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2B984" w14:textId="411DA7D0" w:rsidR="00080512" w:rsidRPr="00B702A1" w:rsidRDefault="00080512">
      <w:pPr>
        <w:pStyle w:val="ZA"/>
        <w:framePr w:wrap="notBeside"/>
        <w:rPr>
          <w:noProof w:val="0"/>
        </w:rPr>
      </w:pPr>
      <w:bookmarkStart w:id="0" w:name="page1"/>
      <w:r w:rsidRPr="00B702A1">
        <w:rPr>
          <w:noProof w:val="0"/>
          <w:sz w:val="64"/>
        </w:rPr>
        <w:t xml:space="preserve">3GPP TS </w:t>
      </w:r>
      <w:r w:rsidR="006A7F89" w:rsidRPr="00B702A1">
        <w:rPr>
          <w:noProof w:val="0"/>
          <w:sz w:val="64"/>
        </w:rPr>
        <w:t>28</w:t>
      </w:r>
      <w:r w:rsidRPr="00B702A1">
        <w:rPr>
          <w:noProof w:val="0"/>
          <w:sz w:val="64"/>
        </w:rPr>
        <w:t>.</w:t>
      </w:r>
      <w:r w:rsidR="006A7F89" w:rsidRPr="00B702A1">
        <w:rPr>
          <w:noProof w:val="0"/>
          <w:sz w:val="64"/>
        </w:rPr>
        <w:t>533</w:t>
      </w:r>
      <w:r w:rsidRPr="00B702A1">
        <w:rPr>
          <w:noProof w:val="0"/>
          <w:sz w:val="64"/>
        </w:rPr>
        <w:t xml:space="preserve"> </w:t>
      </w:r>
      <w:r w:rsidR="0060382F" w:rsidRPr="00B702A1">
        <w:rPr>
          <w:noProof w:val="0"/>
        </w:rPr>
        <w:t>V</w:t>
      </w:r>
      <w:ins w:id="1" w:author="28.533_CR0138_(Rel-17)_TEI16" w:date="2024-09-04T11:48:00Z">
        <w:r w:rsidR="00E57F36">
          <w:rPr>
            <w:noProof w:val="0"/>
          </w:rPr>
          <w:t>17.5.0</w:t>
        </w:r>
      </w:ins>
      <w:del w:id="2" w:author="28.533_CR0138_(Rel-17)_TEI16" w:date="2024-09-04T11:48:00Z">
        <w:r w:rsidR="0060382F" w:rsidDel="00E57F36">
          <w:rPr>
            <w:noProof w:val="0"/>
          </w:rPr>
          <w:delText>17</w:delText>
        </w:r>
        <w:r w:rsidRPr="00B702A1" w:rsidDel="00E57F36">
          <w:rPr>
            <w:noProof w:val="0"/>
          </w:rPr>
          <w:delText>.</w:delText>
        </w:r>
        <w:r w:rsidR="001004AC" w:rsidDel="00E57F36">
          <w:rPr>
            <w:noProof w:val="0"/>
          </w:rPr>
          <w:delText>4</w:delText>
        </w:r>
        <w:r w:rsidRPr="00B702A1" w:rsidDel="00E57F36">
          <w:rPr>
            <w:noProof w:val="0"/>
          </w:rPr>
          <w:delText>.</w:delText>
        </w:r>
        <w:r w:rsidR="00C05FE2" w:rsidDel="00E57F36">
          <w:rPr>
            <w:noProof w:val="0"/>
          </w:rPr>
          <w:delText>0</w:delText>
        </w:r>
      </w:del>
      <w:r w:rsidR="00C05FE2" w:rsidRPr="00B702A1">
        <w:rPr>
          <w:noProof w:val="0"/>
        </w:rPr>
        <w:t xml:space="preserve"> </w:t>
      </w:r>
      <w:r w:rsidRPr="00B702A1">
        <w:rPr>
          <w:noProof w:val="0"/>
          <w:sz w:val="32"/>
        </w:rPr>
        <w:t>(</w:t>
      </w:r>
      <w:ins w:id="3" w:author="28.533_CR0138_(Rel-17)_TEI16" w:date="2024-09-04T11:48:00Z">
        <w:r w:rsidR="00E57F36">
          <w:rPr>
            <w:noProof w:val="0"/>
            <w:sz w:val="32"/>
          </w:rPr>
          <w:t>2024-09</w:t>
        </w:r>
      </w:ins>
      <w:del w:id="4" w:author="28.533_CR0138_(Rel-17)_TEI16" w:date="2024-09-04T11:48:00Z">
        <w:r w:rsidR="00C91FEC" w:rsidRPr="00B702A1" w:rsidDel="00E57F36">
          <w:rPr>
            <w:noProof w:val="0"/>
            <w:sz w:val="32"/>
          </w:rPr>
          <w:delText>20</w:delText>
        </w:r>
        <w:r w:rsidR="00C91FEC" w:rsidDel="00E57F36">
          <w:rPr>
            <w:noProof w:val="0"/>
            <w:sz w:val="32"/>
          </w:rPr>
          <w:delText>23</w:delText>
        </w:r>
        <w:r w:rsidRPr="00B702A1" w:rsidDel="00E57F36">
          <w:rPr>
            <w:noProof w:val="0"/>
            <w:sz w:val="32"/>
          </w:rPr>
          <w:delText>-</w:delText>
        </w:r>
        <w:r w:rsidR="001004AC" w:rsidDel="00E57F36">
          <w:rPr>
            <w:noProof w:val="0"/>
            <w:sz w:val="32"/>
          </w:rPr>
          <w:delText>09</w:delText>
        </w:r>
      </w:del>
      <w:r w:rsidRPr="00B702A1">
        <w:rPr>
          <w:noProof w:val="0"/>
          <w:sz w:val="32"/>
        </w:rPr>
        <w:t>)</w:t>
      </w:r>
    </w:p>
    <w:p w14:paraId="6743D3B8" w14:textId="77777777" w:rsidR="00080512" w:rsidRPr="00B702A1" w:rsidRDefault="00080512">
      <w:pPr>
        <w:pStyle w:val="ZB"/>
        <w:framePr w:wrap="notBeside"/>
        <w:rPr>
          <w:noProof w:val="0"/>
        </w:rPr>
      </w:pPr>
      <w:r w:rsidRPr="00B702A1">
        <w:rPr>
          <w:noProof w:val="0"/>
        </w:rPr>
        <w:t>Technical Specification</w:t>
      </w:r>
    </w:p>
    <w:p w14:paraId="301E20B9" w14:textId="77777777" w:rsidR="00080512" w:rsidRPr="00B702A1" w:rsidRDefault="00080512">
      <w:pPr>
        <w:pStyle w:val="ZT"/>
        <w:framePr w:wrap="notBeside"/>
      </w:pPr>
      <w:r w:rsidRPr="00B702A1">
        <w:t>3rd Generation Partnership Project;</w:t>
      </w:r>
    </w:p>
    <w:p w14:paraId="0EDA1BBF" w14:textId="77777777" w:rsidR="00080512" w:rsidRPr="00B702A1" w:rsidRDefault="00080512">
      <w:pPr>
        <w:pStyle w:val="ZT"/>
        <w:framePr w:wrap="notBeside"/>
      </w:pPr>
      <w:r w:rsidRPr="00B702A1">
        <w:t xml:space="preserve">Technical Specification Group </w:t>
      </w:r>
      <w:r w:rsidR="007C04C6">
        <w:t xml:space="preserve">Services </w:t>
      </w:r>
      <w:r w:rsidR="006A7F89" w:rsidRPr="00B702A1">
        <w:t>and System Aspects</w:t>
      </w:r>
      <w:r w:rsidRPr="00B702A1">
        <w:t>;</w:t>
      </w:r>
    </w:p>
    <w:p w14:paraId="60672D40" w14:textId="77777777" w:rsidR="00F233BC" w:rsidRDefault="006A7F89">
      <w:pPr>
        <w:pStyle w:val="ZT"/>
        <w:framePr w:wrap="notBeside"/>
      </w:pPr>
      <w:r w:rsidRPr="00B702A1">
        <w:t>Management and orchestration;</w:t>
      </w:r>
    </w:p>
    <w:p w14:paraId="713FD94C" w14:textId="77777777" w:rsidR="00080512" w:rsidRPr="00B702A1" w:rsidRDefault="00DF4DBD">
      <w:pPr>
        <w:pStyle w:val="ZT"/>
        <w:framePr w:wrap="notBeside"/>
      </w:pPr>
      <w:r w:rsidRPr="00B702A1">
        <w:t>A</w:t>
      </w:r>
      <w:r w:rsidR="006A7F89" w:rsidRPr="00B702A1">
        <w:t>rchitecture</w:t>
      </w:r>
      <w:r w:rsidRPr="00B702A1">
        <w:t xml:space="preserve"> framework</w:t>
      </w:r>
    </w:p>
    <w:p w14:paraId="39802BC6" w14:textId="77777777" w:rsidR="00080512" w:rsidRPr="00B702A1" w:rsidRDefault="00FC1192">
      <w:pPr>
        <w:pStyle w:val="ZT"/>
        <w:framePr w:wrap="notBeside"/>
        <w:rPr>
          <w:i/>
          <w:sz w:val="28"/>
        </w:rPr>
      </w:pPr>
      <w:r w:rsidRPr="00B702A1">
        <w:t>(</w:t>
      </w:r>
      <w:r w:rsidRPr="00B702A1">
        <w:rPr>
          <w:rStyle w:val="ZGSM"/>
        </w:rPr>
        <w:t xml:space="preserve">Release </w:t>
      </w:r>
      <w:r w:rsidR="0060382F" w:rsidRPr="00B702A1">
        <w:rPr>
          <w:rStyle w:val="ZGSM"/>
        </w:rPr>
        <w:t>1</w:t>
      </w:r>
      <w:r w:rsidR="0060382F">
        <w:rPr>
          <w:rStyle w:val="ZGSM"/>
        </w:rPr>
        <w:t>7</w:t>
      </w:r>
      <w:r w:rsidRPr="00B702A1">
        <w:t>)</w:t>
      </w:r>
    </w:p>
    <w:p w14:paraId="051C2BD1" w14:textId="77777777" w:rsidR="00FC1192" w:rsidRPr="00B702A1" w:rsidRDefault="00FC1192" w:rsidP="00FC1192">
      <w:pPr>
        <w:pStyle w:val="ZU"/>
        <w:framePr w:h="4929" w:hRule="exact" w:wrap="notBeside"/>
        <w:tabs>
          <w:tab w:val="right" w:pos="10206"/>
        </w:tabs>
        <w:jc w:val="left"/>
        <w:rPr>
          <w:noProof w:val="0"/>
          <w:color w:val="0000FF"/>
        </w:rPr>
      </w:pPr>
    </w:p>
    <w:p w14:paraId="24C99F15" w14:textId="77777777" w:rsidR="00FC1192" w:rsidRPr="00B702A1" w:rsidRDefault="00FC1192" w:rsidP="00FC1192">
      <w:pPr>
        <w:pStyle w:val="ZU"/>
        <w:framePr w:h="4929" w:hRule="exact" w:wrap="notBeside"/>
        <w:tabs>
          <w:tab w:val="right" w:pos="10206"/>
        </w:tabs>
        <w:jc w:val="left"/>
        <w:rPr>
          <w:noProof w:val="0"/>
        </w:rPr>
      </w:pPr>
      <w:r w:rsidRPr="00B702A1">
        <w:rPr>
          <w:noProof w:val="0"/>
          <w:color w:val="0000FF"/>
        </w:rPr>
        <w:tab/>
      </w:r>
    </w:p>
    <w:p w14:paraId="65E8BE45" w14:textId="77777777" w:rsidR="00917CCB" w:rsidRPr="00B702A1" w:rsidRDefault="003766A6" w:rsidP="00917CCB">
      <w:pPr>
        <w:pStyle w:val="ZU"/>
        <w:framePr w:h="4929" w:hRule="exact" w:wrap="notBeside"/>
        <w:tabs>
          <w:tab w:val="right" w:pos="10206"/>
        </w:tabs>
        <w:jc w:val="left"/>
        <w:rPr>
          <w:noProof w:val="0"/>
        </w:rPr>
      </w:pPr>
      <w:r>
        <w:rPr>
          <w:i/>
          <w:noProof w:val="0"/>
        </w:rPr>
        <w:t xml:space="preserve"> </w:t>
      </w:r>
      <w:r w:rsidR="00366F20" w:rsidRPr="00B702A1">
        <w:rPr>
          <w:i/>
          <w:noProof w:val="0"/>
        </w:rPr>
        <w:pict w14:anchorId="6EC9E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alt="5G-logo_175px" style="width:95.75pt;height:65.7pt;visibility:visible">
            <v:imagedata r:id="rId9" o:title="5G-logo_175px"/>
          </v:shape>
        </w:pict>
      </w:r>
      <w:r w:rsidR="00917CCB" w:rsidRPr="00B702A1">
        <w:rPr>
          <w:noProof w:val="0"/>
          <w:color w:val="0000FF"/>
        </w:rPr>
        <w:tab/>
      </w:r>
      <w:r w:rsidR="00366F20" w:rsidRPr="00B702A1">
        <w:rPr>
          <w:noProof w:val="0"/>
        </w:rPr>
        <w:pict w14:anchorId="5406070D">
          <v:shape id="Picture 18" o:spid="_x0000_i1026" type="#_x0000_t75" alt="3GPP-logo_web" style="width:128.05pt;height:75.35pt;visibility:visible">
            <v:imagedata r:id="rId10" o:title="3GPP-logo_web"/>
          </v:shape>
        </w:pict>
      </w:r>
    </w:p>
    <w:p w14:paraId="2CD84E82" w14:textId="77777777" w:rsidR="00080512" w:rsidRPr="00B702A1" w:rsidRDefault="00080512">
      <w:pPr>
        <w:pStyle w:val="ZU"/>
        <w:framePr w:h="4929" w:hRule="exact" w:wrap="notBeside"/>
        <w:tabs>
          <w:tab w:val="right" w:pos="10206"/>
        </w:tabs>
        <w:jc w:val="left"/>
        <w:rPr>
          <w:noProof w:val="0"/>
        </w:rPr>
      </w:pPr>
    </w:p>
    <w:p w14:paraId="0148AB38" w14:textId="77777777" w:rsidR="00080512" w:rsidRPr="00B702A1" w:rsidRDefault="00080512" w:rsidP="00734A5B">
      <w:pPr>
        <w:framePr w:h="1377" w:hRule="exact" w:wrap="notBeside" w:vAnchor="page" w:hAnchor="margin" w:y="15305"/>
        <w:rPr>
          <w:sz w:val="16"/>
        </w:rPr>
      </w:pPr>
      <w:r w:rsidRPr="00B702A1">
        <w:rPr>
          <w:sz w:val="16"/>
        </w:rPr>
        <w:t>The present document has been developed within the 3</w:t>
      </w:r>
      <w:r w:rsidR="00F04712" w:rsidRPr="00B702A1">
        <w:rPr>
          <w:sz w:val="16"/>
        </w:rPr>
        <w:t>rd</w:t>
      </w:r>
      <w:r w:rsidRPr="00B702A1">
        <w:rPr>
          <w:sz w:val="16"/>
        </w:rPr>
        <w:t xml:space="preserve"> Generation Partnership Project (3GPP</w:t>
      </w:r>
      <w:r w:rsidRPr="00B702A1">
        <w:rPr>
          <w:sz w:val="16"/>
          <w:vertAlign w:val="superscript"/>
        </w:rPr>
        <w:t xml:space="preserve"> TM</w:t>
      </w:r>
      <w:r w:rsidRPr="00B702A1">
        <w:rPr>
          <w:sz w:val="16"/>
        </w:rPr>
        <w:t>) and may be further elaborated for the purposes of 3GPP..</w:t>
      </w:r>
      <w:r w:rsidRPr="00B702A1">
        <w:rPr>
          <w:sz w:val="16"/>
        </w:rPr>
        <w:br/>
        <w:t>The present document has not been subject to any approval process by the 3GPP</w:t>
      </w:r>
      <w:r w:rsidRPr="00B702A1">
        <w:rPr>
          <w:sz w:val="16"/>
          <w:vertAlign w:val="superscript"/>
        </w:rPr>
        <w:t xml:space="preserve"> </w:t>
      </w:r>
      <w:r w:rsidRPr="00B702A1">
        <w:rPr>
          <w:sz w:val="16"/>
        </w:rPr>
        <w:t>Organizational Partners and shall not be implemented.</w:t>
      </w:r>
      <w:r w:rsidRPr="00B702A1">
        <w:rPr>
          <w:sz w:val="16"/>
        </w:rPr>
        <w:br/>
        <w:t>This Specification is provided for future development work within 3GPP</w:t>
      </w:r>
      <w:r w:rsidRPr="00B702A1">
        <w:rPr>
          <w:sz w:val="16"/>
          <w:vertAlign w:val="superscript"/>
        </w:rPr>
        <w:t xml:space="preserve"> </w:t>
      </w:r>
      <w:r w:rsidRPr="00B702A1">
        <w:rPr>
          <w:sz w:val="16"/>
        </w:rPr>
        <w:t>only. The Organizational Partners accept no liability for any use of this Specification.</w:t>
      </w:r>
      <w:r w:rsidRPr="00B702A1">
        <w:rPr>
          <w:sz w:val="16"/>
        </w:rPr>
        <w:br/>
        <w:t xml:space="preserve">Specifications and </w:t>
      </w:r>
      <w:r w:rsidR="00F653B8" w:rsidRPr="00B702A1">
        <w:rPr>
          <w:sz w:val="16"/>
        </w:rPr>
        <w:t>Reports</w:t>
      </w:r>
      <w:r w:rsidRPr="00B702A1">
        <w:rPr>
          <w:sz w:val="16"/>
        </w:rPr>
        <w:t xml:space="preserve"> for implementation of the 3GPP</w:t>
      </w:r>
      <w:r w:rsidRPr="00B702A1">
        <w:rPr>
          <w:sz w:val="16"/>
          <w:vertAlign w:val="superscript"/>
        </w:rPr>
        <w:t xml:space="preserve"> TM</w:t>
      </w:r>
      <w:r w:rsidRPr="00B702A1">
        <w:rPr>
          <w:sz w:val="16"/>
        </w:rPr>
        <w:t xml:space="preserve"> system should be obtained via the 3GPP Organizational Partners' Publications Offices.</w:t>
      </w:r>
    </w:p>
    <w:p w14:paraId="5BDD3C96" w14:textId="77777777" w:rsidR="00080512" w:rsidRPr="00B702A1" w:rsidRDefault="00080512">
      <w:pPr>
        <w:pStyle w:val="ZV"/>
        <w:framePr w:wrap="notBeside"/>
        <w:rPr>
          <w:noProof w:val="0"/>
        </w:rPr>
      </w:pPr>
    </w:p>
    <w:p w14:paraId="516A3E01" w14:textId="77777777" w:rsidR="00080512" w:rsidRPr="00B702A1" w:rsidRDefault="00080512"/>
    <w:bookmarkEnd w:id="0"/>
    <w:p w14:paraId="73D986CD" w14:textId="77777777" w:rsidR="00EB282A" w:rsidRPr="00B702A1" w:rsidRDefault="00EB282A"/>
    <w:p w14:paraId="7B154986" w14:textId="77777777" w:rsidR="00EB282A" w:rsidRPr="00B702A1" w:rsidRDefault="00EB282A">
      <w:pPr>
        <w:sectPr w:rsidR="00EB282A" w:rsidRPr="00B702A1">
          <w:footnotePr>
            <w:numRestart w:val="eachSect"/>
          </w:footnotePr>
          <w:pgSz w:w="11907" w:h="16840"/>
          <w:pgMar w:top="2268" w:right="851" w:bottom="10773" w:left="851" w:header="0" w:footer="0" w:gutter="0"/>
          <w:cols w:space="720"/>
        </w:sectPr>
      </w:pPr>
    </w:p>
    <w:p w14:paraId="7AB29EF9" w14:textId="77777777" w:rsidR="00080512" w:rsidRPr="00B702A1" w:rsidRDefault="00080512">
      <w:bookmarkStart w:id="5" w:name="page2"/>
    </w:p>
    <w:p w14:paraId="3189BC0E" w14:textId="77777777" w:rsidR="00080512" w:rsidRPr="00B702A1" w:rsidRDefault="00080512">
      <w:pPr>
        <w:pStyle w:val="FP"/>
        <w:framePr w:wrap="notBeside" w:hAnchor="margin" w:y="1419"/>
        <w:pBdr>
          <w:bottom w:val="single" w:sz="6" w:space="1" w:color="auto"/>
        </w:pBdr>
        <w:spacing w:before="240"/>
        <w:ind w:left="2835" w:right="2835"/>
        <w:jc w:val="center"/>
      </w:pPr>
      <w:r w:rsidRPr="00B702A1">
        <w:t>Keywords</w:t>
      </w:r>
    </w:p>
    <w:p w14:paraId="0C0039D5" w14:textId="77777777" w:rsidR="00080512" w:rsidRPr="00B702A1" w:rsidRDefault="0012283E">
      <w:pPr>
        <w:pStyle w:val="FP"/>
        <w:framePr w:wrap="notBeside" w:hAnchor="margin" w:y="1419"/>
        <w:ind w:left="2835" w:right="2835"/>
        <w:jc w:val="center"/>
        <w:rPr>
          <w:rFonts w:ascii="Arial" w:hAnsi="Arial"/>
          <w:sz w:val="18"/>
        </w:rPr>
      </w:pPr>
      <w:proofErr w:type="spellStart"/>
      <w:r>
        <w:rPr>
          <w:rFonts w:ascii="Arial" w:hAnsi="Arial"/>
          <w:sz w:val="18"/>
        </w:rPr>
        <w:t>Management,orchestration,architecture,framework</w:t>
      </w:r>
      <w:proofErr w:type="spellEnd"/>
    </w:p>
    <w:p w14:paraId="7FB7648F" w14:textId="77777777" w:rsidR="00080512" w:rsidRPr="00B702A1" w:rsidRDefault="00080512"/>
    <w:p w14:paraId="3999CD64" w14:textId="77777777" w:rsidR="00080512" w:rsidRPr="00B702A1" w:rsidRDefault="00080512">
      <w:pPr>
        <w:pStyle w:val="FP"/>
        <w:framePr w:wrap="notBeside" w:hAnchor="margin" w:yAlign="center"/>
        <w:spacing w:after="240"/>
        <w:ind w:left="2835" w:right="2835"/>
        <w:jc w:val="center"/>
        <w:rPr>
          <w:rFonts w:ascii="Arial" w:hAnsi="Arial"/>
          <w:b/>
          <w:i/>
        </w:rPr>
      </w:pPr>
      <w:r w:rsidRPr="00B702A1">
        <w:rPr>
          <w:rFonts w:ascii="Arial" w:hAnsi="Arial"/>
          <w:b/>
          <w:i/>
        </w:rPr>
        <w:t>3GPP</w:t>
      </w:r>
    </w:p>
    <w:p w14:paraId="5C695084" w14:textId="77777777" w:rsidR="00080512" w:rsidRPr="00B702A1" w:rsidRDefault="00080512">
      <w:pPr>
        <w:pStyle w:val="FP"/>
        <w:framePr w:wrap="notBeside" w:hAnchor="margin" w:yAlign="center"/>
        <w:pBdr>
          <w:bottom w:val="single" w:sz="6" w:space="1" w:color="auto"/>
        </w:pBdr>
        <w:ind w:left="2835" w:right="2835"/>
        <w:jc w:val="center"/>
      </w:pPr>
      <w:r w:rsidRPr="00B702A1">
        <w:t>Postal address</w:t>
      </w:r>
    </w:p>
    <w:p w14:paraId="4F42B3F7" w14:textId="77777777" w:rsidR="00080512" w:rsidRPr="00B702A1" w:rsidRDefault="00080512">
      <w:pPr>
        <w:pStyle w:val="FP"/>
        <w:framePr w:wrap="notBeside" w:hAnchor="margin" w:yAlign="center"/>
        <w:ind w:left="2835" w:right="2835"/>
        <w:jc w:val="center"/>
        <w:rPr>
          <w:rFonts w:ascii="Arial" w:hAnsi="Arial"/>
          <w:sz w:val="18"/>
        </w:rPr>
      </w:pPr>
    </w:p>
    <w:p w14:paraId="4CFEE6AB" w14:textId="77777777" w:rsidR="00080512" w:rsidRPr="00B702A1" w:rsidRDefault="00080512">
      <w:pPr>
        <w:pStyle w:val="FP"/>
        <w:framePr w:wrap="notBeside" w:hAnchor="margin" w:yAlign="center"/>
        <w:pBdr>
          <w:bottom w:val="single" w:sz="6" w:space="1" w:color="auto"/>
        </w:pBdr>
        <w:spacing w:before="240"/>
        <w:ind w:left="2835" w:right="2835"/>
        <w:jc w:val="center"/>
      </w:pPr>
      <w:r w:rsidRPr="00B702A1">
        <w:t>3GPP support office address</w:t>
      </w:r>
    </w:p>
    <w:p w14:paraId="69E40316" w14:textId="77777777" w:rsidR="00080512" w:rsidRPr="00B702A1" w:rsidRDefault="00080512">
      <w:pPr>
        <w:pStyle w:val="FP"/>
        <w:framePr w:wrap="notBeside" w:hAnchor="margin" w:yAlign="center"/>
        <w:ind w:left="2835" w:right="2835"/>
        <w:jc w:val="center"/>
        <w:rPr>
          <w:rFonts w:ascii="Arial" w:hAnsi="Arial"/>
          <w:sz w:val="18"/>
        </w:rPr>
      </w:pPr>
      <w:r w:rsidRPr="00B702A1">
        <w:rPr>
          <w:rFonts w:ascii="Arial" w:hAnsi="Arial"/>
          <w:sz w:val="18"/>
        </w:rPr>
        <w:t>650 Route des Lucioles - Sophia Antipolis</w:t>
      </w:r>
    </w:p>
    <w:p w14:paraId="6B576271" w14:textId="77777777" w:rsidR="00080512" w:rsidRPr="00B702A1" w:rsidRDefault="00080512">
      <w:pPr>
        <w:pStyle w:val="FP"/>
        <w:framePr w:wrap="notBeside" w:hAnchor="margin" w:yAlign="center"/>
        <w:ind w:left="2835" w:right="2835"/>
        <w:jc w:val="center"/>
        <w:rPr>
          <w:rFonts w:ascii="Arial" w:hAnsi="Arial"/>
          <w:sz w:val="18"/>
        </w:rPr>
      </w:pPr>
      <w:r w:rsidRPr="00B702A1">
        <w:rPr>
          <w:rFonts w:ascii="Arial" w:hAnsi="Arial"/>
          <w:sz w:val="18"/>
        </w:rPr>
        <w:t>Valbonne - FRANCE</w:t>
      </w:r>
    </w:p>
    <w:p w14:paraId="12688822" w14:textId="77777777" w:rsidR="00080512" w:rsidRPr="00B702A1" w:rsidRDefault="00080512">
      <w:pPr>
        <w:pStyle w:val="FP"/>
        <w:framePr w:wrap="notBeside" w:hAnchor="margin" w:yAlign="center"/>
        <w:spacing w:after="20"/>
        <w:ind w:left="2835" w:right="2835"/>
        <w:jc w:val="center"/>
        <w:rPr>
          <w:rFonts w:ascii="Arial" w:hAnsi="Arial"/>
          <w:sz w:val="18"/>
        </w:rPr>
      </w:pPr>
      <w:r w:rsidRPr="00B702A1">
        <w:rPr>
          <w:rFonts w:ascii="Arial" w:hAnsi="Arial"/>
          <w:sz w:val="18"/>
        </w:rPr>
        <w:t>Tel.: +33 4 92 94 42 00 Fax: +33 4 93 65 47 16</w:t>
      </w:r>
    </w:p>
    <w:p w14:paraId="4F3B3639" w14:textId="77777777" w:rsidR="00080512" w:rsidRPr="00B702A1" w:rsidRDefault="00080512">
      <w:pPr>
        <w:pStyle w:val="FP"/>
        <w:framePr w:wrap="notBeside" w:hAnchor="margin" w:yAlign="center"/>
        <w:pBdr>
          <w:bottom w:val="single" w:sz="6" w:space="1" w:color="auto"/>
        </w:pBdr>
        <w:spacing w:before="240"/>
        <w:ind w:left="2835" w:right="2835"/>
        <w:jc w:val="center"/>
      </w:pPr>
      <w:r w:rsidRPr="00B702A1">
        <w:t>Internet</w:t>
      </w:r>
    </w:p>
    <w:p w14:paraId="2D9C198D" w14:textId="77777777" w:rsidR="00080512" w:rsidRPr="00B702A1" w:rsidRDefault="00080512">
      <w:pPr>
        <w:pStyle w:val="FP"/>
        <w:framePr w:wrap="notBeside" w:hAnchor="margin" w:yAlign="center"/>
        <w:ind w:left="2835" w:right="2835"/>
        <w:jc w:val="center"/>
        <w:rPr>
          <w:rFonts w:ascii="Arial" w:hAnsi="Arial"/>
          <w:sz w:val="18"/>
        </w:rPr>
      </w:pPr>
      <w:r w:rsidRPr="00B702A1">
        <w:rPr>
          <w:rFonts w:ascii="Arial" w:hAnsi="Arial"/>
          <w:sz w:val="18"/>
        </w:rPr>
        <w:t>http://www.3gpp.org</w:t>
      </w:r>
    </w:p>
    <w:p w14:paraId="588CFED4" w14:textId="77777777" w:rsidR="00080512" w:rsidRPr="00B702A1" w:rsidRDefault="00080512"/>
    <w:p w14:paraId="3418E53B" w14:textId="77777777" w:rsidR="00080512" w:rsidRPr="00B702A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B702A1">
        <w:rPr>
          <w:rFonts w:ascii="Arial" w:hAnsi="Arial"/>
          <w:b/>
          <w:i/>
        </w:rPr>
        <w:t>Copyright Notification</w:t>
      </w:r>
    </w:p>
    <w:p w14:paraId="3A1ED696" w14:textId="77777777" w:rsidR="00080512" w:rsidRPr="00B702A1" w:rsidRDefault="00080512" w:rsidP="00FA1266">
      <w:pPr>
        <w:pStyle w:val="FP"/>
        <w:framePr w:h="3057" w:hRule="exact" w:wrap="notBeside" w:vAnchor="page" w:hAnchor="margin" w:y="12605"/>
        <w:jc w:val="center"/>
      </w:pPr>
      <w:r w:rsidRPr="00B702A1">
        <w:t>No part may be reproduced except as authorized by written permission.</w:t>
      </w:r>
      <w:r w:rsidRPr="00B702A1">
        <w:br/>
        <w:t>The copyright and the foregoing restriction extend to reproduction in all media.</w:t>
      </w:r>
    </w:p>
    <w:p w14:paraId="4C1AFD47" w14:textId="77777777" w:rsidR="00080512" w:rsidRPr="00B702A1" w:rsidRDefault="00080512" w:rsidP="00FA1266">
      <w:pPr>
        <w:pStyle w:val="FP"/>
        <w:framePr w:h="3057" w:hRule="exact" w:wrap="notBeside" w:vAnchor="page" w:hAnchor="margin" w:y="12605"/>
        <w:jc w:val="center"/>
      </w:pPr>
    </w:p>
    <w:p w14:paraId="42735CE4" w14:textId="75B6AB1F" w:rsidR="00080512" w:rsidRPr="00B702A1" w:rsidRDefault="00DC309B" w:rsidP="00FA1266">
      <w:pPr>
        <w:pStyle w:val="FP"/>
        <w:framePr w:h="3057" w:hRule="exact" w:wrap="notBeside" w:vAnchor="page" w:hAnchor="margin" w:y="12605"/>
        <w:jc w:val="center"/>
        <w:rPr>
          <w:sz w:val="18"/>
        </w:rPr>
      </w:pPr>
      <w:r w:rsidRPr="00B702A1">
        <w:rPr>
          <w:sz w:val="18"/>
        </w:rPr>
        <w:t xml:space="preserve">© </w:t>
      </w:r>
      <w:r w:rsidR="00840576" w:rsidRPr="00B702A1">
        <w:rPr>
          <w:sz w:val="18"/>
        </w:rPr>
        <w:t>20</w:t>
      </w:r>
      <w:r w:rsidR="005B0EBF">
        <w:rPr>
          <w:sz w:val="18"/>
        </w:rPr>
        <w:t>2</w:t>
      </w:r>
      <w:ins w:id="6" w:author="28.533_CR0138_(Rel-17)_TEI16" w:date="2024-09-04T11:48:00Z">
        <w:r w:rsidR="00E57F36">
          <w:rPr>
            <w:sz w:val="18"/>
          </w:rPr>
          <w:t>4</w:t>
        </w:r>
      </w:ins>
      <w:del w:id="7" w:author="28.533_CR0138_(Rel-17)_TEI16" w:date="2024-09-04T11:48:00Z">
        <w:r w:rsidR="00C91FEC" w:rsidDel="00E57F36">
          <w:rPr>
            <w:sz w:val="18"/>
          </w:rPr>
          <w:delText>3</w:delText>
        </w:r>
      </w:del>
      <w:r w:rsidR="00080512" w:rsidRPr="00B702A1">
        <w:rPr>
          <w:sz w:val="18"/>
        </w:rPr>
        <w:t>, 3GPP Organizational Partners (ARIB, ATIS, CCSA, ETSI,</w:t>
      </w:r>
      <w:r w:rsidR="00F22EC7" w:rsidRPr="00B702A1">
        <w:rPr>
          <w:sz w:val="18"/>
        </w:rPr>
        <w:t xml:space="preserve"> TSDSI, </w:t>
      </w:r>
      <w:r w:rsidR="00080512" w:rsidRPr="00B702A1">
        <w:rPr>
          <w:sz w:val="18"/>
        </w:rPr>
        <w:t>TTA, TTC).</w:t>
      </w:r>
      <w:bookmarkStart w:id="8" w:name="copyrightaddon"/>
      <w:bookmarkEnd w:id="8"/>
    </w:p>
    <w:p w14:paraId="5EBF7756" w14:textId="77777777" w:rsidR="00734A5B" w:rsidRPr="00B702A1" w:rsidRDefault="00080512" w:rsidP="00FA1266">
      <w:pPr>
        <w:pStyle w:val="FP"/>
        <w:framePr w:h="3057" w:hRule="exact" w:wrap="notBeside" w:vAnchor="page" w:hAnchor="margin" w:y="12605"/>
        <w:jc w:val="center"/>
        <w:rPr>
          <w:sz w:val="18"/>
        </w:rPr>
      </w:pPr>
      <w:r w:rsidRPr="00B702A1">
        <w:rPr>
          <w:sz w:val="18"/>
        </w:rPr>
        <w:t>All rights reserved.</w:t>
      </w:r>
    </w:p>
    <w:p w14:paraId="7251F648" w14:textId="77777777" w:rsidR="00FC1192" w:rsidRPr="00B702A1" w:rsidRDefault="00FC1192" w:rsidP="00FA1266">
      <w:pPr>
        <w:pStyle w:val="FP"/>
        <w:framePr w:h="3057" w:hRule="exact" w:wrap="notBeside" w:vAnchor="page" w:hAnchor="margin" w:y="12605"/>
        <w:rPr>
          <w:sz w:val="18"/>
        </w:rPr>
      </w:pPr>
    </w:p>
    <w:p w14:paraId="4D621267" w14:textId="77777777" w:rsidR="00734A5B" w:rsidRPr="00B702A1" w:rsidRDefault="00734A5B" w:rsidP="00FA1266">
      <w:pPr>
        <w:pStyle w:val="FP"/>
        <w:framePr w:h="3057" w:hRule="exact" w:wrap="notBeside" w:vAnchor="page" w:hAnchor="margin" w:y="12605"/>
        <w:rPr>
          <w:sz w:val="18"/>
        </w:rPr>
      </w:pPr>
      <w:r w:rsidRPr="00B702A1">
        <w:rPr>
          <w:sz w:val="18"/>
        </w:rPr>
        <w:t>UMTS™ is a Trade Mark of ETSI registered for the benefit of its members</w:t>
      </w:r>
    </w:p>
    <w:p w14:paraId="4668E923" w14:textId="77777777" w:rsidR="00080512" w:rsidRPr="00B702A1" w:rsidRDefault="00734A5B" w:rsidP="00FA1266">
      <w:pPr>
        <w:pStyle w:val="FP"/>
        <w:framePr w:h="3057" w:hRule="exact" w:wrap="notBeside" w:vAnchor="page" w:hAnchor="margin" w:y="12605"/>
        <w:rPr>
          <w:sz w:val="18"/>
        </w:rPr>
      </w:pPr>
      <w:r w:rsidRPr="00B702A1">
        <w:rPr>
          <w:sz w:val="18"/>
        </w:rPr>
        <w:t>3GPP™ is a Trade Mark of ETSI registered for the benefit of its Members and of the 3GPP Organizational Partners</w:t>
      </w:r>
      <w:r w:rsidR="00080512" w:rsidRPr="00B702A1">
        <w:rPr>
          <w:sz w:val="18"/>
        </w:rPr>
        <w:br/>
      </w:r>
      <w:r w:rsidR="00FA1266" w:rsidRPr="00B702A1">
        <w:rPr>
          <w:sz w:val="18"/>
        </w:rPr>
        <w:t>LTE™ is a Trade Mark of ETSI registered for the benefit of its Members and of the 3GPP Organizational Partners</w:t>
      </w:r>
    </w:p>
    <w:p w14:paraId="41C4B6E3" w14:textId="77777777" w:rsidR="00FA1266" w:rsidRPr="00B702A1" w:rsidRDefault="00FA1266" w:rsidP="00FA1266">
      <w:pPr>
        <w:pStyle w:val="FP"/>
        <w:framePr w:h="3057" w:hRule="exact" w:wrap="notBeside" w:vAnchor="page" w:hAnchor="margin" w:y="12605"/>
        <w:rPr>
          <w:sz w:val="18"/>
        </w:rPr>
      </w:pPr>
      <w:r w:rsidRPr="00B702A1">
        <w:rPr>
          <w:sz w:val="18"/>
        </w:rPr>
        <w:t>GSM® and the GSM logo are registered and owned by the GSM Association</w:t>
      </w:r>
    </w:p>
    <w:bookmarkEnd w:id="5"/>
    <w:p w14:paraId="32A8EDC5" w14:textId="77777777" w:rsidR="00080512" w:rsidRPr="00B702A1" w:rsidRDefault="00080512">
      <w:pPr>
        <w:pStyle w:val="TT"/>
      </w:pPr>
      <w:r w:rsidRPr="00B702A1">
        <w:br w:type="page"/>
      </w:r>
      <w:r w:rsidRPr="00B702A1">
        <w:lastRenderedPageBreak/>
        <w:t>Contents</w:t>
      </w:r>
    </w:p>
    <w:p w14:paraId="15B6671A" w14:textId="77777777" w:rsidR="002B2E5E" w:rsidRPr="009826BE" w:rsidRDefault="00056C09">
      <w:pPr>
        <w:pStyle w:val="TOC1"/>
        <w:rPr>
          <w:rFonts w:ascii="Calibri" w:hAnsi="Calibri"/>
          <w:szCs w:val="22"/>
          <w:lang w:eastAsia="en-GB"/>
        </w:rPr>
      </w:pPr>
      <w:r>
        <w:fldChar w:fldCharType="begin" w:fldLock="1"/>
      </w:r>
      <w:r>
        <w:instrText xml:space="preserve"> TOC \o "1-9" </w:instrText>
      </w:r>
      <w:r>
        <w:fldChar w:fldCharType="separate"/>
      </w:r>
      <w:r w:rsidR="002B2E5E">
        <w:t>Foreword</w:t>
      </w:r>
      <w:r w:rsidR="002B2E5E">
        <w:tab/>
      </w:r>
      <w:r w:rsidR="002B2E5E">
        <w:fldChar w:fldCharType="begin" w:fldLock="1"/>
      </w:r>
      <w:r w:rsidR="002B2E5E">
        <w:instrText xml:space="preserve"> PAGEREF _Toc97827645 \h </w:instrText>
      </w:r>
      <w:r w:rsidR="002B2E5E">
        <w:fldChar w:fldCharType="separate"/>
      </w:r>
      <w:r w:rsidR="002B2E5E">
        <w:t>5</w:t>
      </w:r>
      <w:r w:rsidR="002B2E5E">
        <w:fldChar w:fldCharType="end"/>
      </w:r>
    </w:p>
    <w:p w14:paraId="119DFD55" w14:textId="77777777" w:rsidR="002B2E5E" w:rsidRPr="009826BE" w:rsidRDefault="002B2E5E">
      <w:pPr>
        <w:pStyle w:val="TOC1"/>
        <w:rPr>
          <w:rFonts w:ascii="Calibri" w:hAnsi="Calibri"/>
          <w:szCs w:val="22"/>
          <w:lang w:eastAsia="en-GB"/>
        </w:rPr>
      </w:pPr>
      <w:r>
        <w:t>Introduction</w:t>
      </w:r>
      <w:r>
        <w:tab/>
      </w:r>
      <w:r>
        <w:fldChar w:fldCharType="begin" w:fldLock="1"/>
      </w:r>
      <w:r>
        <w:instrText xml:space="preserve"> PAGEREF _Toc97827646 \h </w:instrText>
      </w:r>
      <w:r>
        <w:fldChar w:fldCharType="separate"/>
      </w:r>
      <w:r>
        <w:t>5</w:t>
      </w:r>
      <w:r>
        <w:fldChar w:fldCharType="end"/>
      </w:r>
    </w:p>
    <w:p w14:paraId="750C51C9" w14:textId="77777777" w:rsidR="002B2E5E" w:rsidRPr="009826BE" w:rsidRDefault="002B2E5E">
      <w:pPr>
        <w:pStyle w:val="TOC1"/>
        <w:rPr>
          <w:rFonts w:ascii="Calibri" w:hAnsi="Calibri"/>
          <w:szCs w:val="22"/>
          <w:lang w:eastAsia="en-GB"/>
        </w:rPr>
      </w:pPr>
      <w:r>
        <w:t>1</w:t>
      </w:r>
      <w:r w:rsidRPr="009826BE">
        <w:rPr>
          <w:rFonts w:ascii="Calibri" w:hAnsi="Calibri"/>
          <w:szCs w:val="22"/>
          <w:lang w:eastAsia="en-GB"/>
        </w:rPr>
        <w:tab/>
      </w:r>
      <w:r>
        <w:t>Scope</w:t>
      </w:r>
      <w:r>
        <w:tab/>
      </w:r>
      <w:r>
        <w:fldChar w:fldCharType="begin" w:fldLock="1"/>
      </w:r>
      <w:r>
        <w:instrText xml:space="preserve"> PAGEREF _Toc97827647 \h </w:instrText>
      </w:r>
      <w:r>
        <w:fldChar w:fldCharType="separate"/>
      </w:r>
      <w:r>
        <w:t>6</w:t>
      </w:r>
      <w:r>
        <w:fldChar w:fldCharType="end"/>
      </w:r>
    </w:p>
    <w:p w14:paraId="74AA76CA" w14:textId="77777777" w:rsidR="002B2E5E" w:rsidRPr="009826BE" w:rsidRDefault="002B2E5E">
      <w:pPr>
        <w:pStyle w:val="TOC1"/>
        <w:rPr>
          <w:rFonts w:ascii="Calibri" w:hAnsi="Calibri"/>
          <w:szCs w:val="22"/>
          <w:lang w:eastAsia="en-GB"/>
        </w:rPr>
      </w:pPr>
      <w:r>
        <w:t>2</w:t>
      </w:r>
      <w:r w:rsidRPr="009826BE">
        <w:rPr>
          <w:rFonts w:ascii="Calibri" w:hAnsi="Calibri"/>
          <w:szCs w:val="22"/>
          <w:lang w:eastAsia="en-GB"/>
        </w:rPr>
        <w:tab/>
      </w:r>
      <w:r>
        <w:t>References</w:t>
      </w:r>
      <w:r>
        <w:tab/>
      </w:r>
      <w:r>
        <w:fldChar w:fldCharType="begin" w:fldLock="1"/>
      </w:r>
      <w:r>
        <w:instrText xml:space="preserve"> PAGEREF _Toc97827648 \h </w:instrText>
      </w:r>
      <w:r>
        <w:fldChar w:fldCharType="separate"/>
      </w:r>
      <w:r>
        <w:t>6</w:t>
      </w:r>
      <w:r>
        <w:fldChar w:fldCharType="end"/>
      </w:r>
    </w:p>
    <w:p w14:paraId="4A9C1D71" w14:textId="77777777" w:rsidR="002B2E5E" w:rsidRPr="009826BE" w:rsidRDefault="002B2E5E">
      <w:pPr>
        <w:pStyle w:val="TOC1"/>
        <w:rPr>
          <w:rFonts w:ascii="Calibri" w:hAnsi="Calibri"/>
          <w:szCs w:val="22"/>
          <w:lang w:eastAsia="en-GB"/>
        </w:rPr>
      </w:pPr>
      <w:r>
        <w:t>3</w:t>
      </w:r>
      <w:r w:rsidRPr="009826BE">
        <w:rPr>
          <w:rFonts w:ascii="Calibri" w:hAnsi="Calibri"/>
          <w:szCs w:val="22"/>
          <w:lang w:eastAsia="en-GB"/>
        </w:rPr>
        <w:tab/>
      </w:r>
      <w:r>
        <w:t>Definitions and abbreviations</w:t>
      </w:r>
      <w:r>
        <w:tab/>
      </w:r>
      <w:r>
        <w:fldChar w:fldCharType="begin" w:fldLock="1"/>
      </w:r>
      <w:r>
        <w:instrText xml:space="preserve"> PAGEREF _Toc97827649 \h </w:instrText>
      </w:r>
      <w:r>
        <w:fldChar w:fldCharType="separate"/>
      </w:r>
      <w:r>
        <w:t>9</w:t>
      </w:r>
      <w:r>
        <w:fldChar w:fldCharType="end"/>
      </w:r>
    </w:p>
    <w:p w14:paraId="62224DD8" w14:textId="77777777" w:rsidR="002B2E5E" w:rsidRPr="009826BE" w:rsidRDefault="002B2E5E">
      <w:pPr>
        <w:pStyle w:val="TOC2"/>
        <w:rPr>
          <w:rFonts w:ascii="Calibri" w:hAnsi="Calibri"/>
          <w:sz w:val="22"/>
          <w:szCs w:val="22"/>
          <w:lang w:eastAsia="en-GB"/>
        </w:rPr>
      </w:pPr>
      <w:r>
        <w:t>3.1</w:t>
      </w:r>
      <w:r w:rsidRPr="009826BE">
        <w:rPr>
          <w:rFonts w:ascii="Calibri" w:hAnsi="Calibri"/>
          <w:sz w:val="22"/>
          <w:szCs w:val="22"/>
          <w:lang w:eastAsia="en-GB"/>
        </w:rPr>
        <w:tab/>
      </w:r>
      <w:r>
        <w:t>Definitions</w:t>
      </w:r>
      <w:r>
        <w:tab/>
      </w:r>
      <w:r>
        <w:fldChar w:fldCharType="begin" w:fldLock="1"/>
      </w:r>
      <w:r>
        <w:instrText xml:space="preserve"> PAGEREF _Toc97827650 \h </w:instrText>
      </w:r>
      <w:r>
        <w:fldChar w:fldCharType="separate"/>
      </w:r>
      <w:r>
        <w:t>9</w:t>
      </w:r>
      <w:r>
        <w:fldChar w:fldCharType="end"/>
      </w:r>
    </w:p>
    <w:p w14:paraId="5911307B" w14:textId="77777777" w:rsidR="002B2E5E" w:rsidRPr="009826BE" w:rsidRDefault="002B2E5E">
      <w:pPr>
        <w:pStyle w:val="TOC2"/>
        <w:rPr>
          <w:rFonts w:ascii="Calibri" w:hAnsi="Calibri"/>
          <w:sz w:val="22"/>
          <w:szCs w:val="22"/>
          <w:lang w:eastAsia="en-GB"/>
        </w:rPr>
      </w:pPr>
      <w:r>
        <w:t>3.2</w:t>
      </w:r>
      <w:r w:rsidRPr="009826BE">
        <w:rPr>
          <w:rFonts w:ascii="Calibri" w:hAnsi="Calibri"/>
          <w:sz w:val="22"/>
          <w:szCs w:val="22"/>
          <w:lang w:eastAsia="en-GB"/>
        </w:rPr>
        <w:tab/>
      </w:r>
      <w:r>
        <w:t>Abbreviations</w:t>
      </w:r>
      <w:r>
        <w:tab/>
      </w:r>
      <w:r>
        <w:fldChar w:fldCharType="begin" w:fldLock="1"/>
      </w:r>
      <w:r>
        <w:instrText xml:space="preserve"> PAGEREF _Toc97827651 \h </w:instrText>
      </w:r>
      <w:r>
        <w:fldChar w:fldCharType="separate"/>
      </w:r>
      <w:r>
        <w:t>9</w:t>
      </w:r>
      <w:r>
        <w:fldChar w:fldCharType="end"/>
      </w:r>
    </w:p>
    <w:p w14:paraId="037DD6CC" w14:textId="77777777" w:rsidR="002B2E5E" w:rsidRPr="009826BE" w:rsidRDefault="002B2E5E">
      <w:pPr>
        <w:pStyle w:val="TOC1"/>
        <w:rPr>
          <w:rFonts w:ascii="Calibri" w:hAnsi="Calibri"/>
          <w:szCs w:val="22"/>
          <w:lang w:eastAsia="en-GB"/>
        </w:rPr>
      </w:pPr>
      <w:r>
        <w:t>4</w:t>
      </w:r>
      <w:r w:rsidRPr="009826BE">
        <w:rPr>
          <w:rFonts w:ascii="Calibri" w:hAnsi="Calibri"/>
          <w:szCs w:val="22"/>
          <w:lang w:eastAsia="en-GB"/>
        </w:rPr>
        <w:tab/>
      </w:r>
      <w:r>
        <w:t>Service Based Management Architecture (SBMA)</w:t>
      </w:r>
      <w:r>
        <w:tab/>
      </w:r>
      <w:r>
        <w:fldChar w:fldCharType="begin" w:fldLock="1"/>
      </w:r>
      <w:r>
        <w:instrText xml:space="preserve"> PAGEREF _Toc97827652 \h </w:instrText>
      </w:r>
      <w:r>
        <w:fldChar w:fldCharType="separate"/>
      </w:r>
      <w:r>
        <w:t>9</w:t>
      </w:r>
      <w:r>
        <w:fldChar w:fldCharType="end"/>
      </w:r>
    </w:p>
    <w:p w14:paraId="0DA60A1B" w14:textId="77777777" w:rsidR="002B2E5E" w:rsidRPr="009826BE" w:rsidRDefault="002B2E5E">
      <w:pPr>
        <w:pStyle w:val="TOC2"/>
        <w:rPr>
          <w:rFonts w:ascii="Calibri" w:hAnsi="Calibri"/>
          <w:sz w:val="22"/>
          <w:szCs w:val="22"/>
          <w:lang w:val="fr-FR" w:eastAsia="en-GB"/>
        </w:rPr>
      </w:pPr>
      <w:r w:rsidRPr="002B2E5E">
        <w:rPr>
          <w:lang w:val="fr-FR"/>
        </w:rPr>
        <w:t>4.1</w:t>
      </w:r>
      <w:r w:rsidRPr="009826BE">
        <w:rPr>
          <w:rFonts w:ascii="Calibri" w:hAnsi="Calibri"/>
          <w:sz w:val="22"/>
          <w:szCs w:val="22"/>
          <w:lang w:val="fr-FR" w:eastAsia="en-GB"/>
        </w:rPr>
        <w:tab/>
      </w:r>
      <w:r w:rsidRPr="002B2E5E">
        <w:rPr>
          <w:lang w:val="fr-FR"/>
        </w:rPr>
        <w:t>Management Services (</w:t>
      </w:r>
      <w:proofErr w:type="spellStart"/>
      <w:r w:rsidRPr="002B2E5E">
        <w:rPr>
          <w:lang w:val="fr-FR"/>
        </w:rPr>
        <w:t>MnS</w:t>
      </w:r>
      <w:proofErr w:type="spellEnd"/>
      <w:r w:rsidRPr="002B2E5E">
        <w:rPr>
          <w:lang w:val="fr-FR"/>
        </w:rPr>
        <w:t>)</w:t>
      </w:r>
      <w:r w:rsidRPr="002B2E5E">
        <w:rPr>
          <w:lang w:val="fr-FR"/>
        </w:rPr>
        <w:tab/>
      </w:r>
      <w:r>
        <w:fldChar w:fldCharType="begin" w:fldLock="1"/>
      </w:r>
      <w:r w:rsidRPr="002B2E5E">
        <w:rPr>
          <w:lang w:val="fr-FR"/>
        </w:rPr>
        <w:instrText xml:space="preserve"> PAGEREF _Toc97827653 \h </w:instrText>
      </w:r>
      <w:r>
        <w:fldChar w:fldCharType="separate"/>
      </w:r>
      <w:r w:rsidRPr="002B2E5E">
        <w:rPr>
          <w:lang w:val="fr-FR"/>
        </w:rPr>
        <w:t>9</w:t>
      </w:r>
      <w:r>
        <w:fldChar w:fldCharType="end"/>
      </w:r>
    </w:p>
    <w:p w14:paraId="35DE77EA" w14:textId="77777777" w:rsidR="002B2E5E" w:rsidRPr="009826BE" w:rsidRDefault="002B2E5E">
      <w:pPr>
        <w:pStyle w:val="TOC2"/>
        <w:rPr>
          <w:rFonts w:ascii="Calibri" w:hAnsi="Calibri"/>
          <w:sz w:val="22"/>
          <w:szCs w:val="22"/>
          <w:lang w:val="fr-FR" w:eastAsia="en-GB"/>
        </w:rPr>
      </w:pPr>
      <w:r w:rsidRPr="002B2E5E">
        <w:rPr>
          <w:lang w:val="fr-FR"/>
        </w:rPr>
        <w:t>4.2</w:t>
      </w:r>
      <w:r w:rsidRPr="009826BE">
        <w:rPr>
          <w:rFonts w:ascii="Calibri" w:hAnsi="Calibri"/>
          <w:sz w:val="22"/>
          <w:szCs w:val="22"/>
          <w:lang w:val="fr-FR" w:eastAsia="en-GB"/>
        </w:rPr>
        <w:tab/>
      </w:r>
      <w:proofErr w:type="spellStart"/>
      <w:r w:rsidRPr="002B2E5E">
        <w:rPr>
          <w:lang w:val="fr-FR"/>
        </w:rPr>
        <w:t>MnS</w:t>
      </w:r>
      <w:proofErr w:type="spellEnd"/>
      <w:r w:rsidRPr="002B2E5E">
        <w:rPr>
          <w:lang w:val="fr-FR"/>
        </w:rPr>
        <w:t xml:space="preserve"> components</w:t>
      </w:r>
      <w:r w:rsidRPr="002B2E5E">
        <w:rPr>
          <w:lang w:val="fr-FR"/>
        </w:rPr>
        <w:tab/>
      </w:r>
      <w:r>
        <w:fldChar w:fldCharType="begin" w:fldLock="1"/>
      </w:r>
      <w:r w:rsidRPr="002B2E5E">
        <w:rPr>
          <w:lang w:val="fr-FR"/>
        </w:rPr>
        <w:instrText xml:space="preserve"> PAGEREF _Toc97827654 \h </w:instrText>
      </w:r>
      <w:r>
        <w:fldChar w:fldCharType="separate"/>
      </w:r>
      <w:r w:rsidRPr="002B2E5E">
        <w:rPr>
          <w:lang w:val="fr-FR"/>
        </w:rPr>
        <w:t>10</w:t>
      </w:r>
      <w:r>
        <w:fldChar w:fldCharType="end"/>
      </w:r>
    </w:p>
    <w:p w14:paraId="32AB1823" w14:textId="77777777" w:rsidR="002B2E5E" w:rsidRPr="009826BE" w:rsidRDefault="002B2E5E">
      <w:pPr>
        <w:pStyle w:val="TOC3"/>
        <w:rPr>
          <w:rFonts w:ascii="Calibri" w:hAnsi="Calibri"/>
          <w:sz w:val="22"/>
          <w:szCs w:val="22"/>
          <w:lang w:eastAsia="en-GB"/>
        </w:rPr>
      </w:pPr>
      <w:r>
        <w:t>4.2.1</w:t>
      </w:r>
      <w:r w:rsidRPr="009826BE">
        <w:rPr>
          <w:rFonts w:ascii="Calibri" w:hAnsi="Calibri"/>
          <w:sz w:val="22"/>
          <w:szCs w:val="22"/>
          <w:lang w:eastAsia="en-GB"/>
        </w:rPr>
        <w:tab/>
      </w:r>
      <w:r>
        <w:t>Introduction</w:t>
      </w:r>
      <w:r>
        <w:tab/>
      </w:r>
      <w:r>
        <w:fldChar w:fldCharType="begin" w:fldLock="1"/>
      </w:r>
      <w:r>
        <w:instrText xml:space="preserve"> PAGEREF _Toc97827655 \h </w:instrText>
      </w:r>
      <w:r>
        <w:fldChar w:fldCharType="separate"/>
      </w:r>
      <w:r>
        <w:t>10</w:t>
      </w:r>
      <w:r>
        <w:fldChar w:fldCharType="end"/>
      </w:r>
    </w:p>
    <w:p w14:paraId="68C9BF2B" w14:textId="77777777" w:rsidR="002B2E5E" w:rsidRPr="009826BE" w:rsidRDefault="002B2E5E">
      <w:pPr>
        <w:pStyle w:val="TOC3"/>
        <w:rPr>
          <w:rFonts w:ascii="Calibri" w:hAnsi="Calibri"/>
          <w:sz w:val="22"/>
          <w:szCs w:val="22"/>
          <w:lang w:eastAsia="en-GB"/>
        </w:rPr>
      </w:pPr>
      <w:r>
        <w:t>4.2.2</w:t>
      </w:r>
      <w:r w:rsidRPr="009826BE">
        <w:rPr>
          <w:rFonts w:ascii="Calibri" w:hAnsi="Calibri"/>
          <w:sz w:val="22"/>
          <w:szCs w:val="22"/>
          <w:lang w:eastAsia="en-GB"/>
        </w:rPr>
        <w:tab/>
      </w:r>
      <w:proofErr w:type="spellStart"/>
      <w:r>
        <w:t>MnS</w:t>
      </w:r>
      <w:proofErr w:type="spellEnd"/>
      <w:r>
        <w:t xml:space="preserve"> component type A</w:t>
      </w:r>
      <w:r>
        <w:tab/>
      </w:r>
      <w:r>
        <w:fldChar w:fldCharType="begin" w:fldLock="1"/>
      </w:r>
      <w:r>
        <w:instrText xml:space="preserve"> PAGEREF _Toc97827656 \h </w:instrText>
      </w:r>
      <w:r>
        <w:fldChar w:fldCharType="separate"/>
      </w:r>
      <w:r>
        <w:t>10</w:t>
      </w:r>
      <w:r>
        <w:fldChar w:fldCharType="end"/>
      </w:r>
    </w:p>
    <w:p w14:paraId="1EB7C744" w14:textId="77777777" w:rsidR="002B2E5E" w:rsidRPr="009826BE" w:rsidRDefault="002B2E5E">
      <w:pPr>
        <w:pStyle w:val="TOC3"/>
        <w:rPr>
          <w:rFonts w:ascii="Calibri" w:hAnsi="Calibri"/>
          <w:sz w:val="22"/>
          <w:szCs w:val="22"/>
          <w:lang w:val="fr-FR" w:eastAsia="en-GB"/>
        </w:rPr>
      </w:pPr>
      <w:r w:rsidRPr="002B2E5E">
        <w:rPr>
          <w:lang w:val="fr-FR"/>
        </w:rPr>
        <w:t>4.2.</w:t>
      </w:r>
      <w:r w:rsidRPr="002B2E5E">
        <w:rPr>
          <w:lang w:val="fr-FR" w:eastAsia="zh-CN"/>
        </w:rPr>
        <w:t>3</w:t>
      </w:r>
      <w:r w:rsidRPr="009826BE">
        <w:rPr>
          <w:rFonts w:ascii="Calibri" w:hAnsi="Calibri"/>
          <w:sz w:val="22"/>
          <w:szCs w:val="22"/>
          <w:lang w:val="fr-FR" w:eastAsia="en-GB"/>
        </w:rPr>
        <w:tab/>
      </w:r>
      <w:r w:rsidRPr="002B2E5E">
        <w:rPr>
          <w:lang w:val="fr-FR"/>
        </w:rPr>
        <w:t>Management information</w:t>
      </w:r>
      <w:r w:rsidRPr="002B2E5E">
        <w:rPr>
          <w:lang w:val="fr-FR"/>
        </w:rPr>
        <w:tab/>
      </w:r>
      <w:r>
        <w:fldChar w:fldCharType="begin" w:fldLock="1"/>
      </w:r>
      <w:r w:rsidRPr="002B2E5E">
        <w:rPr>
          <w:lang w:val="fr-FR"/>
        </w:rPr>
        <w:instrText xml:space="preserve"> PAGEREF _Toc97827657 \h </w:instrText>
      </w:r>
      <w:r>
        <w:fldChar w:fldCharType="separate"/>
      </w:r>
      <w:r w:rsidRPr="002B2E5E">
        <w:rPr>
          <w:lang w:val="fr-FR"/>
        </w:rPr>
        <w:t>10</w:t>
      </w:r>
      <w:r>
        <w:fldChar w:fldCharType="end"/>
      </w:r>
    </w:p>
    <w:p w14:paraId="0B642BBC" w14:textId="77777777" w:rsidR="002B2E5E" w:rsidRPr="009826BE" w:rsidRDefault="002B2E5E">
      <w:pPr>
        <w:pStyle w:val="TOC4"/>
        <w:rPr>
          <w:rFonts w:ascii="Calibri" w:hAnsi="Calibri"/>
          <w:sz w:val="22"/>
          <w:szCs w:val="22"/>
          <w:lang w:val="fr-FR" w:eastAsia="en-GB"/>
        </w:rPr>
      </w:pPr>
      <w:r w:rsidRPr="002B2E5E">
        <w:rPr>
          <w:lang w:val="fr-FR"/>
        </w:rPr>
        <w:t>4.2.</w:t>
      </w:r>
      <w:r w:rsidRPr="002B2E5E">
        <w:rPr>
          <w:lang w:val="fr-FR" w:eastAsia="zh-CN"/>
        </w:rPr>
        <w:t>3.1</w:t>
      </w:r>
      <w:r w:rsidRPr="009826BE">
        <w:rPr>
          <w:rFonts w:ascii="Calibri" w:hAnsi="Calibri"/>
          <w:sz w:val="22"/>
          <w:szCs w:val="22"/>
          <w:lang w:val="fr-FR" w:eastAsia="en-GB"/>
        </w:rPr>
        <w:tab/>
      </w:r>
      <w:proofErr w:type="spellStart"/>
      <w:r w:rsidRPr="002B2E5E">
        <w:rPr>
          <w:lang w:val="fr-FR" w:eastAsia="zh-CN"/>
        </w:rPr>
        <w:t>MnS</w:t>
      </w:r>
      <w:proofErr w:type="spellEnd"/>
      <w:r w:rsidRPr="002B2E5E">
        <w:rPr>
          <w:lang w:val="fr-FR" w:eastAsia="zh-CN"/>
        </w:rPr>
        <w:t xml:space="preserve"> component type B</w:t>
      </w:r>
      <w:r w:rsidRPr="002B2E5E">
        <w:rPr>
          <w:lang w:val="fr-FR"/>
        </w:rPr>
        <w:tab/>
      </w:r>
      <w:r>
        <w:fldChar w:fldCharType="begin" w:fldLock="1"/>
      </w:r>
      <w:r w:rsidRPr="002B2E5E">
        <w:rPr>
          <w:lang w:val="fr-FR"/>
        </w:rPr>
        <w:instrText xml:space="preserve"> PAGEREF _Toc97827658 \h </w:instrText>
      </w:r>
      <w:r>
        <w:fldChar w:fldCharType="separate"/>
      </w:r>
      <w:r w:rsidRPr="002B2E5E">
        <w:rPr>
          <w:lang w:val="fr-FR"/>
        </w:rPr>
        <w:t>10</w:t>
      </w:r>
      <w:r>
        <w:fldChar w:fldCharType="end"/>
      </w:r>
    </w:p>
    <w:p w14:paraId="1CEE8F56" w14:textId="77777777" w:rsidR="002B2E5E" w:rsidRPr="009826BE" w:rsidRDefault="002B2E5E">
      <w:pPr>
        <w:pStyle w:val="TOC4"/>
        <w:rPr>
          <w:rFonts w:ascii="Calibri" w:hAnsi="Calibri"/>
          <w:sz w:val="22"/>
          <w:szCs w:val="22"/>
          <w:lang w:val="fr-FR" w:eastAsia="en-GB"/>
        </w:rPr>
      </w:pPr>
      <w:r w:rsidRPr="002B2E5E">
        <w:rPr>
          <w:lang w:val="fr-FR"/>
        </w:rPr>
        <w:t>4.2.</w:t>
      </w:r>
      <w:r w:rsidRPr="002B2E5E">
        <w:rPr>
          <w:lang w:val="fr-FR" w:eastAsia="zh-CN"/>
        </w:rPr>
        <w:t>3.2</w:t>
      </w:r>
      <w:r w:rsidRPr="009826BE">
        <w:rPr>
          <w:rFonts w:ascii="Calibri" w:hAnsi="Calibri"/>
          <w:sz w:val="22"/>
          <w:szCs w:val="22"/>
          <w:lang w:val="fr-FR" w:eastAsia="en-GB"/>
        </w:rPr>
        <w:tab/>
      </w:r>
      <w:proofErr w:type="spellStart"/>
      <w:r w:rsidRPr="002B2E5E">
        <w:rPr>
          <w:lang w:val="fr-FR"/>
        </w:rPr>
        <w:t>MnS</w:t>
      </w:r>
      <w:proofErr w:type="spellEnd"/>
      <w:r w:rsidRPr="002B2E5E">
        <w:rPr>
          <w:lang w:val="fr-FR"/>
        </w:rPr>
        <w:t xml:space="preserve"> component type C</w:t>
      </w:r>
      <w:r w:rsidRPr="002B2E5E">
        <w:rPr>
          <w:lang w:val="fr-FR"/>
        </w:rPr>
        <w:tab/>
      </w:r>
      <w:r>
        <w:fldChar w:fldCharType="begin" w:fldLock="1"/>
      </w:r>
      <w:r w:rsidRPr="002B2E5E">
        <w:rPr>
          <w:lang w:val="fr-FR"/>
        </w:rPr>
        <w:instrText xml:space="preserve"> PAGEREF _Toc97827659 \h </w:instrText>
      </w:r>
      <w:r>
        <w:fldChar w:fldCharType="separate"/>
      </w:r>
      <w:r w:rsidRPr="002B2E5E">
        <w:rPr>
          <w:lang w:val="fr-FR"/>
        </w:rPr>
        <w:t>10</w:t>
      </w:r>
      <w:r>
        <w:fldChar w:fldCharType="end"/>
      </w:r>
    </w:p>
    <w:p w14:paraId="06FD8706" w14:textId="77777777" w:rsidR="002B2E5E" w:rsidRPr="009826BE" w:rsidRDefault="002B2E5E">
      <w:pPr>
        <w:pStyle w:val="TOC3"/>
        <w:rPr>
          <w:rFonts w:ascii="Calibri" w:hAnsi="Calibri"/>
          <w:sz w:val="22"/>
          <w:szCs w:val="22"/>
          <w:lang w:val="fr-FR" w:eastAsia="en-GB"/>
        </w:rPr>
      </w:pPr>
      <w:r w:rsidRPr="002B2E5E">
        <w:rPr>
          <w:lang w:val="fr-FR"/>
        </w:rPr>
        <w:t>4.2.4</w:t>
      </w:r>
      <w:r w:rsidRPr="009826BE">
        <w:rPr>
          <w:rFonts w:ascii="Calibri" w:hAnsi="Calibri"/>
          <w:sz w:val="22"/>
          <w:szCs w:val="22"/>
          <w:lang w:val="fr-FR" w:eastAsia="en-GB"/>
        </w:rPr>
        <w:tab/>
      </w:r>
      <w:proofErr w:type="spellStart"/>
      <w:r w:rsidRPr="002B2E5E">
        <w:rPr>
          <w:lang w:val="fr-FR"/>
        </w:rPr>
        <w:t>MnS</w:t>
      </w:r>
      <w:proofErr w:type="spellEnd"/>
      <w:r w:rsidRPr="002B2E5E">
        <w:rPr>
          <w:lang w:val="fr-FR"/>
        </w:rPr>
        <w:t xml:space="preserve"> </w:t>
      </w:r>
      <w:proofErr w:type="spellStart"/>
      <w:r w:rsidRPr="002B2E5E">
        <w:rPr>
          <w:lang w:val="fr-FR"/>
        </w:rPr>
        <w:t>producer</w:t>
      </w:r>
      <w:proofErr w:type="spellEnd"/>
      <w:r w:rsidRPr="002B2E5E">
        <w:rPr>
          <w:lang w:val="fr-FR"/>
        </w:rPr>
        <w:t xml:space="preserve"> profile</w:t>
      </w:r>
      <w:r w:rsidRPr="002B2E5E">
        <w:rPr>
          <w:lang w:val="fr-FR"/>
        </w:rPr>
        <w:tab/>
      </w:r>
      <w:r>
        <w:fldChar w:fldCharType="begin" w:fldLock="1"/>
      </w:r>
      <w:r w:rsidRPr="002B2E5E">
        <w:rPr>
          <w:lang w:val="fr-FR"/>
        </w:rPr>
        <w:instrText xml:space="preserve"> PAGEREF _Toc97827660 \h </w:instrText>
      </w:r>
      <w:r>
        <w:fldChar w:fldCharType="separate"/>
      </w:r>
      <w:r w:rsidRPr="002B2E5E">
        <w:rPr>
          <w:lang w:val="fr-FR"/>
        </w:rPr>
        <w:t>11</w:t>
      </w:r>
      <w:r>
        <w:fldChar w:fldCharType="end"/>
      </w:r>
    </w:p>
    <w:p w14:paraId="4731AE2C" w14:textId="77777777" w:rsidR="002B2E5E" w:rsidRPr="009826BE" w:rsidRDefault="002B2E5E">
      <w:pPr>
        <w:pStyle w:val="TOC2"/>
        <w:rPr>
          <w:rFonts w:ascii="Calibri" w:hAnsi="Calibri"/>
          <w:sz w:val="22"/>
          <w:szCs w:val="22"/>
          <w:lang w:val="fr-FR" w:eastAsia="en-GB"/>
        </w:rPr>
      </w:pPr>
      <w:r w:rsidRPr="002B2E5E">
        <w:rPr>
          <w:lang w:val="fr-FR"/>
        </w:rPr>
        <w:t>4.3</w:t>
      </w:r>
      <w:r w:rsidRPr="009826BE">
        <w:rPr>
          <w:rFonts w:ascii="Calibri" w:hAnsi="Calibri"/>
          <w:sz w:val="22"/>
          <w:szCs w:val="22"/>
          <w:lang w:val="fr-FR" w:eastAsia="en-GB"/>
        </w:rPr>
        <w:tab/>
      </w:r>
      <w:r w:rsidRPr="002B2E5E">
        <w:rPr>
          <w:lang w:val="fr-FR"/>
        </w:rPr>
        <w:t xml:space="preserve">Combination of </w:t>
      </w:r>
      <w:proofErr w:type="spellStart"/>
      <w:r w:rsidRPr="002B2E5E">
        <w:rPr>
          <w:lang w:val="fr-FR"/>
        </w:rPr>
        <w:t>MnS</w:t>
      </w:r>
      <w:proofErr w:type="spellEnd"/>
      <w:r w:rsidRPr="002B2E5E">
        <w:rPr>
          <w:lang w:val="fr-FR"/>
        </w:rPr>
        <w:t xml:space="preserve"> components</w:t>
      </w:r>
      <w:r w:rsidRPr="002B2E5E">
        <w:rPr>
          <w:lang w:val="fr-FR"/>
        </w:rPr>
        <w:tab/>
      </w:r>
      <w:r>
        <w:fldChar w:fldCharType="begin" w:fldLock="1"/>
      </w:r>
      <w:r w:rsidRPr="002B2E5E">
        <w:rPr>
          <w:lang w:val="fr-FR"/>
        </w:rPr>
        <w:instrText xml:space="preserve"> PAGEREF _Toc97827661 \h </w:instrText>
      </w:r>
      <w:r>
        <w:fldChar w:fldCharType="separate"/>
      </w:r>
      <w:r w:rsidRPr="002B2E5E">
        <w:rPr>
          <w:lang w:val="fr-FR"/>
        </w:rPr>
        <w:t>11</w:t>
      </w:r>
      <w:r>
        <w:fldChar w:fldCharType="end"/>
      </w:r>
    </w:p>
    <w:p w14:paraId="57F3A247" w14:textId="77777777" w:rsidR="002B2E5E" w:rsidRPr="009826BE" w:rsidRDefault="002B2E5E">
      <w:pPr>
        <w:pStyle w:val="TOC2"/>
        <w:rPr>
          <w:rFonts w:ascii="Calibri" w:hAnsi="Calibri"/>
          <w:sz w:val="22"/>
          <w:szCs w:val="22"/>
          <w:lang w:val="fr-FR" w:eastAsia="en-GB"/>
        </w:rPr>
      </w:pPr>
      <w:r w:rsidRPr="002B2E5E">
        <w:rPr>
          <w:lang w:val="fr-FR"/>
        </w:rPr>
        <w:t>4.4</w:t>
      </w:r>
      <w:r w:rsidRPr="009826BE">
        <w:rPr>
          <w:rFonts w:ascii="Calibri" w:hAnsi="Calibri"/>
          <w:sz w:val="22"/>
          <w:szCs w:val="22"/>
          <w:lang w:val="fr-FR" w:eastAsia="en-GB"/>
        </w:rPr>
        <w:tab/>
      </w:r>
      <w:r w:rsidRPr="002B2E5E">
        <w:rPr>
          <w:lang w:val="fr-FR"/>
        </w:rPr>
        <w:t xml:space="preserve">Management </w:t>
      </w:r>
      <w:proofErr w:type="spellStart"/>
      <w:r w:rsidRPr="002B2E5E">
        <w:rPr>
          <w:lang w:val="fr-FR"/>
        </w:rPr>
        <w:t>capability</w:t>
      </w:r>
      <w:proofErr w:type="spellEnd"/>
      <w:r w:rsidRPr="002B2E5E">
        <w:rPr>
          <w:lang w:val="fr-FR"/>
        </w:rPr>
        <w:t xml:space="preserve"> </w:t>
      </w:r>
      <w:proofErr w:type="spellStart"/>
      <w:r w:rsidRPr="002B2E5E">
        <w:rPr>
          <w:lang w:val="fr-FR"/>
        </w:rPr>
        <w:t>exposure</w:t>
      </w:r>
      <w:proofErr w:type="spellEnd"/>
      <w:r w:rsidRPr="002B2E5E">
        <w:rPr>
          <w:lang w:val="fr-FR"/>
        </w:rPr>
        <w:t xml:space="preserve"> </w:t>
      </w:r>
      <w:proofErr w:type="spellStart"/>
      <w:r w:rsidRPr="002B2E5E">
        <w:rPr>
          <w:lang w:val="fr-FR"/>
        </w:rPr>
        <w:t>governance</w:t>
      </w:r>
      <w:proofErr w:type="spellEnd"/>
      <w:r w:rsidRPr="002B2E5E">
        <w:rPr>
          <w:lang w:val="fr-FR"/>
        </w:rPr>
        <w:tab/>
      </w:r>
      <w:r>
        <w:fldChar w:fldCharType="begin" w:fldLock="1"/>
      </w:r>
      <w:r w:rsidRPr="002B2E5E">
        <w:rPr>
          <w:lang w:val="fr-FR"/>
        </w:rPr>
        <w:instrText xml:space="preserve"> PAGEREF _Toc97827662 \h </w:instrText>
      </w:r>
      <w:r>
        <w:fldChar w:fldCharType="separate"/>
      </w:r>
      <w:r w:rsidRPr="002B2E5E">
        <w:rPr>
          <w:lang w:val="fr-FR"/>
        </w:rPr>
        <w:t>11</w:t>
      </w:r>
      <w:r>
        <w:fldChar w:fldCharType="end"/>
      </w:r>
    </w:p>
    <w:p w14:paraId="38A564E5" w14:textId="77777777" w:rsidR="002B2E5E" w:rsidRPr="009826BE" w:rsidRDefault="002B2E5E">
      <w:pPr>
        <w:pStyle w:val="TOC2"/>
        <w:rPr>
          <w:rFonts w:ascii="Calibri" w:hAnsi="Calibri"/>
          <w:sz w:val="22"/>
          <w:szCs w:val="22"/>
          <w:lang w:val="fr-FR" w:eastAsia="en-GB"/>
        </w:rPr>
      </w:pPr>
      <w:r w:rsidRPr="002B2E5E">
        <w:rPr>
          <w:lang w:val="fr-FR" w:eastAsia="zh-CN"/>
        </w:rPr>
        <w:t>4.5</w:t>
      </w:r>
      <w:r w:rsidRPr="009826BE">
        <w:rPr>
          <w:rFonts w:ascii="Calibri" w:hAnsi="Calibri"/>
          <w:sz w:val="22"/>
          <w:szCs w:val="22"/>
          <w:lang w:val="fr-FR" w:eastAsia="en-GB"/>
        </w:rPr>
        <w:tab/>
      </w:r>
      <w:r w:rsidRPr="002B2E5E">
        <w:rPr>
          <w:lang w:val="fr-FR" w:eastAsia="zh-CN"/>
        </w:rPr>
        <w:t xml:space="preserve">Management </w:t>
      </w:r>
      <w:proofErr w:type="spellStart"/>
      <w:r w:rsidRPr="002B2E5E">
        <w:rPr>
          <w:lang w:val="fr-FR" w:eastAsia="zh-CN"/>
        </w:rPr>
        <w:t>Function</w:t>
      </w:r>
      <w:proofErr w:type="spellEnd"/>
      <w:r w:rsidRPr="002B2E5E">
        <w:rPr>
          <w:lang w:val="fr-FR" w:eastAsia="zh-CN"/>
        </w:rPr>
        <w:t xml:space="preserve"> (</w:t>
      </w:r>
      <w:proofErr w:type="spellStart"/>
      <w:r w:rsidRPr="002B2E5E">
        <w:rPr>
          <w:lang w:val="fr-FR" w:eastAsia="zh-CN"/>
        </w:rPr>
        <w:t>MnF</w:t>
      </w:r>
      <w:proofErr w:type="spellEnd"/>
      <w:r w:rsidRPr="002B2E5E">
        <w:rPr>
          <w:lang w:val="fr-FR" w:eastAsia="zh-CN"/>
        </w:rPr>
        <w:t>) concept</w:t>
      </w:r>
      <w:r w:rsidRPr="002B2E5E">
        <w:rPr>
          <w:lang w:val="fr-FR"/>
        </w:rPr>
        <w:tab/>
      </w:r>
      <w:r>
        <w:fldChar w:fldCharType="begin" w:fldLock="1"/>
      </w:r>
      <w:r w:rsidRPr="002B2E5E">
        <w:rPr>
          <w:lang w:val="fr-FR"/>
        </w:rPr>
        <w:instrText xml:space="preserve"> PAGEREF _Toc97827663 \h </w:instrText>
      </w:r>
      <w:r>
        <w:fldChar w:fldCharType="separate"/>
      </w:r>
      <w:r w:rsidRPr="002B2E5E">
        <w:rPr>
          <w:lang w:val="fr-FR"/>
        </w:rPr>
        <w:t>12</w:t>
      </w:r>
      <w:r>
        <w:fldChar w:fldCharType="end"/>
      </w:r>
    </w:p>
    <w:p w14:paraId="3C1C7CA2" w14:textId="77777777" w:rsidR="002B2E5E" w:rsidRPr="009826BE" w:rsidRDefault="002B2E5E">
      <w:pPr>
        <w:pStyle w:val="TOC2"/>
        <w:rPr>
          <w:rFonts w:ascii="Calibri" w:hAnsi="Calibri"/>
          <w:sz w:val="22"/>
          <w:szCs w:val="22"/>
          <w:lang w:val="fr-FR" w:eastAsia="en-GB"/>
        </w:rPr>
      </w:pPr>
      <w:r w:rsidRPr="002B2E5E">
        <w:rPr>
          <w:lang w:val="fr-FR"/>
        </w:rPr>
        <w:t>4.6</w:t>
      </w:r>
      <w:r w:rsidRPr="009826BE">
        <w:rPr>
          <w:rFonts w:ascii="Calibri" w:hAnsi="Calibri"/>
          <w:sz w:val="22"/>
          <w:szCs w:val="22"/>
          <w:lang w:val="fr-FR" w:eastAsia="en-GB"/>
        </w:rPr>
        <w:tab/>
      </w:r>
      <w:r w:rsidRPr="002B2E5E">
        <w:rPr>
          <w:lang w:val="fr-FR"/>
        </w:rPr>
        <w:t xml:space="preserve">Management data </w:t>
      </w:r>
      <w:proofErr w:type="spellStart"/>
      <w:r w:rsidRPr="002B2E5E">
        <w:rPr>
          <w:lang w:val="fr-FR"/>
        </w:rPr>
        <w:t>analytics</w:t>
      </w:r>
      <w:proofErr w:type="spellEnd"/>
      <w:r w:rsidRPr="002B2E5E">
        <w:rPr>
          <w:lang w:val="fr-FR"/>
        </w:rPr>
        <w:t xml:space="preserve"> </w:t>
      </w:r>
      <w:proofErr w:type="spellStart"/>
      <w:r w:rsidRPr="002B2E5E">
        <w:rPr>
          <w:lang w:val="fr-FR"/>
        </w:rPr>
        <w:t>capability</w:t>
      </w:r>
      <w:proofErr w:type="spellEnd"/>
      <w:r w:rsidRPr="002B2E5E">
        <w:rPr>
          <w:lang w:val="fr-FR"/>
        </w:rPr>
        <w:tab/>
      </w:r>
      <w:r>
        <w:fldChar w:fldCharType="begin" w:fldLock="1"/>
      </w:r>
      <w:r w:rsidRPr="002B2E5E">
        <w:rPr>
          <w:lang w:val="fr-FR"/>
        </w:rPr>
        <w:instrText xml:space="preserve"> PAGEREF _Toc97827664 \h </w:instrText>
      </w:r>
      <w:r>
        <w:fldChar w:fldCharType="separate"/>
      </w:r>
      <w:r w:rsidRPr="002B2E5E">
        <w:rPr>
          <w:lang w:val="fr-FR"/>
        </w:rPr>
        <w:t>14</w:t>
      </w:r>
      <w:r>
        <w:fldChar w:fldCharType="end"/>
      </w:r>
    </w:p>
    <w:p w14:paraId="2BE62BB8" w14:textId="77777777" w:rsidR="002B2E5E" w:rsidRPr="009826BE" w:rsidRDefault="002B2E5E">
      <w:pPr>
        <w:pStyle w:val="TOC2"/>
        <w:rPr>
          <w:rFonts w:ascii="Calibri" w:hAnsi="Calibri"/>
          <w:sz w:val="22"/>
          <w:szCs w:val="22"/>
          <w:lang w:eastAsia="en-GB"/>
        </w:rPr>
      </w:pPr>
      <w:r>
        <w:t>4.7</w:t>
      </w:r>
      <w:r w:rsidRPr="009826BE">
        <w:rPr>
          <w:rFonts w:ascii="Calibri" w:hAnsi="Calibri"/>
          <w:sz w:val="22"/>
          <w:szCs w:val="22"/>
          <w:lang w:eastAsia="en-GB"/>
        </w:rPr>
        <w:tab/>
      </w:r>
      <w:r>
        <w:t>Management service discovery</w:t>
      </w:r>
      <w:r>
        <w:tab/>
      </w:r>
      <w:r>
        <w:fldChar w:fldCharType="begin" w:fldLock="1"/>
      </w:r>
      <w:r>
        <w:instrText xml:space="preserve"> PAGEREF _Toc97827665 \h </w:instrText>
      </w:r>
      <w:r>
        <w:fldChar w:fldCharType="separate"/>
      </w:r>
      <w:r>
        <w:t>15</w:t>
      </w:r>
      <w:r>
        <w:fldChar w:fldCharType="end"/>
      </w:r>
    </w:p>
    <w:p w14:paraId="3827F5A8" w14:textId="77777777" w:rsidR="002B2E5E" w:rsidRPr="009826BE" w:rsidRDefault="002B2E5E">
      <w:pPr>
        <w:pStyle w:val="TOC3"/>
        <w:rPr>
          <w:rFonts w:ascii="Calibri" w:hAnsi="Calibri"/>
          <w:sz w:val="22"/>
          <w:szCs w:val="22"/>
          <w:lang w:eastAsia="en-GB"/>
        </w:rPr>
      </w:pPr>
      <w:r>
        <w:t>4.7.1</w:t>
      </w:r>
      <w:r w:rsidRPr="009826BE">
        <w:rPr>
          <w:rFonts w:ascii="Calibri" w:hAnsi="Calibri"/>
          <w:sz w:val="22"/>
          <w:szCs w:val="22"/>
          <w:lang w:eastAsia="en-GB"/>
        </w:rPr>
        <w:tab/>
      </w:r>
      <w:r>
        <w:t>Introduction</w:t>
      </w:r>
      <w:r>
        <w:tab/>
      </w:r>
      <w:r>
        <w:fldChar w:fldCharType="begin" w:fldLock="1"/>
      </w:r>
      <w:r>
        <w:instrText xml:space="preserve"> PAGEREF _Toc97827666 \h </w:instrText>
      </w:r>
      <w:r>
        <w:fldChar w:fldCharType="separate"/>
      </w:r>
      <w:r>
        <w:t>15</w:t>
      </w:r>
      <w:r>
        <w:fldChar w:fldCharType="end"/>
      </w:r>
    </w:p>
    <w:p w14:paraId="7007F044" w14:textId="77777777" w:rsidR="002B2E5E" w:rsidRPr="009826BE" w:rsidRDefault="002B2E5E">
      <w:pPr>
        <w:pStyle w:val="TOC3"/>
        <w:rPr>
          <w:rFonts w:ascii="Calibri" w:hAnsi="Calibri"/>
          <w:sz w:val="22"/>
          <w:szCs w:val="22"/>
          <w:lang w:eastAsia="en-GB"/>
        </w:rPr>
      </w:pPr>
      <w:r>
        <w:t>4.7.2</w:t>
      </w:r>
      <w:r w:rsidRPr="009826BE">
        <w:rPr>
          <w:rFonts w:ascii="Calibri" w:hAnsi="Calibri"/>
          <w:sz w:val="22"/>
          <w:szCs w:val="22"/>
          <w:lang w:eastAsia="en-GB"/>
        </w:rPr>
        <w:tab/>
      </w:r>
      <w:r>
        <w:t>Void</w:t>
      </w:r>
      <w:r>
        <w:tab/>
      </w:r>
      <w:r>
        <w:fldChar w:fldCharType="begin" w:fldLock="1"/>
      </w:r>
      <w:r>
        <w:instrText xml:space="preserve"> PAGEREF _Toc97827667 \h </w:instrText>
      </w:r>
      <w:r>
        <w:fldChar w:fldCharType="separate"/>
      </w:r>
      <w:r>
        <w:t>15</w:t>
      </w:r>
      <w:r>
        <w:fldChar w:fldCharType="end"/>
      </w:r>
    </w:p>
    <w:p w14:paraId="7B99506B" w14:textId="77777777" w:rsidR="002B2E5E" w:rsidRPr="009826BE" w:rsidRDefault="002B2E5E">
      <w:pPr>
        <w:pStyle w:val="TOC3"/>
        <w:rPr>
          <w:rFonts w:ascii="Calibri" w:hAnsi="Calibri"/>
          <w:sz w:val="22"/>
          <w:szCs w:val="22"/>
          <w:lang w:eastAsia="en-GB"/>
        </w:rPr>
      </w:pPr>
      <w:r>
        <w:t>4.7.</w:t>
      </w:r>
      <w:r>
        <w:rPr>
          <w:lang w:eastAsia="zh-CN"/>
        </w:rPr>
        <w:t>3</w:t>
      </w:r>
      <w:r w:rsidRPr="009826BE">
        <w:rPr>
          <w:rFonts w:ascii="Calibri" w:hAnsi="Calibri"/>
          <w:sz w:val="22"/>
          <w:szCs w:val="22"/>
          <w:lang w:eastAsia="en-GB"/>
        </w:rPr>
        <w:tab/>
      </w:r>
      <w:proofErr w:type="spellStart"/>
      <w:r>
        <w:t>MnS</w:t>
      </w:r>
      <w:proofErr w:type="spellEnd"/>
      <w:r>
        <w:t xml:space="preserve"> discovery service</w:t>
      </w:r>
      <w:r>
        <w:tab/>
      </w:r>
      <w:r>
        <w:fldChar w:fldCharType="begin" w:fldLock="1"/>
      </w:r>
      <w:r>
        <w:instrText xml:space="preserve"> PAGEREF _Toc97827668 \h </w:instrText>
      </w:r>
      <w:r>
        <w:fldChar w:fldCharType="separate"/>
      </w:r>
      <w:r>
        <w:t>15</w:t>
      </w:r>
      <w:r>
        <w:fldChar w:fldCharType="end"/>
      </w:r>
    </w:p>
    <w:p w14:paraId="43AF127B" w14:textId="77777777" w:rsidR="002B2E5E" w:rsidRPr="009826BE" w:rsidRDefault="002B2E5E">
      <w:pPr>
        <w:pStyle w:val="TOC2"/>
        <w:rPr>
          <w:rFonts w:ascii="Calibri" w:hAnsi="Calibri"/>
          <w:sz w:val="22"/>
          <w:szCs w:val="22"/>
          <w:lang w:eastAsia="en-GB"/>
        </w:rPr>
      </w:pPr>
      <w:r>
        <w:t>4.8</w:t>
      </w:r>
      <w:r w:rsidRPr="009826BE">
        <w:rPr>
          <w:rFonts w:ascii="Calibri" w:hAnsi="Calibri"/>
          <w:sz w:val="22"/>
          <w:szCs w:val="22"/>
          <w:lang w:eastAsia="en-GB"/>
        </w:rPr>
        <w:tab/>
      </w:r>
      <w:r>
        <w:t>Management capability support in multiple tenant environment</w:t>
      </w:r>
      <w:r>
        <w:tab/>
      </w:r>
      <w:r>
        <w:fldChar w:fldCharType="begin" w:fldLock="1"/>
      </w:r>
      <w:r>
        <w:instrText xml:space="preserve"> PAGEREF _Toc97827669 \h </w:instrText>
      </w:r>
      <w:r>
        <w:fldChar w:fldCharType="separate"/>
      </w:r>
      <w:r>
        <w:t>15</w:t>
      </w:r>
      <w:r>
        <w:fldChar w:fldCharType="end"/>
      </w:r>
    </w:p>
    <w:p w14:paraId="2E64CB08" w14:textId="77777777" w:rsidR="002B2E5E" w:rsidRPr="009826BE" w:rsidRDefault="002B2E5E">
      <w:pPr>
        <w:pStyle w:val="TOC2"/>
        <w:rPr>
          <w:rFonts w:ascii="Calibri" w:hAnsi="Calibri"/>
          <w:sz w:val="22"/>
          <w:szCs w:val="22"/>
          <w:lang w:eastAsia="en-GB"/>
        </w:rPr>
      </w:pPr>
      <w:r>
        <w:t>4.9</w:t>
      </w:r>
      <w:r w:rsidRPr="009826BE">
        <w:rPr>
          <w:rFonts w:ascii="Calibri" w:hAnsi="Calibri"/>
          <w:sz w:val="22"/>
          <w:szCs w:val="22"/>
          <w:lang w:eastAsia="en-GB"/>
        </w:rPr>
        <w:tab/>
      </w:r>
      <w:r>
        <w:t>Access control capability</w:t>
      </w:r>
      <w:r>
        <w:tab/>
      </w:r>
      <w:r>
        <w:fldChar w:fldCharType="begin" w:fldLock="1"/>
      </w:r>
      <w:r>
        <w:instrText xml:space="preserve"> PAGEREF _Toc97827670 \h </w:instrText>
      </w:r>
      <w:r>
        <w:fldChar w:fldCharType="separate"/>
      </w:r>
      <w:r>
        <w:t>15</w:t>
      </w:r>
      <w:r>
        <w:fldChar w:fldCharType="end"/>
      </w:r>
    </w:p>
    <w:p w14:paraId="6BCDBD48" w14:textId="77777777" w:rsidR="002B2E5E" w:rsidRPr="009826BE" w:rsidRDefault="002B2E5E">
      <w:pPr>
        <w:pStyle w:val="TOC3"/>
        <w:rPr>
          <w:rFonts w:ascii="Calibri" w:hAnsi="Calibri"/>
          <w:sz w:val="22"/>
          <w:szCs w:val="22"/>
          <w:lang w:eastAsia="en-GB"/>
        </w:rPr>
      </w:pPr>
      <w:r>
        <w:t>4.9.1</w:t>
      </w:r>
      <w:r w:rsidRPr="009826BE">
        <w:rPr>
          <w:rFonts w:ascii="Calibri" w:hAnsi="Calibri"/>
          <w:sz w:val="22"/>
          <w:szCs w:val="22"/>
          <w:lang w:eastAsia="en-GB"/>
        </w:rPr>
        <w:tab/>
      </w:r>
      <w:r>
        <w:t>Authentication service</w:t>
      </w:r>
      <w:r>
        <w:tab/>
      </w:r>
      <w:r>
        <w:fldChar w:fldCharType="begin" w:fldLock="1"/>
      </w:r>
      <w:r>
        <w:instrText xml:space="preserve"> PAGEREF _Toc97827671 \h </w:instrText>
      </w:r>
      <w:r>
        <w:fldChar w:fldCharType="separate"/>
      </w:r>
      <w:r>
        <w:t>15</w:t>
      </w:r>
      <w:r>
        <w:fldChar w:fldCharType="end"/>
      </w:r>
    </w:p>
    <w:p w14:paraId="4EE36905" w14:textId="77777777" w:rsidR="002B2E5E" w:rsidRPr="009826BE" w:rsidRDefault="002B2E5E">
      <w:pPr>
        <w:pStyle w:val="TOC3"/>
        <w:rPr>
          <w:rFonts w:ascii="Calibri" w:hAnsi="Calibri"/>
          <w:sz w:val="22"/>
          <w:szCs w:val="22"/>
          <w:lang w:eastAsia="en-GB"/>
        </w:rPr>
      </w:pPr>
      <w:r>
        <w:t>4.9.2</w:t>
      </w:r>
      <w:r w:rsidRPr="009826BE">
        <w:rPr>
          <w:rFonts w:ascii="Calibri" w:hAnsi="Calibri"/>
          <w:sz w:val="22"/>
          <w:szCs w:val="22"/>
          <w:lang w:eastAsia="en-GB"/>
        </w:rPr>
        <w:tab/>
      </w:r>
      <w:r>
        <w:t>Authorization service</w:t>
      </w:r>
      <w:r>
        <w:tab/>
      </w:r>
      <w:r>
        <w:fldChar w:fldCharType="begin" w:fldLock="1"/>
      </w:r>
      <w:r>
        <w:instrText xml:space="preserve"> PAGEREF _Toc97827672 \h </w:instrText>
      </w:r>
      <w:r>
        <w:fldChar w:fldCharType="separate"/>
      </w:r>
      <w:r>
        <w:t>16</w:t>
      </w:r>
      <w:r>
        <w:fldChar w:fldCharType="end"/>
      </w:r>
    </w:p>
    <w:p w14:paraId="0540B405" w14:textId="77777777" w:rsidR="002B2E5E" w:rsidRPr="009826BE" w:rsidRDefault="002B2E5E">
      <w:pPr>
        <w:pStyle w:val="TOC1"/>
        <w:rPr>
          <w:rFonts w:ascii="Calibri" w:hAnsi="Calibri"/>
          <w:szCs w:val="22"/>
          <w:lang w:eastAsia="en-GB"/>
        </w:rPr>
      </w:pPr>
      <w:r>
        <w:t>5</w:t>
      </w:r>
      <w:r w:rsidRPr="009826BE">
        <w:rPr>
          <w:rFonts w:ascii="Calibri" w:hAnsi="Calibri"/>
          <w:szCs w:val="22"/>
          <w:lang w:eastAsia="en-GB"/>
        </w:rPr>
        <w:tab/>
      </w:r>
      <w:r>
        <w:t>Architecture reference model</w:t>
      </w:r>
      <w:r>
        <w:tab/>
      </w:r>
      <w:r>
        <w:fldChar w:fldCharType="begin" w:fldLock="1"/>
      </w:r>
      <w:r>
        <w:instrText xml:space="preserve"> PAGEREF _Toc97827673 \h </w:instrText>
      </w:r>
      <w:r>
        <w:fldChar w:fldCharType="separate"/>
      </w:r>
      <w:r>
        <w:t>17</w:t>
      </w:r>
      <w:r>
        <w:fldChar w:fldCharType="end"/>
      </w:r>
    </w:p>
    <w:p w14:paraId="1E46D712" w14:textId="77777777" w:rsidR="002B2E5E" w:rsidRPr="009826BE" w:rsidRDefault="002B2E5E">
      <w:pPr>
        <w:pStyle w:val="TOC2"/>
        <w:rPr>
          <w:rFonts w:ascii="Calibri" w:hAnsi="Calibri"/>
          <w:sz w:val="22"/>
          <w:szCs w:val="22"/>
          <w:lang w:eastAsia="en-GB"/>
        </w:rPr>
      </w:pPr>
      <w:r>
        <w:t>5.1</w:t>
      </w:r>
      <w:r w:rsidRPr="009826BE">
        <w:rPr>
          <w:rFonts w:ascii="Calibri" w:hAnsi="Calibri"/>
          <w:sz w:val="22"/>
          <w:szCs w:val="22"/>
          <w:lang w:eastAsia="en-GB"/>
        </w:rPr>
        <w:tab/>
      </w:r>
      <w:r>
        <w:t>General concepts</w:t>
      </w:r>
      <w:r>
        <w:tab/>
      </w:r>
      <w:r>
        <w:fldChar w:fldCharType="begin" w:fldLock="1"/>
      </w:r>
      <w:r>
        <w:instrText xml:space="preserve"> PAGEREF _Toc97827674 \h </w:instrText>
      </w:r>
      <w:r>
        <w:fldChar w:fldCharType="separate"/>
      </w:r>
      <w:r>
        <w:t>17</w:t>
      </w:r>
      <w:r>
        <w:fldChar w:fldCharType="end"/>
      </w:r>
    </w:p>
    <w:p w14:paraId="1EB58A4F" w14:textId="77777777" w:rsidR="002B2E5E" w:rsidRPr="009826BE" w:rsidRDefault="002B2E5E">
      <w:pPr>
        <w:pStyle w:val="TOC3"/>
        <w:rPr>
          <w:rFonts w:ascii="Calibri" w:hAnsi="Calibri"/>
          <w:sz w:val="22"/>
          <w:szCs w:val="22"/>
          <w:lang w:eastAsia="en-GB"/>
        </w:rPr>
      </w:pPr>
      <w:r>
        <w:t>5.1.1</w:t>
      </w:r>
      <w:r w:rsidRPr="009826BE">
        <w:rPr>
          <w:rFonts w:ascii="Calibri" w:hAnsi="Calibri"/>
          <w:sz w:val="22"/>
          <w:szCs w:val="22"/>
          <w:lang w:eastAsia="en-GB"/>
        </w:rPr>
        <w:tab/>
      </w:r>
      <w:r>
        <w:t>Management service producers, consumers and exposure</w:t>
      </w:r>
      <w:r>
        <w:tab/>
      </w:r>
      <w:r>
        <w:fldChar w:fldCharType="begin" w:fldLock="1"/>
      </w:r>
      <w:r>
        <w:instrText xml:space="preserve"> PAGEREF _Toc97827675 \h </w:instrText>
      </w:r>
      <w:r>
        <w:fldChar w:fldCharType="separate"/>
      </w:r>
      <w:r>
        <w:t>17</w:t>
      </w:r>
      <w:r>
        <w:fldChar w:fldCharType="end"/>
      </w:r>
    </w:p>
    <w:p w14:paraId="3587B817" w14:textId="77777777" w:rsidR="002B2E5E" w:rsidRPr="009826BE" w:rsidRDefault="002B2E5E">
      <w:pPr>
        <w:pStyle w:val="TOC3"/>
        <w:rPr>
          <w:rFonts w:ascii="Calibri" w:hAnsi="Calibri"/>
          <w:sz w:val="22"/>
          <w:szCs w:val="22"/>
          <w:lang w:eastAsia="en-GB"/>
        </w:rPr>
      </w:pPr>
      <w:r>
        <w:t>5.1.2</w:t>
      </w:r>
      <w:r w:rsidRPr="009826BE">
        <w:rPr>
          <w:rFonts w:ascii="Calibri" w:hAnsi="Calibri"/>
          <w:sz w:val="22"/>
          <w:szCs w:val="22"/>
          <w:lang w:eastAsia="en-GB"/>
        </w:rPr>
        <w:tab/>
      </w:r>
      <w:r>
        <w:t>Interactions between management service producer and management service consumer</w:t>
      </w:r>
      <w:r>
        <w:tab/>
      </w:r>
      <w:r>
        <w:fldChar w:fldCharType="begin" w:fldLock="1"/>
      </w:r>
      <w:r>
        <w:instrText xml:space="preserve"> PAGEREF _Toc97827676 \h </w:instrText>
      </w:r>
      <w:r>
        <w:fldChar w:fldCharType="separate"/>
      </w:r>
      <w:r>
        <w:t>18</w:t>
      </w:r>
      <w:r>
        <w:fldChar w:fldCharType="end"/>
      </w:r>
    </w:p>
    <w:p w14:paraId="32AE1775" w14:textId="77777777" w:rsidR="002B2E5E" w:rsidRPr="009826BE" w:rsidRDefault="002B2E5E">
      <w:pPr>
        <w:pStyle w:val="TOC2"/>
        <w:rPr>
          <w:rFonts w:ascii="Calibri" w:hAnsi="Calibri"/>
          <w:sz w:val="22"/>
          <w:szCs w:val="22"/>
          <w:lang w:eastAsia="en-GB"/>
        </w:rPr>
      </w:pPr>
      <w:r>
        <w:rPr>
          <w:lang w:eastAsia="zh-CN"/>
        </w:rPr>
        <w:t>5.2</w:t>
      </w:r>
      <w:r w:rsidRPr="009826BE">
        <w:rPr>
          <w:rFonts w:ascii="Calibri" w:hAnsi="Calibri"/>
          <w:sz w:val="22"/>
          <w:szCs w:val="22"/>
          <w:lang w:eastAsia="en-GB"/>
        </w:rPr>
        <w:tab/>
      </w:r>
      <w:r>
        <w:rPr>
          <w:lang w:eastAsia="zh-CN"/>
        </w:rPr>
        <w:t>Management interactions with NFV MANO</w:t>
      </w:r>
      <w:r>
        <w:tab/>
      </w:r>
      <w:r>
        <w:fldChar w:fldCharType="begin" w:fldLock="1"/>
      </w:r>
      <w:r>
        <w:instrText xml:space="preserve"> PAGEREF _Toc97827677 \h </w:instrText>
      </w:r>
      <w:r>
        <w:fldChar w:fldCharType="separate"/>
      </w:r>
      <w:r>
        <w:t>22</w:t>
      </w:r>
      <w:r>
        <w:fldChar w:fldCharType="end"/>
      </w:r>
    </w:p>
    <w:p w14:paraId="5BC6B9D2" w14:textId="77777777" w:rsidR="002B2E5E" w:rsidRPr="009826BE" w:rsidRDefault="002B2E5E">
      <w:pPr>
        <w:pStyle w:val="TOC2"/>
        <w:rPr>
          <w:rFonts w:ascii="Calibri" w:hAnsi="Calibri"/>
          <w:sz w:val="22"/>
          <w:szCs w:val="22"/>
          <w:lang w:eastAsia="en-GB"/>
        </w:rPr>
      </w:pPr>
      <w:r>
        <w:rPr>
          <w:lang w:eastAsia="zh-CN"/>
        </w:rPr>
        <w:t>5.3</w:t>
      </w:r>
      <w:r w:rsidRPr="009826BE">
        <w:rPr>
          <w:rFonts w:ascii="Calibri" w:hAnsi="Calibri"/>
          <w:sz w:val="22"/>
          <w:szCs w:val="22"/>
          <w:lang w:eastAsia="en-GB"/>
        </w:rPr>
        <w:tab/>
      </w:r>
      <w:r>
        <w:rPr>
          <w:lang w:eastAsia="zh-CN"/>
        </w:rPr>
        <w:t>Management service deployment based on ZSM framework</w:t>
      </w:r>
      <w:r>
        <w:tab/>
      </w:r>
      <w:r>
        <w:fldChar w:fldCharType="begin" w:fldLock="1"/>
      </w:r>
      <w:r>
        <w:instrText xml:space="preserve"> PAGEREF _Toc97827678 \h </w:instrText>
      </w:r>
      <w:r>
        <w:fldChar w:fldCharType="separate"/>
      </w:r>
      <w:r>
        <w:t>22</w:t>
      </w:r>
      <w:r>
        <w:fldChar w:fldCharType="end"/>
      </w:r>
    </w:p>
    <w:p w14:paraId="71D390B7" w14:textId="77777777" w:rsidR="002B2E5E" w:rsidRPr="009826BE" w:rsidRDefault="002B2E5E">
      <w:pPr>
        <w:pStyle w:val="TOC2"/>
        <w:rPr>
          <w:rFonts w:ascii="Calibri" w:hAnsi="Calibri"/>
          <w:sz w:val="22"/>
          <w:szCs w:val="22"/>
          <w:lang w:eastAsia="en-GB"/>
        </w:rPr>
      </w:pPr>
      <w:r>
        <w:rPr>
          <w:lang w:eastAsia="zh-CN"/>
        </w:rPr>
        <w:t>5.4</w:t>
      </w:r>
      <w:r w:rsidRPr="009826BE">
        <w:rPr>
          <w:rFonts w:ascii="Calibri" w:hAnsi="Calibri"/>
          <w:sz w:val="22"/>
          <w:szCs w:val="22"/>
          <w:lang w:eastAsia="en-GB"/>
        </w:rPr>
        <w:tab/>
      </w:r>
      <w:r>
        <w:rPr>
          <w:lang w:eastAsia="zh-CN"/>
        </w:rPr>
        <w:t>Management interactions with NWDAF</w:t>
      </w:r>
      <w:r>
        <w:tab/>
      </w:r>
      <w:r>
        <w:fldChar w:fldCharType="begin" w:fldLock="1"/>
      </w:r>
      <w:r>
        <w:instrText xml:space="preserve"> PAGEREF _Toc97827679 \h </w:instrText>
      </w:r>
      <w:r>
        <w:fldChar w:fldCharType="separate"/>
      </w:r>
      <w:r>
        <w:t>23</w:t>
      </w:r>
      <w:r>
        <w:fldChar w:fldCharType="end"/>
      </w:r>
    </w:p>
    <w:p w14:paraId="5C63BE1B" w14:textId="77777777" w:rsidR="002B2E5E" w:rsidRPr="009826BE" w:rsidRDefault="002B2E5E">
      <w:pPr>
        <w:pStyle w:val="TOC1"/>
        <w:rPr>
          <w:rFonts w:ascii="Calibri" w:hAnsi="Calibri"/>
          <w:szCs w:val="22"/>
          <w:lang w:eastAsia="en-GB"/>
        </w:rPr>
      </w:pPr>
      <w:r>
        <w:t>6</w:t>
      </w:r>
      <w:r w:rsidRPr="009826BE">
        <w:rPr>
          <w:rFonts w:ascii="Calibri" w:hAnsi="Calibri"/>
          <w:szCs w:val="22"/>
          <w:lang w:eastAsia="en-GB"/>
        </w:rPr>
        <w:tab/>
      </w:r>
      <w:r>
        <w:t>Void</w:t>
      </w:r>
      <w:r>
        <w:tab/>
      </w:r>
      <w:r>
        <w:fldChar w:fldCharType="begin" w:fldLock="1"/>
      </w:r>
      <w:r>
        <w:instrText xml:space="preserve"> PAGEREF _Toc97827680 \h </w:instrText>
      </w:r>
      <w:r>
        <w:fldChar w:fldCharType="separate"/>
      </w:r>
      <w:r>
        <w:t>23</w:t>
      </w:r>
      <w:r>
        <w:fldChar w:fldCharType="end"/>
      </w:r>
    </w:p>
    <w:p w14:paraId="7980F4EF" w14:textId="77777777" w:rsidR="002B2E5E" w:rsidRPr="009826BE" w:rsidRDefault="002B2E5E">
      <w:pPr>
        <w:pStyle w:val="TOC8"/>
        <w:rPr>
          <w:rFonts w:ascii="Calibri" w:hAnsi="Calibri"/>
          <w:b w:val="0"/>
          <w:szCs w:val="22"/>
          <w:lang w:eastAsia="en-GB"/>
        </w:rPr>
      </w:pPr>
      <w:r>
        <w:t>Annex A (informative): Example of deployment model</w:t>
      </w:r>
      <w:r>
        <w:rPr>
          <w:lang w:eastAsia="zh-CN"/>
        </w:rPr>
        <w:t xml:space="preserve"> with utilization of management services</w:t>
      </w:r>
      <w:r>
        <w:tab/>
      </w:r>
      <w:r>
        <w:fldChar w:fldCharType="begin" w:fldLock="1"/>
      </w:r>
      <w:r>
        <w:instrText xml:space="preserve"> PAGEREF _Toc97827681 \h </w:instrText>
      </w:r>
      <w:r>
        <w:fldChar w:fldCharType="separate"/>
      </w:r>
      <w:r>
        <w:t>24</w:t>
      </w:r>
      <w:r>
        <w:fldChar w:fldCharType="end"/>
      </w:r>
    </w:p>
    <w:p w14:paraId="634180F0" w14:textId="77777777" w:rsidR="002B2E5E" w:rsidRPr="009826BE" w:rsidRDefault="002B2E5E">
      <w:pPr>
        <w:pStyle w:val="TOC1"/>
        <w:rPr>
          <w:rFonts w:ascii="Calibri" w:hAnsi="Calibri"/>
          <w:szCs w:val="22"/>
          <w:lang w:eastAsia="en-GB"/>
        </w:rPr>
      </w:pPr>
      <w:r>
        <w:rPr>
          <w:lang w:eastAsia="zh-CN"/>
        </w:rPr>
        <w:t>A.1</w:t>
      </w:r>
      <w:r w:rsidRPr="009826BE">
        <w:rPr>
          <w:rFonts w:ascii="Calibri" w:hAnsi="Calibri"/>
          <w:szCs w:val="22"/>
          <w:lang w:eastAsia="en-GB"/>
        </w:rPr>
        <w:tab/>
      </w:r>
      <w:r>
        <w:rPr>
          <w:lang w:eastAsia="zh-CN"/>
        </w:rPr>
        <w:t xml:space="preserve">Utilization of </w:t>
      </w:r>
      <w:r>
        <w:t>Management services in network and subnet layers</w:t>
      </w:r>
      <w:r>
        <w:tab/>
      </w:r>
      <w:r>
        <w:fldChar w:fldCharType="begin" w:fldLock="1"/>
      </w:r>
      <w:r>
        <w:instrText xml:space="preserve"> PAGEREF _Toc97827682 \h </w:instrText>
      </w:r>
      <w:r>
        <w:fldChar w:fldCharType="separate"/>
      </w:r>
      <w:r>
        <w:t>24</w:t>
      </w:r>
      <w:r>
        <w:fldChar w:fldCharType="end"/>
      </w:r>
    </w:p>
    <w:p w14:paraId="62FC6ACD" w14:textId="77777777" w:rsidR="002B2E5E" w:rsidRPr="009826BE" w:rsidRDefault="002B2E5E">
      <w:pPr>
        <w:pStyle w:val="TOC1"/>
        <w:rPr>
          <w:rFonts w:ascii="Calibri" w:hAnsi="Calibri"/>
          <w:szCs w:val="22"/>
          <w:lang w:eastAsia="en-GB"/>
        </w:rPr>
      </w:pPr>
      <w:r>
        <w:rPr>
          <w:lang w:eastAsia="zh-CN"/>
        </w:rPr>
        <w:t>A.2</w:t>
      </w:r>
      <w:r w:rsidRPr="009826BE">
        <w:rPr>
          <w:rFonts w:ascii="Calibri" w:hAnsi="Calibri"/>
          <w:szCs w:val="22"/>
          <w:lang w:eastAsia="en-GB"/>
        </w:rPr>
        <w:tab/>
      </w:r>
      <w:r>
        <w:rPr>
          <w:lang w:eastAsia="zh-CN"/>
        </w:rPr>
        <w:t xml:space="preserve">Utilization of </w:t>
      </w:r>
      <w:r>
        <w:t xml:space="preserve">management services in network function </w:t>
      </w:r>
      <w:r>
        <w:rPr>
          <w:lang w:eastAsia="zh-CN"/>
        </w:rPr>
        <w:t>management</w:t>
      </w:r>
      <w:r>
        <w:t>.</w:t>
      </w:r>
      <w:r>
        <w:tab/>
      </w:r>
      <w:r>
        <w:fldChar w:fldCharType="begin" w:fldLock="1"/>
      </w:r>
      <w:r>
        <w:instrText xml:space="preserve"> PAGEREF _Toc97827683 \h </w:instrText>
      </w:r>
      <w:r>
        <w:fldChar w:fldCharType="separate"/>
      </w:r>
      <w:r>
        <w:t>24</w:t>
      </w:r>
      <w:r>
        <w:fldChar w:fldCharType="end"/>
      </w:r>
    </w:p>
    <w:p w14:paraId="089A1EBB" w14:textId="77777777" w:rsidR="002B2E5E" w:rsidRPr="009826BE" w:rsidRDefault="002B2E5E">
      <w:pPr>
        <w:pStyle w:val="TOC1"/>
        <w:rPr>
          <w:rFonts w:ascii="Calibri" w:hAnsi="Calibri"/>
          <w:szCs w:val="22"/>
          <w:lang w:eastAsia="en-GB"/>
        </w:rPr>
      </w:pPr>
      <w:r>
        <w:t>A.3</w:t>
      </w:r>
      <w:r w:rsidRPr="009826BE">
        <w:rPr>
          <w:rFonts w:ascii="Calibri" w:hAnsi="Calibri"/>
          <w:szCs w:val="22"/>
          <w:lang w:eastAsia="en-GB"/>
        </w:rPr>
        <w:tab/>
      </w:r>
      <w:r>
        <w:rPr>
          <w:lang w:eastAsia="zh-CN"/>
        </w:rPr>
        <w:t xml:space="preserve">Utilization of </w:t>
      </w:r>
      <w:r>
        <w:t>management services</w:t>
      </w:r>
      <w:r>
        <w:rPr>
          <w:lang w:eastAsia="zh-CN"/>
        </w:rPr>
        <w:t xml:space="preserve"> by Exposure Governance Management Function (EGMF)</w:t>
      </w:r>
      <w:r>
        <w:tab/>
      </w:r>
      <w:r>
        <w:fldChar w:fldCharType="begin" w:fldLock="1"/>
      </w:r>
      <w:r>
        <w:instrText xml:space="preserve"> PAGEREF _Toc97827684 \h </w:instrText>
      </w:r>
      <w:r>
        <w:fldChar w:fldCharType="separate"/>
      </w:r>
      <w:r>
        <w:t>25</w:t>
      </w:r>
      <w:r>
        <w:fldChar w:fldCharType="end"/>
      </w:r>
    </w:p>
    <w:p w14:paraId="1B99A0C3" w14:textId="77777777" w:rsidR="002B2E5E" w:rsidRPr="009826BE" w:rsidRDefault="002B2E5E">
      <w:pPr>
        <w:pStyle w:val="TOC1"/>
        <w:rPr>
          <w:rFonts w:ascii="Calibri" w:hAnsi="Calibri"/>
          <w:szCs w:val="22"/>
          <w:lang w:eastAsia="en-GB"/>
        </w:rPr>
      </w:pPr>
      <w:r>
        <w:rPr>
          <w:lang w:eastAsia="zh-CN"/>
        </w:rPr>
        <w:t>A.4</w:t>
      </w:r>
      <w:r w:rsidRPr="009826BE">
        <w:rPr>
          <w:rFonts w:ascii="Calibri" w:hAnsi="Calibri"/>
          <w:szCs w:val="22"/>
          <w:lang w:eastAsia="en-GB"/>
        </w:rPr>
        <w:tab/>
      </w:r>
      <w:r>
        <w:t xml:space="preserve">Utilization of </w:t>
      </w:r>
      <w:r>
        <w:rPr>
          <w:lang w:eastAsia="zh-CN"/>
        </w:rPr>
        <w:t>interface to NFV-MANO by the producer of management services</w:t>
      </w:r>
      <w:r>
        <w:tab/>
      </w:r>
      <w:r>
        <w:fldChar w:fldCharType="begin" w:fldLock="1"/>
      </w:r>
      <w:r>
        <w:instrText xml:space="preserve"> PAGEREF _Toc97827685 \h </w:instrText>
      </w:r>
      <w:r>
        <w:fldChar w:fldCharType="separate"/>
      </w:r>
      <w:r>
        <w:t>26</w:t>
      </w:r>
      <w:r>
        <w:fldChar w:fldCharType="end"/>
      </w:r>
    </w:p>
    <w:p w14:paraId="6FB90E7C" w14:textId="77777777" w:rsidR="002B2E5E" w:rsidRPr="009826BE" w:rsidRDefault="002B2E5E">
      <w:pPr>
        <w:pStyle w:val="TOC1"/>
        <w:rPr>
          <w:rFonts w:ascii="Calibri" w:hAnsi="Calibri"/>
          <w:szCs w:val="22"/>
          <w:lang w:eastAsia="en-GB"/>
        </w:rPr>
      </w:pPr>
      <w:r>
        <w:t>A.5</w:t>
      </w:r>
      <w:r w:rsidRPr="009826BE">
        <w:rPr>
          <w:rFonts w:ascii="Calibri" w:hAnsi="Calibri"/>
          <w:szCs w:val="22"/>
          <w:lang w:eastAsia="en-GB"/>
        </w:rPr>
        <w:tab/>
      </w:r>
      <w:r>
        <w:t>Management Data Analytics Service (MDAS)</w:t>
      </w:r>
      <w:r>
        <w:tab/>
      </w:r>
      <w:r>
        <w:fldChar w:fldCharType="begin" w:fldLock="1"/>
      </w:r>
      <w:r>
        <w:instrText xml:space="preserve"> PAGEREF _Toc97827686 \h </w:instrText>
      </w:r>
      <w:r>
        <w:fldChar w:fldCharType="separate"/>
      </w:r>
      <w:r>
        <w:t>2</w:t>
      </w:r>
      <w:r>
        <w:t>7</w:t>
      </w:r>
      <w:r>
        <w:fldChar w:fldCharType="end"/>
      </w:r>
    </w:p>
    <w:p w14:paraId="296DAD59" w14:textId="77777777" w:rsidR="002B2E5E" w:rsidRPr="009826BE" w:rsidRDefault="002B2E5E">
      <w:pPr>
        <w:pStyle w:val="TOC1"/>
        <w:rPr>
          <w:rFonts w:ascii="Calibri" w:hAnsi="Calibri"/>
          <w:szCs w:val="22"/>
          <w:lang w:eastAsia="en-GB"/>
        </w:rPr>
      </w:pPr>
      <w:r>
        <w:t>A.6</w:t>
      </w:r>
      <w:r w:rsidRPr="009826BE">
        <w:rPr>
          <w:rFonts w:ascii="Calibri" w:hAnsi="Calibri"/>
          <w:szCs w:val="22"/>
          <w:lang w:eastAsia="en-GB"/>
        </w:rPr>
        <w:tab/>
      </w:r>
      <w:r>
        <w:t>Utilization of management services in functional management architecture</w:t>
      </w:r>
      <w:r>
        <w:tab/>
      </w:r>
      <w:r>
        <w:fldChar w:fldCharType="begin" w:fldLock="1"/>
      </w:r>
      <w:r>
        <w:instrText xml:space="preserve"> PAGEREF _Toc97827687 \h </w:instrText>
      </w:r>
      <w:r>
        <w:fldChar w:fldCharType="separate"/>
      </w:r>
      <w:r>
        <w:t>28</w:t>
      </w:r>
      <w:r>
        <w:fldChar w:fldCharType="end"/>
      </w:r>
    </w:p>
    <w:p w14:paraId="6FA00460" w14:textId="77777777" w:rsidR="002B2E5E" w:rsidRPr="009826BE" w:rsidRDefault="002B2E5E">
      <w:pPr>
        <w:pStyle w:val="TOC1"/>
        <w:rPr>
          <w:rFonts w:ascii="Calibri" w:hAnsi="Calibri"/>
          <w:szCs w:val="22"/>
          <w:lang w:eastAsia="en-GB"/>
        </w:rPr>
      </w:pPr>
      <w:r>
        <w:t>A.7</w:t>
      </w:r>
      <w:r w:rsidRPr="009826BE">
        <w:rPr>
          <w:rFonts w:ascii="Calibri" w:hAnsi="Calibri"/>
          <w:szCs w:val="22"/>
          <w:lang w:eastAsia="en-GB"/>
        </w:rPr>
        <w:tab/>
      </w:r>
      <w:r>
        <w:t>Utilization of management data analytics services</w:t>
      </w:r>
      <w:r>
        <w:tab/>
      </w:r>
      <w:r>
        <w:fldChar w:fldCharType="begin" w:fldLock="1"/>
      </w:r>
      <w:r>
        <w:instrText xml:space="preserve"> PAGEREF _Toc97827688 \h </w:instrText>
      </w:r>
      <w:r>
        <w:fldChar w:fldCharType="separate"/>
      </w:r>
      <w:r>
        <w:t>29</w:t>
      </w:r>
      <w:r>
        <w:fldChar w:fldCharType="end"/>
      </w:r>
    </w:p>
    <w:p w14:paraId="68D4B6EE" w14:textId="77777777" w:rsidR="002B2E5E" w:rsidRPr="009826BE" w:rsidRDefault="002B2E5E">
      <w:pPr>
        <w:pStyle w:val="TOC1"/>
        <w:rPr>
          <w:rFonts w:ascii="Calibri" w:hAnsi="Calibri"/>
          <w:szCs w:val="22"/>
          <w:lang w:eastAsia="en-GB"/>
        </w:rPr>
      </w:pPr>
      <w:r>
        <w:t>A.8</w:t>
      </w:r>
      <w:r w:rsidRPr="009826BE">
        <w:rPr>
          <w:rFonts w:ascii="Calibri" w:hAnsi="Calibri"/>
          <w:szCs w:val="22"/>
          <w:lang w:eastAsia="en-GB"/>
        </w:rPr>
        <w:tab/>
      </w:r>
      <w:r>
        <w:t>An example of deployment scenario for network and network slice</w:t>
      </w:r>
      <w:r>
        <w:tab/>
      </w:r>
      <w:r>
        <w:fldChar w:fldCharType="begin" w:fldLock="1"/>
      </w:r>
      <w:r>
        <w:instrText xml:space="preserve"> PAGEREF _Toc97827689 \h </w:instrText>
      </w:r>
      <w:r>
        <w:fldChar w:fldCharType="separate"/>
      </w:r>
      <w:r>
        <w:t>29</w:t>
      </w:r>
      <w:r>
        <w:fldChar w:fldCharType="end"/>
      </w:r>
    </w:p>
    <w:p w14:paraId="437AC391" w14:textId="77777777" w:rsidR="002B2E5E" w:rsidRPr="009826BE" w:rsidRDefault="002B2E5E">
      <w:pPr>
        <w:pStyle w:val="TOC1"/>
        <w:rPr>
          <w:rFonts w:ascii="Calibri" w:hAnsi="Calibri"/>
          <w:szCs w:val="22"/>
          <w:lang w:eastAsia="en-GB"/>
        </w:rPr>
      </w:pPr>
      <w:r>
        <w:t>A.9</w:t>
      </w:r>
      <w:r w:rsidRPr="009826BE">
        <w:rPr>
          <w:rFonts w:ascii="Calibri" w:hAnsi="Calibri"/>
          <w:szCs w:val="22"/>
          <w:lang w:eastAsia="en-GB"/>
        </w:rPr>
        <w:tab/>
      </w:r>
      <w:r>
        <w:t xml:space="preserve">Deployment examples of ONAP platform consuming 3GPP </w:t>
      </w:r>
      <w:proofErr w:type="spellStart"/>
      <w:r>
        <w:t>MnS</w:t>
      </w:r>
      <w:proofErr w:type="spellEnd"/>
      <w:r>
        <w:t>(s)</w:t>
      </w:r>
      <w:r>
        <w:tab/>
      </w:r>
      <w:r>
        <w:fldChar w:fldCharType="begin" w:fldLock="1"/>
      </w:r>
      <w:r>
        <w:instrText xml:space="preserve"> PAGEREF _Toc97827690 \h </w:instrText>
      </w:r>
      <w:r>
        <w:fldChar w:fldCharType="separate"/>
      </w:r>
      <w:r>
        <w:t>31</w:t>
      </w:r>
      <w:r>
        <w:fldChar w:fldCharType="end"/>
      </w:r>
    </w:p>
    <w:p w14:paraId="57AD7C39" w14:textId="77777777" w:rsidR="002B2E5E" w:rsidRPr="009826BE" w:rsidRDefault="002B2E5E">
      <w:pPr>
        <w:pStyle w:val="TOC2"/>
        <w:rPr>
          <w:rFonts w:ascii="Calibri" w:hAnsi="Calibri"/>
          <w:sz w:val="22"/>
          <w:szCs w:val="22"/>
          <w:lang w:eastAsia="en-GB"/>
        </w:rPr>
      </w:pPr>
      <w:r>
        <w:lastRenderedPageBreak/>
        <w:t>A.9.1</w:t>
      </w:r>
      <w:r w:rsidRPr="009826BE">
        <w:rPr>
          <w:rFonts w:ascii="Calibri" w:hAnsi="Calibri"/>
          <w:sz w:val="22"/>
          <w:szCs w:val="22"/>
          <w:lang w:eastAsia="en-GB"/>
        </w:rPr>
        <w:tab/>
      </w:r>
      <w:r>
        <w:t xml:space="preserve">Integration with ONAP DCAE collection framework utilizing 3GPP </w:t>
      </w:r>
      <w:proofErr w:type="spellStart"/>
      <w:r>
        <w:t>MnS</w:t>
      </w:r>
      <w:proofErr w:type="spellEnd"/>
      <w:r>
        <w:t>(s)</w:t>
      </w:r>
      <w:r>
        <w:tab/>
      </w:r>
      <w:r>
        <w:fldChar w:fldCharType="begin" w:fldLock="1"/>
      </w:r>
      <w:r>
        <w:instrText xml:space="preserve"> PAGEREF _Toc97827691 \h </w:instrText>
      </w:r>
      <w:r>
        <w:fldChar w:fldCharType="separate"/>
      </w:r>
      <w:r>
        <w:t>31</w:t>
      </w:r>
      <w:r>
        <w:fldChar w:fldCharType="end"/>
      </w:r>
    </w:p>
    <w:p w14:paraId="35837BC9" w14:textId="77777777" w:rsidR="002B2E5E" w:rsidRPr="009826BE" w:rsidRDefault="002B2E5E">
      <w:pPr>
        <w:pStyle w:val="TOC3"/>
        <w:rPr>
          <w:rFonts w:ascii="Calibri" w:hAnsi="Calibri"/>
          <w:sz w:val="22"/>
          <w:szCs w:val="22"/>
          <w:lang w:eastAsia="en-GB"/>
        </w:rPr>
      </w:pPr>
      <w:r>
        <w:t>A.9.2</w:t>
      </w:r>
      <w:r w:rsidRPr="009826BE">
        <w:rPr>
          <w:rFonts w:ascii="Calibri" w:hAnsi="Calibri"/>
          <w:sz w:val="22"/>
          <w:szCs w:val="22"/>
          <w:lang w:eastAsia="en-GB"/>
        </w:rPr>
        <w:tab/>
      </w:r>
      <w:r>
        <w:t xml:space="preserve">Integration with ONAP controller utilizing 3GPP </w:t>
      </w:r>
      <w:proofErr w:type="spellStart"/>
      <w:r>
        <w:t>MnS</w:t>
      </w:r>
      <w:proofErr w:type="spellEnd"/>
      <w:r>
        <w:t>(s)</w:t>
      </w:r>
      <w:r>
        <w:tab/>
      </w:r>
      <w:r>
        <w:fldChar w:fldCharType="begin" w:fldLock="1"/>
      </w:r>
      <w:r>
        <w:instrText xml:space="preserve"> PAGEREF _Toc97827692 \h </w:instrText>
      </w:r>
      <w:r>
        <w:fldChar w:fldCharType="separate"/>
      </w:r>
      <w:r>
        <w:t>31</w:t>
      </w:r>
      <w:r>
        <w:fldChar w:fldCharType="end"/>
      </w:r>
    </w:p>
    <w:p w14:paraId="1030A923" w14:textId="77777777" w:rsidR="002B2E5E" w:rsidRPr="009826BE" w:rsidRDefault="002B2E5E">
      <w:pPr>
        <w:pStyle w:val="TOC8"/>
        <w:rPr>
          <w:rFonts w:ascii="Calibri" w:hAnsi="Calibri"/>
          <w:b w:val="0"/>
          <w:szCs w:val="22"/>
          <w:lang w:eastAsia="en-GB"/>
        </w:rPr>
      </w:pPr>
      <w:r>
        <w:t>Annex B (normative): Solutions for management of 5G network and network slicing</w:t>
      </w:r>
      <w:r>
        <w:tab/>
      </w:r>
      <w:r>
        <w:fldChar w:fldCharType="begin" w:fldLock="1"/>
      </w:r>
      <w:r>
        <w:instrText xml:space="preserve"> PAGEREF _Toc97827693 \h </w:instrText>
      </w:r>
      <w:r>
        <w:fldChar w:fldCharType="separate"/>
      </w:r>
      <w:r>
        <w:t>31</w:t>
      </w:r>
      <w:r>
        <w:fldChar w:fldCharType="end"/>
      </w:r>
    </w:p>
    <w:p w14:paraId="35D55265" w14:textId="77777777" w:rsidR="002B2E5E" w:rsidRPr="009826BE" w:rsidRDefault="002B2E5E">
      <w:pPr>
        <w:pStyle w:val="TOC8"/>
        <w:rPr>
          <w:rFonts w:ascii="Calibri" w:hAnsi="Calibri"/>
          <w:b w:val="0"/>
          <w:szCs w:val="22"/>
          <w:lang w:eastAsia="en-GB"/>
        </w:rPr>
      </w:pPr>
      <w:r>
        <w:t>Annex C (informative): Example of mapping Management Services (</w:t>
      </w:r>
      <w:proofErr w:type="spellStart"/>
      <w:r>
        <w:t>MnS</w:t>
      </w:r>
      <w:proofErr w:type="spellEnd"/>
      <w:r>
        <w:t>) to pre-Rel-15 management framework</w:t>
      </w:r>
      <w:r>
        <w:tab/>
      </w:r>
      <w:r>
        <w:fldChar w:fldCharType="begin" w:fldLock="1"/>
      </w:r>
      <w:r>
        <w:instrText xml:space="preserve"> PAGEREF _Toc97827694 \h </w:instrText>
      </w:r>
      <w:r>
        <w:fldChar w:fldCharType="separate"/>
      </w:r>
      <w:r>
        <w:t>33</w:t>
      </w:r>
      <w:r>
        <w:fldChar w:fldCharType="end"/>
      </w:r>
    </w:p>
    <w:p w14:paraId="53C6CCC0" w14:textId="77777777" w:rsidR="002B2E5E" w:rsidRPr="009826BE" w:rsidRDefault="002B2E5E">
      <w:pPr>
        <w:pStyle w:val="TOC8"/>
        <w:rPr>
          <w:rFonts w:ascii="Calibri" w:hAnsi="Calibri"/>
          <w:b w:val="0"/>
          <w:szCs w:val="22"/>
          <w:lang w:eastAsia="en-GB"/>
        </w:rPr>
      </w:pPr>
      <w:r>
        <w:t>Annex D (normative): Access control workflow</w:t>
      </w:r>
      <w:r>
        <w:tab/>
      </w:r>
      <w:r>
        <w:fldChar w:fldCharType="begin" w:fldLock="1"/>
      </w:r>
      <w:r>
        <w:instrText xml:space="preserve"> PAGEREF _Toc97827695 \h </w:instrText>
      </w:r>
      <w:r>
        <w:fldChar w:fldCharType="separate"/>
      </w:r>
      <w:r>
        <w:t>34</w:t>
      </w:r>
      <w:r>
        <w:fldChar w:fldCharType="end"/>
      </w:r>
    </w:p>
    <w:p w14:paraId="0CA9B659" w14:textId="77777777" w:rsidR="002B2E5E" w:rsidRPr="009826BE" w:rsidRDefault="002B2E5E">
      <w:pPr>
        <w:pStyle w:val="TOC1"/>
        <w:rPr>
          <w:rFonts w:ascii="Calibri" w:hAnsi="Calibri"/>
          <w:szCs w:val="22"/>
          <w:lang w:eastAsia="en-GB"/>
        </w:rPr>
      </w:pPr>
      <w:r>
        <w:rPr>
          <w:lang w:eastAsia="zh-CN"/>
        </w:rPr>
        <w:t>D.1</w:t>
      </w:r>
      <w:r w:rsidRPr="009826BE">
        <w:rPr>
          <w:rFonts w:ascii="Calibri" w:hAnsi="Calibri"/>
          <w:szCs w:val="22"/>
          <w:lang w:eastAsia="en-GB"/>
        </w:rPr>
        <w:tab/>
      </w:r>
      <w:r>
        <w:rPr>
          <w:lang w:eastAsia="zh-CN"/>
        </w:rPr>
        <w:t>E</w:t>
      </w:r>
      <w:r>
        <w:t>xplicit authentication and authorization</w:t>
      </w:r>
      <w:r>
        <w:tab/>
      </w:r>
      <w:r>
        <w:fldChar w:fldCharType="begin" w:fldLock="1"/>
      </w:r>
      <w:r>
        <w:instrText xml:space="preserve"> PAGEREF _Toc97827696 \h </w:instrText>
      </w:r>
      <w:r>
        <w:fldChar w:fldCharType="separate"/>
      </w:r>
      <w:r>
        <w:t>34</w:t>
      </w:r>
      <w:r>
        <w:fldChar w:fldCharType="end"/>
      </w:r>
    </w:p>
    <w:p w14:paraId="65C52A94" w14:textId="77777777" w:rsidR="002B2E5E" w:rsidRPr="009826BE" w:rsidRDefault="002B2E5E">
      <w:pPr>
        <w:pStyle w:val="TOC1"/>
        <w:rPr>
          <w:rFonts w:ascii="Calibri" w:hAnsi="Calibri"/>
          <w:szCs w:val="22"/>
          <w:lang w:eastAsia="en-GB"/>
        </w:rPr>
      </w:pPr>
      <w:r>
        <w:rPr>
          <w:lang w:eastAsia="zh-CN"/>
        </w:rPr>
        <w:t>D.2</w:t>
      </w:r>
      <w:r w:rsidRPr="009826BE">
        <w:rPr>
          <w:rFonts w:ascii="Calibri" w:hAnsi="Calibri"/>
          <w:szCs w:val="22"/>
          <w:lang w:eastAsia="en-GB"/>
        </w:rPr>
        <w:tab/>
      </w:r>
      <w:r>
        <w:t>Implicit authentication and authorization</w:t>
      </w:r>
      <w:r>
        <w:tab/>
      </w:r>
      <w:r>
        <w:fldChar w:fldCharType="begin" w:fldLock="1"/>
      </w:r>
      <w:r>
        <w:instrText xml:space="preserve"> PAGEREF _Toc97827697 \h </w:instrText>
      </w:r>
      <w:r>
        <w:fldChar w:fldCharType="separate"/>
      </w:r>
      <w:r>
        <w:t>36</w:t>
      </w:r>
      <w:r>
        <w:fldChar w:fldCharType="end"/>
      </w:r>
    </w:p>
    <w:p w14:paraId="57FF5D16" w14:textId="77777777" w:rsidR="002B2E5E" w:rsidRPr="009826BE" w:rsidRDefault="002B2E5E">
      <w:pPr>
        <w:pStyle w:val="TOC8"/>
        <w:rPr>
          <w:rFonts w:ascii="Calibri" w:hAnsi="Calibri"/>
          <w:b w:val="0"/>
          <w:szCs w:val="22"/>
          <w:lang w:eastAsia="en-GB"/>
        </w:rPr>
      </w:pPr>
      <w:r>
        <w:t>Annex E (informative): 5G specifications overview</w:t>
      </w:r>
      <w:r>
        <w:tab/>
      </w:r>
      <w:r>
        <w:fldChar w:fldCharType="begin" w:fldLock="1"/>
      </w:r>
      <w:r>
        <w:instrText xml:space="preserve"> PAGEREF _Toc97827698 \h </w:instrText>
      </w:r>
      <w:r>
        <w:fldChar w:fldCharType="separate"/>
      </w:r>
      <w:r>
        <w:t>38</w:t>
      </w:r>
      <w:r>
        <w:fldChar w:fldCharType="end"/>
      </w:r>
    </w:p>
    <w:p w14:paraId="7AA2EF5A" w14:textId="77777777" w:rsidR="002B2E5E" w:rsidRPr="009826BE" w:rsidRDefault="002B2E5E">
      <w:pPr>
        <w:pStyle w:val="TOC8"/>
        <w:rPr>
          <w:rFonts w:ascii="Calibri" w:hAnsi="Calibri"/>
          <w:b w:val="0"/>
          <w:szCs w:val="22"/>
          <w:lang w:eastAsia="en-GB"/>
        </w:rPr>
      </w:pPr>
      <w:r>
        <w:t>Annex F (informative): Change history</w:t>
      </w:r>
      <w:r>
        <w:tab/>
      </w:r>
      <w:r>
        <w:fldChar w:fldCharType="begin" w:fldLock="1"/>
      </w:r>
      <w:r>
        <w:instrText xml:space="preserve"> PAGEREF _Toc97827699 \h </w:instrText>
      </w:r>
      <w:r>
        <w:fldChar w:fldCharType="separate"/>
      </w:r>
      <w:r>
        <w:t>40</w:t>
      </w:r>
      <w:r>
        <w:fldChar w:fldCharType="end"/>
      </w:r>
    </w:p>
    <w:p w14:paraId="57C55225" w14:textId="77777777" w:rsidR="00080512" w:rsidRPr="00B702A1" w:rsidRDefault="00056C09">
      <w:r>
        <w:rPr>
          <w:sz w:val="22"/>
        </w:rPr>
        <w:fldChar w:fldCharType="end"/>
      </w:r>
    </w:p>
    <w:p w14:paraId="47ED386C" w14:textId="77777777" w:rsidR="00080512" w:rsidRPr="00B702A1" w:rsidRDefault="00080512">
      <w:pPr>
        <w:pStyle w:val="Heading1"/>
      </w:pPr>
      <w:r w:rsidRPr="00B702A1">
        <w:br w:type="page"/>
      </w:r>
      <w:bookmarkStart w:id="9" w:name="_Toc19796717"/>
      <w:bookmarkStart w:id="10" w:name="_Toc27046848"/>
      <w:bookmarkStart w:id="11" w:name="_Toc35858066"/>
      <w:bookmarkStart w:id="12" w:name="_Toc97827645"/>
      <w:r w:rsidRPr="00B702A1">
        <w:lastRenderedPageBreak/>
        <w:t>Foreword</w:t>
      </w:r>
      <w:bookmarkEnd w:id="9"/>
      <w:bookmarkEnd w:id="10"/>
      <w:bookmarkEnd w:id="11"/>
      <w:bookmarkEnd w:id="12"/>
    </w:p>
    <w:p w14:paraId="729A5F0C" w14:textId="77777777" w:rsidR="00080512" w:rsidRPr="00B702A1" w:rsidRDefault="00080512">
      <w:r w:rsidRPr="00B702A1">
        <w:t>This Technical Specification has been produced by the 3</w:t>
      </w:r>
      <w:r w:rsidR="00F04712" w:rsidRPr="00B702A1">
        <w:t>rd</w:t>
      </w:r>
      <w:r w:rsidRPr="00B702A1">
        <w:t xml:space="preserve"> Generation Partnership Project (3GPP).</w:t>
      </w:r>
    </w:p>
    <w:p w14:paraId="273D4B11" w14:textId="77777777" w:rsidR="00080512" w:rsidRPr="00B702A1" w:rsidRDefault="00080512">
      <w:r w:rsidRPr="00B702A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575A0D1" w14:textId="77777777" w:rsidR="00080512" w:rsidRPr="00B702A1" w:rsidRDefault="00080512">
      <w:pPr>
        <w:pStyle w:val="B10"/>
      </w:pPr>
      <w:r w:rsidRPr="00B702A1">
        <w:t xml:space="preserve">Version </w:t>
      </w:r>
      <w:proofErr w:type="spellStart"/>
      <w:r w:rsidRPr="00B702A1">
        <w:t>x.y.z</w:t>
      </w:r>
      <w:proofErr w:type="spellEnd"/>
    </w:p>
    <w:p w14:paraId="3CA7635E" w14:textId="77777777" w:rsidR="00080512" w:rsidRPr="00B702A1" w:rsidRDefault="00080512">
      <w:pPr>
        <w:pStyle w:val="B10"/>
      </w:pPr>
      <w:r w:rsidRPr="00B702A1">
        <w:t>where:</w:t>
      </w:r>
    </w:p>
    <w:p w14:paraId="7C9BE749" w14:textId="77777777" w:rsidR="00080512" w:rsidRPr="00B702A1" w:rsidRDefault="00080512">
      <w:pPr>
        <w:pStyle w:val="B2"/>
      </w:pPr>
      <w:r w:rsidRPr="00B702A1">
        <w:t>x</w:t>
      </w:r>
      <w:r w:rsidRPr="00B702A1">
        <w:tab/>
        <w:t>the first digit:</w:t>
      </w:r>
    </w:p>
    <w:p w14:paraId="0404C912" w14:textId="77777777" w:rsidR="00080512" w:rsidRPr="00B702A1" w:rsidRDefault="00080512">
      <w:pPr>
        <w:pStyle w:val="B3"/>
      </w:pPr>
      <w:r w:rsidRPr="00B702A1">
        <w:t>1</w:t>
      </w:r>
      <w:r w:rsidRPr="00B702A1">
        <w:tab/>
        <w:t>presented to TSG for information;</w:t>
      </w:r>
    </w:p>
    <w:p w14:paraId="46A25A3B" w14:textId="77777777" w:rsidR="00080512" w:rsidRPr="00B702A1" w:rsidRDefault="00080512">
      <w:pPr>
        <w:pStyle w:val="B3"/>
      </w:pPr>
      <w:r w:rsidRPr="00B702A1">
        <w:t>2</w:t>
      </w:r>
      <w:r w:rsidRPr="00B702A1">
        <w:tab/>
        <w:t>presented to TSG for approval;</w:t>
      </w:r>
    </w:p>
    <w:p w14:paraId="5D6C6718" w14:textId="77777777" w:rsidR="00080512" w:rsidRPr="00B702A1" w:rsidRDefault="00080512">
      <w:pPr>
        <w:pStyle w:val="B3"/>
      </w:pPr>
      <w:r w:rsidRPr="00B702A1">
        <w:t>3</w:t>
      </w:r>
      <w:r w:rsidRPr="00B702A1">
        <w:tab/>
        <w:t>or greater indicates TSG approved document under change control.</w:t>
      </w:r>
    </w:p>
    <w:p w14:paraId="22BBDF82" w14:textId="77777777" w:rsidR="00080512" w:rsidRPr="00B702A1" w:rsidRDefault="00080512">
      <w:pPr>
        <w:pStyle w:val="B2"/>
      </w:pPr>
      <w:r w:rsidRPr="00B702A1">
        <w:t>y</w:t>
      </w:r>
      <w:r w:rsidRPr="00B702A1">
        <w:tab/>
        <w:t>the second digit is incremented for all changes of substance, i.e. technical enhancements, corrections, updates, etc.</w:t>
      </w:r>
    </w:p>
    <w:p w14:paraId="1C7A4543" w14:textId="77777777" w:rsidR="00080512" w:rsidRPr="00B702A1" w:rsidRDefault="00080512">
      <w:pPr>
        <w:pStyle w:val="B2"/>
      </w:pPr>
      <w:r w:rsidRPr="00B702A1">
        <w:t>z</w:t>
      </w:r>
      <w:r w:rsidRPr="00B702A1">
        <w:tab/>
        <w:t>the third digit is incremented when editorial only changes have been incorporated in the document.</w:t>
      </w:r>
    </w:p>
    <w:p w14:paraId="19BFD650" w14:textId="77777777" w:rsidR="009847AE" w:rsidRPr="00B702A1" w:rsidRDefault="009847AE" w:rsidP="009847AE">
      <w:pPr>
        <w:pStyle w:val="Heading1"/>
      </w:pPr>
      <w:bookmarkStart w:id="13" w:name="_Toc19796718"/>
      <w:bookmarkStart w:id="14" w:name="_Toc27046849"/>
      <w:bookmarkStart w:id="15" w:name="_Toc35858067"/>
      <w:bookmarkStart w:id="16" w:name="_Toc97827646"/>
      <w:r w:rsidRPr="00B702A1">
        <w:t>Introduction</w:t>
      </w:r>
      <w:bookmarkEnd w:id="13"/>
      <w:bookmarkEnd w:id="14"/>
      <w:bookmarkEnd w:id="15"/>
      <w:bookmarkEnd w:id="16"/>
    </w:p>
    <w:p w14:paraId="6F8D6CAA" w14:textId="77777777" w:rsidR="009847AE" w:rsidRPr="00B702A1" w:rsidRDefault="00F25B0B" w:rsidP="00A64602">
      <w:pPr>
        <w:rPr>
          <w:lang w:eastAsia="zh-CN"/>
        </w:rPr>
      </w:pPr>
      <w:r w:rsidRPr="00B702A1">
        <w:rPr>
          <w:lang w:eastAsia="zh-CN"/>
        </w:rPr>
        <w:t>The management of the 3GPP network is provided by management services.</w:t>
      </w:r>
      <w:r w:rsidR="003766A6">
        <w:rPr>
          <w:lang w:eastAsia="zh-CN"/>
        </w:rPr>
        <w:t xml:space="preserve"> </w:t>
      </w:r>
      <w:r w:rsidRPr="00B702A1">
        <w:rPr>
          <w:lang w:eastAsia="zh-CN"/>
        </w:rPr>
        <w:t>The service based architecture and interfaces support various management services of vastly different requirements on network configuration, network performance, and network fault supervision. The 3GPP network management architecture evolves supporting operators</w:t>
      </w:r>
      <w:r w:rsidR="00A64602" w:rsidRPr="00B702A1">
        <w:rPr>
          <w:lang w:eastAsia="zh-CN"/>
        </w:rPr>
        <w:t>'</w:t>
      </w:r>
      <w:r w:rsidRPr="00B702A1">
        <w:rPr>
          <w:lang w:eastAsia="zh-CN"/>
        </w:rPr>
        <w:t xml:space="preserve"> design and management of their service oriented networks.</w:t>
      </w:r>
    </w:p>
    <w:p w14:paraId="1F8E990A" w14:textId="77777777" w:rsidR="00080512" w:rsidRPr="00B702A1" w:rsidRDefault="00A64602">
      <w:pPr>
        <w:pStyle w:val="Heading1"/>
      </w:pPr>
      <w:r w:rsidRPr="00B702A1">
        <w:br w:type="page"/>
      </w:r>
      <w:bookmarkStart w:id="17" w:name="_Toc19796719"/>
      <w:bookmarkStart w:id="18" w:name="_Toc27046850"/>
      <w:bookmarkStart w:id="19" w:name="_Toc35858068"/>
      <w:bookmarkStart w:id="20" w:name="_Toc97827647"/>
      <w:r w:rsidR="00080512" w:rsidRPr="00B702A1">
        <w:lastRenderedPageBreak/>
        <w:t>1</w:t>
      </w:r>
      <w:r w:rsidR="00080512" w:rsidRPr="00B702A1">
        <w:tab/>
        <w:t>Scope</w:t>
      </w:r>
      <w:bookmarkEnd w:id="17"/>
      <w:bookmarkEnd w:id="18"/>
      <w:bookmarkEnd w:id="19"/>
      <w:bookmarkEnd w:id="20"/>
    </w:p>
    <w:p w14:paraId="3C91E209" w14:textId="77777777" w:rsidR="00080512" w:rsidRDefault="00080512" w:rsidP="00FC1BD1">
      <w:pPr>
        <w:contextualSpacing/>
      </w:pPr>
      <w:r w:rsidRPr="00B702A1">
        <w:t xml:space="preserve">The present document </w:t>
      </w:r>
      <w:r w:rsidR="00F25B0B" w:rsidRPr="00B702A1">
        <w:t xml:space="preserve">defines the network management and orchestration architecture </w:t>
      </w:r>
      <w:r w:rsidR="00BE3B76">
        <w:t xml:space="preserve">SBMA </w:t>
      </w:r>
      <w:r w:rsidR="00F25B0B" w:rsidRPr="00B702A1">
        <w:t>for 3GPP networks including network slicing. The use cases and requirements are specified in TS 28.530 [3].</w:t>
      </w:r>
    </w:p>
    <w:p w14:paraId="43993F19" w14:textId="77777777" w:rsidR="00BE3B76" w:rsidRPr="00B702A1" w:rsidRDefault="00BE3B76" w:rsidP="00FC1BD1">
      <w:pPr>
        <w:contextualSpacing/>
      </w:pPr>
      <w:r>
        <w:t>SBMA applies to 5G.</w:t>
      </w:r>
    </w:p>
    <w:p w14:paraId="69167507" w14:textId="77777777" w:rsidR="00080512" w:rsidRPr="00B702A1" w:rsidRDefault="00080512">
      <w:pPr>
        <w:pStyle w:val="Heading1"/>
      </w:pPr>
      <w:bookmarkStart w:id="21" w:name="_Toc19796720"/>
      <w:bookmarkStart w:id="22" w:name="_Toc27046851"/>
      <w:bookmarkStart w:id="23" w:name="_Toc35858069"/>
      <w:bookmarkStart w:id="24" w:name="_Toc97827648"/>
      <w:r w:rsidRPr="00B702A1">
        <w:t>2</w:t>
      </w:r>
      <w:r w:rsidRPr="00B702A1">
        <w:tab/>
        <w:t>References</w:t>
      </w:r>
      <w:bookmarkEnd w:id="21"/>
      <w:bookmarkEnd w:id="22"/>
      <w:bookmarkEnd w:id="23"/>
      <w:bookmarkEnd w:id="24"/>
    </w:p>
    <w:p w14:paraId="1D946A4E" w14:textId="77777777" w:rsidR="00080512" w:rsidRPr="00B702A1" w:rsidRDefault="00080512">
      <w:r w:rsidRPr="00B702A1">
        <w:t>The following documents contain provisions which, through reference in this text, constitute provisions of the present document.</w:t>
      </w:r>
    </w:p>
    <w:p w14:paraId="61BF073A" w14:textId="77777777" w:rsidR="00080512" w:rsidRPr="00B702A1" w:rsidRDefault="00051834" w:rsidP="00051834">
      <w:pPr>
        <w:pStyle w:val="B10"/>
      </w:pPr>
      <w:bookmarkStart w:id="25" w:name="OLE_LINK1"/>
      <w:bookmarkStart w:id="26" w:name="OLE_LINK2"/>
      <w:bookmarkStart w:id="27" w:name="OLE_LINK3"/>
      <w:bookmarkStart w:id="28" w:name="OLE_LINK4"/>
      <w:r w:rsidRPr="00B702A1">
        <w:t>-</w:t>
      </w:r>
      <w:r w:rsidRPr="00B702A1">
        <w:tab/>
      </w:r>
      <w:r w:rsidR="00080512" w:rsidRPr="00B702A1">
        <w:t>References are either specific (identified by date of publication, edition numbe</w:t>
      </w:r>
      <w:r w:rsidR="00DC4DA2" w:rsidRPr="00B702A1">
        <w:t>r, version number, etc.) or non</w:t>
      </w:r>
      <w:r w:rsidR="00DC4DA2" w:rsidRPr="00B702A1">
        <w:noBreakHyphen/>
      </w:r>
      <w:r w:rsidR="00080512" w:rsidRPr="00B702A1">
        <w:t>specific.</w:t>
      </w:r>
    </w:p>
    <w:p w14:paraId="7885348D" w14:textId="77777777" w:rsidR="00080512" w:rsidRPr="00B702A1" w:rsidRDefault="00051834" w:rsidP="00051834">
      <w:pPr>
        <w:pStyle w:val="B10"/>
      </w:pPr>
      <w:r w:rsidRPr="00B702A1">
        <w:t>-</w:t>
      </w:r>
      <w:r w:rsidRPr="00B702A1">
        <w:tab/>
      </w:r>
      <w:r w:rsidR="00080512" w:rsidRPr="00B702A1">
        <w:t>For a specific reference, subsequent revisions do not apply.</w:t>
      </w:r>
    </w:p>
    <w:p w14:paraId="293E086C" w14:textId="77777777" w:rsidR="00080512" w:rsidRPr="00B702A1" w:rsidRDefault="00051834" w:rsidP="00051834">
      <w:pPr>
        <w:pStyle w:val="B10"/>
      </w:pPr>
      <w:r w:rsidRPr="00B702A1">
        <w:t>-</w:t>
      </w:r>
      <w:r w:rsidRPr="00B702A1">
        <w:tab/>
      </w:r>
      <w:r w:rsidR="00080512" w:rsidRPr="00B702A1">
        <w:t>For a non-specific reference, the latest version applies. In the case of a reference to a 3GPP document (including a GSM document), a non-specific reference implicitly refers to the latest version of that document</w:t>
      </w:r>
      <w:r w:rsidR="00080512" w:rsidRPr="00B702A1">
        <w:rPr>
          <w:i/>
        </w:rPr>
        <w:t xml:space="preserve"> in the same Release as the present document</w:t>
      </w:r>
      <w:r w:rsidR="00080512" w:rsidRPr="00B702A1">
        <w:t>.</w:t>
      </w:r>
    </w:p>
    <w:bookmarkEnd w:id="25"/>
    <w:bookmarkEnd w:id="26"/>
    <w:bookmarkEnd w:id="27"/>
    <w:bookmarkEnd w:id="28"/>
    <w:p w14:paraId="4BD5F32C" w14:textId="77777777" w:rsidR="00EC4A25" w:rsidRPr="00B702A1" w:rsidRDefault="00EC4A25" w:rsidP="00EC4A25">
      <w:pPr>
        <w:pStyle w:val="EX"/>
      </w:pPr>
      <w:r w:rsidRPr="00B702A1">
        <w:t>[1]</w:t>
      </w:r>
      <w:r w:rsidRPr="00B702A1">
        <w:tab/>
        <w:t>3GPP</w:t>
      </w:r>
      <w:r w:rsidR="000303BF">
        <w:t xml:space="preserve"> </w:t>
      </w:r>
      <w:r w:rsidRPr="00B702A1">
        <w:t>TR</w:t>
      </w:r>
      <w:r w:rsidR="000303BF">
        <w:t xml:space="preserve"> </w:t>
      </w:r>
      <w:r w:rsidRPr="00B702A1">
        <w:t>21.905: "Vocabulary for 3GPP Specifications".</w:t>
      </w:r>
    </w:p>
    <w:p w14:paraId="69DEB3F3" w14:textId="77777777" w:rsidR="00F25B0B" w:rsidRPr="00B702A1" w:rsidRDefault="00F25B0B" w:rsidP="00F25B0B">
      <w:pPr>
        <w:pStyle w:val="EX"/>
      </w:pPr>
      <w:r w:rsidRPr="00B702A1">
        <w:t>[2]</w:t>
      </w:r>
      <w:r w:rsidRPr="00B702A1">
        <w:tab/>
      </w:r>
      <w:r w:rsidR="00BE3B76">
        <w:t>Void</w:t>
      </w:r>
    </w:p>
    <w:p w14:paraId="1FAA70BC" w14:textId="77777777" w:rsidR="00F25B0B" w:rsidRPr="00B702A1" w:rsidRDefault="00F25B0B" w:rsidP="00F25B0B">
      <w:pPr>
        <w:pStyle w:val="EX"/>
      </w:pPr>
      <w:r w:rsidRPr="00B702A1">
        <w:t>[3]</w:t>
      </w:r>
      <w:r w:rsidRPr="00B702A1">
        <w:tab/>
        <w:t>3GPP TS 28.530: "Management and orchestration of networks and network slicing; Concepts, use cases and requirements"</w:t>
      </w:r>
      <w:r w:rsidR="00A64602" w:rsidRPr="00B702A1">
        <w:t>.</w:t>
      </w:r>
    </w:p>
    <w:p w14:paraId="68B38EA6" w14:textId="77777777" w:rsidR="00F25B0B" w:rsidRPr="00B702A1" w:rsidRDefault="008C14E5" w:rsidP="002450A8">
      <w:pPr>
        <w:pStyle w:val="EX"/>
      </w:pPr>
      <w:r w:rsidRPr="00B702A1">
        <w:t>[4]</w:t>
      </w:r>
      <w:r w:rsidRPr="00B702A1">
        <w:tab/>
        <w:t xml:space="preserve">3GPP </w:t>
      </w:r>
      <w:r w:rsidRPr="00B702A1">
        <w:rPr>
          <w:rFonts w:hint="eastAsia"/>
        </w:rPr>
        <w:t>TS 28.541</w:t>
      </w:r>
      <w:r w:rsidR="00885703">
        <w:t>:</w:t>
      </w:r>
      <w:r w:rsidRPr="00B702A1">
        <w:t xml:space="preserve"> </w:t>
      </w:r>
      <w:r w:rsidR="002450A8" w:rsidRPr="00B702A1">
        <w:t>"</w:t>
      </w:r>
      <w:r w:rsidRPr="00B702A1">
        <w:t xml:space="preserve">Management and orchestration of </w:t>
      </w:r>
      <w:r w:rsidR="00C73DB3" w:rsidRPr="00B702A1">
        <w:t xml:space="preserve">5G </w:t>
      </w:r>
      <w:r w:rsidRPr="00B702A1">
        <w:t>networks; Network Resource Model (NRM); Stage 2 and stage 3</w:t>
      </w:r>
      <w:r w:rsidR="002450A8" w:rsidRPr="00B702A1">
        <w:t>"</w:t>
      </w:r>
      <w:r w:rsidR="00A64602" w:rsidRPr="00B702A1">
        <w:t>.</w:t>
      </w:r>
    </w:p>
    <w:p w14:paraId="4B74528B" w14:textId="77777777" w:rsidR="008C14E5" w:rsidRPr="00B702A1" w:rsidRDefault="008C14E5" w:rsidP="002450A8">
      <w:pPr>
        <w:pStyle w:val="EX"/>
      </w:pPr>
      <w:r w:rsidRPr="00B702A1">
        <w:t>[</w:t>
      </w:r>
      <w:r w:rsidR="00E34105" w:rsidRPr="00B702A1">
        <w:t>5</w:t>
      </w:r>
      <w:r w:rsidRPr="00B702A1">
        <w:t>]</w:t>
      </w:r>
      <w:r w:rsidRPr="00B702A1">
        <w:tab/>
        <w:t>3GPP T</w:t>
      </w:r>
      <w:r w:rsidRPr="00B702A1">
        <w:rPr>
          <w:rFonts w:hint="eastAsia"/>
        </w:rPr>
        <w:t>S 28.552</w:t>
      </w:r>
      <w:r w:rsidR="00885703">
        <w:t>:</w:t>
      </w:r>
      <w:r w:rsidR="002450A8" w:rsidRPr="00B702A1">
        <w:t xml:space="preserve"> "Management and orchestration of </w:t>
      </w:r>
      <w:r w:rsidR="00406B7C" w:rsidRPr="00B702A1">
        <w:t xml:space="preserve">5G </w:t>
      </w:r>
      <w:r w:rsidR="002450A8" w:rsidRPr="00B702A1">
        <w:t xml:space="preserve">networks; </w:t>
      </w:r>
      <w:r w:rsidR="00406B7C" w:rsidRPr="00B702A1">
        <w:t>P</w:t>
      </w:r>
      <w:r w:rsidR="002450A8" w:rsidRPr="00B702A1">
        <w:t>erformance measurements and assurance data"</w:t>
      </w:r>
      <w:r w:rsidR="00A64602" w:rsidRPr="00B702A1">
        <w:t>.</w:t>
      </w:r>
    </w:p>
    <w:p w14:paraId="488F68FA" w14:textId="77777777" w:rsidR="008C14E5" w:rsidRPr="00B702A1" w:rsidRDefault="008C14E5" w:rsidP="00BB5CCC">
      <w:pPr>
        <w:pStyle w:val="EX"/>
      </w:pPr>
      <w:r w:rsidRPr="00B702A1">
        <w:t>[</w:t>
      </w:r>
      <w:r w:rsidR="00E34105" w:rsidRPr="00B702A1">
        <w:t>6</w:t>
      </w:r>
      <w:r w:rsidRPr="00B702A1">
        <w:t>]</w:t>
      </w:r>
      <w:r w:rsidRPr="00B702A1">
        <w:tab/>
        <w:t>3GPP TS 28.</w:t>
      </w:r>
      <w:r w:rsidRPr="00B702A1">
        <w:rPr>
          <w:rFonts w:hint="eastAsia"/>
        </w:rPr>
        <w:t>554</w:t>
      </w:r>
      <w:r w:rsidR="00885703">
        <w:t>:</w:t>
      </w:r>
      <w:r w:rsidRPr="00B702A1">
        <w:t xml:space="preserve"> </w:t>
      </w:r>
      <w:r w:rsidR="002450A8" w:rsidRPr="00B702A1">
        <w:t xml:space="preserve">"Management and orchestration of </w:t>
      </w:r>
      <w:r w:rsidR="00406B7C" w:rsidRPr="00B702A1">
        <w:t xml:space="preserve">5G </w:t>
      </w:r>
      <w:r w:rsidR="002450A8" w:rsidRPr="00B702A1">
        <w:t>networks; 5G End to end Key Performance Indicators (KPI)"</w:t>
      </w:r>
      <w:r w:rsidR="00A64602" w:rsidRPr="00B702A1">
        <w:t>.</w:t>
      </w:r>
    </w:p>
    <w:p w14:paraId="40BB076D" w14:textId="77777777" w:rsidR="008C14E5" w:rsidRPr="00B702A1" w:rsidRDefault="008C14E5" w:rsidP="00BB5CCC">
      <w:pPr>
        <w:pStyle w:val="EX"/>
      </w:pPr>
      <w:r w:rsidRPr="00B702A1">
        <w:t>[</w:t>
      </w:r>
      <w:r w:rsidR="00E34105" w:rsidRPr="00B702A1">
        <w:t>7</w:t>
      </w:r>
      <w:r w:rsidRPr="00B702A1">
        <w:t>]</w:t>
      </w:r>
      <w:r w:rsidRPr="00B702A1">
        <w:tab/>
        <w:t xml:space="preserve">3GPP TS </w:t>
      </w:r>
      <w:r w:rsidRPr="00B702A1">
        <w:rPr>
          <w:rFonts w:hint="eastAsia"/>
        </w:rPr>
        <w:t>32.425</w:t>
      </w:r>
      <w:r w:rsidR="00885703">
        <w:t>:</w:t>
      </w:r>
      <w:r w:rsidR="002450A8" w:rsidRPr="00B702A1">
        <w:t xml:space="preserve"> "Telecommunication management; Performance Management (PM); Performance measurements Evolved Universal Terrestrial Radio Access Network (E-UTRAN)"</w:t>
      </w:r>
      <w:r w:rsidR="00A64602" w:rsidRPr="00B702A1">
        <w:t>.</w:t>
      </w:r>
    </w:p>
    <w:p w14:paraId="6218BACF" w14:textId="77777777" w:rsidR="00E97D6C" w:rsidRPr="00B702A1" w:rsidRDefault="00E97D6C" w:rsidP="00E97D6C">
      <w:pPr>
        <w:pStyle w:val="EX"/>
      </w:pPr>
      <w:r w:rsidRPr="00B702A1">
        <w:t>[</w:t>
      </w:r>
      <w:r w:rsidR="00FB0C02" w:rsidRPr="00B702A1">
        <w:t>8</w:t>
      </w:r>
      <w:r w:rsidRPr="00B702A1">
        <w:t>]</w:t>
      </w:r>
      <w:r w:rsidRPr="00B702A1">
        <w:tab/>
        <w:t xml:space="preserve">3GPP TS </w:t>
      </w:r>
      <w:r w:rsidRPr="00B702A1">
        <w:rPr>
          <w:rFonts w:hint="eastAsia"/>
        </w:rPr>
        <w:t>2</w:t>
      </w:r>
      <w:r w:rsidRPr="00B702A1">
        <w:t>8</w:t>
      </w:r>
      <w:r w:rsidRPr="00B702A1">
        <w:rPr>
          <w:rFonts w:hint="eastAsia"/>
        </w:rPr>
        <w:t>.5</w:t>
      </w:r>
      <w:r w:rsidRPr="00B702A1">
        <w:t>3</w:t>
      </w:r>
      <w:r w:rsidR="00836A3F" w:rsidRPr="00B702A1">
        <w:t>1</w:t>
      </w:r>
      <w:r w:rsidR="00885703">
        <w:t>:</w:t>
      </w:r>
      <w:r w:rsidRPr="00B702A1">
        <w:t xml:space="preserve"> </w:t>
      </w:r>
      <w:r w:rsidR="00406B7C" w:rsidRPr="00B702A1">
        <w:t>"</w:t>
      </w:r>
      <w:r w:rsidRPr="00B702A1">
        <w:t xml:space="preserve">Management and orchestration of </w:t>
      </w:r>
      <w:r w:rsidR="00406B7C" w:rsidRPr="00B702A1">
        <w:t xml:space="preserve">5G </w:t>
      </w:r>
      <w:r w:rsidRPr="00B702A1">
        <w:t xml:space="preserve">networks; Provisioning; </w:t>
      </w:r>
      <w:r w:rsidR="005B6B1B" w:rsidRPr="00B702A1">
        <w:t>Stage 1</w:t>
      </w:r>
      <w:r w:rsidR="00BE6181" w:rsidRPr="00B702A1">
        <w:t>"</w:t>
      </w:r>
      <w:r w:rsidR="00A64602" w:rsidRPr="00B702A1">
        <w:t>.</w:t>
      </w:r>
    </w:p>
    <w:p w14:paraId="69C38BB6" w14:textId="77777777" w:rsidR="00E97D6C" w:rsidRDefault="00406B7C" w:rsidP="00BB5CCC">
      <w:pPr>
        <w:pStyle w:val="EX"/>
      </w:pPr>
      <w:r w:rsidRPr="00B702A1">
        <w:t>[</w:t>
      </w:r>
      <w:r w:rsidR="00FB0C02" w:rsidRPr="00B702A1">
        <w:t>9</w:t>
      </w:r>
      <w:r w:rsidRPr="00B702A1">
        <w:t>]</w:t>
      </w:r>
      <w:r w:rsidRPr="00B702A1">
        <w:tab/>
        <w:t>3GPP TS 28.</w:t>
      </w:r>
      <w:r w:rsidR="00622715">
        <w:t>532</w:t>
      </w:r>
      <w:r w:rsidR="00885703">
        <w:t>:</w:t>
      </w:r>
      <w:r w:rsidRPr="00B702A1">
        <w:t xml:space="preserve"> "Management and orchestration; Management services"</w:t>
      </w:r>
      <w:r w:rsidR="00A64602" w:rsidRPr="00B702A1">
        <w:t>.</w:t>
      </w:r>
    </w:p>
    <w:p w14:paraId="0DD3B045" w14:textId="77777777" w:rsidR="0099337C" w:rsidRPr="00662179" w:rsidRDefault="0099337C" w:rsidP="0099337C">
      <w:pPr>
        <w:pStyle w:val="EX"/>
      </w:pPr>
      <w:r w:rsidRPr="00662179">
        <w:t>[</w:t>
      </w:r>
      <w:r w:rsidR="00E44CEA">
        <w:t>10</w:t>
      </w:r>
      <w:r w:rsidRPr="00662179">
        <w:t>]</w:t>
      </w:r>
      <w:r w:rsidRPr="00662179">
        <w:tab/>
        <w:t>3GPP TS 28.500: "</w:t>
      </w:r>
      <w:r w:rsidRPr="001E7B0B">
        <w:t>Telecommunication management; Management concept, architecture and requirements for mobile networks that include virtualized network functions</w:t>
      </w:r>
      <w:r w:rsidRPr="00662179">
        <w:t>"</w:t>
      </w:r>
    </w:p>
    <w:p w14:paraId="0D1DF0CE" w14:textId="77777777" w:rsidR="00A25620" w:rsidRDefault="00A25620" w:rsidP="00A25620">
      <w:pPr>
        <w:pStyle w:val="EX"/>
      </w:pPr>
      <w:r>
        <w:t>[</w:t>
      </w:r>
      <w:r w:rsidR="00E44CEA">
        <w:t>1</w:t>
      </w:r>
      <w:r>
        <w:t>1]</w:t>
      </w:r>
      <w:r>
        <w:tab/>
        <w:t xml:space="preserve">3GPP TS 28.510; </w:t>
      </w:r>
      <w:r w:rsidRPr="00B702A1">
        <w:t>"</w:t>
      </w:r>
      <w:r w:rsidRPr="001957B3">
        <w:rPr>
          <w:lang w:val="en-US"/>
        </w:rPr>
        <w:t>Telecommunication management; Configuration Management (CM) for mobile networks that include virtualized network functions; Requirements</w:t>
      </w:r>
      <w:r w:rsidRPr="00B702A1">
        <w:t>".</w:t>
      </w:r>
    </w:p>
    <w:p w14:paraId="50ABC8FB" w14:textId="77777777" w:rsidR="00A25620" w:rsidRDefault="00A25620" w:rsidP="00A25620">
      <w:pPr>
        <w:pStyle w:val="EX"/>
      </w:pPr>
      <w:r>
        <w:t>[</w:t>
      </w:r>
      <w:r w:rsidR="00E44CEA">
        <w:t>12</w:t>
      </w:r>
      <w:r>
        <w:t>]</w:t>
      </w:r>
      <w:r>
        <w:tab/>
        <w:t>3GPP TS 28.511;</w:t>
      </w:r>
      <w:r w:rsidRPr="000721F2">
        <w:t xml:space="preserve"> </w:t>
      </w:r>
      <w:r w:rsidRPr="00B702A1">
        <w:t>"</w:t>
      </w:r>
      <w:r w:rsidRPr="001957B3">
        <w:rPr>
          <w:lang w:val="en-US"/>
        </w:rPr>
        <w:t>Telecommunication management; Configuration Management (CM) for mobile networks that include virtualized network functions; Procedures</w:t>
      </w:r>
      <w:r w:rsidRPr="00B702A1">
        <w:t>".</w:t>
      </w:r>
    </w:p>
    <w:p w14:paraId="694A1D39" w14:textId="77777777" w:rsidR="00A25620" w:rsidRDefault="00A25620" w:rsidP="00A25620">
      <w:pPr>
        <w:pStyle w:val="EX"/>
      </w:pPr>
      <w:r>
        <w:t>[</w:t>
      </w:r>
      <w:r w:rsidR="00E44CEA">
        <w:t>13</w:t>
      </w:r>
      <w:r>
        <w:t>]</w:t>
      </w:r>
      <w:r>
        <w:tab/>
        <w:t>3GPP TS 28.512;</w:t>
      </w:r>
      <w:r w:rsidRPr="000721F2">
        <w:t xml:space="preserve"> </w:t>
      </w:r>
      <w:r w:rsidRPr="00B702A1">
        <w:t>"</w:t>
      </w:r>
      <w:r w:rsidRPr="001957B3">
        <w:rPr>
          <w:lang w:val="en-US"/>
        </w:rPr>
        <w:t>Telecommunication management; Configuration Management (CM) for mobile networks that include virtualized network functions; Stage 2</w:t>
      </w:r>
      <w:r w:rsidRPr="00B702A1">
        <w:t>".</w:t>
      </w:r>
    </w:p>
    <w:p w14:paraId="5B4FFDF4" w14:textId="77777777" w:rsidR="00A25620" w:rsidRDefault="00A25620" w:rsidP="00A25620">
      <w:pPr>
        <w:pStyle w:val="EX"/>
      </w:pPr>
      <w:r>
        <w:t>[</w:t>
      </w:r>
      <w:r w:rsidR="00E44CEA">
        <w:t>14</w:t>
      </w:r>
      <w:r>
        <w:t>]</w:t>
      </w:r>
      <w:r>
        <w:tab/>
        <w:t>3GPP TS 28.513:</w:t>
      </w:r>
      <w:r w:rsidRPr="000721F2">
        <w:t xml:space="preserve"> </w:t>
      </w:r>
      <w:r w:rsidRPr="00B702A1">
        <w:t>"</w:t>
      </w:r>
      <w:r w:rsidRPr="001957B3">
        <w:rPr>
          <w:lang w:val="en-US"/>
        </w:rPr>
        <w:t>Telecommunication management; Configuration Management (CM) for mobile networks that include virtualized network functions; Stage 3</w:t>
      </w:r>
      <w:r w:rsidRPr="00B702A1">
        <w:t>".</w:t>
      </w:r>
    </w:p>
    <w:p w14:paraId="26CE6936" w14:textId="77777777" w:rsidR="000303BF" w:rsidRDefault="00A25620" w:rsidP="00A25620">
      <w:pPr>
        <w:pStyle w:val="EX"/>
      </w:pPr>
      <w:r>
        <w:t>[</w:t>
      </w:r>
      <w:r w:rsidR="00E44CEA">
        <w:t>15</w:t>
      </w:r>
      <w:r>
        <w:t>]</w:t>
      </w:r>
      <w:r>
        <w:tab/>
        <w:t>3GPP TS 28.515;</w:t>
      </w:r>
      <w:r w:rsidRPr="000721F2">
        <w:t xml:space="preserve"> </w:t>
      </w:r>
      <w:r w:rsidRPr="00B702A1">
        <w:t>"</w:t>
      </w:r>
      <w:r w:rsidRPr="001957B3">
        <w:rPr>
          <w:lang w:val="en-US"/>
        </w:rPr>
        <w:t>Telecommunication management; Fault Management (FM) for mobile networks that include virtualized network functions; Requirements</w:t>
      </w:r>
      <w:r w:rsidRPr="00B702A1">
        <w:t>".</w:t>
      </w:r>
    </w:p>
    <w:p w14:paraId="57A701DA" w14:textId="77777777" w:rsidR="00A25620" w:rsidRDefault="00A25620" w:rsidP="00A25620">
      <w:pPr>
        <w:pStyle w:val="EX"/>
      </w:pPr>
      <w:r>
        <w:lastRenderedPageBreak/>
        <w:t>[</w:t>
      </w:r>
      <w:r w:rsidR="00E44CEA">
        <w:t>16</w:t>
      </w:r>
      <w:r>
        <w:t>]</w:t>
      </w:r>
      <w:r>
        <w:tab/>
        <w:t>3GPP TS 28.516:</w:t>
      </w:r>
      <w:r w:rsidRPr="000721F2">
        <w:t xml:space="preserve"> </w:t>
      </w:r>
      <w:r w:rsidRPr="00B702A1">
        <w:t>"</w:t>
      </w:r>
      <w:r w:rsidRPr="001957B3">
        <w:rPr>
          <w:lang w:val="en-US"/>
        </w:rPr>
        <w:t>Telecommunication management; Fault Management (FM) for mobile networks that include virtualized network functions; Procedures</w:t>
      </w:r>
      <w:r w:rsidRPr="00B702A1">
        <w:t>".</w:t>
      </w:r>
    </w:p>
    <w:p w14:paraId="3CFEDBBE" w14:textId="77777777" w:rsidR="00A25620" w:rsidRDefault="00A25620" w:rsidP="00A25620">
      <w:pPr>
        <w:pStyle w:val="EX"/>
      </w:pPr>
      <w:r>
        <w:t>[</w:t>
      </w:r>
      <w:r w:rsidR="00E44CEA">
        <w:t>17</w:t>
      </w:r>
      <w:r>
        <w:t>]</w:t>
      </w:r>
      <w:r>
        <w:tab/>
        <w:t>3GPP TS 28.517:</w:t>
      </w:r>
      <w:r w:rsidRPr="000721F2">
        <w:t xml:space="preserve"> </w:t>
      </w:r>
      <w:r w:rsidRPr="00B702A1">
        <w:t>"</w:t>
      </w:r>
      <w:r w:rsidRPr="001957B3">
        <w:rPr>
          <w:lang w:val="en-US"/>
        </w:rPr>
        <w:t>Telecommunication management; Fault Management (FM) for mobile networks that include virtualized network functions; Stage 2</w:t>
      </w:r>
      <w:r w:rsidRPr="00B702A1">
        <w:t>".</w:t>
      </w:r>
    </w:p>
    <w:p w14:paraId="1840CFCF" w14:textId="77777777" w:rsidR="00A25620" w:rsidRDefault="00A25620" w:rsidP="00A25620">
      <w:pPr>
        <w:pStyle w:val="EX"/>
      </w:pPr>
      <w:r>
        <w:t>[</w:t>
      </w:r>
      <w:r w:rsidR="00E44CEA">
        <w:t>18</w:t>
      </w:r>
      <w:r>
        <w:t>]</w:t>
      </w:r>
      <w:r>
        <w:tab/>
        <w:t>3GPP TS 28.518:</w:t>
      </w:r>
      <w:r w:rsidRPr="000721F2">
        <w:t xml:space="preserve"> </w:t>
      </w:r>
      <w:r w:rsidRPr="00B702A1">
        <w:t>"</w:t>
      </w:r>
      <w:r w:rsidRPr="001957B3">
        <w:rPr>
          <w:lang w:val="en-US"/>
        </w:rPr>
        <w:t>Telecommunication management; Fault Management (FM) for mobile networks that include virtualized network functions; Stage 3</w:t>
      </w:r>
      <w:r w:rsidRPr="00B702A1">
        <w:t>".</w:t>
      </w:r>
    </w:p>
    <w:p w14:paraId="0970EC21" w14:textId="77777777" w:rsidR="00A25620" w:rsidRDefault="00A25620" w:rsidP="00A25620">
      <w:pPr>
        <w:pStyle w:val="EX"/>
      </w:pPr>
      <w:r>
        <w:t>[</w:t>
      </w:r>
      <w:r w:rsidR="00E44CEA">
        <w:t>19</w:t>
      </w:r>
      <w:r>
        <w:t>]</w:t>
      </w:r>
      <w:r>
        <w:tab/>
        <w:t>3GPP TS 28.520:</w:t>
      </w:r>
      <w:r w:rsidRPr="000721F2">
        <w:t xml:space="preserve"> </w:t>
      </w:r>
      <w:r w:rsidRPr="00B702A1">
        <w:t>"</w:t>
      </w:r>
      <w:r w:rsidRPr="001957B3">
        <w:rPr>
          <w:lang w:val="en-US"/>
        </w:rPr>
        <w:t>Telecommunication management; Performance Management (PM) for mobile networks that include virtualized network functions; Requirements</w:t>
      </w:r>
      <w:r w:rsidRPr="00B702A1">
        <w:t>".</w:t>
      </w:r>
    </w:p>
    <w:p w14:paraId="4C1F5CBE" w14:textId="77777777" w:rsidR="00A25620" w:rsidRDefault="00A25620" w:rsidP="00A25620">
      <w:pPr>
        <w:pStyle w:val="EX"/>
      </w:pPr>
      <w:r>
        <w:t>[</w:t>
      </w:r>
      <w:r w:rsidR="00E44CEA">
        <w:t>20</w:t>
      </w:r>
      <w:r>
        <w:t>]</w:t>
      </w:r>
      <w:r>
        <w:tab/>
        <w:t>3GPP TS 28.521:</w:t>
      </w:r>
      <w:r w:rsidRPr="000721F2">
        <w:t xml:space="preserve"> </w:t>
      </w:r>
      <w:r w:rsidRPr="00B702A1">
        <w:t>"</w:t>
      </w:r>
      <w:r w:rsidRPr="001957B3">
        <w:rPr>
          <w:lang w:val="en-US"/>
        </w:rPr>
        <w:t>Telecommunication management; Performance Management (PM) for mobile networks that include virtualized network functions; Procedures</w:t>
      </w:r>
      <w:r w:rsidRPr="00B702A1">
        <w:t>".</w:t>
      </w:r>
    </w:p>
    <w:p w14:paraId="6A35CC0C" w14:textId="77777777" w:rsidR="00A25620" w:rsidRDefault="00A25620" w:rsidP="00A25620">
      <w:pPr>
        <w:pStyle w:val="EX"/>
      </w:pPr>
      <w:r>
        <w:t>[</w:t>
      </w:r>
      <w:r w:rsidR="00E44CEA">
        <w:t>21</w:t>
      </w:r>
      <w:r>
        <w:t>]</w:t>
      </w:r>
      <w:r>
        <w:tab/>
        <w:t>3GPP TS 28.522:</w:t>
      </w:r>
      <w:r w:rsidRPr="000721F2">
        <w:t xml:space="preserve"> </w:t>
      </w:r>
      <w:r w:rsidRPr="00B702A1">
        <w:t>"</w:t>
      </w:r>
      <w:r w:rsidRPr="001957B3">
        <w:rPr>
          <w:lang w:val="en-US"/>
        </w:rPr>
        <w:t>Telecommunication management; Performance Management (PM) for mobile networks that include virtualized network functions; Stage 2</w:t>
      </w:r>
      <w:r w:rsidRPr="00B702A1">
        <w:t>".</w:t>
      </w:r>
    </w:p>
    <w:p w14:paraId="2CE1DF32" w14:textId="77777777" w:rsidR="00A25620" w:rsidRDefault="00A25620" w:rsidP="00A25620">
      <w:pPr>
        <w:pStyle w:val="EX"/>
      </w:pPr>
      <w:r>
        <w:t>[</w:t>
      </w:r>
      <w:r w:rsidR="00E44CEA">
        <w:t>22</w:t>
      </w:r>
      <w:r>
        <w:t>]</w:t>
      </w:r>
      <w:r>
        <w:tab/>
        <w:t>3GPP TS 28.523:</w:t>
      </w:r>
      <w:r w:rsidRPr="000721F2">
        <w:t xml:space="preserve"> </w:t>
      </w:r>
      <w:r w:rsidRPr="00B702A1">
        <w:t>"</w:t>
      </w:r>
      <w:r w:rsidRPr="001957B3">
        <w:rPr>
          <w:lang w:val="en-US"/>
        </w:rPr>
        <w:t>Telecommunication management; Performance Management (PM) for mobile networks that include virtualized network functions; Stage 3</w:t>
      </w:r>
      <w:r w:rsidRPr="00B702A1">
        <w:t>".</w:t>
      </w:r>
    </w:p>
    <w:p w14:paraId="703C5E26" w14:textId="77777777" w:rsidR="00A25620" w:rsidRDefault="00A25620" w:rsidP="00A25620">
      <w:pPr>
        <w:pStyle w:val="EX"/>
      </w:pPr>
      <w:r>
        <w:t>[</w:t>
      </w:r>
      <w:r w:rsidR="00E44CEA">
        <w:t>23</w:t>
      </w:r>
      <w:r>
        <w:t>]</w:t>
      </w:r>
      <w:r>
        <w:tab/>
        <w:t>3GPP TS 28.525:</w:t>
      </w:r>
      <w:r w:rsidRPr="000721F2">
        <w:t xml:space="preserve"> </w:t>
      </w:r>
      <w:r w:rsidRPr="00B702A1">
        <w:t>"</w:t>
      </w:r>
      <w:r w:rsidRPr="001957B3">
        <w:rPr>
          <w:lang w:val="en-US"/>
        </w:rPr>
        <w:t>Telecommunication management; Life Cycle Management (LCM) for mobile networks that include virtualized network functions; Requirements</w:t>
      </w:r>
      <w:r w:rsidRPr="00B702A1">
        <w:t>".</w:t>
      </w:r>
    </w:p>
    <w:p w14:paraId="56F4C19A" w14:textId="77777777" w:rsidR="00A25620" w:rsidRDefault="00A25620" w:rsidP="00A25620">
      <w:pPr>
        <w:pStyle w:val="EX"/>
      </w:pPr>
      <w:r>
        <w:t>[</w:t>
      </w:r>
      <w:r w:rsidR="00E44CEA">
        <w:t>24</w:t>
      </w:r>
      <w:r>
        <w:t>]</w:t>
      </w:r>
      <w:r>
        <w:tab/>
        <w:t>3GPP TS 28.526:</w:t>
      </w:r>
      <w:r w:rsidRPr="000721F2">
        <w:t xml:space="preserve"> </w:t>
      </w:r>
      <w:r w:rsidRPr="00B702A1">
        <w:t>"</w:t>
      </w:r>
      <w:r w:rsidRPr="001957B3">
        <w:rPr>
          <w:lang w:val="en-US"/>
        </w:rPr>
        <w:t>Telecommunication management; Life Cycle Management (LCM) for mobile networks that include virtualized network functions; Procedures</w:t>
      </w:r>
      <w:r w:rsidRPr="00B702A1">
        <w:t>".</w:t>
      </w:r>
    </w:p>
    <w:p w14:paraId="06B41D12" w14:textId="77777777" w:rsidR="00A25620" w:rsidRDefault="00A25620" w:rsidP="00A25620">
      <w:pPr>
        <w:pStyle w:val="EX"/>
      </w:pPr>
      <w:r>
        <w:t>[</w:t>
      </w:r>
      <w:r w:rsidR="00E44CEA">
        <w:t>25</w:t>
      </w:r>
      <w:r>
        <w:t>]</w:t>
      </w:r>
      <w:r>
        <w:tab/>
        <w:t>3GPP TS 28.527:</w:t>
      </w:r>
      <w:r w:rsidRPr="000721F2">
        <w:t xml:space="preserve"> </w:t>
      </w:r>
      <w:r w:rsidRPr="00B702A1">
        <w:t>"</w:t>
      </w:r>
      <w:r w:rsidRPr="001957B3">
        <w:rPr>
          <w:lang w:val="en-US"/>
        </w:rPr>
        <w:t>Telecommunication management; Life Cycle Management (LCM) for mobile networks that include virtualized network functions; Stage 2</w:t>
      </w:r>
      <w:r w:rsidRPr="00B702A1">
        <w:t>".</w:t>
      </w:r>
    </w:p>
    <w:p w14:paraId="46CBF323" w14:textId="77777777" w:rsidR="00A25620" w:rsidRPr="00B702A1" w:rsidRDefault="00A25620" w:rsidP="00A25620">
      <w:pPr>
        <w:pStyle w:val="EX"/>
      </w:pPr>
      <w:r>
        <w:t>[</w:t>
      </w:r>
      <w:r w:rsidR="00E44CEA">
        <w:t>26</w:t>
      </w:r>
      <w:r>
        <w:t>]</w:t>
      </w:r>
      <w:r>
        <w:tab/>
        <w:t>3GPP TS 28.528:</w:t>
      </w:r>
      <w:r w:rsidRPr="000721F2">
        <w:t xml:space="preserve"> </w:t>
      </w:r>
      <w:r w:rsidRPr="00B702A1">
        <w:t>"</w:t>
      </w:r>
      <w:r w:rsidRPr="001957B3">
        <w:rPr>
          <w:lang w:val="en-US"/>
        </w:rPr>
        <w:t>Telecommunication management; Life Cycle Management (LCM) for mobile networks that include virtualized network functions; Stage 3</w:t>
      </w:r>
      <w:r w:rsidRPr="00B702A1">
        <w:t>".</w:t>
      </w:r>
    </w:p>
    <w:p w14:paraId="193B5704" w14:textId="77777777" w:rsidR="00A25620" w:rsidRDefault="00525708" w:rsidP="00BB5CCC">
      <w:pPr>
        <w:pStyle w:val="EX"/>
      </w:pPr>
      <w:r>
        <w:t>[</w:t>
      </w:r>
      <w:r w:rsidR="00E44CEA">
        <w:t>27</w:t>
      </w:r>
      <w:r>
        <w:t>]</w:t>
      </w:r>
      <w:r>
        <w:tab/>
        <w:t xml:space="preserve">ETSI GS NFV 003: </w:t>
      </w:r>
      <w:r w:rsidRPr="00B702A1">
        <w:t>"</w:t>
      </w:r>
      <w:r>
        <w:t>Network Functions Virtualisation (NFV); Terminology for Main Concepts in NFV V1.3.1 (2018-01)</w:t>
      </w:r>
      <w:r w:rsidR="006C7A8E" w:rsidRPr="00B702A1">
        <w:t>"</w:t>
      </w:r>
      <w:r w:rsidR="006C7A8E">
        <w:t>.</w:t>
      </w:r>
    </w:p>
    <w:p w14:paraId="1485EB01" w14:textId="77777777" w:rsidR="00E876D7" w:rsidRPr="000B199C" w:rsidRDefault="00E876D7" w:rsidP="00E876D7">
      <w:pPr>
        <w:pStyle w:val="EX"/>
      </w:pPr>
      <w:r>
        <w:t>[28]</w:t>
      </w:r>
      <w:r>
        <w:tab/>
        <w:t xml:space="preserve">3GPP TS 28.545: </w:t>
      </w:r>
      <w:r w:rsidRPr="00B702A1">
        <w:t>"</w:t>
      </w:r>
      <w:r w:rsidRPr="000B199C">
        <w:t>Management and orchestration; Fault Supervision (FS)</w:t>
      </w:r>
      <w:r w:rsidRPr="00B702A1">
        <w:t>"</w:t>
      </w:r>
      <w:r>
        <w:t>.</w:t>
      </w:r>
    </w:p>
    <w:p w14:paraId="709541D4" w14:textId="77777777" w:rsidR="00E876D7" w:rsidRDefault="0017078A" w:rsidP="00BB5CCC">
      <w:pPr>
        <w:pStyle w:val="EX"/>
      </w:pPr>
      <w:r>
        <w:t>[29]</w:t>
      </w:r>
      <w:r>
        <w:tab/>
        <w:t xml:space="preserve">ETSI GS ZSM 002: </w:t>
      </w:r>
      <w:r w:rsidRPr="00B702A1">
        <w:t>"</w:t>
      </w:r>
      <w:r>
        <w:t>Zero-touch Network and Service Management (ZSM); Reference Architecture V.1.1 (2019-08)</w:t>
      </w:r>
      <w:r w:rsidRPr="00B702A1">
        <w:t>"</w:t>
      </w:r>
      <w:r>
        <w:t>.</w:t>
      </w:r>
    </w:p>
    <w:p w14:paraId="290B5243" w14:textId="77777777" w:rsidR="00876054" w:rsidRDefault="00876054" w:rsidP="00BB5CCC">
      <w:pPr>
        <w:pStyle w:val="EX"/>
      </w:pPr>
      <w:r>
        <w:t>[30]</w:t>
      </w:r>
      <w:r>
        <w:tab/>
        <w:t>3GPP TS 23.288</w:t>
      </w:r>
      <w:r>
        <w:rPr>
          <w:rFonts w:hint="eastAsia"/>
          <w:lang w:eastAsia="zh-CN"/>
        </w:rPr>
        <w:t>:</w:t>
      </w:r>
      <w:r w:rsidRPr="00E46F50">
        <w:t xml:space="preserve"> </w:t>
      </w:r>
      <w:r w:rsidRPr="00B702A1">
        <w:t>"</w:t>
      </w:r>
      <w:r w:rsidRPr="00E46F50">
        <w:rPr>
          <w:lang w:eastAsia="zh-CN"/>
        </w:rPr>
        <w:t>Architecture enhancements for 5G System (5GS) to support network data analytics services</w:t>
      </w:r>
      <w:r w:rsidRPr="00B702A1">
        <w:t>"</w:t>
      </w:r>
      <w:r>
        <w:t>.</w:t>
      </w:r>
    </w:p>
    <w:p w14:paraId="325F8BB7" w14:textId="77777777" w:rsidR="00A56B42" w:rsidRDefault="00A56B42" w:rsidP="00A56B42">
      <w:pPr>
        <w:pStyle w:val="EX"/>
        <w:rPr>
          <w:lang w:eastAsia="zh-CN"/>
        </w:rPr>
      </w:pPr>
      <w:r>
        <w:t>[31]</w:t>
      </w:r>
      <w:r>
        <w:tab/>
      </w:r>
      <w:r>
        <w:rPr>
          <w:lang w:eastAsia="zh-CN"/>
        </w:rPr>
        <w:t>3GPP TS 23.501: "System Architecture for the 5G system".</w:t>
      </w:r>
    </w:p>
    <w:p w14:paraId="167FA7E0" w14:textId="77777777" w:rsidR="00A56B42" w:rsidRDefault="00A56B42" w:rsidP="00A56B42">
      <w:pPr>
        <w:pStyle w:val="EX"/>
      </w:pPr>
      <w:r>
        <w:rPr>
          <w:lang w:eastAsia="zh-CN"/>
        </w:rPr>
        <w:t>[32]</w:t>
      </w:r>
      <w:r>
        <w:rPr>
          <w:lang w:eastAsia="zh-CN"/>
        </w:rPr>
        <w:tab/>
      </w:r>
      <w:r>
        <w:t>3GPP TS 28.622: "Telecommunication management; Generic Network Resource Model (NRM) Integration Reference Point (IRP); Information Service (IS)".</w:t>
      </w:r>
    </w:p>
    <w:p w14:paraId="3A57FF49" w14:textId="77777777" w:rsidR="00757AD3" w:rsidRDefault="00757AD3" w:rsidP="00757AD3">
      <w:pPr>
        <w:pStyle w:val="EX"/>
        <w:rPr>
          <w:noProof/>
        </w:rPr>
      </w:pPr>
      <w:r>
        <w:rPr>
          <w:noProof/>
        </w:rPr>
        <w:t>[</w:t>
      </w:r>
      <w:r>
        <w:rPr>
          <w:noProof/>
          <w:lang w:val="en-US"/>
        </w:rPr>
        <w:t>33</w:t>
      </w:r>
      <w:r>
        <w:rPr>
          <w:noProof/>
        </w:rPr>
        <w:t>]</w:t>
      </w:r>
      <w:r>
        <w:rPr>
          <w:noProof/>
        </w:rPr>
        <w:tab/>
        <w:t>IETF RFC 8446: "</w:t>
      </w:r>
      <w:r w:rsidRPr="009256D0">
        <w:rPr>
          <w:noProof/>
        </w:rPr>
        <w:t>The Transport Layer Security (TLS) Protocol Version 1.3</w:t>
      </w:r>
      <w:r>
        <w:rPr>
          <w:noProof/>
        </w:rPr>
        <w:t>".</w:t>
      </w:r>
    </w:p>
    <w:p w14:paraId="5CE97539" w14:textId="77777777" w:rsidR="00757AD3" w:rsidRDefault="00757AD3" w:rsidP="00757AD3">
      <w:pPr>
        <w:pStyle w:val="EX"/>
        <w:rPr>
          <w:noProof/>
        </w:rPr>
      </w:pPr>
      <w:r>
        <w:rPr>
          <w:noProof/>
        </w:rPr>
        <w:t>[</w:t>
      </w:r>
      <w:r>
        <w:rPr>
          <w:noProof/>
          <w:lang w:val="en-US"/>
        </w:rPr>
        <w:t>34</w:t>
      </w:r>
      <w:r>
        <w:rPr>
          <w:noProof/>
        </w:rPr>
        <w:t>]</w:t>
      </w:r>
      <w:r>
        <w:rPr>
          <w:noProof/>
        </w:rPr>
        <w:tab/>
        <w:t>IETF RFC 4253: "</w:t>
      </w:r>
      <w:r w:rsidRPr="00131E23">
        <w:rPr>
          <w:noProof/>
        </w:rPr>
        <w:t>The Secure Shell (SSH) Transport Layer Protocol</w:t>
      </w:r>
      <w:r>
        <w:rPr>
          <w:noProof/>
        </w:rPr>
        <w:t>".</w:t>
      </w:r>
    </w:p>
    <w:p w14:paraId="03430685" w14:textId="77777777" w:rsidR="002B2E5E" w:rsidRDefault="002B2E5E" w:rsidP="002B2E5E">
      <w:pPr>
        <w:pStyle w:val="EX"/>
      </w:pPr>
      <w:r>
        <w:t>[35]</w:t>
      </w:r>
      <w:r>
        <w:tab/>
        <w:t>3GPP TS 28.100: "Management and orchestration; Levels of autonomous network".</w:t>
      </w:r>
    </w:p>
    <w:p w14:paraId="3D5DC4A1" w14:textId="77777777" w:rsidR="002B2E5E" w:rsidRDefault="002B2E5E" w:rsidP="002B2E5E">
      <w:pPr>
        <w:pStyle w:val="EX"/>
      </w:pPr>
      <w:r>
        <w:rPr>
          <w:lang w:eastAsia="zh-CN"/>
        </w:rPr>
        <w:t>[36]</w:t>
      </w:r>
      <w:r>
        <w:rPr>
          <w:lang w:eastAsia="zh-CN"/>
        </w:rPr>
        <w:tab/>
      </w:r>
      <w:r>
        <w:t>3GPP TS 28.533: "Management and orchestration; Architecture framework".</w:t>
      </w:r>
    </w:p>
    <w:p w14:paraId="514D23B0" w14:textId="77777777" w:rsidR="002B2E5E" w:rsidRDefault="002B2E5E" w:rsidP="002B2E5E">
      <w:pPr>
        <w:pStyle w:val="EX"/>
      </w:pPr>
      <w:r>
        <w:t>[37]</w:t>
      </w:r>
      <w:r>
        <w:tab/>
        <w:t>3GPP TS 28.535: "Management services for communication service assurance; Requirements ".</w:t>
      </w:r>
    </w:p>
    <w:p w14:paraId="175F078F" w14:textId="77777777" w:rsidR="002B2E5E" w:rsidRDefault="002B2E5E" w:rsidP="002B2E5E">
      <w:pPr>
        <w:pStyle w:val="EX"/>
      </w:pPr>
      <w:r>
        <w:t>[38]</w:t>
      </w:r>
      <w:r>
        <w:tab/>
        <w:t>3GPP TS 28.536: "Management services for communication service assurance; Stage 2 and stage 3".</w:t>
      </w:r>
    </w:p>
    <w:p w14:paraId="33B1ACA7" w14:textId="77777777" w:rsidR="002B2E5E" w:rsidRDefault="002B2E5E" w:rsidP="002B2E5E">
      <w:pPr>
        <w:pStyle w:val="EX"/>
      </w:pPr>
      <w:r>
        <w:t>[39]</w:t>
      </w:r>
      <w:r>
        <w:tab/>
        <w:t>3GPP TS 28.537: "Management and orchestration; Management capabilities".</w:t>
      </w:r>
    </w:p>
    <w:p w14:paraId="423942E2" w14:textId="77777777" w:rsidR="002B2E5E" w:rsidRDefault="002B2E5E" w:rsidP="002B2E5E">
      <w:pPr>
        <w:pStyle w:val="EX"/>
      </w:pPr>
      <w:r>
        <w:t>[40]</w:t>
      </w:r>
      <w:r>
        <w:tab/>
        <w:t>3GPP TS 28.538: "Management and orchestration; Edge Computing Management".</w:t>
      </w:r>
    </w:p>
    <w:p w14:paraId="29C7A521" w14:textId="77777777" w:rsidR="002B2E5E" w:rsidRDefault="002B2E5E" w:rsidP="002B2E5E">
      <w:pPr>
        <w:pStyle w:val="EX"/>
      </w:pPr>
      <w:r>
        <w:lastRenderedPageBreak/>
        <w:t>[41]</w:t>
      </w:r>
      <w:r>
        <w:tab/>
        <w:t>3GPP TS 28.540: "Management and orchestration; 5G Network Resource Model (NRM); Stage 1".</w:t>
      </w:r>
    </w:p>
    <w:p w14:paraId="6B16B256" w14:textId="77777777" w:rsidR="002B2E5E" w:rsidRDefault="002B2E5E" w:rsidP="002B2E5E">
      <w:pPr>
        <w:pStyle w:val="EX"/>
      </w:pPr>
      <w:r>
        <w:t>[42]</w:t>
      </w:r>
      <w:r>
        <w:tab/>
        <w:t>3GPP TS 28.550: "Management and orchestration; Performance assurance".</w:t>
      </w:r>
    </w:p>
    <w:p w14:paraId="60C474CB" w14:textId="77777777" w:rsidR="002B2E5E" w:rsidRDefault="002B2E5E" w:rsidP="002B2E5E">
      <w:pPr>
        <w:pStyle w:val="EX"/>
      </w:pPr>
      <w:r>
        <w:t>[43]</w:t>
      </w:r>
      <w:r>
        <w:tab/>
        <w:t>3GPP TS 32.421: "Telecommunication management; Subscriber and equipment trace; Trace concepts and requirements".</w:t>
      </w:r>
    </w:p>
    <w:p w14:paraId="6BC16AC8" w14:textId="77777777" w:rsidR="002B2E5E" w:rsidRDefault="002B2E5E" w:rsidP="002B2E5E">
      <w:pPr>
        <w:pStyle w:val="EX"/>
      </w:pPr>
      <w:r>
        <w:t>[44]</w:t>
      </w:r>
      <w:r>
        <w:tab/>
        <w:t>3GPP TS 32.422: "Telecommunication management; Subscriber and equipment trace; Trace control and configuration management ".</w:t>
      </w:r>
    </w:p>
    <w:p w14:paraId="762A6F18" w14:textId="77777777" w:rsidR="002B2E5E" w:rsidRDefault="002B2E5E" w:rsidP="002B2E5E">
      <w:pPr>
        <w:pStyle w:val="EX"/>
        <w:rPr>
          <w:lang w:eastAsia="zh-CN"/>
        </w:rPr>
      </w:pPr>
      <w:r>
        <w:t>[45]</w:t>
      </w:r>
      <w:r>
        <w:tab/>
        <w:t xml:space="preserve">3GPP TS 32.423: "Telecommunication management; Subscriber and equipment </w:t>
      </w:r>
      <w:proofErr w:type="spellStart"/>
      <w:r>
        <w:t>trace;Trace</w:t>
      </w:r>
      <w:proofErr w:type="spellEnd"/>
      <w:r>
        <w:t xml:space="preserve"> data definition and management"</w:t>
      </w:r>
      <w:r>
        <w:rPr>
          <w:lang w:eastAsia="zh-CN"/>
        </w:rPr>
        <w:t>.</w:t>
      </w:r>
    </w:p>
    <w:p w14:paraId="54F4D00C" w14:textId="77777777" w:rsidR="002B2E5E" w:rsidRDefault="002B2E5E" w:rsidP="002B2E5E">
      <w:pPr>
        <w:pStyle w:val="EX"/>
      </w:pPr>
      <w:r>
        <w:t>[46]</w:t>
      </w:r>
      <w:r>
        <w:tab/>
        <w:t>3GPP TS 28.312: "Management and orchestration; Intent driven management services for mobile networks".</w:t>
      </w:r>
    </w:p>
    <w:p w14:paraId="4EDE3E97" w14:textId="77777777" w:rsidR="002B2E5E" w:rsidRDefault="002B2E5E" w:rsidP="002B2E5E">
      <w:pPr>
        <w:pStyle w:val="EX"/>
      </w:pPr>
      <w:r>
        <w:t>[47]</w:t>
      </w:r>
      <w:r>
        <w:tab/>
        <w:t>3GPP TS 28.557: "Management and orchestration; Management of Non-Public Networks (NPN); Stage 1 and stage 2".</w:t>
      </w:r>
    </w:p>
    <w:p w14:paraId="3F1405B7" w14:textId="77777777" w:rsidR="002B2E5E" w:rsidRDefault="002B2E5E" w:rsidP="002B2E5E">
      <w:pPr>
        <w:pStyle w:val="EX"/>
      </w:pPr>
      <w:r>
        <w:t>[48]</w:t>
      </w:r>
      <w:r>
        <w:tab/>
        <w:t>3GPP TS 28.404: "Telecommunication management; Quality of Experience (QoE) measurement collection; Concepts, use cases and requirements".</w:t>
      </w:r>
    </w:p>
    <w:p w14:paraId="7E2C15AB" w14:textId="77777777" w:rsidR="002B2E5E" w:rsidRDefault="002B2E5E" w:rsidP="002B2E5E">
      <w:pPr>
        <w:pStyle w:val="EX"/>
      </w:pPr>
      <w:r>
        <w:t>[49]</w:t>
      </w:r>
      <w:r>
        <w:tab/>
        <w:t>3GPP TS 28.405: "Telecommunication management; Quality of Experience (QoE) measurement collection; Control and configuration".</w:t>
      </w:r>
    </w:p>
    <w:p w14:paraId="7C48394D" w14:textId="77777777" w:rsidR="002B2E5E" w:rsidRDefault="002B2E5E" w:rsidP="002B2E5E">
      <w:pPr>
        <w:pStyle w:val="EX"/>
      </w:pPr>
      <w:r>
        <w:t>[50]</w:t>
      </w:r>
      <w:r>
        <w:tab/>
        <w:t>3GPP TS 28.406: "Telecommunication management; Quality of Experience (QoE) measurement collection; Information definition and transport".</w:t>
      </w:r>
    </w:p>
    <w:p w14:paraId="79CB4CA9" w14:textId="77777777" w:rsidR="002B2E5E" w:rsidRDefault="002B2E5E" w:rsidP="002B2E5E">
      <w:pPr>
        <w:pStyle w:val="EX"/>
      </w:pPr>
      <w:r>
        <w:t>[51]</w:t>
      </w:r>
      <w:r>
        <w:tab/>
        <w:t>3GPP TS 28.631: "Telecommunication management; Inventory Management (IM) Network Resource Model (NRM) Integration Reference Point (IRP); Requirements".</w:t>
      </w:r>
    </w:p>
    <w:p w14:paraId="0748DBD2" w14:textId="77777777" w:rsidR="002B2E5E" w:rsidRDefault="002B2E5E" w:rsidP="002B2E5E">
      <w:pPr>
        <w:pStyle w:val="EX"/>
      </w:pPr>
      <w:r>
        <w:t>[52]</w:t>
      </w:r>
      <w:r>
        <w:tab/>
        <w:t>3GPP TS 28.632: "Telecommunication management; Inventory Management (IM) Network Resource Model (NRM) Integration Reference Point (IRP); Information Service (IS)".</w:t>
      </w:r>
    </w:p>
    <w:p w14:paraId="1125B479" w14:textId="77777777" w:rsidR="002B2E5E" w:rsidRDefault="002B2E5E" w:rsidP="002B2E5E">
      <w:pPr>
        <w:pStyle w:val="EX"/>
      </w:pPr>
      <w:r>
        <w:t>[53]</w:t>
      </w:r>
      <w:r>
        <w:tab/>
        <w:t>3GPP TS 28.633: "Telecommunication management; Inventory Management (IM) Network Resource Model (NRM) Integration Reference Point (IRP); Solution Set (SS) definitions".</w:t>
      </w:r>
    </w:p>
    <w:p w14:paraId="6E894DBC" w14:textId="77777777" w:rsidR="002B2E5E" w:rsidRDefault="002B2E5E" w:rsidP="002B2E5E">
      <w:pPr>
        <w:pStyle w:val="EX"/>
      </w:pPr>
      <w:r>
        <w:t>[54]</w:t>
      </w:r>
      <w:r>
        <w:tab/>
        <w:t xml:space="preserve">3GPP TS </w:t>
      </w:r>
      <w:r>
        <w:rPr>
          <w:lang w:val="et-EE"/>
        </w:rPr>
        <w:t>28.623</w:t>
      </w:r>
      <w:r>
        <w:t>: "Telecommunication management; Generic Network Resource Model (NRM) Integration Reference Point (IRP); Solution Set (SS) definitions".</w:t>
      </w:r>
    </w:p>
    <w:p w14:paraId="247825F3" w14:textId="77777777" w:rsidR="002B2E5E" w:rsidRDefault="002B2E5E" w:rsidP="002B2E5E">
      <w:pPr>
        <w:pStyle w:val="EX"/>
      </w:pPr>
      <w:r>
        <w:t>[55]</w:t>
      </w:r>
      <w:r>
        <w:tab/>
        <w:t>3GPP TS 32.130: "Telecommunication management; Network sharing; Concepts and requirements".</w:t>
      </w:r>
    </w:p>
    <w:p w14:paraId="3054B079" w14:textId="77777777" w:rsidR="002B2E5E" w:rsidRDefault="002B2E5E" w:rsidP="002B2E5E">
      <w:pPr>
        <w:pStyle w:val="EX"/>
      </w:pPr>
      <w:r>
        <w:t>[56]</w:t>
      </w:r>
      <w:r>
        <w:tab/>
        <w:t>3GPP TS 28.310: "Management and orchestration; Energy efficiency of 5G".</w:t>
      </w:r>
    </w:p>
    <w:p w14:paraId="3C02D997" w14:textId="77777777" w:rsidR="002B2E5E" w:rsidRDefault="002B2E5E" w:rsidP="002B2E5E">
      <w:pPr>
        <w:pStyle w:val="EX"/>
      </w:pPr>
      <w:r>
        <w:t>[57]</w:t>
      </w:r>
      <w:r>
        <w:tab/>
        <w:t>3GPP TS 28.104: "Management and orchestration; Management Data Analytics".</w:t>
      </w:r>
    </w:p>
    <w:p w14:paraId="54624235" w14:textId="77777777" w:rsidR="002B2E5E" w:rsidRDefault="002B2E5E" w:rsidP="002B2E5E">
      <w:pPr>
        <w:pStyle w:val="EX"/>
      </w:pPr>
      <w:r>
        <w:t>[58]</w:t>
      </w:r>
      <w:r>
        <w:tab/>
        <w:t>3GPP TS 28.313: "Self-Organizing Networks (SON) for 5G networks".</w:t>
      </w:r>
    </w:p>
    <w:p w14:paraId="5892C89D" w14:textId="77777777" w:rsidR="002B2E5E" w:rsidRDefault="002B2E5E" w:rsidP="002B2E5E">
      <w:pPr>
        <w:pStyle w:val="EX"/>
      </w:pPr>
      <w:r>
        <w:t>[59]</w:t>
      </w:r>
      <w:r>
        <w:tab/>
        <w:t>3GPP TS 28.314: "Management and orchestration; Plug and Connect; Concepts and requirements".</w:t>
      </w:r>
    </w:p>
    <w:p w14:paraId="12271551" w14:textId="77777777" w:rsidR="002B2E5E" w:rsidRDefault="002B2E5E" w:rsidP="002B2E5E">
      <w:pPr>
        <w:pStyle w:val="EX"/>
      </w:pPr>
      <w:r>
        <w:t>[60]</w:t>
      </w:r>
      <w:r>
        <w:tab/>
        <w:t>3GPP TS 28.315: "Management and orchestration; Plug and Connect; Procedure flows".</w:t>
      </w:r>
    </w:p>
    <w:p w14:paraId="00697595" w14:textId="77777777" w:rsidR="002B2E5E" w:rsidRDefault="002B2E5E" w:rsidP="002B2E5E">
      <w:pPr>
        <w:pStyle w:val="EX"/>
      </w:pPr>
      <w:r>
        <w:t>[61]</w:t>
      </w:r>
      <w:r>
        <w:tab/>
        <w:t>3GPP TS 28.316: "Management and orchestration; Plug and Connect; Data formats".</w:t>
      </w:r>
    </w:p>
    <w:p w14:paraId="68D08E99" w14:textId="77777777" w:rsidR="002B2E5E" w:rsidRDefault="002B2E5E" w:rsidP="002B2E5E">
      <w:pPr>
        <w:pStyle w:val="EX"/>
      </w:pPr>
      <w:r>
        <w:t>[62]</w:t>
      </w:r>
      <w:r>
        <w:tab/>
        <w:t>3GPP TS 28.555: "Management and orchestration; Network policy management for 5G mobile networks; Stage 1".</w:t>
      </w:r>
    </w:p>
    <w:p w14:paraId="23FB69A3" w14:textId="77777777" w:rsidR="002B2E5E" w:rsidRDefault="002B2E5E" w:rsidP="00A31199">
      <w:pPr>
        <w:pStyle w:val="EX"/>
        <w:rPr>
          <w:noProof/>
        </w:rPr>
      </w:pPr>
      <w:r>
        <w:t>[63]</w:t>
      </w:r>
      <w:r>
        <w:tab/>
        <w:t>3GPP TS 28.556: "Management and orchestration; Network policy management for 5G mobile networks; Stage 2 and stage 3".</w:t>
      </w:r>
    </w:p>
    <w:p w14:paraId="7F106335" w14:textId="77777777" w:rsidR="002B2E5E" w:rsidRPr="00B702A1" w:rsidRDefault="002B2E5E" w:rsidP="00757AD3">
      <w:pPr>
        <w:pStyle w:val="EX"/>
      </w:pPr>
    </w:p>
    <w:p w14:paraId="32BAF605" w14:textId="77777777" w:rsidR="00080512" w:rsidRPr="00B702A1" w:rsidRDefault="00080512">
      <w:pPr>
        <w:pStyle w:val="Heading1"/>
      </w:pPr>
      <w:bookmarkStart w:id="29" w:name="_Toc19796721"/>
      <w:bookmarkStart w:id="30" w:name="_Toc27046852"/>
      <w:bookmarkStart w:id="31" w:name="_Toc35858070"/>
      <w:bookmarkStart w:id="32" w:name="_Toc97827649"/>
      <w:r w:rsidRPr="00B702A1">
        <w:lastRenderedPageBreak/>
        <w:t>3</w:t>
      </w:r>
      <w:r w:rsidRPr="00B702A1">
        <w:tab/>
        <w:t>Definitions</w:t>
      </w:r>
      <w:r w:rsidR="008028A4" w:rsidRPr="00B702A1">
        <w:t xml:space="preserve"> and abbreviations</w:t>
      </w:r>
      <w:bookmarkEnd w:id="29"/>
      <w:bookmarkEnd w:id="30"/>
      <w:bookmarkEnd w:id="31"/>
      <w:bookmarkEnd w:id="32"/>
    </w:p>
    <w:p w14:paraId="497CEAC4" w14:textId="77777777" w:rsidR="00080512" w:rsidRPr="00B702A1" w:rsidRDefault="00080512">
      <w:pPr>
        <w:pStyle w:val="Heading2"/>
      </w:pPr>
      <w:bookmarkStart w:id="33" w:name="_Toc19796722"/>
      <w:bookmarkStart w:id="34" w:name="_Toc27046853"/>
      <w:bookmarkStart w:id="35" w:name="_Toc35858071"/>
      <w:bookmarkStart w:id="36" w:name="_Toc97827650"/>
      <w:r w:rsidRPr="00B702A1">
        <w:t>3.1</w:t>
      </w:r>
      <w:r w:rsidRPr="00B702A1">
        <w:tab/>
        <w:t>Definitions</w:t>
      </w:r>
      <w:bookmarkEnd w:id="33"/>
      <w:bookmarkEnd w:id="34"/>
      <w:bookmarkEnd w:id="35"/>
      <w:bookmarkEnd w:id="36"/>
    </w:p>
    <w:p w14:paraId="58474FF2" w14:textId="77777777" w:rsidR="00080512" w:rsidRPr="00B702A1" w:rsidRDefault="00080512">
      <w:r w:rsidRPr="00B702A1">
        <w:t xml:space="preserve">For the purposes of the present document, the terms and definitions given in </w:t>
      </w:r>
      <w:bookmarkStart w:id="37" w:name="OLE_LINK6"/>
      <w:bookmarkStart w:id="38" w:name="OLE_LINK7"/>
      <w:bookmarkStart w:id="39" w:name="OLE_LINK8"/>
      <w:r w:rsidR="00DF62CD" w:rsidRPr="00B702A1">
        <w:t xml:space="preserve">3GPP </w:t>
      </w:r>
      <w:bookmarkEnd w:id="37"/>
      <w:bookmarkEnd w:id="38"/>
      <w:bookmarkEnd w:id="39"/>
      <w:r w:rsidRPr="00B702A1">
        <w:t>TR</w:t>
      </w:r>
      <w:r w:rsidR="000303BF">
        <w:t xml:space="preserve"> </w:t>
      </w:r>
      <w:r w:rsidRPr="00B702A1">
        <w:t>21.905</w:t>
      </w:r>
      <w:r w:rsidR="000303BF">
        <w:t xml:space="preserve"> </w:t>
      </w:r>
      <w:r w:rsidRPr="00B702A1">
        <w:t>[</w:t>
      </w:r>
      <w:r w:rsidR="004D3578" w:rsidRPr="00B702A1">
        <w:t>1</w:t>
      </w:r>
      <w:r w:rsidRPr="00B702A1">
        <w:t xml:space="preserve">] and the following apply. A term defined in the present document takes precedence over the definition of the same term, if any, in </w:t>
      </w:r>
      <w:r w:rsidR="00DF62CD" w:rsidRPr="00B702A1">
        <w:t xml:space="preserve">3GPP </w:t>
      </w:r>
      <w:r w:rsidRPr="00B702A1">
        <w:t>TR</w:t>
      </w:r>
      <w:r w:rsidR="000303BF">
        <w:t xml:space="preserve"> </w:t>
      </w:r>
      <w:r w:rsidRPr="00B702A1">
        <w:t>21.905</w:t>
      </w:r>
      <w:r w:rsidR="000303BF">
        <w:t xml:space="preserve"> </w:t>
      </w:r>
      <w:r w:rsidRPr="00B702A1">
        <w:t>[</w:t>
      </w:r>
      <w:r w:rsidR="004D3578" w:rsidRPr="00B702A1">
        <w:t>1</w:t>
      </w:r>
      <w:r w:rsidRPr="00B702A1">
        <w:t>]</w:t>
      </w:r>
      <w:r w:rsidR="00525708">
        <w:t xml:space="preserve"> or NFV-MANO [</w:t>
      </w:r>
      <w:r w:rsidR="00E44CEA">
        <w:t>27</w:t>
      </w:r>
      <w:r w:rsidR="00525708">
        <w:t>]</w:t>
      </w:r>
      <w:r w:rsidRPr="00B702A1">
        <w:t>.</w:t>
      </w:r>
    </w:p>
    <w:p w14:paraId="42D2E296" w14:textId="77777777" w:rsidR="000D3D37" w:rsidRDefault="000D3D37">
      <w:r w:rsidRPr="00B702A1">
        <w:rPr>
          <w:b/>
        </w:rPr>
        <w:t>Exposure governance management function</w:t>
      </w:r>
      <w:r w:rsidRPr="00B702A1">
        <w:t>: Management Function entity with the role of management service exposure governance.</w:t>
      </w:r>
    </w:p>
    <w:p w14:paraId="2F4B6F02" w14:textId="77777777" w:rsidR="00831798" w:rsidRDefault="00831798" w:rsidP="00831798">
      <w:bookmarkStart w:id="40" w:name="OLE_LINK11"/>
      <w:r w:rsidRPr="00AB4EDE">
        <w:rPr>
          <w:rFonts w:hint="eastAsia"/>
          <w:b/>
          <w:noProof/>
          <w:lang w:eastAsia="zh-CN"/>
        </w:rPr>
        <w:t>M</w:t>
      </w:r>
      <w:r w:rsidRPr="00AB4EDE">
        <w:rPr>
          <w:b/>
          <w:noProof/>
          <w:lang w:eastAsia="zh-CN"/>
        </w:rPr>
        <w:t>anagement Service</w:t>
      </w:r>
      <w:r>
        <w:rPr>
          <w:b/>
          <w:noProof/>
          <w:lang w:eastAsia="zh-CN"/>
        </w:rPr>
        <w:t xml:space="preserve"> (MnS)</w:t>
      </w:r>
      <w:r w:rsidRPr="00AB4EDE">
        <w:rPr>
          <w:b/>
          <w:noProof/>
          <w:lang w:eastAsia="zh-CN"/>
        </w:rPr>
        <w:t>:</w:t>
      </w:r>
      <w:r>
        <w:rPr>
          <w:noProof/>
          <w:lang w:eastAsia="zh-CN"/>
        </w:rPr>
        <w:t xml:space="preserve"> set of offered management capabilities.</w:t>
      </w:r>
    </w:p>
    <w:p w14:paraId="7BEE6362" w14:textId="77777777" w:rsidR="00831798" w:rsidRPr="00E46FA8" w:rsidRDefault="00831798" w:rsidP="00831798">
      <w:pPr>
        <w:rPr>
          <w:noProof/>
          <w:lang w:eastAsia="zh-CN"/>
        </w:rPr>
      </w:pPr>
      <w:r w:rsidRPr="00AB4EDE">
        <w:rPr>
          <w:b/>
        </w:rPr>
        <w:t>Management Function</w:t>
      </w:r>
      <w:r>
        <w:rPr>
          <w:b/>
        </w:rPr>
        <w:t xml:space="preserve"> (</w:t>
      </w:r>
      <w:proofErr w:type="spellStart"/>
      <w:r>
        <w:rPr>
          <w:b/>
        </w:rPr>
        <w:t>MnF</w:t>
      </w:r>
      <w:proofErr w:type="spellEnd"/>
      <w:r>
        <w:rPr>
          <w:b/>
        </w:rPr>
        <w:t>)</w:t>
      </w:r>
      <w:r w:rsidRPr="00AB4EDE">
        <w:rPr>
          <w:b/>
        </w:rPr>
        <w:t>:</w:t>
      </w:r>
      <w:r>
        <w:t xml:space="preserve"> logical entity playing the roles of Management Service consumer and/or Management Service producer.</w:t>
      </w:r>
    </w:p>
    <w:bookmarkEnd w:id="40"/>
    <w:p w14:paraId="0367A7A2" w14:textId="77777777" w:rsidR="00831798" w:rsidRDefault="00831798" w:rsidP="00831798">
      <w:r w:rsidRPr="00AB4EDE">
        <w:rPr>
          <w:b/>
        </w:rPr>
        <w:t>Network Function</w:t>
      </w:r>
      <w:r>
        <w:rPr>
          <w:b/>
        </w:rPr>
        <w:t xml:space="preserve"> (NF)</w:t>
      </w:r>
      <w:r w:rsidRPr="00AB4EDE">
        <w:rPr>
          <w:b/>
        </w:rPr>
        <w:t xml:space="preserve">: </w:t>
      </w:r>
      <w:r w:rsidRPr="00AB4EDE">
        <w:t>defined in TS 23.501[</w:t>
      </w:r>
      <w:r>
        <w:t>31</w:t>
      </w:r>
      <w:r w:rsidRPr="00AB4EDE">
        <w:t>]</w:t>
      </w:r>
      <w:r>
        <w:t>.</w:t>
      </w:r>
    </w:p>
    <w:p w14:paraId="3A969D3C" w14:textId="77777777" w:rsidR="00080512" w:rsidRPr="00B702A1" w:rsidRDefault="00831798" w:rsidP="00D27391">
      <w:pPr>
        <w:pStyle w:val="NO"/>
      </w:pPr>
      <w:bookmarkStart w:id="41" w:name="OLE_LINK24"/>
      <w:bookmarkStart w:id="42" w:name="OLE_LINK25"/>
      <w:bookmarkStart w:id="43" w:name="OLE_LINK26"/>
      <w:bookmarkStart w:id="44" w:name="OLE_LINK27"/>
      <w:bookmarkStart w:id="45" w:name="OLE_LINK18"/>
      <w:bookmarkStart w:id="46" w:name="OLE_LINK19"/>
      <w:r>
        <w:t xml:space="preserve">NOTE: </w:t>
      </w:r>
      <w:bookmarkEnd w:id="45"/>
      <w:bookmarkEnd w:id="46"/>
      <w:r w:rsidRPr="00A93B1E">
        <w:t>In 3GPP NRM</w:t>
      </w:r>
      <w:r>
        <w:t>,</w:t>
      </w:r>
      <w:r w:rsidRPr="00A93B1E">
        <w:t xml:space="preserve"> the Network Functions are </w:t>
      </w:r>
      <w:proofErr w:type="spellStart"/>
      <w:r w:rsidRPr="00A93B1E">
        <w:t>modeled</w:t>
      </w:r>
      <w:proofErr w:type="spellEnd"/>
      <w:r w:rsidRPr="00A93B1E">
        <w:t xml:space="preserve"> using </w:t>
      </w:r>
      <w:proofErr w:type="spellStart"/>
      <w:r w:rsidRPr="00A93B1E">
        <w:t>ManagedFunction</w:t>
      </w:r>
      <w:proofErr w:type="spellEnd"/>
      <w:r w:rsidRPr="00A93B1E">
        <w:t xml:space="preserve"> IOC</w:t>
      </w:r>
      <w:r>
        <w:t xml:space="preserve">s </w:t>
      </w:r>
      <w:r w:rsidRPr="00A93B1E">
        <w:t xml:space="preserve">(e.g. </w:t>
      </w:r>
      <w:proofErr w:type="spellStart"/>
      <w:r w:rsidRPr="00A93B1E">
        <w:t>AMFFunction</w:t>
      </w:r>
      <w:proofErr w:type="spellEnd"/>
      <w:r w:rsidRPr="00A93B1E">
        <w:t>)</w:t>
      </w:r>
      <w:r>
        <w:t xml:space="preserve"> and its sub-classes.</w:t>
      </w:r>
      <w:bookmarkEnd w:id="41"/>
      <w:bookmarkEnd w:id="42"/>
      <w:bookmarkEnd w:id="43"/>
      <w:bookmarkEnd w:id="44"/>
    </w:p>
    <w:p w14:paraId="3F1AE728" w14:textId="77777777" w:rsidR="00080512" w:rsidRPr="00B702A1" w:rsidRDefault="00080512">
      <w:pPr>
        <w:pStyle w:val="Heading2"/>
      </w:pPr>
      <w:bookmarkStart w:id="47" w:name="_Toc19796723"/>
      <w:bookmarkStart w:id="48" w:name="_Toc27046854"/>
      <w:bookmarkStart w:id="49" w:name="_Toc35858072"/>
      <w:bookmarkStart w:id="50" w:name="_Toc97827651"/>
      <w:r w:rsidRPr="00B702A1">
        <w:t>3.</w:t>
      </w:r>
      <w:r w:rsidR="00885703">
        <w:t>2</w:t>
      </w:r>
      <w:r w:rsidRPr="00B702A1">
        <w:tab/>
        <w:t>Abbreviations</w:t>
      </w:r>
      <w:bookmarkEnd w:id="47"/>
      <w:bookmarkEnd w:id="48"/>
      <w:bookmarkEnd w:id="49"/>
      <w:bookmarkEnd w:id="50"/>
    </w:p>
    <w:p w14:paraId="0622B3A4" w14:textId="77777777" w:rsidR="00080512" w:rsidRPr="00B702A1" w:rsidRDefault="00080512">
      <w:pPr>
        <w:keepNext/>
      </w:pPr>
      <w:r w:rsidRPr="00B702A1">
        <w:t>For the purposes of the present document, the abb</w:t>
      </w:r>
      <w:r w:rsidR="004D3578" w:rsidRPr="00B702A1">
        <w:t xml:space="preserve">reviations given in </w:t>
      </w:r>
      <w:r w:rsidR="00DF62CD" w:rsidRPr="00B702A1">
        <w:t xml:space="preserve">3GPP </w:t>
      </w:r>
      <w:r w:rsidR="004D3578" w:rsidRPr="00B702A1">
        <w:t>TR</w:t>
      </w:r>
      <w:r w:rsidR="000303BF">
        <w:t xml:space="preserve"> </w:t>
      </w:r>
      <w:r w:rsidR="004D3578" w:rsidRPr="00B702A1">
        <w:t>21.905 [1</w:t>
      </w:r>
      <w:r w:rsidRPr="00B702A1">
        <w:t>]</w:t>
      </w:r>
      <w:r w:rsidR="00E44CEA">
        <w:t>,</w:t>
      </w:r>
      <w:r w:rsidRPr="00B702A1">
        <w:t xml:space="preserve"> </w:t>
      </w:r>
      <w:r w:rsidR="00FA5F8A" w:rsidRPr="00343FC5">
        <w:t>TS 28.530 [</w:t>
      </w:r>
      <w:r w:rsidR="00FA5F8A">
        <w:t>3</w:t>
      </w:r>
      <w:r w:rsidR="00FA5F8A" w:rsidRPr="00343FC5">
        <w:t>]</w:t>
      </w:r>
      <w:r w:rsidR="00FA5F8A">
        <w:t xml:space="preserve">, </w:t>
      </w:r>
      <w:r w:rsidR="00525708">
        <w:t>in NFV-MANO [</w:t>
      </w:r>
      <w:r w:rsidR="00E44CEA">
        <w:t>27</w:t>
      </w:r>
      <w:r w:rsidR="00525708">
        <w:t>]</w:t>
      </w:r>
      <w:r w:rsidR="00E44CEA">
        <w:t xml:space="preserve"> </w:t>
      </w:r>
      <w:r w:rsidRPr="00B702A1">
        <w:t>and the following apply. An abbreviation defined in the present document takes precedence over the definition of the same abbre</w:t>
      </w:r>
      <w:r w:rsidR="004D3578" w:rsidRPr="00B702A1">
        <w:t xml:space="preserve">viation, if any, in </w:t>
      </w:r>
      <w:r w:rsidR="00DF62CD" w:rsidRPr="00B702A1">
        <w:t xml:space="preserve">3GPP </w:t>
      </w:r>
      <w:r w:rsidR="004D3578" w:rsidRPr="00B702A1">
        <w:t>TR</w:t>
      </w:r>
      <w:r w:rsidR="000303BF">
        <w:t xml:space="preserve"> </w:t>
      </w:r>
      <w:r w:rsidR="004D3578" w:rsidRPr="00B702A1">
        <w:t>21.905</w:t>
      </w:r>
      <w:r w:rsidR="000303BF">
        <w:t xml:space="preserve"> </w:t>
      </w:r>
      <w:r w:rsidR="004D3578" w:rsidRPr="00B702A1">
        <w:t>[1</w:t>
      </w:r>
      <w:r w:rsidRPr="00B702A1">
        <w:t>].</w:t>
      </w:r>
    </w:p>
    <w:p w14:paraId="7C524057" w14:textId="77777777" w:rsidR="00525708" w:rsidRDefault="00525708" w:rsidP="00525708">
      <w:pPr>
        <w:pStyle w:val="EW"/>
      </w:pPr>
      <w:r w:rsidRPr="00336F96">
        <w:t>CM</w:t>
      </w:r>
      <w:r>
        <w:tab/>
        <w:t>Configuration Management</w:t>
      </w:r>
    </w:p>
    <w:p w14:paraId="7A7B386C" w14:textId="77777777" w:rsidR="00525708" w:rsidRPr="00336F96" w:rsidRDefault="00525708" w:rsidP="00336F96">
      <w:pPr>
        <w:pStyle w:val="EW"/>
      </w:pPr>
      <w:r w:rsidRPr="00336F96">
        <w:t>LCM</w:t>
      </w:r>
      <w:r>
        <w:tab/>
        <w:t>Lifecycle Management</w:t>
      </w:r>
    </w:p>
    <w:p w14:paraId="643079F3" w14:textId="77777777" w:rsidR="00525708" w:rsidRDefault="00617017" w:rsidP="00336F96">
      <w:pPr>
        <w:pStyle w:val="EW"/>
      </w:pPr>
      <w:r w:rsidRPr="00B702A1">
        <w:t>MDAS</w:t>
      </w:r>
      <w:r w:rsidRPr="00B702A1">
        <w:rPr>
          <w:rFonts w:hint="eastAsia"/>
          <w:lang w:eastAsia="zh-CN"/>
        </w:rPr>
        <w:tab/>
        <w:t>M</w:t>
      </w:r>
      <w:r w:rsidRPr="00B702A1">
        <w:t xml:space="preserve">anagement </w:t>
      </w:r>
      <w:r w:rsidRPr="00B702A1">
        <w:rPr>
          <w:rFonts w:hint="eastAsia"/>
          <w:lang w:eastAsia="zh-CN"/>
        </w:rPr>
        <w:t>D</w:t>
      </w:r>
      <w:r w:rsidRPr="00B702A1">
        <w:t xml:space="preserve">ata </w:t>
      </w:r>
      <w:r w:rsidRPr="00B702A1">
        <w:rPr>
          <w:rFonts w:hint="eastAsia"/>
          <w:lang w:eastAsia="zh-CN"/>
        </w:rPr>
        <w:t>A</w:t>
      </w:r>
      <w:r w:rsidRPr="00B702A1">
        <w:t xml:space="preserve">nalytics </w:t>
      </w:r>
      <w:r w:rsidRPr="00B702A1">
        <w:rPr>
          <w:rFonts w:hint="eastAsia"/>
          <w:lang w:eastAsia="zh-CN"/>
        </w:rPr>
        <w:t>S</w:t>
      </w:r>
      <w:r w:rsidRPr="00B702A1">
        <w:t>ervice</w:t>
      </w:r>
    </w:p>
    <w:p w14:paraId="32C33CB7" w14:textId="77777777" w:rsidR="00525708" w:rsidRDefault="00525708" w:rsidP="00336F96">
      <w:pPr>
        <w:pStyle w:val="EW"/>
      </w:pPr>
      <w:proofErr w:type="spellStart"/>
      <w:r w:rsidRPr="00336F96">
        <w:t>M</w:t>
      </w:r>
      <w:r w:rsidR="0043681C">
        <w:t>n</w:t>
      </w:r>
      <w:r w:rsidRPr="00336F96">
        <w:t>F</w:t>
      </w:r>
      <w:proofErr w:type="spellEnd"/>
      <w:r>
        <w:tab/>
        <w:t>Management Function</w:t>
      </w:r>
    </w:p>
    <w:p w14:paraId="06FCFF5E" w14:textId="77777777" w:rsidR="00525708" w:rsidRDefault="00525708" w:rsidP="00525708">
      <w:pPr>
        <w:pStyle w:val="EW"/>
      </w:pPr>
      <w:proofErr w:type="spellStart"/>
      <w:r w:rsidRPr="00336F96">
        <w:t>M</w:t>
      </w:r>
      <w:r>
        <w:t>n</w:t>
      </w:r>
      <w:r w:rsidRPr="00336F96">
        <w:t>S</w:t>
      </w:r>
      <w:proofErr w:type="spellEnd"/>
      <w:r>
        <w:tab/>
        <w:t>Management Service</w:t>
      </w:r>
    </w:p>
    <w:p w14:paraId="32DD662E" w14:textId="77777777" w:rsidR="00A56B42" w:rsidRDefault="00A56B42" w:rsidP="00525708">
      <w:pPr>
        <w:pStyle w:val="EW"/>
      </w:pPr>
      <w:r>
        <w:t>NF</w:t>
      </w:r>
      <w:r>
        <w:tab/>
        <w:t>Network Function</w:t>
      </w:r>
    </w:p>
    <w:p w14:paraId="72A5D2EB" w14:textId="77777777" w:rsidR="00525708" w:rsidRDefault="00525708" w:rsidP="00525708">
      <w:pPr>
        <w:pStyle w:val="EW"/>
      </w:pPr>
      <w:r w:rsidRPr="00336F96">
        <w:t>NFV</w:t>
      </w:r>
      <w:r>
        <w:t>-</w:t>
      </w:r>
      <w:r w:rsidRPr="00336F96">
        <w:t>MANO</w:t>
      </w:r>
      <w:r>
        <w:tab/>
        <w:t>Network Functions Virtualisation Management and Orchestration</w:t>
      </w:r>
    </w:p>
    <w:p w14:paraId="5E9963E6" w14:textId="77777777" w:rsidR="00525708" w:rsidRDefault="00525708" w:rsidP="00336F96">
      <w:pPr>
        <w:pStyle w:val="EW"/>
      </w:pPr>
      <w:r w:rsidRPr="00336F96">
        <w:t>PM</w:t>
      </w:r>
      <w:r>
        <w:tab/>
        <w:t>Performance Management</w:t>
      </w:r>
    </w:p>
    <w:p w14:paraId="3D9A695D" w14:textId="77777777" w:rsidR="00A56B42" w:rsidRPr="00336F96" w:rsidRDefault="00A56B42" w:rsidP="00336F96">
      <w:pPr>
        <w:pStyle w:val="EW"/>
      </w:pPr>
      <w:r>
        <w:t>SBMA</w:t>
      </w:r>
      <w:r>
        <w:tab/>
        <w:t>Service Based Management Architecture</w:t>
      </w:r>
    </w:p>
    <w:p w14:paraId="67C8E375" w14:textId="77777777" w:rsidR="00DD77BF" w:rsidRPr="00B702A1" w:rsidRDefault="00DD77BF" w:rsidP="00DD77BF">
      <w:pPr>
        <w:pStyle w:val="Heading1"/>
      </w:pPr>
      <w:bookmarkStart w:id="51" w:name="_Toc19796724"/>
      <w:bookmarkStart w:id="52" w:name="_Toc27046855"/>
      <w:bookmarkStart w:id="53" w:name="_Toc35858073"/>
      <w:bookmarkStart w:id="54" w:name="_Toc97827652"/>
      <w:r w:rsidRPr="00B702A1">
        <w:t>4</w:t>
      </w:r>
      <w:r w:rsidRPr="00B702A1">
        <w:tab/>
      </w:r>
      <w:r w:rsidR="00A56B42">
        <w:t xml:space="preserve">Service Based </w:t>
      </w:r>
      <w:r w:rsidRPr="00B702A1">
        <w:t xml:space="preserve">Management </w:t>
      </w:r>
      <w:r w:rsidR="00A56B42">
        <w:t>Architecture (SBMA)</w:t>
      </w:r>
      <w:bookmarkEnd w:id="51"/>
      <w:bookmarkEnd w:id="52"/>
      <w:bookmarkEnd w:id="53"/>
      <w:bookmarkEnd w:id="54"/>
    </w:p>
    <w:p w14:paraId="20CAF512" w14:textId="77777777" w:rsidR="00DD77BF" w:rsidRPr="00B702A1" w:rsidRDefault="00DD77BF" w:rsidP="00B751CC">
      <w:pPr>
        <w:pStyle w:val="Heading2"/>
      </w:pPr>
      <w:bookmarkStart w:id="55" w:name="_Toc19796725"/>
      <w:bookmarkStart w:id="56" w:name="_Toc27046856"/>
      <w:bookmarkStart w:id="57" w:name="_Toc35858074"/>
      <w:bookmarkStart w:id="58" w:name="_Toc97827653"/>
      <w:r w:rsidRPr="00B702A1">
        <w:t>4.</w:t>
      </w:r>
      <w:r w:rsidR="00A25620">
        <w:t>1</w:t>
      </w:r>
      <w:r w:rsidRPr="00B702A1">
        <w:tab/>
        <w:t xml:space="preserve">Management </w:t>
      </w:r>
      <w:bookmarkEnd w:id="55"/>
      <w:bookmarkEnd w:id="56"/>
      <w:r w:rsidR="00E61F25">
        <w:t>S</w:t>
      </w:r>
      <w:r w:rsidR="00E61F25" w:rsidRPr="00B702A1">
        <w:t>ervices</w:t>
      </w:r>
      <w:r w:rsidR="00E61F25">
        <w:t xml:space="preserve"> (</w:t>
      </w:r>
      <w:proofErr w:type="spellStart"/>
      <w:r w:rsidR="00E61F25">
        <w:t>MnS</w:t>
      </w:r>
      <w:proofErr w:type="spellEnd"/>
      <w:r w:rsidR="00E61F25">
        <w:t>)</w:t>
      </w:r>
      <w:bookmarkEnd w:id="57"/>
      <w:bookmarkEnd w:id="58"/>
    </w:p>
    <w:p w14:paraId="252866CB" w14:textId="77777777" w:rsidR="00E61F25" w:rsidRDefault="00A56B42" w:rsidP="00E61F25">
      <w:pPr>
        <w:rPr>
          <w:lang w:eastAsia="zh-CN"/>
        </w:rPr>
      </w:pPr>
      <w:bookmarkStart w:id="59" w:name="OLE_LINK10"/>
      <w:r>
        <w:rPr>
          <w:lang w:eastAsia="zh-CN"/>
        </w:rPr>
        <w:t>The fundamental building block of the Service Based Management Architecture (SBMA) is the Management Service (</w:t>
      </w:r>
      <w:proofErr w:type="spellStart"/>
      <w:r>
        <w:rPr>
          <w:lang w:eastAsia="zh-CN"/>
        </w:rPr>
        <w:t>MnS</w:t>
      </w:r>
      <w:proofErr w:type="spellEnd"/>
      <w:r>
        <w:rPr>
          <w:lang w:eastAsia="zh-CN"/>
        </w:rPr>
        <w:t xml:space="preserve">). A </w:t>
      </w:r>
      <w:proofErr w:type="spellStart"/>
      <w:r>
        <w:rPr>
          <w:lang w:eastAsia="zh-CN"/>
        </w:rPr>
        <w:t>MnS</w:t>
      </w:r>
      <w:proofErr w:type="spellEnd"/>
      <w:r>
        <w:rPr>
          <w:lang w:eastAsia="zh-CN"/>
        </w:rPr>
        <w:t xml:space="preserve"> is a set of</w:t>
      </w:r>
      <w:r w:rsidR="00E61F25" w:rsidRPr="00B702A1">
        <w:t xml:space="preserve"> </w:t>
      </w:r>
      <w:r w:rsidRPr="00B702A1">
        <w:t>offer</w:t>
      </w:r>
      <w:r>
        <w:t>ed</w:t>
      </w:r>
      <w:r w:rsidRPr="00B702A1">
        <w:t xml:space="preserve"> </w:t>
      </w:r>
      <w:r w:rsidR="00E61F25" w:rsidRPr="00B702A1">
        <w:t>capabilities</w:t>
      </w:r>
      <w:r w:rsidR="00E61F25">
        <w:t xml:space="preserve"> for management and orchestration of network and service</w:t>
      </w:r>
      <w:r>
        <w:t>s</w:t>
      </w:r>
      <w:r w:rsidR="00E61F25" w:rsidRPr="00B702A1">
        <w:t xml:space="preserve">. </w:t>
      </w:r>
      <w:r w:rsidR="00E61F25">
        <w:t xml:space="preserve">The entity producing an </w:t>
      </w:r>
      <w:proofErr w:type="spellStart"/>
      <w:r w:rsidR="00E61F25">
        <w:t>MnS</w:t>
      </w:r>
      <w:proofErr w:type="spellEnd"/>
      <w:r w:rsidR="00E61F25">
        <w:t xml:space="preserve"> is called </w:t>
      </w:r>
      <w:proofErr w:type="spellStart"/>
      <w:r w:rsidR="00E61F25">
        <w:t>MnS</w:t>
      </w:r>
      <w:proofErr w:type="spellEnd"/>
      <w:r w:rsidR="00E61F25">
        <w:t xml:space="preserve"> producer. The entity consuming an </w:t>
      </w:r>
      <w:proofErr w:type="spellStart"/>
      <w:r w:rsidR="00E61F25">
        <w:t>MnS</w:t>
      </w:r>
      <w:proofErr w:type="spellEnd"/>
      <w:r w:rsidR="00E61F25">
        <w:t xml:space="preserve"> is called </w:t>
      </w:r>
      <w:proofErr w:type="spellStart"/>
      <w:r w:rsidR="00E61F25">
        <w:t>MnS</w:t>
      </w:r>
      <w:proofErr w:type="spellEnd"/>
      <w:r w:rsidR="00E61F25">
        <w:t xml:space="preserve"> consumer. </w:t>
      </w:r>
      <w:r w:rsidR="00E61F25">
        <w:rPr>
          <w:lang w:eastAsia="zh-CN"/>
        </w:rPr>
        <w:t xml:space="preserve">An </w:t>
      </w:r>
      <w:proofErr w:type="spellStart"/>
      <w:r w:rsidR="00E61F25">
        <w:rPr>
          <w:lang w:eastAsia="zh-CN"/>
        </w:rPr>
        <w:t>MnS</w:t>
      </w:r>
      <w:proofErr w:type="spellEnd"/>
      <w:r w:rsidR="00E61F25">
        <w:rPr>
          <w:lang w:eastAsia="zh-CN"/>
        </w:rPr>
        <w:t xml:space="preserve"> provided by an </w:t>
      </w:r>
      <w:proofErr w:type="spellStart"/>
      <w:r w:rsidR="00E61F25">
        <w:rPr>
          <w:lang w:eastAsia="zh-CN"/>
        </w:rPr>
        <w:t>MnS</w:t>
      </w:r>
      <w:proofErr w:type="spellEnd"/>
      <w:r w:rsidR="00E61F25">
        <w:rPr>
          <w:lang w:eastAsia="zh-CN"/>
        </w:rPr>
        <w:t xml:space="preserve"> producer can be consumed by any entity with appropriate authorisation and auth</w:t>
      </w:r>
      <w:r w:rsidR="00E61F25" w:rsidRPr="00010144">
        <w:rPr>
          <w:lang w:eastAsia="zh-CN"/>
        </w:rPr>
        <w:t>entication</w:t>
      </w:r>
      <w:r w:rsidR="00E61F25">
        <w:rPr>
          <w:lang w:eastAsia="zh-CN"/>
        </w:rPr>
        <w:t xml:space="preserve">. </w:t>
      </w:r>
    </w:p>
    <w:bookmarkEnd w:id="59"/>
    <w:p w14:paraId="19FC3684" w14:textId="77777777" w:rsidR="00961764" w:rsidRPr="00B702A1" w:rsidRDefault="00E61F25" w:rsidP="00E61F25">
      <w:pPr>
        <w:rPr>
          <w:lang w:eastAsia="zh-CN"/>
        </w:rPr>
      </w:pPr>
      <w:r>
        <w:rPr>
          <w:lang w:eastAsia="zh-CN"/>
        </w:rPr>
        <w:t xml:space="preserve">An </w:t>
      </w:r>
      <w:proofErr w:type="spellStart"/>
      <w:r>
        <w:rPr>
          <w:lang w:eastAsia="zh-CN"/>
        </w:rPr>
        <w:t>MnS</w:t>
      </w:r>
      <w:proofErr w:type="spellEnd"/>
      <w:r>
        <w:rPr>
          <w:lang w:eastAsia="zh-CN"/>
        </w:rPr>
        <w:t xml:space="preserve"> producer offers its </w:t>
      </w:r>
      <w:r w:rsidRPr="00B702A1">
        <w:rPr>
          <w:rFonts w:hint="eastAsia"/>
          <w:lang w:eastAsia="zh-CN"/>
        </w:rPr>
        <w:t>s</w:t>
      </w:r>
      <w:r w:rsidRPr="00B702A1">
        <w:t>ervice</w:t>
      </w:r>
      <w:r>
        <w:t>s</w:t>
      </w:r>
      <w:r w:rsidRPr="00B702A1">
        <w:t xml:space="preserve"> </w:t>
      </w:r>
      <w:r w:rsidRPr="00B702A1">
        <w:rPr>
          <w:rFonts w:hint="eastAsia"/>
          <w:lang w:eastAsia="zh-CN"/>
        </w:rPr>
        <w:t xml:space="preserve">via </w:t>
      </w:r>
      <w:r>
        <w:rPr>
          <w:lang w:eastAsia="zh-CN"/>
        </w:rPr>
        <w:t xml:space="preserve">a </w:t>
      </w:r>
      <w:r w:rsidRPr="00B702A1">
        <w:rPr>
          <w:rFonts w:hint="eastAsia"/>
          <w:lang w:eastAsia="zh-CN"/>
        </w:rPr>
        <w:t xml:space="preserve">standardized service interface composed of individually specified </w:t>
      </w:r>
      <w:proofErr w:type="spellStart"/>
      <w:r>
        <w:rPr>
          <w:lang w:eastAsia="zh-CN"/>
        </w:rPr>
        <w:t>MnS</w:t>
      </w:r>
      <w:proofErr w:type="spellEnd"/>
      <w:r w:rsidRPr="00B702A1">
        <w:rPr>
          <w:rFonts w:hint="eastAsia"/>
          <w:lang w:eastAsia="zh-CN"/>
        </w:rPr>
        <w:t xml:space="preserve"> components</w:t>
      </w:r>
      <w:r>
        <w:rPr>
          <w:lang w:eastAsia="zh-CN"/>
        </w:rPr>
        <w:t>.</w:t>
      </w:r>
    </w:p>
    <w:bookmarkStart w:id="60" w:name="_MON_1646470760"/>
    <w:bookmarkEnd w:id="60"/>
    <w:p w14:paraId="7BC42557" w14:textId="77777777" w:rsidR="00961764" w:rsidRPr="00B702A1" w:rsidRDefault="00480436" w:rsidP="000B2C30">
      <w:pPr>
        <w:pStyle w:val="TH"/>
      </w:pPr>
      <w:r>
        <w:object w:dxaOrig="1666" w:dyaOrig="2959" w14:anchorId="06496128">
          <v:shape id="_x0000_i1027" type="#_x0000_t75" style="width:83.15pt;height:148.1pt" o:ole="">
            <v:imagedata r:id="rId11" o:title=""/>
          </v:shape>
          <o:OLEObject Type="Embed" ProgID="Word.Document.8" ShapeID="_x0000_i1027" DrawAspect="Content" ObjectID="_1786955870" r:id="rId12">
            <o:FieldCodes>\s</o:FieldCodes>
          </o:OLEObject>
        </w:object>
      </w:r>
    </w:p>
    <w:p w14:paraId="2ED96E12" w14:textId="77777777" w:rsidR="00961764" w:rsidRPr="00B702A1" w:rsidRDefault="00961764" w:rsidP="000B2C30">
      <w:pPr>
        <w:pStyle w:val="TF"/>
      </w:pPr>
      <w:r w:rsidRPr="00B702A1">
        <w:t>Figure 4.</w:t>
      </w:r>
      <w:r w:rsidR="00A25620">
        <w:t>1</w:t>
      </w:r>
      <w:r w:rsidR="008F3562" w:rsidRPr="00B702A1">
        <w:t>.</w:t>
      </w:r>
      <w:r w:rsidRPr="00B702A1">
        <w:t xml:space="preserve">1: </w:t>
      </w:r>
      <w:proofErr w:type="spellStart"/>
      <w:r w:rsidR="00480436">
        <w:t>MnS</w:t>
      </w:r>
      <w:proofErr w:type="spellEnd"/>
      <w:r w:rsidR="00480436">
        <w:t xml:space="preserve"> producer and </w:t>
      </w:r>
      <w:proofErr w:type="spellStart"/>
      <w:r w:rsidR="00480436">
        <w:t>MnS</w:t>
      </w:r>
      <w:proofErr w:type="spellEnd"/>
      <w:r w:rsidR="00480436">
        <w:t xml:space="preserve"> consumer</w:t>
      </w:r>
    </w:p>
    <w:p w14:paraId="66607EEE" w14:textId="77777777" w:rsidR="00DD77BF" w:rsidRPr="00B84E48" w:rsidRDefault="00DD77BF" w:rsidP="00B751CC">
      <w:pPr>
        <w:pStyle w:val="Heading2"/>
      </w:pPr>
      <w:bookmarkStart w:id="61" w:name="_Toc19796726"/>
      <w:bookmarkStart w:id="62" w:name="_Toc27046857"/>
      <w:bookmarkStart w:id="63" w:name="_Toc35858075"/>
      <w:bookmarkStart w:id="64" w:name="_Toc97827654"/>
      <w:r w:rsidRPr="00B84E48">
        <w:t>4.</w:t>
      </w:r>
      <w:r w:rsidR="00492254">
        <w:t>2</w:t>
      </w:r>
      <w:r w:rsidRPr="00B84E48">
        <w:tab/>
      </w:r>
      <w:proofErr w:type="spellStart"/>
      <w:r w:rsidR="00241BB0">
        <w:t>MnS</w:t>
      </w:r>
      <w:proofErr w:type="spellEnd"/>
      <w:r w:rsidR="00241BB0">
        <w:t xml:space="preserve"> components</w:t>
      </w:r>
      <w:bookmarkEnd w:id="61"/>
      <w:bookmarkEnd w:id="62"/>
      <w:bookmarkEnd w:id="63"/>
      <w:bookmarkEnd w:id="64"/>
    </w:p>
    <w:p w14:paraId="1EF25ADD" w14:textId="77777777" w:rsidR="00A25620" w:rsidRDefault="00A25620" w:rsidP="00336F96">
      <w:pPr>
        <w:pStyle w:val="Heading3"/>
      </w:pPr>
      <w:bookmarkStart w:id="65" w:name="_Toc19796727"/>
      <w:bookmarkStart w:id="66" w:name="_Toc27046858"/>
      <w:bookmarkStart w:id="67" w:name="_Toc35858076"/>
      <w:bookmarkStart w:id="68" w:name="_Toc97827655"/>
      <w:r w:rsidRPr="00B84E48">
        <w:t>4.</w:t>
      </w:r>
      <w:r w:rsidR="00492254">
        <w:t>2</w:t>
      </w:r>
      <w:r w:rsidRPr="00B84E48">
        <w:t>.</w:t>
      </w:r>
      <w:r w:rsidRPr="00B84E48">
        <w:rPr>
          <w:rFonts w:hint="eastAsia"/>
        </w:rPr>
        <w:t>1</w:t>
      </w:r>
      <w:r>
        <w:tab/>
        <w:t>Introduction</w:t>
      </w:r>
      <w:bookmarkEnd w:id="65"/>
      <w:bookmarkEnd w:id="66"/>
      <w:bookmarkEnd w:id="67"/>
      <w:bookmarkEnd w:id="68"/>
    </w:p>
    <w:p w14:paraId="52948110" w14:textId="77777777" w:rsidR="00241BB0" w:rsidRPr="00B84E48" w:rsidRDefault="00241BB0" w:rsidP="00241BB0">
      <w:pPr>
        <w:keepNext/>
      </w:pPr>
      <w:r>
        <w:t xml:space="preserve">A </w:t>
      </w:r>
      <w:proofErr w:type="spellStart"/>
      <w:r>
        <w:t>MnS</w:t>
      </w:r>
      <w:proofErr w:type="spellEnd"/>
      <w:r>
        <w:t xml:space="preserve"> is specified using different independent components. A concrete </w:t>
      </w:r>
      <w:proofErr w:type="spellStart"/>
      <w:r>
        <w:t>MnS</w:t>
      </w:r>
      <w:proofErr w:type="spellEnd"/>
      <w:r>
        <w:t xml:space="preserve"> is composed of at least two of these components. Three different component types are defined, called </w:t>
      </w:r>
      <w:proofErr w:type="spellStart"/>
      <w:r>
        <w:t>MnS</w:t>
      </w:r>
      <w:proofErr w:type="spellEnd"/>
      <w:r>
        <w:t xml:space="preserve"> component type A, </w:t>
      </w:r>
      <w:proofErr w:type="spellStart"/>
      <w:r>
        <w:t>MnS</w:t>
      </w:r>
      <w:proofErr w:type="spellEnd"/>
      <w:r>
        <w:t xml:space="preserve"> component type B and </w:t>
      </w:r>
      <w:proofErr w:type="spellStart"/>
      <w:r>
        <w:t>MnS</w:t>
      </w:r>
      <w:proofErr w:type="spellEnd"/>
      <w:r>
        <w:t xml:space="preserve"> component type C. These components are defined in the following clauses.</w:t>
      </w:r>
    </w:p>
    <w:p w14:paraId="2628262B" w14:textId="77777777" w:rsidR="00E97D6C" w:rsidRPr="00B84E48" w:rsidRDefault="00E97D6C" w:rsidP="00E97D6C">
      <w:pPr>
        <w:keepNext/>
      </w:pPr>
    </w:p>
    <w:p w14:paraId="6D4D13EA" w14:textId="77777777" w:rsidR="00961764" w:rsidRPr="00B84E48" w:rsidRDefault="00961764" w:rsidP="00B364E3">
      <w:pPr>
        <w:pStyle w:val="Heading3"/>
      </w:pPr>
      <w:bookmarkStart w:id="69" w:name="_Toc19796728"/>
      <w:bookmarkStart w:id="70" w:name="_Toc27046859"/>
      <w:bookmarkStart w:id="71" w:name="_Toc35858077"/>
      <w:bookmarkStart w:id="72" w:name="_Toc97827656"/>
      <w:r w:rsidRPr="00B84E48">
        <w:t>4.</w:t>
      </w:r>
      <w:r w:rsidR="00492254">
        <w:t>2</w:t>
      </w:r>
      <w:r w:rsidRPr="00B84E48">
        <w:t>.</w:t>
      </w:r>
      <w:r w:rsidR="00A25620">
        <w:t>2</w:t>
      </w:r>
      <w:r w:rsidRPr="00B84E48">
        <w:tab/>
      </w:r>
      <w:proofErr w:type="spellStart"/>
      <w:r w:rsidR="00241BB0">
        <w:t>MnS</w:t>
      </w:r>
      <w:proofErr w:type="spellEnd"/>
      <w:r w:rsidR="00241BB0">
        <w:t xml:space="preserve"> component type A</w:t>
      </w:r>
      <w:bookmarkEnd w:id="69"/>
      <w:bookmarkEnd w:id="70"/>
      <w:bookmarkEnd w:id="71"/>
      <w:bookmarkEnd w:id="72"/>
    </w:p>
    <w:p w14:paraId="4101DF1C" w14:textId="77777777" w:rsidR="00241BB0" w:rsidRDefault="00241BB0" w:rsidP="00241BB0">
      <w:pPr>
        <w:rPr>
          <w:lang w:eastAsia="zh-CN"/>
        </w:rPr>
      </w:pPr>
      <w:r>
        <w:rPr>
          <w:lang w:eastAsia="zh-CN"/>
        </w:rPr>
        <w:t xml:space="preserve">The </w:t>
      </w:r>
      <w:proofErr w:type="spellStart"/>
      <w:r w:rsidRPr="00B702A1">
        <w:rPr>
          <w:rFonts w:hint="eastAsia"/>
          <w:lang w:eastAsia="zh-CN"/>
        </w:rPr>
        <w:t>M</w:t>
      </w:r>
      <w:r>
        <w:rPr>
          <w:lang w:eastAsia="zh-CN"/>
        </w:rPr>
        <w:t>nS</w:t>
      </w:r>
      <w:proofErr w:type="spellEnd"/>
      <w:r w:rsidRPr="00B702A1">
        <w:rPr>
          <w:rFonts w:hint="eastAsia"/>
          <w:lang w:eastAsia="zh-CN"/>
        </w:rPr>
        <w:t xml:space="preserve"> component type A is a group of </w:t>
      </w:r>
      <w:r w:rsidRPr="00B702A1">
        <w:rPr>
          <w:lang w:eastAsia="zh-CN"/>
        </w:rPr>
        <w:t>management</w:t>
      </w:r>
      <w:r w:rsidRPr="00B702A1">
        <w:rPr>
          <w:rFonts w:hint="eastAsia"/>
          <w:lang w:eastAsia="zh-CN"/>
        </w:rPr>
        <w:t xml:space="preserve"> operations and/or notifications </w:t>
      </w:r>
      <w:r>
        <w:rPr>
          <w:lang w:eastAsia="zh-CN"/>
        </w:rPr>
        <w:t xml:space="preserve">that is </w:t>
      </w:r>
      <w:r w:rsidRPr="00B702A1">
        <w:rPr>
          <w:rFonts w:hint="eastAsia"/>
          <w:lang w:eastAsia="zh-CN"/>
        </w:rPr>
        <w:t xml:space="preserve">agnostic </w:t>
      </w:r>
      <w:r>
        <w:rPr>
          <w:lang w:eastAsia="zh-CN"/>
        </w:rPr>
        <w:t>with regard to the entities managed</w:t>
      </w:r>
      <w:r w:rsidRPr="00B702A1">
        <w:rPr>
          <w:rFonts w:hint="eastAsia"/>
          <w:lang w:eastAsia="zh-CN"/>
        </w:rPr>
        <w:t>.</w:t>
      </w:r>
      <w:r>
        <w:rPr>
          <w:lang w:eastAsia="zh-CN"/>
        </w:rPr>
        <w:t xml:space="preserve"> The operations and notifications as such are hence not involving any information related to the managed network. These operations and notifications are called generic or network agnostic.</w:t>
      </w:r>
    </w:p>
    <w:p w14:paraId="7FD90C9C" w14:textId="77777777" w:rsidR="00961764" w:rsidRPr="00B702A1" w:rsidRDefault="00241BB0" w:rsidP="00241BB0">
      <w:pPr>
        <w:rPr>
          <w:lang w:eastAsia="zh-CN"/>
        </w:rPr>
      </w:pPr>
      <w:r>
        <w:rPr>
          <w:lang w:eastAsia="zh-CN"/>
        </w:rPr>
        <w:t>For example, operations for creating, reading, updating and deleting managed object instances, where the managed object instance to be manipulated is specified only in the signature of the operation, are generic.</w:t>
      </w:r>
    </w:p>
    <w:p w14:paraId="44C5BBE6" w14:textId="77777777" w:rsidR="00961764" w:rsidRPr="00B702A1" w:rsidRDefault="00961764" w:rsidP="00961764">
      <w:pPr>
        <w:pStyle w:val="Heading3"/>
        <w:rPr>
          <w:lang w:eastAsia="zh-CN"/>
        </w:rPr>
      </w:pPr>
      <w:bookmarkStart w:id="73" w:name="_Toc19796729"/>
      <w:bookmarkStart w:id="74" w:name="_Toc27046860"/>
      <w:bookmarkStart w:id="75" w:name="_Toc35858078"/>
      <w:bookmarkStart w:id="76" w:name="_Toc97827657"/>
      <w:r w:rsidRPr="00B702A1">
        <w:t>4.</w:t>
      </w:r>
      <w:r w:rsidR="00492254">
        <w:t>2</w:t>
      </w:r>
      <w:r w:rsidRPr="00B702A1">
        <w:t>.</w:t>
      </w:r>
      <w:r w:rsidR="00A25620">
        <w:rPr>
          <w:lang w:eastAsia="zh-CN"/>
        </w:rPr>
        <w:t>3</w:t>
      </w:r>
      <w:r w:rsidRPr="00B702A1">
        <w:tab/>
        <w:t>Management information</w:t>
      </w:r>
      <w:bookmarkEnd w:id="73"/>
      <w:bookmarkEnd w:id="74"/>
      <w:bookmarkEnd w:id="75"/>
      <w:bookmarkEnd w:id="76"/>
    </w:p>
    <w:p w14:paraId="70C650E0" w14:textId="77777777" w:rsidR="00961764" w:rsidRPr="00B702A1" w:rsidRDefault="00961764" w:rsidP="000B2C30">
      <w:pPr>
        <w:pStyle w:val="Heading4"/>
        <w:rPr>
          <w:lang w:eastAsia="zh-CN"/>
        </w:rPr>
      </w:pPr>
      <w:bookmarkStart w:id="77" w:name="_Toc19796730"/>
      <w:bookmarkStart w:id="78" w:name="_Toc27046861"/>
      <w:bookmarkStart w:id="79" w:name="_Toc35858079"/>
      <w:bookmarkStart w:id="80" w:name="_Toc97827658"/>
      <w:r w:rsidRPr="00B702A1">
        <w:t>4.</w:t>
      </w:r>
      <w:r w:rsidR="00492254">
        <w:t>2</w:t>
      </w:r>
      <w:r w:rsidRPr="00B702A1">
        <w:t>.</w:t>
      </w:r>
      <w:r w:rsidR="00A25620">
        <w:rPr>
          <w:lang w:eastAsia="zh-CN"/>
        </w:rPr>
        <w:t>3</w:t>
      </w:r>
      <w:r w:rsidRPr="00B702A1">
        <w:rPr>
          <w:rFonts w:hint="eastAsia"/>
          <w:lang w:eastAsia="zh-CN"/>
        </w:rPr>
        <w:t>.1</w:t>
      </w:r>
      <w:r w:rsidRPr="00B702A1">
        <w:tab/>
      </w:r>
      <w:proofErr w:type="spellStart"/>
      <w:r w:rsidR="00AA41D5">
        <w:rPr>
          <w:lang w:eastAsia="zh-CN"/>
        </w:rPr>
        <w:t>MnS</w:t>
      </w:r>
      <w:proofErr w:type="spellEnd"/>
      <w:r w:rsidR="00AA41D5">
        <w:rPr>
          <w:lang w:eastAsia="zh-CN"/>
        </w:rPr>
        <w:t xml:space="preserve"> component type B</w:t>
      </w:r>
      <w:bookmarkEnd w:id="77"/>
      <w:bookmarkEnd w:id="78"/>
      <w:bookmarkEnd w:id="79"/>
      <w:bookmarkEnd w:id="80"/>
    </w:p>
    <w:p w14:paraId="031997EA" w14:textId="77777777" w:rsidR="00AA41D5" w:rsidRPr="00B702A1" w:rsidRDefault="00AA41D5" w:rsidP="00AA41D5">
      <w:pPr>
        <w:rPr>
          <w:lang w:eastAsia="zh-CN"/>
        </w:rPr>
      </w:pPr>
      <w:proofErr w:type="spellStart"/>
      <w:r>
        <w:rPr>
          <w:lang w:eastAsia="zh-CN"/>
        </w:rPr>
        <w:t>MnS</w:t>
      </w:r>
      <w:proofErr w:type="spellEnd"/>
      <w:r>
        <w:rPr>
          <w:lang w:eastAsia="zh-CN"/>
        </w:rPr>
        <w:t xml:space="preserve"> component type B refers to management information represented by information models representing the managed entities. A </w:t>
      </w:r>
      <w:proofErr w:type="spellStart"/>
      <w:r>
        <w:rPr>
          <w:lang w:eastAsia="zh-CN"/>
        </w:rPr>
        <w:t>MnS</w:t>
      </w:r>
      <w:proofErr w:type="spellEnd"/>
      <w:r>
        <w:rPr>
          <w:lang w:eastAsia="zh-CN"/>
        </w:rPr>
        <w:t xml:space="preserve"> component type B is also called Network Resource Model (NRM).</w:t>
      </w:r>
    </w:p>
    <w:p w14:paraId="07E5AD46" w14:textId="77777777" w:rsidR="00AA41D5" w:rsidRPr="00B702A1" w:rsidRDefault="00AA41D5" w:rsidP="00AA41D5">
      <w:pPr>
        <w:rPr>
          <w:lang w:eastAsia="zh-CN"/>
        </w:rPr>
      </w:pPr>
      <w:proofErr w:type="spellStart"/>
      <w:r>
        <w:rPr>
          <w:lang w:eastAsia="zh-CN"/>
        </w:rPr>
        <w:t>MnS</w:t>
      </w:r>
      <w:proofErr w:type="spellEnd"/>
      <w:r>
        <w:rPr>
          <w:lang w:eastAsia="zh-CN"/>
        </w:rPr>
        <w:t xml:space="preserve"> component type B examples are</w:t>
      </w:r>
      <w:r w:rsidRPr="00B702A1">
        <w:rPr>
          <w:lang w:eastAsia="zh-CN"/>
        </w:rPr>
        <w:t>:</w:t>
      </w:r>
    </w:p>
    <w:p w14:paraId="113511EE" w14:textId="77777777" w:rsidR="00AA41D5" w:rsidRDefault="00AA41D5" w:rsidP="00AA41D5">
      <w:pPr>
        <w:pStyle w:val="B10"/>
        <w:rPr>
          <w:lang w:eastAsia="zh-CN"/>
        </w:rPr>
      </w:pPr>
      <w:r w:rsidRPr="00B702A1">
        <w:rPr>
          <w:rFonts w:hint="eastAsia"/>
          <w:lang w:eastAsia="zh-CN"/>
        </w:rPr>
        <w:t>1</w:t>
      </w:r>
      <w:r>
        <w:rPr>
          <w:lang w:eastAsia="zh-CN"/>
        </w:rPr>
        <w:t>)</w:t>
      </w:r>
      <w:r>
        <w:rPr>
          <w:lang w:eastAsia="zh-CN"/>
        </w:rPr>
        <w:tab/>
      </w:r>
      <w:r w:rsidRPr="00B702A1">
        <w:rPr>
          <w:rFonts w:hint="eastAsia"/>
          <w:lang w:eastAsia="zh-CN"/>
        </w:rPr>
        <w:t>Network resource model</w:t>
      </w:r>
      <w:r w:rsidRPr="00B702A1">
        <w:rPr>
          <w:lang w:eastAsia="zh-CN"/>
        </w:rPr>
        <w:t>s</w:t>
      </w:r>
      <w:r w:rsidRPr="00B702A1">
        <w:rPr>
          <w:rFonts w:hint="eastAsia"/>
          <w:lang w:eastAsia="zh-CN"/>
        </w:rPr>
        <w:t xml:space="preserve"> </w:t>
      </w:r>
      <w:r>
        <w:rPr>
          <w:lang w:eastAsia="zh-CN"/>
        </w:rPr>
        <w:t>as defined in TS 28.622 [</w:t>
      </w:r>
      <w:r w:rsidR="00A56B42">
        <w:rPr>
          <w:lang w:eastAsia="zh-CN"/>
        </w:rPr>
        <w:t>32</w:t>
      </w:r>
      <w:r>
        <w:rPr>
          <w:lang w:eastAsia="zh-CN"/>
        </w:rPr>
        <w:t>].</w:t>
      </w:r>
    </w:p>
    <w:p w14:paraId="3BFD841C" w14:textId="77777777" w:rsidR="00AA41D5" w:rsidRPr="00B702A1" w:rsidRDefault="00AA41D5" w:rsidP="00AA41D5">
      <w:pPr>
        <w:pStyle w:val="B10"/>
        <w:rPr>
          <w:lang w:eastAsia="zh-CN"/>
        </w:rPr>
      </w:pPr>
      <w:r>
        <w:rPr>
          <w:lang w:eastAsia="zh-CN"/>
        </w:rPr>
        <w:t>2</w:t>
      </w:r>
      <w:r w:rsidRPr="00B702A1">
        <w:rPr>
          <w:lang w:eastAsia="zh-CN"/>
        </w:rPr>
        <w:t>)</w:t>
      </w:r>
      <w:r w:rsidRPr="00B702A1">
        <w:rPr>
          <w:lang w:eastAsia="zh-CN"/>
        </w:rPr>
        <w:tab/>
        <w:t xml:space="preserve"> </w:t>
      </w:r>
      <w:r w:rsidRPr="00B702A1">
        <w:rPr>
          <w:rFonts w:hint="eastAsia"/>
          <w:lang w:eastAsia="zh-CN"/>
        </w:rPr>
        <w:t>Network resource model</w:t>
      </w:r>
      <w:r w:rsidRPr="00B702A1">
        <w:rPr>
          <w:lang w:eastAsia="zh-CN"/>
        </w:rPr>
        <w:t>s</w:t>
      </w:r>
      <w:r w:rsidRPr="00B702A1">
        <w:rPr>
          <w:rFonts w:hint="eastAsia"/>
          <w:lang w:eastAsia="zh-CN"/>
        </w:rPr>
        <w:t xml:space="preserve"> </w:t>
      </w:r>
      <w:r>
        <w:rPr>
          <w:lang w:eastAsia="zh-CN"/>
        </w:rPr>
        <w:t>as defined in TS 28.541</w:t>
      </w:r>
      <w:r w:rsidRPr="00B702A1">
        <w:rPr>
          <w:lang w:eastAsia="zh-CN"/>
        </w:rPr>
        <w:t xml:space="preserve"> [4]</w:t>
      </w:r>
      <w:r w:rsidRPr="00B702A1">
        <w:rPr>
          <w:rFonts w:hint="eastAsia"/>
          <w:lang w:eastAsia="zh-CN"/>
        </w:rPr>
        <w:t xml:space="preserve"> </w:t>
      </w:r>
    </w:p>
    <w:p w14:paraId="07C1FAA8" w14:textId="77777777" w:rsidR="00961764" w:rsidRPr="00B702A1" w:rsidRDefault="00961764" w:rsidP="000B2C30">
      <w:pPr>
        <w:pStyle w:val="Heading4"/>
        <w:rPr>
          <w:lang w:eastAsia="zh-CN"/>
        </w:rPr>
      </w:pPr>
      <w:bookmarkStart w:id="81" w:name="_Toc19796731"/>
      <w:bookmarkStart w:id="82" w:name="_Toc27046862"/>
      <w:bookmarkStart w:id="83" w:name="_Toc35858080"/>
      <w:bookmarkStart w:id="84" w:name="_Toc97827659"/>
      <w:r w:rsidRPr="00B702A1">
        <w:t>4.</w:t>
      </w:r>
      <w:r w:rsidR="00492254">
        <w:t>2</w:t>
      </w:r>
      <w:r w:rsidRPr="00B702A1">
        <w:t>.</w:t>
      </w:r>
      <w:r w:rsidR="00A25620">
        <w:rPr>
          <w:lang w:eastAsia="zh-CN"/>
        </w:rPr>
        <w:t>3</w:t>
      </w:r>
      <w:r w:rsidRPr="00B702A1">
        <w:rPr>
          <w:rFonts w:hint="eastAsia"/>
          <w:lang w:eastAsia="zh-CN"/>
        </w:rPr>
        <w:t>.2</w:t>
      </w:r>
      <w:r w:rsidRPr="00B702A1">
        <w:tab/>
      </w:r>
      <w:proofErr w:type="spellStart"/>
      <w:r w:rsidR="000F4C73">
        <w:t>MnS</w:t>
      </w:r>
      <w:proofErr w:type="spellEnd"/>
      <w:r w:rsidR="000F4C73">
        <w:t xml:space="preserve"> component type C</w:t>
      </w:r>
      <w:bookmarkEnd w:id="81"/>
      <w:bookmarkEnd w:id="82"/>
      <w:bookmarkEnd w:id="83"/>
      <w:bookmarkEnd w:id="84"/>
    </w:p>
    <w:p w14:paraId="37B9BDF9" w14:textId="77777777" w:rsidR="00961764" w:rsidRPr="00B702A1" w:rsidRDefault="00961764" w:rsidP="00961764">
      <w:pPr>
        <w:rPr>
          <w:lang w:eastAsia="zh-CN"/>
        </w:rPr>
      </w:pPr>
      <w:proofErr w:type="spellStart"/>
      <w:r w:rsidRPr="00B702A1">
        <w:rPr>
          <w:rFonts w:hint="eastAsia"/>
          <w:lang w:eastAsia="zh-CN"/>
        </w:rPr>
        <w:t>M</w:t>
      </w:r>
      <w:r w:rsidR="000F4C73">
        <w:rPr>
          <w:lang w:eastAsia="zh-CN"/>
        </w:rPr>
        <w:t>nS</w:t>
      </w:r>
      <w:proofErr w:type="spellEnd"/>
      <w:r w:rsidRPr="00B702A1">
        <w:rPr>
          <w:rFonts w:hint="eastAsia"/>
          <w:lang w:eastAsia="zh-CN"/>
        </w:rPr>
        <w:t xml:space="preserve"> component type C is performance information of the managed entity and fault information of the managed entity.</w:t>
      </w:r>
    </w:p>
    <w:p w14:paraId="6BB9C31C" w14:textId="77777777" w:rsidR="00961764" w:rsidRPr="00B702A1" w:rsidRDefault="004836F5" w:rsidP="00961764">
      <w:pPr>
        <w:rPr>
          <w:lang w:eastAsia="zh-CN"/>
        </w:rPr>
      </w:pPr>
      <w:r w:rsidRPr="00B702A1">
        <w:rPr>
          <w:lang w:eastAsia="zh-CN"/>
        </w:rPr>
        <w:t xml:space="preserve">The following are examples of </w:t>
      </w:r>
      <w:r w:rsidR="00961764" w:rsidRPr="00B702A1">
        <w:rPr>
          <w:rFonts w:hint="eastAsia"/>
          <w:lang w:eastAsia="zh-CN"/>
        </w:rPr>
        <w:t>Management service component type</w:t>
      </w:r>
      <w:r w:rsidR="00961764" w:rsidRPr="00B702A1" w:rsidDel="002F6EF9">
        <w:rPr>
          <w:rFonts w:hint="eastAsia"/>
          <w:lang w:eastAsia="zh-CN"/>
        </w:rPr>
        <w:t xml:space="preserve"> </w:t>
      </w:r>
      <w:r w:rsidR="00961764" w:rsidRPr="00B702A1">
        <w:rPr>
          <w:rFonts w:hint="eastAsia"/>
          <w:lang w:eastAsia="zh-CN"/>
        </w:rPr>
        <w:t>C</w:t>
      </w:r>
      <w:r w:rsidRPr="00B702A1">
        <w:rPr>
          <w:lang w:eastAsia="zh-CN"/>
        </w:rPr>
        <w:t>:</w:t>
      </w:r>
    </w:p>
    <w:p w14:paraId="507EF837" w14:textId="77777777" w:rsidR="00961764" w:rsidRPr="00B702A1" w:rsidRDefault="00961764" w:rsidP="001C005E">
      <w:pPr>
        <w:pStyle w:val="B10"/>
        <w:rPr>
          <w:lang w:eastAsia="zh-CN"/>
        </w:rPr>
      </w:pPr>
      <w:r w:rsidRPr="00B702A1">
        <w:rPr>
          <w:rFonts w:hint="eastAsia"/>
          <w:lang w:eastAsia="zh-CN"/>
        </w:rPr>
        <w:t>1. Alarm information as defined in TS 28.</w:t>
      </w:r>
      <w:r w:rsidR="00E876D7">
        <w:rPr>
          <w:lang w:eastAsia="zh-CN"/>
        </w:rPr>
        <w:t>532</w:t>
      </w:r>
      <w:r w:rsidR="00E876D7" w:rsidRPr="00B702A1">
        <w:rPr>
          <w:lang w:eastAsia="zh-CN"/>
        </w:rPr>
        <w:t xml:space="preserve"> </w:t>
      </w:r>
      <w:r w:rsidR="008C14E5" w:rsidRPr="00B702A1">
        <w:rPr>
          <w:lang w:eastAsia="zh-CN"/>
        </w:rPr>
        <w:t>[</w:t>
      </w:r>
      <w:r w:rsidR="00FB0C02" w:rsidRPr="00B702A1">
        <w:rPr>
          <w:lang w:eastAsia="zh-CN"/>
        </w:rPr>
        <w:t>9</w:t>
      </w:r>
      <w:r w:rsidR="008C14E5" w:rsidRPr="00B702A1">
        <w:rPr>
          <w:lang w:eastAsia="zh-CN"/>
        </w:rPr>
        <w:t>]</w:t>
      </w:r>
      <w:r w:rsidR="00E876D7">
        <w:rPr>
          <w:lang w:eastAsia="zh-CN"/>
        </w:rPr>
        <w:t xml:space="preserve"> and TS 28.545 [28]</w:t>
      </w:r>
      <w:r w:rsidRPr="00B702A1">
        <w:rPr>
          <w:rFonts w:hint="eastAsia"/>
          <w:lang w:eastAsia="zh-CN"/>
        </w:rPr>
        <w:t>.</w:t>
      </w:r>
    </w:p>
    <w:p w14:paraId="32053750" w14:textId="77777777" w:rsidR="00961764" w:rsidRDefault="00961764" w:rsidP="001C005E">
      <w:pPr>
        <w:pStyle w:val="B10"/>
        <w:rPr>
          <w:lang w:eastAsia="zh-CN"/>
        </w:rPr>
      </w:pPr>
      <w:r w:rsidRPr="00B702A1">
        <w:rPr>
          <w:rFonts w:hint="eastAsia"/>
          <w:lang w:eastAsia="zh-CN"/>
        </w:rPr>
        <w:t>2. Performance data as defined in TS 28.552</w:t>
      </w:r>
      <w:r w:rsidR="008C14E5" w:rsidRPr="00B702A1">
        <w:rPr>
          <w:lang w:eastAsia="zh-CN"/>
        </w:rPr>
        <w:t xml:space="preserve"> [</w:t>
      </w:r>
      <w:r w:rsidR="00E34105" w:rsidRPr="00B702A1">
        <w:rPr>
          <w:lang w:eastAsia="zh-CN"/>
        </w:rPr>
        <w:t>5</w:t>
      </w:r>
      <w:r w:rsidR="008C14E5" w:rsidRPr="00B702A1">
        <w:rPr>
          <w:lang w:eastAsia="zh-CN"/>
        </w:rPr>
        <w:t>],</w:t>
      </w:r>
      <w:r w:rsidR="003766A6">
        <w:rPr>
          <w:lang w:eastAsia="zh-CN"/>
        </w:rPr>
        <w:t xml:space="preserve"> TS</w:t>
      </w:r>
      <w:r w:rsidR="008C14E5" w:rsidRPr="00B702A1">
        <w:rPr>
          <w:lang w:eastAsia="zh-CN"/>
        </w:rPr>
        <w:t xml:space="preserve"> 28.</w:t>
      </w:r>
      <w:r w:rsidRPr="00B702A1">
        <w:rPr>
          <w:rFonts w:hint="eastAsia"/>
          <w:lang w:eastAsia="zh-CN"/>
        </w:rPr>
        <w:t>554</w:t>
      </w:r>
      <w:r w:rsidR="008C14E5" w:rsidRPr="00B702A1">
        <w:rPr>
          <w:lang w:eastAsia="zh-CN"/>
        </w:rPr>
        <w:t xml:space="preserve"> [</w:t>
      </w:r>
      <w:r w:rsidR="00E34105" w:rsidRPr="00B702A1">
        <w:rPr>
          <w:lang w:eastAsia="zh-CN"/>
        </w:rPr>
        <w:t>6</w:t>
      </w:r>
      <w:r w:rsidR="008C14E5" w:rsidRPr="00B702A1">
        <w:rPr>
          <w:lang w:eastAsia="zh-CN"/>
        </w:rPr>
        <w:t>] and</w:t>
      </w:r>
      <w:r w:rsidR="003766A6">
        <w:rPr>
          <w:lang w:eastAsia="zh-CN"/>
        </w:rPr>
        <w:t xml:space="preserve"> TS</w:t>
      </w:r>
      <w:r w:rsidR="008C14E5" w:rsidRPr="00B702A1">
        <w:rPr>
          <w:lang w:eastAsia="zh-CN"/>
        </w:rPr>
        <w:t xml:space="preserve"> </w:t>
      </w:r>
      <w:r w:rsidRPr="00B702A1">
        <w:rPr>
          <w:rFonts w:hint="eastAsia"/>
          <w:lang w:eastAsia="zh-CN"/>
        </w:rPr>
        <w:t>32.425</w:t>
      </w:r>
      <w:r w:rsidR="008C14E5" w:rsidRPr="00B702A1">
        <w:rPr>
          <w:lang w:eastAsia="zh-CN"/>
        </w:rPr>
        <w:t xml:space="preserve"> [</w:t>
      </w:r>
      <w:r w:rsidR="00E34105" w:rsidRPr="00B702A1">
        <w:rPr>
          <w:lang w:eastAsia="zh-CN"/>
        </w:rPr>
        <w:t>7</w:t>
      </w:r>
      <w:r w:rsidR="008C14E5" w:rsidRPr="00B702A1">
        <w:rPr>
          <w:lang w:eastAsia="zh-CN"/>
        </w:rPr>
        <w:t>]</w:t>
      </w:r>
      <w:r w:rsidRPr="00B702A1">
        <w:rPr>
          <w:rFonts w:hint="eastAsia"/>
          <w:lang w:eastAsia="zh-CN"/>
        </w:rPr>
        <w:t>.</w:t>
      </w:r>
    </w:p>
    <w:p w14:paraId="0D27D008" w14:textId="77777777" w:rsidR="00241BB0" w:rsidRDefault="00241BB0" w:rsidP="00241BB0">
      <w:pPr>
        <w:pStyle w:val="Heading3"/>
      </w:pPr>
      <w:bookmarkStart w:id="85" w:name="_Toc24032846"/>
      <w:bookmarkStart w:id="86" w:name="_Toc27046863"/>
      <w:bookmarkStart w:id="87" w:name="_Toc35858081"/>
      <w:bookmarkStart w:id="88" w:name="_Toc97827660"/>
      <w:r>
        <w:lastRenderedPageBreak/>
        <w:t>4.2.4</w:t>
      </w:r>
      <w:r>
        <w:tab/>
      </w:r>
      <w:proofErr w:type="spellStart"/>
      <w:r>
        <w:t>MnS</w:t>
      </w:r>
      <w:proofErr w:type="spellEnd"/>
      <w:r>
        <w:t xml:space="preserve"> producer profile</w:t>
      </w:r>
      <w:bookmarkEnd w:id="85"/>
      <w:bookmarkEnd w:id="86"/>
      <w:bookmarkEnd w:id="87"/>
      <w:bookmarkEnd w:id="88"/>
    </w:p>
    <w:p w14:paraId="4B647FD3" w14:textId="77777777" w:rsidR="00241BB0" w:rsidRPr="00B702A1" w:rsidRDefault="00241BB0" w:rsidP="001C005E">
      <w:pPr>
        <w:rPr>
          <w:lang w:eastAsia="zh-CN"/>
        </w:rPr>
      </w:pPr>
      <w:r>
        <w:rPr>
          <w:lang w:eastAsia="zh-CN"/>
        </w:rPr>
        <w:t xml:space="preserve">A </w:t>
      </w:r>
      <w:proofErr w:type="spellStart"/>
      <w:r>
        <w:rPr>
          <w:lang w:eastAsia="zh-CN"/>
        </w:rPr>
        <w:t>MnS</w:t>
      </w:r>
      <w:proofErr w:type="spellEnd"/>
      <w:r>
        <w:rPr>
          <w:lang w:eastAsia="zh-CN"/>
        </w:rPr>
        <w:t xml:space="preserve"> producer is described by a set of meta data called </w:t>
      </w:r>
      <w:proofErr w:type="spellStart"/>
      <w:r>
        <w:rPr>
          <w:lang w:eastAsia="zh-CN"/>
        </w:rPr>
        <w:t>MnS</w:t>
      </w:r>
      <w:proofErr w:type="spellEnd"/>
      <w:r>
        <w:rPr>
          <w:lang w:eastAsia="zh-CN"/>
        </w:rPr>
        <w:t xml:space="preserve"> producer profile. The profile holds information about the supported </w:t>
      </w:r>
      <w:proofErr w:type="spellStart"/>
      <w:r>
        <w:rPr>
          <w:lang w:eastAsia="zh-CN"/>
        </w:rPr>
        <w:t>MnS</w:t>
      </w:r>
      <w:proofErr w:type="spellEnd"/>
      <w:r>
        <w:rPr>
          <w:lang w:eastAsia="zh-CN"/>
        </w:rPr>
        <w:t xml:space="preserve"> components and their version numbers. This may include also information about support of optional features. For example, a read operation on a complete subtree of managed object instances may support applying filters on the scoped set of objects as optional feature. In this case the </w:t>
      </w:r>
      <w:proofErr w:type="spellStart"/>
      <w:r>
        <w:rPr>
          <w:lang w:eastAsia="zh-CN"/>
        </w:rPr>
        <w:t>MnS</w:t>
      </w:r>
      <w:proofErr w:type="spellEnd"/>
      <w:r>
        <w:rPr>
          <w:lang w:eastAsia="zh-CN"/>
        </w:rPr>
        <w:t xml:space="preserve"> profile should include the information if filtering is supported.</w:t>
      </w:r>
    </w:p>
    <w:p w14:paraId="69888EFA" w14:textId="77777777" w:rsidR="00DD77BF" w:rsidRDefault="00DD77BF" w:rsidP="00732D1A">
      <w:pPr>
        <w:pStyle w:val="Heading2"/>
      </w:pPr>
      <w:bookmarkStart w:id="89" w:name="_Toc19796732"/>
      <w:bookmarkStart w:id="90" w:name="_Toc27046864"/>
      <w:bookmarkStart w:id="91" w:name="_Toc35858082"/>
      <w:bookmarkStart w:id="92" w:name="_Toc97827661"/>
      <w:r w:rsidRPr="00B702A1">
        <w:t>4.</w:t>
      </w:r>
      <w:r w:rsidR="00492254">
        <w:t>3</w:t>
      </w:r>
      <w:r w:rsidRPr="00B702A1">
        <w:tab/>
      </w:r>
      <w:r w:rsidR="00525708">
        <w:t>Combination</w:t>
      </w:r>
      <w:r w:rsidR="00525708" w:rsidRPr="00B702A1">
        <w:t xml:space="preserve"> </w:t>
      </w:r>
      <w:r w:rsidR="000F4C73">
        <w:t xml:space="preserve">of </w:t>
      </w:r>
      <w:proofErr w:type="spellStart"/>
      <w:r w:rsidR="000F4C73">
        <w:t>MnS</w:t>
      </w:r>
      <w:proofErr w:type="spellEnd"/>
      <w:r w:rsidR="00E97D6C" w:rsidRPr="00B702A1">
        <w:t xml:space="preserve"> components</w:t>
      </w:r>
      <w:bookmarkEnd w:id="89"/>
      <w:bookmarkEnd w:id="90"/>
      <w:bookmarkEnd w:id="91"/>
      <w:bookmarkEnd w:id="92"/>
    </w:p>
    <w:p w14:paraId="36E1F80B" w14:textId="77777777" w:rsidR="000F4C73" w:rsidRDefault="000F4C73" w:rsidP="000F4C73">
      <w:r>
        <w:t xml:space="preserve">A </w:t>
      </w:r>
      <w:proofErr w:type="spellStart"/>
      <w:r>
        <w:t>MnS</w:t>
      </w:r>
      <w:proofErr w:type="spellEnd"/>
      <w:r>
        <w:t xml:space="preserve"> is composed by a </w:t>
      </w:r>
      <w:proofErr w:type="spellStart"/>
      <w:r>
        <w:t>MnS</w:t>
      </w:r>
      <w:proofErr w:type="spellEnd"/>
      <w:r>
        <w:t xml:space="preserve"> component type A and</w:t>
      </w:r>
    </w:p>
    <w:p w14:paraId="15F59511" w14:textId="77777777" w:rsidR="000F4C73" w:rsidRDefault="000F4C73" w:rsidP="000F4C73">
      <w:pPr>
        <w:pStyle w:val="B10"/>
      </w:pPr>
      <w:r>
        <w:t>-</w:t>
      </w:r>
      <w:r>
        <w:tab/>
        <w:t xml:space="preserve">a </w:t>
      </w:r>
      <w:proofErr w:type="spellStart"/>
      <w:r>
        <w:t>MnS</w:t>
      </w:r>
      <w:proofErr w:type="spellEnd"/>
      <w:r>
        <w:t xml:space="preserve"> component type B, or</w:t>
      </w:r>
    </w:p>
    <w:p w14:paraId="09646334" w14:textId="77777777" w:rsidR="00525708" w:rsidRPr="00B702A1" w:rsidRDefault="000F4C73" w:rsidP="00525708">
      <w:pPr>
        <w:pStyle w:val="B10"/>
      </w:pPr>
      <w:r>
        <w:t>-</w:t>
      </w:r>
      <w:r>
        <w:tab/>
        <w:t xml:space="preserve">a </w:t>
      </w:r>
      <w:proofErr w:type="spellStart"/>
      <w:r>
        <w:t>MnS</w:t>
      </w:r>
      <w:proofErr w:type="spellEnd"/>
      <w:r>
        <w:t xml:space="preserve"> component type B and a </w:t>
      </w:r>
      <w:proofErr w:type="spellStart"/>
      <w:r>
        <w:t>MnS</w:t>
      </w:r>
      <w:proofErr w:type="spellEnd"/>
      <w:r>
        <w:t xml:space="preserve"> component type C.</w:t>
      </w:r>
    </w:p>
    <w:p w14:paraId="6B3E73F1" w14:textId="77777777" w:rsidR="00525708" w:rsidRPr="00B702A1" w:rsidRDefault="00525708" w:rsidP="00525708">
      <w:r w:rsidRPr="00B702A1">
        <w:t xml:space="preserve">The instances of management services carry information about </w:t>
      </w:r>
      <w:r w:rsidRPr="00B702A1">
        <w:rPr>
          <w:rFonts w:hint="eastAsia"/>
        </w:rPr>
        <w:t>specified management service components</w:t>
      </w:r>
      <w:r w:rsidRPr="00B702A1">
        <w:t xml:space="preserve"> in the metadata attributes. Figure 4.</w:t>
      </w:r>
      <w:r w:rsidR="00492254">
        <w:t>3</w:t>
      </w:r>
      <w:r>
        <w:t>.1.</w:t>
      </w:r>
      <w:r w:rsidRPr="00B702A1">
        <w:t>illustrates examples of management service instances with various management service components of type A, type B and type C:</w:t>
      </w:r>
    </w:p>
    <w:p w14:paraId="55F2CB47" w14:textId="77777777" w:rsidR="00525708" w:rsidRPr="00B702A1" w:rsidRDefault="00C05FE2" w:rsidP="00096BA2">
      <w:pPr>
        <w:pStyle w:val="TH"/>
      </w:pPr>
      <w:r w:rsidRPr="009902B5">
        <w:rPr>
          <w:noProof/>
        </w:rPr>
        <w:pict w14:anchorId="4820F06E">
          <v:shape id="_x0000_i1028" type="#_x0000_t75" style="width:411.95pt;height:272.05pt;visibility:visible">
            <v:imagedata r:id="rId13" o:title=""/>
          </v:shape>
        </w:pict>
      </w:r>
    </w:p>
    <w:p w14:paraId="5E6D3DD4" w14:textId="77777777" w:rsidR="00525708" w:rsidRPr="00B702A1" w:rsidRDefault="00525708" w:rsidP="00525708">
      <w:pPr>
        <w:pStyle w:val="TF"/>
      </w:pPr>
      <w:r w:rsidRPr="00B702A1">
        <w:t>Figure 4.</w:t>
      </w:r>
      <w:r w:rsidR="00492254">
        <w:t>3</w:t>
      </w:r>
      <w:r>
        <w:t>.1</w:t>
      </w:r>
      <w:r w:rsidRPr="00B702A1">
        <w:t>: Example of Management Service and component type A, B and C</w:t>
      </w:r>
    </w:p>
    <w:p w14:paraId="1FE9E275" w14:textId="77777777" w:rsidR="00525708" w:rsidRPr="00525708" w:rsidRDefault="00525708" w:rsidP="00336F96"/>
    <w:p w14:paraId="6AA16051" w14:textId="77777777" w:rsidR="000D3D37" w:rsidRPr="00885703" w:rsidRDefault="000D3D37" w:rsidP="000D3D37">
      <w:pPr>
        <w:pStyle w:val="Heading2"/>
      </w:pPr>
      <w:bookmarkStart w:id="93" w:name="_Toc19796733"/>
      <w:bookmarkStart w:id="94" w:name="_Toc27046865"/>
      <w:bookmarkStart w:id="95" w:name="_Toc35858083"/>
      <w:bookmarkStart w:id="96" w:name="_Toc97827662"/>
      <w:r w:rsidRPr="00885703">
        <w:t>4.</w:t>
      </w:r>
      <w:r w:rsidR="00492254">
        <w:t>4</w:t>
      </w:r>
      <w:r w:rsidRPr="00885703">
        <w:tab/>
        <w:t>Management capability exposure governance</w:t>
      </w:r>
      <w:bookmarkEnd w:id="93"/>
      <w:bookmarkEnd w:id="94"/>
      <w:bookmarkEnd w:id="95"/>
      <w:bookmarkEnd w:id="96"/>
    </w:p>
    <w:p w14:paraId="4BF8FE02" w14:textId="77777777" w:rsidR="00A254AF" w:rsidRPr="00885703" w:rsidRDefault="00A254AF" w:rsidP="00A254AF">
      <w:r w:rsidRPr="00885703">
        <w:t>As precondition for Management Service exposure governance offer, producer of management capability exposure governance should have access to:</w:t>
      </w:r>
    </w:p>
    <w:p w14:paraId="2A3572DC" w14:textId="77777777" w:rsidR="0043681C" w:rsidRDefault="002C04C6" w:rsidP="00096BA2">
      <w:pPr>
        <w:pStyle w:val="B10"/>
      </w:pPr>
      <w:r w:rsidRPr="00222EE1">
        <w:t xml:space="preserve">An association between information about </w:t>
      </w:r>
      <w:r w:rsidRPr="00222EE1">
        <w:rPr>
          <w:rFonts w:hint="eastAsia"/>
        </w:rPr>
        <w:t>specified management service components</w:t>
      </w:r>
      <w:r w:rsidRPr="00222EE1">
        <w:t xml:space="preserve"> and instances of management services.</w:t>
      </w:r>
    </w:p>
    <w:p w14:paraId="5F843D7C" w14:textId="77777777" w:rsidR="00A254AF" w:rsidRPr="00885703" w:rsidRDefault="00A254AF" w:rsidP="00A46E13">
      <w:pPr>
        <w:pStyle w:val="NO"/>
      </w:pPr>
      <w:r w:rsidRPr="00885703">
        <w:t>NOTE: The detail creation of an association is left for implementation and out of scope of 3GPP standardization.</w:t>
      </w:r>
    </w:p>
    <w:p w14:paraId="6F379689" w14:textId="77777777" w:rsidR="000D3D37" w:rsidRPr="00885703" w:rsidRDefault="000D3D37" w:rsidP="000D3D37">
      <w:r w:rsidRPr="00885703">
        <w:t>Management capability exposure governance provides exposure governance on basic elements of management function service based interface:</w:t>
      </w:r>
    </w:p>
    <w:p w14:paraId="4296F377" w14:textId="77777777" w:rsidR="000D3D37" w:rsidRPr="00885703" w:rsidRDefault="0028701D" w:rsidP="00C43AF5">
      <w:pPr>
        <w:pStyle w:val="B10"/>
      </w:pPr>
      <w:r w:rsidRPr="00885703">
        <w:lastRenderedPageBreak/>
        <w:t>1)</w:t>
      </w:r>
      <w:r w:rsidRPr="00885703">
        <w:tab/>
      </w:r>
      <w:r w:rsidR="000D3D37" w:rsidRPr="00885703">
        <w:t>Management service component type A</w:t>
      </w:r>
    </w:p>
    <w:p w14:paraId="3406F313" w14:textId="77777777" w:rsidR="000D3D37" w:rsidRPr="00885703" w:rsidRDefault="0028701D" w:rsidP="00C43AF5">
      <w:pPr>
        <w:pStyle w:val="B10"/>
      </w:pPr>
      <w:r w:rsidRPr="00885703">
        <w:t>2)</w:t>
      </w:r>
      <w:r w:rsidRPr="00885703">
        <w:tab/>
      </w:r>
      <w:r w:rsidR="000D3D37" w:rsidRPr="00885703">
        <w:t>Management service component type B</w:t>
      </w:r>
    </w:p>
    <w:p w14:paraId="09A7E763" w14:textId="77777777" w:rsidR="000D3D37" w:rsidRPr="00885703" w:rsidRDefault="0028701D" w:rsidP="00C43AF5">
      <w:pPr>
        <w:pStyle w:val="B10"/>
      </w:pPr>
      <w:r w:rsidRPr="00885703">
        <w:t>3)</w:t>
      </w:r>
      <w:r w:rsidRPr="00885703">
        <w:tab/>
      </w:r>
      <w:r w:rsidR="000D3D37" w:rsidRPr="00885703">
        <w:t>Management service component type C</w:t>
      </w:r>
    </w:p>
    <w:p w14:paraId="09647F62" w14:textId="77777777" w:rsidR="000D3D37" w:rsidRPr="00885703" w:rsidRDefault="000D3D37" w:rsidP="000D3D37">
      <w:r w:rsidRPr="00885703">
        <w:t>As described in Figure 4.</w:t>
      </w:r>
      <w:r w:rsidR="00492254">
        <w:t>4</w:t>
      </w:r>
      <w:r w:rsidRPr="00885703">
        <w:t>.1</w:t>
      </w:r>
      <w:r w:rsidR="002C04C6">
        <w:t xml:space="preserve"> left hand part</w:t>
      </w:r>
      <w:r w:rsidRPr="00885703">
        <w:t xml:space="preserve">, when there is a Management Service A exposure without exposure governance, Management Service A Consumer </w:t>
      </w:r>
      <w:r w:rsidR="00AA5AB2" w:rsidRPr="00885703">
        <w:t>(e.g. 3</w:t>
      </w:r>
      <w:r w:rsidR="00AA5AB2" w:rsidRPr="00885703">
        <w:rPr>
          <w:vertAlign w:val="superscript"/>
        </w:rPr>
        <w:t>rd</w:t>
      </w:r>
      <w:r w:rsidR="00AA5AB2" w:rsidRPr="00885703">
        <w:t xml:space="preserve"> party)</w:t>
      </w:r>
      <w:r w:rsidR="00080567" w:rsidRPr="00885703">
        <w:t xml:space="preserve"> </w:t>
      </w:r>
      <w:r w:rsidRPr="00885703">
        <w:t>can access all management capability offered by Management Service A Producer.</w:t>
      </w:r>
    </w:p>
    <w:p w14:paraId="6F7791D7" w14:textId="77777777" w:rsidR="000D3D37" w:rsidRPr="00885703" w:rsidRDefault="002C04C6" w:rsidP="000D3D37">
      <w:r w:rsidRPr="00885703">
        <w:t>As described in Figure 4.</w:t>
      </w:r>
      <w:r w:rsidR="00492254">
        <w:t>4</w:t>
      </w:r>
      <w:r w:rsidRPr="00885703">
        <w:t>.1</w:t>
      </w:r>
      <w:r>
        <w:t xml:space="preserve"> right hand part</w:t>
      </w:r>
      <w:r w:rsidRPr="00885703">
        <w:t xml:space="preserve">, </w:t>
      </w:r>
      <w:r>
        <w:t>w</w:t>
      </w:r>
      <w:r w:rsidR="000D3D37" w:rsidRPr="00885703">
        <w:t>hen Management Service A is exposed with applied exposure governance it becomes Management Service A</w:t>
      </w:r>
      <w:r w:rsidR="002701B7">
        <w:t>'</w:t>
      </w:r>
      <w:r w:rsidR="000D3D37" w:rsidRPr="00885703">
        <w:t>. Management Service A</w:t>
      </w:r>
      <w:r w:rsidR="002701B7">
        <w:t>'</w:t>
      </w:r>
      <w:r w:rsidR="000D3D37" w:rsidRPr="00885703">
        <w:t xml:space="preserve"> Consumer can access Management Service A</w:t>
      </w:r>
      <w:r w:rsidR="00A64602" w:rsidRPr="00885703">
        <w:t>'</w:t>
      </w:r>
      <w:r w:rsidR="000D3D37" w:rsidRPr="00885703">
        <w:t xml:space="preserve"> after following steps:</w:t>
      </w:r>
    </w:p>
    <w:p w14:paraId="5922CAA2" w14:textId="77777777" w:rsidR="000D3D37" w:rsidRPr="00885703" w:rsidRDefault="00A64602" w:rsidP="00A64602">
      <w:pPr>
        <w:pStyle w:val="B10"/>
      </w:pPr>
      <w:r w:rsidRPr="00885703">
        <w:t>-</w:t>
      </w:r>
      <w:r w:rsidRPr="00885703">
        <w:tab/>
      </w:r>
      <w:r w:rsidR="000D3D37" w:rsidRPr="00885703">
        <w:t>Management Service A, exposed by Management Service A Producer, is consumed by Management Service A Consumer;</w:t>
      </w:r>
    </w:p>
    <w:p w14:paraId="26C4877D" w14:textId="77777777" w:rsidR="000D3D37" w:rsidRPr="00885703" w:rsidRDefault="00A64602" w:rsidP="00A64602">
      <w:pPr>
        <w:pStyle w:val="B10"/>
      </w:pPr>
      <w:r w:rsidRPr="00885703">
        <w:t>-</w:t>
      </w:r>
      <w:r w:rsidRPr="00885703">
        <w:tab/>
      </w:r>
      <w:r w:rsidR="000D3D37" w:rsidRPr="00885703">
        <w:t xml:space="preserve">Management Service B, exposed by Management Service B Producer, is consumed by </w:t>
      </w:r>
      <w:r w:rsidR="00AA5AB2" w:rsidRPr="00885703">
        <w:t>Management Service B Consumer (e.</w:t>
      </w:r>
      <w:r w:rsidR="0059602A" w:rsidRPr="00885703">
        <w:t>g</w:t>
      </w:r>
      <w:r w:rsidR="00AA5AB2" w:rsidRPr="00885703">
        <w:t xml:space="preserve">. operator) </w:t>
      </w:r>
      <w:r w:rsidR="000D3D37" w:rsidRPr="00885703">
        <w:t xml:space="preserve">who </w:t>
      </w:r>
      <w:r w:rsidR="00AA5AB2" w:rsidRPr="00885703">
        <w:t>is authorized to access offered management capabilities</w:t>
      </w:r>
      <w:r w:rsidR="000D3D37" w:rsidRPr="00885703">
        <w:t xml:space="preserve"> exposure governance</w:t>
      </w:r>
      <w:r w:rsidR="00AA5AB2" w:rsidRPr="00885703">
        <w:t>(s);</w:t>
      </w:r>
    </w:p>
    <w:p w14:paraId="5C8E89B2" w14:textId="77777777" w:rsidR="00AA5AB2" w:rsidRPr="00885703" w:rsidRDefault="00A64602" w:rsidP="00A64602">
      <w:pPr>
        <w:pStyle w:val="B10"/>
      </w:pPr>
      <w:r w:rsidRPr="00885703">
        <w:t>-</w:t>
      </w:r>
      <w:r w:rsidRPr="00885703">
        <w:tab/>
      </w:r>
      <w:r w:rsidR="00AA5AB2" w:rsidRPr="00885703">
        <w:t>Management Service B Consumer (</w:t>
      </w:r>
      <w:r w:rsidR="00915CBA" w:rsidRPr="00885703">
        <w:t>e.g.</w:t>
      </w:r>
      <w:r w:rsidR="00AA5AB2" w:rsidRPr="00885703">
        <w:t xml:space="preserve"> operator) request a specified</w:t>
      </w:r>
      <w:r w:rsidR="00AA5AB2" w:rsidRPr="00885703">
        <w:rPr>
          <w:color w:val="FF0000"/>
        </w:rPr>
        <w:t xml:space="preserve"> </w:t>
      </w:r>
      <w:r w:rsidR="00AA5AB2" w:rsidRPr="00885703">
        <w:t>exposure governance on Management Service A;</w:t>
      </w:r>
    </w:p>
    <w:p w14:paraId="63454FD9" w14:textId="77777777" w:rsidR="000D3D37" w:rsidRPr="00885703" w:rsidRDefault="00A64602" w:rsidP="00A64602">
      <w:pPr>
        <w:pStyle w:val="B10"/>
      </w:pPr>
      <w:r w:rsidRPr="00885703">
        <w:t>-</w:t>
      </w:r>
      <w:r w:rsidRPr="00885703">
        <w:tab/>
      </w:r>
      <w:r w:rsidR="000D3D37" w:rsidRPr="00885703">
        <w:t>Management Service A</w:t>
      </w:r>
      <w:r w:rsidR="002701B7">
        <w:t>'</w:t>
      </w:r>
      <w:r w:rsidR="000D3D37" w:rsidRPr="00885703">
        <w:t xml:space="preserve"> Producer</w:t>
      </w:r>
      <w:r w:rsidR="00AA5AB2" w:rsidRPr="00885703">
        <w:t xml:space="preserve"> </w:t>
      </w:r>
      <w:r w:rsidR="000D3D37" w:rsidRPr="00885703">
        <w:t>produces Management Service A</w:t>
      </w:r>
      <w:r w:rsidRPr="00885703">
        <w:t>'</w:t>
      </w:r>
      <w:r w:rsidR="00AA5AB2" w:rsidRPr="00885703">
        <w:t xml:space="preserve"> based on applied exposure governance on </w:t>
      </w:r>
      <w:r w:rsidR="002701B7">
        <w:t xml:space="preserve">consumed </w:t>
      </w:r>
      <w:r w:rsidR="00AA5AB2" w:rsidRPr="00885703">
        <w:t>Management Service A.</w:t>
      </w:r>
    </w:p>
    <w:p w14:paraId="75151E08" w14:textId="77777777" w:rsidR="000D3D37" w:rsidRPr="00885703" w:rsidRDefault="000D0CD9" w:rsidP="00336F96">
      <w:pPr>
        <w:pStyle w:val="NO"/>
      </w:pPr>
      <w:r>
        <w:t xml:space="preserve">NOTE: </w:t>
      </w:r>
      <w:r w:rsidR="000D3D37" w:rsidRPr="00885703">
        <w:t>The Management Service A Consumer</w:t>
      </w:r>
      <w:r w:rsidR="00A64602" w:rsidRPr="00885703">
        <w:t>,</w:t>
      </w:r>
      <w:r w:rsidR="000D3D37" w:rsidRPr="00885703">
        <w:t xml:space="preserve"> the Management Service </w:t>
      </w:r>
      <w:r w:rsidR="00AA5AB2" w:rsidRPr="00885703">
        <w:t>A</w:t>
      </w:r>
      <w:r w:rsidR="00A64602" w:rsidRPr="00885703">
        <w:t>'</w:t>
      </w:r>
      <w:r w:rsidR="00AA5AB2" w:rsidRPr="00885703">
        <w:t xml:space="preserve"> Producer</w:t>
      </w:r>
      <w:r w:rsidR="000D3D37" w:rsidRPr="00885703">
        <w:t xml:space="preserve"> and Management Service </w:t>
      </w:r>
      <w:r>
        <w:t>B</w:t>
      </w:r>
      <w:r w:rsidRPr="00885703">
        <w:t xml:space="preserve"> </w:t>
      </w:r>
      <w:r w:rsidR="000D3D37" w:rsidRPr="00885703">
        <w:t>Producer</w:t>
      </w:r>
      <w:r w:rsidR="00080567" w:rsidRPr="00885703">
        <w:t xml:space="preserve"> </w:t>
      </w:r>
      <w:r w:rsidR="000D3D37" w:rsidRPr="00885703">
        <w:t>can be represented as</w:t>
      </w:r>
      <w:r w:rsidR="00CE3454" w:rsidRPr="00885703">
        <w:t xml:space="preserve"> a single</w:t>
      </w:r>
      <w:r w:rsidR="000D3D37" w:rsidRPr="00885703">
        <w:t xml:space="preserve"> </w:t>
      </w:r>
      <w:r>
        <w:t>M</w:t>
      </w:r>
      <w:r w:rsidR="000D3D37" w:rsidRPr="00885703">
        <w:t xml:space="preserve">anagement </w:t>
      </w:r>
      <w:r>
        <w:t>F</w:t>
      </w:r>
      <w:r w:rsidRPr="00885703">
        <w:t xml:space="preserve">unction </w:t>
      </w:r>
      <w:r w:rsidR="000D3D37" w:rsidRPr="00885703">
        <w:t xml:space="preserve">e.g. </w:t>
      </w:r>
      <w:r>
        <w:t xml:space="preserve">a single </w:t>
      </w:r>
      <w:proofErr w:type="spellStart"/>
      <w:r w:rsidR="000D3D37" w:rsidRPr="00885703">
        <w:t>M</w:t>
      </w:r>
      <w:r w:rsidR="0043681C">
        <w:t>n</w:t>
      </w:r>
      <w:r w:rsidR="000D3D37" w:rsidRPr="00885703">
        <w:t>F</w:t>
      </w:r>
      <w:proofErr w:type="spellEnd"/>
      <w:r w:rsidR="000D3D37" w:rsidRPr="00885703">
        <w:t>).</w:t>
      </w:r>
    </w:p>
    <w:p w14:paraId="462E0FD1" w14:textId="77777777" w:rsidR="000D3D37" w:rsidRPr="00885703" w:rsidRDefault="0043681C" w:rsidP="00A64602">
      <w:pPr>
        <w:pStyle w:val="FL"/>
      </w:pPr>
      <w:r w:rsidRPr="004A12EE">
        <w:rPr>
          <w:noProof/>
        </w:rPr>
        <w:pict w14:anchorId="32B48EF1">
          <v:shape id="Picture 1" o:spid="_x0000_i1029" type="#_x0000_t75" style="width:293.2pt;height:305.05pt;visibility:visible">
            <v:imagedata r:id="rId14" o:title=""/>
          </v:shape>
        </w:pict>
      </w:r>
    </w:p>
    <w:p w14:paraId="7021A8F4" w14:textId="77777777" w:rsidR="000D3D37" w:rsidRPr="00885703" w:rsidRDefault="000D3D37" w:rsidP="00C43AF5">
      <w:pPr>
        <w:pStyle w:val="TF"/>
        <w:rPr>
          <w:lang w:eastAsia="zh-CN"/>
        </w:rPr>
      </w:pPr>
      <w:r w:rsidRPr="00885703">
        <w:rPr>
          <w:lang w:eastAsia="zh-CN"/>
        </w:rPr>
        <w:t>Figure 4.</w:t>
      </w:r>
      <w:r w:rsidR="00492254">
        <w:rPr>
          <w:lang w:eastAsia="zh-CN"/>
        </w:rPr>
        <w:t>4</w:t>
      </w:r>
      <w:r w:rsidRPr="00885703">
        <w:rPr>
          <w:lang w:eastAsia="zh-CN"/>
        </w:rPr>
        <w:t>.1: Management capability exposure governance applied on exposed Management Service A</w:t>
      </w:r>
    </w:p>
    <w:p w14:paraId="565B8549" w14:textId="77777777" w:rsidR="00E97D6C" w:rsidRPr="00885703" w:rsidRDefault="00E97D6C" w:rsidP="00885703">
      <w:pPr>
        <w:pStyle w:val="Heading2"/>
        <w:rPr>
          <w:lang w:eastAsia="zh-CN"/>
        </w:rPr>
      </w:pPr>
      <w:bookmarkStart w:id="97" w:name="_Toc19796734"/>
      <w:bookmarkStart w:id="98" w:name="_Toc27046866"/>
      <w:bookmarkStart w:id="99" w:name="_Toc35858084"/>
      <w:bookmarkStart w:id="100" w:name="_Toc97827663"/>
      <w:r w:rsidRPr="00885703">
        <w:rPr>
          <w:lang w:eastAsia="zh-CN"/>
        </w:rPr>
        <w:t>4.</w:t>
      </w:r>
      <w:r w:rsidR="00492254">
        <w:rPr>
          <w:lang w:eastAsia="zh-CN"/>
        </w:rPr>
        <w:t>5</w:t>
      </w:r>
      <w:r w:rsidRPr="00885703">
        <w:rPr>
          <w:lang w:eastAsia="zh-CN"/>
        </w:rPr>
        <w:tab/>
        <w:t>Management Function (</w:t>
      </w:r>
      <w:proofErr w:type="spellStart"/>
      <w:r w:rsidRPr="00885703">
        <w:rPr>
          <w:lang w:eastAsia="zh-CN"/>
        </w:rPr>
        <w:t>M</w:t>
      </w:r>
      <w:r w:rsidR="0043681C">
        <w:rPr>
          <w:lang w:eastAsia="zh-CN"/>
        </w:rPr>
        <w:t>n</w:t>
      </w:r>
      <w:r w:rsidRPr="00885703">
        <w:rPr>
          <w:lang w:eastAsia="zh-CN"/>
        </w:rPr>
        <w:t>F</w:t>
      </w:r>
      <w:proofErr w:type="spellEnd"/>
      <w:r w:rsidRPr="00885703">
        <w:rPr>
          <w:lang w:eastAsia="zh-CN"/>
        </w:rPr>
        <w:t xml:space="preserve">) </w:t>
      </w:r>
      <w:r w:rsidR="0043681C">
        <w:rPr>
          <w:lang w:eastAsia="zh-CN"/>
        </w:rPr>
        <w:t>c</w:t>
      </w:r>
      <w:r w:rsidR="0043681C" w:rsidRPr="00885703">
        <w:rPr>
          <w:lang w:eastAsia="zh-CN"/>
        </w:rPr>
        <w:t>oncept</w:t>
      </w:r>
      <w:bookmarkEnd w:id="97"/>
      <w:bookmarkEnd w:id="98"/>
      <w:bookmarkEnd w:id="99"/>
      <w:bookmarkEnd w:id="100"/>
    </w:p>
    <w:p w14:paraId="10152A0C" w14:textId="77777777" w:rsidR="00E97D6C" w:rsidRPr="00B702A1" w:rsidRDefault="00E97D6C" w:rsidP="00E97D6C">
      <w:pPr>
        <w:rPr>
          <w:lang w:eastAsia="zh-CN"/>
        </w:rPr>
      </w:pPr>
      <w:r w:rsidRPr="00B702A1">
        <w:rPr>
          <w:lang w:eastAsia="zh-CN"/>
        </w:rPr>
        <w:t>A Management Function (</w:t>
      </w:r>
      <w:proofErr w:type="spellStart"/>
      <w:r w:rsidRPr="00B702A1">
        <w:rPr>
          <w:lang w:eastAsia="zh-CN"/>
        </w:rPr>
        <w:t>M</w:t>
      </w:r>
      <w:r w:rsidR="0043681C">
        <w:rPr>
          <w:lang w:eastAsia="zh-CN"/>
        </w:rPr>
        <w:t>n</w:t>
      </w:r>
      <w:r w:rsidRPr="00B702A1">
        <w:rPr>
          <w:lang w:eastAsia="zh-CN"/>
        </w:rPr>
        <w:t>F</w:t>
      </w:r>
      <w:proofErr w:type="spellEnd"/>
      <w:r w:rsidRPr="00B702A1">
        <w:rPr>
          <w:lang w:eastAsia="zh-CN"/>
        </w:rPr>
        <w:t xml:space="preserve">) is </w:t>
      </w:r>
      <w:r w:rsidR="00A56B42">
        <w:t xml:space="preserve">a logical entity playing the roles of </w:t>
      </w:r>
      <w:proofErr w:type="spellStart"/>
      <w:r w:rsidR="00A56B42">
        <w:t>MnS</w:t>
      </w:r>
      <w:proofErr w:type="spellEnd"/>
      <w:r w:rsidR="00A56B42">
        <w:t xml:space="preserve"> consumer and/or </w:t>
      </w:r>
      <w:proofErr w:type="spellStart"/>
      <w:r w:rsidR="00A56B42">
        <w:t>MnS</w:t>
      </w:r>
      <w:proofErr w:type="spellEnd"/>
      <w:r w:rsidR="00A56B42">
        <w:t xml:space="preserve"> producer</w:t>
      </w:r>
      <w:r w:rsidRPr="00B702A1">
        <w:rPr>
          <w:lang w:eastAsia="zh-CN"/>
        </w:rPr>
        <w:t>.</w:t>
      </w:r>
    </w:p>
    <w:p w14:paraId="16FAD0C0" w14:textId="77777777" w:rsidR="00E97D6C" w:rsidRPr="00B702A1" w:rsidRDefault="00E97D6C" w:rsidP="00E97D6C">
      <w:pPr>
        <w:rPr>
          <w:lang w:eastAsia="zh-CN"/>
        </w:rPr>
      </w:pPr>
      <w:r w:rsidRPr="00B702A1">
        <w:rPr>
          <w:rFonts w:hint="eastAsia"/>
          <w:lang w:eastAsia="zh-CN"/>
        </w:rPr>
        <w:lastRenderedPageBreak/>
        <w:t>A M</w:t>
      </w:r>
      <w:r w:rsidRPr="00B702A1">
        <w:rPr>
          <w:lang w:eastAsia="zh-CN"/>
        </w:rPr>
        <w:t xml:space="preserve">anagement Service produced by </w:t>
      </w:r>
      <w:proofErr w:type="spellStart"/>
      <w:r w:rsidRPr="00B702A1">
        <w:rPr>
          <w:lang w:eastAsia="zh-CN"/>
        </w:rPr>
        <w:t>M</w:t>
      </w:r>
      <w:r w:rsidR="0043681C">
        <w:rPr>
          <w:lang w:eastAsia="zh-CN"/>
        </w:rPr>
        <w:t>n</w:t>
      </w:r>
      <w:r w:rsidRPr="00B702A1">
        <w:rPr>
          <w:lang w:eastAsia="zh-CN"/>
        </w:rPr>
        <w:t>F</w:t>
      </w:r>
      <w:proofErr w:type="spellEnd"/>
      <w:r w:rsidRPr="00B702A1">
        <w:rPr>
          <w:lang w:eastAsia="zh-CN"/>
        </w:rPr>
        <w:t xml:space="preserve"> </w:t>
      </w:r>
      <w:r w:rsidRPr="00B702A1">
        <w:rPr>
          <w:rFonts w:hint="eastAsia"/>
          <w:lang w:eastAsia="zh-CN"/>
        </w:rPr>
        <w:t>may have multiple consumers</w:t>
      </w:r>
      <w:r w:rsidRPr="00B702A1">
        <w:rPr>
          <w:lang w:eastAsia="zh-CN"/>
        </w:rPr>
        <w:t xml:space="preserve">. The </w:t>
      </w:r>
      <w:proofErr w:type="spellStart"/>
      <w:r w:rsidRPr="00B702A1">
        <w:rPr>
          <w:lang w:eastAsia="zh-CN"/>
        </w:rPr>
        <w:t>M</w:t>
      </w:r>
      <w:r w:rsidR="0043681C">
        <w:rPr>
          <w:lang w:eastAsia="zh-CN"/>
        </w:rPr>
        <w:t>n</w:t>
      </w:r>
      <w:r w:rsidRPr="00B702A1">
        <w:rPr>
          <w:lang w:eastAsia="zh-CN"/>
        </w:rPr>
        <w:t>F</w:t>
      </w:r>
      <w:proofErr w:type="spellEnd"/>
      <w:r w:rsidRPr="00B702A1">
        <w:rPr>
          <w:lang w:eastAsia="zh-CN"/>
        </w:rPr>
        <w:t xml:space="preserve"> may consume multiple Management Services from one or multiple Management Service producers. An example of </w:t>
      </w:r>
      <w:r w:rsidR="0043681C">
        <w:rPr>
          <w:lang w:eastAsia="zh-CN"/>
        </w:rPr>
        <w:t xml:space="preserve">a </w:t>
      </w:r>
      <w:proofErr w:type="spellStart"/>
      <w:r w:rsidRPr="00B702A1">
        <w:rPr>
          <w:lang w:eastAsia="zh-CN"/>
        </w:rPr>
        <w:t>M</w:t>
      </w:r>
      <w:r w:rsidR="0043681C">
        <w:rPr>
          <w:lang w:eastAsia="zh-CN"/>
        </w:rPr>
        <w:t>n</w:t>
      </w:r>
      <w:r w:rsidRPr="00B702A1">
        <w:rPr>
          <w:lang w:eastAsia="zh-CN"/>
        </w:rPr>
        <w:t>F</w:t>
      </w:r>
      <w:proofErr w:type="spellEnd"/>
      <w:r w:rsidRPr="00B702A1">
        <w:rPr>
          <w:lang w:eastAsia="zh-CN"/>
        </w:rPr>
        <w:t xml:space="preserve"> playing both roles (Management Service producer and consumer) illustrated in the figure 4.</w:t>
      </w:r>
      <w:r w:rsidR="00492254">
        <w:rPr>
          <w:lang w:eastAsia="zh-CN"/>
        </w:rPr>
        <w:t>5</w:t>
      </w:r>
      <w:r w:rsidR="0016369C" w:rsidRPr="00B702A1">
        <w:rPr>
          <w:lang w:eastAsia="zh-CN"/>
        </w:rPr>
        <w:t>.1</w:t>
      </w:r>
      <w:r w:rsidRPr="00B702A1">
        <w:rPr>
          <w:lang w:eastAsia="zh-CN"/>
        </w:rPr>
        <w:t xml:space="preserve"> below.</w:t>
      </w:r>
    </w:p>
    <w:p w14:paraId="2F2706AE" w14:textId="77777777" w:rsidR="00E97D6C" w:rsidRPr="00B702A1" w:rsidRDefault="00F26511" w:rsidP="00177C22">
      <w:pPr>
        <w:pStyle w:val="TH"/>
      </w:pPr>
      <w:r w:rsidRPr="00976FE2">
        <w:rPr>
          <w:noProof/>
        </w:rPr>
        <w:pict w14:anchorId="53DC8B5E">
          <v:shape id="图片 3" o:spid="_x0000_i1030" type="#_x0000_t75" style="width:277.6pt;height:161.8pt;visibility:visible">
            <v:imagedata r:id="rId15" o:title=""/>
          </v:shape>
        </w:pict>
      </w:r>
    </w:p>
    <w:p w14:paraId="07380C25" w14:textId="77777777" w:rsidR="00E97D6C" w:rsidRPr="00B702A1" w:rsidRDefault="00E97D6C" w:rsidP="00E97D6C">
      <w:pPr>
        <w:pStyle w:val="TF"/>
        <w:rPr>
          <w:lang w:eastAsia="zh-CN"/>
        </w:rPr>
      </w:pPr>
      <w:r w:rsidRPr="00B702A1">
        <w:rPr>
          <w:lang w:eastAsia="zh-CN"/>
        </w:rPr>
        <w:t>Figure 4.</w:t>
      </w:r>
      <w:r w:rsidR="00492254">
        <w:rPr>
          <w:lang w:eastAsia="zh-CN"/>
        </w:rPr>
        <w:t>5</w:t>
      </w:r>
      <w:r w:rsidR="0016369C" w:rsidRPr="00B702A1">
        <w:rPr>
          <w:lang w:eastAsia="zh-CN"/>
        </w:rPr>
        <w:t>.</w:t>
      </w:r>
      <w:r w:rsidRPr="00B702A1">
        <w:rPr>
          <w:lang w:eastAsia="zh-CN"/>
        </w:rPr>
        <w:t>1: Example of Management Function and Management Services</w:t>
      </w:r>
    </w:p>
    <w:p w14:paraId="0C368D22" w14:textId="77777777" w:rsidR="006B4617" w:rsidRDefault="00286DC1" w:rsidP="006B4617">
      <w:pPr>
        <w:rPr>
          <w:lang w:eastAsia="zh-CN"/>
        </w:rPr>
      </w:pPr>
      <w:r>
        <w:rPr>
          <w:lang w:eastAsia="zh-CN"/>
        </w:rPr>
        <w:t xml:space="preserve">Management Function can be deployed as a separate entity or embedded in Network Function to provide </w:t>
      </w:r>
      <w:proofErr w:type="spellStart"/>
      <w:r>
        <w:rPr>
          <w:lang w:eastAsia="zh-CN"/>
        </w:rPr>
        <w:t>MnS</w:t>
      </w:r>
      <w:proofErr w:type="spellEnd"/>
      <w:r>
        <w:rPr>
          <w:lang w:eastAsia="zh-CN"/>
        </w:rPr>
        <w:t xml:space="preserve">(s). Following figure 4.5.2 shows an example (on the left) which </w:t>
      </w:r>
      <w:proofErr w:type="spellStart"/>
      <w:r>
        <w:rPr>
          <w:lang w:eastAsia="zh-CN"/>
        </w:rPr>
        <w:t>MnF</w:t>
      </w:r>
      <w:proofErr w:type="spellEnd"/>
      <w:r>
        <w:rPr>
          <w:lang w:eastAsia="zh-CN"/>
        </w:rPr>
        <w:t xml:space="preserve"> deployed as a separate entity</w:t>
      </w:r>
      <w:r>
        <w:rPr>
          <w:rFonts w:hint="eastAsia"/>
          <w:lang w:eastAsia="zh-CN"/>
        </w:rPr>
        <w:t xml:space="preserve"> to provide </w:t>
      </w:r>
      <w:proofErr w:type="spellStart"/>
      <w:r>
        <w:rPr>
          <w:rFonts w:hint="eastAsia"/>
          <w:lang w:eastAsia="zh-CN"/>
        </w:rPr>
        <w:t>MnS</w:t>
      </w:r>
      <w:proofErr w:type="spellEnd"/>
      <w:r>
        <w:rPr>
          <w:rFonts w:hint="eastAsia"/>
          <w:lang w:eastAsia="zh-CN"/>
        </w:rPr>
        <w:t>(</w:t>
      </w:r>
      <w:r>
        <w:rPr>
          <w:lang w:eastAsia="zh-CN"/>
        </w:rPr>
        <w:t>s</w:t>
      </w:r>
      <w:r>
        <w:rPr>
          <w:rFonts w:hint="eastAsia"/>
          <w:lang w:eastAsia="zh-CN"/>
        </w:rPr>
        <w:t>)</w:t>
      </w:r>
      <w:r>
        <w:rPr>
          <w:lang w:eastAsia="zh-CN"/>
        </w:rPr>
        <w:t xml:space="preserve"> and another example (on the right) which </w:t>
      </w:r>
      <w:proofErr w:type="spellStart"/>
      <w:r>
        <w:rPr>
          <w:lang w:eastAsia="zh-CN"/>
        </w:rPr>
        <w:t>MnF</w:t>
      </w:r>
      <w:proofErr w:type="spellEnd"/>
      <w:r>
        <w:rPr>
          <w:lang w:eastAsia="zh-CN"/>
        </w:rPr>
        <w:t xml:space="preserve"> is embedded in Network Function to provide </w:t>
      </w:r>
      <w:proofErr w:type="spellStart"/>
      <w:r>
        <w:rPr>
          <w:lang w:eastAsia="zh-CN"/>
        </w:rPr>
        <w:t>MnS</w:t>
      </w:r>
      <w:proofErr w:type="spellEnd"/>
      <w:r>
        <w:rPr>
          <w:lang w:eastAsia="zh-CN"/>
        </w:rPr>
        <w:t>(s):</w:t>
      </w:r>
    </w:p>
    <w:p w14:paraId="23D112D7" w14:textId="77777777" w:rsidR="006B4617" w:rsidRDefault="00286DC1" w:rsidP="00177C22">
      <w:pPr>
        <w:pStyle w:val="TH"/>
        <w:rPr>
          <w:lang w:eastAsia="zh-CN"/>
        </w:rPr>
      </w:pPr>
      <w:r w:rsidRPr="00286DC1">
        <w:rPr>
          <w:noProof/>
          <w:lang w:val="en-US" w:eastAsia="zh-CN"/>
        </w:rPr>
        <w:pict w14:anchorId="4EDB6A7E">
          <v:shape id="图片 4" o:spid="_x0000_i1031" type="#_x0000_t75" style="width:282.05pt;height:139.55pt;visibility:visible">
            <v:imagedata r:id="rId16" o:title=""/>
          </v:shape>
        </w:pict>
      </w:r>
    </w:p>
    <w:p w14:paraId="26CC9281" w14:textId="77777777" w:rsidR="006B4617" w:rsidRDefault="006B4617" w:rsidP="00177C22">
      <w:pPr>
        <w:pStyle w:val="TF"/>
        <w:rPr>
          <w:lang w:eastAsia="zh-CN"/>
        </w:rPr>
      </w:pPr>
      <w:r>
        <w:rPr>
          <w:lang w:eastAsia="zh-CN"/>
        </w:rPr>
        <w:t xml:space="preserve">Figure 4.5.2 Examples of </w:t>
      </w:r>
      <w:proofErr w:type="spellStart"/>
      <w:r>
        <w:rPr>
          <w:lang w:eastAsia="zh-CN"/>
        </w:rPr>
        <w:t>MnS</w:t>
      </w:r>
      <w:proofErr w:type="spellEnd"/>
      <w:r>
        <w:rPr>
          <w:lang w:eastAsia="zh-CN"/>
        </w:rPr>
        <w:t xml:space="preserve"> deployment scenario</w:t>
      </w:r>
    </w:p>
    <w:p w14:paraId="111D34E2" w14:textId="77777777" w:rsidR="00E97D6C" w:rsidRPr="00B702A1" w:rsidRDefault="00E97D6C" w:rsidP="00E97D6C">
      <w:pPr>
        <w:rPr>
          <w:lang w:eastAsia="zh-CN"/>
        </w:rPr>
      </w:pPr>
      <w:r w:rsidRPr="00B702A1">
        <w:rPr>
          <w:lang w:eastAsia="zh-CN"/>
        </w:rPr>
        <w:t>Management Functions may interact by consuming Management Services produced by other Management Functions. The figure 4.</w:t>
      </w:r>
      <w:r w:rsidR="0016369C" w:rsidRPr="00B702A1">
        <w:rPr>
          <w:lang w:eastAsia="zh-CN"/>
        </w:rPr>
        <w:t>6.</w:t>
      </w:r>
      <w:r w:rsidRPr="00B702A1">
        <w:rPr>
          <w:lang w:eastAsia="zh-CN"/>
        </w:rPr>
        <w:t>2 below illustrates multiple scenarios:</w:t>
      </w:r>
    </w:p>
    <w:p w14:paraId="288289A9" w14:textId="77777777" w:rsidR="00E97D6C" w:rsidRPr="00B702A1" w:rsidRDefault="00E97D6C" w:rsidP="00E97D6C">
      <w:pPr>
        <w:pStyle w:val="B10"/>
        <w:rPr>
          <w:lang w:eastAsia="zh-CN"/>
        </w:rPr>
      </w:pPr>
      <w:r w:rsidRPr="00B702A1">
        <w:rPr>
          <w:lang w:eastAsia="zh-CN"/>
        </w:rPr>
        <w:t>-</w:t>
      </w:r>
      <w:r w:rsidRPr="00B702A1">
        <w:rPr>
          <w:lang w:eastAsia="zh-CN"/>
        </w:rPr>
        <w:tab/>
        <w:t>M</w:t>
      </w:r>
      <w:r w:rsidR="0043681C">
        <w:rPr>
          <w:lang w:eastAsia="zh-CN"/>
        </w:rPr>
        <w:t>n</w:t>
      </w:r>
      <w:r w:rsidRPr="00B702A1">
        <w:rPr>
          <w:lang w:eastAsia="zh-CN"/>
        </w:rPr>
        <w:t xml:space="preserve">F1 produces Management Service </w:t>
      </w:r>
      <w:proofErr w:type="spellStart"/>
      <w:r w:rsidRPr="00B702A1">
        <w:rPr>
          <w:lang w:eastAsia="zh-CN"/>
        </w:rPr>
        <w:t>MnS</w:t>
      </w:r>
      <w:proofErr w:type="spellEnd"/>
      <w:r w:rsidRPr="00B702A1">
        <w:rPr>
          <w:lang w:eastAsia="zh-CN"/>
        </w:rPr>
        <w:t>-a;</w:t>
      </w:r>
    </w:p>
    <w:p w14:paraId="32E7DDC7" w14:textId="77777777" w:rsidR="00E97D6C" w:rsidRPr="00B702A1" w:rsidRDefault="00E97D6C" w:rsidP="00E97D6C">
      <w:pPr>
        <w:pStyle w:val="B10"/>
        <w:rPr>
          <w:lang w:eastAsia="zh-CN"/>
        </w:rPr>
      </w:pPr>
      <w:r w:rsidRPr="00B702A1">
        <w:rPr>
          <w:lang w:eastAsia="zh-CN"/>
        </w:rPr>
        <w:t>-</w:t>
      </w:r>
      <w:r w:rsidRPr="00B702A1">
        <w:rPr>
          <w:lang w:eastAsia="zh-CN"/>
        </w:rPr>
        <w:tab/>
        <w:t>M</w:t>
      </w:r>
      <w:r w:rsidR="0043681C">
        <w:rPr>
          <w:lang w:eastAsia="zh-CN"/>
        </w:rPr>
        <w:t>n</w:t>
      </w:r>
      <w:r w:rsidRPr="00B702A1">
        <w:rPr>
          <w:lang w:eastAsia="zh-CN"/>
        </w:rPr>
        <w:t xml:space="preserve">F2 consumes Management Service </w:t>
      </w:r>
      <w:proofErr w:type="spellStart"/>
      <w:r w:rsidRPr="00B702A1">
        <w:rPr>
          <w:lang w:eastAsia="zh-CN"/>
        </w:rPr>
        <w:t>MnS</w:t>
      </w:r>
      <w:proofErr w:type="spellEnd"/>
      <w:r w:rsidRPr="00B702A1">
        <w:rPr>
          <w:lang w:eastAsia="zh-CN"/>
        </w:rPr>
        <w:t>-a produced by M</w:t>
      </w:r>
      <w:r w:rsidR="0043681C">
        <w:rPr>
          <w:lang w:eastAsia="zh-CN"/>
        </w:rPr>
        <w:t>n</w:t>
      </w:r>
      <w:r w:rsidRPr="00B702A1">
        <w:rPr>
          <w:lang w:eastAsia="zh-CN"/>
        </w:rPr>
        <w:t xml:space="preserve">F1 and produces Management Services </w:t>
      </w:r>
      <w:proofErr w:type="spellStart"/>
      <w:r w:rsidRPr="00B702A1">
        <w:rPr>
          <w:lang w:eastAsia="zh-CN"/>
        </w:rPr>
        <w:t>MnS</w:t>
      </w:r>
      <w:proofErr w:type="spellEnd"/>
      <w:r w:rsidRPr="00B702A1">
        <w:rPr>
          <w:lang w:eastAsia="zh-CN"/>
        </w:rPr>
        <w:t xml:space="preserve">-b and </w:t>
      </w:r>
      <w:proofErr w:type="spellStart"/>
      <w:r w:rsidRPr="00B702A1">
        <w:rPr>
          <w:lang w:eastAsia="zh-CN"/>
        </w:rPr>
        <w:t>MnS</w:t>
      </w:r>
      <w:proofErr w:type="spellEnd"/>
      <w:r w:rsidRPr="00B702A1">
        <w:rPr>
          <w:lang w:eastAsia="zh-CN"/>
        </w:rPr>
        <w:t>-c;</w:t>
      </w:r>
    </w:p>
    <w:p w14:paraId="0433FCC7" w14:textId="77777777" w:rsidR="00E97D6C" w:rsidRPr="00B702A1" w:rsidRDefault="00E97D6C" w:rsidP="00E97D6C">
      <w:pPr>
        <w:pStyle w:val="B10"/>
        <w:rPr>
          <w:lang w:eastAsia="zh-CN"/>
        </w:rPr>
      </w:pPr>
      <w:r w:rsidRPr="00B702A1">
        <w:rPr>
          <w:lang w:eastAsia="zh-CN"/>
        </w:rPr>
        <w:t>-</w:t>
      </w:r>
      <w:r w:rsidRPr="00B702A1">
        <w:rPr>
          <w:lang w:eastAsia="zh-CN"/>
        </w:rPr>
        <w:tab/>
        <w:t>M</w:t>
      </w:r>
      <w:r w:rsidR="0043681C">
        <w:rPr>
          <w:lang w:eastAsia="zh-CN"/>
        </w:rPr>
        <w:t>n</w:t>
      </w:r>
      <w:r w:rsidRPr="00B702A1">
        <w:rPr>
          <w:lang w:eastAsia="zh-CN"/>
        </w:rPr>
        <w:t xml:space="preserve">F3 produces Management Service </w:t>
      </w:r>
      <w:proofErr w:type="spellStart"/>
      <w:r w:rsidRPr="00B702A1">
        <w:rPr>
          <w:lang w:eastAsia="zh-CN"/>
        </w:rPr>
        <w:t>MnS</w:t>
      </w:r>
      <w:proofErr w:type="spellEnd"/>
      <w:r w:rsidRPr="00B702A1">
        <w:rPr>
          <w:lang w:eastAsia="zh-CN"/>
        </w:rPr>
        <w:t>-c;</w:t>
      </w:r>
    </w:p>
    <w:p w14:paraId="59751DD5" w14:textId="77777777" w:rsidR="00E97D6C" w:rsidRPr="00B702A1" w:rsidRDefault="00E97D6C" w:rsidP="00E97D6C">
      <w:pPr>
        <w:pStyle w:val="B10"/>
        <w:rPr>
          <w:lang w:eastAsia="zh-CN"/>
        </w:rPr>
      </w:pPr>
      <w:r w:rsidRPr="00B702A1">
        <w:rPr>
          <w:lang w:eastAsia="zh-CN"/>
        </w:rPr>
        <w:t>-</w:t>
      </w:r>
      <w:r w:rsidRPr="00B702A1">
        <w:rPr>
          <w:lang w:eastAsia="zh-CN"/>
        </w:rPr>
        <w:tab/>
        <w:t>M</w:t>
      </w:r>
      <w:r w:rsidR="0043681C">
        <w:rPr>
          <w:lang w:eastAsia="zh-CN"/>
        </w:rPr>
        <w:t>n</w:t>
      </w:r>
      <w:r w:rsidRPr="00B702A1">
        <w:rPr>
          <w:lang w:eastAsia="zh-CN"/>
        </w:rPr>
        <w:t xml:space="preserve">F4 consumes Management Service </w:t>
      </w:r>
      <w:proofErr w:type="spellStart"/>
      <w:r w:rsidRPr="00B702A1">
        <w:rPr>
          <w:lang w:eastAsia="zh-CN"/>
        </w:rPr>
        <w:t>MnS</w:t>
      </w:r>
      <w:proofErr w:type="spellEnd"/>
      <w:r w:rsidRPr="00B702A1">
        <w:rPr>
          <w:lang w:eastAsia="zh-CN"/>
        </w:rPr>
        <w:t>-b produced by the M</w:t>
      </w:r>
      <w:r w:rsidR="0043681C">
        <w:rPr>
          <w:lang w:eastAsia="zh-CN"/>
        </w:rPr>
        <w:t>n</w:t>
      </w:r>
      <w:r w:rsidRPr="00B702A1">
        <w:rPr>
          <w:lang w:eastAsia="zh-CN"/>
        </w:rPr>
        <w:t>F2;</w:t>
      </w:r>
    </w:p>
    <w:p w14:paraId="7D064F6A" w14:textId="77777777" w:rsidR="00E97D6C" w:rsidRPr="00B702A1" w:rsidRDefault="00E97D6C" w:rsidP="00E97D6C">
      <w:pPr>
        <w:pStyle w:val="B10"/>
        <w:rPr>
          <w:lang w:eastAsia="zh-CN"/>
        </w:rPr>
      </w:pPr>
      <w:r w:rsidRPr="00B702A1">
        <w:rPr>
          <w:lang w:eastAsia="zh-CN"/>
        </w:rPr>
        <w:t>-</w:t>
      </w:r>
      <w:r w:rsidRPr="00B702A1">
        <w:rPr>
          <w:lang w:eastAsia="zh-CN"/>
        </w:rPr>
        <w:tab/>
        <w:t>M</w:t>
      </w:r>
      <w:r w:rsidR="0043681C">
        <w:rPr>
          <w:lang w:eastAsia="zh-CN"/>
        </w:rPr>
        <w:t>n</w:t>
      </w:r>
      <w:r w:rsidRPr="00B702A1">
        <w:rPr>
          <w:lang w:eastAsia="zh-CN"/>
        </w:rPr>
        <w:t xml:space="preserve">F5 consumes Management Services </w:t>
      </w:r>
      <w:proofErr w:type="spellStart"/>
      <w:r w:rsidRPr="00B702A1">
        <w:rPr>
          <w:lang w:eastAsia="zh-CN"/>
        </w:rPr>
        <w:t>MnS</w:t>
      </w:r>
      <w:proofErr w:type="spellEnd"/>
      <w:r w:rsidRPr="00B702A1">
        <w:rPr>
          <w:lang w:eastAsia="zh-CN"/>
        </w:rPr>
        <w:t>-c produced by the M</w:t>
      </w:r>
      <w:r w:rsidR="0043681C">
        <w:rPr>
          <w:lang w:eastAsia="zh-CN"/>
        </w:rPr>
        <w:t>n</w:t>
      </w:r>
      <w:r w:rsidRPr="00B702A1">
        <w:rPr>
          <w:lang w:eastAsia="zh-CN"/>
        </w:rPr>
        <w:t>F2 and M</w:t>
      </w:r>
      <w:r w:rsidR="0043681C">
        <w:rPr>
          <w:lang w:eastAsia="zh-CN"/>
        </w:rPr>
        <w:t>n</w:t>
      </w:r>
      <w:r w:rsidRPr="00B702A1">
        <w:rPr>
          <w:lang w:eastAsia="zh-CN"/>
        </w:rPr>
        <w:t xml:space="preserve">F3, and in turn produces the same Management Service </w:t>
      </w:r>
      <w:proofErr w:type="spellStart"/>
      <w:r w:rsidRPr="00B702A1">
        <w:rPr>
          <w:lang w:eastAsia="zh-CN"/>
        </w:rPr>
        <w:t>MnS</w:t>
      </w:r>
      <w:proofErr w:type="spellEnd"/>
      <w:r w:rsidRPr="00B702A1">
        <w:rPr>
          <w:lang w:eastAsia="zh-CN"/>
        </w:rPr>
        <w:t>-c. The behaviour of M</w:t>
      </w:r>
      <w:r w:rsidR="0043681C">
        <w:rPr>
          <w:lang w:eastAsia="zh-CN"/>
        </w:rPr>
        <w:t>n</w:t>
      </w:r>
      <w:r w:rsidRPr="00B702A1">
        <w:rPr>
          <w:lang w:eastAsia="zh-CN"/>
        </w:rPr>
        <w:t xml:space="preserve">F5 may be seen as aggregation of Management Services </w:t>
      </w:r>
      <w:proofErr w:type="spellStart"/>
      <w:r w:rsidRPr="00B702A1">
        <w:rPr>
          <w:lang w:eastAsia="zh-CN"/>
        </w:rPr>
        <w:t>MnS</w:t>
      </w:r>
      <w:proofErr w:type="spellEnd"/>
      <w:r w:rsidRPr="00B702A1">
        <w:rPr>
          <w:lang w:eastAsia="zh-CN"/>
        </w:rPr>
        <w:t>-c.</w:t>
      </w:r>
    </w:p>
    <w:p w14:paraId="762189F2" w14:textId="77777777" w:rsidR="00E97D6C" w:rsidRPr="00B702A1" w:rsidRDefault="0043681C" w:rsidP="00E97D6C">
      <w:pPr>
        <w:pStyle w:val="TH"/>
      </w:pPr>
      <w:r w:rsidRPr="004A12EE">
        <w:rPr>
          <w:noProof/>
        </w:rPr>
        <w:lastRenderedPageBreak/>
        <w:pict w14:anchorId="52913957">
          <v:shape id="_x0000_i1032" type="#_x0000_t75" style="width:145.5pt;height:252.75pt;visibility:visible">
            <v:imagedata r:id="rId17" o:title=""/>
          </v:shape>
        </w:pict>
      </w:r>
    </w:p>
    <w:p w14:paraId="7FB5ED3D" w14:textId="77777777" w:rsidR="00E97D6C" w:rsidRPr="00B702A1" w:rsidRDefault="00E97D6C" w:rsidP="00E97D6C">
      <w:pPr>
        <w:pStyle w:val="TF"/>
        <w:rPr>
          <w:lang w:eastAsia="zh-CN"/>
        </w:rPr>
      </w:pPr>
      <w:r w:rsidRPr="00B702A1">
        <w:rPr>
          <w:rFonts w:hint="eastAsia"/>
          <w:lang w:eastAsia="zh-CN"/>
        </w:rPr>
        <w:t xml:space="preserve">Figure </w:t>
      </w:r>
      <w:r w:rsidRPr="00B702A1">
        <w:rPr>
          <w:lang w:eastAsia="zh-CN"/>
        </w:rPr>
        <w:t>4.</w:t>
      </w:r>
      <w:r w:rsidR="00492254">
        <w:rPr>
          <w:lang w:eastAsia="zh-CN"/>
        </w:rPr>
        <w:t>5</w:t>
      </w:r>
      <w:r w:rsidR="0016369C" w:rsidRPr="00B702A1">
        <w:rPr>
          <w:lang w:eastAsia="zh-CN"/>
        </w:rPr>
        <w:t>.</w:t>
      </w:r>
      <w:r w:rsidRPr="00B702A1">
        <w:rPr>
          <w:lang w:eastAsia="zh-CN"/>
        </w:rPr>
        <w:t>2</w:t>
      </w:r>
      <w:r w:rsidRPr="00B702A1">
        <w:rPr>
          <w:rFonts w:hint="eastAsia"/>
          <w:lang w:eastAsia="zh-CN"/>
        </w:rPr>
        <w:t xml:space="preserve">: </w:t>
      </w:r>
      <w:r w:rsidRPr="00B702A1">
        <w:rPr>
          <w:lang w:eastAsia="zh-CN"/>
        </w:rPr>
        <w:t>An example of interactions between</w:t>
      </w:r>
      <w:r w:rsidRPr="00B702A1">
        <w:rPr>
          <w:rFonts w:hint="eastAsia"/>
          <w:lang w:eastAsia="zh-CN"/>
        </w:rPr>
        <w:t xml:space="preserve"> </w:t>
      </w:r>
      <w:r w:rsidRPr="00B702A1">
        <w:rPr>
          <w:lang w:eastAsia="zh-CN"/>
        </w:rPr>
        <w:t>M</w:t>
      </w:r>
      <w:r w:rsidRPr="00B702A1">
        <w:rPr>
          <w:rFonts w:hint="eastAsia"/>
          <w:lang w:eastAsia="zh-CN"/>
        </w:rPr>
        <w:t xml:space="preserve">anagement </w:t>
      </w:r>
      <w:r w:rsidRPr="00B702A1">
        <w:rPr>
          <w:lang w:eastAsia="zh-CN"/>
        </w:rPr>
        <w:t>F</w:t>
      </w:r>
      <w:r w:rsidRPr="00B702A1">
        <w:rPr>
          <w:rFonts w:hint="eastAsia"/>
          <w:lang w:eastAsia="zh-CN"/>
        </w:rPr>
        <w:t>unctions</w:t>
      </w:r>
    </w:p>
    <w:p w14:paraId="015B45C2" w14:textId="77777777" w:rsidR="00DD77BF" w:rsidRPr="00B702A1" w:rsidRDefault="00E97D6C" w:rsidP="00C43AF5">
      <w:pPr>
        <w:pStyle w:val="NO"/>
        <w:rPr>
          <w:lang w:eastAsia="zh-CN"/>
        </w:rPr>
      </w:pPr>
      <w:r w:rsidRPr="00B702A1">
        <w:rPr>
          <w:lang w:eastAsia="zh-CN"/>
        </w:rPr>
        <w:t xml:space="preserve">NOTE: </w:t>
      </w:r>
      <w:r w:rsidR="00A64602" w:rsidRPr="00B702A1">
        <w:rPr>
          <w:lang w:eastAsia="zh-CN"/>
        </w:rPr>
        <w:tab/>
      </w:r>
      <w:r w:rsidRPr="00B702A1">
        <w:rPr>
          <w:lang w:eastAsia="zh-CN"/>
        </w:rPr>
        <w:t xml:space="preserve">The </w:t>
      </w:r>
      <w:r w:rsidR="0043681C">
        <w:rPr>
          <w:lang w:eastAsia="zh-CN"/>
        </w:rPr>
        <w:t xml:space="preserve">specification of a </w:t>
      </w:r>
      <w:proofErr w:type="spellStart"/>
      <w:r w:rsidR="0043681C">
        <w:rPr>
          <w:lang w:eastAsia="zh-CN"/>
        </w:rPr>
        <w:t>MnF</w:t>
      </w:r>
      <w:proofErr w:type="spellEnd"/>
      <w:r w:rsidR="0043681C" w:rsidRPr="00B702A1">
        <w:rPr>
          <w:lang w:eastAsia="zh-CN"/>
        </w:rPr>
        <w:t xml:space="preserve"> </w:t>
      </w:r>
      <w:r w:rsidRPr="00B702A1">
        <w:rPr>
          <w:lang w:eastAsia="zh-CN"/>
        </w:rPr>
        <w:t xml:space="preserve">is out of scope of </w:t>
      </w:r>
      <w:r w:rsidR="0043681C">
        <w:rPr>
          <w:lang w:eastAsia="zh-CN"/>
        </w:rPr>
        <w:t>the present document</w:t>
      </w:r>
      <w:r w:rsidRPr="00B702A1">
        <w:rPr>
          <w:lang w:eastAsia="zh-CN"/>
        </w:rPr>
        <w:t>.</w:t>
      </w:r>
    </w:p>
    <w:p w14:paraId="258FDC0D" w14:textId="77777777" w:rsidR="00617017" w:rsidRPr="00B702A1" w:rsidRDefault="00617017" w:rsidP="00617017">
      <w:pPr>
        <w:pStyle w:val="Heading2"/>
      </w:pPr>
      <w:bookmarkStart w:id="101" w:name="_Toc19796735"/>
      <w:bookmarkStart w:id="102" w:name="_Toc27046867"/>
      <w:bookmarkStart w:id="103" w:name="_Toc35858085"/>
      <w:bookmarkStart w:id="104" w:name="_Toc97827664"/>
      <w:r w:rsidRPr="00B702A1">
        <w:t>4.</w:t>
      </w:r>
      <w:r w:rsidR="00492254">
        <w:t>6</w:t>
      </w:r>
      <w:r w:rsidRPr="00B702A1">
        <w:tab/>
        <w:t>Management data analytics capability</w:t>
      </w:r>
      <w:bookmarkEnd w:id="101"/>
      <w:bookmarkEnd w:id="102"/>
      <w:bookmarkEnd w:id="103"/>
      <w:bookmarkEnd w:id="104"/>
    </w:p>
    <w:p w14:paraId="1AF99786" w14:textId="77777777" w:rsidR="00885703" w:rsidRDefault="00310E8E" w:rsidP="00B84E48">
      <w:pPr>
        <w:rPr>
          <w:lang w:eastAsia="zh-CN"/>
        </w:rPr>
      </w:pPr>
      <w:r w:rsidRPr="00B702A1">
        <w:rPr>
          <w:lang w:eastAsia="zh-CN"/>
        </w:rPr>
        <w:t>Mobile</w:t>
      </w:r>
      <w:r w:rsidR="00617017" w:rsidRPr="00B702A1">
        <w:rPr>
          <w:lang w:eastAsia="zh-CN"/>
        </w:rPr>
        <w:t xml:space="preserve"> networks have </w:t>
      </w:r>
      <w:r w:rsidRPr="00B702A1">
        <w:rPr>
          <w:lang w:eastAsia="zh-CN"/>
        </w:rPr>
        <w:t xml:space="preserve">the </w:t>
      </w:r>
      <w:r w:rsidR="00617017" w:rsidRPr="00B702A1">
        <w:rPr>
          <w:lang w:eastAsia="zh-CN"/>
        </w:rPr>
        <w:t xml:space="preserve">capability to support a </w:t>
      </w:r>
      <w:r w:rsidR="00BA4660">
        <w:rPr>
          <w:lang w:eastAsia="zh-CN"/>
        </w:rPr>
        <w:t xml:space="preserve">wide </w:t>
      </w:r>
      <w:r w:rsidR="00617017" w:rsidRPr="00B702A1">
        <w:rPr>
          <w:lang w:eastAsia="zh-CN"/>
        </w:rPr>
        <w:t>variety of services</w:t>
      </w:r>
      <w:r w:rsidR="00BA4660">
        <w:rPr>
          <w:lang w:eastAsia="zh-CN"/>
        </w:rPr>
        <w:t xml:space="preserve"> and requirements. This</w:t>
      </w:r>
      <w:r w:rsidR="00617017" w:rsidRPr="00B702A1">
        <w:rPr>
          <w:lang w:eastAsia="zh-CN"/>
        </w:rPr>
        <w:t>,</w:t>
      </w:r>
      <w:r w:rsidR="00BA4660">
        <w:rPr>
          <w:lang w:eastAsia="zh-CN"/>
        </w:rPr>
        <w:t xml:space="preserve"> along with</w:t>
      </w:r>
      <w:r w:rsidR="00617017" w:rsidRPr="00B702A1">
        <w:rPr>
          <w:lang w:eastAsia="zh-CN"/>
        </w:rPr>
        <w:t xml:space="preserve"> increasing flexibility of the network may </w:t>
      </w:r>
      <w:r w:rsidR="00BA4660">
        <w:rPr>
          <w:lang w:eastAsia="zh-CN"/>
        </w:rPr>
        <w:t>present</w:t>
      </w:r>
      <w:r w:rsidR="00BA4660" w:rsidRPr="00B702A1">
        <w:rPr>
          <w:lang w:eastAsia="zh-CN"/>
        </w:rPr>
        <w:t xml:space="preserve"> </w:t>
      </w:r>
      <w:r w:rsidR="00617017" w:rsidRPr="00B702A1">
        <w:rPr>
          <w:lang w:eastAsia="zh-CN"/>
        </w:rPr>
        <w:t>management</w:t>
      </w:r>
      <w:r w:rsidR="00BA4660">
        <w:rPr>
          <w:lang w:eastAsia="zh-CN"/>
        </w:rPr>
        <w:t xml:space="preserve"> and operational</w:t>
      </w:r>
      <w:r w:rsidR="00617017" w:rsidRPr="00B702A1">
        <w:rPr>
          <w:lang w:eastAsia="zh-CN"/>
        </w:rPr>
        <w:t xml:space="preserve"> challenges</w:t>
      </w:r>
      <w:r w:rsidR="00BA4660">
        <w:rPr>
          <w:lang w:eastAsia="zh-CN"/>
        </w:rPr>
        <w:t xml:space="preserve"> and complexities</w:t>
      </w:r>
      <w:r w:rsidR="00617017" w:rsidRPr="00B702A1">
        <w:rPr>
          <w:lang w:eastAsia="zh-CN"/>
        </w:rPr>
        <w:t xml:space="preserve">. </w:t>
      </w:r>
      <w:r w:rsidRPr="00B702A1">
        <w:rPr>
          <w:lang w:eastAsia="zh-CN"/>
        </w:rPr>
        <w:t xml:space="preserve">The </w:t>
      </w:r>
      <w:r w:rsidR="00617017" w:rsidRPr="00B702A1">
        <w:rPr>
          <w:lang w:eastAsia="zh-CN"/>
        </w:rPr>
        <w:t xml:space="preserve">management system can </w:t>
      </w:r>
      <w:r w:rsidR="00BA4660">
        <w:rPr>
          <w:lang w:eastAsia="zh-CN"/>
        </w:rPr>
        <w:t xml:space="preserve">therefore </w:t>
      </w:r>
      <w:r w:rsidR="00617017" w:rsidRPr="00B702A1">
        <w:rPr>
          <w:lang w:eastAsia="zh-CN"/>
        </w:rPr>
        <w:t xml:space="preserve">benefit from management data analytics services </w:t>
      </w:r>
      <w:r w:rsidR="00BA4660">
        <w:rPr>
          <w:lang w:eastAsia="zh-CN"/>
        </w:rPr>
        <w:t>for improving</w:t>
      </w:r>
      <w:r w:rsidR="00BA4660" w:rsidRPr="00FF4922">
        <w:rPr>
          <w:lang w:eastAsia="zh-CN"/>
        </w:rPr>
        <w:t xml:space="preserve">  </w:t>
      </w:r>
      <w:r w:rsidR="00BA4660">
        <w:rPr>
          <w:lang w:eastAsia="zh-CN"/>
        </w:rPr>
        <w:t>networks</w:t>
      </w:r>
      <w:r w:rsidR="00BA4660" w:rsidRPr="00FF4922">
        <w:rPr>
          <w:lang w:eastAsia="zh-CN"/>
        </w:rPr>
        <w:t xml:space="preserve"> performance and efficiency to accommodate and support the diver</w:t>
      </w:r>
      <w:r w:rsidR="00BA4660">
        <w:rPr>
          <w:lang w:eastAsia="zh-CN"/>
        </w:rPr>
        <w:t>s</w:t>
      </w:r>
      <w:r w:rsidR="00BA4660" w:rsidRPr="00FF4922">
        <w:rPr>
          <w:lang w:eastAsia="zh-CN"/>
        </w:rPr>
        <w:t>ity of services and requirements</w:t>
      </w:r>
      <w:r w:rsidR="00617017" w:rsidRPr="00B702A1">
        <w:rPr>
          <w:lang w:eastAsia="zh-CN"/>
        </w:rPr>
        <w:t xml:space="preserve">. The management data analytics utilize the network management data collected from the network </w:t>
      </w:r>
      <w:r w:rsidR="00BA4660">
        <w:rPr>
          <w:lang w:eastAsia="zh-CN"/>
        </w:rPr>
        <w:t xml:space="preserve">(including e.g. service, slicing and/or network functions related data) </w:t>
      </w:r>
      <w:r w:rsidR="00617017" w:rsidRPr="00B702A1">
        <w:rPr>
          <w:lang w:eastAsia="zh-CN"/>
        </w:rPr>
        <w:t xml:space="preserve">and make the corresponding analytics based on the collected information. </w:t>
      </w:r>
      <w:r w:rsidR="00C91FEC" w:rsidRPr="00C91FEC">
        <w:rPr>
          <w:lang w:eastAsia="zh-CN"/>
        </w:rPr>
        <w:t>T</w:t>
      </w:r>
      <w:r w:rsidR="00617017" w:rsidRPr="00B702A1">
        <w:rPr>
          <w:lang w:eastAsia="zh-CN"/>
        </w:rPr>
        <w:t xml:space="preserve">he information provided by PM  analytics can be used to optimize network performance, and the information provided by FM analytics can be used to predict and prevent failures of the network. </w:t>
      </w:r>
      <w:r w:rsidR="00C91FEC" w:rsidRPr="00C91FEC">
        <w:rPr>
          <w:lang w:eastAsia="zh-CN"/>
        </w:rPr>
        <w:t xml:space="preserve">MDAF </w:t>
      </w:r>
      <w:r w:rsidR="002C04C6" w:rsidRPr="00BD1EC2">
        <w:rPr>
          <w:lang w:eastAsia="zh-CN"/>
        </w:rPr>
        <w:t xml:space="preserve">can be deployed at different levels, for example, at </w:t>
      </w:r>
      <w:r w:rsidR="002C04C6">
        <w:rPr>
          <w:lang w:eastAsia="zh-CN"/>
        </w:rPr>
        <w:t xml:space="preserve">a </w:t>
      </w:r>
      <w:r w:rsidR="002C04C6" w:rsidRPr="00BD1EC2">
        <w:rPr>
          <w:lang w:eastAsia="zh-CN"/>
        </w:rPr>
        <w:t xml:space="preserve">domain level (e.g. RAN, CN, </w:t>
      </w:r>
      <w:r w:rsidR="00C05FE2">
        <w:rPr>
          <w:lang w:eastAsia="zh-CN"/>
        </w:rPr>
        <w:t>network slice subnet</w:t>
      </w:r>
      <w:r w:rsidR="002C04C6" w:rsidRPr="00BD1EC2">
        <w:rPr>
          <w:lang w:eastAsia="zh-CN"/>
        </w:rPr>
        <w:t xml:space="preserve">) </w:t>
      </w:r>
      <w:r w:rsidR="002C04C6">
        <w:rPr>
          <w:lang w:eastAsia="zh-CN"/>
        </w:rPr>
        <w:t>and/</w:t>
      </w:r>
      <w:r w:rsidR="002C04C6" w:rsidRPr="00BD1EC2">
        <w:rPr>
          <w:lang w:eastAsia="zh-CN"/>
        </w:rPr>
        <w:t xml:space="preserve">or in a centralized manner (e.g. </w:t>
      </w:r>
      <w:r w:rsidR="002C04C6">
        <w:rPr>
          <w:lang w:eastAsia="zh-CN"/>
        </w:rPr>
        <w:t xml:space="preserve">at </w:t>
      </w:r>
      <w:r w:rsidR="002C04C6" w:rsidRPr="00BD1EC2">
        <w:rPr>
          <w:lang w:eastAsia="zh-CN"/>
        </w:rPr>
        <w:t>a PLMN level).</w:t>
      </w:r>
    </w:p>
    <w:p w14:paraId="7436A284" w14:textId="77777777" w:rsidR="00617017" w:rsidRPr="00B702A1" w:rsidRDefault="00885703" w:rsidP="00885703">
      <w:pPr>
        <w:jc w:val="center"/>
      </w:pPr>
      <w:r w:rsidRPr="00B702A1">
        <w:pict w14:anchorId="2851A915">
          <v:shape id="_x0000_i1033" type="#_x0000_t75" style="width:306.2pt;height:128.05pt;visibility:visible" o:allowoverlap="f">
            <v:imagedata r:id="rId18" o:title=""/>
          </v:shape>
        </w:pict>
      </w:r>
    </w:p>
    <w:p w14:paraId="6F05984D" w14:textId="77777777" w:rsidR="00617017" w:rsidRDefault="00617017" w:rsidP="00A64602">
      <w:pPr>
        <w:pStyle w:val="TF"/>
      </w:pPr>
      <w:r w:rsidRPr="00B702A1">
        <w:t>Figure: 4.</w:t>
      </w:r>
      <w:r w:rsidR="00492254">
        <w:t>6</w:t>
      </w:r>
      <w:r w:rsidRPr="00B702A1">
        <w:t>.1: Service based architecture for management data analytics</w:t>
      </w:r>
    </w:p>
    <w:p w14:paraId="44B0AB3F" w14:textId="77777777" w:rsidR="00BA4660" w:rsidRDefault="00BA4660" w:rsidP="00A64602">
      <w:pPr>
        <w:pStyle w:val="TF"/>
      </w:pPr>
    </w:p>
    <w:p w14:paraId="48A671AB" w14:textId="77777777" w:rsidR="00A354E2" w:rsidRPr="00C4024F" w:rsidRDefault="00A354E2" w:rsidP="00A354E2">
      <w:pPr>
        <w:pStyle w:val="Heading2"/>
        <w:ind w:left="0" w:firstLine="0"/>
      </w:pPr>
      <w:bookmarkStart w:id="105" w:name="_Toc19796736"/>
      <w:bookmarkStart w:id="106" w:name="_Toc27046868"/>
      <w:bookmarkStart w:id="107" w:name="_Toc35858086"/>
      <w:bookmarkStart w:id="108" w:name="_Toc97827665"/>
      <w:r w:rsidRPr="00C4024F">
        <w:lastRenderedPageBreak/>
        <w:t>4.</w:t>
      </w:r>
      <w:r>
        <w:t>7</w:t>
      </w:r>
      <w:r>
        <w:tab/>
      </w:r>
      <w:r w:rsidRPr="00C4024F">
        <w:t>Management service discovery</w:t>
      </w:r>
      <w:bookmarkEnd w:id="105"/>
      <w:bookmarkEnd w:id="106"/>
      <w:bookmarkEnd w:id="107"/>
      <w:bookmarkEnd w:id="108"/>
    </w:p>
    <w:p w14:paraId="34638889" w14:textId="77777777" w:rsidR="00A354E2" w:rsidRPr="00C4024F" w:rsidRDefault="00A354E2" w:rsidP="00A354E2">
      <w:pPr>
        <w:pStyle w:val="Heading3"/>
      </w:pPr>
      <w:bookmarkStart w:id="109" w:name="_Toc19796737"/>
      <w:bookmarkStart w:id="110" w:name="_Toc27046869"/>
      <w:bookmarkStart w:id="111" w:name="_Toc35858087"/>
      <w:bookmarkStart w:id="112" w:name="_Toc97827666"/>
      <w:r w:rsidRPr="00C4024F">
        <w:t>4.</w:t>
      </w:r>
      <w:r>
        <w:t>7</w:t>
      </w:r>
      <w:r w:rsidRPr="00C4024F">
        <w:t>.</w:t>
      </w:r>
      <w:r w:rsidRPr="00C4024F">
        <w:rPr>
          <w:rFonts w:hint="eastAsia"/>
        </w:rPr>
        <w:t>1</w:t>
      </w:r>
      <w:r w:rsidRPr="00C4024F">
        <w:tab/>
        <w:t>Introduction</w:t>
      </w:r>
      <w:bookmarkEnd w:id="109"/>
      <w:bookmarkEnd w:id="110"/>
      <w:bookmarkEnd w:id="111"/>
      <w:bookmarkEnd w:id="112"/>
    </w:p>
    <w:p w14:paraId="6979BA52" w14:textId="77777777" w:rsidR="00A354E2" w:rsidRPr="00C4024F" w:rsidRDefault="00A354E2" w:rsidP="00A354E2">
      <w:r w:rsidRPr="00C4024F">
        <w:t xml:space="preserve">The </w:t>
      </w:r>
      <w:proofErr w:type="spellStart"/>
      <w:r w:rsidRPr="00C4024F">
        <w:t>MnS</w:t>
      </w:r>
      <w:proofErr w:type="spellEnd"/>
      <w:r w:rsidRPr="00C4024F">
        <w:t xml:space="preserve"> </w:t>
      </w:r>
      <w:r>
        <w:t>c</w:t>
      </w:r>
      <w:r w:rsidRPr="00C4024F">
        <w:t>o</w:t>
      </w:r>
      <w:r>
        <w:t>nsumer</w:t>
      </w:r>
      <w:r w:rsidRPr="00C4024F">
        <w:t xml:space="preserve"> in an operator’s management system need to discover the availability of </w:t>
      </w:r>
      <w:proofErr w:type="spellStart"/>
      <w:r w:rsidRPr="00C4024F">
        <w:t>MnS</w:t>
      </w:r>
      <w:proofErr w:type="spellEnd"/>
      <w:r w:rsidRPr="00C4024F">
        <w:t xml:space="preserve"> instances provided by other </w:t>
      </w:r>
      <w:proofErr w:type="spellStart"/>
      <w:r w:rsidRPr="00C4024F">
        <w:t>MnS</w:t>
      </w:r>
      <w:proofErr w:type="spellEnd"/>
      <w:r w:rsidRPr="00C4024F">
        <w:t xml:space="preserve"> </w:t>
      </w:r>
      <w:r w:rsidR="00056C09">
        <w:t>producer</w:t>
      </w:r>
      <w:r>
        <w:t>(s)</w:t>
      </w:r>
      <w:r w:rsidRPr="00C4024F">
        <w:t xml:space="preserve">. In order to </w:t>
      </w:r>
      <w:r>
        <w:t>e</w:t>
      </w:r>
      <w:r w:rsidRPr="00C4024F">
        <w:t>n</w:t>
      </w:r>
      <w:r>
        <w:t>a</w:t>
      </w:r>
      <w:r w:rsidRPr="00C4024F">
        <w:t xml:space="preserve">ble the </w:t>
      </w:r>
      <w:proofErr w:type="spellStart"/>
      <w:r w:rsidRPr="00C4024F">
        <w:t>MnS</w:t>
      </w:r>
      <w:proofErr w:type="spellEnd"/>
      <w:r w:rsidRPr="00C4024F">
        <w:t xml:space="preserve"> instances </w:t>
      </w:r>
      <w:r>
        <w:t>to</w:t>
      </w:r>
      <w:r w:rsidRPr="00C4024F">
        <w:t xml:space="preserve"> be discovered by </w:t>
      </w:r>
      <w:proofErr w:type="spellStart"/>
      <w:r w:rsidRPr="00C4024F">
        <w:t>MnS</w:t>
      </w:r>
      <w:proofErr w:type="spellEnd"/>
      <w:r w:rsidRPr="00C4024F">
        <w:t xml:space="preserve"> </w:t>
      </w:r>
      <w:r>
        <w:t>c</w:t>
      </w:r>
      <w:r w:rsidRPr="00C4024F">
        <w:t xml:space="preserve">onsumer, the </w:t>
      </w:r>
      <w:proofErr w:type="spellStart"/>
      <w:r w:rsidRPr="00C4024F">
        <w:t>MnS</w:t>
      </w:r>
      <w:proofErr w:type="spellEnd"/>
      <w:r w:rsidRPr="00C4024F">
        <w:t xml:space="preserve"> </w:t>
      </w:r>
      <w:r>
        <w:t xml:space="preserve">needs </w:t>
      </w:r>
      <w:r w:rsidRPr="00C4024F">
        <w:t xml:space="preserve">to </w:t>
      </w:r>
      <w:r>
        <w:t xml:space="preserve">be discoverable to </w:t>
      </w:r>
      <w:r w:rsidRPr="00C4024F">
        <w:t>the operator</w:t>
      </w:r>
      <w:r>
        <w:t>’s</w:t>
      </w:r>
      <w:r w:rsidRPr="00C4024F">
        <w:t xml:space="preserve"> management system when the </w:t>
      </w:r>
      <w:proofErr w:type="spellStart"/>
      <w:r w:rsidRPr="00C4024F">
        <w:t>MnS</w:t>
      </w:r>
      <w:proofErr w:type="spellEnd"/>
      <w:r w:rsidRPr="00C4024F">
        <w:t xml:space="preserve"> instance become operative.</w:t>
      </w:r>
    </w:p>
    <w:p w14:paraId="7DEDD1B9" w14:textId="77777777" w:rsidR="00A354E2" w:rsidRPr="00C4024F" w:rsidRDefault="00A354E2" w:rsidP="00A354E2">
      <w:pPr>
        <w:pStyle w:val="Heading3"/>
      </w:pPr>
      <w:bookmarkStart w:id="113" w:name="_Toc19796738"/>
      <w:bookmarkStart w:id="114" w:name="_Toc27046870"/>
      <w:bookmarkStart w:id="115" w:name="_Toc35858088"/>
      <w:bookmarkStart w:id="116" w:name="_Toc97827667"/>
      <w:r w:rsidRPr="00C4024F">
        <w:t>4.</w:t>
      </w:r>
      <w:r>
        <w:t>7</w:t>
      </w:r>
      <w:r w:rsidRPr="00C4024F">
        <w:t>.2</w:t>
      </w:r>
      <w:r w:rsidR="00177960">
        <w:tab/>
      </w:r>
      <w:bookmarkEnd w:id="113"/>
      <w:bookmarkEnd w:id="114"/>
      <w:bookmarkEnd w:id="115"/>
      <w:r w:rsidR="0060382F">
        <w:t>Void</w:t>
      </w:r>
      <w:bookmarkEnd w:id="116"/>
    </w:p>
    <w:p w14:paraId="2793A2AA" w14:textId="77777777" w:rsidR="00A354E2" w:rsidRPr="00C4024F" w:rsidRDefault="00A354E2" w:rsidP="0060382F">
      <w:pPr>
        <w:pStyle w:val="Heading3"/>
      </w:pPr>
      <w:bookmarkStart w:id="117" w:name="_Toc27046871"/>
      <w:bookmarkStart w:id="118" w:name="_Toc35858089"/>
      <w:bookmarkStart w:id="119" w:name="_Toc97827668"/>
      <w:r w:rsidRPr="00C4024F">
        <w:t>4.</w:t>
      </w:r>
      <w:r>
        <w:t>7</w:t>
      </w:r>
      <w:r w:rsidRPr="00C4024F">
        <w:t>.</w:t>
      </w:r>
      <w:r>
        <w:rPr>
          <w:rFonts w:hint="eastAsia"/>
          <w:lang w:eastAsia="zh-CN"/>
        </w:rPr>
        <w:t>3</w:t>
      </w:r>
      <w:r w:rsidR="00177960">
        <w:rPr>
          <w:lang w:eastAsia="zh-CN"/>
        </w:rPr>
        <w:tab/>
      </w:r>
      <w:proofErr w:type="spellStart"/>
      <w:r w:rsidRPr="00C4024F">
        <w:t>MnS</w:t>
      </w:r>
      <w:proofErr w:type="spellEnd"/>
      <w:r w:rsidRPr="00C4024F">
        <w:t xml:space="preserve"> </w:t>
      </w:r>
      <w:r>
        <w:t>d</w:t>
      </w:r>
      <w:r w:rsidRPr="00C4024F">
        <w:t xml:space="preserve">iscovery </w:t>
      </w:r>
      <w:r>
        <w:t>s</w:t>
      </w:r>
      <w:r w:rsidRPr="00C4024F">
        <w:t>ervice</w:t>
      </w:r>
      <w:bookmarkEnd w:id="117"/>
      <w:bookmarkEnd w:id="118"/>
      <w:bookmarkEnd w:id="119"/>
    </w:p>
    <w:p w14:paraId="65D4225B" w14:textId="77777777" w:rsidR="00A354E2" w:rsidRDefault="00A354E2" w:rsidP="0060382F">
      <w:r w:rsidRPr="00C4024F">
        <w:rPr>
          <w:rFonts w:hint="eastAsia"/>
          <w:lang w:eastAsia="zh-CN"/>
        </w:rPr>
        <w:t xml:space="preserve">The </w:t>
      </w:r>
      <w:proofErr w:type="spellStart"/>
      <w:r w:rsidRPr="00C4024F">
        <w:rPr>
          <w:rFonts w:hint="eastAsia"/>
          <w:lang w:eastAsia="zh-CN"/>
        </w:rPr>
        <w:t>MnS</w:t>
      </w:r>
      <w:proofErr w:type="spellEnd"/>
      <w:r w:rsidRPr="00C4024F">
        <w:rPr>
          <w:rFonts w:hint="eastAsia"/>
          <w:lang w:eastAsia="zh-CN"/>
        </w:rPr>
        <w:t xml:space="preserve"> </w:t>
      </w:r>
      <w:r>
        <w:rPr>
          <w:lang w:eastAsia="zh-CN"/>
        </w:rPr>
        <w:t>d</w:t>
      </w:r>
      <w:r w:rsidRPr="00C4024F">
        <w:rPr>
          <w:rFonts w:hint="eastAsia"/>
          <w:lang w:eastAsia="zh-CN"/>
        </w:rPr>
        <w:t xml:space="preserve">iscovery </w:t>
      </w:r>
      <w:r>
        <w:rPr>
          <w:lang w:eastAsia="zh-CN"/>
        </w:rPr>
        <w:t xml:space="preserve">service </w:t>
      </w:r>
      <w:r w:rsidRPr="00C4024F">
        <w:rPr>
          <w:rFonts w:hint="eastAsia"/>
          <w:lang w:eastAsia="zh-CN"/>
        </w:rPr>
        <w:t>enable</w:t>
      </w:r>
      <w:r>
        <w:rPr>
          <w:lang w:eastAsia="zh-CN"/>
        </w:rPr>
        <w:t>s</w:t>
      </w:r>
      <w:r w:rsidRPr="00C4024F">
        <w:rPr>
          <w:rFonts w:hint="eastAsia"/>
          <w:lang w:eastAsia="zh-CN"/>
        </w:rPr>
        <w:t xml:space="preserve"> </w:t>
      </w:r>
      <w:proofErr w:type="spellStart"/>
      <w:r w:rsidRPr="00C4024F">
        <w:rPr>
          <w:lang w:eastAsia="zh-CN"/>
        </w:rPr>
        <w:t>MnS</w:t>
      </w:r>
      <w:proofErr w:type="spellEnd"/>
      <w:r w:rsidRPr="00C4024F">
        <w:rPr>
          <w:lang w:eastAsia="zh-CN"/>
        </w:rPr>
        <w:t xml:space="preserve"> </w:t>
      </w:r>
      <w:r>
        <w:rPr>
          <w:lang w:eastAsia="zh-CN"/>
        </w:rPr>
        <w:t>c</w:t>
      </w:r>
      <w:r w:rsidRPr="00C4024F">
        <w:rPr>
          <w:lang w:eastAsia="zh-CN"/>
        </w:rPr>
        <w:t xml:space="preserve">onsumer to discover </w:t>
      </w:r>
      <w:r>
        <w:rPr>
          <w:lang w:eastAsia="zh-CN"/>
        </w:rPr>
        <w:t xml:space="preserve">management capabilities of </w:t>
      </w:r>
      <w:proofErr w:type="spellStart"/>
      <w:r w:rsidRPr="00C4024F">
        <w:rPr>
          <w:lang w:eastAsia="zh-CN"/>
        </w:rPr>
        <w:t>MnS</w:t>
      </w:r>
      <w:proofErr w:type="spellEnd"/>
      <w:r>
        <w:rPr>
          <w:lang w:eastAsia="zh-CN"/>
        </w:rPr>
        <w:t xml:space="preserve"> </w:t>
      </w:r>
      <w:r w:rsidR="00056C09">
        <w:rPr>
          <w:lang w:eastAsia="zh-CN"/>
        </w:rPr>
        <w:t>producer</w:t>
      </w:r>
      <w:r w:rsidRPr="00C4024F">
        <w:rPr>
          <w:lang w:eastAsia="zh-CN"/>
        </w:rPr>
        <w:t>(s).</w:t>
      </w:r>
      <w:r w:rsidRPr="00C4024F">
        <w:t xml:space="preserve"> </w:t>
      </w:r>
    </w:p>
    <w:p w14:paraId="1636EBA8" w14:textId="77777777" w:rsidR="00177960" w:rsidRDefault="00177960" w:rsidP="00177960">
      <w:pPr>
        <w:pStyle w:val="Heading2"/>
        <w:ind w:left="0" w:firstLine="0"/>
      </w:pPr>
      <w:bookmarkStart w:id="120" w:name="_Toc27046872"/>
      <w:bookmarkStart w:id="121" w:name="_Toc35858090"/>
      <w:bookmarkStart w:id="122" w:name="_Toc97827669"/>
      <w:r>
        <w:t>4.8</w:t>
      </w:r>
      <w:r>
        <w:tab/>
        <w:t>Management capability support in multiple tenant environment</w:t>
      </w:r>
      <w:bookmarkEnd w:id="120"/>
      <w:bookmarkEnd w:id="121"/>
      <w:bookmarkEnd w:id="122"/>
    </w:p>
    <w:p w14:paraId="53FB4367" w14:textId="77777777" w:rsidR="00177960" w:rsidRDefault="007714FF" w:rsidP="00177960">
      <w:r>
        <w:t xml:space="preserve">In 3GPP management </w:t>
      </w:r>
      <w:proofErr w:type="spellStart"/>
      <w:r>
        <w:t>sytem</w:t>
      </w:r>
      <w:proofErr w:type="spellEnd"/>
      <w:r>
        <w:t xml:space="preserve">, tenant represents a group of </w:t>
      </w:r>
      <w:proofErr w:type="spellStart"/>
      <w:r>
        <w:t>MnS</w:t>
      </w:r>
      <w:proofErr w:type="spellEnd"/>
      <w:r>
        <w:t xml:space="preserve"> consumers associated with the management capabilities they are allowed to access and consume. The 3GPP management system provides multi-tenancy support, by associating different tenants with different sets of management capabilities. Every tenant may be authorized to access and consume those </w:t>
      </w:r>
      <w:proofErr w:type="spellStart"/>
      <w:r>
        <w:t>MnSs</w:t>
      </w:r>
      <w:proofErr w:type="spellEnd"/>
      <w:r>
        <w:t xml:space="preserve"> that the operator makes available to this tenant based on SLA.</w:t>
      </w:r>
    </w:p>
    <w:p w14:paraId="6955A92C" w14:textId="77777777" w:rsidR="00757AD3" w:rsidRDefault="00757AD3" w:rsidP="00757AD3">
      <w:pPr>
        <w:pStyle w:val="Heading2"/>
      </w:pPr>
      <w:bookmarkStart w:id="123" w:name="_Toc97827670"/>
      <w:r w:rsidRPr="00B702A1">
        <w:t>4.</w:t>
      </w:r>
      <w:r>
        <w:t>9</w:t>
      </w:r>
      <w:r w:rsidRPr="00B702A1">
        <w:tab/>
      </w:r>
      <w:r>
        <w:t>Access control</w:t>
      </w:r>
      <w:r w:rsidRPr="00F437DB">
        <w:t xml:space="preserve"> </w:t>
      </w:r>
      <w:r w:rsidRPr="00B702A1">
        <w:t>capability</w:t>
      </w:r>
      <w:bookmarkEnd w:id="123"/>
    </w:p>
    <w:p w14:paraId="1647E643" w14:textId="77777777" w:rsidR="00757AD3" w:rsidRDefault="00757AD3" w:rsidP="00757AD3">
      <w:pPr>
        <w:pStyle w:val="Heading3"/>
      </w:pPr>
      <w:bookmarkStart w:id="124" w:name="_Toc97827671"/>
      <w:r w:rsidRPr="00B84E48">
        <w:t>4.</w:t>
      </w:r>
      <w:r>
        <w:t>9</w:t>
      </w:r>
      <w:r w:rsidRPr="00B84E48">
        <w:t>.</w:t>
      </w:r>
      <w:r w:rsidRPr="00B84E48">
        <w:rPr>
          <w:rFonts w:hint="eastAsia"/>
        </w:rPr>
        <w:t>1</w:t>
      </w:r>
      <w:r>
        <w:tab/>
        <w:t>Authentication service</w:t>
      </w:r>
      <w:bookmarkEnd w:id="124"/>
    </w:p>
    <w:p w14:paraId="5F5953AE" w14:textId="77777777" w:rsidR="00757AD3" w:rsidRPr="00F437DB" w:rsidRDefault="00757AD3" w:rsidP="00757AD3">
      <w:pPr>
        <w:rPr>
          <w:lang w:eastAsia="zh-CN"/>
        </w:rPr>
      </w:pPr>
      <w:r w:rsidRPr="00F437DB">
        <w:rPr>
          <w:lang w:eastAsia="zh-CN"/>
        </w:rPr>
        <w:t>Authentication service producer provides identity management capabilities</w:t>
      </w:r>
      <w:r>
        <w:rPr>
          <w:lang w:eastAsia="zh-CN"/>
        </w:rPr>
        <w:t xml:space="preserve"> to provision </w:t>
      </w:r>
      <w:proofErr w:type="spellStart"/>
      <w:r w:rsidRPr="00F437DB">
        <w:rPr>
          <w:lang w:eastAsia="zh-CN"/>
        </w:rPr>
        <w:t>MnS</w:t>
      </w:r>
      <w:proofErr w:type="spellEnd"/>
      <w:r w:rsidRPr="00F437DB">
        <w:rPr>
          <w:lang w:eastAsia="zh-CN"/>
        </w:rPr>
        <w:t xml:space="preserve"> consumer</w:t>
      </w:r>
      <w:r>
        <w:rPr>
          <w:lang w:eastAsia="zh-CN"/>
        </w:rPr>
        <w:t>/</w:t>
      </w:r>
      <w:r w:rsidRPr="00F437DB">
        <w:rPr>
          <w:lang w:eastAsia="zh-CN"/>
        </w:rPr>
        <w:t>producer</w:t>
      </w:r>
      <w:r>
        <w:rPr>
          <w:lang w:eastAsia="zh-CN"/>
        </w:rPr>
        <w:t xml:space="preserve">, group of </w:t>
      </w:r>
      <w:proofErr w:type="spellStart"/>
      <w:r>
        <w:rPr>
          <w:lang w:eastAsia="zh-CN"/>
        </w:rPr>
        <w:t>MnS</w:t>
      </w:r>
      <w:proofErr w:type="spellEnd"/>
      <w:r>
        <w:rPr>
          <w:lang w:eastAsia="zh-CN"/>
        </w:rPr>
        <w:t xml:space="preserve"> </w:t>
      </w:r>
      <w:r w:rsidRPr="00F437DB">
        <w:rPr>
          <w:lang w:eastAsia="zh-CN"/>
        </w:rPr>
        <w:t>consumer</w:t>
      </w:r>
      <w:r>
        <w:rPr>
          <w:lang w:eastAsia="zh-CN"/>
        </w:rPr>
        <w:t>s/</w:t>
      </w:r>
      <w:r w:rsidRPr="00F437DB">
        <w:rPr>
          <w:lang w:eastAsia="zh-CN"/>
        </w:rPr>
        <w:t>producer</w:t>
      </w:r>
      <w:r>
        <w:rPr>
          <w:lang w:eastAsia="zh-CN"/>
        </w:rPr>
        <w:t xml:space="preserve">s and </w:t>
      </w:r>
      <w:r w:rsidRPr="00F437DB">
        <w:rPr>
          <w:lang w:eastAsia="zh-CN"/>
        </w:rPr>
        <w:t>authentication polic</w:t>
      </w:r>
      <w:r>
        <w:rPr>
          <w:lang w:eastAsia="zh-CN"/>
        </w:rPr>
        <w:t>ies for the identities</w:t>
      </w:r>
      <w:r w:rsidRPr="00F437DB">
        <w:rPr>
          <w:lang w:eastAsia="zh-CN"/>
        </w:rPr>
        <w:t>.</w:t>
      </w:r>
    </w:p>
    <w:p w14:paraId="00EC3506" w14:textId="77777777" w:rsidR="00757AD3" w:rsidRDefault="00757AD3" w:rsidP="00757AD3">
      <w:pPr>
        <w:rPr>
          <w:lang w:eastAsia="zh-CN"/>
        </w:rPr>
      </w:pPr>
      <w:r w:rsidRPr="00F437DB">
        <w:rPr>
          <w:lang w:eastAsia="zh-CN"/>
        </w:rPr>
        <w:t xml:space="preserve">Authentication service producer provides capabilities for authentication of </w:t>
      </w:r>
      <w:proofErr w:type="spellStart"/>
      <w:r w:rsidRPr="00F437DB">
        <w:rPr>
          <w:lang w:eastAsia="zh-CN"/>
        </w:rPr>
        <w:t>MnS</w:t>
      </w:r>
      <w:proofErr w:type="spellEnd"/>
      <w:r w:rsidRPr="00F437DB">
        <w:rPr>
          <w:lang w:eastAsia="zh-CN"/>
        </w:rPr>
        <w:t xml:space="preserve"> consumer</w:t>
      </w:r>
      <w:r>
        <w:rPr>
          <w:lang w:eastAsia="zh-CN"/>
        </w:rPr>
        <w:t xml:space="preserve"> explicitly or implicitly</w:t>
      </w:r>
      <w:r w:rsidRPr="00F437DB">
        <w:rPr>
          <w:lang w:eastAsia="zh-CN"/>
        </w:rPr>
        <w:t>.</w:t>
      </w:r>
    </w:p>
    <w:p w14:paraId="00BACF7F" w14:textId="77777777" w:rsidR="00757AD3" w:rsidRDefault="00757AD3" w:rsidP="00757AD3">
      <w:pPr>
        <w:pStyle w:val="NO"/>
        <w:rPr>
          <w:caps/>
          <w:lang w:eastAsia="zh-CN"/>
        </w:rPr>
      </w:pPr>
      <w:r w:rsidRPr="00FC1BD1">
        <w:rPr>
          <w:caps/>
          <w:lang w:eastAsia="zh-CN"/>
        </w:rPr>
        <w:t xml:space="preserve">NOTE 1: </w:t>
      </w:r>
      <w:r>
        <w:rPr>
          <w:lang w:eastAsia="zh-CN"/>
        </w:rPr>
        <w:t>E</w:t>
      </w:r>
      <w:r w:rsidRPr="008137E7">
        <w:rPr>
          <w:lang w:eastAsia="zh-CN"/>
        </w:rPr>
        <w:t xml:space="preserve">xplicit </w:t>
      </w:r>
      <w:r>
        <w:rPr>
          <w:lang w:eastAsia="zh-CN"/>
        </w:rPr>
        <w:t>a</w:t>
      </w:r>
      <w:r w:rsidRPr="008137E7">
        <w:rPr>
          <w:lang w:eastAsia="zh-CN"/>
        </w:rPr>
        <w:t xml:space="preserve">uthentication:  </w:t>
      </w:r>
      <w:proofErr w:type="spellStart"/>
      <w:r>
        <w:rPr>
          <w:lang w:eastAsia="zh-CN"/>
        </w:rPr>
        <w:t>MnS</w:t>
      </w:r>
      <w:proofErr w:type="spellEnd"/>
      <w:r w:rsidRPr="008137E7">
        <w:rPr>
          <w:lang w:eastAsia="zh-CN"/>
        </w:rPr>
        <w:t xml:space="preserve"> consumer interacts directly with authentication service producer</w:t>
      </w:r>
      <w:r w:rsidRPr="00FC1BD1">
        <w:rPr>
          <w:caps/>
          <w:lang w:eastAsia="zh-CN"/>
        </w:rPr>
        <w:t xml:space="preserve"> </w:t>
      </w:r>
      <w:r>
        <w:t xml:space="preserve">to acquire  authentication assertion to interact with </w:t>
      </w:r>
      <w:proofErr w:type="spellStart"/>
      <w:r>
        <w:t>MnS</w:t>
      </w:r>
      <w:proofErr w:type="spellEnd"/>
      <w:r>
        <w:t xml:space="preserve"> producer or authorization service producer</w:t>
      </w:r>
      <w:r w:rsidRPr="00FC1BD1">
        <w:rPr>
          <w:caps/>
          <w:lang w:eastAsia="zh-CN"/>
        </w:rPr>
        <w:t>.</w:t>
      </w:r>
    </w:p>
    <w:p w14:paraId="19B6E3FA" w14:textId="77777777" w:rsidR="00757AD3" w:rsidRPr="00FC1BD1" w:rsidRDefault="00757AD3" w:rsidP="00FC1BD1">
      <w:pPr>
        <w:pStyle w:val="NO"/>
        <w:rPr>
          <w:caps/>
          <w:lang w:eastAsia="zh-CN"/>
        </w:rPr>
      </w:pPr>
      <w:r>
        <w:rPr>
          <w:caps/>
          <w:lang w:eastAsia="zh-CN"/>
        </w:rPr>
        <w:t xml:space="preserve">NOTE 2: </w:t>
      </w:r>
      <w:r>
        <w:rPr>
          <w:lang w:eastAsia="zh-CN"/>
        </w:rPr>
        <w:t>I</w:t>
      </w:r>
      <w:r w:rsidRPr="008137E7">
        <w:rPr>
          <w:lang w:eastAsia="zh-CN"/>
        </w:rPr>
        <w:t xml:space="preserve">mplicit </w:t>
      </w:r>
      <w:r>
        <w:rPr>
          <w:lang w:eastAsia="zh-CN"/>
        </w:rPr>
        <w:t>a</w:t>
      </w:r>
      <w:r w:rsidRPr="008137E7">
        <w:rPr>
          <w:lang w:eastAsia="zh-CN"/>
        </w:rPr>
        <w:t xml:space="preserve">uthentication:  </w:t>
      </w:r>
      <w:proofErr w:type="spellStart"/>
      <w:r>
        <w:rPr>
          <w:lang w:eastAsia="zh-CN"/>
        </w:rPr>
        <w:t>MnS</w:t>
      </w:r>
      <w:proofErr w:type="spellEnd"/>
      <w:r w:rsidRPr="008137E7">
        <w:rPr>
          <w:lang w:eastAsia="zh-CN"/>
        </w:rPr>
        <w:t xml:space="preserve"> consumer interacts indirectly with authentication via </w:t>
      </w:r>
      <w:proofErr w:type="spellStart"/>
      <w:r>
        <w:rPr>
          <w:lang w:eastAsia="zh-CN"/>
        </w:rPr>
        <w:t>MnS</w:t>
      </w:r>
      <w:proofErr w:type="spellEnd"/>
      <w:r w:rsidRPr="008137E7">
        <w:rPr>
          <w:lang w:eastAsia="zh-CN"/>
        </w:rPr>
        <w:t xml:space="preserve"> producer, to establish a secure session.</w:t>
      </w:r>
      <w:r w:rsidRPr="00FC1BD1">
        <w:rPr>
          <w:caps/>
          <w:lang w:eastAsia="zh-CN"/>
        </w:rPr>
        <w:t xml:space="preserve"> </w:t>
      </w:r>
    </w:p>
    <w:p w14:paraId="1854AC93" w14:textId="77777777" w:rsidR="00757AD3" w:rsidRPr="00F437DB" w:rsidRDefault="00757AD3" w:rsidP="00757AD3">
      <w:pPr>
        <w:pStyle w:val="NO"/>
        <w:rPr>
          <w:lang w:eastAsia="zh-CN"/>
        </w:rPr>
      </w:pPr>
      <w:r w:rsidRPr="00F437DB">
        <w:rPr>
          <w:caps/>
          <w:lang w:eastAsia="zh-CN"/>
        </w:rPr>
        <w:t>Note</w:t>
      </w:r>
      <w:r>
        <w:rPr>
          <w:caps/>
          <w:lang w:eastAsia="zh-CN"/>
        </w:rPr>
        <w:t xml:space="preserve"> 3</w:t>
      </w:r>
      <w:r w:rsidRPr="00F437DB">
        <w:rPr>
          <w:lang w:eastAsia="zh-CN"/>
        </w:rPr>
        <w:t xml:space="preserve">: </w:t>
      </w:r>
      <w:r w:rsidRPr="00F437DB">
        <w:rPr>
          <w:lang w:eastAsia="zh-CN"/>
        </w:rPr>
        <w:tab/>
        <w:t xml:space="preserve">Certificate issued by trusted CA is used by </w:t>
      </w:r>
      <w:proofErr w:type="spellStart"/>
      <w:r w:rsidRPr="00F437DB">
        <w:rPr>
          <w:lang w:eastAsia="zh-CN"/>
        </w:rPr>
        <w:t>MnS</w:t>
      </w:r>
      <w:proofErr w:type="spellEnd"/>
      <w:r w:rsidRPr="00F437DB">
        <w:rPr>
          <w:lang w:eastAsia="zh-CN"/>
        </w:rPr>
        <w:t xml:space="preserve"> consumer</w:t>
      </w:r>
      <w:r>
        <w:rPr>
          <w:lang w:eastAsia="zh-CN"/>
        </w:rPr>
        <w:t>/producer</w:t>
      </w:r>
      <w:r w:rsidRPr="00F437DB">
        <w:rPr>
          <w:lang w:eastAsia="zh-CN"/>
        </w:rPr>
        <w:t xml:space="preserve"> to authenticate the authentication service producer. E.g. a </w:t>
      </w:r>
      <w:proofErr w:type="spellStart"/>
      <w:r w:rsidRPr="00F437DB">
        <w:rPr>
          <w:lang w:eastAsia="zh-CN"/>
        </w:rPr>
        <w:t>MnS</w:t>
      </w:r>
      <w:proofErr w:type="spellEnd"/>
      <w:r w:rsidRPr="00F437DB">
        <w:rPr>
          <w:lang w:eastAsia="zh-CN"/>
        </w:rPr>
        <w:t xml:space="preserve"> consumer access the authentication service through </w:t>
      </w:r>
      <w:r w:rsidRPr="00500B3B">
        <w:rPr>
          <w:lang w:eastAsia="zh-CN"/>
        </w:rPr>
        <w:t>Transport Layer Security</w:t>
      </w:r>
      <w:r>
        <w:rPr>
          <w:lang w:eastAsia="zh-CN"/>
        </w:rPr>
        <w:t xml:space="preserve"> (TLS) (see [</w:t>
      </w:r>
      <w:r w:rsidR="00CA58E5">
        <w:rPr>
          <w:lang w:eastAsia="zh-CN"/>
        </w:rPr>
        <w:t>33</w:t>
      </w:r>
      <w:r>
        <w:rPr>
          <w:lang w:eastAsia="zh-CN"/>
        </w:rPr>
        <w:t>])</w:t>
      </w:r>
      <w:r w:rsidRPr="00F437DB">
        <w:rPr>
          <w:lang w:eastAsia="zh-CN"/>
        </w:rPr>
        <w:t xml:space="preserve">, then the </w:t>
      </w:r>
      <w:proofErr w:type="spellStart"/>
      <w:r w:rsidRPr="00F437DB">
        <w:rPr>
          <w:lang w:eastAsia="zh-CN"/>
        </w:rPr>
        <w:t>MnS</w:t>
      </w:r>
      <w:proofErr w:type="spellEnd"/>
      <w:r w:rsidRPr="00F437DB">
        <w:rPr>
          <w:lang w:eastAsia="zh-CN"/>
        </w:rPr>
        <w:t xml:space="preserve"> consumer</w:t>
      </w:r>
      <w:r>
        <w:rPr>
          <w:lang w:eastAsia="zh-CN"/>
        </w:rPr>
        <w:t>/producer</w:t>
      </w:r>
      <w:r w:rsidRPr="00F437DB">
        <w:rPr>
          <w:lang w:eastAsia="zh-CN"/>
        </w:rPr>
        <w:t xml:space="preserve"> could authenticate the producer through validating the signature signed with certificate of the producer issued by the trusted CA.</w:t>
      </w:r>
    </w:p>
    <w:p w14:paraId="036D37D2" w14:textId="77777777" w:rsidR="00757AD3" w:rsidRPr="00F437DB" w:rsidRDefault="00757AD3" w:rsidP="00757AD3">
      <w:pPr>
        <w:pStyle w:val="NO"/>
        <w:rPr>
          <w:lang w:eastAsia="zh-CN"/>
        </w:rPr>
      </w:pPr>
      <w:r w:rsidRPr="00F437DB">
        <w:rPr>
          <w:caps/>
          <w:lang w:eastAsia="zh-CN"/>
        </w:rPr>
        <w:t>Note</w:t>
      </w:r>
      <w:r>
        <w:rPr>
          <w:caps/>
          <w:lang w:eastAsia="zh-CN"/>
        </w:rPr>
        <w:t xml:space="preserve"> 4</w:t>
      </w:r>
      <w:r w:rsidRPr="00F437DB">
        <w:rPr>
          <w:lang w:eastAsia="zh-CN"/>
        </w:rPr>
        <w:t xml:space="preserve">: </w:t>
      </w:r>
      <w:r w:rsidRPr="00F437DB">
        <w:rPr>
          <w:lang w:eastAsia="zh-CN"/>
        </w:rPr>
        <w:tab/>
      </w:r>
      <w:r>
        <w:rPr>
          <w:lang w:eastAsia="zh-CN"/>
        </w:rPr>
        <w:t>Generally, c</w:t>
      </w:r>
      <w:r w:rsidRPr="00F437DB">
        <w:rPr>
          <w:lang w:eastAsia="zh-CN"/>
        </w:rPr>
        <w:t xml:space="preserve">ertificate issued by trusted CA is used by </w:t>
      </w:r>
      <w:proofErr w:type="spellStart"/>
      <w:r w:rsidRPr="00F437DB">
        <w:rPr>
          <w:lang w:eastAsia="zh-CN"/>
        </w:rPr>
        <w:t>MnS</w:t>
      </w:r>
      <w:proofErr w:type="spellEnd"/>
      <w:r w:rsidRPr="00F437DB">
        <w:rPr>
          <w:lang w:eastAsia="zh-CN"/>
        </w:rPr>
        <w:t xml:space="preserve"> consumer to authenticate a </w:t>
      </w:r>
      <w:proofErr w:type="spellStart"/>
      <w:r w:rsidRPr="00F437DB">
        <w:rPr>
          <w:lang w:eastAsia="zh-CN"/>
        </w:rPr>
        <w:t>MnS</w:t>
      </w:r>
      <w:proofErr w:type="spellEnd"/>
      <w:r w:rsidRPr="00F437DB">
        <w:rPr>
          <w:lang w:eastAsia="zh-CN"/>
        </w:rPr>
        <w:t xml:space="preserve"> producer. E.g. </w:t>
      </w:r>
      <w:r>
        <w:rPr>
          <w:lang w:eastAsia="zh-CN"/>
        </w:rPr>
        <w:t xml:space="preserve">when </w:t>
      </w:r>
      <w:r w:rsidRPr="00F437DB">
        <w:rPr>
          <w:lang w:eastAsia="zh-CN"/>
        </w:rPr>
        <w:t xml:space="preserve">a </w:t>
      </w:r>
      <w:proofErr w:type="spellStart"/>
      <w:r w:rsidRPr="00F437DB">
        <w:rPr>
          <w:lang w:eastAsia="zh-CN"/>
        </w:rPr>
        <w:t>MnS</w:t>
      </w:r>
      <w:proofErr w:type="spellEnd"/>
      <w:r w:rsidRPr="00F437DB">
        <w:rPr>
          <w:lang w:eastAsia="zh-CN"/>
        </w:rPr>
        <w:t xml:space="preserve"> consumer access</w:t>
      </w:r>
      <w:r>
        <w:rPr>
          <w:lang w:eastAsia="zh-CN"/>
        </w:rPr>
        <w:t>es</w:t>
      </w:r>
      <w:r w:rsidRPr="00F437DB">
        <w:rPr>
          <w:lang w:eastAsia="zh-CN"/>
        </w:rPr>
        <w:t xml:space="preserve"> the </w:t>
      </w:r>
      <w:proofErr w:type="spellStart"/>
      <w:r w:rsidRPr="00F437DB">
        <w:rPr>
          <w:lang w:eastAsia="zh-CN"/>
        </w:rPr>
        <w:t>MnS</w:t>
      </w:r>
      <w:proofErr w:type="spellEnd"/>
      <w:r w:rsidRPr="00F437DB">
        <w:rPr>
          <w:lang w:eastAsia="zh-CN"/>
        </w:rPr>
        <w:t xml:space="preserve"> through </w:t>
      </w:r>
      <w:r>
        <w:rPr>
          <w:lang w:eastAsia="zh-CN"/>
        </w:rPr>
        <w:t>TLS (see [</w:t>
      </w:r>
      <w:r w:rsidR="00CA58E5">
        <w:rPr>
          <w:lang w:eastAsia="zh-CN"/>
        </w:rPr>
        <w:t>33</w:t>
      </w:r>
      <w:r>
        <w:rPr>
          <w:lang w:eastAsia="zh-CN"/>
        </w:rPr>
        <w:t>]) or SSH (see [</w:t>
      </w:r>
      <w:r w:rsidR="00CA58E5">
        <w:rPr>
          <w:lang w:eastAsia="zh-CN"/>
        </w:rPr>
        <w:t>34</w:t>
      </w:r>
      <w:r>
        <w:rPr>
          <w:lang w:eastAsia="zh-CN"/>
        </w:rPr>
        <w:t xml:space="preserve">]), </w:t>
      </w:r>
      <w:r w:rsidRPr="00F437DB">
        <w:rPr>
          <w:lang w:eastAsia="zh-CN"/>
        </w:rPr>
        <w:t xml:space="preserve">the </w:t>
      </w:r>
      <w:proofErr w:type="spellStart"/>
      <w:r w:rsidRPr="00F437DB">
        <w:rPr>
          <w:lang w:eastAsia="zh-CN"/>
        </w:rPr>
        <w:t>MnS</w:t>
      </w:r>
      <w:proofErr w:type="spellEnd"/>
      <w:r w:rsidRPr="00F437DB">
        <w:rPr>
          <w:lang w:eastAsia="zh-CN"/>
        </w:rPr>
        <w:t xml:space="preserve"> consumer could authenticate the </w:t>
      </w:r>
      <w:proofErr w:type="spellStart"/>
      <w:r>
        <w:rPr>
          <w:lang w:eastAsia="zh-CN"/>
        </w:rPr>
        <w:t>MnS</w:t>
      </w:r>
      <w:proofErr w:type="spellEnd"/>
      <w:r>
        <w:rPr>
          <w:lang w:eastAsia="zh-CN"/>
        </w:rPr>
        <w:t xml:space="preserve"> </w:t>
      </w:r>
      <w:r w:rsidRPr="00F437DB">
        <w:rPr>
          <w:lang w:eastAsia="zh-CN"/>
        </w:rPr>
        <w:t>producer through validating the signature signed with certificate of the producer issued by the trusted CA.</w:t>
      </w:r>
    </w:p>
    <w:p w14:paraId="100315CC" w14:textId="77777777" w:rsidR="00757AD3" w:rsidRDefault="00757AD3" w:rsidP="00757AD3">
      <w:pPr>
        <w:rPr>
          <w:lang w:eastAsia="zh-CN"/>
        </w:rPr>
      </w:pPr>
      <w:r w:rsidRPr="00F437DB">
        <w:rPr>
          <w:lang w:eastAsia="zh-CN"/>
        </w:rPr>
        <w:t>Authentication Service producer can be deployed at different levels</w:t>
      </w:r>
      <w:r>
        <w:rPr>
          <w:lang w:eastAsia="zh-CN"/>
        </w:rPr>
        <w:t>,</w:t>
      </w:r>
      <w:r w:rsidRPr="00F437DB">
        <w:rPr>
          <w:lang w:eastAsia="zh-CN"/>
        </w:rPr>
        <w:t xml:space="preserve"> </w:t>
      </w:r>
      <w:r>
        <w:rPr>
          <w:lang w:eastAsia="zh-CN"/>
        </w:rPr>
        <w:t>f</w:t>
      </w:r>
      <w:r w:rsidRPr="00F437DB">
        <w:rPr>
          <w:lang w:eastAsia="zh-CN"/>
        </w:rPr>
        <w:t xml:space="preserve">or example, at a domain level (e.g. in RAN, CN, domain) and/or in a centralized manner (e.g. at a PLMN level). </w:t>
      </w:r>
    </w:p>
    <w:p w14:paraId="6167EC2A" w14:textId="77777777" w:rsidR="00757AD3" w:rsidRPr="00F437DB" w:rsidRDefault="00757AD3" w:rsidP="00757AD3">
      <w:pPr>
        <w:pStyle w:val="NO"/>
        <w:rPr>
          <w:lang w:eastAsia="zh-CN"/>
        </w:rPr>
      </w:pPr>
      <w:r w:rsidRPr="00F437DB">
        <w:rPr>
          <w:caps/>
          <w:lang w:eastAsia="zh-CN"/>
        </w:rPr>
        <w:t>Note</w:t>
      </w:r>
      <w:r>
        <w:rPr>
          <w:caps/>
          <w:lang w:eastAsia="zh-CN"/>
        </w:rPr>
        <w:t xml:space="preserve"> 5</w:t>
      </w:r>
      <w:r w:rsidRPr="00F437DB">
        <w:rPr>
          <w:lang w:eastAsia="zh-CN"/>
        </w:rPr>
        <w:t xml:space="preserve">: </w:t>
      </w:r>
      <w:r w:rsidRPr="00F437DB">
        <w:rPr>
          <w:lang w:eastAsia="zh-CN"/>
        </w:rPr>
        <w:tab/>
      </w:r>
      <w:r>
        <w:rPr>
          <w:lang w:eastAsia="zh-CN"/>
        </w:rPr>
        <w:t xml:space="preserve">If the </w:t>
      </w:r>
      <w:proofErr w:type="spellStart"/>
      <w:r>
        <w:rPr>
          <w:lang w:eastAsia="zh-CN"/>
        </w:rPr>
        <w:t>MnS</w:t>
      </w:r>
      <w:proofErr w:type="spellEnd"/>
      <w:r>
        <w:rPr>
          <w:lang w:eastAsia="zh-CN"/>
        </w:rPr>
        <w:t xml:space="preserve"> consumer and the </w:t>
      </w:r>
      <w:proofErr w:type="spellStart"/>
      <w:r>
        <w:rPr>
          <w:lang w:eastAsia="zh-CN"/>
        </w:rPr>
        <w:t>MnS</w:t>
      </w:r>
      <w:proofErr w:type="spellEnd"/>
      <w:r>
        <w:rPr>
          <w:lang w:eastAsia="zh-CN"/>
        </w:rPr>
        <w:t xml:space="preserve"> producer to be accessed are inside the same domain, A</w:t>
      </w:r>
      <w:r w:rsidRPr="00F437DB">
        <w:rPr>
          <w:lang w:eastAsia="zh-CN"/>
        </w:rPr>
        <w:t xml:space="preserve">uthentication Service producer </w:t>
      </w:r>
      <w:r>
        <w:rPr>
          <w:lang w:eastAsia="zh-CN"/>
        </w:rPr>
        <w:t>may be</w:t>
      </w:r>
      <w:r w:rsidRPr="00F437DB">
        <w:rPr>
          <w:lang w:eastAsia="zh-CN"/>
        </w:rPr>
        <w:t xml:space="preserve"> deployed at </w:t>
      </w:r>
      <w:r>
        <w:rPr>
          <w:lang w:eastAsia="zh-CN"/>
        </w:rPr>
        <w:t>d</w:t>
      </w:r>
      <w:r w:rsidRPr="00F437DB">
        <w:rPr>
          <w:lang w:eastAsia="zh-CN"/>
        </w:rPr>
        <w:t xml:space="preserve">omain level to support </w:t>
      </w:r>
      <w:r>
        <w:rPr>
          <w:lang w:eastAsia="zh-CN"/>
        </w:rPr>
        <w:t>authenticating the</w:t>
      </w:r>
      <w:r w:rsidRPr="00F437DB">
        <w:rPr>
          <w:lang w:eastAsia="zh-CN"/>
        </w:rPr>
        <w:t xml:space="preserve"> </w:t>
      </w:r>
      <w:proofErr w:type="spellStart"/>
      <w:r w:rsidRPr="00F437DB">
        <w:rPr>
          <w:lang w:eastAsia="zh-CN"/>
        </w:rPr>
        <w:t>MnS</w:t>
      </w:r>
      <w:proofErr w:type="spellEnd"/>
      <w:r w:rsidRPr="00F437DB">
        <w:rPr>
          <w:lang w:eastAsia="zh-CN"/>
        </w:rPr>
        <w:t xml:space="preserve"> consumer</w:t>
      </w:r>
      <w:r>
        <w:rPr>
          <w:lang w:eastAsia="zh-CN"/>
        </w:rPr>
        <w:t xml:space="preserve"> explicitly or implicitly</w:t>
      </w:r>
      <w:r w:rsidRPr="00F437DB">
        <w:rPr>
          <w:lang w:eastAsia="zh-CN"/>
        </w:rPr>
        <w:t>.</w:t>
      </w:r>
      <w:r>
        <w:rPr>
          <w:lang w:eastAsia="zh-CN"/>
        </w:rPr>
        <w:t xml:space="preserve"> If the </w:t>
      </w:r>
      <w:proofErr w:type="spellStart"/>
      <w:r>
        <w:rPr>
          <w:lang w:eastAsia="zh-CN"/>
        </w:rPr>
        <w:t>MnS</w:t>
      </w:r>
      <w:proofErr w:type="spellEnd"/>
      <w:r>
        <w:rPr>
          <w:lang w:eastAsia="zh-CN"/>
        </w:rPr>
        <w:t xml:space="preserve"> consumer and the </w:t>
      </w:r>
      <w:proofErr w:type="spellStart"/>
      <w:r>
        <w:rPr>
          <w:lang w:eastAsia="zh-CN"/>
        </w:rPr>
        <w:t>MnS</w:t>
      </w:r>
      <w:proofErr w:type="spellEnd"/>
      <w:r>
        <w:rPr>
          <w:lang w:eastAsia="zh-CN"/>
        </w:rPr>
        <w:t xml:space="preserve"> producer to be accessed are in the different domain, A</w:t>
      </w:r>
      <w:r w:rsidRPr="00F437DB">
        <w:rPr>
          <w:lang w:eastAsia="zh-CN"/>
        </w:rPr>
        <w:t xml:space="preserve">uthentication Service producer </w:t>
      </w:r>
      <w:r>
        <w:rPr>
          <w:lang w:eastAsia="zh-CN"/>
        </w:rPr>
        <w:t>is</w:t>
      </w:r>
      <w:r w:rsidRPr="00F437DB">
        <w:rPr>
          <w:lang w:eastAsia="zh-CN"/>
        </w:rPr>
        <w:t xml:space="preserve"> deployed in a centralized manner to support </w:t>
      </w:r>
      <w:r>
        <w:rPr>
          <w:lang w:eastAsia="zh-CN"/>
        </w:rPr>
        <w:t>authenticating the</w:t>
      </w:r>
      <w:r w:rsidRPr="00F437DB">
        <w:rPr>
          <w:lang w:eastAsia="zh-CN"/>
        </w:rPr>
        <w:t xml:space="preserve"> </w:t>
      </w:r>
      <w:proofErr w:type="spellStart"/>
      <w:r w:rsidRPr="00F437DB">
        <w:rPr>
          <w:lang w:eastAsia="zh-CN"/>
        </w:rPr>
        <w:t>MnS</w:t>
      </w:r>
      <w:proofErr w:type="spellEnd"/>
      <w:r w:rsidRPr="00F437DB">
        <w:rPr>
          <w:lang w:eastAsia="zh-CN"/>
        </w:rPr>
        <w:t xml:space="preserve"> consumer</w:t>
      </w:r>
      <w:r>
        <w:rPr>
          <w:lang w:eastAsia="zh-CN"/>
        </w:rPr>
        <w:t xml:space="preserve"> explicitly or implicitly</w:t>
      </w:r>
      <w:r w:rsidRPr="00F437DB">
        <w:rPr>
          <w:lang w:eastAsia="zh-CN"/>
        </w:rPr>
        <w:t>.</w:t>
      </w:r>
      <w:r>
        <w:rPr>
          <w:lang w:eastAsia="zh-CN"/>
        </w:rPr>
        <w:t xml:space="preserve"> </w:t>
      </w:r>
    </w:p>
    <w:p w14:paraId="6ADC0087" w14:textId="77777777" w:rsidR="00757AD3" w:rsidRPr="00F437DB" w:rsidRDefault="00757AD3" w:rsidP="00757AD3">
      <w:pPr>
        <w:rPr>
          <w:lang w:eastAsia="zh-CN"/>
        </w:rPr>
      </w:pPr>
    </w:p>
    <w:p w14:paraId="150D278B" w14:textId="77777777" w:rsidR="00757AD3" w:rsidRPr="00F437DB" w:rsidRDefault="00757AD3" w:rsidP="00757AD3">
      <w:pPr>
        <w:pStyle w:val="TH"/>
      </w:pPr>
      <w:r w:rsidRPr="00F437DB">
        <w:object w:dxaOrig="6913" w:dyaOrig="3493" w14:anchorId="5FD04260">
          <v:shape id="_x0000_i1034" type="#_x0000_t75" style="width:274.25pt;height:138.05pt" o:ole="">
            <v:imagedata r:id="rId19" o:title=""/>
          </v:shape>
          <o:OLEObject Type="Embed" ProgID="Visio.Drawing.15" ShapeID="_x0000_i1034" DrawAspect="Content" ObjectID="_1786955871" r:id="rId20"/>
        </w:object>
      </w:r>
    </w:p>
    <w:p w14:paraId="34B2B393" w14:textId="77777777" w:rsidR="00757AD3" w:rsidRPr="00F437DB" w:rsidRDefault="00757AD3" w:rsidP="00757AD3">
      <w:pPr>
        <w:pStyle w:val="NF"/>
      </w:pPr>
    </w:p>
    <w:p w14:paraId="469FCB18" w14:textId="77777777" w:rsidR="00757AD3" w:rsidRPr="00F437DB" w:rsidRDefault="00757AD3" w:rsidP="00757AD3">
      <w:pPr>
        <w:pStyle w:val="TF"/>
      </w:pPr>
      <w:r w:rsidRPr="00F437DB">
        <w:t xml:space="preserve">Figure </w:t>
      </w:r>
      <w:r>
        <w:t>4.9.</w:t>
      </w:r>
      <w:r w:rsidRPr="00F437DB">
        <w:t>1</w:t>
      </w:r>
      <w:r>
        <w:t>-1</w:t>
      </w:r>
      <w:r w:rsidRPr="00F437DB">
        <w:t>: Authentication capability on service based architecture</w:t>
      </w:r>
    </w:p>
    <w:p w14:paraId="7B3F3680" w14:textId="77777777" w:rsidR="00757AD3" w:rsidRDefault="00757AD3" w:rsidP="00757AD3">
      <w:pPr>
        <w:pStyle w:val="Heading3"/>
      </w:pPr>
      <w:bookmarkStart w:id="125" w:name="_Toc97827672"/>
      <w:r w:rsidRPr="00B84E48">
        <w:t>4.</w:t>
      </w:r>
      <w:r>
        <w:t>9</w:t>
      </w:r>
      <w:r w:rsidRPr="00B84E48">
        <w:t>.</w:t>
      </w:r>
      <w:r>
        <w:t>2</w:t>
      </w:r>
      <w:r>
        <w:tab/>
        <w:t>Authorization service</w:t>
      </w:r>
      <w:bookmarkEnd w:id="125"/>
    </w:p>
    <w:p w14:paraId="431AC416" w14:textId="77777777" w:rsidR="00757AD3" w:rsidRPr="00F437DB" w:rsidRDefault="00757AD3" w:rsidP="00757AD3">
      <w:r w:rsidRPr="00F437DB">
        <w:t xml:space="preserve">Authorization service producer provides </w:t>
      </w:r>
      <w:r>
        <w:t xml:space="preserve">management </w:t>
      </w:r>
      <w:r w:rsidRPr="00F437DB">
        <w:t xml:space="preserve">capabilities to </w:t>
      </w:r>
      <w:r>
        <w:t>provision</w:t>
      </w:r>
      <w:r w:rsidRPr="00F437DB">
        <w:t xml:space="preserve"> </w:t>
      </w:r>
      <w:r>
        <w:t xml:space="preserve">access </w:t>
      </w:r>
      <w:r w:rsidRPr="00F437DB">
        <w:t>permission</w:t>
      </w:r>
      <w:r>
        <w:t>s</w:t>
      </w:r>
      <w:r w:rsidRPr="00F437DB">
        <w:t xml:space="preserve"> on </w:t>
      </w:r>
      <w:proofErr w:type="spellStart"/>
      <w:r w:rsidRPr="00F437DB">
        <w:t>MnSs</w:t>
      </w:r>
      <w:proofErr w:type="spellEnd"/>
      <w:r w:rsidRPr="00F437DB">
        <w:t xml:space="preserve"> for a </w:t>
      </w:r>
      <w:proofErr w:type="spellStart"/>
      <w:r w:rsidRPr="00F437DB">
        <w:t>MnS</w:t>
      </w:r>
      <w:proofErr w:type="spellEnd"/>
      <w:r w:rsidRPr="00F437DB">
        <w:t xml:space="preserve"> consumer or a group of </w:t>
      </w:r>
      <w:proofErr w:type="spellStart"/>
      <w:r w:rsidRPr="00F437DB">
        <w:t>MnS</w:t>
      </w:r>
      <w:proofErr w:type="spellEnd"/>
      <w:r w:rsidRPr="00F437DB">
        <w:t xml:space="preserve"> consumers</w:t>
      </w:r>
      <w:r w:rsidRPr="00F437DB">
        <w:rPr>
          <w:lang w:eastAsia="zh-CN"/>
        </w:rPr>
        <w:t>.</w:t>
      </w:r>
    </w:p>
    <w:p w14:paraId="74E155EF" w14:textId="77777777" w:rsidR="00757AD3" w:rsidRDefault="00757AD3" w:rsidP="00757AD3">
      <w:r w:rsidRPr="00F437DB">
        <w:t xml:space="preserve">Authorization service producer provides capabilities to grant permissions to a </w:t>
      </w:r>
      <w:proofErr w:type="spellStart"/>
      <w:r w:rsidRPr="00F437DB">
        <w:t>MnS</w:t>
      </w:r>
      <w:proofErr w:type="spellEnd"/>
      <w:r w:rsidRPr="00F437DB">
        <w:t xml:space="preserve"> consumer</w:t>
      </w:r>
      <w:r>
        <w:t xml:space="preserve"> explicitly or implicitly</w:t>
      </w:r>
      <w:r w:rsidRPr="00F437DB">
        <w:t>.</w:t>
      </w:r>
    </w:p>
    <w:p w14:paraId="03AA98C8" w14:textId="77777777" w:rsidR="00757AD3" w:rsidRDefault="00757AD3" w:rsidP="00757AD3">
      <w:pPr>
        <w:pStyle w:val="NO"/>
        <w:rPr>
          <w:caps/>
          <w:lang w:eastAsia="zh-CN"/>
        </w:rPr>
      </w:pPr>
      <w:r w:rsidRPr="00572D63">
        <w:rPr>
          <w:caps/>
          <w:lang w:eastAsia="zh-CN"/>
        </w:rPr>
        <w:t xml:space="preserve">NOTE 1: </w:t>
      </w:r>
      <w:r w:rsidRPr="00572D63">
        <w:rPr>
          <w:lang w:eastAsia="zh-CN"/>
        </w:rPr>
        <w:t xml:space="preserve">Explicit </w:t>
      </w:r>
      <w:r>
        <w:t>a</w:t>
      </w:r>
      <w:r w:rsidRPr="00F437DB">
        <w:t xml:space="preserve">uthorization </w:t>
      </w:r>
      <w:r w:rsidRPr="00572D63">
        <w:rPr>
          <w:lang w:eastAsia="zh-CN"/>
        </w:rPr>
        <w:t xml:space="preserve">:  </w:t>
      </w:r>
      <w:proofErr w:type="spellStart"/>
      <w:r>
        <w:rPr>
          <w:lang w:eastAsia="zh-CN"/>
        </w:rPr>
        <w:t>MnS</w:t>
      </w:r>
      <w:proofErr w:type="spellEnd"/>
      <w:r w:rsidRPr="00572D63">
        <w:rPr>
          <w:lang w:eastAsia="zh-CN"/>
        </w:rPr>
        <w:t xml:space="preserve"> consumer interacts with </w:t>
      </w:r>
      <w:r>
        <w:t>a</w:t>
      </w:r>
      <w:r w:rsidRPr="00F437DB">
        <w:t xml:space="preserve">uthorization </w:t>
      </w:r>
      <w:r w:rsidRPr="00572D63">
        <w:rPr>
          <w:lang w:eastAsia="zh-CN"/>
        </w:rPr>
        <w:t>service producer</w:t>
      </w:r>
      <w:r>
        <w:rPr>
          <w:caps/>
          <w:lang w:eastAsia="zh-CN"/>
        </w:rPr>
        <w:t xml:space="preserve">, </w:t>
      </w:r>
      <w:r>
        <w:t xml:space="preserve">to acquire  access token to interact with </w:t>
      </w:r>
      <w:proofErr w:type="spellStart"/>
      <w:r>
        <w:t>MnS</w:t>
      </w:r>
      <w:proofErr w:type="spellEnd"/>
      <w:r>
        <w:t xml:space="preserve"> Producer</w:t>
      </w:r>
      <w:r w:rsidRPr="00572D63">
        <w:rPr>
          <w:caps/>
          <w:lang w:eastAsia="zh-CN"/>
        </w:rPr>
        <w:t>.</w:t>
      </w:r>
      <w:r>
        <w:rPr>
          <w:caps/>
          <w:lang w:eastAsia="zh-CN"/>
        </w:rPr>
        <w:t xml:space="preserve"> </w:t>
      </w:r>
      <w:proofErr w:type="spellStart"/>
      <w:r w:rsidRPr="00572D63">
        <w:rPr>
          <w:lang w:eastAsia="zh-CN"/>
        </w:rPr>
        <w:t>MnS</w:t>
      </w:r>
      <w:proofErr w:type="spellEnd"/>
      <w:r w:rsidRPr="00572D63">
        <w:rPr>
          <w:lang w:eastAsia="zh-CN"/>
        </w:rPr>
        <w:t xml:space="preserve"> Producer enforces access control </w:t>
      </w:r>
      <w:r>
        <w:rPr>
          <w:lang w:eastAsia="zh-CN"/>
        </w:rPr>
        <w:t xml:space="preserve">by verifying the access token. </w:t>
      </w:r>
      <w:r w:rsidRPr="00F437DB">
        <w:rPr>
          <w:lang w:eastAsia="zh-CN"/>
        </w:rPr>
        <w:t>A token may include a list of permissions with conditions and a digital signature signed by the authorization service producer.</w:t>
      </w:r>
    </w:p>
    <w:p w14:paraId="42B3D3F3" w14:textId="77777777" w:rsidR="00757AD3" w:rsidRPr="00572D63" w:rsidRDefault="00757AD3" w:rsidP="00FC1BD1">
      <w:pPr>
        <w:pStyle w:val="NO"/>
        <w:rPr>
          <w:caps/>
          <w:lang w:eastAsia="zh-CN"/>
        </w:rPr>
      </w:pPr>
      <w:r>
        <w:rPr>
          <w:caps/>
          <w:lang w:eastAsia="zh-CN"/>
        </w:rPr>
        <w:t xml:space="preserve">NOTE 2: </w:t>
      </w:r>
      <w:r w:rsidRPr="00572D63">
        <w:rPr>
          <w:lang w:eastAsia="zh-CN"/>
        </w:rPr>
        <w:t xml:space="preserve">Implicit </w:t>
      </w:r>
      <w:r>
        <w:t>a</w:t>
      </w:r>
      <w:r w:rsidRPr="00F437DB">
        <w:t xml:space="preserve">uthorization </w:t>
      </w:r>
      <w:r w:rsidRPr="00572D63">
        <w:rPr>
          <w:lang w:eastAsia="zh-CN"/>
        </w:rPr>
        <w:t xml:space="preserve">: </w:t>
      </w:r>
      <w:proofErr w:type="spellStart"/>
      <w:r w:rsidRPr="00FC1BD1">
        <w:rPr>
          <w:lang w:eastAsia="zh-CN"/>
        </w:rPr>
        <w:t>MnS</w:t>
      </w:r>
      <w:proofErr w:type="spellEnd"/>
      <w:r w:rsidRPr="00FC1BD1">
        <w:rPr>
          <w:lang w:eastAsia="zh-CN"/>
        </w:rPr>
        <w:t xml:space="preserve"> Producer enforces access control using local policies</w:t>
      </w:r>
      <w:r>
        <w:rPr>
          <w:lang w:eastAsia="zh-CN"/>
        </w:rPr>
        <w:t xml:space="preserve"> which might be preconfigured locally or synchronized from centralized </w:t>
      </w:r>
      <w:r>
        <w:t>a</w:t>
      </w:r>
      <w:r w:rsidRPr="00F437DB">
        <w:t>uthorization</w:t>
      </w:r>
      <w:r>
        <w:t xml:space="preserve"> service producer </w:t>
      </w:r>
      <w:r w:rsidRPr="00FC1BD1">
        <w:rPr>
          <w:lang w:eastAsia="zh-CN"/>
        </w:rPr>
        <w:t>for the current authentication context</w:t>
      </w:r>
      <w:r>
        <w:rPr>
          <w:lang w:eastAsia="zh-CN"/>
        </w:rPr>
        <w:t>.</w:t>
      </w:r>
    </w:p>
    <w:p w14:paraId="07D6D9F6" w14:textId="77777777" w:rsidR="00757AD3" w:rsidRDefault="00757AD3" w:rsidP="00757AD3">
      <w:pPr>
        <w:rPr>
          <w:lang w:eastAsia="zh-CN"/>
        </w:rPr>
      </w:pPr>
      <w:r w:rsidRPr="00F437DB">
        <w:t xml:space="preserve">Authorization </w:t>
      </w:r>
      <w:r w:rsidRPr="00F437DB">
        <w:rPr>
          <w:lang w:eastAsia="zh-CN"/>
        </w:rPr>
        <w:t xml:space="preserve">Service producer can be deployed at different levels, for example, at a domain level (e.g. in RAN, CN, domain) and/or in a centralized manner (e.g. at a PLMN level). The Centralized </w:t>
      </w:r>
      <w:r w:rsidRPr="00F437DB">
        <w:t xml:space="preserve">Authorization </w:t>
      </w:r>
      <w:r w:rsidRPr="00F437DB">
        <w:rPr>
          <w:lang w:eastAsia="zh-CN"/>
        </w:rPr>
        <w:t xml:space="preserve">Service producer can be named as Cross Domain </w:t>
      </w:r>
      <w:r w:rsidRPr="00F437DB">
        <w:t xml:space="preserve">Authorization </w:t>
      </w:r>
      <w:r w:rsidRPr="00F437DB">
        <w:rPr>
          <w:lang w:eastAsia="zh-CN"/>
        </w:rPr>
        <w:t>Service producer.</w:t>
      </w:r>
    </w:p>
    <w:p w14:paraId="58746D2F" w14:textId="77777777" w:rsidR="00757AD3" w:rsidRPr="00F437DB" w:rsidRDefault="00757AD3" w:rsidP="00757AD3">
      <w:pPr>
        <w:pStyle w:val="NO"/>
        <w:rPr>
          <w:lang w:eastAsia="zh-CN"/>
        </w:rPr>
      </w:pPr>
      <w:r w:rsidRPr="00F437DB">
        <w:rPr>
          <w:caps/>
          <w:lang w:eastAsia="zh-CN"/>
        </w:rPr>
        <w:t>Note</w:t>
      </w:r>
      <w:r>
        <w:rPr>
          <w:caps/>
          <w:lang w:eastAsia="zh-CN"/>
        </w:rPr>
        <w:t xml:space="preserve"> 3</w:t>
      </w:r>
      <w:r w:rsidRPr="00F437DB">
        <w:rPr>
          <w:lang w:eastAsia="zh-CN"/>
        </w:rPr>
        <w:t xml:space="preserve">: </w:t>
      </w:r>
      <w:r w:rsidRPr="00F437DB">
        <w:rPr>
          <w:lang w:eastAsia="zh-CN"/>
        </w:rPr>
        <w:tab/>
      </w:r>
      <w:r w:rsidRPr="00F437DB">
        <w:t xml:space="preserve">Authorization </w:t>
      </w:r>
      <w:r w:rsidRPr="00F437DB">
        <w:rPr>
          <w:lang w:eastAsia="zh-CN"/>
        </w:rPr>
        <w:t xml:space="preserve">Service producer </w:t>
      </w:r>
      <w:r>
        <w:rPr>
          <w:lang w:eastAsia="zh-CN"/>
        </w:rPr>
        <w:t>may be</w:t>
      </w:r>
      <w:r w:rsidRPr="00F437DB">
        <w:rPr>
          <w:lang w:eastAsia="zh-CN"/>
        </w:rPr>
        <w:t xml:space="preserve"> deployed at </w:t>
      </w:r>
      <w:r>
        <w:rPr>
          <w:lang w:eastAsia="zh-CN"/>
        </w:rPr>
        <w:t>d</w:t>
      </w:r>
      <w:r w:rsidRPr="00F437DB">
        <w:rPr>
          <w:lang w:eastAsia="zh-CN"/>
        </w:rPr>
        <w:t xml:space="preserve">omain level to support access control between </w:t>
      </w:r>
      <w:proofErr w:type="spellStart"/>
      <w:r w:rsidRPr="00F437DB">
        <w:rPr>
          <w:lang w:eastAsia="zh-CN"/>
        </w:rPr>
        <w:t>MnS</w:t>
      </w:r>
      <w:proofErr w:type="spellEnd"/>
      <w:r w:rsidRPr="00F437DB">
        <w:rPr>
          <w:lang w:eastAsia="zh-CN"/>
        </w:rPr>
        <w:t xml:space="preserve"> consumer and producer inside the same domain.</w:t>
      </w:r>
      <w:r>
        <w:rPr>
          <w:lang w:eastAsia="zh-CN"/>
        </w:rPr>
        <w:t xml:space="preserve"> Specifically, an domain </w:t>
      </w:r>
      <w:r>
        <w:t>A</w:t>
      </w:r>
      <w:r w:rsidRPr="00F437DB">
        <w:t xml:space="preserve">uthorization </w:t>
      </w:r>
      <w:r w:rsidRPr="00F437DB">
        <w:rPr>
          <w:lang w:eastAsia="zh-CN"/>
        </w:rPr>
        <w:t>Service producer</w:t>
      </w:r>
      <w:r>
        <w:rPr>
          <w:lang w:eastAsia="zh-CN"/>
        </w:rPr>
        <w:t xml:space="preserve"> may be deployed together with management service producer.</w:t>
      </w:r>
      <w:r w:rsidRPr="00F437DB">
        <w:rPr>
          <w:lang w:eastAsia="zh-CN"/>
        </w:rPr>
        <w:t xml:space="preserve"> </w:t>
      </w:r>
      <w:r w:rsidRPr="00F437DB">
        <w:t xml:space="preserve">Authorization </w:t>
      </w:r>
      <w:r w:rsidRPr="00F437DB">
        <w:rPr>
          <w:lang w:eastAsia="zh-CN"/>
        </w:rPr>
        <w:t xml:space="preserve">Service producer </w:t>
      </w:r>
      <w:r>
        <w:rPr>
          <w:lang w:eastAsia="zh-CN"/>
        </w:rPr>
        <w:t>is</w:t>
      </w:r>
      <w:r w:rsidRPr="00F437DB">
        <w:rPr>
          <w:lang w:eastAsia="zh-CN"/>
        </w:rPr>
        <w:t xml:space="preserve"> deployed in a centralized manner to especially to support access control between </w:t>
      </w:r>
      <w:proofErr w:type="spellStart"/>
      <w:r w:rsidRPr="00F437DB">
        <w:rPr>
          <w:lang w:eastAsia="zh-CN"/>
        </w:rPr>
        <w:t>MnS</w:t>
      </w:r>
      <w:proofErr w:type="spellEnd"/>
      <w:r w:rsidRPr="00F437DB">
        <w:rPr>
          <w:lang w:eastAsia="zh-CN"/>
        </w:rPr>
        <w:t xml:space="preserve"> consumer and producer from different domains.</w:t>
      </w:r>
      <w:r>
        <w:rPr>
          <w:lang w:eastAsia="zh-CN"/>
        </w:rPr>
        <w:t xml:space="preserve"> </w:t>
      </w:r>
    </w:p>
    <w:p w14:paraId="058D9478" w14:textId="77777777" w:rsidR="00757AD3" w:rsidRPr="00F437DB" w:rsidRDefault="00757AD3" w:rsidP="00757AD3">
      <w:pPr>
        <w:rPr>
          <w:lang w:eastAsia="zh-CN"/>
        </w:rPr>
      </w:pPr>
    </w:p>
    <w:p w14:paraId="238584C1" w14:textId="77777777" w:rsidR="00757AD3" w:rsidRPr="00F437DB" w:rsidRDefault="00757AD3" w:rsidP="00757AD3">
      <w:pPr>
        <w:pStyle w:val="TH"/>
      </w:pPr>
      <w:r w:rsidRPr="00F437DB">
        <w:object w:dxaOrig="6913" w:dyaOrig="3493" w14:anchorId="538F3C1C">
          <v:shape id="_x0000_i1035" type="#_x0000_t75" style="width:274.25pt;height:138.05pt" o:ole="">
            <v:imagedata r:id="rId21" o:title=""/>
          </v:shape>
          <o:OLEObject Type="Embed" ProgID="Visio.Drawing.15" ShapeID="_x0000_i1035" DrawAspect="Content" ObjectID="_1786955872" r:id="rId22"/>
        </w:object>
      </w:r>
    </w:p>
    <w:p w14:paraId="5442ACB0" w14:textId="77777777" w:rsidR="00757AD3" w:rsidRDefault="00757AD3" w:rsidP="00757AD3">
      <w:pPr>
        <w:pStyle w:val="TAN"/>
      </w:pPr>
    </w:p>
    <w:p w14:paraId="1CE7CE35" w14:textId="77777777" w:rsidR="00757AD3" w:rsidRPr="00F437DB" w:rsidRDefault="00757AD3" w:rsidP="00757AD3">
      <w:pPr>
        <w:pStyle w:val="TF"/>
      </w:pPr>
      <w:r w:rsidRPr="00F437DB">
        <w:t xml:space="preserve">Figure </w:t>
      </w:r>
      <w:r>
        <w:t>4.9.2-1</w:t>
      </w:r>
      <w:r w:rsidRPr="00F437DB">
        <w:t xml:space="preserve"> Authorization capability on service based architecture</w:t>
      </w:r>
    </w:p>
    <w:p w14:paraId="03DE7ACF" w14:textId="77777777" w:rsidR="00757AD3" w:rsidRPr="00B702A1" w:rsidRDefault="00757AD3" w:rsidP="00177960"/>
    <w:p w14:paraId="091A097B" w14:textId="77777777" w:rsidR="00DD77BF" w:rsidRPr="00B702A1" w:rsidRDefault="00DD77BF" w:rsidP="00DD77BF">
      <w:pPr>
        <w:pStyle w:val="Heading1"/>
      </w:pPr>
      <w:bookmarkStart w:id="126" w:name="_Toc19796739"/>
      <w:bookmarkStart w:id="127" w:name="_Toc27046873"/>
      <w:bookmarkStart w:id="128" w:name="_Toc35858091"/>
      <w:bookmarkStart w:id="129" w:name="_Toc97827673"/>
      <w:r w:rsidRPr="00B702A1">
        <w:lastRenderedPageBreak/>
        <w:t>5</w:t>
      </w:r>
      <w:r w:rsidRPr="00B702A1">
        <w:tab/>
        <w:t>Architecture reference model</w:t>
      </w:r>
      <w:bookmarkEnd w:id="126"/>
      <w:bookmarkEnd w:id="127"/>
      <w:bookmarkEnd w:id="128"/>
      <w:bookmarkEnd w:id="129"/>
    </w:p>
    <w:p w14:paraId="46EA6297" w14:textId="77777777" w:rsidR="00DD77BF" w:rsidRPr="00B702A1" w:rsidRDefault="00DD77BF" w:rsidP="00B751CC">
      <w:pPr>
        <w:pStyle w:val="Heading2"/>
      </w:pPr>
      <w:bookmarkStart w:id="130" w:name="_Toc19796740"/>
      <w:bookmarkStart w:id="131" w:name="_Toc27046874"/>
      <w:bookmarkStart w:id="132" w:name="_Toc35858092"/>
      <w:bookmarkStart w:id="133" w:name="_Toc97827674"/>
      <w:r w:rsidRPr="00B702A1">
        <w:t>5.1</w:t>
      </w:r>
      <w:r w:rsidRPr="00B702A1">
        <w:tab/>
        <w:t>General concepts</w:t>
      </w:r>
      <w:bookmarkEnd w:id="130"/>
      <w:bookmarkEnd w:id="131"/>
      <w:bookmarkEnd w:id="132"/>
      <w:bookmarkEnd w:id="133"/>
    </w:p>
    <w:p w14:paraId="28D50975" w14:textId="77777777" w:rsidR="002C04C6" w:rsidRDefault="002C04C6" w:rsidP="002C04C6">
      <w:pPr>
        <w:pStyle w:val="Heading3"/>
      </w:pPr>
      <w:bookmarkStart w:id="134" w:name="_Toc19796741"/>
      <w:bookmarkStart w:id="135" w:name="_Toc27046875"/>
      <w:bookmarkStart w:id="136" w:name="_Toc35858093"/>
      <w:bookmarkStart w:id="137" w:name="_Toc97827675"/>
      <w:r>
        <w:t>5.1.1</w:t>
      </w:r>
      <w:r>
        <w:tab/>
        <w:t xml:space="preserve">Management service </w:t>
      </w:r>
      <w:r w:rsidR="00056C09">
        <w:t>producers</w:t>
      </w:r>
      <w:r>
        <w:t>, consumers and exposure</w:t>
      </w:r>
      <w:bookmarkEnd w:id="134"/>
      <w:bookmarkEnd w:id="135"/>
      <w:bookmarkEnd w:id="136"/>
      <w:bookmarkEnd w:id="137"/>
    </w:p>
    <w:p w14:paraId="0FD895BD" w14:textId="77777777" w:rsidR="002C04C6" w:rsidRDefault="002C04C6" w:rsidP="002C04C6">
      <w:r w:rsidRPr="00772AC6">
        <w:t xml:space="preserve">The management services for a mobile network </w:t>
      </w:r>
      <w:r>
        <w:t xml:space="preserve">with or without </w:t>
      </w:r>
      <w:r w:rsidRPr="00772AC6">
        <w:t xml:space="preserve">network slicing may be produced by </w:t>
      </w:r>
      <w:r>
        <w:t xml:space="preserve">any entity. For example, it can be a Network Functions (NF), or  network management functions. </w:t>
      </w:r>
      <w:r w:rsidRPr="000A332D">
        <w:t xml:space="preserve">The  </w:t>
      </w:r>
      <w:r>
        <w:t xml:space="preserve">entity may </w:t>
      </w:r>
      <w:r w:rsidRPr="000A332D">
        <w:t>provide</w:t>
      </w:r>
      <w:r>
        <w:t xml:space="preserve"> (produce)</w:t>
      </w:r>
      <w:r w:rsidRPr="000A332D">
        <w:t xml:space="preserve"> </w:t>
      </w:r>
      <w:r>
        <w:t xml:space="preserve">such </w:t>
      </w:r>
      <w:r w:rsidRPr="000A332D">
        <w:t xml:space="preserve">management services </w:t>
      </w:r>
      <w:r>
        <w:t xml:space="preserve">as, </w:t>
      </w:r>
      <w:r w:rsidRPr="000A332D">
        <w:t>for example</w:t>
      </w:r>
      <w:r>
        <w:t>,</w:t>
      </w:r>
      <w:r w:rsidRPr="000A332D">
        <w:t xml:space="preserve"> the performance management services, configuration management services and fault supervision services.</w:t>
      </w:r>
    </w:p>
    <w:p w14:paraId="02F52B09" w14:textId="77777777" w:rsidR="002C04C6" w:rsidRDefault="002C04C6" w:rsidP="002C04C6">
      <w:r>
        <w:t>The management services can be consumed by another entity, which may in turn produce (expose) the service to other entities. Figure 5.</w:t>
      </w:r>
      <w:r w:rsidR="006B4617">
        <w:t>1.</w:t>
      </w:r>
      <w:r>
        <w:t xml:space="preserve">1-1 shows an example of the management service X which is initially produced by the entity A which is an NF , then consumed by another entity B which is a network management function. Then </w:t>
      </w:r>
      <w:r w:rsidR="006B4617">
        <w:t xml:space="preserve">entity </w:t>
      </w:r>
      <w:r>
        <w:t>B in turn exposes it to the entity C.</w:t>
      </w:r>
    </w:p>
    <w:p w14:paraId="1280B4AA" w14:textId="77777777" w:rsidR="002C04C6" w:rsidRDefault="002C04C6" w:rsidP="00336F96">
      <w:pPr>
        <w:keepNext/>
        <w:jc w:val="center"/>
      </w:pPr>
      <w:r>
        <w:object w:dxaOrig="6076" w:dyaOrig="9083" w14:anchorId="3901D2D7">
          <v:shape id="_x0000_i1036" type="#_x0000_t75" style="width:191.5pt;height:286.15pt" o:ole="">
            <v:imagedata r:id="rId23" o:title=""/>
          </v:shape>
          <o:OLEObject Type="Embed" ProgID="Visio.Drawing.15" ShapeID="_x0000_i1036" DrawAspect="Content" ObjectID="_1786955873" r:id="rId24"/>
        </w:object>
      </w:r>
    </w:p>
    <w:p w14:paraId="6E9FA0AB" w14:textId="77777777" w:rsidR="002C04C6" w:rsidRDefault="002C04C6" w:rsidP="00336F96">
      <w:pPr>
        <w:pStyle w:val="TF"/>
      </w:pPr>
      <w:bookmarkStart w:id="138" w:name="_Ref521319004"/>
      <w:r>
        <w:t xml:space="preserve">Figure </w:t>
      </w:r>
      <w:bookmarkEnd w:id="138"/>
      <w:r>
        <w:t>5.</w:t>
      </w:r>
      <w:r w:rsidR="006B4617">
        <w:t>1.</w:t>
      </w:r>
      <w:r>
        <w:t>1-1. Example of producers and consumers of the management service</w:t>
      </w:r>
    </w:p>
    <w:p w14:paraId="7CE3B8D4" w14:textId="77777777" w:rsidR="006B4617" w:rsidRDefault="006B4617" w:rsidP="006B4617">
      <w:pPr>
        <w:keepNext/>
      </w:pPr>
      <w:r>
        <w:lastRenderedPageBreak/>
        <w:t xml:space="preserve">Figure 5.1.1-2 shows another example of the management service X which is produced by the entity A which is a NF, then entity B processes the information and produce management service Y and exposes it to the entity C. </w:t>
      </w:r>
    </w:p>
    <w:p w14:paraId="47368ED5" w14:textId="77777777" w:rsidR="006B4617" w:rsidRDefault="006B4617" w:rsidP="00177C22">
      <w:pPr>
        <w:pStyle w:val="TH"/>
      </w:pPr>
      <w:r w:rsidRPr="006B4617">
        <w:object w:dxaOrig="3810" w:dyaOrig="5730" w14:anchorId="160265B0">
          <v:shape id="_x0000_i1037" type="#_x0000_t75" style="width:190.4pt;height:286.5pt" o:ole="">
            <v:imagedata r:id="rId25" o:title=""/>
          </v:shape>
          <o:OLEObject Type="Embed" ProgID="Visio.Drawing.15" ShapeID="_x0000_i1037" DrawAspect="Content" ObjectID="_1786955874" r:id="rId26"/>
        </w:object>
      </w:r>
    </w:p>
    <w:p w14:paraId="131257ED" w14:textId="77777777" w:rsidR="006B4617" w:rsidRDefault="006B4617" w:rsidP="006B4617">
      <w:pPr>
        <w:pStyle w:val="TF"/>
      </w:pPr>
      <w:r>
        <w:t>Figure 5.1.1-2. Example of producers and consumers of management services</w:t>
      </w:r>
    </w:p>
    <w:p w14:paraId="41C3CAB5" w14:textId="77777777" w:rsidR="006B4617" w:rsidRDefault="006B4617" w:rsidP="00177C22"/>
    <w:p w14:paraId="0F4450A8" w14:textId="77777777" w:rsidR="00961764" w:rsidRPr="00336F96" w:rsidRDefault="00961764" w:rsidP="00336F96">
      <w:pPr>
        <w:pStyle w:val="Heading3"/>
      </w:pPr>
      <w:bookmarkStart w:id="139" w:name="_Toc19796742"/>
      <w:bookmarkStart w:id="140" w:name="_Toc27046876"/>
      <w:bookmarkStart w:id="141" w:name="_Toc35858094"/>
      <w:bookmarkStart w:id="142" w:name="_Toc97827676"/>
      <w:r w:rsidRPr="00336F96">
        <w:t>5.1.</w:t>
      </w:r>
      <w:r w:rsidR="002C04C6">
        <w:t>2</w:t>
      </w:r>
      <w:r w:rsidRPr="00336F96">
        <w:tab/>
        <w:t xml:space="preserve">Interactions between </w:t>
      </w:r>
      <w:r w:rsidRPr="00336F96">
        <w:rPr>
          <w:rFonts w:hint="eastAsia"/>
        </w:rPr>
        <w:t xml:space="preserve">management service </w:t>
      </w:r>
      <w:r w:rsidRPr="00336F96">
        <w:t>p</w:t>
      </w:r>
      <w:r w:rsidRPr="00336F96">
        <w:rPr>
          <w:rFonts w:hint="eastAsia"/>
        </w:rPr>
        <w:t>roducer and management service consumer</w:t>
      </w:r>
      <w:bookmarkEnd w:id="139"/>
      <w:bookmarkEnd w:id="140"/>
      <w:bookmarkEnd w:id="141"/>
      <w:bookmarkEnd w:id="142"/>
    </w:p>
    <w:p w14:paraId="4AD6FAC6" w14:textId="77777777" w:rsidR="00961764" w:rsidRPr="00B702A1" w:rsidRDefault="00961764" w:rsidP="00961764">
      <w:pPr>
        <w:pStyle w:val="B10"/>
        <w:ind w:left="0" w:firstLine="0"/>
        <w:rPr>
          <w:lang w:eastAsia="zh-CN"/>
        </w:rPr>
      </w:pPr>
      <w:r w:rsidRPr="00B702A1">
        <w:rPr>
          <w:lang w:eastAsia="zh-CN"/>
        </w:rPr>
        <w:t xml:space="preserve">The interactions between </w:t>
      </w:r>
      <w:r w:rsidRPr="00B702A1">
        <w:rPr>
          <w:rFonts w:hint="eastAsia"/>
          <w:lang w:eastAsia="zh-CN"/>
        </w:rPr>
        <w:t>the management service producer and management service consumer</w:t>
      </w:r>
      <w:r w:rsidRPr="00B702A1">
        <w:rPr>
          <w:lang w:eastAsia="zh-CN"/>
        </w:rPr>
        <w:t xml:space="preserve"> follow</w:t>
      </w:r>
      <w:r w:rsidRPr="00B702A1">
        <w:rPr>
          <w:rFonts w:hint="eastAsia"/>
          <w:lang w:eastAsia="zh-CN"/>
        </w:rPr>
        <w:t>s</w:t>
      </w:r>
      <w:r w:rsidRPr="00B702A1">
        <w:rPr>
          <w:lang w:eastAsia="zh-CN"/>
        </w:rPr>
        <w:t xml:space="preserve"> one of the </w:t>
      </w:r>
      <w:r w:rsidR="00B22484">
        <w:rPr>
          <w:lang w:eastAsia="zh-CN"/>
        </w:rPr>
        <w:t>three</w:t>
      </w:r>
      <w:r w:rsidR="00B22484" w:rsidRPr="00B702A1">
        <w:rPr>
          <w:lang w:eastAsia="zh-CN"/>
        </w:rPr>
        <w:t xml:space="preserve"> </w:t>
      </w:r>
      <w:r w:rsidRPr="00B702A1">
        <w:rPr>
          <w:lang w:eastAsia="zh-CN"/>
        </w:rPr>
        <w:t>following paradigms:</w:t>
      </w:r>
    </w:p>
    <w:p w14:paraId="345F4B2F" w14:textId="77777777" w:rsidR="00961764" w:rsidRPr="00B702A1" w:rsidRDefault="00961764" w:rsidP="00961764">
      <w:pPr>
        <w:pStyle w:val="B10"/>
      </w:pPr>
      <w:r w:rsidRPr="00B702A1">
        <w:t>-</w:t>
      </w:r>
      <w:r w:rsidRPr="00B702A1">
        <w:tab/>
        <w:t xml:space="preserve">"Request-response": </w:t>
      </w:r>
      <w:r w:rsidRPr="00B702A1">
        <w:rPr>
          <w:lang w:eastAsia="zh-CN"/>
        </w:rPr>
        <w:t xml:space="preserve">A </w:t>
      </w:r>
      <w:r w:rsidRPr="00B702A1">
        <w:rPr>
          <w:rFonts w:hint="eastAsia"/>
          <w:lang w:eastAsia="zh-CN"/>
        </w:rPr>
        <w:t xml:space="preserve">management service </w:t>
      </w:r>
      <w:r w:rsidRPr="00B702A1">
        <w:rPr>
          <w:lang w:eastAsia="zh-CN"/>
        </w:rPr>
        <w:t>prod</w:t>
      </w:r>
      <w:r w:rsidRPr="00B702A1">
        <w:rPr>
          <w:rFonts w:hint="eastAsia"/>
          <w:lang w:eastAsia="zh-CN"/>
        </w:rPr>
        <w:t>uc</w:t>
      </w:r>
      <w:r w:rsidRPr="00B702A1">
        <w:rPr>
          <w:lang w:eastAsia="zh-CN"/>
        </w:rPr>
        <w:t xml:space="preserve">er is requested by a </w:t>
      </w:r>
      <w:r w:rsidRPr="00B702A1">
        <w:rPr>
          <w:rFonts w:hint="eastAsia"/>
          <w:lang w:eastAsia="zh-CN"/>
        </w:rPr>
        <w:t xml:space="preserve">management service </w:t>
      </w:r>
      <w:r w:rsidRPr="00B702A1">
        <w:rPr>
          <w:lang w:eastAsia="zh-CN"/>
        </w:rPr>
        <w:t xml:space="preserve">consumer </w:t>
      </w:r>
      <w:r w:rsidRPr="00B702A1">
        <w:rPr>
          <w:rFonts w:hint="eastAsia"/>
          <w:lang w:eastAsia="zh-CN"/>
        </w:rPr>
        <w:t>to invoke an operation</w:t>
      </w:r>
      <w:r w:rsidRPr="00B702A1">
        <w:rPr>
          <w:lang w:eastAsia="zh-CN"/>
        </w:rPr>
        <w:t xml:space="preserve">, which either performs an action or provides information or both. The </w:t>
      </w:r>
      <w:r w:rsidRPr="00B702A1">
        <w:rPr>
          <w:rFonts w:hint="eastAsia"/>
          <w:lang w:eastAsia="zh-CN"/>
        </w:rPr>
        <w:t xml:space="preserve">management service </w:t>
      </w:r>
      <w:r w:rsidRPr="00B702A1">
        <w:rPr>
          <w:lang w:eastAsia="zh-CN"/>
        </w:rPr>
        <w:t xml:space="preserve">producer provides </w:t>
      </w:r>
      <w:r w:rsidRPr="00B702A1">
        <w:rPr>
          <w:rFonts w:hint="eastAsia"/>
          <w:lang w:eastAsia="zh-CN"/>
        </w:rPr>
        <w:t xml:space="preserve">response </w:t>
      </w:r>
      <w:r w:rsidRPr="00B702A1">
        <w:rPr>
          <w:lang w:eastAsia="zh-CN"/>
        </w:rPr>
        <w:t xml:space="preserve">based on the request by </w:t>
      </w:r>
      <w:r w:rsidRPr="00B702A1">
        <w:rPr>
          <w:rFonts w:hint="eastAsia"/>
          <w:lang w:eastAsia="zh-CN"/>
        </w:rPr>
        <w:t xml:space="preserve">management service </w:t>
      </w:r>
      <w:r w:rsidRPr="00B702A1">
        <w:rPr>
          <w:lang w:eastAsia="zh-CN"/>
        </w:rPr>
        <w:t>consumer.</w:t>
      </w:r>
    </w:p>
    <w:p w14:paraId="46D407F7" w14:textId="77777777" w:rsidR="00961764" w:rsidRPr="00B702A1" w:rsidRDefault="00961764" w:rsidP="000B2C30">
      <w:pPr>
        <w:pStyle w:val="TH"/>
        <w:rPr>
          <w:lang w:eastAsia="zh-CN"/>
        </w:rPr>
      </w:pPr>
      <w:r w:rsidRPr="00B702A1">
        <w:object w:dxaOrig="4860" w:dyaOrig="3195" w14:anchorId="7503D3C5">
          <v:shape id="_x0000_i1038" type="#_x0000_t75" style="width:243.1pt;height:159.6pt" o:ole="">
            <v:imagedata r:id="rId27" o:title=""/>
          </v:shape>
          <o:OLEObject Type="Embed" ProgID="Visio.Drawing.15" ShapeID="_x0000_i1038" DrawAspect="Content" ObjectID="_1786955875" r:id="rId28"/>
        </w:object>
      </w:r>
    </w:p>
    <w:p w14:paraId="4F4269EB" w14:textId="77777777" w:rsidR="00961764" w:rsidRPr="00A31199" w:rsidRDefault="00961764" w:rsidP="000B2C30">
      <w:pPr>
        <w:pStyle w:val="TF"/>
        <w:rPr>
          <w:lang w:val="fr-FR" w:eastAsia="zh-CN"/>
        </w:rPr>
      </w:pPr>
      <w:r w:rsidRPr="00A31199">
        <w:rPr>
          <w:lang w:val="fr-FR" w:eastAsia="zh-CN"/>
        </w:rPr>
        <w:t>Figure 5.1.</w:t>
      </w:r>
      <w:r w:rsidR="00E87BAE" w:rsidRPr="00A31199">
        <w:rPr>
          <w:lang w:val="fr-FR" w:eastAsia="zh-CN"/>
        </w:rPr>
        <w:t>2</w:t>
      </w:r>
      <w:r w:rsidR="008F3562" w:rsidRPr="00A31199">
        <w:rPr>
          <w:lang w:val="fr-FR" w:eastAsia="zh-CN"/>
        </w:rPr>
        <w:t>.</w:t>
      </w:r>
      <w:r w:rsidRPr="00A31199">
        <w:rPr>
          <w:lang w:val="fr-FR" w:eastAsia="zh-CN"/>
        </w:rPr>
        <w:t xml:space="preserve">1: </w:t>
      </w:r>
      <w:proofErr w:type="spellStart"/>
      <w:r w:rsidRPr="00A31199">
        <w:rPr>
          <w:lang w:val="fr-FR" w:eastAsia="zh-CN"/>
        </w:rPr>
        <w:t>Request-response</w:t>
      </w:r>
      <w:proofErr w:type="spellEnd"/>
      <w:r w:rsidRPr="00A31199">
        <w:rPr>
          <w:lang w:val="fr-FR" w:eastAsia="zh-CN"/>
        </w:rPr>
        <w:t xml:space="preserve"> communication </w:t>
      </w:r>
      <w:proofErr w:type="spellStart"/>
      <w:r w:rsidRPr="00A31199">
        <w:rPr>
          <w:lang w:val="fr-FR" w:eastAsia="zh-CN"/>
        </w:rPr>
        <w:t>paradigm</w:t>
      </w:r>
      <w:proofErr w:type="spellEnd"/>
    </w:p>
    <w:p w14:paraId="41E63862" w14:textId="77777777" w:rsidR="00B90124" w:rsidRPr="00B702A1" w:rsidRDefault="00961764" w:rsidP="0031401C">
      <w:pPr>
        <w:pStyle w:val="B10"/>
        <w:rPr>
          <w:iCs/>
        </w:rPr>
      </w:pPr>
      <w:r w:rsidRPr="00B702A1">
        <w:rPr>
          <w:lang w:eastAsia="zh-CN"/>
        </w:rPr>
        <w:lastRenderedPageBreak/>
        <w:t xml:space="preserve">- </w:t>
      </w:r>
      <w:r w:rsidR="00A64602" w:rsidRPr="00B702A1">
        <w:rPr>
          <w:iCs/>
        </w:rPr>
        <w:t>"</w:t>
      </w:r>
      <w:r w:rsidR="00B90124" w:rsidRPr="00B702A1">
        <w:rPr>
          <w:iCs/>
        </w:rPr>
        <w:t>Subscribe-notify</w:t>
      </w:r>
      <w:r w:rsidR="00A64602" w:rsidRPr="00B702A1">
        <w:rPr>
          <w:iCs/>
        </w:rPr>
        <w:t>"</w:t>
      </w:r>
      <w:r w:rsidR="00B90124" w:rsidRPr="00B702A1">
        <w:rPr>
          <w:iCs/>
        </w:rPr>
        <w:t xml:space="preserve">: </w:t>
      </w:r>
      <w:r w:rsidR="00B90124" w:rsidRPr="00B702A1">
        <w:rPr>
          <w:lang w:eastAsia="zh-CN"/>
        </w:rPr>
        <w:t>A management service consumer requests a management service producer to establish a subscription to receive network events via notifications, under the filter constraint specified in this operation.</w:t>
      </w:r>
    </w:p>
    <w:p w14:paraId="380DE38A" w14:textId="77777777" w:rsidR="00961764" w:rsidRPr="00B702A1" w:rsidRDefault="00B90124" w:rsidP="00A64602">
      <w:pPr>
        <w:ind w:left="720"/>
        <w:rPr>
          <w:iCs/>
        </w:rPr>
      </w:pPr>
      <w:r w:rsidRPr="00B702A1">
        <w:t>Subscriptions can be created also by other means than by using such operation</w:t>
      </w:r>
      <w:r w:rsidRPr="00B702A1">
        <w:rPr>
          <w:iCs/>
        </w:rPr>
        <w:t>.</w:t>
      </w:r>
    </w:p>
    <w:p w14:paraId="07DEFA1B" w14:textId="77777777" w:rsidR="00961764" w:rsidRPr="00B702A1" w:rsidRDefault="00B90124" w:rsidP="000B2C30">
      <w:pPr>
        <w:pStyle w:val="TH"/>
      </w:pPr>
      <w:r w:rsidRPr="00B702A1">
        <w:object w:dxaOrig="5590" w:dyaOrig="5810" w14:anchorId="2EE02DAB">
          <v:shape id="_x0000_i1039" type="#_x0000_t75" style="width:279.85pt;height:290.25pt" o:ole="">
            <v:imagedata r:id="rId29" o:title=""/>
          </v:shape>
          <o:OLEObject Type="Embed" ProgID="Visio.Drawing.15" ShapeID="_x0000_i1039" DrawAspect="Content" ObjectID="_1786955876" r:id="rId30"/>
        </w:object>
      </w:r>
    </w:p>
    <w:p w14:paraId="102D908A" w14:textId="77777777" w:rsidR="00961764" w:rsidRPr="00B702A1" w:rsidRDefault="00961764" w:rsidP="000B2C30">
      <w:pPr>
        <w:pStyle w:val="TF"/>
        <w:rPr>
          <w:lang w:eastAsia="zh-CN"/>
        </w:rPr>
      </w:pPr>
      <w:r w:rsidRPr="00B702A1">
        <w:rPr>
          <w:lang w:eastAsia="zh-CN"/>
        </w:rPr>
        <w:t>Figure 5.1.</w:t>
      </w:r>
      <w:r w:rsidR="00E87BAE">
        <w:rPr>
          <w:lang w:eastAsia="zh-CN"/>
        </w:rPr>
        <w:t>2</w:t>
      </w:r>
      <w:r w:rsidR="008F3562" w:rsidRPr="00B702A1">
        <w:rPr>
          <w:lang w:eastAsia="zh-CN"/>
        </w:rPr>
        <w:t>.</w:t>
      </w:r>
      <w:r w:rsidRPr="00B702A1">
        <w:rPr>
          <w:lang w:eastAsia="zh-CN"/>
        </w:rPr>
        <w:t xml:space="preserve">2: </w:t>
      </w:r>
      <w:r w:rsidR="00B90124" w:rsidRPr="00B702A1">
        <w:rPr>
          <w:lang w:eastAsia="zh-CN"/>
        </w:rPr>
        <w:t>Subscribe-</w:t>
      </w:r>
      <w:r w:rsidR="002450A8" w:rsidRPr="00B702A1">
        <w:rPr>
          <w:lang w:eastAsia="zh-CN"/>
        </w:rPr>
        <w:t>n</w:t>
      </w:r>
      <w:r w:rsidRPr="00B702A1">
        <w:rPr>
          <w:lang w:eastAsia="zh-CN"/>
        </w:rPr>
        <w:t>otify communication paradigm</w:t>
      </w:r>
    </w:p>
    <w:p w14:paraId="3F0EB07C" w14:textId="77777777" w:rsidR="00E97D6C" w:rsidRDefault="00E97D6C" w:rsidP="00C43AF5">
      <w:pPr>
        <w:pStyle w:val="NO"/>
      </w:pPr>
      <w:r w:rsidRPr="00B702A1">
        <w:t xml:space="preserve">NOTE: </w:t>
      </w:r>
      <w:r w:rsidR="00A64602" w:rsidRPr="00B702A1">
        <w:tab/>
      </w:r>
      <w:r w:rsidRPr="00B702A1">
        <w:t>Example of a common aspect applicable to all management services is the use of notifications. For a management service to use notifications the management service consumer needs a subscription to notifications it is interested in. The management service consumer requests the creation of a subscription by sending a subscribe operation to the management service producer. To cancel a subscription the consumer sends an unsubscribe operation to the producer.</w:t>
      </w:r>
    </w:p>
    <w:p w14:paraId="31956149" w14:textId="77777777" w:rsidR="00B22484" w:rsidRPr="00B702A1" w:rsidRDefault="00B22484" w:rsidP="00B22484">
      <w:pPr>
        <w:pStyle w:val="B10"/>
      </w:pPr>
      <w:r w:rsidRPr="00B702A1">
        <w:t>-</w:t>
      </w:r>
      <w:r w:rsidRPr="00B702A1">
        <w:tab/>
        <w:t>"</w:t>
      </w:r>
      <w:r>
        <w:t>Connect</w:t>
      </w:r>
      <w:r w:rsidRPr="00B702A1">
        <w:t>-</w:t>
      </w:r>
      <w:r>
        <w:t>streaming</w:t>
      </w:r>
      <w:r w:rsidRPr="00B702A1">
        <w:t xml:space="preserve">": </w:t>
      </w:r>
      <w:r>
        <w:t xml:space="preserve">A management producer is provided with the address the </w:t>
      </w:r>
      <w:r w:rsidR="00E87BAE" w:rsidRPr="00E87BAE">
        <w:t>management</w:t>
      </w:r>
      <w:r>
        <w:t xml:space="preserve"> service consumer. The</w:t>
      </w:r>
      <w:r w:rsidRPr="00B702A1">
        <w:rPr>
          <w:lang w:eastAsia="zh-CN"/>
        </w:rPr>
        <w:t xml:space="preserve"> </w:t>
      </w:r>
      <w:r w:rsidRPr="00B702A1">
        <w:rPr>
          <w:rFonts w:hint="eastAsia"/>
          <w:lang w:eastAsia="zh-CN"/>
        </w:rPr>
        <w:t xml:space="preserve">management service </w:t>
      </w:r>
      <w:r w:rsidRPr="00B702A1">
        <w:rPr>
          <w:lang w:eastAsia="zh-CN"/>
        </w:rPr>
        <w:t>prod</w:t>
      </w:r>
      <w:r w:rsidRPr="00B702A1">
        <w:rPr>
          <w:rFonts w:hint="eastAsia"/>
          <w:lang w:eastAsia="zh-CN"/>
        </w:rPr>
        <w:t>uc</w:t>
      </w:r>
      <w:r w:rsidRPr="00B702A1">
        <w:rPr>
          <w:lang w:eastAsia="zh-CN"/>
        </w:rPr>
        <w:t>e</w:t>
      </w:r>
      <w:r>
        <w:rPr>
          <w:lang w:eastAsia="zh-CN"/>
        </w:rPr>
        <w:t>r requests to establish a connection with the management service consumer for management data streaming. The management service producer sends the management data, when they are ready, by streaming to the management service consumer over the established connection</w:t>
      </w:r>
      <w:r w:rsidRPr="00B702A1">
        <w:rPr>
          <w:lang w:eastAsia="zh-CN"/>
        </w:rPr>
        <w:t>.</w:t>
      </w:r>
    </w:p>
    <w:p w14:paraId="4AC1F7FF" w14:textId="77777777" w:rsidR="00B22484" w:rsidRPr="00B702A1" w:rsidRDefault="00B22484" w:rsidP="00B22484">
      <w:pPr>
        <w:pStyle w:val="TH"/>
        <w:rPr>
          <w:lang w:eastAsia="zh-CN"/>
        </w:rPr>
      </w:pPr>
      <w:r>
        <w:object w:dxaOrig="5389" w:dyaOrig="6109" w14:anchorId="6944D1C2">
          <v:shape id="_x0000_i1040" type="#_x0000_t75" style="width:269.45pt;height:305.45pt" o:ole="">
            <v:imagedata r:id="rId31" o:title=""/>
          </v:shape>
          <o:OLEObject Type="Embed" ProgID="Visio.Drawing.15" ShapeID="_x0000_i1040" DrawAspect="Content" ObjectID="_1786955877" r:id="rId32"/>
        </w:object>
      </w:r>
    </w:p>
    <w:p w14:paraId="0E53E09C" w14:textId="77777777" w:rsidR="00B22484" w:rsidRPr="00B702A1" w:rsidRDefault="00B22484" w:rsidP="00B22484">
      <w:pPr>
        <w:pStyle w:val="TF"/>
        <w:rPr>
          <w:lang w:eastAsia="zh-CN"/>
        </w:rPr>
      </w:pPr>
      <w:r w:rsidRPr="00B702A1">
        <w:rPr>
          <w:lang w:eastAsia="zh-CN"/>
        </w:rPr>
        <w:t>Figure 5.1.</w:t>
      </w:r>
      <w:r w:rsidR="00E87BAE">
        <w:rPr>
          <w:lang w:eastAsia="zh-CN"/>
        </w:rPr>
        <w:t>2</w:t>
      </w:r>
      <w:r w:rsidRPr="00B702A1">
        <w:rPr>
          <w:lang w:eastAsia="zh-CN"/>
        </w:rPr>
        <w:t>.</w:t>
      </w:r>
      <w:r>
        <w:rPr>
          <w:lang w:eastAsia="zh-CN"/>
        </w:rPr>
        <w:t>3</w:t>
      </w:r>
      <w:r w:rsidRPr="00B702A1">
        <w:rPr>
          <w:lang w:eastAsia="zh-CN"/>
        </w:rPr>
        <w:t xml:space="preserve">: </w:t>
      </w:r>
      <w:r>
        <w:rPr>
          <w:lang w:eastAsia="zh-CN"/>
        </w:rPr>
        <w:t>Connect-streaming</w:t>
      </w:r>
      <w:r w:rsidRPr="00B702A1">
        <w:rPr>
          <w:lang w:eastAsia="zh-CN"/>
        </w:rPr>
        <w:t xml:space="preserve"> communication paradigm</w:t>
      </w:r>
    </w:p>
    <w:p w14:paraId="42DC7486" w14:textId="77777777" w:rsidR="00E87BAE" w:rsidRDefault="00E87BAE" w:rsidP="00E87BAE">
      <w:pPr>
        <w:pStyle w:val="B10"/>
      </w:pPr>
      <w:r w:rsidRPr="00B702A1">
        <w:t>-</w:t>
      </w:r>
      <w:r w:rsidRPr="00B702A1">
        <w:tab/>
        <w:t>"Request-response</w:t>
      </w:r>
      <w:r>
        <w:t xml:space="preserve"> with access control</w:t>
      </w:r>
      <w:r w:rsidRPr="00B702A1">
        <w:t>"</w:t>
      </w:r>
      <w:r>
        <w:t xml:space="preserve"> in explicit authentication and authorization mode</w:t>
      </w:r>
      <w:r w:rsidRPr="00B702A1">
        <w:t xml:space="preserve">: </w:t>
      </w:r>
      <w:r>
        <w:t xml:space="preserve">An authentication service producer is </w:t>
      </w:r>
      <w:r w:rsidRPr="00B702A1">
        <w:rPr>
          <w:lang w:eastAsia="zh-CN"/>
        </w:rPr>
        <w:t xml:space="preserve">requested by a </w:t>
      </w:r>
      <w:r w:rsidRPr="00B702A1">
        <w:rPr>
          <w:rFonts w:hint="eastAsia"/>
          <w:lang w:eastAsia="zh-CN"/>
        </w:rPr>
        <w:t xml:space="preserve">management service </w:t>
      </w:r>
      <w:r w:rsidRPr="00B702A1">
        <w:rPr>
          <w:lang w:eastAsia="zh-CN"/>
        </w:rPr>
        <w:t xml:space="preserve">consumer </w:t>
      </w:r>
      <w:r>
        <w:t xml:space="preserve">for authentication, the authentication </w:t>
      </w:r>
      <w:r w:rsidRPr="00B702A1">
        <w:rPr>
          <w:rFonts w:hint="eastAsia"/>
          <w:lang w:eastAsia="zh-CN"/>
        </w:rPr>
        <w:t xml:space="preserve">service </w:t>
      </w:r>
      <w:r w:rsidRPr="00B702A1">
        <w:rPr>
          <w:lang w:eastAsia="zh-CN"/>
        </w:rPr>
        <w:t xml:space="preserve">producer </w:t>
      </w:r>
      <w:r>
        <w:rPr>
          <w:lang w:eastAsia="zh-CN"/>
        </w:rPr>
        <w:t>authenticates the</w:t>
      </w:r>
      <w:r w:rsidRPr="00B702A1">
        <w:rPr>
          <w:lang w:eastAsia="zh-CN"/>
        </w:rPr>
        <w:t xml:space="preserve"> </w:t>
      </w:r>
      <w:r w:rsidRPr="00B702A1">
        <w:rPr>
          <w:rFonts w:hint="eastAsia"/>
          <w:lang w:eastAsia="zh-CN"/>
        </w:rPr>
        <w:t xml:space="preserve">management service </w:t>
      </w:r>
      <w:r w:rsidRPr="00B702A1">
        <w:rPr>
          <w:lang w:eastAsia="zh-CN"/>
        </w:rPr>
        <w:t xml:space="preserve">consumer </w:t>
      </w:r>
      <w:r>
        <w:rPr>
          <w:lang w:eastAsia="zh-CN"/>
        </w:rPr>
        <w:t xml:space="preserve">according to information in the request, authentication policies and other information associated to the identity of the </w:t>
      </w:r>
      <w:r w:rsidRPr="00B702A1">
        <w:rPr>
          <w:rFonts w:hint="eastAsia"/>
          <w:lang w:eastAsia="zh-CN"/>
        </w:rPr>
        <w:t xml:space="preserve">management service </w:t>
      </w:r>
      <w:r w:rsidRPr="00B702A1">
        <w:rPr>
          <w:lang w:eastAsia="zh-CN"/>
        </w:rPr>
        <w:t>consumer</w:t>
      </w:r>
      <w:r>
        <w:rPr>
          <w:lang w:eastAsia="zh-CN"/>
        </w:rPr>
        <w:t xml:space="preserve">. After being successfully authenticated, the </w:t>
      </w:r>
      <w:r w:rsidRPr="00B702A1">
        <w:rPr>
          <w:rFonts w:hint="eastAsia"/>
          <w:lang w:eastAsia="zh-CN"/>
        </w:rPr>
        <w:t xml:space="preserve">management service </w:t>
      </w:r>
      <w:r w:rsidRPr="00B702A1">
        <w:rPr>
          <w:lang w:eastAsia="zh-CN"/>
        </w:rPr>
        <w:t xml:space="preserve">consumer </w:t>
      </w:r>
      <w:r>
        <w:rPr>
          <w:lang w:eastAsia="zh-CN"/>
        </w:rPr>
        <w:t xml:space="preserve">may send request to an authorization service producer to get access token for permissions. After getting access token from an authorization service producer,  the </w:t>
      </w:r>
      <w:r w:rsidRPr="00B702A1">
        <w:rPr>
          <w:rFonts w:hint="eastAsia"/>
          <w:lang w:eastAsia="zh-CN"/>
        </w:rPr>
        <w:t xml:space="preserve">management service </w:t>
      </w:r>
      <w:r w:rsidRPr="00B702A1">
        <w:rPr>
          <w:lang w:eastAsia="zh-CN"/>
        </w:rPr>
        <w:t xml:space="preserve">consumer </w:t>
      </w:r>
      <w:r>
        <w:rPr>
          <w:lang w:eastAsia="zh-CN"/>
        </w:rPr>
        <w:t xml:space="preserve">sends </w:t>
      </w:r>
      <w:bookmarkStart w:id="143" w:name="_Hlk83917460"/>
      <w:r>
        <w:rPr>
          <w:lang w:eastAsia="zh-CN"/>
        </w:rPr>
        <w:t xml:space="preserve">request to corresponding management service producers to </w:t>
      </w:r>
      <w:bookmarkEnd w:id="143"/>
      <w:r>
        <w:rPr>
          <w:lang w:eastAsia="zh-CN"/>
        </w:rPr>
        <w:t xml:space="preserve">access management services. The management service producer </w:t>
      </w:r>
      <w:r w:rsidRPr="00B702A1">
        <w:rPr>
          <w:lang w:eastAsia="zh-CN"/>
        </w:rPr>
        <w:t xml:space="preserve">provides </w:t>
      </w:r>
      <w:r w:rsidRPr="00B702A1">
        <w:rPr>
          <w:rFonts w:hint="eastAsia"/>
          <w:lang w:eastAsia="zh-CN"/>
        </w:rPr>
        <w:t>response</w:t>
      </w:r>
      <w:r>
        <w:rPr>
          <w:lang w:eastAsia="zh-CN"/>
        </w:rPr>
        <w:t xml:space="preserve"> to the consumer after verifying the access token.</w:t>
      </w:r>
      <w:r w:rsidRPr="00B702A1">
        <w:rPr>
          <w:rFonts w:hint="eastAsia"/>
          <w:lang w:eastAsia="zh-CN"/>
        </w:rPr>
        <w:t xml:space="preserve"> </w:t>
      </w:r>
      <w:r>
        <w:rPr>
          <w:lang w:eastAsia="zh-CN"/>
        </w:rPr>
        <w:t xml:space="preserve"> </w:t>
      </w:r>
      <w:r w:rsidRPr="00F437DB">
        <w:rPr>
          <w:lang w:eastAsia="zh-CN"/>
        </w:rPr>
        <w:t xml:space="preserve">Figure </w:t>
      </w:r>
      <w:r>
        <w:rPr>
          <w:lang w:eastAsia="zh-CN"/>
        </w:rPr>
        <w:t>5.1.1.</w:t>
      </w:r>
      <w:r w:rsidR="00011A7D">
        <w:rPr>
          <w:lang w:eastAsia="zh-CN"/>
        </w:rPr>
        <w:t>2</w:t>
      </w:r>
      <w:r>
        <w:rPr>
          <w:lang w:eastAsia="zh-CN"/>
        </w:rPr>
        <w:t>-</w:t>
      </w:r>
      <w:r w:rsidR="00011A7D">
        <w:rPr>
          <w:lang w:eastAsia="zh-CN"/>
        </w:rPr>
        <w:t>4</w:t>
      </w:r>
      <w:r>
        <w:rPr>
          <w:lang w:eastAsia="zh-CN"/>
        </w:rPr>
        <w:t xml:space="preserve"> depicted typical </w:t>
      </w:r>
      <w:r w:rsidRPr="00F437DB">
        <w:rPr>
          <w:lang w:eastAsia="zh-CN"/>
        </w:rPr>
        <w:t>Request-response communication paradigm with access control</w:t>
      </w:r>
      <w:r>
        <w:rPr>
          <w:lang w:eastAsia="zh-CN"/>
        </w:rPr>
        <w:t xml:space="preserve"> </w:t>
      </w:r>
      <w:r>
        <w:t>explicit authentication and authorization mode</w:t>
      </w:r>
    </w:p>
    <w:p w14:paraId="1E6F06D5" w14:textId="77777777" w:rsidR="00E87BAE" w:rsidRPr="00F437DB" w:rsidRDefault="00E87BAE" w:rsidP="00FC1BD1">
      <w:pPr>
        <w:pStyle w:val="TH"/>
      </w:pPr>
      <w:r w:rsidRPr="00F437DB">
        <w:object w:dxaOrig="13550" w:dyaOrig="8353" w14:anchorId="102FFB1D">
          <v:shape id="_x0000_i1041" type="#_x0000_t75" style="width:481.75pt;height:296.15pt" o:ole="">
            <v:imagedata r:id="rId33" o:title=""/>
          </v:shape>
          <o:OLEObject Type="Embed" ProgID="Visio.Drawing.15" ShapeID="_x0000_i1041" DrawAspect="Content" ObjectID="_1786955878" r:id="rId34"/>
        </w:object>
      </w:r>
    </w:p>
    <w:p w14:paraId="2465DE2A" w14:textId="77777777" w:rsidR="00E87BAE" w:rsidRDefault="00E87BAE" w:rsidP="00E87BAE">
      <w:pPr>
        <w:pStyle w:val="TF"/>
        <w:rPr>
          <w:noProof/>
        </w:rPr>
      </w:pPr>
      <w:r w:rsidRPr="00F437DB">
        <w:rPr>
          <w:lang w:eastAsia="zh-CN"/>
        </w:rPr>
        <w:t xml:space="preserve">Figure </w:t>
      </w:r>
      <w:r>
        <w:rPr>
          <w:lang w:eastAsia="zh-CN"/>
        </w:rPr>
        <w:t>5.1.1.</w:t>
      </w:r>
      <w:r w:rsidR="00011A7D">
        <w:rPr>
          <w:lang w:eastAsia="zh-CN"/>
        </w:rPr>
        <w:t>2</w:t>
      </w:r>
      <w:r>
        <w:rPr>
          <w:lang w:eastAsia="zh-CN"/>
        </w:rPr>
        <w:t>-</w:t>
      </w:r>
      <w:r w:rsidR="00011A7D">
        <w:rPr>
          <w:lang w:eastAsia="zh-CN"/>
        </w:rPr>
        <w:t>4</w:t>
      </w:r>
      <w:r w:rsidRPr="00F437DB">
        <w:rPr>
          <w:lang w:eastAsia="zh-CN"/>
        </w:rPr>
        <w:t>: Request-response communication paradigm with access control</w:t>
      </w:r>
      <w:r w:rsidRPr="00F437DB">
        <w:t xml:space="preserve"> </w:t>
      </w:r>
      <w:r>
        <w:t>(explicit authentication and authorization)</w:t>
      </w:r>
    </w:p>
    <w:p w14:paraId="7308C15A" w14:textId="77777777" w:rsidR="00E87BAE" w:rsidRDefault="00E87BAE" w:rsidP="00E87BAE">
      <w:pPr>
        <w:pStyle w:val="B10"/>
      </w:pPr>
      <w:r w:rsidRPr="00B702A1">
        <w:t>-</w:t>
      </w:r>
      <w:r w:rsidRPr="00B702A1">
        <w:tab/>
        <w:t>"Request-response</w:t>
      </w:r>
      <w:r>
        <w:t xml:space="preserve"> with access control</w:t>
      </w:r>
      <w:r w:rsidRPr="00B702A1">
        <w:t>"</w:t>
      </w:r>
      <w:r>
        <w:t xml:space="preserve"> in implicit authentication and authorization mode</w:t>
      </w:r>
      <w:r w:rsidRPr="00B702A1">
        <w:t>:</w:t>
      </w:r>
      <w:r>
        <w:t xml:space="preserve"> management service consumer initiates a management session towards management service producer.  Management service producer accesses authentication service producer to authenticate the management service consumer according to </w:t>
      </w:r>
      <w:r>
        <w:rPr>
          <w:lang w:eastAsia="zh-CN"/>
        </w:rPr>
        <w:t xml:space="preserve">information in the request, groups and other information associated to the identity of the </w:t>
      </w:r>
      <w:r w:rsidRPr="00B702A1">
        <w:rPr>
          <w:rFonts w:hint="eastAsia"/>
          <w:lang w:eastAsia="zh-CN"/>
        </w:rPr>
        <w:t xml:space="preserve">management service </w:t>
      </w:r>
      <w:r w:rsidRPr="00B702A1">
        <w:rPr>
          <w:lang w:eastAsia="zh-CN"/>
        </w:rPr>
        <w:t>consumer</w:t>
      </w:r>
      <w:r>
        <w:t xml:space="preserve">. </w:t>
      </w:r>
      <w:r>
        <w:rPr>
          <w:lang w:eastAsia="zh-CN"/>
        </w:rPr>
        <w:t xml:space="preserve">After successfully being authenticated, the </w:t>
      </w:r>
      <w:r w:rsidRPr="00B702A1">
        <w:rPr>
          <w:rFonts w:hint="eastAsia"/>
          <w:lang w:eastAsia="zh-CN"/>
        </w:rPr>
        <w:t xml:space="preserve">management service </w:t>
      </w:r>
      <w:r w:rsidRPr="00B702A1">
        <w:rPr>
          <w:lang w:eastAsia="zh-CN"/>
        </w:rPr>
        <w:t>consumer</w:t>
      </w:r>
      <w:r>
        <w:rPr>
          <w:lang w:eastAsia="zh-CN"/>
        </w:rPr>
        <w:t xml:space="preserve"> sends request to management service producer to access management services, </w:t>
      </w:r>
      <w:r w:rsidRPr="00B702A1">
        <w:rPr>
          <w:rFonts w:hint="eastAsia"/>
          <w:lang w:eastAsia="zh-CN"/>
        </w:rPr>
        <w:t xml:space="preserve">management service </w:t>
      </w:r>
      <w:r>
        <w:rPr>
          <w:lang w:eastAsia="zh-CN"/>
        </w:rPr>
        <w:t xml:space="preserve">producer </w:t>
      </w:r>
      <w:r>
        <w:t>enforces access control using local policies applicable for the current authentication context</w:t>
      </w:r>
    </w:p>
    <w:p w14:paraId="31EEA091" w14:textId="77777777" w:rsidR="00E87BAE" w:rsidRDefault="00E87BAE" w:rsidP="00FC1BD1">
      <w:pPr>
        <w:pStyle w:val="NO"/>
        <w:ind w:left="1419"/>
      </w:pPr>
      <w:r w:rsidRPr="00B702A1">
        <w:t xml:space="preserve">NOTE: </w:t>
      </w:r>
      <w:r>
        <w:t xml:space="preserve"> If Authentication Service Producer is unavailable, </w:t>
      </w:r>
      <w:proofErr w:type="spellStart"/>
      <w:r>
        <w:t>MnS</w:t>
      </w:r>
      <w:proofErr w:type="spellEnd"/>
      <w:r>
        <w:t xml:space="preserve"> Producer may opt to perform local authentication.</w:t>
      </w:r>
    </w:p>
    <w:p w14:paraId="2A92B2B8" w14:textId="77777777" w:rsidR="00E87BAE" w:rsidRPr="00F437DB" w:rsidRDefault="00E87BAE" w:rsidP="00FC1BD1">
      <w:pPr>
        <w:pStyle w:val="TH"/>
      </w:pPr>
      <w:r w:rsidRPr="00F437DB">
        <w:object w:dxaOrig="13550" w:dyaOrig="8353" w14:anchorId="1BC12FC6">
          <v:shape id="_x0000_i1042" type="#_x0000_t75" style="width:481.75pt;height:296.15pt" o:ole="">
            <v:imagedata r:id="rId35" o:title=""/>
          </v:shape>
          <o:OLEObject Type="Embed" ProgID="Visio.Drawing.15" ShapeID="_x0000_i1042" DrawAspect="Content" ObjectID="_1786955879" r:id="rId36"/>
        </w:object>
      </w:r>
    </w:p>
    <w:p w14:paraId="58DF00BA" w14:textId="77777777" w:rsidR="00E87BAE" w:rsidRDefault="00E87BAE" w:rsidP="00E87BAE">
      <w:pPr>
        <w:pStyle w:val="TF"/>
        <w:rPr>
          <w:noProof/>
        </w:rPr>
      </w:pPr>
      <w:r w:rsidRPr="00F437DB">
        <w:rPr>
          <w:lang w:eastAsia="zh-CN"/>
        </w:rPr>
        <w:t xml:space="preserve">Figure </w:t>
      </w:r>
      <w:r>
        <w:rPr>
          <w:lang w:eastAsia="zh-CN"/>
        </w:rPr>
        <w:t>5.1.1.</w:t>
      </w:r>
      <w:r w:rsidR="00011A7D">
        <w:rPr>
          <w:lang w:eastAsia="zh-CN"/>
        </w:rPr>
        <w:t>2</w:t>
      </w:r>
      <w:r>
        <w:rPr>
          <w:lang w:eastAsia="zh-CN"/>
        </w:rPr>
        <w:t>-</w:t>
      </w:r>
      <w:r w:rsidR="00011A7D">
        <w:rPr>
          <w:lang w:eastAsia="zh-CN"/>
        </w:rPr>
        <w:t>5</w:t>
      </w:r>
      <w:r w:rsidRPr="00F437DB">
        <w:rPr>
          <w:lang w:eastAsia="zh-CN"/>
        </w:rPr>
        <w:t>: Request-response communication paradigm with access control</w:t>
      </w:r>
      <w:r w:rsidRPr="00F437DB">
        <w:t xml:space="preserve"> </w:t>
      </w:r>
      <w:r>
        <w:t>(implicit authentication and authorization)</w:t>
      </w:r>
    </w:p>
    <w:p w14:paraId="7E2BCF23" w14:textId="77777777" w:rsidR="00B22484" w:rsidRPr="00B702A1" w:rsidRDefault="00B22484" w:rsidP="00347E0C"/>
    <w:p w14:paraId="71B65D4F" w14:textId="77777777" w:rsidR="000D3D37" w:rsidRPr="00B702A1" w:rsidRDefault="000D3D37" w:rsidP="000D3D37">
      <w:pPr>
        <w:pStyle w:val="Heading2"/>
        <w:rPr>
          <w:lang w:eastAsia="zh-CN"/>
        </w:rPr>
      </w:pPr>
      <w:bookmarkStart w:id="144" w:name="historyclause"/>
      <w:bookmarkStart w:id="145" w:name="_Toc19796743"/>
      <w:bookmarkStart w:id="146" w:name="_Toc27046877"/>
      <w:bookmarkStart w:id="147" w:name="_Toc35858095"/>
      <w:bookmarkStart w:id="148" w:name="_Toc97827677"/>
      <w:r w:rsidRPr="00B702A1">
        <w:rPr>
          <w:lang w:eastAsia="zh-CN"/>
        </w:rPr>
        <w:t>5.</w:t>
      </w:r>
      <w:r w:rsidR="0016369C" w:rsidRPr="00B702A1">
        <w:rPr>
          <w:lang w:eastAsia="zh-CN"/>
        </w:rPr>
        <w:t>2</w:t>
      </w:r>
      <w:r w:rsidRPr="00B702A1">
        <w:rPr>
          <w:lang w:eastAsia="zh-CN"/>
        </w:rPr>
        <w:tab/>
        <w:t xml:space="preserve">Management interactions with </w:t>
      </w:r>
      <w:r w:rsidR="00836A3F" w:rsidRPr="00B702A1">
        <w:rPr>
          <w:lang w:eastAsia="zh-CN"/>
        </w:rPr>
        <w:t>NFV MANO</w:t>
      </w:r>
      <w:bookmarkEnd w:id="145"/>
      <w:bookmarkEnd w:id="146"/>
      <w:bookmarkEnd w:id="147"/>
      <w:bookmarkEnd w:id="148"/>
    </w:p>
    <w:p w14:paraId="7C26999B" w14:textId="77777777" w:rsidR="000D3D37" w:rsidRPr="00B702A1" w:rsidRDefault="000D3D37" w:rsidP="000D3D37">
      <w:pPr>
        <w:rPr>
          <w:lang w:eastAsia="zh-CN"/>
        </w:rPr>
      </w:pPr>
      <w:r w:rsidRPr="00B702A1">
        <w:rPr>
          <w:lang w:eastAsia="zh-CN"/>
        </w:rPr>
        <w:t xml:space="preserve">3GPP management system shall be capable to consume  NFV MANO interface (e.g. </w:t>
      </w:r>
      <w:proofErr w:type="spellStart"/>
      <w:r w:rsidRPr="00B702A1">
        <w:rPr>
          <w:lang w:eastAsia="zh-CN"/>
        </w:rPr>
        <w:t>Os</w:t>
      </w:r>
      <w:proofErr w:type="spellEnd"/>
      <w:r w:rsidRPr="00B702A1">
        <w:rPr>
          <w:lang w:eastAsia="zh-CN"/>
        </w:rPr>
        <w:t>-Ma-</w:t>
      </w:r>
      <w:proofErr w:type="spellStart"/>
      <w:r w:rsidR="000A1D24" w:rsidRPr="00B702A1">
        <w:rPr>
          <w:lang w:eastAsia="zh-CN"/>
        </w:rPr>
        <w:t>n</w:t>
      </w:r>
      <w:r w:rsidRPr="00B702A1">
        <w:rPr>
          <w:lang w:eastAsia="zh-CN"/>
        </w:rPr>
        <w:t>fvo</w:t>
      </w:r>
      <w:proofErr w:type="spellEnd"/>
      <w:r w:rsidRPr="00B702A1">
        <w:rPr>
          <w:lang w:eastAsia="zh-CN"/>
        </w:rPr>
        <w:t>, Ve-</w:t>
      </w:r>
      <w:proofErr w:type="spellStart"/>
      <w:r w:rsidR="0071057F" w:rsidRPr="00B702A1">
        <w:rPr>
          <w:lang w:eastAsia="zh-CN"/>
        </w:rPr>
        <w:t>V</w:t>
      </w:r>
      <w:r w:rsidRPr="00B702A1">
        <w:rPr>
          <w:lang w:eastAsia="zh-CN"/>
        </w:rPr>
        <w:t>nfm</w:t>
      </w:r>
      <w:proofErr w:type="spellEnd"/>
      <w:r w:rsidRPr="00B702A1">
        <w:rPr>
          <w:lang w:eastAsia="zh-CN"/>
        </w:rPr>
        <w:t>-</w:t>
      </w:r>
      <w:proofErr w:type="spellStart"/>
      <w:r w:rsidRPr="00B702A1">
        <w:rPr>
          <w:lang w:eastAsia="zh-CN"/>
        </w:rPr>
        <w:t>em</w:t>
      </w:r>
      <w:proofErr w:type="spellEnd"/>
      <w:r w:rsidRPr="00B702A1">
        <w:rPr>
          <w:lang w:eastAsia="zh-CN"/>
        </w:rPr>
        <w:t xml:space="preserve"> and Ve-</w:t>
      </w:r>
      <w:proofErr w:type="spellStart"/>
      <w:r w:rsidR="000A1D24" w:rsidRPr="00B702A1">
        <w:rPr>
          <w:lang w:eastAsia="zh-CN"/>
        </w:rPr>
        <w:t>V</w:t>
      </w:r>
      <w:r w:rsidRPr="00B702A1">
        <w:rPr>
          <w:lang w:eastAsia="zh-CN"/>
        </w:rPr>
        <w:t>nfm</w:t>
      </w:r>
      <w:proofErr w:type="spellEnd"/>
      <w:r w:rsidRPr="00B702A1">
        <w:rPr>
          <w:lang w:eastAsia="zh-CN"/>
        </w:rPr>
        <w:t>-</w:t>
      </w:r>
      <w:proofErr w:type="spellStart"/>
      <w:r w:rsidRPr="00B702A1">
        <w:rPr>
          <w:lang w:eastAsia="zh-CN"/>
        </w:rPr>
        <w:t>vnf</w:t>
      </w:r>
      <w:proofErr w:type="spellEnd"/>
      <w:r w:rsidRPr="00B702A1">
        <w:rPr>
          <w:lang w:eastAsia="zh-CN"/>
        </w:rPr>
        <w:t xml:space="preserve"> reference points).</w:t>
      </w:r>
    </w:p>
    <w:p w14:paraId="6FDFBD87" w14:textId="77777777" w:rsidR="000D3D37" w:rsidRPr="00B702A1" w:rsidRDefault="000D3D37" w:rsidP="000D3D37">
      <w:pPr>
        <w:rPr>
          <w:lang w:eastAsia="zh-CN"/>
        </w:rPr>
      </w:pPr>
      <w:r w:rsidRPr="00B702A1">
        <w:rPr>
          <w:lang w:eastAsia="zh-CN"/>
        </w:rPr>
        <w:t>Producer of management services can consume management interfaces provided by NFV MANO for following purposes:</w:t>
      </w:r>
    </w:p>
    <w:p w14:paraId="7576C55F" w14:textId="77777777" w:rsidR="000D3D37" w:rsidRPr="00B702A1" w:rsidRDefault="0016369C" w:rsidP="00C43AF5">
      <w:pPr>
        <w:pStyle w:val="B10"/>
        <w:rPr>
          <w:lang w:eastAsia="zh-CN"/>
        </w:rPr>
      </w:pPr>
      <w:r w:rsidRPr="00B702A1">
        <w:rPr>
          <w:lang w:eastAsia="zh-CN"/>
        </w:rPr>
        <w:t>-</w:t>
      </w:r>
      <w:r w:rsidRPr="00B702A1">
        <w:rPr>
          <w:lang w:eastAsia="zh-CN"/>
        </w:rPr>
        <w:tab/>
      </w:r>
      <w:r w:rsidR="000D3D37" w:rsidRPr="00B702A1">
        <w:rPr>
          <w:rFonts w:hint="eastAsia"/>
          <w:lang w:eastAsia="zh-CN"/>
        </w:rPr>
        <w:t>N</w:t>
      </w:r>
      <w:r w:rsidR="00C05FE2">
        <w:rPr>
          <w:lang w:eastAsia="zh-CN"/>
        </w:rPr>
        <w:t>etwork service</w:t>
      </w:r>
      <w:r w:rsidR="00C05FE2" w:rsidRPr="00B702A1">
        <w:rPr>
          <w:rFonts w:hint="eastAsia"/>
          <w:lang w:eastAsia="zh-CN"/>
        </w:rPr>
        <w:t xml:space="preserve"> </w:t>
      </w:r>
      <w:r w:rsidR="000D3D37" w:rsidRPr="00B702A1">
        <w:rPr>
          <w:rFonts w:hint="eastAsia"/>
          <w:lang w:eastAsia="zh-CN"/>
        </w:rPr>
        <w:t>LCM.</w:t>
      </w:r>
    </w:p>
    <w:p w14:paraId="687ECBEA" w14:textId="77777777" w:rsidR="00A254AF" w:rsidRDefault="0016369C" w:rsidP="00C43AF5">
      <w:pPr>
        <w:pStyle w:val="B10"/>
        <w:rPr>
          <w:lang w:eastAsia="zh-CN"/>
        </w:rPr>
      </w:pPr>
      <w:r w:rsidRPr="00B702A1">
        <w:rPr>
          <w:lang w:eastAsia="zh-CN"/>
        </w:rPr>
        <w:t>-</w:t>
      </w:r>
      <w:r w:rsidRPr="00B702A1">
        <w:rPr>
          <w:lang w:eastAsia="zh-CN"/>
        </w:rPr>
        <w:tab/>
      </w:r>
      <w:r w:rsidR="000D3D37" w:rsidRPr="00B702A1">
        <w:rPr>
          <w:rFonts w:hint="eastAsia"/>
          <w:lang w:eastAsia="zh-CN"/>
        </w:rPr>
        <w:t>VNF</w:t>
      </w:r>
      <w:r w:rsidR="00BE4455">
        <w:rPr>
          <w:lang w:eastAsia="zh-CN"/>
        </w:rPr>
        <w:t xml:space="preserve"> LCM</w:t>
      </w:r>
      <w:r w:rsidR="000D3D37" w:rsidRPr="00B702A1">
        <w:rPr>
          <w:lang w:eastAsia="zh-CN"/>
        </w:rPr>
        <w:t>, PM, FM, CM on resources supporting VNF.</w:t>
      </w:r>
    </w:p>
    <w:p w14:paraId="6361BA54" w14:textId="77777777" w:rsidR="0017078A" w:rsidRPr="003C4D2E" w:rsidRDefault="0017078A" w:rsidP="0017078A">
      <w:pPr>
        <w:pStyle w:val="Heading2"/>
        <w:rPr>
          <w:lang w:eastAsia="zh-CN"/>
        </w:rPr>
      </w:pPr>
      <w:bookmarkStart w:id="149" w:name="_Toc19796744"/>
      <w:bookmarkStart w:id="150" w:name="_Toc27046878"/>
      <w:bookmarkStart w:id="151" w:name="_Toc35858096"/>
      <w:bookmarkStart w:id="152" w:name="_Toc97827678"/>
      <w:r w:rsidRPr="00B702A1">
        <w:rPr>
          <w:lang w:eastAsia="zh-CN"/>
        </w:rPr>
        <w:t>5.</w:t>
      </w:r>
      <w:r>
        <w:rPr>
          <w:lang w:eastAsia="zh-CN"/>
        </w:rPr>
        <w:t>3</w:t>
      </w:r>
      <w:r w:rsidRPr="00B702A1">
        <w:rPr>
          <w:lang w:eastAsia="zh-CN"/>
        </w:rPr>
        <w:tab/>
      </w:r>
      <w:r>
        <w:rPr>
          <w:lang w:eastAsia="zh-CN"/>
        </w:rPr>
        <w:t xml:space="preserve">Management </w:t>
      </w:r>
      <w:r w:rsidR="00BE0B47">
        <w:rPr>
          <w:lang w:eastAsia="zh-CN"/>
        </w:rPr>
        <w:t>s</w:t>
      </w:r>
      <w:r>
        <w:rPr>
          <w:lang w:eastAsia="zh-CN"/>
        </w:rPr>
        <w:t xml:space="preserve">ervice deployment based on ZSM </w:t>
      </w:r>
      <w:r w:rsidR="00BE0B47">
        <w:rPr>
          <w:lang w:eastAsia="zh-CN"/>
        </w:rPr>
        <w:t>f</w:t>
      </w:r>
      <w:r>
        <w:rPr>
          <w:lang w:eastAsia="zh-CN"/>
        </w:rPr>
        <w:t>ramework</w:t>
      </w:r>
      <w:bookmarkEnd w:id="149"/>
      <w:bookmarkEnd w:id="150"/>
      <w:bookmarkEnd w:id="151"/>
      <w:bookmarkEnd w:id="152"/>
    </w:p>
    <w:p w14:paraId="37361F0E" w14:textId="77777777" w:rsidR="0017078A" w:rsidRDefault="0017078A" w:rsidP="0017078A">
      <w:pPr>
        <w:jc w:val="both"/>
        <w:rPr>
          <w:lang w:eastAsia="zh-CN"/>
        </w:rPr>
      </w:pPr>
      <w:r w:rsidRPr="006912AB">
        <w:t>ZSM framework reference architecture</w:t>
      </w:r>
      <w:r>
        <w:t xml:space="preserve"> is described in ETSI GS ZSM 002 [</w:t>
      </w:r>
      <w:r w:rsidR="00C833BD">
        <w:t>29</w:t>
      </w:r>
      <w:r>
        <w:t>]</w:t>
      </w:r>
      <w:r>
        <w:rPr>
          <w:lang w:eastAsia="zh-CN"/>
        </w:rPr>
        <w:t xml:space="preserve">. </w:t>
      </w:r>
      <w:r>
        <w:t>The ZSM framework reference architecture defines a set of architectural building blocks that collectively enable construction of more complex management services and management functions using a consistent set of composition and interoperation patterns.</w:t>
      </w:r>
      <w:r w:rsidDel="00A10A1F">
        <w:t xml:space="preserve"> </w:t>
      </w:r>
      <w:r>
        <w:rPr>
          <w:lang w:eastAsia="zh-CN"/>
        </w:rPr>
        <w:t xml:space="preserve">So it is important to show the 3GPP Management Service deployment based on ZSM </w:t>
      </w:r>
      <w:proofErr w:type="spellStart"/>
      <w:r>
        <w:rPr>
          <w:lang w:eastAsia="zh-CN"/>
        </w:rPr>
        <w:t>Framework.</w:t>
      </w:r>
      <w:r>
        <w:rPr>
          <w:rFonts w:hint="eastAsia"/>
          <w:lang w:eastAsia="zh-CN"/>
        </w:rPr>
        <w:t>Figure</w:t>
      </w:r>
      <w:proofErr w:type="spellEnd"/>
      <w:r>
        <w:rPr>
          <w:rFonts w:hint="eastAsia"/>
          <w:lang w:eastAsia="zh-CN"/>
        </w:rPr>
        <w:t xml:space="preserve"> 5.</w:t>
      </w:r>
      <w:r w:rsidR="00C833BD">
        <w:rPr>
          <w:lang w:eastAsia="zh-CN"/>
        </w:rPr>
        <w:t>3-1</w:t>
      </w:r>
      <w:r w:rsidR="00C833BD">
        <w:rPr>
          <w:rFonts w:hint="eastAsia"/>
          <w:lang w:eastAsia="zh-CN"/>
        </w:rPr>
        <w:t xml:space="preserve"> </w:t>
      </w:r>
      <w:r>
        <w:rPr>
          <w:rFonts w:hint="eastAsia"/>
          <w:lang w:eastAsia="zh-CN"/>
        </w:rPr>
        <w:t>show</w:t>
      </w:r>
      <w:r w:rsidR="00C833BD">
        <w:rPr>
          <w:lang w:eastAsia="zh-CN"/>
        </w:rPr>
        <w:t>s</w:t>
      </w:r>
      <w:r>
        <w:rPr>
          <w:rFonts w:hint="eastAsia"/>
          <w:lang w:eastAsia="zh-CN"/>
        </w:rPr>
        <w:t xml:space="preserve"> </w:t>
      </w:r>
      <w:r>
        <w:rPr>
          <w:lang w:eastAsia="zh-CN"/>
        </w:rPr>
        <w:t>an example</w:t>
      </w:r>
      <w:r>
        <w:rPr>
          <w:rFonts w:hint="eastAsia"/>
          <w:lang w:eastAsia="zh-CN"/>
        </w:rPr>
        <w:t xml:space="preserve"> </w:t>
      </w:r>
      <w:r>
        <w:rPr>
          <w:lang w:eastAsia="zh-CN"/>
        </w:rPr>
        <w:t xml:space="preserve">of 3GPP Management Service deployment based on </w:t>
      </w:r>
      <w:r w:rsidRPr="006912AB">
        <w:t>ZSM framework reference architecture</w:t>
      </w:r>
      <w:r>
        <w:rPr>
          <w:lang w:eastAsia="zh-CN"/>
        </w:rPr>
        <w:t xml:space="preserve">. </w:t>
      </w:r>
      <w:r>
        <w:rPr>
          <w:rFonts w:hint="eastAsia"/>
          <w:lang w:eastAsia="zh-CN"/>
        </w:rPr>
        <w:t>In this example</w:t>
      </w:r>
      <w:r>
        <w:rPr>
          <w:lang w:eastAsia="zh-CN"/>
        </w:rPr>
        <w:t>:</w:t>
      </w:r>
    </w:p>
    <w:p w14:paraId="32521D33" w14:textId="77777777" w:rsidR="009A5CB1" w:rsidRDefault="009A5CB1" w:rsidP="009A5CB1">
      <w:pPr>
        <w:pStyle w:val="B10"/>
        <w:rPr>
          <w:lang w:eastAsia="zh-CN"/>
        </w:rPr>
      </w:pPr>
      <w:r>
        <w:rPr>
          <w:lang w:eastAsia="zh-CN"/>
        </w:rPr>
        <w:t>-</w:t>
      </w:r>
      <w:r>
        <w:rPr>
          <w:lang w:eastAsia="zh-CN"/>
        </w:rPr>
        <w:tab/>
      </w:r>
      <w:r>
        <w:rPr>
          <w:rFonts w:hint="eastAsia"/>
          <w:lang w:eastAsia="zh-CN"/>
        </w:rPr>
        <w:t>3</w:t>
      </w:r>
      <w:r>
        <w:rPr>
          <w:lang w:eastAsia="zh-CN"/>
        </w:rPr>
        <w:t xml:space="preserve">GPP Cross Management Domain (A bundle of Cross Domain </w:t>
      </w:r>
      <w:proofErr w:type="spellStart"/>
      <w:r>
        <w:rPr>
          <w:lang w:eastAsia="zh-CN"/>
        </w:rPr>
        <w:t>MnFs</w:t>
      </w:r>
      <w:proofErr w:type="spellEnd"/>
      <w:r>
        <w:rPr>
          <w:lang w:eastAsia="zh-CN"/>
        </w:rPr>
        <w:t xml:space="preserve">) provides a set of </w:t>
      </w:r>
      <w:proofErr w:type="spellStart"/>
      <w:r>
        <w:rPr>
          <w:lang w:eastAsia="zh-CN"/>
        </w:rPr>
        <w:t>MnS</w:t>
      </w:r>
      <w:proofErr w:type="spellEnd"/>
      <w:r>
        <w:rPr>
          <w:lang w:eastAsia="zh-CN"/>
        </w:rPr>
        <w:t xml:space="preserve">(s) for </w:t>
      </w:r>
      <w:bookmarkStart w:id="153" w:name="OLE_LINK13"/>
      <w:r>
        <w:rPr>
          <w:lang w:eastAsia="zh-CN"/>
        </w:rPr>
        <w:t>Cross Domain Network</w:t>
      </w:r>
      <w:bookmarkEnd w:id="153"/>
      <w:r>
        <w:rPr>
          <w:lang w:eastAsia="zh-CN"/>
        </w:rPr>
        <w:t xml:space="preserve"> (including Network Slice) and consumes </w:t>
      </w:r>
      <w:proofErr w:type="spellStart"/>
      <w:r>
        <w:rPr>
          <w:lang w:eastAsia="zh-CN"/>
        </w:rPr>
        <w:t>MnSs</w:t>
      </w:r>
      <w:proofErr w:type="spellEnd"/>
      <w:r>
        <w:rPr>
          <w:lang w:eastAsia="zh-CN"/>
        </w:rPr>
        <w:t xml:space="preserve"> provided by the RAN Management Domain and the CN Management Domain. 3GPP Cross Management Domain can implement close loop (s) within the domain.  </w:t>
      </w:r>
      <w:r>
        <w:rPr>
          <w:rFonts w:hint="eastAsia"/>
          <w:lang w:eastAsia="zh-CN"/>
        </w:rPr>
        <w:t>3</w:t>
      </w:r>
      <w:r>
        <w:rPr>
          <w:lang w:eastAsia="zh-CN"/>
        </w:rPr>
        <w:t>GPP Cross Management Domain is a part of E2E Service Management Domain in ETSI ZSM Framework.</w:t>
      </w:r>
    </w:p>
    <w:p w14:paraId="13370173" w14:textId="77777777" w:rsidR="009A5CB1" w:rsidRDefault="009A5CB1" w:rsidP="009A5CB1">
      <w:pPr>
        <w:pStyle w:val="B10"/>
        <w:rPr>
          <w:lang w:eastAsia="zh-CN"/>
        </w:rPr>
      </w:pPr>
      <w:r>
        <w:rPr>
          <w:lang w:eastAsia="zh-CN"/>
        </w:rPr>
        <w:t>-</w:t>
      </w:r>
      <w:r>
        <w:rPr>
          <w:lang w:eastAsia="zh-CN"/>
        </w:rPr>
        <w:tab/>
      </w:r>
      <w:r>
        <w:rPr>
          <w:rFonts w:hint="eastAsia"/>
          <w:lang w:eastAsia="zh-CN"/>
        </w:rPr>
        <w:t xml:space="preserve">RAN </w:t>
      </w:r>
      <w:r>
        <w:rPr>
          <w:lang w:eastAsia="zh-CN"/>
        </w:rPr>
        <w:t xml:space="preserve">Management </w:t>
      </w:r>
      <w:r>
        <w:rPr>
          <w:rFonts w:hint="eastAsia"/>
          <w:lang w:eastAsia="zh-CN"/>
        </w:rPr>
        <w:t>Domain (</w:t>
      </w:r>
      <w:r>
        <w:rPr>
          <w:lang w:eastAsia="zh-CN"/>
        </w:rPr>
        <w:t xml:space="preserve">A bundle of RAN </w:t>
      </w:r>
      <w:proofErr w:type="spellStart"/>
      <w:r>
        <w:rPr>
          <w:lang w:eastAsia="zh-CN"/>
        </w:rPr>
        <w:t>MnFs</w:t>
      </w:r>
      <w:proofErr w:type="spellEnd"/>
      <w:r>
        <w:rPr>
          <w:rFonts w:hint="eastAsia"/>
          <w:lang w:eastAsia="zh-CN"/>
        </w:rPr>
        <w:t>)</w:t>
      </w:r>
      <w:r>
        <w:rPr>
          <w:lang w:eastAsia="zh-CN"/>
        </w:rPr>
        <w:t xml:space="preserve"> provides a set of </w:t>
      </w:r>
      <w:proofErr w:type="spellStart"/>
      <w:r>
        <w:rPr>
          <w:lang w:eastAsia="zh-CN"/>
        </w:rPr>
        <w:t>MnS</w:t>
      </w:r>
      <w:proofErr w:type="spellEnd"/>
      <w:r>
        <w:rPr>
          <w:lang w:eastAsia="zh-CN"/>
        </w:rPr>
        <w:t xml:space="preserve">(s) for the RAN </w:t>
      </w:r>
      <w:proofErr w:type="spellStart"/>
      <w:r>
        <w:rPr>
          <w:lang w:eastAsia="zh-CN"/>
        </w:rPr>
        <w:t>SubNetwork</w:t>
      </w:r>
      <w:proofErr w:type="spellEnd"/>
      <w:r>
        <w:rPr>
          <w:lang w:eastAsia="zh-CN"/>
        </w:rPr>
        <w:t xml:space="preserve"> and NF. RAN Management Domain can implement close loop(s) within the domain.</w:t>
      </w:r>
      <w:r>
        <w:rPr>
          <w:rFonts w:hint="eastAsia"/>
          <w:lang w:eastAsia="zh-CN"/>
        </w:rPr>
        <w:t xml:space="preserve"> </w:t>
      </w:r>
      <w:r>
        <w:rPr>
          <w:lang w:eastAsia="zh-CN"/>
        </w:rPr>
        <w:t xml:space="preserve"> RAN Management Domain is a Management Domain in ETSI ZSM Framework.</w:t>
      </w:r>
    </w:p>
    <w:p w14:paraId="403F5D0A" w14:textId="77777777" w:rsidR="009A5CB1" w:rsidRDefault="009A5CB1" w:rsidP="009A5CB1">
      <w:pPr>
        <w:pStyle w:val="B10"/>
        <w:rPr>
          <w:lang w:eastAsia="zh-CN"/>
        </w:rPr>
      </w:pPr>
      <w:r>
        <w:rPr>
          <w:lang w:eastAsia="zh-CN"/>
        </w:rPr>
        <w:lastRenderedPageBreak/>
        <w:t>-</w:t>
      </w:r>
      <w:r>
        <w:rPr>
          <w:lang w:eastAsia="zh-CN"/>
        </w:rPr>
        <w:tab/>
        <w:t xml:space="preserve">CN Management Domain </w:t>
      </w:r>
      <w:r>
        <w:rPr>
          <w:rFonts w:hint="eastAsia"/>
          <w:lang w:eastAsia="zh-CN"/>
        </w:rPr>
        <w:t>(</w:t>
      </w:r>
      <w:r>
        <w:rPr>
          <w:lang w:eastAsia="zh-CN"/>
        </w:rPr>
        <w:t xml:space="preserve">A bundle of CN </w:t>
      </w:r>
      <w:proofErr w:type="spellStart"/>
      <w:r>
        <w:rPr>
          <w:lang w:eastAsia="zh-CN"/>
        </w:rPr>
        <w:t>MnFs</w:t>
      </w:r>
      <w:proofErr w:type="spellEnd"/>
      <w:r>
        <w:rPr>
          <w:rFonts w:hint="eastAsia"/>
          <w:lang w:eastAsia="zh-CN"/>
        </w:rPr>
        <w:t>)</w:t>
      </w:r>
      <w:r>
        <w:rPr>
          <w:lang w:eastAsia="zh-CN"/>
        </w:rPr>
        <w:t xml:space="preserve"> provides a set of </w:t>
      </w:r>
      <w:proofErr w:type="spellStart"/>
      <w:r>
        <w:rPr>
          <w:lang w:eastAsia="zh-CN"/>
        </w:rPr>
        <w:t>MnS</w:t>
      </w:r>
      <w:proofErr w:type="spellEnd"/>
      <w:r>
        <w:rPr>
          <w:lang w:eastAsia="zh-CN"/>
        </w:rPr>
        <w:t xml:space="preserve">(s) for the CN </w:t>
      </w:r>
      <w:proofErr w:type="spellStart"/>
      <w:r>
        <w:rPr>
          <w:lang w:eastAsia="zh-CN"/>
        </w:rPr>
        <w:t>SubNetwork</w:t>
      </w:r>
      <w:proofErr w:type="spellEnd"/>
      <w:r>
        <w:rPr>
          <w:lang w:eastAsia="zh-CN"/>
        </w:rPr>
        <w:t xml:space="preserve"> and NF. CN Management Domain can implement close loop(s) within the domain.</w:t>
      </w:r>
      <w:r>
        <w:rPr>
          <w:rFonts w:hint="eastAsia"/>
          <w:lang w:eastAsia="zh-CN"/>
        </w:rPr>
        <w:t xml:space="preserve"> </w:t>
      </w:r>
      <w:r>
        <w:rPr>
          <w:lang w:eastAsia="zh-CN"/>
        </w:rPr>
        <w:t>CN Management Domain is a Management Domain in ETSI ZSM Framework.</w:t>
      </w:r>
    </w:p>
    <w:p w14:paraId="59E10E51" w14:textId="77777777" w:rsidR="009A5CB1" w:rsidRPr="00AA2B65" w:rsidRDefault="009A5CB1" w:rsidP="009A5CB1">
      <w:pPr>
        <w:pStyle w:val="B10"/>
        <w:rPr>
          <w:lang w:eastAsia="zh-CN"/>
        </w:rPr>
      </w:pPr>
      <w:r>
        <w:rPr>
          <w:lang w:eastAsia="zh-CN"/>
        </w:rPr>
        <w:t>-</w:t>
      </w:r>
      <w:r>
        <w:rPr>
          <w:lang w:eastAsia="zh-CN"/>
        </w:rPr>
        <w:tab/>
        <w:t xml:space="preserve">A </w:t>
      </w:r>
      <w:bookmarkStart w:id="154" w:name="OLE_LINK5"/>
      <w:r>
        <w:rPr>
          <w:rFonts w:hint="eastAsia"/>
          <w:lang w:eastAsia="zh-CN"/>
        </w:rPr>
        <w:t>3</w:t>
      </w:r>
      <w:r>
        <w:rPr>
          <w:lang w:eastAsia="zh-CN"/>
        </w:rPr>
        <w:t>GPP Management Framework Consumer</w:t>
      </w:r>
      <w:bookmarkEnd w:id="154"/>
      <w:r>
        <w:rPr>
          <w:lang w:eastAsia="zh-CN"/>
        </w:rPr>
        <w:t xml:space="preserve"> (e.g. vertical OT system, BSS) </w:t>
      </w:r>
      <w:r>
        <w:t xml:space="preserve">can </w:t>
      </w:r>
      <w:r w:rsidRPr="006912AB">
        <w:t xml:space="preserve">consume </w:t>
      </w:r>
      <w:proofErr w:type="spellStart"/>
      <w:r>
        <w:t>MnS</w:t>
      </w:r>
      <w:proofErr w:type="spellEnd"/>
      <w:r>
        <w:t xml:space="preserve">(s) provided by the 3GPP Cross Management Domain, RAN Management </w:t>
      </w:r>
      <w:proofErr w:type="spellStart"/>
      <w:r>
        <w:t>Domain,CN</w:t>
      </w:r>
      <w:proofErr w:type="spellEnd"/>
      <w:r>
        <w:t xml:space="preserve"> Management Domain. </w:t>
      </w:r>
      <w:r>
        <w:rPr>
          <w:lang w:eastAsia="zh-CN"/>
        </w:rPr>
        <w:t>3GPP Management Framework Consumer is a ZSM framework consumer in ETSI ZSM Framework.</w:t>
      </w:r>
    </w:p>
    <w:p w14:paraId="29EF106B" w14:textId="77777777" w:rsidR="0017078A" w:rsidRDefault="0017078A" w:rsidP="0017078A">
      <w:pPr>
        <w:pStyle w:val="TF"/>
        <w:rPr>
          <w:noProof/>
          <w:lang w:val="en-US" w:eastAsia="zh-CN"/>
        </w:rPr>
      </w:pPr>
      <w:r>
        <w:rPr>
          <w:noProof/>
          <w:lang w:val="en-US" w:eastAsia="zh-CN"/>
        </w:rPr>
        <w:t xml:space="preserve"> </w:t>
      </w:r>
    </w:p>
    <w:bookmarkStart w:id="155" w:name="_MON_1646470501"/>
    <w:bookmarkEnd w:id="155"/>
    <w:p w14:paraId="5355AE4A" w14:textId="77777777" w:rsidR="0017078A" w:rsidRPr="00606CB0" w:rsidRDefault="0019732B" w:rsidP="00177C22">
      <w:pPr>
        <w:pStyle w:val="TH"/>
        <w:rPr>
          <w:lang w:eastAsia="zh-CN"/>
        </w:rPr>
      </w:pPr>
      <w:r>
        <w:rPr>
          <w:noProof/>
          <w:lang w:val="en-US" w:eastAsia="zh-CN"/>
        </w:rPr>
        <w:object w:dxaOrig="7176" w:dyaOrig="4000" w14:anchorId="5D528729">
          <v:shape id="_x0000_i1043" type="#_x0000_t75" style="width:358.9pt;height:200.05pt" o:ole="">
            <v:imagedata r:id="rId37" o:title=""/>
          </v:shape>
          <o:OLEObject Type="Embed" ProgID="Word.Document.8" ShapeID="_x0000_i1043" DrawAspect="Content" ObjectID="_1786955880" r:id="rId38">
            <o:FieldCodes>\s</o:FieldCodes>
          </o:OLEObject>
        </w:object>
      </w:r>
    </w:p>
    <w:p w14:paraId="190C296C" w14:textId="77777777" w:rsidR="0017078A" w:rsidRDefault="0017078A" w:rsidP="00177C22">
      <w:pPr>
        <w:pStyle w:val="TF"/>
        <w:rPr>
          <w:lang w:eastAsia="zh-CN"/>
        </w:rPr>
      </w:pPr>
      <w:r w:rsidRPr="00B702A1">
        <w:rPr>
          <w:rFonts w:hint="eastAsia"/>
          <w:lang w:eastAsia="zh-CN"/>
        </w:rPr>
        <w:t xml:space="preserve">Figure </w:t>
      </w:r>
      <w:r>
        <w:rPr>
          <w:lang w:eastAsia="zh-CN"/>
        </w:rPr>
        <w:t>5</w:t>
      </w:r>
      <w:r w:rsidRPr="00B702A1">
        <w:rPr>
          <w:lang w:eastAsia="zh-CN"/>
        </w:rPr>
        <w:t>.</w:t>
      </w:r>
      <w:r w:rsidR="00C833BD">
        <w:rPr>
          <w:lang w:eastAsia="zh-CN"/>
        </w:rPr>
        <w:t>3-1</w:t>
      </w:r>
      <w:r w:rsidRPr="00B702A1">
        <w:rPr>
          <w:rFonts w:hint="eastAsia"/>
          <w:lang w:eastAsia="zh-CN"/>
        </w:rPr>
        <w:t xml:space="preserve">: </w:t>
      </w:r>
      <w:r>
        <w:rPr>
          <w:lang w:eastAsia="zh-CN"/>
        </w:rPr>
        <w:t>An</w:t>
      </w:r>
      <w:r w:rsidRPr="0071289D">
        <w:rPr>
          <w:lang w:eastAsia="zh-CN"/>
        </w:rPr>
        <w:t xml:space="preserve"> </w:t>
      </w:r>
      <w:r>
        <w:rPr>
          <w:lang w:eastAsia="zh-CN"/>
        </w:rPr>
        <w:t>example</w:t>
      </w:r>
      <w:r>
        <w:rPr>
          <w:rFonts w:hint="eastAsia"/>
          <w:lang w:eastAsia="zh-CN"/>
        </w:rPr>
        <w:t xml:space="preserve"> </w:t>
      </w:r>
      <w:r>
        <w:rPr>
          <w:lang w:eastAsia="zh-CN"/>
        </w:rPr>
        <w:t>of Management Service deployment framework.</w:t>
      </w:r>
    </w:p>
    <w:p w14:paraId="029DD43A" w14:textId="77777777" w:rsidR="00FA5F8A" w:rsidRDefault="00FA5F8A" w:rsidP="00D27391">
      <w:pPr>
        <w:rPr>
          <w:lang w:eastAsia="zh-CN"/>
        </w:rPr>
      </w:pPr>
      <w:r w:rsidRPr="006E075F">
        <w:t xml:space="preserve">The closed </w:t>
      </w:r>
      <w:r>
        <w:t xml:space="preserve">control </w:t>
      </w:r>
      <w:r w:rsidRPr="006E075F">
        <w:t>loop SLS assurance (COSLA) is an example of the close</w:t>
      </w:r>
      <w:r>
        <w:t>d</w:t>
      </w:r>
      <w:r w:rsidRPr="006E075F">
        <w:t xml:space="preserve"> loop in ZSM framework. COSLA can be deployed at domain level or cross domain level. A domain COSLA provides domain specific assurance, e.g. </w:t>
      </w:r>
      <w:r>
        <w:t xml:space="preserve">closed </w:t>
      </w:r>
      <w:r w:rsidRPr="006E075F">
        <w:t>control loop assurance in a RAN management d</w:t>
      </w:r>
      <w:r w:rsidRPr="006E075F">
        <w:rPr>
          <w:rFonts w:hint="eastAsia"/>
        </w:rPr>
        <w:t>omain</w:t>
      </w:r>
      <w:r w:rsidRPr="006E075F">
        <w:t>, CN management d</w:t>
      </w:r>
      <w:r w:rsidRPr="006E075F">
        <w:rPr>
          <w:rFonts w:hint="eastAsia"/>
        </w:rPr>
        <w:t>omain</w:t>
      </w:r>
      <w:r w:rsidRPr="006E075F">
        <w:t xml:space="preserve">. A cross domain COSLA can provide </w:t>
      </w:r>
      <w:r>
        <w:t xml:space="preserve">a part of </w:t>
      </w:r>
      <w:r w:rsidRPr="006E075F">
        <w:t xml:space="preserve">end-to-end SLS assurance service, e.g. to assure the service experience in </w:t>
      </w:r>
      <w:r>
        <w:t xml:space="preserve">3GPP </w:t>
      </w:r>
      <w:r w:rsidRPr="006E075F">
        <w:t>cross management domain.</w:t>
      </w:r>
    </w:p>
    <w:p w14:paraId="7BE36D30" w14:textId="77777777" w:rsidR="00876054" w:rsidRPr="00B702A1" w:rsidRDefault="00876054" w:rsidP="00876054">
      <w:pPr>
        <w:pStyle w:val="Heading2"/>
        <w:rPr>
          <w:lang w:eastAsia="zh-CN"/>
        </w:rPr>
      </w:pPr>
      <w:bookmarkStart w:id="156" w:name="_Toc19796745"/>
      <w:bookmarkStart w:id="157" w:name="_Toc27046879"/>
      <w:bookmarkStart w:id="158" w:name="_Toc35858097"/>
      <w:bookmarkStart w:id="159" w:name="_Toc97827679"/>
      <w:r w:rsidRPr="00B702A1">
        <w:rPr>
          <w:lang w:eastAsia="zh-CN"/>
        </w:rPr>
        <w:t>5.</w:t>
      </w:r>
      <w:r>
        <w:rPr>
          <w:lang w:eastAsia="zh-CN"/>
        </w:rPr>
        <w:t>4</w:t>
      </w:r>
      <w:r w:rsidRPr="00B702A1">
        <w:rPr>
          <w:lang w:eastAsia="zh-CN"/>
        </w:rPr>
        <w:tab/>
        <w:t xml:space="preserve">Management interactions with </w:t>
      </w:r>
      <w:r>
        <w:rPr>
          <w:lang w:eastAsia="zh-CN"/>
        </w:rPr>
        <w:t>NWDAF</w:t>
      </w:r>
      <w:bookmarkEnd w:id="156"/>
      <w:bookmarkEnd w:id="157"/>
      <w:bookmarkEnd w:id="158"/>
      <w:bookmarkEnd w:id="159"/>
    </w:p>
    <w:p w14:paraId="5EE0CC84" w14:textId="77777777" w:rsidR="002C7C23" w:rsidRDefault="00876054" w:rsidP="00177C22">
      <w:pPr>
        <w:rPr>
          <w:lang w:eastAsia="zh-CN"/>
        </w:rPr>
      </w:pPr>
      <w:r>
        <w:t xml:space="preserve">3GPP management system interacts with NWDAF </w:t>
      </w:r>
      <w:r>
        <w:rPr>
          <w:lang w:eastAsia="zh-CN"/>
        </w:rPr>
        <w:t xml:space="preserve">in a coordinated way. 3GPP management system takes the responsibility of management from the network-wide view, addresses the slow control loop with broad management scope. NWDAF is a 5GC NF as specified in TS 23.288 [30]. </w:t>
      </w:r>
    </w:p>
    <w:p w14:paraId="7112BB18" w14:textId="77777777" w:rsidR="002C7C23" w:rsidRPr="002C7C23" w:rsidRDefault="002C7C23" w:rsidP="00096BA2">
      <w:pPr>
        <w:pStyle w:val="Heading1"/>
      </w:pPr>
      <w:bookmarkStart w:id="160" w:name="_Toc19796746"/>
      <w:bookmarkStart w:id="161" w:name="_Toc27046880"/>
      <w:bookmarkStart w:id="162" w:name="_Toc35858098"/>
      <w:bookmarkStart w:id="163" w:name="_Toc97827680"/>
      <w:r>
        <w:t>6</w:t>
      </w:r>
      <w:r w:rsidRPr="002C7C23">
        <w:rPr>
          <w:rFonts w:hint="eastAsia"/>
        </w:rPr>
        <w:tab/>
      </w:r>
      <w:bookmarkEnd w:id="160"/>
      <w:bookmarkEnd w:id="161"/>
      <w:bookmarkEnd w:id="162"/>
      <w:r w:rsidR="00757AD3">
        <w:t>Void</w:t>
      </w:r>
      <w:bookmarkEnd w:id="163"/>
    </w:p>
    <w:p w14:paraId="76A06B12" w14:textId="77777777" w:rsidR="002C7C23" w:rsidRPr="00B702A1" w:rsidRDefault="002C7C23" w:rsidP="00096BA2">
      <w:pPr>
        <w:rPr>
          <w:lang w:eastAsia="zh-CN"/>
        </w:rPr>
      </w:pPr>
    </w:p>
    <w:p w14:paraId="03388C5A" w14:textId="77777777" w:rsidR="00834070" w:rsidRPr="00B702A1" w:rsidRDefault="00080512" w:rsidP="00834070">
      <w:pPr>
        <w:pStyle w:val="Heading8"/>
      </w:pPr>
      <w:r w:rsidRPr="00B702A1">
        <w:br w:type="page"/>
      </w:r>
      <w:bookmarkStart w:id="164" w:name="_Toc19796751"/>
      <w:bookmarkStart w:id="165" w:name="_Toc27046885"/>
      <w:bookmarkStart w:id="166" w:name="_Toc35858103"/>
      <w:bookmarkStart w:id="167" w:name="_Toc97827681"/>
      <w:bookmarkEnd w:id="144"/>
      <w:r w:rsidR="00834070" w:rsidRPr="00B702A1">
        <w:lastRenderedPageBreak/>
        <w:t xml:space="preserve">Annex </w:t>
      </w:r>
      <w:r w:rsidR="004D555B" w:rsidRPr="00B702A1">
        <w:t xml:space="preserve">A </w:t>
      </w:r>
      <w:r w:rsidR="00834070" w:rsidRPr="00B702A1">
        <w:t>(informative):</w:t>
      </w:r>
      <w:r w:rsidR="00834070" w:rsidRPr="00B702A1">
        <w:br/>
        <w:t>Example of deployment model</w:t>
      </w:r>
      <w:r w:rsidR="004D555B" w:rsidRPr="00B702A1">
        <w:rPr>
          <w:lang w:eastAsia="zh-CN"/>
        </w:rPr>
        <w:t xml:space="preserve"> with utilization of management services</w:t>
      </w:r>
      <w:bookmarkEnd w:id="164"/>
      <w:bookmarkEnd w:id="165"/>
      <w:bookmarkEnd w:id="166"/>
      <w:bookmarkEnd w:id="167"/>
    </w:p>
    <w:p w14:paraId="2B6D0115" w14:textId="77777777" w:rsidR="008B61C3" w:rsidRPr="00B702A1" w:rsidRDefault="004D555B" w:rsidP="000B2C30">
      <w:pPr>
        <w:pStyle w:val="Heading1"/>
      </w:pPr>
      <w:bookmarkStart w:id="168" w:name="_Toc19796752"/>
      <w:bookmarkStart w:id="169" w:name="_Toc27046886"/>
      <w:bookmarkStart w:id="170" w:name="_Toc35858104"/>
      <w:bookmarkStart w:id="171" w:name="_Toc97827682"/>
      <w:r w:rsidRPr="00B702A1">
        <w:rPr>
          <w:lang w:eastAsia="zh-CN"/>
        </w:rPr>
        <w:t>A</w:t>
      </w:r>
      <w:r w:rsidR="008B61C3" w:rsidRPr="00B702A1">
        <w:rPr>
          <w:rFonts w:hint="eastAsia"/>
          <w:lang w:eastAsia="zh-CN"/>
        </w:rPr>
        <w:t>.</w:t>
      </w:r>
      <w:r w:rsidR="008B61C3" w:rsidRPr="00B702A1">
        <w:rPr>
          <w:lang w:eastAsia="zh-CN"/>
        </w:rPr>
        <w:t>1</w:t>
      </w:r>
      <w:r w:rsidR="00D601C9" w:rsidRPr="00B702A1">
        <w:rPr>
          <w:lang w:eastAsia="zh-CN"/>
        </w:rPr>
        <w:tab/>
      </w:r>
      <w:r w:rsidR="008B61C3" w:rsidRPr="00B702A1">
        <w:rPr>
          <w:rFonts w:hint="eastAsia"/>
          <w:lang w:eastAsia="zh-CN"/>
        </w:rPr>
        <w:t xml:space="preserve">Utilization of </w:t>
      </w:r>
      <w:r w:rsidR="008B61C3" w:rsidRPr="00B702A1">
        <w:t>Management services in network and subnet layers</w:t>
      </w:r>
      <w:bookmarkEnd w:id="168"/>
      <w:bookmarkEnd w:id="169"/>
      <w:bookmarkEnd w:id="170"/>
      <w:bookmarkEnd w:id="171"/>
    </w:p>
    <w:p w14:paraId="0FCF58CD" w14:textId="77777777" w:rsidR="008B61C3" w:rsidRPr="00B702A1" w:rsidRDefault="008B61C3" w:rsidP="008B61C3">
      <w:pPr>
        <w:rPr>
          <w:lang w:eastAsia="zh-CN"/>
        </w:rPr>
      </w:pPr>
      <w:r w:rsidRPr="00B702A1">
        <w:rPr>
          <w:lang w:eastAsia="zh-CN"/>
        </w:rPr>
        <w:t xml:space="preserve">To deploy </w:t>
      </w:r>
      <w:r w:rsidR="002F4C6D" w:rsidRPr="00B702A1">
        <w:rPr>
          <w:lang w:eastAsia="zh-CN"/>
        </w:rPr>
        <w:t xml:space="preserve">a </w:t>
      </w:r>
      <w:r w:rsidRPr="00B702A1">
        <w:rPr>
          <w:lang w:eastAsia="zh-CN"/>
        </w:rPr>
        <w:t>m</w:t>
      </w:r>
      <w:r w:rsidRPr="00B702A1">
        <w:rPr>
          <w:rFonts w:hint="eastAsia"/>
          <w:lang w:eastAsia="zh-CN"/>
        </w:rPr>
        <w:t xml:space="preserve">anagement </w:t>
      </w:r>
      <w:r w:rsidRPr="00B702A1">
        <w:rPr>
          <w:lang w:eastAsia="zh-CN"/>
        </w:rPr>
        <w:t xml:space="preserve">and orchestration </w:t>
      </w:r>
      <w:r w:rsidRPr="00B702A1">
        <w:rPr>
          <w:rFonts w:hint="eastAsia"/>
          <w:lang w:eastAsia="zh-CN"/>
        </w:rPr>
        <w:t xml:space="preserve">system </w:t>
      </w:r>
      <w:r w:rsidRPr="00B702A1">
        <w:rPr>
          <w:lang w:eastAsia="zh-CN"/>
        </w:rPr>
        <w:t xml:space="preserve">for </w:t>
      </w:r>
      <w:r w:rsidR="002F4C6D" w:rsidRPr="00B702A1">
        <w:rPr>
          <w:lang w:eastAsia="zh-CN"/>
        </w:rPr>
        <w:t xml:space="preserve">the mobile </w:t>
      </w:r>
      <w:r w:rsidRPr="00B702A1">
        <w:rPr>
          <w:lang w:eastAsia="zh-CN"/>
        </w:rPr>
        <w:t xml:space="preserve">network </w:t>
      </w:r>
      <w:r w:rsidR="00E34105" w:rsidRPr="00B702A1">
        <w:rPr>
          <w:lang w:eastAsia="zh-CN"/>
        </w:rPr>
        <w:t xml:space="preserve">including </w:t>
      </w:r>
      <w:r w:rsidRPr="00B702A1">
        <w:rPr>
          <w:lang w:eastAsia="zh-CN"/>
        </w:rPr>
        <w:t>network slice</w:t>
      </w:r>
      <w:r w:rsidR="002F4C6D" w:rsidRPr="00B702A1">
        <w:rPr>
          <w:lang w:eastAsia="zh-CN"/>
        </w:rPr>
        <w:t>(s)</w:t>
      </w:r>
      <w:r w:rsidRPr="00B702A1">
        <w:rPr>
          <w:lang w:eastAsia="zh-CN"/>
        </w:rPr>
        <w:t xml:space="preserve">, </w:t>
      </w:r>
      <w:r w:rsidR="002F4C6D" w:rsidRPr="00B702A1">
        <w:rPr>
          <w:lang w:eastAsia="zh-CN"/>
        </w:rPr>
        <w:t xml:space="preserve">the </w:t>
      </w:r>
      <w:r w:rsidRPr="00B702A1">
        <w:rPr>
          <w:lang w:eastAsia="zh-CN"/>
        </w:rPr>
        <w:t>management system can follow</w:t>
      </w:r>
      <w:r w:rsidRPr="00B702A1">
        <w:rPr>
          <w:rFonts w:hint="eastAsia"/>
          <w:lang w:eastAsia="zh-CN"/>
        </w:rPr>
        <w:t xml:space="preserve"> </w:t>
      </w:r>
      <w:r w:rsidR="00E34105" w:rsidRPr="00B702A1">
        <w:rPr>
          <w:lang w:eastAsia="zh-CN"/>
        </w:rPr>
        <w:t xml:space="preserve">the </w:t>
      </w:r>
      <w:r w:rsidRPr="00B702A1">
        <w:rPr>
          <w:lang w:eastAsia="zh-CN"/>
        </w:rPr>
        <w:t>network and network slice management model,</w:t>
      </w:r>
      <w:r w:rsidRPr="00B702A1">
        <w:rPr>
          <w:rFonts w:hint="eastAsia"/>
          <w:lang w:eastAsia="zh-CN"/>
        </w:rPr>
        <w:t xml:space="preserve"> subnetwork</w:t>
      </w:r>
      <w:r w:rsidRPr="00B702A1">
        <w:rPr>
          <w:lang w:eastAsia="zh-CN"/>
        </w:rPr>
        <w:t xml:space="preserve"> and network slice subnet management model</w:t>
      </w:r>
      <w:r w:rsidRPr="00B702A1">
        <w:rPr>
          <w:rFonts w:hint="eastAsia"/>
          <w:lang w:eastAsia="zh-CN"/>
        </w:rPr>
        <w:t>,</w:t>
      </w:r>
      <w:r w:rsidRPr="00B702A1">
        <w:rPr>
          <w:lang w:eastAsia="zh-CN"/>
        </w:rPr>
        <w:t xml:space="preserve"> and network function management model. As an example</w:t>
      </w:r>
      <w:r w:rsidR="006C1363" w:rsidRPr="00B702A1">
        <w:rPr>
          <w:lang w:eastAsia="zh-CN"/>
        </w:rPr>
        <w:t>,</w:t>
      </w:r>
      <w:r w:rsidRPr="00B702A1">
        <w:rPr>
          <w:lang w:eastAsia="zh-CN"/>
        </w:rPr>
        <w:t xml:space="preserve"> management models are shown in Figure </w:t>
      </w:r>
      <w:r w:rsidR="00B3561F" w:rsidRPr="00B702A1">
        <w:rPr>
          <w:lang w:eastAsia="zh-CN"/>
        </w:rPr>
        <w:t>A</w:t>
      </w:r>
      <w:r w:rsidRPr="00B702A1">
        <w:rPr>
          <w:lang w:eastAsia="zh-CN"/>
        </w:rPr>
        <w:t>.1</w:t>
      </w:r>
      <w:r w:rsidR="002450A8" w:rsidRPr="00B702A1">
        <w:rPr>
          <w:lang w:eastAsia="zh-CN"/>
        </w:rPr>
        <w:t>.</w:t>
      </w:r>
      <w:r w:rsidRPr="00B702A1">
        <w:rPr>
          <w:lang w:eastAsia="zh-CN"/>
        </w:rPr>
        <w:t>1, management services in each management model.</w:t>
      </w:r>
    </w:p>
    <w:p w14:paraId="208E769C" w14:textId="77777777" w:rsidR="008B61C3" w:rsidRPr="00B702A1" w:rsidRDefault="00111EA2" w:rsidP="003C0E01">
      <w:pPr>
        <w:pStyle w:val="TH"/>
        <w:rPr>
          <w:lang w:eastAsia="zh-CN"/>
        </w:rPr>
      </w:pPr>
      <w:r w:rsidRPr="00D60722">
        <w:rPr>
          <w:noProof/>
          <w:lang w:eastAsia="zh-CN"/>
        </w:rPr>
        <w:pict w14:anchorId="42180DA1">
          <v:shape id="Picture 3" o:spid="_x0000_i1044" type="#_x0000_t75" style="width:342.55pt;height:263.9pt;visibility:visible">
            <v:imagedata r:id="rId39" o:title=""/>
          </v:shape>
        </w:pict>
      </w:r>
    </w:p>
    <w:p w14:paraId="1468F2C0" w14:textId="77777777" w:rsidR="008B61C3" w:rsidRPr="00B702A1" w:rsidRDefault="008B61C3" w:rsidP="00A64602">
      <w:pPr>
        <w:pStyle w:val="TF"/>
        <w:rPr>
          <w:lang w:eastAsia="zh-CN"/>
        </w:rPr>
      </w:pPr>
      <w:r w:rsidRPr="00B702A1">
        <w:rPr>
          <w:lang w:eastAsia="zh-CN"/>
        </w:rPr>
        <w:t xml:space="preserve">Figure </w:t>
      </w:r>
      <w:r w:rsidR="00B3561F" w:rsidRPr="00B702A1">
        <w:rPr>
          <w:lang w:eastAsia="zh-CN"/>
        </w:rPr>
        <w:t>A</w:t>
      </w:r>
      <w:r w:rsidRPr="00B702A1">
        <w:rPr>
          <w:lang w:eastAsia="zh-CN"/>
        </w:rPr>
        <w:t>.1</w:t>
      </w:r>
      <w:r w:rsidR="002450A8" w:rsidRPr="00B702A1">
        <w:rPr>
          <w:lang w:eastAsia="zh-CN"/>
        </w:rPr>
        <w:t>.</w:t>
      </w:r>
      <w:r w:rsidRPr="00B702A1">
        <w:rPr>
          <w:lang w:eastAsia="zh-CN"/>
        </w:rPr>
        <w:t xml:space="preserve">1: Example management layers in </w:t>
      </w:r>
      <w:r w:rsidRPr="00B702A1">
        <w:t>l</w:t>
      </w:r>
      <w:r w:rsidRPr="00B702A1">
        <w:rPr>
          <w:rFonts w:hint="eastAsia"/>
          <w:lang w:eastAsia="zh-CN"/>
        </w:rPr>
        <w:t xml:space="preserve">ayered </w:t>
      </w:r>
      <w:r w:rsidRPr="00B702A1">
        <w:rPr>
          <w:lang w:eastAsia="zh-CN"/>
        </w:rPr>
        <w:t>management</w:t>
      </w:r>
      <w:r w:rsidRPr="00B702A1">
        <w:rPr>
          <w:rFonts w:hint="eastAsia"/>
          <w:lang w:eastAsia="zh-CN"/>
        </w:rPr>
        <w:t xml:space="preserve"> model</w:t>
      </w:r>
    </w:p>
    <w:p w14:paraId="19356C72" w14:textId="77777777" w:rsidR="006C1363" w:rsidRPr="00B702A1" w:rsidRDefault="004D555B" w:rsidP="00C43AF5">
      <w:pPr>
        <w:pStyle w:val="Heading1"/>
      </w:pPr>
      <w:bookmarkStart w:id="172" w:name="_Toc19796753"/>
      <w:bookmarkStart w:id="173" w:name="_Toc27046887"/>
      <w:bookmarkStart w:id="174" w:name="_Toc35858105"/>
      <w:bookmarkStart w:id="175" w:name="_Toc97827683"/>
      <w:r w:rsidRPr="00B702A1">
        <w:rPr>
          <w:lang w:eastAsia="zh-CN"/>
        </w:rPr>
        <w:t>A</w:t>
      </w:r>
      <w:r w:rsidR="008B61C3" w:rsidRPr="00B702A1">
        <w:rPr>
          <w:rFonts w:hint="eastAsia"/>
          <w:lang w:eastAsia="zh-CN"/>
        </w:rPr>
        <w:t>.</w:t>
      </w:r>
      <w:r w:rsidR="008B61C3" w:rsidRPr="00B702A1">
        <w:rPr>
          <w:lang w:eastAsia="zh-CN"/>
        </w:rPr>
        <w:t>2</w:t>
      </w:r>
      <w:r w:rsidR="006C1363" w:rsidRPr="00B702A1">
        <w:rPr>
          <w:lang w:eastAsia="zh-CN"/>
        </w:rPr>
        <w:tab/>
      </w:r>
      <w:r w:rsidR="008B61C3" w:rsidRPr="00B702A1">
        <w:rPr>
          <w:rFonts w:hint="eastAsia"/>
          <w:lang w:eastAsia="zh-CN"/>
        </w:rPr>
        <w:t xml:space="preserve">Utilization of </w:t>
      </w:r>
      <w:r w:rsidR="008B61C3" w:rsidRPr="00B702A1">
        <w:t xml:space="preserve">management services in network function </w:t>
      </w:r>
      <w:r w:rsidR="008B61C3" w:rsidRPr="00B702A1">
        <w:rPr>
          <w:rFonts w:hint="eastAsia"/>
          <w:lang w:eastAsia="zh-CN"/>
        </w:rPr>
        <w:t>management</w:t>
      </w:r>
      <w:r w:rsidR="008B61C3" w:rsidRPr="00B702A1">
        <w:t>.</w:t>
      </w:r>
      <w:bookmarkEnd w:id="172"/>
      <w:bookmarkEnd w:id="173"/>
      <w:bookmarkEnd w:id="174"/>
      <w:bookmarkEnd w:id="175"/>
    </w:p>
    <w:p w14:paraId="318E09D6" w14:textId="77777777" w:rsidR="008B61C3" w:rsidRPr="00B702A1" w:rsidRDefault="008B61C3" w:rsidP="008B61C3">
      <w:r w:rsidRPr="00B702A1">
        <w:rPr>
          <w:rFonts w:hint="eastAsia"/>
          <w:lang w:eastAsia="zh-CN"/>
        </w:rPr>
        <w:t>T</w:t>
      </w:r>
      <w:r w:rsidRPr="00B702A1">
        <w:rPr>
          <w:lang w:eastAsia="zh-CN"/>
        </w:rPr>
        <w:t xml:space="preserve">his subclause describes the network function management model in the example of management services deployment. </w:t>
      </w:r>
      <w:r w:rsidRPr="00B702A1">
        <w:t>In case that a deployment requires management service in NF management model, management services in NF management model can provide specific management capability for NFs to authorized management service consumer through service based interface.</w:t>
      </w:r>
    </w:p>
    <w:p w14:paraId="311C27F7" w14:textId="77777777" w:rsidR="008B61C3" w:rsidRPr="00B702A1" w:rsidRDefault="008B61C3" w:rsidP="008B61C3">
      <w:pPr>
        <w:rPr>
          <w:lang w:eastAsia="zh-CN"/>
        </w:rPr>
      </w:pPr>
      <w:r w:rsidRPr="00B702A1">
        <w:t xml:space="preserve">NF management function is an execution entity to provide NF Management services in NF management model. </w:t>
      </w:r>
      <w:r w:rsidRPr="00B702A1">
        <w:rPr>
          <w:lang w:eastAsia="zh-CN"/>
        </w:rPr>
        <w:t>NF Management function (NFMF) may manage more than one network functions.</w:t>
      </w:r>
    </w:p>
    <w:p w14:paraId="203604AD" w14:textId="77777777" w:rsidR="008B61C3" w:rsidRPr="00B702A1" w:rsidRDefault="008B61C3" w:rsidP="008B61C3">
      <w:pPr>
        <w:rPr>
          <w:lang w:eastAsia="zh-CN"/>
        </w:rPr>
      </w:pPr>
      <w:r w:rsidRPr="00B702A1">
        <w:rPr>
          <w:lang w:eastAsia="zh-CN"/>
        </w:rPr>
        <w:t>NF management function for multiple managed network functions as shown in Figure</w:t>
      </w:r>
      <w:r w:rsidR="002450A8" w:rsidRPr="00B702A1">
        <w:rPr>
          <w:lang w:eastAsia="zh-CN"/>
        </w:rPr>
        <w:t xml:space="preserve"> </w:t>
      </w:r>
      <w:r w:rsidR="007F3AF4" w:rsidRPr="00B702A1">
        <w:rPr>
          <w:lang w:eastAsia="zh-CN"/>
        </w:rPr>
        <w:t>A</w:t>
      </w:r>
      <w:r w:rsidRPr="00B702A1">
        <w:rPr>
          <w:lang w:eastAsia="zh-CN"/>
        </w:rPr>
        <w:t>.2</w:t>
      </w:r>
      <w:r w:rsidR="002450A8" w:rsidRPr="00B702A1">
        <w:rPr>
          <w:lang w:eastAsia="zh-CN"/>
        </w:rPr>
        <w:t>.</w:t>
      </w:r>
      <w:r w:rsidRPr="00B702A1">
        <w:rPr>
          <w:lang w:eastAsia="zh-CN"/>
        </w:rPr>
        <w:t>1 provides:</w:t>
      </w:r>
    </w:p>
    <w:p w14:paraId="535E216F" w14:textId="77777777" w:rsidR="008B61C3" w:rsidRPr="00B702A1" w:rsidRDefault="008B61C3" w:rsidP="000B2C30">
      <w:pPr>
        <w:pStyle w:val="B10"/>
        <w:rPr>
          <w:lang w:eastAsia="zh-CN"/>
        </w:rPr>
      </w:pPr>
      <w:r w:rsidRPr="00B702A1">
        <w:rPr>
          <w:lang w:eastAsia="zh-CN"/>
        </w:rPr>
        <w:t xml:space="preserve">- </w:t>
      </w:r>
      <w:r w:rsidR="00A64602" w:rsidRPr="00B702A1">
        <w:rPr>
          <w:lang w:eastAsia="zh-CN"/>
        </w:rPr>
        <w:tab/>
      </w:r>
      <w:r w:rsidRPr="00B702A1">
        <w:rPr>
          <w:lang w:eastAsia="zh-CN"/>
        </w:rPr>
        <w:t>M</w:t>
      </w:r>
      <w:r w:rsidR="00A64602" w:rsidRPr="00B702A1">
        <w:rPr>
          <w:lang w:eastAsia="zh-CN"/>
        </w:rPr>
        <w:t>anagement services exposure; and</w:t>
      </w:r>
    </w:p>
    <w:p w14:paraId="5D358F31" w14:textId="77777777" w:rsidR="008B61C3" w:rsidRPr="00B702A1" w:rsidRDefault="008B61C3" w:rsidP="000B2C30">
      <w:pPr>
        <w:pStyle w:val="B10"/>
        <w:rPr>
          <w:lang w:eastAsia="zh-CN"/>
        </w:rPr>
      </w:pPr>
      <w:r w:rsidRPr="00B702A1">
        <w:rPr>
          <w:lang w:eastAsia="zh-CN"/>
        </w:rPr>
        <w:t xml:space="preserve">- </w:t>
      </w:r>
      <w:r w:rsidR="00A64602" w:rsidRPr="00B702A1">
        <w:rPr>
          <w:lang w:eastAsia="zh-CN"/>
        </w:rPr>
        <w:tab/>
      </w:r>
      <w:r w:rsidRPr="00B702A1">
        <w:rPr>
          <w:lang w:eastAsia="zh-CN"/>
        </w:rPr>
        <w:t>Data governance for management service exposure.</w:t>
      </w:r>
    </w:p>
    <w:p w14:paraId="6AC32BE8" w14:textId="77777777" w:rsidR="008B61C3" w:rsidRPr="00B702A1" w:rsidRDefault="008B61C3" w:rsidP="000B2C30">
      <w:pPr>
        <w:pStyle w:val="NO"/>
        <w:rPr>
          <w:lang w:eastAsia="zh-CN"/>
        </w:rPr>
      </w:pPr>
      <w:r w:rsidRPr="00B702A1">
        <w:rPr>
          <w:rFonts w:hint="eastAsia"/>
          <w:lang w:eastAsia="zh-CN"/>
        </w:rPr>
        <w:lastRenderedPageBreak/>
        <w:t>NOTE</w:t>
      </w:r>
      <w:r w:rsidRPr="00B702A1">
        <w:rPr>
          <w:lang w:eastAsia="zh-CN"/>
        </w:rPr>
        <w:t xml:space="preserve"> 1: One example of a management object with multiple management services is NF pooling design. Another example of a management object with this multiple NF management services is 5G Core control plane.</w:t>
      </w:r>
    </w:p>
    <w:p w14:paraId="5C784CB4" w14:textId="77777777" w:rsidR="008B61C3" w:rsidRPr="00B702A1" w:rsidRDefault="008B61C3" w:rsidP="000B2C30">
      <w:pPr>
        <w:pStyle w:val="NO"/>
        <w:rPr>
          <w:lang w:eastAsia="zh-CN"/>
        </w:rPr>
      </w:pPr>
      <w:r w:rsidRPr="00B702A1">
        <w:rPr>
          <w:rFonts w:hint="eastAsia"/>
          <w:lang w:eastAsia="zh-CN"/>
        </w:rPr>
        <w:t xml:space="preserve">NOTE </w:t>
      </w:r>
      <w:r w:rsidRPr="00B702A1">
        <w:rPr>
          <w:lang w:eastAsia="zh-CN"/>
        </w:rPr>
        <w:t>2: NF management function can behave as consumer to ETSI ISG NFV MANO interfaces (e.g. Ve-</w:t>
      </w:r>
      <w:proofErr w:type="spellStart"/>
      <w:r w:rsidR="000A1D24" w:rsidRPr="00B702A1">
        <w:rPr>
          <w:lang w:eastAsia="zh-CN"/>
        </w:rPr>
        <w:t>V</w:t>
      </w:r>
      <w:r w:rsidRPr="00B702A1">
        <w:rPr>
          <w:lang w:eastAsia="zh-CN"/>
        </w:rPr>
        <w:t>nfm</w:t>
      </w:r>
      <w:proofErr w:type="spellEnd"/>
      <w:r w:rsidRPr="00B702A1">
        <w:rPr>
          <w:lang w:eastAsia="zh-CN"/>
        </w:rPr>
        <w:t>-</w:t>
      </w:r>
      <w:proofErr w:type="spellStart"/>
      <w:r w:rsidRPr="00B702A1">
        <w:rPr>
          <w:lang w:eastAsia="zh-CN"/>
        </w:rPr>
        <w:t>em</w:t>
      </w:r>
      <w:proofErr w:type="spellEnd"/>
      <w:r w:rsidRPr="00B702A1">
        <w:rPr>
          <w:lang w:eastAsia="zh-CN"/>
        </w:rPr>
        <w:t xml:space="preserve"> interface exposed by VNFM).</w:t>
      </w:r>
    </w:p>
    <w:p w14:paraId="0E23850A" w14:textId="77777777" w:rsidR="008B61C3" w:rsidRPr="00B702A1" w:rsidRDefault="00366F20" w:rsidP="008B61C3">
      <w:pPr>
        <w:rPr>
          <w:lang w:eastAsia="zh-CN"/>
        </w:rPr>
      </w:pPr>
      <w:r w:rsidRPr="00B702A1">
        <w:rPr>
          <w:lang w:eastAsia="zh-CN"/>
        </w:rPr>
        <w:pict w14:anchorId="2FCFBC3F">
          <v:shape id="Picture 10" o:spid="_x0000_i1045" type="#_x0000_t75" style="width:406.4pt;height:96.5pt;visibility:visible">
            <v:imagedata r:id="rId40" o:title=""/>
          </v:shape>
        </w:pict>
      </w:r>
    </w:p>
    <w:p w14:paraId="03B3767A" w14:textId="77777777" w:rsidR="008B61C3" w:rsidRPr="00B702A1" w:rsidRDefault="008B61C3" w:rsidP="00A64602">
      <w:pPr>
        <w:pStyle w:val="TF"/>
        <w:rPr>
          <w:lang w:eastAsia="zh-CN"/>
        </w:rPr>
      </w:pPr>
      <w:r w:rsidRPr="00B702A1">
        <w:rPr>
          <w:lang w:eastAsia="zh-CN"/>
        </w:rPr>
        <w:t xml:space="preserve">Figure </w:t>
      </w:r>
      <w:r w:rsidR="00B3561F" w:rsidRPr="00B702A1">
        <w:rPr>
          <w:lang w:eastAsia="zh-CN"/>
        </w:rPr>
        <w:t>A</w:t>
      </w:r>
      <w:r w:rsidRPr="00B702A1">
        <w:rPr>
          <w:lang w:eastAsia="zh-CN"/>
        </w:rPr>
        <w:t>.2</w:t>
      </w:r>
      <w:r w:rsidR="002450A8" w:rsidRPr="00B702A1">
        <w:rPr>
          <w:lang w:eastAsia="zh-CN"/>
        </w:rPr>
        <w:t>.</w:t>
      </w:r>
      <w:r w:rsidRPr="00B702A1">
        <w:rPr>
          <w:lang w:eastAsia="zh-CN"/>
        </w:rPr>
        <w:t>1: Example NF management function layer structure</w:t>
      </w:r>
    </w:p>
    <w:p w14:paraId="16D4CF62" w14:textId="77777777" w:rsidR="008B61C3" w:rsidRPr="00B702A1" w:rsidRDefault="008B61C3" w:rsidP="008B61C3">
      <w:pPr>
        <w:rPr>
          <w:lang w:eastAsia="zh-CN"/>
        </w:rPr>
      </w:pPr>
      <w:r w:rsidRPr="00B702A1">
        <w:t xml:space="preserve">As shown in Figure </w:t>
      </w:r>
      <w:r w:rsidR="00B3561F" w:rsidRPr="00B702A1">
        <w:t>A</w:t>
      </w:r>
      <w:r w:rsidRPr="00B702A1">
        <w:t>.2</w:t>
      </w:r>
      <w:r w:rsidR="002450A8" w:rsidRPr="00B702A1">
        <w:t>.</w:t>
      </w:r>
      <w:r w:rsidRPr="00B702A1">
        <w:t xml:space="preserve">1, an example of NF management function model structure is given. Exposure governance management function (EGMF) shown in Figure </w:t>
      </w:r>
      <w:r w:rsidR="00B3561F" w:rsidRPr="00B702A1">
        <w:t>A</w:t>
      </w:r>
      <w:r w:rsidRPr="00B702A1">
        <w:t>.2</w:t>
      </w:r>
      <w:r w:rsidR="002450A8" w:rsidRPr="00B702A1">
        <w:t>.</w:t>
      </w:r>
      <w:r w:rsidRPr="00B702A1">
        <w:t xml:space="preserve">1 is management function in network function model with the role of management service exposure governance (i.e. abstraction, simplification, filtering, etc.). </w:t>
      </w:r>
      <w:r w:rsidRPr="00B702A1">
        <w:rPr>
          <w:lang w:eastAsia="zh-CN"/>
        </w:rPr>
        <w:t xml:space="preserve">When multiple NF management services are exposed to network management, the particular group of multiple NF management services can be represented by a set of NF management services. This set of NF management services are exposed as a bulk NF management service, by NF management function. Additional management service abstraction may be needed based on NF management services because of lack of trust relationship between management service </w:t>
      </w:r>
      <w:r w:rsidR="00056C09">
        <w:rPr>
          <w:lang w:eastAsia="zh-CN"/>
        </w:rPr>
        <w:t>producer</w:t>
      </w:r>
      <w:r w:rsidRPr="00B702A1">
        <w:rPr>
          <w:lang w:eastAsia="zh-CN"/>
        </w:rPr>
        <w:t>/consumer cannot address management services to build a global view of subnet or meaningful management purposes.</w:t>
      </w:r>
    </w:p>
    <w:p w14:paraId="7D24AAC1" w14:textId="77777777" w:rsidR="000D3D37" w:rsidRPr="00B702A1" w:rsidRDefault="00B3561F" w:rsidP="00C43AF5">
      <w:pPr>
        <w:pStyle w:val="Heading1"/>
      </w:pPr>
      <w:bookmarkStart w:id="176" w:name="_Toc19796754"/>
      <w:bookmarkStart w:id="177" w:name="_Toc27046888"/>
      <w:bookmarkStart w:id="178" w:name="_Toc35858106"/>
      <w:bookmarkStart w:id="179" w:name="_Toc97827684"/>
      <w:r w:rsidRPr="00B702A1">
        <w:t>A</w:t>
      </w:r>
      <w:r w:rsidR="000D3D37" w:rsidRPr="00B702A1">
        <w:t>.</w:t>
      </w:r>
      <w:r w:rsidR="006C1363" w:rsidRPr="00B702A1">
        <w:t>3</w:t>
      </w:r>
      <w:r w:rsidR="000D3D37" w:rsidRPr="00B702A1">
        <w:tab/>
      </w:r>
      <w:r w:rsidR="000D3D37" w:rsidRPr="00B702A1">
        <w:rPr>
          <w:lang w:eastAsia="zh-CN"/>
        </w:rPr>
        <w:t xml:space="preserve">Utilization of </w:t>
      </w:r>
      <w:r w:rsidRPr="00B702A1">
        <w:t>management services</w:t>
      </w:r>
      <w:r w:rsidRPr="00B702A1">
        <w:rPr>
          <w:lang w:eastAsia="zh-CN"/>
        </w:rPr>
        <w:t xml:space="preserve"> by </w:t>
      </w:r>
      <w:r w:rsidR="000D3D37" w:rsidRPr="00B702A1">
        <w:rPr>
          <w:lang w:eastAsia="zh-CN"/>
        </w:rPr>
        <w:t>Exposure Governance Management Function (EGMF)</w:t>
      </w:r>
      <w:bookmarkEnd w:id="176"/>
      <w:bookmarkEnd w:id="177"/>
      <w:bookmarkEnd w:id="178"/>
      <w:bookmarkEnd w:id="179"/>
    </w:p>
    <w:p w14:paraId="02B7AB3F" w14:textId="77777777" w:rsidR="000D3D37" w:rsidRPr="00B702A1" w:rsidRDefault="000D3D37" w:rsidP="000D3D37">
      <w:r w:rsidRPr="00B702A1">
        <w:t xml:space="preserve">Exposure Governance Management Function (EGMF) offers following management capability (Figure </w:t>
      </w:r>
      <w:r w:rsidR="00C64FDE" w:rsidRPr="00B702A1">
        <w:t>A</w:t>
      </w:r>
      <w:r w:rsidR="00D601C9" w:rsidRPr="00B702A1">
        <w:t>.</w:t>
      </w:r>
      <w:r w:rsidR="006C1363" w:rsidRPr="00B702A1">
        <w:t>3</w:t>
      </w:r>
      <w:r w:rsidR="00D601C9" w:rsidRPr="00B702A1">
        <w:t>.1</w:t>
      </w:r>
      <w:r w:rsidRPr="00B702A1">
        <w:t>):</w:t>
      </w:r>
    </w:p>
    <w:p w14:paraId="5B31508C" w14:textId="77777777" w:rsidR="000D3D37" w:rsidRPr="00B702A1" w:rsidRDefault="00D601C9" w:rsidP="00C43AF5">
      <w:pPr>
        <w:pStyle w:val="B10"/>
      </w:pPr>
      <w:r w:rsidRPr="00B702A1">
        <w:t>-</w:t>
      </w:r>
      <w:r w:rsidRPr="00B702A1">
        <w:tab/>
      </w:r>
      <w:r w:rsidR="000D3D37" w:rsidRPr="00B702A1">
        <w:t>Exposure governance</w:t>
      </w:r>
    </w:p>
    <w:p w14:paraId="0DEC01B4" w14:textId="77777777" w:rsidR="000D3D37" w:rsidRPr="00B702A1" w:rsidRDefault="000D3D37" w:rsidP="00C43AF5">
      <w:pPr>
        <w:pStyle w:val="NO"/>
      </w:pPr>
      <w:r w:rsidRPr="00B702A1">
        <w:t xml:space="preserve">NOTE: </w:t>
      </w:r>
      <w:r w:rsidR="00A64602" w:rsidRPr="00B702A1">
        <w:tab/>
        <w:t>D</w:t>
      </w:r>
      <w:r w:rsidRPr="00B702A1">
        <w:t>etails of EGMF management capability exposure governance is FFS.</w:t>
      </w:r>
    </w:p>
    <w:p w14:paraId="3209FDA7" w14:textId="77777777" w:rsidR="000D3D37" w:rsidRPr="00B702A1" w:rsidRDefault="000D3D37" w:rsidP="000D3D37">
      <w:r w:rsidRPr="00B702A1">
        <w:t xml:space="preserve">In Figure </w:t>
      </w:r>
      <w:r w:rsidR="00C64FDE" w:rsidRPr="00B702A1">
        <w:t>A</w:t>
      </w:r>
      <w:r w:rsidR="00D601C9" w:rsidRPr="00B702A1">
        <w:t>.</w:t>
      </w:r>
      <w:r w:rsidR="006C1363" w:rsidRPr="00B702A1">
        <w:t>3</w:t>
      </w:r>
      <w:r w:rsidR="00D601C9" w:rsidRPr="00B702A1">
        <w:t>.</w:t>
      </w:r>
      <w:r w:rsidRPr="00B702A1">
        <w:t>1, EGMF produces exposure governance management capability that operators can apply on Management Function (</w:t>
      </w:r>
      <w:proofErr w:type="spellStart"/>
      <w:r w:rsidRPr="00B702A1">
        <w:t>M</w:t>
      </w:r>
      <w:r w:rsidR="0043681C">
        <w:t>n</w:t>
      </w:r>
      <w:r w:rsidRPr="00B702A1">
        <w:t>F</w:t>
      </w:r>
      <w:proofErr w:type="spellEnd"/>
      <w:r w:rsidRPr="00B702A1">
        <w:t xml:space="preserve">) 1 </w:t>
      </w:r>
      <w:proofErr w:type="spellStart"/>
      <w:r w:rsidRPr="00B702A1">
        <w:t>M</w:t>
      </w:r>
      <w:r w:rsidR="006C7A8E">
        <w:t>n</w:t>
      </w:r>
      <w:r w:rsidRPr="00B702A1">
        <w:t>S</w:t>
      </w:r>
      <w:proofErr w:type="spellEnd"/>
      <w:r w:rsidRPr="00B702A1">
        <w:t xml:space="preserve"> for exposing different derivation of </w:t>
      </w:r>
      <w:proofErr w:type="spellStart"/>
      <w:r w:rsidRPr="00B702A1">
        <w:t>M</w:t>
      </w:r>
      <w:r w:rsidR="0043681C">
        <w:t>n</w:t>
      </w:r>
      <w:r w:rsidRPr="00B702A1">
        <w:t>F</w:t>
      </w:r>
      <w:proofErr w:type="spellEnd"/>
      <w:r w:rsidRPr="00B702A1">
        <w:t xml:space="preserve"> 1 </w:t>
      </w:r>
      <w:proofErr w:type="spellStart"/>
      <w:r w:rsidRPr="00B702A1">
        <w:t>M</w:t>
      </w:r>
      <w:r w:rsidR="006C7A8E">
        <w:t>n</w:t>
      </w:r>
      <w:r w:rsidRPr="00B702A1">
        <w:t>S</w:t>
      </w:r>
      <w:proofErr w:type="spellEnd"/>
      <w:r w:rsidRPr="00B702A1">
        <w:t xml:space="preserve"> to:</w:t>
      </w:r>
    </w:p>
    <w:p w14:paraId="4454D067" w14:textId="77777777" w:rsidR="000D3D37" w:rsidRPr="00B702A1" w:rsidRDefault="00D601C9" w:rsidP="00C43AF5">
      <w:pPr>
        <w:pStyle w:val="B10"/>
      </w:pPr>
      <w:r w:rsidRPr="00B702A1">
        <w:t>-</w:t>
      </w:r>
      <w:r w:rsidRPr="00B702A1">
        <w:tab/>
      </w:r>
      <w:proofErr w:type="spellStart"/>
      <w:r w:rsidR="000D3D37" w:rsidRPr="00B702A1">
        <w:t>M</w:t>
      </w:r>
      <w:r w:rsidR="0043681C">
        <w:t>n</w:t>
      </w:r>
      <w:r w:rsidR="000D3D37" w:rsidRPr="00B702A1">
        <w:t>F</w:t>
      </w:r>
      <w:proofErr w:type="spellEnd"/>
      <w:r w:rsidR="000D3D37" w:rsidRPr="00B702A1">
        <w:t xml:space="preserve"> 2 (e.g. from another Operator) and</w:t>
      </w:r>
    </w:p>
    <w:p w14:paraId="04CBC601" w14:textId="77777777" w:rsidR="000D3D37" w:rsidRDefault="00D601C9" w:rsidP="00C43AF5">
      <w:pPr>
        <w:pStyle w:val="B10"/>
      </w:pPr>
      <w:r w:rsidRPr="00B702A1">
        <w:t>-</w:t>
      </w:r>
      <w:r w:rsidRPr="00B702A1">
        <w:tab/>
      </w:r>
      <w:r w:rsidR="000D3D37" w:rsidRPr="00B702A1">
        <w:t>3</w:t>
      </w:r>
      <w:r w:rsidR="000D3D37" w:rsidRPr="00B702A1">
        <w:rPr>
          <w:vertAlign w:val="superscript"/>
        </w:rPr>
        <w:t>rd</w:t>
      </w:r>
      <w:r w:rsidR="000D3D37" w:rsidRPr="00B702A1">
        <w:t xml:space="preserve"> party (e.g. from </w:t>
      </w:r>
      <w:r w:rsidR="0043681C">
        <w:t>v</w:t>
      </w:r>
      <w:r w:rsidR="0043681C" w:rsidRPr="00B702A1">
        <w:t xml:space="preserve">ertical </w:t>
      </w:r>
      <w:r w:rsidR="000D3D37" w:rsidRPr="00B702A1">
        <w:t>industry).</w:t>
      </w:r>
    </w:p>
    <w:p w14:paraId="1877CBE3" w14:textId="77777777" w:rsidR="000D0CD9" w:rsidRPr="00DC7297" w:rsidRDefault="000D0CD9" w:rsidP="00336F96">
      <w:pPr>
        <w:pStyle w:val="NO"/>
      </w:pPr>
      <w:r>
        <w:t xml:space="preserve">NOTE: </w:t>
      </w:r>
      <w:r w:rsidRPr="00586F1F">
        <w:t>Exposure governance can be control</w:t>
      </w:r>
      <w:r>
        <w:t>led</w:t>
      </w:r>
      <w:r w:rsidRPr="00586F1F">
        <w:t xml:space="preserve"> by </w:t>
      </w:r>
      <w:r>
        <w:t xml:space="preserve">a </w:t>
      </w:r>
      <w:r w:rsidRPr="00586F1F">
        <w:t xml:space="preserve">policy for different type of </w:t>
      </w:r>
      <w:proofErr w:type="spellStart"/>
      <w:r>
        <w:t>M</w:t>
      </w:r>
      <w:r w:rsidR="0043681C">
        <w:t>n</w:t>
      </w:r>
      <w:r>
        <w:t>F</w:t>
      </w:r>
      <w:proofErr w:type="spellEnd"/>
      <w:r>
        <w:t xml:space="preserve"> 1 </w:t>
      </w:r>
      <w:proofErr w:type="spellStart"/>
      <w:r>
        <w:t>MnS</w:t>
      </w:r>
      <w:proofErr w:type="spellEnd"/>
      <w:r>
        <w:t xml:space="preserve"> consumers (e.g. other o</w:t>
      </w:r>
      <w:r w:rsidRPr="00586F1F">
        <w:t>perator, other management system,</w:t>
      </w:r>
      <w:r>
        <w:t xml:space="preserve"> 3rd party, other administrative</w:t>
      </w:r>
      <w:r w:rsidRPr="00586F1F">
        <w:t xml:space="preserve"> domain, etc.)</w:t>
      </w:r>
    </w:p>
    <w:p w14:paraId="46D58DCB" w14:textId="77777777" w:rsidR="000D0CD9" w:rsidRPr="00B702A1" w:rsidRDefault="000D0CD9" w:rsidP="00C43AF5">
      <w:pPr>
        <w:pStyle w:val="B10"/>
      </w:pPr>
    </w:p>
    <w:p w14:paraId="09AD85C8" w14:textId="77777777" w:rsidR="000D3D37" w:rsidRPr="00B702A1" w:rsidRDefault="0043681C" w:rsidP="00096BA2">
      <w:pPr>
        <w:pStyle w:val="TH"/>
      </w:pPr>
      <w:r w:rsidRPr="004A12EE">
        <w:rPr>
          <w:noProof/>
        </w:rPr>
        <w:lastRenderedPageBreak/>
        <w:pict w14:anchorId="4F757FCC">
          <v:shape id="_x0000_i1046" type="#_x0000_t75" style="width:481.75pt;height:217.1pt;visibility:visible">
            <v:imagedata r:id="rId41" o:title=""/>
          </v:shape>
        </w:pict>
      </w:r>
    </w:p>
    <w:p w14:paraId="60F205BF" w14:textId="77777777" w:rsidR="000D3D37" w:rsidRPr="00B702A1" w:rsidRDefault="000D3D37" w:rsidP="00C43AF5">
      <w:pPr>
        <w:pStyle w:val="TF"/>
      </w:pPr>
      <w:r w:rsidRPr="00B702A1">
        <w:rPr>
          <w:lang w:eastAsia="zh-CN"/>
        </w:rPr>
        <w:t xml:space="preserve">Figure </w:t>
      </w:r>
      <w:r w:rsidR="00B3561F" w:rsidRPr="00B702A1">
        <w:rPr>
          <w:lang w:eastAsia="zh-CN"/>
        </w:rPr>
        <w:t>A</w:t>
      </w:r>
      <w:r w:rsidR="00D601C9" w:rsidRPr="00B702A1">
        <w:rPr>
          <w:lang w:eastAsia="zh-CN"/>
        </w:rPr>
        <w:t>.</w:t>
      </w:r>
      <w:r w:rsidR="006C1363" w:rsidRPr="00B702A1">
        <w:rPr>
          <w:lang w:eastAsia="zh-CN"/>
        </w:rPr>
        <w:t>3</w:t>
      </w:r>
      <w:r w:rsidR="00D601C9" w:rsidRPr="00B702A1">
        <w:rPr>
          <w:lang w:eastAsia="zh-CN"/>
        </w:rPr>
        <w:t>.1</w:t>
      </w:r>
      <w:r w:rsidRPr="00B702A1">
        <w:rPr>
          <w:lang w:eastAsia="zh-CN"/>
        </w:rPr>
        <w:t xml:space="preserve">: </w:t>
      </w:r>
      <w:r w:rsidR="000D0CD9">
        <w:rPr>
          <w:lang w:eastAsia="zh-CN"/>
        </w:rPr>
        <w:t>M</w:t>
      </w:r>
      <w:r w:rsidR="0043681C">
        <w:rPr>
          <w:lang w:eastAsia="zh-CN"/>
        </w:rPr>
        <w:t>n</w:t>
      </w:r>
      <w:r w:rsidR="000D0CD9">
        <w:rPr>
          <w:lang w:eastAsia="zh-CN"/>
        </w:rPr>
        <w:t xml:space="preserve">F-1 </w:t>
      </w:r>
      <w:r w:rsidRPr="00B702A1">
        <w:rPr>
          <w:lang w:eastAsia="zh-CN"/>
        </w:rPr>
        <w:t xml:space="preserve">Management </w:t>
      </w:r>
      <w:r w:rsidR="000D0CD9">
        <w:rPr>
          <w:lang w:eastAsia="zh-CN"/>
        </w:rPr>
        <w:t>S</w:t>
      </w:r>
      <w:r w:rsidRPr="00B702A1">
        <w:rPr>
          <w:lang w:eastAsia="zh-CN"/>
        </w:rPr>
        <w:t>ervice (</w:t>
      </w:r>
      <w:proofErr w:type="spellStart"/>
      <w:r w:rsidRPr="00B702A1">
        <w:rPr>
          <w:lang w:eastAsia="zh-CN"/>
        </w:rPr>
        <w:t>M</w:t>
      </w:r>
      <w:r w:rsidR="000D0CD9">
        <w:rPr>
          <w:lang w:eastAsia="zh-CN"/>
        </w:rPr>
        <w:t>n</w:t>
      </w:r>
      <w:r w:rsidRPr="00B702A1">
        <w:rPr>
          <w:lang w:eastAsia="zh-CN"/>
        </w:rPr>
        <w:t>S</w:t>
      </w:r>
      <w:proofErr w:type="spellEnd"/>
      <w:r w:rsidRPr="00B702A1">
        <w:rPr>
          <w:lang w:eastAsia="zh-CN"/>
        </w:rPr>
        <w:t xml:space="preserve">) exposed through Exposure Governance Management Function </w:t>
      </w:r>
      <w:r w:rsidR="000D0CD9">
        <w:rPr>
          <w:lang w:eastAsia="zh-CN"/>
        </w:rPr>
        <w:t xml:space="preserve">1 </w:t>
      </w:r>
      <w:r w:rsidRPr="00B702A1">
        <w:rPr>
          <w:lang w:eastAsia="zh-CN"/>
        </w:rPr>
        <w:t>(EGMF</w:t>
      </w:r>
      <w:r w:rsidR="000D0CD9">
        <w:rPr>
          <w:lang w:eastAsia="zh-CN"/>
        </w:rPr>
        <w:t xml:space="preserve"> 1</w:t>
      </w:r>
      <w:r w:rsidRPr="00B702A1">
        <w:rPr>
          <w:lang w:eastAsia="zh-CN"/>
        </w:rPr>
        <w:t>)</w:t>
      </w:r>
      <w:r w:rsidR="000D0CD9" w:rsidRPr="000D0CD9">
        <w:rPr>
          <w:lang w:eastAsia="zh-CN"/>
        </w:rPr>
        <w:t xml:space="preserve"> </w:t>
      </w:r>
      <w:r w:rsidR="000D0CD9">
        <w:rPr>
          <w:lang w:eastAsia="zh-CN"/>
        </w:rPr>
        <w:t>and through Exposure Governance Management Function 2 (EGMF 2)</w:t>
      </w:r>
    </w:p>
    <w:p w14:paraId="3FD36427" w14:textId="77777777" w:rsidR="009712E5" w:rsidRPr="00B702A1" w:rsidRDefault="00B3561F" w:rsidP="00C43AF5">
      <w:pPr>
        <w:pStyle w:val="Heading1"/>
        <w:rPr>
          <w:lang w:eastAsia="zh-CN"/>
        </w:rPr>
      </w:pPr>
      <w:bookmarkStart w:id="180" w:name="_Toc19796755"/>
      <w:bookmarkStart w:id="181" w:name="_Toc27046889"/>
      <w:bookmarkStart w:id="182" w:name="_Toc35858107"/>
      <w:bookmarkStart w:id="183" w:name="_Toc97827685"/>
      <w:r w:rsidRPr="00B702A1">
        <w:rPr>
          <w:lang w:eastAsia="zh-CN"/>
        </w:rPr>
        <w:t>A</w:t>
      </w:r>
      <w:r w:rsidR="009712E5" w:rsidRPr="00B702A1">
        <w:rPr>
          <w:lang w:eastAsia="zh-CN"/>
        </w:rPr>
        <w:t>.</w:t>
      </w:r>
      <w:r w:rsidR="00874D18" w:rsidRPr="00B702A1">
        <w:rPr>
          <w:lang w:eastAsia="zh-CN"/>
        </w:rPr>
        <w:t>4</w:t>
      </w:r>
      <w:r w:rsidR="009712E5" w:rsidRPr="00B702A1">
        <w:rPr>
          <w:lang w:eastAsia="zh-CN"/>
        </w:rPr>
        <w:tab/>
      </w:r>
      <w:r w:rsidRPr="00B702A1">
        <w:t xml:space="preserve">Utilization of </w:t>
      </w:r>
      <w:r w:rsidRPr="00B702A1">
        <w:rPr>
          <w:lang w:eastAsia="zh-CN"/>
        </w:rPr>
        <w:t xml:space="preserve">interface </w:t>
      </w:r>
      <w:r w:rsidR="009712E5" w:rsidRPr="00B702A1">
        <w:rPr>
          <w:lang w:eastAsia="zh-CN"/>
        </w:rPr>
        <w:t>to NFV-MANO</w:t>
      </w:r>
      <w:r w:rsidRPr="00B702A1">
        <w:rPr>
          <w:lang w:eastAsia="zh-CN"/>
        </w:rPr>
        <w:t xml:space="preserve"> </w:t>
      </w:r>
      <w:r w:rsidR="0099337C">
        <w:rPr>
          <w:lang w:eastAsia="zh-CN"/>
        </w:rPr>
        <w:t>by the producer of</w:t>
      </w:r>
      <w:r w:rsidRPr="00B702A1">
        <w:rPr>
          <w:lang w:eastAsia="zh-CN"/>
        </w:rPr>
        <w:t xml:space="preserve"> management services</w:t>
      </w:r>
      <w:bookmarkEnd w:id="180"/>
      <w:bookmarkEnd w:id="181"/>
      <w:bookmarkEnd w:id="182"/>
      <w:bookmarkEnd w:id="183"/>
    </w:p>
    <w:p w14:paraId="2BB5F7FF" w14:textId="77777777" w:rsidR="009712E5" w:rsidRPr="00B702A1" w:rsidRDefault="009712E5" w:rsidP="009712E5">
      <w:pPr>
        <w:rPr>
          <w:color w:val="000000"/>
          <w:lang w:eastAsia="zh-CN"/>
        </w:rPr>
      </w:pPr>
      <w:r w:rsidRPr="00B702A1">
        <w:rPr>
          <w:color w:val="000000"/>
          <w:lang w:eastAsia="zh-CN"/>
        </w:rPr>
        <w:t xml:space="preserve">In this deployment scenario the </w:t>
      </w:r>
      <w:r w:rsidR="00056C09">
        <w:rPr>
          <w:color w:val="000000"/>
          <w:lang w:eastAsia="zh-CN"/>
        </w:rPr>
        <w:t>producers</w:t>
      </w:r>
      <w:r w:rsidRPr="00B702A1">
        <w:rPr>
          <w:color w:val="000000"/>
          <w:lang w:eastAsia="zh-CN"/>
        </w:rPr>
        <w:t xml:space="preserve"> of the </w:t>
      </w:r>
      <w:r w:rsidR="00C05FE2">
        <w:rPr>
          <w:lang w:eastAsia="zh-CN"/>
        </w:rPr>
        <w:t>network slice subnet</w:t>
      </w:r>
      <w:r w:rsidRPr="00B702A1">
        <w:rPr>
          <w:color w:val="000000"/>
          <w:lang w:eastAsia="zh-CN"/>
        </w:rPr>
        <w:t xml:space="preserve"> related management services and NF related management services are also consuming the management interfaces provided by the NFV-MANO:</w:t>
      </w:r>
    </w:p>
    <w:p w14:paraId="7EF7C494" w14:textId="77777777" w:rsidR="009712E5" w:rsidRPr="00B702A1" w:rsidRDefault="00A64602" w:rsidP="00A64602">
      <w:pPr>
        <w:pStyle w:val="B10"/>
        <w:rPr>
          <w:lang w:eastAsia="zh-CN"/>
        </w:rPr>
      </w:pPr>
      <w:r w:rsidRPr="00B702A1">
        <w:rPr>
          <w:lang w:eastAsia="zh-CN"/>
        </w:rPr>
        <w:t>-</w:t>
      </w:r>
      <w:r w:rsidRPr="00B702A1">
        <w:rPr>
          <w:lang w:eastAsia="zh-CN"/>
        </w:rPr>
        <w:tab/>
        <w:t>-</w:t>
      </w:r>
      <w:r w:rsidR="009712E5" w:rsidRPr="00B702A1">
        <w:rPr>
          <w:lang w:eastAsia="zh-CN"/>
        </w:rPr>
        <w:t>VNF PM, FM and LCM</w:t>
      </w:r>
    </w:p>
    <w:p w14:paraId="023D64E5" w14:textId="77777777" w:rsidR="009712E5" w:rsidRPr="00B702A1" w:rsidRDefault="00A64602" w:rsidP="00A64602">
      <w:pPr>
        <w:pStyle w:val="B10"/>
        <w:rPr>
          <w:lang w:eastAsia="zh-CN"/>
        </w:rPr>
      </w:pPr>
      <w:r w:rsidRPr="00B702A1">
        <w:rPr>
          <w:lang w:eastAsia="zh-CN"/>
        </w:rPr>
        <w:t>-</w:t>
      </w:r>
      <w:r w:rsidRPr="00B702A1">
        <w:rPr>
          <w:lang w:eastAsia="zh-CN"/>
        </w:rPr>
        <w:tab/>
      </w:r>
      <w:r w:rsidR="009712E5" w:rsidRPr="00B702A1">
        <w:rPr>
          <w:lang w:eastAsia="zh-CN"/>
        </w:rPr>
        <w:t>N</w:t>
      </w:r>
      <w:r w:rsidR="00C05FE2">
        <w:rPr>
          <w:lang w:eastAsia="zh-CN"/>
        </w:rPr>
        <w:t>etwork service</w:t>
      </w:r>
      <w:r w:rsidR="00C05FE2" w:rsidRPr="00B702A1">
        <w:rPr>
          <w:lang w:eastAsia="zh-CN"/>
        </w:rPr>
        <w:t xml:space="preserve"> </w:t>
      </w:r>
      <w:r w:rsidR="009712E5" w:rsidRPr="00B702A1">
        <w:rPr>
          <w:lang w:eastAsia="zh-CN"/>
        </w:rPr>
        <w:t>PM, FM and LCM</w:t>
      </w:r>
    </w:p>
    <w:p w14:paraId="085453E0" w14:textId="77777777" w:rsidR="009712E5" w:rsidRPr="00B702A1" w:rsidRDefault="009712E5" w:rsidP="009712E5">
      <w:pPr>
        <w:rPr>
          <w:color w:val="000000"/>
          <w:lang w:eastAsia="zh-CN"/>
        </w:rPr>
      </w:pPr>
      <w:r w:rsidRPr="00B702A1">
        <w:rPr>
          <w:color w:val="000000"/>
          <w:lang w:eastAsia="zh-CN"/>
        </w:rPr>
        <w:t xml:space="preserve">These interfaces are provided via the </w:t>
      </w:r>
      <w:proofErr w:type="spellStart"/>
      <w:r w:rsidRPr="00B702A1">
        <w:rPr>
          <w:color w:val="000000"/>
          <w:lang w:eastAsia="zh-CN"/>
        </w:rPr>
        <w:t>Os</w:t>
      </w:r>
      <w:proofErr w:type="spellEnd"/>
      <w:r w:rsidRPr="00B702A1">
        <w:rPr>
          <w:color w:val="000000"/>
          <w:lang w:eastAsia="zh-CN"/>
        </w:rPr>
        <w:t>-Ma-</w:t>
      </w:r>
      <w:proofErr w:type="spellStart"/>
      <w:r w:rsidRPr="00B702A1">
        <w:rPr>
          <w:color w:val="000000"/>
          <w:lang w:eastAsia="zh-CN"/>
        </w:rPr>
        <w:t>nfvo</w:t>
      </w:r>
      <w:proofErr w:type="spellEnd"/>
      <w:r w:rsidRPr="00B702A1">
        <w:rPr>
          <w:color w:val="000000"/>
          <w:lang w:eastAsia="zh-CN"/>
        </w:rPr>
        <w:t xml:space="preserve"> and the Ve-</w:t>
      </w:r>
      <w:proofErr w:type="spellStart"/>
      <w:r w:rsidR="000A1D24" w:rsidRPr="00B702A1">
        <w:rPr>
          <w:color w:val="000000"/>
          <w:lang w:eastAsia="zh-CN"/>
        </w:rPr>
        <w:t>V</w:t>
      </w:r>
      <w:r w:rsidRPr="00B702A1">
        <w:rPr>
          <w:color w:val="000000"/>
          <w:lang w:eastAsia="zh-CN"/>
        </w:rPr>
        <w:t>nfm</w:t>
      </w:r>
      <w:proofErr w:type="spellEnd"/>
      <w:r w:rsidRPr="00B702A1">
        <w:rPr>
          <w:color w:val="000000"/>
          <w:lang w:eastAsia="zh-CN"/>
        </w:rPr>
        <w:t>-</w:t>
      </w:r>
      <w:proofErr w:type="spellStart"/>
      <w:r w:rsidRPr="00B702A1">
        <w:rPr>
          <w:color w:val="000000"/>
          <w:lang w:eastAsia="zh-CN"/>
        </w:rPr>
        <w:t>em</w:t>
      </w:r>
      <w:proofErr w:type="spellEnd"/>
      <w:r w:rsidRPr="00B702A1">
        <w:rPr>
          <w:color w:val="000000"/>
          <w:lang w:eastAsia="zh-CN"/>
        </w:rPr>
        <w:t xml:space="preserve"> reference points as specified in the following specifications</w:t>
      </w:r>
      <w:r w:rsidR="00A64602" w:rsidRPr="00B702A1">
        <w:rPr>
          <w:color w:val="000000"/>
          <w:lang w:eastAsia="zh-CN"/>
        </w:rPr>
        <w:t>:</w:t>
      </w:r>
    </w:p>
    <w:p w14:paraId="26227213" w14:textId="77777777" w:rsidR="009712E5" w:rsidRPr="00B702A1" w:rsidRDefault="006C1363" w:rsidP="00C43AF5">
      <w:pPr>
        <w:pStyle w:val="B10"/>
        <w:rPr>
          <w:lang w:eastAsia="zh-CN"/>
        </w:rPr>
      </w:pPr>
      <w:r w:rsidRPr="00B702A1">
        <w:rPr>
          <w:lang w:eastAsia="zh-CN"/>
        </w:rPr>
        <w:t>-</w:t>
      </w:r>
      <w:r w:rsidRPr="00B702A1">
        <w:rPr>
          <w:lang w:eastAsia="zh-CN"/>
        </w:rPr>
        <w:tab/>
      </w:r>
      <w:r w:rsidR="009712E5" w:rsidRPr="00B702A1">
        <w:rPr>
          <w:lang w:eastAsia="zh-CN"/>
        </w:rPr>
        <w:t>Configuration Management (CM): TS 28.510</w:t>
      </w:r>
      <w:r w:rsidR="00A25620">
        <w:rPr>
          <w:lang w:eastAsia="zh-CN"/>
        </w:rPr>
        <w:t xml:space="preserve"> [</w:t>
      </w:r>
      <w:r w:rsidR="00492254">
        <w:rPr>
          <w:lang w:eastAsia="zh-CN"/>
        </w:rPr>
        <w:t>1</w:t>
      </w:r>
      <w:r w:rsidR="00A25620">
        <w:rPr>
          <w:lang w:eastAsia="zh-CN"/>
        </w:rPr>
        <w:t>1]</w:t>
      </w:r>
      <w:r w:rsidR="009712E5" w:rsidRPr="00B702A1">
        <w:rPr>
          <w:lang w:eastAsia="zh-CN"/>
        </w:rPr>
        <w:t>, TS 28.511</w:t>
      </w:r>
      <w:r w:rsidR="00A25620">
        <w:rPr>
          <w:lang w:eastAsia="zh-CN"/>
        </w:rPr>
        <w:t xml:space="preserve"> [</w:t>
      </w:r>
      <w:r w:rsidR="00492254">
        <w:rPr>
          <w:lang w:eastAsia="zh-CN"/>
        </w:rPr>
        <w:t>1</w:t>
      </w:r>
      <w:r w:rsidR="00A25620">
        <w:rPr>
          <w:lang w:eastAsia="zh-CN"/>
        </w:rPr>
        <w:t>2]</w:t>
      </w:r>
      <w:r w:rsidR="009712E5" w:rsidRPr="00B702A1">
        <w:rPr>
          <w:lang w:eastAsia="zh-CN"/>
        </w:rPr>
        <w:t>, TS 28.512</w:t>
      </w:r>
      <w:r w:rsidR="00A25620">
        <w:rPr>
          <w:lang w:eastAsia="zh-CN"/>
        </w:rPr>
        <w:t xml:space="preserve"> [</w:t>
      </w:r>
      <w:r w:rsidR="00492254">
        <w:rPr>
          <w:lang w:eastAsia="zh-CN"/>
        </w:rPr>
        <w:t>1</w:t>
      </w:r>
      <w:r w:rsidR="00A25620">
        <w:rPr>
          <w:lang w:eastAsia="zh-CN"/>
        </w:rPr>
        <w:t>3]</w:t>
      </w:r>
      <w:r w:rsidR="009712E5" w:rsidRPr="00B702A1">
        <w:rPr>
          <w:lang w:eastAsia="zh-CN"/>
        </w:rPr>
        <w:t>, TS 28.513</w:t>
      </w:r>
      <w:r w:rsidR="00A25620">
        <w:rPr>
          <w:lang w:eastAsia="zh-CN"/>
        </w:rPr>
        <w:t xml:space="preserve"> [</w:t>
      </w:r>
      <w:r w:rsidR="00492254">
        <w:rPr>
          <w:lang w:eastAsia="zh-CN"/>
        </w:rPr>
        <w:t>1</w:t>
      </w:r>
      <w:r w:rsidR="00A25620">
        <w:rPr>
          <w:lang w:eastAsia="zh-CN"/>
        </w:rPr>
        <w:t>4]</w:t>
      </w:r>
      <w:r w:rsidRPr="00B702A1">
        <w:rPr>
          <w:lang w:eastAsia="zh-CN"/>
        </w:rPr>
        <w:t>,</w:t>
      </w:r>
    </w:p>
    <w:p w14:paraId="127F0821" w14:textId="77777777" w:rsidR="009712E5" w:rsidRPr="00B702A1" w:rsidRDefault="006C1363" w:rsidP="00C43AF5">
      <w:pPr>
        <w:pStyle w:val="B10"/>
        <w:rPr>
          <w:lang w:eastAsia="zh-CN"/>
        </w:rPr>
      </w:pPr>
      <w:r w:rsidRPr="00B702A1">
        <w:rPr>
          <w:lang w:eastAsia="zh-CN"/>
        </w:rPr>
        <w:t>-</w:t>
      </w:r>
      <w:r w:rsidRPr="00B702A1">
        <w:rPr>
          <w:lang w:eastAsia="zh-CN"/>
        </w:rPr>
        <w:tab/>
      </w:r>
      <w:r w:rsidR="009712E5" w:rsidRPr="00B702A1">
        <w:rPr>
          <w:lang w:eastAsia="zh-CN"/>
        </w:rPr>
        <w:t>Fault Management (FM): TS 28.515</w:t>
      </w:r>
      <w:r w:rsidR="00A25620">
        <w:rPr>
          <w:lang w:eastAsia="zh-CN"/>
        </w:rPr>
        <w:t xml:space="preserve"> [</w:t>
      </w:r>
      <w:r w:rsidR="00492254">
        <w:rPr>
          <w:lang w:eastAsia="zh-CN"/>
        </w:rPr>
        <w:t>15</w:t>
      </w:r>
      <w:r w:rsidR="00A25620">
        <w:rPr>
          <w:lang w:eastAsia="zh-CN"/>
        </w:rPr>
        <w:t>]</w:t>
      </w:r>
      <w:r w:rsidR="009712E5" w:rsidRPr="00B702A1">
        <w:rPr>
          <w:lang w:eastAsia="zh-CN"/>
        </w:rPr>
        <w:t>, TS 28.516</w:t>
      </w:r>
      <w:r w:rsidR="00A25620">
        <w:rPr>
          <w:lang w:eastAsia="zh-CN"/>
        </w:rPr>
        <w:t xml:space="preserve"> [</w:t>
      </w:r>
      <w:r w:rsidR="00492254">
        <w:rPr>
          <w:lang w:eastAsia="zh-CN"/>
        </w:rPr>
        <w:t>16</w:t>
      </w:r>
      <w:r w:rsidR="00A25620">
        <w:rPr>
          <w:lang w:eastAsia="zh-CN"/>
        </w:rPr>
        <w:t>]</w:t>
      </w:r>
      <w:r w:rsidR="009712E5" w:rsidRPr="00B702A1">
        <w:rPr>
          <w:lang w:eastAsia="zh-CN"/>
        </w:rPr>
        <w:t>, TS 28.517</w:t>
      </w:r>
      <w:r w:rsidR="00A25620">
        <w:rPr>
          <w:lang w:eastAsia="zh-CN"/>
        </w:rPr>
        <w:t xml:space="preserve"> [</w:t>
      </w:r>
      <w:r w:rsidR="00492254">
        <w:rPr>
          <w:lang w:eastAsia="zh-CN"/>
        </w:rPr>
        <w:t>17</w:t>
      </w:r>
      <w:r w:rsidR="00A25620">
        <w:rPr>
          <w:lang w:eastAsia="zh-CN"/>
        </w:rPr>
        <w:t>]</w:t>
      </w:r>
      <w:r w:rsidR="009712E5" w:rsidRPr="00B702A1">
        <w:rPr>
          <w:lang w:eastAsia="zh-CN"/>
        </w:rPr>
        <w:t>, TS 28.518</w:t>
      </w:r>
      <w:r w:rsidR="00A25620">
        <w:rPr>
          <w:lang w:eastAsia="zh-CN"/>
        </w:rPr>
        <w:t xml:space="preserve"> [</w:t>
      </w:r>
      <w:r w:rsidR="00492254">
        <w:rPr>
          <w:lang w:eastAsia="zh-CN"/>
        </w:rPr>
        <w:t>18</w:t>
      </w:r>
      <w:r w:rsidR="00A25620">
        <w:rPr>
          <w:lang w:eastAsia="zh-CN"/>
        </w:rPr>
        <w:t>]</w:t>
      </w:r>
      <w:r w:rsidRPr="00B702A1">
        <w:rPr>
          <w:lang w:eastAsia="zh-CN"/>
        </w:rPr>
        <w:t>,</w:t>
      </w:r>
    </w:p>
    <w:p w14:paraId="2E679E49" w14:textId="77777777" w:rsidR="003F1CE8" w:rsidRPr="00B702A1" w:rsidRDefault="003F1CE8" w:rsidP="003F1CE8">
      <w:pPr>
        <w:pStyle w:val="B10"/>
        <w:rPr>
          <w:lang w:eastAsia="zh-CN"/>
        </w:rPr>
      </w:pPr>
      <w:r w:rsidRPr="00B702A1">
        <w:rPr>
          <w:lang w:eastAsia="zh-CN"/>
        </w:rPr>
        <w:t>-</w:t>
      </w:r>
      <w:r w:rsidRPr="00B702A1">
        <w:rPr>
          <w:lang w:eastAsia="zh-CN"/>
        </w:rPr>
        <w:tab/>
        <w:t>Performance Management (PM): TS 28.520</w:t>
      </w:r>
      <w:r>
        <w:rPr>
          <w:lang w:eastAsia="zh-CN"/>
        </w:rPr>
        <w:t>[19]</w:t>
      </w:r>
      <w:r w:rsidRPr="00B702A1">
        <w:rPr>
          <w:lang w:eastAsia="zh-CN"/>
        </w:rPr>
        <w:t>, TS 28.521</w:t>
      </w:r>
      <w:r>
        <w:rPr>
          <w:lang w:eastAsia="zh-CN"/>
        </w:rPr>
        <w:t xml:space="preserve"> [20]</w:t>
      </w:r>
      <w:r w:rsidRPr="00B702A1">
        <w:rPr>
          <w:lang w:eastAsia="zh-CN"/>
        </w:rPr>
        <w:t>, TS 28.522</w:t>
      </w:r>
      <w:r>
        <w:rPr>
          <w:lang w:eastAsia="zh-CN"/>
        </w:rPr>
        <w:t xml:space="preserve"> [21]</w:t>
      </w:r>
      <w:r w:rsidRPr="00B702A1">
        <w:rPr>
          <w:lang w:eastAsia="zh-CN"/>
        </w:rPr>
        <w:t>, TS 28.523</w:t>
      </w:r>
      <w:r>
        <w:rPr>
          <w:lang w:eastAsia="zh-CN"/>
        </w:rPr>
        <w:t xml:space="preserve"> [22]</w:t>
      </w:r>
      <w:r w:rsidRPr="00B702A1">
        <w:rPr>
          <w:lang w:eastAsia="zh-CN"/>
        </w:rPr>
        <w:t>,</w:t>
      </w:r>
    </w:p>
    <w:p w14:paraId="583032DE" w14:textId="77777777" w:rsidR="003F1CE8" w:rsidRPr="00B702A1" w:rsidRDefault="003F1CE8" w:rsidP="003F1CE8">
      <w:pPr>
        <w:pStyle w:val="B10"/>
        <w:rPr>
          <w:lang w:eastAsia="zh-CN"/>
        </w:rPr>
      </w:pPr>
      <w:r w:rsidRPr="00B702A1">
        <w:rPr>
          <w:lang w:eastAsia="zh-CN"/>
        </w:rPr>
        <w:t>-</w:t>
      </w:r>
      <w:r w:rsidRPr="00B702A1">
        <w:rPr>
          <w:lang w:eastAsia="zh-CN"/>
        </w:rPr>
        <w:tab/>
        <w:t>Life Cycle Management (LCM): TS 28.525</w:t>
      </w:r>
      <w:r>
        <w:rPr>
          <w:lang w:eastAsia="zh-CN"/>
        </w:rPr>
        <w:t>[23]</w:t>
      </w:r>
      <w:r w:rsidRPr="00B702A1">
        <w:rPr>
          <w:lang w:eastAsia="zh-CN"/>
        </w:rPr>
        <w:t>, TS 28.526</w:t>
      </w:r>
      <w:r>
        <w:rPr>
          <w:lang w:eastAsia="zh-CN"/>
        </w:rPr>
        <w:t xml:space="preserve"> [24]</w:t>
      </w:r>
      <w:r w:rsidRPr="00B702A1">
        <w:rPr>
          <w:lang w:eastAsia="zh-CN"/>
        </w:rPr>
        <w:t>, TS 28.527</w:t>
      </w:r>
      <w:r>
        <w:rPr>
          <w:lang w:eastAsia="zh-CN"/>
        </w:rPr>
        <w:t xml:space="preserve"> [25]</w:t>
      </w:r>
      <w:r w:rsidRPr="00B702A1">
        <w:rPr>
          <w:lang w:eastAsia="zh-CN"/>
        </w:rPr>
        <w:t>, TS 28.528</w:t>
      </w:r>
      <w:r>
        <w:rPr>
          <w:lang w:eastAsia="zh-CN"/>
        </w:rPr>
        <w:t xml:space="preserve"> [26]</w:t>
      </w:r>
      <w:r w:rsidRPr="00B702A1">
        <w:rPr>
          <w:lang w:eastAsia="zh-CN"/>
        </w:rPr>
        <w:t>.</w:t>
      </w:r>
    </w:p>
    <w:p w14:paraId="4C1C56C3" w14:textId="77777777" w:rsidR="009712E5" w:rsidRPr="00B702A1" w:rsidRDefault="009712E5" w:rsidP="009712E5">
      <w:pPr>
        <w:rPr>
          <w:lang w:eastAsia="zh-CN"/>
        </w:rPr>
      </w:pPr>
      <w:r w:rsidRPr="00B702A1">
        <w:rPr>
          <w:lang w:eastAsia="zh-CN"/>
        </w:rPr>
        <w:t>In this deployment</w:t>
      </w:r>
      <w:r w:rsidR="00E04FF2" w:rsidRPr="00B702A1">
        <w:rPr>
          <w:lang w:eastAsia="zh-CN"/>
        </w:rPr>
        <w:t xml:space="preserve"> </w:t>
      </w:r>
      <w:r w:rsidRPr="00B702A1">
        <w:rPr>
          <w:lang w:eastAsia="zh-CN"/>
        </w:rPr>
        <w:t>scenario</w:t>
      </w:r>
      <w:r w:rsidR="00A64602" w:rsidRPr="00B702A1">
        <w:rPr>
          <w:lang w:eastAsia="zh-CN"/>
        </w:rPr>
        <w:t>:</w:t>
      </w:r>
    </w:p>
    <w:p w14:paraId="76394C68" w14:textId="77777777" w:rsidR="009712E5" w:rsidRPr="00B702A1" w:rsidRDefault="009712E5" w:rsidP="00C43AF5">
      <w:pPr>
        <w:pStyle w:val="B10"/>
        <w:rPr>
          <w:lang w:eastAsia="zh-CN"/>
        </w:rPr>
      </w:pPr>
      <w:r w:rsidRPr="00B702A1">
        <w:rPr>
          <w:lang w:eastAsia="zh-CN"/>
        </w:rPr>
        <w:t>-</w:t>
      </w:r>
      <w:r w:rsidR="00D601C9" w:rsidRPr="00B702A1">
        <w:rPr>
          <w:lang w:eastAsia="zh-CN"/>
        </w:rPr>
        <w:tab/>
      </w:r>
      <w:r w:rsidRPr="00B702A1">
        <w:rPr>
          <w:lang w:eastAsia="zh-CN"/>
        </w:rPr>
        <w:t xml:space="preserve">the entity denoted as NSSMF, is capable of consuming the VNF LCM and </w:t>
      </w:r>
      <w:r w:rsidR="00C05FE2">
        <w:rPr>
          <w:lang w:eastAsia="zh-CN"/>
        </w:rPr>
        <w:t>network service</w:t>
      </w:r>
      <w:r w:rsidR="00C05FE2" w:rsidRPr="00B702A1">
        <w:rPr>
          <w:lang w:eastAsia="zh-CN"/>
        </w:rPr>
        <w:t xml:space="preserve"> </w:t>
      </w:r>
      <w:r w:rsidRPr="00B702A1">
        <w:rPr>
          <w:lang w:eastAsia="zh-CN"/>
        </w:rPr>
        <w:t xml:space="preserve">LCM related services provided by the NFV-MANO (NFVO). Same entity is also a </w:t>
      </w:r>
      <w:r w:rsidR="00056C09">
        <w:rPr>
          <w:lang w:eastAsia="zh-CN"/>
        </w:rPr>
        <w:t>producer</w:t>
      </w:r>
      <w:r w:rsidRPr="00B702A1">
        <w:rPr>
          <w:lang w:eastAsia="zh-CN"/>
        </w:rPr>
        <w:t xml:space="preserve"> of the </w:t>
      </w:r>
      <w:r w:rsidR="00C05FE2">
        <w:rPr>
          <w:lang w:eastAsia="zh-CN"/>
        </w:rPr>
        <w:t>network slice subnet</w:t>
      </w:r>
      <w:r w:rsidR="00C05FE2" w:rsidRPr="00B702A1">
        <w:rPr>
          <w:lang w:eastAsia="zh-CN"/>
        </w:rPr>
        <w:t xml:space="preserve"> </w:t>
      </w:r>
      <w:r w:rsidRPr="00B702A1">
        <w:rPr>
          <w:lang w:eastAsia="zh-CN"/>
        </w:rPr>
        <w:t>related management services.</w:t>
      </w:r>
    </w:p>
    <w:p w14:paraId="0F351C42" w14:textId="77777777" w:rsidR="009712E5" w:rsidRPr="00B702A1" w:rsidRDefault="009712E5" w:rsidP="00A64602">
      <w:pPr>
        <w:pStyle w:val="B10"/>
        <w:rPr>
          <w:lang w:eastAsia="zh-CN"/>
        </w:rPr>
      </w:pPr>
      <w:r w:rsidRPr="00B702A1">
        <w:rPr>
          <w:lang w:eastAsia="zh-CN"/>
        </w:rPr>
        <w:t>-</w:t>
      </w:r>
      <w:r w:rsidR="00D601C9" w:rsidRPr="00B702A1">
        <w:rPr>
          <w:lang w:eastAsia="zh-CN"/>
        </w:rPr>
        <w:tab/>
      </w:r>
      <w:r w:rsidRPr="00B702A1">
        <w:rPr>
          <w:lang w:eastAsia="zh-CN"/>
        </w:rPr>
        <w:t xml:space="preserve">the entity denoted as NFMF (NF Management Function), is capable of application level management of VNFs and PNFs and is a producer of the NF Provisioning service that includes Configuration Management (CM), Fault Management (FM) and </w:t>
      </w:r>
      <w:r w:rsidRPr="00B702A1">
        <w:rPr>
          <w:color w:val="000000"/>
          <w:lang w:eastAsia="zh-CN"/>
        </w:rPr>
        <w:t>Performance Management</w:t>
      </w:r>
      <w:r w:rsidRPr="00B702A1">
        <w:rPr>
          <w:lang w:eastAsia="zh-CN"/>
        </w:rPr>
        <w:t>. Same entity is consumer of the NF Provisioning service produced by VNFs and PNFs.</w:t>
      </w:r>
    </w:p>
    <w:p w14:paraId="0389C7CD" w14:textId="77777777" w:rsidR="009712E5" w:rsidRPr="00B702A1" w:rsidRDefault="00C05FE2" w:rsidP="00A64602">
      <w:pPr>
        <w:pStyle w:val="FL"/>
      </w:pPr>
      <w:r w:rsidRPr="009902B5">
        <w:rPr>
          <w:noProof/>
        </w:rPr>
        <w:lastRenderedPageBreak/>
        <w:pict w14:anchorId="69B496D0">
          <v:shape id="_x0000_i1047" type="#_x0000_t75" style="width:370.75pt;height:280.6pt;visibility:visible">
            <v:imagedata r:id="rId42" o:title=""/>
          </v:shape>
        </w:pict>
      </w:r>
    </w:p>
    <w:p w14:paraId="57C2C34F" w14:textId="77777777" w:rsidR="009712E5" w:rsidRPr="00B702A1" w:rsidRDefault="009712E5" w:rsidP="00C43AF5">
      <w:pPr>
        <w:pStyle w:val="TF"/>
      </w:pPr>
      <w:r w:rsidRPr="00B702A1">
        <w:t xml:space="preserve">Figure </w:t>
      </w:r>
      <w:r w:rsidR="00B3561F" w:rsidRPr="00B702A1">
        <w:t>A.4</w:t>
      </w:r>
      <w:r w:rsidRPr="00B702A1">
        <w:t xml:space="preserve">.1 The deployment scenario for </w:t>
      </w:r>
      <w:r w:rsidR="00C05FE2">
        <w:t>network slice subnet</w:t>
      </w:r>
      <w:r w:rsidR="00C05FE2" w:rsidRPr="00B702A1">
        <w:t xml:space="preserve"> </w:t>
      </w:r>
      <w:r w:rsidRPr="00B702A1">
        <w:t>management with interface to NFV-MANO</w:t>
      </w:r>
    </w:p>
    <w:p w14:paraId="65CBA49C" w14:textId="77777777" w:rsidR="009712E5" w:rsidRPr="00B702A1" w:rsidRDefault="009712E5" w:rsidP="009712E5">
      <w:pPr>
        <w:rPr>
          <w:iCs/>
        </w:rPr>
      </w:pPr>
      <w:r w:rsidRPr="00B702A1">
        <w:rPr>
          <w:iCs/>
        </w:rPr>
        <w:t>The use case Network slice subnet instance creation in the clause 5.1.2 of the TS 28.531</w:t>
      </w:r>
      <w:r w:rsidR="005B6B1B" w:rsidRPr="00B702A1">
        <w:rPr>
          <w:iCs/>
        </w:rPr>
        <w:t xml:space="preserve"> [</w:t>
      </w:r>
      <w:r w:rsidR="00FB0C02" w:rsidRPr="00B702A1">
        <w:rPr>
          <w:iCs/>
        </w:rPr>
        <w:t>8</w:t>
      </w:r>
      <w:r w:rsidR="005B6B1B" w:rsidRPr="00B702A1">
        <w:rPr>
          <w:iCs/>
        </w:rPr>
        <w:t>]</w:t>
      </w:r>
      <w:r w:rsidR="00E04FF2" w:rsidRPr="00B702A1">
        <w:rPr>
          <w:iCs/>
        </w:rPr>
        <w:t xml:space="preserve"> </w:t>
      </w:r>
      <w:r w:rsidRPr="00B702A1">
        <w:rPr>
          <w:iCs/>
        </w:rPr>
        <w:t>shows</w:t>
      </w:r>
      <w:r w:rsidR="00A64602" w:rsidRPr="00B702A1">
        <w:rPr>
          <w:iCs/>
        </w:rPr>
        <w:t xml:space="preserve"> example of interaction between:</w:t>
      </w:r>
    </w:p>
    <w:p w14:paraId="5076D8A0" w14:textId="77777777" w:rsidR="009712E5" w:rsidRPr="00B702A1" w:rsidRDefault="009712E5" w:rsidP="00C43AF5">
      <w:pPr>
        <w:pStyle w:val="B10"/>
      </w:pPr>
      <w:r w:rsidRPr="00B702A1">
        <w:t>-</w:t>
      </w:r>
      <w:r w:rsidRPr="00B702A1">
        <w:tab/>
        <w:t xml:space="preserve">the consumer of the </w:t>
      </w:r>
      <w:r w:rsidR="00C05FE2">
        <w:t>network slice subnet</w:t>
      </w:r>
      <w:r w:rsidR="00C05FE2" w:rsidRPr="00B702A1">
        <w:t xml:space="preserve"> </w:t>
      </w:r>
      <w:r w:rsidRPr="00B702A1">
        <w:t xml:space="preserve">related management services (e.g. </w:t>
      </w:r>
      <w:r w:rsidR="00C05FE2">
        <w:t>network slice subnet</w:t>
      </w:r>
      <w:r w:rsidR="00C05FE2" w:rsidRPr="00B702A1">
        <w:t xml:space="preserve"> </w:t>
      </w:r>
      <w:r w:rsidRPr="00B702A1">
        <w:t xml:space="preserve">provisioning service) and the NSSMF as the </w:t>
      </w:r>
      <w:r w:rsidR="00056C09">
        <w:t>producer</w:t>
      </w:r>
      <w:r w:rsidRPr="00B702A1">
        <w:t xml:space="preserve"> of the </w:t>
      </w:r>
      <w:r w:rsidR="00C05FE2">
        <w:t>network slice subnet</w:t>
      </w:r>
      <w:r w:rsidR="00C05FE2" w:rsidRPr="00B702A1">
        <w:t xml:space="preserve"> </w:t>
      </w:r>
      <w:r w:rsidRPr="00B702A1">
        <w:t>related management services.</w:t>
      </w:r>
    </w:p>
    <w:p w14:paraId="7A6157CD" w14:textId="77777777" w:rsidR="009712E5" w:rsidRPr="00B702A1" w:rsidRDefault="009712E5" w:rsidP="00C43AF5">
      <w:pPr>
        <w:pStyle w:val="B10"/>
      </w:pPr>
      <w:r w:rsidRPr="00B702A1">
        <w:t xml:space="preserve">- </w:t>
      </w:r>
      <w:r w:rsidRPr="00B702A1">
        <w:tab/>
        <w:t>the NSSMF and the NFMF</w:t>
      </w:r>
      <w:r w:rsidR="00A64602" w:rsidRPr="00B702A1">
        <w:t>.</w:t>
      </w:r>
    </w:p>
    <w:p w14:paraId="03723FF9" w14:textId="77777777" w:rsidR="009712E5" w:rsidRPr="00B702A1" w:rsidRDefault="009712E5" w:rsidP="00C43AF5">
      <w:pPr>
        <w:pStyle w:val="B10"/>
      </w:pPr>
      <w:r w:rsidRPr="00B702A1">
        <w:t>and also</w:t>
      </w:r>
      <w:r w:rsidR="00D601C9" w:rsidRPr="00B702A1">
        <w:t>,</w:t>
      </w:r>
      <w:r w:rsidRPr="00B702A1">
        <w:t xml:space="preserve"> the interaction between</w:t>
      </w:r>
      <w:r w:rsidR="00A64602" w:rsidRPr="00B702A1">
        <w:t>:</w:t>
      </w:r>
    </w:p>
    <w:p w14:paraId="510CE788" w14:textId="77777777" w:rsidR="009712E5" w:rsidRPr="00B702A1" w:rsidRDefault="009712E5" w:rsidP="00C43AF5">
      <w:pPr>
        <w:pStyle w:val="B10"/>
      </w:pPr>
      <w:r w:rsidRPr="00B702A1">
        <w:t>-</w:t>
      </w:r>
      <w:r w:rsidRPr="00B702A1">
        <w:tab/>
        <w:t>the NSSMF and the NFV-MANO</w:t>
      </w:r>
      <w:r w:rsidR="00D601C9" w:rsidRPr="00B702A1">
        <w:t>,</w:t>
      </w:r>
    </w:p>
    <w:p w14:paraId="771B2F75" w14:textId="77777777" w:rsidR="009712E5" w:rsidRPr="00B702A1" w:rsidRDefault="009712E5" w:rsidP="00C43AF5">
      <w:pPr>
        <w:pStyle w:val="B10"/>
      </w:pPr>
      <w:r w:rsidRPr="00B702A1">
        <w:t>-</w:t>
      </w:r>
      <w:r w:rsidRPr="00B702A1">
        <w:tab/>
        <w:t>the NFMF and the NFV-MANO</w:t>
      </w:r>
      <w:r w:rsidR="00A64602" w:rsidRPr="00B702A1">
        <w:t>.</w:t>
      </w:r>
    </w:p>
    <w:p w14:paraId="68F8A0A6" w14:textId="77777777" w:rsidR="0099337C" w:rsidRDefault="0099337C" w:rsidP="0099337C">
      <w:pPr>
        <w:pStyle w:val="NO"/>
      </w:pPr>
      <w:r>
        <w:t>NOTE: Figure A.4.1 shows an example of a deployment scenario, not all scenarios are captured by this figure.</w:t>
      </w:r>
    </w:p>
    <w:p w14:paraId="2537F7F8" w14:textId="77777777" w:rsidR="00B3561F" w:rsidRPr="00B702A1" w:rsidRDefault="00B3561F" w:rsidP="00A46E13">
      <w:pPr>
        <w:pStyle w:val="Heading1"/>
      </w:pPr>
      <w:bookmarkStart w:id="184" w:name="_Toc19796756"/>
      <w:bookmarkStart w:id="185" w:name="_Toc27046890"/>
      <w:bookmarkStart w:id="186" w:name="_Toc35858108"/>
      <w:bookmarkStart w:id="187" w:name="_Toc97827686"/>
      <w:r w:rsidRPr="00B702A1">
        <w:t>A.5</w:t>
      </w:r>
      <w:r w:rsidRPr="00B702A1">
        <w:tab/>
        <w:t>Management Data Analytics Service (MDAS)</w:t>
      </w:r>
      <w:bookmarkEnd w:id="184"/>
      <w:bookmarkEnd w:id="185"/>
      <w:bookmarkEnd w:id="186"/>
      <w:bookmarkEnd w:id="187"/>
    </w:p>
    <w:p w14:paraId="6F309BA4" w14:textId="6FD04F7D" w:rsidR="00B3561F" w:rsidRPr="00B702A1" w:rsidRDefault="00B3561F" w:rsidP="00B3561F">
      <w:r w:rsidRPr="00B702A1">
        <w:t xml:space="preserve">A management data analytics service (MDAS) provides data analytics of different network related parameters including for example load level and/or resource utilisation. For example, the MDAS </w:t>
      </w:r>
      <w:ins w:id="188" w:author="28.533_CR0138_(Rel-17)_TEI16" w:date="2024-09-04T11:49:00Z">
        <w:r w:rsidR="00E57F36">
          <w:t xml:space="preserve">producer </w:t>
        </w:r>
      </w:ins>
      <w:r w:rsidRPr="00B702A1">
        <w:t>for</w:t>
      </w:r>
      <w:ins w:id="189" w:author="28.533_CR0138_(Rel-17)_TEI16" w:date="2024-09-04T11:49:00Z">
        <w:r w:rsidR="00E57F36">
          <w:t xml:space="preserve"> </w:t>
        </w:r>
      </w:ins>
      <w:del w:id="190" w:author="28.533_CR0138_(Rel-17)_TEI16" w:date="2024-09-04T11:49:00Z">
        <w:r w:rsidRPr="00B702A1" w:rsidDel="00E57F36">
          <w:delText xml:space="preserve"> a network function</w:delText>
        </w:r>
      </w:del>
      <w:r w:rsidRPr="00B702A1">
        <w:t xml:space="preserve"> </w:t>
      </w:r>
      <w:del w:id="191" w:author="28.533_CR0138_(Rel-17)_TEI16" w:date="2024-09-04T11:49:00Z">
        <w:r w:rsidRPr="00B702A1" w:rsidDel="00E57F36">
          <w:delText>(</w:delText>
        </w:r>
      </w:del>
      <w:r w:rsidRPr="00B702A1">
        <w:t>NF</w:t>
      </w:r>
      <w:ins w:id="192" w:author="28.533_CR0138_(Rel-17)_TEI16" w:date="2024-09-04T11:49:00Z">
        <w:r w:rsidR="00E57F36">
          <w:t>(s</w:t>
        </w:r>
      </w:ins>
      <w:r w:rsidRPr="00B702A1">
        <w:t>) can collect the NF</w:t>
      </w:r>
      <w:r w:rsidR="00A64602" w:rsidRPr="00B702A1">
        <w:t>'</w:t>
      </w:r>
      <w:r w:rsidRPr="00B702A1">
        <w:t xml:space="preserve">s load related performance data, e.g. resource usage status </w:t>
      </w:r>
      <w:r w:rsidR="00097F73" w:rsidRPr="00B702A1">
        <w:t>of</w:t>
      </w:r>
      <w:r w:rsidRPr="00B702A1">
        <w:t xml:space="preserve"> the NF. The analysis of the collected data may provide forecast of resource usage information in a predefined future time. This analysis may also recommend appropriate actions e.g. scaling of resources, admission control, load balancing of traffic, etc.</w:t>
      </w:r>
    </w:p>
    <w:p w14:paraId="36CFC569" w14:textId="7FCFB181" w:rsidR="00B3561F" w:rsidRPr="00B702A1" w:rsidRDefault="00B3561F" w:rsidP="004819D1">
      <w:pPr>
        <w:keepNext/>
        <w:keepLines/>
      </w:pPr>
      <w:r w:rsidRPr="00B702A1">
        <w:lastRenderedPageBreak/>
        <w:t xml:space="preserve">A MDAS for </w:t>
      </w:r>
      <w:ins w:id="193" w:author="28.533_CR0138_(Rel-17)_TEI16" w:date="2024-09-04T11:49:00Z">
        <w:r w:rsidR="00E57F36">
          <w:t>network slice subnet(s)</w:t>
        </w:r>
      </w:ins>
      <w:del w:id="194" w:author="28.533_CR0138_(Rel-17)_TEI16" w:date="2024-09-04T11:49:00Z">
        <w:r w:rsidRPr="00B702A1" w:rsidDel="00E57F36">
          <w:delText xml:space="preserve">a </w:delText>
        </w:r>
        <w:r w:rsidR="00C05FE2" w:rsidDel="00E57F36">
          <w:rPr>
            <w:rFonts w:ascii="Courier New" w:hAnsi="Courier New" w:cs="Courier New"/>
          </w:rPr>
          <w:delText>NetworkSliceSubnet</w:delText>
        </w:r>
      </w:del>
      <w:r w:rsidR="00097F73" w:rsidRPr="00B702A1">
        <w:t xml:space="preserve"> </w:t>
      </w:r>
      <w:r w:rsidRPr="00B702A1">
        <w:t xml:space="preserve">provides </w:t>
      </w:r>
      <w:r w:rsidR="00C05FE2">
        <w:t>network slice subnet</w:t>
      </w:r>
      <w:r w:rsidRPr="00B702A1">
        <w:t xml:space="preserve"> related data analytics. The </w:t>
      </w:r>
      <w:ins w:id="195" w:author="28.533_CR0138_(Rel-17)_TEI16" w:date="2024-09-04T11:49:00Z">
        <w:r w:rsidR="00E57F36">
          <w:t>MDAS producer for network slice subnet(s)</w:t>
        </w:r>
      </w:ins>
      <w:del w:id="196" w:author="28.533_CR0138_(Rel-17)_TEI16" w:date="2024-09-04T11:49:00Z">
        <w:r w:rsidRPr="00B702A1" w:rsidDel="00E57F36">
          <w:delText>service</w:delText>
        </w:r>
      </w:del>
      <w:r w:rsidRPr="00B702A1">
        <w:t xml:space="preserve"> may consume </w:t>
      </w:r>
      <w:r w:rsidR="00097F73" w:rsidRPr="00B702A1">
        <w:t xml:space="preserve">the </w:t>
      </w:r>
      <w:r w:rsidRPr="00B702A1">
        <w:t xml:space="preserve">corresponding MDAS </w:t>
      </w:r>
      <w:r w:rsidR="00097F73" w:rsidRPr="00B702A1">
        <w:t xml:space="preserve">of </w:t>
      </w:r>
      <w:r w:rsidRPr="00B702A1">
        <w:t>its constituent NF</w:t>
      </w:r>
      <w:ins w:id="197" w:author="28.533_CR0138_(Rel-17)_TEI16" w:date="2024-09-04T11:49:00Z">
        <w:r w:rsidR="00E57F36">
          <w:t>(</w:t>
        </w:r>
      </w:ins>
      <w:r w:rsidRPr="00B702A1">
        <w:t>s</w:t>
      </w:r>
      <w:ins w:id="198" w:author="28.533_CR0138_(Rel-17)_TEI16" w:date="2024-09-04T11:49:00Z">
        <w:r w:rsidR="00E57F36">
          <w:t>)</w:t>
        </w:r>
      </w:ins>
      <w:del w:id="199" w:author="28.533_CR0138_(Rel-17)_TEI16" w:date="2024-09-04T11:50:00Z">
        <w:r w:rsidR="00A64602" w:rsidRPr="00B702A1" w:rsidDel="00E57F36">
          <w:delText>'</w:delText>
        </w:r>
      </w:del>
      <w:r w:rsidRPr="00B702A1">
        <w:t>. The MDAS</w:t>
      </w:r>
      <w:r w:rsidR="00C05FE2">
        <w:t xml:space="preserve"> </w:t>
      </w:r>
      <w:ins w:id="200" w:author="28.533_CR0138_(Rel-17)_TEI16" w:date="2024-09-04T11:50:00Z">
        <w:r w:rsidR="00E57F36">
          <w:t xml:space="preserve">producer </w:t>
        </w:r>
      </w:ins>
      <w:r w:rsidR="00C05FE2">
        <w:t xml:space="preserve">for </w:t>
      </w:r>
      <w:del w:id="201" w:author="28.533_CR0138_(Rel-17)_TEI16" w:date="2024-09-04T11:50:00Z">
        <w:r w:rsidR="00C05FE2" w:rsidDel="00E57F36">
          <w:delText xml:space="preserve">a </w:delText>
        </w:r>
      </w:del>
      <w:r w:rsidR="00C05FE2">
        <w:t>network slice subnet</w:t>
      </w:r>
      <w:ins w:id="202" w:author="28.533_CR0138_(Rel-17)_TEI16" w:date="2024-09-04T11:50:00Z">
        <w:r w:rsidR="00E57F36">
          <w:t>(s)</w:t>
        </w:r>
      </w:ins>
      <w:r w:rsidR="00C05FE2">
        <w:t xml:space="preserve"> </w:t>
      </w:r>
      <w:r w:rsidRPr="00B702A1">
        <w:t xml:space="preserve">may further classify or shape the data in different useful categories and analyse them for different network slice subnet management needs (e.g. scaling, admission control of the constituent NFs etc.). If a </w:t>
      </w:r>
      <w:r w:rsidR="00C05FE2">
        <w:t>network slice subnet</w:t>
      </w:r>
      <w:r w:rsidRPr="00B702A1">
        <w:t xml:space="preserve"> is composed of multiple </w:t>
      </w:r>
      <w:ins w:id="203" w:author="28.533_CR0138_(Rel-17)_TEI16" w:date="2024-09-04T11:50:00Z">
        <w:r w:rsidR="00E57F36">
          <w:t>constituent</w:t>
        </w:r>
        <w:r w:rsidR="00E57F36">
          <w:t xml:space="preserve"> </w:t>
        </w:r>
      </w:ins>
      <w:del w:id="204" w:author="28.533_CR0138_(Rel-17)_TEI16" w:date="2024-09-04T11:50:00Z">
        <w:r w:rsidRPr="00B702A1" w:rsidDel="00E57F36">
          <w:delText xml:space="preserve">other </w:delText>
        </w:r>
      </w:del>
      <w:r w:rsidR="00C05FE2">
        <w:t>network slice subnets</w:t>
      </w:r>
      <w:r w:rsidRPr="00B702A1">
        <w:t xml:space="preserve">, the MDAS </w:t>
      </w:r>
      <w:ins w:id="205" w:author="28.533_CR0138_(Rel-17)_TEI16" w:date="2024-09-04T11:50:00Z">
        <w:r w:rsidR="00E57F36">
          <w:t>producer</w:t>
        </w:r>
        <w:r w:rsidR="00E57F36">
          <w:t xml:space="preserve"> </w:t>
        </w:r>
      </w:ins>
      <w:r w:rsidR="00C05FE2">
        <w:t xml:space="preserve">for </w:t>
      </w:r>
      <w:del w:id="206" w:author="28.533_CR0138_(Rel-17)_TEI16" w:date="2024-09-04T11:50:00Z">
        <w:r w:rsidR="00C05FE2" w:rsidDel="00E57F36">
          <w:delText xml:space="preserve">a </w:delText>
        </w:r>
      </w:del>
      <w:r w:rsidR="00C05FE2">
        <w:t>network slice subnet</w:t>
      </w:r>
      <w:ins w:id="207" w:author="28.533_CR0138_(Rel-17)_TEI16" w:date="2024-09-04T11:50:00Z">
        <w:r w:rsidR="00E57F36">
          <w:t>(s)</w:t>
        </w:r>
      </w:ins>
      <w:r w:rsidR="00C05FE2">
        <w:t xml:space="preserve"> </w:t>
      </w:r>
      <w:r w:rsidRPr="00B702A1">
        <w:t xml:space="preserve">acts as a consumer of MDAS of the constituent </w:t>
      </w:r>
      <w:r w:rsidR="00C05FE2">
        <w:t>network slice subnets</w:t>
      </w:r>
      <w:r w:rsidRPr="00B702A1">
        <w:t xml:space="preserve"> for further analysis e.g. resource usage prediction, failure prediction </w:t>
      </w:r>
      <w:r w:rsidR="00097F73" w:rsidRPr="00B702A1">
        <w:t>for</w:t>
      </w:r>
      <w:r w:rsidRPr="00B702A1">
        <w:t xml:space="preserve"> a </w:t>
      </w:r>
      <w:r w:rsidR="00C05FE2">
        <w:t>network slice subnet</w:t>
      </w:r>
      <w:r w:rsidRPr="00B702A1">
        <w:t>, etc.</w:t>
      </w:r>
    </w:p>
    <w:p w14:paraId="5BD51719" w14:textId="2E119B1C" w:rsidR="009712E5" w:rsidRPr="00B702A1" w:rsidRDefault="00B3561F" w:rsidP="000D3D37">
      <w:r w:rsidRPr="00B702A1">
        <w:t xml:space="preserve">A MDAS for </w:t>
      </w:r>
      <w:ins w:id="208" w:author="28.533_CR0138_(Rel-17)_TEI16" w:date="2024-09-04T11:51:00Z">
        <w:r w:rsidR="00E57F36" w:rsidRPr="007124D5">
          <w:t>network slice</w:t>
        </w:r>
        <w:r w:rsidR="00E57F36">
          <w:t>(s)</w:t>
        </w:r>
      </w:ins>
      <w:del w:id="209" w:author="28.533_CR0138_(Rel-17)_TEI16" w:date="2024-09-04T11:51:00Z">
        <w:r w:rsidRPr="00B702A1" w:rsidDel="00E57F36">
          <w:delText xml:space="preserve">a </w:delText>
        </w:r>
        <w:r w:rsidR="00C05FE2" w:rsidDel="00E57F36">
          <w:rPr>
            <w:rFonts w:ascii="Courier New" w:hAnsi="Courier New" w:cs="Courier New"/>
          </w:rPr>
          <w:delText>NetworkSlice</w:delText>
        </w:r>
        <w:r w:rsidR="00C05FE2" w:rsidDel="00E57F36">
          <w:delText xml:space="preserve"> instance</w:delText>
        </w:r>
      </w:del>
      <w:r w:rsidRPr="00B702A1">
        <w:t xml:space="preserve"> provides </w:t>
      </w:r>
      <w:r w:rsidR="00C05FE2">
        <w:t xml:space="preserve">network slice </w:t>
      </w:r>
      <w:r w:rsidRPr="00B702A1">
        <w:t xml:space="preserve">related data analytics. The </w:t>
      </w:r>
      <w:ins w:id="210" w:author="28.533_CR0138_(Rel-17)_TEI16" w:date="2024-09-04T11:51:00Z">
        <w:r w:rsidR="00E57F36">
          <w:t>MDAS producer for network slice(s)</w:t>
        </w:r>
        <w:r w:rsidR="00E57F36">
          <w:t xml:space="preserve"> </w:t>
        </w:r>
      </w:ins>
      <w:del w:id="211" w:author="28.533_CR0138_(Rel-17)_TEI16" w:date="2024-09-04T11:51:00Z">
        <w:r w:rsidRPr="00B702A1" w:rsidDel="00E57F36">
          <w:delText xml:space="preserve">service </w:delText>
        </w:r>
      </w:del>
      <w:r w:rsidRPr="00B702A1">
        <w:t>may consume</w:t>
      </w:r>
      <w:r w:rsidR="00097F73" w:rsidRPr="00B702A1">
        <w:t xml:space="preserve"> the</w:t>
      </w:r>
      <w:r w:rsidRPr="00B702A1">
        <w:t xml:space="preserve"> corresponding MDAS </w:t>
      </w:r>
      <w:r w:rsidR="00097F73" w:rsidRPr="00B702A1">
        <w:t>of</w:t>
      </w:r>
      <w:r w:rsidRPr="00B702A1">
        <w:t xml:space="preserve"> its constituent </w:t>
      </w:r>
      <w:r w:rsidR="00C05FE2">
        <w:t>network slice subnet(s)</w:t>
      </w:r>
      <w:r w:rsidRPr="00B702A1">
        <w:t xml:space="preserve">. The </w:t>
      </w:r>
      <w:del w:id="212" w:author="28.533_CR0138_(Rel-17)_TEI16" w:date="2024-09-04T11:51:00Z">
        <w:r w:rsidR="00C05FE2" w:rsidDel="00E57F36">
          <w:delText>network slice</w:delText>
        </w:r>
        <w:r w:rsidRPr="00B702A1" w:rsidDel="00E57F36">
          <w:delText xml:space="preserve"> </w:delText>
        </w:r>
      </w:del>
      <w:r w:rsidRPr="00B702A1">
        <w:t xml:space="preserve">MDAS </w:t>
      </w:r>
      <w:ins w:id="213" w:author="28.533_CR0138_(Rel-17)_TEI16" w:date="2024-09-04T11:51:00Z">
        <w:r w:rsidR="00E57F36">
          <w:t xml:space="preserve">producer for network slice(s) </w:t>
        </w:r>
      </w:ins>
      <w:r w:rsidRPr="00B702A1">
        <w:t xml:space="preserve">may further classify or shape the data in different useful categories according to different customer needs, e.g. slice load, constituent </w:t>
      </w:r>
      <w:r w:rsidR="00C05FE2">
        <w:t>network slice subnet</w:t>
      </w:r>
      <w:r w:rsidRPr="00B702A1">
        <w:t xml:space="preserve"> load, communication service loads. This data can be used for further analysis e.g. resource usage prediction, failure prediction </w:t>
      </w:r>
      <w:r w:rsidR="00097F73" w:rsidRPr="00B702A1">
        <w:t>for</w:t>
      </w:r>
      <w:r w:rsidRPr="00B702A1">
        <w:t xml:space="preserve"> a </w:t>
      </w:r>
      <w:r w:rsidR="00C05FE2">
        <w:t>network slice</w:t>
      </w:r>
      <w:r w:rsidRPr="00B702A1">
        <w:t>, etc.</w:t>
      </w:r>
    </w:p>
    <w:p w14:paraId="18E3FEA3" w14:textId="77777777" w:rsidR="000D3D37" w:rsidRPr="00B702A1" w:rsidRDefault="00B3561F" w:rsidP="00A46E13">
      <w:pPr>
        <w:pStyle w:val="Heading1"/>
      </w:pPr>
      <w:bookmarkStart w:id="214" w:name="_Toc19796757"/>
      <w:bookmarkStart w:id="215" w:name="_Toc27046891"/>
      <w:bookmarkStart w:id="216" w:name="_Toc35858109"/>
      <w:bookmarkStart w:id="217" w:name="_Toc97827687"/>
      <w:r w:rsidRPr="00B702A1">
        <w:t>A.6</w:t>
      </w:r>
      <w:r w:rsidRPr="00B702A1">
        <w:tab/>
        <w:t>Utilization of management services in functional management architecture</w:t>
      </w:r>
      <w:bookmarkEnd w:id="214"/>
      <w:bookmarkEnd w:id="215"/>
      <w:bookmarkEnd w:id="216"/>
      <w:bookmarkEnd w:id="217"/>
    </w:p>
    <w:p w14:paraId="7DAC83E9" w14:textId="77777777" w:rsidR="000D3D37" w:rsidRPr="00B702A1" w:rsidRDefault="000D3D37" w:rsidP="000D3D37">
      <w:pPr>
        <w:rPr>
          <w:lang w:eastAsia="zh-CN"/>
        </w:rPr>
      </w:pPr>
      <w:r w:rsidRPr="00B702A1">
        <w:rPr>
          <w:lang w:eastAsia="zh-CN"/>
        </w:rPr>
        <w:t xml:space="preserve">The management services for </w:t>
      </w:r>
      <w:r w:rsidR="002F4C6D" w:rsidRPr="00B702A1">
        <w:rPr>
          <w:lang w:eastAsia="zh-CN"/>
        </w:rPr>
        <w:t xml:space="preserve">a mobile </w:t>
      </w:r>
      <w:r w:rsidRPr="00B702A1">
        <w:rPr>
          <w:lang w:eastAsia="zh-CN"/>
        </w:rPr>
        <w:t xml:space="preserve">network </w:t>
      </w:r>
      <w:r w:rsidR="002F4C6D" w:rsidRPr="00B702A1">
        <w:rPr>
          <w:lang w:eastAsia="zh-CN"/>
        </w:rPr>
        <w:t xml:space="preserve">including </w:t>
      </w:r>
      <w:r w:rsidRPr="00B702A1">
        <w:rPr>
          <w:lang w:eastAsia="zh-CN"/>
        </w:rPr>
        <w:t>network slicing may be produced by a set of functional blocks. This annex shows an example of such deployment scenario where functional blocks (such as NSMF, NSSMF, NFMF and CSMF) are producing and consuming various management services.</w:t>
      </w:r>
    </w:p>
    <w:p w14:paraId="5E4D7389" w14:textId="77777777" w:rsidR="000D3D37" w:rsidRPr="00B702A1" w:rsidRDefault="000D0CD9" w:rsidP="00A64602">
      <w:pPr>
        <w:pStyle w:val="FL"/>
      </w:pPr>
      <w:r>
        <w:pict w14:anchorId="500AA45F">
          <v:shape id="_x0000_i1048" type="#_x0000_t75" style="width:481.35pt;height:223.4pt">
            <v:imagedata r:id="rId43" o:title="Functional figure"/>
          </v:shape>
        </w:pict>
      </w:r>
    </w:p>
    <w:p w14:paraId="5C562C34" w14:textId="77777777" w:rsidR="000D3D37" w:rsidRPr="00B702A1" w:rsidRDefault="000D3D37" w:rsidP="000D3D37">
      <w:pPr>
        <w:pStyle w:val="TF"/>
        <w:rPr>
          <w:lang w:eastAsia="ja-JP"/>
        </w:rPr>
      </w:pPr>
      <w:r w:rsidRPr="00B702A1">
        <w:rPr>
          <w:lang w:eastAsia="ja-JP"/>
        </w:rPr>
        <w:t xml:space="preserve">Figure </w:t>
      </w:r>
      <w:r w:rsidR="00B3561F" w:rsidRPr="00B702A1">
        <w:rPr>
          <w:lang w:eastAsia="ja-JP"/>
        </w:rPr>
        <w:t>A</w:t>
      </w:r>
      <w:r w:rsidRPr="00B702A1">
        <w:rPr>
          <w:lang w:eastAsia="ja-JP"/>
        </w:rPr>
        <w:t>.</w:t>
      </w:r>
      <w:r w:rsidR="00B3561F" w:rsidRPr="00B702A1">
        <w:rPr>
          <w:lang w:eastAsia="ja-JP"/>
        </w:rPr>
        <w:t>6.1</w:t>
      </w:r>
      <w:r w:rsidR="00A64602" w:rsidRPr="00B702A1">
        <w:rPr>
          <w:lang w:eastAsia="ja-JP"/>
        </w:rPr>
        <w:t>:</w:t>
      </w:r>
      <w:r w:rsidRPr="00B702A1">
        <w:rPr>
          <w:lang w:eastAsia="ja-JP"/>
        </w:rPr>
        <w:t xml:space="preserve"> Example of functional management architecture</w:t>
      </w:r>
    </w:p>
    <w:p w14:paraId="70EAB422" w14:textId="77777777" w:rsidR="000D3D37" w:rsidRPr="00B702A1" w:rsidRDefault="000D3D37" w:rsidP="000D3D37">
      <w:pPr>
        <w:rPr>
          <w:lang w:eastAsia="zh-CN"/>
        </w:rPr>
      </w:pPr>
      <w:r w:rsidRPr="00B702A1">
        <w:rPr>
          <w:lang w:eastAsia="zh-CN"/>
        </w:rPr>
        <w:t xml:space="preserve">In this </w:t>
      </w:r>
      <w:r w:rsidRPr="00B702A1">
        <w:rPr>
          <w:lang w:eastAsia="ja-JP"/>
        </w:rPr>
        <w:t>deployment example</w:t>
      </w:r>
      <w:r w:rsidR="00A64602" w:rsidRPr="00B702A1">
        <w:rPr>
          <w:lang w:eastAsia="zh-CN"/>
        </w:rPr>
        <w:t>:</w:t>
      </w:r>
    </w:p>
    <w:p w14:paraId="770D761B" w14:textId="77777777" w:rsidR="000D3D37" w:rsidRPr="00B702A1" w:rsidRDefault="000D3D37" w:rsidP="00C43AF5">
      <w:pPr>
        <w:pStyle w:val="B10"/>
        <w:rPr>
          <w:lang w:eastAsia="zh-CN"/>
        </w:rPr>
      </w:pPr>
      <w:r w:rsidRPr="00B702A1">
        <w:rPr>
          <w:lang w:eastAsia="zh-CN"/>
        </w:rPr>
        <w:t>-</w:t>
      </w:r>
      <w:r w:rsidR="005B6B1B" w:rsidRPr="00B702A1">
        <w:rPr>
          <w:lang w:eastAsia="zh-CN"/>
        </w:rPr>
        <w:tab/>
      </w:r>
      <w:r w:rsidRPr="00B702A1">
        <w:rPr>
          <w:lang w:eastAsia="zh-CN"/>
        </w:rPr>
        <w:t xml:space="preserve">NFMF (Network Function Management Function) provides the management services for </w:t>
      </w:r>
      <w:r w:rsidR="000D0CD9">
        <w:rPr>
          <w:lang w:eastAsia="zh-CN"/>
        </w:rPr>
        <w:t xml:space="preserve">managing </w:t>
      </w:r>
      <w:r w:rsidRPr="00B702A1">
        <w:rPr>
          <w:lang w:eastAsia="zh-CN"/>
        </w:rPr>
        <w:t>one or more NF</w:t>
      </w:r>
      <w:r w:rsidR="000D0CD9">
        <w:rPr>
          <w:lang w:eastAsia="zh-CN"/>
        </w:rPr>
        <w:t>(s)</w:t>
      </w:r>
      <w:r w:rsidRPr="00B702A1">
        <w:rPr>
          <w:lang w:eastAsia="zh-CN"/>
        </w:rPr>
        <w:t xml:space="preserve"> and may consume some management services produced by other functional blocks.</w:t>
      </w:r>
    </w:p>
    <w:p w14:paraId="5A78F074" w14:textId="77777777" w:rsidR="000D3D37" w:rsidRPr="00B702A1" w:rsidRDefault="000D3D37" w:rsidP="00C43AF5">
      <w:pPr>
        <w:pStyle w:val="B10"/>
        <w:rPr>
          <w:lang w:eastAsia="zh-CN"/>
        </w:rPr>
      </w:pPr>
      <w:r w:rsidRPr="00B702A1">
        <w:rPr>
          <w:lang w:eastAsia="zh-CN"/>
        </w:rPr>
        <w:t>-</w:t>
      </w:r>
      <w:r w:rsidR="005B6B1B" w:rsidRPr="00B702A1">
        <w:rPr>
          <w:lang w:eastAsia="zh-CN"/>
        </w:rPr>
        <w:tab/>
      </w:r>
      <w:r w:rsidRPr="00B702A1">
        <w:rPr>
          <w:lang w:eastAsia="zh-CN"/>
        </w:rPr>
        <w:t>The NF provides some management services, for example the NF performance management services, NF configuration management services and NF fault supervis</w:t>
      </w:r>
      <w:r w:rsidR="005B6B1B" w:rsidRPr="00B702A1">
        <w:rPr>
          <w:lang w:eastAsia="zh-CN"/>
        </w:rPr>
        <w:t>i</w:t>
      </w:r>
      <w:r w:rsidRPr="00B702A1">
        <w:rPr>
          <w:lang w:eastAsia="zh-CN"/>
        </w:rPr>
        <w:t>on services.</w:t>
      </w:r>
    </w:p>
    <w:p w14:paraId="6CAD7BB6" w14:textId="77777777" w:rsidR="000D3D37" w:rsidRPr="00B702A1" w:rsidRDefault="000D3D37" w:rsidP="00C43AF5">
      <w:pPr>
        <w:pStyle w:val="B10"/>
        <w:rPr>
          <w:lang w:eastAsia="zh-CN"/>
        </w:rPr>
      </w:pPr>
      <w:r w:rsidRPr="00B702A1">
        <w:rPr>
          <w:lang w:eastAsia="zh-CN"/>
        </w:rPr>
        <w:t>-</w:t>
      </w:r>
      <w:r w:rsidR="005B6B1B" w:rsidRPr="00B702A1">
        <w:rPr>
          <w:lang w:eastAsia="zh-CN"/>
        </w:rPr>
        <w:tab/>
      </w:r>
      <w:r w:rsidRPr="00B702A1">
        <w:rPr>
          <w:lang w:eastAsia="zh-CN"/>
        </w:rPr>
        <w:t xml:space="preserve">NSSMF provides the management services for one or more </w:t>
      </w:r>
      <w:r w:rsidR="00204F3D">
        <w:rPr>
          <w:lang w:eastAsia="zh-CN"/>
        </w:rPr>
        <w:t>network slice subnets</w:t>
      </w:r>
      <w:r w:rsidRPr="00B702A1">
        <w:rPr>
          <w:lang w:eastAsia="zh-CN"/>
        </w:rPr>
        <w:t xml:space="preserve"> and may consume some management services produced by other functional blocks.</w:t>
      </w:r>
    </w:p>
    <w:p w14:paraId="566FF2B2" w14:textId="77777777" w:rsidR="005F4F98" w:rsidRPr="00B702A1" w:rsidRDefault="000D3D37" w:rsidP="00C43AF5">
      <w:pPr>
        <w:pStyle w:val="B10"/>
        <w:rPr>
          <w:lang w:eastAsia="zh-CN"/>
        </w:rPr>
      </w:pPr>
      <w:r w:rsidRPr="00B702A1">
        <w:rPr>
          <w:lang w:eastAsia="zh-CN"/>
        </w:rPr>
        <w:t>-</w:t>
      </w:r>
      <w:r w:rsidR="005B6B1B" w:rsidRPr="00B702A1">
        <w:rPr>
          <w:lang w:eastAsia="zh-CN"/>
        </w:rPr>
        <w:tab/>
      </w:r>
      <w:r w:rsidRPr="00B702A1">
        <w:rPr>
          <w:lang w:eastAsia="zh-CN"/>
        </w:rPr>
        <w:t xml:space="preserve">NSMF provides the management services for one or more </w:t>
      </w:r>
      <w:r w:rsidR="00204F3D">
        <w:rPr>
          <w:lang w:eastAsia="zh-CN"/>
        </w:rPr>
        <w:t>network slices</w:t>
      </w:r>
      <w:r w:rsidRPr="00B702A1">
        <w:rPr>
          <w:lang w:eastAsia="zh-CN"/>
        </w:rPr>
        <w:t xml:space="preserve"> and may consume some management services produced by other functional blocks.</w:t>
      </w:r>
    </w:p>
    <w:p w14:paraId="1FBE80FD" w14:textId="77777777" w:rsidR="000D3D37" w:rsidRPr="00B702A1" w:rsidRDefault="005F4F98" w:rsidP="00C43AF5">
      <w:pPr>
        <w:pStyle w:val="B10"/>
        <w:rPr>
          <w:lang w:eastAsia="zh-CN"/>
        </w:rPr>
      </w:pPr>
      <w:r w:rsidRPr="00B702A1">
        <w:rPr>
          <w:lang w:eastAsia="zh-CN"/>
        </w:rPr>
        <w:t>-</w:t>
      </w:r>
      <w:r w:rsidRPr="00B702A1">
        <w:rPr>
          <w:lang w:eastAsia="zh-CN"/>
        </w:rPr>
        <w:tab/>
        <w:t xml:space="preserve">MDAF provides the </w:t>
      </w:r>
      <w:r w:rsidRPr="00B702A1">
        <w:t>Management Data Analytics Service</w:t>
      </w:r>
      <w:r w:rsidRPr="00B702A1">
        <w:rPr>
          <w:lang w:eastAsia="zh-CN"/>
        </w:rPr>
        <w:t xml:space="preserve"> for one or more NF, </w:t>
      </w:r>
      <w:r w:rsidR="00C2324A">
        <w:rPr>
          <w:lang w:eastAsia="zh-CN"/>
        </w:rPr>
        <w:t>network slice subnet</w:t>
      </w:r>
      <w:r w:rsidRPr="00B702A1">
        <w:rPr>
          <w:lang w:eastAsia="zh-CN"/>
        </w:rPr>
        <w:t xml:space="preserve"> and/or </w:t>
      </w:r>
      <w:r w:rsidR="00C2324A">
        <w:rPr>
          <w:lang w:eastAsia="zh-CN"/>
        </w:rPr>
        <w:t>network slice</w:t>
      </w:r>
      <w:r w:rsidRPr="00B702A1">
        <w:rPr>
          <w:lang w:eastAsia="zh-CN"/>
        </w:rPr>
        <w:t>, and may consume some management services produced by other functional blocks.</w:t>
      </w:r>
    </w:p>
    <w:p w14:paraId="6A673A15" w14:textId="77777777" w:rsidR="000D3D37" w:rsidRDefault="000D3D37" w:rsidP="00C43AF5">
      <w:pPr>
        <w:pStyle w:val="B10"/>
        <w:rPr>
          <w:lang w:eastAsia="zh-CN"/>
        </w:rPr>
      </w:pPr>
      <w:r w:rsidRPr="00B702A1">
        <w:rPr>
          <w:lang w:eastAsia="zh-CN"/>
        </w:rPr>
        <w:lastRenderedPageBreak/>
        <w:t>-</w:t>
      </w:r>
      <w:r w:rsidR="005B6B1B" w:rsidRPr="00B702A1">
        <w:rPr>
          <w:lang w:eastAsia="zh-CN"/>
        </w:rPr>
        <w:tab/>
      </w:r>
      <w:r w:rsidRPr="00B702A1">
        <w:rPr>
          <w:lang w:eastAsia="zh-CN"/>
        </w:rPr>
        <w:t>CSMF consumes the management service(s) provided by the other functional blocks. This deployment example does not illustrate what management services the CSMF consumes.</w:t>
      </w:r>
    </w:p>
    <w:p w14:paraId="152C1F1C" w14:textId="77777777" w:rsidR="000D0CD9" w:rsidRPr="00EB199B" w:rsidRDefault="00525708" w:rsidP="000D0CD9">
      <w:pPr>
        <w:pStyle w:val="B10"/>
        <w:rPr>
          <w:lang w:eastAsia="zh-CN"/>
        </w:rPr>
      </w:pPr>
      <w:r>
        <w:rPr>
          <w:lang w:eastAsia="zh-CN"/>
        </w:rPr>
        <w:t>-</w:t>
      </w:r>
      <w:r>
        <w:rPr>
          <w:lang w:eastAsia="zh-CN"/>
        </w:rPr>
        <w:tab/>
      </w:r>
      <w:r w:rsidR="000D0CD9">
        <w:rPr>
          <w:lang w:eastAsia="zh-CN"/>
        </w:rPr>
        <w:t xml:space="preserve">EGMF provides </w:t>
      </w:r>
      <w:r w:rsidR="000D0CD9" w:rsidRPr="007E6DD3">
        <w:rPr>
          <w:lang w:eastAsia="zh-CN"/>
        </w:rPr>
        <w:t>management service</w:t>
      </w:r>
      <w:r w:rsidR="000D0CD9">
        <w:rPr>
          <w:lang w:eastAsia="zh-CN"/>
        </w:rPr>
        <w:t>(</w:t>
      </w:r>
      <w:r w:rsidR="000D0CD9" w:rsidRPr="007E6DD3">
        <w:rPr>
          <w:lang w:eastAsia="zh-CN"/>
        </w:rPr>
        <w:t>s</w:t>
      </w:r>
      <w:r w:rsidR="000D0CD9">
        <w:rPr>
          <w:lang w:eastAsia="zh-CN"/>
        </w:rPr>
        <w:t xml:space="preserve">) with applied </w:t>
      </w:r>
      <w:r w:rsidR="004E4ADD" w:rsidRPr="004E4ADD">
        <w:rPr>
          <w:lang w:eastAsia="zh-CN"/>
        </w:rPr>
        <w:t xml:space="preserve">exposure </w:t>
      </w:r>
      <w:r w:rsidR="000D0CD9">
        <w:rPr>
          <w:lang w:eastAsia="zh-CN"/>
        </w:rPr>
        <w:t xml:space="preserve">governance and a management service with management capability exposure governance </w:t>
      </w:r>
      <w:r w:rsidR="000D0CD9" w:rsidRPr="00025264">
        <w:rPr>
          <w:lang w:eastAsia="zh-CN"/>
        </w:rPr>
        <w:t>to one or mo</w:t>
      </w:r>
      <w:r w:rsidR="000D0CD9">
        <w:rPr>
          <w:lang w:eastAsia="zh-CN"/>
        </w:rPr>
        <w:t>re management service consumers and may consume some management services produced by other functional blocks.</w:t>
      </w:r>
    </w:p>
    <w:p w14:paraId="58B222BA" w14:textId="77777777" w:rsidR="000D0CD9" w:rsidRPr="00B702A1" w:rsidRDefault="000D0CD9" w:rsidP="00C43AF5">
      <w:pPr>
        <w:pStyle w:val="B10"/>
        <w:rPr>
          <w:lang w:eastAsia="zh-CN"/>
        </w:rPr>
      </w:pPr>
    </w:p>
    <w:p w14:paraId="44EB2431" w14:textId="77777777" w:rsidR="000D3D37" w:rsidRPr="00B702A1" w:rsidRDefault="000D3D37" w:rsidP="00C43AF5">
      <w:pPr>
        <w:pStyle w:val="B10"/>
        <w:rPr>
          <w:lang w:eastAsia="zh-CN"/>
        </w:rPr>
      </w:pPr>
      <w:r w:rsidRPr="00B702A1">
        <w:rPr>
          <w:lang w:eastAsia="zh-CN"/>
        </w:rPr>
        <w:t>-</w:t>
      </w:r>
      <w:r w:rsidR="005B6B1B" w:rsidRPr="00B702A1">
        <w:rPr>
          <w:lang w:eastAsia="zh-CN"/>
        </w:rPr>
        <w:tab/>
      </w:r>
      <w:r w:rsidRPr="00B702A1">
        <w:rPr>
          <w:lang w:eastAsia="zh-CN"/>
        </w:rPr>
        <w:t>One functional block may consume the management service(s) provided by another functional block, depending on the management scope of the functional block(s). The scope may be expressed in the terms of Management Service Components (see clause 4.3).</w:t>
      </w:r>
    </w:p>
    <w:p w14:paraId="0BD857DA" w14:textId="77777777" w:rsidR="008D59E3" w:rsidRPr="00B702A1" w:rsidRDefault="008D59E3" w:rsidP="008D59E3">
      <w:pPr>
        <w:pStyle w:val="Heading1"/>
        <w:pBdr>
          <w:top w:val="single" w:sz="12" w:space="0" w:color="auto"/>
        </w:pBdr>
      </w:pPr>
      <w:bookmarkStart w:id="218" w:name="_Toc19796758"/>
      <w:bookmarkStart w:id="219" w:name="_Toc27046892"/>
      <w:bookmarkStart w:id="220" w:name="_Toc35858110"/>
      <w:bookmarkStart w:id="221" w:name="_Toc97827688"/>
      <w:r w:rsidRPr="00B702A1">
        <w:t>A.7</w:t>
      </w:r>
      <w:r w:rsidRPr="00B702A1">
        <w:tab/>
        <w:t>Utilization of management data analytics services</w:t>
      </w:r>
      <w:bookmarkEnd w:id="218"/>
      <w:bookmarkEnd w:id="219"/>
      <w:bookmarkEnd w:id="220"/>
      <w:bookmarkEnd w:id="221"/>
    </w:p>
    <w:p w14:paraId="05AEF6D4" w14:textId="77777777" w:rsidR="008D59E3" w:rsidRPr="00B702A1" w:rsidRDefault="008D59E3" w:rsidP="008D59E3">
      <w:r w:rsidRPr="00B702A1">
        <w:t xml:space="preserve">A management data analytics service (MDAS) provides data analytics for the network. MDAS can be deployed at different levels, for example, at domain level (e.g. RAN, CN, </w:t>
      </w:r>
      <w:r w:rsidR="00C2324A">
        <w:rPr>
          <w:lang w:eastAsia="zh-CN"/>
        </w:rPr>
        <w:t>network slice subnet</w:t>
      </w:r>
      <w:r w:rsidRPr="00B702A1">
        <w:t xml:space="preserve">) or in a centralized manner (e.g. in a PLMN level). A domain-level MDAS provides domain specific analytics, e.g. resource usage prediction in a CN or failure prediction in a </w:t>
      </w:r>
      <w:r w:rsidR="00C2324A">
        <w:rPr>
          <w:lang w:eastAsia="zh-CN"/>
        </w:rPr>
        <w:t>network slice subnet</w:t>
      </w:r>
      <w:r w:rsidRPr="00B702A1">
        <w:t xml:space="preserve">, etc. A centralized MDAS can provide end-to-end or cross-domain analytics service, e.g. resource usage or failure prediction in an </w:t>
      </w:r>
      <w:r w:rsidR="00C2324A">
        <w:rPr>
          <w:lang w:eastAsia="zh-CN"/>
        </w:rPr>
        <w:t>network slice</w:t>
      </w:r>
      <w:r w:rsidRPr="00B702A1">
        <w:t xml:space="preserve">, optimal CN node placement for ensuring lowest latency in the connected RAN, etc. Figure </w:t>
      </w:r>
      <w:r w:rsidR="007F3AF4" w:rsidRPr="00B702A1">
        <w:t>A.7</w:t>
      </w:r>
      <w:r w:rsidRPr="00B702A1">
        <w:t xml:space="preserve">.1 illustrates </w:t>
      </w:r>
      <w:r w:rsidRPr="00B702A1">
        <w:rPr>
          <w:rFonts w:hint="eastAsia"/>
          <w:lang w:eastAsia="zh-CN"/>
        </w:rPr>
        <w:t>an example of</w:t>
      </w:r>
      <w:r w:rsidRPr="00B702A1">
        <w:t xml:space="preserve"> deployment model of the MDAS:</w:t>
      </w:r>
    </w:p>
    <w:p w14:paraId="243FD213" w14:textId="77777777" w:rsidR="008D59E3" w:rsidRPr="00B702A1" w:rsidRDefault="008D59E3" w:rsidP="00A46E13">
      <w:pPr>
        <w:pStyle w:val="B10"/>
      </w:pPr>
      <w:r w:rsidRPr="00B702A1">
        <w:t>-</w:t>
      </w:r>
      <w:r w:rsidRPr="00B702A1">
        <w:tab/>
        <w:t>Domain MDAF produces Domain MDAS</w:t>
      </w:r>
    </w:p>
    <w:p w14:paraId="3F6AD913" w14:textId="77777777" w:rsidR="008D59E3" w:rsidRPr="00B702A1" w:rsidRDefault="008D59E3" w:rsidP="00A46E13">
      <w:pPr>
        <w:pStyle w:val="B10"/>
      </w:pPr>
      <w:r w:rsidRPr="00B702A1">
        <w:t>-</w:t>
      </w:r>
      <w:r w:rsidRPr="00B702A1">
        <w:tab/>
        <w:t xml:space="preserve">Domain MDAS is consumed by the Centralized MDAF and the other authorized MDAS Consumers (for example, infrastructure manager, network manager, </w:t>
      </w:r>
      <w:r w:rsidR="00C2324A">
        <w:t xml:space="preserve">network </w:t>
      </w:r>
      <w:r w:rsidRPr="00B702A1">
        <w:t xml:space="preserve">slice manager, </w:t>
      </w:r>
      <w:r w:rsidR="00C2324A">
        <w:t xml:space="preserve">network </w:t>
      </w:r>
      <w:r w:rsidRPr="00B702A1">
        <w:t>slice subnet man</w:t>
      </w:r>
      <w:r w:rsidR="004E4ADD">
        <w:t>a</w:t>
      </w:r>
      <w:r w:rsidRPr="00B702A1">
        <w:t>ger, other 3rd party OSS, etc.)</w:t>
      </w:r>
    </w:p>
    <w:p w14:paraId="01169442" w14:textId="77777777" w:rsidR="008D59E3" w:rsidRPr="00B702A1" w:rsidRDefault="008D59E3" w:rsidP="00A46E13">
      <w:pPr>
        <w:pStyle w:val="B10"/>
      </w:pPr>
      <w:r w:rsidRPr="00B702A1">
        <w:t>-</w:t>
      </w:r>
      <w:r w:rsidRPr="00B702A1">
        <w:tab/>
        <w:t>Centralized MDAF produces Centralized MDAS</w:t>
      </w:r>
    </w:p>
    <w:p w14:paraId="5A426019" w14:textId="77777777" w:rsidR="008D59E3" w:rsidRPr="00B702A1" w:rsidRDefault="008D59E3" w:rsidP="00A46E13">
      <w:pPr>
        <w:pStyle w:val="B10"/>
      </w:pPr>
      <w:r w:rsidRPr="00B702A1">
        <w:t>-</w:t>
      </w:r>
      <w:r w:rsidRPr="00B702A1">
        <w:tab/>
        <w:t>Centralized MDAS is consumed by different authorized MDAS Consumers</w:t>
      </w:r>
    </w:p>
    <w:p w14:paraId="3F6D7ACC" w14:textId="77777777" w:rsidR="008D59E3" w:rsidRPr="00B702A1" w:rsidRDefault="00366F20" w:rsidP="00A64602">
      <w:pPr>
        <w:pStyle w:val="FL"/>
      </w:pPr>
      <w:r w:rsidRPr="00B702A1">
        <w:pict w14:anchorId="43509F30">
          <v:shape id="_x0000_i1049" type="#_x0000_t75" style="width:192.25pt;height:201.15pt;visibility:visible">
            <v:imagedata r:id="rId44" o:title=""/>
          </v:shape>
        </w:pict>
      </w:r>
    </w:p>
    <w:p w14:paraId="660CAFA3" w14:textId="77777777" w:rsidR="008D59E3" w:rsidRPr="00B702A1" w:rsidRDefault="008D59E3" w:rsidP="00A64602">
      <w:pPr>
        <w:pStyle w:val="TF"/>
      </w:pPr>
      <w:r w:rsidRPr="00B702A1">
        <w:t>Figure A.7.1: MDAS provided at different levels</w:t>
      </w:r>
    </w:p>
    <w:p w14:paraId="0FBADDA7" w14:textId="77777777" w:rsidR="00D217ED" w:rsidRPr="00B702A1" w:rsidRDefault="00D217ED" w:rsidP="00A46E13">
      <w:pPr>
        <w:pStyle w:val="Heading1"/>
      </w:pPr>
      <w:bookmarkStart w:id="222" w:name="_Toc19796759"/>
      <w:bookmarkStart w:id="223" w:name="_Toc27046893"/>
      <w:bookmarkStart w:id="224" w:name="_Toc35858111"/>
      <w:bookmarkStart w:id="225" w:name="_Toc97827689"/>
      <w:r w:rsidRPr="00B702A1">
        <w:t>A.</w:t>
      </w:r>
      <w:r w:rsidR="0021709B" w:rsidRPr="00B702A1">
        <w:t>8</w:t>
      </w:r>
      <w:r w:rsidRPr="00B702A1">
        <w:tab/>
        <w:t>An example of deployment scenario for network and network slice</w:t>
      </w:r>
      <w:bookmarkEnd w:id="222"/>
      <w:bookmarkEnd w:id="223"/>
      <w:bookmarkEnd w:id="224"/>
      <w:bookmarkEnd w:id="225"/>
    </w:p>
    <w:p w14:paraId="0ED6168E" w14:textId="77777777" w:rsidR="00D217ED" w:rsidRPr="00B702A1" w:rsidRDefault="00D217ED" w:rsidP="00A64602">
      <w:pPr>
        <w:rPr>
          <w:lang w:eastAsia="zh-CN"/>
        </w:rPr>
      </w:pPr>
      <w:r w:rsidRPr="00B702A1">
        <w:rPr>
          <w:rFonts w:hint="eastAsia"/>
          <w:lang w:eastAsia="zh-CN"/>
        </w:rPr>
        <w:t xml:space="preserve">This </w:t>
      </w:r>
      <w:r w:rsidRPr="00B702A1">
        <w:rPr>
          <w:rFonts w:hint="eastAsia"/>
        </w:rPr>
        <w:t>annex</w:t>
      </w:r>
      <w:r w:rsidRPr="00B702A1">
        <w:rPr>
          <w:rFonts w:hint="eastAsia"/>
          <w:lang w:eastAsia="zh-CN"/>
        </w:rPr>
        <w:t xml:space="preserve"> shows an example of deployment scenario for </w:t>
      </w:r>
      <w:r w:rsidRPr="00B702A1">
        <w:rPr>
          <w:lang w:eastAsia="zh-CN"/>
        </w:rPr>
        <w:t xml:space="preserve">management of </w:t>
      </w:r>
      <w:r w:rsidR="002F4C6D" w:rsidRPr="00B702A1">
        <w:rPr>
          <w:lang w:eastAsia="zh-CN"/>
        </w:rPr>
        <w:t xml:space="preserve">a mobile </w:t>
      </w:r>
      <w:r w:rsidRPr="00B702A1">
        <w:rPr>
          <w:lang w:eastAsia="zh-CN"/>
        </w:rPr>
        <w:t xml:space="preserve">network </w:t>
      </w:r>
      <w:r w:rsidR="002F4C6D" w:rsidRPr="00B702A1">
        <w:rPr>
          <w:lang w:eastAsia="zh-CN"/>
        </w:rPr>
        <w:t>including</w:t>
      </w:r>
      <w:r w:rsidRPr="00B702A1">
        <w:rPr>
          <w:lang w:eastAsia="zh-CN"/>
        </w:rPr>
        <w:t xml:space="preserve"> network slicing.</w:t>
      </w:r>
    </w:p>
    <w:p w14:paraId="462BF29E" w14:textId="77777777" w:rsidR="00D217ED" w:rsidRPr="00B702A1" w:rsidRDefault="00C2324A" w:rsidP="00A64602">
      <w:pPr>
        <w:pStyle w:val="FL"/>
      </w:pPr>
      <w:r w:rsidRPr="009902B5">
        <w:rPr>
          <w:noProof/>
        </w:rPr>
        <w:lastRenderedPageBreak/>
        <w:pict w14:anchorId="06F7C3A4">
          <v:shape id="_x0000_i1050" type="#_x0000_t75" style="width:439.8pt;height:244.2pt;visibility:visible">
            <v:imagedata r:id="rId45" o:title=""/>
          </v:shape>
        </w:pict>
      </w:r>
    </w:p>
    <w:p w14:paraId="1F07779C" w14:textId="77777777" w:rsidR="00D217ED" w:rsidRPr="00B702A1" w:rsidRDefault="00D217ED" w:rsidP="00A64602">
      <w:pPr>
        <w:pStyle w:val="TF"/>
        <w:rPr>
          <w:lang w:eastAsia="zh-CN"/>
        </w:rPr>
      </w:pPr>
      <w:r w:rsidRPr="00B702A1">
        <w:t>Figure A.</w:t>
      </w:r>
      <w:r w:rsidR="0021709B" w:rsidRPr="00B702A1">
        <w:t>8</w:t>
      </w:r>
      <w:r w:rsidRPr="00B702A1">
        <w:t>.1</w:t>
      </w:r>
      <w:r w:rsidR="00A64602" w:rsidRPr="00B702A1">
        <w:t>:</w:t>
      </w:r>
      <w:r w:rsidRPr="00B702A1">
        <w:t xml:space="preserve"> An example of deployment scenario for management of </w:t>
      </w:r>
      <w:r w:rsidR="002F4C6D" w:rsidRPr="00B702A1">
        <w:t xml:space="preserve">a mobile </w:t>
      </w:r>
      <w:r w:rsidRPr="00B702A1">
        <w:t xml:space="preserve">network </w:t>
      </w:r>
      <w:r w:rsidR="002F4C6D" w:rsidRPr="00B702A1">
        <w:t>including</w:t>
      </w:r>
      <w:r w:rsidRPr="00B702A1">
        <w:t xml:space="preserve"> network slicing</w:t>
      </w:r>
    </w:p>
    <w:p w14:paraId="7C8457D6" w14:textId="77777777" w:rsidR="00080567" w:rsidRPr="00B702A1" w:rsidRDefault="00D217ED" w:rsidP="00080567">
      <w:pPr>
        <w:jc w:val="both"/>
        <w:rPr>
          <w:lang w:eastAsia="zh-CN"/>
        </w:rPr>
      </w:pPr>
      <w:r w:rsidRPr="00B702A1">
        <w:rPr>
          <w:rFonts w:hint="eastAsia"/>
          <w:lang w:eastAsia="zh-CN"/>
        </w:rPr>
        <w:t>In this deployment scenario:</w:t>
      </w:r>
    </w:p>
    <w:p w14:paraId="7C2AA779" w14:textId="77777777" w:rsidR="00080567" w:rsidRPr="00B702A1" w:rsidRDefault="00080567" w:rsidP="00A46E13">
      <w:pPr>
        <w:pStyle w:val="B10"/>
        <w:rPr>
          <w:lang w:eastAsia="zh-CN"/>
        </w:rPr>
      </w:pPr>
      <w:r w:rsidRPr="00B702A1">
        <w:rPr>
          <w:lang w:eastAsia="zh-CN"/>
        </w:rPr>
        <w:t xml:space="preserve">- </w:t>
      </w:r>
      <w:r w:rsidRPr="00B702A1">
        <w:rPr>
          <w:lang w:eastAsia="zh-CN"/>
        </w:rPr>
        <w:tab/>
        <w:t xml:space="preserve">Network and Network Slice Management Function provides the management services for network or </w:t>
      </w:r>
      <w:r w:rsidR="00C2324A">
        <w:rPr>
          <w:lang w:eastAsia="zh-CN"/>
        </w:rPr>
        <w:t>network slice</w:t>
      </w:r>
      <w:r w:rsidRPr="00B702A1">
        <w:rPr>
          <w:lang w:eastAsia="zh-CN"/>
        </w:rPr>
        <w:t xml:space="preserve"> which </w:t>
      </w:r>
      <w:r w:rsidR="00915CBA" w:rsidRPr="00B702A1">
        <w:rPr>
          <w:lang w:eastAsia="zh-CN"/>
        </w:rPr>
        <w:t>includes</w:t>
      </w:r>
      <w:r w:rsidRPr="00B702A1">
        <w:rPr>
          <w:lang w:eastAsia="zh-CN"/>
        </w:rPr>
        <w:t xml:space="preserve"> RAN part, CN part and TN part to the Consumer. Network and </w:t>
      </w:r>
      <w:proofErr w:type="spellStart"/>
      <w:r w:rsidRPr="00B702A1">
        <w:rPr>
          <w:lang w:eastAsia="zh-CN"/>
        </w:rPr>
        <w:t>NetworkSlice</w:t>
      </w:r>
      <w:proofErr w:type="spellEnd"/>
      <w:r w:rsidRPr="00B702A1">
        <w:rPr>
          <w:lang w:eastAsia="zh-CN"/>
        </w:rPr>
        <w:t xml:space="preserve"> Management Function consumes management services for RAN </w:t>
      </w:r>
      <w:proofErr w:type="spellStart"/>
      <w:r w:rsidRPr="00B702A1">
        <w:rPr>
          <w:lang w:eastAsia="zh-CN"/>
        </w:rPr>
        <w:t>SubNetwork</w:t>
      </w:r>
      <w:proofErr w:type="spellEnd"/>
      <w:r w:rsidRPr="00B702A1">
        <w:rPr>
          <w:lang w:eastAsia="zh-CN"/>
        </w:rPr>
        <w:t xml:space="preserve"> or </w:t>
      </w:r>
      <w:r w:rsidR="00C2324A">
        <w:rPr>
          <w:lang w:eastAsia="zh-CN"/>
        </w:rPr>
        <w:t>network slice subnet</w:t>
      </w:r>
      <w:r w:rsidRPr="00B702A1">
        <w:rPr>
          <w:lang w:eastAsia="zh-CN"/>
        </w:rPr>
        <w:t xml:space="preserve"> produced by RAN Management Function, management services for CN </w:t>
      </w:r>
      <w:proofErr w:type="spellStart"/>
      <w:r w:rsidRPr="00B702A1">
        <w:rPr>
          <w:lang w:eastAsia="zh-CN"/>
        </w:rPr>
        <w:t>SubNetwork</w:t>
      </w:r>
      <w:proofErr w:type="spellEnd"/>
      <w:r w:rsidRPr="00B702A1">
        <w:rPr>
          <w:lang w:eastAsia="zh-CN"/>
        </w:rPr>
        <w:t xml:space="preserve"> or NSSI produced by CN Management Function and interface produced by TN Manager.</w:t>
      </w:r>
    </w:p>
    <w:p w14:paraId="0B67BB2E" w14:textId="77777777" w:rsidR="00080567" w:rsidRPr="00B702A1" w:rsidRDefault="00080567" w:rsidP="00080567">
      <w:pPr>
        <w:pStyle w:val="B10"/>
        <w:rPr>
          <w:lang w:eastAsia="zh-CN"/>
        </w:rPr>
      </w:pPr>
      <w:r w:rsidRPr="00B702A1">
        <w:rPr>
          <w:lang w:eastAsia="zh-CN"/>
        </w:rPr>
        <w:t>-</w:t>
      </w:r>
      <w:r w:rsidRPr="00B702A1">
        <w:rPr>
          <w:lang w:eastAsia="zh-CN"/>
        </w:rPr>
        <w:tab/>
        <w:t xml:space="preserve">RAN Management Function provides the management services for </w:t>
      </w:r>
      <w:r w:rsidR="00C2324A">
        <w:rPr>
          <w:lang w:eastAsia="zh-CN"/>
        </w:rPr>
        <w:t xml:space="preserve">a </w:t>
      </w:r>
      <w:r w:rsidRPr="00B702A1">
        <w:rPr>
          <w:lang w:eastAsia="zh-CN"/>
        </w:rPr>
        <w:t xml:space="preserve">RAN </w:t>
      </w:r>
      <w:proofErr w:type="spellStart"/>
      <w:r w:rsidRPr="00B702A1">
        <w:rPr>
          <w:lang w:eastAsia="zh-CN"/>
        </w:rPr>
        <w:t>SubNetwork</w:t>
      </w:r>
      <w:proofErr w:type="spellEnd"/>
      <w:r w:rsidRPr="00B702A1">
        <w:rPr>
          <w:lang w:eastAsia="zh-CN"/>
        </w:rPr>
        <w:t xml:space="preserve"> or </w:t>
      </w:r>
      <w:r w:rsidR="00C2324A">
        <w:rPr>
          <w:lang w:eastAsia="zh-CN"/>
        </w:rPr>
        <w:t>network slice subnet</w:t>
      </w:r>
      <w:r w:rsidRPr="00B702A1">
        <w:rPr>
          <w:lang w:eastAsia="zh-CN"/>
        </w:rPr>
        <w:t xml:space="preserve"> and/or management services for RAN NF(s). RAN Management Function may consume management service for RAN </w:t>
      </w:r>
      <w:proofErr w:type="spellStart"/>
      <w:r w:rsidRPr="00B702A1">
        <w:rPr>
          <w:lang w:eastAsia="zh-CN"/>
        </w:rPr>
        <w:t>SubNetwork</w:t>
      </w:r>
      <w:proofErr w:type="spellEnd"/>
      <w:r w:rsidRPr="00B702A1">
        <w:rPr>
          <w:lang w:eastAsia="zh-CN"/>
        </w:rPr>
        <w:t xml:space="preserve"> or </w:t>
      </w:r>
      <w:r w:rsidR="00C2324A">
        <w:rPr>
          <w:lang w:eastAsia="zh-CN"/>
        </w:rPr>
        <w:t>network slice subnet</w:t>
      </w:r>
      <w:r w:rsidRPr="00B702A1">
        <w:rPr>
          <w:lang w:eastAsia="zh-CN"/>
        </w:rPr>
        <w:t xml:space="preserve"> and management services for RAN NF. In this </w:t>
      </w:r>
      <w:r w:rsidR="00915CBA" w:rsidRPr="00B702A1">
        <w:rPr>
          <w:lang w:eastAsia="zh-CN"/>
        </w:rPr>
        <w:t>scenario</w:t>
      </w:r>
      <w:r w:rsidRPr="00B702A1">
        <w:rPr>
          <w:lang w:eastAsia="zh-CN"/>
        </w:rPr>
        <w:t>, the following RAN Management Function(s) are described:</w:t>
      </w:r>
    </w:p>
    <w:p w14:paraId="25848EAE" w14:textId="77777777" w:rsidR="001B4E08" w:rsidRPr="00B702A1" w:rsidRDefault="001B4E08" w:rsidP="00A46E13">
      <w:pPr>
        <w:pStyle w:val="B2"/>
        <w:rPr>
          <w:lang w:eastAsia="zh-CN"/>
        </w:rPr>
      </w:pPr>
      <w:r w:rsidRPr="00B702A1">
        <w:rPr>
          <w:lang w:eastAsia="zh-CN"/>
        </w:rPr>
        <w:t>-</w:t>
      </w:r>
      <w:r w:rsidRPr="00B702A1">
        <w:rPr>
          <w:lang w:eastAsia="zh-CN"/>
        </w:rPr>
        <w:tab/>
        <w:t xml:space="preserve">RAN Management Function A provides the management services for RAN </w:t>
      </w:r>
      <w:proofErr w:type="spellStart"/>
      <w:r w:rsidRPr="00B702A1">
        <w:rPr>
          <w:lang w:eastAsia="zh-CN"/>
        </w:rPr>
        <w:t>SubNetwork</w:t>
      </w:r>
      <w:proofErr w:type="spellEnd"/>
      <w:r w:rsidRPr="00B702A1">
        <w:rPr>
          <w:lang w:eastAsia="zh-CN"/>
        </w:rPr>
        <w:t xml:space="preserve"> or </w:t>
      </w:r>
      <w:r w:rsidR="00C2324A">
        <w:rPr>
          <w:lang w:eastAsia="zh-CN"/>
        </w:rPr>
        <w:t>network slice subnet</w:t>
      </w:r>
      <w:r w:rsidRPr="00B702A1">
        <w:rPr>
          <w:lang w:eastAsia="zh-CN"/>
        </w:rPr>
        <w:t xml:space="preserve"> to Network and Network Slice Management Function. RAN Management Function A consumes the</w:t>
      </w:r>
      <w:r w:rsidR="003766A6">
        <w:rPr>
          <w:lang w:eastAsia="zh-CN"/>
        </w:rPr>
        <w:t xml:space="preserve"> </w:t>
      </w:r>
      <w:r w:rsidRPr="00B702A1">
        <w:rPr>
          <w:lang w:eastAsia="zh-CN"/>
        </w:rPr>
        <w:t xml:space="preserve">management services for RAN </w:t>
      </w:r>
      <w:r w:rsidR="00C2324A">
        <w:rPr>
          <w:lang w:eastAsia="zh-CN"/>
        </w:rPr>
        <w:t>network slice subnet</w:t>
      </w:r>
      <w:r w:rsidRPr="00B702A1">
        <w:rPr>
          <w:lang w:eastAsia="zh-CN"/>
        </w:rPr>
        <w:t>(s) and management services for RAN NF produced by RAN Management Function B, and management services for RAN NF produced by RAN Management Function C.</w:t>
      </w:r>
    </w:p>
    <w:p w14:paraId="6962812D" w14:textId="77777777" w:rsidR="001B4E08" w:rsidRPr="00B702A1" w:rsidRDefault="001B4E08" w:rsidP="00A46E13">
      <w:pPr>
        <w:pStyle w:val="B2"/>
        <w:rPr>
          <w:lang w:eastAsia="zh-CN"/>
        </w:rPr>
      </w:pPr>
      <w:r w:rsidRPr="00B702A1">
        <w:rPr>
          <w:lang w:eastAsia="zh-CN"/>
        </w:rPr>
        <w:t>-</w:t>
      </w:r>
      <w:r w:rsidRPr="00B702A1">
        <w:rPr>
          <w:lang w:eastAsia="zh-CN"/>
        </w:rPr>
        <w:tab/>
        <w:t>RAN Management Function B provides the management services for</w:t>
      </w:r>
      <w:r w:rsidR="003766A6">
        <w:rPr>
          <w:lang w:eastAsia="zh-CN"/>
        </w:rPr>
        <w:t xml:space="preserve"> </w:t>
      </w:r>
      <w:r w:rsidRPr="00B702A1">
        <w:rPr>
          <w:lang w:eastAsia="zh-CN"/>
        </w:rPr>
        <w:t xml:space="preserve">RAN </w:t>
      </w:r>
      <w:r w:rsidR="00C2324A">
        <w:rPr>
          <w:lang w:eastAsia="zh-CN"/>
        </w:rPr>
        <w:t>network slice subnet</w:t>
      </w:r>
      <w:r w:rsidRPr="00B702A1">
        <w:rPr>
          <w:lang w:eastAsia="zh-CN"/>
        </w:rPr>
        <w:t xml:space="preserve"> and management services for RAN NF to RAN Management Function A.</w:t>
      </w:r>
    </w:p>
    <w:p w14:paraId="03027EA2" w14:textId="77777777" w:rsidR="001B4E08" w:rsidRPr="00B702A1" w:rsidRDefault="001B4E08" w:rsidP="00A46E13">
      <w:pPr>
        <w:pStyle w:val="B2"/>
        <w:rPr>
          <w:lang w:eastAsia="zh-CN"/>
        </w:rPr>
      </w:pPr>
      <w:r w:rsidRPr="00B702A1">
        <w:rPr>
          <w:lang w:eastAsia="zh-CN"/>
        </w:rPr>
        <w:t>-</w:t>
      </w:r>
      <w:r w:rsidRPr="00B702A1">
        <w:rPr>
          <w:lang w:eastAsia="zh-CN"/>
        </w:rPr>
        <w:tab/>
        <w:t>RAN Management Function C provides the management services for RAN NF to RAN Management Function A.</w:t>
      </w:r>
    </w:p>
    <w:p w14:paraId="11C0B3D1" w14:textId="77777777" w:rsidR="00080567" w:rsidRPr="00B702A1" w:rsidRDefault="00080567" w:rsidP="00080567">
      <w:pPr>
        <w:pStyle w:val="B10"/>
        <w:rPr>
          <w:lang w:eastAsia="zh-CN"/>
        </w:rPr>
      </w:pPr>
      <w:r w:rsidRPr="00B702A1">
        <w:rPr>
          <w:lang w:eastAsia="zh-CN"/>
        </w:rPr>
        <w:t>-</w:t>
      </w:r>
      <w:r w:rsidRPr="00B702A1">
        <w:rPr>
          <w:lang w:eastAsia="zh-CN"/>
        </w:rPr>
        <w:tab/>
        <w:t xml:space="preserve">CN Management Function provides the management services for </w:t>
      </w:r>
      <w:r w:rsidR="00C2324A">
        <w:rPr>
          <w:lang w:eastAsia="zh-CN"/>
        </w:rPr>
        <w:t xml:space="preserve">a </w:t>
      </w:r>
      <w:r w:rsidRPr="00B702A1">
        <w:rPr>
          <w:lang w:eastAsia="zh-CN"/>
        </w:rPr>
        <w:t xml:space="preserve">CN </w:t>
      </w:r>
      <w:r w:rsidR="00C2324A">
        <w:rPr>
          <w:lang w:eastAsia="zh-CN"/>
        </w:rPr>
        <w:t>network slice subnet</w:t>
      </w:r>
      <w:r w:rsidRPr="00B702A1">
        <w:rPr>
          <w:lang w:eastAsia="zh-CN"/>
        </w:rPr>
        <w:t xml:space="preserve"> and/or management services for CN NF. CN</w:t>
      </w:r>
      <w:r w:rsidR="003766A6">
        <w:rPr>
          <w:lang w:eastAsia="zh-CN"/>
        </w:rPr>
        <w:t xml:space="preserve"> </w:t>
      </w:r>
      <w:r w:rsidRPr="00B702A1">
        <w:rPr>
          <w:lang w:eastAsia="zh-CN"/>
        </w:rPr>
        <w:t xml:space="preserve">Management Function may consume management service for CN </w:t>
      </w:r>
      <w:r w:rsidR="00C2324A">
        <w:rPr>
          <w:lang w:eastAsia="zh-CN"/>
        </w:rPr>
        <w:t>network slice subnet</w:t>
      </w:r>
      <w:r w:rsidRPr="00B702A1">
        <w:rPr>
          <w:lang w:eastAsia="zh-CN"/>
        </w:rPr>
        <w:t xml:space="preserve"> and management services for CN NF. In this </w:t>
      </w:r>
      <w:r w:rsidR="00915CBA" w:rsidRPr="00B702A1">
        <w:rPr>
          <w:lang w:eastAsia="zh-CN"/>
        </w:rPr>
        <w:t>scenario</w:t>
      </w:r>
      <w:r w:rsidRPr="00B702A1">
        <w:rPr>
          <w:lang w:eastAsia="zh-CN"/>
        </w:rPr>
        <w:t>, the following CN Management Function(s) are described:</w:t>
      </w:r>
    </w:p>
    <w:p w14:paraId="28BF1DCA" w14:textId="77777777" w:rsidR="001B4E08" w:rsidRPr="00B702A1" w:rsidRDefault="001B4E08" w:rsidP="00A46E13">
      <w:pPr>
        <w:pStyle w:val="B2"/>
      </w:pPr>
      <w:r w:rsidRPr="00B702A1">
        <w:t>-</w:t>
      </w:r>
      <w:r w:rsidRPr="00B702A1">
        <w:tab/>
        <w:t xml:space="preserve">CN Management Function A provides the management services for CN </w:t>
      </w:r>
      <w:r w:rsidR="00C2324A">
        <w:rPr>
          <w:lang w:eastAsia="zh-CN"/>
        </w:rPr>
        <w:t>network slice subnet</w:t>
      </w:r>
      <w:r w:rsidRPr="00B702A1">
        <w:t xml:space="preserve"> to Network and Network </w:t>
      </w:r>
      <w:r w:rsidR="00C2324A" w:rsidRPr="00B702A1">
        <w:t>Slic</w:t>
      </w:r>
      <w:r w:rsidR="00C2324A">
        <w:t>e</w:t>
      </w:r>
      <w:r w:rsidR="00C2324A" w:rsidRPr="00B702A1">
        <w:t xml:space="preserve"> </w:t>
      </w:r>
      <w:r w:rsidRPr="00B702A1">
        <w:t xml:space="preserve">Management Function. CN A consumes the management services for CN </w:t>
      </w:r>
      <w:r w:rsidR="00C2324A">
        <w:rPr>
          <w:lang w:eastAsia="zh-CN"/>
        </w:rPr>
        <w:t>network slice subnet</w:t>
      </w:r>
      <w:r w:rsidRPr="00B702A1">
        <w:t xml:space="preserve"> and management services for CN NF produced by CN Management Function B and management services for CN NFs produced by CN Management Function C.</w:t>
      </w:r>
    </w:p>
    <w:p w14:paraId="46E69617" w14:textId="77777777" w:rsidR="001B4E08" w:rsidRPr="00B702A1" w:rsidRDefault="001B4E08" w:rsidP="00A46E13">
      <w:pPr>
        <w:pStyle w:val="B2"/>
      </w:pPr>
      <w:r w:rsidRPr="00B702A1">
        <w:t>-</w:t>
      </w:r>
      <w:r w:rsidRPr="00B702A1">
        <w:tab/>
        <w:t xml:space="preserve">CN Management Function B provides the management services for CN </w:t>
      </w:r>
      <w:r w:rsidR="00C2324A">
        <w:rPr>
          <w:lang w:eastAsia="zh-CN"/>
        </w:rPr>
        <w:t>network slice subnet</w:t>
      </w:r>
      <w:r w:rsidRPr="00B702A1">
        <w:t xml:space="preserve"> and management services for CN NF to RAN Management Function A.</w:t>
      </w:r>
    </w:p>
    <w:p w14:paraId="1718C3AE" w14:textId="77777777" w:rsidR="001B4E08" w:rsidRPr="00B702A1" w:rsidRDefault="001B4E08" w:rsidP="00A46E13">
      <w:pPr>
        <w:pStyle w:val="B2"/>
      </w:pPr>
      <w:r w:rsidRPr="00B702A1">
        <w:t>-</w:t>
      </w:r>
      <w:r w:rsidRPr="00B702A1">
        <w:tab/>
        <w:t>CN Management Function C provides the management services for CN NF to CN Management Function A.</w:t>
      </w:r>
    </w:p>
    <w:p w14:paraId="2C179D17" w14:textId="77777777" w:rsidR="007145C0" w:rsidRPr="007145C0" w:rsidRDefault="007145C0" w:rsidP="007145C0">
      <w:pPr>
        <w:pStyle w:val="Heading1"/>
      </w:pPr>
      <w:bookmarkStart w:id="226" w:name="_Toc19796760"/>
      <w:bookmarkStart w:id="227" w:name="_Toc27046894"/>
      <w:bookmarkStart w:id="228" w:name="_Toc35858112"/>
      <w:bookmarkStart w:id="229" w:name="_Toc97827690"/>
      <w:r w:rsidRPr="007145C0">
        <w:lastRenderedPageBreak/>
        <w:t>A.</w:t>
      </w:r>
      <w:r>
        <w:t>9</w:t>
      </w:r>
      <w:r w:rsidRPr="007145C0">
        <w:tab/>
        <w:t xml:space="preserve">Deployment examples of ONAP platform consuming 3GPP </w:t>
      </w:r>
      <w:proofErr w:type="spellStart"/>
      <w:r w:rsidRPr="007145C0">
        <w:t>MnS</w:t>
      </w:r>
      <w:proofErr w:type="spellEnd"/>
      <w:r w:rsidRPr="007145C0">
        <w:t>(s)</w:t>
      </w:r>
      <w:bookmarkEnd w:id="226"/>
      <w:bookmarkEnd w:id="227"/>
      <w:bookmarkEnd w:id="228"/>
      <w:bookmarkEnd w:id="229"/>
    </w:p>
    <w:p w14:paraId="20F23BA5" w14:textId="77777777" w:rsidR="007145C0" w:rsidRPr="007145C0" w:rsidRDefault="007145C0" w:rsidP="000B32A4">
      <w:pPr>
        <w:pStyle w:val="Heading2"/>
      </w:pPr>
      <w:bookmarkStart w:id="230" w:name="_Toc19796761"/>
      <w:bookmarkStart w:id="231" w:name="_Toc27046895"/>
      <w:bookmarkStart w:id="232" w:name="_Toc35858113"/>
      <w:bookmarkStart w:id="233" w:name="_Toc97827691"/>
      <w:r w:rsidRPr="007145C0">
        <w:t>A.</w:t>
      </w:r>
      <w:r>
        <w:t>9</w:t>
      </w:r>
      <w:r w:rsidRPr="007145C0">
        <w:t>.1</w:t>
      </w:r>
      <w:r w:rsidRPr="007145C0">
        <w:tab/>
        <w:t xml:space="preserve">Integration with ONAP DCAE </w:t>
      </w:r>
      <w:r>
        <w:t>c</w:t>
      </w:r>
      <w:r w:rsidRPr="007145C0">
        <w:t xml:space="preserve">ollection </w:t>
      </w:r>
      <w:r>
        <w:t>f</w:t>
      </w:r>
      <w:r w:rsidRPr="007145C0">
        <w:t xml:space="preserve">ramework utilizing 3GPP </w:t>
      </w:r>
      <w:proofErr w:type="spellStart"/>
      <w:r w:rsidRPr="007145C0">
        <w:t>MnS</w:t>
      </w:r>
      <w:proofErr w:type="spellEnd"/>
      <w:r w:rsidRPr="007145C0">
        <w:t>(s)</w:t>
      </w:r>
      <w:bookmarkEnd w:id="230"/>
      <w:bookmarkEnd w:id="231"/>
      <w:bookmarkEnd w:id="232"/>
      <w:bookmarkEnd w:id="233"/>
    </w:p>
    <w:p w14:paraId="07E6FCF1" w14:textId="77777777" w:rsidR="007145C0" w:rsidRPr="007145C0" w:rsidRDefault="007145C0" w:rsidP="007145C0">
      <w:r>
        <w:t xml:space="preserve">Figure A.9.1 shows an example of integration with ONAP DCAE utilizing the management services provided by 3GPP Data Report </w:t>
      </w:r>
      <w:proofErr w:type="spellStart"/>
      <w:r>
        <w:t>MnS</w:t>
      </w:r>
      <w:proofErr w:type="spellEnd"/>
      <w:r>
        <w:t xml:space="preserve"> Producer. In this example, the 3GPP </w:t>
      </w:r>
      <w:proofErr w:type="spellStart"/>
      <w:r>
        <w:t>MnS</w:t>
      </w:r>
      <w:proofErr w:type="spellEnd"/>
      <w:r>
        <w:t xml:space="preserve">(s) Consumer which uses the ONAP DCAE Collection Framework, utilizes the management services (i.e., Performance Data File Report </w:t>
      </w:r>
      <w:proofErr w:type="spellStart"/>
      <w:r>
        <w:t>MnS</w:t>
      </w:r>
      <w:proofErr w:type="spellEnd"/>
      <w:r>
        <w:t xml:space="preserve">, Performance Data Streaming </w:t>
      </w:r>
      <w:proofErr w:type="spellStart"/>
      <w:r>
        <w:t>MnS</w:t>
      </w:r>
      <w:proofErr w:type="spellEnd"/>
      <w:r>
        <w:t xml:space="preserve">, Fault Supervision Data Report </w:t>
      </w:r>
      <w:proofErr w:type="spellStart"/>
      <w:r>
        <w:t>MnS</w:t>
      </w:r>
      <w:proofErr w:type="spellEnd"/>
      <w:r>
        <w:t>) provided by 3GPP Management Service(s) Producer.</w:t>
      </w:r>
    </w:p>
    <w:p w14:paraId="43824E6A" w14:textId="77777777" w:rsidR="007145C0" w:rsidRDefault="007145C0" w:rsidP="000B32A4">
      <w:pPr>
        <w:pStyle w:val="TH"/>
        <w:rPr>
          <w:noProof/>
        </w:rPr>
      </w:pPr>
      <w:r>
        <w:rPr>
          <w:noProof/>
          <w:lang w:val="en-US" w:eastAsia="zh-CN"/>
        </w:rPr>
        <w:pict w14:anchorId="6A191DD4">
          <v:shape id="图片 1" o:spid="_x0000_i1051" type="#_x0000_t75" style="width:243.1pt;height:126.2pt;visibility:visible">
            <v:imagedata r:id="rId46" o:title=""/>
          </v:shape>
        </w:pict>
      </w:r>
    </w:p>
    <w:p w14:paraId="7907206E" w14:textId="77777777" w:rsidR="007145C0" w:rsidRDefault="007145C0" w:rsidP="007145C0">
      <w:pPr>
        <w:pStyle w:val="TF"/>
      </w:pPr>
      <w:r>
        <w:t xml:space="preserve">Figure A.9.1: An example of integration with ONAP DCAE Collection Framework utilizing the management services provided by 3GPP Data Report </w:t>
      </w:r>
      <w:proofErr w:type="spellStart"/>
      <w:r>
        <w:t>MnS</w:t>
      </w:r>
      <w:proofErr w:type="spellEnd"/>
      <w:r>
        <w:t>(s) Producer</w:t>
      </w:r>
    </w:p>
    <w:p w14:paraId="217419B1" w14:textId="77777777" w:rsidR="007145C0" w:rsidRPr="007145C0" w:rsidRDefault="007145C0" w:rsidP="007145C0">
      <w:pPr>
        <w:pStyle w:val="Heading3"/>
      </w:pPr>
      <w:bookmarkStart w:id="234" w:name="_Toc19796762"/>
      <w:bookmarkStart w:id="235" w:name="_Toc27046896"/>
      <w:bookmarkStart w:id="236" w:name="_Toc35858114"/>
      <w:bookmarkStart w:id="237" w:name="_Toc97827692"/>
      <w:r w:rsidRPr="007145C0">
        <w:t>A.</w:t>
      </w:r>
      <w:r>
        <w:t>9</w:t>
      </w:r>
      <w:r w:rsidRPr="007145C0">
        <w:t>.2</w:t>
      </w:r>
      <w:r w:rsidRPr="007145C0">
        <w:tab/>
        <w:t xml:space="preserve">Integration with ONAP </w:t>
      </w:r>
      <w:r>
        <w:t>c</w:t>
      </w:r>
      <w:r w:rsidRPr="007145C0">
        <w:t xml:space="preserve">ontroller utilizing 3GPP </w:t>
      </w:r>
      <w:proofErr w:type="spellStart"/>
      <w:r w:rsidRPr="007145C0">
        <w:t>MnS</w:t>
      </w:r>
      <w:proofErr w:type="spellEnd"/>
      <w:r w:rsidRPr="007145C0">
        <w:t>(s)</w:t>
      </w:r>
      <w:bookmarkEnd w:id="234"/>
      <w:bookmarkEnd w:id="235"/>
      <w:bookmarkEnd w:id="236"/>
      <w:bookmarkEnd w:id="237"/>
    </w:p>
    <w:p w14:paraId="7E0A6D58" w14:textId="77777777" w:rsidR="007145C0" w:rsidRPr="007145C0" w:rsidRDefault="007145C0" w:rsidP="007145C0">
      <w:r>
        <w:t xml:space="preserve">Figure A.9.2 shows an example of integration with ONAP Controller (e.g. APPC) utilizing provisioning management services provided by 3GPP Management Service </w:t>
      </w:r>
      <w:r w:rsidR="00056C09">
        <w:t>Producer</w:t>
      </w:r>
      <w:r>
        <w:t xml:space="preserve">. In this example, the 3GPP </w:t>
      </w:r>
      <w:proofErr w:type="spellStart"/>
      <w:r>
        <w:t>MnS</w:t>
      </w:r>
      <w:proofErr w:type="spellEnd"/>
      <w:r>
        <w:rPr>
          <w:lang w:eastAsia="zh-CN"/>
        </w:rPr>
        <w:t xml:space="preserve">(s) Consumer which uses </w:t>
      </w:r>
      <w:r>
        <w:t>ONAP Controller may utilize the provisioning management services (e.g. configuration management related provisioning management service components) as follows provided by 3GPP Management Service Producer.</w:t>
      </w:r>
    </w:p>
    <w:p w14:paraId="7111C532" w14:textId="77777777" w:rsidR="007145C0" w:rsidRDefault="007145C0" w:rsidP="000B32A4">
      <w:pPr>
        <w:pStyle w:val="TH"/>
        <w:rPr>
          <w:bCs/>
          <w:lang w:eastAsia="zh-CN"/>
        </w:rPr>
      </w:pPr>
      <w:r>
        <w:rPr>
          <w:noProof/>
          <w:lang w:val="en-US" w:eastAsia="zh-CN"/>
        </w:rPr>
        <w:pict w14:anchorId="609A3125">
          <v:shape id="图片 2" o:spid="_x0000_i1052" type="#_x0000_t75" style="width:201.9pt;height:136.6pt;visibility:visible">
            <v:imagedata r:id="rId47" o:title=""/>
          </v:shape>
        </w:pict>
      </w:r>
    </w:p>
    <w:p w14:paraId="51C715A9" w14:textId="77777777" w:rsidR="001B4E08" w:rsidRPr="00B702A1" w:rsidRDefault="007145C0" w:rsidP="000B32A4">
      <w:pPr>
        <w:pStyle w:val="TF"/>
        <w:rPr>
          <w:lang w:eastAsia="zh-CN"/>
        </w:rPr>
      </w:pPr>
      <w:r>
        <w:t xml:space="preserve">Figure A.9.2: An example of integration with ONAP Controller utilizing the management services provided by 3GPP </w:t>
      </w:r>
      <w:proofErr w:type="spellStart"/>
      <w:r>
        <w:t>MnS</w:t>
      </w:r>
      <w:proofErr w:type="spellEnd"/>
      <w:r>
        <w:t>(s) Producer</w:t>
      </w:r>
    </w:p>
    <w:p w14:paraId="5D96D008" w14:textId="77777777" w:rsidR="00310E8E" w:rsidRPr="00B702A1" w:rsidRDefault="00310E8E" w:rsidP="00F15C83">
      <w:pPr>
        <w:pStyle w:val="Heading8"/>
      </w:pPr>
      <w:bookmarkStart w:id="238" w:name="_Toc19796763"/>
      <w:bookmarkStart w:id="239" w:name="_Toc27046897"/>
      <w:bookmarkStart w:id="240" w:name="_Toc35858115"/>
      <w:bookmarkStart w:id="241" w:name="_Toc97827693"/>
      <w:r w:rsidRPr="00885703">
        <w:t>Annex B</w:t>
      </w:r>
      <w:r w:rsidR="00A25620">
        <w:t xml:space="preserve"> (normative)</w:t>
      </w:r>
      <w:r w:rsidR="004836F5" w:rsidRPr="00885703">
        <w:t>:</w:t>
      </w:r>
      <w:r w:rsidRPr="00B702A1">
        <w:t xml:space="preserve"> </w:t>
      </w:r>
      <w:r w:rsidR="004836F5" w:rsidRPr="00B702A1">
        <w:t xml:space="preserve">Solutions for </w:t>
      </w:r>
      <w:r w:rsidRPr="00B702A1">
        <w:t xml:space="preserve">management of </w:t>
      </w:r>
      <w:r w:rsidR="004836F5" w:rsidRPr="00B702A1">
        <w:t xml:space="preserve">5G </w:t>
      </w:r>
      <w:r w:rsidRPr="00B702A1">
        <w:t xml:space="preserve">network </w:t>
      </w:r>
      <w:r w:rsidR="004836F5" w:rsidRPr="00B702A1">
        <w:t>and</w:t>
      </w:r>
      <w:r w:rsidR="00915CBA">
        <w:t xml:space="preserve"> </w:t>
      </w:r>
      <w:r w:rsidRPr="00B702A1">
        <w:t>network slicing</w:t>
      </w:r>
      <w:bookmarkEnd w:id="238"/>
      <w:bookmarkEnd w:id="239"/>
      <w:bookmarkEnd w:id="240"/>
      <w:bookmarkEnd w:id="241"/>
    </w:p>
    <w:p w14:paraId="7DB7A25D" w14:textId="77777777" w:rsidR="00310E8E" w:rsidRPr="00B702A1" w:rsidRDefault="00310E8E" w:rsidP="00310E8E">
      <w:pPr>
        <w:rPr>
          <w:lang w:eastAsia="zh-CN"/>
        </w:rPr>
      </w:pPr>
      <w:r w:rsidRPr="00B702A1">
        <w:rPr>
          <w:lang w:eastAsia="zh-CN"/>
        </w:rPr>
        <w:t xml:space="preserve">Figure B.1 shows the two solutions for managing the </w:t>
      </w:r>
      <w:r w:rsidR="002F4C6D" w:rsidRPr="00B702A1">
        <w:rPr>
          <w:lang w:eastAsia="zh-CN"/>
        </w:rPr>
        <w:t>mobile</w:t>
      </w:r>
      <w:r w:rsidRPr="00B702A1">
        <w:rPr>
          <w:lang w:eastAsia="zh-CN"/>
        </w:rPr>
        <w:t xml:space="preserve"> network </w:t>
      </w:r>
      <w:r w:rsidR="002F4C6D" w:rsidRPr="00B702A1">
        <w:rPr>
          <w:lang w:eastAsia="zh-CN"/>
        </w:rPr>
        <w:t>including</w:t>
      </w:r>
      <w:r w:rsidRPr="00B702A1">
        <w:rPr>
          <w:lang w:eastAsia="zh-CN"/>
        </w:rPr>
        <w:t xml:space="preserve"> network slicing:</w:t>
      </w:r>
    </w:p>
    <w:p w14:paraId="08DCB35D" w14:textId="77777777" w:rsidR="00310E8E" w:rsidRPr="00B702A1" w:rsidRDefault="00310E8E" w:rsidP="00310E8E">
      <w:pPr>
        <w:rPr>
          <w:lang w:eastAsia="zh-CN"/>
        </w:rPr>
      </w:pPr>
      <w:r w:rsidRPr="00B702A1">
        <w:rPr>
          <w:lang w:eastAsia="zh-CN"/>
        </w:rPr>
        <w:lastRenderedPageBreak/>
        <w:t>Solution1: Management with combination of existing interface IRP whe</w:t>
      </w:r>
      <w:r w:rsidRPr="00B702A1">
        <w:rPr>
          <w:rFonts w:hint="eastAsia"/>
          <w:lang w:eastAsia="zh-CN"/>
        </w:rPr>
        <w:t>re</w:t>
      </w:r>
      <w:r w:rsidRPr="00B702A1">
        <w:rPr>
          <w:lang w:eastAsia="zh-CN"/>
        </w:rPr>
        <w:t xml:space="preserve"> applicable and 5G management information (</w:t>
      </w:r>
      <w:r w:rsidRPr="00B702A1">
        <w:rPr>
          <w:rFonts w:hint="eastAsia"/>
          <w:lang w:eastAsia="zh-CN"/>
        </w:rPr>
        <w:t>Management service component type</w:t>
      </w:r>
      <w:r w:rsidRPr="00B702A1" w:rsidDel="007F02BF">
        <w:rPr>
          <w:rFonts w:hint="eastAsia"/>
          <w:lang w:eastAsia="zh-CN"/>
        </w:rPr>
        <w:t xml:space="preserve"> </w:t>
      </w:r>
      <w:r w:rsidRPr="00B702A1">
        <w:rPr>
          <w:rFonts w:hint="eastAsia"/>
          <w:lang w:eastAsia="zh-CN"/>
        </w:rPr>
        <w:t>B</w:t>
      </w:r>
      <w:r w:rsidRPr="00B702A1">
        <w:rPr>
          <w:lang w:eastAsia="zh-CN"/>
        </w:rPr>
        <w:t xml:space="preserve"> and </w:t>
      </w:r>
      <w:r w:rsidRPr="00B702A1">
        <w:rPr>
          <w:rFonts w:hint="eastAsia"/>
          <w:lang w:eastAsia="zh-CN"/>
        </w:rPr>
        <w:t>Management service component type</w:t>
      </w:r>
      <w:r w:rsidRPr="00B702A1" w:rsidDel="007F02BF">
        <w:rPr>
          <w:rFonts w:hint="eastAsia"/>
          <w:lang w:eastAsia="zh-CN"/>
        </w:rPr>
        <w:t xml:space="preserve"> </w:t>
      </w:r>
      <w:r w:rsidRPr="00B702A1">
        <w:rPr>
          <w:lang w:eastAsia="zh-CN"/>
        </w:rPr>
        <w:t>C).</w:t>
      </w:r>
    </w:p>
    <w:p w14:paraId="15D9A7B7" w14:textId="77777777" w:rsidR="00310E8E" w:rsidRPr="00B702A1" w:rsidRDefault="00310E8E" w:rsidP="00310E8E">
      <w:pPr>
        <w:rPr>
          <w:lang w:eastAsia="zh-CN"/>
        </w:rPr>
      </w:pPr>
      <w:r w:rsidRPr="00B702A1">
        <w:rPr>
          <w:lang w:eastAsia="zh-CN"/>
        </w:rPr>
        <w:t xml:space="preserve">Solution2: Management with using the management services </w:t>
      </w:r>
      <w:r w:rsidRPr="00B702A1">
        <w:rPr>
          <w:rFonts w:hint="eastAsia"/>
          <w:lang w:eastAsia="zh-CN"/>
        </w:rPr>
        <w:t>(</w:t>
      </w:r>
      <w:r w:rsidRPr="00B702A1">
        <w:rPr>
          <w:lang w:eastAsia="zh-CN"/>
        </w:rPr>
        <w:t xml:space="preserve">Management </w:t>
      </w:r>
      <w:r w:rsidR="00915CBA" w:rsidRPr="00B702A1">
        <w:rPr>
          <w:lang w:eastAsia="zh-CN"/>
        </w:rPr>
        <w:t>service</w:t>
      </w:r>
      <w:r w:rsidRPr="00B702A1">
        <w:rPr>
          <w:lang w:eastAsia="zh-CN"/>
        </w:rPr>
        <w:t xml:space="preserve"> component type A, Management service component type B and Management service component type C</w:t>
      </w:r>
      <w:r w:rsidRPr="00B702A1">
        <w:rPr>
          <w:rFonts w:hint="eastAsia"/>
          <w:lang w:eastAsia="zh-CN"/>
        </w:rPr>
        <w:t>)</w:t>
      </w:r>
      <w:r w:rsidRPr="00B702A1">
        <w:rPr>
          <w:lang w:eastAsia="zh-CN"/>
        </w:rPr>
        <w:t>.</w:t>
      </w:r>
    </w:p>
    <w:p w14:paraId="5A03E268" w14:textId="77777777" w:rsidR="00310E8E" w:rsidRPr="00B702A1" w:rsidRDefault="00B60EB3" w:rsidP="00096BA2">
      <w:pPr>
        <w:pStyle w:val="TH"/>
      </w:pPr>
      <w:r w:rsidRPr="006F51C9">
        <w:rPr>
          <w:noProof/>
        </w:rPr>
        <w:pict w14:anchorId="165C3E32">
          <v:shape id="_x0000_i1053" type="#_x0000_t75" style="width:264.6pt;height:180.35pt;visibility:visible">
            <v:imagedata r:id="rId48" o:title=""/>
          </v:shape>
        </w:pict>
      </w:r>
    </w:p>
    <w:p w14:paraId="6211A232" w14:textId="77777777" w:rsidR="00310E8E" w:rsidRPr="00B702A1" w:rsidRDefault="00310E8E" w:rsidP="00F15C83">
      <w:pPr>
        <w:pStyle w:val="TF"/>
        <w:rPr>
          <w:lang w:eastAsia="zh-CN"/>
        </w:rPr>
      </w:pPr>
      <w:r w:rsidRPr="00B702A1">
        <w:t>Figure B.1: T</w:t>
      </w:r>
      <w:r w:rsidRPr="00B702A1">
        <w:rPr>
          <w:lang w:eastAsia="zh-CN"/>
        </w:rPr>
        <w:t xml:space="preserve">wo solutions for managing </w:t>
      </w:r>
      <w:r w:rsidR="002F4C6D" w:rsidRPr="00B702A1">
        <w:rPr>
          <w:lang w:eastAsia="zh-CN"/>
        </w:rPr>
        <w:t>a</w:t>
      </w:r>
      <w:r w:rsidRPr="00B702A1">
        <w:rPr>
          <w:lang w:eastAsia="zh-CN"/>
        </w:rPr>
        <w:t xml:space="preserve"> 5G network </w:t>
      </w:r>
      <w:r w:rsidR="002F4C6D" w:rsidRPr="00B702A1">
        <w:rPr>
          <w:lang w:eastAsia="zh-CN"/>
        </w:rPr>
        <w:t>including</w:t>
      </w:r>
      <w:r w:rsidRPr="00B702A1">
        <w:rPr>
          <w:lang w:eastAsia="zh-CN"/>
        </w:rPr>
        <w:t xml:space="preserve"> network slicing</w:t>
      </w:r>
    </w:p>
    <w:p w14:paraId="59884003" w14:textId="77777777" w:rsidR="00D40341" w:rsidRDefault="00D40341" w:rsidP="00D40341">
      <w:pPr>
        <w:rPr>
          <w:lang w:eastAsia="zh-CN"/>
        </w:rPr>
      </w:pPr>
    </w:p>
    <w:p w14:paraId="5B0CA9DA" w14:textId="77777777" w:rsidR="0099337C" w:rsidRDefault="00492254" w:rsidP="00D40341">
      <w:pPr>
        <w:rPr>
          <w:lang w:eastAsia="zh-CN"/>
        </w:rPr>
      </w:pPr>
      <w:r>
        <w:rPr>
          <w:lang w:eastAsia="zh-CN"/>
        </w:rPr>
        <w:br w:type="page"/>
      </w:r>
    </w:p>
    <w:p w14:paraId="0FDCE637" w14:textId="77777777" w:rsidR="0099337C" w:rsidRPr="00B702A1" w:rsidRDefault="0099337C" w:rsidP="0099337C">
      <w:pPr>
        <w:pStyle w:val="Heading8"/>
      </w:pPr>
      <w:bookmarkStart w:id="242" w:name="_Toc19796764"/>
      <w:bookmarkStart w:id="243" w:name="_Toc27046898"/>
      <w:bookmarkStart w:id="244" w:name="_Toc35858116"/>
      <w:bookmarkStart w:id="245" w:name="_Toc97827694"/>
      <w:r w:rsidRPr="00885703">
        <w:t xml:space="preserve">Annex </w:t>
      </w:r>
      <w:r>
        <w:t>C (informative)</w:t>
      </w:r>
      <w:r w:rsidRPr="00885703">
        <w:t>:</w:t>
      </w:r>
      <w:r w:rsidRPr="00B702A1">
        <w:t xml:space="preserve"> </w:t>
      </w:r>
      <w:r>
        <w:t>Example of mapping Management Services (</w:t>
      </w:r>
      <w:proofErr w:type="spellStart"/>
      <w:r>
        <w:t>MnS</w:t>
      </w:r>
      <w:proofErr w:type="spellEnd"/>
      <w:r>
        <w:t>) to pre-Rel-15 management framework</w:t>
      </w:r>
      <w:bookmarkEnd w:id="242"/>
      <w:bookmarkEnd w:id="243"/>
      <w:bookmarkEnd w:id="244"/>
      <w:bookmarkEnd w:id="245"/>
    </w:p>
    <w:p w14:paraId="2878938A" w14:textId="77777777" w:rsidR="0099337C" w:rsidRDefault="0099337C" w:rsidP="0099337C">
      <w:r>
        <w:t>Figure C.1 depicts an example of management service consumer and producer interaction shown in the context of the 3GPP pre-Rel-15 management reference model [</w:t>
      </w:r>
      <w:r w:rsidR="00E44CEA">
        <w:t>10</w:t>
      </w:r>
      <w:r>
        <w:t>] where I</w:t>
      </w:r>
      <w:r w:rsidR="00E44CEA">
        <w:t xml:space="preserve">ntegration Reference Point (IRP) </w:t>
      </w:r>
      <w:r>
        <w:t>information services are replaced by the management services. One or more management service producers are provided by a management function that applies to a network resource model representing the managed network.</w:t>
      </w:r>
    </w:p>
    <w:p w14:paraId="34C0DA84" w14:textId="77777777" w:rsidR="0099337C" w:rsidRDefault="0099337C" w:rsidP="0099337C">
      <w:pPr>
        <w:pStyle w:val="TF"/>
        <w:rPr>
          <w:lang w:eastAsia="zh-CN"/>
        </w:rPr>
      </w:pPr>
      <w:r w:rsidRPr="009B6046">
        <w:rPr>
          <w:noProof/>
        </w:rPr>
        <w:pict w14:anchorId="6BCAD143">
          <v:shape id="_x0000_i1054" type="#_x0000_t75" style="width:481.75pt;height:269.8pt;visibility:visible">
            <v:imagedata r:id="rId49" o:title=""/>
          </v:shape>
        </w:pict>
      </w:r>
    </w:p>
    <w:p w14:paraId="658BDB6F" w14:textId="77777777" w:rsidR="0099337C" w:rsidRDefault="0099337C" w:rsidP="0099337C">
      <w:pPr>
        <w:pStyle w:val="TF"/>
        <w:rPr>
          <w:lang w:eastAsia="zh-CN"/>
        </w:rPr>
      </w:pPr>
      <w:r w:rsidRPr="00B702A1">
        <w:rPr>
          <w:lang w:eastAsia="zh-CN"/>
        </w:rPr>
        <w:t xml:space="preserve">Figure </w:t>
      </w:r>
      <w:r w:rsidR="00E44CEA">
        <w:rPr>
          <w:lang w:eastAsia="zh-CN"/>
        </w:rPr>
        <w:t>C</w:t>
      </w:r>
      <w:r>
        <w:rPr>
          <w:lang w:eastAsia="zh-CN"/>
        </w:rPr>
        <w:t>.1</w:t>
      </w:r>
      <w:r w:rsidRPr="00B702A1">
        <w:rPr>
          <w:lang w:eastAsia="zh-CN"/>
        </w:rPr>
        <w:t xml:space="preserve">: </w:t>
      </w:r>
      <w:r>
        <w:rPr>
          <w:lang w:eastAsia="zh-CN"/>
        </w:rPr>
        <w:t>Example of Management service producer and consumer interaction mapped into the pre-Rel-15 management reference model [</w:t>
      </w:r>
      <w:r w:rsidR="00E44CEA">
        <w:rPr>
          <w:lang w:eastAsia="zh-CN"/>
        </w:rPr>
        <w:t>10</w:t>
      </w:r>
      <w:r>
        <w:rPr>
          <w:lang w:eastAsia="zh-CN"/>
        </w:rPr>
        <w:t>]</w:t>
      </w:r>
    </w:p>
    <w:p w14:paraId="416E173A" w14:textId="77777777" w:rsidR="00972071" w:rsidRPr="00B702A1" w:rsidRDefault="00972071" w:rsidP="0099337C">
      <w:pPr>
        <w:pStyle w:val="TF"/>
        <w:rPr>
          <w:lang w:eastAsia="zh-CN"/>
        </w:rPr>
      </w:pPr>
      <w:r>
        <w:rPr>
          <w:lang w:eastAsia="zh-CN"/>
        </w:rPr>
        <w:br w:type="page"/>
      </w:r>
    </w:p>
    <w:p w14:paraId="377DE71C" w14:textId="77777777" w:rsidR="00972071" w:rsidRPr="00B702A1" w:rsidRDefault="00972071" w:rsidP="00FC1BD1">
      <w:pPr>
        <w:pStyle w:val="Heading8"/>
      </w:pPr>
      <w:bookmarkStart w:id="246" w:name="_Toc97827695"/>
      <w:r w:rsidRPr="00B702A1">
        <w:t xml:space="preserve">Annex </w:t>
      </w:r>
      <w:r>
        <w:t>D</w:t>
      </w:r>
      <w:r w:rsidRPr="00B702A1">
        <w:t xml:space="preserve"> (</w:t>
      </w:r>
      <w:r>
        <w:t>no</w:t>
      </w:r>
      <w:r w:rsidRPr="00B702A1">
        <w:t>rmative):</w:t>
      </w:r>
      <w:r w:rsidRPr="00B702A1">
        <w:br/>
      </w:r>
      <w:r>
        <w:t>Access control workflow</w:t>
      </w:r>
      <w:bookmarkEnd w:id="246"/>
      <w:r>
        <w:t xml:space="preserve"> </w:t>
      </w:r>
    </w:p>
    <w:p w14:paraId="7417EB3F" w14:textId="77777777" w:rsidR="00972071" w:rsidRDefault="00972071" w:rsidP="00FC1BD1">
      <w:pPr>
        <w:pStyle w:val="Heading1"/>
      </w:pPr>
      <w:bookmarkStart w:id="247" w:name="_Toc97827696"/>
      <w:r>
        <w:rPr>
          <w:lang w:eastAsia="zh-CN"/>
        </w:rPr>
        <w:t>D</w:t>
      </w:r>
      <w:r w:rsidRPr="00B702A1">
        <w:rPr>
          <w:rFonts w:hint="eastAsia"/>
          <w:lang w:eastAsia="zh-CN"/>
        </w:rPr>
        <w:t>.</w:t>
      </w:r>
      <w:r w:rsidRPr="00B702A1">
        <w:rPr>
          <w:lang w:eastAsia="zh-CN"/>
        </w:rPr>
        <w:t>1</w:t>
      </w:r>
      <w:r w:rsidRPr="00B702A1">
        <w:rPr>
          <w:lang w:eastAsia="zh-CN"/>
        </w:rPr>
        <w:tab/>
      </w:r>
      <w:r>
        <w:rPr>
          <w:lang w:eastAsia="zh-CN"/>
        </w:rPr>
        <w:t>E</w:t>
      </w:r>
      <w:r>
        <w:t>xplicit authentication and authorization</w:t>
      </w:r>
      <w:bookmarkEnd w:id="247"/>
    </w:p>
    <w:p w14:paraId="54A8B411" w14:textId="77777777" w:rsidR="00972071" w:rsidRDefault="00972071" w:rsidP="00972071">
      <w:pPr>
        <w:rPr>
          <w:noProof/>
          <w:vertAlign w:val="subscript"/>
        </w:rPr>
      </w:pPr>
    </w:p>
    <w:p w14:paraId="6710C478" w14:textId="77777777" w:rsidR="00972071" w:rsidRPr="00572D63" w:rsidRDefault="00972071" w:rsidP="00FC1BD1">
      <w:pPr>
        <w:pStyle w:val="TH"/>
        <w:rPr>
          <w:noProof/>
          <w:vertAlign w:val="subscript"/>
        </w:rPr>
      </w:pPr>
      <w:r w:rsidRPr="0078348B">
        <w:rPr>
          <w:noProof/>
        </w:rPr>
        <w:pict w14:anchorId="5ECAF405">
          <v:shape id="_x0000_i1055" type="#_x0000_t75" alt="Generated by PlantUML" style="width:481.75pt;height:420.1pt;visibility:visible">
            <v:imagedata r:id="rId50" o:title="Generated by PlantUML"/>
            <o:lock v:ext="edit" aspectratio="f"/>
          </v:shape>
        </w:pict>
      </w:r>
    </w:p>
    <w:p w14:paraId="094E16B3" w14:textId="77777777" w:rsidR="00972071" w:rsidRDefault="00972071" w:rsidP="00972071">
      <w:pPr>
        <w:rPr>
          <w:noProof/>
        </w:rPr>
      </w:pPr>
    </w:p>
    <w:p w14:paraId="13C9821C" w14:textId="77777777" w:rsidR="00972071" w:rsidRDefault="00972071" w:rsidP="00FC1BD1">
      <w:pPr>
        <w:pStyle w:val="NO"/>
        <w:rPr>
          <w:noProof/>
        </w:rPr>
      </w:pPr>
      <w:r>
        <w:rPr>
          <w:noProof/>
        </w:rPr>
        <w:t xml:space="preserve">NOTE 1: the </w:t>
      </w:r>
      <w:r>
        <w:t>authentication</w:t>
      </w:r>
      <w:r>
        <w:rPr>
          <w:noProof/>
        </w:rPr>
        <w:t xml:space="preserve"> (administrative) service consumer could be a portal or other operator tool acting on behalf of an  administrator of operator.</w:t>
      </w:r>
    </w:p>
    <w:p w14:paraId="34911EAD" w14:textId="77777777" w:rsidR="00972071" w:rsidRDefault="00972071" w:rsidP="00972071">
      <w:r w:rsidRPr="008D447D">
        <w:t>Precondition:</w:t>
      </w:r>
    </w:p>
    <w:p w14:paraId="3E5296A8" w14:textId="77777777" w:rsidR="00972071" w:rsidRDefault="00972071" w:rsidP="00FC1BD1">
      <w:pPr>
        <w:pStyle w:val="B10"/>
        <w:rPr>
          <w:noProof/>
        </w:rPr>
      </w:pPr>
      <w:r>
        <w:rPr>
          <w:noProof/>
        </w:rPr>
        <w:t>Mutual authentication between authentication (administrative) service consumer and authentication/management service producer, as well as between MnS producer and authentication service producer,  has been done,  according to operator's implementation.</w:t>
      </w:r>
    </w:p>
    <w:p w14:paraId="016A93A3" w14:textId="77777777" w:rsidR="00972071" w:rsidRDefault="00972071" w:rsidP="00FC1BD1">
      <w:pPr>
        <w:pStyle w:val="B10"/>
      </w:pPr>
      <w:r>
        <w:lastRenderedPageBreak/>
        <w:t xml:space="preserve">Authentication service producer contains authentication information required to perform authentication such as identities (including credential of the identity), and/or groups, and/or authentication policies.  The specific information required will depend on the implementation.   </w:t>
      </w:r>
    </w:p>
    <w:p w14:paraId="70AE7734" w14:textId="77777777" w:rsidR="00972071" w:rsidRPr="00FB287E" w:rsidRDefault="00972071" w:rsidP="00FC1BD1">
      <w:pPr>
        <w:pStyle w:val="B10"/>
      </w:pPr>
      <w:r w:rsidRPr="00FB287E">
        <w:t xml:space="preserve">The </w:t>
      </w:r>
      <w:proofErr w:type="spellStart"/>
      <w:r>
        <w:t>MnS</w:t>
      </w:r>
      <w:proofErr w:type="spellEnd"/>
      <w:r w:rsidRPr="00FB287E">
        <w:t xml:space="preserve"> consumer successfully authenticated </w:t>
      </w:r>
      <w:r>
        <w:t xml:space="preserve">(or validated the authenticity of) </w:t>
      </w:r>
      <w:r w:rsidRPr="00FB287E">
        <w:t>authentication</w:t>
      </w:r>
      <w:r>
        <w:rPr>
          <w:rFonts w:hint="eastAsia"/>
        </w:rPr>
        <w:t>/</w:t>
      </w:r>
      <w:r>
        <w:t>management</w:t>
      </w:r>
      <w:r w:rsidRPr="00FB287E">
        <w:t xml:space="preserve"> </w:t>
      </w:r>
      <w:r w:rsidRPr="008D447D">
        <w:t>service producer</w:t>
      </w:r>
      <w:r>
        <w:t>.</w:t>
      </w:r>
    </w:p>
    <w:p w14:paraId="701FFF6C" w14:textId="77777777" w:rsidR="00972071" w:rsidRDefault="00972071" w:rsidP="00972071">
      <w:pPr>
        <w:spacing w:after="0"/>
        <w:ind w:left="720"/>
      </w:pPr>
    </w:p>
    <w:p w14:paraId="1696CF71" w14:textId="77777777" w:rsidR="00972071" w:rsidRDefault="00972071" w:rsidP="00972071">
      <w:r>
        <w:t>Procedure:</w:t>
      </w:r>
    </w:p>
    <w:p w14:paraId="32A0E99C" w14:textId="77777777" w:rsidR="00972071" w:rsidRDefault="00972071" w:rsidP="00FC1BD1">
      <w:pPr>
        <w:pStyle w:val="B10"/>
      </w:pPr>
      <w:r>
        <w:t xml:space="preserve">101. When authentication request is received, </w:t>
      </w:r>
      <w:r w:rsidRPr="008D447D">
        <w:t>authentication service produce</w:t>
      </w:r>
      <w:r>
        <w:t>r</w:t>
      </w:r>
      <w:r w:rsidRPr="008D447D">
        <w:t xml:space="preserve"> </w:t>
      </w:r>
      <w:r>
        <w:t xml:space="preserve">gets the identifier and credential of the </w:t>
      </w:r>
      <w:proofErr w:type="spellStart"/>
      <w:r>
        <w:t>MnS</w:t>
      </w:r>
      <w:proofErr w:type="spellEnd"/>
      <w:r>
        <w:t xml:space="preserve"> consumer, along with other context information (e.g. address of the client) from the request.</w:t>
      </w:r>
    </w:p>
    <w:p w14:paraId="622ECB0E" w14:textId="77777777" w:rsidR="00972071" w:rsidRDefault="00972071" w:rsidP="00FC1BD1">
      <w:pPr>
        <w:pStyle w:val="NO"/>
      </w:pPr>
      <w:r>
        <w:t xml:space="preserve">NOTE 2: challenges may be exchanged between </w:t>
      </w:r>
      <w:proofErr w:type="spellStart"/>
      <w:r>
        <w:t>MnS</w:t>
      </w:r>
      <w:proofErr w:type="spellEnd"/>
      <w:r>
        <w:t xml:space="preserve"> consumer and authentication service producer for some authentication protocols.</w:t>
      </w:r>
    </w:p>
    <w:p w14:paraId="3830B992" w14:textId="77777777" w:rsidR="00972071" w:rsidRDefault="00972071" w:rsidP="00FC1BD1">
      <w:pPr>
        <w:pStyle w:val="B10"/>
      </w:pPr>
      <w:r>
        <w:t>102. Based on identifier in the request, a</w:t>
      </w:r>
      <w:r w:rsidRPr="008D447D">
        <w:t>uthentication service</w:t>
      </w:r>
      <w:r>
        <w:t xml:space="preserve"> producer</w:t>
      </w:r>
      <w:r w:rsidRPr="008D447D">
        <w:t xml:space="preserve"> </w:t>
      </w:r>
      <w:r>
        <w:t xml:space="preserve">gets identity information, e.g. status of the identity, associated group(s) of the identity, credential of the identity, etc., from data store. Then the producer authenticates the </w:t>
      </w:r>
      <w:proofErr w:type="spellStart"/>
      <w:r>
        <w:t>MnS</w:t>
      </w:r>
      <w:proofErr w:type="spellEnd"/>
      <w:r>
        <w:t xml:space="preserve"> consumer  by validating the identity information and other context (e.g. time, location of the consumer) according to authentication policies (e.g. authentication factor, protocol, supported time, location, status of the consumer, etc. ) associated to the group(s) the </w:t>
      </w:r>
      <w:proofErr w:type="spellStart"/>
      <w:r>
        <w:t>MnS</w:t>
      </w:r>
      <w:proofErr w:type="spellEnd"/>
      <w:r>
        <w:t xml:space="preserve"> consumer belongs to.</w:t>
      </w:r>
    </w:p>
    <w:p w14:paraId="404BD594" w14:textId="77777777" w:rsidR="00972071" w:rsidRDefault="00972071" w:rsidP="00FC1BD1">
      <w:pPr>
        <w:pStyle w:val="B10"/>
      </w:pPr>
      <w:r>
        <w:t>103. The a</w:t>
      </w:r>
      <w:r w:rsidRPr="008D447D">
        <w:t>uthentication service</w:t>
      </w:r>
      <w:r>
        <w:t xml:space="preserve"> producer</w:t>
      </w:r>
      <w:r w:rsidRPr="008D447D">
        <w:t xml:space="preserve"> </w:t>
      </w:r>
      <w:r>
        <w:t xml:space="preserve">updates the authentication state of the </w:t>
      </w:r>
      <w:proofErr w:type="spellStart"/>
      <w:r>
        <w:t>MnS</w:t>
      </w:r>
      <w:proofErr w:type="spellEnd"/>
      <w:r>
        <w:t xml:space="preserve"> consumer in the data store after authenticated the </w:t>
      </w:r>
      <w:proofErr w:type="spellStart"/>
      <w:r>
        <w:t>MnS</w:t>
      </w:r>
      <w:proofErr w:type="spellEnd"/>
      <w:r>
        <w:t xml:space="preserve"> consumer. </w:t>
      </w:r>
    </w:p>
    <w:p w14:paraId="384D69CE" w14:textId="77777777" w:rsidR="00972071" w:rsidRDefault="00972071" w:rsidP="00FC1BD1">
      <w:pPr>
        <w:pStyle w:val="NO"/>
      </w:pPr>
      <w:r>
        <w:t>NOTE 3: If authenticate successfully and authentication assertion is supported by the protocol, the a</w:t>
      </w:r>
      <w:r w:rsidRPr="008D447D">
        <w:t>uthentication service</w:t>
      </w:r>
      <w:r>
        <w:t xml:space="preserve"> producer</w:t>
      </w:r>
      <w:r w:rsidRPr="008D447D">
        <w:t xml:space="preserve"> </w:t>
      </w:r>
      <w:r>
        <w:t xml:space="preserve">constructs authentication assertion and may update the assertion of the </w:t>
      </w:r>
      <w:proofErr w:type="spellStart"/>
      <w:r>
        <w:t>MnS</w:t>
      </w:r>
      <w:proofErr w:type="spellEnd"/>
      <w:r>
        <w:t xml:space="preserve"> consumer in the data store.</w:t>
      </w:r>
    </w:p>
    <w:p w14:paraId="0CE0D1EA" w14:textId="77777777" w:rsidR="00972071" w:rsidRDefault="00972071" w:rsidP="00FC1BD1">
      <w:pPr>
        <w:pStyle w:val="B10"/>
      </w:pPr>
      <w:r>
        <w:t>104. If authenticate successfully and authentication assertion is supported by the protocol, the a</w:t>
      </w:r>
      <w:r w:rsidRPr="008D447D">
        <w:t>uthentication service</w:t>
      </w:r>
      <w:r>
        <w:t xml:space="preserve"> producer</w:t>
      </w:r>
      <w:r w:rsidRPr="008D447D">
        <w:t xml:space="preserve"> </w:t>
      </w:r>
      <w:r>
        <w:t xml:space="preserve">sends successful response with an authentication assertion to the </w:t>
      </w:r>
      <w:proofErr w:type="spellStart"/>
      <w:r>
        <w:t>MnS</w:t>
      </w:r>
      <w:proofErr w:type="spellEnd"/>
      <w:r>
        <w:t xml:space="preserve"> consumer.</w:t>
      </w:r>
    </w:p>
    <w:p w14:paraId="27E1BBD3" w14:textId="77777777" w:rsidR="00972071" w:rsidRDefault="00972071" w:rsidP="00FC1BD1">
      <w:pPr>
        <w:pStyle w:val="B10"/>
      </w:pPr>
      <w:r>
        <w:t>105. If authenticate successfully and authentication assertion is not supported by the protocol, the a</w:t>
      </w:r>
      <w:r w:rsidRPr="008D447D">
        <w:t>uthentication service</w:t>
      </w:r>
      <w:r>
        <w:t xml:space="preserve"> producer</w:t>
      </w:r>
      <w:r w:rsidRPr="008D447D">
        <w:t xml:space="preserve"> </w:t>
      </w:r>
      <w:r>
        <w:t xml:space="preserve">sends successful response without authentication assertion to the </w:t>
      </w:r>
      <w:proofErr w:type="spellStart"/>
      <w:r>
        <w:t>MnS</w:t>
      </w:r>
      <w:proofErr w:type="spellEnd"/>
      <w:r>
        <w:t xml:space="preserve"> consumer.</w:t>
      </w:r>
    </w:p>
    <w:p w14:paraId="19EF61E0" w14:textId="77777777" w:rsidR="00972071" w:rsidRDefault="00972071" w:rsidP="00FC1BD1">
      <w:pPr>
        <w:pStyle w:val="B10"/>
      </w:pPr>
      <w:r>
        <w:t>106. If fail for authentication, the a</w:t>
      </w:r>
      <w:r w:rsidRPr="008D447D">
        <w:t>uthentication service</w:t>
      </w:r>
      <w:r>
        <w:t xml:space="preserve"> producer</w:t>
      </w:r>
      <w:r w:rsidRPr="008D447D">
        <w:t xml:space="preserve"> </w:t>
      </w:r>
      <w:r>
        <w:t xml:space="preserve">sends failure response to the </w:t>
      </w:r>
      <w:proofErr w:type="spellStart"/>
      <w:r>
        <w:t>MnS</w:t>
      </w:r>
      <w:proofErr w:type="spellEnd"/>
      <w:r>
        <w:t xml:space="preserve"> consumer.</w:t>
      </w:r>
    </w:p>
    <w:p w14:paraId="0F8A8826" w14:textId="77777777" w:rsidR="00972071" w:rsidRPr="00572D63" w:rsidRDefault="00972071" w:rsidP="00FC1BD1">
      <w:pPr>
        <w:ind w:left="284"/>
        <w:rPr>
          <w:b/>
          <w:bCs/>
        </w:rPr>
      </w:pPr>
      <w:r w:rsidRPr="00572D63">
        <w:rPr>
          <w:b/>
          <w:bCs/>
        </w:rPr>
        <w:t xml:space="preserve">After the </w:t>
      </w:r>
      <w:proofErr w:type="spellStart"/>
      <w:r w:rsidRPr="00572D63">
        <w:rPr>
          <w:b/>
          <w:bCs/>
        </w:rPr>
        <w:t>MnS</w:t>
      </w:r>
      <w:proofErr w:type="spellEnd"/>
      <w:r w:rsidRPr="00572D63">
        <w:rPr>
          <w:b/>
          <w:bCs/>
        </w:rPr>
        <w:t xml:space="preserve"> consumer is authenticated:</w:t>
      </w:r>
    </w:p>
    <w:p w14:paraId="5095CF01" w14:textId="77777777" w:rsidR="00972071" w:rsidRPr="00572D63" w:rsidRDefault="00972071" w:rsidP="00FC1BD1">
      <w:pPr>
        <w:ind w:left="284"/>
        <w:rPr>
          <w:b/>
          <w:bCs/>
        </w:rPr>
      </w:pPr>
      <w:r w:rsidRPr="00572D63">
        <w:rPr>
          <w:b/>
          <w:bCs/>
        </w:rPr>
        <w:t xml:space="preserve">If access token is supported by the </w:t>
      </w:r>
      <w:proofErr w:type="spellStart"/>
      <w:r w:rsidRPr="00572D63">
        <w:rPr>
          <w:b/>
          <w:bCs/>
        </w:rPr>
        <w:t>MnS</w:t>
      </w:r>
      <w:proofErr w:type="spellEnd"/>
      <w:r w:rsidRPr="00572D63">
        <w:rPr>
          <w:b/>
          <w:bCs/>
        </w:rPr>
        <w:t xml:space="preserve"> producer and consumer:</w:t>
      </w:r>
    </w:p>
    <w:p w14:paraId="1E3331DB" w14:textId="77777777" w:rsidR="00972071" w:rsidRDefault="00972071" w:rsidP="00FC1BD1">
      <w:pPr>
        <w:pStyle w:val="B10"/>
      </w:pPr>
      <w:r>
        <w:t xml:space="preserve">201. The </w:t>
      </w:r>
      <w:proofErr w:type="spellStart"/>
      <w:r>
        <w:t>MnS</w:t>
      </w:r>
      <w:proofErr w:type="spellEnd"/>
      <w:r>
        <w:t xml:space="preserve"> consumer </w:t>
      </w:r>
      <w:r w:rsidRPr="005C1DD4">
        <w:t>get</w:t>
      </w:r>
      <w:r>
        <w:t>s</w:t>
      </w:r>
      <w:r w:rsidRPr="005C1DD4">
        <w:t xml:space="preserve"> access token </w:t>
      </w:r>
      <w:r>
        <w:t>from authorization service producer.</w:t>
      </w:r>
    </w:p>
    <w:p w14:paraId="2D0C65E4" w14:textId="77777777" w:rsidR="00972071" w:rsidRDefault="00972071" w:rsidP="00FC1BD1">
      <w:pPr>
        <w:pStyle w:val="B10"/>
      </w:pPr>
      <w:r>
        <w:t>202. The authorization service producer validates the assertion and construct access token.</w:t>
      </w:r>
    </w:p>
    <w:p w14:paraId="4FADB2AB" w14:textId="77777777" w:rsidR="00972071" w:rsidRDefault="00972071" w:rsidP="00FC1BD1">
      <w:pPr>
        <w:pStyle w:val="B10"/>
      </w:pPr>
      <w:r>
        <w:t xml:space="preserve">203. The authorization service producer  returns access token to the </w:t>
      </w:r>
      <w:proofErr w:type="spellStart"/>
      <w:r>
        <w:t>MnS</w:t>
      </w:r>
      <w:proofErr w:type="spellEnd"/>
      <w:r>
        <w:t xml:space="preserve"> consumer.</w:t>
      </w:r>
    </w:p>
    <w:p w14:paraId="55AC37F7" w14:textId="77777777" w:rsidR="00972071" w:rsidRDefault="00972071" w:rsidP="00FC1BD1">
      <w:pPr>
        <w:pStyle w:val="B10"/>
      </w:pPr>
      <w:r>
        <w:t xml:space="preserve">204. The </w:t>
      </w:r>
      <w:proofErr w:type="spellStart"/>
      <w:r>
        <w:t>MnS</w:t>
      </w:r>
      <w:proofErr w:type="spellEnd"/>
      <w:r>
        <w:t xml:space="preserve"> consumer accesses </w:t>
      </w:r>
      <w:proofErr w:type="spellStart"/>
      <w:r>
        <w:t>MnS</w:t>
      </w:r>
      <w:proofErr w:type="spellEnd"/>
      <w:r>
        <w:t xml:space="preserve"> with the access token.</w:t>
      </w:r>
    </w:p>
    <w:p w14:paraId="4AEBE382" w14:textId="77777777" w:rsidR="00972071" w:rsidRDefault="00972071" w:rsidP="00FC1BD1">
      <w:pPr>
        <w:pStyle w:val="B10"/>
      </w:pPr>
      <w:r>
        <w:t xml:space="preserve">205. The </w:t>
      </w:r>
      <w:proofErr w:type="spellStart"/>
      <w:r>
        <w:t>MnS</w:t>
      </w:r>
      <w:proofErr w:type="spellEnd"/>
      <w:r>
        <w:t xml:space="preserve"> producer validates the token.</w:t>
      </w:r>
    </w:p>
    <w:p w14:paraId="5683D7D4" w14:textId="77777777" w:rsidR="00972071" w:rsidRDefault="00972071" w:rsidP="00FC1BD1">
      <w:pPr>
        <w:pStyle w:val="B10"/>
      </w:pPr>
      <w:r>
        <w:t xml:space="preserve">206. The </w:t>
      </w:r>
      <w:proofErr w:type="spellStart"/>
      <w:r>
        <w:t>MnS</w:t>
      </w:r>
      <w:proofErr w:type="spellEnd"/>
      <w:r>
        <w:t xml:space="preserve"> producer performs the operation and returns result to the </w:t>
      </w:r>
      <w:proofErr w:type="spellStart"/>
      <w:r>
        <w:t>MnS</w:t>
      </w:r>
      <w:proofErr w:type="spellEnd"/>
      <w:r>
        <w:t xml:space="preserve"> consumer if the token is valid.</w:t>
      </w:r>
    </w:p>
    <w:p w14:paraId="1AFBC58C" w14:textId="77777777" w:rsidR="00972071" w:rsidRPr="00572D63" w:rsidRDefault="00972071" w:rsidP="00FC1BD1">
      <w:pPr>
        <w:ind w:left="284"/>
        <w:rPr>
          <w:b/>
          <w:bCs/>
        </w:rPr>
      </w:pPr>
      <w:r w:rsidRPr="00572D63">
        <w:rPr>
          <w:b/>
          <w:bCs/>
        </w:rPr>
        <w:t>If access token is</w:t>
      </w:r>
      <w:r>
        <w:rPr>
          <w:b/>
          <w:bCs/>
        </w:rPr>
        <w:t xml:space="preserve"> not</w:t>
      </w:r>
      <w:r w:rsidRPr="00572D63">
        <w:rPr>
          <w:b/>
          <w:bCs/>
        </w:rPr>
        <w:t xml:space="preserve"> supported by the </w:t>
      </w:r>
      <w:proofErr w:type="spellStart"/>
      <w:r w:rsidRPr="00572D63">
        <w:rPr>
          <w:b/>
          <w:bCs/>
        </w:rPr>
        <w:t>MnS</w:t>
      </w:r>
      <w:proofErr w:type="spellEnd"/>
      <w:r w:rsidRPr="00572D63">
        <w:rPr>
          <w:b/>
          <w:bCs/>
        </w:rPr>
        <w:t xml:space="preserve"> producer and consumer:</w:t>
      </w:r>
    </w:p>
    <w:p w14:paraId="47D6440E" w14:textId="77777777" w:rsidR="00972071" w:rsidRDefault="00972071" w:rsidP="00FC1BD1">
      <w:pPr>
        <w:pStyle w:val="B10"/>
      </w:pPr>
      <w:r>
        <w:t xml:space="preserve">207. The </w:t>
      </w:r>
      <w:proofErr w:type="spellStart"/>
      <w:r>
        <w:t>MnS</w:t>
      </w:r>
      <w:proofErr w:type="spellEnd"/>
      <w:r>
        <w:t xml:space="preserve"> consumer accesses </w:t>
      </w:r>
      <w:proofErr w:type="spellStart"/>
      <w:r>
        <w:t>MnS</w:t>
      </w:r>
      <w:proofErr w:type="spellEnd"/>
      <w:r>
        <w:t xml:space="preserve"> from </w:t>
      </w:r>
      <w:proofErr w:type="spellStart"/>
      <w:r>
        <w:t>MnS</w:t>
      </w:r>
      <w:proofErr w:type="spellEnd"/>
      <w:r>
        <w:t xml:space="preserve"> producer.</w:t>
      </w:r>
    </w:p>
    <w:p w14:paraId="01FDAFC5" w14:textId="77777777" w:rsidR="00972071" w:rsidRDefault="00972071" w:rsidP="00FC1BD1">
      <w:pPr>
        <w:pStyle w:val="B10"/>
      </w:pPr>
      <w:r>
        <w:t xml:space="preserve">208. The </w:t>
      </w:r>
      <w:proofErr w:type="spellStart"/>
      <w:r>
        <w:t>MnS</w:t>
      </w:r>
      <w:proofErr w:type="spellEnd"/>
      <w:r>
        <w:t xml:space="preserve"> producer validate the authentication assertion and check permission of the </w:t>
      </w:r>
      <w:proofErr w:type="spellStart"/>
      <w:r>
        <w:t>MnS</w:t>
      </w:r>
      <w:proofErr w:type="spellEnd"/>
      <w:r>
        <w:t xml:space="preserve"> consumer with authorization service producer.</w:t>
      </w:r>
    </w:p>
    <w:p w14:paraId="7C4CD481" w14:textId="77777777" w:rsidR="00972071" w:rsidRDefault="00972071" w:rsidP="00FC1BD1">
      <w:pPr>
        <w:pStyle w:val="NO"/>
      </w:pPr>
      <w:r>
        <w:t xml:space="preserve">NOTE 4: The </w:t>
      </w:r>
      <w:proofErr w:type="spellStart"/>
      <w:r>
        <w:t>MnS</w:t>
      </w:r>
      <w:proofErr w:type="spellEnd"/>
      <w:r>
        <w:t xml:space="preserve"> producer may authorize the </w:t>
      </w:r>
      <w:proofErr w:type="spellStart"/>
      <w:r>
        <w:t>MnS</w:t>
      </w:r>
      <w:proofErr w:type="spellEnd"/>
      <w:r>
        <w:t xml:space="preserve"> request of </w:t>
      </w:r>
      <w:proofErr w:type="spellStart"/>
      <w:r>
        <w:t>MnS</w:t>
      </w:r>
      <w:proofErr w:type="spellEnd"/>
      <w:r>
        <w:t xml:space="preserve"> consumer according to local policies. </w:t>
      </w:r>
    </w:p>
    <w:p w14:paraId="2A81650F" w14:textId="77777777" w:rsidR="00972071" w:rsidRDefault="00972071" w:rsidP="00FC1BD1">
      <w:pPr>
        <w:pStyle w:val="B10"/>
      </w:pPr>
      <w:r>
        <w:t xml:space="preserve">209. The </w:t>
      </w:r>
      <w:proofErr w:type="spellStart"/>
      <w:r>
        <w:t>MnS</w:t>
      </w:r>
      <w:proofErr w:type="spellEnd"/>
      <w:r>
        <w:t xml:space="preserve"> producer performs the operation and returns result to the consumer if the </w:t>
      </w:r>
      <w:proofErr w:type="spellStart"/>
      <w:r>
        <w:t>MnS</w:t>
      </w:r>
      <w:proofErr w:type="spellEnd"/>
      <w:r>
        <w:t xml:space="preserve"> request is allowed according to permissions.</w:t>
      </w:r>
    </w:p>
    <w:p w14:paraId="410EB529" w14:textId="77777777" w:rsidR="00972071" w:rsidRPr="00FC1BD1" w:rsidRDefault="00972071" w:rsidP="00972071">
      <w:pPr>
        <w:rPr>
          <w:lang w:val="en-US"/>
        </w:rPr>
      </w:pPr>
    </w:p>
    <w:p w14:paraId="6C48AF06" w14:textId="77777777" w:rsidR="00972071" w:rsidRDefault="004512E2" w:rsidP="00FC1BD1">
      <w:pPr>
        <w:pStyle w:val="Heading1"/>
      </w:pPr>
      <w:bookmarkStart w:id="248" w:name="_Toc97827697"/>
      <w:r>
        <w:rPr>
          <w:lang w:eastAsia="zh-CN"/>
        </w:rPr>
        <w:lastRenderedPageBreak/>
        <w:t>D</w:t>
      </w:r>
      <w:r w:rsidR="00972071" w:rsidRPr="00B702A1">
        <w:rPr>
          <w:rFonts w:hint="eastAsia"/>
          <w:lang w:eastAsia="zh-CN"/>
        </w:rPr>
        <w:t>.</w:t>
      </w:r>
      <w:r w:rsidR="00972071">
        <w:rPr>
          <w:lang w:eastAsia="zh-CN"/>
        </w:rPr>
        <w:t>2</w:t>
      </w:r>
      <w:r w:rsidR="00972071" w:rsidRPr="00B702A1">
        <w:rPr>
          <w:lang w:eastAsia="zh-CN"/>
        </w:rPr>
        <w:tab/>
      </w:r>
      <w:r w:rsidR="00972071">
        <w:t>Implicit authentication and authorization</w:t>
      </w:r>
      <w:bookmarkEnd w:id="248"/>
    </w:p>
    <w:p w14:paraId="3B6F5DCF" w14:textId="77777777" w:rsidR="00972071" w:rsidRDefault="00972071" w:rsidP="00FC1BD1">
      <w:pPr>
        <w:pStyle w:val="TH"/>
      </w:pPr>
      <w:r w:rsidRPr="0078348B">
        <w:pict w14:anchorId="2B00473F">
          <v:shape id="Picture 2" o:spid="_x0000_i1056" type="#_x0000_t75" style="width:481.75pt;height:297.3pt;visibility:visible">
            <v:imagedata r:id="rId51" o:title=""/>
          </v:shape>
        </w:pict>
      </w:r>
    </w:p>
    <w:p w14:paraId="3A6EA5F1" w14:textId="77777777" w:rsidR="00972071" w:rsidRDefault="00972071" w:rsidP="00FC1BD1"/>
    <w:p w14:paraId="41E0DCED" w14:textId="77777777" w:rsidR="00972071" w:rsidRDefault="00972071" w:rsidP="00972071">
      <w:r w:rsidRPr="008D447D">
        <w:t>Precondition:</w:t>
      </w:r>
    </w:p>
    <w:p w14:paraId="6A8849C9" w14:textId="77777777" w:rsidR="00972071" w:rsidRDefault="00972071" w:rsidP="00FC1BD1">
      <w:pPr>
        <w:pStyle w:val="B10"/>
      </w:pPr>
      <w:r>
        <w:t xml:space="preserve">A centralized authentication service producer, e.g. LDAP server, is deployed in operator’s network and will be used by </w:t>
      </w:r>
      <w:proofErr w:type="spellStart"/>
      <w:r>
        <w:t>MnS</w:t>
      </w:r>
      <w:proofErr w:type="spellEnd"/>
      <w:r>
        <w:t xml:space="preserve"> Producer to perform authentication.  </w:t>
      </w:r>
      <w:proofErr w:type="spellStart"/>
      <w:r>
        <w:t>MnS</w:t>
      </w:r>
      <w:proofErr w:type="spellEnd"/>
      <w:r>
        <w:t xml:space="preserve"> Consumer does not interact directly with </w:t>
      </w:r>
      <w:proofErr w:type="spellStart"/>
      <w:r>
        <w:t>authenication</w:t>
      </w:r>
      <w:proofErr w:type="spellEnd"/>
      <w:r>
        <w:t xml:space="preserve"> service producer.</w:t>
      </w:r>
    </w:p>
    <w:p w14:paraId="09838E1F" w14:textId="77777777" w:rsidR="00972071" w:rsidRDefault="00972071" w:rsidP="00FC1BD1">
      <w:pPr>
        <w:pStyle w:val="B10"/>
      </w:pPr>
      <w:r>
        <w:t xml:space="preserve">Authentication service producer contains authentication information required for </w:t>
      </w:r>
      <w:proofErr w:type="spellStart"/>
      <w:r>
        <w:t>MnS</w:t>
      </w:r>
      <w:proofErr w:type="spellEnd"/>
      <w:r>
        <w:t xml:space="preserve"> Producer to perform authentication such as </w:t>
      </w:r>
      <w:proofErr w:type="spellStart"/>
      <w:r>
        <w:t>MnS</w:t>
      </w:r>
      <w:proofErr w:type="spellEnd"/>
      <w:r>
        <w:t xml:space="preserve"> Consumer identities (including credentials) and/or groups.  The specific information required will depend on the implementation.   </w:t>
      </w:r>
    </w:p>
    <w:p w14:paraId="16EFF688" w14:textId="77777777" w:rsidR="00972071" w:rsidRDefault="00972071" w:rsidP="00FC1BD1">
      <w:pPr>
        <w:pStyle w:val="B10"/>
      </w:pPr>
      <w:proofErr w:type="spellStart"/>
      <w:r>
        <w:t>MnS</w:t>
      </w:r>
      <w:proofErr w:type="spellEnd"/>
      <w:r>
        <w:t xml:space="preserve"> Producer has been configured to use the centralized authentication service producer.</w:t>
      </w:r>
    </w:p>
    <w:p w14:paraId="0ED18CE3" w14:textId="77777777" w:rsidR="00972071" w:rsidRDefault="00972071" w:rsidP="00FC1BD1">
      <w:pPr>
        <w:pStyle w:val="B10"/>
      </w:pPr>
      <w:proofErr w:type="spellStart"/>
      <w:r>
        <w:t>MnS</w:t>
      </w:r>
      <w:proofErr w:type="spellEnd"/>
      <w:r>
        <w:t xml:space="preserve"> Producer optionally has support for local authentication, i.e. in event centralized authentication service is unavailable.</w:t>
      </w:r>
    </w:p>
    <w:p w14:paraId="18168CE6" w14:textId="77777777" w:rsidR="00972071" w:rsidRDefault="00972071" w:rsidP="00FC1BD1">
      <w:pPr>
        <w:pStyle w:val="B10"/>
      </w:pPr>
      <w:proofErr w:type="spellStart"/>
      <w:r>
        <w:t>MnS</w:t>
      </w:r>
      <w:proofErr w:type="spellEnd"/>
      <w:r>
        <w:t xml:space="preserve"> Producer has been configured with access rules, used for local enforcement based on </w:t>
      </w:r>
      <w:proofErr w:type="spellStart"/>
      <w:r>
        <w:t>MnS</w:t>
      </w:r>
      <w:proofErr w:type="spellEnd"/>
      <w:r>
        <w:t xml:space="preserve"> Consumer access privileges.</w:t>
      </w:r>
    </w:p>
    <w:p w14:paraId="34282261" w14:textId="77777777" w:rsidR="00972071" w:rsidRDefault="00972071" w:rsidP="00972071">
      <w:pPr>
        <w:spacing w:after="0"/>
        <w:ind w:left="720"/>
      </w:pPr>
    </w:p>
    <w:p w14:paraId="02BBC061" w14:textId="77777777" w:rsidR="00972071" w:rsidRDefault="00972071" w:rsidP="00972071">
      <w:r>
        <w:t>Procedure:</w:t>
      </w:r>
    </w:p>
    <w:p w14:paraId="77CFF43E" w14:textId="77777777" w:rsidR="00972071" w:rsidRPr="00FC1BD1" w:rsidRDefault="00972071" w:rsidP="00FC1BD1">
      <w:pPr>
        <w:ind w:left="284"/>
        <w:rPr>
          <w:b/>
          <w:bCs/>
        </w:rPr>
      </w:pPr>
      <w:r w:rsidRPr="00FC1BD1">
        <w:rPr>
          <w:b/>
          <w:bCs/>
        </w:rPr>
        <w:t>Session Initiation:</w:t>
      </w:r>
    </w:p>
    <w:p w14:paraId="7FD9F8C4" w14:textId="77777777" w:rsidR="00972071" w:rsidRDefault="00972071" w:rsidP="00FC1BD1">
      <w:pPr>
        <w:pStyle w:val="B10"/>
      </w:pPr>
      <w:r>
        <w:t xml:space="preserve">101. </w:t>
      </w:r>
      <w:proofErr w:type="spellStart"/>
      <w:r>
        <w:t>MnS</w:t>
      </w:r>
      <w:proofErr w:type="spellEnd"/>
      <w:r>
        <w:t xml:space="preserve"> Consumer initiates a management session towards </w:t>
      </w:r>
      <w:proofErr w:type="spellStart"/>
      <w:r>
        <w:t>MnS</w:t>
      </w:r>
      <w:proofErr w:type="spellEnd"/>
      <w:r>
        <w:t xml:space="preserve"> Producer.  As part of session establishment credentials are exchanged.</w:t>
      </w:r>
    </w:p>
    <w:p w14:paraId="68296CEA" w14:textId="77777777" w:rsidR="00972071" w:rsidRDefault="00972071" w:rsidP="00FC1BD1">
      <w:pPr>
        <w:pStyle w:val="B10"/>
      </w:pPr>
      <w:r>
        <w:t xml:space="preserve">102. Based on credentials in the request, </w:t>
      </w:r>
      <w:proofErr w:type="spellStart"/>
      <w:r>
        <w:t>MnS</w:t>
      </w:r>
      <w:proofErr w:type="spellEnd"/>
      <w:r>
        <w:t xml:space="preserve"> Producer accesses Authentication Service Producer to verify the identity, and information required to perform access control including the associated group(s) of the identity.</w:t>
      </w:r>
    </w:p>
    <w:p w14:paraId="184434A3" w14:textId="77777777" w:rsidR="00972071" w:rsidRDefault="00972071" w:rsidP="00FC1BD1">
      <w:pPr>
        <w:pStyle w:val="B10"/>
      </w:pPr>
      <w:r>
        <w:t xml:space="preserve">103.  If Authentication Service Producer is unavailable, </w:t>
      </w:r>
      <w:proofErr w:type="spellStart"/>
      <w:r>
        <w:t>MnS</w:t>
      </w:r>
      <w:proofErr w:type="spellEnd"/>
      <w:r>
        <w:t xml:space="preserve"> Producer may opt to perform local authentication.</w:t>
      </w:r>
    </w:p>
    <w:p w14:paraId="0BA40CB6" w14:textId="77777777" w:rsidR="00972071" w:rsidRDefault="00972071" w:rsidP="00FC1BD1">
      <w:pPr>
        <w:pStyle w:val="B10"/>
      </w:pPr>
      <w:r>
        <w:lastRenderedPageBreak/>
        <w:t xml:space="preserve">104.  If authentication is successful,  </w:t>
      </w:r>
      <w:proofErr w:type="spellStart"/>
      <w:r>
        <w:t>MnS</w:t>
      </w:r>
      <w:proofErr w:type="spellEnd"/>
      <w:r>
        <w:t xml:space="preserve"> Producer sends success response and an authentication context is established between </w:t>
      </w:r>
      <w:proofErr w:type="spellStart"/>
      <w:r>
        <w:t>MnS</w:t>
      </w:r>
      <w:proofErr w:type="spellEnd"/>
      <w:r>
        <w:t xml:space="preserve"> Consumer and </w:t>
      </w:r>
      <w:proofErr w:type="spellStart"/>
      <w:r>
        <w:t>MnS</w:t>
      </w:r>
      <w:proofErr w:type="spellEnd"/>
      <w:r>
        <w:t xml:space="preserve"> Producer.</w:t>
      </w:r>
    </w:p>
    <w:p w14:paraId="2F885E23" w14:textId="77777777" w:rsidR="00972071" w:rsidRDefault="00972071" w:rsidP="00FC1BD1">
      <w:pPr>
        <w:pStyle w:val="B10"/>
      </w:pPr>
      <w:r>
        <w:t xml:space="preserve">105.  If authentication fails, </w:t>
      </w:r>
      <w:proofErr w:type="spellStart"/>
      <w:r>
        <w:t>MnS</w:t>
      </w:r>
      <w:proofErr w:type="spellEnd"/>
      <w:r>
        <w:t xml:space="preserve"> Producer sends failure response to </w:t>
      </w:r>
      <w:proofErr w:type="spellStart"/>
      <w:r>
        <w:t>MnS</w:t>
      </w:r>
      <w:proofErr w:type="spellEnd"/>
      <w:r>
        <w:t xml:space="preserve"> Consumer. </w:t>
      </w:r>
    </w:p>
    <w:p w14:paraId="1D902B26" w14:textId="77777777" w:rsidR="00972071" w:rsidRDefault="00972071" w:rsidP="00972071">
      <w:pPr>
        <w:ind w:left="284"/>
      </w:pPr>
      <w:r w:rsidRPr="00572D63">
        <w:rPr>
          <w:b/>
          <w:bCs/>
        </w:rPr>
        <w:t xml:space="preserve">Session </w:t>
      </w:r>
      <w:r>
        <w:rPr>
          <w:b/>
          <w:bCs/>
        </w:rPr>
        <w:t>Duration</w:t>
      </w:r>
      <w:r w:rsidRPr="00572D63">
        <w:rPr>
          <w:b/>
          <w:bCs/>
        </w:rPr>
        <w:t>:</w:t>
      </w:r>
    </w:p>
    <w:p w14:paraId="3ED420C1" w14:textId="77777777" w:rsidR="00972071" w:rsidRDefault="00972071" w:rsidP="00FC1BD1">
      <w:pPr>
        <w:pStyle w:val="B10"/>
      </w:pPr>
      <w:r>
        <w:t xml:space="preserve">106/7. For each </w:t>
      </w:r>
      <w:proofErr w:type="spellStart"/>
      <w:r>
        <w:t>MnS</w:t>
      </w:r>
      <w:proofErr w:type="spellEnd"/>
      <w:r>
        <w:t xml:space="preserve"> Consumer request, </w:t>
      </w:r>
      <w:proofErr w:type="spellStart"/>
      <w:r>
        <w:t>MnS</w:t>
      </w:r>
      <w:proofErr w:type="spellEnd"/>
      <w:r>
        <w:t xml:space="preserve"> Producer enforces access control using local policies applicable for the current authentication context.</w:t>
      </w:r>
    </w:p>
    <w:p w14:paraId="6AF95EAF" w14:textId="77777777" w:rsidR="00972071" w:rsidRDefault="00972071" w:rsidP="00FC1BD1">
      <w:pPr>
        <w:ind w:left="284"/>
      </w:pPr>
      <w:r w:rsidRPr="00572D63">
        <w:rPr>
          <w:b/>
          <w:bCs/>
        </w:rPr>
        <w:t xml:space="preserve">Session </w:t>
      </w:r>
      <w:r>
        <w:rPr>
          <w:b/>
          <w:bCs/>
        </w:rPr>
        <w:t>Termination</w:t>
      </w:r>
      <w:r w:rsidRPr="00572D63">
        <w:rPr>
          <w:b/>
          <w:bCs/>
        </w:rPr>
        <w:t>:</w:t>
      </w:r>
    </w:p>
    <w:p w14:paraId="7BB23FDB" w14:textId="77777777" w:rsidR="00972071" w:rsidRDefault="00972071" w:rsidP="00FC1BD1">
      <w:pPr>
        <w:pStyle w:val="B10"/>
      </w:pPr>
      <w:r>
        <w:t>108.  Upon session termination the authentication context is also terminated.</w:t>
      </w:r>
    </w:p>
    <w:p w14:paraId="00489E23" w14:textId="77777777" w:rsidR="002B2E5E" w:rsidRDefault="002B2E5E" w:rsidP="002B2E5E">
      <w:pPr>
        <w:pStyle w:val="Heading8"/>
      </w:pPr>
      <w:r>
        <w:br w:type="page"/>
      </w:r>
      <w:bookmarkStart w:id="249" w:name="_Toc97827698"/>
      <w:r>
        <w:lastRenderedPageBreak/>
        <w:t>Annex E (informative):</w:t>
      </w:r>
      <w:r>
        <w:br/>
        <w:t>5G specifications overview</w:t>
      </w:r>
      <w:bookmarkEnd w:id="249"/>
    </w:p>
    <w:p w14:paraId="7CE755A4" w14:textId="77777777" w:rsidR="002B2E5E" w:rsidRDefault="002B2E5E" w:rsidP="002B2E5E">
      <w:r>
        <w:rPr>
          <w:lang w:val="et-EE" w:eastAsia="zh-CN"/>
        </w:rPr>
        <w:t xml:space="preserve">The following figure and table show the overview information of 5G specifications which capture </w:t>
      </w:r>
      <w:r>
        <w:rPr>
          <w:lang w:eastAsia="zh-CN"/>
        </w:rPr>
        <w:t>corresponding management features:</w:t>
      </w:r>
    </w:p>
    <w:p w14:paraId="51CD65DF" w14:textId="77777777" w:rsidR="002B2E5E" w:rsidRDefault="002B2E5E" w:rsidP="002B2E5E">
      <w:pPr>
        <w:pStyle w:val="TH"/>
      </w:pPr>
    </w:p>
    <w:p w14:paraId="4FC9F673" w14:textId="77777777" w:rsidR="002B2E5E" w:rsidRDefault="002B2E5E" w:rsidP="002B2E5E">
      <w:pPr>
        <w:pStyle w:val="TH"/>
      </w:pPr>
      <w:r>
        <w:rPr>
          <w:noProof/>
          <w:lang w:val="en-US" w:eastAsia="zh-CN"/>
        </w:rPr>
        <w:pict w14:anchorId="44BA1726">
          <v:shape id="_x0000_i1057" type="#_x0000_t75" style="width:470.25pt;height:267.6pt;visibility:visible">
            <v:imagedata r:id="rId52" o:title=""/>
          </v:shape>
        </w:pict>
      </w:r>
    </w:p>
    <w:p w14:paraId="12007CD6" w14:textId="77777777" w:rsidR="002B2E5E" w:rsidRDefault="002B2E5E" w:rsidP="002B2E5E">
      <w:pPr>
        <w:pStyle w:val="TF"/>
      </w:pPr>
      <w:r>
        <w:t xml:space="preserve">Figure E-1: Overview of 5G management specifications </w:t>
      </w:r>
    </w:p>
    <w:p w14:paraId="37C1D62A" w14:textId="77777777" w:rsidR="002B2E5E" w:rsidRDefault="002B2E5E" w:rsidP="002B2E5E">
      <w:pPr>
        <w:rPr>
          <w:lang w:eastAsia="zh-CN"/>
        </w:rPr>
      </w:pPr>
      <w:r>
        <w:rPr>
          <w:lang w:eastAsia="zh-CN"/>
        </w:rPr>
        <w:t xml:space="preserve">In the figure, some features are generic management features which are applied to management of different network technologies, and some features are 5G specific management features which apply for management of 5G network only. The following table provides the overall 5G management features and the related specification information.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5103"/>
        <w:gridCol w:w="3397"/>
      </w:tblGrid>
      <w:tr w:rsidR="002B2E5E" w14:paraId="59352BC5" w14:textId="77777777" w:rsidTr="002B2E5E">
        <w:tc>
          <w:tcPr>
            <w:tcW w:w="769" w:type="dxa"/>
            <w:tcBorders>
              <w:top w:val="single" w:sz="4" w:space="0" w:color="auto"/>
              <w:left w:val="single" w:sz="4" w:space="0" w:color="auto"/>
              <w:bottom w:val="single" w:sz="4" w:space="0" w:color="auto"/>
              <w:right w:val="single" w:sz="4" w:space="0" w:color="auto"/>
            </w:tcBorders>
          </w:tcPr>
          <w:p w14:paraId="2241DA7B" w14:textId="77777777" w:rsidR="002B2E5E" w:rsidRPr="00A31199" w:rsidRDefault="002B2E5E">
            <w:pPr>
              <w:rPr>
                <w:rFonts w:ascii="CG Times (WN)" w:eastAsia="SimSun" w:hAnsi="CG Times (WN)"/>
                <w:b/>
                <w:lang w:eastAsia="zh-CN"/>
              </w:rPr>
            </w:pPr>
          </w:p>
        </w:tc>
        <w:tc>
          <w:tcPr>
            <w:tcW w:w="5103" w:type="dxa"/>
            <w:tcBorders>
              <w:top w:val="single" w:sz="4" w:space="0" w:color="auto"/>
              <w:left w:val="single" w:sz="4" w:space="0" w:color="auto"/>
              <w:bottom w:val="single" w:sz="4" w:space="0" w:color="auto"/>
              <w:right w:val="single" w:sz="4" w:space="0" w:color="auto"/>
            </w:tcBorders>
            <w:hideMark/>
          </w:tcPr>
          <w:p w14:paraId="536776A0" w14:textId="77777777" w:rsidR="002B2E5E" w:rsidRDefault="002B2E5E">
            <w:pPr>
              <w:pStyle w:val="TAH"/>
              <w:rPr>
                <w:rFonts w:eastAsia="SimSun"/>
                <w:lang w:val="fr-FR"/>
              </w:rPr>
            </w:pPr>
            <w:r>
              <w:rPr>
                <w:rFonts w:eastAsia="SimSun"/>
                <w:lang w:val="fr-FR" w:eastAsia="zh-CN"/>
              </w:rPr>
              <w:t xml:space="preserve">5G </w:t>
            </w:r>
            <w:proofErr w:type="spellStart"/>
            <w:r>
              <w:rPr>
                <w:rFonts w:eastAsia="SimSun"/>
                <w:lang w:val="fr-FR" w:eastAsia="zh-CN"/>
              </w:rPr>
              <w:t>related</w:t>
            </w:r>
            <w:proofErr w:type="spellEnd"/>
            <w:r>
              <w:rPr>
                <w:rFonts w:eastAsia="SimSun"/>
                <w:lang w:val="fr-FR" w:eastAsia="zh-CN"/>
              </w:rPr>
              <w:t xml:space="preserve"> management </w:t>
            </w:r>
            <w:proofErr w:type="spellStart"/>
            <w:r>
              <w:rPr>
                <w:rFonts w:eastAsia="SimSun"/>
                <w:lang w:val="fr-FR" w:eastAsia="zh-CN"/>
              </w:rPr>
              <w:t>features</w:t>
            </w:r>
            <w:proofErr w:type="spellEnd"/>
          </w:p>
        </w:tc>
        <w:tc>
          <w:tcPr>
            <w:tcW w:w="3397" w:type="dxa"/>
            <w:tcBorders>
              <w:top w:val="single" w:sz="4" w:space="0" w:color="auto"/>
              <w:left w:val="single" w:sz="4" w:space="0" w:color="auto"/>
              <w:bottom w:val="single" w:sz="4" w:space="0" w:color="auto"/>
              <w:right w:val="single" w:sz="4" w:space="0" w:color="auto"/>
            </w:tcBorders>
            <w:hideMark/>
          </w:tcPr>
          <w:p w14:paraId="433EBF14" w14:textId="77777777" w:rsidR="002B2E5E" w:rsidRDefault="002B2E5E">
            <w:pPr>
              <w:pStyle w:val="TAH"/>
              <w:rPr>
                <w:rFonts w:eastAsia="SimSun"/>
                <w:lang w:val="fr-FR" w:eastAsia="zh-CN"/>
              </w:rPr>
            </w:pPr>
            <w:proofErr w:type="spellStart"/>
            <w:r>
              <w:rPr>
                <w:rFonts w:eastAsia="SimSun"/>
                <w:lang w:val="fr-FR" w:eastAsia="zh-CN"/>
              </w:rPr>
              <w:t>Related</w:t>
            </w:r>
            <w:proofErr w:type="spellEnd"/>
            <w:r>
              <w:rPr>
                <w:rFonts w:eastAsia="SimSun"/>
                <w:lang w:val="fr-FR" w:eastAsia="zh-CN"/>
              </w:rPr>
              <w:t xml:space="preserve"> </w:t>
            </w:r>
            <w:proofErr w:type="spellStart"/>
            <w:r>
              <w:rPr>
                <w:rFonts w:eastAsia="SimSun"/>
                <w:lang w:val="fr-FR" w:eastAsia="zh-CN"/>
              </w:rPr>
              <w:t>specifications</w:t>
            </w:r>
            <w:proofErr w:type="spellEnd"/>
          </w:p>
        </w:tc>
      </w:tr>
      <w:tr w:rsidR="002B2E5E" w14:paraId="53E1D74D"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67DD05AC" w14:textId="77777777" w:rsidR="002B2E5E" w:rsidRDefault="002B2E5E">
            <w:pPr>
              <w:pStyle w:val="TAL"/>
              <w:rPr>
                <w:rFonts w:ascii="CG Times (WN)" w:eastAsia="SimSun" w:hAnsi="CG Times (WN)"/>
                <w:lang w:val="fr-FR" w:eastAsia="zh-CN"/>
              </w:rPr>
            </w:pPr>
            <w:r>
              <w:rPr>
                <w:rFonts w:eastAsia="SimSun"/>
                <w:lang w:val="fr-FR" w:eastAsia="zh-CN"/>
              </w:rPr>
              <w:lastRenderedPageBreak/>
              <w:t>1</w:t>
            </w:r>
          </w:p>
        </w:tc>
        <w:tc>
          <w:tcPr>
            <w:tcW w:w="5103" w:type="dxa"/>
            <w:tcBorders>
              <w:top w:val="single" w:sz="4" w:space="0" w:color="auto"/>
              <w:left w:val="single" w:sz="4" w:space="0" w:color="auto"/>
              <w:bottom w:val="single" w:sz="4" w:space="0" w:color="auto"/>
              <w:right w:val="single" w:sz="4" w:space="0" w:color="auto"/>
            </w:tcBorders>
            <w:hideMark/>
          </w:tcPr>
          <w:p w14:paraId="252F80E9" w14:textId="77777777" w:rsidR="002B2E5E" w:rsidRPr="00A31199" w:rsidRDefault="002B2E5E">
            <w:pPr>
              <w:pStyle w:val="TAH"/>
              <w:jc w:val="left"/>
              <w:rPr>
                <w:rFonts w:eastAsia="SimSun"/>
                <w:b w:val="0"/>
                <w:lang w:eastAsia="zh-CN"/>
              </w:rPr>
            </w:pPr>
            <w:r w:rsidRPr="00A31199">
              <w:rPr>
                <w:rFonts w:eastAsia="SimSun"/>
                <w:b w:val="0"/>
              </w:rPr>
              <w:t>5</w:t>
            </w:r>
            <w:r w:rsidRPr="00A31199">
              <w:rPr>
                <w:rFonts w:eastAsia="SimSun"/>
                <w:b w:val="0"/>
                <w:lang w:eastAsia="zh-CN"/>
              </w:rPr>
              <w:t>G management capabilities (</w:t>
            </w:r>
            <w:r w:rsidRPr="00A31199">
              <w:rPr>
                <w:rFonts w:eastAsia="SimSun"/>
                <w:b w:val="0"/>
              </w:rPr>
              <w:t>Heart beat)</w:t>
            </w:r>
          </w:p>
        </w:tc>
        <w:tc>
          <w:tcPr>
            <w:tcW w:w="3397" w:type="dxa"/>
            <w:tcBorders>
              <w:top w:val="single" w:sz="4" w:space="0" w:color="auto"/>
              <w:left w:val="single" w:sz="4" w:space="0" w:color="auto"/>
              <w:bottom w:val="single" w:sz="4" w:space="0" w:color="auto"/>
              <w:right w:val="single" w:sz="4" w:space="0" w:color="auto"/>
            </w:tcBorders>
            <w:hideMark/>
          </w:tcPr>
          <w:p w14:paraId="2A7133ED" w14:textId="77777777" w:rsidR="002B2E5E" w:rsidRDefault="002B2E5E">
            <w:pPr>
              <w:pStyle w:val="TAH"/>
              <w:jc w:val="left"/>
              <w:rPr>
                <w:rFonts w:eastAsia="SimSun"/>
                <w:b w:val="0"/>
                <w:lang w:val="fr-FR" w:eastAsia="zh-CN"/>
              </w:rPr>
            </w:pPr>
            <w:r>
              <w:rPr>
                <w:rFonts w:eastAsia="SimSun"/>
                <w:b w:val="0"/>
                <w:lang w:val="fr-FR"/>
              </w:rPr>
              <w:t>TS 28.537[39],TS 28.532[9]</w:t>
            </w:r>
          </w:p>
        </w:tc>
      </w:tr>
      <w:tr w:rsidR="002B2E5E" w14:paraId="5E83A97A"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1A0D7466" w14:textId="77777777" w:rsidR="002B2E5E" w:rsidRDefault="002B2E5E">
            <w:pPr>
              <w:pStyle w:val="TAL"/>
              <w:rPr>
                <w:rFonts w:eastAsia="SimSun"/>
                <w:lang w:val="fr-FR" w:eastAsia="zh-CN"/>
              </w:rPr>
            </w:pPr>
            <w:r>
              <w:rPr>
                <w:rFonts w:eastAsia="SimSun"/>
                <w:lang w:val="fr-FR" w:eastAsia="zh-CN"/>
              </w:rPr>
              <w:t>2</w:t>
            </w:r>
          </w:p>
        </w:tc>
        <w:tc>
          <w:tcPr>
            <w:tcW w:w="5103" w:type="dxa"/>
            <w:tcBorders>
              <w:top w:val="single" w:sz="4" w:space="0" w:color="auto"/>
              <w:left w:val="single" w:sz="4" w:space="0" w:color="auto"/>
              <w:bottom w:val="single" w:sz="4" w:space="0" w:color="auto"/>
              <w:right w:val="single" w:sz="4" w:space="0" w:color="auto"/>
            </w:tcBorders>
            <w:hideMark/>
          </w:tcPr>
          <w:p w14:paraId="11373537" w14:textId="77777777" w:rsidR="002B2E5E" w:rsidRPr="00A31199" w:rsidRDefault="002B2E5E">
            <w:pPr>
              <w:pStyle w:val="TAH"/>
              <w:jc w:val="left"/>
              <w:rPr>
                <w:rFonts w:eastAsia="SimSun"/>
                <w:b w:val="0"/>
              </w:rPr>
            </w:pPr>
            <w:r w:rsidRPr="00A31199">
              <w:rPr>
                <w:rFonts w:eastAsia="SimSun"/>
                <w:b w:val="0"/>
                <w:lang w:eastAsia="zh-CN"/>
              </w:rPr>
              <w:t xml:space="preserve">Network and service management concept </w:t>
            </w:r>
          </w:p>
        </w:tc>
        <w:tc>
          <w:tcPr>
            <w:tcW w:w="3397" w:type="dxa"/>
            <w:tcBorders>
              <w:top w:val="single" w:sz="4" w:space="0" w:color="auto"/>
              <w:left w:val="single" w:sz="4" w:space="0" w:color="auto"/>
              <w:bottom w:val="single" w:sz="4" w:space="0" w:color="auto"/>
              <w:right w:val="single" w:sz="4" w:space="0" w:color="auto"/>
            </w:tcBorders>
            <w:hideMark/>
          </w:tcPr>
          <w:p w14:paraId="0E012F63" w14:textId="77777777" w:rsidR="002B2E5E" w:rsidRDefault="002B2E5E">
            <w:pPr>
              <w:pStyle w:val="TAL"/>
              <w:rPr>
                <w:rFonts w:eastAsia="SimSun"/>
                <w:lang w:val="fr-FR"/>
              </w:rPr>
            </w:pPr>
            <w:r>
              <w:rPr>
                <w:rFonts w:eastAsia="SimSun"/>
                <w:lang w:val="fr-FR"/>
              </w:rPr>
              <w:t>TS 28.530[3]</w:t>
            </w:r>
          </w:p>
        </w:tc>
      </w:tr>
      <w:tr w:rsidR="002B2E5E" w14:paraId="1DADC008"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7C099637" w14:textId="77777777" w:rsidR="002B2E5E" w:rsidRDefault="002B2E5E">
            <w:pPr>
              <w:pStyle w:val="TAL"/>
              <w:rPr>
                <w:rFonts w:eastAsia="SimSun"/>
                <w:lang w:val="fr-FR" w:eastAsia="zh-CN"/>
              </w:rPr>
            </w:pPr>
            <w:r>
              <w:rPr>
                <w:rFonts w:eastAsia="SimSun"/>
                <w:lang w:val="fr-FR" w:eastAsia="zh-CN"/>
              </w:rPr>
              <w:t>3</w:t>
            </w:r>
          </w:p>
        </w:tc>
        <w:tc>
          <w:tcPr>
            <w:tcW w:w="5103" w:type="dxa"/>
            <w:tcBorders>
              <w:top w:val="single" w:sz="4" w:space="0" w:color="auto"/>
              <w:left w:val="single" w:sz="4" w:space="0" w:color="auto"/>
              <w:bottom w:val="single" w:sz="4" w:space="0" w:color="auto"/>
              <w:right w:val="single" w:sz="4" w:space="0" w:color="auto"/>
            </w:tcBorders>
            <w:hideMark/>
          </w:tcPr>
          <w:p w14:paraId="16D4C793" w14:textId="77777777" w:rsidR="002B2E5E" w:rsidRPr="00A31199" w:rsidRDefault="002B2E5E">
            <w:pPr>
              <w:pStyle w:val="TAH"/>
              <w:jc w:val="left"/>
              <w:rPr>
                <w:rFonts w:eastAsia="SimSun"/>
                <w:b w:val="0"/>
              </w:rPr>
            </w:pPr>
            <w:r w:rsidRPr="00A31199">
              <w:rPr>
                <w:rFonts w:eastAsia="SimSun"/>
                <w:b w:val="0"/>
                <w:lang w:eastAsia="zh-CN"/>
              </w:rPr>
              <w:t xml:space="preserve">Network management service based management architecture </w:t>
            </w:r>
          </w:p>
        </w:tc>
        <w:tc>
          <w:tcPr>
            <w:tcW w:w="3397" w:type="dxa"/>
            <w:tcBorders>
              <w:top w:val="single" w:sz="4" w:space="0" w:color="auto"/>
              <w:left w:val="single" w:sz="4" w:space="0" w:color="auto"/>
              <w:bottom w:val="single" w:sz="4" w:space="0" w:color="auto"/>
              <w:right w:val="single" w:sz="4" w:space="0" w:color="auto"/>
            </w:tcBorders>
            <w:hideMark/>
          </w:tcPr>
          <w:p w14:paraId="7BF91529" w14:textId="77777777" w:rsidR="002B2E5E" w:rsidRDefault="002B2E5E">
            <w:pPr>
              <w:pStyle w:val="TAL"/>
              <w:rPr>
                <w:rFonts w:eastAsia="SimSun"/>
                <w:b/>
                <w:lang w:val="fr-FR"/>
              </w:rPr>
            </w:pPr>
            <w:r>
              <w:rPr>
                <w:rFonts w:eastAsia="SimSun"/>
                <w:lang w:val="fr-FR" w:eastAsia="zh-CN"/>
              </w:rPr>
              <w:t>TS 28.533</w:t>
            </w:r>
            <w:r>
              <w:rPr>
                <w:rFonts w:eastAsia="SimSun"/>
                <w:lang w:val="fr-FR"/>
              </w:rPr>
              <w:t>[36]</w:t>
            </w:r>
          </w:p>
        </w:tc>
      </w:tr>
      <w:tr w:rsidR="002B2E5E" w14:paraId="5B3B93A0"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2DACA961" w14:textId="77777777" w:rsidR="002B2E5E" w:rsidRDefault="002B2E5E">
            <w:pPr>
              <w:pStyle w:val="TAL"/>
              <w:rPr>
                <w:rFonts w:eastAsia="SimSun"/>
                <w:lang w:val="fr-FR" w:eastAsia="zh-CN"/>
              </w:rPr>
            </w:pPr>
            <w:r>
              <w:rPr>
                <w:rFonts w:eastAsia="SimSun"/>
                <w:lang w:val="fr-FR" w:eastAsia="zh-CN"/>
              </w:rPr>
              <w:t>4</w:t>
            </w:r>
          </w:p>
        </w:tc>
        <w:tc>
          <w:tcPr>
            <w:tcW w:w="5103" w:type="dxa"/>
            <w:tcBorders>
              <w:top w:val="single" w:sz="4" w:space="0" w:color="auto"/>
              <w:left w:val="single" w:sz="4" w:space="0" w:color="auto"/>
              <w:bottom w:val="single" w:sz="4" w:space="0" w:color="auto"/>
              <w:right w:val="single" w:sz="4" w:space="0" w:color="auto"/>
            </w:tcBorders>
            <w:hideMark/>
          </w:tcPr>
          <w:p w14:paraId="53EACA19" w14:textId="77777777" w:rsidR="002B2E5E" w:rsidRPr="00A31199" w:rsidRDefault="002B2E5E">
            <w:pPr>
              <w:pStyle w:val="TAH"/>
              <w:jc w:val="left"/>
              <w:rPr>
                <w:rFonts w:eastAsia="SimSun"/>
                <w:b w:val="0"/>
                <w:lang w:eastAsia="zh-CN"/>
              </w:rPr>
            </w:pPr>
            <w:r w:rsidRPr="00A31199">
              <w:rPr>
                <w:rFonts w:eastAsia="SimSun"/>
                <w:b w:val="0"/>
                <w:lang w:eastAsia="zh-CN"/>
              </w:rPr>
              <w:t>Management and orchestration; Levels of autonomous network</w:t>
            </w:r>
          </w:p>
        </w:tc>
        <w:tc>
          <w:tcPr>
            <w:tcW w:w="3397" w:type="dxa"/>
            <w:tcBorders>
              <w:top w:val="single" w:sz="4" w:space="0" w:color="auto"/>
              <w:left w:val="single" w:sz="4" w:space="0" w:color="auto"/>
              <w:bottom w:val="single" w:sz="4" w:space="0" w:color="auto"/>
              <w:right w:val="single" w:sz="4" w:space="0" w:color="auto"/>
            </w:tcBorders>
            <w:hideMark/>
          </w:tcPr>
          <w:p w14:paraId="71581571" w14:textId="77777777" w:rsidR="002B2E5E" w:rsidRDefault="002B2E5E">
            <w:pPr>
              <w:pStyle w:val="TAL"/>
              <w:rPr>
                <w:rFonts w:eastAsia="SimSun"/>
                <w:lang w:val="fr-FR" w:eastAsia="zh-CN"/>
              </w:rPr>
            </w:pPr>
            <w:r>
              <w:rPr>
                <w:rFonts w:eastAsia="SimSun"/>
                <w:lang w:val="fr-FR" w:eastAsia="zh-CN"/>
              </w:rPr>
              <w:t>TS 28.100[35]</w:t>
            </w:r>
          </w:p>
        </w:tc>
      </w:tr>
      <w:tr w:rsidR="002B2E5E" w14:paraId="7DE5165E"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179B3978" w14:textId="77777777" w:rsidR="002B2E5E" w:rsidRDefault="002B2E5E">
            <w:pPr>
              <w:pStyle w:val="TAL"/>
              <w:rPr>
                <w:rFonts w:eastAsia="SimSun"/>
                <w:lang w:val="fr-FR" w:eastAsia="zh-CN"/>
              </w:rPr>
            </w:pPr>
            <w:r>
              <w:rPr>
                <w:rFonts w:eastAsia="SimSun"/>
                <w:lang w:val="fr-FR" w:eastAsia="zh-CN"/>
              </w:rPr>
              <w:t>5</w:t>
            </w:r>
          </w:p>
        </w:tc>
        <w:tc>
          <w:tcPr>
            <w:tcW w:w="5103" w:type="dxa"/>
            <w:tcBorders>
              <w:top w:val="single" w:sz="4" w:space="0" w:color="auto"/>
              <w:left w:val="single" w:sz="4" w:space="0" w:color="auto"/>
              <w:bottom w:val="single" w:sz="4" w:space="0" w:color="auto"/>
              <w:right w:val="single" w:sz="4" w:space="0" w:color="auto"/>
            </w:tcBorders>
            <w:hideMark/>
          </w:tcPr>
          <w:p w14:paraId="38F869FD" w14:textId="77777777" w:rsidR="002B2E5E" w:rsidRPr="00A31199" w:rsidRDefault="002B2E5E">
            <w:pPr>
              <w:pStyle w:val="TAH"/>
              <w:jc w:val="left"/>
              <w:rPr>
                <w:rFonts w:eastAsia="SimSun"/>
                <w:b w:val="0"/>
              </w:rPr>
            </w:pPr>
            <w:r w:rsidRPr="00A31199">
              <w:rPr>
                <w:rFonts w:eastAsia="SimSun"/>
                <w:b w:val="0"/>
                <w:lang w:eastAsia="zh-CN"/>
              </w:rPr>
              <w:t>Network and Network slicing management related specifications</w:t>
            </w:r>
          </w:p>
        </w:tc>
        <w:tc>
          <w:tcPr>
            <w:tcW w:w="3397" w:type="dxa"/>
            <w:tcBorders>
              <w:top w:val="single" w:sz="4" w:space="0" w:color="auto"/>
              <w:left w:val="single" w:sz="4" w:space="0" w:color="auto"/>
              <w:bottom w:val="single" w:sz="4" w:space="0" w:color="auto"/>
              <w:right w:val="single" w:sz="4" w:space="0" w:color="auto"/>
            </w:tcBorders>
          </w:tcPr>
          <w:p w14:paraId="2D06EDFF" w14:textId="77777777" w:rsidR="002B2E5E" w:rsidRPr="00A31199" w:rsidRDefault="002B2E5E">
            <w:pPr>
              <w:pStyle w:val="TAL"/>
              <w:rPr>
                <w:rFonts w:eastAsia="SimSun"/>
                <w:b/>
              </w:rPr>
            </w:pPr>
          </w:p>
        </w:tc>
      </w:tr>
      <w:tr w:rsidR="002B2E5E" w14:paraId="4C6B2419"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5897FFF8" w14:textId="77777777" w:rsidR="002B2E5E" w:rsidRDefault="002B2E5E">
            <w:pPr>
              <w:pStyle w:val="TAL"/>
              <w:rPr>
                <w:rFonts w:eastAsia="SimSun"/>
                <w:lang w:val="fr-FR" w:eastAsia="zh-CN"/>
              </w:rPr>
            </w:pPr>
            <w:r>
              <w:rPr>
                <w:rFonts w:eastAsia="SimSun"/>
                <w:lang w:val="fr-FR" w:eastAsia="zh-CN"/>
              </w:rPr>
              <w:t>5.1</w:t>
            </w:r>
          </w:p>
        </w:tc>
        <w:tc>
          <w:tcPr>
            <w:tcW w:w="5103" w:type="dxa"/>
            <w:tcBorders>
              <w:top w:val="single" w:sz="4" w:space="0" w:color="auto"/>
              <w:left w:val="single" w:sz="4" w:space="0" w:color="auto"/>
              <w:bottom w:val="single" w:sz="4" w:space="0" w:color="auto"/>
              <w:right w:val="single" w:sz="4" w:space="0" w:color="auto"/>
            </w:tcBorders>
            <w:hideMark/>
          </w:tcPr>
          <w:p w14:paraId="5A43B59E" w14:textId="77777777" w:rsidR="002B2E5E" w:rsidRPr="00A31199" w:rsidRDefault="002B2E5E">
            <w:pPr>
              <w:pStyle w:val="TAL"/>
              <w:rPr>
                <w:rFonts w:eastAsia="SimSun"/>
              </w:rPr>
            </w:pPr>
            <w:r w:rsidRPr="00A31199">
              <w:rPr>
                <w:rFonts w:eastAsia="SimSun"/>
                <w:lang w:eastAsia="zh-CN"/>
              </w:rPr>
              <w:t>Network and Network slicing provisioning</w:t>
            </w:r>
          </w:p>
        </w:tc>
        <w:tc>
          <w:tcPr>
            <w:tcW w:w="3397" w:type="dxa"/>
            <w:tcBorders>
              <w:top w:val="single" w:sz="4" w:space="0" w:color="auto"/>
              <w:left w:val="single" w:sz="4" w:space="0" w:color="auto"/>
              <w:bottom w:val="single" w:sz="4" w:space="0" w:color="auto"/>
              <w:right w:val="single" w:sz="4" w:space="0" w:color="auto"/>
            </w:tcBorders>
            <w:hideMark/>
          </w:tcPr>
          <w:p w14:paraId="729B5725" w14:textId="77777777" w:rsidR="002B2E5E" w:rsidRDefault="002B2E5E">
            <w:pPr>
              <w:pStyle w:val="TAL"/>
              <w:rPr>
                <w:rFonts w:eastAsia="SimSun"/>
                <w:b/>
                <w:lang w:val="fr-FR"/>
              </w:rPr>
            </w:pPr>
            <w:r>
              <w:rPr>
                <w:rFonts w:eastAsia="SimSun"/>
                <w:lang w:val="fr-FR" w:eastAsia="zh-CN"/>
              </w:rPr>
              <w:t>TS 28.531</w:t>
            </w:r>
            <w:r>
              <w:rPr>
                <w:rFonts w:eastAsia="SimSun"/>
                <w:lang w:val="fr-FR"/>
              </w:rPr>
              <w:t>[8]</w:t>
            </w:r>
            <w:r>
              <w:rPr>
                <w:rFonts w:eastAsia="SimSun"/>
                <w:lang w:val="fr-FR" w:eastAsia="zh-CN"/>
              </w:rPr>
              <w:t>,TS 28.532</w:t>
            </w:r>
            <w:r>
              <w:rPr>
                <w:rFonts w:eastAsia="SimSun"/>
                <w:lang w:val="fr-FR"/>
              </w:rPr>
              <w:t>[9]</w:t>
            </w:r>
            <w:r>
              <w:rPr>
                <w:rFonts w:eastAsia="SimSun"/>
                <w:lang w:val="fr-FR" w:eastAsia="zh-CN"/>
              </w:rPr>
              <w:t>,TS 28.540</w:t>
            </w:r>
            <w:r>
              <w:rPr>
                <w:rFonts w:eastAsia="SimSun"/>
                <w:lang w:val="fr-FR"/>
              </w:rPr>
              <w:t>[41]</w:t>
            </w:r>
            <w:r>
              <w:rPr>
                <w:rFonts w:eastAsia="SimSun"/>
                <w:lang w:val="fr-FR" w:eastAsia="zh-CN"/>
              </w:rPr>
              <w:t>,TS 28.541</w:t>
            </w:r>
            <w:r>
              <w:rPr>
                <w:rFonts w:eastAsia="SimSun"/>
                <w:lang w:val="fr-FR"/>
              </w:rPr>
              <w:t>[4]</w:t>
            </w:r>
          </w:p>
        </w:tc>
      </w:tr>
      <w:tr w:rsidR="002B2E5E" w14:paraId="616AF40F"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45549E16" w14:textId="77777777" w:rsidR="002B2E5E" w:rsidRDefault="002B2E5E">
            <w:pPr>
              <w:pStyle w:val="TAL"/>
              <w:rPr>
                <w:rFonts w:eastAsia="SimSun"/>
                <w:lang w:val="fr-FR" w:eastAsia="zh-CN"/>
              </w:rPr>
            </w:pPr>
            <w:r>
              <w:rPr>
                <w:rFonts w:eastAsia="SimSun"/>
                <w:lang w:val="fr-FR" w:eastAsia="zh-CN"/>
              </w:rPr>
              <w:t>5.2</w:t>
            </w:r>
          </w:p>
        </w:tc>
        <w:tc>
          <w:tcPr>
            <w:tcW w:w="5103" w:type="dxa"/>
            <w:tcBorders>
              <w:top w:val="single" w:sz="4" w:space="0" w:color="auto"/>
              <w:left w:val="single" w:sz="4" w:space="0" w:color="auto"/>
              <w:bottom w:val="single" w:sz="4" w:space="0" w:color="auto"/>
              <w:right w:val="single" w:sz="4" w:space="0" w:color="auto"/>
            </w:tcBorders>
            <w:hideMark/>
          </w:tcPr>
          <w:p w14:paraId="5A418503" w14:textId="77777777" w:rsidR="002B2E5E" w:rsidRPr="00A31199" w:rsidRDefault="002B2E5E">
            <w:pPr>
              <w:pStyle w:val="TAL"/>
              <w:rPr>
                <w:rFonts w:eastAsia="SimSun"/>
              </w:rPr>
            </w:pPr>
            <w:r w:rsidRPr="00A31199">
              <w:rPr>
                <w:rFonts w:eastAsia="SimSun"/>
                <w:lang w:eastAsia="zh-CN"/>
              </w:rPr>
              <w:t>Network and Network slicing fault supervision</w:t>
            </w:r>
          </w:p>
        </w:tc>
        <w:tc>
          <w:tcPr>
            <w:tcW w:w="3397" w:type="dxa"/>
            <w:tcBorders>
              <w:top w:val="single" w:sz="4" w:space="0" w:color="auto"/>
              <w:left w:val="single" w:sz="4" w:space="0" w:color="auto"/>
              <w:bottom w:val="single" w:sz="4" w:space="0" w:color="auto"/>
              <w:right w:val="single" w:sz="4" w:space="0" w:color="auto"/>
            </w:tcBorders>
            <w:hideMark/>
          </w:tcPr>
          <w:p w14:paraId="1E98A7D2" w14:textId="77777777" w:rsidR="002B2E5E" w:rsidRDefault="002B2E5E">
            <w:pPr>
              <w:pStyle w:val="TAL"/>
              <w:rPr>
                <w:rFonts w:eastAsia="SimSun"/>
                <w:b/>
                <w:lang w:val="fr-FR"/>
              </w:rPr>
            </w:pPr>
            <w:r>
              <w:rPr>
                <w:rFonts w:eastAsia="SimSun"/>
                <w:lang w:val="fr-FR" w:eastAsia="zh-CN"/>
              </w:rPr>
              <w:t>TS 28.545</w:t>
            </w:r>
            <w:r>
              <w:rPr>
                <w:rFonts w:eastAsia="SimSun"/>
                <w:lang w:val="fr-FR"/>
              </w:rPr>
              <w:t>[28]</w:t>
            </w:r>
            <w:r>
              <w:rPr>
                <w:rFonts w:eastAsia="SimSun"/>
                <w:lang w:val="fr-FR" w:eastAsia="zh-CN"/>
              </w:rPr>
              <w:t>,TS 28.532</w:t>
            </w:r>
            <w:r>
              <w:rPr>
                <w:rFonts w:eastAsia="SimSun"/>
                <w:lang w:val="fr-FR"/>
              </w:rPr>
              <w:t>[9]</w:t>
            </w:r>
          </w:p>
        </w:tc>
      </w:tr>
      <w:tr w:rsidR="002B2E5E" w14:paraId="5F1F71FD"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5F21DC4F" w14:textId="77777777" w:rsidR="002B2E5E" w:rsidRDefault="002B2E5E">
            <w:pPr>
              <w:pStyle w:val="TAL"/>
              <w:rPr>
                <w:rFonts w:eastAsia="SimSun"/>
                <w:lang w:val="fr-FR" w:eastAsia="zh-CN"/>
              </w:rPr>
            </w:pPr>
            <w:r>
              <w:rPr>
                <w:rFonts w:eastAsia="SimSun"/>
                <w:lang w:val="fr-FR" w:eastAsia="zh-CN"/>
              </w:rPr>
              <w:t>5.3</w:t>
            </w:r>
          </w:p>
        </w:tc>
        <w:tc>
          <w:tcPr>
            <w:tcW w:w="5103" w:type="dxa"/>
            <w:tcBorders>
              <w:top w:val="single" w:sz="4" w:space="0" w:color="auto"/>
              <w:left w:val="single" w:sz="4" w:space="0" w:color="auto"/>
              <w:bottom w:val="single" w:sz="4" w:space="0" w:color="auto"/>
              <w:right w:val="single" w:sz="4" w:space="0" w:color="auto"/>
            </w:tcBorders>
            <w:hideMark/>
          </w:tcPr>
          <w:p w14:paraId="310D9C04" w14:textId="77777777" w:rsidR="002B2E5E" w:rsidRPr="00A31199" w:rsidRDefault="002B2E5E">
            <w:pPr>
              <w:pStyle w:val="TAL"/>
              <w:rPr>
                <w:rFonts w:eastAsia="SimSun"/>
              </w:rPr>
            </w:pPr>
            <w:r w:rsidRPr="00A31199">
              <w:rPr>
                <w:rFonts w:eastAsia="SimSun"/>
                <w:lang w:eastAsia="zh-CN"/>
              </w:rPr>
              <w:t>Network and Network slicing performance assurance</w:t>
            </w:r>
          </w:p>
        </w:tc>
        <w:tc>
          <w:tcPr>
            <w:tcW w:w="3397" w:type="dxa"/>
            <w:tcBorders>
              <w:top w:val="single" w:sz="4" w:space="0" w:color="auto"/>
              <w:left w:val="single" w:sz="4" w:space="0" w:color="auto"/>
              <w:bottom w:val="single" w:sz="4" w:space="0" w:color="auto"/>
              <w:right w:val="single" w:sz="4" w:space="0" w:color="auto"/>
            </w:tcBorders>
            <w:hideMark/>
          </w:tcPr>
          <w:p w14:paraId="72270CB5" w14:textId="77777777" w:rsidR="002B2E5E" w:rsidRPr="00A31199" w:rsidRDefault="002B2E5E">
            <w:pPr>
              <w:pStyle w:val="TAL"/>
              <w:rPr>
                <w:rFonts w:eastAsia="SimSun"/>
                <w:b/>
              </w:rPr>
            </w:pPr>
            <w:r w:rsidRPr="00A31199">
              <w:rPr>
                <w:rFonts w:eastAsia="SimSun"/>
                <w:lang w:eastAsia="zh-CN"/>
              </w:rPr>
              <w:t>TS 28.550</w:t>
            </w:r>
            <w:r w:rsidRPr="00A31199">
              <w:rPr>
                <w:rFonts w:eastAsia="SimSun"/>
              </w:rPr>
              <w:t>[42]</w:t>
            </w:r>
            <w:r w:rsidRPr="00A31199">
              <w:rPr>
                <w:rFonts w:eastAsia="SimSun"/>
                <w:lang w:eastAsia="zh-CN"/>
              </w:rPr>
              <w:t>,TS 28.532</w:t>
            </w:r>
            <w:r w:rsidRPr="00A31199">
              <w:rPr>
                <w:rFonts w:eastAsia="SimSun"/>
              </w:rPr>
              <w:t>[9]</w:t>
            </w:r>
            <w:r w:rsidRPr="00A31199">
              <w:rPr>
                <w:rFonts w:eastAsia="SimSun"/>
                <w:lang w:eastAsia="zh-CN"/>
              </w:rPr>
              <w:t>,TS 28.540</w:t>
            </w:r>
            <w:r w:rsidRPr="00A31199">
              <w:rPr>
                <w:rFonts w:eastAsia="SimSun"/>
              </w:rPr>
              <w:t>[41]</w:t>
            </w:r>
            <w:r w:rsidRPr="00A31199">
              <w:rPr>
                <w:rFonts w:eastAsia="SimSun"/>
                <w:lang w:eastAsia="zh-CN"/>
              </w:rPr>
              <w:t>,TS 28.541</w:t>
            </w:r>
            <w:r w:rsidRPr="00A31199">
              <w:rPr>
                <w:rFonts w:eastAsia="SimSun"/>
              </w:rPr>
              <w:t>[4]</w:t>
            </w:r>
            <w:r w:rsidRPr="00A31199">
              <w:rPr>
                <w:rFonts w:eastAsia="SimSun"/>
                <w:lang w:eastAsia="zh-CN"/>
              </w:rPr>
              <w:t>,TS 28.552</w:t>
            </w:r>
            <w:r w:rsidRPr="00A31199">
              <w:rPr>
                <w:rFonts w:eastAsia="SimSun"/>
              </w:rPr>
              <w:t>[5]</w:t>
            </w:r>
            <w:r w:rsidRPr="00A31199">
              <w:rPr>
                <w:rFonts w:eastAsia="SimSun"/>
                <w:lang w:eastAsia="zh-CN"/>
              </w:rPr>
              <w:t>, TS 28.554</w:t>
            </w:r>
            <w:r w:rsidRPr="00A31199">
              <w:rPr>
                <w:rFonts w:eastAsia="SimSun"/>
              </w:rPr>
              <w:t>[6]</w:t>
            </w:r>
          </w:p>
        </w:tc>
      </w:tr>
      <w:tr w:rsidR="002B2E5E" w14:paraId="7A10D10B"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5464E906" w14:textId="77777777" w:rsidR="002B2E5E" w:rsidRDefault="002B2E5E">
            <w:pPr>
              <w:pStyle w:val="TAL"/>
              <w:rPr>
                <w:rFonts w:eastAsia="SimSun"/>
                <w:lang w:val="fr-FR" w:eastAsia="zh-CN"/>
              </w:rPr>
            </w:pPr>
            <w:r>
              <w:rPr>
                <w:rFonts w:eastAsia="SimSun"/>
                <w:lang w:val="fr-FR" w:eastAsia="zh-CN"/>
              </w:rPr>
              <w:t>5.4</w:t>
            </w:r>
          </w:p>
        </w:tc>
        <w:tc>
          <w:tcPr>
            <w:tcW w:w="5103" w:type="dxa"/>
            <w:tcBorders>
              <w:top w:val="single" w:sz="4" w:space="0" w:color="auto"/>
              <w:left w:val="single" w:sz="4" w:space="0" w:color="auto"/>
              <w:bottom w:val="single" w:sz="4" w:space="0" w:color="auto"/>
              <w:right w:val="single" w:sz="4" w:space="0" w:color="auto"/>
            </w:tcBorders>
            <w:hideMark/>
          </w:tcPr>
          <w:p w14:paraId="3E4C7D85" w14:textId="77777777" w:rsidR="002B2E5E" w:rsidRDefault="002B2E5E">
            <w:pPr>
              <w:pStyle w:val="TAL"/>
              <w:rPr>
                <w:rFonts w:eastAsia="SimSun"/>
                <w:lang w:val="fr-FR"/>
              </w:rPr>
            </w:pPr>
            <w:r>
              <w:rPr>
                <w:rFonts w:eastAsia="SimSun"/>
                <w:lang w:val="fr-FR" w:eastAsia="zh-CN"/>
              </w:rPr>
              <w:t>NRM</w:t>
            </w:r>
          </w:p>
        </w:tc>
        <w:tc>
          <w:tcPr>
            <w:tcW w:w="3397" w:type="dxa"/>
            <w:tcBorders>
              <w:top w:val="single" w:sz="4" w:space="0" w:color="auto"/>
              <w:left w:val="single" w:sz="4" w:space="0" w:color="auto"/>
              <w:bottom w:val="single" w:sz="4" w:space="0" w:color="auto"/>
              <w:right w:val="single" w:sz="4" w:space="0" w:color="auto"/>
            </w:tcBorders>
            <w:hideMark/>
          </w:tcPr>
          <w:p w14:paraId="17783834" w14:textId="77777777" w:rsidR="002B2E5E" w:rsidRDefault="002B2E5E">
            <w:pPr>
              <w:pStyle w:val="TAL"/>
              <w:rPr>
                <w:rFonts w:eastAsia="SimSun"/>
                <w:b/>
                <w:lang w:val="fr-FR"/>
              </w:rPr>
            </w:pPr>
            <w:r>
              <w:rPr>
                <w:rFonts w:eastAsia="SimSun"/>
                <w:lang w:val="fr-FR" w:eastAsia="zh-CN"/>
              </w:rPr>
              <w:t>TS 28.540</w:t>
            </w:r>
            <w:r>
              <w:rPr>
                <w:rFonts w:eastAsia="SimSun"/>
                <w:lang w:val="fr-FR"/>
              </w:rPr>
              <w:t>[41]</w:t>
            </w:r>
            <w:r>
              <w:rPr>
                <w:rFonts w:eastAsia="SimSun"/>
                <w:lang w:val="fr-FR" w:eastAsia="zh-CN"/>
              </w:rPr>
              <w:t>,TS 28.541</w:t>
            </w:r>
            <w:r>
              <w:rPr>
                <w:rFonts w:eastAsia="SimSun"/>
                <w:lang w:val="fr-FR"/>
              </w:rPr>
              <w:t>[4]</w:t>
            </w:r>
          </w:p>
        </w:tc>
      </w:tr>
      <w:tr w:rsidR="002B2E5E" w14:paraId="70C0B200"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72308F00" w14:textId="77777777" w:rsidR="002B2E5E" w:rsidRDefault="002B2E5E">
            <w:pPr>
              <w:pStyle w:val="TAL"/>
              <w:rPr>
                <w:rFonts w:eastAsia="SimSun"/>
                <w:lang w:val="fr-FR" w:eastAsia="zh-CN"/>
              </w:rPr>
            </w:pPr>
            <w:r>
              <w:rPr>
                <w:rFonts w:eastAsia="SimSun"/>
                <w:lang w:val="fr-FR" w:eastAsia="zh-CN"/>
              </w:rPr>
              <w:t>6</w:t>
            </w:r>
          </w:p>
        </w:tc>
        <w:tc>
          <w:tcPr>
            <w:tcW w:w="5103" w:type="dxa"/>
            <w:tcBorders>
              <w:top w:val="single" w:sz="4" w:space="0" w:color="auto"/>
              <w:left w:val="single" w:sz="4" w:space="0" w:color="auto"/>
              <w:bottom w:val="single" w:sz="4" w:space="0" w:color="auto"/>
              <w:right w:val="single" w:sz="4" w:space="0" w:color="auto"/>
            </w:tcBorders>
            <w:hideMark/>
          </w:tcPr>
          <w:p w14:paraId="4BEAE484" w14:textId="77777777" w:rsidR="002B2E5E" w:rsidRDefault="002B2E5E">
            <w:pPr>
              <w:pStyle w:val="TAL"/>
              <w:rPr>
                <w:rFonts w:eastAsia="SimSun"/>
                <w:lang w:val="fr-FR" w:eastAsia="zh-CN"/>
              </w:rPr>
            </w:pPr>
            <w:r>
              <w:rPr>
                <w:rFonts w:eastAsia="SimSun"/>
                <w:lang w:val="fr-FR" w:eastAsia="zh-CN"/>
              </w:rPr>
              <w:t xml:space="preserve">ONAP-3GPP </w:t>
            </w:r>
            <w:proofErr w:type="spellStart"/>
            <w:r>
              <w:rPr>
                <w:rFonts w:eastAsia="SimSun"/>
                <w:lang w:val="fr-FR" w:eastAsia="zh-CN"/>
              </w:rPr>
              <w:t>integration</w:t>
            </w:r>
            <w:proofErr w:type="spellEnd"/>
          </w:p>
        </w:tc>
        <w:tc>
          <w:tcPr>
            <w:tcW w:w="3397" w:type="dxa"/>
            <w:tcBorders>
              <w:top w:val="single" w:sz="4" w:space="0" w:color="auto"/>
              <w:left w:val="single" w:sz="4" w:space="0" w:color="auto"/>
              <w:bottom w:val="single" w:sz="4" w:space="0" w:color="auto"/>
              <w:right w:val="single" w:sz="4" w:space="0" w:color="auto"/>
            </w:tcBorders>
            <w:hideMark/>
          </w:tcPr>
          <w:p w14:paraId="0D4D7CFD" w14:textId="77777777" w:rsidR="002B2E5E" w:rsidRDefault="002B2E5E">
            <w:pPr>
              <w:pStyle w:val="TAL"/>
              <w:rPr>
                <w:rFonts w:eastAsia="SimSun"/>
                <w:lang w:val="fr-FR" w:eastAsia="zh-CN"/>
              </w:rPr>
            </w:pPr>
            <w:r>
              <w:rPr>
                <w:rFonts w:eastAsia="SimSun"/>
                <w:lang w:val="fr-FR" w:eastAsia="zh-CN"/>
              </w:rPr>
              <w:t>TS 28.532</w:t>
            </w:r>
            <w:r>
              <w:rPr>
                <w:rFonts w:eastAsia="SimSun"/>
                <w:lang w:val="fr-FR"/>
              </w:rPr>
              <w:t>[9]</w:t>
            </w:r>
          </w:p>
        </w:tc>
      </w:tr>
      <w:tr w:rsidR="002B2E5E" w14:paraId="402C96D9"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2B799DC4" w14:textId="77777777" w:rsidR="002B2E5E" w:rsidRDefault="002B2E5E">
            <w:pPr>
              <w:pStyle w:val="TAL"/>
              <w:rPr>
                <w:rFonts w:eastAsia="SimSun"/>
                <w:lang w:val="fr-FR" w:eastAsia="zh-CN"/>
              </w:rPr>
            </w:pPr>
            <w:r>
              <w:rPr>
                <w:rFonts w:eastAsia="SimSun"/>
                <w:lang w:val="fr-FR" w:eastAsia="zh-CN"/>
              </w:rPr>
              <w:t>7</w:t>
            </w:r>
          </w:p>
        </w:tc>
        <w:tc>
          <w:tcPr>
            <w:tcW w:w="5103" w:type="dxa"/>
            <w:tcBorders>
              <w:top w:val="single" w:sz="4" w:space="0" w:color="auto"/>
              <w:left w:val="single" w:sz="4" w:space="0" w:color="auto"/>
              <w:bottom w:val="single" w:sz="4" w:space="0" w:color="auto"/>
              <w:right w:val="single" w:sz="4" w:space="0" w:color="auto"/>
            </w:tcBorders>
            <w:hideMark/>
          </w:tcPr>
          <w:p w14:paraId="73A6341A" w14:textId="77777777" w:rsidR="002B2E5E" w:rsidRDefault="002B2E5E">
            <w:pPr>
              <w:pStyle w:val="TAL"/>
              <w:rPr>
                <w:rFonts w:eastAsia="SimSun"/>
                <w:lang w:val="fr-FR" w:eastAsia="zh-CN"/>
              </w:rPr>
            </w:pPr>
            <w:r>
              <w:rPr>
                <w:rFonts w:eastAsia="SimSun"/>
                <w:lang w:val="fr-FR" w:eastAsia="zh-CN"/>
              </w:rPr>
              <w:t>Trace and MDT management</w:t>
            </w:r>
          </w:p>
        </w:tc>
        <w:tc>
          <w:tcPr>
            <w:tcW w:w="3397" w:type="dxa"/>
            <w:tcBorders>
              <w:top w:val="single" w:sz="4" w:space="0" w:color="auto"/>
              <w:left w:val="single" w:sz="4" w:space="0" w:color="auto"/>
              <w:bottom w:val="single" w:sz="4" w:space="0" w:color="auto"/>
              <w:right w:val="single" w:sz="4" w:space="0" w:color="auto"/>
            </w:tcBorders>
            <w:hideMark/>
          </w:tcPr>
          <w:p w14:paraId="4A29C9B9" w14:textId="77777777" w:rsidR="002B2E5E" w:rsidRDefault="002B2E5E">
            <w:pPr>
              <w:pStyle w:val="TAL"/>
              <w:rPr>
                <w:rFonts w:eastAsia="SimSun"/>
                <w:lang w:val="fr-FR" w:eastAsia="zh-CN"/>
              </w:rPr>
            </w:pPr>
            <w:r>
              <w:rPr>
                <w:rFonts w:eastAsia="SimSun"/>
                <w:lang w:val="fr-FR" w:eastAsia="zh-CN"/>
              </w:rPr>
              <w:t>TS 32.421[43],TS 32.422[44], TS 32.423[45]</w:t>
            </w:r>
          </w:p>
        </w:tc>
      </w:tr>
      <w:tr w:rsidR="002B2E5E" w14:paraId="6411599C"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09A3D81B" w14:textId="77777777" w:rsidR="002B2E5E" w:rsidRDefault="002B2E5E">
            <w:pPr>
              <w:pStyle w:val="TAL"/>
              <w:rPr>
                <w:rFonts w:eastAsia="SimSun"/>
                <w:lang w:val="fr-FR" w:eastAsia="zh-CN"/>
              </w:rPr>
            </w:pPr>
            <w:r>
              <w:rPr>
                <w:rFonts w:eastAsia="SimSun"/>
                <w:lang w:val="fr-FR" w:eastAsia="zh-CN"/>
              </w:rPr>
              <w:t>8</w:t>
            </w:r>
          </w:p>
        </w:tc>
        <w:tc>
          <w:tcPr>
            <w:tcW w:w="5103" w:type="dxa"/>
            <w:tcBorders>
              <w:top w:val="single" w:sz="4" w:space="0" w:color="auto"/>
              <w:left w:val="single" w:sz="4" w:space="0" w:color="auto"/>
              <w:bottom w:val="single" w:sz="4" w:space="0" w:color="auto"/>
              <w:right w:val="single" w:sz="4" w:space="0" w:color="auto"/>
            </w:tcBorders>
            <w:hideMark/>
          </w:tcPr>
          <w:p w14:paraId="6DA62C0B" w14:textId="77777777" w:rsidR="002B2E5E" w:rsidRDefault="002B2E5E">
            <w:pPr>
              <w:pStyle w:val="TAL"/>
              <w:rPr>
                <w:rFonts w:eastAsia="SimSun"/>
                <w:lang w:val="fr-FR" w:eastAsia="zh-CN"/>
              </w:rPr>
            </w:pPr>
            <w:r>
              <w:rPr>
                <w:rFonts w:eastAsia="SimSun"/>
                <w:lang w:val="fr-FR" w:eastAsia="zh-CN"/>
              </w:rPr>
              <w:t>QOE Management</w:t>
            </w:r>
          </w:p>
        </w:tc>
        <w:tc>
          <w:tcPr>
            <w:tcW w:w="3397" w:type="dxa"/>
            <w:tcBorders>
              <w:top w:val="single" w:sz="4" w:space="0" w:color="auto"/>
              <w:left w:val="single" w:sz="4" w:space="0" w:color="auto"/>
              <w:bottom w:val="single" w:sz="4" w:space="0" w:color="auto"/>
              <w:right w:val="single" w:sz="4" w:space="0" w:color="auto"/>
            </w:tcBorders>
            <w:hideMark/>
          </w:tcPr>
          <w:p w14:paraId="1AF49098" w14:textId="77777777" w:rsidR="002B2E5E" w:rsidRPr="00A31199" w:rsidRDefault="002B2E5E">
            <w:pPr>
              <w:pStyle w:val="TAL"/>
              <w:rPr>
                <w:rFonts w:eastAsia="SimSun"/>
              </w:rPr>
            </w:pPr>
            <w:r w:rsidRPr="00A31199">
              <w:rPr>
                <w:rFonts w:eastAsia="SimSun"/>
              </w:rPr>
              <w:t>TS 28.622[32], TS 28.623[54]</w:t>
            </w:r>
            <w:r w:rsidRPr="00A31199">
              <w:rPr>
                <w:rFonts w:eastAsia="SimSun"/>
                <w:lang w:eastAsia="zh-CN"/>
              </w:rPr>
              <w:t>,</w:t>
            </w:r>
          </w:p>
          <w:p w14:paraId="335BCE98" w14:textId="77777777" w:rsidR="002B2E5E" w:rsidRPr="00A31199" w:rsidRDefault="002B2E5E">
            <w:pPr>
              <w:pStyle w:val="TAL"/>
              <w:rPr>
                <w:rFonts w:eastAsia="SimSun"/>
                <w:lang w:eastAsia="zh-CN"/>
              </w:rPr>
            </w:pPr>
            <w:r w:rsidRPr="00A31199">
              <w:rPr>
                <w:rFonts w:eastAsia="SimSun"/>
              </w:rPr>
              <w:t>TS 28.404[48], TS 28.405[49],TS 28.406[50]</w:t>
            </w:r>
          </w:p>
        </w:tc>
      </w:tr>
      <w:tr w:rsidR="002B2E5E" w14:paraId="7DF2EAED"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08A79EF3" w14:textId="77777777" w:rsidR="002B2E5E" w:rsidRDefault="002B2E5E">
            <w:pPr>
              <w:pStyle w:val="TAL"/>
              <w:rPr>
                <w:rFonts w:eastAsia="SimSun"/>
                <w:lang w:val="fr-FR" w:eastAsia="zh-CN"/>
              </w:rPr>
            </w:pPr>
            <w:r>
              <w:rPr>
                <w:rFonts w:eastAsia="SimSun"/>
                <w:lang w:val="fr-FR" w:eastAsia="zh-CN"/>
              </w:rPr>
              <w:t>9</w:t>
            </w:r>
          </w:p>
        </w:tc>
        <w:tc>
          <w:tcPr>
            <w:tcW w:w="5103" w:type="dxa"/>
            <w:tcBorders>
              <w:top w:val="single" w:sz="4" w:space="0" w:color="auto"/>
              <w:left w:val="single" w:sz="4" w:space="0" w:color="auto"/>
              <w:bottom w:val="single" w:sz="4" w:space="0" w:color="auto"/>
              <w:right w:val="single" w:sz="4" w:space="0" w:color="auto"/>
            </w:tcBorders>
            <w:hideMark/>
          </w:tcPr>
          <w:p w14:paraId="21898B9F" w14:textId="77777777" w:rsidR="002B2E5E" w:rsidRDefault="002B2E5E">
            <w:pPr>
              <w:pStyle w:val="TAL"/>
              <w:rPr>
                <w:rFonts w:eastAsia="SimSun"/>
                <w:lang w:val="fr-FR" w:eastAsia="zh-CN"/>
              </w:rPr>
            </w:pPr>
            <w:r>
              <w:rPr>
                <w:rFonts w:eastAsia="SimSun"/>
                <w:lang w:val="fr-FR"/>
              </w:rPr>
              <w:t>Inventory management</w:t>
            </w:r>
          </w:p>
        </w:tc>
        <w:tc>
          <w:tcPr>
            <w:tcW w:w="3397" w:type="dxa"/>
            <w:tcBorders>
              <w:top w:val="single" w:sz="4" w:space="0" w:color="auto"/>
              <w:left w:val="single" w:sz="4" w:space="0" w:color="auto"/>
              <w:bottom w:val="single" w:sz="4" w:space="0" w:color="auto"/>
              <w:right w:val="single" w:sz="4" w:space="0" w:color="auto"/>
            </w:tcBorders>
            <w:hideMark/>
          </w:tcPr>
          <w:p w14:paraId="34BE2735" w14:textId="77777777" w:rsidR="002B2E5E" w:rsidRDefault="002B2E5E">
            <w:pPr>
              <w:pStyle w:val="TAL"/>
              <w:rPr>
                <w:rFonts w:eastAsia="SimSun"/>
                <w:lang w:val="fr-FR"/>
              </w:rPr>
            </w:pPr>
            <w:r>
              <w:rPr>
                <w:rFonts w:eastAsia="SimSun"/>
                <w:lang w:val="fr-FR"/>
              </w:rPr>
              <w:t>TS 28.631</w:t>
            </w:r>
            <w:r>
              <w:rPr>
                <w:rFonts w:eastAsia="SimSun"/>
                <w:lang w:val="fr-FR" w:eastAsia="zh-CN"/>
              </w:rPr>
              <w:t>[51]</w:t>
            </w:r>
            <w:r>
              <w:rPr>
                <w:rFonts w:eastAsia="SimSun"/>
                <w:lang w:val="fr-FR"/>
              </w:rPr>
              <w:t>, TS 28.632[52], TS 28.633[53]</w:t>
            </w:r>
          </w:p>
        </w:tc>
      </w:tr>
      <w:tr w:rsidR="002B2E5E" w14:paraId="0E641222"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6B2B7BA8" w14:textId="77777777" w:rsidR="002B2E5E" w:rsidRDefault="002B2E5E">
            <w:pPr>
              <w:pStyle w:val="TAL"/>
              <w:rPr>
                <w:rFonts w:eastAsia="SimSun"/>
                <w:lang w:val="fr-FR" w:eastAsia="zh-CN"/>
              </w:rPr>
            </w:pPr>
            <w:r>
              <w:rPr>
                <w:rFonts w:eastAsia="SimSun"/>
                <w:lang w:val="fr-FR" w:eastAsia="zh-CN"/>
              </w:rPr>
              <w:t>10</w:t>
            </w:r>
          </w:p>
        </w:tc>
        <w:tc>
          <w:tcPr>
            <w:tcW w:w="5103" w:type="dxa"/>
            <w:tcBorders>
              <w:top w:val="single" w:sz="4" w:space="0" w:color="auto"/>
              <w:left w:val="single" w:sz="4" w:space="0" w:color="auto"/>
              <w:bottom w:val="single" w:sz="4" w:space="0" w:color="auto"/>
              <w:right w:val="single" w:sz="4" w:space="0" w:color="auto"/>
            </w:tcBorders>
            <w:hideMark/>
          </w:tcPr>
          <w:p w14:paraId="7E33DC15" w14:textId="77777777" w:rsidR="002B2E5E" w:rsidRPr="00A31199" w:rsidRDefault="002B2E5E">
            <w:pPr>
              <w:pStyle w:val="TAL"/>
              <w:rPr>
                <w:rFonts w:eastAsia="SimSun"/>
                <w:lang w:eastAsia="zh-CN"/>
              </w:rPr>
            </w:pPr>
            <w:r w:rsidRPr="00A31199">
              <w:rPr>
                <w:rFonts w:eastAsia="SimSun"/>
                <w:lang w:eastAsia="zh-CN"/>
              </w:rPr>
              <w:t>Management data collection control and discovery (MADCOL)</w:t>
            </w:r>
          </w:p>
        </w:tc>
        <w:tc>
          <w:tcPr>
            <w:tcW w:w="3397" w:type="dxa"/>
            <w:tcBorders>
              <w:top w:val="single" w:sz="4" w:space="0" w:color="auto"/>
              <w:left w:val="single" w:sz="4" w:space="0" w:color="auto"/>
              <w:bottom w:val="single" w:sz="4" w:space="0" w:color="auto"/>
              <w:right w:val="single" w:sz="4" w:space="0" w:color="auto"/>
            </w:tcBorders>
            <w:hideMark/>
          </w:tcPr>
          <w:p w14:paraId="268EFBCE" w14:textId="77777777" w:rsidR="002B2E5E" w:rsidRDefault="002B2E5E">
            <w:pPr>
              <w:pStyle w:val="TAL"/>
              <w:rPr>
                <w:rFonts w:eastAsia="SimSun"/>
                <w:lang w:val="fr-FR"/>
              </w:rPr>
            </w:pPr>
            <w:r>
              <w:rPr>
                <w:rFonts w:eastAsia="SimSun"/>
                <w:lang w:val="fr-FR"/>
              </w:rPr>
              <w:t>TS28.533[36], 28.532[9],28.622[32],</w:t>
            </w:r>
          </w:p>
          <w:p w14:paraId="565ED025" w14:textId="77777777" w:rsidR="002B2E5E" w:rsidRDefault="002B2E5E">
            <w:pPr>
              <w:pStyle w:val="TAL"/>
              <w:rPr>
                <w:rFonts w:eastAsia="SimSun"/>
                <w:lang w:val="fr-FR"/>
              </w:rPr>
            </w:pPr>
            <w:r>
              <w:rPr>
                <w:rFonts w:eastAsia="SimSun"/>
                <w:lang w:val="fr-FR"/>
              </w:rPr>
              <w:t>28.623[54]</w:t>
            </w:r>
          </w:p>
        </w:tc>
      </w:tr>
      <w:tr w:rsidR="002B2E5E" w14:paraId="1C836B8B"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30184B0A" w14:textId="77777777" w:rsidR="002B2E5E" w:rsidRDefault="002B2E5E">
            <w:pPr>
              <w:pStyle w:val="TAL"/>
              <w:rPr>
                <w:rFonts w:eastAsia="SimSun"/>
                <w:lang w:val="fr-FR" w:eastAsia="zh-CN"/>
              </w:rPr>
            </w:pPr>
            <w:r>
              <w:rPr>
                <w:rFonts w:eastAsia="SimSun"/>
                <w:lang w:val="fr-FR" w:eastAsia="zh-CN"/>
              </w:rPr>
              <w:t>11</w:t>
            </w:r>
          </w:p>
        </w:tc>
        <w:tc>
          <w:tcPr>
            <w:tcW w:w="5103" w:type="dxa"/>
            <w:tcBorders>
              <w:top w:val="single" w:sz="4" w:space="0" w:color="auto"/>
              <w:left w:val="single" w:sz="4" w:space="0" w:color="auto"/>
              <w:bottom w:val="single" w:sz="4" w:space="0" w:color="auto"/>
              <w:right w:val="single" w:sz="4" w:space="0" w:color="auto"/>
            </w:tcBorders>
            <w:hideMark/>
          </w:tcPr>
          <w:p w14:paraId="2F038A50" w14:textId="77777777" w:rsidR="002B2E5E" w:rsidRDefault="002B2E5E">
            <w:pPr>
              <w:pStyle w:val="TAL"/>
              <w:rPr>
                <w:rFonts w:eastAsia="SimSun"/>
                <w:lang w:val="fr-FR" w:eastAsia="zh-CN"/>
              </w:rPr>
            </w:pPr>
            <w:r>
              <w:rPr>
                <w:rFonts w:eastAsia="SimSun"/>
                <w:lang w:val="fr-FR" w:eastAsia="zh-CN"/>
              </w:rPr>
              <w:t>5G RAN Sharing</w:t>
            </w:r>
          </w:p>
        </w:tc>
        <w:tc>
          <w:tcPr>
            <w:tcW w:w="3397" w:type="dxa"/>
            <w:tcBorders>
              <w:top w:val="single" w:sz="4" w:space="0" w:color="auto"/>
              <w:left w:val="single" w:sz="4" w:space="0" w:color="auto"/>
              <w:bottom w:val="single" w:sz="4" w:space="0" w:color="auto"/>
              <w:right w:val="single" w:sz="4" w:space="0" w:color="auto"/>
            </w:tcBorders>
            <w:hideMark/>
          </w:tcPr>
          <w:p w14:paraId="35DDE413" w14:textId="77777777" w:rsidR="002B2E5E" w:rsidRDefault="002B2E5E">
            <w:pPr>
              <w:pStyle w:val="TAL"/>
              <w:rPr>
                <w:rFonts w:eastAsia="SimSun"/>
                <w:lang w:val="fr-FR" w:eastAsia="zh-CN"/>
              </w:rPr>
            </w:pPr>
            <w:r>
              <w:rPr>
                <w:rFonts w:eastAsia="SimSun"/>
                <w:lang w:val="fr-FR"/>
              </w:rPr>
              <w:t>TS 32.130[55], TS 28.541[4],TS 28.552[5]</w:t>
            </w:r>
          </w:p>
        </w:tc>
      </w:tr>
      <w:tr w:rsidR="002B2E5E" w14:paraId="73A01E9C"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78C187A3" w14:textId="77777777" w:rsidR="002B2E5E" w:rsidRDefault="002B2E5E">
            <w:pPr>
              <w:pStyle w:val="TAL"/>
              <w:rPr>
                <w:rFonts w:eastAsia="SimSun"/>
                <w:lang w:val="fr-FR" w:eastAsia="zh-CN"/>
              </w:rPr>
            </w:pPr>
            <w:r>
              <w:rPr>
                <w:rFonts w:eastAsia="SimSun"/>
                <w:lang w:val="fr-FR" w:eastAsia="zh-CN"/>
              </w:rPr>
              <w:t>12</w:t>
            </w:r>
          </w:p>
        </w:tc>
        <w:tc>
          <w:tcPr>
            <w:tcW w:w="5103" w:type="dxa"/>
            <w:tcBorders>
              <w:top w:val="single" w:sz="4" w:space="0" w:color="auto"/>
              <w:left w:val="single" w:sz="4" w:space="0" w:color="auto"/>
              <w:bottom w:val="single" w:sz="4" w:space="0" w:color="auto"/>
              <w:right w:val="single" w:sz="4" w:space="0" w:color="auto"/>
            </w:tcBorders>
            <w:hideMark/>
          </w:tcPr>
          <w:p w14:paraId="337D77BE" w14:textId="77777777" w:rsidR="002B2E5E" w:rsidRDefault="002B2E5E">
            <w:pPr>
              <w:pStyle w:val="TAL"/>
              <w:rPr>
                <w:rFonts w:eastAsia="SimSun"/>
                <w:lang w:val="fr-FR" w:eastAsia="zh-CN"/>
              </w:rPr>
            </w:pPr>
            <w:r>
              <w:rPr>
                <w:rFonts w:eastAsia="SimSun"/>
                <w:lang w:val="fr-FR" w:eastAsia="zh-CN"/>
              </w:rPr>
              <w:t xml:space="preserve">Edge </w:t>
            </w:r>
            <w:proofErr w:type="spellStart"/>
            <w:r>
              <w:rPr>
                <w:rFonts w:eastAsia="SimSun"/>
                <w:lang w:val="fr-FR" w:eastAsia="zh-CN"/>
              </w:rPr>
              <w:t>Computing</w:t>
            </w:r>
            <w:proofErr w:type="spellEnd"/>
            <w:r>
              <w:rPr>
                <w:rFonts w:eastAsia="SimSun"/>
                <w:lang w:val="fr-FR" w:eastAsia="zh-CN"/>
              </w:rPr>
              <w:t xml:space="preserve"> Management</w:t>
            </w:r>
          </w:p>
        </w:tc>
        <w:tc>
          <w:tcPr>
            <w:tcW w:w="3397" w:type="dxa"/>
            <w:tcBorders>
              <w:top w:val="single" w:sz="4" w:space="0" w:color="auto"/>
              <w:left w:val="single" w:sz="4" w:space="0" w:color="auto"/>
              <w:bottom w:val="single" w:sz="4" w:space="0" w:color="auto"/>
              <w:right w:val="single" w:sz="4" w:space="0" w:color="auto"/>
            </w:tcBorders>
            <w:hideMark/>
          </w:tcPr>
          <w:p w14:paraId="6F6793DB" w14:textId="77777777" w:rsidR="002B2E5E" w:rsidRDefault="002B2E5E">
            <w:pPr>
              <w:pStyle w:val="TAL"/>
              <w:rPr>
                <w:rFonts w:eastAsia="SimSun"/>
                <w:lang w:val="fr-FR" w:eastAsia="zh-CN"/>
              </w:rPr>
            </w:pPr>
            <w:r>
              <w:rPr>
                <w:rFonts w:eastAsia="SimSun"/>
                <w:lang w:val="fr-FR" w:eastAsia="zh-CN"/>
              </w:rPr>
              <w:t>TS 28.538[40]</w:t>
            </w:r>
          </w:p>
        </w:tc>
      </w:tr>
      <w:tr w:rsidR="002B2E5E" w14:paraId="2A72896A"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60C32FCB" w14:textId="77777777" w:rsidR="002B2E5E" w:rsidRDefault="002B2E5E">
            <w:pPr>
              <w:pStyle w:val="TAL"/>
              <w:rPr>
                <w:rFonts w:eastAsia="SimSun"/>
                <w:lang w:val="fr-FR" w:eastAsia="zh-CN"/>
              </w:rPr>
            </w:pPr>
            <w:r>
              <w:rPr>
                <w:rFonts w:eastAsia="SimSun"/>
                <w:lang w:val="fr-FR" w:eastAsia="zh-CN"/>
              </w:rPr>
              <w:t>13</w:t>
            </w:r>
          </w:p>
        </w:tc>
        <w:tc>
          <w:tcPr>
            <w:tcW w:w="5103" w:type="dxa"/>
            <w:tcBorders>
              <w:top w:val="single" w:sz="4" w:space="0" w:color="auto"/>
              <w:left w:val="single" w:sz="4" w:space="0" w:color="auto"/>
              <w:bottom w:val="single" w:sz="4" w:space="0" w:color="auto"/>
              <w:right w:val="single" w:sz="4" w:space="0" w:color="auto"/>
            </w:tcBorders>
            <w:hideMark/>
          </w:tcPr>
          <w:p w14:paraId="3B0D78F4" w14:textId="77777777" w:rsidR="002B2E5E" w:rsidRDefault="002B2E5E">
            <w:pPr>
              <w:pStyle w:val="TAH"/>
              <w:jc w:val="left"/>
              <w:rPr>
                <w:rFonts w:eastAsia="SimSun"/>
                <w:b w:val="0"/>
                <w:lang w:val="fr-FR" w:eastAsia="zh-CN"/>
              </w:rPr>
            </w:pPr>
            <w:r>
              <w:rPr>
                <w:rFonts w:eastAsia="SimSun"/>
                <w:b w:val="0"/>
                <w:lang w:val="fr-FR" w:eastAsia="zh-CN"/>
              </w:rPr>
              <w:t xml:space="preserve">Energy </w:t>
            </w:r>
            <w:proofErr w:type="spellStart"/>
            <w:r>
              <w:rPr>
                <w:rFonts w:eastAsia="SimSun"/>
                <w:b w:val="0"/>
                <w:lang w:val="fr-FR" w:eastAsia="zh-CN"/>
              </w:rPr>
              <w:t>efficiency</w:t>
            </w:r>
            <w:proofErr w:type="spellEnd"/>
            <w:r>
              <w:rPr>
                <w:rFonts w:eastAsia="SimSun"/>
                <w:b w:val="0"/>
                <w:lang w:val="fr-FR" w:eastAsia="zh-CN"/>
              </w:rPr>
              <w:t xml:space="preserve"> </w:t>
            </w:r>
            <w:proofErr w:type="spellStart"/>
            <w:r>
              <w:rPr>
                <w:rFonts w:eastAsia="SimSun"/>
                <w:b w:val="0"/>
                <w:lang w:val="fr-FR" w:eastAsia="zh-CN"/>
              </w:rPr>
              <w:t>related</w:t>
            </w:r>
            <w:proofErr w:type="spellEnd"/>
            <w:r>
              <w:rPr>
                <w:rFonts w:eastAsia="SimSun"/>
                <w:b w:val="0"/>
                <w:lang w:val="fr-FR" w:eastAsia="zh-CN"/>
              </w:rPr>
              <w:t xml:space="preserve"> </w:t>
            </w:r>
            <w:proofErr w:type="spellStart"/>
            <w:r>
              <w:rPr>
                <w:rFonts w:eastAsia="SimSun"/>
                <w:b w:val="0"/>
                <w:lang w:val="fr-FR" w:eastAsia="zh-CN"/>
              </w:rPr>
              <w:t>specifications</w:t>
            </w:r>
            <w:proofErr w:type="spellEnd"/>
          </w:p>
        </w:tc>
        <w:tc>
          <w:tcPr>
            <w:tcW w:w="3397" w:type="dxa"/>
            <w:tcBorders>
              <w:top w:val="single" w:sz="4" w:space="0" w:color="auto"/>
              <w:left w:val="single" w:sz="4" w:space="0" w:color="auto"/>
              <w:bottom w:val="single" w:sz="4" w:space="0" w:color="auto"/>
              <w:right w:val="single" w:sz="4" w:space="0" w:color="auto"/>
            </w:tcBorders>
            <w:hideMark/>
          </w:tcPr>
          <w:p w14:paraId="0EE60C4C" w14:textId="77777777" w:rsidR="002B2E5E" w:rsidRDefault="002B2E5E">
            <w:pPr>
              <w:pStyle w:val="TAL"/>
              <w:rPr>
                <w:rFonts w:eastAsia="SimSun"/>
                <w:lang w:val="fr-FR" w:eastAsia="zh-CN"/>
              </w:rPr>
            </w:pPr>
            <w:r>
              <w:rPr>
                <w:rFonts w:eastAsia="SimSun"/>
                <w:lang w:val="fr-FR" w:eastAsia="zh-CN"/>
              </w:rPr>
              <w:t>TS 28.310</w:t>
            </w:r>
            <w:r>
              <w:rPr>
                <w:rFonts w:eastAsia="SimSun"/>
                <w:lang w:val="fr-FR"/>
              </w:rPr>
              <w:t>[56]</w:t>
            </w:r>
            <w:r>
              <w:rPr>
                <w:rFonts w:eastAsia="SimSun"/>
                <w:lang w:val="fr-FR" w:eastAsia="zh-CN"/>
              </w:rPr>
              <w:t>,TS 28.532</w:t>
            </w:r>
            <w:r>
              <w:rPr>
                <w:rFonts w:eastAsia="SimSun"/>
                <w:lang w:val="fr-FR"/>
              </w:rPr>
              <w:t>[9]</w:t>
            </w:r>
            <w:r>
              <w:rPr>
                <w:rFonts w:eastAsia="SimSun"/>
                <w:lang w:val="fr-FR" w:eastAsia="zh-CN"/>
              </w:rPr>
              <w:t>,TS 28.552</w:t>
            </w:r>
            <w:r>
              <w:rPr>
                <w:rFonts w:eastAsia="SimSun"/>
                <w:lang w:val="fr-FR"/>
              </w:rPr>
              <w:t>[5]</w:t>
            </w:r>
            <w:r>
              <w:rPr>
                <w:rFonts w:eastAsia="SimSun"/>
                <w:lang w:val="fr-FR" w:eastAsia="zh-CN"/>
              </w:rPr>
              <w:t>,TS 28.554</w:t>
            </w:r>
            <w:r>
              <w:rPr>
                <w:rFonts w:eastAsia="SimSun"/>
                <w:lang w:val="fr-FR"/>
              </w:rPr>
              <w:t>[6]</w:t>
            </w:r>
          </w:p>
        </w:tc>
      </w:tr>
      <w:tr w:rsidR="002B2E5E" w14:paraId="090CD1A0"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070E7E21" w14:textId="77777777" w:rsidR="002B2E5E" w:rsidRDefault="002B2E5E">
            <w:pPr>
              <w:pStyle w:val="TAL"/>
              <w:rPr>
                <w:rFonts w:eastAsia="SimSun"/>
                <w:lang w:val="fr-FR" w:eastAsia="zh-CN"/>
              </w:rPr>
            </w:pPr>
            <w:r>
              <w:rPr>
                <w:rFonts w:eastAsia="SimSun"/>
                <w:lang w:val="fr-FR" w:eastAsia="zh-CN"/>
              </w:rPr>
              <w:t>14</w:t>
            </w:r>
          </w:p>
        </w:tc>
        <w:tc>
          <w:tcPr>
            <w:tcW w:w="5103" w:type="dxa"/>
            <w:tcBorders>
              <w:top w:val="single" w:sz="4" w:space="0" w:color="auto"/>
              <w:left w:val="single" w:sz="4" w:space="0" w:color="auto"/>
              <w:bottom w:val="single" w:sz="4" w:space="0" w:color="auto"/>
              <w:right w:val="single" w:sz="4" w:space="0" w:color="auto"/>
            </w:tcBorders>
            <w:hideMark/>
          </w:tcPr>
          <w:p w14:paraId="52096A90" w14:textId="77777777" w:rsidR="002B2E5E" w:rsidRDefault="002B2E5E">
            <w:pPr>
              <w:pStyle w:val="TAH"/>
              <w:jc w:val="left"/>
              <w:rPr>
                <w:rFonts w:eastAsia="SimSun"/>
                <w:b w:val="0"/>
                <w:lang w:val="fr-FR" w:eastAsia="zh-CN"/>
              </w:rPr>
            </w:pPr>
            <w:r>
              <w:rPr>
                <w:rFonts w:eastAsia="SimSun"/>
                <w:b w:val="0"/>
                <w:lang w:val="fr-FR" w:eastAsia="zh-CN"/>
              </w:rPr>
              <w:t>Management Data Analytics</w:t>
            </w:r>
          </w:p>
        </w:tc>
        <w:tc>
          <w:tcPr>
            <w:tcW w:w="3397" w:type="dxa"/>
            <w:tcBorders>
              <w:top w:val="single" w:sz="4" w:space="0" w:color="auto"/>
              <w:left w:val="single" w:sz="4" w:space="0" w:color="auto"/>
              <w:bottom w:val="single" w:sz="4" w:space="0" w:color="auto"/>
              <w:right w:val="single" w:sz="4" w:space="0" w:color="auto"/>
            </w:tcBorders>
            <w:hideMark/>
          </w:tcPr>
          <w:p w14:paraId="4E4A0774" w14:textId="77777777" w:rsidR="002B2E5E" w:rsidRDefault="002B2E5E">
            <w:pPr>
              <w:pStyle w:val="TAL"/>
              <w:rPr>
                <w:rFonts w:eastAsia="SimSun"/>
                <w:lang w:val="fr-FR" w:eastAsia="zh-CN"/>
              </w:rPr>
            </w:pPr>
            <w:r>
              <w:rPr>
                <w:rFonts w:eastAsia="SimSun"/>
                <w:lang w:val="fr-FR" w:eastAsia="zh-CN"/>
              </w:rPr>
              <w:t>TS 28.104[57]</w:t>
            </w:r>
          </w:p>
        </w:tc>
      </w:tr>
      <w:tr w:rsidR="002B2E5E" w14:paraId="39E93504"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4BD28A7E" w14:textId="77777777" w:rsidR="002B2E5E" w:rsidRDefault="002B2E5E">
            <w:pPr>
              <w:pStyle w:val="TAL"/>
              <w:rPr>
                <w:rFonts w:eastAsia="SimSun"/>
                <w:lang w:val="fr-FR" w:eastAsia="zh-CN"/>
              </w:rPr>
            </w:pPr>
            <w:r>
              <w:rPr>
                <w:rFonts w:eastAsia="SimSun"/>
                <w:lang w:val="fr-FR" w:eastAsia="zh-CN"/>
              </w:rPr>
              <w:t>15</w:t>
            </w:r>
          </w:p>
        </w:tc>
        <w:tc>
          <w:tcPr>
            <w:tcW w:w="5103" w:type="dxa"/>
            <w:tcBorders>
              <w:top w:val="single" w:sz="4" w:space="0" w:color="auto"/>
              <w:left w:val="single" w:sz="4" w:space="0" w:color="auto"/>
              <w:bottom w:val="single" w:sz="4" w:space="0" w:color="auto"/>
              <w:right w:val="single" w:sz="4" w:space="0" w:color="auto"/>
            </w:tcBorders>
            <w:hideMark/>
          </w:tcPr>
          <w:p w14:paraId="6717D36C" w14:textId="77777777" w:rsidR="002B2E5E" w:rsidRDefault="002B2E5E">
            <w:pPr>
              <w:pStyle w:val="TAH"/>
              <w:jc w:val="left"/>
              <w:rPr>
                <w:rFonts w:eastAsia="SimSun"/>
                <w:b w:val="0"/>
                <w:lang w:val="fr-FR" w:eastAsia="zh-CN"/>
              </w:rPr>
            </w:pPr>
            <w:r>
              <w:rPr>
                <w:rFonts w:eastAsia="SimSun"/>
                <w:b w:val="0"/>
                <w:lang w:val="fr-FR"/>
              </w:rPr>
              <w:t>5G SON management</w:t>
            </w:r>
          </w:p>
        </w:tc>
        <w:tc>
          <w:tcPr>
            <w:tcW w:w="3397" w:type="dxa"/>
            <w:tcBorders>
              <w:top w:val="single" w:sz="4" w:space="0" w:color="auto"/>
              <w:left w:val="single" w:sz="4" w:space="0" w:color="auto"/>
              <w:bottom w:val="single" w:sz="4" w:space="0" w:color="auto"/>
              <w:right w:val="single" w:sz="4" w:space="0" w:color="auto"/>
            </w:tcBorders>
            <w:hideMark/>
          </w:tcPr>
          <w:p w14:paraId="1816B34C" w14:textId="77777777" w:rsidR="002B2E5E" w:rsidRDefault="002B2E5E">
            <w:pPr>
              <w:pStyle w:val="TAL"/>
              <w:rPr>
                <w:rFonts w:eastAsia="SimSun"/>
                <w:lang w:val="fr-FR" w:eastAsia="zh-CN"/>
              </w:rPr>
            </w:pPr>
            <w:r>
              <w:rPr>
                <w:rFonts w:eastAsia="SimSun"/>
                <w:lang w:val="fr-FR"/>
              </w:rPr>
              <w:t>TS 28.313[58],TS 28.541[4]</w:t>
            </w:r>
          </w:p>
        </w:tc>
      </w:tr>
      <w:tr w:rsidR="002B2E5E" w14:paraId="7CC22791"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42A39C17" w14:textId="77777777" w:rsidR="002B2E5E" w:rsidRDefault="002B2E5E">
            <w:pPr>
              <w:pStyle w:val="TAL"/>
              <w:rPr>
                <w:rFonts w:eastAsia="SimSun"/>
                <w:lang w:val="fr-FR" w:eastAsia="zh-CN"/>
              </w:rPr>
            </w:pPr>
            <w:r>
              <w:rPr>
                <w:rFonts w:eastAsia="SimSun"/>
                <w:lang w:val="fr-FR" w:eastAsia="zh-CN"/>
              </w:rPr>
              <w:t>16</w:t>
            </w:r>
          </w:p>
        </w:tc>
        <w:tc>
          <w:tcPr>
            <w:tcW w:w="5103" w:type="dxa"/>
            <w:tcBorders>
              <w:top w:val="single" w:sz="4" w:space="0" w:color="auto"/>
              <w:left w:val="single" w:sz="4" w:space="0" w:color="auto"/>
              <w:bottom w:val="single" w:sz="4" w:space="0" w:color="auto"/>
              <w:right w:val="single" w:sz="4" w:space="0" w:color="auto"/>
            </w:tcBorders>
            <w:hideMark/>
          </w:tcPr>
          <w:p w14:paraId="19A7FCB1" w14:textId="77777777" w:rsidR="002B2E5E" w:rsidRDefault="002B2E5E">
            <w:pPr>
              <w:pStyle w:val="TAH"/>
              <w:jc w:val="left"/>
              <w:rPr>
                <w:rFonts w:eastAsia="SimSun"/>
                <w:b w:val="0"/>
                <w:lang w:val="fr-FR"/>
              </w:rPr>
            </w:pPr>
            <w:r>
              <w:rPr>
                <w:rFonts w:eastAsia="SimSun"/>
                <w:b w:val="0"/>
                <w:lang w:val="fr-FR"/>
              </w:rPr>
              <w:t xml:space="preserve">Plug and </w:t>
            </w:r>
            <w:proofErr w:type="spellStart"/>
            <w:r>
              <w:rPr>
                <w:rFonts w:eastAsia="SimSun"/>
                <w:b w:val="0"/>
                <w:lang w:val="fr-FR"/>
              </w:rPr>
              <w:t>Connect</w:t>
            </w:r>
            <w:proofErr w:type="spellEnd"/>
          </w:p>
        </w:tc>
        <w:tc>
          <w:tcPr>
            <w:tcW w:w="3397" w:type="dxa"/>
            <w:tcBorders>
              <w:top w:val="single" w:sz="4" w:space="0" w:color="auto"/>
              <w:left w:val="single" w:sz="4" w:space="0" w:color="auto"/>
              <w:bottom w:val="single" w:sz="4" w:space="0" w:color="auto"/>
              <w:right w:val="single" w:sz="4" w:space="0" w:color="auto"/>
            </w:tcBorders>
            <w:hideMark/>
          </w:tcPr>
          <w:p w14:paraId="5C95E013" w14:textId="77777777" w:rsidR="002B2E5E" w:rsidRDefault="002B2E5E">
            <w:pPr>
              <w:pStyle w:val="TAL"/>
              <w:rPr>
                <w:rFonts w:eastAsia="SimSun"/>
                <w:lang w:val="fr-FR"/>
              </w:rPr>
            </w:pPr>
            <w:r>
              <w:rPr>
                <w:rFonts w:eastAsia="SimSun"/>
                <w:lang w:val="fr-FR"/>
              </w:rPr>
              <w:t>TS 28.314</w:t>
            </w:r>
            <w:r>
              <w:rPr>
                <w:rFonts w:eastAsia="SimSun"/>
                <w:lang w:val="fr-FR" w:eastAsia="zh-CN"/>
              </w:rPr>
              <w:t>[59]</w:t>
            </w:r>
            <w:r>
              <w:rPr>
                <w:rFonts w:eastAsia="SimSun"/>
                <w:lang w:val="fr-FR"/>
              </w:rPr>
              <w:t>,TS 28.315[60], TS 28.316[61]</w:t>
            </w:r>
          </w:p>
        </w:tc>
      </w:tr>
      <w:tr w:rsidR="002B2E5E" w14:paraId="49B9EE65"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3F74F0BE" w14:textId="77777777" w:rsidR="002B2E5E" w:rsidRDefault="002B2E5E">
            <w:pPr>
              <w:pStyle w:val="TAL"/>
              <w:rPr>
                <w:rFonts w:eastAsia="SimSun"/>
                <w:lang w:val="fr-FR" w:eastAsia="zh-CN"/>
              </w:rPr>
            </w:pPr>
            <w:r>
              <w:rPr>
                <w:rFonts w:eastAsia="SimSun"/>
                <w:lang w:val="fr-FR" w:eastAsia="zh-CN"/>
              </w:rPr>
              <w:t>17</w:t>
            </w:r>
          </w:p>
        </w:tc>
        <w:tc>
          <w:tcPr>
            <w:tcW w:w="5103" w:type="dxa"/>
            <w:tcBorders>
              <w:top w:val="single" w:sz="4" w:space="0" w:color="auto"/>
              <w:left w:val="single" w:sz="4" w:space="0" w:color="auto"/>
              <w:bottom w:val="single" w:sz="4" w:space="0" w:color="auto"/>
              <w:right w:val="single" w:sz="4" w:space="0" w:color="auto"/>
            </w:tcBorders>
            <w:hideMark/>
          </w:tcPr>
          <w:p w14:paraId="044487A9" w14:textId="77777777" w:rsidR="002B2E5E" w:rsidRDefault="002B2E5E">
            <w:pPr>
              <w:pStyle w:val="TAH"/>
              <w:jc w:val="left"/>
              <w:rPr>
                <w:rFonts w:eastAsia="SimSun"/>
                <w:b w:val="0"/>
                <w:lang w:val="fr-FR"/>
              </w:rPr>
            </w:pPr>
            <w:r>
              <w:rPr>
                <w:rFonts w:eastAsia="SimSun"/>
                <w:b w:val="0"/>
                <w:lang w:val="fr-FR"/>
              </w:rPr>
              <w:t>Policy management</w:t>
            </w:r>
          </w:p>
        </w:tc>
        <w:tc>
          <w:tcPr>
            <w:tcW w:w="3397" w:type="dxa"/>
            <w:tcBorders>
              <w:top w:val="single" w:sz="4" w:space="0" w:color="auto"/>
              <w:left w:val="single" w:sz="4" w:space="0" w:color="auto"/>
              <w:bottom w:val="single" w:sz="4" w:space="0" w:color="auto"/>
              <w:right w:val="single" w:sz="4" w:space="0" w:color="auto"/>
            </w:tcBorders>
            <w:hideMark/>
          </w:tcPr>
          <w:p w14:paraId="541521AE" w14:textId="77777777" w:rsidR="002B2E5E" w:rsidRDefault="002B2E5E">
            <w:pPr>
              <w:pStyle w:val="TAL"/>
              <w:rPr>
                <w:rFonts w:eastAsia="SimSun"/>
                <w:lang w:val="fr-FR"/>
              </w:rPr>
            </w:pPr>
            <w:r>
              <w:rPr>
                <w:rFonts w:eastAsia="SimSun"/>
                <w:lang w:val="fr-FR"/>
              </w:rPr>
              <w:t>TS 28.555[62], TS 28.556[63]</w:t>
            </w:r>
          </w:p>
        </w:tc>
      </w:tr>
      <w:tr w:rsidR="002B2E5E" w14:paraId="1EDB4996"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7CFB7EE4" w14:textId="77777777" w:rsidR="002B2E5E" w:rsidRDefault="002B2E5E">
            <w:pPr>
              <w:pStyle w:val="TAL"/>
              <w:rPr>
                <w:rFonts w:eastAsia="SimSun"/>
                <w:lang w:val="fr-FR" w:eastAsia="zh-CN"/>
              </w:rPr>
            </w:pPr>
            <w:r>
              <w:rPr>
                <w:rFonts w:eastAsia="SimSun"/>
                <w:lang w:val="fr-FR" w:eastAsia="zh-CN"/>
              </w:rPr>
              <w:t>18</w:t>
            </w:r>
          </w:p>
        </w:tc>
        <w:tc>
          <w:tcPr>
            <w:tcW w:w="5103" w:type="dxa"/>
            <w:tcBorders>
              <w:top w:val="single" w:sz="4" w:space="0" w:color="auto"/>
              <w:left w:val="single" w:sz="4" w:space="0" w:color="auto"/>
              <w:bottom w:val="single" w:sz="4" w:space="0" w:color="auto"/>
              <w:right w:val="single" w:sz="4" w:space="0" w:color="auto"/>
            </w:tcBorders>
            <w:hideMark/>
          </w:tcPr>
          <w:p w14:paraId="573FE7BD" w14:textId="77777777" w:rsidR="002B2E5E" w:rsidRDefault="002B2E5E">
            <w:pPr>
              <w:pStyle w:val="TAH"/>
              <w:jc w:val="left"/>
              <w:rPr>
                <w:rFonts w:eastAsia="SimSun"/>
                <w:b w:val="0"/>
                <w:lang w:val="fr-FR"/>
              </w:rPr>
            </w:pPr>
            <w:r>
              <w:rPr>
                <w:rFonts w:eastAsia="SimSun"/>
                <w:b w:val="0"/>
                <w:lang w:val="fr-FR"/>
              </w:rPr>
              <w:t>Close-</w:t>
            </w:r>
            <w:proofErr w:type="spellStart"/>
            <w:r>
              <w:rPr>
                <w:rFonts w:eastAsia="SimSun"/>
                <w:b w:val="0"/>
                <w:lang w:val="fr-FR"/>
              </w:rPr>
              <w:t>loop</w:t>
            </w:r>
            <w:proofErr w:type="spellEnd"/>
            <w:r>
              <w:rPr>
                <w:rFonts w:eastAsia="SimSun"/>
                <w:b w:val="0"/>
                <w:lang w:val="fr-FR"/>
              </w:rPr>
              <w:t xml:space="preserve"> SLS</w:t>
            </w:r>
          </w:p>
        </w:tc>
        <w:tc>
          <w:tcPr>
            <w:tcW w:w="3397" w:type="dxa"/>
            <w:tcBorders>
              <w:top w:val="single" w:sz="4" w:space="0" w:color="auto"/>
              <w:left w:val="single" w:sz="4" w:space="0" w:color="auto"/>
              <w:bottom w:val="single" w:sz="4" w:space="0" w:color="auto"/>
              <w:right w:val="single" w:sz="4" w:space="0" w:color="auto"/>
            </w:tcBorders>
            <w:hideMark/>
          </w:tcPr>
          <w:p w14:paraId="49AA21B0" w14:textId="77777777" w:rsidR="002B2E5E" w:rsidRDefault="002B2E5E">
            <w:pPr>
              <w:pStyle w:val="TAL"/>
              <w:rPr>
                <w:rFonts w:eastAsia="SimSun"/>
                <w:lang w:val="fr-FR"/>
              </w:rPr>
            </w:pPr>
            <w:r>
              <w:rPr>
                <w:rFonts w:eastAsia="SimSun"/>
                <w:lang w:val="fr-FR"/>
              </w:rPr>
              <w:t>TS 28.535[37], TS 28.536[38]</w:t>
            </w:r>
          </w:p>
        </w:tc>
      </w:tr>
      <w:tr w:rsidR="002B2E5E" w14:paraId="686941C7"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5DA2C181" w14:textId="77777777" w:rsidR="002B2E5E" w:rsidRDefault="002B2E5E">
            <w:pPr>
              <w:pStyle w:val="TAL"/>
              <w:rPr>
                <w:rFonts w:eastAsia="SimSun"/>
                <w:lang w:val="fr-FR" w:eastAsia="zh-CN"/>
              </w:rPr>
            </w:pPr>
            <w:r>
              <w:rPr>
                <w:rFonts w:eastAsia="SimSun"/>
                <w:lang w:val="fr-FR" w:eastAsia="zh-CN"/>
              </w:rPr>
              <w:t>19</w:t>
            </w:r>
          </w:p>
        </w:tc>
        <w:tc>
          <w:tcPr>
            <w:tcW w:w="5103" w:type="dxa"/>
            <w:tcBorders>
              <w:top w:val="single" w:sz="4" w:space="0" w:color="auto"/>
              <w:left w:val="single" w:sz="4" w:space="0" w:color="auto"/>
              <w:bottom w:val="single" w:sz="4" w:space="0" w:color="auto"/>
              <w:right w:val="single" w:sz="4" w:space="0" w:color="auto"/>
            </w:tcBorders>
            <w:hideMark/>
          </w:tcPr>
          <w:p w14:paraId="47E64CAD" w14:textId="77777777" w:rsidR="002B2E5E" w:rsidRDefault="002B2E5E">
            <w:pPr>
              <w:pStyle w:val="TAH"/>
              <w:jc w:val="left"/>
              <w:rPr>
                <w:rFonts w:eastAsia="SimSun"/>
                <w:b w:val="0"/>
                <w:lang w:val="fr-FR"/>
              </w:rPr>
            </w:pPr>
            <w:r>
              <w:rPr>
                <w:rFonts w:eastAsia="SimSun"/>
                <w:b w:val="0"/>
                <w:lang w:val="fr-FR"/>
              </w:rPr>
              <w:t>Intent-</w:t>
            </w:r>
            <w:proofErr w:type="spellStart"/>
            <w:r>
              <w:rPr>
                <w:rFonts w:eastAsia="SimSun"/>
                <w:b w:val="0"/>
                <w:lang w:val="fr-FR"/>
              </w:rPr>
              <w:t>driven</w:t>
            </w:r>
            <w:proofErr w:type="spellEnd"/>
            <w:r>
              <w:rPr>
                <w:rFonts w:eastAsia="SimSun"/>
                <w:b w:val="0"/>
                <w:lang w:val="fr-FR"/>
              </w:rPr>
              <w:t xml:space="preserve"> management </w:t>
            </w:r>
          </w:p>
        </w:tc>
        <w:tc>
          <w:tcPr>
            <w:tcW w:w="3397" w:type="dxa"/>
            <w:tcBorders>
              <w:top w:val="single" w:sz="4" w:space="0" w:color="auto"/>
              <w:left w:val="single" w:sz="4" w:space="0" w:color="auto"/>
              <w:bottom w:val="single" w:sz="4" w:space="0" w:color="auto"/>
              <w:right w:val="single" w:sz="4" w:space="0" w:color="auto"/>
            </w:tcBorders>
            <w:hideMark/>
          </w:tcPr>
          <w:p w14:paraId="69186861" w14:textId="77777777" w:rsidR="002B2E5E" w:rsidRDefault="002B2E5E">
            <w:pPr>
              <w:pStyle w:val="TAL"/>
              <w:rPr>
                <w:rFonts w:eastAsia="SimSun"/>
                <w:lang w:val="fr-FR"/>
              </w:rPr>
            </w:pPr>
            <w:r>
              <w:rPr>
                <w:rFonts w:eastAsia="SimSun"/>
                <w:lang w:val="fr-FR"/>
              </w:rPr>
              <w:t>TS 28.312</w:t>
            </w:r>
            <w:r>
              <w:rPr>
                <w:rFonts w:eastAsia="SimSun"/>
                <w:lang w:val="fr-FR" w:eastAsia="zh-CN"/>
              </w:rPr>
              <w:t>[46]</w:t>
            </w:r>
          </w:p>
        </w:tc>
      </w:tr>
      <w:tr w:rsidR="002B2E5E" w14:paraId="53646ED5"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290D68C1" w14:textId="77777777" w:rsidR="002B2E5E" w:rsidRDefault="002B2E5E">
            <w:pPr>
              <w:pStyle w:val="TAL"/>
              <w:rPr>
                <w:rFonts w:eastAsia="SimSun"/>
                <w:lang w:val="fr-FR" w:eastAsia="zh-CN"/>
              </w:rPr>
            </w:pPr>
            <w:r>
              <w:rPr>
                <w:rFonts w:eastAsia="SimSun"/>
                <w:lang w:val="fr-FR" w:eastAsia="zh-CN"/>
              </w:rPr>
              <w:t>20</w:t>
            </w:r>
          </w:p>
        </w:tc>
        <w:tc>
          <w:tcPr>
            <w:tcW w:w="5103" w:type="dxa"/>
            <w:tcBorders>
              <w:top w:val="single" w:sz="4" w:space="0" w:color="auto"/>
              <w:left w:val="single" w:sz="4" w:space="0" w:color="auto"/>
              <w:bottom w:val="single" w:sz="4" w:space="0" w:color="auto"/>
              <w:right w:val="single" w:sz="4" w:space="0" w:color="auto"/>
            </w:tcBorders>
            <w:hideMark/>
          </w:tcPr>
          <w:p w14:paraId="02787874" w14:textId="77777777" w:rsidR="002B2E5E" w:rsidRDefault="002B2E5E">
            <w:pPr>
              <w:pStyle w:val="TAH"/>
              <w:jc w:val="left"/>
              <w:rPr>
                <w:rFonts w:eastAsia="SimSun"/>
                <w:b w:val="0"/>
                <w:lang w:val="fr-FR"/>
              </w:rPr>
            </w:pPr>
            <w:r>
              <w:rPr>
                <w:rFonts w:eastAsia="SimSun"/>
                <w:b w:val="0"/>
                <w:lang w:val="fr-FR"/>
              </w:rPr>
              <w:t xml:space="preserve">Management service </w:t>
            </w:r>
            <w:proofErr w:type="spellStart"/>
            <w:r>
              <w:rPr>
                <w:rFonts w:eastAsia="SimSun"/>
                <w:b w:val="0"/>
                <w:lang w:val="fr-FR"/>
              </w:rPr>
              <w:t>discovery</w:t>
            </w:r>
            <w:proofErr w:type="spellEnd"/>
          </w:p>
        </w:tc>
        <w:tc>
          <w:tcPr>
            <w:tcW w:w="3397" w:type="dxa"/>
            <w:tcBorders>
              <w:top w:val="single" w:sz="4" w:space="0" w:color="auto"/>
              <w:left w:val="single" w:sz="4" w:space="0" w:color="auto"/>
              <w:bottom w:val="single" w:sz="4" w:space="0" w:color="auto"/>
              <w:right w:val="single" w:sz="4" w:space="0" w:color="auto"/>
            </w:tcBorders>
            <w:hideMark/>
          </w:tcPr>
          <w:p w14:paraId="62B1A06D" w14:textId="77777777" w:rsidR="002B2E5E" w:rsidRDefault="002B2E5E">
            <w:pPr>
              <w:pStyle w:val="TAL"/>
              <w:rPr>
                <w:rFonts w:eastAsia="SimSun"/>
                <w:lang w:val="fr-FR" w:eastAsia="zh-CN"/>
              </w:rPr>
            </w:pPr>
            <w:r>
              <w:rPr>
                <w:rFonts w:eastAsia="SimSun"/>
                <w:lang w:val="fr-FR"/>
              </w:rPr>
              <w:t>TS 28.530[3],TS 28.533[36]</w:t>
            </w:r>
          </w:p>
        </w:tc>
      </w:tr>
      <w:tr w:rsidR="002B2E5E" w14:paraId="04F3E6FF"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4EFCCE2D" w14:textId="77777777" w:rsidR="002B2E5E" w:rsidRDefault="002B2E5E">
            <w:pPr>
              <w:pStyle w:val="TAL"/>
              <w:rPr>
                <w:rFonts w:eastAsia="SimSun"/>
                <w:lang w:val="fr-FR" w:eastAsia="zh-CN"/>
              </w:rPr>
            </w:pPr>
            <w:r>
              <w:rPr>
                <w:rFonts w:eastAsia="SimSun"/>
                <w:lang w:val="fr-FR" w:eastAsia="zh-CN"/>
              </w:rPr>
              <w:t>21</w:t>
            </w:r>
          </w:p>
        </w:tc>
        <w:tc>
          <w:tcPr>
            <w:tcW w:w="5103" w:type="dxa"/>
            <w:tcBorders>
              <w:top w:val="single" w:sz="4" w:space="0" w:color="auto"/>
              <w:left w:val="single" w:sz="4" w:space="0" w:color="auto"/>
              <w:bottom w:val="single" w:sz="4" w:space="0" w:color="auto"/>
              <w:right w:val="single" w:sz="4" w:space="0" w:color="auto"/>
            </w:tcBorders>
            <w:hideMark/>
          </w:tcPr>
          <w:p w14:paraId="537E644C" w14:textId="77777777" w:rsidR="002B2E5E" w:rsidRDefault="002B2E5E">
            <w:pPr>
              <w:pStyle w:val="TAH"/>
              <w:jc w:val="left"/>
              <w:rPr>
                <w:rFonts w:eastAsia="SimSun"/>
                <w:b w:val="0"/>
                <w:lang w:val="fr-FR"/>
              </w:rPr>
            </w:pPr>
            <w:r>
              <w:rPr>
                <w:rFonts w:eastAsia="SimSun"/>
                <w:b w:val="0"/>
                <w:lang w:val="fr-FR"/>
              </w:rPr>
              <w:t>SLA management</w:t>
            </w:r>
          </w:p>
        </w:tc>
        <w:tc>
          <w:tcPr>
            <w:tcW w:w="3397" w:type="dxa"/>
            <w:tcBorders>
              <w:top w:val="single" w:sz="4" w:space="0" w:color="auto"/>
              <w:left w:val="single" w:sz="4" w:space="0" w:color="auto"/>
              <w:bottom w:val="single" w:sz="4" w:space="0" w:color="auto"/>
              <w:right w:val="single" w:sz="4" w:space="0" w:color="auto"/>
            </w:tcBorders>
            <w:hideMark/>
          </w:tcPr>
          <w:p w14:paraId="32DA8A2E" w14:textId="77777777" w:rsidR="002B2E5E" w:rsidRDefault="002B2E5E">
            <w:pPr>
              <w:pStyle w:val="TAL"/>
              <w:rPr>
                <w:rFonts w:eastAsia="SimSun"/>
                <w:lang w:val="fr-FR"/>
              </w:rPr>
            </w:pPr>
            <w:r>
              <w:rPr>
                <w:rFonts w:eastAsia="SimSun"/>
                <w:lang w:val="fr-FR"/>
              </w:rPr>
              <w:t>TS 28.540[41],TS 28.541[4]</w:t>
            </w:r>
            <w:r>
              <w:rPr>
                <w:rFonts w:eastAsia="SimSun"/>
                <w:lang w:val="fr-FR" w:eastAsia="zh-CN"/>
              </w:rPr>
              <w:t>, TS 28.531[8], TS 28.550</w:t>
            </w:r>
            <w:r>
              <w:rPr>
                <w:rFonts w:eastAsia="SimSun"/>
                <w:lang w:val="fr-FR"/>
              </w:rPr>
              <w:t>[42]</w:t>
            </w:r>
          </w:p>
        </w:tc>
      </w:tr>
      <w:tr w:rsidR="002B2E5E" w14:paraId="14EFB68C"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1BF187C6" w14:textId="77777777" w:rsidR="002B2E5E" w:rsidRDefault="002B2E5E">
            <w:pPr>
              <w:pStyle w:val="TAL"/>
              <w:rPr>
                <w:rFonts w:eastAsia="SimSun"/>
                <w:lang w:val="fr-FR" w:eastAsia="zh-CN"/>
              </w:rPr>
            </w:pPr>
            <w:r>
              <w:rPr>
                <w:rFonts w:eastAsia="SimSun"/>
                <w:lang w:val="fr-FR" w:eastAsia="zh-CN"/>
              </w:rPr>
              <w:t>22</w:t>
            </w:r>
          </w:p>
        </w:tc>
        <w:tc>
          <w:tcPr>
            <w:tcW w:w="5103" w:type="dxa"/>
            <w:tcBorders>
              <w:top w:val="single" w:sz="4" w:space="0" w:color="auto"/>
              <w:left w:val="single" w:sz="4" w:space="0" w:color="auto"/>
              <w:bottom w:val="single" w:sz="4" w:space="0" w:color="auto"/>
              <w:right w:val="single" w:sz="4" w:space="0" w:color="auto"/>
            </w:tcBorders>
            <w:hideMark/>
          </w:tcPr>
          <w:p w14:paraId="1BF2872E" w14:textId="77777777" w:rsidR="002B2E5E" w:rsidRDefault="002B2E5E">
            <w:pPr>
              <w:pStyle w:val="TAH"/>
              <w:jc w:val="left"/>
              <w:rPr>
                <w:rFonts w:eastAsia="SimSun"/>
                <w:b w:val="0"/>
                <w:lang w:val="fr-FR"/>
              </w:rPr>
            </w:pPr>
            <w:r>
              <w:rPr>
                <w:rFonts w:eastAsia="SimSun"/>
                <w:b w:val="0"/>
                <w:lang w:val="fr-FR"/>
              </w:rPr>
              <w:t>NPN management</w:t>
            </w:r>
          </w:p>
        </w:tc>
        <w:tc>
          <w:tcPr>
            <w:tcW w:w="3397" w:type="dxa"/>
            <w:tcBorders>
              <w:top w:val="single" w:sz="4" w:space="0" w:color="auto"/>
              <w:left w:val="single" w:sz="4" w:space="0" w:color="auto"/>
              <w:bottom w:val="single" w:sz="4" w:space="0" w:color="auto"/>
              <w:right w:val="single" w:sz="4" w:space="0" w:color="auto"/>
            </w:tcBorders>
            <w:hideMark/>
          </w:tcPr>
          <w:p w14:paraId="4238B7CB" w14:textId="77777777" w:rsidR="002B2E5E" w:rsidRDefault="002B2E5E">
            <w:pPr>
              <w:pStyle w:val="TAL"/>
              <w:rPr>
                <w:rFonts w:eastAsia="SimSun"/>
                <w:lang w:val="fr-FR"/>
              </w:rPr>
            </w:pPr>
            <w:r>
              <w:rPr>
                <w:rFonts w:eastAsia="SimSun"/>
                <w:lang w:val="fr-FR"/>
              </w:rPr>
              <w:t>TS 28.557[47]</w:t>
            </w:r>
          </w:p>
        </w:tc>
      </w:tr>
      <w:tr w:rsidR="002B2E5E" w14:paraId="241C27B7" w14:textId="77777777" w:rsidTr="002B2E5E">
        <w:tc>
          <w:tcPr>
            <w:tcW w:w="769" w:type="dxa"/>
            <w:tcBorders>
              <w:top w:val="single" w:sz="4" w:space="0" w:color="auto"/>
              <w:left w:val="single" w:sz="4" w:space="0" w:color="auto"/>
              <w:bottom w:val="single" w:sz="4" w:space="0" w:color="auto"/>
              <w:right w:val="single" w:sz="4" w:space="0" w:color="auto"/>
            </w:tcBorders>
            <w:hideMark/>
          </w:tcPr>
          <w:p w14:paraId="4B3ADD7E" w14:textId="77777777" w:rsidR="002B2E5E" w:rsidRDefault="002B2E5E">
            <w:pPr>
              <w:pStyle w:val="TAL"/>
              <w:rPr>
                <w:rFonts w:eastAsia="SimSun"/>
                <w:lang w:val="fr-FR" w:eastAsia="zh-CN"/>
              </w:rPr>
            </w:pPr>
            <w:r>
              <w:rPr>
                <w:rFonts w:eastAsia="SimSun"/>
                <w:lang w:val="fr-FR" w:eastAsia="zh-CN"/>
              </w:rPr>
              <w:t>23</w:t>
            </w:r>
          </w:p>
        </w:tc>
        <w:tc>
          <w:tcPr>
            <w:tcW w:w="5103" w:type="dxa"/>
            <w:tcBorders>
              <w:top w:val="single" w:sz="4" w:space="0" w:color="auto"/>
              <w:left w:val="single" w:sz="4" w:space="0" w:color="auto"/>
              <w:bottom w:val="single" w:sz="4" w:space="0" w:color="auto"/>
              <w:right w:val="single" w:sz="4" w:space="0" w:color="auto"/>
            </w:tcBorders>
            <w:hideMark/>
          </w:tcPr>
          <w:p w14:paraId="2C50134D" w14:textId="77777777" w:rsidR="002B2E5E" w:rsidRDefault="002B2E5E">
            <w:pPr>
              <w:pStyle w:val="TAH"/>
              <w:jc w:val="left"/>
              <w:rPr>
                <w:rFonts w:eastAsia="SimSun"/>
                <w:b w:val="0"/>
                <w:lang w:val="fr-FR"/>
              </w:rPr>
            </w:pPr>
            <w:r>
              <w:rPr>
                <w:rFonts w:eastAsia="SimSun"/>
                <w:b w:val="0"/>
                <w:lang w:val="fr-FR"/>
              </w:rPr>
              <w:t>Management of tenant information</w:t>
            </w:r>
          </w:p>
        </w:tc>
        <w:tc>
          <w:tcPr>
            <w:tcW w:w="3397" w:type="dxa"/>
            <w:tcBorders>
              <w:top w:val="single" w:sz="4" w:space="0" w:color="auto"/>
              <w:left w:val="single" w:sz="4" w:space="0" w:color="auto"/>
              <w:bottom w:val="single" w:sz="4" w:space="0" w:color="auto"/>
              <w:right w:val="single" w:sz="4" w:space="0" w:color="auto"/>
            </w:tcBorders>
            <w:hideMark/>
          </w:tcPr>
          <w:p w14:paraId="1701335D" w14:textId="77777777" w:rsidR="002B2E5E" w:rsidRPr="00A31199" w:rsidRDefault="002B2E5E">
            <w:pPr>
              <w:pStyle w:val="TAL"/>
              <w:rPr>
                <w:rFonts w:eastAsia="SimSun"/>
              </w:rPr>
            </w:pPr>
            <w:r w:rsidRPr="00A31199">
              <w:rPr>
                <w:rFonts w:eastAsia="SimSun"/>
              </w:rPr>
              <w:t>TS 28.530[3], TS 28.531[8],TS 28.533[36],TS 28.550[42],TS 28.552[5],TS 28.541[4]</w:t>
            </w:r>
          </w:p>
        </w:tc>
      </w:tr>
    </w:tbl>
    <w:p w14:paraId="672C6268" w14:textId="77777777" w:rsidR="002B2E5E" w:rsidRDefault="002B2E5E" w:rsidP="00FC1BD1">
      <w:pPr>
        <w:pStyle w:val="B10"/>
      </w:pPr>
    </w:p>
    <w:p w14:paraId="2CC82233" w14:textId="77777777" w:rsidR="0099337C" w:rsidRPr="00B702A1" w:rsidRDefault="00972071" w:rsidP="00D40341">
      <w:pPr>
        <w:rPr>
          <w:lang w:eastAsia="zh-CN"/>
        </w:rPr>
      </w:pPr>
      <w:r>
        <w:rPr>
          <w:lang w:eastAsia="zh-CN"/>
        </w:rPr>
        <w:br w:type="page"/>
      </w:r>
    </w:p>
    <w:p w14:paraId="14D4C005" w14:textId="77777777" w:rsidR="00371004" w:rsidRPr="00B702A1" w:rsidRDefault="00371004" w:rsidP="00A64602">
      <w:pPr>
        <w:pStyle w:val="Heading8"/>
      </w:pPr>
      <w:bookmarkStart w:id="250" w:name="_Toc19796765"/>
      <w:bookmarkStart w:id="251" w:name="_Toc27046899"/>
      <w:bookmarkStart w:id="252" w:name="_Toc35858117"/>
      <w:bookmarkStart w:id="253" w:name="_Toc97827699"/>
      <w:r w:rsidRPr="00B702A1">
        <w:t xml:space="preserve">Annex </w:t>
      </w:r>
      <w:r w:rsidR="002B2E5E">
        <w:t>F</w:t>
      </w:r>
      <w:r w:rsidR="002B2E5E" w:rsidRPr="00B702A1">
        <w:t xml:space="preserve"> </w:t>
      </w:r>
      <w:r w:rsidRPr="00B702A1">
        <w:t>(informative):</w:t>
      </w:r>
      <w:r w:rsidRPr="00B702A1">
        <w:br/>
        <w:t>Change history</w:t>
      </w:r>
      <w:bookmarkEnd w:id="250"/>
      <w:bookmarkEnd w:id="251"/>
      <w:bookmarkEnd w:id="252"/>
      <w:bookmarkEnd w:id="25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Change w:id="254">
          <w:tblGrid>
            <w:gridCol w:w="800"/>
            <w:gridCol w:w="800"/>
            <w:gridCol w:w="1094"/>
            <w:gridCol w:w="567"/>
            <w:gridCol w:w="425"/>
            <w:gridCol w:w="425"/>
            <w:gridCol w:w="4820"/>
            <w:gridCol w:w="708"/>
          </w:tblGrid>
        </w:tblGridChange>
      </w:tblGrid>
      <w:tr w:rsidR="00371004" w:rsidRPr="00B702A1" w14:paraId="196D6637" w14:textId="77777777" w:rsidTr="00441E43">
        <w:trPr>
          <w:cantSplit/>
        </w:trPr>
        <w:tc>
          <w:tcPr>
            <w:tcW w:w="9639" w:type="dxa"/>
            <w:gridSpan w:val="8"/>
            <w:tcBorders>
              <w:bottom w:val="nil"/>
            </w:tcBorders>
            <w:shd w:val="solid" w:color="FFFFFF" w:fill="auto"/>
          </w:tcPr>
          <w:p w14:paraId="40D729DA" w14:textId="77777777" w:rsidR="00371004" w:rsidRPr="00B702A1" w:rsidRDefault="00371004" w:rsidP="00441E43">
            <w:pPr>
              <w:pStyle w:val="TAL"/>
              <w:jc w:val="center"/>
              <w:rPr>
                <w:b/>
                <w:sz w:val="16"/>
              </w:rPr>
            </w:pPr>
            <w:r w:rsidRPr="00B702A1">
              <w:rPr>
                <w:b/>
              </w:rPr>
              <w:t>Change history</w:t>
            </w:r>
          </w:p>
        </w:tc>
      </w:tr>
      <w:tr w:rsidR="00371004" w:rsidRPr="00B702A1" w14:paraId="00D9B6D4" w14:textId="77777777" w:rsidTr="00096BA2">
        <w:tc>
          <w:tcPr>
            <w:tcW w:w="800" w:type="dxa"/>
            <w:shd w:val="pct10" w:color="auto" w:fill="FFFFFF"/>
          </w:tcPr>
          <w:p w14:paraId="14F7138A" w14:textId="77777777" w:rsidR="00371004" w:rsidRPr="00B702A1" w:rsidRDefault="00371004" w:rsidP="00441E43">
            <w:pPr>
              <w:pStyle w:val="TAL"/>
              <w:rPr>
                <w:b/>
                <w:sz w:val="16"/>
              </w:rPr>
            </w:pPr>
            <w:r w:rsidRPr="00B702A1">
              <w:rPr>
                <w:b/>
                <w:sz w:val="16"/>
              </w:rPr>
              <w:t>Date</w:t>
            </w:r>
          </w:p>
        </w:tc>
        <w:tc>
          <w:tcPr>
            <w:tcW w:w="800" w:type="dxa"/>
            <w:shd w:val="pct10" w:color="auto" w:fill="FFFFFF"/>
          </w:tcPr>
          <w:p w14:paraId="65B55A84" w14:textId="77777777" w:rsidR="00371004" w:rsidRPr="00B702A1" w:rsidRDefault="00371004" w:rsidP="00441E43">
            <w:pPr>
              <w:pStyle w:val="TAL"/>
              <w:rPr>
                <w:b/>
                <w:sz w:val="16"/>
              </w:rPr>
            </w:pPr>
            <w:r w:rsidRPr="00B702A1">
              <w:rPr>
                <w:b/>
                <w:sz w:val="16"/>
              </w:rPr>
              <w:t>Meeting</w:t>
            </w:r>
          </w:p>
        </w:tc>
        <w:tc>
          <w:tcPr>
            <w:tcW w:w="1094" w:type="dxa"/>
            <w:shd w:val="pct10" w:color="auto" w:fill="FFFFFF"/>
          </w:tcPr>
          <w:p w14:paraId="795E5B6F" w14:textId="77777777" w:rsidR="00371004" w:rsidRPr="00B702A1" w:rsidRDefault="00371004" w:rsidP="00441E43">
            <w:pPr>
              <w:pStyle w:val="TAL"/>
              <w:rPr>
                <w:b/>
                <w:sz w:val="16"/>
              </w:rPr>
            </w:pPr>
            <w:proofErr w:type="spellStart"/>
            <w:r w:rsidRPr="00B702A1">
              <w:rPr>
                <w:b/>
                <w:sz w:val="16"/>
              </w:rPr>
              <w:t>TDoc</w:t>
            </w:r>
            <w:proofErr w:type="spellEnd"/>
          </w:p>
        </w:tc>
        <w:tc>
          <w:tcPr>
            <w:tcW w:w="567" w:type="dxa"/>
            <w:shd w:val="pct10" w:color="auto" w:fill="FFFFFF"/>
          </w:tcPr>
          <w:p w14:paraId="33E6973A" w14:textId="77777777" w:rsidR="00371004" w:rsidRPr="00B702A1" w:rsidRDefault="00371004" w:rsidP="00441E43">
            <w:pPr>
              <w:pStyle w:val="TAL"/>
              <w:rPr>
                <w:b/>
                <w:sz w:val="16"/>
              </w:rPr>
            </w:pPr>
            <w:r w:rsidRPr="00B702A1">
              <w:rPr>
                <w:b/>
                <w:sz w:val="16"/>
              </w:rPr>
              <w:t>CR</w:t>
            </w:r>
          </w:p>
        </w:tc>
        <w:tc>
          <w:tcPr>
            <w:tcW w:w="425" w:type="dxa"/>
            <w:shd w:val="pct10" w:color="auto" w:fill="FFFFFF"/>
          </w:tcPr>
          <w:p w14:paraId="3044671C" w14:textId="77777777" w:rsidR="00371004" w:rsidRPr="00B702A1" w:rsidRDefault="00371004" w:rsidP="00441E43">
            <w:pPr>
              <w:pStyle w:val="TAL"/>
              <w:rPr>
                <w:b/>
                <w:sz w:val="16"/>
              </w:rPr>
            </w:pPr>
            <w:r w:rsidRPr="00B702A1">
              <w:rPr>
                <w:b/>
                <w:sz w:val="16"/>
              </w:rPr>
              <w:t>Rev</w:t>
            </w:r>
          </w:p>
        </w:tc>
        <w:tc>
          <w:tcPr>
            <w:tcW w:w="425" w:type="dxa"/>
            <w:shd w:val="pct10" w:color="auto" w:fill="FFFFFF"/>
          </w:tcPr>
          <w:p w14:paraId="4B346B3F" w14:textId="77777777" w:rsidR="00371004" w:rsidRPr="00B702A1" w:rsidRDefault="00371004" w:rsidP="00441E43">
            <w:pPr>
              <w:pStyle w:val="TAL"/>
              <w:rPr>
                <w:b/>
                <w:sz w:val="16"/>
              </w:rPr>
            </w:pPr>
            <w:r w:rsidRPr="00B702A1">
              <w:rPr>
                <w:b/>
                <w:sz w:val="16"/>
              </w:rPr>
              <w:t>Cat</w:t>
            </w:r>
          </w:p>
        </w:tc>
        <w:tc>
          <w:tcPr>
            <w:tcW w:w="4820" w:type="dxa"/>
            <w:shd w:val="pct10" w:color="auto" w:fill="FFFFFF"/>
          </w:tcPr>
          <w:p w14:paraId="35033411" w14:textId="77777777" w:rsidR="00371004" w:rsidRPr="00B702A1" w:rsidRDefault="00371004" w:rsidP="00441E43">
            <w:pPr>
              <w:pStyle w:val="TAL"/>
              <w:rPr>
                <w:b/>
                <w:sz w:val="16"/>
              </w:rPr>
            </w:pPr>
            <w:r w:rsidRPr="00B702A1">
              <w:rPr>
                <w:b/>
                <w:sz w:val="16"/>
              </w:rPr>
              <w:t>Subject/Comment</w:t>
            </w:r>
          </w:p>
        </w:tc>
        <w:tc>
          <w:tcPr>
            <w:tcW w:w="708" w:type="dxa"/>
            <w:shd w:val="pct10" w:color="auto" w:fill="FFFFFF"/>
          </w:tcPr>
          <w:p w14:paraId="56F14465" w14:textId="77777777" w:rsidR="00371004" w:rsidRPr="00B702A1" w:rsidRDefault="00371004" w:rsidP="00441E43">
            <w:pPr>
              <w:pStyle w:val="TAL"/>
              <w:rPr>
                <w:b/>
                <w:sz w:val="16"/>
              </w:rPr>
            </w:pPr>
            <w:r w:rsidRPr="00B702A1">
              <w:rPr>
                <w:b/>
                <w:sz w:val="16"/>
              </w:rPr>
              <w:t>New version</w:t>
            </w:r>
          </w:p>
        </w:tc>
      </w:tr>
      <w:tr w:rsidR="00367393" w:rsidRPr="00B702A1" w14:paraId="709836A5" w14:textId="77777777" w:rsidTr="00096BA2">
        <w:tc>
          <w:tcPr>
            <w:tcW w:w="800" w:type="dxa"/>
            <w:shd w:val="solid" w:color="FFFFFF" w:fill="auto"/>
          </w:tcPr>
          <w:p w14:paraId="3B479837" w14:textId="77777777" w:rsidR="00367393" w:rsidRDefault="00367393" w:rsidP="00441E43">
            <w:pPr>
              <w:pStyle w:val="TAC"/>
              <w:rPr>
                <w:sz w:val="16"/>
                <w:szCs w:val="16"/>
              </w:rPr>
            </w:pPr>
            <w:r>
              <w:rPr>
                <w:sz w:val="16"/>
                <w:szCs w:val="16"/>
              </w:rPr>
              <w:t>2018-09</w:t>
            </w:r>
          </w:p>
        </w:tc>
        <w:tc>
          <w:tcPr>
            <w:tcW w:w="800" w:type="dxa"/>
            <w:shd w:val="solid" w:color="FFFFFF" w:fill="auto"/>
          </w:tcPr>
          <w:p w14:paraId="44A74E79" w14:textId="77777777" w:rsidR="00367393" w:rsidRDefault="00367393" w:rsidP="00441E43">
            <w:pPr>
              <w:pStyle w:val="TAC"/>
              <w:rPr>
                <w:sz w:val="16"/>
                <w:szCs w:val="16"/>
              </w:rPr>
            </w:pPr>
            <w:r>
              <w:rPr>
                <w:sz w:val="16"/>
                <w:szCs w:val="16"/>
              </w:rPr>
              <w:t>SA#81</w:t>
            </w:r>
          </w:p>
        </w:tc>
        <w:tc>
          <w:tcPr>
            <w:tcW w:w="1094" w:type="dxa"/>
            <w:shd w:val="solid" w:color="FFFFFF" w:fill="auto"/>
          </w:tcPr>
          <w:p w14:paraId="617A4AC0" w14:textId="77777777" w:rsidR="00367393" w:rsidRDefault="00367393" w:rsidP="00637BED">
            <w:pPr>
              <w:pStyle w:val="TAC"/>
              <w:rPr>
                <w:sz w:val="16"/>
                <w:szCs w:val="16"/>
              </w:rPr>
            </w:pPr>
          </w:p>
        </w:tc>
        <w:tc>
          <w:tcPr>
            <w:tcW w:w="567" w:type="dxa"/>
            <w:shd w:val="solid" w:color="FFFFFF" w:fill="auto"/>
          </w:tcPr>
          <w:p w14:paraId="2B929CF0" w14:textId="77777777" w:rsidR="00367393" w:rsidRPr="00B702A1" w:rsidRDefault="00367393" w:rsidP="00441E43">
            <w:pPr>
              <w:pStyle w:val="TAL"/>
              <w:rPr>
                <w:sz w:val="16"/>
                <w:szCs w:val="16"/>
              </w:rPr>
            </w:pPr>
          </w:p>
        </w:tc>
        <w:tc>
          <w:tcPr>
            <w:tcW w:w="425" w:type="dxa"/>
            <w:shd w:val="solid" w:color="FFFFFF" w:fill="auto"/>
          </w:tcPr>
          <w:p w14:paraId="329B8053" w14:textId="77777777" w:rsidR="00367393" w:rsidRPr="00B702A1" w:rsidRDefault="00367393" w:rsidP="00D27391">
            <w:pPr>
              <w:pStyle w:val="TAL"/>
              <w:rPr>
                <w:sz w:val="16"/>
                <w:szCs w:val="16"/>
              </w:rPr>
            </w:pPr>
          </w:p>
        </w:tc>
        <w:tc>
          <w:tcPr>
            <w:tcW w:w="425" w:type="dxa"/>
            <w:shd w:val="solid" w:color="FFFFFF" w:fill="auto"/>
          </w:tcPr>
          <w:p w14:paraId="1296C187" w14:textId="77777777" w:rsidR="00367393" w:rsidRPr="00B702A1" w:rsidRDefault="00367393" w:rsidP="00D27391">
            <w:pPr>
              <w:pStyle w:val="TAL"/>
              <w:rPr>
                <w:sz w:val="16"/>
                <w:szCs w:val="16"/>
              </w:rPr>
            </w:pPr>
          </w:p>
        </w:tc>
        <w:tc>
          <w:tcPr>
            <w:tcW w:w="4820" w:type="dxa"/>
            <w:shd w:val="solid" w:color="FFFFFF" w:fill="auto"/>
          </w:tcPr>
          <w:p w14:paraId="3C8B158F" w14:textId="77777777" w:rsidR="00367393" w:rsidRDefault="00367393" w:rsidP="00637BED">
            <w:pPr>
              <w:pStyle w:val="TAL"/>
              <w:rPr>
                <w:sz w:val="16"/>
                <w:szCs w:val="16"/>
              </w:rPr>
            </w:pPr>
            <w:r>
              <w:rPr>
                <w:sz w:val="16"/>
                <w:szCs w:val="16"/>
              </w:rPr>
              <w:t>Upgrade to change control version</w:t>
            </w:r>
          </w:p>
        </w:tc>
        <w:tc>
          <w:tcPr>
            <w:tcW w:w="708" w:type="dxa"/>
            <w:shd w:val="solid" w:color="FFFFFF" w:fill="auto"/>
          </w:tcPr>
          <w:p w14:paraId="3EC6EDA9" w14:textId="77777777" w:rsidR="00367393" w:rsidRDefault="00367393" w:rsidP="00441E43">
            <w:pPr>
              <w:pStyle w:val="TAC"/>
              <w:rPr>
                <w:sz w:val="16"/>
                <w:szCs w:val="16"/>
              </w:rPr>
            </w:pPr>
            <w:r>
              <w:rPr>
                <w:sz w:val="16"/>
                <w:szCs w:val="16"/>
              </w:rPr>
              <w:t>15.0.0</w:t>
            </w:r>
          </w:p>
        </w:tc>
      </w:tr>
      <w:tr w:rsidR="004B0AA4" w:rsidRPr="00B702A1" w14:paraId="134976F0" w14:textId="77777777" w:rsidTr="00096BA2">
        <w:tc>
          <w:tcPr>
            <w:tcW w:w="800" w:type="dxa"/>
            <w:shd w:val="solid" w:color="FFFFFF" w:fill="auto"/>
          </w:tcPr>
          <w:p w14:paraId="1A75585F" w14:textId="77777777" w:rsidR="004B0AA4" w:rsidRDefault="004B0AA4" w:rsidP="00441E43">
            <w:pPr>
              <w:pStyle w:val="TAC"/>
              <w:rPr>
                <w:sz w:val="16"/>
                <w:szCs w:val="16"/>
              </w:rPr>
            </w:pPr>
            <w:r>
              <w:rPr>
                <w:sz w:val="16"/>
                <w:szCs w:val="16"/>
              </w:rPr>
              <w:t>2018-12</w:t>
            </w:r>
          </w:p>
        </w:tc>
        <w:tc>
          <w:tcPr>
            <w:tcW w:w="800" w:type="dxa"/>
            <w:shd w:val="solid" w:color="FFFFFF" w:fill="auto"/>
          </w:tcPr>
          <w:p w14:paraId="22CBF4E1" w14:textId="77777777" w:rsidR="004B0AA4" w:rsidRDefault="004B0AA4" w:rsidP="00441E43">
            <w:pPr>
              <w:pStyle w:val="TAC"/>
              <w:rPr>
                <w:sz w:val="16"/>
                <w:szCs w:val="16"/>
              </w:rPr>
            </w:pPr>
            <w:r>
              <w:rPr>
                <w:sz w:val="16"/>
                <w:szCs w:val="16"/>
              </w:rPr>
              <w:t>SA#82</w:t>
            </w:r>
          </w:p>
        </w:tc>
        <w:tc>
          <w:tcPr>
            <w:tcW w:w="1094" w:type="dxa"/>
            <w:shd w:val="solid" w:color="FFFFFF" w:fill="auto"/>
          </w:tcPr>
          <w:p w14:paraId="057E1058" w14:textId="77777777" w:rsidR="004B0AA4" w:rsidRDefault="004B0AA4" w:rsidP="00637BED">
            <w:pPr>
              <w:pStyle w:val="TAC"/>
              <w:rPr>
                <w:sz w:val="16"/>
                <w:szCs w:val="16"/>
              </w:rPr>
            </w:pPr>
            <w:r>
              <w:rPr>
                <w:sz w:val="16"/>
                <w:szCs w:val="16"/>
              </w:rPr>
              <w:t>SP-181042</w:t>
            </w:r>
          </w:p>
        </w:tc>
        <w:tc>
          <w:tcPr>
            <w:tcW w:w="567" w:type="dxa"/>
            <w:shd w:val="solid" w:color="FFFFFF" w:fill="auto"/>
          </w:tcPr>
          <w:p w14:paraId="5045A0B6" w14:textId="77777777" w:rsidR="004B0AA4" w:rsidRPr="00B702A1" w:rsidRDefault="004B0AA4" w:rsidP="00441E43">
            <w:pPr>
              <w:pStyle w:val="TAL"/>
              <w:rPr>
                <w:sz w:val="16"/>
                <w:szCs w:val="16"/>
              </w:rPr>
            </w:pPr>
            <w:r>
              <w:rPr>
                <w:sz w:val="16"/>
                <w:szCs w:val="16"/>
              </w:rPr>
              <w:t>0001</w:t>
            </w:r>
          </w:p>
        </w:tc>
        <w:tc>
          <w:tcPr>
            <w:tcW w:w="425" w:type="dxa"/>
            <w:shd w:val="solid" w:color="FFFFFF" w:fill="auto"/>
          </w:tcPr>
          <w:p w14:paraId="1A334E6C" w14:textId="77777777" w:rsidR="004B0AA4" w:rsidRPr="00B702A1" w:rsidRDefault="004B0AA4" w:rsidP="00D27391">
            <w:pPr>
              <w:pStyle w:val="TAL"/>
              <w:rPr>
                <w:sz w:val="16"/>
                <w:szCs w:val="16"/>
              </w:rPr>
            </w:pPr>
            <w:r>
              <w:rPr>
                <w:sz w:val="16"/>
                <w:szCs w:val="16"/>
              </w:rPr>
              <w:t>1</w:t>
            </w:r>
          </w:p>
        </w:tc>
        <w:tc>
          <w:tcPr>
            <w:tcW w:w="425" w:type="dxa"/>
            <w:shd w:val="solid" w:color="FFFFFF" w:fill="auto"/>
          </w:tcPr>
          <w:p w14:paraId="3D5432B7" w14:textId="77777777" w:rsidR="004B0AA4" w:rsidRPr="00B702A1" w:rsidRDefault="004B0AA4" w:rsidP="00D27391">
            <w:pPr>
              <w:pStyle w:val="TAL"/>
              <w:rPr>
                <w:sz w:val="16"/>
                <w:szCs w:val="16"/>
              </w:rPr>
            </w:pPr>
            <w:r>
              <w:rPr>
                <w:sz w:val="16"/>
                <w:szCs w:val="16"/>
              </w:rPr>
              <w:t>F</w:t>
            </w:r>
          </w:p>
        </w:tc>
        <w:tc>
          <w:tcPr>
            <w:tcW w:w="4820" w:type="dxa"/>
            <w:shd w:val="solid" w:color="FFFFFF" w:fill="auto"/>
          </w:tcPr>
          <w:p w14:paraId="622A7A22" w14:textId="77777777" w:rsidR="004B0AA4" w:rsidRDefault="004B0AA4" w:rsidP="00637BED">
            <w:pPr>
              <w:pStyle w:val="TAL"/>
              <w:rPr>
                <w:sz w:val="16"/>
                <w:szCs w:val="16"/>
              </w:rPr>
            </w:pPr>
            <w:r>
              <w:rPr>
                <w:sz w:val="16"/>
                <w:szCs w:val="16"/>
              </w:rPr>
              <w:t>Add management service discovery</w:t>
            </w:r>
          </w:p>
        </w:tc>
        <w:tc>
          <w:tcPr>
            <w:tcW w:w="708" w:type="dxa"/>
            <w:shd w:val="solid" w:color="FFFFFF" w:fill="auto"/>
          </w:tcPr>
          <w:p w14:paraId="129C5A86" w14:textId="77777777" w:rsidR="004B0AA4" w:rsidRDefault="004B0AA4" w:rsidP="00441E43">
            <w:pPr>
              <w:pStyle w:val="TAC"/>
              <w:rPr>
                <w:sz w:val="16"/>
                <w:szCs w:val="16"/>
              </w:rPr>
            </w:pPr>
            <w:r>
              <w:rPr>
                <w:sz w:val="16"/>
                <w:szCs w:val="16"/>
              </w:rPr>
              <w:t>15.1.0</w:t>
            </w:r>
          </w:p>
        </w:tc>
      </w:tr>
      <w:tr w:rsidR="00E876D7" w:rsidRPr="00B702A1" w14:paraId="7CA571C8" w14:textId="77777777" w:rsidTr="004B0AA4">
        <w:tc>
          <w:tcPr>
            <w:tcW w:w="800" w:type="dxa"/>
            <w:shd w:val="solid" w:color="FFFFFF" w:fill="auto"/>
          </w:tcPr>
          <w:p w14:paraId="046487C5" w14:textId="77777777" w:rsidR="00E876D7" w:rsidRDefault="00E876D7" w:rsidP="00E876D7">
            <w:pPr>
              <w:pStyle w:val="TAC"/>
              <w:rPr>
                <w:sz w:val="16"/>
                <w:szCs w:val="16"/>
              </w:rPr>
            </w:pPr>
            <w:r>
              <w:rPr>
                <w:sz w:val="16"/>
                <w:szCs w:val="16"/>
              </w:rPr>
              <w:t>2018-12</w:t>
            </w:r>
          </w:p>
        </w:tc>
        <w:tc>
          <w:tcPr>
            <w:tcW w:w="800" w:type="dxa"/>
            <w:shd w:val="solid" w:color="FFFFFF" w:fill="auto"/>
          </w:tcPr>
          <w:p w14:paraId="1FB934FC" w14:textId="77777777" w:rsidR="00E876D7" w:rsidRDefault="00E876D7" w:rsidP="00E876D7">
            <w:pPr>
              <w:pStyle w:val="TAC"/>
              <w:rPr>
                <w:sz w:val="16"/>
                <w:szCs w:val="16"/>
              </w:rPr>
            </w:pPr>
            <w:r>
              <w:rPr>
                <w:sz w:val="16"/>
                <w:szCs w:val="16"/>
              </w:rPr>
              <w:t>SA#82</w:t>
            </w:r>
          </w:p>
        </w:tc>
        <w:tc>
          <w:tcPr>
            <w:tcW w:w="1094" w:type="dxa"/>
            <w:shd w:val="solid" w:color="FFFFFF" w:fill="auto"/>
          </w:tcPr>
          <w:p w14:paraId="1F3265AA" w14:textId="77777777" w:rsidR="00E876D7" w:rsidRDefault="00E876D7" w:rsidP="00E876D7">
            <w:pPr>
              <w:pStyle w:val="TAC"/>
              <w:rPr>
                <w:sz w:val="16"/>
                <w:szCs w:val="16"/>
              </w:rPr>
            </w:pPr>
            <w:r>
              <w:rPr>
                <w:sz w:val="16"/>
                <w:szCs w:val="16"/>
              </w:rPr>
              <w:t>SP-181042</w:t>
            </w:r>
          </w:p>
        </w:tc>
        <w:tc>
          <w:tcPr>
            <w:tcW w:w="567" w:type="dxa"/>
            <w:shd w:val="solid" w:color="FFFFFF" w:fill="auto"/>
          </w:tcPr>
          <w:p w14:paraId="6B72F47C" w14:textId="77777777" w:rsidR="00E876D7" w:rsidRDefault="00E876D7" w:rsidP="00E876D7">
            <w:pPr>
              <w:pStyle w:val="TAL"/>
              <w:rPr>
                <w:sz w:val="16"/>
                <w:szCs w:val="16"/>
              </w:rPr>
            </w:pPr>
            <w:r>
              <w:rPr>
                <w:sz w:val="16"/>
                <w:szCs w:val="16"/>
              </w:rPr>
              <w:t>0003</w:t>
            </w:r>
          </w:p>
        </w:tc>
        <w:tc>
          <w:tcPr>
            <w:tcW w:w="425" w:type="dxa"/>
            <w:shd w:val="solid" w:color="FFFFFF" w:fill="auto"/>
          </w:tcPr>
          <w:p w14:paraId="341A2F0F" w14:textId="77777777" w:rsidR="00E876D7" w:rsidRDefault="00E876D7" w:rsidP="00D27391">
            <w:pPr>
              <w:pStyle w:val="TAL"/>
              <w:rPr>
                <w:sz w:val="16"/>
                <w:szCs w:val="16"/>
              </w:rPr>
            </w:pPr>
            <w:r>
              <w:rPr>
                <w:sz w:val="16"/>
                <w:szCs w:val="16"/>
              </w:rPr>
              <w:t>1</w:t>
            </w:r>
          </w:p>
        </w:tc>
        <w:tc>
          <w:tcPr>
            <w:tcW w:w="425" w:type="dxa"/>
            <w:shd w:val="solid" w:color="FFFFFF" w:fill="auto"/>
          </w:tcPr>
          <w:p w14:paraId="6B8C2F95" w14:textId="77777777" w:rsidR="00E876D7" w:rsidRDefault="00E876D7" w:rsidP="00D27391">
            <w:pPr>
              <w:pStyle w:val="TAL"/>
              <w:rPr>
                <w:sz w:val="16"/>
                <w:szCs w:val="16"/>
              </w:rPr>
            </w:pPr>
            <w:r>
              <w:rPr>
                <w:sz w:val="16"/>
                <w:szCs w:val="16"/>
              </w:rPr>
              <w:t>F</w:t>
            </w:r>
          </w:p>
        </w:tc>
        <w:tc>
          <w:tcPr>
            <w:tcW w:w="4820" w:type="dxa"/>
            <w:shd w:val="solid" w:color="FFFFFF" w:fill="auto"/>
          </w:tcPr>
          <w:p w14:paraId="7C0A5EDC" w14:textId="77777777" w:rsidR="00E876D7" w:rsidRDefault="00E876D7" w:rsidP="00E876D7">
            <w:pPr>
              <w:pStyle w:val="TAL"/>
              <w:rPr>
                <w:sz w:val="16"/>
                <w:szCs w:val="16"/>
              </w:rPr>
            </w:pPr>
            <w:r>
              <w:rPr>
                <w:sz w:val="16"/>
                <w:szCs w:val="16"/>
              </w:rPr>
              <w:t>Update reference to TS 28.532</w:t>
            </w:r>
          </w:p>
        </w:tc>
        <w:tc>
          <w:tcPr>
            <w:tcW w:w="708" w:type="dxa"/>
            <w:shd w:val="solid" w:color="FFFFFF" w:fill="auto"/>
          </w:tcPr>
          <w:p w14:paraId="34E62851" w14:textId="77777777" w:rsidR="00E876D7" w:rsidRDefault="00E876D7" w:rsidP="00E876D7">
            <w:pPr>
              <w:pStyle w:val="TAC"/>
              <w:rPr>
                <w:sz w:val="16"/>
                <w:szCs w:val="16"/>
              </w:rPr>
            </w:pPr>
            <w:r>
              <w:rPr>
                <w:sz w:val="16"/>
                <w:szCs w:val="16"/>
              </w:rPr>
              <w:t>15.1.0</w:t>
            </w:r>
          </w:p>
        </w:tc>
      </w:tr>
      <w:tr w:rsidR="0043681C" w:rsidRPr="00B702A1" w14:paraId="48F53546" w14:textId="77777777" w:rsidTr="004B0AA4">
        <w:tc>
          <w:tcPr>
            <w:tcW w:w="800" w:type="dxa"/>
            <w:shd w:val="solid" w:color="FFFFFF" w:fill="auto"/>
          </w:tcPr>
          <w:p w14:paraId="720AF4FF" w14:textId="77777777" w:rsidR="0043681C" w:rsidRDefault="0043681C" w:rsidP="0043681C">
            <w:pPr>
              <w:pStyle w:val="TAC"/>
              <w:rPr>
                <w:sz w:val="16"/>
                <w:szCs w:val="16"/>
              </w:rPr>
            </w:pPr>
            <w:r>
              <w:rPr>
                <w:sz w:val="16"/>
                <w:szCs w:val="16"/>
              </w:rPr>
              <w:t>2018-12</w:t>
            </w:r>
          </w:p>
        </w:tc>
        <w:tc>
          <w:tcPr>
            <w:tcW w:w="800" w:type="dxa"/>
            <w:shd w:val="solid" w:color="FFFFFF" w:fill="auto"/>
          </w:tcPr>
          <w:p w14:paraId="2965D7D8" w14:textId="77777777" w:rsidR="0043681C" w:rsidRDefault="0043681C" w:rsidP="0043681C">
            <w:pPr>
              <w:pStyle w:val="TAC"/>
              <w:rPr>
                <w:sz w:val="16"/>
                <w:szCs w:val="16"/>
              </w:rPr>
            </w:pPr>
            <w:r>
              <w:rPr>
                <w:sz w:val="16"/>
                <w:szCs w:val="16"/>
              </w:rPr>
              <w:t>SA#82</w:t>
            </w:r>
          </w:p>
        </w:tc>
        <w:tc>
          <w:tcPr>
            <w:tcW w:w="1094" w:type="dxa"/>
            <w:shd w:val="solid" w:color="FFFFFF" w:fill="auto"/>
          </w:tcPr>
          <w:p w14:paraId="43164107" w14:textId="77777777" w:rsidR="0043681C" w:rsidRDefault="0043681C" w:rsidP="0043681C">
            <w:pPr>
              <w:pStyle w:val="TAC"/>
              <w:rPr>
                <w:sz w:val="16"/>
                <w:szCs w:val="16"/>
              </w:rPr>
            </w:pPr>
            <w:r>
              <w:rPr>
                <w:sz w:val="16"/>
                <w:szCs w:val="16"/>
              </w:rPr>
              <w:t>SP-181042</w:t>
            </w:r>
          </w:p>
        </w:tc>
        <w:tc>
          <w:tcPr>
            <w:tcW w:w="567" w:type="dxa"/>
            <w:shd w:val="solid" w:color="FFFFFF" w:fill="auto"/>
          </w:tcPr>
          <w:p w14:paraId="47C96EED" w14:textId="77777777" w:rsidR="0043681C" w:rsidRDefault="0043681C" w:rsidP="0043681C">
            <w:pPr>
              <w:pStyle w:val="TAL"/>
              <w:rPr>
                <w:sz w:val="16"/>
                <w:szCs w:val="16"/>
              </w:rPr>
            </w:pPr>
            <w:r>
              <w:rPr>
                <w:sz w:val="16"/>
                <w:szCs w:val="16"/>
              </w:rPr>
              <w:t>0004</w:t>
            </w:r>
          </w:p>
        </w:tc>
        <w:tc>
          <w:tcPr>
            <w:tcW w:w="425" w:type="dxa"/>
            <w:shd w:val="solid" w:color="FFFFFF" w:fill="auto"/>
          </w:tcPr>
          <w:p w14:paraId="15B15B95" w14:textId="77777777" w:rsidR="0043681C" w:rsidRDefault="0043681C" w:rsidP="00D27391">
            <w:pPr>
              <w:pStyle w:val="TAL"/>
              <w:rPr>
                <w:sz w:val="16"/>
                <w:szCs w:val="16"/>
              </w:rPr>
            </w:pPr>
            <w:r>
              <w:rPr>
                <w:sz w:val="16"/>
                <w:szCs w:val="16"/>
              </w:rPr>
              <w:t>2</w:t>
            </w:r>
          </w:p>
        </w:tc>
        <w:tc>
          <w:tcPr>
            <w:tcW w:w="425" w:type="dxa"/>
            <w:shd w:val="solid" w:color="FFFFFF" w:fill="auto"/>
          </w:tcPr>
          <w:p w14:paraId="501322AB" w14:textId="77777777" w:rsidR="0043681C" w:rsidRDefault="0043681C" w:rsidP="00D27391">
            <w:pPr>
              <w:pStyle w:val="TAL"/>
              <w:rPr>
                <w:sz w:val="16"/>
                <w:szCs w:val="16"/>
              </w:rPr>
            </w:pPr>
            <w:r>
              <w:rPr>
                <w:sz w:val="16"/>
                <w:szCs w:val="16"/>
              </w:rPr>
              <w:t>F</w:t>
            </w:r>
          </w:p>
        </w:tc>
        <w:tc>
          <w:tcPr>
            <w:tcW w:w="4820" w:type="dxa"/>
            <w:shd w:val="solid" w:color="FFFFFF" w:fill="auto"/>
          </w:tcPr>
          <w:p w14:paraId="0925D52A" w14:textId="77777777" w:rsidR="0043681C" w:rsidRDefault="0043681C" w:rsidP="0043681C">
            <w:pPr>
              <w:pStyle w:val="TAL"/>
              <w:rPr>
                <w:sz w:val="16"/>
                <w:szCs w:val="16"/>
              </w:rPr>
            </w:pPr>
            <w:r>
              <w:rPr>
                <w:sz w:val="16"/>
                <w:szCs w:val="16"/>
              </w:rPr>
              <w:t>Replace MF with management function</w:t>
            </w:r>
          </w:p>
        </w:tc>
        <w:tc>
          <w:tcPr>
            <w:tcW w:w="708" w:type="dxa"/>
            <w:shd w:val="solid" w:color="FFFFFF" w:fill="auto"/>
          </w:tcPr>
          <w:p w14:paraId="0B6F53F9" w14:textId="77777777" w:rsidR="0043681C" w:rsidRDefault="0043681C" w:rsidP="0043681C">
            <w:pPr>
              <w:pStyle w:val="TAC"/>
              <w:rPr>
                <w:sz w:val="16"/>
                <w:szCs w:val="16"/>
              </w:rPr>
            </w:pPr>
            <w:r>
              <w:rPr>
                <w:sz w:val="16"/>
                <w:szCs w:val="16"/>
              </w:rPr>
              <w:t>15.1.0</w:t>
            </w:r>
          </w:p>
        </w:tc>
      </w:tr>
      <w:tr w:rsidR="00B60EB3" w:rsidRPr="00B702A1" w14:paraId="48F5A942" w14:textId="77777777" w:rsidTr="004B0AA4">
        <w:tc>
          <w:tcPr>
            <w:tcW w:w="800" w:type="dxa"/>
            <w:shd w:val="solid" w:color="FFFFFF" w:fill="auto"/>
          </w:tcPr>
          <w:p w14:paraId="020992A7" w14:textId="77777777" w:rsidR="00B60EB3" w:rsidRDefault="00B60EB3" w:rsidP="00B60EB3">
            <w:pPr>
              <w:pStyle w:val="TAC"/>
              <w:rPr>
                <w:sz w:val="16"/>
                <w:szCs w:val="16"/>
              </w:rPr>
            </w:pPr>
            <w:r>
              <w:rPr>
                <w:sz w:val="16"/>
                <w:szCs w:val="16"/>
              </w:rPr>
              <w:t>2018-12</w:t>
            </w:r>
          </w:p>
        </w:tc>
        <w:tc>
          <w:tcPr>
            <w:tcW w:w="800" w:type="dxa"/>
            <w:shd w:val="solid" w:color="FFFFFF" w:fill="auto"/>
          </w:tcPr>
          <w:p w14:paraId="444BCA70" w14:textId="77777777" w:rsidR="00B60EB3" w:rsidRDefault="00B60EB3" w:rsidP="00B60EB3">
            <w:pPr>
              <w:pStyle w:val="TAC"/>
              <w:rPr>
                <w:sz w:val="16"/>
                <w:szCs w:val="16"/>
              </w:rPr>
            </w:pPr>
            <w:r>
              <w:rPr>
                <w:sz w:val="16"/>
                <w:szCs w:val="16"/>
              </w:rPr>
              <w:t>SA#82</w:t>
            </w:r>
          </w:p>
        </w:tc>
        <w:tc>
          <w:tcPr>
            <w:tcW w:w="1094" w:type="dxa"/>
            <w:shd w:val="solid" w:color="FFFFFF" w:fill="auto"/>
          </w:tcPr>
          <w:p w14:paraId="2AA20641" w14:textId="77777777" w:rsidR="00B60EB3" w:rsidRDefault="00B60EB3" w:rsidP="00B60EB3">
            <w:pPr>
              <w:pStyle w:val="TAC"/>
              <w:rPr>
                <w:sz w:val="16"/>
                <w:szCs w:val="16"/>
              </w:rPr>
            </w:pPr>
            <w:r>
              <w:rPr>
                <w:sz w:val="16"/>
                <w:szCs w:val="16"/>
              </w:rPr>
              <w:t>SP-181042</w:t>
            </w:r>
          </w:p>
        </w:tc>
        <w:tc>
          <w:tcPr>
            <w:tcW w:w="567" w:type="dxa"/>
            <w:shd w:val="solid" w:color="FFFFFF" w:fill="auto"/>
          </w:tcPr>
          <w:p w14:paraId="24D6B4BF" w14:textId="77777777" w:rsidR="00B60EB3" w:rsidRDefault="00B60EB3" w:rsidP="00B60EB3">
            <w:pPr>
              <w:pStyle w:val="TAL"/>
              <w:rPr>
                <w:sz w:val="16"/>
                <w:szCs w:val="16"/>
              </w:rPr>
            </w:pPr>
            <w:r>
              <w:rPr>
                <w:sz w:val="16"/>
                <w:szCs w:val="16"/>
              </w:rPr>
              <w:t>0005</w:t>
            </w:r>
          </w:p>
        </w:tc>
        <w:tc>
          <w:tcPr>
            <w:tcW w:w="425" w:type="dxa"/>
            <w:shd w:val="solid" w:color="FFFFFF" w:fill="auto"/>
          </w:tcPr>
          <w:p w14:paraId="5BE0C1A7" w14:textId="77777777" w:rsidR="00B60EB3" w:rsidRDefault="00B60EB3" w:rsidP="00D27391">
            <w:pPr>
              <w:pStyle w:val="TAL"/>
              <w:rPr>
                <w:sz w:val="16"/>
                <w:szCs w:val="16"/>
              </w:rPr>
            </w:pPr>
            <w:r>
              <w:rPr>
                <w:sz w:val="16"/>
                <w:szCs w:val="16"/>
              </w:rPr>
              <w:t>-</w:t>
            </w:r>
          </w:p>
        </w:tc>
        <w:tc>
          <w:tcPr>
            <w:tcW w:w="425" w:type="dxa"/>
            <w:shd w:val="solid" w:color="FFFFFF" w:fill="auto"/>
          </w:tcPr>
          <w:p w14:paraId="5871FB55" w14:textId="77777777" w:rsidR="00B60EB3" w:rsidRDefault="00B60EB3" w:rsidP="00D27391">
            <w:pPr>
              <w:pStyle w:val="TAL"/>
              <w:rPr>
                <w:sz w:val="16"/>
                <w:szCs w:val="16"/>
              </w:rPr>
            </w:pPr>
            <w:r>
              <w:rPr>
                <w:sz w:val="16"/>
                <w:szCs w:val="16"/>
              </w:rPr>
              <w:t>F</w:t>
            </w:r>
          </w:p>
        </w:tc>
        <w:tc>
          <w:tcPr>
            <w:tcW w:w="4820" w:type="dxa"/>
            <w:shd w:val="solid" w:color="FFFFFF" w:fill="auto"/>
          </w:tcPr>
          <w:p w14:paraId="27C3D9A7" w14:textId="77777777" w:rsidR="00B60EB3" w:rsidRDefault="00B60EB3" w:rsidP="00B60EB3">
            <w:pPr>
              <w:pStyle w:val="TAL"/>
              <w:rPr>
                <w:sz w:val="16"/>
                <w:szCs w:val="16"/>
              </w:rPr>
            </w:pPr>
            <w:r>
              <w:rPr>
                <w:sz w:val="16"/>
                <w:szCs w:val="16"/>
              </w:rPr>
              <w:t xml:space="preserve">Implement </w:t>
            </w:r>
            <w:proofErr w:type="spellStart"/>
            <w:r>
              <w:rPr>
                <w:sz w:val="16"/>
                <w:szCs w:val="16"/>
              </w:rPr>
              <w:t>MnS</w:t>
            </w:r>
            <w:proofErr w:type="spellEnd"/>
            <w:r>
              <w:rPr>
                <w:sz w:val="16"/>
                <w:szCs w:val="16"/>
              </w:rPr>
              <w:t xml:space="preserve"> naming agreement</w:t>
            </w:r>
          </w:p>
        </w:tc>
        <w:tc>
          <w:tcPr>
            <w:tcW w:w="708" w:type="dxa"/>
            <w:shd w:val="solid" w:color="FFFFFF" w:fill="auto"/>
          </w:tcPr>
          <w:p w14:paraId="1F81931E" w14:textId="77777777" w:rsidR="00B60EB3" w:rsidRDefault="00B60EB3" w:rsidP="00B60EB3">
            <w:pPr>
              <w:pStyle w:val="TAC"/>
              <w:rPr>
                <w:sz w:val="16"/>
                <w:szCs w:val="16"/>
              </w:rPr>
            </w:pPr>
            <w:r>
              <w:rPr>
                <w:sz w:val="16"/>
                <w:szCs w:val="16"/>
              </w:rPr>
              <w:t>15.1.0</w:t>
            </w:r>
          </w:p>
        </w:tc>
      </w:tr>
      <w:tr w:rsidR="002C7C23" w:rsidRPr="00B702A1" w14:paraId="52408D56" w14:textId="77777777" w:rsidTr="004B0AA4">
        <w:tc>
          <w:tcPr>
            <w:tcW w:w="800" w:type="dxa"/>
            <w:shd w:val="solid" w:color="FFFFFF" w:fill="auto"/>
          </w:tcPr>
          <w:p w14:paraId="136B2E22" w14:textId="77777777" w:rsidR="002C7C23" w:rsidRDefault="002C7C23" w:rsidP="002C7C23">
            <w:pPr>
              <w:pStyle w:val="TAC"/>
              <w:rPr>
                <w:sz w:val="16"/>
                <w:szCs w:val="16"/>
              </w:rPr>
            </w:pPr>
            <w:r>
              <w:rPr>
                <w:sz w:val="16"/>
                <w:szCs w:val="16"/>
              </w:rPr>
              <w:t>2018-12</w:t>
            </w:r>
          </w:p>
        </w:tc>
        <w:tc>
          <w:tcPr>
            <w:tcW w:w="800" w:type="dxa"/>
            <w:shd w:val="solid" w:color="FFFFFF" w:fill="auto"/>
          </w:tcPr>
          <w:p w14:paraId="11D58A13" w14:textId="77777777" w:rsidR="002C7C23" w:rsidRDefault="002C7C23" w:rsidP="002C7C23">
            <w:pPr>
              <w:pStyle w:val="TAC"/>
              <w:rPr>
                <w:sz w:val="16"/>
                <w:szCs w:val="16"/>
              </w:rPr>
            </w:pPr>
            <w:r>
              <w:rPr>
                <w:sz w:val="16"/>
                <w:szCs w:val="16"/>
              </w:rPr>
              <w:t>SA#82</w:t>
            </w:r>
          </w:p>
        </w:tc>
        <w:tc>
          <w:tcPr>
            <w:tcW w:w="1094" w:type="dxa"/>
            <w:shd w:val="solid" w:color="FFFFFF" w:fill="auto"/>
          </w:tcPr>
          <w:p w14:paraId="481EA576" w14:textId="77777777" w:rsidR="002C7C23" w:rsidRDefault="002C7C23" w:rsidP="002C7C23">
            <w:pPr>
              <w:pStyle w:val="TAC"/>
              <w:rPr>
                <w:sz w:val="16"/>
                <w:szCs w:val="16"/>
              </w:rPr>
            </w:pPr>
            <w:r>
              <w:rPr>
                <w:sz w:val="16"/>
                <w:szCs w:val="16"/>
              </w:rPr>
              <w:t>SP-181042</w:t>
            </w:r>
          </w:p>
        </w:tc>
        <w:tc>
          <w:tcPr>
            <w:tcW w:w="567" w:type="dxa"/>
            <w:shd w:val="solid" w:color="FFFFFF" w:fill="auto"/>
          </w:tcPr>
          <w:p w14:paraId="5ABE804C" w14:textId="77777777" w:rsidR="002C7C23" w:rsidRDefault="002C7C23" w:rsidP="002C7C23">
            <w:pPr>
              <w:pStyle w:val="TAL"/>
              <w:rPr>
                <w:sz w:val="16"/>
                <w:szCs w:val="16"/>
              </w:rPr>
            </w:pPr>
            <w:r>
              <w:rPr>
                <w:sz w:val="16"/>
                <w:szCs w:val="16"/>
              </w:rPr>
              <w:t>0008</w:t>
            </w:r>
          </w:p>
        </w:tc>
        <w:tc>
          <w:tcPr>
            <w:tcW w:w="425" w:type="dxa"/>
            <w:shd w:val="solid" w:color="FFFFFF" w:fill="auto"/>
          </w:tcPr>
          <w:p w14:paraId="594CDB0B" w14:textId="77777777" w:rsidR="002C7C23" w:rsidRDefault="002C7C23" w:rsidP="00D27391">
            <w:pPr>
              <w:pStyle w:val="TAL"/>
              <w:rPr>
                <w:sz w:val="16"/>
                <w:szCs w:val="16"/>
              </w:rPr>
            </w:pPr>
            <w:r>
              <w:rPr>
                <w:sz w:val="16"/>
                <w:szCs w:val="16"/>
              </w:rPr>
              <w:t>1</w:t>
            </w:r>
          </w:p>
        </w:tc>
        <w:tc>
          <w:tcPr>
            <w:tcW w:w="425" w:type="dxa"/>
            <w:shd w:val="solid" w:color="FFFFFF" w:fill="auto"/>
          </w:tcPr>
          <w:p w14:paraId="747C235D" w14:textId="77777777" w:rsidR="002C7C23" w:rsidRDefault="002C7C23" w:rsidP="00D27391">
            <w:pPr>
              <w:pStyle w:val="TAL"/>
              <w:rPr>
                <w:sz w:val="16"/>
                <w:szCs w:val="16"/>
              </w:rPr>
            </w:pPr>
            <w:r>
              <w:rPr>
                <w:sz w:val="16"/>
                <w:szCs w:val="16"/>
              </w:rPr>
              <w:t>F</w:t>
            </w:r>
          </w:p>
        </w:tc>
        <w:tc>
          <w:tcPr>
            <w:tcW w:w="4820" w:type="dxa"/>
            <w:shd w:val="solid" w:color="FFFFFF" w:fill="auto"/>
          </w:tcPr>
          <w:p w14:paraId="596595FA" w14:textId="77777777" w:rsidR="002C7C23" w:rsidRDefault="002C7C23" w:rsidP="002C7C23">
            <w:pPr>
              <w:pStyle w:val="TAL"/>
              <w:rPr>
                <w:sz w:val="16"/>
                <w:szCs w:val="16"/>
              </w:rPr>
            </w:pPr>
            <w:r>
              <w:rPr>
                <w:sz w:val="16"/>
                <w:szCs w:val="16"/>
              </w:rPr>
              <w:t xml:space="preserve">Add </w:t>
            </w:r>
            <w:proofErr w:type="spellStart"/>
            <w:r>
              <w:rPr>
                <w:sz w:val="16"/>
                <w:szCs w:val="16"/>
              </w:rPr>
              <w:t>usecase</w:t>
            </w:r>
            <w:proofErr w:type="spellEnd"/>
            <w:r>
              <w:rPr>
                <w:sz w:val="16"/>
                <w:szCs w:val="16"/>
              </w:rPr>
              <w:t xml:space="preserve"> and requirements for </w:t>
            </w:r>
            <w:proofErr w:type="spellStart"/>
            <w:r>
              <w:rPr>
                <w:sz w:val="16"/>
                <w:szCs w:val="16"/>
              </w:rPr>
              <w:t>MnS</w:t>
            </w:r>
            <w:proofErr w:type="spellEnd"/>
            <w:r>
              <w:rPr>
                <w:sz w:val="16"/>
                <w:szCs w:val="16"/>
              </w:rPr>
              <w:t xml:space="preserve"> Query</w:t>
            </w:r>
          </w:p>
        </w:tc>
        <w:tc>
          <w:tcPr>
            <w:tcW w:w="708" w:type="dxa"/>
            <w:shd w:val="solid" w:color="FFFFFF" w:fill="auto"/>
          </w:tcPr>
          <w:p w14:paraId="293786F1" w14:textId="77777777" w:rsidR="002C7C23" w:rsidRDefault="002C7C23" w:rsidP="002C7C23">
            <w:pPr>
              <w:pStyle w:val="TAC"/>
              <w:rPr>
                <w:sz w:val="16"/>
                <w:szCs w:val="16"/>
              </w:rPr>
            </w:pPr>
            <w:r>
              <w:rPr>
                <w:sz w:val="16"/>
                <w:szCs w:val="16"/>
              </w:rPr>
              <w:t>15.1.0</w:t>
            </w:r>
          </w:p>
        </w:tc>
      </w:tr>
      <w:tr w:rsidR="00840576" w:rsidRPr="00B702A1" w14:paraId="31055C30" w14:textId="77777777" w:rsidTr="004B0AA4">
        <w:tc>
          <w:tcPr>
            <w:tcW w:w="800" w:type="dxa"/>
            <w:shd w:val="solid" w:color="FFFFFF" w:fill="auto"/>
          </w:tcPr>
          <w:p w14:paraId="117B0884" w14:textId="77777777" w:rsidR="00840576" w:rsidRDefault="00840576" w:rsidP="002C7C23">
            <w:pPr>
              <w:pStyle w:val="TAC"/>
              <w:rPr>
                <w:sz w:val="16"/>
                <w:szCs w:val="16"/>
              </w:rPr>
            </w:pPr>
            <w:r>
              <w:rPr>
                <w:sz w:val="16"/>
                <w:szCs w:val="16"/>
              </w:rPr>
              <w:t>2019-06</w:t>
            </w:r>
          </w:p>
        </w:tc>
        <w:tc>
          <w:tcPr>
            <w:tcW w:w="800" w:type="dxa"/>
            <w:shd w:val="solid" w:color="FFFFFF" w:fill="auto"/>
          </w:tcPr>
          <w:p w14:paraId="3802757D" w14:textId="77777777" w:rsidR="00840576" w:rsidRDefault="00840576" w:rsidP="002C7C23">
            <w:pPr>
              <w:pStyle w:val="TAC"/>
              <w:rPr>
                <w:sz w:val="16"/>
                <w:szCs w:val="16"/>
              </w:rPr>
            </w:pPr>
            <w:r>
              <w:rPr>
                <w:sz w:val="16"/>
                <w:szCs w:val="16"/>
              </w:rPr>
              <w:t>SA#84</w:t>
            </w:r>
          </w:p>
        </w:tc>
        <w:tc>
          <w:tcPr>
            <w:tcW w:w="1094" w:type="dxa"/>
            <w:shd w:val="solid" w:color="FFFFFF" w:fill="auto"/>
          </w:tcPr>
          <w:p w14:paraId="51620577" w14:textId="77777777" w:rsidR="00840576" w:rsidRDefault="00840576" w:rsidP="002C7C23">
            <w:pPr>
              <w:pStyle w:val="TAC"/>
              <w:rPr>
                <w:sz w:val="16"/>
                <w:szCs w:val="16"/>
              </w:rPr>
            </w:pPr>
            <w:r>
              <w:rPr>
                <w:sz w:val="16"/>
                <w:szCs w:val="16"/>
              </w:rPr>
              <w:t>SP-190372</w:t>
            </w:r>
          </w:p>
        </w:tc>
        <w:tc>
          <w:tcPr>
            <w:tcW w:w="567" w:type="dxa"/>
            <w:shd w:val="solid" w:color="FFFFFF" w:fill="auto"/>
          </w:tcPr>
          <w:p w14:paraId="387883E4" w14:textId="77777777" w:rsidR="00840576" w:rsidRDefault="00840576" w:rsidP="002C7C23">
            <w:pPr>
              <w:pStyle w:val="TAL"/>
              <w:rPr>
                <w:sz w:val="16"/>
                <w:szCs w:val="16"/>
              </w:rPr>
            </w:pPr>
            <w:r>
              <w:rPr>
                <w:sz w:val="16"/>
                <w:szCs w:val="16"/>
              </w:rPr>
              <w:t>0015</w:t>
            </w:r>
          </w:p>
        </w:tc>
        <w:tc>
          <w:tcPr>
            <w:tcW w:w="425" w:type="dxa"/>
            <w:shd w:val="solid" w:color="FFFFFF" w:fill="auto"/>
          </w:tcPr>
          <w:p w14:paraId="02689D9F" w14:textId="77777777" w:rsidR="00840576" w:rsidRDefault="00840576" w:rsidP="00D27391">
            <w:pPr>
              <w:pStyle w:val="TAL"/>
              <w:rPr>
                <w:sz w:val="16"/>
                <w:szCs w:val="16"/>
              </w:rPr>
            </w:pPr>
            <w:r>
              <w:rPr>
                <w:sz w:val="16"/>
                <w:szCs w:val="16"/>
              </w:rPr>
              <w:t>1</w:t>
            </w:r>
          </w:p>
        </w:tc>
        <w:tc>
          <w:tcPr>
            <w:tcW w:w="425" w:type="dxa"/>
            <w:shd w:val="solid" w:color="FFFFFF" w:fill="auto"/>
          </w:tcPr>
          <w:p w14:paraId="02737D6F" w14:textId="77777777" w:rsidR="00840576" w:rsidRDefault="00840576" w:rsidP="00D27391">
            <w:pPr>
              <w:pStyle w:val="TAL"/>
              <w:rPr>
                <w:sz w:val="16"/>
                <w:szCs w:val="16"/>
              </w:rPr>
            </w:pPr>
            <w:r>
              <w:rPr>
                <w:sz w:val="16"/>
                <w:szCs w:val="16"/>
              </w:rPr>
              <w:t>B</w:t>
            </w:r>
          </w:p>
        </w:tc>
        <w:tc>
          <w:tcPr>
            <w:tcW w:w="4820" w:type="dxa"/>
            <w:shd w:val="solid" w:color="FFFFFF" w:fill="auto"/>
          </w:tcPr>
          <w:p w14:paraId="239FC64C" w14:textId="77777777" w:rsidR="00840576" w:rsidRDefault="00840576" w:rsidP="002C7C23">
            <w:pPr>
              <w:pStyle w:val="TAL"/>
              <w:rPr>
                <w:sz w:val="16"/>
                <w:szCs w:val="16"/>
              </w:rPr>
            </w:pPr>
            <w:r w:rsidRPr="000B32A4">
              <w:rPr>
                <w:sz w:val="16"/>
                <w:szCs w:val="16"/>
              </w:rPr>
              <w:t xml:space="preserve">Add examples of ONAP utilizing the </w:t>
            </w:r>
            <w:proofErr w:type="spellStart"/>
            <w:r w:rsidRPr="000B32A4">
              <w:rPr>
                <w:sz w:val="16"/>
                <w:szCs w:val="16"/>
              </w:rPr>
              <w:t>MnSs</w:t>
            </w:r>
            <w:proofErr w:type="spellEnd"/>
            <w:r w:rsidRPr="000B32A4">
              <w:rPr>
                <w:sz w:val="16"/>
                <w:szCs w:val="16"/>
              </w:rPr>
              <w:t xml:space="preserve"> provided by 3GPP </w:t>
            </w:r>
            <w:proofErr w:type="spellStart"/>
            <w:r w:rsidRPr="000B32A4">
              <w:rPr>
                <w:sz w:val="16"/>
                <w:szCs w:val="16"/>
              </w:rPr>
              <w:t>MnS</w:t>
            </w:r>
            <w:proofErr w:type="spellEnd"/>
            <w:r w:rsidRPr="000B32A4">
              <w:rPr>
                <w:sz w:val="16"/>
                <w:szCs w:val="16"/>
              </w:rPr>
              <w:t xml:space="preserve"> Producer</w:t>
            </w:r>
          </w:p>
        </w:tc>
        <w:tc>
          <w:tcPr>
            <w:tcW w:w="708" w:type="dxa"/>
            <w:shd w:val="solid" w:color="FFFFFF" w:fill="auto"/>
          </w:tcPr>
          <w:p w14:paraId="43871A36" w14:textId="77777777" w:rsidR="00840576" w:rsidRDefault="00840576" w:rsidP="002C7C23">
            <w:pPr>
              <w:pStyle w:val="TAC"/>
              <w:rPr>
                <w:sz w:val="16"/>
                <w:szCs w:val="16"/>
              </w:rPr>
            </w:pPr>
            <w:r>
              <w:rPr>
                <w:sz w:val="16"/>
                <w:szCs w:val="16"/>
              </w:rPr>
              <w:t>16.0.0</w:t>
            </w:r>
          </w:p>
        </w:tc>
      </w:tr>
      <w:tr w:rsidR="003D53F6" w:rsidRPr="00B702A1" w14:paraId="182E28F9" w14:textId="77777777" w:rsidTr="004B0AA4">
        <w:tc>
          <w:tcPr>
            <w:tcW w:w="800" w:type="dxa"/>
            <w:shd w:val="solid" w:color="FFFFFF" w:fill="auto"/>
          </w:tcPr>
          <w:p w14:paraId="35AE7DB9" w14:textId="77777777" w:rsidR="003D53F6" w:rsidRDefault="003D53F6" w:rsidP="002C7C23">
            <w:pPr>
              <w:pStyle w:val="TAC"/>
              <w:rPr>
                <w:sz w:val="16"/>
                <w:szCs w:val="16"/>
              </w:rPr>
            </w:pPr>
            <w:r>
              <w:rPr>
                <w:sz w:val="16"/>
                <w:szCs w:val="16"/>
              </w:rPr>
              <w:t>2019-09</w:t>
            </w:r>
          </w:p>
        </w:tc>
        <w:tc>
          <w:tcPr>
            <w:tcW w:w="800" w:type="dxa"/>
            <w:shd w:val="solid" w:color="FFFFFF" w:fill="auto"/>
          </w:tcPr>
          <w:p w14:paraId="0219E559" w14:textId="77777777" w:rsidR="003D53F6" w:rsidRDefault="003D53F6" w:rsidP="002C7C23">
            <w:pPr>
              <w:pStyle w:val="TAC"/>
              <w:rPr>
                <w:sz w:val="16"/>
                <w:szCs w:val="16"/>
              </w:rPr>
            </w:pPr>
            <w:r>
              <w:rPr>
                <w:sz w:val="16"/>
                <w:szCs w:val="16"/>
              </w:rPr>
              <w:t>SA#85</w:t>
            </w:r>
          </w:p>
        </w:tc>
        <w:tc>
          <w:tcPr>
            <w:tcW w:w="1094" w:type="dxa"/>
            <w:shd w:val="solid" w:color="FFFFFF" w:fill="auto"/>
          </w:tcPr>
          <w:p w14:paraId="36803138" w14:textId="77777777" w:rsidR="003D53F6" w:rsidRDefault="00CC3DE9" w:rsidP="002C7C23">
            <w:pPr>
              <w:pStyle w:val="TAC"/>
              <w:rPr>
                <w:sz w:val="16"/>
                <w:szCs w:val="16"/>
              </w:rPr>
            </w:pPr>
            <w:r>
              <w:rPr>
                <w:sz w:val="16"/>
                <w:szCs w:val="16"/>
              </w:rPr>
              <w:t>SP-190742</w:t>
            </w:r>
          </w:p>
        </w:tc>
        <w:tc>
          <w:tcPr>
            <w:tcW w:w="567" w:type="dxa"/>
            <w:shd w:val="solid" w:color="FFFFFF" w:fill="auto"/>
          </w:tcPr>
          <w:p w14:paraId="6EECF96D" w14:textId="77777777" w:rsidR="003D53F6" w:rsidRDefault="00F03DB4" w:rsidP="002C7C23">
            <w:pPr>
              <w:pStyle w:val="TAL"/>
              <w:rPr>
                <w:sz w:val="16"/>
                <w:szCs w:val="16"/>
              </w:rPr>
            </w:pPr>
            <w:r>
              <w:rPr>
                <w:sz w:val="16"/>
                <w:szCs w:val="16"/>
              </w:rPr>
              <w:t>0026</w:t>
            </w:r>
          </w:p>
        </w:tc>
        <w:tc>
          <w:tcPr>
            <w:tcW w:w="425" w:type="dxa"/>
            <w:shd w:val="solid" w:color="FFFFFF" w:fill="auto"/>
          </w:tcPr>
          <w:p w14:paraId="1429B167" w14:textId="77777777" w:rsidR="003D53F6" w:rsidRDefault="00F03DB4" w:rsidP="00D27391">
            <w:pPr>
              <w:pStyle w:val="TAL"/>
              <w:rPr>
                <w:sz w:val="16"/>
                <w:szCs w:val="16"/>
              </w:rPr>
            </w:pPr>
            <w:r>
              <w:rPr>
                <w:sz w:val="16"/>
                <w:szCs w:val="16"/>
              </w:rPr>
              <w:t>1</w:t>
            </w:r>
          </w:p>
        </w:tc>
        <w:tc>
          <w:tcPr>
            <w:tcW w:w="425" w:type="dxa"/>
            <w:shd w:val="solid" w:color="FFFFFF" w:fill="auto"/>
          </w:tcPr>
          <w:p w14:paraId="1E8777FD" w14:textId="77777777" w:rsidR="003D53F6" w:rsidRDefault="00F03DB4" w:rsidP="00D27391">
            <w:pPr>
              <w:pStyle w:val="TAL"/>
              <w:rPr>
                <w:sz w:val="16"/>
                <w:szCs w:val="16"/>
              </w:rPr>
            </w:pPr>
            <w:r>
              <w:rPr>
                <w:sz w:val="16"/>
                <w:szCs w:val="16"/>
              </w:rPr>
              <w:t>A</w:t>
            </w:r>
          </w:p>
        </w:tc>
        <w:tc>
          <w:tcPr>
            <w:tcW w:w="4820" w:type="dxa"/>
            <w:shd w:val="solid" w:color="FFFFFF" w:fill="auto"/>
          </w:tcPr>
          <w:p w14:paraId="4E12E7E5" w14:textId="77777777" w:rsidR="003D53F6" w:rsidRPr="000B32A4" w:rsidRDefault="00F03DB4" w:rsidP="002C7C23">
            <w:pPr>
              <w:pStyle w:val="TAL"/>
              <w:rPr>
                <w:sz w:val="16"/>
                <w:szCs w:val="16"/>
              </w:rPr>
            </w:pPr>
            <w:r w:rsidRPr="00177C22">
              <w:rPr>
                <w:sz w:val="16"/>
                <w:szCs w:val="16"/>
              </w:rPr>
              <w:t xml:space="preserve">Add description of </w:t>
            </w:r>
            <w:proofErr w:type="spellStart"/>
            <w:r w:rsidRPr="00177C22">
              <w:rPr>
                <w:sz w:val="16"/>
                <w:szCs w:val="16"/>
              </w:rPr>
              <w:t>MnS</w:t>
            </w:r>
            <w:proofErr w:type="spellEnd"/>
            <w:r w:rsidRPr="00177C22">
              <w:rPr>
                <w:sz w:val="16"/>
                <w:szCs w:val="16"/>
              </w:rPr>
              <w:t xml:space="preserve"> provided by NF</w:t>
            </w:r>
          </w:p>
        </w:tc>
        <w:tc>
          <w:tcPr>
            <w:tcW w:w="708" w:type="dxa"/>
            <w:shd w:val="solid" w:color="FFFFFF" w:fill="auto"/>
          </w:tcPr>
          <w:p w14:paraId="465724DE" w14:textId="77777777" w:rsidR="003D53F6" w:rsidRDefault="00CC3DE9" w:rsidP="002C7C23">
            <w:pPr>
              <w:pStyle w:val="TAC"/>
              <w:rPr>
                <w:sz w:val="16"/>
                <w:szCs w:val="16"/>
              </w:rPr>
            </w:pPr>
            <w:r>
              <w:rPr>
                <w:sz w:val="16"/>
                <w:szCs w:val="16"/>
              </w:rPr>
              <w:t>16.1.0</w:t>
            </w:r>
          </w:p>
        </w:tc>
      </w:tr>
      <w:tr w:rsidR="0017078A" w:rsidRPr="00B702A1" w14:paraId="0208138A" w14:textId="77777777" w:rsidTr="004B0AA4">
        <w:tc>
          <w:tcPr>
            <w:tcW w:w="800" w:type="dxa"/>
            <w:shd w:val="solid" w:color="FFFFFF" w:fill="auto"/>
          </w:tcPr>
          <w:p w14:paraId="3DE6A782" w14:textId="77777777" w:rsidR="0017078A" w:rsidRDefault="0017078A" w:rsidP="00CC3DE9">
            <w:pPr>
              <w:pStyle w:val="TAC"/>
              <w:rPr>
                <w:sz w:val="16"/>
                <w:szCs w:val="16"/>
              </w:rPr>
            </w:pPr>
            <w:r>
              <w:rPr>
                <w:sz w:val="16"/>
                <w:szCs w:val="16"/>
              </w:rPr>
              <w:t>2019-09</w:t>
            </w:r>
          </w:p>
        </w:tc>
        <w:tc>
          <w:tcPr>
            <w:tcW w:w="800" w:type="dxa"/>
            <w:shd w:val="solid" w:color="FFFFFF" w:fill="auto"/>
          </w:tcPr>
          <w:p w14:paraId="54B4F1E7" w14:textId="77777777" w:rsidR="0017078A" w:rsidRDefault="0017078A" w:rsidP="00CC3DE9">
            <w:pPr>
              <w:pStyle w:val="TAC"/>
              <w:rPr>
                <w:sz w:val="16"/>
                <w:szCs w:val="16"/>
              </w:rPr>
            </w:pPr>
            <w:r>
              <w:rPr>
                <w:sz w:val="16"/>
                <w:szCs w:val="16"/>
              </w:rPr>
              <w:t>SA#85</w:t>
            </w:r>
          </w:p>
        </w:tc>
        <w:tc>
          <w:tcPr>
            <w:tcW w:w="1094" w:type="dxa"/>
            <w:shd w:val="solid" w:color="FFFFFF" w:fill="auto"/>
          </w:tcPr>
          <w:p w14:paraId="3CB1164A" w14:textId="77777777" w:rsidR="0017078A" w:rsidRDefault="00876054" w:rsidP="00CC3DE9">
            <w:pPr>
              <w:pStyle w:val="TAC"/>
              <w:rPr>
                <w:sz w:val="16"/>
                <w:szCs w:val="16"/>
              </w:rPr>
            </w:pPr>
            <w:r>
              <w:rPr>
                <w:sz w:val="16"/>
                <w:szCs w:val="16"/>
              </w:rPr>
              <w:t>SP-190750</w:t>
            </w:r>
          </w:p>
        </w:tc>
        <w:tc>
          <w:tcPr>
            <w:tcW w:w="567" w:type="dxa"/>
            <w:shd w:val="solid" w:color="FFFFFF" w:fill="auto"/>
          </w:tcPr>
          <w:p w14:paraId="70B0F9E2" w14:textId="77777777" w:rsidR="0017078A" w:rsidRDefault="0017078A" w:rsidP="00CC3DE9">
            <w:pPr>
              <w:pStyle w:val="TAL"/>
              <w:rPr>
                <w:sz w:val="16"/>
                <w:szCs w:val="16"/>
              </w:rPr>
            </w:pPr>
            <w:r>
              <w:rPr>
                <w:sz w:val="16"/>
                <w:szCs w:val="16"/>
              </w:rPr>
              <w:t>0028</w:t>
            </w:r>
          </w:p>
        </w:tc>
        <w:tc>
          <w:tcPr>
            <w:tcW w:w="425" w:type="dxa"/>
            <w:shd w:val="solid" w:color="FFFFFF" w:fill="auto"/>
          </w:tcPr>
          <w:p w14:paraId="506F4D9C" w14:textId="77777777" w:rsidR="0017078A" w:rsidRDefault="0017078A" w:rsidP="00D27391">
            <w:pPr>
              <w:pStyle w:val="TAL"/>
              <w:rPr>
                <w:sz w:val="16"/>
                <w:szCs w:val="16"/>
              </w:rPr>
            </w:pPr>
            <w:r>
              <w:rPr>
                <w:sz w:val="16"/>
                <w:szCs w:val="16"/>
              </w:rPr>
              <w:t>2</w:t>
            </w:r>
          </w:p>
        </w:tc>
        <w:tc>
          <w:tcPr>
            <w:tcW w:w="425" w:type="dxa"/>
            <w:shd w:val="solid" w:color="FFFFFF" w:fill="auto"/>
          </w:tcPr>
          <w:p w14:paraId="590132E9" w14:textId="77777777" w:rsidR="0017078A" w:rsidRDefault="0017078A" w:rsidP="00D27391">
            <w:pPr>
              <w:pStyle w:val="TAL"/>
              <w:rPr>
                <w:sz w:val="16"/>
                <w:szCs w:val="16"/>
              </w:rPr>
            </w:pPr>
            <w:r>
              <w:rPr>
                <w:sz w:val="16"/>
                <w:szCs w:val="16"/>
              </w:rPr>
              <w:t>B</w:t>
            </w:r>
          </w:p>
        </w:tc>
        <w:tc>
          <w:tcPr>
            <w:tcW w:w="4820" w:type="dxa"/>
            <w:shd w:val="solid" w:color="FFFFFF" w:fill="auto"/>
          </w:tcPr>
          <w:p w14:paraId="1E0AFB4C" w14:textId="77777777" w:rsidR="0017078A" w:rsidRPr="000B32A4" w:rsidRDefault="0017078A" w:rsidP="00CC3DE9">
            <w:pPr>
              <w:pStyle w:val="TAL"/>
              <w:rPr>
                <w:sz w:val="16"/>
                <w:szCs w:val="16"/>
              </w:rPr>
            </w:pPr>
            <w:r>
              <w:rPr>
                <w:sz w:val="16"/>
                <w:szCs w:val="16"/>
              </w:rPr>
              <w:t>Add 3GPP Management Service deployment based on ZSM Framework</w:t>
            </w:r>
          </w:p>
        </w:tc>
        <w:tc>
          <w:tcPr>
            <w:tcW w:w="708" w:type="dxa"/>
            <w:shd w:val="solid" w:color="FFFFFF" w:fill="auto"/>
          </w:tcPr>
          <w:p w14:paraId="2657669B" w14:textId="77777777" w:rsidR="0017078A" w:rsidRDefault="0017078A" w:rsidP="00CC3DE9">
            <w:pPr>
              <w:pStyle w:val="TAC"/>
              <w:rPr>
                <w:sz w:val="16"/>
                <w:szCs w:val="16"/>
              </w:rPr>
            </w:pPr>
            <w:r>
              <w:rPr>
                <w:sz w:val="16"/>
                <w:szCs w:val="16"/>
              </w:rPr>
              <w:t>16.1.0</w:t>
            </w:r>
          </w:p>
        </w:tc>
      </w:tr>
      <w:tr w:rsidR="00876054" w:rsidRPr="00B702A1" w14:paraId="7297A855" w14:textId="77777777" w:rsidTr="004B0AA4">
        <w:tc>
          <w:tcPr>
            <w:tcW w:w="800" w:type="dxa"/>
            <w:shd w:val="solid" w:color="FFFFFF" w:fill="auto"/>
          </w:tcPr>
          <w:p w14:paraId="0AE256B3" w14:textId="77777777" w:rsidR="00876054" w:rsidRDefault="00876054" w:rsidP="00876054">
            <w:pPr>
              <w:pStyle w:val="TAC"/>
              <w:rPr>
                <w:sz w:val="16"/>
                <w:szCs w:val="16"/>
              </w:rPr>
            </w:pPr>
            <w:r>
              <w:rPr>
                <w:sz w:val="16"/>
                <w:szCs w:val="16"/>
              </w:rPr>
              <w:t>2019-09</w:t>
            </w:r>
          </w:p>
        </w:tc>
        <w:tc>
          <w:tcPr>
            <w:tcW w:w="800" w:type="dxa"/>
            <w:shd w:val="solid" w:color="FFFFFF" w:fill="auto"/>
          </w:tcPr>
          <w:p w14:paraId="2824C209" w14:textId="77777777" w:rsidR="00876054" w:rsidRDefault="00876054" w:rsidP="00876054">
            <w:pPr>
              <w:pStyle w:val="TAC"/>
              <w:rPr>
                <w:sz w:val="16"/>
                <w:szCs w:val="16"/>
              </w:rPr>
            </w:pPr>
            <w:r>
              <w:rPr>
                <w:sz w:val="16"/>
                <w:szCs w:val="16"/>
              </w:rPr>
              <w:t>SA#85</w:t>
            </w:r>
          </w:p>
        </w:tc>
        <w:tc>
          <w:tcPr>
            <w:tcW w:w="1094" w:type="dxa"/>
            <w:shd w:val="solid" w:color="FFFFFF" w:fill="auto"/>
          </w:tcPr>
          <w:p w14:paraId="253495CC" w14:textId="77777777" w:rsidR="00876054" w:rsidRDefault="00876054" w:rsidP="00876054">
            <w:pPr>
              <w:pStyle w:val="TAC"/>
              <w:rPr>
                <w:sz w:val="16"/>
                <w:szCs w:val="16"/>
              </w:rPr>
            </w:pPr>
            <w:r>
              <w:rPr>
                <w:sz w:val="16"/>
                <w:szCs w:val="16"/>
              </w:rPr>
              <w:t>SP-190742</w:t>
            </w:r>
          </w:p>
        </w:tc>
        <w:tc>
          <w:tcPr>
            <w:tcW w:w="567" w:type="dxa"/>
            <w:shd w:val="solid" w:color="FFFFFF" w:fill="auto"/>
          </w:tcPr>
          <w:p w14:paraId="6D638916" w14:textId="77777777" w:rsidR="00876054" w:rsidRDefault="00876054" w:rsidP="00876054">
            <w:pPr>
              <w:pStyle w:val="TAL"/>
              <w:rPr>
                <w:sz w:val="16"/>
                <w:szCs w:val="16"/>
              </w:rPr>
            </w:pPr>
            <w:r>
              <w:rPr>
                <w:sz w:val="16"/>
                <w:szCs w:val="16"/>
              </w:rPr>
              <w:t>0031</w:t>
            </w:r>
          </w:p>
        </w:tc>
        <w:tc>
          <w:tcPr>
            <w:tcW w:w="425" w:type="dxa"/>
            <w:shd w:val="solid" w:color="FFFFFF" w:fill="auto"/>
          </w:tcPr>
          <w:p w14:paraId="1E8F0E9D" w14:textId="77777777" w:rsidR="00876054" w:rsidRDefault="00876054" w:rsidP="00D27391">
            <w:pPr>
              <w:pStyle w:val="TAL"/>
              <w:rPr>
                <w:sz w:val="16"/>
                <w:szCs w:val="16"/>
              </w:rPr>
            </w:pPr>
            <w:r>
              <w:rPr>
                <w:sz w:val="16"/>
                <w:szCs w:val="16"/>
              </w:rPr>
              <w:t>3</w:t>
            </w:r>
          </w:p>
        </w:tc>
        <w:tc>
          <w:tcPr>
            <w:tcW w:w="425" w:type="dxa"/>
            <w:shd w:val="solid" w:color="FFFFFF" w:fill="auto"/>
          </w:tcPr>
          <w:p w14:paraId="71305168" w14:textId="77777777" w:rsidR="00876054" w:rsidRDefault="00876054" w:rsidP="00D27391">
            <w:pPr>
              <w:pStyle w:val="TAL"/>
              <w:rPr>
                <w:sz w:val="16"/>
                <w:szCs w:val="16"/>
              </w:rPr>
            </w:pPr>
            <w:r>
              <w:rPr>
                <w:sz w:val="16"/>
                <w:szCs w:val="16"/>
              </w:rPr>
              <w:t>A</w:t>
            </w:r>
          </w:p>
        </w:tc>
        <w:tc>
          <w:tcPr>
            <w:tcW w:w="4820" w:type="dxa"/>
            <w:shd w:val="solid" w:color="FFFFFF" w:fill="auto"/>
          </w:tcPr>
          <w:p w14:paraId="65B001B5" w14:textId="77777777" w:rsidR="00876054" w:rsidRDefault="00876054" w:rsidP="00876054">
            <w:pPr>
              <w:pStyle w:val="TAL"/>
              <w:rPr>
                <w:sz w:val="16"/>
                <w:szCs w:val="16"/>
              </w:rPr>
            </w:pPr>
            <w:r>
              <w:rPr>
                <w:sz w:val="16"/>
                <w:szCs w:val="16"/>
              </w:rPr>
              <w:t>Add management coordination with NWDAF</w:t>
            </w:r>
          </w:p>
        </w:tc>
        <w:tc>
          <w:tcPr>
            <w:tcW w:w="708" w:type="dxa"/>
            <w:shd w:val="solid" w:color="FFFFFF" w:fill="auto"/>
          </w:tcPr>
          <w:p w14:paraId="2C3E7192" w14:textId="77777777" w:rsidR="00876054" w:rsidRDefault="00876054" w:rsidP="00876054">
            <w:pPr>
              <w:pStyle w:val="TAC"/>
              <w:rPr>
                <w:sz w:val="16"/>
                <w:szCs w:val="16"/>
              </w:rPr>
            </w:pPr>
            <w:r>
              <w:rPr>
                <w:sz w:val="16"/>
                <w:szCs w:val="16"/>
              </w:rPr>
              <w:t>16.1.0</w:t>
            </w:r>
          </w:p>
        </w:tc>
      </w:tr>
      <w:tr w:rsidR="00F26511" w:rsidRPr="00B702A1" w14:paraId="2BEBEE51" w14:textId="77777777" w:rsidTr="004B0AA4">
        <w:tc>
          <w:tcPr>
            <w:tcW w:w="800" w:type="dxa"/>
            <w:shd w:val="solid" w:color="FFFFFF" w:fill="auto"/>
          </w:tcPr>
          <w:p w14:paraId="3F21AADB" w14:textId="77777777" w:rsidR="00F26511" w:rsidRDefault="00F26511" w:rsidP="00876054">
            <w:pPr>
              <w:pStyle w:val="TAC"/>
              <w:rPr>
                <w:sz w:val="16"/>
                <w:szCs w:val="16"/>
              </w:rPr>
            </w:pPr>
            <w:r>
              <w:rPr>
                <w:sz w:val="16"/>
                <w:szCs w:val="16"/>
              </w:rPr>
              <w:t>2019-12</w:t>
            </w:r>
          </w:p>
        </w:tc>
        <w:tc>
          <w:tcPr>
            <w:tcW w:w="800" w:type="dxa"/>
            <w:shd w:val="solid" w:color="FFFFFF" w:fill="auto"/>
          </w:tcPr>
          <w:p w14:paraId="09A475A5" w14:textId="77777777" w:rsidR="00F26511" w:rsidRDefault="00F26511" w:rsidP="00876054">
            <w:pPr>
              <w:pStyle w:val="TAC"/>
              <w:rPr>
                <w:sz w:val="16"/>
                <w:szCs w:val="16"/>
              </w:rPr>
            </w:pPr>
            <w:r>
              <w:rPr>
                <w:sz w:val="16"/>
                <w:szCs w:val="16"/>
              </w:rPr>
              <w:t>SA#86</w:t>
            </w:r>
          </w:p>
        </w:tc>
        <w:tc>
          <w:tcPr>
            <w:tcW w:w="1094" w:type="dxa"/>
            <w:shd w:val="solid" w:color="FFFFFF" w:fill="auto"/>
          </w:tcPr>
          <w:p w14:paraId="0541E581" w14:textId="77777777" w:rsidR="00F26511" w:rsidRDefault="00F26511" w:rsidP="00876054">
            <w:pPr>
              <w:pStyle w:val="TAC"/>
              <w:rPr>
                <w:sz w:val="16"/>
                <w:szCs w:val="16"/>
              </w:rPr>
            </w:pPr>
            <w:r>
              <w:rPr>
                <w:sz w:val="16"/>
                <w:szCs w:val="16"/>
              </w:rPr>
              <w:t>SP-191219</w:t>
            </w:r>
          </w:p>
        </w:tc>
        <w:tc>
          <w:tcPr>
            <w:tcW w:w="567" w:type="dxa"/>
            <w:shd w:val="solid" w:color="FFFFFF" w:fill="auto"/>
          </w:tcPr>
          <w:p w14:paraId="4C0E3FEF" w14:textId="77777777" w:rsidR="00F26511" w:rsidRDefault="00F26511" w:rsidP="00876054">
            <w:pPr>
              <w:pStyle w:val="TAL"/>
              <w:rPr>
                <w:sz w:val="16"/>
                <w:szCs w:val="16"/>
              </w:rPr>
            </w:pPr>
            <w:r>
              <w:rPr>
                <w:sz w:val="16"/>
                <w:szCs w:val="16"/>
              </w:rPr>
              <w:t>0039</w:t>
            </w:r>
          </w:p>
        </w:tc>
        <w:tc>
          <w:tcPr>
            <w:tcW w:w="425" w:type="dxa"/>
            <w:shd w:val="solid" w:color="FFFFFF" w:fill="auto"/>
          </w:tcPr>
          <w:p w14:paraId="59B784E5" w14:textId="77777777" w:rsidR="00F26511" w:rsidRDefault="00F26511" w:rsidP="00D27391">
            <w:pPr>
              <w:pStyle w:val="TAL"/>
              <w:rPr>
                <w:sz w:val="16"/>
                <w:szCs w:val="16"/>
              </w:rPr>
            </w:pPr>
            <w:r>
              <w:rPr>
                <w:sz w:val="16"/>
                <w:szCs w:val="16"/>
              </w:rPr>
              <w:t>2</w:t>
            </w:r>
          </w:p>
        </w:tc>
        <w:tc>
          <w:tcPr>
            <w:tcW w:w="425" w:type="dxa"/>
            <w:shd w:val="solid" w:color="FFFFFF" w:fill="auto"/>
          </w:tcPr>
          <w:p w14:paraId="7072338F" w14:textId="77777777" w:rsidR="00F26511" w:rsidRDefault="00F26511" w:rsidP="00D27391">
            <w:pPr>
              <w:pStyle w:val="TAL"/>
              <w:rPr>
                <w:sz w:val="16"/>
                <w:szCs w:val="16"/>
              </w:rPr>
            </w:pPr>
            <w:r>
              <w:rPr>
                <w:sz w:val="16"/>
                <w:szCs w:val="16"/>
              </w:rPr>
              <w:t>A</w:t>
            </w:r>
          </w:p>
        </w:tc>
        <w:tc>
          <w:tcPr>
            <w:tcW w:w="4820" w:type="dxa"/>
            <w:shd w:val="solid" w:color="FFFFFF" w:fill="auto"/>
          </w:tcPr>
          <w:p w14:paraId="6830E424" w14:textId="77777777" w:rsidR="00F26511" w:rsidRDefault="00F26511" w:rsidP="00876054">
            <w:pPr>
              <w:pStyle w:val="TAL"/>
              <w:rPr>
                <w:sz w:val="16"/>
                <w:szCs w:val="16"/>
              </w:rPr>
            </w:pPr>
            <w:r w:rsidRPr="001C005E">
              <w:rPr>
                <w:sz w:val="16"/>
                <w:szCs w:val="16"/>
              </w:rPr>
              <w:t>Update of Management service description and diagram</w:t>
            </w:r>
          </w:p>
        </w:tc>
        <w:tc>
          <w:tcPr>
            <w:tcW w:w="708" w:type="dxa"/>
            <w:shd w:val="solid" w:color="FFFFFF" w:fill="auto"/>
          </w:tcPr>
          <w:p w14:paraId="36AD2833" w14:textId="77777777" w:rsidR="00F26511" w:rsidRDefault="00F26511" w:rsidP="00876054">
            <w:pPr>
              <w:pStyle w:val="TAC"/>
              <w:rPr>
                <w:sz w:val="16"/>
                <w:szCs w:val="16"/>
              </w:rPr>
            </w:pPr>
            <w:r>
              <w:rPr>
                <w:sz w:val="16"/>
                <w:szCs w:val="16"/>
              </w:rPr>
              <w:t>16.2.0</w:t>
            </w:r>
          </w:p>
        </w:tc>
      </w:tr>
      <w:tr w:rsidR="00177960" w:rsidRPr="00B702A1" w14:paraId="4B602C2B" w14:textId="77777777" w:rsidTr="004B0AA4">
        <w:tc>
          <w:tcPr>
            <w:tcW w:w="800" w:type="dxa"/>
            <w:shd w:val="solid" w:color="FFFFFF" w:fill="auto"/>
          </w:tcPr>
          <w:p w14:paraId="15225F56" w14:textId="77777777" w:rsidR="00177960" w:rsidRDefault="00177960" w:rsidP="00876054">
            <w:pPr>
              <w:pStyle w:val="TAC"/>
              <w:rPr>
                <w:sz w:val="16"/>
                <w:szCs w:val="16"/>
              </w:rPr>
            </w:pPr>
            <w:r>
              <w:rPr>
                <w:sz w:val="16"/>
                <w:szCs w:val="16"/>
              </w:rPr>
              <w:t>2019-12</w:t>
            </w:r>
          </w:p>
        </w:tc>
        <w:tc>
          <w:tcPr>
            <w:tcW w:w="800" w:type="dxa"/>
            <w:shd w:val="solid" w:color="FFFFFF" w:fill="auto"/>
          </w:tcPr>
          <w:p w14:paraId="62B02BC6" w14:textId="77777777" w:rsidR="00177960" w:rsidRDefault="00177960" w:rsidP="00876054">
            <w:pPr>
              <w:pStyle w:val="TAC"/>
              <w:rPr>
                <w:sz w:val="16"/>
                <w:szCs w:val="16"/>
              </w:rPr>
            </w:pPr>
            <w:r>
              <w:rPr>
                <w:sz w:val="16"/>
                <w:szCs w:val="16"/>
              </w:rPr>
              <w:t>SA#86</w:t>
            </w:r>
          </w:p>
        </w:tc>
        <w:tc>
          <w:tcPr>
            <w:tcW w:w="1094" w:type="dxa"/>
            <w:shd w:val="solid" w:color="FFFFFF" w:fill="auto"/>
          </w:tcPr>
          <w:p w14:paraId="1B8C3A5A" w14:textId="77777777" w:rsidR="00177960" w:rsidRDefault="00177960" w:rsidP="00876054">
            <w:pPr>
              <w:pStyle w:val="TAC"/>
              <w:rPr>
                <w:sz w:val="16"/>
                <w:szCs w:val="16"/>
              </w:rPr>
            </w:pPr>
            <w:r>
              <w:rPr>
                <w:sz w:val="16"/>
                <w:szCs w:val="16"/>
              </w:rPr>
              <w:t>SP-191171</w:t>
            </w:r>
          </w:p>
        </w:tc>
        <w:tc>
          <w:tcPr>
            <w:tcW w:w="567" w:type="dxa"/>
            <w:shd w:val="solid" w:color="FFFFFF" w:fill="auto"/>
          </w:tcPr>
          <w:p w14:paraId="6DA745FD" w14:textId="77777777" w:rsidR="00177960" w:rsidRDefault="00177960" w:rsidP="00876054">
            <w:pPr>
              <w:pStyle w:val="TAL"/>
              <w:rPr>
                <w:sz w:val="16"/>
                <w:szCs w:val="16"/>
              </w:rPr>
            </w:pPr>
            <w:r>
              <w:rPr>
                <w:sz w:val="16"/>
                <w:szCs w:val="16"/>
              </w:rPr>
              <w:t>0044</w:t>
            </w:r>
          </w:p>
        </w:tc>
        <w:tc>
          <w:tcPr>
            <w:tcW w:w="425" w:type="dxa"/>
            <w:shd w:val="solid" w:color="FFFFFF" w:fill="auto"/>
          </w:tcPr>
          <w:p w14:paraId="4534FD10" w14:textId="77777777" w:rsidR="00177960" w:rsidRDefault="00177960" w:rsidP="00D27391">
            <w:pPr>
              <w:pStyle w:val="TAL"/>
              <w:rPr>
                <w:sz w:val="16"/>
                <w:szCs w:val="16"/>
              </w:rPr>
            </w:pPr>
            <w:r>
              <w:rPr>
                <w:sz w:val="16"/>
                <w:szCs w:val="16"/>
              </w:rPr>
              <w:t>1</w:t>
            </w:r>
          </w:p>
        </w:tc>
        <w:tc>
          <w:tcPr>
            <w:tcW w:w="425" w:type="dxa"/>
            <w:shd w:val="solid" w:color="FFFFFF" w:fill="auto"/>
          </w:tcPr>
          <w:p w14:paraId="1CDD15EC" w14:textId="77777777" w:rsidR="00177960" w:rsidRDefault="00177960" w:rsidP="00D27391">
            <w:pPr>
              <w:pStyle w:val="TAL"/>
              <w:rPr>
                <w:sz w:val="16"/>
                <w:szCs w:val="16"/>
              </w:rPr>
            </w:pPr>
            <w:r>
              <w:rPr>
                <w:sz w:val="16"/>
                <w:szCs w:val="16"/>
              </w:rPr>
              <w:t>B</w:t>
            </w:r>
          </w:p>
        </w:tc>
        <w:tc>
          <w:tcPr>
            <w:tcW w:w="4820" w:type="dxa"/>
            <w:shd w:val="solid" w:color="FFFFFF" w:fill="auto"/>
          </w:tcPr>
          <w:p w14:paraId="689EC0AB" w14:textId="77777777" w:rsidR="00177960" w:rsidRPr="00177960" w:rsidRDefault="00177960" w:rsidP="00876054">
            <w:pPr>
              <w:pStyle w:val="TAL"/>
              <w:rPr>
                <w:sz w:val="16"/>
                <w:szCs w:val="16"/>
              </w:rPr>
            </w:pPr>
            <w:r>
              <w:rPr>
                <w:sz w:val="16"/>
                <w:szCs w:val="16"/>
              </w:rPr>
              <w:t>Add description for management capability support in multiple tenant environment</w:t>
            </w:r>
          </w:p>
        </w:tc>
        <w:tc>
          <w:tcPr>
            <w:tcW w:w="708" w:type="dxa"/>
            <w:shd w:val="solid" w:color="FFFFFF" w:fill="auto"/>
          </w:tcPr>
          <w:p w14:paraId="2D525A55" w14:textId="77777777" w:rsidR="00177960" w:rsidRDefault="00177960" w:rsidP="00876054">
            <w:pPr>
              <w:pStyle w:val="TAC"/>
              <w:rPr>
                <w:sz w:val="16"/>
                <w:szCs w:val="16"/>
              </w:rPr>
            </w:pPr>
            <w:r>
              <w:rPr>
                <w:sz w:val="16"/>
                <w:szCs w:val="16"/>
              </w:rPr>
              <w:t>16.2.0</w:t>
            </w:r>
          </w:p>
        </w:tc>
      </w:tr>
      <w:tr w:rsidR="00286DC1" w:rsidRPr="00B702A1" w14:paraId="6B1AA542" w14:textId="77777777" w:rsidTr="004B0AA4">
        <w:tc>
          <w:tcPr>
            <w:tcW w:w="800" w:type="dxa"/>
            <w:shd w:val="solid" w:color="FFFFFF" w:fill="auto"/>
          </w:tcPr>
          <w:p w14:paraId="438B5DCA" w14:textId="77777777" w:rsidR="00286DC1" w:rsidRDefault="00286DC1" w:rsidP="00286DC1">
            <w:pPr>
              <w:pStyle w:val="TAC"/>
              <w:rPr>
                <w:sz w:val="16"/>
                <w:szCs w:val="16"/>
              </w:rPr>
            </w:pPr>
            <w:r>
              <w:rPr>
                <w:sz w:val="16"/>
                <w:szCs w:val="16"/>
              </w:rPr>
              <w:t>2019-12</w:t>
            </w:r>
          </w:p>
        </w:tc>
        <w:tc>
          <w:tcPr>
            <w:tcW w:w="800" w:type="dxa"/>
            <w:shd w:val="solid" w:color="FFFFFF" w:fill="auto"/>
          </w:tcPr>
          <w:p w14:paraId="5499E500" w14:textId="77777777" w:rsidR="00286DC1" w:rsidRDefault="00286DC1" w:rsidP="00286DC1">
            <w:pPr>
              <w:pStyle w:val="TAC"/>
              <w:rPr>
                <w:sz w:val="16"/>
                <w:szCs w:val="16"/>
              </w:rPr>
            </w:pPr>
            <w:r>
              <w:rPr>
                <w:sz w:val="16"/>
                <w:szCs w:val="16"/>
              </w:rPr>
              <w:t>SA#86</w:t>
            </w:r>
          </w:p>
        </w:tc>
        <w:tc>
          <w:tcPr>
            <w:tcW w:w="1094" w:type="dxa"/>
            <w:shd w:val="solid" w:color="FFFFFF" w:fill="auto"/>
          </w:tcPr>
          <w:p w14:paraId="2EF309F1" w14:textId="77777777" w:rsidR="00286DC1" w:rsidRDefault="00286DC1" w:rsidP="00286DC1">
            <w:pPr>
              <w:pStyle w:val="TAC"/>
              <w:rPr>
                <w:sz w:val="16"/>
                <w:szCs w:val="16"/>
              </w:rPr>
            </w:pPr>
            <w:r>
              <w:rPr>
                <w:sz w:val="16"/>
                <w:szCs w:val="16"/>
              </w:rPr>
              <w:t>SP-191219</w:t>
            </w:r>
          </w:p>
        </w:tc>
        <w:tc>
          <w:tcPr>
            <w:tcW w:w="567" w:type="dxa"/>
            <w:shd w:val="solid" w:color="FFFFFF" w:fill="auto"/>
          </w:tcPr>
          <w:p w14:paraId="3CD12D54" w14:textId="77777777" w:rsidR="00286DC1" w:rsidRDefault="00286DC1" w:rsidP="00286DC1">
            <w:pPr>
              <w:pStyle w:val="TAL"/>
              <w:rPr>
                <w:sz w:val="16"/>
                <w:szCs w:val="16"/>
              </w:rPr>
            </w:pPr>
            <w:r>
              <w:rPr>
                <w:sz w:val="16"/>
                <w:szCs w:val="16"/>
              </w:rPr>
              <w:t>0047</w:t>
            </w:r>
          </w:p>
        </w:tc>
        <w:tc>
          <w:tcPr>
            <w:tcW w:w="425" w:type="dxa"/>
            <w:shd w:val="solid" w:color="FFFFFF" w:fill="auto"/>
          </w:tcPr>
          <w:p w14:paraId="3FC4D3FF" w14:textId="77777777" w:rsidR="00286DC1" w:rsidRDefault="00286DC1" w:rsidP="00D27391">
            <w:pPr>
              <w:pStyle w:val="TAL"/>
              <w:rPr>
                <w:sz w:val="16"/>
                <w:szCs w:val="16"/>
              </w:rPr>
            </w:pPr>
            <w:r>
              <w:rPr>
                <w:sz w:val="16"/>
                <w:szCs w:val="16"/>
              </w:rPr>
              <w:t>2</w:t>
            </w:r>
          </w:p>
        </w:tc>
        <w:tc>
          <w:tcPr>
            <w:tcW w:w="425" w:type="dxa"/>
            <w:shd w:val="solid" w:color="FFFFFF" w:fill="auto"/>
          </w:tcPr>
          <w:p w14:paraId="7D05A75D" w14:textId="77777777" w:rsidR="00286DC1" w:rsidRDefault="00286DC1" w:rsidP="00D27391">
            <w:pPr>
              <w:pStyle w:val="TAL"/>
              <w:rPr>
                <w:sz w:val="16"/>
                <w:szCs w:val="16"/>
              </w:rPr>
            </w:pPr>
            <w:r>
              <w:rPr>
                <w:sz w:val="16"/>
                <w:szCs w:val="16"/>
              </w:rPr>
              <w:t>A</w:t>
            </w:r>
          </w:p>
        </w:tc>
        <w:tc>
          <w:tcPr>
            <w:tcW w:w="4820" w:type="dxa"/>
            <w:shd w:val="solid" w:color="FFFFFF" w:fill="auto"/>
          </w:tcPr>
          <w:p w14:paraId="5CF290CC" w14:textId="77777777" w:rsidR="00286DC1" w:rsidRDefault="00286DC1" w:rsidP="00286DC1">
            <w:pPr>
              <w:pStyle w:val="TAL"/>
              <w:rPr>
                <w:sz w:val="16"/>
                <w:szCs w:val="16"/>
              </w:rPr>
            </w:pPr>
            <w:r>
              <w:rPr>
                <w:sz w:val="16"/>
                <w:szCs w:val="16"/>
              </w:rPr>
              <w:t xml:space="preserve">Correction on example of </w:t>
            </w:r>
            <w:proofErr w:type="spellStart"/>
            <w:r>
              <w:rPr>
                <w:sz w:val="16"/>
                <w:szCs w:val="16"/>
              </w:rPr>
              <w:t>MnS</w:t>
            </w:r>
            <w:proofErr w:type="spellEnd"/>
            <w:r>
              <w:rPr>
                <w:sz w:val="16"/>
                <w:szCs w:val="16"/>
              </w:rPr>
              <w:t xml:space="preserve"> deployment scenario in clause 4.5</w:t>
            </w:r>
          </w:p>
        </w:tc>
        <w:tc>
          <w:tcPr>
            <w:tcW w:w="708" w:type="dxa"/>
            <w:shd w:val="solid" w:color="FFFFFF" w:fill="auto"/>
          </w:tcPr>
          <w:p w14:paraId="60A9BF3E" w14:textId="77777777" w:rsidR="00286DC1" w:rsidRDefault="00286DC1" w:rsidP="00286DC1">
            <w:pPr>
              <w:pStyle w:val="TAC"/>
              <w:rPr>
                <w:sz w:val="16"/>
                <w:szCs w:val="16"/>
              </w:rPr>
            </w:pPr>
            <w:r>
              <w:rPr>
                <w:sz w:val="16"/>
                <w:szCs w:val="16"/>
              </w:rPr>
              <w:t>16.2.0</w:t>
            </w:r>
          </w:p>
        </w:tc>
      </w:tr>
      <w:tr w:rsidR="00C833BD" w:rsidRPr="00B702A1" w14:paraId="6FEBA3B8" w14:textId="77777777" w:rsidTr="004B0AA4">
        <w:tc>
          <w:tcPr>
            <w:tcW w:w="800" w:type="dxa"/>
            <w:shd w:val="solid" w:color="FFFFFF" w:fill="auto"/>
          </w:tcPr>
          <w:p w14:paraId="7842B8DA" w14:textId="77777777" w:rsidR="00C833BD" w:rsidRDefault="00C833BD" w:rsidP="00286DC1">
            <w:pPr>
              <w:pStyle w:val="TAC"/>
              <w:rPr>
                <w:sz w:val="16"/>
                <w:szCs w:val="16"/>
              </w:rPr>
            </w:pPr>
            <w:r>
              <w:rPr>
                <w:sz w:val="16"/>
                <w:szCs w:val="16"/>
              </w:rPr>
              <w:t>2019-12</w:t>
            </w:r>
          </w:p>
        </w:tc>
        <w:tc>
          <w:tcPr>
            <w:tcW w:w="800" w:type="dxa"/>
            <w:shd w:val="solid" w:color="FFFFFF" w:fill="auto"/>
          </w:tcPr>
          <w:p w14:paraId="32BA8858" w14:textId="77777777" w:rsidR="00C833BD" w:rsidRDefault="00C833BD" w:rsidP="00286DC1">
            <w:pPr>
              <w:pStyle w:val="TAC"/>
              <w:rPr>
                <w:sz w:val="16"/>
                <w:szCs w:val="16"/>
              </w:rPr>
            </w:pPr>
            <w:r>
              <w:rPr>
                <w:sz w:val="16"/>
                <w:szCs w:val="16"/>
              </w:rPr>
              <w:t>SA#86</w:t>
            </w:r>
          </w:p>
        </w:tc>
        <w:tc>
          <w:tcPr>
            <w:tcW w:w="1094" w:type="dxa"/>
            <w:shd w:val="solid" w:color="FFFFFF" w:fill="auto"/>
          </w:tcPr>
          <w:p w14:paraId="390D6944" w14:textId="77777777" w:rsidR="00C833BD" w:rsidRDefault="00C833BD" w:rsidP="00286DC1">
            <w:pPr>
              <w:pStyle w:val="TAC"/>
              <w:rPr>
                <w:sz w:val="16"/>
                <w:szCs w:val="16"/>
              </w:rPr>
            </w:pPr>
            <w:r>
              <w:rPr>
                <w:sz w:val="16"/>
                <w:szCs w:val="16"/>
              </w:rPr>
              <w:t>SP-191159</w:t>
            </w:r>
          </w:p>
        </w:tc>
        <w:tc>
          <w:tcPr>
            <w:tcW w:w="567" w:type="dxa"/>
            <w:shd w:val="solid" w:color="FFFFFF" w:fill="auto"/>
          </w:tcPr>
          <w:p w14:paraId="528C329D" w14:textId="77777777" w:rsidR="00C833BD" w:rsidRDefault="00C833BD" w:rsidP="00286DC1">
            <w:pPr>
              <w:pStyle w:val="TAL"/>
              <w:rPr>
                <w:sz w:val="16"/>
                <w:szCs w:val="16"/>
              </w:rPr>
            </w:pPr>
            <w:r>
              <w:rPr>
                <w:sz w:val="16"/>
                <w:szCs w:val="16"/>
              </w:rPr>
              <w:t>0049</w:t>
            </w:r>
          </w:p>
        </w:tc>
        <w:tc>
          <w:tcPr>
            <w:tcW w:w="425" w:type="dxa"/>
            <w:shd w:val="solid" w:color="FFFFFF" w:fill="auto"/>
          </w:tcPr>
          <w:p w14:paraId="677E93DD" w14:textId="77777777" w:rsidR="00C833BD" w:rsidRDefault="00C833BD" w:rsidP="00D27391">
            <w:pPr>
              <w:pStyle w:val="TAL"/>
              <w:rPr>
                <w:sz w:val="16"/>
                <w:szCs w:val="16"/>
              </w:rPr>
            </w:pPr>
            <w:r>
              <w:rPr>
                <w:sz w:val="16"/>
                <w:szCs w:val="16"/>
              </w:rPr>
              <w:t>-</w:t>
            </w:r>
          </w:p>
        </w:tc>
        <w:tc>
          <w:tcPr>
            <w:tcW w:w="425" w:type="dxa"/>
            <w:shd w:val="solid" w:color="FFFFFF" w:fill="auto"/>
          </w:tcPr>
          <w:p w14:paraId="7DFB7586" w14:textId="77777777" w:rsidR="00C833BD" w:rsidRDefault="00C833BD" w:rsidP="00D27391">
            <w:pPr>
              <w:pStyle w:val="TAL"/>
              <w:rPr>
                <w:sz w:val="16"/>
                <w:szCs w:val="16"/>
              </w:rPr>
            </w:pPr>
            <w:r>
              <w:rPr>
                <w:sz w:val="16"/>
                <w:szCs w:val="16"/>
              </w:rPr>
              <w:t>F</w:t>
            </w:r>
          </w:p>
        </w:tc>
        <w:tc>
          <w:tcPr>
            <w:tcW w:w="4820" w:type="dxa"/>
            <w:shd w:val="solid" w:color="FFFFFF" w:fill="auto"/>
          </w:tcPr>
          <w:p w14:paraId="32D899A1" w14:textId="77777777" w:rsidR="00C833BD" w:rsidRDefault="00C833BD" w:rsidP="00286DC1">
            <w:pPr>
              <w:pStyle w:val="TAL"/>
              <w:rPr>
                <w:sz w:val="16"/>
                <w:szCs w:val="16"/>
              </w:rPr>
            </w:pPr>
            <w:r>
              <w:rPr>
                <w:sz w:val="16"/>
                <w:szCs w:val="16"/>
              </w:rPr>
              <w:t>Some correction on the reference in Clause 5.3</w:t>
            </w:r>
          </w:p>
        </w:tc>
        <w:tc>
          <w:tcPr>
            <w:tcW w:w="708" w:type="dxa"/>
            <w:shd w:val="solid" w:color="FFFFFF" w:fill="auto"/>
          </w:tcPr>
          <w:p w14:paraId="3A8A8A62" w14:textId="77777777" w:rsidR="00C833BD" w:rsidRDefault="00C833BD" w:rsidP="00286DC1">
            <w:pPr>
              <w:pStyle w:val="TAC"/>
              <w:rPr>
                <w:sz w:val="16"/>
                <w:szCs w:val="16"/>
              </w:rPr>
            </w:pPr>
            <w:r>
              <w:rPr>
                <w:sz w:val="16"/>
                <w:szCs w:val="16"/>
              </w:rPr>
              <w:t>16.2.0</w:t>
            </w:r>
          </w:p>
        </w:tc>
      </w:tr>
      <w:tr w:rsidR="00C833BD" w:rsidRPr="00B702A1" w14:paraId="4C04109F" w14:textId="77777777" w:rsidTr="004B0AA4">
        <w:tc>
          <w:tcPr>
            <w:tcW w:w="800" w:type="dxa"/>
            <w:shd w:val="solid" w:color="FFFFFF" w:fill="auto"/>
          </w:tcPr>
          <w:p w14:paraId="3DF4CD0B" w14:textId="77777777" w:rsidR="00C833BD" w:rsidRDefault="00C833BD" w:rsidP="00286DC1">
            <w:pPr>
              <w:pStyle w:val="TAC"/>
              <w:rPr>
                <w:sz w:val="16"/>
                <w:szCs w:val="16"/>
              </w:rPr>
            </w:pPr>
            <w:r>
              <w:rPr>
                <w:sz w:val="16"/>
                <w:szCs w:val="16"/>
              </w:rPr>
              <w:t>2019-12</w:t>
            </w:r>
          </w:p>
        </w:tc>
        <w:tc>
          <w:tcPr>
            <w:tcW w:w="800" w:type="dxa"/>
            <w:shd w:val="solid" w:color="FFFFFF" w:fill="auto"/>
          </w:tcPr>
          <w:p w14:paraId="736AFAEE" w14:textId="77777777" w:rsidR="00C833BD" w:rsidRDefault="00C833BD" w:rsidP="00286DC1">
            <w:pPr>
              <w:pStyle w:val="TAC"/>
              <w:rPr>
                <w:sz w:val="16"/>
                <w:szCs w:val="16"/>
              </w:rPr>
            </w:pPr>
            <w:r>
              <w:rPr>
                <w:sz w:val="16"/>
                <w:szCs w:val="16"/>
              </w:rPr>
              <w:t>SA#86</w:t>
            </w:r>
          </w:p>
        </w:tc>
        <w:tc>
          <w:tcPr>
            <w:tcW w:w="1094" w:type="dxa"/>
            <w:shd w:val="solid" w:color="FFFFFF" w:fill="auto"/>
          </w:tcPr>
          <w:p w14:paraId="6A2977CA" w14:textId="77777777" w:rsidR="00C833BD" w:rsidRDefault="00241BB0" w:rsidP="00286DC1">
            <w:pPr>
              <w:pStyle w:val="TAC"/>
              <w:rPr>
                <w:sz w:val="16"/>
                <w:szCs w:val="16"/>
              </w:rPr>
            </w:pPr>
            <w:r>
              <w:rPr>
                <w:sz w:val="16"/>
                <w:szCs w:val="16"/>
              </w:rPr>
              <w:t>SP-191152</w:t>
            </w:r>
          </w:p>
        </w:tc>
        <w:tc>
          <w:tcPr>
            <w:tcW w:w="567" w:type="dxa"/>
            <w:shd w:val="solid" w:color="FFFFFF" w:fill="auto"/>
          </w:tcPr>
          <w:p w14:paraId="53E57FFC" w14:textId="77777777" w:rsidR="00C833BD" w:rsidRDefault="00C833BD" w:rsidP="00286DC1">
            <w:pPr>
              <w:pStyle w:val="TAL"/>
              <w:rPr>
                <w:sz w:val="16"/>
                <w:szCs w:val="16"/>
              </w:rPr>
            </w:pPr>
            <w:r>
              <w:rPr>
                <w:sz w:val="16"/>
                <w:szCs w:val="16"/>
              </w:rPr>
              <w:t>0051</w:t>
            </w:r>
          </w:p>
        </w:tc>
        <w:tc>
          <w:tcPr>
            <w:tcW w:w="425" w:type="dxa"/>
            <w:shd w:val="solid" w:color="FFFFFF" w:fill="auto"/>
          </w:tcPr>
          <w:p w14:paraId="266BCD33" w14:textId="77777777" w:rsidR="00C833BD" w:rsidRDefault="00C833BD" w:rsidP="00D27391">
            <w:pPr>
              <w:pStyle w:val="TAL"/>
              <w:rPr>
                <w:sz w:val="16"/>
                <w:szCs w:val="16"/>
              </w:rPr>
            </w:pPr>
            <w:r>
              <w:rPr>
                <w:sz w:val="16"/>
                <w:szCs w:val="16"/>
              </w:rPr>
              <w:t>1</w:t>
            </w:r>
          </w:p>
        </w:tc>
        <w:tc>
          <w:tcPr>
            <w:tcW w:w="425" w:type="dxa"/>
            <w:shd w:val="solid" w:color="FFFFFF" w:fill="auto"/>
          </w:tcPr>
          <w:p w14:paraId="10ABF186" w14:textId="77777777" w:rsidR="00C833BD" w:rsidRDefault="00C833BD" w:rsidP="00D27391">
            <w:pPr>
              <w:pStyle w:val="TAL"/>
              <w:rPr>
                <w:sz w:val="16"/>
                <w:szCs w:val="16"/>
              </w:rPr>
            </w:pPr>
            <w:r>
              <w:rPr>
                <w:sz w:val="16"/>
                <w:szCs w:val="16"/>
              </w:rPr>
              <w:t>B</w:t>
            </w:r>
          </w:p>
        </w:tc>
        <w:tc>
          <w:tcPr>
            <w:tcW w:w="4820" w:type="dxa"/>
            <w:shd w:val="solid" w:color="FFFFFF" w:fill="auto"/>
          </w:tcPr>
          <w:p w14:paraId="2F5D6CE9" w14:textId="77777777" w:rsidR="00C833BD" w:rsidRDefault="00C833BD" w:rsidP="00286DC1">
            <w:pPr>
              <w:pStyle w:val="TAL"/>
              <w:rPr>
                <w:sz w:val="16"/>
                <w:szCs w:val="16"/>
              </w:rPr>
            </w:pPr>
            <w:r>
              <w:rPr>
                <w:sz w:val="16"/>
                <w:szCs w:val="16"/>
              </w:rPr>
              <w:t xml:space="preserve">Introduce a </w:t>
            </w:r>
            <w:proofErr w:type="spellStart"/>
            <w:r>
              <w:rPr>
                <w:sz w:val="16"/>
                <w:szCs w:val="16"/>
              </w:rPr>
              <w:t>MnS</w:t>
            </w:r>
            <w:proofErr w:type="spellEnd"/>
            <w:r>
              <w:rPr>
                <w:sz w:val="16"/>
                <w:szCs w:val="16"/>
              </w:rPr>
              <w:t xml:space="preserve"> profile</w:t>
            </w:r>
          </w:p>
        </w:tc>
        <w:tc>
          <w:tcPr>
            <w:tcW w:w="708" w:type="dxa"/>
            <w:shd w:val="solid" w:color="FFFFFF" w:fill="auto"/>
          </w:tcPr>
          <w:p w14:paraId="2E27E835" w14:textId="77777777" w:rsidR="00C833BD" w:rsidRDefault="00C833BD" w:rsidP="00286DC1">
            <w:pPr>
              <w:pStyle w:val="TAC"/>
              <w:rPr>
                <w:sz w:val="16"/>
                <w:szCs w:val="16"/>
              </w:rPr>
            </w:pPr>
            <w:r>
              <w:rPr>
                <w:sz w:val="16"/>
                <w:szCs w:val="16"/>
              </w:rPr>
              <w:t>16.2.0</w:t>
            </w:r>
          </w:p>
        </w:tc>
      </w:tr>
      <w:tr w:rsidR="00241BB0" w:rsidRPr="00B702A1" w14:paraId="7DF30E5F" w14:textId="77777777" w:rsidTr="004B0AA4">
        <w:tc>
          <w:tcPr>
            <w:tcW w:w="800" w:type="dxa"/>
            <w:shd w:val="solid" w:color="FFFFFF" w:fill="auto"/>
          </w:tcPr>
          <w:p w14:paraId="52FE75A8" w14:textId="77777777" w:rsidR="00241BB0" w:rsidRDefault="00241BB0" w:rsidP="00241BB0">
            <w:pPr>
              <w:pStyle w:val="TAC"/>
              <w:rPr>
                <w:sz w:val="16"/>
                <w:szCs w:val="16"/>
              </w:rPr>
            </w:pPr>
            <w:r>
              <w:rPr>
                <w:sz w:val="16"/>
                <w:szCs w:val="16"/>
              </w:rPr>
              <w:t>2019-12</w:t>
            </w:r>
          </w:p>
        </w:tc>
        <w:tc>
          <w:tcPr>
            <w:tcW w:w="800" w:type="dxa"/>
            <w:shd w:val="solid" w:color="FFFFFF" w:fill="auto"/>
          </w:tcPr>
          <w:p w14:paraId="06F49C54" w14:textId="77777777" w:rsidR="00241BB0" w:rsidRDefault="00241BB0" w:rsidP="00241BB0">
            <w:pPr>
              <w:pStyle w:val="TAC"/>
              <w:rPr>
                <w:sz w:val="16"/>
                <w:szCs w:val="16"/>
              </w:rPr>
            </w:pPr>
            <w:r>
              <w:rPr>
                <w:sz w:val="16"/>
                <w:szCs w:val="16"/>
              </w:rPr>
              <w:t>SA#86</w:t>
            </w:r>
          </w:p>
        </w:tc>
        <w:tc>
          <w:tcPr>
            <w:tcW w:w="1094" w:type="dxa"/>
            <w:shd w:val="solid" w:color="FFFFFF" w:fill="auto"/>
          </w:tcPr>
          <w:p w14:paraId="711E0460" w14:textId="77777777" w:rsidR="00241BB0" w:rsidRDefault="00241BB0" w:rsidP="00241BB0">
            <w:pPr>
              <w:pStyle w:val="TAC"/>
              <w:rPr>
                <w:sz w:val="16"/>
                <w:szCs w:val="16"/>
              </w:rPr>
            </w:pPr>
            <w:r>
              <w:rPr>
                <w:sz w:val="16"/>
                <w:szCs w:val="16"/>
              </w:rPr>
              <w:t>SP-191219</w:t>
            </w:r>
          </w:p>
        </w:tc>
        <w:tc>
          <w:tcPr>
            <w:tcW w:w="567" w:type="dxa"/>
            <w:shd w:val="solid" w:color="FFFFFF" w:fill="auto"/>
          </w:tcPr>
          <w:p w14:paraId="279ACA1E" w14:textId="77777777" w:rsidR="00241BB0" w:rsidRDefault="00241BB0" w:rsidP="00241BB0">
            <w:pPr>
              <w:pStyle w:val="TAL"/>
              <w:rPr>
                <w:sz w:val="16"/>
                <w:szCs w:val="16"/>
              </w:rPr>
            </w:pPr>
            <w:r>
              <w:rPr>
                <w:sz w:val="16"/>
                <w:szCs w:val="16"/>
              </w:rPr>
              <w:t>0053</w:t>
            </w:r>
          </w:p>
        </w:tc>
        <w:tc>
          <w:tcPr>
            <w:tcW w:w="425" w:type="dxa"/>
            <w:shd w:val="solid" w:color="FFFFFF" w:fill="auto"/>
          </w:tcPr>
          <w:p w14:paraId="7848A275" w14:textId="77777777" w:rsidR="00241BB0" w:rsidRDefault="00241BB0" w:rsidP="00D27391">
            <w:pPr>
              <w:pStyle w:val="TAL"/>
              <w:rPr>
                <w:sz w:val="16"/>
                <w:szCs w:val="16"/>
              </w:rPr>
            </w:pPr>
            <w:r>
              <w:rPr>
                <w:sz w:val="16"/>
                <w:szCs w:val="16"/>
              </w:rPr>
              <w:t>1</w:t>
            </w:r>
          </w:p>
        </w:tc>
        <w:tc>
          <w:tcPr>
            <w:tcW w:w="425" w:type="dxa"/>
            <w:shd w:val="solid" w:color="FFFFFF" w:fill="auto"/>
          </w:tcPr>
          <w:p w14:paraId="158D603D" w14:textId="77777777" w:rsidR="00241BB0" w:rsidRDefault="00241BB0" w:rsidP="00D27391">
            <w:pPr>
              <w:pStyle w:val="TAL"/>
              <w:rPr>
                <w:sz w:val="16"/>
                <w:szCs w:val="16"/>
              </w:rPr>
            </w:pPr>
            <w:r>
              <w:rPr>
                <w:sz w:val="16"/>
                <w:szCs w:val="16"/>
              </w:rPr>
              <w:t>A</w:t>
            </w:r>
          </w:p>
        </w:tc>
        <w:tc>
          <w:tcPr>
            <w:tcW w:w="4820" w:type="dxa"/>
            <w:shd w:val="solid" w:color="FFFFFF" w:fill="auto"/>
          </w:tcPr>
          <w:p w14:paraId="6BB1AFD7" w14:textId="77777777" w:rsidR="00241BB0" w:rsidRDefault="00241BB0" w:rsidP="00241BB0">
            <w:pPr>
              <w:pStyle w:val="TAL"/>
              <w:rPr>
                <w:sz w:val="16"/>
                <w:szCs w:val="16"/>
              </w:rPr>
            </w:pPr>
            <w:r>
              <w:rPr>
                <w:sz w:val="16"/>
                <w:szCs w:val="16"/>
              </w:rPr>
              <w:t>Clarify numerous definitions</w:t>
            </w:r>
          </w:p>
        </w:tc>
        <w:tc>
          <w:tcPr>
            <w:tcW w:w="708" w:type="dxa"/>
            <w:shd w:val="solid" w:color="FFFFFF" w:fill="auto"/>
          </w:tcPr>
          <w:p w14:paraId="1AB3C757" w14:textId="77777777" w:rsidR="00241BB0" w:rsidRDefault="00241BB0" w:rsidP="00241BB0">
            <w:pPr>
              <w:pStyle w:val="TAC"/>
              <w:rPr>
                <w:sz w:val="16"/>
                <w:szCs w:val="16"/>
              </w:rPr>
            </w:pPr>
            <w:r>
              <w:rPr>
                <w:sz w:val="16"/>
                <w:szCs w:val="16"/>
              </w:rPr>
              <w:t>16.2.0</w:t>
            </w:r>
          </w:p>
        </w:tc>
      </w:tr>
      <w:tr w:rsidR="005B0EBF" w:rsidRPr="00B702A1" w14:paraId="658FF0DD" w14:textId="77777777" w:rsidTr="004B0AA4">
        <w:tc>
          <w:tcPr>
            <w:tcW w:w="800" w:type="dxa"/>
            <w:shd w:val="solid" w:color="FFFFFF" w:fill="auto"/>
          </w:tcPr>
          <w:p w14:paraId="707B546F" w14:textId="77777777" w:rsidR="005B0EBF" w:rsidRDefault="00D77F37" w:rsidP="00241BB0">
            <w:pPr>
              <w:pStyle w:val="TAC"/>
              <w:rPr>
                <w:sz w:val="16"/>
                <w:szCs w:val="16"/>
              </w:rPr>
            </w:pPr>
            <w:r>
              <w:rPr>
                <w:sz w:val="16"/>
                <w:szCs w:val="16"/>
              </w:rPr>
              <w:t>2020-03</w:t>
            </w:r>
          </w:p>
        </w:tc>
        <w:tc>
          <w:tcPr>
            <w:tcW w:w="800" w:type="dxa"/>
            <w:shd w:val="solid" w:color="FFFFFF" w:fill="auto"/>
          </w:tcPr>
          <w:p w14:paraId="46632554" w14:textId="77777777" w:rsidR="005B0EBF" w:rsidRDefault="005B0EBF" w:rsidP="00241BB0">
            <w:pPr>
              <w:pStyle w:val="TAC"/>
              <w:rPr>
                <w:sz w:val="16"/>
                <w:szCs w:val="16"/>
              </w:rPr>
            </w:pPr>
            <w:r>
              <w:rPr>
                <w:sz w:val="16"/>
                <w:szCs w:val="16"/>
              </w:rPr>
              <w:t>SA#8</w:t>
            </w:r>
            <w:r w:rsidR="00D77F37">
              <w:rPr>
                <w:sz w:val="16"/>
                <w:szCs w:val="16"/>
              </w:rPr>
              <w:t>7E</w:t>
            </w:r>
          </w:p>
        </w:tc>
        <w:tc>
          <w:tcPr>
            <w:tcW w:w="1094" w:type="dxa"/>
            <w:shd w:val="solid" w:color="FFFFFF" w:fill="auto"/>
          </w:tcPr>
          <w:p w14:paraId="649BDCDB" w14:textId="77777777" w:rsidR="005B0EBF" w:rsidRDefault="005B0EBF" w:rsidP="00241BB0">
            <w:pPr>
              <w:pStyle w:val="TAC"/>
              <w:rPr>
                <w:sz w:val="16"/>
                <w:szCs w:val="16"/>
              </w:rPr>
            </w:pPr>
            <w:r>
              <w:rPr>
                <w:sz w:val="16"/>
                <w:szCs w:val="16"/>
              </w:rPr>
              <w:t>SP-200227</w:t>
            </w:r>
          </w:p>
        </w:tc>
        <w:tc>
          <w:tcPr>
            <w:tcW w:w="567" w:type="dxa"/>
            <w:shd w:val="solid" w:color="FFFFFF" w:fill="auto"/>
          </w:tcPr>
          <w:p w14:paraId="4A74B97D" w14:textId="77777777" w:rsidR="005B0EBF" w:rsidRDefault="005B0EBF" w:rsidP="00241BB0">
            <w:pPr>
              <w:pStyle w:val="TAL"/>
              <w:rPr>
                <w:sz w:val="16"/>
                <w:szCs w:val="16"/>
              </w:rPr>
            </w:pPr>
            <w:r>
              <w:rPr>
                <w:sz w:val="16"/>
                <w:szCs w:val="16"/>
              </w:rPr>
              <w:t>0056</w:t>
            </w:r>
          </w:p>
        </w:tc>
        <w:tc>
          <w:tcPr>
            <w:tcW w:w="425" w:type="dxa"/>
            <w:shd w:val="solid" w:color="FFFFFF" w:fill="auto"/>
          </w:tcPr>
          <w:p w14:paraId="7AFCDAE1" w14:textId="77777777" w:rsidR="005B0EBF" w:rsidRDefault="005B0EBF" w:rsidP="00D27391">
            <w:pPr>
              <w:pStyle w:val="TAL"/>
              <w:rPr>
                <w:sz w:val="16"/>
                <w:szCs w:val="16"/>
              </w:rPr>
            </w:pPr>
            <w:r>
              <w:rPr>
                <w:sz w:val="16"/>
                <w:szCs w:val="16"/>
              </w:rPr>
              <w:t>1</w:t>
            </w:r>
          </w:p>
        </w:tc>
        <w:tc>
          <w:tcPr>
            <w:tcW w:w="425" w:type="dxa"/>
            <w:shd w:val="solid" w:color="FFFFFF" w:fill="auto"/>
          </w:tcPr>
          <w:p w14:paraId="5165EE36" w14:textId="77777777" w:rsidR="005B0EBF" w:rsidRDefault="005B0EBF" w:rsidP="00D27391">
            <w:pPr>
              <w:pStyle w:val="TAL"/>
              <w:rPr>
                <w:sz w:val="16"/>
                <w:szCs w:val="16"/>
              </w:rPr>
            </w:pPr>
            <w:r>
              <w:rPr>
                <w:sz w:val="16"/>
                <w:szCs w:val="16"/>
              </w:rPr>
              <w:t>A</w:t>
            </w:r>
          </w:p>
        </w:tc>
        <w:tc>
          <w:tcPr>
            <w:tcW w:w="4820" w:type="dxa"/>
            <w:shd w:val="solid" w:color="FFFFFF" w:fill="auto"/>
          </w:tcPr>
          <w:p w14:paraId="4E706CDA" w14:textId="77777777" w:rsidR="005B0EBF" w:rsidRDefault="005B0EBF" w:rsidP="00241BB0">
            <w:pPr>
              <w:pStyle w:val="TAL"/>
              <w:rPr>
                <w:sz w:val="16"/>
                <w:szCs w:val="16"/>
              </w:rPr>
            </w:pPr>
            <w:r>
              <w:rPr>
                <w:sz w:val="16"/>
                <w:szCs w:val="16"/>
              </w:rPr>
              <w:t xml:space="preserve">Add the missing paradigm of interaction between </w:t>
            </w:r>
            <w:proofErr w:type="spellStart"/>
            <w:r>
              <w:rPr>
                <w:sz w:val="16"/>
                <w:szCs w:val="16"/>
              </w:rPr>
              <w:t>MnS</w:t>
            </w:r>
            <w:proofErr w:type="spellEnd"/>
            <w:r>
              <w:rPr>
                <w:sz w:val="16"/>
                <w:szCs w:val="16"/>
              </w:rPr>
              <w:t xml:space="preserve"> producer and </w:t>
            </w:r>
            <w:proofErr w:type="spellStart"/>
            <w:r>
              <w:rPr>
                <w:sz w:val="16"/>
                <w:szCs w:val="16"/>
              </w:rPr>
              <w:t>MnS</w:t>
            </w:r>
            <w:proofErr w:type="spellEnd"/>
            <w:r>
              <w:rPr>
                <w:sz w:val="16"/>
                <w:szCs w:val="16"/>
              </w:rPr>
              <w:t xml:space="preserve"> consumer</w:t>
            </w:r>
          </w:p>
        </w:tc>
        <w:tc>
          <w:tcPr>
            <w:tcW w:w="708" w:type="dxa"/>
            <w:shd w:val="solid" w:color="FFFFFF" w:fill="auto"/>
          </w:tcPr>
          <w:p w14:paraId="4A0CBBDD" w14:textId="77777777" w:rsidR="005B0EBF" w:rsidRDefault="005B0EBF" w:rsidP="00241BB0">
            <w:pPr>
              <w:pStyle w:val="TAC"/>
              <w:rPr>
                <w:sz w:val="16"/>
                <w:szCs w:val="16"/>
              </w:rPr>
            </w:pPr>
            <w:r>
              <w:rPr>
                <w:sz w:val="16"/>
                <w:szCs w:val="16"/>
              </w:rPr>
              <w:t>16.</w:t>
            </w:r>
            <w:r w:rsidR="00520B53">
              <w:rPr>
                <w:sz w:val="16"/>
                <w:szCs w:val="16"/>
              </w:rPr>
              <w:t>3</w:t>
            </w:r>
            <w:r>
              <w:rPr>
                <w:sz w:val="16"/>
                <w:szCs w:val="16"/>
              </w:rPr>
              <w:t>.0</w:t>
            </w:r>
          </w:p>
        </w:tc>
      </w:tr>
      <w:tr w:rsidR="00520B53" w:rsidRPr="00B702A1" w14:paraId="529B051A" w14:textId="77777777" w:rsidTr="004B0AA4">
        <w:tc>
          <w:tcPr>
            <w:tcW w:w="800" w:type="dxa"/>
            <w:shd w:val="solid" w:color="FFFFFF" w:fill="auto"/>
          </w:tcPr>
          <w:p w14:paraId="5E18377C" w14:textId="77777777" w:rsidR="00520B53" w:rsidRDefault="00520B53" w:rsidP="00681176">
            <w:pPr>
              <w:pStyle w:val="TAL"/>
              <w:rPr>
                <w:sz w:val="16"/>
                <w:szCs w:val="16"/>
              </w:rPr>
            </w:pPr>
            <w:r>
              <w:rPr>
                <w:sz w:val="16"/>
                <w:szCs w:val="16"/>
              </w:rPr>
              <w:t>20</w:t>
            </w:r>
            <w:r w:rsidR="00D77F37">
              <w:rPr>
                <w:sz w:val="16"/>
                <w:szCs w:val="16"/>
              </w:rPr>
              <w:t>20-03</w:t>
            </w:r>
          </w:p>
        </w:tc>
        <w:tc>
          <w:tcPr>
            <w:tcW w:w="800" w:type="dxa"/>
            <w:shd w:val="solid" w:color="FFFFFF" w:fill="auto"/>
          </w:tcPr>
          <w:p w14:paraId="62156AC9" w14:textId="77777777" w:rsidR="00520B53" w:rsidRDefault="00520B53" w:rsidP="00681176">
            <w:pPr>
              <w:pStyle w:val="TAL"/>
              <w:rPr>
                <w:sz w:val="16"/>
                <w:szCs w:val="16"/>
              </w:rPr>
            </w:pPr>
            <w:r>
              <w:rPr>
                <w:sz w:val="16"/>
                <w:szCs w:val="16"/>
              </w:rPr>
              <w:t>SA#8</w:t>
            </w:r>
            <w:r w:rsidR="00D77F37">
              <w:rPr>
                <w:sz w:val="16"/>
                <w:szCs w:val="16"/>
              </w:rPr>
              <w:t>7E</w:t>
            </w:r>
          </w:p>
        </w:tc>
        <w:tc>
          <w:tcPr>
            <w:tcW w:w="1094" w:type="dxa"/>
            <w:shd w:val="solid" w:color="FFFFFF" w:fill="auto"/>
          </w:tcPr>
          <w:p w14:paraId="6AAE7995" w14:textId="77777777" w:rsidR="00520B53" w:rsidRDefault="00BE7F2B" w:rsidP="00681176">
            <w:pPr>
              <w:pStyle w:val="TAL"/>
              <w:rPr>
                <w:sz w:val="16"/>
                <w:szCs w:val="16"/>
              </w:rPr>
            </w:pPr>
            <w:r>
              <w:rPr>
                <w:sz w:val="16"/>
                <w:szCs w:val="16"/>
              </w:rPr>
              <w:t>SP-200180</w:t>
            </w:r>
          </w:p>
        </w:tc>
        <w:tc>
          <w:tcPr>
            <w:tcW w:w="567" w:type="dxa"/>
            <w:shd w:val="solid" w:color="FFFFFF" w:fill="auto"/>
          </w:tcPr>
          <w:p w14:paraId="427B3DCB" w14:textId="77777777" w:rsidR="00520B53" w:rsidRDefault="00520B53" w:rsidP="00681176">
            <w:pPr>
              <w:pStyle w:val="TAL"/>
              <w:rPr>
                <w:sz w:val="16"/>
                <w:szCs w:val="16"/>
              </w:rPr>
            </w:pPr>
            <w:r>
              <w:rPr>
                <w:sz w:val="16"/>
                <w:szCs w:val="16"/>
              </w:rPr>
              <w:t>0057</w:t>
            </w:r>
          </w:p>
        </w:tc>
        <w:tc>
          <w:tcPr>
            <w:tcW w:w="425" w:type="dxa"/>
            <w:shd w:val="solid" w:color="FFFFFF" w:fill="auto"/>
          </w:tcPr>
          <w:p w14:paraId="0CFE6778" w14:textId="77777777" w:rsidR="00520B53" w:rsidRDefault="00520B53" w:rsidP="00681176">
            <w:pPr>
              <w:pStyle w:val="TAL"/>
              <w:rPr>
                <w:sz w:val="16"/>
                <w:szCs w:val="16"/>
              </w:rPr>
            </w:pPr>
            <w:r>
              <w:rPr>
                <w:sz w:val="16"/>
                <w:szCs w:val="16"/>
              </w:rPr>
              <w:t>1</w:t>
            </w:r>
          </w:p>
        </w:tc>
        <w:tc>
          <w:tcPr>
            <w:tcW w:w="425" w:type="dxa"/>
            <w:shd w:val="solid" w:color="FFFFFF" w:fill="auto"/>
          </w:tcPr>
          <w:p w14:paraId="16D42E74" w14:textId="77777777" w:rsidR="00520B53" w:rsidRDefault="00520B53" w:rsidP="00681176">
            <w:pPr>
              <w:pStyle w:val="TAL"/>
              <w:rPr>
                <w:sz w:val="16"/>
                <w:szCs w:val="16"/>
              </w:rPr>
            </w:pPr>
            <w:r>
              <w:rPr>
                <w:sz w:val="16"/>
                <w:szCs w:val="16"/>
              </w:rPr>
              <w:t>F</w:t>
            </w:r>
          </w:p>
        </w:tc>
        <w:tc>
          <w:tcPr>
            <w:tcW w:w="4820" w:type="dxa"/>
            <w:shd w:val="solid" w:color="FFFFFF" w:fill="auto"/>
          </w:tcPr>
          <w:p w14:paraId="6506D308" w14:textId="77777777" w:rsidR="00520B53" w:rsidRDefault="00520B53" w:rsidP="00681176">
            <w:pPr>
              <w:pStyle w:val="TAL"/>
              <w:rPr>
                <w:sz w:val="16"/>
                <w:szCs w:val="16"/>
              </w:rPr>
            </w:pPr>
            <w:r>
              <w:rPr>
                <w:sz w:val="16"/>
                <w:szCs w:val="16"/>
              </w:rPr>
              <w:t>Update Clause 5.3 Management service deployment based on ZSM framework</w:t>
            </w:r>
          </w:p>
        </w:tc>
        <w:tc>
          <w:tcPr>
            <w:tcW w:w="708" w:type="dxa"/>
            <w:shd w:val="solid" w:color="FFFFFF" w:fill="auto"/>
          </w:tcPr>
          <w:p w14:paraId="51DAD144" w14:textId="77777777" w:rsidR="00520B53" w:rsidRDefault="00520B53" w:rsidP="00681176">
            <w:pPr>
              <w:pStyle w:val="TAL"/>
              <w:rPr>
                <w:sz w:val="16"/>
                <w:szCs w:val="16"/>
              </w:rPr>
            </w:pPr>
            <w:r>
              <w:rPr>
                <w:sz w:val="16"/>
                <w:szCs w:val="16"/>
              </w:rPr>
              <w:t>16.3.0</w:t>
            </w:r>
          </w:p>
        </w:tc>
      </w:tr>
      <w:tr w:rsidR="00BE7F2B" w:rsidRPr="00B702A1" w14:paraId="67D0503E" w14:textId="77777777" w:rsidTr="004B0AA4">
        <w:tc>
          <w:tcPr>
            <w:tcW w:w="800" w:type="dxa"/>
            <w:shd w:val="solid" w:color="FFFFFF" w:fill="auto"/>
          </w:tcPr>
          <w:p w14:paraId="201FA9C3" w14:textId="77777777" w:rsidR="00BE7F2B" w:rsidRDefault="00BE7F2B" w:rsidP="00681176">
            <w:pPr>
              <w:pStyle w:val="TAL"/>
              <w:rPr>
                <w:sz w:val="16"/>
                <w:szCs w:val="16"/>
              </w:rPr>
            </w:pPr>
            <w:r>
              <w:rPr>
                <w:sz w:val="16"/>
                <w:szCs w:val="16"/>
              </w:rPr>
              <w:t>2020-03</w:t>
            </w:r>
          </w:p>
        </w:tc>
        <w:tc>
          <w:tcPr>
            <w:tcW w:w="800" w:type="dxa"/>
            <w:shd w:val="solid" w:color="FFFFFF" w:fill="auto"/>
          </w:tcPr>
          <w:p w14:paraId="79C06638" w14:textId="77777777" w:rsidR="00BE7F2B" w:rsidRDefault="00BE7F2B" w:rsidP="00681176">
            <w:pPr>
              <w:pStyle w:val="TAL"/>
              <w:rPr>
                <w:sz w:val="16"/>
                <w:szCs w:val="16"/>
              </w:rPr>
            </w:pPr>
            <w:r>
              <w:rPr>
                <w:sz w:val="16"/>
                <w:szCs w:val="16"/>
              </w:rPr>
              <w:t>SA#87E</w:t>
            </w:r>
          </w:p>
        </w:tc>
        <w:tc>
          <w:tcPr>
            <w:tcW w:w="1094" w:type="dxa"/>
            <w:shd w:val="solid" w:color="FFFFFF" w:fill="auto"/>
          </w:tcPr>
          <w:p w14:paraId="651E5E04" w14:textId="77777777" w:rsidR="00BE7F2B" w:rsidRDefault="00BE7F2B" w:rsidP="00681176">
            <w:pPr>
              <w:pStyle w:val="TAL"/>
              <w:rPr>
                <w:sz w:val="16"/>
                <w:szCs w:val="16"/>
              </w:rPr>
            </w:pPr>
            <w:r>
              <w:rPr>
                <w:sz w:val="16"/>
                <w:szCs w:val="16"/>
              </w:rPr>
              <w:t>SP-200227</w:t>
            </w:r>
          </w:p>
        </w:tc>
        <w:tc>
          <w:tcPr>
            <w:tcW w:w="567" w:type="dxa"/>
            <w:shd w:val="solid" w:color="FFFFFF" w:fill="auto"/>
          </w:tcPr>
          <w:p w14:paraId="59099A0A" w14:textId="77777777" w:rsidR="00BE7F2B" w:rsidRDefault="00BE7F2B" w:rsidP="00681176">
            <w:pPr>
              <w:pStyle w:val="TAL"/>
              <w:rPr>
                <w:sz w:val="16"/>
                <w:szCs w:val="16"/>
              </w:rPr>
            </w:pPr>
            <w:r>
              <w:rPr>
                <w:sz w:val="16"/>
                <w:szCs w:val="16"/>
              </w:rPr>
              <w:t>0064</w:t>
            </w:r>
          </w:p>
        </w:tc>
        <w:tc>
          <w:tcPr>
            <w:tcW w:w="425" w:type="dxa"/>
            <w:shd w:val="solid" w:color="FFFFFF" w:fill="auto"/>
          </w:tcPr>
          <w:p w14:paraId="6067629F" w14:textId="77777777" w:rsidR="00BE7F2B" w:rsidRDefault="00BE7F2B" w:rsidP="00681176">
            <w:pPr>
              <w:pStyle w:val="TAL"/>
              <w:rPr>
                <w:sz w:val="16"/>
                <w:szCs w:val="16"/>
              </w:rPr>
            </w:pPr>
            <w:r>
              <w:rPr>
                <w:sz w:val="16"/>
                <w:szCs w:val="16"/>
              </w:rPr>
              <w:t>2</w:t>
            </w:r>
          </w:p>
        </w:tc>
        <w:tc>
          <w:tcPr>
            <w:tcW w:w="425" w:type="dxa"/>
            <w:shd w:val="solid" w:color="FFFFFF" w:fill="auto"/>
          </w:tcPr>
          <w:p w14:paraId="793F6AAA" w14:textId="77777777" w:rsidR="00BE7F2B" w:rsidRDefault="00BE7F2B" w:rsidP="00681176">
            <w:pPr>
              <w:pStyle w:val="TAL"/>
              <w:rPr>
                <w:sz w:val="16"/>
                <w:szCs w:val="16"/>
              </w:rPr>
            </w:pPr>
            <w:r>
              <w:rPr>
                <w:sz w:val="16"/>
                <w:szCs w:val="16"/>
              </w:rPr>
              <w:t>A</w:t>
            </w:r>
          </w:p>
        </w:tc>
        <w:tc>
          <w:tcPr>
            <w:tcW w:w="4820" w:type="dxa"/>
            <w:shd w:val="solid" w:color="FFFFFF" w:fill="auto"/>
          </w:tcPr>
          <w:p w14:paraId="10EBF419" w14:textId="77777777" w:rsidR="00BE7F2B" w:rsidRDefault="00BE7F2B" w:rsidP="00681176">
            <w:pPr>
              <w:pStyle w:val="TAL"/>
              <w:rPr>
                <w:sz w:val="16"/>
                <w:szCs w:val="16"/>
              </w:rPr>
            </w:pPr>
            <w:r>
              <w:rPr>
                <w:sz w:val="16"/>
                <w:szCs w:val="16"/>
              </w:rPr>
              <w:t>Update of Management service description and diagram</w:t>
            </w:r>
          </w:p>
        </w:tc>
        <w:tc>
          <w:tcPr>
            <w:tcW w:w="708" w:type="dxa"/>
            <w:shd w:val="solid" w:color="FFFFFF" w:fill="auto"/>
          </w:tcPr>
          <w:p w14:paraId="47000BC5" w14:textId="77777777" w:rsidR="00BE7F2B" w:rsidRDefault="00BE7F2B" w:rsidP="00681176">
            <w:pPr>
              <w:pStyle w:val="TAL"/>
              <w:rPr>
                <w:sz w:val="16"/>
                <w:szCs w:val="16"/>
              </w:rPr>
            </w:pPr>
            <w:r>
              <w:rPr>
                <w:sz w:val="16"/>
                <w:szCs w:val="16"/>
              </w:rPr>
              <w:t>16.3.0</w:t>
            </w:r>
          </w:p>
        </w:tc>
      </w:tr>
      <w:tr w:rsidR="007714FF" w:rsidRPr="00B702A1" w14:paraId="221C379B" w14:textId="77777777" w:rsidTr="004B0AA4">
        <w:tc>
          <w:tcPr>
            <w:tcW w:w="800" w:type="dxa"/>
            <w:shd w:val="solid" w:color="FFFFFF" w:fill="auto"/>
          </w:tcPr>
          <w:p w14:paraId="3DA345E5" w14:textId="77777777" w:rsidR="007714FF" w:rsidRDefault="007714FF" w:rsidP="00681176">
            <w:pPr>
              <w:pStyle w:val="TAL"/>
              <w:rPr>
                <w:sz w:val="16"/>
                <w:szCs w:val="16"/>
              </w:rPr>
            </w:pPr>
            <w:r>
              <w:rPr>
                <w:sz w:val="16"/>
                <w:szCs w:val="16"/>
              </w:rPr>
              <w:t>2020-06</w:t>
            </w:r>
          </w:p>
        </w:tc>
        <w:tc>
          <w:tcPr>
            <w:tcW w:w="800" w:type="dxa"/>
            <w:shd w:val="solid" w:color="FFFFFF" w:fill="auto"/>
          </w:tcPr>
          <w:p w14:paraId="3BBD4732" w14:textId="77777777" w:rsidR="007714FF" w:rsidRDefault="007714FF" w:rsidP="00681176">
            <w:pPr>
              <w:pStyle w:val="TAL"/>
              <w:rPr>
                <w:sz w:val="16"/>
                <w:szCs w:val="16"/>
              </w:rPr>
            </w:pPr>
            <w:r>
              <w:rPr>
                <w:sz w:val="16"/>
                <w:szCs w:val="16"/>
              </w:rPr>
              <w:t>SA#88-e</w:t>
            </w:r>
          </w:p>
        </w:tc>
        <w:tc>
          <w:tcPr>
            <w:tcW w:w="1094" w:type="dxa"/>
            <w:shd w:val="solid" w:color="FFFFFF" w:fill="auto"/>
          </w:tcPr>
          <w:p w14:paraId="67611D4E" w14:textId="77777777" w:rsidR="007714FF" w:rsidRDefault="007714FF" w:rsidP="00681176">
            <w:pPr>
              <w:pStyle w:val="TAL"/>
              <w:rPr>
                <w:sz w:val="16"/>
                <w:szCs w:val="16"/>
              </w:rPr>
            </w:pPr>
            <w:r>
              <w:rPr>
                <w:sz w:val="16"/>
                <w:szCs w:val="16"/>
              </w:rPr>
              <w:t>SP-200497</w:t>
            </w:r>
          </w:p>
        </w:tc>
        <w:tc>
          <w:tcPr>
            <w:tcW w:w="567" w:type="dxa"/>
            <w:shd w:val="solid" w:color="FFFFFF" w:fill="auto"/>
          </w:tcPr>
          <w:p w14:paraId="13AE38DE" w14:textId="77777777" w:rsidR="007714FF" w:rsidRDefault="007714FF" w:rsidP="00681176">
            <w:pPr>
              <w:pStyle w:val="TAL"/>
              <w:rPr>
                <w:sz w:val="16"/>
                <w:szCs w:val="16"/>
              </w:rPr>
            </w:pPr>
            <w:r>
              <w:rPr>
                <w:sz w:val="16"/>
                <w:szCs w:val="16"/>
              </w:rPr>
              <w:t>0068</w:t>
            </w:r>
          </w:p>
        </w:tc>
        <w:tc>
          <w:tcPr>
            <w:tcW w:w="425" w:type="dxa"/>
            <w:shd w:val="solid" w:color="FFFFFF" w:fill="auto"/>
          </w:tcPr>
          <w:p w14:paraId="1DC855F9" w14:textId="77777777" w:rsidR="007714FF" w:rsidRDefault="007714FF" w:rsidP="00681176">
            <w:pPr>
              <w:pStyle w:val="TAL"/>
              <w:rPr>
                <w:sz w:val="16"/>
                <w:szCs w:val="16"/>
              </w:rPr>
            </w:pPr>
            <w:r>
              <w:rPr>
                <w:sz w:val="16"/>
                <w:szCs w:val="16"/>
              </w:rPr>
              <w:t>-</w:t>
            </w:r>
          </w:p>
        </w:tc>
        <w:tc>
          <w:tcPr>
            <w:tcW w:w="425" w:type="dxa"/>
            <w:shd w:val="solid" w:color="FFFFFF" w:fill="auto"/>
          </w:tcPr>
          <w:p w14:paraId="2996E336" w14:textId="77777777" w:rsidR="007714FF" w:rsidRDefault="007714FF" w:rsidP="00681176">
            <w:pPr>
              <w:pStyle w:val="TAL"/>
              <w:rPr>
                <w:sz w:val="16"/>
                <w:szCs w:val="16"/>
              </w:rPr>
            </w:pPr>
            <w:r>
              <w:rPr>
                <w:sz w:val="16"/>
                <w:szCs w:val="16"/>
              </w:rPr>
              <w:t>B</w:t>
            </w:r>
          </w:p>
        </w:tc>
        <w:tc>
          <w:tcPr>
            <w:tcW w:w="4820" w:type="dxa"/>
            <w:shd w:val="solid" w:color="FFFFFF" w:fill="auto"/>
          </w:tcPr>
          <w:p w14:paraId="1C975979" w14:textId="77777777" w:rsidR="007714FF" w:rsidRDefault="007714FF" w:rsidP="00681176">
            <w:pPr>
              <w:pStyle w:val="TAL"/>
              <w:rPr>
                <w:sz w:val="16"/>
                <w:szCs w:val="16"/>
              </w:rPr>
            </w:pPr>
            <w:r w:rsidRPr="00681176">
              <w:rPr>
                <w:sz w:val="16"/>
                <w:szCs w:val="16"/>
              </w:rPr>
              <w:t>Add clarifications to description of tenant concept</w:t>
            </w:r>
          </w:p>
        </w:tc>
        <w:tc>
          <w:tcPr>
            <w:tcW w:w="708" w:type="dxa"/>
            <w:shd w:val="solid" w:color="FFFFFF" w:fill="auto"/>
          </w:tcPr>
          <w:p w14:paraId="75503C0A" w14:textId="77777777" w:rsidR="007714FF" w:rsidRDefault="007714FF" w:rsidP="00681176">
            <w:pPr>
              <w:pStyle w:val="TAL"/>
              <w:rPr>
                <w:sz w:val="16"/>
                <w:szCs w:val="16"/>
              </w:rPr>
            </w:pPr>
            <w:r>
              <w:rPr>
                <w:sz w:val="16"/>
                <w:szCs w:val="16"/>
              </w:rPr>
              <w:t>16.4.0</w:t>
            </w:r>
          </w:p>
        </w:tc>
      </w:tr>
      <w:tr w:rsidR="00A56B42" w:rsidRPr="00B702A1" w14:paraId="7A99EC82" w14:textId="77777777" w:rsidTr="004B0AA4">
        <w:tc>
          <w:tcPr>
            <w:tcW w:w="800" w:type="dxa"/>
            <w:shd w:val="solid" w:color="FFFFFF" w:fill="auto"/>
          </w:tcPr>
          <w:p w14:paraId="2F8E0569" w14:textId="77777777" w:rsidR="00A56B42" w:rsidRDefault="00A56B42" w:rsidP="00681176">
            <w:pPr>
              <w:pStyle w:val="TAL"/>
              <w:rPr>
                <w:sz w:val="16"/>
                <w:szCs w:val="16"/>
              </w:rPr>
            </w:pPr>
            <w:r>
              <w:rPr>
                <w:sz w:val="16"/>
                <w:szCs w:val="16"/>
              </w:rPr>
              <w:t>2020-09</w:t>
            </w:r>
          </w:p>
        </w:tc>
        <w:tc>
          <w:tcPr>
            <w:tcW w:w="800" w:type="dxa"/>
            <w:shd w:val="solid" w:color="FFFFFF" w:fill="auto"/>
          </w:tcPr>
          <w:p w14:paraId="76724749" w14:textId="77777777" w:rsidR="00A56B42" w:rsidRDefault="00A56B42" w:rsidP="00681176">
            <w:pPr>
              <w:pStyle w:val="TAL"/>
              <w:rPr>
                <w:sz w:val="16"/>
                <w:szCs w:val="16"/>
              </w:rPr>
            </w:pPr>
            <w:r>
              <w:rPr>
                <w:sz w:val="16"/>
                <w:szCs w:val="16"/>
              </w:rPr>
              <w:t>SA</w:t>
            </w:r>
            <w:r w:rsidR="00CB6101">
              <w:rPr>
                <w:sz w:val="16"/>
                <w:szCs w:val="16"/>
              </w:rPr>
              <w:t>#</w:t>
            </w:r>
            <w:r>
              <w:rPr>
                <w:sz w:val="16"/>
                <w:szCs w:val="16"/>
              </w:rPr>
              <w:t>89e</w:t>
            </w:r>
          </w:p>
        </w:tc>
        <w:tc>
          <w:tcPr>
            <w:tcW w:w="1094" w:type="dxa"/>
            <w:shd w:val="solid" w:color="FFFFFF" w:fill="auto"/>
          </w:tcPr>
          <w:p w14:paraId="1925B9ED" w14:textId="77777777" w:rsidR="00A56B42" w:rsidRDefault="00A56B42" w:rsidP="00681176">
            <w:pPr>
              <w:pStyle w:val="TAL"/>
              <w:rPr>
                <w:sz w:val="16"/>
                <w:szCs w:val="16"/>
              </w:rPr>
            </w:pPr>
            <w:r>
              <w:rPr>
                <w:sz w:val="16"/>
                <w:szCs w:val="16"/>
              </w:rPr>
              <w:t>SP-200724</w:t>
            </w:r>
          </w:p>
        </w:tc>
        <w:tc>
          <w:tcPr>
            <w:tcW w:w="567" w:type="dxa"/>
            <w:shd w:val="solid" w:color="FFFFFF" w:fill="auto"/>
          </w:tcPr>
          <w:p w14:paraId="575A7D0E" w14:textId="77777777" w:rsidR="00A56B42" w:rsidRDefault="00A56B42" w:rsidP="00681176">
            <w:pPr>
              <w:pStyle w:val="TAL"/>
              <w:rPr>
                <w:sz w:val="16"/>
                <w:szCs w:val="16"/>
              </w:rPr>
            </w:pPr>
            <w:r>
              <w:rPr>
                <w:sz w:val="16"/>
                <w:szCs w:val="16"/>
              </w:rPr>
              <w:t>0072</w:t>
            </w:r>
          </w:p>
        </w:tc>
        <w:tc>
          <w:tcPr>
            <w:tcW w:w="425" w:type="dxa"/>
            <w:shd w:val="solid" w:color="FFFFFF" w:fill="auto"/>
          </w:tcPr>
          <w:p w14:paraId="457C789F" w14:textId="77777777" w:rsidR="00A56B42" w:rsidRDefault="00A56B42" w:rsidP="00681176">
            <w:pPr>
              <w:pStyle w:val="TAL"/>
              <w:rPr>
                <w:sz w:val="16"/>
                <w:szCs w:val="16"/>
              </w:rPr>
            </w:pPr>
            <w:r>
              <w:rPr>
                <w:sz w:val="16"/>
                <w:szCs w:val="16"/>
              </w:rPr>
              <w:t>1</w:t>
            </w:r>
          </w:p>
        </w:tc>
        <w:tc>
          <w:tcPr>
            <w:tcW w:w="425" w:type="dxa"/>
            <w:shd w:val="solid" w:color="FFFFFF" w:fill="auto"/>
          </w:tcPr>
          <w:p w14:paraId="532C533D" w14:textId="77777777" w:rsidR="00A56B42" w:rsidRDefault="00A56B42" w:rsidP="00681176">
            <w:pPr>
              <w:pStyle w:val="TAL"/>
              <w:rPr>
                <w:sz w:val="16"/>
                <w:szCs w:val="16"/>
              </w:rPr>
            </w:pPr>
            <w:r>
              <w:rPr>
                <w:sz w:val="16"/>
                <w:szCs w:val="16"/>
              </w:rPr>
              <w:t>F</w:t>
            </w:r>
          </w:p>
        </w:tc>
        <w:tc>
          <w:tcPr>
            <w:tcW w:w="4820" w:type="dxa"/>
            <w:shd w:val="solid" w:color="FFFFFF" w:fill="auto"/>
          </w:tcPr>
          <w:p w14:paraId="66821F14" w14:textId="77777777" w:rsidR="00A56B42" w:rsidRPr="00681176" w:rsidRDefault="00A56B42" w:rsidP="00681176">
            <w:pPr>
              <w:pStyle w:val="TAL"/>
              <w:rPr>
                <w:sz w:val="16"/>
                <w:szCs w:val="16"/>
              </w:rPr>
            </w:pPr>
            <w:r w:rsidRPr="008619A8">
              <w:rPr>
                <w:sz w:val="16"/>
                <w:szCs w:val="16"/>
              </w:rPr>
              <w:t>Add missing definition</w:t>
            </w:r>
          </w:p>
        </w:tc>
        <w:tc>
          <w:tcPr>
            <w:tcW w:w="708" w:type="dxa"/>
            <w:shd w:val="solid" w:color="FFFFFF" w:fill="auto"/>
          </w:tcPr>
          <w:p w14:paraId="28EF2CE4" w14:textId="77777777" w:rsidR="00A56B42" w:rsidRDefault="00A56B42" w:rsidP="00681176">
            <w:pPr>
              <w:pStyle w:val="TAL"/>
              <w:rPr>
                <w:sz w:val="16"/>
                <w:szCs w:val="16"/>
              </w:rPr>
            </w:pPr>
            <w:r>
              <w:rPr>
                <w:sz w:val="16"/>
                <w:szCs w:val="16"/>
              </w:rPr>
              <w:t>16.5.0</w:t>
            </w:r>
          </w:p>
        </w:tc>
      </w:tr>
      <w:tr w:rsidR="00CB6101" w:rsidRPr="00B702A1" w14:paraId="2E7DC15E" w14:textId="77777777" w:rsidTr="004B0AA4">
        <w:tc>
          <w:tcPr>
            <w:tcW w:w="800" w:type="dxa"/>
            <w:shd w:val="solid" w:color="FFFFFF" w:fill="auto"/>
          </w:tcPr>
          <w:p w14:paraId="7E133494" w14:textId="77777777" w:rsidR="00CB6101" w:rsidRDefault="00CB6101" w:rsidP="00CB6101">
            <w:pPr>
              <w:pStyle w:val="TAL"/>
              <w:rPr>
                <w:sz w:val="16"/>
                <w:szCs w:val="16"/>
              </w:rPr>
            </w:pPr>
            <w:r>
              <w:rPr>
                <w:sz w:val="16"/>
                <w:szCs w:val="16"/>
              </w:rPr>
              <w:t>2020-09</w:t>
            </w:r>
          </w:p>
        </w:tc>
        <w:tc>
          <w:tcPr>
            <w:tcW w:w="800" w:type="dxa"/>
            <w:shd w:val="solid" w:color="FFFFFF" w:fill="auto"/>
          </w:tcPr>
          <w:p w14:paraId="41D50D9F" w14:textId="77777777" w:rsidR="00CB6101" w:rsidRDefault="00CB6101" w:rsidP="00CB6101">
            <w:pPr>
              <w:pStyle w:val="TAL"/>
              <w:rPr>
                <w:sz w:val="16"/>
                <w:szCs w:val="16"/>
              </w:rPr>
            </w:pPr>
            <w:r>
              <w:rPr>
                <w:sz w:val="16"/>
                <w:szCs w:val="16"/>
              </w:rPr>
              <w:t>SA#89e</w:t>
            </w:r>
          </w:p>
        </w:tc>
        <w:tc>
          <w:tcPr>
            <w:tcW w:w="1094" w:type="dxa"/>
            <w:shd w:val="solid" w:color="FFFFFF" w:fill="auto"/>
          </w:tcPr>
          <w:p w14:paraId="25787058" w14:textId="77777777" w:rsidR="00CB6101" w:rsidRDefault="00CB6101" w:rsidP="00CB6101">
            <w:pPr>
              <w:pStyle w:val="TAL"/>
              <w:rPr>
                <w:sz w:val="16"/>
                <w:szCs w:val="16"/>
              </w:rPr>
            </w:pPr>
          </w:p>
        </w:tc>
        <w:tc>
          <w:tcPr>
            <w:tcW w:w="567" w:type="dxa"/>
            <w:shd w:val="solid" w:color="FFFFFF" w:fill="auto"/>
          </w:tcPr>
          <w:p w14:paraId="187AA2CF" w14:textId="77777777" w:rsidR="00CB6101" w:rsidRDefault="00CB6101" w:rsidP="00CB6101">
            <w:pPr>
              <w:pStyle w:val="TAL"/>
              <w:rPr>
                <w:sz w:val="16"/>
                <w:szCs w:val="16"/>
              </w:rPr>
            </w:pPr>
          </w:p>
        </w:tc>
        <w:tc>
          <w:tcPr>
            <w:tcW w:w="425" w:type="dxa"/>
            <w:shd w:val="solid" w:color="FFFFFF" w:fill="auto"/>
          </w:tcPr>
          <w:p w14:paraId="33C49393" w14:textId="77777777" w:rsidR="00CB6101" w:rsidRDefault="00CB6101" w:rsidP="00CB6101">
            <w:pPr>
              <w:pStyle w:val="TAL"/>
              <w:rPr>
                <w:sz w:val="16"/>
                <w:szCs w:val="16"/>
              </w:rPr>
            </w:pPr>
          </w:p>
        </w:tc>
        <w:tc>
          <w:tcPr>
            <w:tcW w:w="425" w:type="dxa"/>
            <w:shd w:val="solid" w:color="FFFFFF" w:fill="auto"/>
          </w:tcPr>
          <w:p w14:paraId="175E46F8" w14:textId="77777777" w:rsidR="00CB6101" w:rsidRDefault="00CB6101" w:rsidP="00CB6101">
            <w:pPr>
              <w:pStyle w:val="TAL"/>
              <w:rPr>
                <w:sz w:val="16"/>
                <w:szCs w:val="16"/>
              </w:rPr>
            </w:pPr>
          </w:p>
        </w:tc>
        <w:tc>
          <w:tcPr>
            <w:tcW w:w="4820" w:type="dxa"/>
            <w:shd w:val="solid" w:color="FFFFFF" w:fill="auto"/>
          </w:tcPr>
          <w:p w14:paraId="16D56666" w14:textId="77777777" w:rsidR="00CB6101" w:rsidRPr="00CB6101" w:rsidRDefault="00CB6101" w:rsidP="00CB6101">
            <w:pPr>
              <w:pStyle w:val="TAL"/>
              <w:rPr>
                <w:sz w:val="16"/>
                <w:szCs w:val="16"/>
              </w:rPr>
            </w:pPr>
            <w:r>
              <w:rPr>
                <w:sz w:val="16"/>
                <w:szCs w:val="16"/>
              </w:rPr>
              <w:t>Adding missing definition due that were missed in CR implementation</w:t>
            </w:r>
          </w:p>
        </w:tc>
        <w:tc>
          <w:tcPr>
            <w:tcW w:w="708" w:type="dxa"/>
            <w:shd w:val="solid" w:color="FFFFFF" w:fill="auto"/>
          </w:tcPr>
          <w:p w14:paraId="13C6036A" w14:textId="77777777" w:rsidR="00CB6101" w:rsidRDefault="00CB6101" w:rsidP="00CB6101">
            <w:pPr>
              <w:pStyle w:val="TAL"/>
              <w:rPr>
                <w:sz w:val="16"/>
                <w:szCs w:val="16"/>
              </w:rPr>
            </w:pPr>
            <w:r>
              <w:rPr>
                <w:sz w:val="16"/>
                <w:szCs w:val="16"/>
              </w:rPr>
              <w:t>16.5.1</w:t>
            </w:r>
          </w:p>
        </w:tc>
      </w:tr>
      <w:tr w:rsidR="00C05FE2" w:rsidRPr="00B702A1" w14:paraId="68274D70" w14:textId="77777777" w:rsidTr="004B0AA4">
        <w:tc>
          <w:tcPr>
            <w:tcW w:w="800" w:type="dxa"/>
            <w:shd w:val="solid" w:color="FFFFFF" w:fill="auto"/>
          </w:tcPr>
          <w:p w14:paraId="296FEE0B" w14:textId="77777777" w:rsidR="00C05FE2" w:rsidRDefault="00C05FE2" w:rsidP="00CB6101">
            <w:pPr>
              <w:pStyle w:val="TAL"/>
              <w:rPr>
                <w:sz w:val="16"/>
                <w:szCs w:val="16"/>
              </w:rPr>
            </w:pPr>
            <w:r>
              <w:rPr>
                <w:sz w:val="16"/>
                <w:szCs w:val="16"/>
              </w:rPr>
              <w:t>2020-12</w:t>
            </w:r>
          </w:p>
        </w:tc>
        <w:tc>
          <w:tcPr>
            <w:tcW w:w="800" w:type="dxa"/>
            <w:shd w:val="solid" w:color="FFFFFF" w:fill="auto"/>
          </w:tcPr>
          <w:p w14:paraId="460BECFE" w14:textId="77777777" w:rsidR="00C05FE2" w:rsidRDefault="00C05FE2" w:rsidP="00CB6101">
            <w:pPr>
              <w:pStyle w:val="TAL"/>
              <w:rPr>
                <w:sz w:val="16"/>
                <w:szCs w:val="16"/>
              </w:rPr>
            </w:pPr>
            <w:r>
              <w:rPr>
                <w:sz w:val="16"/>
                <w:szCs w:val="16"/>
              </w:rPr>
              <w:t>SA#90e</w:t>
            </w:r>
          </w:p>
        </w:tc>
        <w:tc>
          <w:tcPr>
            <w:tcW w:w="1094" w:type="dxa"/>
            <w:shd w:val="solid" w:color="FFFFFF" w:fill="auto"/>
          </w:tcPr>
          <w:p w14:paraId="528FB3AC" w14:textId="77777777" w:rsidR="00C05FE2" w:rsidRDefault="00C05FE2" w:rsidP="00CB6101">
            <w:pPr>
              <w:pStyle w:val="TAL"/>
              <w:rPr>
                <w:sz w:val="16"/>
                <w:szCs w:val="16"/>
              </w:rPr>
            </w:pPr>
            <w:r>
              <w:rPr>
                <w:sz w:val="16"/>
                <w:szCs w:val="16"/>
              </w:rPr>
              <w:t>SP-201050</w:t>
            </w:r>
          </w:p>
        </w:tc>
        <w:tc>
          <w:tcPr>
            <w:tcW w:w="567" w:type="dxa"/>
            <w:shd w:val="solid" w:color="FFFFFF" w:fill="auto"/>
          </w:tcPr>
          <w:p w14:paraId="6DECC0CC" w14:textId="77777777" w:rsidR="00C05FE2" w:rsidRDefault="00C05FE2" w:rsidP="00CB6101">
            <w:pPr>
              <w:pStyle w:val="TAL"/>
              <w:rPr>
                <w:sz w:val="16"/>
                <w:szCs w:val="16"/>
              </w:rPr>
            </w:pPr>
            <w:r>
              <w:rPr>
                <w:sz w:val="16"/>
                <w:szCs w:val="16"/>
              </w:rPr>
              <w:t>0073</w:t>
            </w:r>
          </w:p>
        </w:tc>
        <w:tc>
          <w:tcPr>
            <w:tcW w:w="425" w:type="dxa"/>
            <w:shd w:val="solid" w:color="FFFFFF" w:fill="auto"/>
          </w:tcPr>
          <w:p w14:paraId="2EAD40DB" w14:textId="77777777" w:rsidR="00C05FE2" w:rsidRDefault="00C05FE2" w:rsidP="00CB6101">
            <w:pPr>
              <w:pStyle w:val="TAL"/>
              <w:rPr>
                <w:sz w:val="16"/>
                <w:szCs w:val="16"/>
              </w:rPr>
            </w:pPr>
            <w:r>
              <w:rPr>
                <w:sz w:val="16"/>
                <w:szCs w:val="16"/>
              </w:rPr>
              <w:t>1</w:t>
            </w:r>
          </w:p>
        </w:tc>
        <w:tc>
          <w:tcPr>
            <w:tcW w:w="425" w:type="dxa"/>
            <w:shd w:val="solid" w:color="FFFFFF" w:fill="auto"/>
          </w:tcPr>
          <w:p w14:paraId="479DD704" w14:textId="77777777" w:rsidR="00C05FE2" w:rsidRDefault="00C05FE2" w:rsidP="00CB6101">
            <w:pPr>
              <w:pStyle w:val="TAL"/>
              <w:rPr>
                <w:sz w:val="16"/>
                <w:szCs w:val="16"/>
              </w:rPr>
            </w:pPr>
            <w:r>
              <w:rPr>
                <w:sz w:val="16"/>
                <w:szCs w:val="16"/>
              </w:rPr>
              <w:t>F</w:t>
            </w:r>
          </w:p>
        </w:tc>
        <w:tc>
          <w:tcPr>
            <w:tcW w:w="4820" w:type="dxa"/>
            <w:shd w:val="solid" w:color="FFFFFF" w:fill="auto"/>
          </w:tcPr>
          <w:p w14:paraId="0D4E9CE8" w14:textId="77777777" w:rsidR="00C05FE2" w:rsidRDefault="00C05FE2" w:rsidP="00CB6101">
            <w:pPr>
              <w:pStyle w:val="TAL"/>
              <w:rPr>
                <w:sz w:val="16"/>
                <w:szCs w:val="16"/>
              </w:rPr>
            </w:pPr>
            <w:r w:rsidRPr="00D27391">
              <w:rPr>
                <w:sz w:val="16"/>
                <w:szCs w:val="16"/>
              </w:rPr>
              <w:fldChar w:fldCharType="begin"/>
            </w:r>
            <w:r w:rsidRPr="00D27391">
              <w:rPr>
                <w:sz w:val="16"/>
                <w:szCs w:val="16"/>
              </w:rPr>
              <w:instrText xml:space="preserve"> DOCPROPERTY  CrTitle  \* MERGEFORMAT </w:instrText>
            </w:r>
            <w:r w:rsidRPr="00D27391">
              <w:rPr>
                <w:sz w:val="16"/>
                <w:szCs w:val="16"/>
              </w:rPr>
              <w:fldChar w:fldCharType="separate"/>
            </w:r>
            <w:r w:rsidRPr="00D27391">
              <w:rPr>
                <w:sz w:val="16"/>
                <w:szCs w:val="16"/>
              </w:rPr>
              <w:t>Cleanup based on refined slice definition</w:t>
            </w:r>
            <w:r w:rsidRPr="00D27391">
              <w:rPr>
                <w:sz w:val="16"/>
                <w:szCs w:val="16"/>
              </w:rPr>
              <w:fldChar w:fldCharType="end"/>
            </w:r>
          </w:p>
        </w:tc>
        <w:tc>
          <w:tcPr>
            <w:tcW w:w="708" w:type="dxa"/>
            <w:shd w:val="solid" w:color="FFFFFF" w:fill="auto"/>
          </w:tcPr>
          <w:p w14:paraId="1BE62BB4" w14:textId="77777777" w:rsidR="00C05FE2" w:rsidRDefault="00C05FE2" w:rsidP="00CB6101">
            <w:pPr>
              <w:pStyle w:val="TAL"/>
              <w:rPr>
                <w:sz w:val="16"/>
                <w:szCs w:val="16"/>
              </w:rPr>
            </w:pPr>
            <w:r>
              <w:rPr>
                <w:sz w:val="16"/>
                <w:szCs w:val="16"/>
              </w:rPr>
              <w:t>16.6.0</w:t>
            </w:r>
          </w:p>
        </w:tc>
      </w:tr>
      <w:tr w:rsidR="005B067E" w:rsidRPr="00B702A1" w14:paraId="666BF60E" w14:textId="77777777" w:rsidTr="004B0AA4">
        <w:tc>
          <w:tcPr>
            <w:tcW w:w="800" w:type="dxa"/>
            <w:shd w:val="solid" w:color="FFFFFF" w:fill="auto"/>
          </w:tcPr>
          <w:p w14:paraId="46D2B29B" w14:textId="77777777" w:rsidR="005B067E" w:rsidRDefault="005B067E" w:rsidP="00CB6101">
            <w:pPr>
              <w:pStyle w:val="TAL"/>
              <w:rPr>
                <w:sz w:val="16"/>
                <w:szCs w:val="16"/>
              </w:rPr>
            </w:pPr>
            <w:r>
              <w:rPr>
                <w:sz w:val="16"/>
                <w:szCs w:val="16"/>
              </w:rPr>
              <w:t>2020-12</w:t>
            </w:r>
          </w:p>
        </w:tc>
        <w:tc>
          <w:tcPr>
            <w:tcW w:w="800" w:type="dxa"/>
            <w:shd w:val="solid" w:color="FFFFFF" w:fill="auto"/>
          </w:tcPr>
          <w:p w14:paraId="1C1AB3E3" w14:textId="77777777" w:rsidR="005B067E" w:rsidRDefault="005B067E" w:rsidP="00CB6101">
            <w:pPr>
              <w:pStyle w:val="TAL"/>
              <w:rPr>
                <w:sz w:val="16"/>
                <w:szCs w:val="16"/>
              </w:rPr>
            </w:pPr>
            <w:r>
              <w:rPr>
                <w:sz w:val="16"/>
                <w:szCs w:val="16"/>
              </w:rPr>
              <w:t>SA#90e</w:t>
            </w:r>
          </w:p>
        </w:tc>
        <w:tc>
          <w:tcPr>
            <w:tcW w:w="1094" w:type="dxa"/>
            <w:shd w:val="solid" w:color="FFFFFF" w:fill="auto"/>
          </w:tcPr>
          <w:p w14:paraId="4773BB32" w14:textId="77777777" w:rsidR="005B067E" w:rsidRDefault="00FA5F8A" w:rsidP="00CB6101">
            <w:pPr>
              <w:pStyle w:val="TAL"/>
              <w:rPr>
                <w:sz w:val="16"/>
                <w:szCs w:val="16"/>
              </w:rPr>
            </w:pPr>
            <w:r>
              <w:rPr>
                <w:sz w:val="16"/>
                <w:szCs w:val="16"/>
              </w:rPr>
              <w:t>SP-201050</w:t>
            </w:r>
          </w:p>
        </w:tc>
        <w:tc>
          <w:tcPr>
            <w:tcW w:w="567" w:type="dxa"/>
            <w:shd w:val="solid" w:color="FFFFFF" w:fill="auto"/>
          </w:tcPr>
          <w:p w14:paraId="3DE13BB0" w14:textId="77777777" w:rsidR="005B067E" w:rsidRDefault="005B067E" w:rsidP="00CB6101">
            <w:pPr>
              <w:pStyle w:val="TAL"/>
              <w:rPr>
                <w:sz w:val="16"/>
                <w:szCs w:val="16"/>
              </w:rPr>
            </w:pPr>
            <w:r>
              <w:rPr>
                <w:sz w:val="16"/>
                <w:szCs w:val="16"/>
              </w:rPr>
              <w:t>0074</w:t>
            </w:r>
          </w:p>
        </w:tc>
        <w:tc>
          <w:tcPr>
            <w:tcW w:w="425" w:type="dxa"/>
            <w:shd w:val="solid" w:color="FFFFFF" w:fill="auto"/>
          </w:tcPr>
          <w:p w14:paraId="04BBB691" w14:textId="77777777" w:rsidR="005B067E" w:rsidRDefault="005B067E" w:rsidP="00CB6101">
            <w:pPr>
              <w:pStyle w:val="TAL"/>
              <w:rPr>
                <w:sz w:val="16"/>
                <w:szCs w:val="16"/>
              </w:rPr>
            </w:pPr>
            <w:r>
              <w:rPr>
                <w:sz w:val="16"/>
                <w:szCs w:val="16"/>
              </w:rPr>
              <w:t>-</w:t>
            </w:r>
          </w:p>
        </w:tc>
        <w:tc>
          <w:tcPr>
            <w:tcW w:w="425" w:type="dxa"/>
            <w:shd w:val="solid" w:color="FFFFFF" w:fill="auto"/>
          </w:tcPr>
          <w:p w14:paraId="3057942C" w14:textId="77777777" w:rsidR="005B067E" w:rsidRDefault="005B067E" w:rsidP="00CB6101">
            <w:pPr>
              <w:pStyle w:val="TAL"/>
              <w:rPr>
                <w:sz w:val="16"/>
                <w:szCs w:val="16"/>
              </w:rPr>
            </w:pPr>
            <w:r>
              <w:rPr>
                <w:sz w:val="16"/>
                <w:szCs w:val="16"/>
              </w:rPr>
              <w:t>F</w:t>
            </w:r>
          </w:p>
        </w:tc>
        <w:tc>
          <w:tcPr>
            <w:tcW w:w="4820" w:type="dxa"/>
            <w:shd w:val="solid" w:color="FFFFFF" w:fill="auto"/>
          </w:tcPr>
          <w:p w14:paraId="2ADC1801" w14:textId="77777777" w:rsidR="005B067E" w:rsidRPr="005B067E" w:rsidRDefault="005B067E" w:rsidP="00CB6101">
            <w:pPr>
              <w:pStyle w:val="TAL"/>
              <w:rPr>
                <w:sz w:val="16"/>
                <w:szCs w:val="16"/>
              </w:rPr>
            </w:pPr>
            <w:r>
              <w:rPr>
                <w:sz w:val="16"/>
                <w:szCs w:val="16"/>
              </w:rPr>
              <w:t>Add abbreviation reference</w:t>
            </w:r>
          </w:p>
        </w:tc>
        <w:tc>
          <w:tcPr>
            <w:tcW w:w="708" w:type="dxa"/>
            <w:shd w:val="solid" w:color="FFFFFF" w:fill="auto"/>
          </w:tcPr>
          <w:p w14:paraId="5891A4CB" w14:textId="77777777" w:rsidR="005B067E" w:rsidRDefault="005B067E" w:rsidP="00CB6101">
            <w:pPr>
              <w:pStyle w:val="TAL"/>
              <w:rPr>
                <w:sz w:val="16"/>
                <w:szCs w:val="16"/>
              </w:rPr>
            </w:pPr>
            <w:r>
              <w:rPr>
                <w:sz w:val="16"/>
                <w:szCs w:val="16"/>
              </w:rPr>
              <w:t>16.6.0</w:t>
            </w:r>
          </w:p>
        </w:tc>
      </w:tr>
      <w:tr w:rsidR="00FA5F8A" w:rsidRPr="00B702A1" w14:paraId="642E2792" w14:textId="77777777" w:rsidTr="004B0AA4">
        <w:tc>
          <w:tcPr>
            <w:tcW w:w="800" w:type="dxa"/>
            <w:shd w:val="solid" w:color="FFFFFF" w:fill="auto"/>
          </w:tcPr>
          <w:p w14:paraId="56CB7005" w14:textId="77777777" w:rsidR="00FA5F8A" w:rsidRDefault="00FA5F8A" w:rsidP="00CB6101">
            <w:pPr>
              <w:pStyle w:val="TAL"/>
              <w:rPr>
                <w:sz w:val="16"/>
                <w:szCs w:val="16"/>
              </w:rPr>
            </w:pPr>
            <w:r>
              <w:rPr>
                <w:sz w:val="16"/>
                <w:szCs w:val="16"/>
              </w:rPr>
              <w:t>2020-12</w:t>
            </w:r>
          </w:p>
        </w:tc>
        <w:tc>
          <w:tcPr>
            <w:tcW w:w="800" w:type="dxa"/>
            <w:shd w:val="solid" w:color="FFFFFF" w:fill="auto"/>
          </w:tcPr>
          <w:p w14:paraId="55955019" w14:textId="77777777" w:rsidR="00FA5F8A" w:rsidRDefault="00FA5F8A" w:rsidP="00CB6101">
            <w:pPr>
              <w:pStyle w:val="TAL"/>
              <w:rPr>
                <w:sz w:val="16"/>
                <w:szCs w:val="16"/>
              </w:rPr>
            </w:pPr>
            <w:r>
              <w:rPr>
                <w:sz w:val="16"/>
                <w:szCs w:val="16"/>
              </w:rPr>
              <w:t>SA#90e</w:t>
            </w:r>
          </w:p>
        </w:tc>
        <w:tc>
          <w:tcPr>
            <w:tcW w:w="1094" w:type="dxa"/>
            <w:shd w:val="solid" w:color="FFFFFF" w:fill="auto"/>
          </w:tcPr>
          <w:p w14:paraId="5C2EB894" w14:textId="77777777" w:rsidR="00FA5F8A" w:rsidRDefault="00FA5F8A" w:rsidP="00CB6101">
            <w:pPr>
              <w:pStyle w:val="TAL"/>
              <w:rPr>
                <w:sz w:val="16"/>
                <w:szCs w:val="16"/>
              </w:rPr>
            </w:pPr>
            <w:r>
              <w:rPr>
                <w:sz w:val="16"/>
                <w:szCs w:val="16"/>
              </w:rPr>
              <w:t>SP-201056</w:t>
            </w:r>
          </w:p>
        </w:tc>
        <w:tc>
          <w:tcPr>
            <w:tcW w:w="567" w:type="dxa"/>
            <w:shd w:val="solid" w:color="FFFFFF" w:fill="auto"/>
          </w:tcPr>
          <w:p w14:paraId="076BFC62" w14:textId="77777777" w:rsidR="00FA5F8A" w:rsidRDefault="00FA5F8A" w:rsidP="00CB6101">
            <w:pPr>
              <w:pStyle w:val="TAL"/>
              <w:rPr>
                <w:sz w:val="16"/>
                <w:szCs w:val="16"/>
              </w:rPr>
            </w:pPr>
            <w:r>
              <w:rPr>
                <w:sz w:val="16"/>
                <w:szCs w:val="16"/>
              </w:rPr>
              <w:t>0075</w:t>
            </w:r>
          </w:p>
        </w:tc>
        <w:tc>
          <w:tcPr>
            <w:tcW w:w="425" w:type="dxa"/>
            <w:shd w:val="solid" w:color="FFFFFF" w:fill="auto"/>
          </w:tcPr>
          <w:p w14:paraId="54BDDD52" w14:textId="77777777" w:rsidR="00FA5F8A" w:rsidRDefault="00FA5F8A" w:rsidP="00CB6101">
            <w:pPr>
              <w:pStyle w:val="TAL"/>
              <w:rPr>
                <w:sz w:val="16"/>
                <w:szCs w:val="16"/>
              </w:rPr>
            </w:pPr>
            <w:r>
              <w:rPr>
                <w:sz w:val="16"/>
                <w:szCs w:val="16"/>
              </w:rPr>
              <w:t>1</w:t>
            </w:r>
          </w:p>
        </w:tc>
        <w:tc>
          <w:tcPr>
            <w:tcW w:w="425" w:type="dxa"/>
            <w:shd w:val="solid" w:color="FFFFFF" w:fill="auto"/>
          </w:tcPr>
          <w:p w14:paraId="12E06297" w14:textId="77777777" w:rsidR="00FA5F8A" w:rsidRDefault="00FA5F8A" w:rsidP="00CB6101">
            <w:pPr>
              <w:pStyle w:val="TAL"/>
              <w:rPr>
                <w:sz w:val="16"/>
                <w:szCs w:val="16"/>
              </w:rPr>
            </w:pPr>
            <w:r>
              <w:rPr>
                <w:sz w:val="16"/>
                <w:szCs w:val="16"/>
              </w:rPr>
              <w:t>F</w:t>
            </w:r>
          </w:p>
        </w:tc>
        <w:tc>
          <w:tcPr>
            <w:tcW w:w="4820" w:type="dxa"/>
            <w:shd w:val="solid" w:color="FFFFFF" w:fill="auto"/>
          </w:tcPr>
          <w:p w14:paraId="4532FF7D" w14:textId="77777777" w:rsidR="00FA5F8A" w:rsidRDefault="00FA5F8A" w:rsidP="00CB6101">
            <w:pPr>
              <w:pStyle w:val="TAL"/>
              <w:rPr>
                <w:sz w:val="16"/>
                <w:szCs w:val="16"/>
              </w:rPr>
            </w:pPr>
            <w:r>
              <w:rPr>
                <w:sz w:val="16"/>
                <w:szCs w:val="16"/>
              </w:rPr>
              <w:t xml:space="preserve">Add example of closed loop SLS assurance </w:t>
            </w:r>
          </w:p>
        </w:tc>
        <w:tc>
          <w:tcPr>
            <w:tcW w:w="708" w:type="dxa"/>
            <w:shd w:val="solid" w:color="FFFFFF" w:fill="auto"/>
          </w:tcPr>
          <w:p w14:paraId="508046EF" w14:textId="77777777" w:rsidR="00FA5F8A" w:rsidRDefault="00FA5F8A" w:rsidP="00CB6101">
            <w:pPr>
              <w:pStyle w:val="TAL"/>
              <w:rPr>
                <w:sz w:val="16"/>
                <w:szCs w:val="16"/>
              </w:rPr>
            </w:pPr>
            <w:r>
              <w:rPr>
                <w:sz w:val="16"/>
                <w:szCs w:val="16"/>
              </w:rPr>
              <w:t>16.6.0</w:t>
            </w:r>
          </w:p>
        </w:tc>
      </w:tr>
      <w:tr w:rsidR="00B22DE2" w:rsidRPr="00B702A1" w14:paraId="0EEE259B" w14:textId="77777777" w:rsidTr="004B0AA4">
        <w:tc>
          <w:tcPr>
            <w:tcW w:w="800" w:type="dxa"/>
            <w:shd w:val="solid" w:color="FFFFFF" w:fill="auto"/>
          </w:tcPr>
          <w:p w14:paraId="59B109B1" w14:textId="77777777" w:rsidR="00B22DE2" w:rsidRDefault="00B22DE2" w:rsidP="00CB6101">
            <w:pPr>
              <w:pStyle w:val="TAL"/>
              <w:rPr>
                <w:sz w:val="16"/>
                <w:szCs w:val="16"/>
              </w:rPr>
            </w:pPr>
            <w:r>
              <w:rPr>
                <w:sz w:val="16"/>
                <w:szCs w:val="16"/>
              </w:rPr>
              <w:t>2020-12</w:t>
            </w:r>
          </w:p>
        </w:tc>
        <w:tc>
          <w:tcPr>
            <w:tcW w:w="800" w:type="dxa"/>
            <w:shd w:val="solid" w:color="FFFFFF" w:fill="auto"/>
          </w:tcPr>
          <w:p w14:paraId="77CDBC97" w14:textId="77777777" w:rsidR="00B22DE2" w:rsidRDefault="00B22DE2" w:rsidP="00CB6101">
            <w:pPr>
              <w:pStyle w:val="TAL"/>
              <w:rPr>
                <w:sz w:val="16"/>
                <w:szCs w:val="16"/>
              </w:rPr>
            </w:pPr>
            <w:r>
              <w:rPr>
                <w:sz w:val="16"/>
                <w:szCs w:val="16"/>
              </w:rPr>
              <w:t>SA#90e</w:t>
            </w:r>
          </w:p>
        </w:tc>
        <w:tc>
          <w:tcPr>
            <w:tcW w:w="1094" w:type="dxa"/>
            <w:shd w:val="solid" w:color="FFFFFF" w:fill="auto"/>
          </w:tcPr>
          <w:p w14:paraId="2AC8DF46" w14:textId="77777777" w:rsidR="00B22DE2" w:rsidRDefault="00B22DE2" w:rsidP="00CB6101">
            <w:pPr>
              <w:pStyle w:val="TAL"/>
              <w:rPr>
                <w:sz w:val="16"/>
                <w:szCs w:val="16"/>
              </w:rPr>
            </w:pPr>
            <w:r>
              <w:rPr>
                <w:sz w:val="16"/>
                <w:szCs w:val="16"/>
              </w:rPr>
              <w:t>SP-201088</w:t>
            </w:r>
          </w:p>
        </w:tc>
        <w:tc>
          <w:tcPr>
            <w:tcW w:w="567" w:type="dxa"/>
            <w:shd w:val="solid" w:color="FFFFFF" w:fill="auto"/>
          </w:tcPr>
          <w:p w14:paraId="772A41FD" w14:textId="77777777" w:rsidR="00B22DE2" w:rsidRDefault="00B22DE2" w:rsidP="00CB6101">
            <w:pPr>
              <w:pStyle w:val="TAL"/>
              <w:rPr>
                <w:sz w:val="16"/>
                <w:szCs w:val="16"/>
              </w:rPr>
            </w:pPr>
            <w:r>
              <w:rPr>
                <w:sz w:val="16"/>
                <w:szCs w:val="16"/>
              </w:rPr>
              <w:t>0076</w:t>
            </w:r>
          </w:p>
        </w:tc>
        <w:tc>
          <w:tcPr>
            <w:tcW w:w="425" w:type="dxa"/>
            <w:shd w:val="solid" w:color="FFFFFF" w:fill="auto"/>
          </w:tcPr>
          <w:p w14:paraId="2B3284A4" w14:textId="77777777" w:rsidR="00B22DE2" w:rsidRDefault="00B22DE2" w:rsidP="00CB6101">
            <w:pPr>
              <w:pStyle w:val="TAL"/>
              <w:rPr>
                <w:sz w:val="16"/>
                <w:szCs w:val="16"/>
              </w:rPr>
            </w:pPr>
            <w:r>
              <w:rPr>
                <w:sz w:val="16"/>
                <w:szCs w:val="16"/>
              </w:rPr>
              <w:t>-</w:t>
            </w:r>
          </w:p>
        </w:tc>
        <w:tc>
          <w:tcPr>
            <w:tcW w:w="425" w:type="dxa"/>
            <w:shd w:val="solid" w:color="FFFFFF" w:fill="auto"/>
          </w:tcPr>
          <w:p w14:paraId="4C1759A0" w14:textId="77777777" w:rsidR="00B22DE2" w:rsidRDefault="00B22DE2" w:rsidP="00CB6101">
            <w:pPr>
              <w:pStyle w:val="TAL"/>
              <w:rPr>
                <w:sz w:val="16"/>
                <w:szCs w:val="16"/>
              </w:rPr>
            </w:pPr>
            <w:r>
              <w:rPr>
                <w:sz w:val="16"/>
                <w:szCs w:val="16"/>
              </w:rPr>
              <w:t>F</w:t>
            </w:r>
          </w:p>
        </w:tc>
        <w:tc>
          <w:tcPr>
            <w:tcW w:w="4820" w:type="dxa"/>
            <w:shd w:val="solid" w:color="FFFFFF" w:fill="auto"/>
          </w:tcPr>
          <w:p w14:paraId="36D624FE" w14:textId="77777777" w:rsidR="00B22DE2" w:rsidRDefault="00B22DE2" w:rsidP="00CB6101">
            <w:pPr>
              <w:pStyle w:val="TAL"/>
              <w:rPr>
                <w:sz w:val="16"/>
                <w:szCs w:val="16"/>
              </w:rPr>
            </w:pPr>
            <w:r>
              <w:rPr>
                <w:sz w:val="16"/>
                <w:szCs w:val="16"/>
              </w:rPr>
              <w:t>Correct inconsistent terminology</w:t>
            </w:r>
          </w:p>
        </w:tc>
        <w:tc>
          <w:tcPr>
            <w:tcW w:w="708" w:type="dxa"/>
            <w:shd w:val="solid" w:color="FFFFFF" w:fill="auto"/>
          </w:tcPr>
          <w:p w14:paraId="50560442" w14:textId="77777777" w:rsidR="00B22DE2" w:rsidRDefault="00B22DE2" w:rsidP="00CB6101">
            <w:pPr>
              <w:pStyle w:val="TAL"/>
              <w:rPr>
                <w:sz w:val="16"/>
                <w:szCs w:val="16"/>
              </w:rPr>
            </w:pPr>
            <w:r>
              <w:rPr>
                <w:sz w:val="16"/>
                <w:szCs w:val="16"/>
              </w:rPr>
              <w:t>16.6.0</w:t>
            </w:r>
          </w:p>
        </w:tc>
      </w:tr>
      <w:tr w:rsidR="002701B7" w:rsidRPr="00B702A1" w14:paraId="69CFA882" w14:textId="77777777" w:rsidTr="004B0AA4">
        <w:tc>
          <w:tcPr>
            <w:tcW w:w="800" w:type="dxa"/>
            <w:shd w:val="solid" w:color="FFFFFF" w:fill="auto"/>
          </w:tcPr>
          <w:p w14:paraId="612565AD" w14:textId="77777777" w:rsidR="002701B7" w:rsidRDefault="002701B7" w:rsidP="00CB6101">
            <w:pPr>
              <w:pStyle w:val="TAL"/>
              <w:rPr>
                <w:sz w:val="16"/>
                <w:szCs w:val="16"/>
              </w:rPr>
            </w:pPr>
            <w:r>
              <w:rPr>
                <w:sz w:val="16"/>
                <w:szCs w:val="16"/>
              </w:rPr>
              <w:t>2021-03</w:t>
            </w:r>
          </w:p>
        </w:tc>
        <w:tc>
          <w:tcPr>
            <w:tcW w:w="800" w:type="dxa"/>
            <w:shd w:val="solid" w:color="FFFFFF" w:fill="auto"/>
          </w:tcPr>
          <w:p w14:paraId="72BA8ACA" w14:textId="77777777" w:rsidR="002701B7" w:rsidRDefault="002701B7" w:rsidP="00CB6101">
            <w:pPr>
              <w:pStyle w:val="TAL"/>
              <w:rPr>
                <w:sz w:val="16"/>
                <w:szCs w:val="16"/>
              </w:rPr>
            </w:pPr>
            <w:r>
              <w:rPr>
                <w:sz w:val="16"/>
                <w:szCs w:val="16"/>
              </w:rPr>
              <w:t>SA#91e</w:t>
            </w:r>
          </w:p>
        </w:tc>
        <w:tc>
          <w:tcPr>
            <w:tcW w:w="1094" w:type="dxa"/>
            <w:shd w:val="solid" w:color="FFFFFF" w:fill="auto"/>
          </w:tcPr>
          <w:p w14:paraId="796B6BA1" w14:textId="77777777" w:rsidR="002701B7" w:rsidRDefault="002701B7" w:rsidP="00CB6101">
            <w:pPr>
              <w:pStyle w:val="TAL"/>
              <w:rPr>
                <w:sz w:val="16"/>
                <w:szCs w:val="16"/>
              </w:rPr>
            </w:pPr>
            <w:r>
              <w:rPr>
                <w:sz w:val="16"/>
                <w:szCs w:val="16"/>
              </w:rPr>
              <w:t>SP-210145</w:t>
            </w:r>
          </w:p>
        </w:tc>
        <w:tc>
          <w:tcPr>
            <w:tcW w:w="567" w:type="dxa"/>
            <w:shd w:val="solid" w:color="FFFFFF" w:fill="auto"/>
          </w:tcPr>
          <w:p w14:paraId="290CF042" w14:textId="77777777" w:rsidR="002701B7" w:rsidRDefault="002701B7" w:rsidP="00CB6101">
            <w:pPr>
              <w:pStyle w:val="TAL"/>
              <w:rPr>
                <w:sz w:val="16"/>
                <w:szCs w:val="16"/>
              </w:rPr>
            </w:pPr>
            <w:r>
              <w:rPr>
                <w:sz w:val="16"/>
                <w:szCs w:val="16"/>
              </w:rPr>
              <w:t>0077</w:t>
            </w:r>
          </w:p>
        </w:tc>
        <w:tc>
          <w:tcPr>
            <w:tcW w:w="425" w:type="dxa"/>
            <w:shd w:val="solid" w:color="FFFFFF" w:fill="auto"/>
          </w:tcPr>
          <w:p w14:paraId="7069D5B0" w14:textId="77777777" w:rsidR="002701B7" w:rsidRDefault="002701B7" w:rsidP="00CB6101">
            <w:pPr>
              <w:pStyle w:val="TAL"/>
              <w:rPr>
                <w:sz w:val="16"/>
                <w:szCs w:val="16"/>
              </w:rPr>
            </w:pPr>
            <w:r>
              <w:rPr>
                <w:sz w:val="16"/>
                <w:szCs w:val="16"/>
              </w:rPr>
              <w:t>-</w:t>
            </w:r>
          </w:p>
        </w:tc>
        <w:tc>
          <w:tcPr>
            <w:tcW w:w="425" w:type="dxa"/>
            <w:shd w:val="solid" w:color="FFFFFF" w:fill="auto"/>
          </w:tcPr>
          <w:p w14:paraId="2737A63E" w14:textId="77777777" w:rsidR="002701B7" w:rsidRDefault="002701B7" w:rsidP="00CB6101">
            <w:pPr>
              <w:pStyle w:val="TAL"/>
              <w:rPr>
                <w:sz w:val="16"/>
                <w:szCs w:val="16"/>
              </w:rPr>
            </w:pPr>
            <w:r>
              <w:rPr>
                <w:sz w:val="16"/>
                <w:szCs w:val="16"/>
              </w:rPr>
              <w:t>A</w:t>
            </w:r>
          </w:p>
        </w:tc>
        <w:tc>
          <w:tcPr>
            <w:tcW w:w="4820" w:type="dxa"/>
            <w:shd w:val="solid" w:color="FFFFFF" w:fill="auto"/>
          </w:tcPr>
          <w:p w14:paraId="1CF1622E" w14:textId="77777777" w:rsidR="002701B7" w:rsidRDefault="002701B7" w:rsidP="00CB6101">
            <w:pPr>
              <w:pStyle w:val="TAL"/>
              <w:rPr>
                <w:sz w:val="16"/>
                <w:szCs w:val="16"/>
              </w:rPr>
            </w:pPr>
            <w:r w:rsidRPr="00723FE9">
              <w:rPr>
                <w:sz w:val="16"/>
                <w:szCs w:val="16"/>
              </w:rPr>
              <w:t>Fix errors in Exposure Governance descriptions</w:t>
            </w:r>
          </w:p>
        </w:tc>
        <w:tc>
          <w:tcPr>
            <w:tcW w:w="708" w:type="dxa"/>
            <w:shd w:val="solid" w:color="FFFFFF" w:fill="auto"/>
          </w:tcPr>
          <w:p w14:paraId="73504763" w14:textId="77777777" w:rsidR="002701B7" w:rsidRDefault="002701B7" w:rsidP="00CB6101">
            <w:pPr>
              <w:pStyle w:val="TAL"/>
              <w:rPr>
                <w:sz w:val="16"/>
                <w:szCs w:val="16"/>
              </w:rPr>
            </w:pPr>
            <w:r>
              <w:rPr>
                <w:sz w:val="16"/>
                <w:szCs w:val="16"/>
              </w:rPr>
              <w:t>16.7.0</w:t>
            </w:r>
          </w:p>
        </w:tc>
      </w:tr>
      <w:tr w:rsidR="0060382F" w:rsidRPr="00B702A1" w14:paraId="0F9C426B" w14:textId="77777777" w:rsidTr="004B0AA4">
        <w:tc>
          <w:tcPr>
            <w:tcW w:w="800" w:type="dxa"/>
            <w:shd w:val="solid" w:color="FFFFFF" w:fill="auto"/>
          </w:tcPr>
          <w:p w14:paraId="5E8073B1" w14:textId="77777777" w:rsidR="0060382F" w:rsidRDefault="0060382F" w:rsidP="00CB6101">
            <w:pPr>
              <w:pStyle w:val="TAL"/>
              <w:rPr>
                <w:sz w:val="16"/>
                <w:szCs w:val="16"/>
              </w:rPr>
            </w:pPr>
            <w:r>
              <w:rPr>
                <w:sz w:val="16"/>
                <w:szCs w:val="16"/>
              </w:rPr>
              <w:t>2021-09</w:t>
            </w:r>
          </w:p>
        </w:tc>
        <w:tc>
          <w:tcPr>
            <w:tcW w:w="800" w:type="dxa"/>
            <w:shd w:val="solid" w:color="FFFFFF" w:fill="auto"/>
          </w:tcPr>
          <w:p w14:paraId="00E33FCC" w14:textId="77777777" w:rsidR="0060382F" w:rsidRDefault="0060382F" w:rsidP="00CB6101">
            <w:pPr>
              <w:pStyle w:val="TAL"/>
              <w:rPr>
                <w:sz w:val="16"/>
                <w:szCs w:val="16"/>
              </w:rPr>
            </w:pPr>
            <w:r>
              <w:rPr>
                <w:sz w:val="16"/>
                <w:szCs w:val="16"/>
              </w:rPr>
              <w:t>SA#93e</w:t>
            </w:r>
          </w:p>
        </w:tc>
        <w:tc>
          <w:tcPr>
            <w:tcW w:w="1094" w:type="dxa"/>
            <w:shd w:val="solid" w:color="FFFFFF" w:fill="auto"/>
          </w:tcPr>
          <w:p w14:paraId="29131734" w14:textId="77777777" w:rsidR="0060382F" w:rsidRDefault="0060382F" w:rsidP="00CB6101">
            <w:pPr>
              <w:pStyle w:val="TAL"/>
              <w:rPr>
                <w:sz w:val="16"/>
                <w:szCs w:val="16"/>
              </w:rPr>
            </w:pPr>
            <w:r>
              <w:rPr>
                <w:sz w:val="16"/>
                <w:szCs w:val="16"/>
              </w:rPr>
              <w:t>SP-210864</w:t>
            </w:r>
          </w:p>
        </w:tc>
        <w:tc>
          <w:tcPr>
            <w:tcW w:w="567" w:type="dxa"/>
            <w:shd w:val="solid" w:color="FFFFFF" w:fill="auto"/>
          </w:tcPr>
          <w:p w14:paraId="5C6DF22B" w14:textId="77777777" w:rsidR="0060382F" w:rsidRDefault="0060382F" w:rsidP="00CB6101">
            <w:pPr>
              <w:pStyle w:val="TAL"/>
              <w:rPr>
                <w:sz w:val="16"/>
                <w:szCs w:val="16"/>
              </w:rPr>
            </w:pPr>
            <w:r>
              <w:rPr>
                <w:sz w:val="16"/>
                <w:szCs w:val="16"/>
              </w:rPr>
              <w:t>0086</w:t>
            </w:r>
          </w:p>
        </w:tc>
        <w:tc>
          <w:tcPr>
            <w:tcW w:w="425" w:type="dxa"/>
            <w:shd w:val="solid" w:color="FFFFFF" w:fill="auto"/>
          </w:tcPr>
          <w:p w14:paraId="00F03D85" w14:textId="77777777" w:rsidR="0060382F" w:rsidRDefault="0060382F" w:rsidP="00CB6101">
            <w:pPr>
              <w:pStyle w:val="TAL"/>
              <w:rPr>
                <w:sz w:val="16"/>
                <w:szCs w:val="16"/>
              </w:rPr>
            </w:pPr>
            <w:r>
              <w:rPr>
                <w:sz w:val="16"/>
                <w:szCs w:val="16"/>
              </w:rPr>
              <w:t>-</w:t>
            </w:r>
          </w:p>
        </w:tc>
        <w:tc>
          <w:tcPr>
            <w:tcW w:w="425" w:type="dxa"/>
            <w:shd w:val="solid" w:color="FFFFFF" w:fill="auto"/>
          </w:tcPr>
          <w:p w14:paraId="1B74C3AD" w14:textId="77777777" w:rsidR="0060382F" w:rsidRDefault="0060382F" w:rsidP="00CB6101">
            <w:pPr>
              <w:pStyle w:val="TAL"/>
              <w:rPr>
                <w:sz w:val="16"/>
                <w:szCs w:val="16"/>
              </w:rPr>
            </w:pPr>
            <w:r>
              <w:rPr>
                <w:sz w:val="16"/>
                <w:szCs w:val="16"/>
              </w:rPr>
              <w:t>C</w:t>
            </w:r>
          </w:p>
        </w:tc>
        <w:tc>
          <w:tcPr>
            <w:tcW w:w="4820" w:type="dxa"/>
            <w:shd w:val="solid" w:color="FFFFFF" w:fill="auto"/>
          </w:tcPr>
          <w:p w14:paraId="69838BB4" w14:textId="77777777" w:rsidR="0060382F" w:rsidRPr="00723FE9" w:rsidRDefault="0060382F" w:rsidP="00CB6101">
            <w:pPr>
              <w:pStyle w:val="TAL"/>
              <w:rPr>
                <w:sz w:val="16"/>
                <w:szCs w:val="16"/>
              </w:rPr>
            </w:pPr>
            <w:r w:rsidRPr="008B3CD7">
              <w:rPr>
                <w:sz w:val="16"/>
                <w:szCs w:val="16"/>
              </w:rPr>
              <w:fldChar w:fldCharType="begin"/>
            </w:r>
            <w:r w:rsidRPr="008B3CD7">
              <w:rPr>
                <w:sz w:val="16"/>
                <w:szCs w:val="16"/>
              </w:rPr>
              <w:instrText xml:space="preserve"> DOCPROPERTY  CrTitle  \* MERGEFORMAT </w:instrText>
            </w:r>
            <w:r w:rsidRPr="008B3CD7">
              <w:rPr>
                <w:sz w:val="16"/>
                <w:szCs w:val="16"/>
              </w:rPr>
              <w:fldChar w:fldCharType="separate"/>
            </w:r>
            <w:r w:rsidRPr="008B3CD7">
              <w:rPr>
                <w:sz w:val="16"/>
                <w:szCs w:val="16"/>
              </w:rPr>
              <w:t>Remove unnecessary stage 2 details for discovery of management services</w:t>
            </w:r>
            <w:r w:rsidRPr="008B3CD7">
              <w:rPr>
                <w:sz w:val="16"/>
                <w:szCs w:val="16"/>
              </w:rPr>
              <w:fldChar w:fldCharType="end"/>
            </w:r>
          </w:p>
        </w:tc>
        <w:tc>
          <w:tcPr>
            <w:tcW w:w="708" w:type="dxa"/>
            <w:shd w:val="solid" w:color="FFFFFF" w:fill="auto"/>
          </w:tcPr>
          <w:p w14:paraId="76936525" w14:textId="77777777" w:rsidR="0060382F" w:rsidRDefault="0060382F" w:rsidP="00CB6101">
            <w:pPr>
              <w:pStyle w:val="TAL"/>
              <w:rPr>
                <w:sz w:val="16"/>
                <w:szCs w:val="16"/>
              </w:rPr>
            </w:pPr>
            <w:r>
              <w:rPr>
                <w:sz w:val="16"/>
                <w:szCs w:val="16"/>
              </w:rPr>
              <w:t>17.0.0</w:t>
            </w:r>
          </w:p>
        </w:tc>
      </w:tr>
      <w:tr w:rsidR="00BE3B76" w:rsidRPr="00B702A1" w14:paraId="2486EA29" w14:textId="77777777" w:rsidTr="004B0AA4">
        <w:tc>
          <w:tcPr>
            <w:tcW w:w="800" w:type="dxa"/>
            <w:shd w:val="solid" w:color="FFFFFF" w:fill="auto"/>
          </w:tcPr>
          <w:p w14:paraId="78ACADA7" w14:textId="77777777" w:rsidR="00BE3B76" w:rsidRDefault="00BE3B76" w:rsidP="00CB6101">
            <w:pPr>
              <w:pStyle w:val="TAL"/>
              <w:rPr>
                <w:sz w:val="16"/>
                <w:szCs w:val="16"/>
              </w:rPr>
            </w:pPr>
            <w:r>
              <w:rPr>
                <w:sz w:val="16"/>
                <w:szCs w:val="16"/>
              </w:rPr>
              <w:t>2021-12</w:t>
            </w:r>
          </w:p>
        </w:tc>
        <w:tc>
          <w:tcPr>
            <w:tcW w:w="800" w:type="dxa"/>
            <w:shd w:val="solid" w:color="FFFFFF" w:fill="auto"/>
          </w:tcPr>
          <w:p w14:paraId="138ED502" w14:textId="77777777" w:rsidR="00BE3B76" w:rsidRDefault="00BE3B76" w:rsidP="00CB6101">
            <w:pPr>
              <w:pStyle w:val="TAL"/>
              <w:rPr>
                <w:sz w:val="16"/>
                <w:szCs w:val="16"/>
              </w:rPr>
            </w:pPr>
            <w:r>
              <w:rPr>
                <w:sz w:val="16"/>
                <w:szCs w:val="16"/>
              </w:rPr>
              <w:t>SA#94e</w:t>
            </w:r>
          </w:p>
        </w:tc>
        <w:tc>
          <w:tcPr>
            <w:tcW w:w="1094" w:type="dxa"/>
            <w:shd w:val="solid" w:color="FFFFFF" w:fill="auto"/>
          </w:tcPr>
          <w:p w14:paraId="698E7295" w14:textId="77777777" w:rsidR="00BE3B76" w:rsidRDefault="00BE3B76" w:rsidP="00CB6101">
            <w:pPr>
              <w:pStyle w:val="TAL"/>
              <w:rPr>
                <w:sz w:val="16"/>
                <w:szCs w:val="16"/>
              </w:rPr>
            </w:pPr>
            <w:r>
              <w:rPr>
                <w:sz w:val="16"/>
                <w:szCs w:val="16"/>
              </w:rPr>
              <w:t>SP-211456</w:t>
            </w:r>
          </w:p>
        </w:tc>
        <w:tc>
          <w:tcPr>
            <w:tcW w:w="567" w:type="dxa"/>
            <w:shd w:val="solid" w:color="FFFFFF" w:fill="auto"/>
          </w:tcPr>
          <w:p w14:paraId="18CEBB90" w14:textId="77777777" w:rsidR="00BE3B76" w:rsidRDefault="00BE3B76" w:rsidP="00CB6101">
            <w:pPr>
              <w:pStyle w:val="TAL"/>
              <w:rPr>
                <w:sz w:val="16"/>
                <w:szCs w:val="16"/>
              </w:rPr>
            </w:pPr>
            <w:r>
              <w:rPr>
                <w:sz w:val="16"/>
                <w:szCs w:val="16"/>
              </w:rPr>
              <w:t>0089</w:t>
            </w:r>
          </w:p>
        </w:tc>
        <w:tc>
          <w:tcPr>
            <w:tcW w:w="425" w:type="dxa"/>
            <w:shd w:val="solid" w:color="FFFFFF" w:fill="auto"/>
          </w:tcPr>
          <w:p w14:paraId="4DFE3956" w14:textId="77777777" w:rsidR="00BE3B76" w:rsidRDefault="00BE3B76" w:rsidP="00CB6101">
            <w:pPr>
              <w:pStyle w:val="TAL"/>
              <w:rPr>
                <w:sz w:val="16"/>
                <w:szCs w:val="16"/>
              </w:rPr>
            </w:pPr>
            <w:r>
              <w:rPr>
                <w:sz w:val="16"/>
                <w:szCs w:val="16"/>
              </w:rPr>
              <w:t>1</w:t>
            </w:r>
          </w:p>
        </w:tc>
        <w:tc>
          <w:tcPr>
            <w:tcW w:w="425" w:type="dxa"/>
            <w:shd w:val="solid" w:color="FFFFFF" w:fill="auto"/>
          </w:tcPr>
          <w:p w14:paraId="2CEA70A9" w14:textId="77777777" w:rsidR="00BE3B76" w:rsidRDefault="00BE3B76" w:rsidP="00CB6101">
            <w:pPr>
              <w:pStyle w:val="TAL"/>
              <w:rPr>
                <w:sz w:val="16"/>
                <w:szCs w:val="16"/>
              </w:rPr>
            </w:pPr>
            <w:r>
              <w:rPr>
                <w:sz w:val="16"/>
                <w:szCs w:val="16"/>
              </w:rPr>
              <w:t>A</w:t>
            </w:r>
          </w:p>
        </w:tc>
        <w:tc>
          <w:tcPr>
            <w:tcW w:w="4820" w:type="dxa"/>
            <w:shd w:val="solid" w:color="FFFFFF" w:fill="auto"/>
          </w:tcPr>
          <w:p w14:paraId="38F0C3C2" w14:textId="77777777" w:rsidR="00BE3B76" w:rsidRPr="008B3CD7" w:rsidRDefault="00BE3B76" w:rsidP="00CB6101">
            <w:pPr>
              <w:pStyle w:val="TAL"/>
              <w:rPr>
                <w:sz w:val="16"/>
                <w:szCs w:val="16"/>
              </w:rPr>
            </w:pPr>
            <w:r w:rsidRPr="00FC1BD1">
              <w:rPr>
                <w:sz w:val="16"/>
                <w:szCs w:val="16"/>
              </w:rPr>
              <w:fldChar w:fldCharType="begin"/>
            </w:r>
            <w:r w:rsidRPr="00FC1BD1">
              <w:rPr>
                <w:sz w:val="16"/>
                <w:szCs w:val="16"/>
              </w:rPr>
              <w:instrText xml:space="preserve"> DOCPROPERTY  CrTitle  \* MERGEFORMAT </w:instrText>
            </w:r>
            <w:r w:rsidRPr="00FC1BD1">
              <w:rPr>
                <w:sz w:val="16"/>
                <w:szCs w:val="16"/>
              </w:rPr>
              <w:fldChar w:fldCharType="separate"/>
            </w:r>
            <w:r w:rsidRPr="00FC1BD1">
              <w:rPr>
                <w:sz w:val="16"/>
                <w:szCs w:val="16"/>
              </w:rPr>
              <w:t>Correcting the Scope</w:t>
            </w:r>
            <w:r w:rsidRPr="00FC1BD1">
              <w:rPr>
                <w:sz w:val="16"/>
                <w:szCs w:val="16"/>
              </w:rPr>
              <w:fldChar w:fldCharType="end"/>
            </w:r>
          </w:p>
        </w:tc>
        <w:tc>
          <w:tcPr>
            <w:tcW w:w="708" w:type="dxa"/>
            <w:shd w:val="solid" w:color="FFFFFF" w:fill="auto"/>
          </w:tcPr>
          <w:p w14:paraId="0792C471" w14:textId="77777777" w:rsidR="00BE3B76" w:rsidRDefault="00BE3B76" w:rsidP="00CB6101">
            <w:pPr>
              <w:pStyle w:val="TAL"/>
              <w:rPr>
                <w:sz w:val="16"/>
                <w:szCs w:val="16"/>
              </w:rPr>
            </w:pPr>
            <w:r>
              <w:rPr>
                <w:sz w:val="16"/>
                <w:szCs w:val="16"/>
              </w:rPr>
              <w:t>17.1.0</w:t>
            </w:r>
          </w:p>
        </w:tc>
      </w:tr>
      <w:tr w:rsidR="00757AD3" w:rsidRPr="00B702A1" w14:paraId="72558126" w14:textId="77777777" w:rsidTr="004B0AA4">
        <w:tc>
          <w:tcPr>
            <w:tcW w:w="800" w:type="dxa"/>
            <w:shd w:val="solid" w:color="FFFFFF" w:fill="auto"/>
          </w:tcPr>
          <w:p w14:paraId="66D1E8D4" w14:textId="77777777" w:rsidR="00757AD3" w:rsidRDefault="00757AD3" w:rsidP="00757AD3">
            <w:pPr>
              <w:pStyle w:val="TAL"/>
              <w:rPr>
                <w:sz w:val="16"/>
                <w:szCs w:val="16"/>
              </w:rPr>
            </w:pPr>
            <w:r>
              <w:rPr>
                <w:sz w:val="16"/>
                <w:szCs w:val="16"/>
              </w:rPr>
              <w:t>2021-12</w:t>
            </w:r>
          </w:p>
        </w:tc>
        <w:tc>
          <w:tcPr>
            <w:tcW w:w="800" w:type="dxa"/>
            <w:shd w:val="solid" w:color="FFFFFF" w:fill="auto"/>
          </w:tcPr>
          <w:p w14:paraId="1DDE073A" w14:textId="77777777" w:rsidR="00757AD3" w:rsidRDefault="00757AD3" w:rsidP="00757AD3">
            <w:pPr>
              <w:pStyle w:val="TAL"/>
              <w:rPr>
                <w:sz w:val="16"/>
                <w:szCs w:val="16"/>
              </w:rPr>
            </w:pPr>
            <w:r>
              <w:rPr>
                <w:sz w:val="16"/>
                <w:szCs w:val="16"/>
              </w:rPr>
              <w:t>SA#94e</w:t>
            </w:r>
          </w:p>
        </w:tc>
        <w:tc>
          <w:tcPr>
            <w:tcW w:w="1094" w:type="dxa"/>
            <w:shd w:val="solid" w:color="FFFFFF" w:fill="auto"/>
          </w:tcPr>
          <w:p w14:paraId="69C7F95C" w14:textId="77777777" w:rsidR="00757AD3" w:rsidRDefault="00757AD3" w:rsidP="00757AD3">
            <w:pPr>
              <w:pStyle w:val="TAL"/>
              <w:rPr>
                <w:sz w:val="16"/>
                <w:szCs w:val="16"/>
              </w:rPr>
            </w:pPr>
            <w:r>
              <w:rPr>
                <w:sz w:val="16"/>
                <w:szCs w:val="16"/>
              </w:rPr>
              <w:t>SP-211467</w:t>
            </w:r>
          </w:p>
        </w:tc>
        <w:tc>
          <w:tcPr>
            <w:tcW w:w="567" w:type="dxa"/>
            <w:shd w:val="solid" w:color="FFFFFF" w:fill="auto"/>
          </w:tcPr>
          <w:p w14:paraId="37B62E97" w14:textId="77777777" w:rsidR="00757AD3" w:rsidRDefault="00757AD3" w:rsidP="00757AD3">
            <w:pPr>
              <w:pStyle w:val="TAL"/>
              <w:rPr>
                <w:sz w:val="16"/>
                <w:szCs w:val="16"/>
              </w:rPr>
            </w:pPr>
            <w:r>
              <w:rPr>
                <w:sz w:val="16"/>
                <w:szCs w:val="16"/>
              </w:rPr>
              <w:t>0090</w:t>
            </w:r>
          </w:p>
        </w:tc>
        <w:tc>
          <w:tcPr>
            <w:tcW w:w="425" w:type="dxa"/>
            <w:shd w:val="solid" w:color="FFFFFF" w:fill="auto"/>
          </w:tcPr>
          <w:p w14:paraId="63262D79" w14:textId="77777777" w:rsidR="00757AD3" w:rsidRDefault="00757AD3" w:rsidP="00757AD3">
            <w:pPr>
              <w:pStyle w:val="TAL"/>
              <w:rPr>
                <w:sz w:val="16"/>
                <w:szCs w:val="16"/>
              </w:rPr>
            </w:pPr>
            <w:r>
              <w:rPr>
                <w:sz w:val="16"/>
                <w:szCs w:val="16"/>
              </w:rPr>
              <w:t>-</w:t>
            </w:r>
          </w:p>
        </w:tc>
        <w:tc>
          <w:tcPr>
            <w:tcW w:w="425" w:type="dxa"/>
            <w:shd w:val="solid" w:color="FFFFFF" w:fill="auto"/>
          </w:tcPr>
          <w:p w14:paraId="4AAB53E6" w14:textId="77777777" w:rsidR="00757AD3" w:rsidRDefault="00757AD3" w:rsidP="00757AD3">
            <w:pPr>
              <w:pStyle w:val="TAL"/>
              <w:rPr>
                <w:sz w:val="16"/>
                <w:szCs w:val="16"/>
              </w:rPr>
            </w:pPr>
            <w:r>
              <w:rPr>
                <w:sz w:val="16"/>
                <w:szCs w:val="16"/>
              </w:rPr>
              <w:t>C</w:t>
            </w:r>
          </w:p>
        </w:tc>
        <w:tc>
          <w:tcPr>
            <w:tcW w:w="4820" w:type="dxa"/>
            <w:shd w:val="solid" w:color="FFFFFF" w:fill="auto"/>
          </w:tcPr>
          <w:p w14:paraId="29BE6956" w14:textId="77777777" w:rsidR="00757AD3" w:rsidRPr="00757AD3" w:rsidRDefault="00757AD3" w:rsidP="00757AD3">
            <w:pPr>
              <w:pStyle w:val="TAL"/>
              <w:rPr>
                <w:sz w:val="16"/>
                <w:szCs w:val="16"/>
              </w:rPr>
            </w:pPr>
            <w:r w:rsidRPr="00FC1BD1">
              <w:rPr>
                <w:sz w:val="16"/>
                <w:szCs w:val="16"/>
              </w:rPr>
              <w:t xml:space="preserve">Remove </w:t>
            </w:r>
            <w:proofErr w:type="spellStart"/>
            <w:r w:rsidRPr="00FC1BD1">
              <w:rPr>
                <w:sz w:val="16"/>
                <w:szCs w:val="16"/>
              </w:rPr>
              <w:t>MnS</w:t>
            </w:r>
            <w:proofErr w:type="spellEnd"/>
            <w:r w:rsidRPr="00FC1BD1">
              <w:rPr>
                <w:sz w:val="16"/>
                <w:szCs w:val="16"/>
              </w:rPr>
              <w:t xml:space="preserve"> Discovery use case and requirement</w:t>
            </w:r>
          </w:p>
        </w:tc>
        <w:tc>
          <w:tcPr>
            <w:tcW w:w="708" w:type="dxa"/>
            <w:shd w:val="solid" w:color="FFFFFF" w:fill="auto"/>
          </w:tcPr>
          <w:p w14:paraId="08DBC65D" w14:textId="77777777" w:rsidR="00757AD3" w:rsidRDefault="00757AD3" w:rsidP="00757AD3">
            <w:pPr>
              <w:pStyle w:val="TAL"/>
              <w:rPr>
                <w:sz w:val="16"/>
                <w:szCs w:val="16"/>
              </w:rPr>
            </w:pPr>
            <w:r>
              <w:rPr>
                <w:sz w:val="16"/>
                <w:szCs w:val="16"/>
              </w:rPr>
              <w:t>17.1.0</w:t>
            </w:r>
          </w:p>
        </w:tc>
      </w:tr>
      <w:tr w:rsidR="00757AD3" w:rsidRPr="00B702A1" w14:paraId="1A75C951" w14:textId="77777777" w:rsidTr="004B0AA4">
        <w:tc>
          <w:tcPr>
            <w:tcW w:w="800" w:type="dxa"/>
            <w:shd w:val="solid" w:color="FFFFFF" w:fill="auto"/>
          </w:tcPr>
          <w:p w14:paraId="554884D1" w14:textId="77777777" w:rsidR="00757AD3" w:rsidRDefault="00757AD3" w:rsidP="00757AD3">
            <w:pPr>
              <w:pStyle w:val="TAL"/>
              <w:rPr>
                <w:sz w:val="16"/>
                <w:szCs w:val="16"/>
              </w:rPr>
            </w:pPr>
            <w:r>
              <w:rPr>
                <w:sz w:val="16"/>
                <w:szCs w:val="16"/>
              </w:rPr>
              <w:t>2021-12</w:t>
            </w:r>
          </w:p>
        </w:tc>
        <w:tc>
          <w:tcPr>
            <w:tcW w:w="800" w:type="dxa"/>
            <w:shd w:val="solid" w:color="FFFFFF" w:fill="auto"/>
          </w:tcPr>
          <w:p w14:paraId="5A1C230F" w14:textId="77777777" w:rsidR="00757AD3" w:rsidRDefault="00757AD3" w:rsidP="00757AD3">
            <w:pPr>
              <w:pStyle w:val="TAL"/>
              <w:rPr>
                <w:sz w:val="16"/>
                <w:szCs w:val="16"/>
              </w:rPr>
            </w:pPr>
            <w:r>
              <w:rPr>
                <w:sz w:val="16"/>
                <w:szCs w:val="16"/>
              </w:rPr>
              <w:t>SA#94e</w:t>
            </w:r>
          </w:p>
        </w:tc>
        <w:tc>
          <w:tcPr>
            <w:tcW w:w="1094" w:type="dxa"/>
            <w:shd w:val="solid" w:color="FFFFFF" w:fill="auto"/>
          </w:tcPr>
          <w:p w14:paraId="0479EE30" w14:textId="77777777" w:rsidR="00757AD3" w:rsidRDefault="00757AD3" w:rsidP="00757AD3">
            <w:pPr>
              <w:pStyle w:val="TAL"/>
              <w:rPr>
                <w:sz w:val="16"/>
                <w:szCs w:val="16"/>
              </w:rPr>
            </w:pPr>
            <w:r>
              <w:rPr>
                <w:sz w:val="16"/>
                <w:szCs w:val="16"/>
              </w:rPr>
              <w:t>SP-211468</w:t>
            </w:r>
          </w:p>
        </w:tc>
        <w:tc>
          <w:tcPr>
            <w:tcW w:w="567" w:type="dxa"/>
            <w:shd w:val="solid" w:color="FFFFFF" w:fill="auto"/>
          </w:tcPr>
          <w:p w14:paraId="54B364F4" w14:textId="77777777" w:rsidR="00757AD3" w:rsidRDefault="00757AD3" w:rsidP="00757AD3">
            <w:pPr>
              <w:pStyle w:val="TAL"/>
              <w:rPr>
                <w:sz w:val="16"/>
                <w:szCs w:val="16"/>
              </w:rPr>
            </w:pPr>
            <w:r>
              <w:rPr>
                <w:sz w:val="16"/>
                <w:szCs w:val="16"/>
              </w:rPr>
              <w:t>0092</w:t>
            </w:r>
          </w:p>
        </w:tc>
        <w:tc>
          <w:tcPr>
            <w:tcW w:w="425" w:type="dxa"/>
            <w:shd w:val="solid" w:color="FFFFFF" w:fill="auto"/>
          </w:tcPr>
          <w:p w14:paraId="0134C35B" w14:textId="77777777" w:rsidR="00757AD3" w:rsidRDefault="00757AD3" w:rsidP="00757AD3">
            <w:pPr>
              <w:pStyle w:val="TAL"/>
              <w:rPr>
                <w:sz w:val="16"/>
                <w:szCs w:val="16"/>
              </w:rPr>
            </w:pPr>
            <w:r>
              <w:rPr>
                <w:sz w:val="16"/>
                <w:szCs w:val="16"/>
              </w:rPr>
              <w:t>-</w:t>
            </w:r>
          </w:p>
        </w:tc>
        <w:tc>
          <w:tcPr>
            <w:tcW w:w="425" w:type="dxa"/>
            <w:shd w:val="solid" w:color="FFFFFF" w:fill="auto"/>
          </w:tcPr>
          <w:p w14:paraId="60371DF3" w14:textId="77777777" w:rsidR="00757AD3" w:rsidRDefault="00757AD3" w:rsidP="00757AD3">
            <w:pPr>
              <w:pStyle w:val="TAL"/>
              <w:rPr>
                <w:sz w:val="16"/>
                <w:szCs w:val="16"/>
              </w:rPr>
            </w:pPr>
            <w:r>
              <w:rPr>
                <w:sz w:val="16"/>
                <w:szCs w:val="16"/>
              </w:rPr>
              <w:t>B</w:t>
            </w:r>
          </w:p>
        </w:tc>
        <w:tc>
          <w:tcPr>
            <w:tcW w:w="4820" w:type="dxa"/>
            <w:shd w:val="solid" w:color="FFFFFF" w:fill="auto"/>
          </w:tcPr>
          <w:p w14:paraId="3D84CD58" w14:textId="77777777" w:rsidR="00757AD3" w:rsidRPr="00FC1BD1" w:rsidRDefault="00757AD3" w:rsidP="00757AD3">
            <w:pPr>
              <w:pStyle w:val="TAL"/>
              <w:rPr>
                <w:sz w:val="16"/>
                <w:szCs w:val="16"/>
              </w:rPr>
            </w:pPr>
            <w:r>
              <w:rPr>
                <w:sz w:val="16"/>
                <w:szCs w:val="16"/>
              </w:rPr>
              <w:t>E</w:t>
            </w:r>
            <w:r w:rsidRPr="00FC1BD1">
              <w:rPr>
                <w:sz w:val="16"/>
                <w:szCs w:val="16"/>
              </w:rPr>
              <w:t>nhance SBMA to support access control</w:t>
            </w:r>
          </w:p>
        </w:tc>
        <w:tc>
          <w:tcPr>
            <w:tcW w:w="708" w:type="dxa"/>
            <w:shd w:val="solid" w:color="FFFFFF" w:fill="auto"/>
          </w:tcPr>
          <w:p w14:paraId="2AC674A6" w14:textId="77777777" w:rsidR="00757AD3" w:rsidRDefault="00757AD3" w:rsidP="00757AD3">
            <w:pPr>
              <w:pStyle w:val="TAL"/>
              <w:rPr>
                <w:sz w:val="16"/>
                <w:szCs w:val="16"/>
              </w:rPr>
            </w:pPr>
            <w:r>
              <w:rPr>
                <w:sz w:val="16"/>
                <w:szCs w:val="16"/>
              </w:rPr>
              <w:t>17.1.0</w:t>
            </w:r>
          </w:p>
        </w:tc>
      </w:tr>
      <w:tr w:rsidR="00E87BAE" w:rsidRPr="00B702A1" w14:paraId="0938B895" w14:textId="77777777" w:rsidTr="004B0AA4">
        <w:tc>
          <w:tcPr>
            <w:tcW w:w="800" w:type="dxa"/>
            <w:shd w:val="solid" w:color="FFFFFF" w:fill="auto"/>
          </w:tcPr>
          <w:p w14:paraId="33B8E711" w14:textId="77777777" w:rsidR="00E87BAE" w:rsidRDefault="00E87BAE" w:rsidP="00E87BAE">
            <w:pPr>
              <w:pStyle w:val="TAL"/>
              <w:rPr>
                <w:sz w:val="16"/>
                <w:szCs w:val="16"/>
              </w:rPr>
            </w:pPr>
            <w:r>
              <w:rPr>
                <w:sz w:val="16"/>
                <w:szCs w:val="16"/>
              </w:rPr>
              <w:t>2021-12</w:t>
            </w:r>
          </w:p>
        </w:tc>
        <w:tc>
          <w:tcPr>
            <w:tcW w:w="800" w:type="dxa"/>
            <w:shd w:val="solid" w:color="FFFFFF" w:fill="auto"/>
          </w:tcPr>
          <w:p w14:paraId="57854B52" w14:textId="77777777" w:rsidR="00E87BAE" w:rsidRDefault="00E87BAE" w:rsidP="00E87BAE">
            <w:pPr>
              <w:pStyle w:val="TAL"/>
              <w:rPr>
                <w:sz w:val="16"/>
                <w:szCs w:val="16"/>
              </w:rPr>
            </w:pPr>
            <w:r>
              <w:rPr>
                <w:sz w:val="16"/>
                <w:szCs w:val="16"/>
              </w:rPr>
              <w:t>SA#94e</w:t>
            </w:r>
          </w:p>
        </w:tc>
        <w:tc>
          <w:tcPr>
            <w:tcW w:w="1094" w:type="dxa"/>
            <w:shd w:val="solid" w:color="FFFFFF" w:fill="auto"/>
          </w:tcPr>
          <w:p w14:paraId="2FA761F4" w14:textId="77777777" w:rsidR="00E87BAE" w:rsidRDefault="00E87BAE" w:rsidP="00E87BAE">
            <w:pPr>
              <w:pStyle w:val="TAL"/>
              <w:rPr>
                <w:sz w:val="16"/>
                <w:szCs w:val="16"/>
              </w:rPr>
            </w:pPr>
            <w:r>
              <w:rPr>
                <w:sz w:val="16"/>
                <w:szCs w:val="16"/>
              </w:rPr>
              <w:t>SP-211468</w:t>
            </w:r>
          </w:p>
        </w:tc>
        <w:tc>
          <w:tcPr>
            <w:tcW w:w="567" w:type="dxa"/>
            <w:shd w:val="solid" w:color="FFFFFF" w:fill="auto"/>
          </w:tcPr>
          <w:p w14:paraId="4365AD53" w14:textId="77777777" w:rsidR="00E87BAE" w:rsidRDefault="00E87BAE" w:rsidP="00E87BAE">
            <w:pPr>
              <w:pStyle w:val="TAL"/>
              <w:rPr>
                <w:sz w:val="16"/>
                <w:szCs w:val="16"/>
              </w:rPr>
            </w:pPr>
            <w:r>
              <w:rPr>
                <w:sz w:val="16"/>
                <w:szCs w:val="16"/>
              </w:rPr>
              <w:t>0093</w:t>
            </w:r>
          </w:p>
        </w:tc>
        <w:tc>
          <w:tcPr>
            <w:tcW w:w="425" w:type="dxa"/>
            <w:shd w:val="solid" w:color="FFFFFF" w:fill="auto"/>
          </w:tcPr>
          <w:p w14:paraId="2EB72145" w14:textId="77777777" w:rsidR="00E87BAE" w:rsidRDefault="00E87BAE" w:rsidP="00E87BAE">
            <w:pPr>
              <w:pStyle w:val="TAL"/>
              <w:rPr>
                <w:sz w:val="16"/>
                <w:szCs w:val="16"/>
              </w:rPr>
            </w:pPr>
            <w:r>
              <w:rPr>
                <w:sz w:val="16"/>
                <w:szCs w:val="16"/>
              </w:rPr>
              <w:t>-</w:t>
            </w:r>
          </w:p>
        </w:tc>
        <w:tc>
          <w:tcPr>
            <w:tcW w:w="425" w:type="dxa"/>
            <w:shd w:val="solid" w:color="FFFFFF" w:fill="auto"/>
          </w:tcPr>
          <w:p w14:paraId="42841EEC" w14:textId="77777777" w:rsidR="00E87BAE" w:rsidRDefault="00E87BAE" w:rsidP="00E87BAE">
            <w:pPr>
              <w:pStyle w:val="TAL"/>
              <w:rPr>
                <w:sz w:val="16"/>
                <w:szCs w:val="16"/>
              </w:rPr>
            </w:pPr>
            <w:r>
              <w:rPr>
                <w:sz w:val="16"/>
                <w:szCs w:val="16"/>
              </w:rPr>
              <w:t>B</w:t>
            </w:r>
          </w:p>
        </w:tc>
        <w:tc>
          <w:tcPr>
            <w:tcW w:w="4820" w:type="dxa"/>
            <w:shd w:val="solid" w:color="FFFFFF" w:fill="auto"/>
          </w:tcPr>
          <w:p w14:paraId="61A308D1" w14:textId="77777777" w:rsidR="00E87BAE" w:rsidRDefault="00E87BAE" w:rsidP="00E87BAE">
            <w:pPr>
              <w:pStyle w:val="TAL"/>
              <w:rPr>
                <w:sz w:val="16"/>
                <w:szCs w:val="16"/>
              </w:rPr>
            </w:pPr>
            <w:r>
              <w:rPr>
                <w:sz w:val="16"/>
                <w:szCs w:val="16"/>
              </w:rPr>
              <w:t xml:space="preserve">Enhance request-response communication paradigm to support access </w:t>
            </w:r>
            <w:proofErr w:type="spellStart"/>
            <w:r>
              <w:rPr>
                <w:sz w:val="16"/>
                <w:szCs w:val="16"/>
              </w:rPr>
              <w:t>contro</w:t>
            </w:r>
            <w:proofErr w:type="spellEnd"/>
          </w:p>
        </w:tc>
        <w:tc>
          <w:tcPr>
            <w:tcW w:w="708" w:type="dxa"/>
            <w:shd w:val="solid" w:color="FFFFFF" w:fill="auto"/>
          </w:tcPr>
          <w:p w14:paraId="469625E6" w14:textId="77777777" w:rsidR="00E87BAE" w:rsidRDefault="00E87BAE" w:rsidP="00E87BAE">
            <w:pPr>
              <w:pStyle w:val="TAL"/>
              <w:rPr>
                <w:sz w:val="16"/>
                <w:szCs w:val="16"/>
              </w:rPr>
            </w:pPr>
            <w:r>
              <w:rPr>
                <w:sz w:val="16"/>
                <w:szCs w:val="16"/>
              </w:rPr>
              <w:t>17.1.0</w:t>
            </w:r>
          </w:p>
        </w:tc>
      </w:tr>
      <w:tr w:rsidR="004E4ADD" w:rsidRPr="00B702A1" w14:paraId="2BDE95B7" w14:textId="77777777" w:rsidTr="004B0AA4">
        <w:tc>
          <w:tcPr>
            <w:tcW w:w="800" w:type="dxa"/>
            <w:shd w:val="solid" w:color="FFFFFF" w:fill="auto"/>
          </w:tcPr>
          <w:p w14:paraId="600DDF4E" w14:textId="77777777" w:rsidR="004E4ADD" w:rsidRDefault="004E4ADD" w:rsidP="00E87BAE">
            <w:pPr>
              <w:pStyle w:val="TAL"/>
              <w:rPr>
                <w:sz w:val="16"/>
                <w:szCs w:val="16"/>
              </w:rPr>
            </w:pPr>
            <w:r>
              <w:rPr>
                <w:sz w:val="16"/>
                <w:szCs w:val="16"/>
              </w:rPr>
              <w:t>2021-12</w:t>
            </w:r>
          </w:p>
        </w:tc>
        <w:tc>
          <w:tcPr>
            <w:tcW w:w="800" w:type="dxa"/>
            <w:shd w:val="solid" w:color="FFFFFF" w:fill="auto"/>
          </w:tcPr>
          <w:p w14:paraId="0F3C8F80" w14:textId="77777777" w:rsidR="004E4ADD" w:rsidRDefault="004E4ADD" w:rsidP="00E87BAE">
            <w:pPr>
              <w:pStyle w:val="TAL"/>
              <w:rPr>
                <w:sz w:val="16"/>
                <w:szCs w:val="16"/>
              </w:rPr>
            </w:pPr>
            <w:r>
              <w:rPr>
                <w:sz w:val="16"/>
                <w:szCs w:val="16"/>
              </w:rPr>
              <w:t>SA#94e</w:t>
            </w:r>
          </w:p>
        </w:tc>
        <w:tc>
          <w:tcPr>
            <w:tcW w:w="1094" w:type="dxa"/>
            <w:shd w:val="solid" w:color="FFFFFF" w:fill="auto"/>
          </w:tcPr>
          <w:p w14:paraId="2159E503" w14:textId="77777777" w:rsidR="004E4ADD" w:rsidRDefault="004E4ADD" w:rsidP="00E87BAE">
            <w:pPr>
              <w:pStyle w:val="TAL"/>
              <w:rPr>
                <w:sz w:val="16"/>
                <w:szCs w:val="16"/>
              </w:rPr>
            </w:pPr>
            <w:r>
              <w:rPr>
                <w:sz w:val="16"/>
                <w:szCs w:val="16"/>
              </w:rPr>
              <w:t>SP-211454</w:t>
            </w:r>
          </w:p>
        </w:tc>
        <w:tc>
          <w:tcPr>
            <w:tcW w:w="567" w:type="dxa"/>
            <w:shd w:val="solid" w:color="FFFFFF" w:fill="auto"/>
          </w:tcPr>
          <w:p w14:paraId="10B370D2" w14:textId="77777777" w:rsidR="004E4ADD" w:rsidRDefault="004E4ADD" w:rsidP="00E87BAE">
            <w:pPr>
              <w:pStyle w:val="TAL"/>
              <w:rPr>
                <w:sz w:val="16"/>
                <w:szCs w:val="16"/>
              </w:rPr>
            </w:pPr>
            <w:r>
              <w:rPr>
                <w:sz w:val="16"/>
                <w:szCs w:val="16"/>
              </w:rPr>
              <w:t>0095</w:t>
            </w:r>
          </w:p>
        </w:tc>
        <w:tc>
          <w:tcPr>
            <w:tcW w:w="425" w:type="dxa"/>
            <w:shd w:val="solid" w:color="FFFFFF" w:fill="auto"/>
          </w:tcPr>
          <w:p w14:paraId="4EFBDBC4" w14:textId="77777777" w:rsidR="004E4ADD" w:rsidRDefault="004E4ADD" w:rsidP="00E87BAE">
            <w:pPr>
              <w:pStyle w:val="TAL"/>
              <w:rPr>
                <w:sz w:val="16"/>
                <w:szCs w:val="16"/>
              </w:rPr>
            </w:pPr>
            <w:r>
              <w:rPr>
                <w:sz w:val="16"/>
                <w:szCs w:val="16"/>
              </w:rPr>
              <w:t>-</w:t>
            </w:r>
          </w:p>
        </w:tc>
        <w:tc>
          <w:tcPr>
            <w:tcW w:w="425" w:type="dxa"/>
            <w:shd w:val="solid" w:color="FFFFFF" w:fill="auto"/>
          </w:tcPr>
          <w:p w14:paraId="2F2ABFE0" w14:textId="77777777" w:rsidR="004E4ADD" w:rsidRDefault="004E4ADD" w:rsidP="00E87BAE">
            <w:pPr>
              <w:pStyle w:val="TAL"/>
              <w:rPr>
                <w:sz w:val="16"/>
                <w:szCs w:val="16"/>
              </w:rPr>
            </w:pPr>
            <w:r>
              <w:rPr>
                <w:sz w:val="16"/>
                <w:szCs w:val="16"/>
              </w:rPr>
              <w:t>A</w:t>
            </w:r>
          </w:p>
        </w:tc>
        <w:tc>
          <w:tcPr>
            <w:tcW w:w="4820" w:type="dxa"/>
            <w:shd w:val="solid" w:color="FFFFFF" w:fill="auto"/>
          </w:tcPr>
          <w:p w14:paraId="160FCDC4" w14:textId="77777777" w:rsidR="004E4ADD" w:rsidRDefault="004E4ADD" w:rsidP="00E87BAE">
            <w:pPr>
              <w:pStyle w:val="TAL"/>
              <w:rPr>
                <w:sz w:val="16"/>
                <w:szCs w:val="16"/>
              </w:rPr>
            </w:pPr>
            <w:r>
              <w:rPr>
                <w:sz w:val="16"/>
                <w:szCs w:val="16"/>
              </w:rPr>
              <w:t>Fix editorial issues</w:t>
            </w:r>
          </w:p>
        </w:tc>
        <w:tc>
          <w:tcPr>
            <w:tcW w:w="708" w:type="dxa"/>
            <w:shd w:val="solid" w:color="FFFFFF" w:fill="auto"/>
          </w:tcPr>
          <w:p w14:paraId="7755A66D" w14:textId="77777777" w:rsidR="004E4ADD" w:rsidRDefault="004E4ADD" w:rsidP="00E87BAE">
            <w:pPr>
              <w:pStyle w:val="TAL"/>
              <w:rPr>
                <w:sz w:val="16"/>
                <w:szCs w:val="16"/>
              </w:rPr>
            </w:pPr>
            <w:r>
              <w:rPr>
                <w:sz w:val="16"/>
                <w:szCs w:val="16"/>
              </w:rPr>
              <w:t>17.1.0</w:t>
            </w:r>
          </w:p>
        </w:tc>
      </w:tr>
      <w:tr w:rsidR="002B2E5E" w:rsidRPr="00B702A1" w14:paraId="1697C432" w14:textId="77777777" w:rsidTr="004B0AA4">
        <w:tc>
          <w:tcPr>
            <w:tcW w:w="800" w:type="dxa"/>
            <w:shd w:val="solid" w:color="FFFFFF" w:fill="auto"/>
          </w:tcPr>
          <w:p w14:paraId="15225989" w14:textId="77777777" w:rsidR="002B2E5E" w:rsidRDefault="002B2E5E" w:rsidP="00E87BAE">
            <w:pPr>
              <w:pStyle w:val="TAL"/>
              <w:rPr>
                <w:sz w:val="16"/>
                <w:szCs w:val="16"/>
              </w:rPr>
            </w:pPr>
            <w:r>
              <w:rPr>
                <w:sz w:val="16"/>
                <w:szCs w:val="16"/>
              </w:rPr>
              <w:t>2022-03</w:t>
            </w:r>
          </w:p>
        </w:tc>
        <w:tc>
          <w:tcPr>
            <w:tcW w:w="800" w:type="dxa"/>
            <w:shd w:val="solid" w:color="FFFFFF" w:fill="auto"/>
          </w:tcPr>
          <w:p w14:paraId="61D19E41" w14:textId="77777777" w:rsidR="002B2E5E" w:rsidRDefault="002B2E5E" w:rsidP="00E87BAE">
            <w:pPr>
              <w:pStyle w:val="TAL"/>
              <w:rPr>
                <w:sz w:val="16"/>
                <w:szCs w:val="16"/>
              </w:rPr>
            </w:pPr>
            <w:r>
              <w:rPr>
                <w:sz w:val="16"/>
                <w:szCs w:val="16"/>
              </w:rPr>
              <w:t>SA#95e</w:t>
            </w:r>
          </w:p>
        </w:tc>
        <w:tc>
          <w:tcPr>
            <w:tcW w:w="1094" w:type="dxa"/>
            <w:shd w:val="solid" w:color="FFFFFF" w:fill="auto"/>
          </w:tcPr>
          <w:p w14:paraId="41B11A60" w14:textId="77777777" w:rsidR="002B2E5E" w:rsidRDefault="002B2E5E" w:rsidP="00E87BAE">
            <w:pPr>
              <w:pStyle w:val="TAL"/>
              <w:rPr>
                <w:sz w:val="16"/>
                <w:szCs w:val="16"/>
              </w:rPr>
            </w:pPr>
            <w:r>
              <w:rPr>
                <w:sz w:val="16"/>
                <w:szCs w:val="16"/>
              </w:rPr>
              <w:t>SP-220186</w:t>
            </w:r>
          </w:p>
        </w:tc>
        <w:tc>
          <w:tcPr>
            <w:tcW w:w="567" w:type="dxa"/>
            <w:shd w:val="solid" w:color="FFFFFF" w:fill="auto"/>
          </w:tcPr>
          <w:p w14:paraId="424DAAE5" w14:textId="77777777" w:rsidR="002B2E5E" w:rsidRDefault="002B2E5E" w:rsidP="00E87BAE">
            <w:pPr>
              <w:pStyle w:val="TAL"/>
              <w:rPr>
                <w:sz w:val="16"/>
                <w:szCs w:val="16"/>
              </w:rPr>
            </w:pPr>
            <w:r>
              <w:rPr>
                <w:sz w:val="16"/>
                <w:szCs w:val="16"/>
              </w:rPr>
              <w:t>0098</w:t>
            </w:r>
          </w:p>
        </w:tc>
        <w:tc>
          <w:tcPr>
            <w:tcW w:w="425" w:type="dxa"/>
            <w:shd w:val="solid" w:color="FFFFFF" w:fill="auto"/>
          </w:tcPr>
          <w:p w14:paraId="38A1DAC0" w14:textId="77777777" w:rsidR="002B2E5E" w:rsidRDefault="002B2E5E" w:rsidP="00E87BAE">
            <w:pPr>
              <w:pStyle w:val="TAL"/>
              <w:rPr>
                <w:sz w:val="16"/>
                <w:szCs w:val="16"/>
              </w:rPr>
            </w:pPr>
            <w:r>
              <w:rPr>
                <w:sz w:val="16"/>
                <w:szCs w:val="16"/>
              </w:rPr>
              <w:t>1</w:t>
            </w:r>
          </w:p>
        </w:tc>
        <w:tc>
          <w:tcPr>
            <w:tcW w:w="425" w:type="dxa"/>
            <w:shd w:val="solid" w:color="FFFFFF" w:fill="auto"/>
          </w:tcPr>
          <w:p w14:paraId="3451BD22" w14:textId="77777777" w:rsidR="002B2E5E" w:rsidRDefault="002B2E5E" w:rsidP="00E87BAE">
            <w:pPr>
              <w:pStyle w:val="TAL"/>
              <w:rPr>
                <w:sz w:val="16"/>
                <w:szCs w:val="16"/>
              </w:rPr>
            </w:pPr>
            <w:r>
              <w:rPr>
                <w:sz w:val="16"/>
                <w:szCs w:val="16"/>
              </w:rPr>
              <w:t>F</w:t>
            </w:r>
          </w:p>
        </w:tc>
        <w:tc>
          <w:tcPr>
            <w:tcW w:w="4820" w:type="dxa"/>
            <w:shd w:val="solid" w:color="FFFFFF" w:fill="auto"/>
          </w:tcPr>
          <w:p w14:paraId="3ED1A2D5" w14:textId="77777777" w:rsidR="002B2E5E" w:rsidRDefault="002B2E5E" w:rsidP="00E87BAE">
            <w:pPr>
              <w:pStyle w:val="TAL"/>
              <w:rPr>
                <w:sz w:val="16"/>
                <w:szCs w:val="16"/>
              </w:rPr>
            </w:pPr>
            <w:r w:rsidRPr="00A31199">
              <w:rPr>
                <w:sz w:val="16"/>
                <w:szCs w:val="16"/>
              </w:rPr>
              <w:t>Add 5G specification information</w:t>
            </w:r>
          </w:p>
        </w:tc>
        <w:tc>
          <w:tcPr>
            <w:tcW w:w="708" w:type="dxa"/>
            <w:shd w:val="solid" w:color="FFFFFF" w:fill="auto"/>
          </w:tcPr>
          <w:p w14:paraId="0B60AB49" w14:textId="77777777" w:rsidR="002B2E5E" w:rsidRDefault="002B2E5E" w:rsidP="00E87BAE">
            <w:pPr>
              <w:pStyle w:val="TAL"/>
              <w:rPr>
                <w:sz w:val="16"/>
                <w:szCs w:val="16"/>
              </w:rPr>
            </w:pPr>
            <w:r>
              <w:rPr>
                <w:sz w:val="16"/>
                <w:szCs w:val="16"/>
              </w:rPr>
              <w:t>17.2.0</w:t>
            </w:r>
          </w:p>
        </w:tc>
      </w:tr>
      <w:tr w:rsidR="00C91FEC" w:rsidRPr="00B702A1" w14:paraId="76F1BACB" w14:textId="77777777" w:rsidTr="004B0AA4">
        <w:tc>
          <w:tcPr>
            <w:tcW w:w="800" w:type="dxa"/>
            <w:shd w:val="solid" w:color="FFFFFF" w:fill="auto"/>
          </w:tcPr>
          <w:p w14:paraId="574E803D" w14:textId="77777777" w:rsidR="00C91FEC" w:rsidRDefault="00C91FEC" w:rsidP="00E87BAE">
            <w:pPr>
              <w:pStyle w:val="TAL"/>
              <w:rPr>
                <w:sz w:val="16"/>
                <w:szCs w:val="16"/>
              </w:rPr>
            </w:pPr>
            <w:r>
              <w:rPr>
                <w:sz w:val="16"/>
                <w:szCs w:val="16"/>
              </w:rPr>
              <w:t>2023-03</w:t>
            </w:r>
          </w:p>
        </w:tc>
        <w:tc>
          <w:tcPr>
            <w:tcW w:w="800" w:type="dxa"/>
            <w:shd w:val="solid" w:color="FFFFFF" w:fill="auto"/>
          </w:tcPr>
          <w:p w14:paraId="799A8856" w14:textId="77777777" w:rsidR="00C91FEC" w:rsidRDefault="00C91FEC" w:rsidP="00E87BAE">
            <w:pPr>
              <w:pStyle w:val="TAL"/>
              <w:rPr>
                <w:sz w:val="16"/>
                <w:szCs w:val="16"/>
              </w:rPr>
            </w:pPr>
            <w:r>
              <w:rPr>
                <w:sz w:val="16"/>
                <w:szCs w:val="16"/>
              </w:rPr>
              <w:t>SA#99</w:t>
            </w:r>
          </w:p>
        </w:tc>
        <w:tc>
          <w:tcPr>
            <w:tcW w:w="1094" w:type="dxa"/>
            <w:shd w:val="solid" w:color="FFFFFF" w:fill="auto"/>
          </w:tcPr>
          <w:p w14:paraId="386D45D3" w14:textId="77777777" w:rsidR="00C91FEC" w:rsidRDefault="00C91FEC" w:rsidP="00E87BAE">
            <w:pPr>
              <w:pStyle w:val="TAL"/>
              <w:rPr>
                <w:sz w:val="16"/>
                <w:szCs w:val="16"/>
              </w:rPr>
            </w:pPr>
            <w:r>
              <w:rPr>
                <w:sz w:val="16"/>
                <w:szCs w:val="16"/>
              </w:rPr>
              <w:t>SP-230200</w:t>
            </w:r>
          </w:p>
        </w:tc>
        <w:tc>
          <w:tcPr>
            <w:tcW w:w="567" w:type="dxa"/>
            <w:shd w:val="solid" w:color="FFFFFF" w:fill="auto"/>
          </w:tcPr>
          <w:p w14:paraId="531C8FC9" w14:textId="77777777" w:rsidR="00C91FEC" w:rsidRDefault="00C91FEC" w:rsidP="00E87BAE">
            <w:pPr>
              <w:pStyle w:val="TAL"/>
              <w:rPr>
                <w:sz w:val="16"/>
                <w:szCs w:val="16"/>
              </w:rPr>
            </w:pPr>
            <w:r>
              <w:rPr>
                <w:sz w:val="16"/>
                <w:szCs w:val="16"/>
              </w:rPr>
              <w:t>0102</w:t>
            </w:r>
          </w:p>
        </w:tc>
        <w:tc>
          <w:tcPr>
            <w:tcW w:w="425" w:type="dxa"/>
            <w:shd w:val="solid" w:color="FFFFFF" w:fill="auto"/>
          </w:tcPr>
          <w:p w14:paraId="09C4ED96" w14:textId="77777777" w:rsidR="00C91FEC" w:rsidRDefault="00C91FEC" w:rsidP="00E87BAE">
            <w:pPr>
              <w:pStyle w:val="TAL"/>
              <w:rPr>
                <w:sz w:val="16"/>
                <w:szCs w:val="16"/>
              </w:rPr>
            </w:pPr>
            <w:r>
              <w:rPr>
                <w:sz w:val="16"/>
                <w:szCs w:val="16"/>
              </w:rPr>
              <w:t>1</w:t>
            </w:r>
          </w:p>
        </w:tc>
        <w:tc>
          <w:tcPr>
            <w:tcW w:w="425" w:type="dxa"/>
            <w:shd w:val="solid" w:color="FFFFFF" w:fill="auto"/>
          </w:tcPr>
          <w:p w14:paraId="62DB459E" w14:textId="77777777" w:rsidR="00C91FEC" w:rsidRDefault="00C91FEC" w:rsidP="00E87BAE">
            <w:pPr>
              <w:pStyle w:val="TAL"/>
              <w:rPr>
                <w:sz w:val="16"/>
                <w:szCs w:val="16"/>
              </w:rPr>
            </w:pPr>
            <w:r>
              <w:rPr>
                <w:sz w:val="16"/>
                <w:szCs w:val="16"/>
              </w:rPr>
              <w:t>A</w:t>
            </w:r>
          </w:p>
        </w:tc>
        <w:tc>
          <w:tcPr>
            <w:tcW w:w="4820" w:type="dxa"/>
            <w:shd w:val="solid" w:color="FFFFFF" w:fill="auto"/>
          </w:tcPr>
          <w:p w14:paraId="110AAC19" w14:textId="77777777" w:rsidR="00C91FEC" w:rsidRPr="00A31199" w:rsidRDefault="00C91FEC" w:rsidP="00E87BAE">
            <w:pPr>
              <w:pStyle w:val="TAL"/>
              <w:rPr>
                <w:sz w:val="16"/>
                <w:szCs w:val="16"/>
              </w:rPr>
            </w:pPr>
            <w:r>
              <w:rPr>
                <w:sz w:val="16"/>
                <w:szCs w:val="16"/>
              </w:rPr>
              <w:t>Correct the Management Data Analytics Capability Description</w:t>
            </w:r>
          </w:p>
        </w:tc>
        <w:tc>
          <w:tcPr>
            <w:tcW w:w="708" w:type="dxa"/>
            <w:shd w:val="solid" w:color="FFFFFF" w:fill="auto"/>
          </w:tcPr>
          <w:p w14:paraId="6178EB8F" w14:textId="77777777" w:rsidR="00C91FEC" w:rsidRDefault="00C91FEC" w:rsidP="00E87BAE">
            <w:pPr>
              <w:pStyle w:val="TAL"/>
              <w:rPr>
                <w:sz w:val="16"/>
                <w:szCs w:val="16"/>
              </w:rPr>
            </w:pPr>
            <w:r>
              <w:rPr>
                <w:sz w:val="16"/>
                <w:szCs w:val="16"/>
              </w:rPr>
              <w:t>17.3.0</w:t>
            </w:r>
          </w:p>
        </w:tc>
      </w:tr>
      <w:tr w:rsidR="001004AC" w:rsidRPr="00B702A1" w14:paraId="313945A6" w14:textId="77777777" w:rsidTr="004B0AA4">
        <w:tc>
          <w:tcPr>
            <w:tcW w:w="800" w:type="dxa"/>
            <w:shd w:val="solid" w:color="FFFFFF" w:fill="auto"/>
          </w:tcPr>
          <w:p w14:paraId="3297E287" w14:textId="77777777" w:rsidR="001004AC" w:rsidRDefault="001004AC" w:rsidP="00E87BAE">
            <w:pPr>
              <w:pStyle w:val="TAL"/>
              <w:rPr>
                <w:sz w:val="16"/>
                <w:szCs w:val="16"/>
              </w:rPr>
            </w:pPr>
            <w:r>
              <w:rPr>
                <w:sz w:val="16"/>
                <w:szCs w:val="16"/>
              </w:rPr>
              <w:t>2023-09</w:t>
            </w:r>
          </w:p>
        </w:tc>
        <w:tc>
          <w:tcPr>
            <w:tcW w:w="800" w:type="dxa"/>
            <w:shd w:val="solid" w:color="FFFFFF" w:fill="auto"/>
          </w:tcPr>
          <w:p w14:paraId="07DA145C" w14:textId="77777777" w:rsidR="001004AC" w:rsidRDefault="001004AC" w:rsidP="00E87BAE">
            <w:pPr>
              <w:pStyle w:val="TAL"/>
              <w:rPr>
                <w:sz w:val="16"/>
                <w:szCs w:val="16"/>
              </w:rPr>
            </w:pPr>
            <w:r>
              <w:rPr>
                <w:sz w:val="16"/>
                <w:szCs w:val="16"/>
              </w:rPr>
              <w:t>SA#101</w:t>
            </w:r>
          </w:p>
        </w:tc>
        <w:tc>
          <w:tcPr>
            <w:tcW w:w="1094" w:type="dxa"/>
            <w:shd w:val="solid" w:color="FFFFFF" w:fill="auto"/>
          </w:tcPr>
          <w:p w14:paraId="544BD38E" w14:textId="77777777" w:rsidR="001004AC" w:rsidRDefault="00031FC0" w:rsidP="00E87BAE">
            <w:pPr>
              <w:pStyle w:val="TAL"/>
              <w:rPr>
                <w:sz w:val="16"/>
                <w:szCs w:val="16"/>
              </w:rPr>
            </w:pPr>
            <w:r w:rsidRPr="00031FC0">
              <w:rPr>
                <w:sz w:val="16"/>
                <w:szCs w:val="16"/>
              </w:rPr>
              <w:t>SP-230940</w:t>
            </w:r>
          </w:p>
        </w:tc>
        <w:tc>
          <w:tcPr>
            <w:tcW w:w="567" w:type="dxa"/>
            <w:shd w:val="solid" w:color="FFFFFF" w:fill="auto"/>
          </w:tcPr>
          <w:p w14:paraId="7BFFC905" w14:textId="77777777" w:rsidR="001004AC" w:rsidRDefault="00031FC0" w:rsidP="00E87BAE">
            <w:pPr>
              <w:pStyle w:val="TAL"/>
              <w:rPr>
                <w:sz w:val="16"/>
                <w:szCs w:val="16"/>
              </w:rPr>
            </w:pPr>
            <w:r>
              <w:rPr>
                <w:sz w:val="16"/>
                <w:szCs w:val="16"/>
              </w:rPr>
              <w:t>0107</w:t>
            </w:r>
          </w:p>
        </w:tc>
        <w:tc>
          <w:tcPr>
            <w:tcW w:w="425" w:type="dxa"/>
            <w:shd w:val="solid" w:color="FFFFFF" w:fill="auto"/>
          </w:tcPr>
          <w:p w14:paraId="1ECFCE3D" w14:textId="77777777" w:rsidR="001004AC" w:rsidRDefault="00031FC0" w:rsidP="00E87BAE">
            <w:pPr>
              <w:pStyle w:val="TAL"/>
              <w:rPr>
                <w:sz w:val="16"/>
                <w:szCs w:val="16"/>
              </w:rPr>
            </w:pPr>
            <w:r>
              <w:rPr>
                <w:sz w:val="16"/>
                <w:szCs w:val="16"/>
              </w:rPr>
              <w:t>-</w:t>
            </w:r>
          </w:p>
        </w:tc>
        <w:tc>
          <w:tcPr>
            <w:tcW w:w="425" w:type="dxa"/>
            <w:shd w:val="solid" w:color="FFFFFF" w:fill="auto"/>
          </w:tcPr>
          <w:p w14:paraId="2527B2BC" w14:textId="77777777" w:rsidR="001004AC" w:rsidRDefault="00031FC0" w:rsidP="00E87BAE">
            <w:pPr>
              <w:pStyle w:val="TAL"/>
              <w:rPr>
                <w:sz w:val="16"/>
                <w:szCs w:val="16"/>
              </w:rPr>
            </w:pPr>
            <w:r>
              <w:rPr>
                <w:sz w:val="16"/>
                <w:szCs w:val="16"/>
              </w:rPr>
              <w:t>A</w:t>
            </w:r>
          </w:p>
        </w:tc>
        <w:tc>
          <w:tcPr>
            <w:tcW w:w="4820" w:type="dxa"/>
            <w:shd w:val="solid" w:color="FFFFFF" w:fill="auto"/>
          </w:tcPr>
          <w:p w14:paraId="7F008F17" w14:textId="77777777" w:rsidR="001004AC" w:rsidRDefault="006C5A99" w:rsidP="00E87BAE">
            <w:pPr>
              <w:pStyle w:val="TAL"/>
              <w:rPr>
                <w:sz w:val="16"/>
                <w:szCs w:val="16"/>
              </w:rPr>
            </w:pPr>
            <w:r w:rsidRPr="006C5A99">
              <w:rPr>
                <w:sz w:val="16"/>
                <w:szCs w:val="16"/>
              </w:rPr>
              <w:t>Update figure A.1.1</w:t>
            </w:r>
          </w:p>
        </w:tc>
        <w:tc>
          <w:tcPr>
            <w:tcW w:w="708" w:type="dxa"/>
            <w:shd w:val="solid" w:color="FFFFFF" w:fill="auto"/>
          </w:tcPr>
          <w:p w14:paraId="537E596B" w14:textId="77777777" w:rsidR="001004AC" w:rsidRDefault="001004AC" w:rsidP="00E87BAE">
            <w:pPr>
              <w:pStyle w:val="TAL"/>
              <w:rPr>
                <w:sz w:val="16"/>
                <w:szCs w:val="16"/>
              </w:rPr>
            </w:pPr>
            <w:r>
              <w:rPr>
                <w:sz w:val="16"/>
                <w:szCs w:val="16"/>
              </w:rPr>
              <w:t>17.4.0</w:t>
            </w:r>
          </w:p>
        </w:tc>
      </w:tr>
      <w:tr w:rsidR="001004AC" w:rsidRPr="00B702A1" w14:paraId="34A22C08" w14:textId="77777777" w:rsidTr="004B0AA4">
        <w:tc>
          <w:tcPr>
            <w:tcW w:w="800" w:type="dxa"/>
            <w:shd w:val="solid" w:color="FFFFFF" w:fill="auto"/>
          </w:tcPr>
          <w:p w14:paraId="7D31BABB" w14:textId="77777777" w:rsidR="001004AC" w:rsidRDefault="001004AC" w:rsidP="001004AC">
            <w:pPr>
              <w:pStyle w:val="TAL"/>
              <w:rPr>
                <w:sz w:val="16"/>
                <w:szCs w:val="16"/>
              </w:rPr>
            </w:pPr>
            <w:r>
              <w:rPr>
                <w:sz w:val="16"/>
                <w:szCs w:val="16"/>
              </w:rPr>
              <w:t>2023-09</w:t>
            </w:r>
          </w:p>
        </w:tc>
        <w:tc>
          <w:tcPr>
            <w:tcW w:w="800" w:type="dxa"/>
            <w:shd w:val="solid" w:color="FFFFFF" w:fill="auto"/>
          </w:tcPr>
          <w:p w14:paraId="77D5986F" w14:textId="77777777" w:rsidR="001004AC" w:rsidRDefault="001004AC" w:rsidP="001004AC">
            <w:pPr>
              <w:pStyle w:val="TAL"/>
              <w:rPr>
                <w:sz w:val="16"/>
                <w:szCs w:val="16"/>
              </w:rPr>
            </w:pPr>
            <w:r>
              <w:rPr>
                <w:sz w:val="16"/>
                <w:szCs w:val="16"/>
              </w:rPr>
              <w:t>SA#101</w:t>
            </w:r>
          </w:p>
        </w:tc>
        <w:tc>
          <w:tcPr>
            <w:tcW w:w="1094" w:type="dxa"/>
            <w:shd w:val="solid" w:color="FFFFFF" w:fill="auto"/>
          </w:tcPr>
          <w:p w14:paraId="5845C7F1" w14:textId="77777777" w:rsidR="001004AC" w:rsidRDefault="00031FC0" w:rsidP="001004AC">
            <w:pPr>
              <w:pStyle w:val="TAL"/>
              <w:rPr>
                <w:sz w:val="16"/>
                <w:szCs w:val="16"/>
              </w:rPr>
            </w:pPr>
            <w:r w:rsidRPr="00031FC0">
              <w:rPr>
                <w:sz w:val="16"/>
                <w:szCs w:val="16"/>
              </w:rPr>
              <w:t>SP-230970</w:t>
            </w:r>
          </w:p>
        </w:tc>
        <w:tc>
          <w:tcPr>
            <w:tcW w:w="567" w:type="dxa"/>
            <w:shd w:val="solid" w:color="FFFFFF" w:fill="auto"/>
          </w:tcPr>
          <w:p w14:paraId="08145EDE" w14:textId="77777777" w:rsidR="001004AC" w:rsidRDefault="00031FC0" w:rsidP="001004AC">
            <w:pPr>
              <w:pStyle w:val="TAL"/>
              <w:rPr>
                <w:sz w:val="16"/>
                <w:szCs w:val="16"/>
              </w:rPr>
            </w:pPr>
            <w:r>
              <w:rPr>
                <w:sz w:val="16"/>
                <w:szCs w:val="16"/>
              </w:rPr>
              <w:t>0110</w:t>
            </w:r>
          </w:p>
        </w:tc>
        <w:tc>
          <w:tcPr>
            <w:tcW w:w="425" w:type="dxa"/>
            <w:shd w:val="solid" w:color="FFFFFF" w:fill="auto"/>
          </w:tcPr>
          <w:p w14:paraId="108816DC" w14:textId="77777777" w:rsidR="001004AC" w:rsidRDefault="00031FC0" w:rsidP="001004AC">
            <w:pPr>
              <w:pStyle w:val="TAL"/>
              <w:rPr>
                <w:sz w:val="16"/>
                <w:szCs w:val="16"/>
              </w:rPr>
            </w:pPr>
            <w:r>
              <w:rPr>
                <w:sz w:val="16"/>
                <w:szCs w:val="16"/>
              </w:rPr>
              <w:t>-</w:t>
            </w:r>
          </w:p>
        </w:tc>
        <w:tc>
          <w:tcPr>
            <w:tcW w:w="425" w:type="dxa"/>
            <w:shd w:val="solid" w:color="FFFFFF" w:fill="auto"/>
          </w:tcPr>
          <w:p w14:paraId="4FE1AFD7" w14:textId="77777777" w:rsidR="001004AC" w:rsidRDefault="00031FC0" w:rsidP="001004AC">
            <w:pPr>
              <w:pStyle w:val="TAL"/>
              <w:rPr>
                <w:sz w:val="16"/>
                <w:szCs w:val="16"/>
              </w:rPr>
            </w:pPr>
            <w:r>
              <w:rPr>
                <w:sz w:val="16"/>
                <w:szCs w:val="16"/>
              </w:rPr>
              <w:t>A</w:t>
            </w:r>
          </w:p>
        </w:tc>
        <w:tc>
          <w:tcPr>
            <w:tcW w:w="4820" w:type="dxa"/>
            <w:shd w:val="solid" w:color="FFFFFF" w:fill="auto"/>
          </w:tcPr>
          <w:p w14:paraId="2023B49B" w14:textId="77777777" w:rsidR="001004AC" w:rsidRDefault="006C5A99" w:rsidP="001004AC">
            <w:pPr>
              <w:pStyle w:val="TAL"/>
              <w:rPr>
                <w:sz w:val="16"/>
                <w:szCs w:val="16"/>
              </w:rPr>
            </w:pPr>
            <w:r w:rsidRPr="006C5A99">
              <w:rPr>
                <w:sz w:val="16"/>
                <w:szCs w:val="16"/>
              </w:rPr>
              <w:t>Fix incorrect references</w:t>
            </w:r>
          </w:p>
        </w:tc>
        <w:tc>
          <w:tcPr>
            <w:tcW w:w="708" w:type="dxa"/>
            <w:shd w:val="solid" w:color="FFFFFF" w:fill="auto"/>
          </w:tcPr>
          <w:p w14:paraId="14D46E8F" w14:textId="77777777" w:rsidR="001004AC" w:rsidRDefault="001004AC" w:rsidP="001004AC">
            <w:pPr>
              <w:pStyle w:val="TAL"/>
              <w:rPr>
                <w:sz w:val="16"/>
                <w:szCs w:val="16"/>
              </w:rPr>
            </w:pPr>
            <w:r>
              <w:rPr>
                <w:sz w:val="16"/>
                <w:szCs w:val="16"/>
              </w:rPr>
              <w:t>17.4.0</w:t>
            </w:r>
          </w:p>
        </w:tc>
      </w:tr>
      <w:tr w:rsidR="00E57F36" w:rsidRPr="00B702A1" w14:paraId="48F8F1E8" w14:textId="77777777" w:rsidTr="004B0AA4">
        <w:trPr>
          <w:ins w:id="255" w:author="28.533_CR0138_(Rel-17)_TEI16" w:date="2024-09-04T11:48:00Z"/>
        </w:trPr>
        <w:tc>
          <w:tcPr>
            <w:tcW w:w="800" w:type="dxa"/>
            <w:shd w:val="solid" w:color="FFFFFF" w:fill="auto"/>
          </w:tcPr>
          <w:p w14:paraId="1007F05E" w14:textId="116526B4" w:rsidR="00E57F36" w:rsidRDefault="00E57F36" w:rsidP="001004AC">
            <w:pPr>
              <w:pStyle w:val="TAL"/>
              <w:rPr>
                <w:ins w:id="256" w:author="28.533_CR0138_(Rel-17)_TEI16" w:date="2024-09-04T11:48:00Z"/>
                <w:sz w:val="16"/>
                <w:szCs w:val="16"/>
              </w:rPr>
            </w:pPr>
            <w:ins w:id="257" w:author="28.533_CR0138_(Rel-17)_TEI16" w:date="2024-09-04T11:48:00Z">
              <w:r>
                <w:rPr>
                  <w:sz w:val="16"/>
                  <w:szCs w:val="16"/>
                </w:rPr>
                <w:t>2024-09</w:t>
              </w:r>
            </w:ins>
          </w:p>
        </w:tc>
        <w:tc>
          <w:tcPr>
            <w:tcW w:w="800" w:type="dxa"/>
            <w:shd w:val="solid" w:color="FFFFFF" w:fill="auto"/>
          </w:tcPr>
          <w:p w14:paraId="1B9CF701" w14:textId="708A7D90" w:rsidR="00E57F36" w:rsidRDefault="00E57F36" w:rsidP="001004AC">
            <w:pPr>
              <w:pStyle w:val="TAL"/>
              <w:rPr>
                <w:ins w:id="258" w:author="28.533_CR0138_(Rel-17)_TEI16" w:date="2024-09-04T11:48:00Z"/>
                <w:sz w:val="16"/>
                <w:szCs w:val="16"/>
              </w:rPr>
            </w:pPr>
            <w:ins w:id="259" w:author="28.533_CR0138_(Rel-17)_TEI16" w:date="2024-09-04T11:48:00Z">
              <w:r>
                <w:rPr>
                  <w:sz w:val="16"/>
                  <w:szCs w:val="16"/>
                </w:rPr>
                <w:t>SA#105</w:t>
              </w:r>
            </w:ins>
          </w:p>
        </w:tc>
        <w:tc>
          <w:tcPr>
            <w:tcW w:w="1094" w:type="dxa"/>
            <w:shd w:val="solid" w:color="FFFFFF" w:fill="auto"/>
          </w:tcPr>
          <w:p w14:paraId="6FBCA552" w14:textId="7E9CD5B9" w:rsidR="00E57F36" w:rsidRPr="00E57F36" w:rsidRDefault="00E57F36" w:rsidP="00E57F36">
            <w:pPr>
              <w:overflowPunct/>
              <w:autoSpaceDE/>
              <w:autoSpaceDN/>
              <w:adjustRightInd/>
              <w:spacing w:after="0"/>
              <w:textAlignment w:val="auto"/>
              <w:rPr>
                <w:ins w:id="260" w:author="28.533_CR0138_(Rel-17)_TEI16" w:date="2024-09-04T11:48:00Z"/>
                <w:rFonts w:ascii="Arial" w:hAnsi="Arial" w:cs="Arial"/>
                <w:sz w:val="16"/>
                <w:szCs w:val="16"/>
                <w:lang w:eastAsia="en-GB"/>
              </w:rPr>
            </w:pPr>
            <w:ins w:id="261" w:author="28.533_CR0138_(Rel-17)_TEI16" w:date="2024-09-04T11:48:00Z">
              <w:r>
                <w:rPr>
                  <w:rFonts w:ascii="Arial" w:hAnsi="Arial" w:cs="Arial"/>
                  <w:sz w:val="16"/>
                  <w:szCs w:val="16"/>
                </w:rPr>
                <w:t>SP-241167</w:t>
              </w:r>
            </w:ins>
          </w:p>
        </w:tc>
        <w:tc>
          <w:tcPr>
            <w:tcW w:w="567" w:type="dxa"/>
            <w:shd w:val="solid" w:color="FFFFFF" w:fill="auto"/>
          </w:tcPr>
          <w:p w14:paraId="331F3154" w14:textId="0BFFE3AB" w:rsidR="00E57F36" w:rsidRDefault="00E57F36" w:rsidP="001004AC">
            <w:pPr>
              <w:pStyle w:val="TAL"/>
              <w:rPr>
                <w:ins w:id="262" w:author="28.533_CR0138_(Rel-17)_TEI16" w:date="2024-09-04T11:48:00Z"/>
                <w:sz w:val="16"/>
                <w:szCs w:val="16"/>
              </w:rPr>
            </w:pPr>
            <w:ins w:id="263" w:author="28.533_CR0138_(Rel-17)_TEI16" w:date="2024-09-04T11:48:00Z">
              <w:r>
                <w:rPr>
                  <w:sz w:val="16"/>
                  <w:szCs w:val="16"/>
                </w:rPr>
                <w:t>0138</w:t>
              </w:r>
            </w:ins>
          </w:p>
        </w:tc>
        <w:tc>
          <w:tcPr>
            <w:tcW w:w="425" w:type="dxa"/>
            <w:shd w:val="solid" w:color="FFFFFF" w:fill="auto"/>
          </w:tcPr>
          <w:p w14:paraId="4EB424C7" w14:textId="72CDCF64" w:rsidR="00E57F36" w:rsidRDefault="00E57F36" w:rsidP="001004AC">
            <w:pPr>
              <w:pStyle w:val="TAL"/>
              <w:rPr>
                <w:ins w:id="264" w:author="28.533_CR0138_(Rel-17)_TEI16" w:date="2024-09-04T11:48:00Z"/>
                <w:sz w:val="16"/>
                <w:szCs w:val="16"/>
              </w:rPr>
            </w:pPr>
            <w:ins w:id="265" w:author="28.533_CR0138_(Rel-17)_TEI16" w:date="2024-09-04T11:48:00Z">
              <w:r>
                <w:rPr>
                  <w:sz w:val="16"/>
                  <w:szCs w:val="16"/>
                </w:rPr>
                <w:t>-</w:t>
              </w:r>
            </w:ins>
          </w:p>
        </w:tc>
        <w:tc>
          <w:tcPr>
            <w:tcW w:w="425" w:type="dxa"/>
            <w:shd w:val="solid" w:color="FFFFFF" w:fill="auto"/>
          </w:tcPr>
          <w:p w14:paraId="6FF3C826" w14:textId="5C9A18FA" w:rsidR="00E57F36" w:rsidRDefault="00E57F36" w:rsidP="001004AC">
            <w:pPr>
              <w:pStyle w:val="TAL"/>
              <w:rPr>
                <w:ins w:id="266" w:author="28.533_CR0138_(Rel-17)_TEI16" w:date="2024-09-04T11:48:00Z"/>
                <w:sz w:val="16"/>
                <w:szCs w:val="16"/>
              </w:rPr>
            </w:pPr>
            <w:ins w:id="267" w:author="28.533_CR0138_(Rel-17)_TEI16" w:date="2024-09-04T11:48:00Z">
              <w:r>
                <w:rPr>
                  <w:sz w:val="16"/>
                  <w:szCs w:val="16"/>
                </w:rPr>
                <w:t>A</w:t>
              </w:r>
            </w:ins>
          </w:p>
        </w:tc>
        <w:tc>
          <w:tcPr>
            <w:tcW w:w="4820" w:type="dxa"/>
            <w:shd w:val="solid" w:color="FFFFFF" w:fill="auto"/>
          </w:tcPr>
          <w:p w14:paraId="76523C2F" w14:textId="1EBD0D28" w:rsidR="00E57F36" w:rsidRPr="006C5A99" w:rsidRDefault="00E57F36" w:rsidP="001004AC">
            <w:pPr>
              <w:pStyle w:val="TAL"/>
              <w:rPr>
                <w:ins w:id="268" w:author="28.533_CR0138_(Rel-17)_TEI16" w:date="2024-09-04T11:48:00Z"/>
                <w:sz w:val="16"/>
                <w:szCs w:val="16"/>
              </w:rPr>
            </w:pPr>
            <w:ins w:id="269" w:author="28.533_CR0138_(Rel-17)_TEI16" w:date="2024-09-04T11:48:00Z">
              <w:r>
                <w:rPr>
                  <w:sz w:val="16"/>
                  <w:szCs w:val="16"/>
                </w:rPr>
                <w:t>Rel-17 CR 28.533 Correct A.5 Management Data Analytics Service (MDAS)</w:t>
              </w:r>
            </w:ins>
          </w:p>
        </w:tc>
        <w:tc>
          <w:tcPr>
            <w:tcW w:w="708" w:type="dxa"/>
            <w:shd w:val="solid" w:color="FFFFFF" w:fill="auto"/>
          </w:tcPr>
          <w:p w14:paraId="4BDBC3F2" w14:textId="55AE854E" w:rsidR="00E57F36" w:rsidRDefault="00E57F36" w:rsidP="001004AC">
            <w:pPr>
              <w:pStyle w:val="TAL"/>
              <w:rPr>
                <w:ins w:id="270" w:author="28.533_CR0138_(Rel-17)_TEI16" w:date="2024-09-04T11:48:00Z"/>
                <w:sz w:val="16"/>
                <w:szCs w:val="16"/>
              </w:rPr>
            </w:pPr>
            <w:ins w:id="271" w:author="28.533_CR0138_(Rel-17)_TEI16" w:date="2024-09-04T11:48:00Z">
              <w:r>
                <w:rPr>
                  <w:sz w:val="16"/>
                  <w:szCs w:val="16"/>
                </w:rPr>
                <w:t>17.5.0</w:t>
              </w:r>
            </w:ins>
          </w:p>
        </w:tc>
      </w:tr>
    </w:tbl>
    <w:p w14:paraId="4C7FFEB4" w14:textId="77777777" w:rsidR="000D3D37" w:rsidRPr="00B702A1" w:rsidRDefault="000D3D37" w:rsidP="000D3D37"/>
    <w:sectPr w:rsidR="000D3D37" w:rsidRPr="00B702A1">
      <w:headerReference w:type="default" r:id="rId53"/>
      <w:footerReference w:type="default" r:id="rId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9CA3E" w14:textId="77777777" w:rsidR="00BD1166" w:rsidRDefault="00BD1166">
      <w:r>
        <w:separator/>
      </w:r>
    </w:p>
  </w:endnote>
  <w:endnote w:type="continuationSeparator" w:id="0">
    <w:p w14:paraId="006B8647" w14:textId="77777777" w:rsidR="00BD1166" w:rsidRDefault="00BD1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0B78" w14:textId="77777777" w:rsidR="00492254" w:rsidRDefault="004922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64934" w14:textId="77777777" w:rsidR="00BD1166" w:rsidRDefault="00BD1166">
      <w:r>
        <w:separator/>
      </w:r>
    </w:p>
  </w:footnote>
  <w:footnote w:type="continuationSeparator" w:id="0">
    <w:p w14:paraId="487B8BCF" w14:textId="77777777" w:rsidR="00BD1166" w:rsidRDefault="00BD1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6C666" w14:textId="06D9A12D" w:rsidR="00492254" w:rsidRDefault="004922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57F36">
      <w:rPr>
        <w:rFonts w:ascii="Arial" w:hAnsi="Arial" w:cs="Arial"/>
        <w:b/>
        <w:noProof/>
        <w:sz w:val="18"/>
        <w:szCs w:val="18"/>
      </w:rPr>
      <w:t>3GPP TS 28.533 V17.5.017.4.0 (2024-092023-09)</w:t>
    </w:r>
    <w:r>
      <w:rPr>
        <w:rFonts w:ascii="Arial" w:hAnsi="Arial" w:cs="Arial"/>
        <w:b/>
        <w:sz w:val="18"/>
        <w:szCs w:val="18"/>
      </w:rPr>
      <w:fldChar w:fldCharType="end"/>
    </w:r>
  </w:p>
  <w:p w14:paraId="47D6231A" w14:textId="77777777" w:rsidR="00492254" w:rsidRDefault="004922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974B1">
      <w:rPr>
        <w:rFonts w:ascii="Arial" w:hAnsi="Arial" w:cs="Arial"/>
        <w:b/>
        <w:noProof/>
        <w:sz w:val="18"/>
        <w:szCs w:val="18"/>
      </w:rPr>
      <w:t>23</w:t>
    </w:r>
    <w:r>
      <w:rPr>
        <w:rFonts w:ascii="Arial" w:hAnsi="Arial" w:cs="Arial"/>
        <w:b/>
        <w:sz w:val="18"/>
        <w:szCs w:val="18"/>
      </w:rPr>
      <w:fldChar w:fldCharType="end"/>
    </w:r>
  </w:p>
  <w:p w14:paraId="7D0D7395" w14:textId="7E23D8D0" w:rsidR="00492254" w:rsidRDefault="0049225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57F36">
      <w:rPr>
        <w:rFonts w:ascii="Arial" w:hAnsi="Arial" w:cs="Arial"/>
        <w:b/>
        <w:noProof/>
        <w:sz w:val="18"/>
        <w:szCs w:val="18"/>
      </w:rPr>
      <w:t>Release 17</w:t>
    </w:r>
    <w:r>
      <w:rPr>
        <w:rFonts w:ascii="Arial" w:hAnsi="Arial" w:cs="Arial"/>
        <w:b/>
        <w:sz w:val="18"/>
        <w:szCs w:val="18"/>
      </w:rPr>
      <w:fldChar w:fldCharType="end"/>
    </w:r>
  </w:p>
  <w:p w14:paraId="081824DA" w14:textId="77777777" w:rsidR="00492254" w:rsidRDefault="00492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46C9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9821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2C77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1C7627"/>
    <w:multiLevelType w:val="hybridMultilevel"/>
    <w:tmpl w:val="05E47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025F7"/>
    <w:multiLevelType w:val="hybridMultilevel"/>
    <w:tmpl w:val="75E4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211B2"/>
    <w:multiLevelType w:val="hybridMultilevel"/>
    <w:tmpl w:val="C166E838"/>
    <w:lvl w:ilvl="0" w:tplc="DFC06FF0">
      <w:start w:val="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23178E"/>
    <w:multiLevelType w:val="hybridMultilevel"/>
    <w:tmpl w:val="F3861834"/>
    <w:lvl w:ilvl="0" w:tplc="D456A30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3A7E4153"/>
    <w:multiLevelType w:val="hybridMultilevel"/>
    <w:tmpl w:val="CE261ECA"/>
    <w:lvl w:ilvl="0" w:tplc="39CA68BE">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57552"/>
    <w:multiLevelType w:val="hybridMultilevel"/>
    <w:tmpl w:val="590450E6"/>
    <w:lvl w:ilvl="0" w:tplc="653E66B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B2345"/>
    <w:multiLevelType w:val="hybridMultilevel"/>
    <w:tmpl w:val="40F2D3E6"/>
    <w:lvl w:ilvl="0" w:tplc="9D8C880C">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06BEC"/>
    <w:multiLevelType w:val="hybridMultilevel"/>
    <w:tmpl w:val="06180600"/>
    <w:lvl w:ilvl="0" w:tplc="9D8C880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43BAE"/>
    <w:multiLevelType w:val="hybridMultilevel"/>
    <w:tmpl w:val="821A89B0"/>
    <w:lvl w:ilvl="0" w:tplc="E69A2FCE">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751DC1"/>
    <w:multiLevelType w:val="hybridMultilevel"/>
    <w:tmpl w:val="7D48C99A"/>
    <w:lvl w:ilvl="0" w:tplc="9D8C880C">
      <w:start w:val="6"/>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797C581F"/>
    <w:multiLevelType w:val="hybridMultilevel"/>
    <w:tmpl w:val="C87CF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F26A9B"/>
    <w:multiLevelType w:val="hybridMultilevel"/>
    <w:tmpl w:val="D408F232"/>
    <w:lvl w:ilvl="0" w:tplc="68528DF8">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9749916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7144126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9190586">
    <w:abstractNumId w:val="11"/>
  </w:num>
  <w:num w:numId="4" w16cid:durableId="841820790">
    <w:abstractNumId w:val="13"/>
  </w:num>
  <w:num w:numId="5" w16cid:durableId="498158422">
    <w:abstractNumId w:val="21"/>
  </w:num>
  <w:num w:numId="6" w16cid:durableId="1977565463">
    <w:abstractNumId w:val="23"/>
  </w:num>
  <w:num w:numId="7" w16cid:durableId="1394163544">
    <w:abstractNumId w:val="19"/>
  </w:num>
  <w:num w:numId="8" w16cid:durableId="1493254324">
    <w:abstractNumId w:val="25"/>
  </w:num>
  <w:num w:numId="9" w16cid:durableId="1807774257">
    <w:abstractNumId w:val="14"/>
  </w:num>
  <w:num w:numId="10" w16cid:durableId="588975449">
    <w:abstractNumId w:val="12"/>
  </w:num>
  <w:num w:numId="11" w16cid:durableId="1001129629">
    <w:abstractNumId w:val="18"/>
  </w:num>
  <w:num w:numId="12" w16cid:durableId="2018996557">
    <w:abstractNumId w:val="17"/>
  </w:num>
  <w:num w:numId="13" w16cid:durableId="1957368818">
    <w:abstractNumId w:val="16"/>
  </w:num>
  <w:num w:numId="14" w16cid:durableId="1516579116">
    <w:abstractNumId w:val="20"/>
  </w:num>
  <w:num w:numId="15" w16cid:durableId="772288677">
    <w:abstractNumId w:val="9"/>
  </w:num>
  <w:num w:numId="16" w16cid:durableId="1654682367">
    <w:abstractNumId w:val="7"/>
  </w:num>
  <w:num w:numId="17" w16cid:durableId="1748500754">
    <w:abstractNumId w:val="6"/>
  </w:num>
  <w:num w:numId="18" w16cid:durableId="985859361">
    <w:abstractNumId w:val="5"/>
  </w:num>
  <w:num w:numId="19" w16cid:durableId="1874877716">
    <w:abstractNumId w:val="4"/>
  </w:num>
  <w:num w:numId="20" w16cid:durableId="543904549">
    <w:abstractNumId w:val="8"/>
  </w:num>
  <w:num w:numId="21" w16cid:durableId="1885172488">
    <w:abstractNumId w:val="3"/>
  </w:num>
  <w:num w:numId="22" w16cid:durableId="1557743787">
    <w:abstractNumId w:val="15"/>
  </w:num>
  <w:num w:numId="23" w16cid:durableId="26322463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8695256">
    <w:abstractNumId w:val="22"/>
  </w:num>
  <w:num w:numId="25" w16cid:durableId="1358577966">
    <w:abstractNumId w:val="26"/>
  </w:num>
  <w:num w:numId="26" w16cid:durableId="1205674965">
    <w:abstractNumId w:val="2"/>
  </w:num>
  <w:num w:numId="27" w16cid:durableId="1795369719">
    <w:abstractNumId w:val="1"/>
  </w:num>
  <w:num w:numId="28" w16cid:durableId="198851457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3_CR0138_(Rel-17)_TEI16">
    <w15:presenceInfo w15:providerId="None" w15:userId="28.533_CR0138_(Rel-17)_TEI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7Q0NLOwtDCxtDQ2NbJU0lEKTi0uzszPAykwrAUASVsShywAAAA="/>
  </w:docVars>
  <w:rsids>
    <w:rsidRoot w:val="004E213A"/>
    <w:rsid w:val="00011A7D"/>
    <w:rsid w:val="000149AA"/>
    <w:rsid w:val="000303BF"/>
    <w:rsid w:val="00031FC0"/>
    <w:rsid w:val="00033397"/>
    <w:rsid w:val="00035DFB"/>
    <w:rsid w:val="00037E29"/>
    <w:rsid w:val="00037FC7"/>
    <w:rsid w:val="00040095"/>
    <w:rsid w:val="00050F60"/>
    <w:rsid w:val="00051834"/>
    <w:rsid w:val="00054A22"/>
    <w:rsid w:val="00056C09"/>
    <w:rsid w:val="00062CAC"/>
    <w:rsid w:val="000655A6"/>
    <w:rsid w:val="000674DF"/>
    <w:rsid w:val="00080512"/>
    <w:rsid w:val="00080567"/>
    <w:rsid w:val="000845CC"/>
    <w:rsid w:val="00096BA2"/>
    <w:rsid w:val="00097F73"/>
    <w:rsid w:val="000A1D24"/>
    <w:rsid w:val="000A281B"/>
    <w:rsid w:val="000B12E7"/>
    <w:rsid w:val="000B2C30"/>
    <w:rsid w:val="000B32A4"/>
    <w:rsid w:val="000C15BF"/>
    <w:rsid w:val="000C2A2B"/>
    <w:rsid w:val="000C5AE4"/>
    <w:rsid w:val="000D0CD9"/>
    <w:rsid w:val="000D3D37"/>
    <w:rsid w:val="000D58AB"/>
    <w:rsid w:val="000E0300"/>
    <w:rsid w:val="000F029F"/>
    <w:rsid w:val="000F4C73"/>
    <w:rsid w:val="000F64CA"/>
    <w:rsid w:val="000F7107"/>
    <w:rsid w:val="001004AC"/>
    <w:rsid w:val="00102FC8"/>
    <w:rsid w:val="00104714"/>
    <w:rsid w:val="00107D3E"/>
    <w:rsid w:val="00111EA2"/>
    <w:rsid w:val="0012283E"/>
    <w:rsid w:val="001411E9"/>
    <w:rsid w:val="001545C5"/>
    <w:rsid w:val="00154EB6"/>
    <w:rsid w:val="0016369C"/>
    <w:rsid w:val="0017078A"/>
    <w:rsid w:val="00171880"/>
    <w:rsid w:val="00174BAB"/>
    <w:rsid w:val="00177960"/>
    <w:rsid w:val="00177C22"/>
    <w:rsid w:val="00183B79"/>
    <w:rsid w:val="0019732B"/>
    <w:rsid w:val="001B1836"/>
    <w:rsid w:val="001B4E08"/>
    <w:rsid w:val="001C005E"/>
    <w:rsid w:val="001D02C2"/>
    <w:rsid w:val="001F168B"/>
    <w:rsid w:val="001F2F85"/>
    <w:rsid w:val="001F59F8"/>
    <w:rsid w:val="001F7322"/>
    <w:rsid w:val="00204F3D"/>
    <w:rsid w:val="0021709B"/>
    <w:rsid w:val="0023045A"/>
    <w:rsid w:val="002347A2"/>
    <w:rsid w:val="002419FC"/>
    <w:rsid w:val="00241BB0"/>
    <w:rsid w:val="002450A8"/>
    <w:rsid w:val="00261012"/>
    <w:rsid w:val="002701B7"/>
    <w:rsid w:val="00286DC1"/>
    <w:rsid w:val="0028701D"/>
    <w:rsid w:val="002B2E5E"/>
    <w:rsid w:val="002B3423"/>
    <w:rsid w:val="002C04C6"/>
    <w:rsid w:val="002C7C23"/>
    <w:rsid w:val="002F4C6D"/>
    <w:rsid w:val="00310E8E"/>
    <w:rsid w:val="0031401C"/>
    <w:rsid w:val="003172DC"/>
    <w:rsid w:val="00320599"/>
    <w:rsid w:val="003330AC"/>
    <w:rsid w:val="00336F96"/>
    <w:rsid w:val="00347E0C"/>
    <w:rsid w:val="00352293"/>
    <w:rsid w:val="00353580"/>
    <w:rsid w:val="0035462D"/>
    <w:rsid w:val="0035551C"/>
    <w:rsid w:val="00366F20"/>
    <w:rsid w:val="00367393"/>
    <w:rsid w:val="00371004"/>
    <w:rsid w:val="00376560"/>
    <w:rsid w:val="003766A6"/>
    <w:rsid w:val="003A6C5C"/>
    <w:rsid w:val="003B0623"/>
    <w:rsid w:val="003B40FF"/>
    <w:rsid w:val="003C0E01"/>
    <w:rsid w:val="003C3971"/>
    <w:rsid w:val="003D53F6"/>
    <w:rsid w:val="003F1CE8"/>
    <w:rsid w:val="004034AB"/>
    <w:rsid w:val="00406B7C"/>
    <w:rsid w:val="004072A2"/>
    <w:rsid w:val="004121B3"/>
    <w:rsid w:val="0043490D"/>
    <w:rsid w:val="0043681C"/>
    <w:rsid w:val="00441AFD"/>
    <w:rsid w:val="00441E43"/>
    <w:rsid w:val="004512E2"/>
    <w:rsid w:val="00453F11"/>
    <w:rsid w:val="004575FC"/>
    <w:rsid w:val="00460656"/>
    <w:rsid w:val="00480436"/>
    <w:rsid w:val="004819D1"/>
    <w:rsid w:val="00482D10"/>
    <w:rsid w:val="004836F5"/>
    <w:rsid w:val="00485B8E"/>
    <w:rsid w:val="00492254"/>
    <w:rsid w:val="004B0AA4"/>
    <w:rsid w:val="004D3578"/>
    <w:rsid w:val="004D555B"/>
    <w:rsid w:val="004E02BF"/>
    <w:rsid w:val="004E213A"/>
    <w:rsid w:val="004E3E92"/>
    <w:rsid w:val="004E4ADD"/>
    <w:rsid w:val="004F595D"/>
    <w:rsid w:val="00520B53"/>
    <w:rsid w:val="00522745"/>
    <w:rsid w:val="00525708"/>
    <w:rsid w:val="00531A6C"/>
    <w:rsid w:val="005361B4"/>
    <w:rsid w:val="005362E2"/>
    <w:rsid w:val="00543E6C"/>
    <w:rsid w:val="00543E7E"/>
    <w:rsid w:val="00562B79"/>
    <w:rsid w:val="00565087"/>
    <w:rsid w:val="0059602A"/>
    <w:rsid w:val="005B067E"/>
    <w:rsid w:val="005B0EBF"/>
    <w:rsid w:val="005B6B1B"/>
    <w:rsid w:val="005D2E01"/>
    <w:rsid w:val="005F4F98"/>
    <w:rsid w:val="0060382F"/>
    <w:rsid w:val="006041D9"/>
    <w:rsid w:val="00604AAB"/>
    <w:rsid w:val="00604ECC"/>
    <w:rsid w:val="00614FDF"/>
    <w:rsid w:val="00616230"/>
    <w:rsid w:val="00617017"/>
    <w:rsid w:val="00621876"/>
    <w:rsid w:val="00622715"/>
    <w:rsid w:val="006318A0"/>
    <w:rsid w:val="00637BED"/>
    <w:rsid w:val="0064189B"/>
    <w:rsid w:val="006446C7"/>
    <w:rsid w:val="00654B94"/>
    <w:rsid w:val="00681176"/>
    <w:rsid w:val="006974B1"/>
    <w:rsid w:val="006A7F89"/>
    <w:rsid w:val="006B4617"/>
    <w:rsid w:val="006C1363"/>
    <w:rsid w:val="006C5A99"/>
    <w:rsid w:val="006C7A8E"/>
    <w:rsid w:val="006E23C7"/>
    <w:rsid w:val="006E5C86"/>
    <w:rsid w:val="006F3FF8"/>
    <w:rsid w:val="006F71A0"/>
    <w:rsid w:val="00707A2E"/>
    <w:rsid w:val="0071057F"/>
    <w:rsid w:val="007145C0"/>
    <w:rsid w:val="00723FE9"/>
    <w:rsid w:val="00732D1A"/>
    <w:rsid w:val="00734A5B"/>
    <w:rsid w:val="00744E76"/>
    <w:rsid w:val="00747359"/>
    <w:rsid w:val="00757AD3"/>
    <w:rsid w:val="00765208"/>
    <w:rsid w:val="007714FF"/>
    <w:rsid w:val="00772ACC"/>
    <w:rsid w:val="00781F0F"/>
    <w:rsid w:val="00790865"/>
    <w:rsid w:val="007A6770"/>
    <w:rsid w:val="007B5208"/>
    <w:rsid w:val="007C04C6"/>
    <w:rsid w:val="007C17A9"/>
    <w:rsid w:val="007E495B"/>
    <w:rsid w:val="007F3AF4"/>
    <w:rsid w:val="008028A4"/>
    <w:rsid w:val="00804185"/>
    <w:rsid w:val="00825FEB"/>
    <w:rsid w:val="00831798"/>
    <w:rsid w:val="0083339C"/>
    <w:rsid w:val="00834070"/>
    <w:rsid w:val="00836A3F"/>
    <w:rsid w:val="00837C4B"/>
    <w:rsid w:val="00840576"/>
    <w:rsid w:val="008409EE"/>
    <w:rsid w:val="00846326"/>
    <w:rsid w:val="008538B5"/>
    <w:rsid w:val="008619A8"/>
    <w:rsid w:val="00871C5B"/>
    <w:rsid w:val="00874D18"/>
    <w:rsid w:val="00876054"/>
    <w:rsid w:val="008768CA"/>
    <w:rsid w:val="00881991"/>
    <w:rsid w:val="00885703"/>
    <w:rsid w:val="008A5FB0"/>
    <w:rsid w:val="008A6D5D"/>
    <w:rsid w:val="008B3BBD"/>
    <w:rsid w:val="008B3CD7"/>
    <w:rsid w:val="008B61C3"/>
    <w:rsid w:val="008B708B"/>
    <w:rsid w:val="008C14E5"/>
    <w:rsid w:val="008D59E3"/>
    <w:rsid w:val="008F3562"/>
    <w:rsid w:val="0090271F"/>
    <w:rsid w:val="00902E23"/>
    <w:rsid w:val="0091348E"/>
    <w:rsid w:val="00915CBA"/>
    <w:rsid w:val="00917CCB"/>
    <w:rsid w:val="009265A6"/>
    <w:rsid w:val="009279AA"/>
    <w:rsid w:val="009321B1"/>
    <w:rsid w:val="00942EC2"/>
    <w:rsid w:val="0096030F"/>
    <w:rsid w:val="00961764"/>
    <w:rsid w:val="00962887"/>
    <w:rsid w:val="00965A30"/>
    <w:rsid w:val="009712E5"/>
    <w:rsid w:val="00972071"/>
    <w:rsid w:val="009815FF"/>
    <w:rsid w:val="009826BE"/>
    <w:rsid w:val="009847AE"/>
    <w:rsid w:val="0099337C"/>
    <w:rsid w:val="00993609"/>
    <w:rsid w:val="009A5CB1"/>
    <w:rsid w:val="009B6682"/>
    <w:rsid w:val="009B72A9"/>
    <w:rsid w:val="009F0E3D"/>
    <w:rsid w:val="009F1E4C"/>
    <w:rsid w:val="009F37B7"/>
    <w:rsid w:val="00A10F02"/>
    <w:rsid w:val="00A13C31"/>
    <w:rsid w:val="00A164B4"/>
    <w:rsid w:val="00A254AF"/>
    <w:rsid w:val="00A25620"/>
    <w:rsid w:val="00A31199"/>
    <w:rsid w:val="00A354E2"/>
    <w:rsid w:val="00A36C71"/>
    <w:rsid w:val="00A46E13"/>
    <w:rsid w:val="00A53724"/>
    <w:rsid w:val="00A56B42"/>
    <w:rsid w:val="00A64602"/>
    <w:rsid w:val="00A77A61"/>
    <w:rsid w:val="00A82346"/>
    <w:rsid w:val="00A82BB3"/>
    <w:rsid w:val="00A906BC"/>
    <w:rsid w:val="00AA017C"/>
    <w:rsid w:val="00AA41D5"/>
    <w:rsid w:val="00AA586F"/>
    <w:rsid w:val="00AA5AB2"/>
    <w:rsid w:val="00AA6FB4"/>
    <w:rsid w:val="00AA71C4"/>
    <w:rsid w:val="00AB19D3"/>
    <w:rsid w:val="00AD4E8E"/>
    <w:rsid w:val="00AE556B"/>
    <w:rsid w:val="00B11696"/>
    <w:rsid w:val="00B15449"/>
    <w:rsid w:val="00B22484"/>
    <w:rsid w:val="00B225D1"/>
    <w:rsid w:val="00B22DE2"/>
    <w:rsid w:val="00B3561F"/>
    <w:rsid w:val="00B364E3"/>
    <w:rsid w:val="00B5256E"/>
    <w:rsid w:val="00B60EB3"/>
    <w:rsid w:val="00B702A1"/>
    <w:rsid w:val="00B737C8"/>
    <w:rsid w:val="00B751CC"/>
    <w:rsid w:val="00B84E48"/>
    <w:rsid w:val="00B90124"/>
    <w:rsid w:val="00BA4660"/>
    <w:rsid w:val="00BB45B4"/>
    <w:rsid w:val="00BB5CCC"/>
    <w:rsid w:val="00BC0F7D"/>
    <w:rsid w:val="00BC184A"/>
    <w:rsid w:val="00BD1166"/>
    <w:rsid w:val="00BE0B47"/>
    <w:rsid w:val="00BE2E6D"/>
    <w:rsid w:val="00BE3B76"/>
    <w:rsid w:val="00BE4455"/>
    <w:rsid w:val="00BE6181"/>
    <w:rsid w:val="00BE7F2B"/>
    <w:rsid w:val="00BF549B"/>
    <w:rsid w:val="00C05343"/>
    <w:rsid w:val="00C05FE2"/>
    <w:rsid w:val="00C2324A"/>
    <w:rsid w:val="00C2766C"/>
    <w:rsid w:val="00C33079"/>
    <w:rsid w:val="00C41E29"/>
    <w:rsid w:val="00C43AF5"/>
    <w:rsid w:val="00C45231"/>
    <w:rsid w:val="00C64FDE"/>
    <w:rsid w:val="00C72833"/>
    <w:rsid w:val="00C73DB3"/>
    <w:rsid w:val="00C833BD"/>
    <w:rsid w:val="00C9100B"/>
    <w:rsid w:val="00C91FEC"/>
    <w:rsid w:val="00C93F40"/>
    <w:rsid w:val="00CA3D0C"/>
    <w:rsid w:val="00CA58E5"/>
    <w:rsid w:val="00CB6101"/>
    <w:rsid w:val="00CC18F1"/>
    <w:rsid w:val="00CC3BFE"/>
    <w:rsid w:val="00CC3DE9"/>
    <w:rsid w:val="00CE3454"/>
    <w:rsid w:val="00CF5C39"/>
    <w:rsid w:val="00D17540"/>
    <w:rsid w:val="00D217ED"/>
    <w:rsid w:val="00D27391"/>
    <w:rsid w:val="00D40341"/>
    <w:rsid w:val="00D41C0E"/>
    <w:rsid w:val="00D43AA1"/>
    <w:rsid w:val="00D45BCD"/>
    <w:rsid w:val="00D53AC1"/>
    <w:rsid w:val="00D57141"/>
    <w:rsid w:val="00D601C9"/>
    <w:rsid w:val="00D65F74"/>
    <w:rsid w:val="00D732BE"/>
    <w:rsid w:val="00D738D6"/>
    <w:rsid w:val="00D755EB"/>
    <w:rsid w:val="00D762BC"/>
    <w:rsid w:val="00D77F37"/>
    <w:rsid w:val="00D87E00"/>
    <w:rsid w:val="00D9134D"/>
    <w:rsid w:val="00DA7A03"/>
    <w:rsid w:val="00DB1818"/>
    <w:rsid w:val="00DC309B"/>
    <w:rsid w:val="00DC4DA2"/>
    <w:rsid w:val="00DD77BF"/>
    <w:rsid w:val="00DE4CBD"/>
    <w:rsid w:val="00DF2B1F"/>
    <w:rsid w:val="00DF4DBD"/>
    <w:rsid w:val="00DF62CD"/>
    <w:rsid w:val="00E04FF2"/>
    <w:rsid w:val="00E34105"/>
    <w:rsid w:val="00E44CEA"/>
    <w:rsid w:val="00E50DBF"/>
    <w:rsid w:val="00E57F36"/>
    <w:rsid w:val="00E61F25"/>
    <w:rsid w:val="00E6641A"/>
    <w:rsid w:val="00E77645"/>
    <w:rsid w:val="00E876D7"/>
    <w:rsid w:val="00E87BAE"/>
    <w:rsid w:val="00E97D6C"/>
    <w:rsid w:val="00EB282A"/>
    <w:rsid w:val="00EC4A25"/>
    <w:rsid w:val="00EF49C6"/>
    <w:rsid w:val="00F025A2"/>
    <w:rsid w:val="00F03DB4"/>
    <w:rsid w:val="00F04712"/>
    <w:rsid w:val="00F071B5"/>
    <w:rsid w:val="00F12B09"/>
    <w:rsid w:val="00F15C83"/>
    <w:rsid w:val="00F22EC7"/>
    <w:rsid w:val="00F233BC"/>
    <w:rsid w:val="00F23A9A"/>
    <w:rsid w:val="00F254BB"/>
    <w:rsid w:val="00F25B0B"/>
    <w:rsid w:val="00F26511"/>
    <w:rsid w:val="00F5218B"/>
    <w:rsid w:val="00F57445"/>
    <w:rsid w:val="00F61D99"/>
    <w:rsid w:val="00F653B8"/>
    <w:rsid w:val="00F657CD"/>
    <w:rsid w:val="00F737D4"/>
    <w:rsid w:val="00FA1266"/>
    <w:rsid w:val="00FA5F8A"/>
    <w:rsid w:val="00FA61A3"/>
    <w:rsid w:val="00FB0C02"/>
    <w:rsid w:val="00FC1192"/>
    <w:rsid w:val="00FC1BD1"/>
    <w:rsid w:val="00FC5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A39CFA"/>
  <w15:chartTrackingRefBased/>
  <w15:docId w15:val="{B28AEFCE-856D-4AFB-92FE-FDB278008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5C83"/>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F15C8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F15C83"/>
    <w:pPr>
      <w:pBdr>
        <w:top w:val="none" w:sz="0" w:space="0" w:color="auto"/>
      </w:pBdr>
      <w:spacing w:before="180"/>
      <w:outlineLvl w:val="1"/>
    </w:pPr>
    <w:rPr>
      <w:sz w:val="32"/>
    </w:rPr>
  </w:style>
  <w:style w:type="paragraph" w:styleId="Heading3">
    <w:name w:val="heading 3"/>
    <w:basedOn w:val="Heading2"/>
    <w:next w:val="Normal"/>
    <w:link w:val="Heading3Char"/>
    <w:qFormat/>
    <w:rsid w:val="00F15C83"/>
    <w:pPr>
      <w:spacing w:before="120"/>
      <w:outlineLvl w:val="2"/>
    </w:pPr>
    <w:rPr>
      <w:sz w:val="28"/>
    </w:rPr>
  </w:style>
  <w:style w:type="paragraph" w:styleId="Heading4">
    <w:name w:val="heading 4"/>
    <w:basedOn w:val="Heading3"/>
    <w:next w:val="Normal"/>
    <w:qFormat/>
    <w:rsid w:val="00F15C83"/>
    <w:pPr>
      <w:ind w:left="1418" w:hanging="1418"/>
      <w:outlineLvl w:val="3"/>
    </w:pPr>
    <w:rPr>
      <w:sz w:val="24"/>
    </w:rPr>
  </w:style>
  <w:style w:type="paragraph" w:styleId="Heading5">
    <w:name w:val="heading 5"/>
    <w:basedOn w:val="Heading4"/>
    <w:next w:val="Normal"/>
    <w:qFormat/>
    <w:rsid w:val="00F15C83"/>
    <w:pPr>
      <w:ind w:left="1701" w:hanging="1701"/>
      <w:outlineLvl w:val="4"/>
    </w:pPr>
    <w:rPr>
      <w:sz w:val="22"/>
    </w:rPr>
  </w:style>
  <w:style w:type="paragraph" w:styleId="Heading6">
    <w:name w:val="heading 6"/>
    <w:basedOn w:val="H6"/>
    <w:next w:val="Normal"/>
    <w:qFormat/>
    <w:rsid w:val="00F15C83"/>
    <w:pPr>
      <w:outlineLvl w:val="5"/>
    </w:pPr>
  </w:style>
  <w:style w:type="paragraph" w:styleId="Heading7">
    <w:name w:val="heading 7"/>
    <w:basedOn w:val="H6"/>
    <w:next w:val="Normal"/>
    <w:qFormat/>
    <w:rsid w:val="00F15C83"/>
    <w:pPr>
      <w:outlineLvl w:val="6"/>
    </w:pPr>
  </w:style>
  <w:style w:type="paragraph" w:styleId="Heading8">
    <w:name w:val="heading 8"/>
    <w:basedOn w:val="Heading1"/>
    <w:next w:val="Normal"/>
    <w:link w:val="Heading8Char"/>
    <w:qFormat/>
    <w:rsid w:val="00F15C83"/>
    <w:pPr>
      <w:ind w:left="0" w:firstLine="0"/>
      <w:outlineLvl w:val="7"/>
    </w:pPr>
  </w:style>
  <w:style w:type="paragraph" w:styleId="Heading9">
    <w:name w:val="heading 9"/>
    <w:basedOn w:val="Heading8"/>
    <w:next w:val="Normal"/>
    <w:qFormat/>
    <w:rsid w:val="00F15C83"/>
    <w:pPr>
      <w:outlineLvl w:val="8"/>
    </w:pPr>
  </w:style>
  <w:style w:type="character" w:default="1" w:styleId="DefaultParagraphFont">
    <w:name w:val="Default Paragraph Font"/>
    <w:semiHidden/>
    <w:rsid w:val="00F15C8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F15C83"/>
  </w:style>
  <w:style w:type="paragraph" w:customStyle="1" w:styleId="H6">
    <w:name w:val="H6"/>
    <w:basedOn w:val="Heading5"/>
    <w:next w:val="Normal"/>
    <w:rsid w:val="00F15C83"/>
    <w:pPr>
      <w:ind w:left="1985" w:hanging="1985"/>
      <w:outlineLvl w:val="9"/>
    </w:pPr>
    <w:rPr>
      <w:sz w:val="20"/>
    </w:rPr>
  </w:style>
  <w:style w:type="paragraph" w:styleId="TOC9">
    <w:name w:val="toc 9"/>
    <w:basedOn w:val="TOC8"/>
    <w:semiHidden/>
    <w:rsid w:val="00F15C83"/>
    <w:pPr>
      <w:ind w:left="1418" w:hanging="1418"/>
    </w:pPr>
  </w:style>
  <w:style w:type="paragraph" w:styleId="TOC8">
    <w:name w:val="toc 8"/>
    <w:basedOn w:val="TOC1"/>
    <w:uiPriority w:val="39"/>
    <w:rsid w:val="00F15C83"/>
    <w:pPr>
      <w:spacing w:before="180"/>
      <w:ind w:left="2693" w:hanging="2693"/>
    </w:pPr>
    <w:rPr>
      <w:b/>
    </w:rPr>
  </w:style>
  <w:style w:type="paragraph" w:styleId="TOC1">
    <w:name w:val="toc 1"/>
    <w:uiPriority w:val="39"/>
    <w:rsid w:val="00F15C83"/>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F15C83"/>
    <w:pPr>
      <w:keepLines/>
      <w:tabs>
        <w:tab w:val="center" w:pos="4536"/>
        <w:tab w:val="right" w:pos="9072"/>
      </w:tabs>
    </w:pPr>
  </w:style>
  <w:style w:type="character" w:customStyle="1" w:styleId="ZGSM">
    <w:name w:val="ZGSM"/>
    <w:rsid w:val="00F15C83"/>
  </w:style>
  <w:style w:type="paragraph" w:styleId="Header">
    <w:name w:val="header"/>
    <w:rsid w:val="00F15C83"/>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F15C8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F15C83"/>
    <w:pPr>
      <w:ind w:left="1701" w:hanging="1701"/>
    </w:pPr>
  </w:style>
  <w:style w:type="paragraph" w:styleId="TOC4">
    <w:name w:val="toc 4"/>
    <w:basedOn w:val="TOC3"/>
    <w:uiPriority w:val="39"/>
    <w:rsid w:val="00F15C83"/>
    <w:pPr>
      <w:ind w:left="1418" w:hanging="1418"/>
    </w:pPr>
  </w:style>
  <w:style w:type="paragraph" w:styleId="TOC3">
    <w:name w:val="toc 3"/>
    <w:basedOn w:val="TOC2"/>
    <w:uiPriority w:val="39"/>
    <w:rsid w:val="00F15C83"/>
    <w:pPr>
      <w:ind w:left="1134" w:hanging="1134"/>
    </w:pPr>
  </w:style>
  <w:style w:type="paragraph" w:styleId="TOC2">
    <w:name w:val="toc 2"/>
    <w:basedOn w:val="TOC1"/>
    <w:uiPriority w:val="39"/>
    <w:rsid w:val="00F15C83"/>
    <w:pPr>
      <w:spacing w:before="0"/>
      <w:ind w:left="851" w:hanging="851"/>
    </w:pPr>
    <w:rPr>
      <w:sz w:val="20"/>
    </w:rPr>
  </w:style>
  <w:style w:type="paragraph" w:styleId="Footer">
    <w:name w:val="footer"/>
    <w:basedOn w:val="Header"/>
    <w:rsid w:val="00F15C83"/>
    <w:pPr>
      <w:jc w:val="center"/>
    </w:pPr>
    <w:rPr>
      <w:i/>
    </w:rPr>
  </w:style>
  <w:style w:type="paragraph" w:customStyle="1" w:styleId="TT">
    <w:name w:val="TT"/>
    <w:basedOn w:val="Heading1"/>
    <w:next w:val="Normal"/>
    <w:rsid w:val="00F15C83"/>
    <w:pPr>
      <w:outlineLvl w:val="9"/>
    </w:pPr>
  </w:style>
  <w:style w:type="paragraph" w:customStyle="1" w:styleId="NF">
    <w:name w:val="NF"/>
    <w:basedOn w:val="NO"/>
    <w:rsid w:val="00F15C83"/>
    <w:pPr>
      <w:keepNext/>
      <w:spacing w:after="0"/>
    </w:pPr>
    <w:rPr>
      <w:rFonts w:ascii="Arial" w:hAnsi="Arial"/>
      <w:sz w:val="18"/>
    </w:rPr>
  </w:style>
  <w:style w:type="paragraph" w:customStyle="1" w:styleId="NO">
    <w:name w:val="NO"/>
    <w:basedOn w:val="Normal"/>
    <w:rsid w:val="00F15C83"/>
    <w:pPr>
      <w:keepLines/>
      <w:ind w:left="1135" w:hanging="851"/>
    </w:pPr>
  </w:style>
  <w:style w:type="paragraph" w:customStyle="1" w:styleId="PL">
    <w:name w:val="PL"/>
    <w:rsid w:val="00F15C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F15C83"/>
    <w:pPr>
      <w:jc w:val="right"/>
    </w:pPr>
  </w:style>
  <w:style w:type="paragraph" w:customStyle="1" w:styleId="TAL">
    <w:name w:val="TAL"/>
    <w:basedOn w:val="Normal"/>
    <w:link w:val="TALChar"/>
    <w:qFormat/>
    <w:rsid w:val="00F15C83"/>
    <w:pPr>
      <w:keepNext/>
      <w:keepLines/>
      <w:spacing w:after="0"/>
    </w:pPr>
    <w:rPr>
      <w:rFonts w:ascii="Arial" w:hAnsi="Arial"/>
      <w:sz w:val="18"/>
    </w:rPr>
  </w:style>
  <w:style w:type="paragraph" w:customStyle="1" w:styleId="TAH">
    <w:name w:val="TAH"/>
    <w:basedOn w:val="TAC"/>
    <w:link w:val="TAHChar"/>
    <w:qFormat/>
    <w:rsid w:val="00F15C83"/>
    <w:rPr>
      <w:b/>
    </w:rPr>
  </w:style>
  <w:style w:type="paragraph" w:customStyle="1" w:styleId="TAC">
    <w:name w:val="TAC"/>
    <w:basedOn w:val="TAL"/>
    <w:rsid w:val="00F15C83"/>
    <w:pPr>
      <w:jc w:val="center"/>
    </w:pPr>
  </w:style>
  <w:style w:type="paragraph" w:customStyle="1" w:styleId="LD">
    <w:name w:val="LD"/>
    <w:rsid w:val="00F15C83"/>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F15C83"/>
    <w:pPr>
      <w:keepLines/>
      <w:ind w:left="1702" w:hanging="1418"/>
    </w:pPr>
  </w:style>
  <w:style w:type="paragraph" w:customStyle="1" w:styleId="FP">
    <w:name w:val="FP"/>
    <w:basedOn w:val="Normal"/>
    <w:rsid w:val="00F15C83"/>
    <w:pPr>
      <w:spacing w:after="0"/>
    </w:pPr>
  </w:style>
  <w:style w:type="paragraph" w:customStyle="1" w:styleId="NW">
    <w:name w:val="NW"/>
    <w:basedOn w:val="NO"/>
    <w:rsid w:val="00F15C83"/>
    <w:pPr>
      <w:spacing w:after="0"/>
    </w:pPr>
  </w:style>
  <w:style w:type="paragraph" w:customStyle="1" w:styleId="EW">
    <w:name w:val="EW"/>
    <w:basedOn w:val="EX"/>
    <w:rsid w:val="00F15C83"/>
    <w:pPr>
      <w:spacing w:after="0"/>
    </w:pPr>
  </w:style>
  <w:style w:type="paragraph" w:customStyle="1" w:styleId="B10">
    <w:name w:val="B1"/>
    <w:basedOn w:val="List"/>
    <w:link w:val="B1Char"/>
    <w:qFormat/>
    <w:rsid w:val="00F15C83"/>
  </w:style>
  <w:style w:type="paragraph" w:styleId="TOC6">
    <w:name w:val="toc 6"/>
    <w:basedOn w:val="TOC5"/>
    <w:next w:val="Normal"/>
    <w:semiHidden/>
    <w:rsid w:val="00F15C83"/>
    <w:pPr>
      <w:ind w:left="1985" w:hanging="1985"/>
    </w:pPr>
  </w:style>
  <w:style w:type="paragraph" w:styleId="TOC7">
    <w:name w:val="toc 7"/>
    <w:basedOn w:val="TOC6"/>
    <w:next w:val="Normal"/>
    <w:semiHidden/>
    <w:rsid w:val="00F15C83"/>
    <w:pPr>
      <w:ind w:left="2268" w:hanging="2268"/>
    </w:pPr>
  </w:style>
  <w:style w:type="paragraph" w:customStyle="1" w:styleId="EditorsNote">
    <w:name w:val="Editor's Note"/>
    <w:basedOn w:val="NO"/>
    <w:rsid w:val="00F15C83"/>
    <w:rPr>
      <w:color w:val="FF0000"/>
    </w:rPr>
  </w:style>
  <w:style w:type="paragraph" w:customStyle="1" w:styleId="TH">
    <w:name w:val="TH"/>
    <w:basedOn w:val="Normal"/>
    <w:link w:val="THChar"/>
    <w:qFormat/>
    <w:rsid w:val="00F15C83"/>
    <w:pPr>
      <w:keepNext/>
      <w:keepLines/>
      <w:spacing w:before="60"/>
      <w:jc w:val="center"/>
    </w:pPr>
    <w:rPr>
      <w:rFonts w:ascii="Arial" w:hAnsi="Arial"/>
      <w:b/>
    </w:rPr>
  </w:style>
  <w:style w:type="paragraph" w:customStyle="1" w:styleId="ZA">
    <w:name w:val="ZA"/>
    <w:rsid w:val="00F15C8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F15C8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F15C8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F15C8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F15C83"/>
    <w:pPr>
      <w:ind w:left="851" w:hanging="851"/>
    </w:pPr>
  </w:style>
  <w:style w:type="paragraph" w:customStyle="1" w:styleId="ZH">
    <w:name w:val="ZH"/>
    <w:rsid w:val="00F15C8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F15C83"/>
    <w:pPr>
      <w:keepNext w:val="0"/>
      <w:spacing w:before="0" w:after="240"/>
    </w:pPr>
  </w:style>
  <w:style w:type="paragraph" w:customStyle="1" w:styleId="ZG">
    <w:name w:val="ZG"/>
    <w:rsid w:val="00F15C8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F15C83"/>
  </w:style>
  <w:style w:type="paragraph" w:customStyle="1" w:styleId="B3">
    <w:name w:val="B3"/>
    <w:basedOn w:val="List3"/>
    <w:rsid w:val="00F15C83"/>
  </w:style>
  <w:style w:type="paragraph" w:customStyle="1" w:styleId="B4">
    <w:name w:val="B4"/>
    <w:basedOn w:val="List4"/>
    <w:rsid w:val="00F15C83"/>
  </w:style>
  <w:style w:type="paragraph" w:customStyle="1" w:styleId="B5">
    <w:name w:val="B5"/>
    <w:basedOn w:val="List5"/>
    <w:rsid w:val="00F15C83"/>
  </w:style>
  <w:style w:type="paragraph" w:customStyle="1" w:styleId="ZTD">
    <w:name w:val="ZTD"/>
    <w:basedOn w:val="ZB"/>
    <w:rsid w:val="00F15C83"/>
    <w:pPr>
      <w:framePr w:hRule="auto" w:wrap="notBeside" w:y="852"/>
    </w:pPr>
    <w:rPr>
      <w:i w:val="0"/>
      <w:sz w:val="40"/>
    </w:rPr>
  </w:style>
  <w:style w:type="paragraph" w:customStyle="1" w:styleId="ZV">
    <w:name w:val="ZV"/>
    <w:basedOn w:val="ZU"/>
    <w:rsid w:val="00F15C83"/>
    <w:pPr>
      <w:framePr w:wrap="notBeside" w:y="16161"/>
    </w:pPr>
  </w:style>
  <w:style w:type="character" w:styleId="CommentReference">
    <w:name w:val="annotation reference"/>
    <w:rsid w:val="00885703"/>
    <w:rPr>
      <w:sz w:val="16"/>
      <w:szCs w:val="16"/>
    </w:rPr>
  </w:style>
  <w:style w:type="paragraph" w:styleId="CommentText">
    <w:name w:val="annotation text"/>
    <w:basedOn w:val="Normal"/>
    <w:link w:val="CommentTextChar"/>
    <w:rsid w:val="00885703"/>
  </w:style>
  <w:style w:type="character" w:customStyle="1" w:styleId="Heading1Char">
    <w:name w:val="Heading 1 Char"/>
    <w:link w:val="Heading1"/>
    <w:rsid w:val="009847AE"/>
    <w:rPr>
      <w:rFonts w:ascii="Arial" w:hAnsi="Arial"/>
      <w:sz w:val="36"/>
      <w:lang w:eastAsia="en-US"/>
    </w:rPr>
  </w:style>
  <w:style w:type="paragraph" w:styleId="BalloonText">
    <w:name w:val="Balloon Text"/>
    <w:basedOn w:val="Normal"/>
    <w:link w:val="BalloonTextChar"/>
    <w:rsid w:val="00171880"/>
    <w:pPr>
      <w:spacing w:after="0"/>
    </w:pPr>
    <w:rPr>
      <w:rFonts w:ascii="Segoe UI" w:hAnsi="Segoe UI" w:cs="Segoe UI"/>
      <w:sz w:val="18"/>
      <w:szCs w:val="18"/>
    </w:rPr>
  </w:style>
  <w:style w:type="character" w:customStyle="1" w:styleId="BalloonTextChar">
    <w:name w:val="Balloon Text Char"/>
    <w:link w:val="BalloonText"/>
    <w:rsid w:val="00171880"/>
    <w:rPr>
      <w:rFonts w:ascii="Segoe UI" w:hAnsi="Segoe UI" w:cs="Segoe UI"/>
      <w:sz w:val="18"/>
      <w:szCs w:val="18"/>
      <w:lang w:eastAsia="en-US"/>
    </w:rPr>
  </w:style>
  <w:style w:type="character" w:customStyle="1" w:styleId="EXCar">
    <w:name w:val="EX Car"/>
    <w:link w:val="EX"/>
    <w:locked/>
    <w:rsid w:val="00F25B0B"/>
    <w:rPr>
      <w:lang w:eastAsia="en-US"/>
    </w:rPr>
  </w:style>
  <w:style w:type="character" w:customStyle="1" w:styleId="B1Char">
    <w:name w:val="B1 Char"/>
    <w:link w:val="B10"/>
    <w:qFormat/>
    <w:rsid w:val="00961764"/>
    <w:rPr>
      <w:lang w:eastAsia="en-US"/>
    </w:rPr>
  </w:style>
  <w:style w:type="character" w:customStyle="1" w:styleId="TFChar">
    <w:name w:val="TF Char"/>
    <w:link w:val="TF"/>
    <w:rsid w:val="000D3D37"/>
    <w:rPr>
      <w:rFonts w:ascii="Arial" w:hAnsi="Arial"/>
      <w:b/>
      <w:lang w:eastAsia="en-US"/>
    </w:rPr>
  </w:style>
  <w:style w:type="character" w:customStyle="1" w:styleId="THChar">
    <w:name w:val="TH Char"/>
    <w:link w:val="TH"/>
    <w:qFormat/>
    <w:rsid w:val="00E97D6C"/>
    <w:rPr>
      <w:rFonts w:ascii="Arial" w:hAnsi="Arial"/>
      <w:b/>
      <w:lang w:eastAsia="en-US"/>
    </w:rPr>
  </w:style>
  <w:style w:type="paragraph" w:customStyle="1" w:styleId="PlantUML">
    <w:name w:val="PlantUML"/>
    <w:basedOn w:val="Normal"/>
    <w:link w:val="PlantUMLChar"/>
    <w:rsid w:val="00E97D6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after="0"/>
    </w:pPr>
    <w:rPr>
      <w:rFonts w:ascii="Courier New" w:eastAsia="SimSun" w:hAnsi="Courier New" w:cs="Courier New"/>
      <w:vanish/>
      <w:color w:val="008000"/>
      <w:sz w:val="18"/>
    </w:rPr>
  </w:style>
  <w:style w:type="character" w:customStyle="1" w:styleId="PlantUMLChar">
    <w:name w:val="PlantUML Char"/>
    <w:link w:val="PlantUML"/>
    <w:rsid w:val="00E97D6C"/>
    <w:rPr>
      <w:rFonts w:ascii="Courier New" w:eastAsia="SimSun" w:hAnsi="Courier New" w:cs="Courier New"/>
      <w:vanish/>
      <w:color w:val="008000"/>
      <w:sz w:val="18"/>
      <w:shd w:val="clear" w:color="auto" w:fill="BAFDBA"/>
      <w:lang w:eastAsia="en-US"/>
    </w:rPr>
  </w:style>
  <w:style w:type="paragraph" w:styleId="Caption">
    <w:name w:val="caption"/>
    <w:basedOn w:val="Normal"/>
    <w:next w:val="Normal"/>
    <w:unhideWhenUsed/>
    <w:qFormat/>
    <w:rsid w:val="00D601C9"/>
    <w:pPr>
      <w:keepNext/>
    </w:pPr>
    <w:rPr>
      <w:lang w:eastAsia="zh-CN"/>
    </w:rPr>
  </w:style>
  <w:style w:type="paragraph" w:styleId="List">
    <w:name w:val="List"/>
    <w:basedOn w:val="Normal"/>
    <w:rsid w:val="00F15C83"/>
    <w:pPr>
      <w:ind w:left="568" w:hanging="284"/>
    </w:pPr>
  </w:style>
  <w:style w:type="paragraph" w:styleId="List2">
    <w:name w:val="List 2"/>
    <w:basedOn w:val="List"/>
    <w:rsid w:val="00F15C83"/>
    <w:pPr>
      <w:ind w:left="851"/>
    </w:pPr>
  </w:style>
  <w:style w:type="paragraph" w:styleId="List3">
    <w:name w:val="List 3"/>
    <w:basedOn w:val="List2"/>
    <w:rsid w:val="00F15C83"/>
    <w:pPr>
      <w:ind w:left="1135"/>
    </w:pPr>
  </w:style>
  <w:style w:type="paragraph" w:styleId="List4">
    <w:name w:val="List 4"/>
    <w:basedOn w:val="List3"/>
    <w:rsid w:val="00F15C83"/>
    <w:pPr>
      <w:ind w:left="1418"/>
    </w:pPr>
  </w:style>
  <w:style w:type="paragraph" w:styleId="List5">
    <w:name w:val="List 5"/>
    <w:basedOn w:val="List4"/>
    <w:rsid w:val="00F15C83"/>
    <w:pPr>
      <w:ind w:left="1702"/>
    </w:pPr>
  </w:style>
  <w:style w:type="character" w:styleId="FootnoteReference">
    <w:name w:val="footnote reference"/>
    <w:rsid w:val="00F15C83"/>
    <w:rPr>
      <w:b/>
      <w:position w:val="6"/>
      <w:sz w:val="16"/>
    </w:rPr>
  </w:style>
  <w:style w:type="paragraph" w:styleId="FootnoteText">
    <w:name w:val="footnote text"/>
    <w:basedOn w:val="Normal"/>
    <w:link w:val="FootnoteTextChar"/>
    <w:rsid w:val="00F15C83"/>
    <w:pPr>
      <w:keepLines/>
      <w:ind w:left="454" w:hanging="454"/>
    </w:pPr>
    <w:rPr>
      <w:sz w:val="16"/>
    </w:rPr>
  </w:style>
  <w:style w:type="character" w:customStyle="1" w:styleId="FootnoteTextChar">
    <w:name w:val="Footnote Text Char"/>
    <w:link w:val="FootnoteText"/>
    <w:rsid w:val="00F15C83"/>
    <w:rPr>
      <w:sz w:val="16"/>
      <w:lang w:eastAsia="en-US"/>
    </w:rPr>
  </w:style>
  <w:style w:type="paragraph" w:styleId="Index1">
    <w:name w:val="index 1"/>
    <w:basedOn w:val="Normal"/>
    <w:rsid w:val="00F15C83"/>
    <w:pPr>
      <w:keepLines/>
    </w:pPr>
  </w:style>
  <w:style w:type="paragraph" w:styleId="Index2">
    <w:name w:val="index 2"/>
    <w:basedOn w:val="Index1"/>
    <w:rsid w:val="00F15C83"/>
    <w:pPr>
      <w:ind w:left="284"/>
    </w:pPr>
  </w:style>
  <w:style w:type="paragraph" w:styleId="ListBullet">
    <w:name w:val="List Bullet"/>
    <w:basedOn w:val="List"/>
    <w:rsid w:val="00F15C83"/>
  </w:style>
  <w:style w:type="paragraph" w:styleId="ListBullet2">
    <w:name w:val="List Bullet 2"/>
    <w:basedOn w:val="ListBullet"/>
    <w:rsid w:val="00F15C83"/>
    <w:pPr>
      <w:ind w:left="851"/>
    </w:pPr>
  </w:style>
  <w:style w:type="paragraph" w:styleId="ListBullet3">
    <w:name w:val="List Bullet 3"/>
    <w:basedOn w:val="ListBullet2"/>
    <w:rsid w:val="00F15C83"/>
    <w:pPr>
      <w:ind w:left="1135"/>
    </w:pPr>
  </w:style>
  <w:style w:type="paragraph" w:styleId="ListBullet4">
    <w:name w:val="List Bullet 4"/>
    <w:basedOn w:val="ListBullet3"/>
    <w:rsid w:val="00F15C83"/>
    <w:pPr>
      <w:ind w:left="1418"/>
    </w:pPr>
  </w:style>
  <w:style w:type="paragraph" w:styleId="ListBullet5">
    <w:name w:val="List Bullet 5"/>
    <w:basedOn w:val="ListBullet4"/>
    <w:rsid w:val="00F15C83"/>
    <w:pPr>
      <w:ind w:left="1702"/>
    </w:pPr>
  </w:style>
  <w:style w:type="paragraph" w:styleId="ListNumber">
    <w:name w:val="List Number"/>
    <w:basedOn w:val="List"/>
    <w:rsid w:val="00F15C83"/>
  </w:style>
  <w:style w:type="paragraph" w:styleId="ListNumber2">
    <w:name w:val="List Number 2"/>
    <w:basedOn w:val="ListNumber"/>
    <w:rsid w:val="00F15C83"/>
    <w:pPr>
      <w:ind w:left="851"/>
    </w:pPr>
  </w:style>
  <w:style w:type="paragraph" w:customStyle="1" w:styleId="FL">
    <w:name w:val="FL"/>
    <w:basedOn w:val="Normal"/>
    <w:rsid w:val="00F15C83"/>
    <w:pPr>
      <w:keepNext/>
      <w:keepLines/>
      <w:spacing w:before="60"/>
      <w:jc w:val="center"/>
    </w:pPr>
    <w:rPr>
      <w:rFonts w:ascii="Arial" w:hAnsi="Arial"/>
      <w:b/>
    </w:rPr>
  </w:style>
  <w:style w:type="character" w:customStyle="1" w:styleId="CommentTextChar">
    <w:name w:val="Comment Text Char"/>
    <w:link w:val="CommentText"/>
    <w:rsid w:val="00885703"/>
    <w:rPr>
      <w:lang w:eastAsia="en-US"/>
    </w:rPr>
  </w:style>
  <w:style w:type="paragraph" w:styleId="CommentSubject">
    <w:name w:val="annotation subject"/>
    <w:basedOn w:val="CommentText"/>
    <w:next w:val="CommentText"/>
    <w:link w:val="CommentSubjectChar"/>
    <w:rsid w:val="00885703"/>
    <w:rPr>
      <w:b/>
      <w:bCs/>
    </w:rPr>
  </w:style>
  <w:style w:type="character" w:customStyle="1" w:styleId="CommentSubjectChar">
    <w:name w:val="Comment Subject Char"/>
    <w:link w:val="CommentSubject"/>
    <w:rsid w:val="00885703"/>
    <w:rPr>
      <w:b/>
      <w:bCs/>
      <w:lang w:eastAsia="en-US"/>
    </w:rPr>
  </w:style>
  <w:style w:type="paragraph" w:styleId="Revision">
    <w:name w:val="Revision"/>
    <w:hidden/>
    <w:uiPriority w:val="99"/>
    <w:semiHidden/>
    <w:rsid w:val="00885703"/>
    <w:rPr>
      <w:lang w:eastAsia="en-US"/>
    </w:rPr>
  </w:style>
  <w:style w:type="paragraph" w:customStyle="1" w:styleId="B1">
    <w:name w:val="B1+"/>
    <w:basedOn w:val="B10"/>
    <w:link w:val="B1Car"/>
    <w:rsid w:val="00885703"/>
    <w:pPr>
      <w:numPr>
        <w:numId w:val="22"/>
      </w:numPr>
    </w:pPr>
  </w:style>
  <w:style w:type="character" w:customStyle="1" w:styleId="B1Car">
    <w:name w:val="B1+ Car"/>
    <w:link w:val="B1"/>
    <w:rsid w:val="00885703"/>
    <w:rPr>
      <w:lang w:eastAsia="en-US"/>
    </w:rPr>
  </w:style>
  <w:style w:type="paragraph" w:styleId="ListParagraph">
    <w:name w:val="List Paragraph"/>
    <w:basedOn w:val="Normal"/>
    <w:link w:val="ListParagraphChar"/>
    <w:uiPriority w:val="34"/>
    <w:qFormat/>
    <w:rsid w:val="0088570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885703"/>
    <w:rPr>
      <w:rFonts w:ascii="Calibri" w:eastAsia="Calibri" w:hAnsi="Calibri"/>
      <w:sz w:val="22"/>
      <w:szCs w:val="22"/>
      <w:lang w:eastAsia="en-US"/>
    </w:rPr>
  </w:style>
  <w:style w:type="character" w:customStyle="1" w:styleId="TALChar">
    <w:name w:val="TAL Char"/>
    <w:link w:val="TAL"/>
    <w:qFormat/>
    <w:rsid w:val="00A354E2"/>
    <w:rPr>
      <w:rFonts w:ascii="Arial" w:hAnsi="Arial"/>
      <w:sz w:val="18"/>
      <w:lang w:eastAsia="en-US"/>
    </w:rPr>
  </w:style>
  <w:style w:type="character" w:customStyle="1" w:styleId="TAHChar">
    <w:name w:val="TAH Char"/>
    <w:link w:val="TAH"/>
    <w:rsid w:val="00A354E2"/>
    <w:rPr>
      <w:rFonts w:ascii="Arial" w:hAnsi="Arial"/>
      <w:b/>
      <w:sz w:val="18"/>
      <w:lang w:eastAsia="en-US"/>
    </w:rPr>
  </w:style>
  <w:style w:type="character" w:customStyle="1" w:styleId="EXChar">
    <w:name w:val="EX Char"/>
    <w:rsid w:val="00E876D7"/>
    <w:rPr>
      <w:rFonts w:ascii="Times New Roman" w:hAnsi="Times New Roman"/>
      <w:lang w:val="en-GB" w:eastAsia="en-US"/>
    </w:rPr>
  </w:style>
  <w:style w:type="character" w:customStyle="1" w:styleId="tlid-translation">
    <w:name w:val="tlid-translation"/>
    <w:rsid w:val="00993609"/>
  </w:style>
  <w:style w:type="character" w:customStyle="1" w:styleId="Heading2Char">
    <w:name w:val="Heading 2 Char"/>
    <w:link w:val="Heading2"/>
    <w:rsid w:val="00876054"/>
    <w:rPr>
      <w:rFonts w:ascii="Arial" w:hAnsi="Arial"/>
      <w:sz w:val="32"/>
      <w:lang w:eastAsia="en-US"/>
    </w:rPr>
  </w:style>
  <w:style w:type="paragraph" w:customStyle="1" w:styleId="CRCoverPage">
    <w:name w:val="CR Cover Page"/>
    <w:rsid w:val="00FA5F8A"/>
    <w:pPr>
      <w:spacing w:after="120"/>
    </w:pPr>
    <w:rPr>
      <w:rFonts w:ascii="Arial" w:eastAsia="SimSun" w:hAnsi="Arial"/>
      <w:lang w:eastAsia="en-US"/>
    </w:rPr>
  </w:style>
  <w:style w:type="character" w:customStyle="1" w:styleId="Heading3Char">
    <w:name w:val="Heading 3 Char"/>
    <w:link w:val="Heading3"/>
    <w:rsid w:val="00757AD3"/>
    <w:rPr>
      <w:rFonts w:ascii="Arial" w:hAnsi="Arial"/>
      <w:sz w:val="28"/>
      <w:lang w:eastAsia="en-US"/>
    </w:rPr>
  </w:style>
  <w:style w:type="paragraph" w:customStyle="1" w:styleId="PlantUMLImg">
    <w:name w:val="PlantUMLImg"/>
    <w:basedOn w:val="Normal"/>
    <w:link w:val="PlantUMLImgChar"/>
    <w:rsid w:val="00972071"/>
    <w:pPr>
      <w:overflowPunct/>
      <w:autoSpaceDE/>
      <w:autoSpaceDN/>
      <w:adjustRightInd/>
      <w:textAlignment w:val="auto"/>
    </w:pPr>
    <w:rPr>
      <w:rFonts w:eastAsia="SimSun"/>
    </w:rPr>
  </w:style>
  <w:style w:type="character" w:customStyle="1" w:styleId="PlantUMLImgChar">
    <w:name w:val="PlantUMLImg Char"/>
    <w:link w:val="PlantUMLImg"/>
    <w:rsid w:val="00972071"/>
    <w:rPr>
      <w:rFonts w:eastAsia="SimSun"/>
      <w:lang w:eastAsia="en-US"/>
    </w:rPr>
  </w:style>
  <w:style w:type="character" w:customStyle="1" w:styleId="Heading8Char">
    <w:name w:val="Heading 8 Char"/>
    <w:link w:val="Heading8"/>
    <w:rsid w:val="002B2E5E"/>
    <w:rPr>
      <w:rFonts w:ascii="Arial" w:hAnsi="Arial"/>
      <w:sz w:val="36"/>
      <w:lang w:eastAsia="en-US"/>
    </w:rPr>
  </w:style>
  <w:style w:type="character" w:customStyle="1" w:styleId="TAHCar">
    <w:name w:val="TAH Car"/>
    <w:locked/>
    <w:rsid w:val="002B2E5E"/>
    <w:rPr>
      <w:rFonts w:ascii="Arial" w:hAnsi="Arial" w:cs="Arial"/>
      <w:b/>
      <w:sz w:val="18"/>
      <w:lang w:eastAsia="en-US"/>
    </w:rPr>
  </w:style>
  <w:style w:type="paragraph" w:styleId="Bibliography">
    <w:name w:val="Bibliography"/>
    <w:basedOn w:val="Normal"/>
    <w:next w:val="Normal"/>
    <w:uiPriority w:val="37"/>
    <w:semiHidden/>
    <w:unhideWhenUsed/>
    <w:rsid w:val="00C91FEC"/>
  </w:style>
  <w:style w:type="paragraph" w:styleId="BlockText">
    <w:name w:val="Block Text"/>
    <w:basedOn w:val="Normal"/>
    <w:rsid w:val="00C91FEC"/>
    <w:pPr>
      <w:spacing w:after="120"/>
      <w:ind w:left="1440" w:right="1440"/>
    </w:pPr>
  </w:style>
  <w:style w:type="paragraph" w:styleId="BodyText">
    <w:name w:val="Body Text"/>
    <w:basedOn w:val="Normal"/>
    <w:link w:val="BodyTextChar"/>
    <w:rsid w:val="00C91FEC"/>
    <w:pPr>
      <w:spacing w:after="120"/>
    </w:pPr>
  </w:style>
  <w:style w:type="character" w:customStyle="1" w:styleId="BodyTextChar">
    <w:name w:val="Body Text Char"/>
    <w:link w:val="BodyText"/>
    <w:rsid w:val="00C91FEC"/>
    <w:rPr>
      <w:lang w:eastAsia="en-US"/>
    </w:rPr>
  </w:style>
  <w:style w:type="paragraph" w:styleId="BodyText2">
    <w:name w:val="Body Text 2"/>
    <w:basedOn w:val="Normal"/>
    <w:link w:val="BodyText2Char"/>
    <w:rsid w:val="00C91FEC"/>
    <w:pPr>
      <w:spacing w:after="120" w:line="480" w:lineRule="auto"/>
    </w:pPr>
  </w:style>
  <w:style w:type="character" w:customStyle="1" w:styleId="BodyText2Char">
    <w:name w:val="Body Text 2 Char"/>
    <w:link w:val="BodyText2"/>
    <w:rsid w:val="00C91FEC"/>
    <w:rPr>
      <w:lang w:eastAsia="en-US"/>
    </w:rPr>
  </w:style>
  <w:style w:type="paragraph" w:styleId="BodyText3">
    <w:name w:val="Body Text 3"/>
    <w:basedOn w:val="Normal"/>
    <w:link w:val="BodyText3Char"/>
    <w:rsid w:val="00C91FEC"/>
    <w:pPr>
      <w:spacing w:after="120"/>
    </w:pPr>
    <w:rPr>
      <w:sz w:val="16"/>
      <w:szCs w:val="16"/>
    </w:rPr>
  </w:style>
  <w:style w:type="character" w:customStyle="1" w:styleId="BodyText3Char">
    <w:name w:val="Body Text 3 Char"/>
    <w:link w:val="BodyText3"/>
    <w:rsid w:val="00C91FEC"/>
    <w:rPr>
      <w:sz w:val="16"/>
      <w:szCs w:val="16"/>
      <w:lang w:eastAsia="en-US"/>
    </w:rPr>
  </w:style>
  <w:style w:type="paragraph" w:styleId="BodyTextFirstIndent">
    <w:name w:val="Body Text First Indent"/>
    <w:basedOn w:val="BodyText"/>
    <w:link w:val="BodyTextFirstIndentChar"/>
    <w:rsid w:val="00C91FEC"/>
    <w:pPr>
      <w:ind w:firstLine="210"/>
    </w:pPr>
  </w:style>
  <w:style w:type="character" w:customStyle="1" w:styleId="BodyTextFirstIndentChar">
    <w:name w:val="Body Text First Indent Char"/>
    <w:basedOn w:val="BodyTextChar"/>
    <w:link w:val="BodyTextFirstIndent"/>
    <w:rsid w:val="00C91FEC"/>
    <w:rPr>
      <w:lang w:eastAsia="en-US"/>
    </w:rPr>
  </w:style>
  <w:style w:type="paragraph" w:styleId="BodyTextIndent">
    <w:name w:val="Body Text Indent"/>
    <w:basedOn w:val="Normal"/>
    <w:link w:val="BodyTextIndentChar"/>
    <w:rsid w:val="00C91FEC"/>
    <w:pPr>
      <w:spacing w:after="120"/>
      <w:ind w:left="283"/>
    </w:pPr>
  </w:style>
  <w:style w:type="character" w:customStyle="1" w:styleId="BodyTextIndentChar">
    <w:name w:val="Body Text Indent Char"/>
    <w:link w:val="BodyTextIndent"/>
    <w:rsid w:val="00C91FEC"/>
    <w:rPr>
      <w:lang w:eastAsia="en-US"/>
    </w:rPr>
  </w:style>
  <w:style w:type="paragraph" w:styleId="BodyTextFirstIndent2">
    <w:name w:val="Body Text First Indent 2"/>
    <w:basedOn w:val="BodyTextIndent"/>
    <w:link w:val="BodyTextFirstIndent2Char"/>
    <w:rsid w:val="00C91FEC"/>
    <w:pPr>
      <w:ind w:firstLine="210"/>
    </w:pPr>
  </w:style>
  <w:style w:type="character" w:customStyle="1" w:styleId="BodyTextFirstIndent2Char">
    <w:name w:val="Body Text First Indent 2 Char"/>
    <w:basedOn w:val="BodyTextIndentChar"/>
    <w:link w:val="BodyTextFirstIndent2"/>
    <w:rsid w:val="00C91FEC"/>
    <w:rPr>
      <w:lang w:eastAsia="en-US"/>
    </w:rPr>
  </w:style>
  <w:style w:type="paragraph" w:styleId="BodyTextIndent2">
    <w:name w:val="Body Text Indent 2"/>
    <w:basedOn w:val="Normal"/>
    <w:link w:val="BodyTextIndent2Char"/>
    <w:rsid w:val="00C91FEC"/>
    <w:pPr>
      <w:spacing w:after="120" w:line="480" w:lineRule="auto"/>
      <w:ind w:left="283"/>
    </w:pPr>
  </w:style>
  <w:style w:type="character" w:customStyle="1" w:styleId="BodyTextIndent2Char">
    <w:name w:val="Body Text Indent 2 Char"/>
    <w:link w:val="BodyTextIndent2"/>
    <w:rsid w:val="00C91FEC"/>
    <w:rPr>
      <w:lang w:eastAsia="en-US"/>
    </w:rPr>
  </w:style>
  <w:style w:type="paragraph" w:styleId="BodyTextIndent3">
    <w:name w:val="Body Text Indent 3"/>
    <w:basedOn w:val="Normal"/>
    <w:link w:val="BodyTextIndent3Char"/>
    <w:rsid w:val="00C91FEC"/>
    <w:pPr>
      <w:spacing w:after="120"/>
      <w:ind w:left="283"/>
    </w:pPr>
    <w:rPr>
      <w:sz w:val="16"/>
      <w:szCs w:val="16"/>
    </w:rPr>
  </w:style>
  <w:style w:type="character" w:customStyle="1" w:styleId="BodyTextIndent3Char">
    <w:name w:val="Body Text Indent 3 Char"/>
    <w:link w:val="BodyTextIndent3"/>
    <w:rsid w:val="00C91FEC"/>
    <w:rPr>
      <w:sz w:val="16"/>
      <w:szCs w:val="16"/>
      <w:lang w:eastAsia="en-US"/>
    </w:rPr>
  </w:style>
  <w:style w:type="paragraph" w:styleId="Closing">
    <w:name w:val="Closing"/>
    <w:basedOn w:val="Normal"/>
    <w:link w:val="ClosingChar"/>
    <w:rsid w:val="00C91FEC"/>
    <w:pPr>
      <w:ind w:left="4252"/>
    </w:pPr>
  </w:style>
  <w:style w:type="character" w:customStyle="1" w:styleId="ClosingChar">
    <w:name w:val="Closing Char"/>
    <w:link w:val="Closing"/>
    <w:rsid w:val="00C91FEC"/>
    <w:rPr>
      <w:lang w:eastAsia="en-US"/>
    </w:rPr>
  </w:style>
  <w:style w:type="paragraph" w:styleId="Date">
    <w:name w:val="Date"/>
    <w:basedOn w:val="Normal"/>
    <w:next w:val="Normal"/>
    <w:link w:val="DateChar"/>
    <w:rsid w:val="00C91FEC"/>
  </w:style>
  <w:style w:type="character" w:customStyle="1" w:styleId="DateChar">
    <w:name w:val="Date Char"/>
    <w:link w:val="Date"/>
    <w:rsid w:val="00C91FEC"/>
    <w:rPr>
      <w:lang w:eastAsia="en-US"/>
    </w:rPr>
  </w:style>
  <w:style w:type="paragraph" w:styleId="DocumentMap">
    <w:name w:val="Document Map"/>
    <w:basedOn w:val="Normal"/>
    <w:link w:val="DocumentMapChar"/>
    <w:rsid w:val="00C91FEC"/>
    <w:rPr>
      <w:rFonts w:ascii="Segoe UI" w:hAnsi="Segoe UI" w:cs="Segoe UI"/>
      <w:sz w:val="16"/>
      <w:szCs w:val="16"/>
    </w:rPr>
  </w:style>
  <w:style w:type="character" w:customStyle="1" w:styleId="DocumentMapChar">
    <w:name w:val="Document Map Char"/>
    <w:link w:val="DocumentMap"/>
    <w:rsid w:val="00C91FEC"/>
    <w:rPr>
      <w:rFonts w:ascii="Segoe UI" w:hAnsi="Segoe UI" w:cs="Segoe UI"/>
      <w:sz w:val="16"/>
      <w:szCs w:val="16"/>
      <w:lang w:eastAsia="en-US"/>
    </w:rPr>
  </w:style>
  <w:style w:type="paragraph" w:styleId="E-mailSignature">
    <w:name w:val="E-mail Signature"/>
    <w:basedOn w:val="Normal"/>
    <w:link w:val="E-mailSignatureChar"/>
    <w:rsid w:val="00C91FEC"/>
  </w:style>
  <w:style w:type="character" w:customStyle="1" w:styleId="E-mailSignatureChar">
    <w:name w:val="E-mail Signature Char"/>
    <w:link w:val="E-mailSignature"/>
    <w:rsid w:val="00C91FEC"/>
    <w:rPr>
      <w:lang w:eastAsia="en-US"/>
    </w:rPr>
  </w:style>
  <w:style w:type="paragraph" w:styleId="EndnoteText">
    <w:name w:val="endnote text"/>
    <w:basedOn w:val="Normal"/>
    <w:link w:val="EndnoteTextChar"/>
    <w:rsid w:val="00C91FEC"/>
  </w:style>
  <w:style w:type="character" w:customStyle="1" w:styleId="EndnoteTextChar">
    <w:name w:val="Endnote Text Char"/>
    <w:link w:val="EndnoteText"/>
    <w:rsid w:val="00C91FEC"/>
    <w:rPr>
      <w:lang w:eastAsia="en-US"/>
    </w:rPr>
  </w:style>
  <w:style w:type="paragraph" w:styleId="EnvelopeAddress">
    <w:name w:val="envelope address"/>
    <w:basedOn w:val="Normal"/>
    <w:rsid w:val="00C91FE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91FEC"/>
    <w:rPr>
      <w:rFonts w:ascii="Calibri Light" w:hAnsi="Calibri Light"/>
    </w:rPr>
  </w:style>
  <w:style w:type="paragraph" w:styleId="HTMLAddress">
    <w:name w:val="HTML Address"/>
    <w:basedOn w:val="Normal"/>
    <w:link w:val="HTMLAddressChar"/>
    <w:rsid w:val="00C91FEC"/>
    <w:rPr>
      <w:i/>
      <w:iCs/>
    </w:rPr>
  </w:style>
  <w:style w:type="character" w:customStyle="1" w:styleId="HTMLAddressChar">
    <w:name w:val="HTML Address Char"/>
    <w:link w:val="HTMLAddress"/>
    <w:rsid w:val="00C91FEC"/>
    <w:rPr>
      <w:i/>
      <w:iCs/>
      <w:lang w:eastAsia="en-US"/>
    </w:rPr>
  </w:style>
  <w:style w:type="paragraph" w:styleId="HTMLPreformatted">
    <w:name w:val="HTML Preformatted"/>
    <w:basedOn w:val="Normal"/>
    <w:link w:val="HTMLPreformattedChar"/>
    <w:rsid w:val="00C91FEC"/>
    <w:rPr>
      <w:rFonts w:ascii="Courier New" w:hAnsi="Courier New" w:cs="Courier New"/>
    </w:rPr>
  </w:style>
  <w:style w:type="character" w:customStyle="1" w:styleId="HTMLPreformattedChar">
    <w:name w:val="HTML Preformatted Char"/>
    <w:link w:val="HTMLPreformatted"/>
    <w:rsid w:val="00C91FEC"/>
    <w:rPr>
      <w:rFonts w:ascii="Courier New" w:hAnsi="Courier New" w:cs="Courier New"/>
      <w:lang w:eastAsia="en-US"/>
    </w:rPr>
  </w:style>
  <w:style w:type="paragraph" w:styleId="Index3">
    <w:name w:val="index 3"/>
    <w:basedOn w:val="Normal"/>
    <w:next w:val="Normal"/>
    <w:rsid w:val="00C91FEC"/>
    <w:pPr>
      <w:ind w:left="600" w:hanging="200"/>
    </w:pPr>
  </w:style>
  <w:style w:type="paragraph" w:styleId="Index4">
    <w:name w:val="index 4"/>
    <w:basedOn w:val="Normal"/>
    <w:next w:val="Normal"/>
    <w:rsid w:val="00C91FEC"/>
    <w:pPr>
      <w:ind w:left="800" w:hanging="200"/>
    </w:pPr>
  </w:style>
  <w:style w:type="paragraph" w:styleId="Index5">
    <w:name w:val="index 5"/>
    <w:basedOn w:val="Normal"/>
    <w:next w:val="Normal"/>
    <w:rsid w:val="00C91FEC"/>
    <w:pPr>
      <w:ind w:left="1000" w:hanging="200"/>
    </w:pPr>
  </w:style>
  <w:style w:type="paragraph" w:styleId="Index6">
    <w:name w:val="index 6"/>
    <w:basedOn w:val="Normal"/>
    <w:next w:val="Normal"/>
    <w:rsid w:val="00C91FEC"/>
    <w:pPr>
      <w:ind w:left="1200" w:hanging="200"/>
    </w:pPr>
  </w:style>
  <w:style w:type="paragraph" w:styleId="Index7">
    <w:name w:val="index 7"/>
    <w:basedOn w:val="Normal"/>
    <w:next w:val="Normal"/>
    <w:rsid w:val="00C91FEC"/>
    <w:pPr>
      <w:ind w:left="1400" w:hanging="200"/>
    </w:pPr>
  </w:style>
  <w:style w:type="paragraph" w:styleId="Index8">
    <w:name w:val="index 8"/>
    <w:basedOn w:val="Normal"/>
    <w:next w:val="Normal"/>
    <w:rsid w:val="00C91FEC"/>
    <w:pPr>
      <w:ind w:left="1600" w:hanging="200"/>
    </w:pPr>
  </w:style>
  <w:style w:type="paragraph" w:styleId="Index9">
    <w:name w:val="index 9"/>
    <w:basedOn w:val="Normal"/>
    <w:next w:val="Normal"/>
    <w:rsid w:val="00C91FEC"/>
    <w:pPr>
      <w:ind w:left="1800" w:hanging="200"/>
    </w:pPr>
  </w:style>
  <w:style w:type="paragraph" w:styleId="IndexHeading">
    <w:name w:val="index heading"/>
    <w:basedOn w:val="Normal"/>
    <w:next w:val="Index1"/>
    <w:rsid w:val="00C91FEC"/>
    <w:rPr>
      <w:rFonts w:ascii="Calibri Light" w:hAnsi="Calibri Light"/>
      <w:b/>
      <w:bCs/>
    </w:rPr>
  </w:style>
  <w:style w:type="paragraph" w:styleId="IntenseQuote">
    <w:name w:val="Intense Quote"/>
    <w:basedOn w:val="Normal"/>
    <w:next w:val="Normal"/>
    <w:link w:val="IntenseQuoteChar"/>
    <w:uiPriority w:val="30"/>
    <w:qFormat/>
    <w:rsid w:val="00C91FE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91FEC"/>
    <w:rPr>
      <w:i/>
      <w:iCs/>
      <w:color w:val="4472C4"/>
      <w:lang w:eastAsia="en-US"/>
    </w:rPr>
  </w:style>
  <w:style w:type="paragraph" w:styleId="ListContinue">
    <w:name w:val="List Continue"/>
    <w:basedOn w:val="Normal"/>
    <w:rsid w:val="00C91FEC"/>
    <w:pPr>
      <w:spacing w:after="120"/>
      <w:ind w:left="283"/>
      <w:contextualSpacing/>
    </w:pPr>
  </w:style>
  <w:style w:type="paragraph" w:styleId="ListContinue2">
    <w:name w:val="List Continue 2"/>
    <w:basedOn w:val="Normal"/>
    <w:rsid w:val="00C91FEC"/>
    <w:pPr>
      <w:spacing w:after="120"/>
      <w:ind w:left="566"/>
      <w:contextualSpacing/>
    </w:pPr>
  </w:style>
  <w:style w:type="paragraph" w:styleId="ListContinue3">
    <w:name w:val="List Continue 3"/>
    <w:basedOn w:val="Normal"/>
    <w:rsid w:val="00C91FEC"/>
    <w:pPr>
      <w:spacing w:after="120"/>
      <w:ind w:left="849"/>
      <w:contextualSpacing/>
    </w:pPr>
  </w:style>
  <w:style w:type="paragraph" w:styleId="ListContinue4">
    <w:name w:val="List Continue 4"/>
    <w:basedOn w:val="Normal"/>
    <w:rsid w:val="00C91FEC"/>
    <w:pPr>
      <w:spacing w:after="120"/>
      <w:ind w:left="1132"/>
      <w:contextualSpacing/>
    </w:pPr>
  </w:style>
  <w:style w:type="paragraph" w:styleId="ListContinue5">
    <w:name w:val="List Continue 5"/>
    <w:basedOn w:val="Normal"/>
    <w:rsid w:val="00C91FEC"/>
    <w:pPr>
      <w:spacing w:after="120"/>
      <w:ind w:left="1415"/>
      <w:contextualSpacing/>
    </w:pPr>
  </w:style>
  <w:style w:type="paragraph" w:styleId="ListNumber3">
    <w:name w:val="List Number 3"/>
    <w:basedOn w:val="Normal"/>
    <w:rsid w:val="00C91FEC"/>
    <w:pPr>
      <w:numPr>
        <w:numId w:val="26"/>
      </w:numPr>
      <w:contextualSpacing/>
    </w:pPr>
  </w:style>
  <w:style w:type="paragraph" w:styleId="ListNumber4">
    <w:name w:val="List Number 4"/>
    <w:basedOn w:val="Normal"/>
    <w:rsid w:val="00C91FEC"/>
    <w:pPr>
      <w:numPr>
        <w:numId w:val="27"/>
      </w:numPr>
      <w:contextualSpacing/>
    </w:pPr>
  </w:style>
  <w:style w:type="paragraph" w:styleId="ListNumber5">
    <w:name w:val="List Number 5"/>
    <w:basedOn w:val="Normal"/>
    <w:rsid w:val="00C91FEC"/>
    <w:pPr>
      <w:numPr>
        <w:numId w:val="28"/>
      </w:numPr>
      <w:contextualSpacing/>
    </w:pPr>
  </w:style>
  <w:style w:type="paragraph" w:styleId="MacroText">
    <w:name w:val="macro"/>
    <w:link w:val="MacroTextChar"/>
    <w:rsid w:val="00C91FE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C91FEC"/>
    <w:rPr>
      <w:rFonts w:ascii="Courier New" w:hAnsi="Courier New" w:cs="Courier New"/>
      <w:lang w:eastAsia="en-US"/>
    </w:rPr>
  </w:style>
  <w:style w:type="paragraph" w:styleId="MessageHeader">
    <w:name w:val="Message Header"/>
    <w:basedOn w:val="Normal"/>
    <w:link w:val="MessageHeaderChar"/>
    <w:rsid w:val="00C91FE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91FEC"/>
    <w:rPr>
      <w:rFonts w:ascii="Calibri Light" w:hAnsi="Calibri Light"/>
      <w:sz w:val="24"/>
      <w:szCs w:val="24"/>
      <w:shd w:val="pct20" w:color="auto" w:fill="auto"/>
      <w:lang w:eastAsia="en-US"/>
    </w:rPr>
  </w:style>
  <w:style w:type="paragraph" w:styleId="NoSpacing">
    <w:name w:val="No Spacing"/>
    <w:uiPriority w:val="1"/>
    <w:qFormat/>
    <w:rsid w:val="00C91FEC"/>
    <w:pPr>
      <w:overflowPunct w:val="0"/>
      <w:autoSpaceDE w:val="0"/>
      <w:autoSpaceDN w:val="0"/>
      <w:adjustRightInd w:val="0"/>
      <w:textAlignment w:val="baseline"/>
    </w:pPr>
    <w:rPr>
      <w:lang w:eastAsia="en-US"/>
    </w:rPr>
  </w:style>
  <w:style w:type="paragraph" w:styleId="NormalWeb">
    <w:name w:val="Normal (Web)"/>
    <w:basedOn w:val="Normal"/>
    <w:rsid w:val="00C91FEC"/>
    <w:rPr>
      <w:sz w:val="24"/>
      <w:szCs w:val="24"/>
    </w:rPr>
  </w:style>
  <w:style w:type="paragraph" w:styleId="NormalIndent">
    <w:name w:val="Normal Indent"/>
    <w:basedOn w:val="Normal"/>
    <w:rsid w:val="00C91FEC"/>
    <w:pPr>
      <w:ind w:left="720"/>
    </w:pPr>
  </w:style>
  <w:style w:type="paragraph" w:styleId="NoteHeading">
    <w:name w:val="Note Heading"/>
    <w:basedOn w:val="Normal"/>
    <w:next w:val="Normal"/>
    <w:link w:val="NoteHeadingChar"/>
    <w:rsid w:val="00C91FEC"/>
  </w:style>
  <w:style w:type="character" w:customStyle="1" w:styleId="NoteHeadingChar">
    <w:name w:val="Note Heading Char"/>
    <w:link w:val="NoteHeading"/>
    <w:rsid w:val="00C91FEC"/>
    <w:rPr>
      <w:lang w:eastAsia="en-US"/>
    </w:rPr>
  </w:style>
  <w:style w:type="paragraph" w:styleId="PlainText">
    <w:name w:val="Plain Text"/>
    <w:basedOn w:val="Normal"/>
    <w:link w:val="PlainTextChar"/>
    <w:rsid w:val="00C91FEC"/>
    <w:rPr>
      <w:rFonts w:ascii="Courier New" w:hAnsi="Courier New" w:cs="Courier New"/>
    </w:rPr>
  </w:style>
  <w:style w:type="character" w:customStyle="1" w:styleId="PlainTextChar">
    <w:name w:val="Plain Text Char"/>
    <w:link w:val="PlainText"/>
    <w:rsid w:val="00C91FEC"/>
    <w:rPr>
      <w:rFonts w:ascii="Courier New" w:hAnsi="Courier New" w:cs="Courier New"/>
      <w:lang w:eastAsia="en-US"/>
    </w:rPr>
  </w:style>
  <w:style w:type="paragraph" w:styleId="Quote">
    <w:name w:val="Quote"/>
    <w:basedOn w:val="Normal"/>
    <w:next w:val="Normal"/>
    <w:link w:val="QuoteChar"/>
    <w:uiPriority w:val="29"/>
    <w:qFormat/>
    <w:rsid w:val="00C91FEC"/>
    <w:pPr>
      <w:spacing w:before="200" w:after="160"/>
      <w:ind w:left="864" w:right="864"/>
      <w:jc w:val="center"/>
    </w:pPr>
    <w:rPr>
      <w:i/>
      <w:iCs/>
      <w:color w:val="404040"/>
    </w:rPr>
  </w:style>
  <w:style w:type="character" w:customStyle="1" w:styleId="QuoteChar">
    <w:name w:val="Quote Char"/>
    <w:link w:val="Quote"/>
    <w:uiPriority w:val="29"/>
    <w:rsid w:val="00C91FEC"/>
    <w:rPr>
      <w:i/>
      <w:iCs/>
      <w:color w:val="404040"/>
      <w:lang w:eastAsia="en-US"/>
    </w:rPr>
  </w:style>
  <w:style w:type="paragraph" w:styleId="Salutation">
    <w:name w:val="Salutation"/>
    <w:basedOn w:val="Normal"/>
    <w:next w:val="Normal"/>
    <w:link w:val="SalutationChar"/>
    <w:rsid w:val="00C91FEC"/>
  </w:style>
  <w:style w:type="character" w:customStyle="1" w:styleId="SalutationChar">
    <w:name w:val="Salutation Char"/>
    <w:link w:val="Salutation"/>
    <w:rsid w:val="00C91FEC"/>
    <w:rPr>
      <w:lang w:eastAsia="en-US"/>
    </w:rPr>
  </w:style>
  <w:style w:type="paragraph" w:styleId="Signature">
    <w:name w:val="Signature"/>
    <w:basedOn w:val="Normal"/>
    <w:link w:val="SignatureChar"/>
    <w:rsid w:val="00C91FEC"/>
    <w:pPr>
      <w:ind w:left="4252"/>
    </w:pPr>
  </w:style>
  <w:style w:type="character" w:customStyle="1" w:styleId="SignatureChar">
    <w:name w:val="Signature Char"/>
    <w:link w:val="Signature"/>
    <w:rsid w:val="00C91FEC"/>
    <w:rPr>
      <w:lang w:eastAsia="en-US"/>
    </w:rPr>
  </w:style>
  <w:style w:type="paragraph" w:styleId="Subtitle">
    <w:name w:val="Subtitle"/>
    <w:basedOn w:val="Normal"/>
    <w:next w:val="Normal"/>
    <w:link w:val="SubtitleChar"/>
    <w:qFormat/>
    <w:rsid w:val="00C91FEC"/>
    <w:pPr>
      <w:spacing w:after="60"/>
      <w:jc w:val="center"/>
      <w:outlineLvl w:val="1"/>
    </w:pPr>
    <w:rPr>
      <w:rFonts w:ascii="Calibri Light" w:hAnsi="Calibri Light"/>
      <w:sz w:val="24"/>
      <w:szCs w:val="24"/>
    </w:rPr>
  </w:style>
  <w:style w:type="character" w:customStyle="1" w:styleId="SubtitleChar">
    <w:name w:val="Subtitle Char"/>
    <w:link w:val="Subtitle"/>
    <w:rsid w:val="00C91FEC"/>
    <w:rPr>
      <w:rFonts w:ascii="Calibri Light" w:hAnsi="Calibri Light"/>
      <w:sz w:val="24"/>
      <w:szCs w:val="24"/>
      <w:lang w:eastAsia="en-US"/>
    </w:rPr>
  </w:style>
  <w:style w:type="paragraph" w:styleId="TableofAuthorities">
    <w:name w:val="table of authorities"/>
    <w:basedOn w:val="Normal"/>
    <w:next w:val="Normal"/>
    <w:rsid w:val="00C91FEC"/>
    <w:pPr>
      <w:ind w:left="200" w:hanging="200"/>
    </w:pPr>
  </w:style>
  <w:style w:type="paragraph" w:styleId="TableofFigures">
    <w:name w:val="table of figures"/>
    <w:basedOn w:val="Normal"/>
    <w:next w:val="Normal"/>
    <w:rsid w:val="00C91FEC"/>
  </w:style>
  <w:style w:type="paragraph" w:styleId="Title">
    <w:name w:val="Title"/>
    <w:basedOn w:val="Normal"/>
    <w:next w:val="Normal"/>
    <w:link w:val="TitleChar"/>
    <w:qFormat/>
    <w:rsid w:val="00C91FE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91FEC"/>
    <w:rPr>
      <w:rFonts w:ascii="Calibri Light" w:hAnsi="Calibri Light"/>
      <w:b/>
      <w:bCs/>
      <w:kern w:val="28"/>
      <w:sz w:val="32"/>
      <w:szCs w:val="32"/>
      <w:lang w:eastAsia="en-US"/>
    </w:rPr>
  </w:style>
  <w:style w:type="paragraph" w:styleId="TOAHeading">
    <w:name w:val="toa heading"/>
    <w:basedOn w:val="Normal"/>
    <w:next w:val="Normal"/>
    <w:rsid w:val="00C91FE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91FEC"/>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03002">
      <w:bodyDiv w:val="1"/>
      <w:marLeft w:val="0"/>
      <w:marRight w:val="0"/>
      <w:marTop w:val="0"/>
      <w:marBottom w:val="0"/>
      <w:divBdr>
        <w:top w:val="none" w:sz="0" w:space="0" w:color="auto"/>
        <w:left w:val="none" w:sz="0" w:space="0" w:color="auto"/>
        <w:bottom w:val="none" w:sz="0" w:space="0" w:color="auto"/>
        <w:right w:val="none" w:sz="0" w:space="0" w:color="auto"/>
      </w:divBdr>
    </w:div>
    <w:div w:id="796067549">
      <w:bodyDiv w:val="1"/>
      <w:marLeft w:val="0"/>
      <w:marRight w:val="0"/>
      <w:marTop w:val="0"/>
      <w:marBottom w:val="0"/>
      <w:divBdr>
        <w:top w:val="none" w:sz="0" w:space="0" w:color="auto"/>
        <w:left w:val="none" w:sz="0" w:space="0" w:color="auto"/>
        <w:bottom w:val="none" w:sz="0" w:space="0" w:color="auto"/>
        <w:right w:val="none" w:sz="0" w:space="0" w:color="auto"/>
      </w:divBdr>
    </w:div>
    <w:div w:id="1106775160">
      <w:bodyDiv w:val="1"/>
      <w:marLeft w:val="0"/>
      <w:marRight w:val="0"/>
      <w:marTop w:val="0"/>
      <w:marBottom w:val="0"/>
      <w:divBdr>
        <w:top w:val="none" w:sz="0" w:space="0" w:color="auto"/>
        <w:left w:val="none" w:sz="0" w:space="0" w:color="auto"/>
        <w:bottom w:val="none" w:sz="0" w:space="0" w:color="auto"/>
        <w:right w:val="none" w:sz="0" w:space="0" w:color="auto"/>
      </w:divBdr>
    </w:div>
    <w:div w:id="1164932376">
      <w:bodyDiv w:val="1"/>
      <w:marLeft w:val="0"/>
      <w:marRight w:val="0"/>
      <w:marTop w:val="0"/>
      <w:marBottom w:val="0"/>
      <w:divBdr>
        <w:top w:val="none" w:sz="0" w:space="0" w:color="auto"/>
        <w:left w:val="none" w:sz="0" w:space="0" w:color="auto"/>
        <w:bottom w:val="none" w:sz="0" w:space="0" w:color="auto"/>
        <w:right w:val="none" w:sz="0" w:space="0" w:color="auto"/>
      </w:divBdr>
    </w:div>
    <w:div w:id="1567300634">
      <w:bodyDiv w:val="1"/>
      <w:marLeft w:val="0"/>
      <w:marRight w:val="0"/>
      <w:marTop w:val="0"/>
      <w:marBottom w:val="0"/>
      <w:divBdr>
        <w:top w:val="none" w:sz="0" w:space="0" w:color="auto"/>
        <w:left w:val="none" w:sz="0" w:space="0" w:color="auto"/>
        <w:bottom w:val="none" w:sz="0" w:space="0" w:color="auto"/>
        <w:right w:val="none" w:sz="0" w:space="0" w:color="auto"/>
      </w:divBdr>
    </w:div>
    <w:div w:id="1627160408">
      <w:bodyDiv w:val="1"/>
      <w:marLeft w:val="0"/>
      <w:marRight w:val="0"/>
      <w:marTop w:val="0"/>
      <w:marBottom w:val="0"/>
      <w:divBdr>
        <w:top w:val="none" w:sz="0" w:space="0" w:color="auto"/>
        <w:left w:val="none" w:sz="0" w:space="0" w:color="auto"/>
        <w:bottom w:val="none" w:sz="0" w:space="0" w:color="auto"/>
        <w:right w:val="none" w:sz="0" w:space="0" w:color="auto"/>
      </w:divBdr>
    </w:div>
    <w:div w:id="1642687729">
      <w:bodyDiv w:val="1"/>
      <w:marLeft w:val="0"/>
      <w:marRight w:val="0"/>
      <w:marTop w:val="0"/>
      <w:marBottom w:val="0"/>
      <w:divBdr>
        <w:top w:val="none" w:sz="0" w:space="0" w:color="auto"/>
        <w:left w:val="none" w:sz="0" w:space="0" w:color="auto"/>
        <w:bottom w:val="none" w:sz="0" w:space="0" w:color="auto"/>
        <w:right w:val="none" w:sz="0" w:space="0" w:color="auto"/>
      </w:divBdr>
    </w:div>
    <w:div w:id="1762290468">
      <w:bodyDiv w:val="1"/>
      <w:marLeft w:val="0"/>
      <w:marRight w:val="0"/>
      <w:marTop w:val="0"/>
      <w:marBottom w:val="0"/>
      <w:divBdr>
        <w:top w:val="none" w:sz="0" w:space="0" w:color="auto"/>
        <w:left w:val="none" w:sz="0" w:space="0" w:color="auto"/>
        <w:bottom w:val="none" w:sz="0" w:space="0" w:color="auto"/>
        <w:right w:val="none" w:sz="0" w:space="0" w:color="auto"/>
      </w:divBdr>
    </w:div>
    <w:div w:id="1830899726">
      <w:bodyDiv w:val="1"/>
      <w:marLeft w:val="0"/>
      <w:marRight w:val="0"/>
      <w:marTop w:val="0"/>
      <w:marBottom w:val="0"/>
      <w:divBdr>
        <w:top w:val="none" w:sz="0" w:space="0" w:color="auto"/>
        <w:left w:val="none" w:sz="0" w:space="0" w:color="auto"/>
        <w:bottom w:val="none" w:sz="0" w:space="0" w:color="auto"/>
        <w:right w:val="none" w:sz="0" w:space="0" w:color="auto"/>
      </w:divBdr>
    </w:div>
    <w:div w:id="198307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4.bin"/><Relationship Id="rId39" Type="http://schemas.openxmlformats.org/officeDocument/2006/relationships/image" Target="media/image20.png"/><Relationship Id="rId21" Type="http://schemas.openxmlformats.org/officeDocument/2006/relationships/image" Target="media/image11.emf"/><Relationship Id="rId34" Type="http://schemas.openxmlformats.org/officeDocument/2006/relationships/oleObject" Target="embeddings/oleObject8.bin"/><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Microsoft_Word_97_-_2003_Document.doc"/><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oleObject" Target="embeddings/Microsoft_Word_97_-_2003_Document1.doc"/><Relationship Id="rId46" Type="http://schemas.openxmlformats.org/officeDocument/2006/relationships/image" Target="media/image27.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image" Target="media/image15.emf"/><Relationship Id="rId41" Type="http://schemas.openxmlformats.org/officeDocument/2006/relationships/image" Target="media/image22.png"/><Relationship Id="rId54"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9.e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30.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16.emf"/><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4.emf"/><Relationship Id="rId30" Type="http://schemas.openxmlformats.org/officeDocument/2006/relationships/oleObject" Target="embeddings/oleObject6.bin"/><Relationship Id="rId35" Type="http://schemas.openxmlformats.org/officeDocument/2006/relationships/image" Target="media/image18.emf"/><Relationship Id="rId43" Type="http://schemas.openxmlformats.org/officeDocument/2006/relationships/image" Target="media/image24.png"/><Relationship Id="rId48" Type="http://schemas.openxmlformats.org/officeDocument/2006/relationships/image" Target="media/image29.png"/><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2D4A8-1E63-4888-A141-EAC07308A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40</Pages>
  <Words>9861</Words>
  <Characters>56209</Characters>
  <Application>Microsoft Office Word</Application>
  <DocSecurity>0</DocSecurity>
  <Lines>468</Lines>
  <Paragraphs>131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3GPP TS ab.cde</vt:lpstr>
      <vt:lpstr>3GPP TS ab.cde</vt:lpstr>
    </vt:vector>
  </TitlesOfParts>
  <Company>ETSI</Company>
  <LinksUpToDate>false</LinksUpToDate>
  <CharactersWithSpaces>65939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28.533_CR0138_(Rel-17)_TEI16</cp:lastModifiedBy>
  <cp:revision>3</cp:revision>
  <dcterms:created xsi:type="dcterms:W3CDTF">2024-09-04T09:48:00Z</dcterms:created>
  <dcterms:modified xsi:type="dcterms:W3CDTF">2024-09-04T09:51:00Z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6%0049%28.533%Rel-16%0051%28.533%Rel-16%0053%28.533%Rel-16%0056%28.533%Rel-16%0057%28.533%Rel-16%0064%28.533%Rel-16%0068%28.533%Rel-16%0072%28.533%Rel-16%%28.533%Rel-16%0073%28.533%Rel-16%0074%28.533%Rel-16%0075%28.533%Rel-16%0076%28.533%Rel-17%0092%28.53</vt:lpwstr>
  </property>
  <property fmtid="{D5CDD505-2E9C-101B-9397-08002B2CF9AE}" pid="3" name="MCCCRsImpl2">
    <vt:lpwstr>3%Rel-17%0093%</vt:lpwstr>
  </property>
</Properties>
</file>