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43D5" w14:textId="77777777" w:rsidR="009669A4" w:rsidRDefault="009669A4" w:rsidP="009669A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1C88A41" w14:textId="7CFBED76" w:rsidR="001E489F" w:rsidRPr="007861B8" w:rsidRDefault="009669A4" w:rsidP="009669A4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9669A4">
        <w:rPr>
          <w:b/>
          <w:bCs/>
          <w:sz w:val="24"/>
        </w:rPr>
        <w:t>Electronic meeting, Online, 17 -25 April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32.158_CR0098_(Rel-17)_TEI16, REST_SS</cp:lastModifiedBy>
  <cp:revision>4</cp:revision>
  <cp:lastPrinted>2001-04-23T09:30:00Z</cp:lastPrinted>
  <dcterms:created xsi:type="dcterms:W3CDTF">2023-01-04T14:27:00Z</dcterms:created>
  <dcterms:modified xsi:type="dcterms:W3CDTF">2023-03-29T09:28:00Z</dcterms:modified>
</cp:coreProperties>
</file>