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71826" w14:textId="18E497E6" w:rsidR="005F16F4" w:rsidRDefault="005F16F4" w:rsidP="005F16F4">
      <w:pPr>
        <w:pStyle w:val="CRCoverPage"/>
        <w:tabs>
          <w:tab w:val="right" w:pos="9639"/>
        </w:tabs>
        <w:spacing w:after="0"/>
        <w:rPr>
          <w:b/>
          <w:i/>
          <w:noProof/>
          <w:sz w:val="28"/>
        </w:rPr>
      </w:pPr>
      <w:r>
        <w:rPr>
          <w:b/>
          <w:noProof/>
          <w:sz w:val="24"/>
        </w:rPr>
        <w:t>3GPP TSG-SA5 Meeting #13</w:t>
      </w:r>
      <w:r w:rsidR="0050357D">
        <w:rPr>
          <w:b/>
          <w:noProof/>
          <w:sz w:val="24"/>
        </w:rPr>
        <w:t>4</w:t>
      </w:r>
      <w:r>
        <w:rPr>
          <w:b/>
          <w:noProof/>
          <w:sz w:val="24"/>
        </w:rPr>
        <w:t>e</w:t>
      </w:r>
      <w:r>
        <w:rPr>
          <w:b/>
          <w:i/>
          <w:noProof/>
          <w:sz w:val="24"/>
        </w:rPr>
        <w:t xml:space="preserve"> </w:t>
      </w:r>
      <w:r>
        <w:rPr>
          <w:b/>
          <w:i/>
          <w:noProof/>
          <w:sz w:val="28"/>
        </w:rPr>
        <w:tab/>
        <w:t>S5-20</w:t>
      </w:r>
      <w:r w:rsidR="000F25B4">
        <w:rPr>
          <w:b/>
          <w:i/>
          <w:noProof/>
          <w:sz w:val="28"/>
        </w:rPr>
        <w:t>6256</w:t>
      </w:r>
    </w:p>
    <w:p w14:paraId="4556574D" w14:textId="2BC47892" w:rsidR="009C4871" w:rsidRDefault="005F16F4" w:rsidP="009C4871">
      <w:pPr>
        <w:pStyle w:val="CRCoverPage"/>
        <w:outlineLvl w:val="0"/>
        <w:rPr>
          <w:rFonts w:cs="Arial"/>
          <w:b/>
          <w:sz w:val="24"/>
        </w:rPr>
      </w:pPr>
      <w:r>
        <w:rPr>
          <w:b/>
          <w:noProof/>
          <w:sz w:val="24"/>
        </w:rPr>
        <w:t>e-meeting</w:t>
      </w:r>
      <w:r>
        <w:rPr>
          <w:b/>
          <w:noProof/>
          <w:sz w:val="24"/>
        </w:rPr>
        <w:tab/>
      </w:r>
      <w:r>
        <w:rPr>
          <w:b/>
          <w:noProof/>
          <w:sz w:val="24"/>
        </w:rPr>
        <w:tab/>
      </w:r>
      <w:r>
        <w:rPr>
          <w:b/>
          <w:noProof/>
          <w:sz w:val="24"/>
        </w:rPr>
        <w:tab/>
      </w:r>
      <w:r>
        <w:rPr>
          <w:b/>
          <w:noProof/>
          <w:sz w:val="24"/>
        </w:rPr>
        <w:tab/>
      </w:r>
      <w:r w:rsidR="009C4871">
        <w:rPr>
          <w:b/>
          <w:noProof/>
          <w:sz w:val="24"/>
        </w:rPr>
        <w:tab/>
      </w:r>
      <w:r w:rsidR="009C4871">
        <w:rPr>
          <w:b/>
          <w:noProof/>
          <w:sz w:val="24"/>
        </w:rPr>
        <w:tab/>
      </w:r>
      <w:r w:rsidR="009C4871">
        <w:rPr>
          <w:b/>
          <w:noProof/>
          <w:sz w:val="24"/>
        </w:rPr>
        <w:tab/>
      </w:r>
      <w:r w:rsidR="009C4871">
        <w:rPr>
          <w:b/>
          <w:noProof/>
          <w:sz w:val="24"/>
        </w:rPr>
        <w:tab/>
      </w:r>
      <w:r w:rsidR="009C4871">
        <w:rPr>
          <w:b/>
          <w:noProof/>
          <w:sz w:val="24"/>
        </w:rPr>
        <w:tab/>
      </w:r>
    </w:p>
    <w:p w14:paraId="1C6002BF" w14:textId="77777777" w:rsidR="009C4871" w:rsidRDefault="009C4871" w:rsidP="009C487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Ericsson</w:t>
      </w:r>
    </w:p>
    <w:p w14:paraId="2A562C69" w14:textId="17E4F27B" w:rsidR="009C4871" w:rsidRDefault="009C4871" w:rsidP="009C487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bookmarkStart w:id="0" w:name="_Hlk54773830"/>
      <w:r w:rsidR="003207B4">
        <w:rPr>
          <w:rFonts w:ascii="Arial" w:hAnsi="Arial" w:cs="Arial"/>
          <w:b/>
        </w:rPr>
        <w:t>Proposal on c</w:t>
      </w:r>
      <w:r w:rsidR="00923E70">
        <w:rPr>
          <w:rFonts w:ascii="Arial" w:hAnsi="Arial" w:cs="Arial"/>
          <w:b/>
        </w:rPr>
        <w:t xml:space="preserve">larification </w:t>
      </w:r>
      <w:r w:rsidR="003207B4">
        <w:rPr>
          <w:rFonts w:ascii="Arial" w:hAnsi="Arial" w:cs="Arial"/>
          <w:b/>
        </w:rPr>
        <w:t>of</w:t>
      </w:r>
      <w:r w:rsidR="00923E70">
        <w:rPr>
          <w:rFonts w:ascii="Arial" w:hAnsi="Arial" w:cs="Arial"/>
          <w:b/>
        </w:rPr>
        <w:t xml:space="preserve"> </w:t>
      </w:r>
      <w:proofErr w:type="spellStart"/>
      <w:r w:rsidR="00923E70">
        <w:rPr>
          <w:rFonts w:ascii="Arial" w:hAnsi="Arial" w:cs="Arial"/>
          <w:b/>
        </w:rPr>
        <w:t>ServiceProfile</w:t>
      </w:r>
      <w:proofErr w:type="spellEnd"/>
      <w:r w:rsidR="00923E70">
        <w:rPr>
          <w:rFonts w:ascii="Arial" w:hAnsi="Arial" w:cs="Arial"/>
          <w:b/>
        </w:rPr>
        <w:t xml:space="preserve"> representations</w:t>
      </w:r>
      <w:r>
        <w:rPr>
          <w:rFonts w:ascii="Arial" w:hAnsi="Arial" w:cs="Arial"/>
          <w:b/>
        </w:rPr>
        <w:tab/>
      </w:r>
    </w:p>
    <w:bookmarkEnd w:id="0"/>
    <w:p w14:paraId="46F27583" w14:textId="0404271C" w:rsidR="009C4871" w:rsidRDefault="009C4871" w:rsidP="009C487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Endorsement</w:t>
      </w:r>
    </w:p>
    <w:p w14:paraId="5E92F35C" w14:textId="7A79254A" w:rsidR="009C4871" w:rsidRDefault="009C4871" w:rsidP="009C487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044BA">
        <w:rPr>
          <w:rFonts w:ascii="Arial" w:hAnsi="Arial"/>
          <w:b/>
        </w:rPr>
        <w:t>6.3</w:t>
      </w:r>
    </w:p>
    <w:p w14:paraId="468F0948" w14:textId="77777777" w:rsidR="009C4871" w:rsidRDefault="009C4871" w:rsidP="009C4871">
      <w:pPr>
        <w:pStyle w:val="Heading1"/>
      </w:pPr>
      <w:r>
        <w:t>1</w:t>
      </w:r>
      <w:r>
        <w:tab/>
        <w:t>Decision/action requested</w:t>
      </w:r>
    </w:p>
    <w:p w14:paraId="7863E878" w14:textId="77777777" w:rsidR="009C4871" w:rsidRDefault="009C4871" w:rsidP="009C487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9E5383">
        <w:rPr>
          <w:b/>
        </w:rPr>
        <w:t>The group is asked to discuss and agree on the proposal.</w:t>
      </w:r>
    </w:p>
    <w:p w14:paraId="2BDA3137" w14:textId="77777777" w:rsidR="009C4871" w:rsidRDefault="009C4871" w:rsidP="009C4871">
      <w:pPr>
        <w:pStyle w:val="Heading1"/>
      </w:pPr>
      <w:r>
        <w:t>2</w:t>
      </w:r>
      <w:r>
        <w:tab/>
        <w:t>References</w:t>
      </w:r>
    </w:p>
    <w:p w14:paraId="6C9EDAED" w14:textId="77777777" w:rsidR="009C4871" w:rsidRDefault="009C4871" w:rsidP="009C4871">
      <w:pPr>
        <w:ind w:left="1170" w:hanging="1170"/>
      </w:pPr>
      <w:r>
        <w:t xml:space="preserve">[1] </w:t>
      </w:r>
      <w:r>
        <w:tab/>
        <w:t>3GPP TS 28.531 V16.7.0 Management and orchestration; Provisioning;</w:t>
      </w:r>
    </w:p>
    <w:p w14:paraId="2541AF09" w14:textId="77777777" w:rsidR="009C4871" w:rsidRDefault="009C4871" w:rsidP="009C4871">
      <w:pPr>
        <w:ind w:left="1170" w:hanging="1170"/>
      </w:pPr>
      <w:r>
        <w:t>[2]</w:t>
      </w:r>
      <w:r>
        <w:tab/>
        <w:t>3GPP TS 28.541 V16.6.0 Management and orchestration; 5G Network Resource Model (NRM);</w:t>
      </w:r>
    </w:p>
    <w:p w14:paraId="63E4A656" w14:textId="036364F3" w:rsidR="009C4871" w:rsidRDefault="009C4871" w:rsidP="009C4871">
      <w:pPr>
        <w:ind w:left="1170" w:hanging="1170"/>
      </w:pPr>
      <w:r>
        <w:t xml:space="preserve">[3] </w:t>
      </w:r>
      <w:r>
        <w:tab/>
        <w:t>3GPP TS 28.530 V16.3.0 Management and orchestration;</w:t>
      </w:r>
      <w:r w:rsidR="009044BA" w:rsidRPr="009044BA">
        <w:t xml:space="preserve"> </w:t>
      </w:r>
      <w:r w:rsidR="009044BA">
        <w:t>Concepts, use cases and requirements</w:t>
      </w:r>
      <w:r>
        <w:t>;</w:t>
      </w:r>
      <w:r w:rsidDel="00EA2277">
        <w:t xml:space="preserve"> </w:t>
      </w:r>
    </w:p>
    <w:p w14:paraId="172476B3" w14:textId="3F284ECA" w:rsidR="00AA79A3" w:rsidRDefault="00AA79A3" w:rsidP="009C4871">
      <w:pPr>
        <w:ind w:left="1170" w:hanging="1170"/>
      </w:pPr>
      <w:r w:rsidRPr="007E60B4">
        <w:t>[4]</w:t>
      </w:r>
      <w:r w:rsidRPr="007E60B4">
        <w:tab/>
        <w:t>S5-205405 Proposal on updates to network slice model and procedures (Endorsed SA5 #133e)</w:t>
      </w:r>
    </w:p>
    <w:p w14:paraId="08637CB8" w14:textId="175D2F07" w:rsidR="008B330C" w:rsidRDefault="008B330C" w:rsidP="009C4871">
      <w:pPr>
        <w:ind w:left="1170" w:hanging="1170"/>
      </w:pPr>
      <w:r>
        <w:t>[5]</w:t>
      </w:r>
      <w:r>
        <w:tab/>
      </w:r>
      <w:hyperlink r:id="rId14" w:history="1">
        <w:r w:rsidRPr="008B330C">
          <w:rPr>
            <w:rStyle w:val="Hyperlink"/>
          </w:rPr>
          <w:t>S5-205268</w:t>
        </w:r>
      </w:hyperlink>
      <w:r>
        <w:t xml:space="preserve"> </w:t>
      </w:r>
      <w:r w:rsidRPr="00876A23">
        <w:t>Proposal on updates to network slice model and procedures (</w:t>
      </w:r>
      <w:r>
        <w:t>original proposal, become endorsed S5-205405</w:t>
      </w:r>
      <w:r w:rsidRPr="00876A23">
        <w:t>)</w:t>
      </w:r>
    </w:p>
    <w:p w14:paraId="55CE28AD" w14:textId="77777777" w:rsidR="009C4871" w:rsidRDefault="009C4871" w:rsidP="009C4871">
      <w:pPr>
        <w:pStyle w:val="Heading1"/>
      </w:pPr>
      <w:r>
        <w:t>3</w:t>
      </w:r>
      <w:r>
        <w:tab/>
        <w:t>Rationale</w:t>
      </w:r>
    </w:p>
    <w:p w14:paraId="6A4B1751" w14:textId="3F43A13F" w:rsidR="00FE3A8B" w:rsidRDefault="001E1E69" w:rsidP="001E1E69">
      <w:pPr>
        <w:rPr>
          <w:iCs/>
        </w:rPr>
      </w:pPr>
      <w:r>
        <w:t>In last SA5 #133e meeting, a discussion paper named, “</w:t>
      </w:r>
      <w:r w:rsidRPr="00876A23">
        <w:t>Proposal on updates to network slice model and procedures</w:t>
      </w:r>
      <w:r>
        <w:t xml:space="preserve">” were </w:t>
      </w:r>
      <w:r w:rsidR="00A00CA5">
        <w:t xml:space="preserve">proposed and </w:t>
      </w:r>
      <w:r>
        <w:t xml:space="preserve">discussed [5]. </w:t>
      </w:r>
      <w:r w:rsidRPr="005A4DBF">
        <w:t xml:space="preserve">This </w:t>
      </w:r>
      <w:r>
        <w:t xml:space="preserve">discussion </w:t>
      </w:r>
      <w:r w:rsidRPr="005A4DBF">
        <w:t xml:space="preserve">paper </w:t>
      </w:r>
      <w:r>
        <w:t xml:space="preserve">addresses the questions raised in the e-mail tread when it comes to what </w:t>
      </w:r>
      <w:r w:rsidRPr="004E47AA">
        <w:rPr>
          <w:iCs/>
        </w:rPr>
        <w:t xml:space="preserve">the </w:t>
      </w:r>
      <w:proofErr w:type="spellStart"/>
      <w:r w:rsidRPr="00370765">
        <w:rPr>
          <w:rFonts w:ascii="Courier New" w:hAnsi="Courier New" w:cs="Courier New"/>
          <w:lang w:eastAsia="zh-CN"/>
        </w:rPr>
        <w:t>ServiceProfile</w:t>
      </w:r>
      <w:proofErr w:type="spellEnd"/>
      <w:r w:rsidRPr="004E47AA">
        <w:rPr>
          <w:iCs/>
        </w:rPr>
        <w:t xml:space="preserve"> represents</w:t>
      </w:r>
      <w:r>
        <w:rPr>
          <w:iCs/>
        </w:rPr>
        <w:t xml:space="preserve">, the required updates to operations/procedures and </w:t>
      </w:r>
      <w:r w:rsidR="00FE3A8B">
        <w:rPr>
          <w:iCs/>
        </w:rPr>
        <w:t xml:space="preserve">around </w:t>
      </w:r>
      <w:r>
        <w:rPr>
          <w:iCs/>
        </w:rPr>
        <w:t xml:space="preserve">capabilities. </w:t>
      </w:r>
      <w:r w:rsidR="00FE3A8B">
        <w:rPr>
          <w:iCs/>
        </w:rPr>
        <w:t xml:space="preserve">We think that it is important that SA5 can </w:t>
      </w:r>
      <w:r w:rsidR="008E5D9F">
        <w:rPr>
          <w:iCs/>
        </w:rPr>
        <w:t>come to</w:t>
      </w:r>
      <w:r w:rsidR="00FE3A8B">
        <w:rPr>
          <w:iCs/>
        </w:rPr>
        <w:t xml:space="preserve"> a common understanding</w:t>
      </w:r>
      <w:r w:rsidR="008E5D9F">
        <w:rPr>
          <w:iCs/>
        </w:rPr>
        <w:t xml:space="preserve"> around the</w:t>
      </w:r>
      <w:r w:rsidR="00A00CA5">
        <w:rPr>
          <w:iCs/>
        </w:rPr>
        <w:t xml:space="preserve"> </w:t>
      </w:r>
      <w:r w:rsidR="008E5D9F">
        <w:rPr>
          <w:iCs/>
        </w:rPr>
        <w:t>network slice “concept”</w:t>
      </w:r>
      <w:r w:rsidR="00A00CA5">
        <w:rPr>
          <w:iCs/>
        </w:rPr>
        <w:t xml:space="preserve"> defined</w:t>
      </w:r>
      <w:r w:rsidR="008E5D9F">
        <w:rPr>
          <w:iCs/>
        </w:rPr>
        <w:t>.</w:t>
      </w:r>
    </w:p>
    <w:p w14:paraId="576F7E3E" w14:textId="1B1EC42B" w:rsidR="001E1E69" w:rsidRPr="00066CDF" w:rsidRDefault="001701EC" w:rsidP="001E1E69">
      <w:pPr>
        <w:rPr>
          <w:iCs/>
        </w:rPr>
      </w:pPr>
      <w:r>
        <w:rPr>
          <w:iCs/>
        </w:rPr>
        <w:t xml:space="preserve">The </w:t>
      </w:r>
      <w:r w:rsidR="00FE3A8B">
        <w:rPr>
          <w:iCs/>
        </w:rPr>
        <w:t xml:space="preserve">proposal 5 and 6 in </w:t>
      </w:r>
      <w:r>
        <w:rPr>
          <w:iCs/>
        </w:rPr>
        <w:t xml:space="preserve">the discussion paper to </w:t>
      </w:r>
      <w:r>
        <w:t xml:space="preserve">SA5 #133e meeting [5] around the </w:t>
      </w:r>
      <w:proofErr w:type="spellStart"/>
      <w:r w:rsidR="00FE3A8B">
        <w:rPr>
          <w:rFonts w:ascii="Courier New" w:hAnsi="Courier New" w:cs="Courier New"/>
          <w:iCs/>
        </w:rPr>
        <w:t>NetworkSlice</w:t>
      </w:r>
      <w:proofErr w:type="spellEnd"/>
      <w:r w:rsidR="00FE3A8B">
        <w:rPr>
          <w:iCs/>
        </w:rPr>
        <w:t xml:space="preserve"> as well as </w:t>
      </w:r>
      <w:proofErr w:type="spellStart"/>
      <w:r w:rsidR="00FE3A8B">
        <w:rPr>
          <w:rFonts w:ascii="Courier New" w:hAnsi="Courier New" w:cs="Courier New"/>
          <w:iCs/>
        </w:rPr>
        <w:t>ServiceProfile</w:t>
      </w:r>
      <w:proofErr w:type="spellEnd"/>
      <w:r w:rsidR="00FE3A8B">
        <w:rPr>
          <w:iCs/>
        </w:rPr>
        <w:t xml:space="preserve"> are made extendable</w:t>
      </w:r>
      <w:r w:rsidR="00CD7244">
        <w:rPr>
          <w:iCs/>
        </w:rPr>
        <w:t xml:space="preserve">, </w:t>
      </w:r>
      <w:r w:rsidR="00283A01">
        <w:rPr>
          <w:iCs/>
        </w:rPr>
        <w:t xml:space="preserve">that </w:t>
      </w:r>
      <w:r w:rsidR="00CD7244">
        <w:rPr>
          <w:iCs/>
        </w:rPr>
        <w:t xml:space="preserve">we see as </w:t>
      </w:r>
      <w:r w:rsidR="00283A01">
        <w:rPr>
          <w:iCs/>
        </w:rPr>
        <w:t xml:space="preserve">important part of the network slice concept, </w:t>
      </w:r>
      <w:r w:rsidR="00FE3A8B">
        <w:t xml:space="preserve">is not part of this paper (separate contribution). </w:t>
      </w:r>
    </w:p>
    <w:p w14:paraId="30EA9B1B" w14:textId="6EF435BC" w:rsidR="009C4871" w:rsidRPr="00CD7244" w:rsidRDefault="009C4871" w:rsidP="009C4871">
      <w:pPr>
        <w:rPr>
          <w:lang w:val="en-US"/>
        </w:rPr>
      </w:pPr>
    </w:p>
    <w:p w14:paraId="3A9D06C6" w14:textId="3A37907B" w:rsidR="009C4871" w:rsidRDefault="009C4871" w:rsidP="009C4871">
      <w:r w:rsidRPr="00463EA5">
        <w:rPr>
          <w:b/>
          <w:bCs/>
        </w:rPr>
        <w:t>Background:</w:t>
      </w:r>
    </w:p>
    <w:p w14:paraId="32C15D4E" w14:textId="26EDDF51" w:rsidR="00EC6E3F" w:rsidRDefault="009C4871" w:rsidP="009C4871">
      <w:r w:rsidRPr="007D0B29">
        <w:rPr>
          <w:b/>
          <w:bCs/>
        </w:rPr>
        <w:t xml:space="preserve">Observation 1: </w:t>
      </w:r>
      <w:r>
        <w:t xml:space="preserve">The </w:t>
      </w:r>
      <w:proofErr w:type="spellStart"/>
      <w:r w:rsidRPr="00EF66B6">
        <w:rPr>
          <w:rFonts w:ascii="Courier New" w:hAnsi="Courier New" w:cs="Courier New"/>
          <w:lang w:eastAsia="zh-CN"/>
        </w:rPr>
        <w:t>ServiceProfile</w:t>
      </w:r>
      <w:proofErr w:type="spellEnd"/>
      <w:r>
        <w:t xml:space="preserve"> and</w:t>
      </w:r>
      <w:r w:rsidR="00EC6E3F">
        <w:t xml:space="preserve"> </w:t>
      </w:r>
      <w:r>
        <w:t xml:space="preserve">the </w:t>
      </w:r>
      <w:proofErr w:type="spellStart"/>
      <w:r w:rsidRPr="00EF66B6">
        <w:rPr>
          <w:rFonts w:ascii="Courier New" w:hAnsi="Courier New" w:cs="Courier New"/>
          <w:lang w:eastAsia="zh-CN"/>
        </w:rPr>
        <w:t>S</w:t>
      </w:r>
      <w:r>
        <w:rPr>
          <w:rFonts w:ascii="Courier New" w:hAnsi="Courier New" w:cs="Courier New"/>
          <w:lang w:eastAsia="zh-CN"/>
        </w:rPr>
        <w:t>lice</w:t>
      </w:r>
      <w:r w:rsidRPr="00EF66B6">
        <w:rPr>
          <w:rFonts w:ascii="Courier New" w:hAnsi="Courier New" w:cs="Courier New"/>
          <w:lang w:eastAsia="zh-CN"/>
        </w:rPr>
        <w:t>Profile</w:t>
      </w:r>
      <w:proofErr w:type="spellEnd"/>
      <w:r>
        <w:t xml:space="preserve"> should best be understood as “requirements”, i.e. what the </w:t>
      </w:r>
      <w:r w:rsidR="0047624E">
        <w:t xml:space="preserve">Communication Service </w:t>
      </w:r>
      <w:r>
        <w:t xml:space="preserve">needs/requests. The service needs a particular coverage, latency etc. </w:t>
      </w:r>
      <w:r w:rsidR="00EC6E3F">
        <w:t xml:space="preserve">If the service requires dedicated resources, it may represent </w:t>
      </w:r>
      <w:r w:rsidR="0047624E">
        <w:t xml:space="preserve">Communication Service (CS), or </w:t>
      </w:r>
      <w:r w:rsidR="00EC6E3F">
        <w:t xml:space="preserve">a </w:t>
      </w:r>
      <w:proofErr w:type="spellStart"/>
      <w:r w:rsidR="00EC6E3F">
        <w:t>NetworkSlice</w:t>
      </w:r>
      <w:proofErr w:type="spellEnd"/>
      <w:r w:rsidR="00EC6E3F">
        <w:t>-as-a-Service (</w:t>
      </w:r>
      <w:proofErr w:type="spellStart"/>
      <w:r w:rsidR="00EC6E3F">
        <w:t>NSaaS</w:t>
      </w:r>
      <w:proofErr w:type="spellEnd"/>
      <w:r w:rsidR="00EC6E3F">
        <w:t>).</w:t>
      </w:r>
    </w:p>
    <w:p w14:paraId="07290993" w14:textId="4E27EF69" w:rsidR="00DA72E8" w:rsidRDefault="0047624E" w:rsidP="009C4871">
      <w:r w:rsidRPr="007D0B29">
        <w:rPr>
          <w:b/>
          <w:bCs/>
        </w:rPr>
        <w:t xml:space="preserve">Observation </w:t>
      </w:r>
      <w:r>
        <w:rPr>
          <w:b/>
          <w:bCs/>
        </w:rPr>
        <w:t>2</w:t>
      </w:r>
      <w:r w:rsidRPr="007D0B29">
        <w:rPr>
          <w:b/>
          <w:bCs/>
        </w:rPr>
        <w:t>:</w:t>
      </w:r>
      <w:r w:rsidRPr="007E60B4">
        <w:t xml:space="preserve"> </w:t>
      </w:r>
      <w:r>
        <w:t>F</w:t>
      </w:r>
      <w:r w:rsidRPr="007E60B4">
        <w:t>or the</w:t>
      </w:r>
      <w:r>
        <w:t xml:space="preserve"> Provider to understand that </w:t>
      </w:r>
      <w:r w:rsidR="00B05490">
        <w:t>a</w:t>
      </w:r>
      <w:r>
        <w:t xml:space="preserve"> network slice </w:t>
      </w:r>
      <w:r w:rsidR="00B05490">
        <w:t xml:space="preserve">shall </w:t>
      </w:r>
      <w:r>
        <w:t xml:space="preserve">represent a </w:t>
      </w:r>
      <w:proofErr w:type="spellStart"/>
      <w:r>
        <w:t>NSaaS</w:t>
      </w:r>
      <w:proofErr w:type="spellEnd"/>
      <w:r>
        <w:t xml:space="preserve"> or a CS</w:t>
      </w:r>
      <w:r w:rsidR="00B05490">
        <w:t>,</w:t>
      </w:r>
      <w:r>
        <w:t xml:space="preserve"> an indication</w:t>
      </w:r>
      <w:r w:rsidR="00B05490">
        <w:t xml:space="preserve"> is needed</w:t>
      </w:r>
      <w:del w:id="1" w:author="pj-2" w:date="2020-11-17T12:01:00Z">
        <w:r w:rsidR="00B05490" w:rsidDel="00992416">
          <w:delText xml:space="preserve"> as input to the allocation of the slice</w:delText>
        </w:r>
      </w:del>
      <w:r w:rsidR="00B05490">
        <w:t xml:space="preserve">. This information may e.g. be used by the Provider to deduce what </w:t>
      </w:r>
      <w:proofErr w:type="spellStart"/>
      <w:r w:rsidR="00B05490">
        <w:t>capabiltities</w:t>
      </w:r>
      <w:proofErr w:type="spellEnd"/>
      <w:r w:rsidR="00B05490">
        <w:t xml:space="preserve"> or services shall be exposed to the Consumer</w:t>
      </w:r>
      <w:r w:rsidR="00390E77">
        <w:t xml:space="preserve"> (TBD)</w:t>
      </w:r>
      <w:r w:rsidR="00682E6D">
        <w:t>.</w:t>
      </w:r>
      <w:r w:rsidR="00FA427C">
        <w:t xml:space="preserve"> If the slice represents </w:t>
      </w:r>
      <w:proofErr w:type="spellStart"/>
      <w:r w:rsidR="00FA427C">
        <w:t>NSaaS</w:t>
      </w:r>
      <w:proofErr w:type="spellEnd"/>
      <w:ins w:id="2" w:author="pj-2" w:date="2020-11-17T12:02:00Z">
        <w:r w:rsidR="00992416">
          <w:t xml:space="preserve">, a dedicated </w:t>
        </w:r>
        <w:proofErr w:type="spellStart"/>
        <w:r w:rsidR="00992416">
          <w:t>NetworkSlice</w:t>
        </w:r>
        <w:proofErr w:type="spellEnd"/>
        <w:r w:rsidR="00992416">
          <w:t xml:space="preserve"> instance</w:t>
        </w:r>
      </w:ins>
      <w:r w:rsidR="00FA427C">
        <w:t xml:space="preserve"> </w:t>
      </w:r>
      <w:del w:id="3" w:author="pj-2" w:date="2020-11-17T12:02:00Z">
        <w:r w:rsidR="00FA427C" w:rsidDel="00992416">
          <w:delText>the associated resources</w:delText>
        </w:r>
      </w:del>
      <w:r w:rsidR="00FA427C">
        <w:t xml:space="preserve"> shall be </w:t>
      </w:r>
      <w:ins w:id="4" w:author="pj-2" w:date="2020-11-17T12:03:00Z">
        <w:r w:rsidR="00992416">
          <w:t>created/allocated</w:t>
        </w:r>
      </w:ins>
      <w:del w:id="5" w:author="pj-2" w:date="2020-11-17T12:03:00Z">
        <w:r w:rsidR="00FA427C" w:rsidDel="00992416">
          <w:delText>dedicated to the slice</w:delText>
        </w:r>
        <w:r w:rsidR="00FB7DC2" w:rsidDel="00992416">
          <w:delText xml:space="preserve"> instance</w:delText>
        </w:r>
        <w:r w:rsidR="00FA427C" w:rsidDel="00992416">
          <w:delText>.</w:delText>
        </w:r>
      </w:del>
      <w:r w:rsidR="001E1E69">
        <w:t xml:space="preserve"> </w:t>
      </w:r>
      <w:del w:id="6" w:author="pj-2" w:date="2020-11-17T12:02:00Z">
        <w:r w:rsidR="0071765F" w:rsidDel="00992416">
          <w:delText>Th</w:delText>
        </w:r>
        <w:r w:rsidR="001E1E69" w:rsidDel="00992416">
          <w:delText>is</w:delText>
        </w:r>
        <w:r w:rsidR="0071765F" w:rsidDel="00992416">
          <w:delText xml:space="preserve"> is also true if </w:delText>
        </w:r>
        <w:r w:rsidR="001A72FF" w:rsidRPr="001A72FF" w:rsidDel="00992416">
          <w:rPr>
            <w:rFonts w:ascii="Courier New" w:hAnsi="Courier New" w:cs="Courier New"/>
          </w:rPr>
          <w:delText>resourceSharingLevel</w:delText>
        </w:r>
        <w:r w:rsidR="001A72FF" w:rsidDel="00992416">
          <w:delText xml:space="preserve"> is “non-shared”.</w:delText>
        </w:r>
      </w:del>
    </w:p>
    <w:p w14:paraId="4A59D334" w14:textId="1DFA4D35" w:rsidR="00AB7FE7" w:rsidRDefault="0014602C" w:rsidP="009C4871">
      <w:r w:rsidRPr="0014602C">
        <w:rPr>
          <w:b/>
          <w:bCs/>
        </w:rPr>
        <w:t>Observation 3</w:t>
      </w:r>
      <w:r>
        <w:t xml:space="preserve">: </w:t>
      </w:r>
      <w:r w:rsidR="00D56640">
        <w:t xml:space="preserve">Based on the </w:t>
      </w:r>
      <w:proofErr w:type="spellStart"/>
      <w:r w:rsidR="00D56640" w:rsidRPr="00D56640">
        <w:rPr>
          <w:rFonts w:ascii="Courier New" w:hAnsi="Courier New" w:cs="Courier New"/>
        </w:rPr>
        <w:t>ServiceProfile</w:t>
      </w:r>
      <w:proofErr w:type="spellEnd"/>
      <w:r w:rsidR="00D56640">
        <w:t xml:space="preserve"> </w:t>
      </w:r>
      <w:r w:rsidR="00A171DE">
        <w:t xml:space="preserve">provided as input in the </w:t>
      </w:r>
      <w:proofErr w:type="spellStart"/>
      <w:r w:rsidR="00A171DE" w:rsidRPr="007A76AD">
        <w:rPr>
          <w:i/>
          <w:iCs/>
        </w:rPr>
        <w:t>allocateNsi</w:t>
      </w:r>
      <w:proofErr w:type="spellEnd"/>
      <w:r w:rsidR="00A171DE">
        <w:t xml:space="preserve"> procedure </w:t>
      </w:r>
      <w:r w:rsidR="00D56640">
        <w:t>t</w:t>
      </w:r>
      <w:r w:rsidR="00702D7A">
        <w:t xml:space="preserve">he </w:t>
      </w:r>
      <w:r w:rsidR="00AB7FE7">
        <w:t xml:space="preserve">Producer </w:t>
      </w:r>
      <w:r w:rsidR="00702D7A">
        <w:t>allocates</w:t>
      </w:r>
      <w:r w:rsidR="008B758A">
        <w:t xml:space="preserve"> a </w:t>
      </w:r>
      <w:del w:id="7" w:author="pj-2" w:date="2020-11-17T12:08:00Z">
        <w:r w:rsidR="00A06946" w:rsidDel="00B55B59">
          <w:delText xml:space="preserve">network </w:delText>
        </w:r>
        <w:r w:rsidR="008B758A" w:rsidDel="00B55B59">
          <w:delText>slice</w:delText>
        </w:r>
      </w:del>
      <w:ins w:id="8" w:author="pj-2" w:date="2020-11-17T12:09:00Z">
        <w:r w:rsidR="00B55B59">
          <w:t xml:space="preserve"> </w:t>
        </w:r>
      </w:ins>
      <w:proofErr w:type="spellStart"/>
      <w:ins w:id="9" w:author="pj-2" w:date="2020-11-17T12:08:00Z">
        <w:r w:rsidR="00B55B59">
          <w:t>NetworkSlice</w:t>
        </w:r>
      </w:ins>
      <w:proofErr w:type="spellEnd"/>
      <w:r w:rsidR="008B758A">
        <w:t xml:space="preserve"> instance</w:t>
      </w:r>
      <w:r w:rsidR="00B16581">
        <w:t xml:space="preserve"> identified by a netwo</w:t>
      </w:r>
      <w:r w:rsidR="009C18FD">
        <w:t>r</w:t>
      </w:r>
      <w:r w:rsidR="00B16581">
        <w:t xml:space="preserve">k slice identity </w:t>
      </w:r>
      <w:proofErr w:type="spellStart"/>
      <w:r w:rsidR="00B16581">
        <w:t>nsId</w:t>
      </w:r>
      <w:proofErr w:type="spellEnd"/>
      <w:r w:rsidR="00AB7FE7">
        <w:t>.</w:t>
      </w:r>
      <w:r w:rsidR="008F5FE2">
        <w:t xml:space="preserve"> </w:t>
      </w:r>
      <w:r w:rsidR="004535A2">
        <w:t>If</w:t>
      </w:r>
      <w:r w:rsidR="00FF6C39">
        <w:t xml:space="preserve"> the </w:t>
      </w:r>
      <w:proofErr w:type="spellStart"/>
      <w:ins w:id="10" w:author="pj-2" w:date="2020-11-17T12:09:00Z">
        <w:r w:rsidR="00B55B59">
          <w:t>NetworkSlice</w:t>
        </w:r>
        <w:proofErr w:type="spellEnd"/>
        <w:r w:rsidR="00B55B59">
          <w:t xml:space="preserve"> instance </w:t>
        </w:r>
      </w:ins>
      <w:del w:id="11" w:author="pj-2" w:date="2020-11-17T12:09:00Z">
        <w:r w:rsidR="00FF6C39" w:rsidRPr="00D56640" w:rsidDel="00B55B59">
          <w:rPr>
            <w:rFonts w:ascii="Courier New" w:hAnsi="Courier New" w:cs="Courier New"/>
          </w:rPr>
          <w:delText>ServiceProfile</w:delText>
        </w:r>
        <w:r w:rsidR="00FF6C39" w:rsidDel="00B55B59">
          <w:rPr>
            <w:rFonts w:ascii="Courier New" w:hAnsi="Courier New" w:cs="Courier New"/>
          </w:rPr>
          <w:delText>.</w:delText>
        </w:r>
        <w:r w:rsidR="00FF6C39" w:rsidRPr="00FF6C39" w:rsidDel="00B55B59">
          <w:rPr>
            <w:rFonts w:ascii="Courier New" w:hAnsi="Courier New" w:cs="Courier New"/>
          </w:rPr>
          <w:delText>resourceSharingLevel</w:delText>
        </w:r>
        <w:r w:rsidR="00FF6C39" w:rsidDel="00B55B59">
          <w:delText xml:space="preserve"> </w:delText>
        </w:r>
      </w:del>
      <w:del w:id="12" w:author="pj-2" w:date="2020-11-17T12:10:00Z">
        <w:r w:rsidR="00FF6C39" w:rsidDel="00B55B59">
          <w:delText>is</w:delText>
        </w:r>
      </w:del>
      <w:ins w:id="13" w:author="pj-2" w:date="2020-11-17T12:10:00Z">
        <w:r w:rsidR="00B55B59">
          <w:t xml:space="preserve"> can be</w:t>
        </w:r>
      </w:ins>
      <w:r w:rsidR="00FF6C39">
        <w:t xml:space="preserve"> “shared”</w:t>
      </w:r>
      <w:r w:rsidR="00E476C8">
        <w:t>,</w:t>
      </w:r>
      <w:r w:rsidR="00FF6C39">
        <w:t xml:space="preserve"> </w:t>
      </w:r>
      <w:del w:id="14" w:author="pj-2" w:date="2020-11-17T12:14:00Z">
        <w:r w:rsidR="00FF6C39" w:rsidDel="00B55B59">
          <w:delText>t</w:delText>
        </w:r>
        <w:r w:rsidR="00B16581" w:rsidDel="00B55B59">
          <w:delText xml:space="preserve">here is no information to the Consumer </w:delText>
        </w:r>
        <w:r w:rsidR="009C18FD" w:rsidDel="00B55B59">
          <w:delText xml:space="preserve">whether the </w:delText>
        </w:r>
      </w:del>
      <w:del w:id="15" w:author="pj-2" w:date="2020-11-17T12:10:00Z">
        <w:r w:rsidR="009C18FD" w:rsidDel="00B55B59">
          <w:delText xml:space="preserve">slice </w:delText>
        </w:r>
      </w:del>
      <w:del w:id="16" w:author="pj-2" w:date="2020-11-17T12:14:00Z">
        <w:r w:rsidR="009C18FD" w:rsidDel="00B55B59">
          <w:delText xml:space="preserve">instance is shared </w:delText>
        </w:r>
        <w:r w:rsidR="00D12B5D" w:rsidDel="00B55B59">
          <w:delText>with other communication</w:delText>
        </w:r>
        <w:r w:rsidR="00C5103A" w:rsidDel="00B55B59">
          <w:delText>s</w:delText>
        </w:r>
        <w:r w:rsidR="00D12B5D" w:rsidDel="00B55B59">
          <w:delText xml:space="preserve"> services</w:delText>
        </w:r>
        <w:r w:rsidR="00E96FD4" w:rsidDel="00B55B59">
          <w:delText xml:space="preserve"> or not</w:delText>
        </w:r>
        <w:r w:rsidR="00D12B5D" w:rsidDel="00B55B59">
          <w:delText xml:space="preserve">. </w:delText>
        </w:r>
        <w:r w:rsidR="0064326A" w:rsidDel="00B55B59">
          <w:delText>I</w:delText>
        </w:r>
      </w:del>
      <w:del w:id="17" w:author="pj-2" w:date="2020-11-17T12:16:00Z">
        <w:r w:rsidR="0064326A" w:rsidDel="00B55B59">
          <w:delText>n order</w:delText>
        </w:r>
      </w:del>
      <w:proofErr w:type="spellStart"/>
      <w:ins w:id="18" w:author="pj-2" w:date="2020-11-17T12:16:00Z">
        <w:r w:rsidR="00B55B59">
          <w:t>futher</w:t>
        </w:r>
        <w:proofErr w:type="spellEnd"/>
        <w:r w:rsidR="00B55B59">
          <w:t xml:space="preserve"> information may need</w:t>
        </w:r>
      </w:ins>
      <w:r w:rsidR="0064326A">
        <w:t xml:space="preserve"> to allow the Consumer to </w:t>
      </w:r>
      <w:del w:id="19" w:author="pj-2" w:date="2020-11-17T12:14:00Z">
        <w:r w:rsidR="0064326A" w:rsidDel="00B55B59">
          <w:delText xml:space="preserve">also </w:delText>
        </w:r>
      </w:del>
      <w:r w:rsidR="0064326A">
        <w:t xml:space="preserve">remove the </w:t>
      </w:r>
      <w:r w:rsidR="00A06946">
        <w:t xml:space="preserve">communications service </w:t>
      </w:r>
      <w:commentRangeStart w:id="20"/>
      <w:del w:id="21" w:author="pj-2" w:date="2020-11-17T12:15:00Z">
        <w:r w:rsidR="00A06946" w:rsidDel="00B55B59">
          <w:delText>from the network slice instance</w:delText>
        </w:r>
        <w:r w:rsidR="00D54AC9" w:rsidDel="00B55B59">
          <w:delText xml:space="preserve"> </w:delText>
        </w:r>
      </w:del>
      <w:commentRangeEnd w:id="20"/>
      <w:r w:rsidR="00B55B59">
        <w:rPr>
          <w:rStyle w:val="CommentReference"/>
        </w:rPr>
        <w:commentReference w:id="20"/>
      </w:r>
      <w:r w:rsidR="00D54AC9">
        <w:t>without affecting other communication</w:t>
      </w:r>
      <w:r w:rsidR="00C5103A">
        <w:t>s</w:t>
      </w:r>
      <w:r w:rsidR="00D54AC9">
        <w:t xml:space="preserve"> services</w:t>
      </w:r>
      <w:del w:id="22" w:author="pj-2" w:date="2020-11-17T12:11:00Z">
        <w:r w:rsidR="00A043C8" w:rsidDel="00B55B59">
          <w:delText>, a</w:delText>
        </w:r>
        <w:r w:rsidR="00AD45B7" w:rsidDel="00B55B59">
          <w:delText>n</w:delText>
        </w:r>
        <w:r w:rsidR="00A043C8" w:rsidDel="00B55B59">
          <w:delText xml:space="preserve"> identity if the </w:delText>
        </w:r>
        <w:r w:rsidR="00A443EB" w:rsidDel="00B55B59">
          <w:delText xml:space="preserve">service profile requirements is needed as output </w:delText>
        </w:r>
        <w:r w:rsidR="00AD45B7" w:rsidDel="00B55B59">
          <w:delText>from the</w:delText>
        </w:r>
        <w:r w:rsidR="00A443EB" w:rsidDel="00B55B59">
          <w:delText xml:space="preserve"> allocateNsi</w:delText>
        </w:r>
        <w:r w:rsidR="00AD45B7" w:rsidDel="00B55B59">
          <w:delText xml:space="preserve"> procedure, to be used </w:delText>
        </w:r>
        <w:r w:rsidR="00395796" w:rsidDel="00B55B59">
          <w:delText xml:space="preserve">in the </w:delText>
        </w:r>
        <w:r w:rsidR="00AD45B7" w:rsidDel="00B55B59">
          <w:delText>deallocateNsi procedure</w:delText>
        </w:r>
      </w:del>
      <w:r w:rsidR="00AD45B7">
        <w:t>.</w:t>
      </w:r>
    </w:p>
    <w:p w14:paraId="5E3C7B46" w14:textId="2C3D0458" w:rsidR="001A4F29" w:rsidRDefault="001A4F29" w:rsidP="009C4871">
      <w:commentRangeStart w:id="23"/>
      <w:r w:rsidRPr="007E60B4">
        <w:rPr>
          <w:b/>
          <w:bCs/>
        </w:rPr>
        <w:t xml:space="preserve">Observation </w:t>
      </w:r>
      <w:r w:rsidR="0014602C">
        <w:rPr>
          <w:b/>
          <w:bCs/>
        </w:rPr>
        <w:t>4</w:t>
      </w:r>
      <w:r>
        <w:t xml:space="preserve">: </w:t>
      </w:r>
      <w:r w:rsidR="00682E6D">
        <w:t xml:space="preserve">Both Consumer and Provider should be able to assign S-NSSAIs associated with the </w:t>
      </w:r>
      <w:proofErr w:type="spellStart"/>
      <w:r w:rsidR="00682E6D" w:rsidRPr="007E60B4">
        <w:rPr>
          <w:rFonts w:ascii="Courier New" w:hAnsi="Courier New" w:cs="Courier New"/>
        </w:rPr>
        <w:t>ServiceProfile</w:t>
      </w:r>
      <w:proofErr w:type="spellEnd"/>
      <w:r w:rsidR="00682E6D">
        <w:t xml:space="preserve">. For instance, when allocating a network slice instance for a CS it may be the Provider that allocates the associated S-NSSAIs, but in case of </w:t>
      </w:r>
      <w:proofErr w:type="spellStart"/>
      <w:r w:rsidR="00682E6D">
        <w:t>NSaaS</w:t>
      </w:r>
      <w:proofErr w:type="spellEnd"/>
      <w:r w:rsidR="00682E6D">
        <w:t xml:space="preserve"> it may the Consumer that does the assignment.</w:t>
      </w:r>
      <w:commentRangeEnd w:id="23"/>
      <w:r w:rsidR="00364F3F">
        <w:rPr>
          <w:rStyle w:val="CommentReference"/>
        </w:rPr>
        <w:commentReference w:id="23"/>
      </w:r>
    </w:p>
    <w:p w14:paraId="09FABA06" w14:textId="29899BD3" w:rsidR="00687313" w:rsidRDefault="00687313" w:rsidP="00687313">
      <w:r w:rsidRPr="00687313">
        <w:rPr>
          <w:b/>
          <w:bCs/>
        </w:rPr>
        <w:t xml:space="preserve">Observation </w:t>
      </w:r>
      <w:r w:rsidR="0014602C">
        <w:rPr>
          <w:b/>
          <w:bCs/>
        </w:rPr>
        <w:t>5</w:t>
      </w:r>
      <w:r>
        <w:t xml:space="preserve">: When </w:t>
      </w:r>
      <w:r w:rsidR="00A81483">
        <w:t xml:space="preserve">allocating </w:t>
      </w:r>
      <w:r>
        <w:t xml:space="preserve">a network slice </w:t>
      </w:r>
      <w:r w:rsidR="00A81483">
        <w:t>subnet</w:t>
      </w:r>
      <w:r>
        <w:t xml:space="preserve">, the needs </w:t>
      </w:r>
      <w:r w:rsidR="00E14B34">
        <w:t xml:space="preserve">defined by the </w:t>
      </w:r>
      <w:proofErr w:type="spellStart"/>
      <w:r w:rsidR="00E14B34" w:rsidRPr="00E14B34">
        <w:rPr>
          <w:rFonts w:ascii="Courier New" w:hAnsi="Courier New" w:cs="Courier New"/>
        </w:rPr>
        <w:t>SliceProfile</w:t>
      </w:r>
      <w:proofErr w:type="spellEnd"/>
      <w:r w:rsidR="00E14B34">
        <w:t xml:space="preserve"> </w:t>
      </w:r>
      <w:r>
        <w:t xml:space="preserve">must be matched against the </w:t>
      </w:r>
      <w:r>
        <w:rPr>
          <w:u w:val="single"/>
        </w:rPr>
        <w:t>actual</w:t>
      </w:r>
      <w:r>
        <w:t xml:space="preserve"> capabilities </w:t>
      </w:r>
      <w:r w:rsidR="00013F3D">
        <w:t xml:space="preserve">of </w:t>
      </w:r>
      <w:r w:rsidR="008C7E92">
        <w:t>avai</w:t>
      </w:r>
      <w:r w:rsidR="0074678D">
        <w:t>la</w:t>
      </w:r>
      <w:r w:rsidR="008C7E92">
        <w:t>ble</w:t>
      </w:r>
      <w:r>
        <w:t xml:space="preserve"> network slice</w:t>
      </w:r>
      <w:r w:rsidR="00E14B34">
        <w:t xml:space="preserve"> subnet</w:t>
      </w:r>
      <w:r>
        <w:t>. Not all slice</w:t>
      </w:r>
      <w:r w:rsidR="00757123">
        <w:t xml:space="preserve"> subnet</w:t>
      </w:r>
      <w:r>
        <w:t xml:space="preserve">s will be able to deliver low latency, </w:t>
      </w:r>
      <w:r w:rsidR="00757123">
        <w:t xml:space="preserve">subnets </w:t>
      </w:r>
      <w:r>
        <w:t xml:space="preserve">will have different coverage etc. An actual network slice </w:t>
      </w:r>
      <w:proofErr w:type="spellStart"/>
      <w:r w:rsidR="00757123">
        <w:t>subet</w:t>
      </w:r>
      <w:proofErr w:type="spellEnd"/>
      <w:r w:rsidR="00757123">
        <w:t xml:space="preserve"> </w:t>
      </w:r>
      <w:r>
        <w:t xml:space="preserve">is defined and constrained by one set of </w:t>
      </w:r>
      <w:r>
        <w:lastRenderedPageBreak/>
        <w:t>capabilities</w:t>
      </w:r>
      <w:r w:rsidR="00871654">
        <w:t xml:space="preserve"> given by its deployment</w:t>
      </w:r>
      <w:r>
        <w:t>.</w:t>
      </w:r>
      <w:r w:rsidR="00DF1F30">
        <w:t xml:space="preserve"> </w:t>
      </w:r>
      <w:r w:rsidR="00277D23">
        <w:t xml:space="preserve">Procedures </w:t>
      </w:r>
      <w:r w:rsidR="00766D0C">
        <w:t xml:space="preserve">are defined in </w:t>
      </w:r>
      <w:r w:rsidR="0094241E">
        <w:t>[</w:t>
      </w:r>
      <w:r w:rsidR="00693F00">
        <w:t>1</w:t>
      </w:r>
      <w:r w:rsidR="0094241E">
        <w:t xml:space="preserve">] to query and notify the </w:t>
      </w:r>
      <w:proofErr w:type="spellStart"/>
      <w:r w:rsidR="0094241E">
        <w:t>capabilitities</w:t>
      </w:r>
      <w:proofErr w:type="spellEnd"/>
      <w:r w:rsidR="0094241E">
        <w:t xml:space="preserve"> of the slice subnet</w:t>
      </w:r>
      <w:r w:rsidR="00D97552">
        <w:t xml:space="preserve">, but the capabilities of the slice subnet is not </w:t>
      </w:r>
      <w:r w:rsidR="00892994">
        <w:t xml:space="preserve">modelled as </w:t>
      </w:r>
      <w:r w:rsidR="00D97552">
        <w:t xml:space="preserve">part of the </w:t>
      </w:r>
      <w:proofErr w:type="spellStart"/>
      <w:r w:rsidR="00892994" w:rsidRPr="00892994">
        <w:rPr>
          <w:rFonts w:ascii="Courier New" w:hAnsi="Courier New" w:cs="Courier New"/>
        </w:rPr>
        <w:t>NetworkSliceSubnet</w:t>
      </w:r>
      <w:proofErr w:type="spellEnd"/>
      <w:r w:rsidR="00892994">
        <w:t xml:space="preserve"> IOC</w:t>
      </w:r>
      <w:r w:rsidR="001435EB">
        <w:t xml:space="preserve"> [2]</w:t>
      </w:r>
      <w:r w:rsidR="00D97552">
        <w:t>.</w:t>
      </w:r>
    </w:p>
    <w:p w14:paraId="6F67B6CF" w14:textId="77777777" w:rsidR="00837D08" w:rsidRDefault="00837D08" w:rsidP="009C4871"/>
    <w:p w14:paraId="511A351F" w14:textId="17A84942" w:rsidR="009C4871" w:rsidRPr="00AC4294" w:rsidRDefault="009C4871" w:rsidP="009C4871">
      <w:pPr>
        <w:rPr>
          <w:b/>
          <w:bCs/>
        </w:rPr>
      </w:pPr>
      <w:r w:rsidRPr="00AC4294">
        <w:rPr>
          <w:b/>
          <w:bCs/>
        </w:rPr>
        <w:t>Based on the above observation</w:t>
      </w:r>
      <w:r w:rsidR="00B05490">
        <w:rPr>
          <w:b/>
          <w:bCs/>
        </w:rPr>
        <w:t>s</w:t>
      </w:r>
      <w:r w:rsidRPr="00AC4294">
        <w:rPr>
          <w:b/>
          <w:bCs/>
        </w:rPr>
        <w:t xml:space="preserve"> we make the following proposals:</w:t>
      </w:r>
    </w:p>
    <w:p w14:paraId="18024E97" w14:textId="12944F34" w:rsidR="00485DE6" w:rsidRDefault="009C4871" w:rsidP="009C4871">
      <w:pPr>
        <w:rPr>
          <w:iCs/>
        </w:rPr>
      </w:pPr>
      <w:r w:rsidRPr="00DB58A7">
        <w:rPr>
          <w:b/>
          <w:bCs/>
          <w:iCs/>
        </w:rPr>
        <w:t>Proposal 1:</w:t>
      </w:r>
      <w:r>
        <w:rPr>
          <w:iCs/>
        </w:rPr>
        <w:t xml:space="preserve"> Based on observation 1, the specifications should make it unequivocally clear that the </w:t>
      </w:r>
      <w:proofErr w:type="spellStart"/>
      <w:r w:rsidRPr="00EF66B6">
        <w:rPr>
          <w:rFonts w:ascii="Courier New" w:hAnsi="Courier New" w:cs="Courier New"/>
          <w:lang w:eastAsia="zh-CN"/>
        </w:rPr>
        <w:t>ServiceProfile</w:t>
      </w:r>
      <w:proofErr w:type="spellEnd"/>
      <w:r>
        <w:rPr>
          <w:iCs/>
        </w:rPr>
        <w:t xml:space="preserve"> represents the service requirements on the </w:t>
      </w:r>
      <w:proofErr w:type="spellStart"/>
      <w:r w:rsidRPr="00AC4294">
        <w:rPr>
          <w:rFonts w:ascii="Courier New" w:hAnsi="Courier New" w:cs="Courier New"/>
          <w:iCs/>
        </w:rPr>
        <w:t>NetworkSlice</w:t>
      </w:r>
      <w:proofErr w:type="spellEnd"/>
      <w:r>
        <w:rPr>
          <w:iCs/>
        </w:rPr>
        <w:t xml:space="preserve"> instance for a particular requested service (by a customer). </w:t>
      </w:r>
      <w:r w:rsidRPr="007E60B4">
        <w:rPr>
          <w:iCs/>
        </w:rPr>
        <w:t xml:space="preserve">It does not represent the actual </w:t>
      </w:r>
      <w:proofErr w:type="spellStart"/>
      <w:r w:rsidRPr="007E60B4">
        <w:rPr>
          <w:rFonts w:ascii="Courier New" w:hAnsi="Courier New" w:cs="Courier New"/>
          <w:iCs/>
        </w:rPr>
        <w:t>NetworkSlice</w:t>
      </w:r>
      <w:proofErr w:type="spellEnd"/>
      <w:r w:rsidRPr="007E60B4">
        <w:rPr>
          <w:iCs/>
        </w:rPr>
        <w:t xml:space="preserve"> instance </w:t>
      </w:r>
      <w:r w:rsidR="00D31009">
        <w:rPr>
          <w:iCs/>
        </w:rPr>
        <w:t xml:space="preserve">deployed </w:t>
      </w:r>
      <w:r w:rsidRPr="007E60B4">
        <w:rPr>
          <w:iCs/>
        </w:rPr>
        <w:t>and its capabilities.</w:t>
      </w:r>
      <w:r>
        <w:rPr>
          <w:iCs/>
        </w:rPr>
        <w:t xml:space="preserve"> </w:t>
      </w:r>
      <w:r w:rsidRPr="002D6143">
        <w:rPr>
          <w:iCs/>
        </w:rPr>
        <w:t xml:space="preserve">With this clarification, there can be a </w:t>
      </w:r>
      <w:r w:rsidR="002C0F88" w:rsidRPr="002D6143">
        <w:rPr>
          <w:iCs/>
        </w:rPr>
        <w:t>1</w:t>
      </w:r>
      <w:r w:rsidR="002C0F88">
        <w:rPr>
          <w:iCs/>
        </w:rPr>
        <w:t>:</w:t>
      </w:r>
      <w:r w:rsidR="002C0F88" w:rsidRPr="002D6143">
        <w:rPr>
          <w:iCs/>
        </w:rPr>
        <w:t xml:space="preserve"> n</w:t>
      </w:r>
      <w:r w:rsidRPr="002D6143">
        <w:rPr>
          <w:iCs/>
        </w:rPr>
        <w:t xml:space="preserve"> relation between </w:t>
      </w:r>
      <w:proofErr w:type="spellStart"/>
      <w:r w:rsidRPr="00AC4294">
        <w:rPr>
          <w:rFonts w:ascii="Courier New" w:hAnsi="Courier New" w:cs="Courier New"/>
          <w:iCs/>
        </w:rPr>
        <w:t>NetworkSlice</w:t>
      </w:r>
      <w:proofErr w:type="spellEnd"/>
      <w:r w:rsidRPr="002D6143">
        <w:rPr>
          <w:iCs/>
        </w:rPr>
        <w:t xml:space="preserve"> and </w:t>
      </w:r>
      <w:proofErr w:type="spellStart"/>
      <w:r w:rsidRPr="00AC4294">
        <w:rPr>
          <w:rFonts w:ascii="Courier New" w:hAnsi="Courier New" w:cs="Courier New"/>
          <w:iCs/>
        </w:rPr>
        <w:t>ServiceProfile</w:t>
      </w:r>
      <w:proofErr w:type="spellEnd"/>
      <w:r>
        <w:rPr>
          <w:iCs/>
        </w:rPr>
        <w:t xml:space="preserve">, as one </w:t>
      </w:r>
      <w:proofErr w:type="spellStart"/>
      <w:r w:rsidRPr="00AC4294">
        <w:rPr>
          <w:rFonts w:ascii="Courier New" w:hAnsi="Courier New" w:cs="Courier New"/>
          <w:iCs/>
        </w:rPr>
        <w:t>NetworkSlice</w:t>
      </w:r>
      <w:proofErr w:type="spellEnd"/>
      <w:r>
        <w:rPr>
          <w:iCs/>
        </w:rPr>
        <w:t xml:space="preserve"> can carry more than one service as long as these do not impose conflicting requirements.</w:t>
      </w:r>
      <w:r w:rsidR="00D31009">
        <w:rPr>
          <w:iCs/>
        </w:rPr>
        <w:t xml:space="preserve"> </w:t>
      </w:r>
      <w:r w:rsidR="00D45C93">
        <w:rPr>
          <w:iCs/>
        </w:rPr>
        <w:t>Similarly,</w:t>
      </w:r>
      <w:r w:rsidR="00D71572">
        <w:rPr>
          <w:iCs/>
        </w:rPr>
        <w:t xml:space="preserve"> the </w:t>
      </w:r>
      <w:proofErr w:type="spellStart"/>
      <w:r w:rsidR="00D71572" w:rsidRPr="009A183C">
        <w:rPr>
          <w:rFonts w:ascii="Courier New" w:hAnsi="Courier New" w:cs="Courier New"/>
          <w:iCs/>
        </w:rPr>
        <w:t>SliceProfile</w:t>
      </w:r>
      <w:proofErr w:type="spellEnd"/>
      <w:r w:rsidR="00D71572">
        <w:rPr>
          <w:iCs/>
        </w:rPr>
        <w:t xml:space="preserve"> </w:t>
      </w:r>
      <w:r w:rsidR="009A183C">
        <w:rPr>
          <w:iCs/>
        </w:rPr>
        <w:t xml:space="preserve">represents the requirements for </w:t>
      </w:r>
      <w:r w:rsidR="00D71572">
        <w:rPr>
          <w:iCs/>
        </w:rPr>
        <w:t xml:space="preserve">the </w:t>
      </w:r>
      <w:proofErr w:type="spellStart"/>
      <w:r w:rsidR="00D45C93" w:rsidRPr="009A183C">
        <w:rPr>
          <w:rFonts w:ascii="Courier New" w:hAnsi="Courier New" w:cs="Courier New"/>
          <w:iCs/>
        </w:rPr>
        <w:t>NetworkSliceSubnet</w:t>
      </w:r>
      <w:proofErr w:type="spellEnd"/>
      <w:r w:rsidR="00D45C93">
        <w:rPr>
          <w:iCs/>
        </w:rPr>
        <w:t>.</w:t>
      </w:r>
    </w:p>
    <w:p w14:paraId="7F5D1E06" w14:textId="29EC0EA8" w:rsidR="008E2D17" w:rsidRDefault="00D31009">
      <w:pPr>
        <w:rPr>
          <w:iCs/>
        </w:rPr>
      </w:pPr>
      <w:r w:rsidRPr="00DA72E8">
        <w:rPr>
          <w:iCs/>
        </w:rPr>
        <w:t xml:space="preserve">In </w:t>
      </w:r>
      <w:r w:rsidR="008E2D17" w:rsidRPr="00DA72E8">
        <w:rPr>
          <w:iCs/>
        </w:rPr>
        <w:t xml:space="preserve">the specific </w:t>
      </w:r>
      <w:r w:rsidRPr="00DA72E8">
        <w:rPr>
          <w:iCs/>
        </w:rPr>
        <w:t>case</w:t>
      </w:r>
      <w:r w:rsidR="00485DE6" w:rsidRPr="00DA72E8">
        <w:rPr>
          <w:iCs/>
        </w:rPr>
        <w:t xml:space="preserve"> the </w:t>
      </w:r>
      <w:proofErr w:type="spellStart"/>
      <w:r w:rsidR="00485DE6" w:rsidRPr="00DA72E8">
        <w:rPr>
          <w:rFonts w:ascii="Courier New" w:hAnsi="Courier New" w:cs="Courier New"/>
          <w:iCs/>
        </w:rPr>
        <w:t>NetworkSlice</w:t>
      </w:r>
      <w:proofErr w:type="spellEnd"/>
      <w:r w:rsidR="00485DE6" w:rsidRPr="00DA72E8">
        <w:rPr>
          <w:iCs/>
        </w:rPr>
        <w:t xml:space="preserve"> itself is </w:t>
      </w:r>
      <w:r w:rsidR="0005162B" w:rsidRPr="00DA72E8">
        <w:rPr>
          <w:iCs/>
        </w:rPr>
        <w:t>the</w:t>
      </w:r>
      <w:r w:rsidR="00485DE6" w:rsidRPr="00DA72E8">
        <w:rPr>
          <w:iCs/>
        </w:rPr>
        <w:t xml:space="preserve"> service, as defined </w:t>
      </w:r>
      <w:r w:rsidR="0005162B" w:rsidRPr="00DA72E8">
        <w:rPr>
          <w:iCs/>
        </w:rPr>
        <w:t>for</w:t>
      </w:r>
      <w:r w:rsidRPr="00DA72E8">
        <w:rPr>
          <w:iCs/>
        </w:rPr>
        <w:t xml:space="preserve"> </w:t>
      </w:r>
      <w:proofErr w:type="spellStart"/>
      <w:r w:rsidRPr="00DA72E8">
        <w:rPr>
          <w:iCs/>
        </w:rPr>
        <w:t>NSaaS</w:t>
      </w:r>
      <w:proofErr w:type="spellEnd"/>
      <w:r w:rsidR="00485DE6" w:rsidRPr="00DA72E8">
        <w:rPr>
          <w:iCs/>
        </w:rPr>
        <w:t xml:space="preserve"> [3]</w:t>
      </w:r>
      <w:r w:rsidR="00FA427C">
        <w:rPr>
          <w:iCs/>
        </w:rPr>
        <w:t>,</w:t>
      </w:r>
      <w:r w:rsidR="00485DE6" w:rsidRPr="00DA72E8">
        <w:rPr>
          <w:iCs/>
        </w:rPr>
        <w:t xml:space="preserve"> </w:t>
      </w:r>
      <w:r w:rsidRPr="00DA72E8">
        <w:rPr>
          <w:iCs/>
        </w:rPr>
        <w:t xml:space="preserve">there will only </w:t>
      </w:r>
      <w:r w:rsidR="00485DE6" w:rsidRPr="00DA72E8">
        <w:rPr>
          <w:iCs/>
        </w:rPr>
        <w:t xml:space="preserve">be </w:t>
      </w:r>
      <w:r w:rsidRPr="00DA72E8">
        <w:rPr>
          <w:iCs/>
        </w:rPr>
        <w:t xml:space="preserve">one </w:t>
      </w:r>
      <w:proofErr w:type="spellStart"/>
      <w:r w:rsidRPr="007E60B4">
        <w:rPr>
          <w:rFonts w:ascii="Courier New" w:hAnsi="Courier New" w:cs="Courier New"/>
          <w:iCs/>
        </w:rPr>
        <w:t>ServiceProfile</w:t>
      </w:r>
      <w:proofErr w:type="spellEnd"/>
      <w:r w:rsidR="00485DE6" w:rsidRPr="00DA72E8">
        <w:rPr>
          <w:iCs/>
        </w:rPr>
        <w:t xml:space="preserve"> defining the input requirements for the </w:t>
      </w:r>
      <w:proofErr w:type="spellStart"/>
      <w:r w:rsidR="00485DE6" w:rsidRPr="00DA72E8">
        <w:rPr>
          <w:rFonts w:ascii="Courier New" w:hAnsi="Courier New" w:cs="Courier New"/>
          <w:iCs/>
        </w:rPr>
        <w:t>NetworkSlice</w:t>
      </w:r>
      <w:proofErr w:type="spellEnd"/>
      <w:r w:rsidR="00485DE6" w:rsidRPr="00DA72E8">
        <w:rPr>
          <w:rFonts w:ascii="Courier New" w:hAnsi="Courier New" w:cs="Courier New"/>
          <w:iCs/>
        </w:rPr>
        <w:t xml:space="preserve">. </w:t>
      </w:r>
      <w:r w:rsidR="00485DE6" w:rsidRPr="007E60B4">
        <w:rPr>
          <w:iCs/>
        </w:rPr>
        <w:t xml:space="preserve">Thus, for the scenario when the </w:t>
      </w:r>
      <w:proofErr w:type="spellStart"/>
      <w:r w:rsidR="00485DE6" w:rsidRPr="007E60B4">
        <w:rPr>
          <w:iCs/>
        </w:rPr>
        <w:t>NetworkSlice</w:t>
      </w:r>
      <w:proofErr w:type="spellEnd"/>
      <w:r w:rsidR="00485DE6" w:rsidRPr="007E60B4">
        <w:rPr>
          <w:iCs/>
        </w:rPr>
        <w:t xml:space="preserve"> itself is the service, there is a 1:1 relation between </w:t>
      </w:r>
      <w:proofErr w:type="spellStart"/>
      <w:r w:rsidR="008E2D17" w:rsidRPr="00DA72E8">
        <w:rPr>
          <w:rFonts w:ascii="Courier New" w:hAnsi="Courier New" w:cs="Courier New"/>
          <w:iCs/>
        </w:rPr>
        <w:t>ServiceProfile</w:t>
      </w:r>
      <w:proofErr w:type="spellEnd"/>
      <w:r w:rsidR="008E2D17" w:rsidRPr="00DA72E8">
        <w:rPr>
          <w:rFonts w:ascii="Courier New" w:hAnsi="Courier New" w:cs="Courier New"/>
          <w:iCs/>
        </w:rPr>
        <w:t xml:space="preserve"> </w:t>
      </w:r>
      <w:r w:rsidR="008E2D17" w:rsidRPr="007E60B4">
        <w:rPr>
          <w:iCs/>
        </w:rPr>
        <w:t>and</w:t>
      </w:r>
      <w:r w:rsidR="008E2D17" w:rsidRPr="00DA72E8">
        <w:rPr>
          <w:rFonts w:ascii="Courier New" w:hAnsi="Courier New" w:cs="Courier New"/>
          <w:iCs/>
        </w:rPr>
        <w:t xml:space="preserve"> </w:t>
      </w:r>
      <w:proofErr w:type="spellStart"/>
      <w:r w:rsidR="008E2D17" w:rsidRPr="00DA72E8">
        <w:rPr>
          <w:rFonts w:ascii="Courier New" w:hAnsi="Courier New" w:cs="Courier New"/>
          <w:iCs/>
        </w:rPr>
        <w:t>NetworkSlice</w:t>
      </w:r>
      <w:proofErr w:type="spellEnd"/>
      <w:r w:rsidR="008E2D17" w:rsidRPr="00DA72E8">
        <w:rPr>
          <w:rFonts w:ascii="Courier New" w:hAnsi="Courier New" w:cs="Courier New"/>
          <w:iCs/>
        </w:rPr>
        <w:t>.</w:t>
      </w:r>
      <w:r w:rsidR="00485DE6" w:rsidRPr="007E60B4">
        <w:rPr>
          <w:iCs/>
        </w:rPr>
        <w:t xml:space="preserve"> </w:t>
      </w:r>
      <w:del w:id="24" w:author="pj-2" w:date="2020-11-17T12:29:00Z">
        <w:r w:rsidR="008E2D17" w:rsidRPr="00DA72E8" w:rsidDel="00B47BAC">
          <w:rPr>
            <w:iCs/>
          </w:rPr>
          <w:delText>For NSaaS, t</w:delText>
        </w:r>
        <w:r w:rsidRPr="00DA72E8" w:rsidDel="00B47BAC">
          <w:rPr>
            <w:iCs/>
          </w:rPr>
          <w:delText xml:space="preserve">he associated resources </w:delText>
        </w:r>
        <w:r w:rsidR="00A04AB1" w:rsidDel="00B47BAC">
          <w:rPr>
            <w:iCs/>
          </w:rPr>
          <w:delText xml:space="preserve">are </w:delText>
        </w:r>
        <w:r w:rsidR="008E2D17" w:rsidRPr="00DA72E8" w:rsidDel="00B47BAC">
          <w:rPr>
            <w:iCs/>
          </w:rPr>
          <w:delText>dedicated</w:delText>
        </w:r>
        <w:r w:rsidR="00577425" w:rsidDel="00B47BAC">
          <w:rPr>
            <w:iCs/>
          </w:rPr>
          <w:delText xml:space="preserve"> to the</w:delText>
        </w:r>
        <w:r w:rsidR="008E2D17" w:rsidRPr="00DA72E8" w:rsidDel="00B47BAC">
          <w:rPr>
            <w:iCs/>
          </w:rPr>
          <w:delText xml:space="preserve"> </w:delText>
        </w:r>
        <w:r w:rsidR="008E2D17" w:rsidRPr="00DA72E8" w:rsidDel="00B47BAC">
          <w:rPr>
            <w:rFonts w:ascii="Courier New" w:hAnsi="Courier New" w:cs="Courier New"/>
            <w:iCs/>
          </w:rPr>
          <w:delText>NetworkSlice</w:delText>
        </w:r>
        <w:r w:rsidR="008E2D17" w:rsidRPr="00DA72E8" w:rsidDel="00B47BAC">
          <w:rPr>
            <w:iCs/>
          </w:rPr>
          <w:delText xml:space="preserve"> </w:delText>
        </w:r>
        <w:r w:rsidR="00577425" w:rsidDel="00B47BAC">
          <w:rPr>
            <w:iCs/>
          </w:rPr>
          <w:delText xml:space="preserve">and </w:delText>
        </w:r>
        <w:r w:rsidRPr="00DA72E8" w:rsidDel="00B47BAC">
          <w:rPr>
            <w:iCs/>
          </w:rPr>
          <w:delText xml:space="preserve">cannot be shared with any </w:delText>
        </w:r>
        <w:r w:rsidR="00577425" w:rsidDel="00B47BAC">
          <w:rPr>
            <w:iCs/>
          </w:rPr>
          <w:delText xml:space="preserve">other </w:delText>
        </w:r>
        <w:r w:rsidR="00577425" w:rsidRPr="00DA72E8" w:rsidDel="00B47BAC">
          <w:rPr>
            <w:rFonts w:ascii="Courier New" w:hAnsi="Courier New" w:cs="Courier New"/>
            <w:iCs/>
          </w:rPr>
          <w:delText>NetworkSlice</w:delText>
        </w:r>
        <w:r w:rsidR="00577425" w:rsidDel="00B47BAC">
          <w:rPr>
            <w:rFonts w:ascii="Courier New" w:hAnsi="Courier New" w:cs="Courier New"/>
            <w:iCs/>
          </w:rPr>
          <w:delText>.</w:delText>
        </w:r>
      </w:del>
    </w:p>
    <w:p w14:paraId="1F5B6BC8" w14:textId="70DB0B3A" w:rsidR="00E016EA" w:rsidRDefault="0044507A" w:rsidP="00E016EA">
      <w:pPr>
        <w:rPr>
          <w:iCs/>
        </w:rPr>
      </w:pPr>
      <w:r w:rsidRPr="007E60B4">
        <w:rPr>
          <w:b/>
          <w:bCs/>
          <w:iCs/>
        </w:rPr>
        <w:t>Proposal 2:</w:t>
      </w:r>
      <w:r w:rsidRPr="007E60B4">
        <w:rPr>
          <w:iCs/>
        </w:rPr>
        <w:t xml:space="preserve"> </w:t>
      </w:r>
      <w:r w:rsidR="00B05490">
        <w:rPr>
          <w:iCs/>
        </w:rPr>
        <w:t>Based on observation 2, t</w:t>
      </w:r>
      <w:r w:rsidRPr="00DA72E8">
        <w:rPr>
          <w:iCs/>
        </w:rPr>
        <w:t xml:space="preserve">here is a need to identify the </w:t>
      </w:r>
      <w:proofErr w:type="spellStart"/>
      <w:r w:rsidRPr="00DA72E8">
        <w:rPr>
          <w:rFonts w:ascii="Courier New" w:hAnsi="Courier New" w:cs="Courier New"/>
          <w:iCs/>
        </w:rPr>
        <w:t>ServiceProfile</w:t>
      </w:r>
      <w:proofErr w:type="spellEnd"/>
      <w:r w:rsidRPr="00DA72E8">
        <w:rPr>
          <w:iCs/>
        </w:rPr>
        <w:t xml:space="preserve"> to represent either a </w:t>
      </w:r>
      <w:r w:rsidR="00A010D4" w:rsidRPr="007E60B4">
        <w:rPr>
          <w:iCs/>
        </w:rPr>
        <w:t xml:space="preserve">communication service (CS) </w:t>
      </w:r>
      <w:r w:rsidR="00A010D4" w:rsidRPr="00DA72E8">
        <w:rPr>
          <w:iCs/>
        </w:rPr>
        <w:t xml:space="preserve">or a </w:t>
      </w:r>
      <w:r w:rsidR="00A010D4" w:rsidRPr="00DA72E8">
        <w:rPr>
          <w:rFonts w:eastAsia="Times New Roman"/>
        </w:rPr>
        <w:t>Network Slice as a Service (</w:t>
      </w:r>
      <w:proofErr w:type="spellStart"/>
      <w:r w:rsidR="00A010D4" w:rsidRPr="00DA72E8">
        <w:rPr>
          <w:rFonts w:eastAsia="Times New Roman"/>
        </w:rPr>
        <w:t>NSaaS</w:t>
      </w:r>
      <w:proofErr w:type="spellEnd"/>
      <w:r w:rsidR="00A010D4" w:rsidRPr="00DA72E8">
        <w:rPr>
          <w:rFonts w:eastAsia="Times New Roman"/>
        </w:rPr>
        <w:t>)</w:t>
      </w:r>
      <w:r w:rsidRPr="00DA72E8">
        <w:rPr>
          <w:iCs/>
        </w:rPr>
        <w:t>.</w:t>
      </w:r>
      <w:r w:rsidR="00B14043" w:rsidRPr="00DA72E8">
        <w:rPr>
          <w:iCs/>
        </w:rPr>
        <w:t xml:space="preserve"> </w:t>
      </w:r>
      <w:commentRangeStart w:id="25"/>
      <w:r w:rsidR="00AD51BC">
        <w:rPr>
          <w:iCs/>
        </w:rPr>
        <w:t xml:space="preserve">Propose to </w:t>
      </w:r>
      <w:r w:rsidR="00AD51BC">
        <w:t>a</w:t>
      </w:r>
      <w:r w:rsidRPr="007E60B4">
        <w:t xml:space="preserve">dd </w:t>
      </w:r>
      <w:r w:rsidRPr="0044507A">
        <w:t>a</w:t>
      </w:r>
      <w:r w:rsidRPr="007E60B4">
        <w:t xml:space="preserve"> new attribute </w:t>
      </w:r>
      <w:proofErr w:type="spellStart"/>
      <w:r w:rsidRPr="007E60B4">
        <w:rPr>
          <w:rFonts w:ascii="Courier New" w:hAnsi="Courier New" w:cs="Courier New"/>
        </w:rPr>
        <w:t>serviceProfileType</w:t>
      </w:r>
      <w:proofErr w:type="spellEnd"/>
      <w:r w:rsidRPr="0044507A">
        <w:t xml:space="preserve"> to be either “</w:t>
      </w:r>
      <w:r w:rsidR="006F61EC">
        <w:t>COMMUNICATION</w:t>
      </w:r>
      <w:r w:rsidR="007845CF">
        <w:t>S-</w:t>
      </w:r>
      <w:r w:rsidRPr="0044507A">
        <w:t>SERVICE” or “</w:t>
      </w:r>
      <w:r w:rsidR="007845CF">
        <w:t>NETWORK</w:t>
      </w:r>
      <w:r w:rsidRPr="0044507A">
        <w:t>SLICE</w:t>
      </w:r>
      <w:r w:rsidR="007845CF">
        <w:t>-AS-A-SERVICE</w:t>
      </w:r>
      <w:r w:rsidRPr="0044507A">
        <w:t xml:space="preserve">” into the </w:t>
      </w:r>
      <w:proofErr w:type="spellStart"/>
      <w:r w:rsidR="001A4F29">
        <w:rPr>
          <w:rFonts w:ascii="Courier New" w:hAnsi="Courier New" w:cs="Courier New"/>
          <w:szCs w:val="18"/>
          <w:lang w:eastAsia="zh-CN"/>
        </w:rPr>
        <w:t>S</w:t>
      </w:r>
      <w:r w:rsidRPr="00876A23">
        <w:rPr>
          <w:rFonts w:ascii="Courier New" w:hAnsi="Courier New" w:cs="Courier New"/>
          <w:szCs w:val="18"/>
          <w:lang w:eastAsia="zh-CN"/>
        </w:rPr>
        <w:t>erviceProfile</w:t>
      </w:r>
      <w:proofErr w:type="spellEnd"/>
      <w:r w:rsidR="00AD51BC">
        <w:t>.</w:t>
      </w:r>
      <w:r w:rsidR="00E016EA">
        <w:t xml:space="preserve"> </w:t>
      </w:r>
      <w:r w:rsidR="00AD51BC">
        <w:t>This new attribute</w:t>
      </w:r>
      <w:r w:rsidR="00E016EA">
        <w:t xml:space="preserve"> define</w:t>
      </w:r>
      <w:r w:rsidR="001A4F29">
        <w:t>s</w:t>
      </w:r>
      <w:r w:rsidR="00E016EA">
        <w:t xml:space="preserve"> </w:t>
      </w:r>
      <w:r w:rsidR="001A4F29">
        <w:t xml:space="preserve">what the </w:t>
      </w:r>
      <w:r w:rsidR="00B76B44">
        <w:t xml:space="preserve">input requirements in the </w:t>
      </w:r>
      <w:proofErr w:type="spellStart"/>
      <w:r w:rsidR="00B76B44">
        <w:rPr>
          <w:rFonts w:ascii="Courier New" w:hAnsi="Courier New" w:cs="Courier New"/>
          <w:szCs w:val="18"/>
          <w:lang w:eastAsia="zh-CN"/>
        </w:rPr>
        <w:t>S</w:t>
      </w:r>
      <w:r w:rsidR="00B76B44" w:rsidRPr="00876A23">
        <w:rPr>
          <w:rFonts w:ascii="Courier New" w:hAnsi="Courier New" w:cs="Courier New"/>
          <w:szCs w:val="18"/>
          <w:lang w:eastAsia="zh-CN"/>
        </w:rPr>
        <w:t>erviceProfile</w:t>
      </w:r>
      <w:proofErr w:type="spellEnd"/>
      <w:r w:rsidR="001A4F29">
        <w:t xml:space="preserve"> represents.</w:t>
      </w:r>
      <w:r w:rsidR="005918D4">
        <w:t xml:space="preserve"> </w:t>
      </w:r>
      <w:r w:rsidR="005918D4" w:rsidRPr="005918D4">
        <w:rPr>
          <w:iCs/>
        </w:rPr>
        <w:t>W</w:t>
      </w:r>
      <w:r w:rsidR="001A4F29">
        <w:rPr>
          <w:iCs/>
        </w:rPr>
        <w:t xml:space="preserve">hen the </w:t>
      </w:r>
      <w:proofErr w:type="spellStart"/>
      <w:r w:rsidR="001A4F29" w:rsidRPr="007E60B4">
        <w:rPr>
          <w:rFonts w:ascii="Courier New" w:hAnsi="Courier New" w:cs="Courier New"/>
          <w:iCs/>
        </w:rPr>
        <w:t>serviceProfileType</w:t>
      </w:r>
      <w:proofErr w:type="spellEnd"/>
      <w:r w:rsidR="001A4F29">
        <w:rPr>
          <w:iCs/>
        </w:rPr>
        <w:t xml:space="preserve"> is equal to “</w:t>
      </w:r>
      <w:r w:rsidR="00A64480">
        <w:t>NETWORK</w:t>
      </w:r>
      <w:r w:rsidR="00A64480" w:rsidRPr="0044507A">
        <w:t>SLICE</w:t>
      </w:r>
      <w:r w:rsidR="00A64480">
        <w:t>-AS-A-SERVICE</w:t>
      </w:r>
      <w:r w:rsidR="001A4F29">
        <w:rPr>
          <w:iCs/>
        </w:rPr>
        <w:t xml:space="preserve">”, the </w:t>
      </w:r>
      <w:proofErr w:type="spellStart"/>
      <w:r w:rsidR="001A4F29" w:rsidRPr="007E60B4">
        <w:rPr>
          <w:rFonts w:ascii="Courier New" w:hAnsi="Courier New" w:cs="Courier New"/>
          <w:iCs/>
        </w:rPr>
        <w:t>ServiceProfile.resourceSharingLevel</w:t>
      </w:r>
      <w:proofErr w:type="spellEnd"/>
      <w:r w:rsidR="001A4F29">
        <w:rPr>
          <w:iCs/>
        </w:rPr>
        <w:t xml:space="preserve"> shall</w:t>
      </w:r>
      <w:r w:rsidR="00682E6D">
        <w:rPr>
          <w:iCs/>
        </w:rPr>
        <w:t xml:space="preserve"> always</w:t>
      </w:r>
      <w:r w:rsidR="001A4F29">
        <w:rPr>
          <w:iCs/>
        </w:rPr>
        <w:t xml:space="preserve"> be set to “non-shared</w:t>
      </w:r>
      <w:commentRangeEnd w:id="25"/>
      <w:r w:rsidR="00364F3F">
        <w:rPr>
          <w:rStyle w:val="CommentReference"/>
        </w:rPr>
        <w:commentReference w:id="25"/>
      </w:r>
      <w:r w:rsidR="001A4F29">
        <w:rPr>
          <w:iCs/>
        </w:rPr>
        <w:t>”.</w:t>
      </w:r>
    </w:p>
    <w:p w14:paraId="450A6BAA" w14:textId="0BFC13DB" w:rsidR="00C02323" w:rsidRDefault="00105B6F" w:rsidP="009C4871">
      <w:pPr>
        <w:rPr>
          <w:iCs/>
        </w:rPr>
      </w:pPr>
      <w:r w:rsidRPr="007E60B4">
        <w:rPr>
          <w:b/>
          <w:bCs/>
          <w:iCs/>
        </w:rPr>
        <w:t xml:space="preserve">Proposal </w:t>
      </w:r>
      <w:r w:rsidR="00127C58">
        <w:rPr>
          <w:b/>
          <w:bCs/>
          <w:iCs/>
        </w:rPr>
        <w:t>3</w:t>
      </w:r>
      <w:r w:rsidR="00127C58" w:rsidRPr="00127C58">
        <w:rPr>
          <w:iCs/>
        </w:rPr>
        <w:t xml:space="preserve">: </w:t>
      </w:r>
      <w:r w:rsidR="00682E6D">
        <w:rPr>
          <w:iCs/>
        </w:rPr>
        <w:t xml:space="preserve">Based on observation 2, </w:t>
      </w:r>
      <w:r w:rsidR="00906848">
        <w:rPr>
          <w:iCs/>
        </w:rPr>
        <w:t xml:space="preserve">the </w:t>
      </w:r>
      <w:proofErr w:type="spellStart"/>
      <w:r w:rsidR="00906848">
        <w:rPr>
          <w:iCs/>
        </w:rPr>
        <w:t>allocateNsi</w:t>
      </w:r>
      <w:proofErr w:type="spellEnd"/>
      <w:r w:rsidR="00906848">
        <w:rPr>
          <w:iCs/>
        </w:rPr>
        <w:t xml:space="preserve"> operation/procedure needs to be updated</w:t>
      </w:r>
      <w:r w:rsidR="00A60599">
        <w:rPr>
          <w:iCs/>
        </w:rPr>
        <w:t xml:space="preserve"> to reflect that</w:t>
      </w:r>
      <w:r w:rsidR="00362226">
        <w:rPr>
          <w:iCs/>
        </w:rPr>
        <w:t xml:space="preserve"> a</w:t>
      </w:r>
      <w:r w:rsidR="00A60599">
        <w:rPr>
          <w:iCs/>
        </w:rPr>
        <w:t xml:space="preserve"> </w:t>
      </w:r>
      <w:proofErr w:type="spellStart"/>
      <w:r w:rsidR="00DC18DB" w:rsidRPr="00EF66B6">
        <w:rPr>
          <w:rFonts w:ascii="Courier New" w:hAnsi="Courier New" w:cs="Courier New"/>
          <w:lang w:eastAsia="zh-CN"/>
        </w:rPr>
        <w:t>ServiceProfile</w:t>
      </w:r>
      <w:proofErr w:type="spellEnd"/>
      <w:r w:rsidR="00DC18DB">
        <w:rPr>
          <w:iCs/>
        </w:rPr>
        <w:t xml:space="preserve"> represents the service requirements on the </w:t>
      </w:r>
      <w:proofErr w:type="spellStart"/>
      <w:r w:rsidR="00DC18DB" w:rsidRPr="00AC4294">
        <w:rPr>
          <w:rFonts w:ascii="Courier New" w:hAnsi="Courier New" w:cs="Courier New"/>
          <w:iCs/>
        </w:rPr>
        <w:t>NetworkSlice</w:t>
      </w:r>
      <w:proofErr w:type="spellEnd"/>
      <w:r w:rsidR="00DC18DB">
        <w:rPr>
          <w:iCs/>
        </w:rPr>
        <w:t xml:space="preserve"> instance </w:t>
      </w:r>
      <w:r w:rsidR="00362226">
        <w:rPr>
          <w:iCs/>
        </w:rPr>
        <w:t xml:space="preserve">and that </w:t>
      </w:r>
      <w:r w:rsidR="00A60599">
        <w:rPr>
          <w:iCs/>
        </w:rPr>
        <w:t>a new slice instance is always cre</w:t>
      </w:r>
      <w:r w:rsidR="00182576">
        <w:rPr>
          <w:iCs/>
        </w:rPr>
        <w:t>a</w:t>
      </w:r>
      <w:r w:rsidR="00A60599">
        <w:rPr>
          <w:iCs/>
        </w:rPr>
        <w:t xml:space="preserve">ted </w:t>
      </w:r>
      <w:ins w:id="26" w:author="pj-2" w:date="2020-11-17T12:50:00Z">
        <w:r w:rsidR="00364F3F">
          <w:rPr>
            <w:iCs/>
          </w:rPr>
          <w:t xml:space="preserve">in </w:t>
        </w:r>
        <w:proofErr w:type="spellStart"/>
        <w:r w:rsidR="00364F3F">
          <w:rPr>
            <w:iCs/>
          </w:rPr>
          <w:t>NSaaS</w:t>
        </w:r>
        <w:proofErr w:type="spellEnd"/>
        <w:r w:rsidR="00364F3F">
          <w:rPr>
            <w:iCs/>
          </w:rPr>
          <w:t xml:space="preserve"> mode</w:t>
        </w:r>
      </w:ins>
      <w:del w:id="27" w:author="pj-2" w:date="2020-11-17T12:50:00Z">
        <w:r w:rsidR="00A60599" w:rsidRPr="00A60599" w:rsidDel="00364F3F">
          <w:rPr>
            <w:iCs/>
          </w:rPr>
          <w:delText xml:space="preserve">if </w:delText>
        </w:r>
        <w:r w:rsidR="00A60599" w:rsidRPr="00A60599" w:rsidDel="00364F3F">
          <w:rPr>
            <w:i/>
          </w:rPr>
          <w:delText>resourceSharingLevel</w:delText>
        </w:r>
        <w:r w:rsidR="00A60599" w:rsidRPr="00A60599" w:rsidDel="00364F3F">
          <w:rPr>
            <w:iCs/>
          </w:rPr>
          <w:delText xml:space="preserve"> is equal to “non-shared”</w:delText>
        </w:r>
      </w:del>
      <w:r w:rsidR="00A60599" w:rsidRPr="00A60599">
        <w:rPr>
          <w:iCs/>
        </w:rPr>
        <w:t>.</w:t>
      </w:r>
    </w:p>
    <w:p w14:paraId="3461ED99" w14:textId="00D72AC8" w:rsidR="00BF3A88" w:rsidRPr="00954DAD" w:rsidRDefault="00BF3A88" w:rsidP="00BF3A88">
      <w:pPr>
        <w:rPr>
          <w:iCs/>
        </w:rPr>
      </w:pPr>
      <w:r w:rsidRPr="00DB58A7">
        <w:rPr>
          <w:b/>
          <w:bCs/>
          <w:iCs/>
        </w:rPr>
        <w:t xml:space="preserve">Proposal </w:t>
      </w:r>
      <w:r>
        <w:rPr>
          <w:b/>
          <w:bCs/>
          <w:iCs/>
        </w:rPr>
        <w:t>4</w:t>
      </w:r>
      <w:r w:rsidRPr="00DB58A7">
        <w:rPr>
          <w:b/>
          <w:bCs/>
          <w:iCs/>
        </w:rPr>
        <w:t>:</w:t>
      </w:r>
      <w:r>
        <w:rPr>
          <w:iCs/>
        </w:rPr>
        <w:t xml:space="preserve"> Based on observation 2, the </w:t>
      </w:r>
      <w:proofErr w:type="spellStart"/>
      <w:r>
        <w:rPr>
          <w:iCs/>
        </w:rPr>
        <w:t>allocateNssi</w:t>
      </w:r>
      <w:proofErr w:type="spellEnd"/>
      <w:r>
        <w:rPr>
          <w:iCs/>
        </w:rPr>
        <w:t xml:space="preserve"> operation/procedure needs to be updated</w:t>
      </w:r>
      <w:r w:rsidR="00AB1076">
        <w:rPr>
          <w:iCs/>
        </w:rPr>
        <w:t xml:space="preserve"> to reflect that a </w:t>
      </w:r>
      <w:proofErr w:type="spellStart"/>
      <w:r w:rsidR="00AB1076" w:rsidRPr="00EF66B6">
        <w:rPr>
          <w:rFonts w:ascii="Courier New" w:hAnsi="Courier New" w:cs="Courier New"/>
          <w:lang w:eastAsia="zh-CN"/>
        </w:rPr>
        <w:t>S</w:t>
      </w:r>
      <w:r w:rsidR="00AB1076">
        <w:rPr>
          <w:rFonts w:ascii="Courier New" w:hAnsi="Courier New" w:cs="Courier New"/>
          <w:lang w:eastAsia="zh-CN"/>
        </w:rPr>
        <w:t>l</w:t>
      </w:r>
      <w:r w:rsidR="00AB1076" w:rsidRPr="00EF66B6">
        <w:rPr>
          <w:rFonts w:ascii="Courier New" w:hAnsi="Courier New" w:cs="Courier New"/>
          <w:lang w:eastAsia="zh-CN"/>
        </w:rPr>
        <w:t>iceProfile</w:t>
      </w:r>
      <w:proofErr w:type="spellEnd"/>
      <w:r w:rsidR="00AB1076">
        <w:rPr>
          <w:iCs/>
        </w:rPr>
        <w:t xml:space="preserve"> represents the service requirements on the </w:t>
      </w:r>
      <w:proofErr w:type="spellStart"/>
      <w:r w:rsidR="00AB1076" w:rsidRPr="00AC4294">
        <w:rPr>
          <w:rFonts w:ascii="Courier New" w:hAnsi="Courier New" w:cs="Courier New"/>
          <w:iCs/>
        </w:rPr>
        <w:t>NetworkSlice</w:t>
      </w:r>
      <w:r w:rsidR="00AB1076">
        <w:rPr>
          <w:rFonts w:ascii="Courier New" w:hAnsi="Courier New" w:cs="Courier New"/>
          <w:iCs/>
        </w:rPr>
        <w:t>Subnet</w:t>
      </w:r>
      <w:proofErr w:type="spellEnd"/>
      <w:r w:rsidR="00AB1076">
        <w:rPr>
          <w:iCs/>
        </w:rPr>
        <w:t xml:space="preserve"> instance </w:t>
      </w:r>
      <w:commentRangeStart w:id="28"/>
      <w:r w:rsidR="00AB1076">
        <w:rPr>
          <w:iCs/>
        </w:rPr>
        <w:t>and that a new slice</w:t>
      </w:r>
      <w:r w:rsidR="00E7291D">
        <w:rPr>
          <w:iCs/>
        </w:rPr>
        <w:t xml:space="preserve"> subnet</w:t>
      </w:r>
      <w:r w:rsidR="00AB1076">
        <w:rPr>
          <w:iCs/>
        </w:rPr>
        <w:t xml:space="preserve"> instance is always cre</w:t>
      </w:r>
      <w:r w:rsidR="00E7291D">
        <w:rPr>
          <w:iCs/>
        </w:rPr>
        <w:t>a</w:t>
      </w:r>
      <w:r w:rsidR="00AB1076">
        <w:rPr>
          <w:iCs/>
        </w:rPr>
        <w:t xml:space="preserve">ted </w:t>
      </w:r>
      <w:r w:rsidR="00AB1076" w:rsidRPr="00A60599">
        <w:rPr>
          <w:iCs/>
        </w:rPr>
        <w:t xml:space="preserve">if </w:t>
      </w:r>
      <w:proofErr w:type="spellStart"/>
      <w:r w:rsidR="00AB1076" w:rsidRPr="00A60599">
        <w:rPr>
          <w:i/>
        </w:rPr>
        <w:t>resourceSharingLevel</w:t>
      </w:r>
      <w:proofErr w:type="spellEnd"/>
      <w:r w:rsidR="00AB1076" w:rsidRPr="00A60599">
        <w:rPr>
          <w:iCs/>
        </w:rPr>
        <w:t xml:space="preserve"> is equal to “non-shared”</w:t>
      </w:r>
      <w:r w:rsidR="008F5BE9" w:rsidRPr="008F5BE9">
        <w:rPr>
          <w:iCs/>
        </w:rPr>
        <w:t xml:space="preserve"> </w:t>
      </w:r>
      <w:r w:rsidR="008F5BE9">
        <w:rPr>
          <w:iCs/>
        </w:rPr>
        <w:t xml:space="preserve">if sufficient </w:t>
      </w:r>
      <w:proofErr w:type="spellStart"/>
      <w:r w:rsidR="008F5BE9">
        <w:rPr>
          <w:iCs/>
        </w:rPr>
        <w:t>resouces</w:t>
      </w:r>
      <w:proofErr w:type="spellEnd"/>
      <w:r w:rsidR="008F5BE9">
        <w:rPr>
          <w:iCs/>
        </w:rPr>
        <w:t xml:space="preserve"> are available</w:t>
      </w:r>
      <w:commentRangeEnd w:id="28"/>
      <w:r w:rsidR="00364F3F">
        <w:rPr>
          <w:rStyle w:val="CommentReference"/>
        </w:rPr>
        <w:commentReference w:id="28"/>
      </w:r>
      <w:r w:rsidR="00AB1076" w:rsidRPr="00A60599">
        <w:rPr>
          <w:iCs/>
        </w:rPr>
        <w:t>.</w:t>
      </w:r>
    </w:p>
    <w:p w14:paraId="5597A7B4" w14:textId="6CB7A3F6" w:rsidR="00906848" w:rsidRPr="00DB4172" w:rsidRDefault="00127C58" w:rsidP="00BF3A88">
      <w:pPr>
        <w:rPr>
          <w:iCs/>
        </w:rPr>
      </w:pPr>
      <w:commentRangeStart w:id="29"/>
      <w:r w:rsidRPr="007E60B4">
        <w:rPr>
          <w:b/>
          <w:bCs/>
          <w:iCs/>
        </w:rPr>
        <w:t xml:space="preserve">Proposal </w:t>
      </w:r>
      <w:r w:rsidR="00BF3A88">
        <w:rPr>
          <w:b/>
          <w:bCs/>
          <w:iCs/>
        </w:rPr>
        <w:t>5</w:t>
      </w:r>
      <w:r w:rsidRPr="00127C58">
        <w:rPr>
          <w:iCs/>
        </w:rPr>
        <w:t>:</w:t>
      </w:r>
      <w:r>
        <w:rPr>
          <w:iCs/>
        </w:rPr>
        <w:t xml:space="preserve"> </w:t>
      </w:r>
      <w:r w:rsidR="00104C5C">
        <w:rPr>
          <w:iCs/>
        </w:rPr>
        <w:t xml:space="preserve">Based on observation 3, the </w:t>
      </w:r>
      <w:proofErr w:type="spellStart"/>
      <w:r w:rsidR="00104C5C">
        <w:rPr>
          <w:iCs/>
        </w:rPr>
        <w:t>allocateNsi</w:t>
      </w:r>
      <w:proofErr w:type="spellEnd"/>
      <w:r w:rsidR="00104C5C">
        <w:rPr>
          <w:iCs/>
        </w:rPr>
        <w:t xml:space="preserve"> procedure returns </w:t>
      </w:r>
      <w:r w:rsidR="007F7D56">
        <w:rPr>
          <w:iCs/>
        </w:rPr>
        <w:t xml:space="preserve">a </w:t>
      </w:r>
      <w:proofErr w:type="spellStart"/>
      <w:r w:rsidR="007F7D56" w:rsidRPr="00F83A99">
        <w:rPr>
          <w:rFonts w:ascii="Courier New" w:hAnsi="Courier New" w:cs="Courier New"/>
          <w:iCs/>
        </w:rPr>
        <w:t>serviceProfileId</w:t>
      </w:r>
      <w:proofErr w:type="spellEnd"/>
      <w:r w:rsidR="007F7D56">
        <w:rPr>
          <w:iCs/>
        </w:rPr>
        <w:t xml:space="preserve"> together with the </w:t>
      </w:r>
      <w:proofErr w:type="spellStart"/>
      <w:r w:rsidR="007F7D56" w:rsidRPr="00F83A99">
        <w:rPr>
          <w:rFonts w:ascii="Courier New" w:hAnsi="Courier New" w:cs="Courier New"/>
          <w:iCs/>
        </w:rPr>
        <w:t>nsId</w:t>
      </w:r>
      <w:proofErr w:type="spellEnd"/>
      <w:r w:rsidR="007F7D56">
        <w:rPr>
          <w:iCs/>
        </w:rPr>
        <w:t>.</w:t>
      </w:r>
      <w:r w:rsidR="00DB4172">
        <w:rPr>
          <w:iCs/>
        </w:rPr>
        <w:t xml:space="preserve"> The </w:t>
      </w:r>
      <w:proofErr w:type="spellStart"/>
      <w:r w:rsidR="00DB4172">
        <w:rPr>
          <w:iCs/>
        </w:rPr>
        <w:t>deallocateNSi</w:t>
      </w:r>
      <w:proofErr w:type="spellEnd"/>
      <w:r w:rsidR="00DB4172">
        <w:rPr>
          <w:iCs/>
        </w:rPr>
        <w:t xml:space="preserve"> procedure </w:t>
      </w:r>
      <w:r w:rsidR="00764DEC">
        <w:rPr>
          <w:iCs/>
        </w:rPr>
        <w:t xml:space="preserve">is updated to </w:t>
      </w:r>
      <w:r w:rsidR="00DB4172">
        <w:rPr>
          <w:iCs/>
        </w:rPr>
        <w:t xml:space="preserve">take </w:t>
      </w:r>
      <w:proofErr w:type="spellStart"/>
      <w:r w:rsidR="00DB4172" w:rsidRPr="00FF24EB">
        <w:rPr>
          <w:rFonts w:ascii="Courier New" w:hAnsi="Courier New" w:cs="Courier New"/>
          <w:iCs/>
        </w:rPr>
        <w:t>serviceProfileId</w:t>
      </w:r>
      <w:proofErr w:type="spellEnd"/>
      <w:r w:rsidR="00DB4172">
        <w:rPr>
          <w:iCs/>
        </w:rPr>
        <w:t xml:space="preserve"> and </w:t>
      </w:r>
      <w:proofErr w:type="spellStart"/>
      <w:r w:rsidR="00DB4172" w:rsidRPr="00FF24EB">
        <w:rPr>
          <w:rFonts w:ascii="Courier New" w:hAnsi="Courier New" w:cs="Courier New"/>
          <w:iCs/>
        </w:rPr>
        <w:t>nsId</w:t>
      </w:r>
      <w:proofErr w:type="spellEnd"/>
      <w:r w:rsidR="00DB4172">
        <w:rPr>
          <w:iCs/>
        </w:rPr>
        <w:t xml:space="preserve"> as input parameters</w:t>
      </w:r>
      <w:r w:rsidR="00620469">
        <w:rPr>
          <w:iCs/>
        </w:rPr>
        <w:t>. The Provider</w:t>
      </w:r>
      <w:r w:rsidR="00D81BA1">
        <w:rPr>
          <w:iCs/>
        </w:rPr>
        <w:t xml:space="preserve"> removes the </w:t>
      </w:r>
      <w:proofErr w:type="spellStart"/>
      <w:r w:rsidR="00D81BA1" w:rsidRPr="00990499">
        <w:rPr>
          <w:rFonts w:ascii="Courier New" w:hAnsi="Courier New" w:cs="Courier New"/>
          <w:iCs/>
        </w:rPr>
        <w:t>S</w:t>
      </w:r>
      <w:r w:rsidR="00B02856" w:rsidRPr="00990499">
        <w:rPr>
          <w:rFonts w:ascii="Courier New" w:hAnsi="Courier New" w:cs="Courier New"/>
          <w:iCs/>
        </w:rPr>
        <w:t>ervice</w:t>
      </w:r>
      <w:r w:rsidR="00D81BA1" w:rsidRPr="00990499">
        <w:rPr>
          <w:rFonts w:ascii="Courier New" w:hAnsi="Courier New" w:cs="Courier New"/>
          <w:iCs/>
        </w:rPr>
        <w:t>Profile</w:t>
      </w:r>
      <w:proofErr w:type="spellEnd"/>
      <w:r w:rsidR="00B02856">
        <w:rPr>
          <w:iCs/>
        </w:rPr>
        <w:t xml:space="preserve"> </w:t>
      </w:r>
      <w:proofErr w:type="spellStart"/>
      <w:r w:rsidR="00B02856">
        <w:rPr>
          <w:iCs/>
        </w:rPr>
        <w:t>corresponsing</w:t>
      </w:r>
      <w:proofErr w:type="spellEnd"/>
      <w:r w:rsidR="00B02856">
        <w:rPr>
          <w:iCs/>
        </w:rPr>
        <w:t xml:space="preserve"> to the </w:t>
      </w:r>
      <w:proofErr w:type="spellStart"/>
      <w:r w:rsidR="00B02856" w:rsidRPr="00D47459">
        <w:rPr>
          <w:rFonts w:ascii="Courier New" w:hAnsi="Courier New" w:cs="Courier New"/>
          <w:iCs/>
        </w:rPr>
        <w:t>serviceProfileId</w:t>
      </w:r>
      <w:proofErr w:type="spellEnd"/>
      <w:r w:rsidR="00990499">
        <w:rPr>
          <w:iCs/>
        </w:rPr>
        <w:t xml:space="preserve"> in the network slice instance identified by </w:t>
      </w:r>
      <w:proofErr w:type="spellStart"/>
      <w:r w:rsidR="00990499" w:rsidRPr="00D94106">
        <w:rPr>
          <w:rFonts w:ascii="Courier New" w:hAnsi="Courier New" w:cs="Courier New"/>
          <w:iCs/>
        </w:rPr>
        <w:t>nsId</w:t>
      </w:r>
      <w:proofErr w:type="spellEnd"/>
      <w:r w:rsidR="00B02856">
        <w:rPr>
          <w:iCs/>
        </w:rPr>
        <w:t>.</w:t>
      </w:r>
      <w:r w:rsidR="00AD258C">
        <w:rPr>
          <w:iCs/>
        </w:rPr>
        <w:t xml:space="preserve"> When the last </w:t>
      </w:r>
      <w:proofErr w:type="spellStart"/>
      <w:r w:rsidR="00AD258C" w:rsidRPr="00990499">
        <w:rPr>
          <w:rFonts w:ascii="Courier New" w:hAnsi="Courier New" w:cs="Courier New"/>
          <w:iCs/>
        </w:rPr>
        <w:t>ServiceProfile</w:t>
      </w:r>
      <w:proofErr w:type="spellEnd"/>
      <w:r w:rsidR="003C0747" w:rsidRPr="003C0747">
        <w:rPr>
          <w:iCs/>
        </w:rPr>
        <w:t xml:space="preserve"> is removed from a </w:t>
      </w:r>
      <w:r w:rsidR="003C0747">
        <w:rPr>
          <w:iCs/>
        </w:rPr>
        <w:t xml:space="preserve">network slice instance, the Provider may decide to remove the network slice instance. If </w:t>
      </w:r>
      <w:proofErr w:type="spellStart"/>
      <w:r w:rsidR="003C0747" w:rsidRPr="00F83A99">
        <w:rPr>
          <w:rFonts w:ascii="Courier New" w:hAnsi="Courier New" w:cs="Courier New"/>
          <w:iCs/>
        </w:rPr>
        <w:t>serviceProfileId</w:t>
      </w:r>
      <w:proofErr w:type="spellEnd"/>
      <w:r w:rsidR="003C0747">
        <w:rPr>
          <w:iCs/>
        </w:rPr>
        <w:t xml:space="preserve"> is omitted in the </w:t>
      </w:r>
      <w:proofErr w:type="spellStart"/>
      <w:r w:rsidR="003C0747">
        <w:rPr>
          <w:iCs/>
        </w:rPr>
        <w:t>deallocateNsi</w:t>
      </w:r>
      <w:proofErr w:type="spellEnd"/>
      <w:r w:rsidR="003C0747">
        <w:rPr>
          <w:iCs/>
        </w:rPr>
        <w:t xml:space="preserve"> request, the Provider removes the network slice instance</w:t>
      </w:r>
      <w:r w:rsidR="00432CC3" w:rsidRPr="00432CC3">
        <w:rPr>
          <w:iCs/>
        </w:rPr>
        <w:t xml:space="preserve"> </w:t>
      </w:r>
      <w:r w:rsidR="00432CC3">
        <w:rPr>
          <w:iCs/>
        </w:rPr>
        <w:t xml:space="preserve">identified by </w:t>
      </w:r>
      <w:proofErr w:type="spellStart"/>
      <w:r w:rsidR="00432CC3" w:rsidRPr="00F83A99">
        <w:rPr>
          <w:rFonts w:ascii="Courier New" w:hAnsi="Courier New" w:cs="Courier New"/>
          <w:iCs/>
        </w:rPr>
        <w:t>nsId</w:t>
      </w:r>
      <w:proofErr w:type="spellEnd"/>
      <w:r w:rsidR="00432CC3">
        <w:rPr>
          <w:i/>
        </w:rPr>
        <w:t>.</w:t>
      </w:r>
      <w:commentRangeEnd w:id="29"/>
      <w:r w:rsidR="00B637AC">
        <w:rPr>
          <w:rStyle w:val="CommentReference"/>
        </w:rPr>
        <w:commentReference w:id="29"/>
      </w:r>
    </w:p>
    <w:p w14:paraId="63EB3DCB" w14:textId="0EDF0C24" w:rsidR="00E66F97" w:rsidRDefault="001025E3" w:rsidP="00E66F97">
      <w:pPr>
        <w:rPr>
          <w:iCs/>
        </w:rPr>
      </w:pPr>
      <w:r w:rsidRPr="007E60B4">
        <w:rPr>
          <w:b/>
          <w:bCs/>
          <w:iCs/>
        </w:rPr>
        <w:t xml:space="preserve">Proposal </w:t>
      </w:r>
      <w:r w:rsidR="001E07F1">
        <w:rPr>
          <w:b/>
          <w:bCs/>
          <w:iCs/>
        </w:rPr>
        <w:t>6</w:t>
      </w:r>
      <w:r w:rsidRPr="007E60B4">
        <w:rPr>
          <w:b/>
          <w:bCs/>
          <w:iCs/>
        </w:rPr>
        <w:t>:</w:t>
      </w:r>
      <w:r w:rsidRPr="007E60B4">
        <w:rPr>
          <w:iCs/>
        </w:rPr>
        <w:t xml:space="preserve"> </w:t>
      </w:r>
      <w:r w:rsidR="00E01C9B">
        <w:rPr>
          <w:iCs/>
        </w:rPr>
        <w:t xml:space="preserve">Based on observation </w:t>
      </w:r>
      <w:r w:rsidR="00FF24EB">
        <w:rPr>
          <w:iCs/>
        </w:rPr>
        <w:t>4</w:t>
      </w:r>
      <w:r w:rsidR="00E01C9B">
        <w:rPr>
          <w:iCs/>
        </w:rPr>
        <w:t>, to allow for both Consumer and Producer to assign S-NSSAIs</w:t>
      </w:r>
      <w:r w:rsidR="00F348FA">
        <w:rPr>
          <w:iCs/>
        </w:rPr>
        <w:t>,</w:t>
      </w:r>
      <w:r w:rsidR="006D07C2">
        <w:rPr>
          <w:iCs/>
        </w:rPr>
        <w:t xml:space="preserve"> we propose</w:t>
      </w:r>
    </w:p>
    <w:p w14:paraId="4F9D6CB9" w14:textId="1A2A6E0D" w:rsidR="00D377D9" w:rsidRDefault="00182457" w:rsidP="00D377D9">
      <w:pPr>
        <w:pStyle w:val="ListParagraph"/>
        <w:numPr>
          <w:ilvl w:val="0"/>
          <w:numId w:val="44"/>
        </w:numPr>
        <w:rPr>
          <w:rFonts w:ascii="Times New Roman" w:hAnsi="Times New Roman" w:cs="Times New Roman"/>
          <w:iCs/>
          <w:sz w:val="20"/>
          <w:szCs w:val="20"/>
        </w:rPr>
      </w:pPr>
      <w:r w:rsidRPr="00D377D9">
        <w:rPr>
          <w:rFonts w:ascii="Times New Roman" w:hAnsi="Times New Roman" w:cs="Times New Roman"/>
          <w:iCs/>
          <w:sz w:val="20"/>
          <w:szCs w:val="20"/>
        </w:rPr>
        <w:t>t</w:t>
      </w:r>
      <w:r w:rsidR="004706D8" w:rsidRPr="00D377D9">
        <w:rPr>
          <w:rFonts w:ascii="Times New Roman" w:hAnsi="Times New Roman" w:cs="Times New Roman"/>
          <w:iCs/>
          <w:sz w:val="20"/>
          <w:szCs w:val="20"/>
        </w:rPr>
        <w:t xml:space="preserve">o make S-NSSAI(s) configuration in </w:t>
      </w:r>
      <w:proofErr w:type="spellStart"/>
      <w:r w:rsidR="00E01C9B" w:rsidRPr="00043651">
        <w:rPr>
          <w:rFonts w:ascii="Courier New" w:hAnsi="Courier New" w:cs="Courier New"/>
          <w:iCs/>
          <w:sz w:val="20"/>
          <w:szCs w:val="20"/>
        </w:rPr>
        <w:t>S</w:t>
      </w:r>
      <w:r w:rsidR="004706D8" w:rsidRPr="00043651">
        <w:rPr>
          <w:rFonts w:ascii="Courier New" w:hAnsi="Courier New" w:cs="Courier New"/>
          <w:iCs/>
          <w:sz w:val="20"/>
          <w:szCs w:val="20"/>
        </w:rPr>
        <w:t>erviceProfile</w:t>
      </w:r>
      <w:proofErr w:type="spellEnd"/>
      <w:r w:rsidR="004706D8" w:rsidRPr="00D377D9">
        <w:rPr>
          <w:rFonts w:ascii="Times New Roman" w:hAnsi="Times New Roman" w:cs="Times New Roman"/>
          <w:iCs/>
          <w:sz w:val="20"/>
          <w:szCs w:val="20"/>
        </w:rPr>
        <w:t xml:space="preserve"> Optional (today Mandatory), to </w:t>
      </w:r>
      <w:r w:rsidR="00E01C9B" w:rsidRPr="00D377D9">
        <w:rPr>
          <w:rFonts w:ascii="Times New Roman" w:hAnsi="Times New Roman" w:cs="Times New Roman"/>
          <w:iCs/>
          <w:sz w:val="20"/>
          <w:szCs w:val="20"/>
        </w:rPr>
        <w:t xml:space="preserve">also </w:t>
      </w:r>
      <w:r w:rsidR="004706D8" w:rsidRPr="00D377D9">
        <w:rPr>
          <w:rFonts w:ascii="Times New Roman" w:hAnsi="Times New Roman" w:cs="Times New Roman"/>
          <w:iCs/>
          <w:sz w:val="20"/>
          <w:szCs w:val="20"/>
        </w:rPr>
        <w:t xml:space="preserve">support the </w:t>
      </w:r>
      <w:proofErr w:type="spellStart"/>
      <w:r w:rsidR="004706D8" w:rsidRPr="00D377D9">
        <w:rPr>
          <w:rFonts w:ascii="Times New Roman" w:hAnsi="Times New Roman" w:cs="Times New Roman"/>
          <w:iCs/>
          <w:sz w:val="20"/>
          <w:szCs w:val="20"/>
        </w:rPr>
        <w:t>NetworkSlice</w:t>
      </w:r>
      <w:proofErr w:type="spellEnd"/>
      <w:r w:rsidR="004706D8" w:rsidRPr="00D377D9">
        <w:rPr>
          <w:rFonts w:ascii="Times New Roman" w:hAnsi="Times New Roman" w:cs="Times New Roman"/>
          <w:iCs/>
          <w:sz w:val="20"/>
          <w:szCs w:val="20"/>
        </w:rPr>
        <w:t xml:space="preserve"> instance Producer </w:t>
      </w:r>
      <w:r w:rsidR="00772F6C" w:rsidRPr="00D377D9">
        <w:rPr>
          <w:rFonts w:ascii="Times New Roman" w:hAnsi="Times New Roman" w:cs="Times New Roman"/>
          <w:iCs/>
          <w:sz w:val="20"/>
          <w:szCs w:val="20"/>
        </w:rPr>
        <w:t>to allocate S-NSSAI(s)</w:t>
      </w:r>
      <w:del w:id="30" w:author="pj-2" w:date="2020-11-17T12:52:00Z">
        <w:r w:rsidR="00772F6C" w:rsidRPr="00D377D9" w:rsidDel="00B637AC">
          <w:rPr>
            <w:rFonts w:ascii="Times New Roman" w:hAnsi="Times New Roman" w:cs="Times New Roman"/>
            <w:iCs/>
            <w:sz w:val="20"/>
            <w:szCs w:val="20"/>
          </w:rPr>
          <w:delText xml:space="preserve"> to the </w:delText>
        </w:r>
        <w:r w:rsidR="00E01C9B" w:rsidRPr="00D94106" w:rsidDel="00B637AC">
          <w:rPr>
            <w:rFonts w:ascii="Courier New" w:hAnsi="Courier New" w:cs="Courier New"/>
            <w:iCs/>
            <w:sz w:val="20"/>
            <w:szCs w:val="20"/>
          </w:rPr>
          <w:delText>S</w:delText>
        </w:r>
        <w:r w:rsidR="00772F6C" w:rsidRPr="00D94106" w:rsidDel="00B637AC">
          <w:rPr>
            <w:rFonts w:ascii="Courier New" w:hAnsi="Courier New" w:cs="Courier New"/>
            <w:iCs/>
            <w:sz w:val="20"/>
            <w:szCs w:val="20"/>
          </w:rPr>
          <w:delText>erviceProfile</w:delText>
        </w:r>
      </w:del>
      <w:r w:rsidR="00D377D9">
        <w:rPr>
          <w:rFonts w:ascii="Times New Roman" w:hAnsi="Times New Roman" w:cs="Times New Roman"/>
          <w:iCs/>
          <w:sz w:val="20"/>
          <w:szCs w:val="20"/>
        </w:rPr>
        <w:t>, and</w:t>
      </w:r>
    </w:p>
    <w:p w14:paraId="4D724607" w14:textId="4F3160F8" w:rsidR="00DA72E8" w:rsidRPr="00BF3A88" w:rsidRDefault="00E66F97" w:rsidP="009C4871">
      <w:pPr>
        <w:pStyle w:val="ListParagraph"/>
        <w:numPr>
          <w:ilvl w:val="0"/>
          <w:numId w:val="44"/>
        </w:numPr>
        <w:rPr>
          <w:rFonts w:ascii="Times New Roman" w:hAnsi="Times New Roman" w:cs="Times New Roman"/>
          <w:iCs/>
          <w:sz w:val="20"/>
          <w:szCs w:val="20"/>
        </w:rPr>
      </w:pPr>
      <w:r w:rsidRPr="00D377D9">
        <w:rPr>
          <w:rFonts w:ascii="Times New Roman" w:hAnsi="Times New Roman" w:cs="Times New Roman"/>
          <w:iCs/>
          <w:sz w:val="20"/>
          <w:szCs w:val="20"/>
        </w:rPr>
        <w:t>t</w:t>
      </w:r>
      <w:r w:rsidR="00772F6C" w:rsidRPr="00D377D9">
        <w:rPr>
          <w:rFonts w:ascii="Times New Roman" w:hAnsi="Times New Roman" w:cs="Times New Roman"/>
          <w:iCs/>
          <w:sz w:val="20"/>
          <w:szCs w:val="20"/>
        </w:rPr>
        <w:t xml:space="preserve">o replace existing </w:t>
      </w:r>
      <w:proofErr w:type="spellStart"/>
      <w:r w:rsidR="00772F6C" w:rsidRPr="00D377D9">
        <w:rPr>
          <w:rFonts w:ascii="Times New Roman" w:hAnsi="Times New Roman" w:cs="Times New Roman"/>
          <w:iCs/>
          <w:sz w:val="20"/>
          <w:szCs w:val="20"/>
        </w:rPr>
        <w:t>sNSSAIList</w:t>
      </w:r>
      <w:proofErr w:type="spellEnd"/>
      <w:r w:rsidR="00772F6C" w:rsidRPr="00D377D9">
        <w:rPr>
          <w:rFonts w:ascii="Times New Roman" w:hAnsi="Times New Roman" w:cs="Times New Roman"/>
          <w:iCs/>
          <w:sz w:val="20"/>
          <w:szCs w:val="20"/>
        </w:rPr>
        <w:t xml:space="preserve"> and </w:t>
      </w:r>
      <w:proofErr w:type="spellStart"/>
      <w:r w:rsidR="00772F6C" w:rsidRPr="00D377D9">
        <w:rPr>
          <w:rFonts w:ascii="Times New Roman" w:hAnsi="Times New Roman" w:cs="Times New Roman"/>
          <w:iCs/>
          <w:sz w:val="20"/>
          <w:szCs w:val="20"/>
        </w:rPr>
        <w:t>PLMNId</w:t>
      </w:r>
      <w:proofErr w:type="spellEnd"/>
      <w:r w:rsidR="00772F6C" w:rsidRPr="00D377D9">
        <w:rPr>
          <w:rFonts w:ascii="Times New Roman" w:hAnsi="Times New Roman" w:cs="Times New Roman"/>
          <w:iCs/>
          <w:sz w:val="20"/>
          <w:szCs w:val="20"/>
        </w:rPr>
        <w:t xml:space="preserve"> attributes with </w:t>
      </w:r>
      <w:proofErr w:type="spellStart"/>
      <w:r w:rsidR="00772F6C" w:rsidRPr="00D377D9">
        <w:rPr>
          <w:rFonts w:ascii="Times New Roman" w:hAnsi="Times New Roman" w:cs="Times New Roman"/>
          <w:iCs/>
          <w:sz w:val="20"/>
          <w:szCs w:val="20"/>
        </w:rPr>
        <w:t>PLMNInfoList</w:t>
      </w:r>
      <w:proofErr w:type="spellEnd"/>
      <w:r w:rsidR="00772F6C" w:rsidRPr="00D377D9">
        <w:rPr>
          <w:rFonts w:ascii="Times New Roman" w:hAnsi="Times New Roman" w:cs="Times New Roman"/>
          <w:iCs/>
          <w:sz w:val="20"/>
          <w:szCs w:val="20"/>
        </w:rPr>
        <w:t xml:space="preserve"> instead to always get the correct S-NSSAI and </w:t>
      </w:r>
      <w:proofErr w:type="spellStart"/>
      <w:r w:rsidR="00772F6C" w:rsidRPr="00D377D9">
        <w:rPr>
          <w:rFonts w:ascii="Times New Roman" w:hAnsi="Times New Roman" w:cs="Times New Roman"/>
          <w:iCs/>
          <w:sz w:val="20"/>
          <w:szCs w:val="20"/>
        </w:rPr>
        <w:t>PLMNId</w:t>
      </w:r>
      <w:proofErr w:type="spellEnd"/>
      <w:r w:rsidR="00772F6C" w:rsidRPr="00D377D9">
        <w:rPr>
          <w:rFonts w:ascii="Times New Roman" w:hAnsi="Times New Roman" w:cs="Times New Roman"/>
          <w:iCs/>
          <w:sz w:val="20"/>
          <w:szCs w:val="20"/>
        </w:rPr>
        <w:t xml:space="preserve"> relation.</w:t>
      </w:r>
      <w:r w:rsidR="00893543" w:rsidRPr="00D377D9">
        <w:rPr>
          <w:rFonts w:ascii="Times New Roman" w:hAnsi="Times New Roman" w:cs="Times New Roman"/>
          <w:iCs/>
          <w:sz w:val="20"/>
          <w:szCs w:val="20"/>
        </w:rPr>
        <w:t xml:space="preserve"> (alignment with NR NRM)</w:t>
      </w:r>
    </w:p>
    <w:p w14:paraId="500133FA" w14:textId="7EAADA6B" w:rsidR="00CB3D9A" w:rsidRPr="00CB3D9A" w:rsidRDefault="00CB3D9A" w:rsidP="009C4871">
      <w:pPr>
        <w:rPr>
          <w:b/>
          <w:bCs/>
          <w:iCs/>
        </w:rPr>
      </w:pPr>
      <w:r w:rsidRPr="00DB58A7">
        <w:rPr>
          <w:b/>
          <w:bCs/>
          <w:iCs/>
        </w:rPr>
        <w:t xml:space="preserve">Proposal </w:t>
      </w:r>
      <w:r>
        <w:rPr>
          <w:b/>
          <w:bCs/>
          <w:iCs/>
        </w:rPr>
        <w:t>7</w:t>
      </w:r>
      <w:r w:rsidRPr="00DB58A7">
        <w:rPr>
          <w:b/>
          <w:bCs/>
          <w:iCs/>
        </w:rPr>
        <w:t>:</w:t>
      </w:r>
      <w:r>
        <w:rPr>
          <w:b/>
          <w:bCs/>
          <w:iCs/>
        </w:rPr>
        <w:t xml:space="preserve"> </w:t>
      </w:r>
      <w:r w:rsidR="001E5D4C" w:rsidRPr="001E5D4C">
        <w:rPr>
          <w:iCs/>
        </w:rPr>
        <w:t xml:space="preserve">Based on observation 5, the </w:t>
      </w:r>
      <w:proofErr w:type="spellStart"/>
      <w:r w:rsidR="001E5D4C" w:rsidRPr="00BC46DB">
        <w:rPr>
          <w:rFonts w:ascii="Courier New" w:hAnsi="Courier New" w:cs="Courier New"/>
          <w:iCs/>
        </w:rPr>
        <w:t>NetworkSliceSubnet</w:t>
      </w:r>
      <w:proofErr w:type="spellEnd"/>
      <w:r w:rsidR="001E5D4C">
        <w:rPr>
          <w:iCs/>
        </w:rPr>
        <w:t xml:space="preserve"> is </w:t>
      </w:r>
      <w:r w:rsidR="00BC46DB">
        <w:rPr>
          <w:iCs/>
        </w:rPr>
        <w:t xml:space="preserve">amended with a datatype </w:t>
      </w:r>
      <w:proofErr w:type="spellStart"/>
      <w:r w:rsidR="00F05FF3">
        <w:rPr>
          <w:iCs/>
        </w:rPr>
        <w:t>n</w:t>
      </w:r>
      <w:r w:rsidR="00F05FF3" w:rsidRPr="00BC46DB">
        <w:rPr>
          <w:rFonts w:ascii="Courier New" w:hAnsi="Courier New" w:cs="Courier New"/>
          <w:iCs/>
        </w:rPr>
        <w:t>etworkSliceSubnet</w:t>
      </w:r>
      <w:r w:rsidR="00F05FF3">
        <w:rPr>
          <w:rFonts w:ascii="Courier New" w:hAnsi="Courier New" w:cs="Courier New"/>
          <w:iCs/>
        </w:rPr>
        <w:t>Capabilities</w:t>
      </w:r>
      <w:proofErr w:type="spellEnd"/>
      <w:r w:rsidR="00F05FF3">
        <w:rPr>
          <w:iCs/>
        </w:rPr>
        <w:t xml:space="preserve"> </w:t>
      </w:r>
      <w:r w:rsidR="00BC46DB">
        <w:rPr>
          <w:iCs/>
        </w:rPr>
        <w:t xml:space="preserve">representing the </w:t>
      </w:r>
      <w:r w:rsidR="00F05FF3">
        <w:rPr>
          <w:iCs/>
        </w:rPr>
        <w:t>capabilities of the network slice subnet</w:t>
      </w:r>
      <w:r w:rsidR="001B460F">
        <w:rPr>
          <w:iCs/>
        </w:rPr>
        <w:t xml:space="preserve"> (e</w:t>
      </w:r>
      <w:r w:rsidR="00CF4DAC">
        <w:rPr>
          <w:iCs/>
        </w:rPr>
        <w:t>.g. minimum latency</w:t>
      </w:r>
      <w:r w:rsidR="00B06979">
        <w:rPr>
          <w:iCs/>
        </w:rPr>
        <w:t xml:space="preserve"> supported</w:t>
      </w:r>
      <w:r w:rsidR="00CF4DAC">
        <w:rPr>
          <w:iCs/>
        </w:rPr>
        <w:t>, service coverage</w:t>
      </w:r>
      <w:r w:rsidR="00B06979">
        <w:rPr>
          <w:iCs/>
        </w:rPr>
        <w:t xml:space="preserve"> supported, etc.</w:t>
      </w:r>
      <w:r w:rsidR="00CF4DAC">
        <w:rPr>
          <w:iCs/>
        </w:rPr>
        <w:t>)</w:t>
      </w:r>
      <w:r w:rsidR="007B2E8B">
        <w:rPr>
          <w:iCs/>
        </w:rPr>
        <w:t xml:space="preserve">, in adherence with the procedures </w:t>
      </w:r>
      <w:r w:rsidR="00E468A3">
        <w:rPr>
          <w:iCs/>
        </w:rPr>
        <w:t>to query and notify capabilities o</w:t>
      </w:r>
      <w:r w:rsidR="00B06979">
        <w:rPr>
          <w:iCs/>
        </w:rPr>
        <w:t>f</w:t>
      </w:r>
      <w:r w:rsidR="00E468A3">
        <w:rPr>
          <w:iCs/>
        </w:rPr>
        <w:t xml:space="preserve"> a NSSI </w:t>
      </w:r>
      <w:r w:rsidR="007B2E8B">
        <w:rPr>
          <w:iCs/>
        </w:rPr>
        <w:t>in [</w:t>
      </w:r>
      <w:r w:rsidR="001E1E69">
        <w:rPr>
          <w:iCs/>
        </w:rPr>
        <w:t>1</w:t>
      </w:r>
      <w:r w:rsidR="007B2E8B">
        <w:rPr>
          <w:iCs/>
        </w:rPr>
        <w:t>]</w:t>
      </w:r>
      <w:r w:rsidR="00E468A3">
        <w:rPr>
          <w:iCs/>
        </w:rPr>
        <w:t>.</w:t>
      </w:r>
    </w:p>
    <w:p w14:paraId="6700D36A" w14:textId="77777777" w:rsidR="009C4871" w:rsidRDefault="009C4871" w:rsidP="009C4871">
      <w:pPr>
        <w:pStyle w:val="Heading1"/>
      </w:pPr>
      <w:bookmarkStart w:id="31" w:name="_Hlk52357583"/>
      <w:r>
        <w:t>4</w:t>
      </w:r>
      <w:r>
        <w:tab/>
      </w:r>
      <w:commentRangeStart w:id="32"/>
      <w:r>
        <w:t>Detailed proposal</w:t>
      </w:r>
      <w:commentRangeEnd w:id="32"/>
      <w:r w:rsidR="00B637AC">
        <w:rPr>
          <w:rStyle w:val="CommentReference"/>
          <w:rFonts w:ascii="Times New Roman" w:hAnsi="Times New Roman"/>
        </w:rPr>
        <w:commentReference w:id="32"/>
      </w:r>
    </w:p>
    <w:bookmarkEnd w:id="31"/>
    <w:p w14:paraId="20E77DC0" w14:textId="2BAC37D5" w:rsidR="00203D08" w:rsidRDefault="00203D08" w:rsidP="00203D08">
      <w:pPr>
        <w:rPr>
          <w:iCs/>
        </w:rPr>
      </w:pPr>
      <w:r>
        <w:rPr>
          <w:iCs/>
        </w:rPr>
        <w:t xml:space="preserve">Based on the observations </w:t>
      </w:r>
      <w:r w:rsidR="00F12E45">
        <w:rPr>
          <w:iCs/>
        </w:rPr>
        <w:t xml:space="preserve">above, </w:t>
      </w:r>
      <w:r>
        <w:rPr>
          <w:iCs/>
        </w:rPr>
        <w:t xml:space="preserve">we ask for endorsement of </w:t>
      </w:r>
      <w:r w:rsidR="00893543">
        <w:rPr>
          <w:iCs/>
        </w:rPr>
        <w:t>proposal 1-</w:t>
      </w:r>
      <w:r w:rsidR="00931843">
        <w:rPr>
          <w:iCs/>
        </w:rPr>
        <w:t>7</w:t>
      </w:r>
      <w:r w:rsidR="00267B3B">
        <w:rPr>
          <w:iCs/>
        </w:rPr>
        <w:t>,</w:t>
      </w:r>
      <w:r w:rsidR="00F12E45">
        <w:rPr>
          <w:iCs/>
        </w:rPr>
        <w:t xml:space="preserve"> to clarify the </w:t>
      </w:r>
      <w:r w:rsidR="008C2331">
        <w:rPr>
          <w:iCs/>
        </w:rPr>
        <w:t xml:space="preserve">representation of the </w:t>
      </w:r>
      <w:proofErr w:type="spellStart"/>
      <w:r w:rsidR="00F12E45">
        <w:rPr>
          <w:iCs/>
        </w:rPr>
        <w:t>serviceProfile</w:t>
      </w:r>
      <w:proofErr w:type="spellEnd"/>
      <w:r w:rsidR="00870B20">
        <w:rPr>
          <w:iCs/>
        </w:rPr>
        <w:t xml:space="preserve"> and updates to operations/procedures</w:t>
      </w:r>
      <w:r>
        <w:rPr>
          <w:iCs/>
        </w:rPr>
        <w:t>:</w:t>
      </w:r>
    </w:p>
    <w:p w14:paraId="0202C619" w14:textId="256C3D8A" w:rsidR="000D2E0A" w:rsidRDefault="008E675A" w:rsidP="007E60B4">
      <w:pPr>
        <w:pStyle w:val="ListParagraph"/>
        <w:rPr>
          <w:rFonts w:ascii="Times New Roman" w:eastAsia="宋体" w:hAnsi="Times New Roman" w:cs="Times New Roman"/>
          <w:iCs/>
          <w:sz w:val="20"/>
          <w:szCs w:val="20"/>
          <w:lang w:val="en-GB"/>
        </w:rPr>
      </w:pPr>
      <w:r w:rsidRPr="008E675A">
        <w:rPr>
          <w:rFonts w:ascii="Times New Roman" w:eastAsia="宋体" w:hAnsi="Times New Roman" w:cs="Times New Roman"/>
          <w:b/>
          <w:bCs/>
          <w:iCs/>
          <w:sz w:val="20"/>
          <w:szCs w:val="20"/>
          <w:lang w:val="en-GB"/>
        </w:rPr>
        <w:t>Proposal 1</w:t>
      </w:r>
      <w:r w:rsidR="00577425">
        <w:rPr>
          <w:rFonts w:ascii="Times New Roman" w:eastAsia="宋体" w:hAnsi="Times New Roman" w:cs="Times New Roman"/>
          <w:b/>
          <w:bCs/>
          <w:iCs/>
          <w:sz w:val="20"/>
          <w:szCs w:val="20"/>
          <w:lang w:val="en-GB"/>
        </w:rPr>
        <w:t xml:space="preserve"> and 2</w:t>
      </w:r>
      <w:r>
        <w:rPr>
          <w:rFonts w:ascii="Times New Roman" w:eastAsia="宋体" w:hAnsi="Times New Roman" w:cs="Times New Roman"/>
          <w:iCs/>
          <w:sz w:val="20"/>
          <w:szCs w:val="20"/>
          <w:lang w:val="en-GB"/>
        </w:rPr>
        <w:t xml:space="preserve">: </w:t>
      </w:r>
      <w:r w:rsidR="00666933">
        <w:rPr>
          <w:rFonts w:ascii="Times New Roman" w:eastAsia="宋体" w:hAnsi="Times New Roman" w:cs="Times New Roman"/>
          <w:iCs/>
          <w:sz w:val="20"/>
          <w:szCs w:val="20"/>
          <w:lang w:val="en-GB"/>
        </w:rPr>
        <w:t>Add</w:t>
      </w:r>
      <w:r w:rsidR="0041660E">
        <w:rPr>
          <w:rFonts w:ascii="Times New Roman" w:eastAsia="宋体" w:hAnsi="Times New Roman" w:cs="Times New Roman"/>
          <w:iCs/>
          <w:sz w:val="20"/>
          <w:szCs w:val="20"/>
          <w:lang w:val="en-GB"/>
        </w:rPr>
        <w:t xml:space="preserve"> </w:t>
      </w:r>
      <w:r w:rsidR="00A1790F">
        <w:rPr>
          <w:rFonts w:ascii="Times New Roman" w:eastAsia="宋体" w:hAnsi="Times New Roman" w:cs="Times New Roman"/>
          <w:iCs/>
          <w:sz w:val="20"/>
          <w:szCs w:val="20"/>
          <w:lang w:val="en-GB"/>
        </w:rPr>
        <w:t xml:space="preserve">attribute </w:t>
      </w:r>
      <w:proofErr w:type="spellStart"/>
      <w:r w:rsidR="001E1E69" w:rsidRPr="001E1E69">
        <w:rPr>
          <w:rFonts w:ascii="Courier New" w:hAnsi="Courier New" w:cs="Courier New"/>
          <w:sz w:val="20"/>
          <w:szCs w:val="20"/>
          <w:lang w:eastAsia="zh-CN"/>
        </w:rPr>
        <w:t>serviceProfileType</w:t>
      </w:r>
      <w:proofErr w:type="spellEnd"/>
      <w:r w:rsidR="0041660E">
        <w:rPr>
          <w:rFonts w:ascii="Times New Roman" w:eastAsia="宋体" w:hAnsi="Times New Roman" w:cs="Times New Roman"/>
          <w:iCs/>
          <w:sz w:val="20"/>
          <w:szCs w:val="20"/>
          <w:lang w:val="en-GB"/>
        </w:rPr>
        <w:t xml:space="preserve"> </w:t>
      </w:r>
      <w:r w:rsidR="00804D0F">
        <w:rPr>
          <w:rFonts w:ascii="Times New Roman" w:eastAsia="宋体" w:hAnsi="Times New Roman" w:cs="Times New Roman"/>
          <w:iCs/>
          <w:sz w:val="20"/>
          <w:szCs w:val="20"/>
          <w:lang w:val="en-GB"/>
        </w:rPr>
        <w:t>to</w:t>
      </w:r>
      <w:r w:rsidR="00464583">
        <w:rPr>
          <w:rFonts w:ascii="Times New Roman" w:eastAsia="宋体" w:hAnsi="Times New Roman" w:cs="Times New Roman"/>
          <w:iCs/>
          <w:sz w:val="20"/>
          <w:szCs w:val="20"/>
          <w:lang w:val="en-GB"/>
        </w:rPr>
        <w:t xml:space="preserve"> the</w:t>
      </w:r>
      <w:r w:rsidR="00804D0F">
        <w:rPr>
          <w:rFonts w:ascii="Times New Roman" w:eastAsia="宋体" w:hAnsi="Times New Roman" w:cs="Times New Roman"/>
          <w:iCs/>
          <w:sz w:val="20"/>
          <w:szCs w:val="20"/>
          <w:lang w:val="en-GB"/>
        </w:rPr>
        <w:t xml:space="preserve"> </w:t>
      </w:r>
      <w:proofErr w:type="spellStart"/>
      <w:r w:rsidR="00804D0F" w:rsidRPr="00804D0F">
        <w:rPr>
          <w:rFonts w:ascii="Courier New" w:eastAsia="宋体" w:hAnsi="Courier New" w:cs="Courier New"/>
          <w:iCs/>
          <w:sz w:val="20"/>
          <w:szCs w:val="20"/>
          <w:lang w:val="en-GB"/>
        </w:rPr>
        <w:t>ServiceProfile</w:t>
      </w:r>
      <w:proofErr w:type="spellEnd"/>
      <w:r w:rsidR="00804D0F">
        <w:rPr>
          <w:rFonts w:ascii="Times New Roman" w:eastAsia="宋体" w:hAnsi="Times New Roman" w:cs="Times New Roman"/>
          <w:iCs/>
          <w:sz w:val="20"/>
          <w:szCs w:val="20"/>
          <w:lang w:val="en-GB"/>
        </w:rPr>
        <w:t xml:space="preserve"> </w:t>
      </w:r>
      <w:r w:rsidR="00464583">
        <w:rPr>
          <w:rFonts w:ascii="Times New Roman" w:eastAsia="宋体" w:hAnsi="Times New Roman" w:cs="Times New Roman"/>
          <w:iCs/>
          <w:sz w:val="20"/>
          <w:szCs w:val="20"/>
          <w:lang w:val="en-GB"/>
        </w:rPr>
        <w:t xml:space="preserve">and mandate </w:t>
      </w:r>
      <w:proofErr w:type="spellStart"/>
      <w:r w:rsidR="00464583">
        <w:rPr>
          <w:rFonts w:ascii="Times New Roman" w:eastAsia="宋体" w:hAnsi="Times New Roman" w:cs="Times New Roman"/>
          <w:iCs/>
          <w:sz w:val="20"/>
          <w:szCs w:val="20"/>
          <w:lang w:val="en-GB"/>
        </w:rPr>
        <w:t>resourceSharingLevel</w:t>
      </w:r>
      <w:proofErr w:type="spellEnd"/>
      <w:r w:rsidR="00825739">
        <w:rPr>
          <w:rFonts w:ascii="Times New Roman" w:eastAsia="宋体" w:hAnsi="Times New Roman" w:cs="Times New Roman"/>
          <w:iCs/>
          <w:sz w:val="20"/>
          <w:szCs w:val="20"/>
          <w:lang w:val="en-GB"/>
        </w:rPr>
        <w:t xml:space="preserve"> being “non-shared” when </w:t>
      </w:r>
      <w:proofErr w:type="spellStart"/>
      <w:r w:rsidR="00825739" w:rsidRPr="001E1E69">
        <w:rPr>
          <w:rFonts w:ascii="Courier New" w:hAnsi="Courier New" w:cs="Courier New"/>
          <w:sz w:val="20"/>
          <w:szCs w:val="20"/>
          <w:lang w:eastAsia="zh-CN"/>
        </w:rPr>
        <w:t>serviceProfileType</w:t>
      </w:r>
      <w:proofErr w:type="spellEnd"/>
      <w:r w:rsidR="00825739" w:rsidRPr="0061734D">
        <w:rPr>
          <w:rFonts w:ascii="Times New Roman" w:eastAsia="宋体" w:hAnsi="Times New Roman" w:cs="Times New Roman"/>
          <w:iCs/>
          <w:sz w:val="20"/>
          <w:szCs w:val="20"/>
          <w:lang w:val="en-GB"/>
        </w:rPr>
        <w:t xml:space="preserve"> </w:t>
      </w:r>
      <w:r w:rsidR="0061734D" w:rsidRPr="0061734D">
        <w:rPr>
          <w:rFonts w:ascii="Times New Roman" w:eastAsia="宋体" w:hAnsi="Times New Roman" w:cs="Times New Roman"/>
          <w:iCs/>
          <w:lang w:val="en-GB"/>
        </w:rPr>
        <w:t xml:space="preserve">is </w:t>
      </w:r>
      <w:r w:rsidR="0061734D" w:rsidRPr="0061734D">
        <w:rPr>
          <w:rFonts w:ascii="Times New Roman" w:hAnsi="Times New Roman" w:cs="Times New Roman"/>
          <w:sz w:val="20"/>
          <w:szCs w:val="20"/>
        </w:rPr>
        <w:t>NETWORKSLICE-AS-A-SERVICE</w:t>
      </w:r>
      <w:r w:rsidR="00FE22DD">
        <w:rPr>
          <w:rFonts w:ascii="Times New Roman" w:hAnsi="Times New Roman" w:cs="Times New Roman"/>
          <w:sz w:val="20"/>
          <w:szCs w:val="20"/>
        </w:rPr>
        <w:t xml:space="preserve"> in 28.541 [2].</w:t>
      </w:r>
    </w:p>
    <w:p w14:paraId="1FE98EB4" w14:textId="07E99EB9" w:rsidR="00A1790F" w:rsidRDefault="00A1790F" w:rsidP="007E60B4">
      <w:pPr>
        <w:pStyle w:val="ListParagraph"/>
        <w:rPr>
          <w:rFonts w:ascii="Times New Roman" w:eastAsia="宋体" w:hAnsi="Times New Roman" w:cs="Times New Roman"/>
          <w:iCs/>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1066"/>
        <w:gridCol w:w="1255"/>
        <w:gridCol w:w="1245"/>
        <w:gridCol w:w="1491"/>
        <w:gridCol w:w="1696"/>
      </w:tblGrid>
      <w:tr w:rsidR="00804D0F" w14:paraId="6ADC24FD" w14:textId="77777777" w:rsidTr="001B1673">
        <w:trPr>
          <w:cantSplit/>
          <w:trHeight w:val="461"/>
          <w:jc w:val="center"/>
        </w:trPr>
        <w:tc>
          <w:tcPr>
            <w:tcW w:w="296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AA972E7" w14:textId="77777777" w:rsidR="001B1673" w:rsidRDefault="001B1673">
            <w:pPr>
              <w:pStyle w:val="TAH"/>
              <w:rPr>
                <w:rFonts w:cs="Arial"/>
                <w:szCs w:val="18"/>
                <w:lang w:eastAsia="en-GB"/>
              </w:rPr>
            </w:pPr>
            <w:r>
              <w:rPr>
                <w:rFonts w:cs="Arial"/>
                <w:szCs w:val="18"/>
                <w:lang w:eastAsia="en-GB"/>
              </w:rPr>
              <w:lastRenderedPageBreak/>
              <w:t>Attribute name</w:t>
            </w:r>
          </w:p>
        </w:tc>
        <w:tc>
          <w:tcPr>
            <w:tcW w:w="108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1A9BB2B" w14:textId="77777777" w:rsidR="001B1673" w:rsidRDefault="001B1673">
            <w:pPr>
              <w:pStyle w:val="TAH"/>
              <w:rPr>
                <w:rFonts w:cs="Arial"/>
                <w:szCs w:val="18"/>
                <w:lang w:eastAsia="en-GB"/>
              </w:rPr>
            </w:pPr>
            <w:r>
              <w:rPr>
                <w:rFonts w:cs="Arial"/>
                <w:szCs w:val="18"/>
                <w:lang w:eastAsia="en-GB"/>
              </w:rPr>
              <w:t>Support Qualifier</w:t>
            </w:r>
          </w:p>
        </w:tc>
        <w:tc>
          <w:tcPr>
            <w:tcW w:w="126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77E43C1" w14:textId="77777777" w:rsidR="001B1673" w:rsidRDefault="001B1673">
            <w:pPr>
              <w:pStyle w:val="TAH"/>
              <w:rPr>
                <w:rFonts w:cs="Arial"/>
                <w:bCs/>
                <w:szCs w:val="18"/>
                <w:lang w:eastAsia="en-GB"/>
              </w:rPr>
            </w:pPr>
            <w:proofErr w:type="spellStart"/>
            <w:r>
              <w:rPr>
                <w:rFonts w:cs="Arial"/>
                <w:szCs w:val="18"/>
                <w:lang w:eastAsia="en-GB"/>
              </w:rPr>
              <w:t>isReadable</w:t>
            </w:r>
            <w:proofErr w:type="spellEnd"/>
          </w:p>
        </w:tc>
        <w:tc>
          <w:tcPr>
            <w:tcW w:w="126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1FA0293" w14:textId="77777777" w:rsidR="001B1673" w:rsidRDefault="001B1673">
            <w:pPr>
              <w:pStyle w:val="TAH"/>
              <w:rPr>
                <w:rFonts w:cs="Arial"/>
                <w:bCs/>
                <w:szCs w:val="18"/>
                <w:lang w:eastAsia="en-GB"/>
              </w:rPr>
            </w:pPr>
            <w:proofErr w:type="spellStart"/>
            <w:r>
              <w:rPr>
                <w:rFonts w:cs="Arial"/>
                <w:szCs w:val="18"/>
                <w:lang w:eastAsia="en-GB"/>
              </w:rPr>
              <w:t>isWritable</w:t>
            </w:r>
            <w:proofErr w:type="spellEnd"/>
          </w:p>
        </w:tc>
        <w:tc>
          <w:tcPr>
            <w:tcW w:w="153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F41BBD6" w14:textId="77777777" w:rsidR="001B1673" w:rsidRDefault="001B1673">
            <w:pPr>
              <w:pStyle w:val="TAH"/>
              <w:rPr>
                <w:rFonts w:cs="Arial"/>
                <w:szCs w:val="18"/>
                <w:lang w:eastAsia="en-GB"/>
              </w:rPr>
            </w:pPr>
            <w:proofErr w:type="spellStart"/>
            <w:r>
              <w:rPr>
                <w:rFonts w:cs="Arial"/>
                <w:bCs/>
                <w:szCs w:val="18"/>
                <w:lang w:eastAsia="en-GB"/>
              </w:rPr>
              <w:t>isInvariant</w:t>
            </w:r>
            <w:proofErr w:type="spellEnd"/>
          </w:p>
        </w:tc>
        <w:tc>
          <w:tcPr>
            <w:tcW w:w="175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7CFD2F1" w14:textId="77777777" w:rsidR="001B1673" w:rsidRDefault="001B1673">
            <w:pPr>
              <w:pStyle w:val="TAH"/>
              <w:rPr>
                <w:rFonts w:cs="Arial"/>
                <w:szCs w:val="18"/>
                <w:lang w:eastAsia="en-GB"/>
              </w:rPr>
            </w:pPr>
            <w:proofErr w:type="spellStart"/>
            <w:r>
              <w:rPr>
                <w:rFonts w:cs="Arial"/>
                <w:szCs w:val="18"/>
                <w:lang w:eastAsia="en-GB"/>
              </w:rPr>
              <w:t>isNotifyable</w:t>
            </w:r>
            <w:proofErr w:type="spellEnd"/>
          </w:p>
        </w:tc>
      </w:tr>
      <w:tr w:rsidR="00804D0F" w14:paraId="7460A7A8" w14:textId="77777777" w:rsidTr="001B1673">
        <w:trPr>
          <w:cantSplit/>
          <w:trHeight w:val="236"/>
          <w:jc w:val="center"/>
        </w:trPr>
        <w:tc>
          <w:tcPr>
            <w:tcW w:w="2960" w:type="dxa"/>
            <w:tcBorders>
              <w:top w:val="single" w:sz="4" w:space="0" w:color="auto"/>
              <w:left w:val="single" w:sz="4" w:space="0" w:color="auto"/>
              <w:bottom w:val="single" w:sz="4" w:space="0" w:color="auto"/>
              <w:right w:val="single" w:sz="4" w:space="0" w:color="auto"/>
            </w:tcBorders>
            <w:hideMark/>
          </w:tcPr>
          <w:p w14:paraId="1A83FC04" w14:textId="4ADDCE61" w:rsidR="001B1673" w:rsidRDefault="001B1673">
            <w:pPr>
              <w:pStyle w:val="TAL"/>
              <w:rPr>
                <w:rFonts w:ascii="Courier New" w:hAnsi="Courier New" w:cs="Courier New"/>
                <w:szCs w:val="18"/>
                <w:lang w:eastAsia="zh-CN"/>
              </w:rPr>
            </w:pPr>
            <w:proofErr w:type="spellStart"/>
            <w:r>
              <w:rPr>
                <w:rFonts w:ascii="Courier New" w:hAnsi="Courier New" w:cs="Courier New"/>
                <w:szCs w:val="18"/>
                <w:lang w:eastAsia="zh-CN"/>
              </w:rPr>
              <w:t>s</w:t>
            </w:r>
            <w:r w:rsidR="00804D0F">
              <w:rPr>
                <w:rFonts w:ascii="Courier New" w:hAnsi="Courier New" w:cs="Courier New"/>
                <w:szCs w:val="18"/>
                <w:lang w:eastAsia="zh-CN"/>
              </w:rPr>
              <w:t>ervice</w:t>
            </w:r>
            <w:r>
              <w:rPr>
                <w:rFonts w:ascii="Courier New" w:hAnsi="Courier New" w:cs="Courier New"/>
                <w:szCs w:val="18"/>
                <w:lang w:eastAsia="zh-CN"/>
              </w:rPr>
              <w:t>Profile</w:t>
            </w:r>
            <w:r w:rsidR="00804D0F">
              <w:rPr>
                <w:rFonts w:ascii="Courier New" w:hAnsi="Courier New" w:cs="Courier New"/>
                <w:szCs w:val="18"/>
                <w:lang w:eastAsia="zh-CN"/>
              </w:rPr>
              <w:t>Type</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5467F3E7" w14:textId="77777777" w:rsidR="001B1673" w:rsidRDefault="001B1673">
            <w:pPr>
              <w:pStyle w:val="TAL"/>
              <w:jc w:val="center"/>
              <w:rPr>
                <w:rFonts w:cs="Arial"/>
                <w:szCs w:val="18"/>
                <w:lang w:eastAsia="en-GB"/>
              </w:rPr>
            </w:pPr>
            <w:r>
              <w:rPr>
                <w:rFonts w:cs="Arial"/>
                <w:szCs w:val="18"/>
                <w:lang w:eastAsia="en-GB"/>
              </w:rPr>
              <w:t>M</w:t>
            </w:r>
          </w:p>
        </w:tc>
        <w:tc>
          <w:tcPr>
            <w:tcW w:w="1265" w:type="dxa"/>
            <w:tcBorders>
              <w:top w:val="single" w:sz="4" w:space="0" w:color="auto"/>
              <w:left w:val="single" w:sz="4" w:space="0" w:color="auto"/>
              <w:bottom w:val="single" w:sz="4" w:space="0" w:color="auto"/>
              <w:right w:val="single" w:sz="4" w:space="0" w:color="auto"/>
            </w:tcBorders>
            <w:hideMark/>
          </w:tcPr>
          <w:p w14:paraId="3304C594" w14:textId="77777777" w:rsidR="001B1673" w:rsidRDefault="001B1673">
            <w:pPr>
              <w:pStyle w:val="TAL"/>
              <w:jc w:val="center"/>
              <w:rPr>
                <w:rFonts w:cs="Arial"/>
                <w:szCs w:val="18"/>
                <w:lang w:eastAsia="zh-CN"/>
              </w:rPr>
            </w:pPr>
            <w:r>
              <w:rPr>
                <w:rFonts w:cs="Arial"/>
                <w:lang w:eastAsia="en-GB"/>
              </w:rPr>
              <w:t>T</w:t>
            </w:r>
          </w:p>
        </w:tc>
        <w:tc>
          <w:tcPr>
            <w:tcW w:w="1265" w:type="dxa"/>
            <w:tcBorders>
              <w:top w:val="single" w:sz="4" w:space="0" w:color="auto"/>
              <w:left w:val="single" w:sz="4" w:space="0" w:color="auto"/>
              <w:bottom w:val="single" w:sz="4" w:space="0" w:color="auto"/>
              <w:right w:val="single" w:sz="4" w:space="0" w:color="auto"/>
            </w:tcBorders>
            <w:hideMark/>
          </w:tcPr>
          <w:p w14:paraId="591C7E61" w14:textId="40A97DA9" w:rsidR="001B1673" w:rsidRDefault="00804D0F">
            <w:pPr>
              <w:pStyle w:val="TAL"/>
              <w:jc w:val="center"/>
              <w:rPr>
                <w:rFonts w:cs="Arial"/>
                <w:szCs w:val="18"/>
                <w:lang w:eastAsia="zh-CN"/>
              </w:rPr>
            </w:pPr>
            <w:r>
              <w:rPr>
                <w:rFonts w:cs="Arial"/>
                <w:lang w:eastAsia="zh-CN"/>
              </w:rPr>
              <w:t>T</w:t>
            </w:r>
          </w:p>
        </w:tc>
        <w:tc>
          <w:tcPr>
            <w:tcW w:w="1535" w:type="dxa"/>
            <w:tcBorders>
              <w:top w:val="single" w:sz="4" w:space="0" w:color="auto"/>
              <w:left w:val="single" w:sz="4" w:space="0" w:color="auto"/>
              <w:bottom w:val="single" w:sz="4" w:space="0" w:color="auto"/>
              <w:right w:val="single" w:sz="4" w:space="0" w:color="auto"/>
            </w:tcBorders>
            <w:hideMark/>
          </w:tcPr>
          <w:p w14:paraId="3529313F" w14:textId="4CA505F8" w:rsidR="001B1673" w:rsidRDefault="00804D0F">
            <w:pPr>
              <w:pStyle w:val="TAL"/>
              <w:jc w:val="center"/>
              <w:rPr>
                <w:rFonts w:cs="Arial"/>
                <w:szCs w:val="18"/>
                <w:lang w:eastAsia="zh-CN"/>
              </w:rPr>
            </w:pPr>
            <w:r>
              <w:rPr>
                <w:rFonts w:cs="Arial"/>
                <w:lang w:eastAsia="en-GB"/>
              </w:rPr>
              <w:t>F</w:t>
            </w:r>
          </w:p>
        </w:tc>
        <w:tc>
          <w:tcPr>
            <w:tcW w:w="1750" w:type="dxa"/>
            <w:tcBorders>
              <w:top w:val="single" w:sz="4" w:space="0" w:color="auto"/>
              <w:left w:val="single" w:sz="4" w:space="0" w:color="auto"/>
              <w:bottom w:val="single" w:sz="4" w:space="0" w:color="auto"/>
              <w:right w:val="single" w:sz="4" w:space="0" w:color="auto"/>
            </w:tcBorders>
            <w:hideMark/>
          </w:tcPr>
          <w:p w14:paraId="085307D8" w14:textId="77777777" w:rsidR="001B1673" w:rsidRDefault="001B1673">
            <w:pPr>
              <w:pStyle w:val="TAL"/>
              <w:jc w:val="center"/>
              <w:rPr>
                <w:rFonts w:cs="Arial"/>
                <w:szCs w:val="18"/>
                <w:lang w:eastAsia="en-GB"/>
              </w:rPr>
            </w:pPr>
            <w:r>
              <w:rPr>
                <w:rFonts w:cs="Arial"/>
                <w:lang w:eastAsia="zh-CN"/>
              </w:rPr>
              <w:t>T</w:t>
            </w:r>
          </w:p>
        </w:tc>
      </w:tr>
    </w:tbl>
    <w:p w14:paraId="287AE411" w14:textId="21C70932" w:rsidR="001B1673" w:rsidRDefault="001B1673" w:rsidP="007E60B4">
      <w:pPr>
        <w:pStyle w:val="ListParagraph"/>
        <w:rPr>
          <w:rFonts w:ascii="Times New Roman" w:eastAsia="宋体" w:hAnsi="Times New Roman" w:cs="Times New Roman"/>
          <w:iCs/>
          <w:sz w:val="20"/>
          <w:szCs w:val="20"/>
          <w:lang w:val="en-GB"/>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5D52D3" w14:paraId="36A6D792" w14:textId="77777777" w:rsidTr="005D52D3">
        <w:trPr>
          <w:cantSplit/>
          <w:tblHeader/>
        </w:trPr>
        <w:tc>
          <w:tcPr>
            <w:tcW w:w="960" w:type="pct"/>
            <w:tcBorders>
              <w:top w:val="single" w:sz="4" w:space="0" w:color="auto"/>
              <w:left w:val="single" w:sz="4" w:space="0" w:color="auto"/>
              <w:bottom w:val="single" w:sz="4" w:space="0" w:color="auto"/>
              <w:right w:val="single" w:sz="4" w:space="0" w:color="auto"/>
            </w:tcBorders>
            <w:shd w:val="clear" w:color="auto" w:fill="E0E0E0"/>
            <w:hideMark/>
          </w:tcPr>
          <w:p w14:paraId="635904DF" w14:textId="77777777" w:rsidR="005D52D3" w:rsidRDefault="005D52D3">
            <w:pPr>
              <w:pStyle w:val="TAH"/>
              <w:rPr>
                <w:lang w:eastAsia="en-GB"/>
              </w:rPr>
            </w:pPr>
            <w:r>
              <w:rPr>
                <w:lang w:eastAsia="en-GB"/>
              </w:rPr>
              <w:t>Attribute Name</w:t>
            </w:r>
          </w:p>
        </w:tc>
        <w:tc>
          <w:tcPr>
            <w:tcW w:w="2901" w:type="pct"/>
            <w:tcBorders>
              <w:top w:val="single" w:sz="4" w:space="0" w:color="auto"/>
              <w:left w:val="single" w:sz="4" w:space="0" w:color="auto"/>
              <w:bottom w:val="single" w:sz="4" w:space="0" w:color="auto"/>
              <w:right w:val="single" w:sz="4" w:space="0" w:color="auto"/>
            </w:tcBorders>
            <w:shd w:val="clear" w:color="auto" w:fill="E0E0E0"/>
            <w:hideMark/>
          </w:tcPr>
          <w:p w14:paraId="691CB7CD" w14:textId="77777777" w:rsidR="005D52D3" w:rsidRDefault="005D52D3">
            <w:pPr>
              <w:pStyle w:val="TAH"/>
              <w:rPr>
                <w:lang w:eastAsia="en-GB"/>
              </w:rPr>
            </w:pPr>
            <w:r>
              <w:rPr>
                <w:lang w:eastAsia="en-GB"/>
              </w:rPr>
              <w:t>Documentation and Allowed Values</w:t>
            </w:r>
          </w:p>
        </w:tc>
        <w:tc>
          <w:tcPr>
            <w:tcW w:w="1139" w:type="pct"/>
            <w:tcBorders>
              <w:top w:val="single" w:sz="4" w:space="0" w:color="auto"/>
              <w:left w:val="single" w:sz="4" w:space="0" w:color="auto"/>
              <w:bottom w:val="single" w:sz="4" w:space="0" w:color="auto"/>
              <w:right w:val="single" w:sz="4" w:space="0" w:color="auto"/>
            </w:tcBorders>
            <w:shd w:val="clear" w:color="auto" w:fill="E0E0E0"/>
            <w:hideMark/>
          </w:tcPr>
          <w:p w14:paraId="0DC416AE" w14:textId="77777777" w:rsidR="005D52D3" w:rsidRDefault="005D52D3">
            <w:pPr>
              <w:pStyle w:val="TAH"/>
              <w:rPr>
                <w:lang w:eastAsia="en-GB"/>
              </w:rPr>
            </w:pPr>
            <w:r>
              <w:rPr>
                <w:lang w:eastAsia="en-GB"/>
              </w:rPr>
              <w:t>Properties</w:t>
            </w:r>
          </w:p>
        </w:tc>
      </w:tr>
      <w:tr w:rsidR="005D52D3" w14:paraId="42C8A492" w14:textId="77777777" w:rsidTr="005D52D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9A8C505" w14:textId="3D6B9E0F" w:rsidR="005D52D3" w:rsidRDefault="005D52D3">
            <w:pPr>
              <w:spacing w:after="0"/>
              <w:rPr>
                <w:rFonts w:ascii="Courier New" w:hAnsi="Courier New" w:cs="Courier New"/>
                <w:sz w:val="18"/>
                <w:szCs w:val="18"/>
                <w:lang w:eastAsia="zh-CN"/>
              </w:rPr>
            </w:pPr>
            <w:proofErr w:type="spellStart"/>
            <w:r w:rsidRPr="005D52D3">
              <w:rPr>
                <w:rFonts w:ascii="Courier New" w:hAnsi="Courier New" w:cs="Courier New"/>
                <w:sz w:val="18"/>
                <w:szCs w:val="18"/>
                <w:lang w:eastAsia="zh-CN"/>
              </w:rPr>
              <w:t>serviceProfileType</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1931B809" w14:textId="50D9816C" w:rsidR="005D52D3" w:rsidRDefault="005D52D3">
            <w:pPr>
              <w:pStyle w:val="TAL"/>
              <w:rPr>
                <w:lang w:eastAsia="de-DE"/>
              </w:rPr>
            </w:pPr>
            <w:r>
              <w:rPr>
                <w:lang w:eastAsia="de-DE"/>
              </w:rPr>
              <w:t xml:space="preserve">This parameter specifies </w:t>
            </w:r>
            <w:r w:rsidR="00A947D2">
              <w:rPr>
                <w:lang w:eastAsia="de-DE"/>
              </w:rPr>
              <w:t xml:space="preserve">whether the </w:t>
            </w:r>
            <w:proofErr w:type="spellStart"/>
            <w:r w:rsidR="00A947D2">
              <w:rPr>
                <w:lang w:eastAsia="de-DE"/>
              </w:rPr>
              <w:t>ServiceProfile</w:t>
            </w:r>
            <w:proofErr w:type="spellEnd"/>
            <w:r w:rsidR="00A947D2">
              <w:rPr>
                <w:lang w:eastAsia="de-DE"/>
              </w:rPr>
              <w:t xml:space="preserve"> represents a </w:t>
            </w:r>
            <w:r>
              <w:rPr>
                <w:lang w:val="en-US" w:eastAsia="de-DE"/>
              </w:rPr>
              <w:t xml:space="preserve">communication service </w:t>
            </w:r>
            <w:r w:rsidR="00A947D2">
              <w:rPr>
                <w:lang w:eastAsia="de-DE"/>
              </w:rPr>
              <w:t xml:space="preserve">or a </w:t>
            </w:r>
            <w:proofErr w:type="spellStart"/>
            <w:r w:rsidR="00A947D2">
              <w:rPr>
                <w:lang w:eastAsia="de-DE"/>
              </w:rPr>
              <w:t>NetworkSlice</w:t>
            </w:r>
            <w:proofErr w:type="spellEnd"/>
            <w:r w:rsidR="00A947D2">
              <w:rPr>
                <w:lang w:eastAsia="de-DE"/>
              </w:rPr>
              <w:t>-as-a-Service</w:t>
            </w:r>
            <w:r>
              <w:rPr>
                <w:lang w:eastAsia="de-DE"/>
              </w:rPr>
              <w:t>.</w:t>
            </w:r>
          </w:p>
          <w:p w14:paraId="4346FCED" w14:textId="1561F122" w:rsidR="00E22050" w:rsidRDefault="00E22050">
            <w:pPr>
              <w:pStyle w:val="TAL"/>
              <w:rPr>
                <w:lang w:eastAsia="de-DE"/>
              </w:rPr>
            </w:pPr>
          </w:p>
          <w:p w14:paraId="58F8507C" w14:textId="77777777" w:rsidR="00D6366F" w:rsidRDefault="00C60803">
            <w:pPr>
              <w:pStyle w:val="TAL"/>
              <w:rPr>
                <w:rFonts w:cs="Arial"/>
                <w:snapToGrid w:val="0"/>
                <w:szCs w:val="18"/>
                <w:lang w:eastAsia="de-DE"/>
              </w:rPr>
            </w:pPr>
            <w:r>
              <w:rPr>
                <w:rFonts w:cs="Arial"/>
                <w:snapToGrid w:val="0"/>
                <w:szCs w:val="18"/>
                <w:lang w:eastAsia="de-DE"/>
              </w:rPr>
              <w:t>Allowed values:</w:t>
            </w:r>
          </w:p>
          <w:p w14:paraId="1A9B2783" w14:textId="09E0903E" w:rsidR="00C60803" w:rsidRDefault="00D6366F">
            <w:pPr>
              <w:pStyle w:val="TAL"/>
              <w:rPr>
                <w:rFonts w:cs="Arial"/>
                <w:snapToGrid w:val="0"/>
                <w:szCs w:val="18"/>
                <w:lang w:eastAsia="en-GB"/>
              </w:rPr>
            </w:pPr>
            <w:r>
              <w:t>COMMUNICATIONS-</w:t>
            </w:r>
            <w:r w:rsidRPr="0044507A">
              <w:t>SERVICE</w:t>
            </w:r>
            <w:r>
              <w:t>, NETWORK</w:t>
            </w:r>
            <w:r w:rsidRPr="0044507A">
              <w:t>SLICE</w:t>
            </w:r>
            <w:r>
              <w:t>-AS-A-SERVICE</w:t>
            </w:r>
            <w:r w:rsidR="00140A3C">
              <w:t>.</w:t>
            </w:r>
          </w:p>
        </w:tc>
        <w:tc>
          <w:tcPr>
            <w:tcW w:w="1139" w:type="pct"/>
            <w:tcBorders>
              <w:top w:val="single" w:sz="4" w:space="0" w:color="auto"/>
              <w:left w:val="single" w:sz="4" w:space="0" w:color="auto"/>
              <w:bottom w:val="single" w:sz="4" w:space="0" w:color="auto"/>
              <w:right w:val="single" w:sz="4" w:space="0" w:color="auto"/>
            </w:tcBorders>
            <w:hideMark/>
          </w:tcPr>
          <w:p w14:paraId="4D478622" w14:textId="79286C83" w:rsidR="005D52D3" w:rsidRDefault="005D52D3">
            <w:pPr>
              <w:spacing w:after="0"/>
              <w:rPr>
                <w:rFonts w:ascii="Arial" w:hAnsi="Arial" w:cs="Arial"/>
                <w:snapToGrid w:val="0"/>
                <w:sz w:val="18"/>
                <w:szCs w:val="18"/>
                <w:lang w:eastAsia="en-GB"/>
              </w:rPr>
            </w:pPr>
            <w:r>
              <w:rPr>
                <w:rFonts w:ascii="Arial" w:hAnsi="Arial" w:cs="Arial"/>
                <w:snapToGrid w:val="0"/>
                <w:sz w:val="18"/>
                <w:szCs w:val="18"/>
                <w:lang w:eastAsia="en-GB"/>
              </w:rPr>
              <w:t xml:space="preserve">type: </w:t>
            </w:r>
            <w:proofErr w:type="spellStart"/>
            <w:r w:rsidR="00C60803">
              <w:rPr>
                <w:rFonts w:ascii="Arial" w:hAnsi="Arial" w:cs="Arial"/>
                <w:snapToGrid w:val="0"/>
                <w:sz w:val="18"/>
                <w:szCs w:val="18"/>
                <w:lang w:eastAsia="en-GB"/>
              </w:rPr>
              <w:t>Enum</w:t>
            </w:r>
            <w:proofErr w:type="spellEnd"/>
          </w:p>
          <w:p w14:paraId="4BF1B35F" w14:textId="77777777" w:rsidR="005D52D3" w:rsidRDefault="005D52D3">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127B285E" w14:textId="77777777" w:rsidR="005D52D3" w:rsidRDefault="005D52D3">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19C8645C" w14:textId="77777777" w:rsidR="005D52D3" w:rsidRDefault="005D52D3">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37BED877" w14:textId="77777777" w:rsidR="005D52D3" w:rsidRDefault="005D52D3">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None</w:t>
            </w:r>
          </w:p>
          <w:p w14:paraId="2F832C2A" w14:textId="77777777" w:rsidR="005D52D3" w:rsidRDefault="005D52D3">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allowedValues</w:t>
            </w:r>
            <w:proofErr w:type="spellEnd"/>
            <w:r>
              <w:rPr>
                <w:rFonts w:ascii="Arial" w:hAnsi="Arial" w:cs="Arial"/>
                <w:snapToGrid w:val="0"/>
                <w:sz w:val="18"/>
                <w:szCs w:val="18"/>
                <w:lang w:eastAsia="en-GB"/>
              </w:rPr>
              <w:t>: N/A</w:t>
            </w:r>
          </w:p>
          <w:p w14:paraId="5642266A" w14:textId="61452F21" w:rsidR="005D52D3" w:rsidRDefault="005D52D3">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isNullable</w:t>
            </w:r>
            <w:proofErr w:type="spellEnd"/>
            <w:r>
              <w:rPr>
                <w:rFonts w:ascii="Arial" w:hAnsi="Arial" w:cs="Arial"/>
                <w:snapToGrid w:val="0"/>
                <w:sz w:val="18"/>
                <w:szCs w:val="18"/>
                <w:lang w:eastAsia="en-GB"/>
              </w:rPr>
              <w:t xml:space="preserve">: </w:t>
            </w:r>
            <w:r w:rsidR="00C60803">
              <w:rPr>
                <w:rFonts w:ascii="Arial" w:hAnsi="Arial" w:cs="Arial"/>
                <w:snapToGrid w:val="0"/>
                <w:sz w:val="18"/>
                <w:szCs w:val="18"/>
                <w:lang w:eastAsia="en-GB"/>
              </w:rPr>
              <w:t>False</w:t>
            </w:r>
          </w:p>
        </w:tc>
      </w:tr>
      <w:tr w:rsidR="00ED29DD" w14:paraId="4B75A101" w14:textId="77777777" w:rsidTr="005D52D3">
        <w:trPr>
          <w:cantSplit/>
          <w:tblHeader/>
        </w:trPr>
        <w:tc>
          <w:tcPr>
            <w:tcW w:w="960" w:type="pct"/>
            <w:tcBorders>
              <w:top w:val="single" w:sz="4" w:space="0" w:color="auto"/>
              <w:left w:val="single" w:sz="4" w:space="0" w:color="auto"/>
              <w:bottom w:val="single" w:sz="4" w:space="0" w:color="auto"/>
              <w:right w:val="single" w:sz="4" w:space="0" w:color="auto"/>
            </w:tcBorders>
          </w:tcPr>
          <w:p w14:paraId="421A832C" w14:textId="19EFFDDA" w:rsidR="00ED29DD" w:rsidRPr="005D52D3" w:rsidRDefault="00ED29DD" w:rsidP="00ED29DD">
            <w:pPr>
              <w:spacing w:after="0"/>
              <w:rPr>
                <w:rFonts w:ascii="Courier New" w:hAnsi="Courier New" w:cs="Courier New"/>
                <w:sz w:val="18"/>
                <w:szCs w:val="18"/>
                <w:lang w:eastAsia="zh-CN"/>
              </w:rPr>
            </w:pPr>
            <w:proofErr w:type="spellStart"/>
            <w:r>
              <w:rPr>
                <w:rFonts w:ascii="Courier New" w:hAnsi="Courier New" w:cs="Courier New"/>
                <w:szCs w:val="18"/>
                <w:lang w:eastAsia="zh-CN"/>
              </w:rPr>
              <w:t>serviceProfile.resourceSharingLevel</w:t>
            </w:r>
            <w:proofErr w:type="spellEnd"/>
          </w:p>
        </w:tc>
        <w:tc>
          <w:tcPr>
            <w:tcW w:w="2901" w:type="pct"/>
            <w:tcBorders>
              <w:top w:val="single" w:sz="4" w:space="0" w:color="auto"/>
              <w:left w:val="single" w:sz="4" w:space="0" w:color="auto"/>
              <w:bottom w:val="single" w:sz="4" w:space="0" w:color="auto"/>
              <w:right w:val="single" w:sz="4" w:space="0" w:color="auto"/>
            </w:tcBorders>
          </w:tcPr>
          <w:p w14:paraId="26EA511D" w14:textId="77777777" w:rsidR="00ED29DD" w:rsidRDefault="00ED29DD" w:rsidP="00ED29DD">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instance may be shared with another network slice instance(s).</w:t>
            </w:r>
          </w:p>
          <w:p w14:paraId="063692DD" w14:textId="77777777" w:rsidR="00ED29DD" w:rsidRDefault="00ED29DD" w:rsidP="00ED29DD">
            <w:pPr>
              <w:spacing w:after="0"/>
              <w:rPr>
                <w:rFonts w:ascii="Arial" w:hAnsi="Arial" w:cs="Arial"/>
                <w:color w:val="000000"/>
                <w:sz w:val="18"/>
                <w:szCs w:val="18"/>
                <w:lang w:eastAsia="zh-CN"/>
              </w:rPr>
            </w:pPr>
          </w:p>
          <w:p w14:paraId="2926A180" w14:textId="77777777" w:rsidR="00ED29DD" w:rsidRDefault="00ED29DD" w:rsidP="00ED29DD">
            <w:pPr>
              <w:pStyle w:val="TAL"/>
              <w:rPr>
                <w:rFonts w:cs="Arial"/>
                <w:color w:val="000000"/>
                <w:szCs w:val="18"/>
                <w:lang w:eastAsia="zh-CN"/>
              </w:rPr>
            </w:pPr>
            <w:proofErr w:type="spellStart"/>
            <w:r>
              <w:rPr>
                <w:rFonts w:cs="Arial"/>
                <w:color w:val="000000"/>
                <w:szCs w:val="18"/>
                <w:lang w:eastAsia="zh-CN"/>
              </w:rPr>
              <w:t>allowedValues</w:t>
            </w:r>
            <w:proofErr w:type="spellEnd"/>
            <w:r>
              <w:rPr>
                <w:rFonts w:cs="Arial"/>
                <w:color w:val="000000"/>
                <w:szCs w:val="18"/>
                <w:lang w:eastAsia="zh-CN"/>
              </w:rPr>
              <w:t>: shared, non-shared.</w:t>
            </w:r>
          </w:p>
          <w:p w14:paraId="29D92F62" w14:textId="77777777" w:rsidR="00D14F38" w:rsidRDefault="00D14F38" w:rsidP="00ED29DD">
            <w:pPr>
              <w:pStyle w:val="TAL"/>
              <w:rPr>
                <w:rFonts w:cs="Arial"/>
                <w:color w:val="000000"/>
                <w:szCs w:val="18"/>
                <w:lang w:eastAsia="zh-CN"/>
              </w:rPr>
            </w:pPr>
          </w:p>
          <w:p w14:paraId="0E26FB7D" w14:textId="37E21F76" w:rsidR="00D14F38" w:rsidRPr="00AD019D" w:rsidRDefault="00D14F38" w:rsidP="00ED29DD">
            <w:pPr>
              <w:pStyle w:val="TAL"/>
              <w:rPr>
                <w:rFonts w:cs="Arial"/>
                <w:lang w:eastAsia="de-DE"/>
              </w:rPr>
            </w:pPr>
            <w:r>
              <w:rPr>
                <w:rFonts w:cs="Arial"/>
                <w:color w:val="000000"/>
                <w:szCs w:val="18"/>
                <w:lang w:eastAsia="zh-CN"/>
              </w:rPr>
              <w:t xml:space="preserve">Always set to “non-shared” if </w:t>
            </w:r>
            <w:proofErr w:type="spellStart"/>
            <w:r w:rsidRPr="005D52D3">
              <w:rPr>
                <w:rFonts w:ascii="Courier New" w:hAnsi="Courier New" w:cs="Courier New"/>
                <w:szCs w:val="18"/>
                <w:lang w:eastAsia="zh-CN"/>
              </w:rPr>
              <w:t>serviceProfileType</w:t>
            </w:r>
            <w:proofErr w:type="spellEnd"/>
            <w:r w:rsidR="00AD019D">
              <w:rPr>
                <w:rFonts w:cs="Arial"/>
                <w:szCs w:val="18"/>
                <w:lang w:eastAsia="zh-CN"/>
              </w:rPr>
              <w:t xml:space="preserve"> is equal to </w:t>
            </w:r>
            <w:r w:rsidR="00AD019D" w:rsidRPr="0044507A">
              <w:t>“</w:t>
            </w:r>
            <w:r w:rsidR="00AD019D">
              <w:t>NETWORK</w:t>
            </w:r>
            <w:r w:rsidR="00AD019D" w:rsidRPr="0044507A">
              <w:t>SLICE</w:t>
            </w:r>
            <w:r w:rsidR="00AD019D">
              <w:t>-AS-A-SERVICE</w:t>
            </w:r>
            <w:r w:rsidR="00AD019D" w:rsidRPr="0044507A">
              <w:t>”</w:t>
            </w:r>
          </w:p>
        </w:tc>
        <w:tc>
          <w:tcPr>
            <w:tcW w:w="1139" w:type="pct"/>
            <w:tcBorders>
              <w:top w:val="single" w:sz="4" w:space="0" w:color="auto"/>
              <w:left w:val="single" w:sz="4" w:space="0" w:color="auto"/>
              <w:bottom w:val="single" w:sz="4" w:space="0" w:color="auto"/>
              <w:right w:val="single" w:sz="4" w:space="0" w:color="auto"/>
            </w:tcBorders>
          </w:tcPr>
          <w:p w14:paraId="63127B82" w14:textId="77777777" w:rsidR="00ED29DD" w:rsidRDefault="00ED29DD" w:rsidP="00ED29DD">
            <w:pPr>
              <w:spacing w:after="0"/>
              <w:rPr>
                <w:rFonts w:ascii="Arial" w:hAnsi="Arial" w:cs="Arial"/>
                <w:snapToGrid w:val="0"/>
                <w:sz w:val="18"/>
                <w:szCs w:val="18"/>
                <w:lang w:eastAsia="en-GB"/>
              </w:rPr>
            </w:pPr>
            <w:r>
              <w:rPr>
                <w:rFonts w:ascii="Arial" w:hAnsi="Arial" w:cs="Arial"/>
                <w:snapToGrid w:val="0"/>
                <w:sz w:val="18"/>
                <w:szCs w:val="18"/>
                <w:lang w:eastAsia="en-GB"/>
              </w:rPr>
              <w:t xml:space="preserve">type: </w:t>
            </w:r>
            <w:proofErr w:type="spellStart"/>
            <w:r>
              <w:rPr>
                <w:rFonts w:ascii="Arial" w:hAnsi="Arial" w:cs="Arial"/>
                <w:snapToGrid w:val="0"/>
                <w:sz w:val="18"/>
                <w:szCs w:val="18"/>
                <w:lang w:eastAsia="en-GB"/>
              </w:rPr>
              <w:t>Enum</w:t>
            </w:r>
            <w:proofErr w:type="spellEnd"/>
          </w:p>
          <w:p w14:paraId="571906C3" w14:textId="77777777" w:rsidR="00ED29DD" w:rsidRDefault="00ED29DD" w:rsidP="00ED29DD">
            <w:pPr>
              <w:spacing w:after="0"/>
              <w:rPr>
                <w:rFonts w:ascii="Arial" w:hAnsi="Arial" w:cs="Arial"/>
                <w:snapToGrid w:val="0"/>
                <w:sz w:val="18"/>
                <w:szCs w:val="18"/>
                <w:lang w:eastAsia="en-GB"/>
              </w:rPr>
            </w:pPr>
            <w:r>
              <w:rPr>
                <w:rFonts w:ascii="Arial" w:hAnsi="Arial" w:cs="Arial"/>
                <w:snapToGrid w:val="0"/>
                <w:sz w:val="18"/>
                <w:szCs w:val="18"/>
                <w:lang w:eastAsia="en-GB"/>
              </w:rPr>
              <w:t>multiplicity: 1</w:t>
            </w:r>
          </w:p>
          <w:p w14:paraId="76254D30" w14:textId="77777777" w:rsidR="00ED29DD" w:rsidRDefault="00ED29DD" w:rsidP="00ED29DD">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isOrdered</w:t>
            </w:r>
            <w:proofErr w:type="spellEnd"/>
            <w:r>
              <w:rPr>
                <w:rFonts w:ascii="Arial" w:hAnsi="Arial" w:cs="Arial"/>
                <w:snapToGrid w:val="0"/>
                <w:sz w:val="18"/>
                <w:szCs w:val="18"/>
                <w:lang w:eastAsia="en-GB"/>
              </w:rPr>
              <w:t>: N/A</w:t>
            </w:r>
          </w:p>
          <w:p w14:paraId="100F2F4A" w14:textId="77777777" w:rsidR="00ED29DD" w:rsidRDefault="00ED29DD" w:rsidP="00ED29DD">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isUnique</w:t>
            </w:r>
            <w:proofErr w:type="spellEnd"/>
            <w:r>
              <w:rPr>
                <w:rFonts w:ascii="Arial" w:hAnsi="Arial" w:cs="Arial"/>
                <w:snapToGrid w:val="0"/>
                <w:sz w:val="18"/>
                <w:szCs w:val="18"/>
                <w:lang w:eastAsia="en-GB"/>
              </w:rPr>
              <w:t>: N/A</w:t>
            </w:r>
          </w:p>
          <w:p w14:paraId="3195DF4F" w14:textId="77777777" w:rsidR="00ED29DD" w:rsidRDefault="00ED29DD" w:rsidP="00ED29DD">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defaultValue</w:t>
            </w:r>
            <w:proofErr w:type="spellEnd"/>
            <w:r>
              <w:rPr>
                <w:rFonts w:ascii="Arial" w:hAnsi="Arial" w:cs="Arial"/>
                <w:snapToGrid w:val="0"/>
                <w:sz w:val="18"/>
                <w:szCs w:val="18"/>
                <w:lang w:eastAsia="en-GB"/>
              </w:rPr>
              <w:t>: None</w:t>
            </w:r>
          </w:p>
          <w:p w14:paraId="5DA4A0BB" w14:textId="77777777" w:rsidR="00ED29DD" w:rsidRDefault="00ED29DD" w:rsidP="00ED29DD">
            <w:pPr>
              <w:spacing w:after="0"/>
              <w:rPr>
                <w:rFonts w:ascii="Arial" w:hAnsi="Arial" w:cs="Arial"/>
                <w:snapToGrid w:val="0"/>
                <w:sz w:val="18"/>
                <w:szCs w:val="18"/>
                <w:lang w:eastAsia="en-GB"/>
              </w:rPr>
            </w:pPr>
            <w:proofErr w:type="spellStart"/>
            <w:r>
              <w:rPr>
                <w:rFonts w:ascii="Arial" w:hAnsi="Arial" w:cs="Arial"/>
                <w:snapToGrid w:val="0"/>
                <w:sz w:val="18"/>
                <w:szCs w:val="18"/>
                <w:lang w:eastAsia="en-GB"/>
              </w:rPr>
              <w:t>allowedValues</w:t>
            </w:r>
            <w:proofErr w:type="spellEnd"/>
            <w:r>
              <w:rPr>
                <w:rFonts w:ascii="Arial" w:hAnsi="Arial" w:cs="Arial"/>
                <w:snapToGrid w:val="0"/>
                <w:sz w:val="18"/>
                <w:szCs w:val="18"/>
                <w:lang w:eastAsia="en-GB"/>
              </w:rPr>
              <w:t>: Yes</w:t>
            </w:r>
          </w:p>
          <w:p w14:paraId="088AAF59" w14:textId="0FB70745" w:rsidR="00ED29DD" w:rsidRDefault="00ED29DD" w:rsidP="00ED29DD">
            <w:pPr>
              <w:spacing w:after="0"/>
              <w:rPr>
                <w:rFonts w:ascii="Arial" w:hAnsi="Arial" w:cs="Arial"/>
                <w:snapToGrid w:val="0"/>
                <w:sz w:val="18"/>
                <w:szCs w:val="18"/>
                <w:lang w:eastAsia="en-GB"/>
              </w:rPr>
            </w:pPr>
            <w:proofErr w:type="spellStart"/>
            <w:r>
              <w:rPr>
                <w:rFonts w:cs="Arial"/>
                <w:snapToGrid w:val="0"/>
                <w:szCs w:val="18"/>
                <w:lang w:eastAsia="en-GB"/>
              </w:rPr>
              <w:t>isNullable</w:t>
            </w:r>
            <w:proofErr w:type="spellEnd"/>
            <w:r>
              <w:rPr>
                <w:rFonts w:cs="Arial"/>
                <w:snapToGrid w:val="0"/>
                <w:szCs w:val="18"/>
                <w:lang w:eastAsia="en-GB"/>
              </w:rPr>
              <w:t>: True</w:t>
            </w:r>
          </w:p>
        </w:tc>
      </w:tr>
    </w:tbl>
    <w:p w14:paraId="6BB885EC" w14:textId="165924CB" w:rsidR="001B1673" w:rsidRDefault="001B1673" w:rsidP="007E60B4">
      <w:pPr>
        <w:pStyle w:val="ListParagraph"/>
        <w:rPr>
          <w:rFonts w:ascii="Times New Roman" w:eastAsia="宋体" w:hAnsi="Times New Roman" w:cs="Times New Roman"/>
          <w:iCs/>
          <w:sz w:val="20"/>
          <w:szCs w:val="20"/>
          <w:lang w:val="en-GB"/>
        </w:rPr>
      </w:pPr>
    </w:p>
    <w:p w14:paraId="37909F57" w14:textId="724AD4E9" w:rsidR="00355041" w:rsidRDefault="00577425" w:rsidP="007E60B4">
      <w:pPr>
        <w:pStyle w:val="ListParagraph"/>
        <w:rPr>
          <w:rFonts w:ascii="Times New Roman" w:eastAsia="宋体" w:hAnsi="Times New Roman" w:cs="Times New Roman"/>
          <w:iCs/>
          <w:sz w:val="20"/>
          <w:szCs w:val="20"/>
          <w:lang w:val="en-GB"/>
        </w:rPr>
      </w:pPr>
      <w:r w:rsidRPr="000E7960">
        <w:rPr>
          <w:rFonts w:ascii="Times New Roman" w:eastAsia="宋体" w:hAnsi="Times New Roman" w:cs="Times New Roman"/>
          <w:b/>
          <w:bCs/>
          <w:iCs/>
          <w:sz w:val="20"/>
          <w:szCs w:val="20"/>
          <w:lang w:val="en-GB"/>
        </w:rPr>
        <w:t>Proposal 3</w:t>
      </w:r>
      <w:r>
        <w:rPr>
          <w:rFonts w:ascii="Times New Roman" w:eastAsia="宋体" w:hAnsi="Times New Roman" w:cs="Times New Roman"/>
          <w:iCs/>
          <w:sz w:val="20"/>
          <w:szCs w:val="20"/>
          <w:lang w:val="en-GB"/>
        </w:rPr>
        <w:t>:</w:t>
      </w:r>
      <w:r w:rsidR="000E7960">
        <w:rPr>
          <w:rFonts w:ascii="Times New Roman" w:eastAsia="宋体" w:hAnsi="Times New Roman" w:cs="Times New Roman"/>
          <w:iCs/>
          <w:sz w:val="20"/>
          <w:szCs w:val="20"/>
          <w:lang w:val="en-GB"/>
        </w:rPr>
        <w:t xml:space="preserve"> </w:t>
      </w:r>
      <w:r w:rsidR="00203016">
        <w:rPr>
          <w:rFonts w:ascii="Times New Roman" w:eastAsia="宋体" w:hAnsi="Times New Roman" w:cs="Times New Roman"/>
          <w:iCs/>
          <w:sz w:val="20"/>
          <w:szCs w:val="20"/>
          <w:lang w:val="en-GB"/>
        </w:rPr>
        <w:t xml:space="preserve">Update description of the </w:t>
      </w:r>
      <w:proofErr w:type="spellStart"/>
      <w:r w:rsidR="00203016">
        <w:rPr>
          <w:rFonts w:ascii="Times New Roman" w:eastAsia="宋体" w:hAnsi="Times New Roman" w:cs="Times New Roman"/>
          <w:iCs/>
          <w:sz w:val="20"/>
          <w:szCs w:val="20"/>
          <w:lang w:val="en-GB"/>
        </w:rPr>
        <w:t>allocateNsi</w:t>
      </w:r>
      <w:proofErr w:type="spellEnd"/>
      <w:r w:rsidR="00203016">
        <w:rPr>
          <w:rFonts w:ascii="Times New Roman" w:eastAsia="宋体" w:hAnsi="Times New Roman" w:cs="Times New Roman"/>
          <w:iCs/>
          <w:sz w:val="20"/>
          <w:szCs w:val="20"/>
          <w:lang w:val="en-GB"/>
        </w:rPr>
        <w:t xml:space="preserve"> </w:t>
      </w:r>
      <w:r w:rsidR="0058335B">
        <w:rPr>
          <w:rFonts w:ascii="Times New Roman" w:eastAsia="宋体" w:hAnsi="Times New Roman" w:cs="Times New Roman"/>
          <w:iCs/>
          <w:sz w:val="20"/>
          <w:szCs w:val="20"/>
          <w:lang w:val="en-GB"/>
        </w:rPr>
        <w:t xml:space="preserve">and deallocate </w:t>
      </w:r>
      <w:r w:rsidR="00203016">
        <w:rPr>
          <w:rFonts w:ascii="Times New Roman" w:eastAsia="宋体" w:hAnsi="Times New Roman" w:cs="Times New Roman"/>
          <w:iCs/>
          <w:sz w:val="20"/>
          <w:szCs w:val="20"/>
          <w:lang w:val="en-GB"/>
        </w:rPr>
        <w:t>procedure</w:t>
      </w:r>
      <w:r w:rsidR="0058335B">
        <w:rPr>
          <w:rFonts w:ascii="Times New Roman" w:eastAsia="宋体" w:hAnsi="Times New Roman" w:cs="Times New Roman"/>
          <w:iCs/>
          <w:sz w:val="20"/>
          <w:szCs w:val="20"/>
          <w:lang w:val="en-GB"/>
        </w:rPr>
        <w:t>s</w:t>
      </w:r>
      <w:r w:rsidR="00203016">
        <w:rPr>
          <w:rFonts w:ascii="Times New Roman" w:eastAsia="宋体" w:hAnsi="Times New Roman" w:cs="Times New Roman"/>
          <w:iCs/>
          <w:sz w:val="20"/>
          <w:szCs w:val="20"/>
          <w:lang w:val="en-GB"/>
        </w:rPr>
        <w:t xml:space="preserve"> in 28.531 [1]</w:t>
      </w:r>
    </w:p>
    <w:p w14:paraId="526F11DA" w14:textId="77777777" w:rsidR="00355041" w:rsidRDefault="00355041" w:rsidP="007E60B4">
      <w:pPr>
        <w:pStyle w:val="ListParagraph"/>
        <w:rPr>
          <w:rFonts w:ascii="Times New Roman" w:eastAsia="宋体" w:hAnsi="Times New Roman" w:cs="Times New Roman"/>
          <w:iCs/>
          <w:sz w:val="20"/>
          <w:szCs w:val="20"/>
          <w:lang w:val="en-GB"/>
        </w:rPr>
      </w:pPr>
    </w:p>
    <w:p w14:paraId="74E53ED5" w14:textId="631D5899" w:rsidR="00474F2E" w:rsidRDefault="0058335B" w:rsidP="00355041">
      <w:pPr>
        <w:pStyle w:val="ListParagraph"/>
        <w:numPr>
          <w:ilvl w:val="0"/>
          <w:numId w:val="44"/>
        </w:numPr>
        <w:rPr>
          <w:rFonts w:ascii="Times New Roman" w:eastAsia="宋体" w:hAnsi="Times New Roman" w:cs="Times New Roman"/>
          <w:iCs/>
          <w:sz w:val="20"/>
          <w:szCs w:val="20"/>
          <w:lang w:val="en-GB"/>
        </w:rPr>
      </w:pPr>
      <w:r>
        <w:rPr>
          <w:rFonts w:ascii="Times New Roman" w:eastAsia="宋体" w:hAnsi="Times New Roman" w:cs="Times New Roman"/>
          <w:iCs/>
          <w:sz w:val="20"/>
          <w:szCs w:val="20"/>
          <w:lang w:val="en-GB"/>
        </w:rPr>
        <w:t>U</w:t>
      </w:r>
      <w:r w:rsidR="00355041">
        <w:rPr>
          <w:rFonts w:ascii="Times New Roman" w:eastAsia="宋体" w:hAnsi="Times New Roman" w:cs="Times New Roman"/>
          <w:iCs/>
          <w:sz w:val="20"/>
          <w:szCs w:val="20"/>
          <w:lang w:val="en-GB"/>
        </w:rPr>
        <w:t xml:space="preserve">pdate </w:t>
      </w:r>
      <w:r w:rsidR="0030439D">
        <w:rPr>
          <w:rFonts w:ascii="Times New Roman" w:eastAsia="宋体" w:hAnsi="Times New Roman" w:cs="Times New Roman"/>
          <w:iCs/>
          <w:sz w:val="20"/>
          <w:szCs w:val="20"/>
          <w:lang w:val="en-GB"/>
        </w:rPr>
        <w:t>subclause 6.5.</w:t>
      </w:r>
      <w:r w:rsidR="00F95EF1">
        <w:rPr>
          <w:rFonts w:ascii="Times New Roman" w:eastAsia="宋体" w:hAnsi="Times New Roman" w:cs="Times New Roman"/>
          <w:iCs/>
          <w:sz w:val="20"/>
          <w:szCs w:val="20"/>
          <w:lang w:val="en-GB"/>
        </w:rPr>
        <w:t>1</w:t>
      </w:r>
      <w:r w:rsidR="002C753A">
        <w:rPr>
          <w:rFonts w:ascii="Times New Roman" w:eastAsia="宋体" w:hAnsi="Times New Roman" w:cs="Times New Roman"/>
          <w:iCs/>
          <w:sz w:val="20"/>
          <w:szCs w:val="20"/>
          <w:lang w:val="en-GB"/>
        </w:rPr>
        <w:t>.1</w:t>
      </w:r>
      <w:r w:rsidR="0030439D">
        <w:rPr>
          <w:rFonts w:ascii="Times New Roman" w:eastAsia="宋体" w:hAnsi="Times New Roman" w:cs="Times New Roman"/>
          <w:iCs/>
          <w:sz w:val="20"/>
          <w:szCs w:val="20"/>
          <w:lang w:val="en-GB"/>
        </w:rPr>
        <w:t>,</w:t>
      </w:r>
      <w:r w:rsidR="002450A5">
        <w:rPr>
          <w:rFonts w:ascii="Times New Roman" w:eastAsia="宋体" w:hAnsi="Times New Roman" w:cs="Times New Roman"/>
          <w:iCs/>
          <w:sz w:val="20"/>
          <w:szCs w:val="20"/>
          <w:lang w:val="en-GB"/>
        </w:rPr>
        <w:t xml:space="preserve"> </w:t>
      </w:r>
      <w:r w:rsidR="00AB4EAD">
        <w:rPr>
          <w:rFonts w:ascii="Times New Roman" w:eastAsia="宋体" w:hAnsi="Times New Roman" w:cs="Times New Roman"/>
          <w:iCs/>
          <w:sz w:val="20"/>
          <w:szCs w:val="20"/>
          <w:lang w:val="en-GB"/>
        </w:rPr>
        <w:t xml:space="preserve">by adding </w:t>
      </w:r>
      <w:r w:rsidR="002450A5">
        <w:rPr>
          <w:rFonts w:ascii="Times New Roman" w:eastAsia="宋体" w:hAnsi="Times New Roman" w:cs="Times New Roman"/>
          <w:iCs/>
          <w:sz w:val="20"/>
          <w:szCs w:val="20"/>
          <w:lang w:val="en-GB"/>
        </w:rPr>
        <w:t>below text in bold.</w:t>
      </w:r>
    </w:p>
    <w:p w14:paraId="435DF2D2" w14:textId="48F94A89" w:rsidR="000E7960" w:rsidRDefault="000D0282" w:rsidP="000E7960">
      <w:pPr>
        <w:rPr>
          <w:b/>
          <w:bCs/>
          <w:iCs/>
        </w:rPr>
      </w:pPr>
      <w:r>
        <w:t xml:space="preserve">This operation is invoked by </w:t>
      </w:r>
      <w:proofErr w:type="spellStart"/>
      <w:r>
        <w:rPr>
          <w:rFonts w:ascii="Courier New" w:hAnsi="Courier New" w:cs="Courier New"/>
        </w:rPr>
        <w:t>allocateNsi</w:t>
      </w:r>
      <w:proofErr w:type="spellEnd"/>
      <w:r>
        <w:t xml:space="preserve"> operation service consumer to request the provider to allocate a network slice instance to satisfy network slice related requirements. The provider may create a new NSI or using existing NSI to satisfy the request.</w:t>
      </w:r>
      <w:r w:rsidR="00033205">
        <w:t xml:space="preserve"> </w:t>
      </w:r>
      <w:r w:rsidR="00033205" w:rsidRPr="00EB6D60">
        <w:rPr>
          <w:b/>
          <w:bCs/>
          <w:iCs/>
        </w:rPr>
        <w:t xml:space="preserve">The requirements in the request are compared/matched against the actual </w:t>
      </w:r>
      <w:proofErr w:type="spellStart"/>
      <w:r w:rsidR="00033205" w:rsidRPr="00EB6D60">
        <w:rPr>
          <w:b/>
          <w:bCs/>
          <w:iCs/>
        </w:rPr>
        <w:t>capabilitites</w:t>
      </w:r>
      <w:proofErr w:type="spellEnd"/>
      <w:r w:rsidR="00033205" w:rsidRPr="00EB6D60">
        <w:rPr>
          <w:b/>
          <w:bCs/>
          <w:iCs/>
        </w:rPr>
        <w:t xml:space="preserve"> of all candidate </w:t>
      </w:r>
      <w:r w:rsidR="00F71431" w:rsidRPr="00EB6D60">
        <w:rPr>
          <w:b/>
          <w:bCs/>
          <w:iCs/>
        </w:rPr>
        <w:t>NSI</w:t>
      </w:r>
      <w:r w:rsidR="00FA0B2B" w:rsidRPr="00EB6D60">
        <w:rPr>
          <w:b/>
          <w:bCs/>
          <w:iCs/>
        </w:rPr>
        <w:t>s</w:t>
      </w:r>
      <w:r w:rsidR="00033205" w:rsidRPr="00EB6D60">
        <w:rPr>
          <w:b/>
          <w:bCs/>
          <w:iCs/>
        </w:rPr>
        <w:t>. If a</w:t>
      </w:r>
      <w:r w:rsidR="00FA0B2B" w:rsidRPr="00EB6D60">
        <w:rPr>
          <w:b/>
          <w:bCs/>
          <w:iCs/>
        </w:rPr>
        <w:t>n</w:t>
      </w:r>
      <w:r w:rsidR="00033205" w:rsidRPr="00EB6D60">
        <w:rPr>
          <w:b/>
          <w:bCs/>
          <w:iCs/>
        </w:rPr>
        <w:t xml:space="preserve"> </w:t>
      </w:r>
      <w:r w:rsidR="00F71431" w:rsidRPr="00EB6D60">
        <w:rPr>
          <w:b/>
          <w:bCs/>
          <w:iCs/>
        </w:rPr>
        <w:t>NSI</w:t>
      </w:r>
      <w:r w:rsidR="00033205" w:rsidRPr="00EB6D60">
        <w:rPr>
          <w:b/>
          <w:bCs/>
          <w:iCs/>
        </w:rPr>
        <w:t xml:space="preserve"> can be found e.g. with the right coverage and with good enough latency, it is eligible for allocation. In case not, or if </w:t>
      </w:r>
      <w:proofErr w:type="spellStart"/>
      <w:r w:rsidR="00033205" w:rsidRPr="00EB6D60">
        <w:rPr>
          <w:b/>
          <w:bCs/>
          <w:i/>
        </w:rPr>
        <w:t>resourceSharingLevel</w:t>
      </w:r>
      <w:proofErr w:type="spellEnd"/>
      <w:r w:rsidR="00033205" w:rsidRPr="00EB6D60">
        <w:rPr>
          <w:b/>
          <w:bCs/>
          <w:iCs/>
        </w:rPr>
        <w:t xml:space="preserve"> is equal to “non-shared”, a new </w:t>
      </w:r>
      <w:r w:rsidR="001A3869" w:rsidRPr="00EB6D60">
        <w:rPr>
          <w:b/>
          <w:bCs/>
          <w:iCs/>
        </w:rPr>
        <w:t>NSI</w:t>
      </w:r>
      <w:r w:rsidR="00033205" w:rsidRPr="00EB6D60">
        <w:rPr>
          <w:b/>
          <w:bCs/>
          <w:iCs/>
        </w:rPr>
        <w:t xml:space="preserve"> </w:t>
      </w:r>
      <w:r w:rsidR="001A3869" w:rsidRPr="00EB6D60">
        <w:rPr>
          <w:b/>
          <w:bCs/>
          <w:iCs/>
        </w:rPr>
        <w:t xml:space="preserve">is </w:t>
      </w:r>
      <w:r w:rsidR="00033205" w:rsidRPr="00EB6D60">
        <w:rPr>
          <w:b/>
          <w:bCs/>
          <w:iCs/>
        </w:rPr>
        <w:t xml:space="preserve">created </w:t>
      </w:r>
      <w:r w:rsidR="001A3869" w:rsidRPr="00EB6D60">
        <w:rPr>
          <w:b/>
          <w:bCs/>
          <w:iCs/>
        </w:rPr>
        <w:t xml:space="preserve">with </w:t>
      </w:r>
      <w:r w:rsidR="00033205" w:rsidRPr="00EB6D60">
        <w:rPr>
          <w:b/>
          <w:bCs/>
          <w:iCs/>
        </w:rPr>
        <w:t>capabilities to host the service</w:t>
      </w:r>
      <w:r w:rsidR="00D97BEC" w:rsidRPr="00EB6D60">
        <w:rPr>
          <w:b/>
          <w:bCs/>
          <w:iCs/>
        </w:rPr>
        <w:t>, given that required NSSIs can be created</w:t>
      </w:r>
      <w:r w:rsidR="00033205" w:rsidRPr="00EB6D60">
        <w:rPr>
          <w:b/>
          <w:bCs/>
          <w:iCs/>
        </w:rPr>
        <w:t>.</w:t>
      </w:r>
    </w:p>
    <w:p w14:paraId="02C751AB" w14:textId="2839E9A4" w:rsidR="0058335B" w:rsidRDefault="0058335B" w:rsidP="0058335B">
      <w:pPr>
        <w:pStyle w:val="ListParagraph"/>
        <w:numPr>
          <w:ilvl w:val="0"/>
          <w:numId w:val="44"/>
        </w:numPr>
        <w:rPr>
          <w:rFonts w:ascii="Times New Roman" w:eastAsia="宋体" w:hAnsi="Times New Roman" w:cs="Times New Roman"/>
          <w:iCs/>
          <w:sz w:val="20"/>
          <w:szCs w:val="20"/>
          <w:lang w:val="en-GB"/>
        </w:rPr>
      </w:pPr>
      <w:r>
        <w:rPr>
          <w:rFonts w:ascii="Times New Roman" w:eastAsia="宋体" w:hAnsi="Times New Roman" w:cs="Times New Roman"/>
          <w:iCs/>
          <w:sz w:val="20"/>
          <w:szCs w:val="20"/>
          <w:lang w:val="en-GB"/>
        </w:rPr>
        <w:t>Update subclause 6.5.</w:t>
      </w:r>
      <w:r w:rsidR="008E711D">
        <w:rPr>
          <w:rFonts w:ascii="Times New Roman" w:eastAsia="宋体" w:hAnsi="Times New Roman" w:cs="Times New Roman"/>
          <w:iCs/>
          <w:sz w:val="20"/>
          <w:szCs w:val="20"/>
          <w:lang w:val="en-GB"/>
        </w:rPr>
        <w:t>3.</w:t>
      </w:r>
      <w:r>
        <w:rPr>
          <w:rFonts w:ascii="Times New Roman" w:eastAsia="宋体" w:hAnsi="Times New Roman" w:cs="Times New Roman"/>
          <w:iCs/>
          <w:sz w:val="20"/>
          <w:szCs w:val="20"/>
          <w:lang w:val="en-GB"/>
        </w:rPr>
        <w:t>1, by adding below text in bold.</w:t>
      </w:r>
    </w:p>
    <w:p w14:paraId="42095CD9" w14:textId="6E4C5540" w:rsidR="00355041" w:rsidRDefault="00355041" w:rsidP="00355041">
      <w:r>
        <w:t xml:space="preserve">This operation is invoked by </w:t>
      </w:r>
      <w:proofErr w:type="spellStart"/>
      <w:r>
        <w:rPr>
          <w:rFonts w:ascii="Courier New" w:hAnsi="Courier New" w:cs="Courier New"/>
        </w:rPr>
        <w:t>deallocateNsi</w:t>
      </w:r>
      <w:proofErr w:type="spellEnd"/>
      <w:r>
        <w:t xml:space="preserve"> operation service consumer to request the provider to deallocate </w:t>
      </w:r>
      <w:r w:rsidRPr="000073A4">
        <w:rPr>
          <w:b/>
          <w:bCs/>
        </w:rPr>
        <w:t xml:space="preserve">a </w:t>
      </w:r>
      <w:r w:rsidR="002C753A" w:rsidRPr="00B23C1C">
        <w:rPr>
          <w:b/>
          <w:bCs/>
        </w:rPr>
        <w:t xml:space="preserve">service profile </w:t>
      </w:r>
      <w:r w:rsidR="0046198B" w:rsidRPr="00B23C1C">
        <w:rPr>
          <w:b/>
          <w:bCs/>
        </w:rPr>
        <w:t xml:space="preserve">in an NSI </w:t>
      </w:r>
      <w:r w:rsidR="002C753A" w:rsidRPr="00B23C1C">
        <w:rPr>
          <w:b/>
          <w:bCs/>
        </w:rPr>
        <w:t>or</w:t>
      </w:r>
      <w:r w:rsidR="00B23C1C">
        <w:t xml:space="preserve"> </w:t>
      </w:r>
      <w:r w:rsidR="000073A4">
        <w:t xml:space="preserve">a </w:t>
      </w:r>
      <w:r>
        <w:t>network slice instance since the NSI is no longer needed for the consumer. The provider may terminate the requested NSI or modify the requested NSI without termination to satisfy the request.</w:t>
      </w:r>
    </w:p>
    <w:p w14:paraId="34305213" w14:textId="77777777" w:rsidR="00355041" w:rsidRPr="00EB6D60" w:rsidRDefault="00355041" w:rsidP="000E7960"/>
    <w:p w14:paraId="27A4373D" w14:textId="77777777" w:rsidR="005D1FF8" w:rsidRDefault="008F6380" w:rsidP="008F6380">
      <w:pPr>
        <w:pStyle w:val="ListParagraph"/>
        <w:rPr>
          <w:rFonts w:ascii="Times New Roman" w:eastAsia="宋体" w:hAnsi="Times New Roman" w:cs="Times New Roman"/>
          <w:iCs/>
          <w:sz w:val="20"/>
          <w:szCs w:val="20"/>
          <w:lang w:val="en-GB"/>
        </w:rPr>
      </w:pPr>
      <w:r w:rsidRPr="000E7960">
        <w:rPr>
          <w:rFonts w:ascii="Times New Roman" w:eastAsia="宋体" w:hAnsi="Times New Roman" w:cs="Times New Roman"/>
          <w:b/>
          <w:bCs/>
          <w:iCs/>
          <w:sz w:val="20"/>
          <w:szCs w:val="20"/>
          <w:lang w:val="en-GB"/>
        </w:rPr>
        <w:t xml:space="preserve">Proposal </w:t>
      </w:r>
      <w:r>
        <w:rPr>
          <w:rFonts w:ascii="Times New Roman" w:eastAsia="宋体" w:hAnsi="Times New Roman" w:cs="Times New Roman"/>
          <w:b/>
          <w:bCs/>
          <w:iCs/>
          <w:sz w:val="20"/>
          <w:szCs w:val="20"/>
          <w:lang w:val="en-GB"/>
        </w:rPr>
        <w:t>4</w:t>
      </w:r>
      <w:r>
        <w:rPr>
          <w:rFonts w:ascii="Times New Roman" w:eastAsia="宋体" w:hAnsi="Times New Roman" w:cs="Times New Roman"/>
          <w:iCs/>
          <w:sz w:val="20"/>
          <w:szCs w:val="20"/>
          <w:lang w:val="en-GB"/>
        </w:rPr>
        <w:t xml:space="preserve">: Update description of the </w:t>
      </w:r>
      <w:proofErr w:type="spellStart"/>
      <w:r>
        <w:rPr>
          <w:rFonts w:ascii="Times New Roman" w:eastAsia="宋体" w:hAnsi="Times New Roman" w:cs="Times New Roman"/>
          <w:iCs/>
          <w:sz w:val="20"/>
          <w:szCs w:val="20"/>
          <w:lang w:val="en-GB"/>
        </w:rPr>
        <w:t>allocateNssi</w:t>
      </w:r>
      <w:proofErr w:type="spellEnd"/>
      <w:r>
        <w:rPr>
          <w:rFonts w:ascii="Times New Roman" w:eastAsia="宋体" w:hAnsi="Times New Roman" w:cs="Times New Roman"/>
          <w:iCs/>
          <w:sz w:val="20"/>
          <w:szCs w:val="20"/>
          <w:lang w:val="en-GB"/>
        </w:rPr>
        <w:t xml:space="preserve"> </w:t>
      </w:r>
      <w:r w:rsidR="005D1FF8">
        <w:rPr>
          <w:rFonts w:ascii="Times New Roman" w:eastAsia="宋体" w:hAnsi="Times New Roman" w:cs="Times New Roman"/>
          <w:iCs/>
          <w:sz w:val="20"/>
          <w:szCs w:val="20"/>
          <w:lang w:val="en-GB"/>
        </w:rPr>
        <w:t xml:space="preserve">and </w:t>
      </w:r>
      <w:proofErr w:type="spellStart"/>
      <w:r w:rsidR="005D1FF8">
        <w:rPr>
          <w:rFonts w:ascii="Times New Roman" w:eastAsia="宋体" w:hAnsi="Times New Roman" w:cs="Times New Roman"/>
          <w:iCs/>
          <w:sz w:val="20"/>
          <w:szCs w:val="20"/>
          <w:lang w:val="en-GB"/>
        </w:rPr>
        <w:t>deallolcateNssi</w:t>
      </w:r>
      <w:proofErr w:type="spellEnd"/>
      <w:r w:rsidR="005D1FF8">
        <w:rPr>
          <w:rFonts w:ascii="Times New Roman" w:eastAsia="宋体" w:hAnsi="Times New Roman" w:cs="Times New Roman"/>
          <w:iCs/>
          <w:sz w:val="20"/>
          <w:szCs w:val="20"/>
          <w:lang w:val="en-GB"/>
        </w:rPr>
        <w:t xml:space="preserve"> </w:t>
      </w:r>
      <w:r>
        <w:rPr>
          <w:rFonts w:ascii="Times New Roman" w:eastAsia="宋体" w:hAnsi="Times New Roman" w:cs="Times New Roman"/>
          <w:iCs/>
          <w:sz w:val="20"/>
          <w:szCs w:val="20"/>
          <w:lang w:val="en-GB"/>
        </w:rPr>
        <w:t>procedure</w:t>
      </w:r>
      <w:r w:rsidR="005D1FF8">
        <w:rPr>
          <w:rFonts w:ascii="Times New Roman" w:eastAsia="宋体" w:hAnsi="Times New Roman" w:cs="Times New Roman"/>
          <w:iCs/>
          <w:sz w:val="20"/>
          <w:szCs w:val="20"/>
          <w:lang w:val="en-GB"/>
        </w:rPr>
        <w:t>s</w:t>
      </w:r>
      <w:r>
        <w:rPr>
          <w:rFonts w:ascii="Times New Roman" w:eastAsia="宋体" w:hAnsi="Times New Roman" w:cs="Times New Roman"/>
          <w:iCs/>
          <w:sz w:val="20"/>
          <w:szCs w:val="20"/>
          <w:lang w:val="en-GB"/>
        </w:rPr>
        <w:t xml:space="preserve"> in 28.531 [1]</w:t>
      </w:r>
    </w:p>
    <w:p w14:paraId="180C6BEC" w14:textId="77777777" w:rsidR="005D1FF8" w:rsidRDefault="005D1FF8" w:rsidP="008F6380">
      <w:pPr>
        <w:pStyle w:val="ListParagraph"/>
        <w:rPr>
          <w:rFonts w:ascii="Times New Roman" w:eastAsia="宋体" w:hAnsi="Times New Roman" w:cs="Times New Roman"/>
          <w:iCs/>
          <w:sz w:val="20"/>
          <w:szCs w:val="20"/>
          <w:lang w:val="en-GB"/>
        </w:rPr>
      </w:pPr>
    </w:p>
    <w:p w14:paraId="0DC3EA44" w14:textId="6BD35674" w:rsidR="008F6380" w:rsidRDefault="005D1FF8" w:rsidP="005D1FF8">
      <w:pPr>
        <w:pStyle w:val="ListParagraph"/>
        <w:numPr>
          <w:ilvl w:val="0"/>
          <w:numId w:val="44"/>
        </w:numPr>
        <w:rPr>
          <w:rFonts w:ascii="Times New Roman" w:eastAsia="宋体" w:hAnsi="Times New Roman" w:cs="Times New Roman"/>
          <w:iCs/>
          <w:sz w:val="20"/>
          <w:szCs w:val="20"/>
          <w:lang w:val="en-GB"/>
        </w:rPr>
      </w:pPr>
      <w:r>
        <w:rPr>
          <w:rFonts w:ascii="Times New Roman" w:eastAsia="宋体" w:hAnsi="Times New Roman" w:cs="Times New Roman"/>
          <w:iCs/>
          <w:sz w:val="20"/>
          <w:szCs w:val="20"/>
          <w:lang w:val="en-GB"/>
        </w:rPr>
        <w:t xml:space="preserve">Update </w:t>
      </w:r>
      <w:r w:rsidR="006A0006">
        <w:rPr>
          <w:rFonts w:ascii="Times New Roman" w:eastAsia="宋体" w:hAnsi="Times New Roman" w:cs="Times New Roman"/>
          <w:iCs/>
          <w:sz w:val="20"/>
          <w:szCs w:val="20"/>
          <w:lang w:val="en-GB"/>
        </w:rPr>
        <w:t>subclause 6.5.2</w:t>
      </w:r>
      <w:r w:rsidR="00F95EF1">
        <w:rPr>
          <w:rFonts w:ascii="Times New Roman" w:eastAsia="宋体" w:hAnsi="Times New Roman" w:cs="Times New Roman"/>
          <w:iCs/>
          <w:sz w:val="20"/>
          <w:szCs w:val="20"/>
          <w:lang w:val="en-GB"/>
        </w:rPr>
        <w:t>.1</w:t>
      </w:r>
      <w:r w:rsidR="0030439D">
        <w:rPr>
          <w:rFonts w:ascii="Times New Roman" w:eastAsia="宋体" w:hAnsi="Times New Roman" w:cs="Times New Roman"/>
          <w:iCs/>
          <w:sz w:val="20"/>
          <w:szCs w:val="20"/>
          <w:lang w:val="en-GB"/>
        </w:rPr>
        <w:t>,</w:t>
      </w:r>
      <w:r w:rsidR="008F6380">
        <w:rPr>
          <w:rFonts w:ascii="Times New Roman" w:eastAsia="宋体" w:hAnsi="Times New Roman" w:cs="Times New Roman"/>
          <w:iCs/>
          <w:sz w:val="20"/>
          <w:szCs w:val="20"/>
          <w:lang w:val="en-GB"/>
        </w:rPr>
        <w:t xml:space="preserve"> by adding below text in bold.</w:t>
      </w:r>
    </w:p>
    <w:p w14:paraId="2FFEF41E" w14:textId="5013AD9D" w:rsidR="008F6380" w:rsidRDefault="00F766FA" w:rsidP="00F766FA">
      <w:pPr>
        <w:rPr>
          <w:b/>
          <w:bCs/>
          <w:iCs/>
        </w:rPr>
      </w:pPr>
      <w:r>
        <w:t xml:space="preserve">This operation is invoked by </w:t>
      </w:r>
      <w:proofErr w:type="spellStart"/>
      <w:r>
        <w:rPr>
          <w:rFonts w:ascii="Courier New" w:hAnsi="Courier New" w:cs="Courier New"/>
        </w:rPr>
        <w:t>allocateNssi</w:t>
      </w:r>
      <w:proofErr w:type="spellEnd"/>
      <w:r>
        <w:t xml:space="preserve"> operation service consumer to request the provider to allocate a network slice subnet instance to satisfy the network slice subnet related requirements. The provider may create a new NSSI or using existing NSSI to satisfy the request.</w:t>
      </w:r>
      <w:r w:rsidR="00AF27CB">
        <w:t xml:space="preserve"> </w:t>
      </w:r>
      <w:r w:rsidR="008F6380" w:rsidRPr="00EB6D60">
        <w:rPr>
          <w:b/>
          <w:bCs/>
          <w:iCs/>
        </w:rPr>
        <w:t xml:space="preserve">The requirements in the request are compared/matched against the actual </w:t>
      </w:r>
      <w:proofErr w:type="spellStart"/>
      <w:r w:rsidR="008F6380" w:rsidRPr="00EB6D60">
        <w:rPr>
          <w:b/>
          <w:bCs/>
          <w:iCs/>
        </w:rPr>
        <w:t>capabilitites</w:t>
      </w:r>
      <w:proofErr w:type="spellEnd"/>
      <w:r w:rsidR="008F6380" w:rsidRPr="00EB6D60">
        <w:rPr>
          <w:b/>
          <w:bCs/>
          <w:iCs/>
        </w:rPr>
        <w:t xml:space="preserve"> of all candidate </w:t>
      </w:r>
      <w:r w:rsidR="000669E5" w:rsidRPr="00EB6D60">
        <w:rPr>
          <w:b/>
          <w:bCs/>
          <w:iCs/>
        </w:rPr>
        <w:t>NSSIs</w:t>
      </w:r>
      <w:r w:rsidR="008F6380" w:rsidRPr="00EB6D60">
        <w:rPr>
          <w:b/>
          <w:bCs/>
          <w:iCs/>
        </w:rPr>
        <w:t>. If a</w:t>
      </w:r>
      <w:r w:rsidR="000669E5" w:rsidRPr="00EB6D60">
        <w:rPr>
          <w:b/>
          <w:bCs/>
          <w:iCs/>
        </w:rPr>
        <w:t>n</w:t>
      </w:r>
      <w:r w:rsidR="008F6380" w:rsidRPr="00EB6D60">
        <w:rPr>
          <w:b/>
          <w:bCs/>
          <w:iCs/>
        </w:rPr>
        <w:t xml:space="preserve"> </w:t>
      </w:r>
      <w:r w:rsidR="000669E5" w:rsidRPr="00EB6D60">
        <w:rPr>
          <w:b/>
          <w:bCs/>
          <w:iCs/>
        </w:rPr>
        <w:t xml:space="preserve">NSSI </w:t>
      </w:r>
      <w:r w:rsidR="008F6380" w:rsidRPr="00EB6D60">
        <w:rPr>
          <w:b/>
          <w:bCs/>
          <w:iCs/>
        </w:rPr>
        <w:t xml:space="preserve">can be found e.g. with the right coverage and with good enough latency, it is eligible for allocation. In case not, or if </w:t>
      </w:r>
      <w:proofErr w:type="spellStart"/>
      <w:r w:rsidR="008F6380" w:rsidRPr="00EB6D60">
        <w:rPr>
          <w:b/>
          <w:bCs/>
          <w:i/>
        </w:rPr>
        <w:t>resourceSharingLevel</w:t>
      </w:r>
      <w:proofErr w:type="spellEnd"/>
      <w:r w:rsidR="008F6380" w:rsidRPr="00EB6D60">
        <w:rPr>
          <w:b/>
          <w:bCs/>
          <w:iCs/>
        </w:rPr>
        <w:t xml:space="preserve"> is equal to “non-shared”, a new </w:t>
      </w:r>
      <w:r w:rsidR="00D5342A" w:rsidRPr="00EB6D60">
        <w:rPr>
          <w:b/>
          <w:bCs/>
          <w:iCs/>
        </w:rPr>
        <w:t xml:space="preserve">NSSI </w:t>
      </w:r>
      <w:r w:rsidR="00722147" w:rsidRPr="00EB6D60">
        <w:rPr>
          <w:b/>
          <w:bCs/>
          <w:iCs/>
        </w:rPr>
        <w:t>is</w:t>
      </w:r>
      <w:r w:rsidR="008F6380" w:rsidRPr="00EB6D60">
        <w:rPr>
          <w:b/>
          <w:bCs/>
          <w:iCs/>
        </w:rPr>
        <w:t xml:space="preserve"> created </w:t>
      </w:r>
      <w:r w:rsidR="00722147" w:rsidRPr="00EB6D60">
        <w:rPr>
          <w:b/>
          <w:bCs/>
          <w:iCs/>
        </w:rPr>
        <w:t xml:space="preserve">with </w:t>
      </w:r>
      <w:r w:rsidR="008F6380" w:rsidRPr="00EB6D60">
        <w:rPr>
          <w:b/>
          <w:bCs/>
          <w:iCs/>
        </w:rPr>
        <w:t>capabilities to host the service</w:t>
      </w:r>
      <w:r w:rsidR="006A2249" w:rsidRPr="00EB6D60">
        <w:rPr>
          <w:b/>
          <w:bCs/>
          <w:iCs/>
        </w:rPr>
        <w:t>,</w:t>
      </w:r>
      <w:r w:rsidR="00F71431" w:rsidRPr="00EB6D60">
        <w:rPr>
          <w:b/>
          <w:bCs/>
          <w:iCs/>
        </w:rPr>
        <w:t xml:space="preserve"> if enough </w:t>
      </w:r>
      <w:proofErr w:type="spellStart"/>
      <w:r w:rsidR="00F71431" w:rsidRPr="00EB6D60">
        <w:rPr>
          <w:b/>
          <w:bCs/>
          <w:iCs/>
        </w:rPr>
        <w:t>resoures</w:t>
      </w:r>
      <w:proofErr w:type="spellEnd"/>
      <w:r w:rsidR="00F71431" w:rsidRPr="00EB6D60">
        <w:rPr>
          <w:b/>
          <w:bCs/>
          <w:iCs/>
        </w:rPr>
        <w:t xml:space="preserve"> are available</w:t>
      </w:r>
      <w:r w:rsidR="008F6380" w:rsidRPr="00EB6D60">
        <w:rPr>
          <w:b/>
          <w:bCs/>
          <w:iCs/>
        </w:rPr>
        <w:t>.</w:t>
      </w:r>
    </w:p>
    <w:p w14:paraId="571EB48E" w14:textId="65E9D273" w:rsidR="00F95EF1" w:rsidRDefault="00F95EF1" w:rsidP="00F95EF1">
      <w:pPr>
        <w:pStyle w:val="ListParagraph"/>
        <w:numPr>
          <w:ilvl w:val="0"/>
          <w:numId w:val="44"/>
        </w:numPr>
        <w:rPr>
          <w:rFonts w:ascii="Times New Roman" w:eastAsia="宋体" w:hAnsi="Times New Roman" w:cs="Times New Roman"/>
          <w:iCs/>
          <w:sz w:val="20"/>
          <w:szCs w:val="20"/>
          <w:lang w:val="en-GB"/>
        </w:rPr>
      </w:pPr>
      <w:r>
        <w:rPr>
          <w:rFonts w:ascii="Times New Roman" w:eastAsia="宋体" w:hAnsi="Times New Roman" w:cs="Times New Roman"/>
          <w:iCs/>
          <w:sz w:val="20"/>
          <w:szCs w:val="20"/>
          <w:lang w:val="en-GB"/>
        </w:rPr>
        <w:t>Update subclause 6.5.4.1, by adding below text in bold.</w:t>
      </w:r>
    </w:p>
    <w:p w14:paraId="1DF83BE6" w14:textId="4E03F30F" w:rsidR="00F95EF1" w:rsidRPr="00A254D3" w:rsidRDefault="00E92194" w:rsidP="00F766FA">
      <w:r>
        <w:t xml:space="preserve">This operation is invoked by </w:t>
      </w:r>
      <w:proofErr w:type="spellStart"/>
      <w:r>
        <w:rPr>
          <w:rFonts w:ascii="Courier New" w:hAnsi="Courier New" w:cs="Courier New"/>
        </w:rPr>
        <w:t>deallocateNssi</w:t>
      </w:r>
      <w:proofErr w:type="spellEnd"/>
      <w:r>
        <w:t xml:space="preserve"> operation service consumer to request the provider to deallocate </w:t>
      </w:r>
      <w:r w:rsidRPr="000073A4">
        <w:rPr>
          <w:b/>
          <w:bCs/>
        </w:rPr>
        <w:t xml:space="preserve">a </w:t>
      </w:r>
      <w:r w:rsidRPr="005D2B9C">
        <w:rPr>
          <w:b/>
          <w:bCs/>
        </w:rPr>
        <w:t>slic</w:t>
      </w:r>
      <w:r w:rsidR="005D2B9C" w:rsidRPr="005D2B9C">
        <w:rPr>
          <w:b/>
          <w:bCs/>
        </w:rPr>
        <w:t>e profile in the NS</w:t>
      </w:r>
      <w:r w:rsidR="000073A4">
        <w:rPr>
          <w:b/>
          <w:bCs/>
        </w:rPr>
        <w:t>S</w:t>
      </w:r>
      <w:r w:rsidR="005D2B9C" w:rsidRPr="005D2B9C">
        <w:rPr>
          <w:b/>
          <w:bCs/>
        </w:rPr>
        <w:t>I or</w:t>
      </w:r>
      <w:r w:rsidR="005D2B9C">
        <w:t xml:space="preserve"> </w:t>
      </w:r>
      <w:r w:rsidR="000073A4">
        <w:t xml:space="preserve">a </w:t>
      </w:r>
      <w:r>
        <w:t>network slice subnet instance since the NSSI is no longer needed for the consumer. The provider may terminate the requested NSSI or modify the requested NSSI without termination to satisfy the request.</w:t>
      </w:r>
    </w:p>
    <w:p w14:paraId="4914F092" w14:textId="6CD05F6B" w:rsidR="000E7960" w:rsidRDefault="003D0D8C" w:rsidP="007E60B4">
      <w:pPr>
        <w:pStyle w:val="ListParagraph"/>
        <w:rPr>
          <w:rFonts w:ascii="Times New Roman" w:eastAsia="宋体" w:hAnsi="Times New Roman" w:cs="Times New Roman"/>
          <w:iCs/>
          <w:sz w:val="20"/>
          <w:szCs w:val="20"/>
          <w:lang w:val="en-GB"/>
        </w:rPr>
      </w:pPr>
      <w:r w:rsidRPr="003D0D8C">
        <w:rPr>
          <w:rFonts w:ascii="Times New Roman" w:eastAsia="宋体" w:hAnsi="Times New Roman" w:cs="Times New Roman"/>
          <w:b/>
          <w:bCs/>
          <w:iCs/>
          <w:sz w:val="20"/>
          <w:szCs w:val="20"/>
          <w:lang w:val="en-GB"/>
        </w:rPr>
        <w:t>Proposal 5</w:t>
      </w:r>
      <w:r>
        <w:rPr>
          <w:rFonts w:ascii="Times New Roman" w:eastAsia="宋体" w:hAnsi="Times New Roman" w:cs="Times New Roman"/>
          <w:iCs/>
          <w:sz w:val="20"/>
          <w:szCs w:val="20"/>
          <w:lang w:val="en-GB"/>
        </w:rPr>
        <w:t xml:space="preserve">: </w:t>
      </w:r>
      <w:r w:rsidR="00A75F96">
        <w:rPr>
          <w:rFonts w:ascii="Times New Roman" w:eastAsia="宋体" w:hAnsi="Times New Roman" w:cs="Times New Roman"/>
          <w:iCs/>
          <w:sz w:val="20"/>
          <w:szCs w:val="20"/>
          <w:lang w:val="en-GB"/>
        </w:rPr>
        <w:t xml:space="preserve">Update the procedures </w:t>
      </w:r>
      <w:proofErr w:type="spellStart"/>
      <w:r w:rsidR="00A75F96">
        <w:rPr>
          <w:rFonts w:ascii="Times New Roman" w:eastAsia="宋体" w:hAnsi="Times New Roman" w:cs="Times New Roman"/>
          <w:iCs/>
          <w:sz w:val="20"/>
          <w:szCs w:val="20"/>
          <w:lang w:val="en-GB"/>
        </w:rPr>
        <w:t>allocateNsi</w:t>
      </w:r>
      <w:proofErr w:type="spellEnd"/>
      <w:r>
        <w:rPr>
          <w:rFonts w:ascii="Times New Roman" w:eastAsia="宋体" w:hAnsi="Times New Roman" w:cs="Times New Roman"/>
          <w:iCs/>
          <w:sz w:val="20"/>
          <w:szCs w:val="20"/>
          <w:lang w:val="en-GB"/>
        </w:rPr>
        <w:t xml:space="preserve"> </w:t>
      </w:r>
      <w:r w:rsidR="00A75F96">
        <w:rPr>
          <w:rFonts w:ascii="Times New Roman" w:eastAsia="宋体" w:hAnsi="Times New Roman" w:cs="Times New Roman"/>
          <w:iCs/>
          <w:sz w:val="20"/>
          <w:szCs w:val="20"/>
          <w:lang w:val="en-GB"/>
        </w:rPr>
        <w:t xml:space="preserve">and </w:t>
      </w:r>
      <w:proofErr w:type="spellStart"/>
      <w:r w:rsidR="00A75F96">
        <w:rPr>
          <w:rFonts w:ascii="Times New Roman" w:eastAsia="宋体" w:hAnsi="Times New Roman" w:cs="Times New Roman"/>
          <w:iCs/>
          <w:sz w:val="20"/>
          <w:szCs w:val="20"/>
          <w:lang w:val="en-GB"/>
        </w:rPr>
        <w:t>deallocateNsi</w:t>
      </w:r>
      <w:proofErr w:type="spellEnd"/>
      <w:r w:rsidR="009B53AF">
        <w:rPr>
          <w:rFonts w:ascii="Times New Roman" w:eastAsia="宋体" w:hAnsi="Times New Roman" w:cs="Times New Roman"/>
          <w:iCs/>
          <w:sz w:val="20"/>
          <w:szCs w:val="20"/>
          <w:lang w:val="en-GB"/>
        </w:rPr>
        <w:t xml:space="preserve"> in 28.531 [1]</w:t>
      </w:r>
      <w:r w:rsidR="00446E41">
        <w:rPr>
          <w:rFonts w:ascii="Times New Roman" w:eastAsia="宋体" w:hAnsi="Times New Roman" w:cs="Times New Roman"/>
          <w:iCs/>
          <w:sz w:val="20"/>
          <w:szCs w:val="20"/>
          <w:lang w:val="en-GB"/>
        </w:rPr>
        <w:t xml:space="preserve"> according to below.</w:t>
      </w:r>
    </w:p>
    <w:p w14:paraId="10E97333" w14:textId="66F53195" w:rsidR="00446E41" w:rsidRDefault="00446E41" w:rsidP="007E60B4">
      <w:pPr>
        <w:pStyle w:val="ListParagraph"/>
        <w:rPr>
          <w:rFonts w:ascii="Times New Roman" w:eastAsia="宋体" w:hAnsi="Times New Roman" w:cs="Times New Roman"/>
          <w:iCs/>
          <w:sz w:val="20"/>
          <w:szCs w:val="20"/>
          <w:lang w:val="en-GB"/>
        </w:rPr>
      </w:pPr>
    </w:p>
    <w:p w14:paraId="677C1AF6" w14:textId="4651766C" w:rsidR="00446E41" w:rsidRDefault="00663B57" w:rsidP="00663B57">
      <w:pPr>
        <w:pStyle w:val="ListParagraph"/>
        <w:numPr>
          <w:ilvl w:val="0"/>
          <w:numId w:val="44"/>
        </w:numPr>
        <w:rPr>
          <w:rFonts w:ascii="Times New Roman" w:eastAsia="宋体" w:hAnsi="Times New Roman" w:cs="Times New Roman"/>
          <w:iCs/>
          <w:sz w:val="20"/>
          <w:szCs w:val="20"/>
          <w:lang w:val="en-GB"/>
        </w:rPr>
      </w:pPr>
      <w:r>
        <w:rPr>
          <w:rFonts w:ascii="Times New Roman" w:eastAsia="宋体" w:hAnsi="Times New Roman" w:cs="Times New Roman"/>
          <w:iCs/>
          <w:sz w:val="20"/>
          <w:szCs w:val="20"/>
          <w:lang w:val="en-GB"/>
        </w:rPr>
        <w:t xml:space="preserve">Add </w:t>
      </w:r>
      <w:proofErr w:type="spellStart"/>
      <w:r>
        <w:rPr>
          <w:rFonts w:ascii="Times New Roman" w:eastAsia="宋体" w:hAnsi="Times New Roman" w:cs="Times New Roman"/>
          <w:iCs/>
          <w:sz w:val="20"/>
          <w:szCs w:val="20"/>
          <w:lang w:val="en-GB"/>
        </w:rPr>
        <w:t>serviceProfileId</w:t>
      </w:r>
      <w:proofErr w:type="spellEnd"/>
      <w:r>
        <w:rPr>
          <w:rFonts w:ascii="Times New Roman" w:eastAsia="宋体" w:hAnsi="Times New Roman" w:cs="Times New Roman"/>
          <w:iCs/>
          <w:sz w:val="20"/>
          <w:szCs w:val="20"/>
          <w:lang w:val="en-GB"/>
        </w:rPr>
        <w:t xml:space="preserve"> as out</w:t>
      </w:r>
      <w:r w:rsidR="003C6958">
        <w:rPr>
          <w:rFonts w:ascii="Times New Roman" w:eastAsia="宋体" w:hAnsi="Times New Roman" w:cs="Times New Roman"/>
          <w:iCs/>
          <w:sz w:val="20"/>
          <w:szCs w:val="20"/>
          <w:lang w:val="en-GB"/>
        </w:rPr>
        <w:t xml:space="preserve">put from the </w:t>
      </w:r>
      <w:proofErr w:type="spellStart"/>
      <w:r w:rsidR="003C6958">
        <w:rPr>
          <w:rFonts w:ascii="Times New Roman" w:eastAsia="宋体" w:hAnsi="Times New Roman" w:cs="Times New Roman"/>
          <w:iCs/>
          <w:sz w:val="20"/>
          <w:szCs w:val="20"/>
          <w:lang w:val="en-GB"/>
        </w:rPr>
        <w:t>allocateNsi</w:t>
      </w:r>
      <w:proofErr w:type="spellEnd"/>
      <w:r w:rsidR="003C6958">
        <w:rPr>
          <w:rFonts w:ascii="Times New Roman" w:eastAsia="宋体" w:hAnsi="Times New Roman" w:cs="Times New Roman"/>
          <w:iCs/>
          <w:sz w:val="20"/>
          <w:szCs w:val="20"/>
          <w:lang w:val="en-GB"/>
        </w:rPr>
        <w:t xml:space="preserve"> procedure in subclause</w:t>
      </w:r>
      <w:r w:rsidR="00444AEC">
        <w:rPr>
          <w:rFonts w:ascii="Times New Roman" w:eastAsia="宋体" w:hAnsi="Times New Roman" w:cs="Times New Roman"/>
          <w:iCs/>
          <w:sz w:val="20"/>
          <w:szCs w:val="20"/>
          <w:lang w:val="en-GB"/>
        </w:rPr>
        <w:t xml:space="preserve"> 6.5.1.3.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785"/>
        <w:gridCol w:w="1138"/>
        <w:gridCol w:w="2806"/>
        <w:gridCol w:w="3900"/>
      </w:tblGrid>
      <w:tr w:rsidR="003E0EAE" w14:paraId="6F3B6AFF" w14:textId="77777777" w:rsidTr="00446E41">
        <w:trPr>
          <w:jc w:val="center"/>
        </w:trPr>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47AF95B1" w14:textId="77777777" w:rsidR="00446E41" w:rsidRDefault="00446E41">
            <w:pPr>
              <w:pStyle w:val="TAH"/>
            </w:pPr>
            <w:r>
              <w:t>Parameter name</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360E78E6" w14:textId="77777777" w:rsidR="00446E41" w:rsidRDefault="00446E41">
            <w:pPr>
              <w:pStyle w:val="TAH"/>
            </w:pPr>
            <w:r>
              <w:t>Support Qualifier</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6440E1F9" w14:textId="77777777" w:rsidR="00446E41" w:rsidRDefault="00446E41">
            <w:pPr>
              <w:pStyle w:val="TAH"/>
            </w:pPr>
            <w:r>
              <w:t>Matching Information / Legal Values</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282A062B" w14:textId="77777777" w:rsidR="00446E41" w:rsidRDefault="00446E41">
            <w:pPr>
              <w:pStyle w:val="TAH"/>
            </w:pPr>
            <w:r>
              <w:t>Comment</w:t>
            </w:r>
          </w:p>
        </w:tc>
      </w:tr>
      <w:tr w:rsidR="00663B57" w14:paraId="6AF10128" w14:textId="77777777" w:rsidTr="00446E41">
        <w:trPr>
          <w:trHeight w:val="54"/>
          <w:jc w:val="center"/>
        </w:trPr>
        <w:tc>
          <w:tcPr>
            <w:tcW w:w="0" w:type="auto"/>
            <w:tcBorders>
              <w:top w:val="single" w:sz="4" w:space="0" w:color="auto"/>
              <w:left w:val="single" w:sz="4" w:space="0" w:color="auto"/>
              <w:bottom w:val="single" w:sz="4" w:space="0" w:color="auto"/>
              <w:right w:val="single" w:sz="4" w:space="0" w:color="auto"/>
            </w:tcBorders>
            <w:hideMark/>
          </w:tcPr>
          <w:p w14:paraId="64FDD904" w14:textId="469BC7F8" w:rsidR="00446E41" w:rsidRDefault="00446E41">
            <w:pPr>
              <w:pStyle w:val="TAL"/>
              <w:rPr>
                <w:rFonts w:ascii="Courier New" w:hAnsi="Courier New" w:cs="Courier New"/>
                <w:lang w:eastAsia="zh-CN"/>
              </w:rPr>
            </w:pPr>
            <w:proofErr w:type="spellStart"/>
            <w:r>
              <w:rPr>
                <w:rFonts w:ascii="Courier New" w:hAnsi="Courier New" w:cs="Courier New"/>
                <w:lang w:eastAsia="zh-CN"/>
              </w:rPr>
              <w:t>serviceProfileId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97B55A0" w14:textId="77777777" w:rsidR="00446E41" w:rsidRDefault="00446E41">
            <w:pPr>
              <w:pStyle w:val="TAL"/>
              <w:rPr>
                <w:lang w:eastAsia="zh-CN"/>
              </w:rPr>
            </w:pPr>
            <w:r>
              <w:rPr>
                <w:lang w:eastAsia="zh-CN"/>
              </w:rPr>
              <w:t>M</w:t>
            </w:r>
          </w:p>
        </w:tc>
        <w:tc>
          <w:tcPr>
            <w:tcW w:w="0" w:type="auto"/>
            <w:tcBorders>
              <w:top w:val="single" w:sz="4" w:space="0" w:color="auto"/>
              <w:left w:val="single" w:sz="4" w:space="0" w:color="auto"/>
              <w:bottom w:val="single" w:sz="4" w:space="0" w:color="auto"/>
              <w:right w:val="single" w:sz="4" w:space="0" w:color="auto"/>
            </w:tcBorders>
            <w:hideMark/>
          </w:tcPr>
          <w:p w14:paraId="0B90DFE7" w14:textId="7B77FCE1" w:rsidR="00446E41" w:rsidRDefault="00446E41">
            <w:pPr>
              <w:pStyle w:val="TAL"/>
              <w:rPr>
                <w:lang w:eastAsia="zh-CN"/>
              </w:rPr>
            </w:pPr>
            <w:r>
              <w:rPr>
                <w:rFonts w:cs="Arial"/>
                <w:color w:val="000000"/>
                <w:szCs w:val="18"/>
                <w:lang w:eastAsia="zh-CN"/>
              </w:rPr>
              <w:t xml:space="preserve">An attribute uniquely identifies the service profile </w:t>
            </w:r>
            <w:r w:rsidR="00B56ADA">
              <w:rPr>
                <w:rFonts w:cs="Arial"/>
                <w:color w:val="000000"/>
                <w:szCs w:val="18"/>
                <w:lang w:eastAsia="zh-CN"/>
              </w:rPr>
              <w:t>in a</w:t>
            </w:r>
            <w:r w:rsidR="003E0EAE">
              <w:rPr>
                <w:rFonts w:cs="Arial"/>
                <w:color w:val="000000"/>
                <w:szCs w:val="18"/>
                <w:lang w:eastAsia="zh-CN"/>
              </w:rPr>
              <w:t>n NSI</w:t>
            </w:r>
            <w:r>
              <w:rPr>
                <w:rFonts w:cs="Arial"/>
                <w:color w:val="000000"/>
                <w:szCs w:val="18"/>
                <w:lang w:eastAsia="zh-CN"/>
              </w:rPr>
              <w:t>.</w:t>
            </w:r>
          </w:p>
        </w:tc>
        <w:tc>
          <w:tcPr>
            <w:tcW w:w="0" w:type="auto"/>
            <w:tcBorders>
              <w:top w:val="single" w:sz="4" w:space="0" w:color="auto"/>
              <w:left w:val="single" w:sz="4" w:space="0" w:color="auto"/>
              <w:bottom w:val="single" w:sz="4" w:space="0" w:color="auto"/>
              <w:right w:val="single" w:sz="4" w:space="0" w:color="auto"/>
            </w:tcBorders>
            <w:hideMark/>
          </w:tcPr>
          <w:p w14:paraId="4FEA4F4C" w14:textId="7DB2995B" w:rsidR="00446E41" w:rsidRDefault="00446E41">
            <w:pPr>
              <w:pStyle w:val="TAL"/>
              <w:rPr>
                <w:lang w:eastAsia="zh-CN"/>
              </w:rPr>
            </w:pPr>
            <w:r>
              <w:rPr>
                <w:lang w:eastAsia="zh-CN"/>
              </w:rPr>
              <w:t xml:space="preserve">It specifies the </w:t>
            </w:r>
            <w:proofErr w:type="spellStart"/>
            <w:r>
              <w:rPr>
                <w:lang w:eastAsia="zh-CN"/>
              </w:rPr>
              <w:t>unifique</w:t>
            </w:r>
            <w:proofErr w:type="spellEnd"/>
            <w:r>
              <w:rPr>
                <w:lang w:eastAsia="zh-CN"/>
              </w:rPr>
              <w:t xml:space="preserve"> identifier of the </w:t>
            </w:r>
            <w:r w:rsidR="00663B57">
              <w:rPr>
                <w:lang w:eastAsia="zh-CN"/>
              </w:rPr>
              <w:t xml:space="preserve">service profile in the </w:t>
            </w:r>
            <w:r>
              <w:rPr>
                <w:lang w:eastAsia="zh-CN"/>
              </w:rPr>
              <w:t xml:space="preserve">NSI </w:t>
            </w:r>
            <w:r>
              <w:t>which has been</w:t>
            </w:r>
            <w:r>
              <w:rPr>
                <w:lang w:eastAsia="zh-CN"/>
              </w:rPr>
              <w:t xml:space="preserve"> allocated.</w:t>
            </w:r>
          </w:p>
        </w:tc>
      </w:tr>
    </w:tbl>
    <w:p w14:paraId="24F050E8" w14:textId="3E38D7F0" w:rsidR="00446E41" w:rsidRDefault="00446E41" w:rsidP="007E60B4">
      <w:pPr>
        <w:pStyle w:val="ListParagraph"/>
        <w:rPr>
          <w:rFonts w:ascii="Times New Roman" w:eastAsia="宋体" w:hAnsi="Times New Roman" w:cs="Times New Roman"/>
          <w:iCs/>
          <w:sz w:val="20"/>
          <w:szCs w:val="20"/>
        </w:rPr>
      </w:pPr>
    </w:p>
    <w:p w14:paraId="25C0EFB3" w14:textId="59D93A63" w:rsidR="00444AEC" w:rsidRPr="009255E3" w:rsidRDefault="00444AEC" w:rsidP="00444AEC">
      <w:pPr>
        <w:pStyle w:val="ListParagraph"/>
        <w:numPr>
          <w:ilvl w:val="0"/>
          <w:numId w:val="44"/>
        </w:numPr>
        <w:rPr>
          <w:rFonts w:ascii="Times New Roman" w:eastAsia="宋体" w:hAnsi="Times New Roman" w:cs="Times New Roman"/>
          <w:iCs/>
          <w:sz w:val="20"/>
          <w:szCs w:val="20"/>
        </w:rPr>
      </w:pPr>
      <w:r>
        <w:rPr>
          <w:rFonts w:ascii="Times New Roman" w:eastAsia="宋体" w:hAnsi="Times New Roman" w:cs="Times New Roman"/>
          <w:iCs/>
          <w:sz w:val="20"/>
          <w:szCs w:val="20"/>
        </w:rPr>
        <w:t xml:space="preserve">Add </w:t>
      </w:r>
      <w:proofErr w:type="spellStart"/>
      <w:r>
        <w:rPr>
          <w:rFonts w:ascii="Times New Roman" w:eastAsia="宋体" w:hAnsi="Times New Roman" w:cs="Times New Roman"/>
          <w:iCs/>
          <w:sz w:val="20"/>
          <w:szCs w:val="20"/>
          <w:lang w:val="en-GB"/>
        </w:rPr>
        <w:t>serviceProfileId</w:t>
      </w:r>
      <w:proofErr w:type="spellEnd"/>
      <w:r>
        <w:rPr>
          <w:rFonts w:ascii="Times New Roman" w:eastAsia="宋体" w:hAnsi="Times New Roman" w:cs="Times New Roman"/>
          <w:iCs/>
          <w:sz w:val="20"/>
          <w:szCs w:val="20"/>
          <w:lang w:val="en-GB"/>
        </w:rPr>
        <w:t xml:space="preserve"> as input to the </w:t>
      </w:r>
      <w:proofErr w:type="spellStart"/>
      <w:r>
        <w:rPr>
          <w:rFonts w:ascii="Times New Roman" w:eastAsia="宋体" w:hAnsi="Times New Roman" w:cs="Times New Roman"/>
          <w:iCs/>
          <w:sz w:val="20"/>
          <w:szCs w:val="20"/>
          <w:lang w:val="en-GB"/>
        </w:rPr>
        <w:t>deallocateNsi</w:t>
      </w:r>
      <w:proofErr w:type="spellEnd"/>
      <w:r>
        <w:rPr>
          <w:rFonts w:ascii="Times New Roman" w:eastAsia="宋体" w:hAnsi="Times New Roman" w:cs="Times New Roman"/>
          <w:iCs/>
          <w:sz w:val="20"/>
          <w:szCs w:val="20"/>
          <w:lang w:val="en-GB"/>
        </w:rPr>
        <w:t xml:space="preserve"> procedure in subclause 6.5.</w:t>
      </w:r>
      <w:r w:rsidR="009255E3">
        <w:rPr>
          <w:rFonts w:ascii="Times New Roman" w:eastAsia="宋体" w:hAnsi="Times New Roman" w:cs="Times New Roman"/>
          <w:iCs/>
          <w:sz w:val="20"/>
          <w:szCs w:val="20"/>
          <w:lang w:val="en-GB"/>
        </w:rPr>
        <w:t>3.2</w:t>
      </w:r>
      <w:r>
        <w:rPr>
          <w:rFonts w:ascii="Times New Roman" w:eastAsia="宋体" w:hAnsi="Times New Roman" w:cs="Times New Roman"/>
          <w:iCs/>
          <w:sz w:val="20"/>
          <w:szCs w:val="20"/>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785"/>
        <w:gridCol w:w="983"/>
        <w:gridCol w:w="2041"/>
        <w:gridCol w:w="4820"/>
      </w:tblGrid>
      <w:tr w:rsidR="002440F8" w14:paraId="16520354" w14:textId="77777777" w:rsidTr="009255E3">
        <w:trPr>
          <w:jc w:val="center"/>
        </w:trPr>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3613CDF4" w14:textId="77777777" w:rsidR="009255E3" w:rsidRDefault="009255E3">
            <w:pPr>
              <w:pStyle w:val="TAH"/>
            </w:pPr>
            <w:r>
              <w:lastRenderedPageBreak/>
              <w:t>Parameter Name</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30D0D120" w14:textId="77777777" w:rsidR="009255E3" w:rsidRDefault="009255E3">
            <w:pPr>
              <w:pStyle w:val="TAH"/>
            </w:pPr>
            <w:r>
              <w:t>Support Qualifier</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55F3770A" w14:textId="77777777" w:rsidR="009255E3" w:rsidRDefault="009255E3">
            <w:pPr>
              <w:pStyle w:val="TAH"/>
            </w:pPr>
            <w:r>
              <w:t>Information Type / Legal Values</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782AA03C" w14:textId="77777777" w:rsidR="009255E3" w:rsidRDefault="009255E3">
            <w:pPr>
              <w:pStyle w:val="TAH"/>
            </w:pPr>
            <w:r>
              <w:t>Comment</w:t>
            </w:r>
          </w:p>
        </w:tc>
      </w:tr>
      <w:tr w:rsidR="003E0EAE" w14:paraId="11D587AF" w14:textId="77777777" w:rsidTr="009255E3">
        <w:trPr>
          <w:trHeight w:val="82"/>
          <w:jc w:val="center"/>
        </w:trPr>
        <w:tc>
          <w:tcPr>
            <w:tcW w:w="0" w:type="auto"/>
            <w:tcBorders>
              <w:top w:val="single" w:sz="4" w:space="0" w:color="auto"/>
              <w:left w:val="single" w:sz="4" w:space="0" w:color="auto"/>
              <w:bottom w:val="single" w:sz="4" w:space="0" w:color="auto"/>
              <w:right w:val="single" w:sz="4" w:space="0" w:color="auto"/>
            </w:tcBorders>
            <w:hideMark/>
          </w:tcPr>
          <w:p w14:paraId="635665C9" w14:textId="6DE0767E" w:rsidR="009255E3" w:rsidRDefault="009255E3">
            <w:pPr>
              <w:pStyle w:val="TAL"/>
              <w:rPr>
                <w:rFonts w:ascii="Courier New" w:hAnsi="Courier New" w:cs="Courier New"/>
              </w:rPr>
            </w:pPr>
            <w:proofErr w:type="spellStart"/>
            <w:r>
              <w:rPr>
                <w:rFonts w:ascii="Courier New" w:hAnsi="Courier New" w:cs="Courier New"/>
                <w:lang w:eastAsia="zh-CN"/>
              </w:rPr>
              <w:t>serviceProfileId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48BB9AC" w14:textId="505056BE" w:rsidR="009255E3" w:rsidRDefault="009255E3">
            <w:pPr>
              <w:pStyle w:val="TAL"/>
            </w:pPr>
            <w:r>
              <w:t>O</w:t>
            </w:r>
          </w:p>
        </w:tc>
        <w:tc>
          <w:tcPr>
            <w:tcW w:w="0" w:type="auto"/>
            <w:tcBorders>
              <w:top w:val="single" w:sz="4" w:space="0" w:color="auto"/>
              <w:left w:val="single" w:sz="4" w:space="0" w:color="auto"/>
              <w:bottom w:val="single" w:sz="4" w:space="0" w:color="auto"/>
              <w:right w:val="single" w:sz="4" w:space="0" w:color="auto"/>
            </w:tcBorders>
            <w:hideMark/>
          </w:tcPr>
          <w:p w14:paraId="7F5EB34D" w14:textId="7263BF70" w:rsidR="009255E3" w:rsidRDefault="006750FC">
            <w:pPr>
              <w:pStyle w:val="TAL"/>
            </w:pPr>
            <w:r>
              <w:rPr>
                <w:rFonts w:cs="Arial"/>
                <w:color w:val="000000"/>
                <w:szCs w:val="18"/>
                <w:lang w:eastAsia="zh-CN"/>
              </w:rPr>
              <w:t>An attribute uniquely identifies the service profile in a</w:t>
            </w:r>
            <w:r w:rsidR="003E0EAE">
              <w:rPr>
                <w:rFonts w:cs="Arial"/>
                <w:color w:val="000000"/>
                <w:szCs w:val="18"/>
                <w:lang w:eastAsia="zh-CN"/>
              </w:rPr>
              <w:t>n  NSI</w:t>
            </w:r>
            <w:r>
              <w:rPr>
                <w:rFonts w:cs="Arial"/>
                <w:color w:val="000000"/>
                <w:szCs w:val="18"/>
                <w:lang w:eastAsia="zh-CN"/>
              </w:rPr>
              <w:t>.</w:t>
            </w:r>
          </w:p>
        </w:tc>
        <w:tc>
          <w:tcPr>
            <w:tcW w:w="0" w:type="auto"/>
            <w:tcBorders>
              <w:top w:val="single" w:sz="4" w:space="0" w:color="auto"/>
              <w:left w:val="single" w:sz="4" w:space="0" w:color="auto"/>
              <w:bottom w:val="single" w:sz="4" w:space="0" w:color="auto"/>
              <w:right w:val="single" w:sz="4" w:space="0" w:color="auto"/>
            </w:tcBorders>
            <w:hideMark/>
          </w:tcPr>
          <w:p w14:paraId="6F119D89" w14:textId="0232B3E6" w:rsidR="009255E3" w:rsidRDefault="006750FC">
            <w:pPr>
              <w:pStyle w:val="TAL"/>
              <w:rPr>
                <w:lang w:eastAsia="de-DE"/>
              </w:rPr>
            </w:pPr>
            <w:r>
              <w:rPr>
                <w:lang w:eastAsia="zh-CN"/>
              </w:rPr>
              <w:t xml:space="preserve">It specifies the </w:t>
            </w:r>
            <w:proofErr w:type="spellStart"/>
            <w:r>
              <w:rPr>
                <w:lang w:eastAsia="zh-CN"/>
              </w:rPr>
              <w:t>unifique</w:t>
            </w:r>
            <w:proofErr w:type="spellEnd"/>
            <w:r>
              <w:rPr>
                <w:lang w:eastAsia="zh-CN"/>
              </w:rPr>
              <w:t xml:space="preserve"> identifier of the service profile in the NSI </w:t>
            </w:r>
            <w:r>
              <w:t xml:space="preserve">which </w:t>
            </w:r>
            <w:r w:rsidR="002440F8">
              <w:t>is to be de</w:t>
            </w:r>
            <w:r>
              <w:rPr>
                <w:lang w:eastAsia="zh-CN"/>
              </w:rPr>
              <w:t>allocated.</w:t>
            </w:r>
            <w:r w:rsidR="00C576EC">
              <w:rPr>
                <w:lang w:eastAsia="zh-CN"/>
              </w:rPr>
              <w:t xml:space="preserve"> If omitted, all service profiles in the NSI are in scope</w:t>
            </w:r>
            <w:r w:rsidR="00F600B5">
              <w:rPr>
                <w:lang w:eastAsia="zh-CN"/>
              </w:rPr>
              <w:t xml:space="preserve"> and the Provider may decide to </w:t>
            </w:r>
            <w:r w:rsidR="006E00AC">
              <w:rPr>
                <w:lang w:eastAsia="zh-CN"/>
              </w:rPr>
              <w:t>remove</w:t>
            </w:r>
            <w:r w:rsidR="00F600B5">
              <w:rPr>
                <w:lang w:eastAsia="zh-CN"/>
              </w:rPr>
              <w:t xml:space="preserve"> the </w:t>
            </w:r>
            <w:r w:rsidR="006E00AC">
              <w:rPr>
                <w:lang w:eastAsia="zh-CN"/>
              </w:rPr>
              <w:t>NSI</w:t>
            </w:r>
            <w:r w:rsidR="00C576EC">
              <w:rPr>
                <w:lang w:eastAsia="zh-CN"/>
              </w:rPr>
              <w:t>.</w:t>
            </w:r>
          </w:p>
        </w:tc>
      </w:tr>
    </w:tbl>
    <w:p w14:paraId="7DA1BD28" w14:textId="7629CDB4" w:rsidR="009255E3" w:rsidRDefault="009255E3" w:rsidP="009255E3">
      <w:pPr>
        <w:rPr>
          <w:iCs/>
          <w:lang w:val="en-US"/>
        </w:rPr>
      </w:pPr>
    </w:p>
    <w:p w14:paraId="7A99A7B1" w14:textId="0BDBFF57" w:rsidR="00F15523" w:rsidRDefault="00F15523" w:rsidP="00F15523">
      <w:pPr>
        <w:pStyle w:val="ListParagraph"/>
        <w:numPr>
          <w:ilvl w:val="0"/>
          <w:numId w:val="44"/>
        </w:numPr>
        <w:rPr>
          <w:rFonts w:ascii="Times New Roman" w:eastAsia="宋体" w:hAnsi="Times New Roman" w:cs="Times New Roman"/>
          <w:iCs/>
          <w:sz w:val="20"/>
          <w:szCs w:val="20"/>
          <w:lang w:val="en-GB"/>
        </w:rPr>
      </w:pPr>
      <w:r>
        <w:rPr>
          <w:rFonts w:ascii="Times New Roman" w:eastAsia="宋体" w:hAnsi="Times New Roman" w:cs="Times New Roman"/>
          <w:iCs/>
          <w:sz w:val="20"/>
          <w:szCs w:val="20"/>
          <w:lang w:val="en-GB"/>
        </w:rPr>
        <w:t xml:space="preserve">Add </w:t>
      </w:r>
      <w:proofErr w:type="spellStart"/>
      <w:r>
        <w:rPr>
          <w:rFonts w:ascii="Times New Roman" w:eastAsia="宋体" w:hAnsi="Times New Roman" w:cs="Times New Roman"/>
          <w:iCs/>
          <w:sz w:val="20"/>
          <w:szCs w:val="20"/>
          <w:lang w:val="en-GB"/>
        </w:rPr>
        <w:t>sliceProfileId</w:t>
      </w:r>
      <w:proofErr w:type="spellEnd"/>
      <w:r>
        <w:rPr>
          <w:rFonts w:ascii="Times New Roman" w:eastAsia="宋体" w:hAnsi="Times New Roman" w:cs="Times New Roman"/>
          <w:iCs/>
          <w:sz w:val="20"/>
          <w:szCs w:val="20"/>
          <w:lang w:val="en-GB"/>
        </w:rPr>
        <w:t xml:space="preserve"> as output from the </w:t>
      </w:r>
      <w:proofErr w:type="spellStart"/>
      <w:r>
        <w:rPr>
          <w:rFonts w:ascii="Times New Roman" w:eastAsia="宋体" w:hAnsi="Times New Roman" w:cs="Times New Roman"/>
          <w:iCs/>
          <w:sz w:val="20"/>
          <w:szCs w:val="20"/>
          <w:lang w:val="en-GB"/>
        </w:rPr>
        <w:t>allocateNssi</w:t>
      </w:r>
      <w:proofErr w:type="spellEnd"/>
      <w:r>
        <w:rPr>
          <w:rFonts w:ascii="Times New Roman" w:eastAsia="宋体" w:hAnsi="Times New Roman" w:cs="Times New Roman"/>
          <w:iCs/>
          <w:sz w:val="20"/>
          <w:szCs w:val="20"/>
          <w:lang w:val="en-GB"/>
        </w:rPr>
        <w:t xml:space="preserve"> procedure in subclause 6.5.</w:t>
      </w:r>
      <w:r w:rsidR="00D13AA1">
        <w:rPr>
          <w:rFonts w:ascii="Times New Roman" w:eastAsia="宋体" w:hAnsi="Times New Roman" w:cs="Times New Roman"/>
          <w:iCs/>
          <w:sz w:val="20"/>
          <w:szCs w:val="20"/>
          <w:lang w:val="en-GB"/>
        </w:rPr>
        <w:t>2</w:t>
      </w:r>
      <w:r>
        <w:rPr>
          <w:rFonts w:ascii="Times New Roman" w:eastAsia="宋体" w:hAnsi="Times New Roman" w:cs="Times New Roman"/>
          <w:iCs/>
          <w:sz w:val="20"/>
          <w:szCs w:val="20"/>
          <w:lang w:val="en-GB"/>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69"/>
        <w:gridCol w:w="1158"/>
        <w:gridCol w:w="2867"/>
        <w:gridCol w:w="4035"/>
      </w:tblGrid>
      <w:tr w:rsidR="00F15523" w14:paraId="636EDA6D" w14:textId="77777777" w:rsidTr="00BB4158">
        <w:trPr>
          <w:jc w:val="center"/>
        </w:trPr>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73C32523" w14:textId="77777777" w:rsidR="00F15523" w:rsidRDefault="00F15523" w:rsidP="00BB4158">
            <w:pPr>
              <w:pStyle w:val="TAH"/>
            </w:pPr>
            <w:r>
              <w:t>Parameter name</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2074A907" w14:textId="77777777" w:rsidR="00F15523" w:rsidRDefault="00F15523" w:rsidP="00BB4158">
            <w:pPr>
              <w:pStyle w:val="TAH"/>
            </w:pPr>
            <w:r>
              <w:t>Support Qualifier</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36852804" w14:textId="77777777" w:rsidR="00F15523" w:rsidRDefault="00F15523" w:rsidP="00BB4158">
            <w:pPr>
              <w:pStyle w:val="TAH"/>
            </w:pPr>
            <w:r>
              <w:t>Matching Information / Legal Values</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2D5CFD51" w14:textId="77777777" w:rsidR="00F15523" w:rsidRDefault="00F15523" w:rsidP="00BB4158">
            <w:pPr>
              <w:pStyle w:val="TAH"/>
            </w:pPr>
            <w:r>
              <w:t>Comment</w:t>
            </w:r>
          </w:p>
        </w:tc>
      </w:tr>
      <w:tr w:rsidR="00F15523" w14:paraId="733BC6BD" w14:textId="77777777" w:rsidTr="00BB4158">
        <w:trPr>
          <w:trHeight w:val="54"/>
          <w:jc w:val="center"/>
        </w:trPr>
        <w:tc>
          <w:tcPr>
            <w:tcW w:w="0" w:type="auto"/>
            <w:tcBorders>
              <w:top w:val="single" w:sz="4" w:space="0" w:color="auto"/>
              <w:left w:val="single" w:sz="4" w:space="0" w:color="auto"/>
              <w:bottom w:val="single" w:sz="4" w:space="0" w:color="auto"/>
              <w:right w:val="single" w:sz="4" w:space="0" w:color="auto"/>
            </w:tcBorders>
            <w:hideMark/>
          </w:tcPr>
          <w:p w14:paraId="2EBE64CF" w14:textId="10D429EF" w:rsidR="00F15523" w:rsidRDefault="00F15523" w:rsidP="00BB4158">
            <w:pPr>
              <w:pStyle w:val="TAL"/>
              <w:rPr>
                <w:rFonts w:ascii="Courier New" w:hAnsi="Courier New" w:cs="Courier New"/>
                <w:lang w:eastAsia="zh-CN"/>
              </w:rPr>
            </w:pPr>
            <w:proofErr w:type="spellStart"/>
            <w:r>
              <w:rPr>
                <w:rFonts w:ascii="Courier New" w:hAnsi="Courier New" w:cs="Courier New"/>
                <w:lang w:eastAsia="zh-CN"/>
              </w:rPr>
              <w:t>s</w:t>
            </w:r>
            <w:r w:rsidR="0095752B">
              <w:rPr>
                <w:rFonts w:ascii="Courier New" w:hAnsi="Courier New" w:cs="Courier New"/>
                <w:lang w:eastAsia="zh-CN"/>
              </w:rPr>
              <w:t>l</w:t>
            </w:r>
            <w:r>
              <w:rPr>
                <w:rFonts w:ascii="Courier New" w:hAnsi="Courier New" w:cs="Courier New"/>
                <w:lang w:eastAsia="zh-CN"/>
              </w:rPr>
              <w:t>iceProfileId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92E318A" w14:textId="77777777" w:rsidR="00F15523" w:rsidRDefault="00F15523" w:rsidP="00BB4158">
            <w:pPr>
              <w:pStyle w:val="TAL"/>
              <w:rPr>
                <w:lang w:eastAsia="zh-CN"/>
              </w:rPr>
            </w:pPr>
            <w:r>
              <w:rPr>
                <w:lang w:eastAsia="zh-CN"/>
              </w:rPr>
              <w:t>M</w:t>
            </w:r>
          </w:p>
        </w:tc>
        <w:tc>
          <w:tcPr>
            <w:tcW w:w="0" w:type="auto"/>
            <w:tcBorders>
              <w:top w:val="single" w:sz="4" w:space="0" w:color="auto"/>
              <w:left w:val="single" w:sz="4" w:space="0" w:color="auto"/>
              <w:bottom w:val="single" w:sz="4" w:space="0" w:color="auto"/>
              <w:right w:val="single" w:sz="4" w:space="0" w:color="auto"/>
            </w:tcBorders>
            <w:hideMark/>
          </w:tcPr>
          <w:p w14:paraId="5C2F5AE4" w14:textId="0AE29D48" w:rsidR="00F15523" w:rsidRDefault="00F15523" w:rsidP="00BB4158">
            <w:pPr>
              <w:pStyle w:val="TAL"/>
              <w:rPr>
                <w:lang w:eastAsia="zh-CN"/>
              </w:rPr>
            </w:pPr>
            <w:r>
              <w:rPr>
                <w:rFonts w:cs="Arial"/>
                <w:color w:val="000000"/>
                <w:szCs w:val="18"/>
                <w:lang w:eastAsia="zh-CN"/>
              </w:rPr>
              <w:t>An attribute uniquely identifies the s</w:t>
            </w:r>
            <w:r w:rsidR="0095752B">
              <w:rPr>
                <w:rFonts w:cs="Arial"/>
                <w:color w:val="000000"/>
                <w:szCs w:val="18"/>
                <w:lang w:eastAsia="zh-CN"/>
              </w:rPr>
              <w:t>l</w:t>
            </w:r>
            <w:r>
              <w:rPr>
                <w:rFonts w:cs="Arial"/>
                <w:color w:val="000000"/>
                <w:szCs w:val="18"/>
                <w:lang w:eastAsia="zh-CN"/>
              </w:rPr>
              <w:t>ice profile in a</w:t>
            </w:r>
            <w:r w:rsidR="003E0EAE">
              <w:rPr>
                <w:rFonts w:cs="Arial"/>
                <w:color w:val="000000"/>
                <w:szCs w:val="18"/>
                <w:lang w:eastAsia="zh-CN"/>
              </w:rPr>
              <w:t>n NSSI</w:t>
            </w:r>
            <w:r>
              <w:rPr>
                <w:rFonts w:cs="Arial"/>
                <w:color w:val="000000"/>
                <w:szCs w:val="18"/>
                <w:lang w:eastAsia="zh-CN"/>
              </w:rPr>
              <w:t>.</w:t>
            </w:r>
          </w:p>
        </w:tc>
        <w:tc>
          <w:tcPr>
            <w:tcW w:w="0" w:type="auto"/>
            <w:tcBorders>
              <w:top w:val="single" w:sz="4" w:space="0" w:color="auto"/>
              <w:left w:val="single" w:sz="4" w:space="0" w:color="auto"/>
              <w:bottom w:val="single" w:sz="4" w:space="0" w:color="auto"/>
              <w:right w:val="single" w:sz="4" w:space="0" w:color="auto"/>
            </w:tcBorders>
            <w:hideMark/>
          </w:tcPr>
          <w:p w14:paraId="1FBEBBEA" w14:textId="3E339C88" w:rsidR="00F15523" w:rsidRDefault="00F15523" w:rsidP="00BB4158">
            <w:pPr>
              <w:pStyle w:val="TAL"/>
              <w:rPr>
                <w:lang w:eastAsia="zh-CN"/>
              </w:rPr>
            </w:pPr>
            <w:r>
              <w:rPr>
                <w:lang w:eastAsia="zh-CN"/>
              </w:rPr>
              <w:t xml:space="preserve">It specifies the </w:t>
            </w:r>
            <w:proofErr w:type="spellStart"/>
            <w:r>
              <w:rPr>
                <w:lang w:eastAsia="zh-CN"/>
              </w:rPr>
              <w:t>unifique</w:t>
            </w:r>
            <w:proofErr w:type="spellEnd"/>
            <w:r>
              <w:rPr>
                <w:lang w:eastAsia="zh-CN"/>
              </w:rPr>
              <w:t xml:space="preserve"> identifier of the s</w:t>
            </w:r>
            <w:r w:rsidR="00D71C2B">
              <w:rPr>
                <w:lang w:eastAsia="zh-CN"/>
              </w:rPr>
              <w:t>l</w:t>
            </w:r>
            <w:r>
              <w:rPr>
                <w:lang w:eastAsia="zh-CN"/>
              </w:rPr>
              <w:t>ice profile in the N</w:t>
            </w:r>
            <w:r w:rsidR="00D71C2B">
              <w:rPr>
                <w:lang w:eastAsia="zh-CN"/>
              </w:rPr>
              <w:t>S</w:t>
            </w:r>
            <w:r>
              <w:rPr>
                <w:lang w:eastAsia="zh-CN"/>
              </w:rPr>
              <w:t xml:space="preserve">SI </w:t>
            </w:r>
            <w:r>
              <w:t>which has been</w:t>
            </w:r>
            <w:r>
              <w:rPr>
                <w:lang w:eastAsia="zh-CN"/>
              </w:rPr>
              <w:t xml:space="preserve"> allocated.</w:t>
            </w:r>
          </w:p>
        </w:tc>
      </w:tr>
    </w:tbl>
    <w:p w14:paraId="57442C7B" w14:textId="77777777" w:rsidR="00F15523" w:rsidRDefault="00F15523" w:rsidP="00F15523">
      <w:pPr>
        <w:pStyle w:val="ListParagraph"/>
        <w:rPr>
          <w:rFonts w:ascii="Times New Roman" w:eastAsia="宋体" w:hAnsi="Times New Roman" w:cs="Times New Roman"/>
          <w:iCs/>
          <w:sz w:val="20"/>
          <w:szCs w:val="20"/>
        </w:rPr>
      </w:pPr>
    </w:p>
    <w:p w14:paraId="6D6B5335" w14:textId="1FEB262A" w:rsidR="00F15523" w:rsidRPr="009255E3" w:rsidRDefault="00F15523" w:rsidP="00F15523">
      <w:pPr>
        <w:pStyle w:val="ListParagraph"/>
        <w:numPr>
          <w:ilvl w:val="0"/>
          <w:numId w:val="44"/>
        </w:numPr>
        <w:rPr>
          <w:rFonts w:ascii="Times New Roman" w:eastAsia="宋体" w:hAnsi="Times New Roman" w:cs="Times New Roman"/>
          <w:iCs/>
          <w:sz w:val="20"/>
          <w:szCs w:val="20"/>
        </w:rPr>
      </w:pPr>
      <w:r>
        <w:rPr>
          <w:rFonts w:ascii="Times New Roman" w:eastAsia="宋体" w:hAnsi="Times New Roman" w:cs="Times New Roman"/>
          <w:iCs/>
          <w:sz w:val="20"/>
          <w:szCs w:val="20"/>
        </w:rPr>
        <w:t xml:space="preserve">Add </w:t>
      </w:r>
      <w:proofErr w:type="spellStart"/>
      <w:r>
        <w:rPr>
          <w:rFonts w:ascii="Times New Roman" w:eastAsia="宋体" w:hAnsi="Times New Roman" w:cs="Times New Roman"/>
          <w:iCs/>
          <w:sz w:val="20"/>
          <w:szCs w:val="20"/>
          <w:lang w:val="en-GB"/>
        </w:rPr>
        <w:t>serviceProfileId</w:t>
      </w:r>
      <w:proofErr w:type="spellEnd"/>
      <w:r>
        <w:rPr>
          <w:rFonts w:ascii="Times New Roman" w:eastAsia="宋体" w:hAnsi="Times New Roman" w:cs="Times New Roman"/>
          <w:iCs/>
          <w:sz w:val="20"/>
          <w:szCs w:val="20"/>
          <w:lang w:val="en-GB"/>
        </w:rPr>
        <w:t xml:space="preserve"> as input to the </w:t>
      </w:r>
      <w:proofErr w:type="spellStart"/>
      <w:r>
        <w:rPr>
          <w:rFonts w:ascii="Times New Roman" w:eastAsia="宋体" w:hAnsi="Times New Roman" w:cs="Times New Roman"/>
          <w:iCs/>
          <w:sz w:val="20"/>
          <w:szCs w:val="20"/>
          <w:lang w:val="en-GB"/>
        </w:rPr>
        <w:t>deallocateNs</w:t>
      </w:r>
      <w:r w:rsidR="0055344F">
        <w:rPr>
          <w:rFonts w:ascii="Times New Roman" w:eastAsia="宋体" w:hAnsi="Times New Roman" w:cs="Times New Roman"/>
          <w:iCs/>
          <w:sz w:val="20"/>
          <w:szCs w:val="20"/>
          <w:lang w:val="en-GB"/>
        </w:rPr>
        <w:t>s</w:t>
      </w:r>
      <w:r>
        <w:rPr>
          <w:rFonts w:ascii="Times New Roman" w:eastAsia="宋体" w:hAnsi="Times New Roman" w:cs="Times New Roman"/>
          <w:iCs/>
          <w:sz w:val="20"/>
          <w:szCs w:val="20"/>
          <w:lang w:val="en-GB"/>
        </w:rPr>
        <w:t>i</w:t>
      </w:r>
      <w:proofErr w:type="spellEnd"/>
      <w:r>
        <w:rPr>
          <w:rFonts w:ascii="Times New Roman" w:eastAsia="宋体" w:hAnsi="Times New Roman" w:cs="Times New Roman"/>
          <w:iCs/>
          <w:sz w:val="20"/>
          <w:szCs w:val="20"/>
          <w:lang w:val="en-GB"/>
        </w:rPr>
        <w:t xml:space="preserve"> procedure in subclause 6.5.</w:t>
      </w:r>
      <w:r w:rsidR="0055344F">
        <w:rPr>
          <w:rFonts w:ascii="Times New Roman" w:eastAsia="宋体" w:hAnsi="Times New Roman" w:cs="Times New Roman"/>
          <w:iCs/>
          <w:sz w:val="20"/>
          <w:szCs w:val="20"/>
          <w:lang w:val="en-GB"/>
        </w:rPr>
        <w:t>4</w:t>
      </w:r>
      <w:r>
        <w:rPr>
          <w:rFonts w:ascii="Times New Roman" w:eastAsia="宋体" w:hAnsi="Times New Roman" w:cs="Times New Roman"/>
          <w:iCs/>
          <w:sz w:val="20"/>
          <w:szCs w:val="20"/>
          <w:lang w:val="en-GB"/>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69"/>
        <w:gridCol w:w="995"/>
        <w:gridCol w:w="2032"/>
        <w:gridCol w:w="5033"/>
      </w:tblGrid>
      <w:tr w:rsidR="00D71C2B" w14:paraId="7DF4A720" w14:textId="77777777" w:rsidTr="00BB4158">
        <w:trPr>
          <w:jc w:val="center"/>
        </w:trPr>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49640101" w14:textId="77777777" w:rsidR="00F15523" w:rsidRDefault="00F15523" w:rsidP="00BB4158">
            <w:pPr>
              <w:pStyle w:val="TAH"/>
            </w:pPr>
            <w:r>
              <w:t>Parameter Name</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1C875ACF" w14:textId="77777777" w:rsidR="00F15523" w:rsidRDefault="00F15523" w:rsidP="00BB4158">
            <w:pPr>
              <w:pStyle w:val="TAH"/>
            </w:pPr>
            <w:r>
              <w:t>Support Qualifier</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0FB369B4" w14:textId="77777777" w:rsidR="00F15523" w:rsidRDefault="00F15523" w:rsidP="00BB4158">
            <w:pPr>
              <w:pStyle w:val="TAH"/>
            </w:pPr>
            <w:r>
              <w:t>Information Type / Legal Values</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70EAE233" w14:textId="77777777" w:rsidR="00F15523" w:rsidRDefault="00F15523" w:rsidP="00BB4158">
            <w:pPr>
              <w:pStyle w:val="TAH"/>
            </w:pPr>
            <w:r>
              <w:t>Comment</w:t>
            </w:r>
          </w:p>
        </w:tc>
      </w:tr>
      <w:tr w:rsidR="00F15523" w14:paraId="4093D8CD" w14:textId="77777777" w:rsidTr="00BB4158">
        <w:trPr>
          <w:trHeight w:val="82"/>
          <w:jc w:val="center"/>
        </w:trPr>
        <w:tc>
          <w:tcPr>
            <w:tcW w:w="0" w:type="auto"/>
            <w:tcBorders>
              <w:top w:val="single" w:sz="4" w:space="0" w:color="auto"/>
              <w:left w:val="single" w:sz="4" w:space="0" w:color="auto"/>
              <w:bottom w:val="single" w:sz="4" w:space="0" w:color="auto"/>
              <w:right w:val="single" w:sz="4" w:space="0" w:color="auto"/>
            </w:tcBorders>
            <w:hideMark/>
          </w:tcPr>
          <w:p w14:paraId="2DBC6658" w14:textId="070A489C" w:rsidR="00F15523" w:rsidRDefault="00F15523" w:rsidP="00BB4158">
            <w:pPr>
              <w:pStyle w:val="TAL"/>
              <w:rPr>
                <w:rFonts w:ascii="Courier New" w:hAnsi="Courier New" w:cs="Courier New"/>
              </w:rPr>
            </w:pPr>
            <w:proofErr w:type="spellStart"/>
            <w:r>
              <w:rPr>
                <w:rFonts w:ascii="Courier New" w:hAnsi="Courier New" w:cs="Courier New"/>
                <w:lang w:eastAsia="zh-CN"/>
              </w:rPr>
              <w:t>s</w:t>
            </w:r>
            <w:r w:rsidR="0095752B">
              <w:rPr>
                <w:rFonts w:ascii="Courier New" w:hAnsi="Courier New" w:cs="Courier New"/>
                <w:lang w:eastAsia="zh-CN"/>
              </w:rPr>
              <w:t>l</w:t>
            </w:r>
            <w:r w:rsidR="00931843">
              <w:rPr>
                <w:rFonts w:ascii="Courier New" w:hAnsi="Courier New" w:cs="Courier New"/>
                <w:lang w:eastAsia="zh-CN"/>
              </w:rPr>
              <w:t>i</w:t>
            </w:r>
            <w:r>
              <w:rPr>
                <w:rFonts w:ascii="Courier New" w:hAnsi="Courier New" w:cs="Courier New"/>
                <w:lang w:eastAsia="zh-CN"/>
              </w:rPr>
              <w:t>ceProfileId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FAF1137" w14:textId="77777777" w:rsidR="00F15523" w:rsidRDefault="00F15523" w:rsidP="00BB4158">
            <w:pPr>
              <w:pStyle w:val="TAL"/>
            </w:pPr>
            <w:r>
              <w:t>O</w:t>
            </w:r>
          </w:p>
        </w:tc>
        <w:tc>
          <w:tcPr>
            <w:tcW w:w="0" w:type="auto"/>
            <w:tcBorders>
              <w:top w:val="single" w:sz="4" w:space="0" w:color="auto"/>
              <w:left w:val="single" w:sz="4" w:space="0" w:color="auto"/>
              <w:bottom w:val="single" w:sz="4" w:space="0" w:color="auto"/>
              <w:right w:val="single" w:sz="4" w:space="0" w:color="auto"/>
            </w:tcBorders>
            <w:hideMark/>
          </w:tcPr>
          <w:p w14:paraId="6A343D40" w14:textId="4CCD9BF0" w:rsidR="00F15523" w:rsidRDefault="00F15523" w:rsidP="00BB4158">
            <w:pPr>
              <w:pStyle w:val="TAL"/>
            </w:pPr>
            <w:r>
              <w:rPr>
                <w:rFonts w:cs="Arial"/>
                <w:color w:val="000000"/>
                <w:szCs w:val="18"/>
                <w:lang w:eastAsia="zh-CN"/>
              </w:rPr>
              <w:t>An attribute uniquely identifies the s</w:t>
            </w:r>
            <w:r w:rsidR="003E0EAE">
              <w:rPr>
                <w:rFonts w:cs="Arial"/>
                <w:color w:val="000000"/>
                <w:szCs w:val="18"/>
                <w:lang w:eastAsia="zh-CN"/>
              </w:rPr>
              <w:t>l</w:t>
            </w:r>
            <w:r>
              <w:rPr>
                <w:rFonts w:cs="Arial"/>
                <w:color w:val="000000"/>
                <w:szCs w:val="18"/>
                <w:lang w:eastAsia="zh-CN"/>
              </w:rPr>
              <w:t>ice profile in a</w:t>
            </w:r>
            <w:r w:rsidR="003E0EAE">
              <w:rPr>
                <w:rFonts w:cs="Arial"/>
                <w:color w:val="000000"/>
                <w:szCs w:val="18"/>
                <w:lang w:eastAsia="zh-CN"/>
              </w:rPr>
              <w:t>n NSI</w:t>
            </w:r>
            <w:r>
              <w:rPr>
                <w:rFonts w:cs="Arial"/>
                <w:color w:val="000000"/>
                <w:szCs w:val="18"/>
                <w:lang w:eastAsia="zh-CN"/>
              </w:rPr>
              <w:t>.</w:t>
            </w:r>
          </w:p>
        </w:tc>
        <w:tc>
          <w:tcPr>
            <w:tcW w:w="0" w:type="auto"/>
            <w:tcBorders>
              <w:top w:val="single" w:sz="4" w:space="0" w:color="auto"/>
              <w:left w:val="single" w:sz="4" w:space="0" w:color="auto"/>
              <w:bottom w:val="single" w:sz="4" w:space="0" w:color="auto"/>
              <w:right w:val="single" w:sz="4" w:space="0" w:color="auto"/>
            </w:tcBorders>
            <w:hideMark/>
          </w:tcPr>
          <w:p w14:paraId="711EAB05" w14:textId="2B027A9D" w:rsidR="00F15523" w:rsidRDefault="00F15523" w:rsidP="00BB4158">
            <w:pPr>
              <w:pStyle w:val="TAL"/>
              <w:rPr>
                <w:lang w:eastAsia="de-DE"/>
              </w:rPr>
            </w:pPr>
            <w:r>
              <w:rPr>
                <w:lang w:eastAsia="zh-CN"/>
              </w:rPr>
              <w:t xml:space="preserve">It specifies the </w:t>
            </w:r>
            <w:proofErr w:type="spellStart"/>
            <w:r>
              <w:rPr>
                <w:lang w:eastAsia="zh-CN"/>
              </w:rPr>
              <w:t>unifique</w:t>
            </w:r>
            <w:proofErr w:type="spellEnd"/>
            <w:r>
              <w:rPr>
                <w:lang w:eastAsia="zh-CN"/>
              </w:rPr>
              <w:t xml:space="preserve"> identifier of the s</w:t>
            </w:r>
            <w:r w:rsidR="003E0EAE">
              <w:rPr>
                <w:lang w:eastAsia="zh-CN"/>
              </w:rPr>
              <w:t>l</w:t>
            </w:r>
            <w:r>
              <w:rPr>
                <w:lang w:eastAsia="zh-CN"/>
              </w:rPr>
              <w:t>ice profile in the N</w:t>
            </w:r>
            <w:r w:rsidR="00D71C2B">
              <w:rPr>
                <w:lang w:eastAsia="zh-CN"/>
              </w:rPr>
              <w:t>S</w:t>
            </w:r>
            <w:r>
              <w:rPr>
                <w:lang w:eastAsia="zh-CN"/>
              </w:rPr>
              <w:t xml:space="preserve">SI </w:t>
            </w:r>
            <w:r>
              <w:t>which is to be de</w:t>
            </w:r>
            <w:r>
              <w:rPr>
                <w:lang w:eastAsia="zh-CN"/>
              </w:rPr>
              <w:t xml:space="preserve">allocated. If omitted, all </w:t>
            </w:r>
            <w:proofErr w:type="spellStart"/>
            <w:r>
              <w:rPr>
                <w:lang w:eastAsia="zh-CN"/>
              </w:rPr>
              <w:t>s</w:t>
            </w:r>
            <w:r w:rsidR="00D71C2B">
              <w:rPr>
                <w:lang w:eastAsia="zh-CN"/>
              </w:rPr>
              <w:t>l</w:t>
            </w:r>
            <w:r>
              <w:rPr>
                <w:lang w:eastAsia="zh-CN"/>
              </w:rPr>
              <w:t>ce</w:t>
            </w:r>
            <w:proofErr w:type="spellEnd"/>
            <w:r>
              <w:rPr>
                <w:lang w:eastAsia="zh-CN"/>
              </w:rPr>
              <w:t xml:space="preserve"> profiles in the N</w:t>
            </w:r>
            <w:r w:rsidR="00D71C2B">
              <w:rPr>
                <w:lang w:eastAsia="zh-CN"/>
              </w:rPr>
              <w:t>S</w:t>
            </w:r>
            <w:r>
              <w:rPr>
                <w:lang w:eastAsia="zh-CN"/>
              </w:rPr>
              <w:t>SI are in scope and the Provider may decide to remove the N</w:t>
            </w:r>
            <w:r w:rsidR="00D71C2B">
              <w:rPr>
                <w:lang w:eastAsia="zh-CN"/>
              </w:rPr>
              <w:t>S</w:t>
            </w:r>
            <w:r>
              <w:rPr>
                <w:lang w:eastAsia="zh-CN"/>
              </w:rPr>
              <w:t>SI.</w:t>
            </w:r>
          </w:p>
        </w:tc>
      </w:tr>
    </w:tbl>
    <w:p w14:paraId="02F0FF3A" w14:textId="77777777" w:rsidR="00F15523" w:rsidRDefault="00F15523" w:rsidP="00F15523">
      <w:pPr>
        <w:rPr>
          <w:iCs/>
          <w:lang w:val="en-US"/>
        </w:rPr>
      </w:pPr>
    </w:p>
    <w:p w14:paraId="3CC55D50" w14:textId="77777777" w:rsidR="00F15523" w:rsidRDefault="00F15523" w:rsidP="009255E3">
      <w:pPr>
        <w:rPr>
          <w:iCs/>
          <w:lang w:val="en-US"/>
        </w:rPr>
      </w:pPr>
    </w:p>
    <w:p w14:paraId="48F6995F" w14:textId="636B9C24" w:rsidR="000602A6" w:rsidRDefault="000602A6" w:rsidP="009255E3">
      <w:pPr>
        <w:rPr>
          <w:iCs/>
          <w:lang w:val="en-US"/>
        </w:rPr>
      </w:pPr>
      <w:r w:rsidRPr="000602A6">
        <w:rPr>
          <w:b/>
          <w:bCs/>
          <w:iCs/>
          <w:lang w:val="en-US"/>
        </w:rPr>
        <w:t>Proposal 6</w:t>
      </w:r>
      <w:r>
        <w:rPr>
          <w:iCs/>
          <w:lang w:val="en-US"/>
        </w:rPr>
        <w:t xml:space="preserve">: </w:t>
      </w:r>
      <w:r w:rsidR="006707C8">
        <w:rPr>
          <w:iCs/>
          <w:lang w:val="en-US"/>
        </w:rPr>
        <w:t>Replace</w:t>
      </w:r>
      <w:r w:rsidR="00012FD2">
        <w:rPr>
          <w:iCs/>
          <w:lang w:val="en-US"/>
        </w:rPr>
        <w:t xml:space="preserve"> the attributes </w:t>
      </w:r>
      <w:proofErr w:type="spellStart"/>
      <w:r w:rsidR="00012FD2">
        <w:rPr>
          <w:iCs/>
          <w:lang w:val="en-US"/>
        </w:rPr>
        <w:t>PLMNIdList</w:t>
      </w:r>
      <w:proofErr w:type="spellEnd"/>
      <w:r w:rsidR="00012FD2">
        <w:rPr>
          <w:iCs/>
          <w:lang w:val="en-US"/>
        </w:rPr>
        <w:t xml:space="preserve"> and </w:t>
      </w:r>
      <w:proofErr w:type="spellStart"/>
      <w:r w:rsidR="00012FD2">
        <w:rPr>
          <w:iCs/>
          <w:lang w:val="en-US"/>
        </w:rPr>
        <w:t>sNSSAIList</w:t>
      </w:r>
      <w:proofErr w:type="spellEnd"/>
      <w:r w:rsidR="00012FD2">
        <w:rPr>
          <w:iCs/>
          <w:lang w:val="en-US"/>
        </w:rPr>
        <w:t xml:space="preserve"> with </w:t>
      </w:r>
      <w:proofErr w:type="spellStart"/>
      <w:r w:rsidR="00012FD2">
        <w:rPr>
          <w:iCs/>
          <w:lang w:val="en-US"/>
        </w:rPr>
        <w:t>PLMNInfoList</w:t>
      </w:r>
      <w:proofErr w:type="spellEnd"/>
      <w:r w:rsidR="00012FD2">
        <w:rPr>
          <w:iCs/>
          <w:lang w:val="en-US"/>
        </w:rPr>
        <w:t xml:space="preserve"> in the </w:t>
      </w:r>
      <w:proofErr w:type="spellStart"/>
      <w:r w:rsidR="00012FD2" w:rsidRPr="00012FD2">
        <w:rPr>
          <w:rFonts w:ascii="Courier New" w:hAnsi="Courier New" w:cs="Courier New"/>
          <w:iCs/>
          <w:lang w:val="en-US"/>
        </w:rPr>
        <w:t>ServiceProfile</w:t>
      </w:r>
      <w:proofErr w:type="spellEnd"/>
      <w:r w:rsidR="002A22F3" w:rsidRPr="002A22F3">
        <w:rPr>
          <w:iCs/>
        </w:rPr>
        <w:t xml:space="preserve"> </w:t>
      </w:r>
      <w:r w:rsidR="002A22F3">
        <w:rPr>
          <w:iCs/>
        </w:rPr>
        <w:t>in 28.541 [2].</w:t>
      </w:r>
    </w:p>
    <w:p w14:paraId="5D79EA9F" w14:textId="0FE1F0F5" w:rsidR="00B719F3" w:rsidRPr="00C65F67" w:rsidRDefault="00C65F67" w:rsidP="00B719F3">
      <w:pPr>
        <w:pStyle w:val="ListParagraph"/>
        <w:numPr>
          <w:ilvl w:val="0"/>
          <w:numId w:val="44"/>
        </w:numPr>
        <w:rPr>
          <w:rFonts w:ascii="Times New Roman" w:hAnsi="Times New Roman" w:cs="Times New Roman"/>
          <w:iCs/>
          <w:sz w:val="20"/>
          <w:szCs w:val="20"/>
        </w:rPr>
      </w:pPr>
      <w:r w:rsidRPr="00C65F67">
        <w:rPr>
          <w:rFonts w:ascii="Times New Roman" w:hAnsi="Times New Roman" w:cs="Times New Roman"/>
          <w:iCs/>
          <w:sz w:val="20"/>
          <w:szCs w:val="20"/>
        </w:rPr>
        <w:t xml:space="preserve">Modify </w:t>
      </w:r>
      <w:proofErr w:type="spellStart"/>
      <w:r w:rsidR="00537104">
        <w:rPr>
          <w:rFonts w:ascii="Courier New" w:hAnsi="Courier New" w:cs="Courier New"/>
          <w:iCs/>
          <w:sz w:val="20"/>
          <w:szCs w:val="20"/>
        </w:rPr>
        <w:t>ServiceProfile</w:t>
      </w:r>
      <w:proofErr w:type="spellEnd"/>
      <w:r w:rsidR="00C13FA1">
        <w:rPr>
          <w:rFonts w:ascii="Times New Roman" w:hAnsi="Times New Roman" w:cs="Times New Roman"/>
          <w:iCs/>
          <w:sz w:val="20"/>
          <w:szCs w:val="20"/>
        </w:rPr>
        <w:t xml:space="preserve"> in </w:t>
      </w:r>
      <w:r w:rsidR="00560B2D">
        <w:rPr>
          <w:rFonts w:ascii="Times New Roman" w:hAnsi="Times New Roman" w:cs="Times New Roman"/>
          <w:iCs/>
          <w:sz w:val="20"/>
          <w:szCs w:val="20"/>
        </w:rPr>
        <w:t xml:space="preserve">subclause </w:t>
      </w:r>
      <w:r w:rsidR="00560B2D" w:rsidRPr="00560B2D">
        <w:rPr>
          <w:rFonts w:ascii="Times New Roman" w:hAnsi="Times New Roman" w:cs="Times New Roman"/>
          <w:iCs/>
          <w:sz w:val="20"/>
          <w:szCs w:val="20"/>
        </w:rPr>
        <w:t>6.3.3.</w:t>
      </w:r>
      <w:r w:rsidR="00D9698E">
        <w:rPr>
          <w:rFonts w:ascii="Times New Roman" w:hAnsi="Times New Roman" w:cs="Times New Roman"/>
          <w:iCs/>
          <w:sz w:val="20"/>
          <w:szCs w:val="20"/>
        </w:rPr>
        <w:t>2</w:t>
      </w:r>
      <w:r w:rsidR="005B2061">
        <w:rPr>
          <w:rFonts w:ascii="Times New Roman" w:hAnsi="Times New Roman" w:cs="Times New Roman"/>
          <w:iCs/>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1068"/>
        <w:gridCol w:w="1256"/>
        <w:gridCol w:w="1249"/>
        <w:gridCol w:w="1498"/>
        <w:gridCol w:w="1705"/>
      </w:tblGrid>
      <w:tr w:rsidR="00B719F3" w14:paraId="1A9677C7" w14:textId="77777777" w:rsidTr="00B719F3">
        <w:trPr>
          <w:cantSplit/>
          <w:trHeight w:val="461"/>
          <w:jc w:val="center"/>
        </w:trPr>
        <w:tc>
          <w:tcPr>
            <w:tcW w:w="285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6991D43" w14:textId="77777777" w:rsidR="00B719F3" w:rsidRDefault="00B719F3">
            <w:pPr>
              <w:pStyle w:val="TAH"/>
              <w:rPr>
                <w:rFonts w:cs="Arial"/>
                <w:szCs w:val="18"/>
                <w:lang w:eastAsia="en-GB"/>
              </w:rPr>
            </w:pPr>
            <w:r>
              <w:rPr>
                <w:rFonts w:cs="Arial"/>
                <w:szCs w:val="18"/>
                <w:lang w:eastAsia="en-GB"/>
              </w:rPr>
              <w:t>Attribute name</w:t>
            </w:r>
          </w:p>
        </w:tc>
        <w:tc>
          <w:tcPr>
            <w:tcW w:w="10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B0467C9" w14:textId="77777777" w:rsidR="00B719F3" w:rsidRDefault="00B719F3">
            <w:pPr>
              <w:pStyle w:val="TAH"/>
              <w:rPr>
                <w:rFonts w:cs="Arial"/>
                <w:szCs w:val="18"/>
                <w:lang w:eastAsia="en-GB"/>
              </w:rPr>
            </w:pPr>
            <w:r>
              <w:rPr>
                <w:rFonts w:cs="Arial"/>
                <w:szCs w:val="18"/>
                <w:lang w:eastAsia="en-GB"/>
              </w:rPr>
              <w:t>Support Qualifier</w:t>
            </w:r>
          </w:p>
        </w:tc>
        <w:tc>
          <w:tcPr>
            <w:tcW w:w="125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30E58B3" w14:textId="77777777" w:rsidR="00B719F3" w:rsidRDefault="00B719F3">
            <w:pPr>
              <w:pStyle w:val="TAH"/>
              <w:rPr>
                <w:rFonts w:cs="Arial"/>
                <w:bCs/>
                <w:szCs w:val="18"/>
                <w:lang w:eastAsia="en-GB"/>
              </w:rPr>
            </w:pPr>
            <w:proofErr w:type="spellStart"/>
            <w:r>
              <w:rPr>
                <w:rFonts w:cs="Arial"/>
                <w:szCs w:val="18"/>
                <w:lang w:eastAsia="en-GB"/>
              </w:rPr>
              <w:t>isReadable</w:t>
            </w:r>
            <w:proofErr w:type="spellEnd"/>
          </w:p>
        </w:tc>
        <w:tc>
          <w:tcPr>
            <w:tcW w:w="124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86D73DD" w14:textId="77777777" w:rsidR="00B719F3" w:rsidRDefault="00B719F3">
            <w:pPr>
              <w:pStyle w:val="TAH"/>
              <w:rPr>
                <w:rFonts w:cs="Arial"/>
                <w:bCs/>
                <w:szCs w:val="18"/>
                <w:lang w:eastAsia="en-GB"/>
              </w:rPr>
            </w:pPr>
            <w:proofErr w:type="spellStart"/>
            <w:r>
              <w:rPr>
                <w:rFonts w:cs="Arial"/>
                <w:szCs w:val="18"/>
                <w:lang w:eastAsia="en-GB"/>
              </w:rPr>
              <w:t>isWritable</w:t>
            </w:r>
            <w:proofErr w:type="spellEnd"/>
          </w:p>
        </w:tc>
        <w:tc>
          <w:tcPr>
            <w:tcW w:w="149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A02BEE6" w14:textId="77777777" w:rsidR="00B719F3" w:rsidRDefault="00B719F3">
            <w:pPr>
              <w:pStyle w:val="TAH"/>
              <w:rPr>
                <w:rFonts w:cs="Arial"/>
                <w:szCs w:val="18"/>
                <w:lang w:eastAsia="en-GB"/>
              </w:rPr>
            </w:pPr>
            <w:proofErr w:type="spellStart"/>
            <w:r>
              <w:rPr>
                <w:rFonts w:cs="Arial"/>
                <w:bCs/>
                <w:szCs w:val="18"/>
                <w:lang w:eastAsia="en-GB"/>
              </w:rPr>
              <w:t>isInvariant</w:t>
            </w:r>
            <w:proofErr w:type="spellEnd"/>
          </w:p>
        </w:tc>
        <w:tc>
          <w:tcPr>
            <w:tcW w:w="170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66277B0" w14:textId="77777777" w:rsidR="00B719F3" w:rsidRDefault="00B719F3">
            <w:pPr>
              <w:pStyle w:val="TAH"/>
              <w:rPr>
                <w:rFonts w:cs="Arial"/>
                <w:szCs w:val="18"/>
                <w:lang w:eastAsia="en-GB"/>
              </w:rPr>
            </w:pPr>
            <w:proofErr w:type="spellStart"/>
            <w:r>
              <w:rPr>
                <w:rFonts w:cs="Arial"/>
                <w:szCs w:val="18"/>
                <w:lang w:eastAsia="en-GB"/>
              </w:rPr>
              <w:t>isNotifyable</w:t>
            </w:r>
            <w:proofErr w:type="spellEnd"/>
          </w:p>
        </w:tc>
      </w:tr>
      <w:tr w:rsidR="00B719F3" w14:paraId="618A998B" w14:textId="77777777" w:rsidTr="00B719F3">
        <w:trPr>
          <w:cantSplit/>
          <w:trHeight w:val="236"/>
          <w:jc w:val="center"/>
        </w:trPr>
        <w:tc>
          <w:tcPr>
            <w:tcW w:w="2853" w:type="dxa"/>
            <w:tcBorders>
              <w:top w:val="single" w:sz="4" w:space="0" w:color="auto"/>
              <w:left w:val="single" w:sz="4" w:space="0" w:color="auto"/>
              <w:bottom w:val="single" w:sz="4" w:space="0" w:color="auto"/>
              <w:right w:val="single" w:sz="4" w:space="0" w:color="auto"/>
            </w:tcBorders>
            <w:hideMark/>
          </w:tcPr>
          <w:p w14:paraId="197DC2CB" w14:textId="77777777" w:rsidR="00B719F3" w:rsidRDefault="00B719F3">
            <w:pPr>
              <w:pStyle w:val="TAL"/>
              <w:rPr>
                <w:rFonts w:ascii="Courier New" w:hAnsi="Courier New" w:cs="Courier New"/>
                <w:szCs w:val="18"/>
                <w:lang w:eastAsia="zh-CN"/>
              </w:rPr>
            </w:pPr>
            <w:proofErr w:type="spellStart"/>
            <w:r>
              <w:rPr>
                <w:rFonts w:ascii="Courier New" w:hAnsi="Courier New" w:cs="Courier New"/>
                <w:szCs w:val="18"/>
                <w:lang w:eastAsia="zh-CN"/>
              </w:rPr>
              <w:t>sliceProfileId</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08A6B3C0" w14:textId="77777777" w:rsidR="00B719F3" w:rsidRDefault="00B719F3">
            <w:pPr>
              <w:pStyle w:val="TAL"/>
              <w:jc w:val="center"/>
              <w:rPr>
                <w:rFonts w:cs="Arial"/>
                <w:szCs w:val="18"/>
                <w:lang w:eastAsia="en-GB"/>
              </w:rPr>
            </w:pPr>
            <w:r>
              <w:rPr>
                <w:rFonts w:cs="Arial"/>
                <w:szCs w:val="18"/>
                <w:lang w:eastAsia="en-GB"/>
              </w:rPr>
              <w:t>M</w:t>
            </w:r>
          </w:p>
        </w:tc>
        <w:tc>
          <w:tcPr>
            <w:tcW w:w="1256" w:type="dxa"/>
            <w:tcBorders>
              <w:top w:val="single" w:sz="4" w:space="0" w:color="auto"/>
              <w:left w:val="single" w:sz="4" w:space="0" w:color="auto"/>
              <w:bottom w:val="single" w:sz="4" w:space="0" w:color="auto"/>
              <w:right w:val="single" w:sz="4" w:space="0" w:color="auto"/>
            </w:tcBorders>
            <w:hideMark/>
          </w:tcPr>
          <w:p w14:paraId="7E4A8398" w14:textId="77777777" w:rsidR="00B719F3" w:rsidRDefault="00B719F3">
            <w:pPr>
              <w:pStyle w:val="TAL"/>
              <w:jc w:val="center"/>
              <w:rPr>
                <w:rFonts w:cs="Arial"/>
                <w:szCs w:val="18"/>
                <w:lang w:eastAsia="zh-CN"/>
              </w:rPr>
            </w:pPr>
            <w:r>
              <w:rPr>
                <w:rFonts w:cs="Arial"/>
                <w:lang w:eastAsia="en-GB"/>
              </w:rPr>
              <w:t>T</w:t>
            </w:r>
          </w:p>
        </w:tc>
        <w:tc>
          <w:tcPr>
            <w:tcW w:w="1249" w:type="dxa"/>
            <w:tcBorders>
              <w:top w:val="single" w:sz="4" w:space="0" w:color="auto"/>
              <w:left w:val="single" w:sz="4" w:space="0" w:color="auto"/>
              <w:bottom w:val="single" w:sz="4" w:space="0" w:color="auto"/>
              <w:right w:val="single" w:sz="4" w:space="0" w:color="auto"/>
            </w:tcBorders>
            <w:hideMark/>
          </w:tcPr>
          <w:p w14:paraId="0BA75CED" w14:textId="77777777" w:rsidR="00B719F3" w:rsidRDefault="00B719F3">
            <w:pPr>
              <w:pStyle w:val="TAL"/>
              <w:jc w:val="center"/>
              <w:rPr>
                <w:rFonts w:cs="Arial"/>
                <w:szCs w:val="18"/>
                <w:lang w:eastAsia="zh-CN"/>
              </w:rPr>
            </w:pPr>
            <w:r>
              <w:rPr>
                <w:rFonts w:cs="Arial"/>
                <w:lang w:eastAsia="zh-CN"/>
              </w:rPr>
              <w:t>F</w:t>
            </w:r>
          </w:p>
        </w:tc>
        <w:tc>
          <w:tcPr>
            <w:tcW w:w="1498" w:type="dxa"/>
            <w:tcBorders>
              <w:top w:val="single" w:sz="4" w:space="0" w:color="auto"/>
              <w:left w:val="single" w:sz="4" w:space="0" w:color="auto"/>
              <w:bottom w:val="single" w:sz="4" w:space="0" w:color="auto"/>
              <w:right w:val="single" w:sz="4" w:space="0" w:color="auto"/>
            </w:tcBorders>
            <w:hideMark/>
          </w:tcPr>
          <w:p w14:paraId="2EA4A992" w14:textId="77777777" w:rsidR="00B719F3" w:rsidRDefault="00B719F3">
            <w:pPr>
              <w:pStyle w:val="TAL"/>
              <w:jc w:val="center"/>
              <w:rPr>
                <w:rFonts w:cs="Arial"/>
                <w:szCs w:val="18"/>
                <w:lang w:eastAsia="zh-CN"/>
              </w:rPr>
            </w:pPr>
            <w:r>
              <w:rPr>
                <w:rFonts w:cs="Arial"/>
                <w:lang w:eastAsia="en-GB"/>
              </w:rPr>
              <w:t>T</w:t>
            </w:r>
          </w:p>
        </w:tc>
        <w:tc>
          <w:tcPr>
            <w:tcW w:w="1705" w:type="dxa"/>
            <w:tcBorders>
              <w:top w:val="single" w:sz="4" w:space="0" w:color="auto"/>
              <w:left w:val="single" w:sz="4" w:space="0" w:color="auto"/>
              <w:bottom w:val="single" w:sz="4" w:space="0" w:color="auto"/>
              <w:right w:val="single" w:sz="4" w:space="0" w:color="auto"/>
            </w:tcBorders>
            <w:hideMark/>
          </w:tcPr>
          <w:p w14:paraId="7E0A05BA" w14:textId="77777777" w:rsidR="00B719F3" w:rsidRDefault="00B719F3">
            <w:pPr>
              <w:pStyle w:val="TAL"/>
              <w:jc w:val="center"/>
              <w:rPr>
                <w:rFonts w:cs="Arial"/>
                <w:szCs w:val="18"/>
                <w:lang w:eastAsia="en-GB"/>
              </w:rPr>
            </w:pPr>
            <w:r>
              <w:rPr>
                <w:rFonts w:cs="Arial"/>
                <w:lang w:eastAsia="zh-CN"/>
              </w:rPr>
              <w:t>T</w:t>
            </w:r>
          </w:p>
        </w:tc>
      </w:tr>
      <w:tr w:rsidR="00B719F3" w14:paraId="596999F0" w14:textId="77777777" w:rsidTr="00B719F3">
        <w:trPr>
          <w:cantSplit/>
          <w:trHeight w:val="236"/>
          <w:jc w:val="center"/>
        </w:trPr>
        <w:tc>
          <w:tcPr>
            <w:tcW w:w="2853" w:type="dxa"/>
            <w:tcBorders>
              <w:top w:val="single" w:sz="4" w:space="0" w:color="auto"/>
              <w:left w:val="single" w:sz="4" w:space="0" w:color="auto"/>
              <w:bottom w:val="single" w:sz="4" w:space="0" w:color="auto"/>
              <w:right w:val="single" w:sz="4" w:space="0" w:color="auto"/>
            </w:tcBorders>
            <w:hideMark/>
          </w:tcPr>
          <w:p w14:paraId="1D3155C5" w14:textId="77777777" w:rsidR="00B719F3" w:rsidRPr="00B719F3" w:rsidRDefault="00B719F3">
            <w:pPr>
              <w:pStyle w:val="TAL"/>
              <w:rPr>
                <w:rFonts w:ascii="Courier New" w:hAnsi="Courier New" w:cs="Courier New"/>
                <w:strike/>
                <w:szCs w:val="18"/>
                <w:lang w:eastAsia="zh-CN"/>
              </w:rPr>
            </w:pPr>
            <w:proofErr w:type="spellStart"/>
            <w:r w:rsidRPr="00B719F3">
              <w:rPr>
                <w:rFonts w:ascii="Courier New" w:hAnsi="Courier New" w:cs="Courier New"/>
                <w:strike/>
                <w:szCs w:val="18"/>
                <w:lang w:eastAsia="zh-CN"/>
              </w:rPr>
              <w:t>sNSSAIList</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08B42C1B" w14:textId="77777777" w:rsidR="00B719F3" w:rsidRPr="00B719F3" w:rsidRDefault="00B719F3">
            <w:pPr>
              <w:pStyle w:val="TAL"/>
              <w:jc w:val="center"/>
              <w:rPr>
                <w:rFonts w:cs="Arial"/>
                <w:strike/>
                <w:szCs w:val="18"/>
                <w:lang w:eastAsia="en-GB"/>
              </w:rPr>
            </w:pPr>
            <w:r w:rsidRPr="00B719F3">
              <w:rPr>
                <w:rFonts w:cs="Arial"/>
                <w:strike/>
                <w:szCs w:val="18"/>
                <w:lang w:eastAsia="en-GB"/>
              </w:rPr>
              <w:t>M</w:t>
            </w:r>
          </w:p>
        </w:tc>
        <w:tc>
          <w:tcPr>
            <w:tcW w:w="1256" w:type="dxa"/>
            <w:tcBorders>
              <w:top w:val="single" w:sz="4" w:space="0" w:color="auto"/>
              <w:left w:val="single" w:sz="4" w:space="0" w:color="auto"/>
              <w:bottom w:val="single" w:sz="4" w:space="0" w:color="auto"/>
              <w:right w:val="single" w:sz="4" w:space="0" w:color="auto"/>
            </w:tcBorders>
            <w:hideMark/>
          </w:tcPr>
          <w:p w14:paraId="030CAA81" w14:textId="77777777" w:rsidR="00B719F3" w:rsidRPr="00B719F3" w:rsidRDefault="00B719F3">
            <w:pPr>
              <w:pStyle w:val="TAL"/>
              <w:jc w:val="center"/>
              <w:rPr>
                <w:rFonts w:cs="Arial"/>
                <w:strike/>
                <w:szCs w:val="18"/>
                <w:lang w:eastAsia="zh-CN"/>
              </w:rPr>
            </w:pPr>
            <w:r w:rsidRPr="00B719F3">
              <w:rPr>
                <w:rFonts w:cs="Arial"/>
                <w:strike/>
                <w:lang w:eastAsia="en-GB"/>
              </w:rPr>
              <w:t>T</w:t>
            </w:r>
          </w:p>
        </w:tc>
        <w:tc>
          <w:tcPr>
            <w:tcW w:w="1249" w:type="dxa"/>
            <w:tcBorders>
              <w:top w:val="single" w:sz="4" w:space="0" w:color="auto"/>
              <w:left w:val="single" w:sz="4" w:space="0" w:color="auto"/>
              <w:bottom w:val="single" w:sz="4" w:space="0" w:color="auto"/>
              <w:right w:val="single" w:sz="4" w:space="0" w:color="auto"/>
            </w:tcBorders>
            <w:hideMark/>
          </w:tcPr>
          <w:p w14:paraId="17F5CE2A" w14:textId="77777777" w:rsidR="00B719F3" w:rsidRPr="00B719F3" w:rsidRDefault="00B719F3">
            <w:pPr>
              <w:pStyle w:val="TAL"/>
              <w:jc w:val="center"/>
              <w:rPr>
                <w:rFonts w:cs="Arial"/>
                <w:strike/>
                <w:szCs w:val="18"/>
                <w:lang w:eastAsia="zh-CN"/>
              </w:rPr>
            </w:pPr>
            <w:r w:rsidRPr="00B719F3">
              <w:rPr>
                <w:rFonts w:cs="Arial"/>
                <w:strike/>
                <w:szCs w:val="18"/>
                <w:lang w:eastAsia="zh-CN"/>
              </w:rPr>
              <w:t>T</w:t>
            </w:r>
          </w:p>
        </w:tc>
        <w:tc>
          <w:tcPr>
            <w:tcW w:w="1498" w:type="dxa"/>
            <w:tcBorders>
              <w:top w:val="single" w:sz="4" w:space="0" w:color="auto"/>
              <w:left w:val="single" w:sz="4" w:space="0" w:color="auto"/>
              <w:bottom w:val="single" w:sz="4" w:space="0" w:color="auto"/>
              <w:right w:val="single" w:sz="4" w:space="0" w:color="auto"/>
            </w:tcBorders>
            <w:hideMark/>
          </w:tcPr>
          <w:p w14:paraId="4BF2D6AF" w14:textId="77777777" w:rsidR="00B719F3" w:rsidRPr="00B719F3" w:rsidRDefault="00B719F3">
            <w:pPr>
              <w:pStyle w:val="TAL"/>
              <w:jc w:val="center"/>
              <w:rPr>
                <w:rFonts w:cs="Arial"/>
                <w:strike/>
                <w:szCs w:val="18"/>
                <w:lang w:eastAsia="zh-CN"/>
              </w:rPr>
            </w:pPr>
            <w:r w:rsidRPr="00B719F3">
              <w:rPr>
                <w:rFonts w:cs="Arial"/>
                <w:strike/>
                <w:lang w:eastAsia="en-GB"/>
              </w:rPr>
              <w:t>F</w:t>
            </w:r>
          </w:p>
        </w:tc>
        <w:tc>
          <w:tcPr>
            <w:tcW w:w="1705" w:type="dxa"/>
            <w:tcBorders>
              <w:top w:val="single" w:sz="4" w:space="0" w:color="auto"/>
              <w:left w:val="single" w:sz="4" w:space="0" w:color="auto"/>
              <w:bottom w:val="single" w:sz="4" w:space="0" w:color="auto"/>
              <w:right w:val="single" w:sz="4" w:space="0" w:color="auto"/>
            </w:tcBorders>
            <w:hideMark/>
          </w:tcPr>
          <w:p w14:paraId="3E22D59C" w14:textId="77777777" w:rsidR="00B719F3" w:rsidRPr="00B719F3" w:rsidRDefault="00B719F3">
            <w:pPr>
              <w:pStyle w:val="TAL"/>
              <w:jc w:val="center"/>
              <w:rPr>
                <w:rFonts w:cs="Arial"/>
                <w:strike/>
                <w:szCs w:val="18"/>
                <w:lang w:eastAsia="en-GB"/>
              </w:rPr>
            </w:pPr>
            <w:r w:rsidRPr="00B719F3">
              <w:rPr>
                <w:rFonts w:cs="Arial"/>
                <w:strike/>
                <w:lang w:eastAsia="zh-CN"/>
              </w:rPr>
              <w:t>T</w:t>
            </w:r>
          </w:p>
        </w:tc>
      </w:tr>
      <w:tr w:rsidR="00B719F3" w14:paraId="5ACE2CC4" w14:textId="77777777" w:rsidTr="00B719F3">
        <w:trPr>
          <w:cantSplit/>
          <w:trHeight w:val="224"/>
          <w:jc w:val="center"/>
        </w:trPr>
        <w:tc>
          <w:tcPr>
            <w:tcW w:w="2853" w:type="dxa"/>
            <w:tcBorders>
              <w:top w:val="single" w:sz="4" w:space="0" w:color="auto"/>
              <w:left w:val="single" w:sz="4" w:space="0" w:color="auto"/>
              <w:bottom w:val="single" w:sz="4" w:space="0" w:color="auto"/>
              <w:right w:val="single" w:sz="4" w:space="0" w:color="auto"/>
            </w:tcBorders>
            <w:hideMark/>
          </w:tcPr>
          <w:p w14:paraId="434364FA" w14:textId="77777777" w:rsidR="00B719F3" w:rsidRPr="00B719F3" w:rsidRDefault="00B719F3">
            <w:pPr>
              <w:pStyle w:val="TAL"/>
              <w:rPr>
                <w:rFonts w:ascii="Courier New" w:hAnsi="Courier New" w:cs="Courier New"/>
                <w:strike/>
                <w:szCs w:val="18"/>
                <w:lang w:eastAsia="zh-CN"/>
              </w:rPr>
            </w:pPr>
            <w:proofErr w:type="spellStart"/>
            <w:r w:rsidRPr="00B719F3">
              <w:rPr>
                <w:rFonts w:ascii="Courier New" w:hAnsi="Courier New" w:cs="Courier New"/>
                <w:strike/>
                <w:szCs w:val="18"/>
                <w:lang w:eastAsia="zh-CN"/>
              </w:rPr>
              <w:t>pLMNIdList</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0B85AE07" w14:textId="77777777" w:rsidR="00B719F3" w:rsidRPr="00B719F3" w:rsidRDefault="00B719F3">
            <w:pPr>
              <w:pStyle w:val="TAL"/>
              <w:jc w:val="center"/>
              <w:rPr>
                <w:rFonts w:cs="Arial"/>
                <w:strike/>
                <w:szCs w:val="18"/>
                <w:lang w:eastAsia="zh-CN"/>
              </w:rPr>
            </w:pPr>
            <w:r w:rsidRPr="00B719F3">
              <w:rPr>
                <w:rFonts w:cs="Arial"/>
                <w:strike/>
                <w:szCs w:val="18"/>
                <w:lang w:eastAsia="zh-CN"/>
              </w:rPr>
              <w:t>M</w:t>
            </w:r>
          </w:p>
        </w:tc>
        <w:tc>
          <w:tcPr>
            <w:tcW w:w="1256" w:type="dxa"/>
            <w:tcBorders>
              <w:top w:val="single" w:sz="4" w:space="0" w:color="auto"/>
              <w:left w:val="single" w:sz="4" w:space="0" w:color="auto"/>
              <w:bottom w:val="single" w:sz="4" w:space="0" w:color="auto"/>
              <w:right w:val="single" w:sz="4" w:space="0" w:color="auto"/>
            </w:tcBorders>
            <w:hideMark/>
          </w:tcPr>
          <w:p w14:paraId="227208E7" w14:textId="77777777" w:rsidR="00B719F3" w:rsidRPr="00B719F3" w:rsidRDefault="00B719F3">
            <w:pPr>
              <w:pStyle w:val="TAL"/>
              <w:jc w:val="center"/>
              <w:rPr>
                <w:rFonts w:cs="Arial"/>
                <w:strike/>
                <w:szCs w:val="18"/>
                <w:lang w:eastAsia="zh-CN"/>
              </w:rPr>
            </w:pPr>
            <w:r w:rsidRPr="00B719F3">
              <w:rPr>
                <w:rFonts w:cs="Arial"/>
                <w:strike/>
                <w:lang w:eastAsia="en-GB"/>
              </w:rPr>
              <w:t>T</w:t>
            </w:r>
          </w:p>
        </w:tc>
        <w:tc>
          <w:tcPr>
            <w:tcW w:w="1249" w:type="dxa"/>
            <w:tcBorders>
              <w:top w:val="single" w:sz="4" w:space="0" w:color="auto"/>
              <w:left w:val="single" w:sz="4" w:space="0" w:color="auto"/>
              <w:bottom w:val="single" w:sz="4" w:space="0" w:color="auto"/>
              <w:right w:val="single" w:sz="4" w:space="0" w:color="auto"/>
            </w:tcBorders>
            <w:hideMark/>
          </w:tcPr>
          <w:p w14:paraId="0BCC4EE7" w14:textId="77777777" w:rsidR="00B719F3" w:rsidRPr="00B719F3" w:rsidRDefault="00B719F3">
            <w:pPr>
              <w:pStyle w:val="TAL"/>
              <w:jc w:val="center"/>
              <w:rPr>
                <w:rFonts w:cs="Arial"/>
                <w:strike/>
                <w:szCs w:val="18"/>
                <w:lang w:eastAsia="zh-CN"/>
              </w:rPr>
            </w:pPr>
            <w:r w:rsidRPr="00B719F3">
              <w:rPr>
                <w:rFonts w:cs="Arial"/>
                <w:strike/>
                <w:lang w:eastAsia="zh-CN"/>
              </w:rPr>
              <w:t>T</w:t>
            </w:r>
          </w:p>
        </w:tc>
        <w:tc>
          <w:tcPr>
            <w:tcW w:w="1498" w:type="dxa"/>
            <w:tcBorders>
              <w:top w:val="single" w:sz="4" w:space="0" w:color="auto"/>
              <w:left w:val="single" w:sz="4" w:space="0" w:color="auto"/>
              <w:bottom w:val="single" w:sz="4" w:space="0" w:color="auto"/>
              <w:right w:val="single" w:sz="4" w:space="0" w:color="auto"/>
            </w:tcBorders>
            <w:hideMark/>
          </w:tcPr>
          <w:p w14:paraId="37FBA43F" w14:textId="77777777" w:rsidR="00B719F3" w:rsidRPr="00B719F3" w:rsidRDefault="00B719F3">
            <w:pPr>
              <w:pStyle w:val="TAL"/>
              <w:jc w:val="center"/>
              <w:rPr>
                <w:rFonts w:cs="Arial"/>
                <w:strike/>
                <w:szCs w:val="18"/>
                <w:lang w:eastAsia="zh-CN"/>
              </w:rPr>
            </w:pPr>
            <w:r w:rsidRPr="00B719F3">
              <w:rPr>
                <w:rFonts w:cs="Arial"/>
                <w:strike/>
                <w:lang w:eastAsia="en-GB"/>
              </w:rPr>
              <w:t>F</w:t>
            </w:r>
          </w:p>
        </w:tc>
        <w:tc>
          <w:tcPr>
            <w:tcW w:w="1705" w:type="dxa"/>
            <w:tcBorders>
              <w:top w:val="single" w:sz="4" w:space="0" w:color="auto"/>
              <w:left w:val="single" w:sz="4" w:space="0" w:color="auto"/>
              <w:bottom w:val="single" w:sz="4" w:space="0" w:color="auto"/>
              <w:right w:val="single" w:sz="4" w:space="0" w:color="auto"/>
            </w:tcBorders>
            <w:hideMark/>
          </w:tcPr>
          <w:p w14:paraId="4BD8E4CB" w14:textId="77777777" w:rsidR="00B719F3" w:rsidRPr="00B719F3" w:rsidRDefault="00B719F3">
            <w:pPr>
              <w:pStyle w:val="TAL"/>
              <w:jc w:val="center"/>
              <w:rPr>
                <w:rFonts w:cs="Arial"/>
                <w:strike/>
                <w:szCs w:val="18"/>
                <w:lang w:eastAsia="zh-CN"/>
              </w:rPr>
            </w:pPr>
            <w:r w:rsidRPr="00B719F3">
              <w:rPr>
                <w:rFonts w:cs="Arial"/>
                <w:strike/>
                <w:lang w:eastAsia="zh-CN"/>
              </w:rPr>
              <w:t>T</w:t>
            </w:r>
          </w:p>
        </w:tc>
      </w:tr>
      <w:tr w:rsidR="00B719F3" w14:paraId="63887CF7" w14:textId="77777777" w:rsidTr="00B719F3">
        <w:trPr>
          <w:cantSplit/>
          <w:trHeight w:val="224"/>
          <w:jc w:val="center"/>
        </w:trPr>
        <w:tc>
          <w:tcPr>
            <w:tcW w:w="2853" w:type="dxa"/>
            <w:tcBorders>
              <w:top w:val="single" w:sz="4" w:space="0" w:color="auto"/>
              <w:left w:val="single" w:sz="4" w:space="0" w:color="auto"/>
              <w:bottom w:val="single" w:sz="4" w:space="0" w:color="auto"/>
              <w:right w:val="single" w:sz="4" w:space="0" w:color="auto"/>
            </w:tcBorders>
          </w:tcPr>
          <w:p w14:paraId="3F35B59F" w14:textId="37C9969D" w:rsidR="00B719F3" w:rsidRPr="00C65F67" w:rsidRDefault="00B719F3" w:rsidP="00B719F3">
            <w:pPr>
              <w:pStyle w:val="TAL"/>
              <w:rPr>
                <w:rFonts w:ascii="Courier New" w:hAnsi="Courier New" w:cs="Courier New"/>
                <w:b/>
                <w:bCs/>
                <w:szCs w:val="18"/>
                <w:lang w:eastAsia="zh-CN"/>
              </w:rPr>
            </w:pPr>
            <w:proofErr w:type="spellStart"/>
            <w:r w:rsidRPr="00C65F67">
              <w:rPr>
                <w:rFonts w:ascii="Courier New" w:hAnsi="Courier New" w:cs="Courier New"/>
                <w:b/>
                <w:bCs/>
                <w:szCs w:val="18"/>
                <w:lang w:eastAsia="zh-CN"/>
              </w:rPr>
              <w:t>pLMNInfoList</w:t>
            </w:r>
            <w:proofErr w:type="spellEnd"/>
          </w:p>
        </w:tc>
        <w:tc>
          <w:tcPr>
            <w:tcW w:w="1068" w:type="dxa"/>
            <w:tcBorders>
              <w:top w:val="single" w:sz="4" w:space="0" w:color="auto"/>
              <w:left w:val="single" w:sz="4" w:space="0" w:color="auto"/>
              <w:bottom w:val="single" w:sz="4" w:space="0" w:color="auto"/>
              <w:right w:val="single" w:sz="4" w:space="0" w:color="auto"/>
            </w:tcBorders>
          </w:tcPr>
          <w:p w14:paraId="0A85757F" w14:textId="467D6E3C" w:rsidR="00B719F3" w:rsidRPr="00C65F67" w:rsidRDefault="00B719F3" w:rsidP="00B719F3">
            <w:pPr>
              <w:pStyle w:val="TAL"/>
              <w:jc w:val="center"/>
              <w:rPr>
                <w:rFonts w:cs="Arial"/>
                <w:b/>
                <w:bCs/>
                <w:szCs w:val="18"/>
                <w:lang w:eastAsia="zh-CN"/>
              </w:rPr>
            </w:pPr>
            <w:r w:rsidRPr="00C65F67">
              <w:rPr>
                <w:rFonts w:cs="Arial"/>
                <w:b/>
                <w:bCs/>
                <w:szCs w:val="18"/>
                <w:lang w:eastAsia="zh-CN"/>
              </w:rPr>
              <w:t>O</w:t>
            </w:r>
          </w:p>
        </w:tc>
        <w:tc>
          <w:tcPr>
            <w:tcW w:w="1256" w:type="dxa"/>
            <w:tcBorders>
              <w:top w:val="single" w:sz="4" w:space="0" w:color="auto"/>
              <w:left w:val="single" w:sz="4" w:space="0" w:color="auto"/>
              <w:bottom w:val="single" w:sz="4" w:space="0" w:color="auto"/>
              <w:right w:val="single" w:sz="4" w:space="0" w:color="auto"/>
            </w:tcBorders>
          </w:tcPr>
          <w:p w14:paraId="3CF94FB8" w14:textId="22DAC038" w:rsidR="00B719F3" w:rsidRPr="00C65F67" w:rsidRDefault="00B719F3" w:rsidP="00B719F3">
            <w:pPr>
              <w:pStyle w:val="TAL"/>
              <w:jc w:val="center"/>
              <w:rPr>
                <w:rFonts w:cs="Arial"/>
                <w:b/>
                <w:bCs/>
                <w:lang w:eastAsia="en-GB"/>
              </w:rPr>
            </w:pPr>
            <w:r w:rsidRPr="00C65F67">
              <w:rPr>
                <w:rFonts w:cs="Arial"/>
                <w:b/>
                <w:bCs/>
                <w:lang w:eastAsia="en-GB"/>
              </w:rPr>
              <w:t>T</w:t>
            </w:r>
          </w:p>
        </w:tc>
        <w:tc>
          <w:tcPr>
            <w:tcW w:w="1249" w:type="dxa"/>
            <w:tcBorders>
              <w:top w:val="single" w:sz="4" w:space="0" w:color="auto"/>
              <w:left w:val="single" w:sz="4" w:space="0" w:color="auto"/>
              <w:bottom w:val="single" w:sz="4" w:space="0" w:color="auto"/>
              <w:right w:val="single" w:sz="4" w:space="0" w:color="auto"/>
            </w:tcBorders>
          </w:tcPr>
          <w:p w14:paraId="437423BB" w14:textId="3D0CFC16" w:rsidR="00B719F3" w:rsidRPr="00C65F67" w:rsidRDefault="00B719F3" w:rsidP="00B719F3">
            <w:pPr>
              <w:pStyle w:val="TAL"/>
              <w:jc w:val="center"/>
              <w:rPr>
                <w:rFonts w:cs="Arial"/>
                <w:b/>
                <w:bCs/>
                <w:lang w:eastAsia="zh-CN"/>
              </w:rPr>
            </w:pPr>
            <w:r w:rsidRPr="00C65F67">
              <w:rPr>
                <w:rFonts w:cs="Arial"/>
                <w:b/>
                <w:bCs/>
                <w:lang w:eastAsia="zh-CN"/>
              </w:rPr>
              <w:t>T</w:t>
            </w:r>
          </w:p>
        </w:tc>
        <w:tc>
          <w:tcPr>
            <w:tcW w:w="1498" w:type="dxa"/>
            <w:tcBorders>
              <w:top w:val="single" w:sz="4" w:space="0" w:color="auto"/>
              <w:left w:val="single" w:sz="4" w:space="0" w:color="auto"/>
              <w:bottom w:val="single" w:sz="4" w:space="0" w:color="auto"/>
              <w:right w:val="single" w:sz="4" w:space="0" w:color="auto"/>
            </w:tcBorders>
          </w:tcPr>
          <w:p w14:paraId="598B8743" w14:textId="362FA65E" w:rsidR="00B719F3" w:rsidRPr="00C65F67" w:rsidRDefault="00B719F3" w:rsidP="00B719F3">
            <w:pPr>
              <w:pStyle w:val="TAL"/>
              <w:jc w:val="center"/>
              <w:rPr>
                <w:rFonts w:cs="Arial"/>
                <w:b/>
                <w:bCs/>
                <w:lang w:eastAsia="en-GB"/>
              </w:rPr>
            </w:pPr>
            <w:r w:rsidRPr="00C65F67">
              <w:rPr>
                <w:rFonts w:cs="Arial"/>
                <w:b/>
                <w:bCs/>
                <w:lang w:eastAsia="en-GB"/>
              </w:rPr>
              <w:t>F</w:t>
            </w:r>
          </w:p>
        </w:tc>
        <w:tc>
          <w:tcPr>
            <w:tcW w:w="1705" w:type="dxa"/>
            <w:tcBorders>
              <w:top w:val="single" w:sz="4" w:space="0" w:color="auto"/>
              <w:left w:val="single" w:sz="4" w:space="0" w:color="auto"/>
              <w:bottom w:val="single" w:sz="4" w:space="0" w:color="auto"/>
              <w:right w:val="single" w:sz="4" w:space="0" w:color="auto"/>
            </w:tcBorders>
          </w:tcPr>
          <w:p w14:paraId="58D0F65F" w14:textId="5D0E3DD6" w:rsidR="00B719F3" w:rsidRPr="00C65F67" w:rsidRDefault="00B719F3" w:rsidP="00B719F3">
            <w:pPr>
              <w:pStyle w:val="TAL"/>
              <w:jc w:val="center"/>
              <w:rPr>
                <w:rFonts w:cs="Arial"/>
                <w:b/>
                <w:bCs/>
                <w:lang w:eastAsia="zh-CN"/>
              </w:rPr>
            </w:pPr>
            <w:r w:rsidRPr="00C65F67">
              <w:rPr>
                <w:rFonts w:cs="Arial"/>
                <w:b/>
                <w:bCs/>
                <w:lang w:eastAsia="zh-CN"/>
              </w:rPr>
              <w:t>T</w:t>
            </w:r>
          </w:p>
        </w:tc>
      </w:tr>
    </w:tbl>
    <w:p w14:paraId="317DF3C2" w14:textId="1CB2D4FB" w:rsidR="0032634E" w:rsidRDefault="0032634E" w:rsidP="009255E3">
      <w:pPr>
        <w:rPr>
          <w:iCs/>
          <w:lang w:val="en-US"/>
        </w:rPr>
      </w:pPr>
    </w:p>
    <w:p w14:paraId="3108743F" w14:textId="466D0D88" w:rsidR="00C13FA1" w:rsidRPr="00C65F67" w:rsidRDefault="00C13FA1" w:rsidP="00C13FA1">
      <w:pPr>
        <w:pStyle w:val="ListParagraph"/>
        <w:numPr>
          <w:ilvl w:val="0"/>
          <w:numId w:val="44"/>
        </w:numPr>
        <w:rPr>
          <w:rFonts w:ascii="Times New Roman" w:hAnsi="Times New Roman" w:cs="Times New Roman"/>
          <w:iCs/>
          <w:sz w:val="20"/>
          <w:szCs w:val="20"/>
        </w:rPr>
      </w:pPr>
      <w:r w:rsidRPr="00C65F67">
        <w:rPr>
          <w:rFonts w:ascii="Times New Roman" w:hAnsi="Times New Roman" w:cs="Times New Roman"/>
          <w:iCs/>
          <w:sz w:val="20"/>
          <w:szCs w:val="20"/>
        </w:rPr>
        <w:t xml:space="preserve">Modify </w:t>
      </w:r>
      <w:proofErr w:type="spellStart"/>
      <w:r w:rsidR="00537104">
        <w:rPr>
          <w:rFonts w:ascii="Courier New" w:hAnsi="Courier New" w:cs="Courier New"/>
          <w:iCs/>
          <w:sz w:val="20"/>
          <w:szCs w:val="20"/>
        </w:rPr>
        <w:t>SliceProfile</w:t>
      </w:r>
      <w:proofErr w:type="spellEnd"/>
      <w:r>
        <w:rPr>
          <w:rFonts w:ascii="Times New Roman" w:hAnsi="Times New Roman" w:cs="Times New Roman"/>
          <w:iCs/>
          <w:sz w:val="20"/>
          <w:szCs w:val="20"/>
        </w:rPr>
        <w:t xml:space="preserve"> in subclause </w:t>
      </w:r>
      <w:r w:rsidRPr="00560B2D">
        <w:rPr>
          <w:rFonts w:ascii="Times New Roman" w:hAnsi="Times New Roman" w:cs="Times New Roman"/>
          <w:iCs/>
          <w:sz w:val="20"/>
          <w:szCs w:val="20"/>
        </w:rPr>
        <w:t>6.3.</w:t>
      </w:r>
      <w:r w:rsidR="00D9698E">
        <w:rPr>
          <w:rFonts w:ascii="Times New Roman" w:hAnsi="Times New Roman" w:cs="Times New Roman"/>
          <w:iCs/>
          <w:sz w:val="20"/>
          <w:szCs w:val="20"/>
        </w:rPr>
        <w:t>4</w:t>
      </w:r>
      <w:r w:rsidRPr="00560B2D">
        <w:rPr>
          <w:rFonts w:ascii="Times New Roman" w:hAnsi="Times New Roman" w:cs="Times New Roman"/>
          <w:iCs/>
          <w:sz w:val="20"/>
          <w:szCs w:val="20"/>
        </w:rPr>
        <w:t>.</w:t>
      </w:r>
      <w:r w:rsidR="00D9698E">
        <w:rPr>
          <w:rFonts w:ascii="Times New Roman" w:hAnsi="Times New Roman" w:cs="Times New Roman"/>
          <w:iCs/>
          <w:sz w:val="20"/>
          <w:szCs w:val="20"/>
        </w:rPr>
        <w:t>2</w:t>
      </w:r>
      <w:r>
        <w:rPr>
          <w:rFonts w:ascii="Times New Roman" w:hAnsi="Times New Roman" w:cs="Times New Roman"/>
          <w:iCs/>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1068"/>
        <w:gridCol w:w="1256"/>
        <w:gridCol w:w="1249"/>
        <w:gridCol w:w="1498"/>
        <w:gridCol w:w="1705"/>
      </w:tblGrid>
      <w:tr w:rsidR="00C13FA1" w14:paraId="0C6397B1" w14:textId="77777777" w:rsidTr="00BB4158">
        <w:trPr>
          <w:cantSplit/>
          <w:trHeight w:val="461"/>
          <w:jc w:val="center"/>
        </w:trPr>
        <w:tc>
          <w:tcPr>
            <w:tcW w:w="285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C6062F7" w14:textId="77777777" w:rsidR="00C13FA1" w:rsidRDefault="00C13FA1" w:rsidP="00BB4158">
            <w:pPr>
              <w:pStyle w:val="TAH"/>
              <w:rPr>
                <w:rFonts w:cs="Arial"/>
                <w:szCs w:val="18"/>
                <w:lang w:eastAsia="en-GB"/>
              </w:rPr>
            </w:pPr>
            <w:r>
              <w:rPr>
                <w:rFonts w:cs="Arial"/>
                <w:szCs w:val="18"/>
                <w:lang w:eastAsia="en-GB"/>
              </w:rPr>
              <w:t>Attribute name</w:t>
            </w:r>
          </w:p>
        </w:tc>
        <w:tc>
          <w:tcPr>
            <w:tcW w:w="10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8C15B8D" w14:textId="77777777" w:rsidR="00C13FA1" w:rsidRDefault="00C13FA1" w:rsidP="00BB4158">
            <w:pPr>
              <w:pStyle w:val="TAH"/>
              <w:rPr>
                <w:rFonts w:cs="Arial"/>
                <w:szCs w:val="18"/>
                <w:lang w:eastAsia="en-GB"/>
              </w:rPr>
            </w:pPr>
            <w:r>
              <w:rPr>
                <w:rFonts w:cs="Arial"/>
                <w:szCs w:val="18"/>
                <w:lang w:eastAsia="en-GB"/>
              </w:rPr>
              <w:t>Support Qualifier</w:t>
            </w:r>
          </w:p>
        </w:tc>
        <w:tc>
          <w:tcPr>
            <w:tcW w:w="125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CE1DE13" w14:textId="77777777" w:rsidR="00C13FA1" w:rsidRDefault="00C13FA1" w:rsidP="00BB4158">
            <w:pPr>
              <w:pStyle w:val="TAH"/>
              <w:rPr>
                <w:rFonts w:cs="Arial"/>
                <w:bCs/>
                <w:szCs w:val="18"/>
                <w:lang w:eastAsia="en-GB"/>
              </w:rPr>
            </w:pPr>
            <w:proofErr w:type="spellStart"/>
            <w:r>
              <w:rPr>
                <w:rFonts w:cs="Arial"/>
                <w:szCs w:val="18"/>
                <w:lang w:eastAsia="en-GB"/>
              </w:rPr>
              <w:t>isReadable</w:t>
            </w:r>
            <w:proofErr w:type="spellEnd"/>
          </w:p>
        </w:tc>
        <w:tc>
          <w:tcPr>
            <w:tcW w:w="124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0118567" w14:textId="77777777" w:rsidR="00C13FA1" w:rsidRDefault="00C13FA1" w:rsidP="00BB4158">
            <w:pPr>
              <w:pStyle w:val="TAH"/>
              <w:rPr>
                <w:rFonts w:cs="Arial"/>
                <w:bCs/>
                <w:szCs w:val="18"/>
                <w:lang w:eastAsia="en-GB"/>
              </w:rPr>
            </w:pPr>
            <w:proofErr w:type="spellStart"/>
            <w:r>
              <w:rPr>
                <w:rFonts w:cs="Arial"/>
                <w:szCs w:val="18"/>
                <w:lang w:eastAsia="en-GB"/>
              </w:rPr>
              <w:t>isWritable</w:t>
            </w:r>
            <w:proofErr w:type="spellEnd"/>
          </w:p>
        </w:tc>
        <w:tc>
          <w:tcPr>
            <w:tcW w:w="149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B3775B1" w14:textId="77777777" w:rsidR="00C13FA1" w:rsidRDefault="00C13FA1" w:rsidP="00BB4158">
            <w:pPr>
              <w:pStyle w:val="TAH"/>
              <w:rPr>
                <w:rFonts w:cs="Arial"/>
                <w:szCs w:val="18"/>
                <w:lang w:eastAsia="en-GB"/>
              </w:rPr>
            </w:pPr>
            <w:proofErr w:type="spellStart"/>
            <w:r>
              <w:rPr>
                <w:rFonts w:cs="Arial"/>
                <w:bCs/>
                <w:szCs w:val="18"/>
                <w:lang w:eastAsia="en-GB"/>
              </w:rPr>
              <w:t>isInvariant</w:t>
            </w:r>
            <w:proofErr w:type="spellEnd"/>
          </w:p>
        </w:tc>
        <w:tc>
          <w:tcPr>
            <w:tcW w:w="170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9AAE6C2" w14:textId="77777777" w:rsidR="00C13FA1" w:rsidRDefault="00C13FA1" w:rsidP="00BB4158">
            <w:pPr>
              <w:pStyle w:val="TAH"/>
              <w:rPr>
                <w:rFonts w:cs="Arial"/>
                <w:szCs w:val="18"/>
                <w:lang w:eastAsia="en-GB"/>
              </w:rPr>
            </w:pPr>
            <w:proofErr w:type="spellStart"/>
            <w:r>
              <w:rPr>
                <w:rFonts w:cs="Arial"/>
                <w:szCs w:val="18"/>
                <w:lang w:eastAsia="en-GB"/>
              </w:rPr>
              <w:t>isNotifyable</w:t>
            </w:r>
            <w:proofErr w:type="spellEnd"/>
          </w:p>
        </w:tc>
      </w:tr>
      <w:tr w:rsidR="00C13FA1" w14:paraId="10A248BF" w14:textId="77777777" w:rsidTr="00BB4158">
        <w:trPr>
          <w:cantSplit/>
          <w:trHeight w:val="236"/>
          <w:jc w:val="center"/>
        </w:trPr>
        <w:tc>
          <w:tcPr>
            <w:tcW w:w="2853" w:type="dxa"/>
            <w:tcBorders>
              <w:top w:val="single" w:sz="4" w:space="0" w:color="auto"/>
              <w:left w:val="single" w:sz="4" w:space="0" w:color="auto"/>
              <w:bottom w:val="single" w:sz="4" w:space="0" w:color="auto"/>
              <w:right w:val="single" w:sz="4" w:space="0" w:color="auto"/>
            </w:tcBorders>
            <w:hideMark/>
          </w:tcPr>
          <w:p w14:paraId="63BF1466" w14:textId="77777777" w:rsidR="00C13FA1" w:rsidRDefault="00C13FA1" w:rsidP="00BB4158">
            <w:pPr>
              <w:pStyle w:val="TAL"/>
              <w:rPr>
                <w:rFonts w:ascii="Courier New" w:hAnsi="Courier New" w:cs="Courier New"/>
                <w:szCs w:val="18"/>
                <w:lang w:eastAsia="zh-CN"/>
              </w:rPr>
            </w:pPr>
            <w:proofErr w:type="spellStart"/>
            <w:r>
              <w:rPr>
                <w:rFonts w:ascii="Courier New" w:hAnsi="Courier New" w:cs="Courier New"/>
                <w:szCs w:val="18"/>
                <w:lang w:eastAsia="zh-CN"/>
              </w:rPr>
              <w:t>sliceProfileId</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347E889D" w14:textId="77777777" w:rsidR="00C13FA1" w:rsidRDefault="00C13FA1" w:rsidP="00BB4158">
            <w:pPr>
              <w:pStyle w:val="TAL"/>
              <w:jc w:val="center"/>
              <w:rPr>
                <w:rFonts w:cs="Arial"/>
                <w:szCs w:val="18"/>
                <w:lang w:eastAsia="en-GB"/>
              </w:rPr>
            </w:pPr>
            <w:r>
              <w:rPr>
                <w:rFonts w:cs="Arial"/>
                <w:szCs w:val="18"/>
                <w:lang w:eastAsia="en-GB"/>
              </w:rPr>
              <w:t>M</w:t>
            </w:r>
          </w:p>
        </w:tc>
        <w:tc>
          <w:tcPr>
            <w:tcW w:w="1256" w:type="dxa"/>
            <w:tcBorders>
              <w:top w:val="single" w:sz="4" w:space="0" w:color="auto"/>
              <w:left w:val="single" w:sz="4" w:space="0" w:color="auto"/>
              <w:bottom w:val="single" w:sz="4" w:space="0" w:color="auto"/>
              <w:right w:val="single" w:sz="4" w:space="0" w:color="auto"/>
            </w:tcBorders>
            <w:hideMark/>
          </w:tcPr>
          <w:p w14:paraId="754BB6AA" w14:textId="77777777" w:rsidR="00C13FA1" w:rsidRDefault="00C13FA1" w:rsidP="00BB4158">
            <w:pPr>
              <w:pStyle w:val="TAL"/>
              <w:jc w:val="center"/>
              <w:rPr>
                <w:rFonts w:cs="Arial"/>
                <w:szCs w:val="18"/>
                <w:lang w:eastAsia="zh-CN"/>
              </w:rPr>
            </w:pPr>
            <w:r>
              <w:rPr>
                <w:rFonts w:cs="Arial"/>
                <w:lang w:eastAsia="en-GB"/>
              </w:rPr>
              <w:t>T</w:t>
            </w:r>
          </w:p>
        </w:tc>
        <w:tc>
          <w:tcPr>
            <w:tcW w:w="1249" w:type="dxa"/>
            <w:tcBorders>
              <w:top w:val="single" w:sz="4" w:space="0" w:color="auto"/>
              <w:left w:val="single" w:sz="4" w:space="0" w:color="auto"/>
              <w:bottom w:val="single" w:sz="4" w:space="0" w:color="auto"/>
              <w:right w:val="single" w:sz="4" w:space="0" w:color="auto"/>
            </w:tcBorders>
            <w:hideMark/>
          </w:tcPr>
          <w:p w14:paraId="74AB8A78" w14:textId="77777777" w:rsidR="00C13FA1" w:rsidRDefault="00C13FA1" w:rsidP="00BB4158">
            <w:pPr>
              <w:pStyle w:val="TAL"/>
              <w:jc w:val="center"/>
              <w:rPr>
                <w:rFonts w:cs="Arial"/>
                <w:szCs w:val="18"/>
                <w:lang w:eastAsia="zh-CN"/>
              </w:rPr>
            </w:pPr>
            <w:r>
              <w:rPr>
                <w:rFonts w:cs="Arial"/>
                <w:lang w:eastAsia="zh-CN"/>
              </w:rPr>
              <w:t>F</w:t>
            </w:r>
          </w:p>
        </w:tc>
        <w:tc>
          <w:tcPr>
            <w:tcW w:w="1498" w:type="dxa"/>
            <w:tcBorders>
              <w:top w:val="single" w:sz="4" w:space="0" w:color="auto"/>
              <w:left w:val="single" w:sz="4" w:space="0" w:color="auto"/>
              <w:bottom w:val="single" w:sz="4" w:space="0" w:color="auto"/>
              <w:right w:val="single" w:sz="4" w:space="0" w:color="auto"/>
            </w:tcBorders>
            <w:hideMark/>
          </w:tcPr>
          <w:p w14:paraId="73EC2164" w14:textId="77777777" w:rsidR="00C13FA1" w:rsidRDefault="00C13FA1" w:rsidP="00BB4158">
            <w:pPr>
              <w:pStyle w:val="TAL"/>
              <w:jc w:val="center"/>
              <w:rPr>
                <w:rFonts w:cs="Arial"/>
                <w:szCs w:val="18"/>
                <w:lang w:eastAsia="zh-CN"/>
              </w:rPr>
            </w:pPr>
            <w:r>
              <w:rPr>
                <w:rFonts w:cs="Arial"/>
                <w:lang w:eastAsia="en-GB"/>
              </w:rPr>
              <w:t>T</w:t>
            </w:r>
          </w:p>
        </w:tc>
        <w:tc>
          <w:tcPr>
            <w:tcW w:w="1705" w:type="dxa"/>
            <w:tcBorders>
              <w:top w:val="single" w:sz="4" w:space="0" w:color="auto"/>
              <w:left w:val="single" w:sz="4" w:space="0" w:color="auto"/>
              <w:bottom w:val="single" w:sz="4" w:space="0" w:color="auto"/>
              <w:right w:val="single" w:sz="4" w:space="0" w:color="auto"/>
            </w:tcBorders>
            <w:hideMark/>
          </w:tcPr>
          <w:p w14:paraId="44C9E6A6" w14:textId="77777777" w:rsidR="00C13FA1" w:rsidRDefault="00C13FA1" w:rsidP="00BB4158">
            <w:pPr>
              <w:pStyle w:val="TAL"/>
              <w:jc w:val="center"/>
              <w:rPr>
                <w:rFonts w:cs="Arial"/>
                <w:szCs w:val="18"/>
                <w:lang w:eastAsia="en-GB"/>
              </w:rPr>
            </w:pPr>
            <w:r>
              <w:rPr>
                <w:rFonts w:cs="Arial"/>
                <w:lang w:eastAsia="zh-CN"/>
              </w:rPr>
              <w:t>T</w:t>
            </w:r>
          </w:p>
        </w:tc>
      </w:tr>
      <w:tr w:rsidR="00C13FA1" w14:paraId="2380EAD4" w14:textId="77777777" w:rsidTr="00BB4158">
        <w:trPr>
          <w:cantSplit/>
          <w:trHeight w:val="236"/>
          <w:jc w:val="center"/>
        </w:trPr>
        <w:tc>
          <w:tcPr>
            <w:tcW w:w="2853" w:type="dxa"/>
            <w:tcBorders>
              <w:top w:val="single" w:sz="4" w:space="0" w:color="auto"/>
              <w:left w:val="single" w:sz="4" w:space="0" w:color="auto"/>
              <w:bottom w:val="single" w:sz="4" w:space="0" w:color="auto"/>
              <w:right w:val="single" w:sz="4" w:space="0" w:color="auto"/>
            </w:tcBorders>
            <w:hideMark/>
          </w:tcPr>
          <w:p w14:paraId="3CCD8414" w14:textId="77777777" w:rsidR="00C13FA1" w:rsidRPr="00B719F3" w:rsidRDefault="00C13FA1" w:rsidP="00BB4158">
            <w:pPr>
              <w:pStyle w:val="TAL"/>
              <w:rPr>
                <w:rFonts w:ascii="Courier New" w:hAnsi="Courier New" w:cs="Courier New"/>
                <w:strike/>
                <w:szCs w:val="18"/>
                <w:lang w:eastAsia="zh-CN"/>
              </w:rPr>
            </w:pPr>
            <w:proofErr w:type="spellStart"/>
            <w:r w:rsidRPr="00B719F3">
              <w:rPr>
                <w:rFonts w:ascii="Courier New" w:hAnsi="Courier New" w:cs="Courier New"/>
                <w:strike/>
                <w:szCs w:val="18"/>
                <w:lang w:eastAsia="zh-CN"/>
              </w:rPr>
              <w:t>sNSSAIList</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3350D20D" w14:textId="77777777" w:rsidR="00C13FA1" w:rsidRPr="00B719F3" w:rsidRDefault="00C13FA1" w:rsidP="00BB4158">
            <w:pPr>
              <w:pStyle w:val="TAL"/>
              <w:jc w:val="center"/>
              <w:rPr>
                <w:rFonts w:cs="Arial"/>
                <w:strike/>
                <w:szCs w:val="18"/>
                <w:lang w:eastAsia="en-GB"/>
              </w:rPr>
            </w:pPr>
            <w:r w:rsidRPr="00B719F3">
              <w:rPr>
                <w:rFonts w:cs="Arial"/>
                <w:strike/>
                <w:szCs w:val="18"/>
                <w:lang w:eastAsia="en-GB"/>
              </w:rPr>
              <w:t>M</w:t>
            </w:r>
          </w:p>
        </w:tc>
        <w:tc>
          <w:tcPr>
            <w:tcW w:w="1256" w:type="dxa"/>
            <w:tcBorders>
              <w:top w:val="single" w:sz="4" w:space="0" w:color="auto"/>
              <w:left w:val="single" w:sz="4" w:space="0" w:color="auto"/>
              <w:bottom w:val="single" w:sz="4" w:space="0" w:color="auto"/>
              <w:right w:val="single" w:sz="4" w:space="0" w:color="auto"/>
            </w:tcBorders>
            <w:hideMark/>
          </w:tcPr>
          <w:p w14:paraId="3E970DF2" w14:textId="77777777" w:rsidR="00C13FA1" w:rsidRPr="00B719F3" w:rsidRDefault="00C13FA1" w:rsidP="00BB4158">
            <w:pPr>
              <w:pStyle w:val="TAL"/>
              <w:jc w:val="center"/>
              <w:rPr>
                <w:rFonts w:cs="Arial"/>
                <w:strike/>
                <w:szCs w:val="18"/>
                <w:lang w:eastAsia="zh-CN"/>
              </w:rPr>
            </w:pPr>
            <w:r w:rsidRPr="00B719F3">
              <w:rPr>
                <w:rFonts w:cs="Arial"/>
                <w:strike/>
                <w:lang w:eastAsia="en-GB"/>
              </w:rPr>
              <w:t>T</w:t>
            </w:r>
          </w:p>
        </w:tc>
        <w:tc>
          <w:tcPr>
            <w:tcW w:w="1249" w:type="dxa"/>
            <w:tcBorders>
              <w:top w:val="single" w:sz="4" w:space="0" w:color="auto"/>
              <w:left w:val="single" w:sz="4" w:space="0" w:color="auto"/>
              <w:bottom w:val="single" w:sz="4" w:space="0" w:color="auto"/>
              <w:right w:val="single" w:sz="4" w:space="0" w:color="auto"/>
            </w:tcBorders>
            <w:hideMark/>
          </w:tcPr>
          <w:p w14:paraId="43FED2DB" w14:textId="77777777" w:rsidR="00C13FA1" w:rsidRPr="00B719F3" w:rsidRDefault="00C13FA1" w:rsidP="00BB4158">
            <w:pPr>
              <w:pStyle w:val="TAL"/>
              <w:jc w:val="center"/>
              <w:rPr>
                <w:rFonts w:cs="Arial"/>
                <w:strike/>
                <w:szCs w:val="18"/>
                <w:lang w:eastAsia="zh-CN"/>
              </w:rPr>
            </w:pPr>
            <w:r w:rsidRPr="00B719F3">
              <w:rPr>
                <w:rFonts w:cs="Arial"/>
                <w:strike/>
                <w:szCs w:val="18"/>
                <w:lang w:eastAsia="zh-CN"/>
              </w:rPr>
              <w:t>T</w:t>
            </w:r>
          </w:p>
        </w:tc>
        <w:tc>
          <w:tcPr>
            <w:tcW w:w="1498" w:type="dxa"/>
            <w:tcBorders>
              <w:top w:val="single" w:sz="4" w:space="0" w:color="auto"/>
              <w:left w:val="single" w:sz="4" w:space="0" w:color="auto"/>
              <w:bottom w:val="single" w:sz="4" w:space="0" w:color="auto"/>
              <w:right w:val="single" w:sz="4" w:space="0" w:color="auto"/>
            </w:tcBorders>
            <w:hideMark/>
          </w:tcPr>
          <w:p w14:paraId="21EC0283" w14:textId="77777777" w:rsidR="00C13FA1" w:rsidRPr="00B719F3" w:rsidRDefault="00C13FA1" w:rsidP="00BB4158">
            <w:pPr>
              <w:pStyle w:val="TAL"/>
              <w:jc w:val="center"/>
              <w:rPr>
                <w:rFonts w:cs="Arial"/>
                <w:strike/>
                <w:szCs w:val="18"/>
                <w:lang w:eastAsia="zh-CN"/>
              </w:rPr>
            </w:pPr>
            <w:r w:rsidRPr="00B719F3">
              <w:rPr>
                <w:rFonts w:cs="Arial"/>
                <w:strike/>
                <w:lang w:eastAsia="en-GB"/>
              </w:rPr>
              <w:t>F</w:t>
            </w:r>
          </w:p>
        </w:tc>
        <w:tc>
          <w:tcPr>
            <w:tcW w:w="1705" w:type="dxa"/>
            <w:tcBorders>
              <w:top w:val="single" w:sz="4" w:space="0" w:color="auto"/>
              <w:left w:val="single" w:sz="4" w:space="0" w:color="auto"/>
              <w:bottom w:val="single" w:sz="4" w:space="0" w:color="auto"/>
              <w:right w:val="single" w:sz="4" w:space="0" w:color="auto"/>
            </w:tcBorders>
            <w:hideMark/>
          </w:tcPr>
          <w:p w14:paraId="76292517" w14:textId="77777777" w:rsidR="00C13FA1" w:rsidRPr="00B719F3" w:rsidRDefault="00C13FA1" w:rsidP="00BB4158">
            <w:pPr>
              <w:pStyle w:val="TAL"/>
              <w:jc w:val="center"/>
              <w:rPr>
                <w:rFonts w:cs="Arial"/>
                <w:strike/>
                <w:szCs w:val="18"/>
                <w:lang w:eastAsia="en-GB"/>
              </w:rPr>
            </w:pPr>
            <w:r w:rsidRPr="00B719F3">
              <w:rPr>
                <w:rFonts w:cs="Arial"/>
                <w:strike/>
                <w:lang w:eastAsia="zh-CN"/>
              </w:rPr>
              <w:t>T</w:t>
            </w:r>
          </w:p>
        </w:tc>
      </w:tr>
      <w:tr w:rsidR="00C13FA1" w14:paraId="292C7EAE" w14:textId="77777777" w:rsidTr="00BB4158">
        <w:trPr>
          <w:cantSplit/>
          <w:trHeight w:val="224"/>
          <w:jc w:val="center"/>
        </w:trPr>
        <w:tc>
          <w:tcPr>
            <w:tcW w:w="2853" w:type="dxa"/>
            <w:tcBorders>
              <w:top w:val="single" w:sz="4" w:space="0" w:color="auto"/>
              <w:left w:val="single" w:sz="4" w:space="0" w:color="auto"/>
              <w:bottom w:val="single" w:sz="4" w:space="0" w:color="auto"/>
              <w:right w:val="single" w:sz="4" w:space="0" w:color="auto"/>
            </w:tcBorders>
            <w:hideMark/>
          </w:tcPr>
          <w:p w14:paraId="23BD8A14" w14:textId="77777777" w:rsidR="00C13FA1" w:rsidRPr="00B719F3" w:rsidRDefault="00C13FA1" w:rsidP="00BB4158">
            <w:pPr>
              <w:pStyle w:val="TAL"/>
              <w:rPr>
                <w:rFonts w:ascii="Courier New" w:hAnsi="Courier New" w:cs="Courier New"/>
                <w:strike/>
                <w:szCs w:val="18"/>
                <w:lang w:eastAsia="zh-CN"/>
              </w:rPr>
            </w:pPr>
            <w:proofErr w:type="spellStart"/>
            <w:r w:rsidRPr="00B719F3">
              <w:rPr>
                <w:rFonts w:ascii="Courier New" w:hAnsi="Courier New" w:cs="Courier New"/>
                <w:strike/>
                <w:szCs w:val="18"/>
                <w:lang w:eastAsia="zh-CN"/>
              </w:rPr>
              <w:t>pLMNIdList</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3966EA8C" w14:textId="77777777" w:rsidR="00C13FA1" w:rsidRPr="00B719F3" w:rsidRDefault="00C13FA1" w:rsidP="00BB4158">
            <w:pPr>
              <w:pStyle w:val="TAL"/>
              <w:jc w:val="center"/>
              <w:rPr>
                <w:rFonts w:cs="Arial"/>
                <w:strike/>
                <w:szCs w:val="18"/>
                <w:lang w:eastAsia="zh-CN"/>
              </w:rPr>
            </w:pPr>
            <w:r w:rsidRPr="00B719F3">
              <w:rPr>
                <w:rFonts w:cs="Arial"/>
                <w:strike/>
                <w:szCs w:val="18"/>
                <w:lang w:eastAsia="zh-CN"/>
              </w:rPr>
              <w:t>M</w:t>
            </w:r>
          </w:p>
        </w:tc>
        <w:tc>
          <w:tcPr>
            <w:tcW w:w="1256" w:type="dxa"/>
            <w:tcBorders>
              <w:top w:val="single" w:sz="4" w:space="0" w:color="auto"/>
              <w:left w:val="single" w:sz="4" w:space="0" w:color="auto"/>
              <w:bottom w:val="single" w:sz="4" w:space="0" w:color="auto"/>
              <w:right w:val="single" w:sz="4" w:space="0" w:color="auto"/>
            </w:tcBorders>
            <w:hideMark/>
          </w:tcPr>
          <w:p w14:paraId="3C40C910" w14:textId="77777777" w:rsidR="00C13FA1" w:rsidRPr="00B719F3" w:rsidRDefault="00C13FA1" w:rsidP="00BB4158">
            <w:pPr>
              <w:pStyle w:val="TAL"/>
              <w:jc w:val="center"/>
              <w:rPr>
                <w:rFonts w:cs="Arial"/>
                <w:strike/>
                <w:szCs w:val="18"/>
                <w:lang w:eastAsia="zh-CN"/>
              </w:rPr>
            </w:pPr>
            <w:r w:rsidRPr="00B719F3">
              <w:rPr>
                <w:rFonts w:cs="Arial"/>
                <w:strike/>
                <w:lang w:eastAsia="en-GB"/>
              </w:rPr>
              <w:t>T</w:t>
            </w:r>
          </w:p>
        </w:tc>
        <w:tc>
          <w:tcPr>
            <w:tcW w:w="1249" w:type="dxa"/>
            <w:tcBorders>
              <w:top w:val="single" w:sz="4" w:space="0" w:color="auto"/>
              <w:left w:val="single" w:sz="4" w:space="0" w:color="auto"/>
              <w:bottom w:val="single" w:sz="4" w:space="0" w:color="auto"/>
              <w:right w:val="single" w:sz="4" w:space="0" w:color="auto"/>
            </w:tcBorders>
            <w:hideMark/>
          </w:tcPr>
          <w:p w14:paraId="1C6E3A3D" w14:textId="77777777" w:rsidR="00C13FA1" w:rsidRPr="00B719F3" w:rsidRDefault="00C13FA1" w:rsidP="00BB4158">
            <w:pPr>
              <w:pStyle w:val="TAL"/>
              <w:jc w:val="center"/>
              <w:rPr>
                <w:rFonts w:cs="Arial"/>
                <w:strike/>
                <w:szCs w:val="18"/>
                <w:lang w:eastAsia="zh-CN"/>
              </w:rPr>
            </w:pPr>
            <w:r w:rsidRPr="00B719F3">
              <w:rPr>
                <w:rFonts w:cs="Arial"/>
                <w:strike/>
                <w:lang w:eastAsia="zh-CN"/>
              </w:rPr>
              <w:t>T</w:t>
            </w:r>
          </w:p>
        </w:tc>
        <w:tc>
          <w:tcPr>
            <w:tcW w:w="1498" w:type="dxa"/>
            <w:tcBorders>
              <w:top w:val="single" w:sz="4" w:space="0" w:color="auto"/>
              <w:left w:val="single" w:sz="4" w:space="0" w:color="auto"/>
              <w:bottom w:val="single" w:sz="4" w:space="0" w:color="auto"/>
              <w:right w:val="single" w:sz="4" w:space="0" w:color="auto"/>
            </w:tcBorders>
            <w:hideMark/>
          </w:tcPr>
          <w:p w14:paraId="4BBCFE51" w14:textId="77777777" w:rsidR="00C13FA1" w:rsidRPr="00B719F3" w:rsidRDefault="00C13FA1" w:rsidP="00BB4158">
            <w:pPr>
              <w:pStyle w:val="TAL"/>
              <w:jc w:val="center"/>
              <w:rPr>
                <w:rFonts w:cs="Arial"/>
                <w:strike/>
                <w:szCs w:val="18"/>
                <w:lang w:eastAsia="zh-CN"/>
              </w:rPr>
            </w:pPr>
            <w:r w:rsidRPr="00B719F3">
              <w:rPr>
                <w:rFonts w:cs="Arial"/>
                <w:strike/>
                <w:lang w:eastAsia="en-GB"/>
              </w:rPr>
              <w:t>F</w:t>
            </w:r>
          </w:p>
        </w:tc>
        <w:tc>
          <w:tcPr>
            <w:tcW w:w="1705" w:type="dxa"/>
            <w:tcBorders>
              <w:top w:val="single" w:sz="4" w:space="0" w:color="auto"/>
              <w:left w:val="single" w:sz="4" w:space="0" w:color="auto"/>
              <w:bottom w:val="single" w:sz="4" w:space="0" w:color="auto"/>
              <w:right w:val="single" w:sz="4" w:space="0" w:color="auto"/>
            </w:tcBorders>
            <w:hideMark/>
          </w:tcPr>
          <w:p w14:paraId="2C754032" w14:textId="77777777" w:rsidR="00C13FA1" w:rsidRPr="00B719F3" w:rsidRDefault="00C13FA1" w:rsidP="00BB4158">
            <w:pPr>
              <w:pStyle w:val="TAL"/>
              <w:jc w:val="center"/>
              <w:rPr>
                <w:rFonts w:cs="Arial"/>
                <w:strike/>
                <w:szCs w:val="18"/>
                <w:lang w:eastAsia="zh-CN"/>
              </w:rPr>
            </w:pPr>
            <w:r w:rsidRPr="00B719F3">
              <w:rPr>
                <w:rFonts w:cs="Arial"/>
                <w:strike/>
                <w:lang w:eastAsia="zh-CN"/>
              </w:rPr>
              <w:t>T</w:t>
            </w:r>
          </w:p>
        </w:tc>
      </w:tr>
      <w:tr w:rsidR="00C13FA1" w14:paraId="012DAEC7" w14:textId="77777777" w:rsidTr="00BB4158">
        <w:trPr>
          <w:cantSplit/>
          <w:trHeight w:val="224"/>
          <w:jc w:val="center"/>
        </w:trPr>
        <w:tc>
          <w:tcPr>
            <w:tcW w:w="2853" w:type="dxa"/>
            <w:tcBorders>
              <w:top w:val="single" w:sz="4" w:space="0" w:color="auto"/>
              <w:left w:val="single" w:sz="4" w:space="0" w:color="auto"/>
              <w:bottom w:val="single" w:sz="4" w:space="0" w:color="auto"/>
              <w:right w:val="single" w:sz="4" w:space="0" w:color="auto"/>
            </w:tcBorders>
          </w:tcPr>
          <w:p w14:paraId="2B049BC0" w14:textId="77777777" w:rsidR="00C13FA1" w:rsidRPr="00C65F67" w:rsidRDefault="00C13FA1" w:rsidP="00BB4158">
            <w:pPr>
              <w:pStyle w:val="TAL"/>
              <w:rPr>
                <w:rFonts w:ascii="Courier New" w:hAnsi="Courier New" w:cs="Courier New"/>
                <w:b/>
                <w:bCs/>
                <w:szCs w:val="18"/>
                <w:lang w:eastAsia="zh-CN"/>
              </w:rPr>
            </w:pPr>
            <w:proofErr w:type="spellStart"/>
            <w:r w:rsidRPr="00C65F67">
              <w:rPr>
                <w:rFonts w:ascii="Courier New" w:hAnsi="Courier New" w:cs="Courier New"/>
                <w:b/>
                <w:bCs/>
                <w:szCs w:val="18"/>
                <w:lang w:eastAsia="zh-CN"/>
              </w:rPr>
              <w:t>pLMNInfoList</w:t>
            </w:r>
            <w:proofErr w:type="spellEnd"/>
          </w:p>
        </w:tc>
        <w:tc>
          <w:tcPr>
            <w:tcW w:w="1068" w:type="dxa"/>
            <w:tcBorders>
              <w:top w:val="single" w:sz="4" w:space="0" w:color="auto"/>
              <w:left w:val="single" w:sz="4" w:space="0" w:color="auto"/>
              <w:bottom w:val="single" w:sz="4" w:space="0" w:color="auto"/>
              <w:right w:val="single" w:sz="4" w:space="0" w:color="auto"/>
            </w:tcBorders>
          </w:tcPr>
          <w:p w14:paraId="6AD7D39D" w14:textId="1BD6354D" w:rsidR="00C13FA1" w:rsidRPr="00C65F67" w:rsidRDefault="0045044A" w:rsidP="00BB4158">
            <w:pPr>
              <w:pStyle w:val="TAL"/>
              <w:jc w:val="center"/>
              <w:rPr>
                <w:rFonts w:cs="Arial"/>
                <w:b/>
                <w:bCs/>
                <w:szCs w:val="18"/>
                <w:lang w:eastAsia="zh-CN"/>
              </w:rPr>
            </w:pPr>
            <w:r>
              <w:rPr>
                <w:rFonts w:cs="Arial"/>
                <w:b/>
                <w:bCs/>
                <w:szCs w:val="18"/>
                <w:lang w:eastAsia="zh-CN"/>
              </w:rPr>
              <w:t>M</w:t>
            </w:r>
          </w:p>
        </w:tc>
        <w:tc>
          <w:tcPr>
            <w:tcW w:w="1256" w:type="dxa"/>
            <w:tcBorders>
              <w:top w:val="single" w:sz="4" w:space="0" w:color="auto"/>
              <w:left w:val="single" w:sz="4" w:space="0" w:color="auto"/>
              <w:bottom w:val="single" w:sz="4" w:space="0" w:color="auto"/>
              <w:right w:val="single" w:sz="4" w:space="0" w:color="auto"/>
            </w:tcBorders>
          </w:tcPr>
          <w:p w14:paraId="74DE1715" w14:textId="77777777" w:rsidR="00C13FA1" w:rsidRPr="00C65F67" w:rsidRDefault="00C13FA1" w:rsidP="00BB4158">
            <w:pPr>
              <w:pStyle w:val="TAL"/>
              <w:jc w:val="center"/>
              <w:rPr>
                <w:rFonts w:cs="Arial"/>
                <w:b/>
                <w:bCs/>
                <w:lang w:eastAsia="en-GB"/>
              </w:rPr>
            </w:pPr>
            <w:r w:rsidRPr="00C65F67">
              <w:rPr>
                <w:rFonts w:cs="Arial"/>
                <w:b/>
                <w:bCs/>
                <w:lang w:eastAsia="en-GB"/>
              </w:rPr>
              <w:t>T</w:t>
            </w:r>
          </w:p>
        </w:tc>
        <w:tc>
          <w:tcPr>
            <w:tcW w:w="1249" w:type="dxa"/>
            <w:tcBorders>
              <w:top w:val="single" w:sz="4" w:space="0" w:color="auto"/>
              <w:left w:val="single" w:sz="4" w:space="0" w:color="auto"/>
              <w:bottom w:val="single" w:sz="4" w:space="0" w:color="auto"/>
              <w:right w:val="single" w:sz="4" w:space="0" w:color="auto"/>
            </w:tcBorders>
          </w:tcPr>
          <w:p w14:paraId="072873F3" w14:textId="77777777" w:rsidR="00C13FA1" w:rsidRPr="00C65F67" w:rsidRDefault="00C13FA1" w:rsidP="00BB4158">
            <w:pPr>
              <w:pStyle w:val="TAL"/>
              <w:jc w:val="center"/>
              <w:rPr>
                <w:rFonts w:cs="Arial"/>
                <w:b/>
                <w:bCs/>
                <w:lang w:eastAsia="zh-CN"/>
              </w:rPr>
            </w:pPr>
            <w:r w:rsidRPr="00C65F67">
              <w:rPr>
                <w:rFonts w:cs="Arial"/>
                <w:b/>
                <w:bCs/>
                <w:lang w:eastAsia="zh-CN"/>
              </w:rPr>
              <w:t>T</w:t>
            </w:r>
          </w:p>
        </w:tc>
        <w:tc>
          <w:tcPr>
            <w:tcW w:w="1498" w:type="dxa"/>
            <w:tcBorders>
              <w:top w:val="single" w:sz="4" w:space="0" w:color="auto"/>
              <w:left w:val="single" w:sz="4" w:space="0" w:color="auto"/>
              <w:bottom w:val="single" w:sz="4" w:space="0" w:color="auto"/>
              <w:right w:val="single" w:sz="4" w:space="0" w:color="auto"/>
            </w:tcBorders>
          </w:tcPr>
          <w:p w14:paraId="35F4D35F" w14:textId="77777777" w:rsidR="00C13FA1" w:rsidRPr="00C65F67" w:rsidRDefault="00C13FA1" w:rsidP="00BB4158">
            <w:pPr>
              <w:pStyle w:val="TAL"/>
              <w:jc w:val="center"/>
              <w:rPr>
                <w:rFonts w:cs="Arial"/>
                <w:b/>
                <w:bCs/>
                <w:lang w:eastAsia="en-GB"/>
              </w:rPr>
            </w:pPr>
            <w:r w:rsidRPr="00C65F67">
              <w:rPr>
                <w:rFonts w:cs="Arial"/>
                <w:b/>
                <w:bCs/>
                <w:lang w:eastAsia="en-GB"/>
              </w:rPr>
              <w:t>F</w:t>
            </w:r>
          </w:p>
        </w:tc>
        <w:tc>
          <w:tcPr>
            <w:tcW w:w="1705" w:type="dxa"/>
            <w:tcBorders>
              <w:top w:val="single" w:sz="4" w:space="0" w:color="auto"/>
              <w:left w:val="single" w:sz="4" w:space="0" w:color="auto"/>
              <w:bottom w:val="single" w:sz="4" w:space="0" w:color="auto"/>
              <w:right w:val="single" w:sz="4" w:space="0" w:color="auto"/>
            </w:tcBorders>
          </w:tcPr>
          <w:p w14:paraId="0C5DAFCB" w14:textId="77777777" w:rsidR="00C13FA1" w:rsidRPr="00C65F67" w:rsidRDefault="00C13FA1" w:rsidP="00BB4158">
            <w:pPr>
              <w:pStyle w:val="TAL"/>
              <w:jc w:val="center"/>
              <w:rPr>
                <w:rFonts w:cs="Arial"/>
                <w:b/>
                <w:bCs/>
                <w:lang w:eastAsia="zh-CN"/>
              </w:rPr>
            </w:pPr>
            <w:r w:rsidRPr="00C65F67">
              <w:rPr>
                <w:rFonts w:cs="Arial"/>
                <w:b/>
                <w:bCs/>
                <w:lang w:eastAsia="zh-CN"/>
              </w:rPr>
              <w:t>T</w:t>
            </w:r>
          </w:p>
        </w:tc>
      </w:tr>
    </w:tbl>
    <w:p w14:paraId="13A160BA" w14:textId="77777777" w:rsidR="00C13FA1" w:rsidRDefault="00C13FA1" w:rsidP="009255E3">
      <w:pPr>
        <w:rPr>
          <w:iCs/>
          <w:lang w:val="en-US"/>
        </w:rPr>
      </w:pPr>
    </w:p>
    <w:p w14:paraId="1F3A8B13" w14:textId="13209A8D" w:rsidR="008E42CD" w:rsidRPr="008E42CD" w:rsidRDefault="005B2061" w:rsidP="005B2061">
      <w:pPr>
        <w:pStyle w:val="ListParagraph"/>
        <w:numPr>
          <w:ilvl w:val="0"/>
          <w:numId w:val="44"/>
        </w:numPr>
        <w:rPr>
          <w:rFonts w:ascii="Times New Roman" w:eastAsia="宋体" w:hAnsi="Times New Roman" w:cs="Times New Roman"/>
          <w:iCs/>
          <w:sz w:val="18"/>
          <w:szCs w:val="18"/>
        </w:rPr>
      </w:pPr>
      <w:r w:rsidRPr="005B2061">
        <w:rPr>
          <w:rFonts w:ascii="Times New Roman" w:hAnsi="Times New Roman" w:cs="Times New Roman"/>
          <w:iCs/>
          <w:sz w:val="20"/>
          <w:szCs w:val="20"/>
        </w:rPr>
        <w:t xml:space="preserve">Modify attribute </w:t>
      </w:r>
      <w:proofErr w:type="spellStart"/>
      <w:r w:rsidR="00454F6E">
        <w:rPr>
          <w:rFonts w:ascii="Times New Roman" w:hAnsi="Times New Roman" w:cs="Times New Roman"/>
          <w:iCs/>
          <w:sz w:val="20"/>
          <w:szCs w:val="20"/>
        </w:rPr>
        <w:t>propertiers</w:t>
      </w:r>
      <w:proofErr w:type="spellEnd"/>
      <w:r w:rsidR="001227F8">
        <w:rPr>
          <w:rFonts w:ascii="Times New Roman" w:hAnsi="Times New Roman" w:cs="Times New Roman"/>
          <w:iCs/>
          <w:sz w:val="20"/>
          <w:szCs w:val="20"/>
        </w:rPr>
        <w:t xml:space="preserve"> </w:t>
      </w:r>
      <w:r>
        <w:rPr>
          <w:rFonts w:ascii="Times New Roman" w:hAnsi="Times New Roman" w:cs="Times New Roman"/>
          <w:iCs/>
          <w:sz w:val="20"/>
          <w:szCs w:val="20"/>
        </w:rPr>
        <w:t>in subclause</w:t>
      </w:r>
      <w:r w:rsidR="00454F6E">
        <w:rPr>
          <w:rFonts w:ascii="Times New Roman" w:hAnsi="Times New Roman" w:cs="Times New Roman"/>
          <w:iCs/>
          <w:sz w:val="20"/>
          <w:szCs w:val="20"/>
        </w:rPr>
        <w:t xml:space="preserve"> 6.4.1.</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2"/>
        <w:gridCol w:w="2126"/>
      </w:tblGrid>
      <w:tr w:rsidR="00BD6F00" w14:paraId="5B10AFCC" w14:textId="77777777" w:rsidTr="00BD6F00">
        <w:trPr>
          <w:cantSplit/>
          <w:tblHeader/>
        </w:trPr>
        <w:tc>
          <w:tcPr>
            <w:tcW w:w="960" w:type="pct"/>
            <w:tcBorders>
              <w:top w:val="single" w:sz="4" w:space="0" w:color="auto"/>
              <w:left w:val="single" w:sz="4" w:space="0" w:color="auto"/>
              <w:bottom w:val="single" w:sz="4" w:space="0" w:color="auto"/>
              <w:right w:val="single" w:sz="4" w:space="0" w:color="auto"/>
            </w:tcBorders>
            <w:shd w:val="clear" w:color="auto" w:fill="E0E0E0"/>
            <w:hideMark/>
          </w:tcPr>
          <w:p w14:paraId="227A477A" w14:textId="77777777" w:rsidR="00BD6F00" w:rsidRDefault="00BD6F00">
            <w:pPr>
              <w:pStyle w:val="TAH"/>
              <w:rPr>
                <w:lang w:eastAsia="en-GB"/>
              </w:rPr>
            </w:pPr>
            <w:r>
              <w:rPr>
                <w:lang w:eastAsia="en-GB"/>
              </w:rPr>
              <w:t>Attribute Name</w:t>
            </w:r>
          </w:p>
        </w:tc>
        <w:tc>
          <w:tcPr>
            <w:tcW w:w="2917" w:type="pct"/>
            <w:tcBorders>
              <w:top w:val="single" w:sz="4" w:space="0" w:color="auto"/>
              <w:left w:val="single" w:sz="4" w:space="0" w:color="auto"/>
              <w:bottom w:val="single" w:sz="4" w:space="0" w:color="auto"/>
              <w:right w:val="single" w:sz="4" w:space="0" w:color="auto"/>
            </w:tcBorders>
            <w:shd w:val="clear" w:color="auto" w:fill="E0E0E0"/>
            <w:hideMark/>
          </w:tcPr>
          <w:p w14:paraId="4814EB49" w14:textId="77777777" w:rsidR="00BD6F00" w:rsidRDefault="00BD6F00">
            <w:pPr>
              <w:pStyle w:val="TAH"/>
              <w:rPr>
                <w:lang w:eastAsia="en-GB"/>
              </w:rPr>
            </w:pPr>
            <w:r>
              <w:rPr>
                <w:lang w:eastAsia="en-GB"/>
              </w:rPr>
              <w:t>Documentation and Allowed Values</w:t>
            </w:r>
          </w:p>
        </w:tc>
        <w:tc>
          <w:tcPr>
            <w:tcW w:w="1123" w:type="pct"/>
            <w:tcBorders>
              <w:top w:val="single" w:sz="4" w:space="0" w:color="auto"/>
              <w:left w:val="single" w:sz="4" w:space="0" w:color="auto"/>
              <w:bottom w:val="single" w:sz="4" w:space="0" w:color="auto"/>
              <w:right w:val="single" w:sz="4" w:space="0" w:color="auto"/>
            </w:tcBorders>
            <w:shd w:val="clear" w:color="auto" w:fill="E0E0E0"/>
            <w:hideMark/>
          </w:tcPr>
          <w:p w14:paraId="659332CC" w14:textId="77777777" w:rsidR="00BD6F00" w:rsidRDefault="00BD6F00">
            <w:pPr>
              <w:pStyle w:val="TAH"/>
              <w:rPr>
                <w:lang w:eastAsia="en-GB"/>
              </w:rPr>
            </w:pPr>
            <w:r>
              <w:rPr>
                <w:rFonts w:cs="Arial"/>
                <w:szCs w:val="18"/>
                <w:lang w:eastAsia="en-GB"/>
              </w:rPr>
              <w:t>Properties</w:t>
            </w:r>
          </w:p>
        </w:tc>
      </w:tr>
      <w:tr w:rsidR="00867C9E" w14:paraId="2A3D3305" w14:textId="77777777" w:rsidTr="00867C9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9B0657E" w14:textId="510D1346" w:rsidR="00867C9E" w:rsidRDefault="00BD6F00">
            <w:pPr>
              <w:spacing w:after="0"/>
              <w:rPr>
                <w:rFonts w:ascii="Courier New" w:hAnsi="Courier New" w:cs="Courier New"/>
                <w:color w:val="000000"/>
                <w:sz w:val="18"/>
                <w:szCs w:val="18"/>
                <w:lang w:eastAsia="en-GB"/>
              </w:rPr>
            </w:pPr>
            <w:proofErr w:type="spellStart"/>
            <w:r>
              <w:rPr>
                <w:rFonts w:ascii="Courier New" w:hAnsi="Courier New" w:cs="Courier New"/>
                <w:color w:val="000000"/>
                <w:sz w:val="18"/>
                <w:szCs w:val="18"/>
                <w:lang w:eastAsia="en-GB"/>
              </w:rPr>
              <w:t>ServiceProfile</w:t>
            </w:r>
            <w:r w:rsidR="00867C9E">
              <w:rPr>
                <w:rFonts w:ascii="Courier New" w:hAnsi="Courier New" w:cs="Courier New"/>
                <w:color w:val="000000"/>
                <w:sz w:val="18"/>
                <w:szCs w:val="18"/>
                <w:lang w:eastAsia="en-GB"/>
              </w:rPr>
              <w:t>.pLMNInfoList</w:t>
            </w:r>
            <w:proofErr w:type="spellEnd"/>
          </w:p>
        </w:tc>
        <w:tc>
          <w:tcPr>
            <w:tcW w:w="2917" w:type="pct"/>
            <w:tcBorders>
              <w:top w:val="single" w:sz="4" w:space="0" w:color="auto"/>
              <w:left w:val="single" w:sz="4" w:space="0" w:color="auto"/>
              <w:bottom w:val="single" w:sz="4" w:space="0" w:color="auto"/>
              <w:right w:val="single" w:sz="4" w:space="0" w:color="auto"/>
            </w:tcBorders>
          </w:tcPr>
          <w:p w14:paraId="4F3250BD" w14:textId="4DA4F61C" w:rsidR="00867C9E" w:rsidRDefault="00867C9E">
            <w:pPr>
              <w:pStyle w:val="TAL"/>
              <w:rPr>
                <w:rFonts w:cs="Arial"/>
                <w:iCs/>
                <w:szCs w:val="18"/>
                <w:highlight w:val="yellow"/>
                <w:lang w:eastAsia="en-GB"/>
              </w:rPr>
            </w:pPr>
            <w:r>
              <w:rPr>
                <w:rFonts w:cs="Arial"/>
                <w:iCs/>
                <w:szCs w:val="18"/>
                <w:lang w:eastAsia="en-GB"/>
              </w:rPr>
              <w:t>It defines which PLMN</w:t>
            </w:r>
            <w:r w:rsidR="003E03F2">
              <w:rPr>
                <w:rFonts w:cs="Arial"/>
                <w:iCs/>
                <w:szCs w:val="18"/>
                <w:lang w:eastAsia="en-GB"/>
              </w:rPr>
              <w:t xml:space="preserve"> and</w:t>
            </w:r>
            <w:r>
              <w:rPr>
                <w:rFonts w:cs="Arial"/>
                <w:iCs/>
                <w:szCs w:val="18"/>
                <w:lang w:eastAsia="en-GB"/>
              </w:rPr>
              <w:t xml:space="preserve"> </w:t>
            </w:r>
            <w:r w:rsidR="003E03F2">
              <w:rPr>
                <w:rFonts w:cs="Arial"/>
                <w:iCs/>
                <w:szCs w:val="18"/>
                <w:lang w:eastAsia="en-GB"/>
              </w:rPr>
              <w:t xml:space="preserve">S-NSSAI combinations </w:t>
            </w:r>
            <w:r>
              <w:rPr>
                <w:rFonts w:cs="Arial"/>
                <w:iCs/>
                <w:szCs w:val="18"/>
                <w:lang w:eastAsia="en-GB"/>
              </w:rPr>
              <w:t xml:space="preserve">that </w:t>
            </w:r>
            <w:r w:rsidR="003E03F2">
              <w:rPr>
                <w:rFonts w:cs="Arial"/>
                <w:iCs/>
                <w:szCs w:val="18"/>
                <w:lang w:eastAsia="en-GB"/>
              </w:rPr>
              <w:t xml:space="preserve">are </w:t>
            </w:r>
            <w:r>
              <w:rPr>
                <w:rFonts w:cs="Arial"/>
                <w:iCs/>
                <w:szCs w:val="18"/>
                <w:lang w:eastAsia="en-GB"/>
              </w:rPr>
              <w:t xml:space="preserve">served by the </w:t>
            </w:r>
            <w:proofErr w:type="spellStart"/>
            <w:r w:rsidR="003674E2" w:rsidRPr="003674E2">
              <w:rPr>
                <w:rFonts w:ascii="Courier New" w:hAnsi="Courier New" w:cs="Courier New"/>
                <w:iCs/>
                <w:szCs w:val="18"/>
                <w:lang w:eastAsia="en-GB"/>
              </w:rPr>
              <w:t>ServiceProfile</w:t>
            </w:r>
            <w:proofErr w:type="spellEnd"/>
            <w:r>
              <w:rPr>
                <w:rFonts w:cs="Arial"/>
                <w:iCs/>
                <w:szCs w:val="18"/>
                <w:lang w:eastAsia="en-GB"/>
              </w:rPr>
              <w:t xml:space="preserve"> in case of network slicing feature is supported.</w:t>
            </w:r>
          </w:p>
          <w:p w14:paraId="585044D1" w14:textId="77777777" w:rsidR="00867C9E" w:rsidRDefault="00867C9E">
            <w:pPr>
              <w:pStyle w:val="TAL"/>
              <w:rPr>
                <w:rFonts w:cs="Arial"/>
                <w:szCs w:val="18"/>
                <w:lang w:eastAsia="en-GB"/>
              </w:rPr>
            </w:pPr>
          </w:p>
          <w:p w14:paraId="1A6CDDD2" w14:textId="77777777" w:rsidR="00867C9E" w:rsidRDefault="00867C9E">
            <w:pPr>
              <w:pStyle w:val="TAL"/>
              <w:rPr>
                <w:szCs w:val="18"/>
                <w:lang w:eastAsia="zh-CN"/>
              </w:rPr>
            </w:pPr>
            <w:proofErr w:type="spellStart"/>
            <w:r>
              <w:rPr>
                <w:szCs w:val="18"/>
                <w:lang w:eastAsia="zh-CN"/>
              </w:rPr>
              <w:t>allowedValues</w:t>
            </w:r>
            <w:proofErr w:type="spellEnd"/>
            <w:r>
              <w:rPr>
                <w:szCs w:val="18"/>
                <w:lang w:eastAsia="zh-CN"/>
              </w:rPr>
              <w:t>: Not applicable.</w:t>
            </w:r>
          </w:p>
          <w:p w14:paraId="5D86773C" w14:textId="77777777" w:rsidR="00867C9E" w:rsidRDefault="00867C9E">
            <w:pPr>
              <w:pStyle w:val="TAL"/>
              <w:rPr>
                <w:lang w:eastAsia="en-GB"/>
              </w:rPr>
            </w:pPr>
          </w:p>
        </w:tc>
        <w:tc>
          <w:tcPr>
            <w:tcW w:w="1123" w:type="pct"/>
            <w:tcBorders>
              <w:top w:val="single" w:sz="4" w:space="0" w:color="auto"/>
              <w:left w:val="single" w:sz="4" w:space="0" w:color="auto"/>
              <w:bottom w:val="single" w:sz="4" w:space="0" w:color="auto"/>
              <w:right w:val="single" w:sz="4" w:space="0" w:color="auto"/>
            </w:tcBorders>
          </w:tcPr>
          <w:p w14:paraId="0A99309C" w14:textId="77777777" w:rsidR="00867C9E" w:rsidRDefault="00867C9E">
            <w:pPr>
              <w:keepNext/>
              <w:keepLines/>
              <w:spacing w:after="0"/>
              <w:rPr>
                <w:rFonts w:ascii="Arial" w:hAnsi="Arial"/>
                <w:sz w:val="18"/>
                <w:szCs w:val="18"/>
                <w:lang w:val="en-US" w:eastAsia="en-GB"/>
              </w:rPr>
            </w:pPr>
            <w:r>
              <w:rPr>
                <w:rFonts w:ascii="Arial" w:hAnsi="Arial"/>
                <w:sz w:val="18"/>
                <w:szCs w:val="18"/>
                <w:lang w:val="en-US" w:eastAsia="en-GB"/>
              </w:rPr>
              <w:t xml:space="preserve">type: </w:t>
            </w:r>
            <w:proofErr w:type="spellStart"/>
            <w:r>
              <w:rPr>
                <w:rFonts w:ascii="Arial" w:hAnsi="Arial"/>
                <w:sz w:val="18"/>
                <w:szCs w:val="18"/>
                <w:lang w:val="en-US" w:eastAsia="en-GB"/>
              </w:rPr>
              <w:t>PLMNInfo</w:t>
            </w:r>
            <w:proofErr w:type="spellEnd"/>
          </w:p>
          <w:p w14:paraId="31EA9528" w14:textId="77777777" w:rsidR="00867C9E" w:rsidRDefault="00867C9E">
            <w:pPr>
              <w:keepNext/>
              <w:keepLines/>
              <w:spacing w:after="0"/>
              <w:rPr>
                <w:rFonts w:ascii="Arial" w:hAnsi="Arial"/>
                <w:sz w:val="18"/>
                <w:szCs w:val="18"/>
                <w:lang w:val="en-US" w:eastAsia="zh-CN"/>
              </w:rPr>
            </w:pPr>
            <w:r>
              <w:rPr>
                <w:rFonts w:ascii="Arial" w:hAnsi="Arial"/>
                <w:sz w:val="18"/>
                <w:szCs w:val="18"/>
                <w:lang w:val="en-US" w:eastAsia="en-GB"/>
              </w:rPr>
              <w:t>multiplicity: 1..*</w:t>
            </w:r>
          </w:p>
          <w:p w14:paraId="0F68FA1F" w14:textId="77777777" w:rsidR="00867C9E" w:rsidRDefault="00867C9E">
            <w:pPr>
              <w:keepNext/>
              <w:keepLines/>
              <w:spacing w:after="0"/>
              <w:rPr>
                <w:rFonts w:ascii="Arial" w:hAnsi="Arial"/>
                <w:sz w:val="18"/>
                <w:szCs w:val="18"/>
                <w:lang w:val="en-US" w:eastAsia="en-GB"/>
              </w:rPr>
            </w:pPr>
            <w:proofErr w:type="spellStart"/>
            <w:r>
              <w:rPr>
                <w:rFonts w:ascii="Arial" w:hAnsi="Arial"/>
                <w:sz w:val="18"/>
                <w:szCs w:val="18"/>
                <w:lang w:val="en-US" w:eastAsia="en-GB"/>
              </w:rPr>
              <w:t>isOrdered</w:t>
            </w:r>
            <w:proofErr w:type="spellEnd"/>
            <w:r>
              <w:rPr>
                <w:rFonts w:ascii="Arial" w:hAnsi="Arial"/>
                <w:sz w:val="18"/>
                <w:szCs w:val="18"/>
                <w:lang w:val="en-US" w:eastAsia="en-GB"/>
              </w:rPr>
              <w:t>: N/A</w:t>
            </w:r>
          </w:p>
          <w:p w14:paraId="495041E4" w14:textId="77777777" w:rsidR="00867C9E" w:rsidRDefault="00867C9E">
            <w:pPr>
              <w:keepNext/>
              <w:keepLines/>
              <w:spacing w:after="0"/>
              <w:rPr>
                <w:rFonts w:ascii="Arial" w:hAnsi="Arial"/>
                <w:sz w:val="18"/>
                <w:szCs w:val="18"/>
                <w:lang w:val="en-US" w:eastAsia="en-GB"/>
              </w:rPr>
            </w:pPr>
            <w:proofErr w:type="spellStart"/>
            <w:r>
              <w:rPr>
                <w:rFonts w:ascii="Arial" w:hAnsi="Arial"/>
                <w:sz w:val="18"/>
                <w:szCs w:val="18"/>
                <w:lang w:val="en-US" w:eastAsia="en-GB"/>
              </w:rPr>
              <w:t>isUnique</w:t>
            </w:r>
            <w:proofErr w:type="spellEnd"/>
            <w:r>
              <w:rPr>
                <w:rFonts w:ascii="Arial" w:hAnsi="Arial"/>
                <w:sz w:val="18"/>
                <w:szCs w:val="18"/>
                <w:lang w:val="en-US" w:eastAsia="en-GB"/>
              </w:rPr>
              <w:t>: True</w:t>
            </w:r>
          </w:p>
          <w:p w14:paraId="26FC9E5F" w14:textId="77777777" w:rsidR="00867C9E" w:rsidRDefault="00867C9E">
            <w:pPr>
              <w:keepNext/>
              <w:keepLines/>
              <w:spacing w:after="0"/>
              <w:rPr>
                <w:rFonts w:ascii="Arial" w:hAnsi="Arial"/>
                <w:sz w:val="18"/>
                <w:szCs w:val="18"/>
                <w:lang w:val="en-US" w:eastAsia="en-GB"/>
              </w:rPr>
            </w:pPr>
            <w:proofErr w:type="spellStart"/>
            <w:r>
              <w:rPr>
                <w:rFonts w:ascii="Arial" w:hAnsi="Arial"/>
                <w:sz w:val="18"/>
                <w:szCs w:val="18"/>
                <w:lang w:val="en-US" w:eastAsia="en-GB"/>
              </w:rPr>
              <w:t>defaultValue</w:t>
            </w:r>
            <w:proofErr w:type="spellEnd"/>
            <w:r>
              <w:rPr>
                <w:rFonts w:ascii="Arial" w:hAnsi="Arial"/>
                <w:sz w:val="18"/>
                <w:szCs w:val="18"/>
                <w:lang w:val="en-US" w:eastAsia="en-GB"/>
              </w:rPr>
              <w:t>: None</w:t>
            </w:r>
          </w:p>
          <w:p w14:paraId="4454747C" w14:textId="77777777" w:rsidR="00867C9E" w:rsidRDefault="00867C9E">
            <w:pPr>
              <w:pStyle w:val="TAL"/>
              <w:rPr>
                <w:szCs w:val="18"/>
                <w:lang w:val="en-US" w:eastAsia="en-GB"/>
              </w:rPr>
            </w:pPr>
            <w:proofErr w:type="spellStart"/>
            <w:r>
              <w:rPr>
                <w:szCs w:val="18"/>
                <w:lang w:val="en-US" w:eastAsia="en-GB"/>
              </w:rPr>
              <w:t>isNullable</w:t>
            </w:r>
            <w:proofErr w:type="spellEnd"/>
            <w:r>
              <w:rPr>
                <w:szCs w:val="18"/>
                <w:lang w:val="en-US" w:eastAsia="en-GB"/>
              </w:rPr>
              <w:t>: False</w:t>
            </w:r>
          </w:p>
          <w:p w14:paraId="770587F1" w14:textId="77777777" w:rsidR="00867C9E" w:rsidRDefault="00867C9E">
            <w:pPr>
              <w:pStyle w:val="TAL"/>
              <w:rPr>
                <w:lang w:eastAsia="en-GB"/>
              </w:rPr>
            </w:pPr>
          </w:p>
        </w:tc>
      </w:tr>
      <w:tr w:rsidR="009357BC" w14:paraId="1C4E5A44" w14:textId="77777777" w:rsidTr="00867C9E">
        <w:trPr>
          <w:cantSplit/>
          <w:tblHeader/>
        </w:trPr>
        <w:tc>
          <w:tcPr>
            <w:tcW w:w="960" w:type="pct"/>
            <w:tcBorders>
              <w:top w:val="single" w:sz="4" w:space="0" w:color="auto"/>
              <w:left w:val="single" w:sz="4" w:space="0" w:color="auto"/>
              <w:bottom w:val="single" w:sz="4" w:space="0" w:color="auto"/>
              <w:right w:val="single" w:sz="4" w:space="0" w:color="auto"/>
            </w:tcBorders>
          </w:tcPr>
          <w:p w14:paraId="60EC4FCC" w14:textId="14BC0353" w:rsidR="009357BC" w:rsidRDefault="009357BC" w:rsidP="009357BC">
            <w:pPr>
              <w:spacing w:after="0"/>
              <w:rPr>
                <w:rFonts w:ascii="Courier New" w:hAnsi="Courier New" w:cs="Courier New"/>
                <w:color w:val="000000"/>
                <w:sz w:val="18"/>
                <w:szCs w:val="18"/>
                <w:lang w:eastAsia="en-GB"/>
              </w:rPr>
            </w:pPr>
            <w:proofErr w:type="spellStart"/>
            <w:r>
              <w:rPr>
                <w:rFonts w:ascii="Courier New" w:hAnsi="Courier New" w:cs="Courier New"/>
                <w:color w:val="000000"/>
                <w:sz w:val="18"/>
                <w:szCs w:val="18"/>
                <w:lang w:eastAsia="en-GB"/>
              </w:rPr>
              <w:t>SliceProfile.pLMNInfoList</w:t>
            </w:r>
            <w:proofErr w:type="spellEnd"/>
          </w:p>
        </w:tc>
        <w:tc>
          <w:tcPr>
            <w:tcW w:w="2917" w:type="pct"/>
            <w:tcBorders>
              <w:top w:val="single" w:sz="4" w:space="0" w:color="auto"/>
              <w:left w:val="single" w:sz="4" w:space="0" w:color="auto"/>
              <w:bottom w:val="single" w:sz="4" w:space="0" w:color="auto"/>
              <w:right w:val="single" w:sz="4" w:space="0" w:color="auto"/>
            </w:tcBorders>
          </w:tcPr>
          <w:p w14:paraId="4FCF869F" w14:textId="7FDB34D7" w:rsidR="009357BC" w:rsidRDefault="009357BC" w:rsidP="009357BC">
            <w:pPr>
              <w:pStyle w:val="TAL"/>
              <w:rPr>
                <w:rFonts w:cs="Arial"/>
                <w:iCs/>
                <w:szCs w:val="18"/>
                <w:highlight w:val="yellow"/>
                <w:lang w:eastAsia="en-GB"/>
              </w:rPr>
            </w:pPr>
            <w:r>
              <w:rPr>
                <w:rFonts w:cs="Arial"/>
                <w:iCs/>
                <w:szCs w:val="18"/>
                <w:lang w:eastAsia="en-GB"/>
              </w:rPr>
              <w:t xml:space="preserve">It defines which PLMN and S-NSSAI combinations that are served by the </w:t>
            </w:r>
            <w:proofErr w:type="spellStart"/>
            <w:r w:rsidRPr="003674E2">
              <w:rPr>
                <w:rFonts w:ascii="Courier New" w:hAnsi="Courier New" w:cs="Courier New"/>
                <w:iCs/>
                <w:szCs w:val="18"/>
                <w:lang w:eastAsia="en-GB"/>
              </w:rPr>
              <w:t>S</w:t>
            </w:r>
            <w:r>
              <w:rPr>
                <w:rFonts w:ascii="Courier New" w:hAnsi="Courier New" w:cs="Courier New"/>
                <w:iCs/>
                <w:szCs w:val="18"/>
                <w:lang w:eastAsia="en-GB"/>
              </w:rPr>
              <w:t>l</w:t>
            </w:r>
            <w:r w:rsidRPr="003674E2">
              <w:rPr>
                <w:rFonts w:ascii="Courier New" w:hAnsi="Courier New" w:cs="Courier New"/>
                <w:iCs/>
                <w:szCs w:val="18"/>
                <w:lang w:eastAsia="en-GB"/>
              </w:rPr>
              <w:t>iceProfile</w:t>
            </w:r>
            <w:proofErr w:type="spellEnd"/>
            <w:r>
              <w:rPr>
                <w:rFonts w:cs="Arial"/>
                <w:iCs/>
                <w:szCs w:val="18"/>
                <w:lang w:eastAsia="en-GB"/>
              </w:rPr>
              <w:t xml:space="preserve"> in case of network slicing feature is supported.</w:t>
            </w:r>
          </w:p>
          <w:p w14:paraId="676C5AD0" w14:textId="77777777" w:rsidR="009357BC" w:rsidRDefault="009357BC" w:rsidP="009357BC">
            <w:pPr>
              <w:pStyle w:val="TAL"/>
              <w:rPr>
                <w:rFonts w:cs="Arial"/>
                <w:szCs w:val="18"/>
                <w:lang w:eastAsia="en-GB"/>
              </w:rPr>
            </w:pPr>
          </w:p>
          <w:p w14:paraId="42E4C603" w14:textId="77777777" w:rsidR="009357BC" w:rsidRDefault="009357BC" w:rsidP="009357BC">
            <w:pPr>
              <w:pStyle w:val="TAL"/>
              <w:rPr>
                <w:szCs w:val="18"/>
                <w:lang w:eastAsia="zh-CN"/>
              </w:rPr>
            </w:pPr>
            <w:proofErr w:type="spellStart"/>
            <w:r>
              <w:rPr>
                <w:szCs w:val="18"/>
                <w:lang w:eastAsia="zh-CN"/>
              </w:rPr>
              <w:t>allowedValues</w:t>
            </w:r>
            <w:proofErr w:type="spellEnd"/>
            <w:r>
              <w:rPr>
                <w:szCs w:val="18"/>
                <w:lang w:eastAsia="zh-CN"/>
              </w:rPr>
              <w:t>: Not applicable.</w:t>
            </w:r>
          </w:p>
          <w:p w14:paraId="64BE2098" w14:textId="77777777" w:rsidR="009357BC" w:rsidRDefault="009357BC" w:rsidP="009357BC">
            <w:pPr>
              <w:pStyle w:val="TAL"/>
              <w:rPr>
                <w:rFonts w:cs="Arial"/>
                <w:iCs/>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5D8D42DF" w14:textId="77777777" w:rsidR="009357BC" w:rsidRDefault="009357BC" w:rsidP="009357BC">
            <w:pPr>
              <w:keepNext/>
              <w:keepLines/>
              <w:spacing w:after="0"/>
              <w:rPr>
                <w:rFonts w:ascii="Arial" w:hAnsi="Arial"/>
                <w:sz w:val="18"/>
                <w:szCs w:val="18"/>
                <w:lang w:val="en-US" w:eastAsia="en-GB"/>
              </w:rPr>
            </w:pPr>
            <w:r>
              <w:rPr>
                <w:rFonts w:ascii="Arial" w:hAnsi="Arial"/>
                <w:sz w:val="18"/>
                <w:szCs w:val="18"/>
                <w:lang w:val="en-US" w:eastAsia="en-GB"/>
              </w:rPr>
              <w:t xml:space="preserve">type: </w:t>
            </w:r>
            <w:proofErr w:type="spellStart"/>
            <w:r>
              <w:rPr>
                <w:rFonts w:ascii="Arial" w:hAnsi="Arial"/>
                <w:sz w:val="18"/>
                <w:szCs w:val="18"/>
                <w:lang w:val="en-US" w:eastAsia="en-GB"/>
              </w:rPr>
              <w:t>PLMNInfo</w:t>
            </w:r>
            <w:proofErr w:type="spellEnd"/>
          </w:p>
          <w:p w14:paraId="0F4B406D" w14:textId="77777777" w:rsidR="009357BC" w:rsidRDefault="009357BC" w:rsidP="009357BC">
            <w:pPr>
              <w:keepNext/>
              <w:keepLines/>
              <w:spacing w:after="0"/>
              <w:rPr>
                <w:rFonts w:ascii="Arial" w:hAnsi="Arial"/>
                <w:sz w:val="18"/>
                <w:szCs w:val="18"/>
                <w:lang w:val="en-US" w:eastAsia="zh-CN"/>
              </w:rPr>
            </w:pPr>
            <w:r>
              <w:rPr>
                <w:rFonts w:ascii="Arial" w:hAnsi="Arial"/>
                <w:sz w:val="18"/>
                <w:szCs w:val="18"/>
                <w:lang w:val="en-US" w:eastAsia="en-GB"/>
              </w:rPr>
              <w:t>multiplicity: 1..*</w:t>
            </w:r>
          </w:p>
          <w:p w14:paraId="54F36026" w14:textId="77777777" w:rsidR="009357BC" w:rsidRDefault="009357BC" w:rsidP="009357BC">
            <w:pPr>
              <w:keepNext/>
              <w:keepLines/>
              <w:spacing w:after="0"/>
              <w:rPr>
                <w:rFonts w:ascii="Arial" w:hAnsi="Arial"/>
                <w:sz w:val="18"/>
                <w:szCs w:val="18"/>
                <w:lang w:val="en-US" w:eastAsia="en-GB"/>
              </w:rPr>
            </w:pPr>
            <w:proofErr w:type="spellStart"/>
            <w:r>
              <w:rPr>
                <w:rFonts w:ascii="Arial" w:hAnsi="Arial"/>
                <w:sz w:val="18"/>
                <w:szCs w:val="18"/>
                <w:lang w:val="en-US" w:eastAsia="en-GB"/>
              </w:rPr>
              <w:t>isOrdered</w:t>
            </w:r>
            <w:proofErr w:type="spellEnd"/>
            <w:r>
              <w:rPr>
                <w:rFonts w:ascii="Arial" w:hAnsi="Arial"/>
                <w:sz w:val="18"/>
                <w:szCs w:val="18"/>
                <w:lang w:val="en-US" w:eastAsia="en-GB"/>
              </w:rPr>
              <w:t>: N/A</w:t>
            </w:r>
          </w:p>
          <w:p w14:paraId="17BC87BF" w14:textId="77777777" w:rsidR="009357BC" w:rsidRDefault="009357BC" w:rsidP="009357BC">
            <w:pPr>
              <w:keepNext/>
              <w:keepLines/>
              <w:spacing w:after="0"/>
              <w:rPr>
                <w:rFonts w:ascii="Arial" w:hAnsi="Arial"/>
                <w:sz w:val="18"/>
                <w:szCs w:val="18"/>
                <w:lang w:val="en-US" w:eastAsia="en-GB"/>
              </w:rPr>
            </w:pPr>
            <w:proofErr w:type="spellStart"/>
            <w:r>
              <w:rPr>
                <w:rFonts w:ascii="Arial" w:hAnsi="Arial"/>
                <w:sz w:val="18"/>
                <w:szCs w:val="18"/>
                <w:lang w:val="en-US" w:eastAsia="en-GB"/>
              </w:rPr>
              <w:t>isUnique</w:t>
            </w:r>
            <w:proofErr w:type="spellEnd"/>
            <w:r>
              <w:rPr>
                <w:rFonts w:ascii="Arial" w:hAnsi="Arial"/>
                <w:sz w:val="18"/>
                <w:szCs w:val="18"/>
                <w:lang w:val="en-US" w:eastAsia="en-GB"/>
              </w:rPr>
              <w:t>: True</w:t>
            </w:r>
          </w:p>
          <w:p w14:paraId="36B05A1E" w14:textId="77777777" w:rsidR="009357BC" w:rsidRDefault="009357BC" w:rsidP="009357BC">
            <w:pPr>
              <w:keepNext/>
              <w:keepLines/>
              <w:spacing w:after="0"/>
              <w:rPr>
                <w:rFonts w:ascii="Arial" w:hAnsi="Arial"/>
                <w:sz w:val="18"/>
                <w:szCs w:val="18"/>
                <w:lang w:val="en-US" w:eastAsia="en-GB"/>
              </w:rPr>
            </w:pPr>
            <w:proofErr w:type="spellStart"/>
            <w:r>
              <w:rPr>
                <w:rFonts w:ascii="Arial" w:hAnsi="Arial"/>
                <w:sz w:val="18"/>
                <w:szCs w:val="18"/>
                <w:lang w:val="en-US" w:eastAsia="en-GB"/>
              </w:rPr>
              <w:t>defaultValue</w:t>
            </w:r>
            <w:proofErr w:type="spellEnd"/>
            <w:r>
              <w:rPr>
                <w:rFonts w:ascii="Arial" w:hAnsi="Arial"/>
                <w:sz w:val="18"/>
                <w:szCs w:val="18"/>
                <w:lang w:val="en-US" w:eastAsia="en-GB"/>
              </w:rPr>
              <w:t>: None</w:t>
            </w:r>
          </w:p>
          <w:p w14:paraId="267DFF6D" w14:textId="77777777" w:rsidR="009357BC" w:rsidRDefault="009357BC" w:rsidP="009357BC">
            <w:pPr>
              <w:pStyle w:val="TAL"/>
              <w:rPr>
                <w:szCs w:val="18"/>
                <w:lang w:val="en-US" w:eastAsia="en-GB"/>
              </w:rPr>
            </w:pPr>
            <w:proofErr w:type="spellStart"/>
            <w:r>
              <w:rPr>
                <w:szCs w:val="18"/>
                <w:lang w:val="en-US" w:eastAsia="en-GB"/>
              </w:rPr>
              <w:t>isNullable</w:t>
            </w:r>
            <w:proofErr w:type="spellEnd"/>
            <w:r>
              <w:rPr>
                <w:szCs w:val="18"/>
                <w:lang w:val="en-US" w:eastAsia="en-GB"/>
              </w:rPr>
              <w:t>: False</w:t>
            </w:r>
          </w:p>
          <w:p w14:paraId="6CF55F1A" w14:textId="77777777" w:rsidR="009357BC" w:rsidRDefault="009357BC" w:rsidP="009357BC">
            <w:pPr>
              <w:keepNext/>
              <w:keepLines/>
              <w:spacing w:after="0"/>
              <w:rPr>
                <w:rFonts w:ascii="Arial" w:hAnsi="Arial"/>
                <w:sz w:val="18"/>
                <w:szCs w:val="18"/>
                <w:lang w:val="en-US" w:eastAsia="en-GB"/>
              </w:rPr>
            </w:pPr>
          </w:p>
        </w:tc>
      </w:tr>
      <w:tr w:rsidR="009357BC" w14:paraId="75DA7AB1" w14:textId="77777777" w:rsidTr="00867C9E">
        <w:trPr>
          <w:cantSplit/>
          <w:tblHeader/>
        </w:trPr>
        <w:tc>
          <w:tcPr>
            <w:tcW w:w="960" w:type="pct"/>
            <w:tcBorders>
              <w:top w:val="single" w:sz="4" w:space="0" w:color="auto"/>
              <w:left w:val="single" w:sz="4" w:space="0" w:color="auto"/>
              <w:bottom w:val="single" w:sz="4" w:space="0" w:color="auto"/>
              <w:right w:val="single" w:sz="4" w:space="0" w:color="auto"/>
            </w:tcBorders>
          </w:tcPr>
          <w:p w14:paraId="1D709CFB" w14:textId="5CB9AEB6" w:rsidR="009357BC" w:rsidRPr="009357BC" w:rsidRDefault="009357BC" w:rsidP="009357BC">
            <w:pPr>
              <w:spacing w:after="0"/>
              <w:rPr>
                <w:rFonts w:ascii="Courier New" w:hAnsi="Courier New" w:cs="Courier New"/>
                <w:strike/>
                <w:color w:val="000000"/>
                <w:sz w:val="18"/>
                <w:szCs w:val="18"/>
                <w:lang w:eastAsia="en-GB"/>
              </w:rPr>
            </w:pPr>
            <w:proofErr w:type="spellStart"/>
            <w:r w:rsidRPr="009357BC">
              <w:rPr>
                <w:rFonts w:ascii="Courier New" w:hAnsi="Courier New" w:cs="Courier New"/>
                <w:strike/>
                <w:szCs w:val="18"/>
                <w:lang w:eastAsia="zh-CN"/>
              </w:rPr>
              <w:t>sNSSAIList</w:t>
            </w:r>
            <w:proofErr w:type="spellEnd"/>
          </w:p>
        </w:tc>
        <w:tc>
          <w:tcPr>
            <w:tcW w:w="2917" w:type="pct"/>
            <w:tcBorders>
              <w:top w:val="single" w:sz="4" w:space="0" w:color="auto"/>
              <w:left w:val="single" w:sz="4" w:space="0" w:color="auto"/>
              <w:bottom w:val="single" w:sz="4" w:space="0" w:color="auto"/>
              <w:right w:val="single" w:sz="4" w:space="0" w:color="auto"/>
            </w:tcBorders>
          </w:tcPr>
          <w:p w14:paraId="5A7050DC" w14:textId="77777777" w:rsidR="009357BC" w:rsidRPr="009357BC" w:rsidRDefault="009357BC" w:rsidP="009357BC">
            <w:pPr>
              <w:pStyle w:val="TAL"/>
              <w:rPr>
                <w:rFonts w:cs="Arial"/>
                <w:strike/>
                <w:snapToGrid w:val="0"/>
                <w:szCs w:val="18"/>
                <w:lang w:eastAsia="en-GB"/>
              </w:rPr>
            </w:pPr>
            <w:r w:rsidRPr="009357BC">
              <w:rPr>
                <w:rFonts w:cs="Arial"/>
                <w:strike/>
                <w:snapToGrid w:val="0"/>
                <w:szCs w:val="18"/>
                <w:lang w:eastAsia="en-GB"/>
              </w:rPr>
              <w:t>This parameter specifies the S-NSSAI list to be supported by the new NSI to be created or the existing NSI to be re-used.</w:t>
            </w:r>
          </w:p>
          <w:p w14:paraId="21DAF279" w14:textId="77777777" w:rsidR="009357BC" w:rsidRPr="009357BC" w:rsidRDefault="009357BC" w:rsidP="009357BC">
            <w:pPr>
              <w:pStyle w:val="TAL"/>
              <w:rPr>
                <w:rFonts w:cs="Arial"/>
                <w:strike/>
                <w:snapToGrid w:val="0"/>
                <w:szCs w:val="18"/>
                <w:lang w:eastAsia="en-GB"/>
              </w:rPr>
            </w:pPr>
          </w:p>
          <w:p w14:paraId="0443020F" w14:textId="6794CAAC" w:rsidR="009357BC" w:rsidRPr="009357BC" w:rsidRDefault="009357BC" w:rsidP="009357BC">
            <w:pPr>
              <w:pStyle w:val="TAL"/>
              <w:rPr>
                <w:rFonts w:cs="Arial"/>
                <w:iCs/>
                <w:strike/>
                <w:szCs w:val="18"/>
                <w:lang w:eastAsia="en-GB"/>
              </w:rPr>
            </w:pPr>
            <w:proofErr w:type="spellStart"/>
            <w:r w:rsidRPr="009357BC">
              <w:rPr>
                <w:rFonts w:cs="Arial"/>
                <w:strike/>
                <w:lang w:eastAsia="en-GB"/>
              </w:rPr>
              <w:t>sNSSAList</w:t>
            </w:r>
            <w:proofErr w:type="spellEnd"/>
            <w:r w:rsidRPr="009357BC">
              <w:rPr>
                <w:rFonts w:cs="Arial"/>
                <w:strike/>
                <w:lang w:eastAsia="en-GB"/>
              </w:rPr>
              <w:t xml:space="preserve"> is defined in</w:t>
            </w:r>
            <w:r w:rsidRPr="009357BC">
              <w:rPr>
                <w:rFonts w:cs="Arial"/>
                <w:strike/>
                <w:lang w:eastAsia="zh-CN"/>
              </w:rPr>
              <w:t xml:space="preserve"> subclause 4.4.1</w:t>
            </w:r>
          </w:p>
        </w:tc>
        <w:tc>
          <w:tcPr>
            <w:tcW w:w="1123" w:type="pct"/>
            <w:tcBorders>
              <w:top w:val="single" w:sz="4" w:space="0" w:color="auto"/>
              <w:left w:val="single" w:sz="4" w:space="0" w:color="auto"/>
              <w:bottom w:val="single" w:sz="4" w:space="0" w:color="auto"/>
              <w:right w:val="single" w:sz="4" w:space="0" w:color="auto"/>
            </w:tcBorders>
          </w:tcPr>
          <w:p w14:paraId="19B2A7C2" w14:textId="77777777" w:rsidR="009357BC" w:rsidRPr="009357BC" w:rsidRDefault="009357BC" w:rsidP="009357BC">
            <w:pPr>
              <w:keepNext/>
              <w:keepLines/>
              <w:spacing w:after="0"/>
              <w:rPr>
                <w:rFonts w:ascii="Arial" w:hAnsi="Arial"/>
                <w:strike/>
                <w:sz w:val="18"/>
                <w:szCs w:val="18"/>
                <w:lang w:val="en-US" w:eastAsia="en-GB"/>
              </w:rPr>
            </w:pPr>
          </w:p>
        </w:tc>
      </w:tr>
    </w:tbl>
    <w:p w14:paraId="3278A6C8" w14:textId="77777777" w:rsidR="00AA052A" w:rsidRPr="00427423" w:rsidRDefault="005B2061" w:rsidP="00AA052A">
      <w:pPr>
        <w:pStyle w:val="ListParagraph"/>
        <w:numPr>
          <w:ilvl w:val="0"/>
          <w:numId w:val="44"/>
        </w:numPr>
        <w:rPr>
          <w:rFonts w:ascii="Times New Roman" w:hAnsi="Times New Roman" w:cs="Times New Roman"/>
          <w:iCs/>
          <w:sz w:val="20"/>
          <w:szCs w:val="20"/>
        </w:rPr>
      </w:pPr>
      <w:r w:rsidRPr="008E42CD">
        <w:rPr>
          <w:iCs/>
        </w:rPr>
        <w:lastRenderedPageBreak/>
        <w:t xml:space="preserve"> </w:t>
      </w:r>
      <w:r w:rsidR="00AA052A" w:rsidRPr="00427423">
        <w:rPr>
          <w:rFonts w:ascii="Times New Roman" w:hAnsi="Times New Roman" w:cs="Times New Roman"/>
          <w:iCs/>
          <w:sz w:val="20"/>
          <w:szCs w:val="20"/>
        </w:rPr>
        <w:t xml:space="preserve">Add </w:t>
      </w:r>
      <w:r w:rsidR="00AA052A">
        <w:rPr>
          <w:rFonts w:ascii="Times New Roman" w:hAnsi="Times New Roman" w:cs="Times New Roman"/>
          <w:iCs/>
          <w:sz w:val="20"/>
          <w:szCs w:val="20"/>
        </w:rPr>
        <w:t xml:space="preserve">to datatype </w:t>
      </w:r>
      <w:proofErr w:type="spellStart"/>
      <w:r w:rsidR="00AA052A" w:rsidRPr="00427423">
        <w:rPr>
          <w:rFonts w:ascii="Courier New" w:hAnsi="Courier New" w:cs="Courier New"/>
          <w:sz w:val="20"/>
          <w:szCs w:val="20"/>
          <w:lang w:eastAsia="en-GB"/>
        </w:rPr>
        <w:t>PLMNInfo</w:t>
      </w:r>
      <w:proofErr w:type="spellEnd"/>
      <w:r w:rsidR="00AA052A" w:rsidRPr="003534E1">
        <w:rPr>
          <w:rFonts w:ascii="Times New Roman" w:hAnsi="Times New Roman" w:cs="Times New Roman"/>
          <w:sz w:val="20"/>
          <w:szCs w:val="20"/>
          <w:lang w:eastAsia="en-GB"/>
        </w:rPr>
        <w:t xml:space="preserve"> in subclause 4.3.41</w:t>
      </w:r>
    </w:p>
    <w:p w14:paraId="59A30359" w14:textId="77777777" w:rsidR="00AA052A" w:rsidRDefault="00AA052A" w:rsidP="00AA052A">
      <w:pPr>
        <w:ind w:left="720"/>
        <w:rPr>
          <w:iCs/>
        </w:rPr>
      </w:pPr>
      <w:r>
        <w:rPr>
          <w:iCs/>
        </w:rPr>
        <w:t xml:space="preserve">Clarify that the attribute </w:t>
      </w:r>
      <w:proofErr w:type="spellStart"/>
      <w:r>
        <w:rPr>
          <w:iCs/>
        </w:rPr>
        <w:t>sNSSAI</w:t>
      </w:r>
      <w:proofErr w:type="spellEnd"/>
      <w:r>
        <w:rPr>
          <w:iCs/>
        </w:rPr>
        <w:t xml:space="preserve"> is nullable, to allow the Provider to set the value.</w:t>
      </w:r>
    </w:p>
    <w:p w14:paraId="47FC05E4" w14:textId="158DACD8" w:rsidR="005B2061" w:rsidRDefault="005B2061" w:rsidP="008E42CD">
      <w:pPr>
        <w:rPr>
          <w:iCs/>
        </w:rPr>
      </w:pPr>
    </w:p>
    <w:p w14:paraId="772CA3F8" w14:textId="77777777" w:rsidR="00AA052A" w:rsidRDefault="00AA052A" w:rsidP="008E42CD">
      <w:pPr>
        <w:rPr>
          <w:iCs/>
        </w:rPr>
      </w:pPr>
    </w:p>
    <w:p w14:paraId="5466C786" w14:textId="77777777" w:rsidR="00542B5E" w:rsidRDefault="000F3D1B" w:rsidP="008E42CD">
      <w:pPr>
        <w:rPr>
          <w:iCs/>
        </w:rPr>
      </w:pPr>
      <w:r w:rsidRPr="000F3D1B">
        <w:rPr>
          <w:b/>
          <w:bCs/>
          <w:iCs/>
        </w:rPr>
        <w:t>Proposal 7</w:t>
      </w:r>
      <w:r>
        <w:rPr>
          <w:iCs/>
        </w:rPr>
        <w:t xml:space="preserve">: Add a capabilities datatype to </w:t>
      </w:r>
      <w:proofErr w:type="spellStart"/>
      <w:r w:rsidR="00426066" w:rsidRPr="00426066">
        <w:rPr>
          <w:rFonts w:ascii="Courier New" w:hAnsi="Courier New" w:cs="Courier New"/>
          <w:iCs/>
        </w:rPr>
        <w:t>NetworkSliceSubnet</w:t>
      </w:r>
      <w:proofErr w:type="spellEnd"/>
      <w:r w:rsidR="00426066">
        <w:rPr>
          <w:iCs/>
        </w:rPr>
        <w:t xml:space="preserve"> in </w:t>
      </w:r>
      <w:r w:rsidR="00C65924">
        <w:rPr>
          <w:iCs/>
        </w:rPr>
        <w:t>28.541 [2]</w:t>
      </w:r>
    </w:p>
    <w:p w14:paraId="1427A83F" w14:textId="4C8A97EB" w:rsidR="000F3D1B" w:rsidRPr="00D7612B" w:rsidRDefault="00542B5E" w:rsidP="00542B5E">
      <w:pPr>
        <w:pStyle w:val="ListParagraph"/>
        <w:numPr>
          <w:ilvl w:val="0"/>
          <w:numId w:val="44"/>
        </w:numPr>
        <w:rPr>
          <w:rFonts w:ascii="Times New Roman" w:hAnsi="Times New Roman" w:cs="Times New Roman"/>
          <w:iCs/>
          <w:sz w:val="20"/>
          <w:szCs w:val="20"/>
        </w:rPr>
      </w:pPr>
      <w:r w:rsidRPr="00D7612B">
        <w:rPr>
          <w:rFonts w:ascii="Times New Roman" w:hAnsi="Times New Roman" w:cs="Times New Roman"/>
          <w:iCs/>
          <w:sz w:val="20"/>
          <w:szCs w:val="20"/>
        </w:rPr>
        <w:t xml:space="preserve">Add an attribute in </w:t>
      </w:r>
      <w:r w:rsidR="00426066" w:rsidRPr="00D7612B">
        <w:rPr>
          <w:rFonts w:ascii="Times New Roman" w:hAnsi="Times New Roman" w:cs="Times New Roman"/>
          <w:iCs/>
          <w:sz w:val="20"/>
          <w:szCs w:val="20"/>
        </w:rPr>
        <w:t>subclause</w:t>
      </w:r>
      <w:r w:rsidR="007F711A" w:rsidRPr="00D7612B">
        <w:rPr>
          <w:rFonts w:ascii="Times New Roman" w:hAnsi="Times New Roman" w:cs="Times New Roman"/>
          <w:iCs/>
          <w:sz w:val="20"/>
          <w:szCs w:val="20"/>
        </w:rPr>
        <w:t xml:space="preserve"> </w:t>
      </w:r>
      <w:r w:rsidR="00C65924" w:rsidRPr="00D7612B">
        <w:rPr>
          <w:rFonts w:ascii="Times New Roman" w:hAnsi="Times New Roman" w:cs="Times New Roman"/>
          <w:iCs/>
          <w:sz w:val="20"/>
          <w:szCs w:val="20"/>
        </w:rPr>
        <w:t>6.3.2.2.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7"/>
        <w:gridCol w:w="947"/>
        <w:gridCol w:w="1274"/>
        <w:gridCol w:w="1246"/>
        <w:gridCol w:w="1258"/>
        <w:gridCol w:w="1447"/>
      </w:tblGrid>
      <w:tr w:rsidR="00D0193B" w14:paraId="713E7C4E" w14:textId="77777777" w:rsidTr="00C65924">
        <w:trPr>
          <w:cantSplit/>
          <w:trHeight w:val="419"/>
          <w:jc w:val="center"/>
        </w:trPr>
        <w:tc>
          <w:tcPr>
            <w:tcW w:w="26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9093F4C" w14:textId="77777777" w:rsidR="00C65924" w:rsidRDefault="00C65924">
            <w:pPr>
              <w:pStyle w:val="TAH"/>
              <w:rPr>
                <w:lang w:eastAsia="en-GB"/>
              </w:rPr>
            </w:pPr>
            <w:r>
              <w:rPr>
                <w:lang w:eastAsia="en-GB"/>
              </w:rP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2CE17D4" w14:textId="77777777" w:rsidR="00C65924" w:rsidRDefault="00C65924">
            <w:pPr>
              <w:pStyle w:val="TAH"/>
              <w:rPr>
                <w:lang w:eastAsia="en-GB"/>
              </w:rPr>
            </w:pPr>
            <w:r>
              <w:rPr>
                <w:lang w:eastAsia="en-GB"/>
              </w:rPr>
              <w:t>Support Qualifier</w:t>
            </w:r>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7751C53" w14:textId="77777777" w:rsidR="00C65924" w:rsidRDefault="00C65924">
            <w:pPr>
              <w:pStyle w:val="TAH"/>
              <w:rPr>
                <w:lang w:eastAsia="en-GB"/>
              </w:rPr>
            </w:pPr>
            <w:proofErr w:type="spellStart"/>
            <w:r>
              <w:rPr>
                <w:lang w:eastAsia="en-GB"/>
              </w:rPr>
              <w:t>isReadable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2CC5CBF" w14:textId="77777777" w:rsidR="00C65924" w:rsidRDefault="00C65924">
            <w:pPr>
              <w:pStyle w:val="TAH"/>
              <w:rPr>
                <w:lang w:eastAsia="en-GB"/>
              </w:rPr>
            </w:pPr>
            <w:proofErr w:type="spellStart"/>
            <w:r>
              <w:rPr>
                <w:lang w:eastAsia="en-GB"/>
              </w:rPr>
              <w:t>isWritable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50EAE86" w14:textId="77777777" w:rsidR="00C65924" w:rsidRDefault="00C65924">
            <w:pPr>
              <w:pStyle w:val="TAH"/>
              <w:rPr>
                <w:lang w:eastAsia="en-GB"/>
              </w:rPr>
            </w:pPr>
            <w:proofErr w:type="spellStart"/>
            <w:r>
              <w:rPr>
                <w:lang w:eastAsia="en-GB"/>
              </w:rPr>
              <w:t>isInvariant</w:t>
            </w:r>
            <w:proofErr w:type="spellEnd"/>
          </w:p>
        </w:tc>
        <w:tc>
          <w:tcPr>
            <w:tcW w:w="153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F4A5227" w14:textId="77777777" w:rsidR="00C65924" w:rsidRDefault="00C65924">
            <w:pPr>
              <w:pStyle w:val="TAH"/>
              <w:rPr>
                <w:lang w:eastAsia="en-GB"/>
              </w:rPr>
            </w:pPr>
            <w:proofErr w:type="spellStart"/>
            <w:r>
              <w:rPr>
                <w:lang w:eastAsia="en-GB"/>
              </w:rPr>
              <w:t>isNotifyable</w:t>
            </w:r>
            <w:proofErr w:type="spellEnd"/>
          </w:p>
        </w:tc>
      </w:tr>
      <w:tr w:rsidR="004954CD" w14:paraId="7C603112" w14:textId="77777777" w:rsidTr="00C65924">
        <w:trPr>
          <w:cantSplit/>
          <w:trHeight w:val="218"/>
          <w:jc w:val="center"/>
        </w:trPr>
        <w:tc>
          <w:tcPr>
            <w:tcW w:w="2677" w:type="dxa"/>
            <w:tcBorders>
              <w:top w:val="single" w:sz="4" w:space="0" w:color="auto"/>
              <w:left w:val="single" w:sz="4" w:space="0" w:color="auto"/>
              <w:bottom w:val="single" w:sz="4" w:space="0" w:color="auto"/>
              <w:right w:val="single" w:sz="4" w:space="0" w:color="auto"/>
            </w:tcBorders>
            <w:hideMark/>
          </w:tcPr>
          <w:p w14:paraId="0533A9E3" w14:textId="76F452A3" w:rsidR="00C65924" w:rsidRDefault="00C65924">
            <w:pPr>
              <w:pStyle w:val="TAL"/>
              <w:rPr>
                <w:rFonts w:ascii="Courier New" w:hAnsi="Courier New" w:cs="Courier New"/>
                <w:lang w:eastAsia="zh-CN"/>
              </w:rPr>
            </w:pPr>
            <w:proofErr w:type="spellStart"/>
            <w:r>
              <w:rPr>
                <w:rFonts w:ascii="Courier New" w:hAnsi="Courier New" w:cs="Courier New"/>
                <w:lang w:eastAsia="zh-CN"/>
              </w:rPr>
              <w:t>networkSliceSubnetCapabilit</w:t>
            </w:r>
            <w:r w:rsidR="004954CD">
              <w:rPr>
                <w:rFonts w:ascii="Courier New" w:hAnsi="Courier New" w:cs="Courier New"/>
                <w:lang w:eastAsia="zh-CN"/>
              </w:rPr>
              <w:t>i</w:t>
            </w:r>
            <w:r>
              <w:rPr>
                <w:rFonts w:ascii="Courier New" w:hAnsi="Courier New" w:cs="Courier New"/>
                <w:lang w:eastAsia="zh-CN"/>
              </w:rPr>
              <w:t>es</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2A090C29" w14:textId="0FADB7E8" w:rsidR="00C65924" w:rsidRDefault="00D0193B">
            <w:pPr>
              <w:pStyle w:val="TAL"/>
              <w:jc w:val="center"/>
              <w:rPr>
                <w:lang w:eastAsia="zh-CN"/>
              </w:rPr>
            </w:pPr>
            <w:r>
              <w:rPr>
                <w:lang w:eastAsia="zh-CN"/>
              </w:rPr>
              <w:t>O</w:t>
            </w:r>
          </w:p>
        </w:tc>
        <w:tc>
          <w:tcPr>
            <w:tcW w:w="1320" w:type="dxa"/>
            <w:tcBorders>
              <w:top w:val="single" w:sz="4" w:space="0" w:color="auto"/>
              <w:left w:val="single" w:sz="4" w:space="0" w:color="auto"/>
              <w:bottom w:val="single" w:sz="4" w:space="0" w:color="auto"/>
              <w:right w:val="single" w:sz="4" w:space="0" w:color="auto"/>
            </w:tcBorders>
            <w:hideMark/>
          </w:tcPr>
          <w:p w14:paraId="38243831" w14:textId="77777777" w:rsidR="00C65924" w:rsidRDefault="00C65924">
            <w:pPr>
              <w:pStyle w:val="TAL"/>
              <w:jc w:val="center"/>
              <w:rPr>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608C8B96" w14:textId="77777777" w:rsidR="00C65924" w:rsidRDefault="00C65924">
            <w:pPr>
              <w:pStyle w:val="TAL"/>
              <w:jc w:val="center"/>
              <w:rPr>
                <w:lang w:eastAsia="zh-CN"/>
              </w:rPr>
            </w:pPr>
            <w:r>
              <w:rPr>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0AD3E6E4" w14:textId="77777777" w:rsidR="00C65924" w:rsidRDefault="00C65924">
            <w:pPr>
              <w:pStyle w:val="TAL"/>
              <w:jc w:val="center"/>
              <w:rPr>
                <w:lang w:eastAsia="zh-CN"/>
              </w:rPr>
            </w:pPr>
            <w:r>
              <w:rPr>
                <w:rFonts w:cs="Arial"/>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7E4D73CB" w14:textId="77777777" w:rsidR="00C65924" w:rsidRDefault="00C65924">
            <w:pPr>
              <w:pStyle w:val="TAL"/>
              <w:jc w:val="center"/>
              <w:rPr>
                <w:lang w:eastAsia="zh-CN"/>
              </w:rPr>
            </w:pPr>
            <w:r>
              <w:rPr>
                <w:rFonts w:cs="Arial"/>
                <w:lang w:eastAsia="zh-CN"/>
              </w:rPr>
              <w:t>T</w:t>
            </w:r>
          </w:p>
        </w:tc>
      </w:tr>
    </w:tbl>
    <w:p w14:paraId="10113EEF" w14:textId="59A1DC0E" w:rsidR="00C65924" w:rsidRDefault="00C65924" w:rsidP="008E42CD">
      <w:pPr>
        <w:rPr>
          <w:iCs/>
          <w:sz w:val="18"/>
          <w:szCs w:val="18"/>
          <w:lang w:val="en-US"/>
        </w:rPr>
      </w:pPr>
    </w:p>
    <w:p w14:paraId="48B8A9A3" w14:textId="7E1A9B3D" w:rsidR="00D154FB" w:rsidRPr="002D27BE" w:rsidRDefault="00D7612B" w:rsidP="006F5C2B">
      <w:pPr>
        <w:pStyle w:val="ListParagraph"/>
        <w:numPr>
          <w:ilvl w:val="0"/>
          <w:numId w:val="44"/>
        </w:numPr>
        <w:rPr>
          <w:rFonts w:ascii="Times New Roman" w:eastAsia="宋体" w:hAnsi="Times New Roman" w:cs="Times New Roman"/>
          <w:iCs/>
          <w:sz w:val="18"/>
          <w:szCs w:val="18"/>
        </w:rPr>
      </w:pPr>
      <w:r w:rsidRPr="00D154FB">
        <w:rPr>
          <w:rFonts w:ascii="Times New Roman" w:eastAsia="宋体" w:hAnsi="Times New Roman" w:cs="Times New Roman"/>
          <w:iCs/>
          <w:sz w:val="18"/>
          <w:szCs w:val="18"/>
        </w:rPr>
        <w:t>Add a new datatype</w:t>
      </w:r>
      <w:r w:rsidR="00D154FB" w:rsidRPr="00D154FB">
        <w:rPr>
          <w:rFonts w:ascii="Times New Roman" w:eastAsia="宋体" w:hAnsi="Times New Roman" w:cs="Times New Roman"/>
          <w:iCs/>
          <w:sz w:val="18"/>
          <w:szCs w:val="18"/>
        </w:rPr>
        <w:t xml:space="preserve"> </w:t>
      </w:r>
      <w:proofErr w:type="spellStart"/>
      <w:r w:rsidR="00D154FB" w:rsidRPr="00D154FB">
        <w:rPr>
          <w:rFonts w:ascii="Courier New" w:hAnsi="Courier New" w:cs="Courier New"/>
          <w:iCs/>
        </w:rPr>
        <w:t>NetworkSliceSubnetCapabilities</w:t>
      </w:r>
      <w:proofErr w:type="spellEnd"/>
      <w:r w:rsidR="00D154FB" w:rsidRPr="00D154FB">
        <w:rPr>
          <w:rFonts w:ascii="Courier New" w:hAnsi="Courier New" w:cs="Courier New"/>
          <w:iCs/>
        </w:rPr>
        <w:br/>
      </w:r>
      <w:r w:rsidR="002D27BE">
        <w:rPr>
          <w:rFonts w:ascii="Courier New" w:hAnsi="Courier New" w:cs="Courier New"/>
          <w:iCs/>
        </w:rPr>
        <w:br/>
      </w:r>
      <w:r w:rsidR="00D154FB" w:rsidRPr="0091635F">
        <w:rPr>
          <w:rFonts w:ascii="Times New Roman" w:hAnsi="Times New Roman" w:cs="Times New Roman"/>
          <w:iCs/>
          <w:sz w:val="20"/>
          <w:szCs w:val="20"/>
        </w:rPr>
        <w:t>T</w:t>
      </w:r>
      <w:r w:rsidR="002D27BE" w:rsidRPr="0091635F">
        <w:rPr>
          <w:rFonts w:ascii="Times New Roman" w:hAnsi="Times New Roman" w:cs="Times New Roman"/>
          <w:iCs/>
          <w:sz w:val="20"/>
          <w:szCs w:val="20"/>
        </w:rPr>
        <w:t xml:space="preserve">o be </w:t>
      </w:r>
      <w:r w:rsidR="0091635F" w:rsidRPr="0091635F">
        <w:rPr>
          <w:rFonts w:ascii="Times New Roman" w:hAnsi="Times New Roman" w:cs="Times New Roman"/>
          <w:iCs/>
          <w:sz w:val="20"/>
          <w:szCs w:val="20"/>
        </w:rPr>
        <w:t xml:space="preserve">defined but should reflect the </w:t>
      </w:r>
      <w:proofErr w:type="spellStart"/>
      <w:r w:rsidR="0091635F" w:rsidRPr="0091635F">
        <w:rPr>
          <w:rFonts w:ascii="Times New Roman" w:hAnsi="Times New Roman" w:cs="Times New Roman"/>
          <w:iCs/>
          <w:sz w:val="20"/>
          <w:szCs w:val="20"/>
        </w:rPr>
        <w:t>requiremets</w:t>
      </w:r>
      <w:proofErr w:type="spellEnd"/>
      <w:r w:rsidR="0091635F" w:rsidRPr="0091635F">
        <w:rPr>
          <w:rFonts w:ascii="Times New Roman" w:hAnsi="Times New Roman" w:cs="Times New Roman"/>
          <w:iCs/>
          <w:sz w:val="20"/>
          <w:szCs w:val="20"/>
        </w:rPr>
        <w:t xml:space="preserve"> set by the </w:t>
      </w:r>
      <w:proofErr w:type="spellStart"/>
      <w:r w:rsidR="0091635F" w:rsidRPr="0091635F">
        <w:rPr>
          <w:rFonts w:ascii="Courier New" w:hAnsi="Courier New" w:cs="Courier New"/>
          <w:iCs/>
          <w:sz w:val="20"/>
          <w:szCs w:val="20"/>
        </w:rPr>
        <w:t>SliceProfile</w:t>
      </w:r>
      <w:proofErr w:type="spellEnd"/>
      <w:r w:rsidR="0091635F" w:rsidRPr="0091635F">
        <w:rPr>
          <w:rFonts w:ascii="Courier New" w:hAnsi="Courier New" w:cs="Courier New"/>
          <w:iCs/>
          <w:sz w:val="20"/>
          <w:szCs w:val="20"/>
        </w:rPr>
        <w:t>.</w:t>
      </w:r>
      <w:r w:rsidR="002D27BE" w:rsidRPr="0091635F">
        <w:rPr>
          <w:rFonts w:ascii="Courier New" w:hAnsi="Courier New" w:cs="Courier New"/>
          <w:iCs/>
          <w:sz w:val="20"/>
          <w:szCs w:val="20"/>
        </w:rPr>
        <w:br/>
      </w:r>
    </w:p>
    <w:p w14:paraId="3183DCE7" w14:textId="0E78BB5D" w:rsidR="00542B5E" w:rsidRPr="00096DF3" w:rsidRDefault="00096DF3" w:rsidP="00096DF3">
      <w:pPr>
        <w:pStyle w:val="ListParagraph"/>
        <w:numPr>
          <w:ilvl w:val="0"/>
          <w:numId w:val="44"/>
        </w:numPr>
        <w:rPr>
          <w:rFonts w:ascii="Times New Roman" w:eastAsia="宋体" w:hAnsi="Times New Roman" w:cs="Times New Roman"/>
          <w:iCs/>
          <w:sz w:val="18"/>
          <w:szCs w:val="18"/>
        </w:rPr>
      </w:pPr>
      <w:r w:rsidRPr="00096DF3">
        <w:rPr>
          <w:rFonts w:ascii="Times New Roman" w:hAnsi="Times New Roman" w:cs="Times New Roman"/>
          <w:iCs/>
          <w:sz w:val="18"/>
          <w:szCs w:val="18"/>
        </w:rPr>
        <w:t>Add attribute properties in 6.4.1</w:t>
      </w:r>
      <w:r>
        <w:rPr>
          <w:rFonts w:ascii="Times New Roman" w:hAnsi="Times New Roman" w:cs="Times New Roman"/>
          <w:iCs/>
          <w:sz w:val="18"/>
          <w:szCs w:val="18"/>
        </w:rPr>
        <w:t>.</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2"/>
        <w:gridCol w:w="2126"/>
      </w:tblGrid>
      <w:tr w:rsidR="00096DF3" w14:paraId="0ADBC7F0" w14:textId="77777777" w:rsidTr="00BB4158">
        <w:trPr>
          <w:cantSplit/>
          <w:tblHeader/>
        </w:trPr>
        <w:tc>
          <w:tcPr>
            <w:tcW w:w="960" w:type="pct"/>
            <w:tcBorders>
              <w:top w:val="single" w:sz="4" w:space="0" w:color="auto"/>
              <w:left w:val="single" w:sz="4" w:space="0" w:color="auto"/>
              <w:bottom w:val="single" w:sz="4" w:space="0" w:color="auto"/>
              <w:right w:val="single" w:sz="4" w:space="0" w:color="auto"/>
            </w:tcBorders>
            <w:shd w:val="clear" w:color="auto" w:fill="E0E0E0"/>
            <w:hideMark/>
          </w:tcPr>
          <w:p w14:paraId="00CBBE51" w14:textId="77777777" w:rsidR="00096DF3" w:rsidRDefault="00096DF3" w:rsidP="00BB4158">
            <w:pPr>
              <w:pStyle w:val="TAH"/>
              <w:rPr>
                <w:lang w:eastAsia="en-GB"/>
              </w:rPr>
            </w:pPr>
            <w:r>
              <w:rPr>
                <w:lang w:eastAsia="en-GB"/>
              </w:rPr>
              <w:t>Attribute Name</w:t>
            </w:r>
          </w:p>
        </w:tc>
        <w:tc>
          <w:tcPr>
            <w:tcW w:w="2917" w:type="pct"/>
            <w:tcBorders>
              <w:top w:val="single" w:sz="4" w:space="0" w:color="auto"/>
              <w:left w:val="single" w:sz="4" w:space="0" w:color="auto"/>
              <w:bottom w:val="single" w:sz="4" w:space="0" w:color="auto"/>
              <w:right w:val="single" w:sz="4" w:space="0" w:color="auto"/>
            </w:tcBorders>
            <w:shd w:val="clear" w:color="auto" w:fill="E0E0E0"/>
            <w:hideMark/>
          </w:tcPr>
          <w:p w14:paraId="2350E033" w14:textId="77777777" w:rsidR="00096DF3" w:rsidRDefault="00096DF3" w:rsidP="00BB4158">
            <w:pPr>
              <w:pStyle w:val="TAH"/>
              <w:rPr>
                <w:lang w:eastAsia="en-GB"/>
              </w:rPr>
            </w:pPr>
            <w:r>
              <w:rPr>
                <w:lang w:eastAsia="en-GB"/>
              </w:rPr>
              <w:t>Documentation and Allowed Values</w:t>
            </w:r>
          </w:p>
        </w:tc>
        <w:tc>
          <w:tcPr>
            <w:tcW w:w="1123" w:type="pct"/>
            <w:tcBorders>
              <w:top w:val="single" w:sz="4" w:space="0" w:color="auto"/>
              <w:left w:val="single" w:sz="4" w:space="0" w:color="auto"/>
              <w:bottom w:val="single" w:sz="4" w:space="0" w:color="auto"/>
              <w:right w:val="single" w:sz="4" w:space="0" w:color="auto"/>
            </w:tcBorders>
            <w:shd w:val="clear" w:color="auto" w:fill="E0E0E0"/>
            <w:hideMark/>
          </w:tcPr>
          <w:p w14:paraId="70B5D5E6" w14:textId="77777777" w:rsidR="00096DF3" w:rsidRDefault="00096DF3" w:rsidP="00BB4158">
            <w:pPr>
              <w:pStyle w:val="TAH"/>
              <w:rPr>
                <w:lang w:eastAsia="en-GB"/>
              </w:rPr>
            </w:pPr>
            <w:r>
              <w:rPr>
                <w:rFonts w:cs="Arial"/>
                <w:szCs w:val="18"/>
                <w:lang w:eastAsia="en-GB"/>
              </w:rPr>
              <w:t>Properties</w:t>
            </w:r>
          </w:p>
        </w:tc>
      </w:tr>
      <w:tr w:rsidR="00096DF3" w14:paraId="45E08DC1" w14:textId="77777777" w:rsidTr="00BB4158">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C92094C" w14:textId="7B712A12" w:rsidR="00096DF3" w:rsidRDefault="00096DF3" w:rsidP="00BB4158">
            <w:pPr>
              <w:spacing w:after="0"/>
              <w:rPr>
                <w:rFonts w:ascii="Courier New" w:hAnsi="Courier New" w:cs="Courier New"/>
                <w:color w:val="000000"/>
                <w:sz w:val="18"/>
                <w:szCs w:val="18"/>
                <w:lang w:eastAsia="en-GB"/>
              </w:rPr>
            </w:pPr>
            <w:proofErr w:type="spellStart"/>
            <w:r>
              <w:rPr>
                <w:rFonts w:ascii="Courier New" w:hAnsi="Courier New" w:cs="Courier New"/>
                <w:color w:val="000000"/>
                <w:sz w:val="18"/>
                <w:szCs w:val="18"/>
                <w:lang w:eastAsia="en-GB"/>
              </w:rPr>
              <w:t>networkSlice</w:t>
            </w:r>
            <w:r w:rsidR="004B6D03">
              <w:rPr>
                <w:rFonts w:ascii="Courier New" w:hAnsi="Courier New" w:cs="Courier New"/>
                <w:color w:val="000000"/>
                <w:sz w:val="18"/>
                <w:szCs w:val="18"/>
                <w:lang w:eastAsia="en-GB"/>
              </w:rPr>
              <w:t>SubnetCapabilities</w:t>
            </w:r>
            <w:proofErr w:type="spellEnd"/>
          </w:p>
        </w:tc>
        <w:tc>
          <w:tcPr>
            <w:tcW w:w="2917" w:type="pct"/>
            <w:tcBorders>
              <w:top w:val="single" w:sz="4" w:space="0" w:color="auto"/>
              <w:left w:val="single" w:sz="4" w:space="0" w:color="auto"/>
              <w:bottom w:val="single" w:sz="4" w:space="0" w:color="auto"/>
              <w:right w:val="single" w:sz="4" w:space="0" w:color="auto"/>
            </w:tcBorders>
          </w:tcPr>
          <w:p w14:paraId="797B6A8B" w14:textId="591DB467" w:rsidR="00096DF3" w:rsidRDefault="00096DF3" w:rsidP="00BB4158">
            <w:pPr>
              <w:pStyle w:val="TAL"/>
              <w:rPr>
                <w:rFonts w:cs="Arial"/>
                <w:iCs/>
                <w:szCs w:val="18"/>
                <w:highlight w:val="yellow"/>
                <w:lang w:eastAsia="en-GB"/>
              </w:rPr>
            </w:pPr>
            <w:r>
              <w:rPr>
                <w:rFonts w:cs="Arial"/>
                <w:iCs/>
                <w:szCs w:val="18"/>
                <w:lang w:eastAsia="en-GB"/>
              </w:rPr>
              <w:t xml:space="preserve">It defines </w:t>
            </w:r>
            <w:r w:rsidR="00EF4531">
              <w:rPr>
                <w:rFonts w:cs="Arial"/>
                <w:iCs/>
                <w:szCs w:val="18"/>
                <w:lang w:eastAsia="en-GB"/>
              </w:rPr>
              <w:t>the capabilities of an NSSI</w:t>
            </w:r>
            <w:r>
              <w:rPr>
                <w:rFonts w:cs="Arial"/>
                <w:iCs/>
                <w:szCs w:val="18"/>
                <w:lang w:eastAsia="en-GB"/>
              </w:rPr>
              <w:t>.</w:t>
            </w:r>
            <w:r w:rsidR="00EF4531">
              <w:rPr>
                <w:rFonts w:cs="Arial"/>
                <w:iCs/>
                <w:szCs w:val="18"/>
                <w:lang w:eastAsia="en-GB"/>
              </w:rPr>
              <w:t>.</w:t>
            </w:r>
          </w:p>
          <w:p w14:paraId="0EB350B5" w14:textId="77777777" w:rsidR="00096DF3" w:rsidRDefault="00096DF3" w:rsidP="00BB4158">
            <w:pPr>
              <w:pStyle w:val="TAL"/>
              <w:rPr>
                <w:rFonts w:cs="Arial"/>
                <w:szCs w:val="18"/>
                <w:lang w:eastAsia="en-GB"/>
              </w:rPr>
            </w:pPr>
          </w:p>
          <w:p w14:paraId="102BED20" w14:textId="77777777" w:rsidR="00096DF3" w:rsidRDefault="00096DF3" w:rsidP="00BB4158">
            <w:pPr>
              <w:pStyle w:val="TAL"/>
              <w:rPr>
                <w:szCs w:val="18"/>
                <w:lang w:eastAsia="zh-CN"/>
              </w:rPr>
            </w:pPr>
            <w:proofErr w:type="spellStart"/>
            <w:r>
              <w:rPr>
                <w:szCs w:val="18"/>
                <w:lang w:eastAsia="zh-CN"/>
              </w:rPr>
              <w:t>allowedValues</w:t>
            </w:r>
            <w:proofErr w:type="spellEnd"/>
            <w:r>
              <w:rPr>
                <w:szCs w:val="18"/>
                <w:lang w:eastAsia="zh-CN"/>
              </w:rPr>
              <w:t>: Not applicable.</w:t>
            </w:r>
          </w:p>
          <w:p w14:paraId="00348F0A" w14:textId="77777777" w:rsidR="00096DF3" w:rsidRDefault="00096DF3" w:rsidP="00BB4158">
            <w:pPr>
              <w:pStyle w:val="TAL"/>
              <w:rPr>
                <w:lang w:eastAsia="en-GB"/>
              </w:rPr>
            </w:pPr>
          </w:p>
        </w:tc>
        <w:tc>
          <w:tcPr>
            <w:tcW w:w="1123" w:type="pct"/>
            <w:tcBorders>
              <w:top w:val="single" w:sz="4" w:space="0" w:color="auto"/>
              <w:left w:val="single" w:sz="4" w:space="0" w:color="auto"/>
              <w:bottom w:val="single" w:sz="4" w:space="0" w:color="auto"/>
              <w:right w:val="single" w:sz="4" w:space="0" w:color="auto"/>
            </w:tcBorders>
          </w:tcPr>
          <w:p w14:paraId="7B601EC3" w14:textId="205023EA" w:rsidR="00096DF3" w:rsidRDefault="00096DF3" w:rsidP="00BB4158">
            <w:pPr>
              <w:keepNext/>
              <w:keepLines/>
              <w:spacing w:after="0"/>
              <w:rPr>
                <w:rFonts w:ascii="Arial" w:hAnsi="Arial"/>
                <w:sz w:val="18"/>
                <w:szCs w:val="18"/>
                <w:lang w:val="en-US" w:eastAsia="en-GB"/>
              </w:rPr>
            </w:pPr>
            <w:r>
              <w:rPr>
                <w:rFonts w:ascii="Arial" w:hAnsi="Arial"/>
                <w:sz w:val="18"/>
                <w:szCs w:val="18"/>
                <w:lang w:val="en-US" w:eastAsia="en-GB"/>
              </w:rPr>
              <w:t xml:space="preserve">type: </w:t>
            </w:r>
            <w:proofErr w:type="spellStart"/>
            <w:r w:rsidR="004B6D03">
              <w:rPr>
                <w:rFonts w:ascii="Arial" w:hAnsi="Arial"/>
                <w:sz w:val="18"/>
                <w:szCs w:val="18"/>
                <w:lang w:val="en-US" w:eastAsia="en-GB"/>
              </w:rPr>
              <w:t>NetworlSliceSubnetCapabilities</w:t>
            </w:r>
            <w:proofErr w:type="spellEnd"/>
          </w:p>
          <w:p w14:paraId="31891E85" w14:textId="7B3C72B6" w:rsidR="00096DF3" w:rsidRDefault="00096DF3" w:rsidP="00BB4158">
            <w:pPr>
              <w:keepNext/>
              <w:keepLines/>
              <w:spacing w:after="0"/>
              <w:rPr>
                <w:rFonts w:ascii="Arial" w:hAnsi="Arial"/>
                <w:sz w:val="18"/>
                <w:szCs w:val="18"/>
                <w:lang w:val="en-US" w:eastAsia="zh-CN"/>
              </w:rPr>
            </w:pPr>
            <w:r>
              <w:rPr>
                <w:rFonts w:ascii="Arial" w:hAnsi="Arial"/>
                <w:sz w:val="18"/>
                <w:szCs w:val="18"/>
                <w:lang w:val="en-US" w:eastAsia="en-GB"/>
              </w:rPr>
              <w:t>multiplicity: 1</w:t>
            </w:r>
          </w:p>
          <w:p w14:paraId="7464A9F5" w14:textId="77777777" w:rsidR="00096DF3" w:rsidRDefault="00096DF3" w:rsidP="00BB4158">
            <w:pPr>
              <w:keepNext/>
              <w:keepLines/>
              <w:spacing w:after="0"/>
              <w:rPr>
                <w:rFonts w:ascii="Arial" w:hAnsi="Arial"/>
                <w:sz w:val="18"/>
                <w:szCs w:val="18"/>
                <w:lang w:val="en-US" w:eastAsia="en-GB"/>
              </w:rPr>
            </w:pPr>
            <w:proofErr w:type="spellStart"/>
            <w:r>
              <w:rPr>
                <w:rFonts w:ascii="Arial" w:hAnsi="Arial"/>
                <w:sz w:val="18"/>
                <w:szCs w:val="18"/>
                <w:lang w:val="en-US" w:eastAsia="en-GB"/>
              </w:rPr>
              <w:t>isOrdered</w:t>
            </w:r>
            <w:proofErr w:type="spellEnd"/>
            <w:r>
              <w:rPr>
                <w:rFonts w:ascii="Arial" w:hAnsi="Arial"/>
                <w:sz w:val="18"/>
                <w:szCs w:val="18"/>
                <w:lang w:val="en-US" w:eastAsia="en-GB"/>
              </w:rPr>
              <w:t>: N/A</w:t>
            </w:r>
          </w:p>
          <w:p w14:paraId="54D90D72" w14:textId="77777777" w:rsidR="00096DF3" w:rsidRDefault="00096DF3" w:rsidP="00BB4158">
            <w:pPr>
              <w:keepNext/>
              <w:keepLines/>
              <w:spacing w:after="0"/>
              <w:rPr>
                <w:rFonts w:ascii="Arial" w:hAnsi="Arial"/>
                <w:sz w:val="18"/>
                <w:szCs w:val="18"/>
                <w:lang w:val="en-US" w:eastAsia="en-GB"/>
              </w:rPr>
            </w:pPr>
            <w:proofErr w:type="spellStart"/>
            <w:r>
              <w:rPr>
                <w:rFonts w:ascii="Arial" w:hAnsi="Arial"/>
                <w:sz w:val="18"/>
                <w:szCs w:val="18"/>
                <w:lang w:val="en-US" w:eastAsia="en-GB"/>
              </w:rPr>
              <w:t>isUnique</w:t>
            </w:r>
            <w:proofErr w:type="spellEnd"/>
            <w:r>
              <w:rPr>
                <w:rFonts w:ascii="Arial" w:hAnsi="Arial"/>
                <w:sz w:val="18"/>
                <w:szCs w:val="18"/>
                <w:lang w:val="en-US" w:eastAsia="en-GB"/>
              </w:rPr>
              <w:t>: True</w:t>
            </w:r>
          </w:p>
          <w:p w14:paraId="25E5A88E" w14:textId="77777777" w:rsidR="00096DF3" w:rsidRDefault="00096DF3" w:rsidP="00BB4158">
            <w:pPr>
              <w:keepNext/>
              <w:keepLines/>
              <w:spacing w:after="0"/>
              <w:rPr>
                <w:rFonts w:ascii="Arial" w:hAnsi="Arial"/>
                <w:sz w:val="18"/>
                <w:szCs w:val="18"/>
                <w:lang w:val="en-US" w:eastAsia="en-GB"/>
              </w:rPr>
            </w:pPr>
            <w:proofErr w:type="spellStart"/>
            <w:r>
              <w:rPr>
                <w:rFonts w:ascii="Arial" w:hAnsi="Arial"/>
                <w:sz w:val="18"/>
                <w:szCs w:val="18"/>
                <w:lang w:val="en-US" w:eastAsia="en-GB"/>
              </w:rPr>
              <w:t>defaultValue</w:t>
            </w:r>
            <w:proofErr w:type="spellEnd"/>
            <w:r>
              <w:rPr>
                <w:rFonts w:ascii="Arial" w:hAnsi="Arial"/>
                <w:sz w:val="18"/>
                <w:szCs w:val="18"/>
                <w:lang w:val="en-US" w:eastAsia="en-GB"/>
              </w:rPr>
              <w:t>: None</w:t>
            </w:r>
          </w:p>
          <w:p w14:paraId="768016C4" w14:textId="77777777" w:rsidR="00096DF3" w:rsidRDefault="00096DF3" w:rsidP="00BB4158">
            <w:pPr>
              <w:pStyle w:val="TAL"/>
              <w:rPr>
                <w:szCs w:val="18"/>
                <w:lang w:val="en-US" w:eastAsia="en-GB"/>
              </w:rPr>
            </w:pPr>
            <w:proofErr w:type="spellStart"/>
            <w:r>
              <w:rPr>
                <w:szCs w:val="18"/>
                <w:lang w:val="en-US" w:eastAsia="en-GB"/>
              </w:rPr>
              <w:t>isNullable</w:t>
            </w:r>
            <w:proofErr w:type="spellEnd"/>
            <w:r>
              <w:rPr>
                <w:szCs w:val="18"/>
                <w:lang w:val="en-US" w:eastAsia="en-GB"/>
              </w:rPr>
              <w:t>: False</w:t>
            </w:r>
          </w:p>
          <w:p w14:paraId="2AF64C79" w14:textId="77777777" w:rsidR="00096DF3" w:rsidRDefault="00096DF3" w:rsidP="00BB4158">
            <w:pPr>
              <w:pStyle w:val="TAL"/>
              <w:rPr>
                <w:lang w:eastAsia="en-GB"/>
              </w:rPr>
            </w:pPr>
          </w:p>
        </w:tc>
      </w:tr>
    </w:tbl>
    <w:p w14:paraId="20D796E4" w14:textId="77777777" w:rsidR="00096DF3" w:rsidRPr="00096DF3" w:rsidRDefault="00096DF3" w:rsidP="00096DF3">
      <w:pPr>
        <w:rPr>
          <w:iCs/>
          <w:sz w:val="18"/>
          <w:szCs w:val="18"/>
        </w:rPr>
      </w:pPr>
    </w:p>
    <w:p w14:paraId="62A65B17" w14:textId="7A36342E" w:rsidR="00474F2E" w:rsidRDefault="00474F2E" w:rsidP="00474F2E">
      <w:pPr>
        <w:pStyle w:val="Heading1"/>
      </w:pPr>
      <w:r>
        <w:t>5</w:t>
      </w:r>
      <w:r>
        <w:tab/>
      </w:r>
      <w:commentRangeStart w:id="33"/>
      <w:r w:rsidR="00F16B76">
        <w:t>Conclusion</w:t>
      </w:r>
      <w:commentRangeEnd w:id="33"/>
      <w:r w:rsidR="00B637AC">
        <w:rPr>
          <w:rStyle w:val="CommentReference"/>
          <w:rFonts w:ascii="Times New Roman" w:hAnsi="Times New Roman"/>
        </w:rPr>
        <w:commentReference w:id="33"/>
      </w:r>
    </w:p>
    <w:p w14:paraId="3F9AA225" w14:textId="08E6AE50" w:rsidR="00474F2E" w:rsidRPr="00474F2E" w:rsidRDefault="00474F2E" w:rsidP="00203D08">
      <w:pPr>
        <w:rPr>
          <w:iCs/>
        </w:rPr>
      </w:pPr>
      <w:r>
        <w:rPr>
          <w:iCs/>
        </w:rPr>
        <w:t>We ask for endorsement of the proposals</w:t>
      </w:r>
      <w:r w:rsidR="00870B20">
        <w:rPr>
          <w:iCs/>
        </w:rPr>
        <w:t xml:space="preserve"> </w:t>
      </w:r>
      <w:r>
        <w:rPr>
          <w:iCs/>
        </w:rPr>
        <w:t>1 to 7 above.</w:t>
      </w:r>
    </w:p>
    <w:p w14:paraId="075F3242" w14:textId="56FCE99A" w:rsidR="00204A01" w:rsidRDefault="000E497C" w:rsidP="00203D08">
      <w:pPr>
        <w:rPr>
          <w:iCs/>
          <w:lang w:val="en-US"/>
        </w:rPr>
      </w:pPr>
      <w:r>
        <w:rPr>
          <w:iCs/>
          <w:lang w:val="en-US"/>
        </w:rPr>
        <w:t>Once the endorsement is agreed, t</w:t>
      </w:r>
      <w:r w:rsidR="00F12E45">
        <w:rPr>
          <w:iCs/>
          <w:lang w:val="en-US"/>
        </w:rPr>
        <w:t>he re</w:t>
      </w:r>
      <w:r>
        <w:rPr>
          <w:iCs/>
          <w:lang w:val="en-US"/>
        </w:rPr>
        <w:t>quired</w:t>
      </w:r>
      <w:r w:rsidR="00F12E45">
        <w:rPr>
          <w:iCs/>
          <w:lang w:val="en-US"/>
        </w:rPr>
        <w:t xml:space="preserve"> CRs</w:t>
      </w:r>
      <w:r>
        <w:rPr>
          <w:iCs/>
          <w:lang w:val="en-US"/>
        </w:rPr>
        <w:t xml:space="preserve"> </w:t>
      </w:r>
      <w:r w:rsidR="0005162B">
        <w:rPr>
          <w:iCs/>
          <w:lang w:val="en-US"/>
        </w:rPr>
        <w:t>towards 28.541, 28.530</w:t>
      </w:r>
      <w:r>
        <w:rPr>
          <w:iCs/>
          <w:lang w:val="en-US"/>
        </w:rPr>
        <w:t>, 28.531</w:t>
      </w:r>
      <w:r w:rsidR="0005162B">
        <w:rPr>
          <w:iCs/>
          <w:lang w:val="en-US"/>
        </w:rPr>
        <w:t xml:space="preserve"> </w:t>
      </w:r>
      <w:r w:rsidR="00F12E45">
        <w:rPr>
          <w:iCs/>
          <w:lang w:val="en-US"/>
        </w:rPr>
        <w:t xml:space="preserve">will be produced </w:t>
      </w:r>
      <w:r>
        <w:rPr>
          <w:iCs/>
          <w:lang w:val="en-US"/>
        </w:rPr>
        <w:t>for</w:t>
      </w:r>
      <w:r w:rsidR="00F12E45">
        <w:rPr>
          <w:iCs/>
          <w:lang w:val="en-US"/>
        </w:rPr>
        <w:t xml:space="preserve"> the SA5 #135e meeting.</w:t>
      </w:r>
    </w:p>
    <w:sectPr w:rsidR="00204A01">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 w:author="pj-2" w:date="2020-11-17T12:15:00Z" w:initials="1">
    <w:p w14:paraId="159FBFBA" w14:textId="449323FB" w:rsidR="00B55B59" w:rsidRDefault="00B55B59">
      <w:pPr>
        <w:pStyle w:val="CommentText"/>
      </w:pPr>
      <w:r>
        <w:rPr>
          <w:rStyle w:val="CommentReference"/>
        </w:rPr>
        <w:annotationRef/>
      </w:r>
      <w:r>
        <w:t>The external consumer may be not aware of network slice</w:t>
      </w:r>
    </w:p>
  </w:comment>
  <w:comment w:id="23" w:author="pj-2" w:date="2020-11-17T12:47:00Z" w:initials="1">
    <w:p w14:paraId="6E3D489C" w14:textId="2B8DB6F4" w:rsidR="00364F3F" w:rsidRDefault="00364F3F">
      <w:pPr>
        <w:pStyle w:val="CommentText"/>
      </w:pPr>
      <w:r>
        <w:rPr>
          <w:rStyle w:val="CommentReference"/>
        </w:rPr>
        <w:annotationRef/>
      </w:r>
      <w:r>
        <w:t>need clarification</w:t>
      </w:r>
    </w:p>
  </w:comment>
  <w:comment w:id="25" w:author="pj-2" w:date="2020-11-17T12:48:00Z" w:initials="1">
    <w:p w14:paraId="76B086C1" w14:textId="010C3828" w:rsidR="00364F3F" w:rsidRDefault="00364F3F">
      <w:pPr>
        <w:pStyle w:val="CommentText"/>
      </w:pPr>
      <w:r>
        <w:rPr>
          <w:rStyle w:val="CommentReference"/>
        </w:rPr>
        <w:annotationRef/>
      </w:r>
      <w:r>
        <w:t>need more discussion</w:t>
      </w:r>
    </w:p>
  </w:comment>
  <w:comment w:id="28" w:author="pj-2" w:date="2020-11-17T12:51:00Z" w:initials="1">
    <w:p w14:paraId="609273C0" w14:textId="6F889C82" w:rsidR="00364F3F" w:rsidRDefault="00364F3F">
      <w:pPr>
        <w:pStyle w:val="CommentText"/>
      </w:pPr>
      <w:r>
        <w:rPr>
          <w:rStyle w:val="CommentReference"/>
        </w:rPr>
        <w:annotationRef/>
      </w:r>
      <w:r>
        <w:t>need more discussion</w:t>
      </w:r>
    </w:p>
  </w:comment>
  <w:comment w:id="29" w:author="pj-2" w:date="2020-11-17T12:51:00Z" w:initials="1">
    <w:p w14:paraId="74E57B66" w14:textId="63293765" w:rsidR="00B637AC" w:rsidRDefault="00B637AC">
      <w:pPr>
        <w:pStyle w:val="CommentText"/>
      </w:pPr>
      <w:r>
        <w:rPr>
          <w:rStyle w:val="CommentReference"/>
        </w:rPr>
        <w:annotationRef/>
      </w:r>
      <w:r>
        <w:t>need more discussion</w:t>
      </w:r>
    </w:p>
  </w:comment>
  <w:comment w:id="32" w:author="pj-2" w:date="2020-11-17T12:53:00Z" w:initials="1">
    <w:p w14:paraId="68CCB513" w14:textId="59BCE59C" w:rsidR="00B637AC" w:rsidRDefault="00B637AC">
      <w:pPr>
        <w:pStyle w:val="CommentText"/>
      </w:pPr>
      <w:r>
        <w:rPr>
          <w:rStyle w:val="CommentReference"/>
        </w:rPr>
        <w:annotationRef/>
      </w:r>
      <w:r>
        <w:t>need more discussion except proposal 6 and 7</w:t>
      </w:r>
    </w:p>
  </w:comment>
  <w:comment w:id="33" w:author="pj-2" w:date="2020-11-17T12:53:00Z" w:initials="1">
    <w:p w14:paraId="3EC17C4C" w14:textId="17243B48" w:rsidR="00B637AC" w:rsidRDefault="00B637AC">
      <w:pPr>
        <w:pStyle w:val="CommentText"/>
      </w:pPr>
      <w:r>
        <w:rPr>
          <w:rStyle w:val="CommentReference"/>
        </w:rPr>
        <w:annotationRef/>
      </w:r>
      <w:r>
        <w:t>need more discussion</w:t>
      </w:r>
      <w:bookmarkStart w:id="34" w:name="_GoBack"/>
      <w:bookmarkEnd w:id="34"/>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9FBFBA" w15:done="0"/>
  <w15:commentEx w15:paraId="6E3D489C" w15:done="0"/>
  <w15:commentEx w15:paraId="76B086C1" w15:done="0"/>
  <w15:commentEx w15:paraId="609273C0" w15:done="0"/>
  <w15:commentEx w15:paraId="74E57B66" w15:done="0"/>
  <w15:commentEx w15:paraId="68CCB513" w15:done="0"/>
  <w15:commentEx w15:paraId="3EC17C4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9FBFBA" w16cid:durableId="235E3D5B"/>
  <w16cid:commentId w16cid:paraId="6E3D489C" w16cid:durableId="235E44FB"/>
  <w16cid:commentId w16cid:paraId="76B086C1" w16cid:durableId="235E4525"/>
  <w16cid:commentId w16cid:paraId="609273C0" w16cid:durableId="235E45C3"/>
  <w16cid:commentId w16cid:paraId="74E57B66" w16cid:durableId="235E45E7"/>
  <w16cid:commentId w16cid:paraId="68CCB513" w16cid:durableId="235E4632"/>
  <w16cid:commentId w16cid:paraId="3EC17C4C" w16cid:durableId="235E46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8E9A2" w14:textId="77777777" w:rsidR="00DF0E37" w:rsidRDefault="00DF0E37">
      <w:r>
        <w:separator/>
      </w:r>
    </w:p>
  </w:endnote>
  <w:endnote w:type="continuationSeparator" w:id="0">
    <w:p w14:paraId="6E40EE55" w14:textId="77777777" w:rsidR="00DF0E37" w:rsidRDefault="00DF0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7EA94" w14:textId="77777777" w:rsidR="00DF0E37" w:rsidRDefault="00DF0E37">
      <w:r>
        <w:separator/>
      </w:r>
    </w:p>
  </w:footnote>
  <w:footnote w:type="continuationSeparator" w:id="0">
    <w:p w14:paraId="178A35F8" w14:textId="77777777" w:rsidR="00DF0E37" w:rsidRDefault="00DF0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hybridMultilevel"/>
    <w:tmpl w:val="9D5E9A8C"/>
    <w:lvl w:ilvl="0" w:tplc="7C0082CA">
      <w:start w:val="1"/>
      <w:numFmt w:val="bullet"/>
      <w:lvlText w:val=""/>
      <w:lvlJc w:val="left"/>
      <w:pPr>
        <w:tabs>
          <w:tab w:val="num" w:pos="1492"/>
        </w:tabs>
        <w:ind w:left="1492" w:hanging="360"/>
      </w:pPr>
      <w:rPr>
        <w:rFonts w:ascii="Symbol" w:hAnsi="Symbol" w:hint="default"/>
      </w:rPr>
    </w:lvl>
    <w:lvl w:ilvl="1" w:tplc="100605FA">
      <w:numFmt w:val="decimal"/>
      <w:lvlText w:val=""/>
      <w:lvlJc w:val="left"/>
    </w:lvl>
    <w:lvl w:ilvl="2" w:tplc="8598B912">
      <w:numFmt w:val="decimal"/>
      <w:lvlText w:val=""/>
      <w:lvlJc w:val="left"/>
    </w:lvl>
    <w:lvl w:ilvl="3" w:tplc="9CE80D2A">
      <w:numFmt w:val="decimal"/>
      <w:lvlText w:val=""/>
      <w:lvlJc w:val="left"/>
    </w:lvl>
    <w:lvl w:ilvl="4" w:tplc="6764D94C">
      <w:numFmt w:val="decimal"/>
      <w:lvlText w:val=""/>
      <w:lvlJc w:val="left"/>
    </w:lvl>
    <w:lvl w:ilvl="5" w:tplc="C55282FE">
      <w:numFmt w:val="decimal"/>
      <w:lvlText w:val=""/>
      <w:lvlJc w:val="left"/>
    </w:lvl>
    <w:lvl w:ilvl="6" w:tplc="C65A1D9E">
      <w:numFmt w:val="decimal"/>
      <w:lvlText w:val=""/>
      <w:lvlJc w:val="left"/>
    </w:lvl>
    <w:lvl w:ilvl="7" w:tplc="8E3E6D0C">
      <w:numFmt w:val="decimal"/>
      <w:lvlText w:val=""/>
      <w:lvlJc w:val="left"/>
    </w:lvl>
    <w:lvl w:ilvl="8" w:tplc="F90AB4A0">
      <w:numFmt w:val="decimal"/>
      <w:lvlText w:val=""/>
      <w:lvlJc w:val="left"/>
    </w:lvl>
  </w:abstractNum>
  <w:abstractNum w:abstractNumId="2" w15:restartNumberingAfterBreak="0">
    <w:nsid w:val="FFFFFF81"/>
    <w:multiLevelType w:val="hybridMultilevel"/>
    <w:tmpl w:val="72A24984"/>
    <w:lvl w:ilvl="0" w:tplc="C82E337E">
      <w:start w:val="1"/>
      <w:numFmt w:val="bullet"/>
      <w:lvlText w:val=""/>
      <w:lvlJc w:val="left"/>
      <w:pPr>
        <w:tabs>
          <w:tab w:val="num" w:pos="1209"/>
        </w:tabs>
        <w:ind w:left="1209" w:hanging="360"/>
      </w:pPr>
      <w:rPr>
        <w:rFonts w:ascii="Symbol" w:hAnsi="Symbol" w:hint="default"/>
      </w:rPr>
    </w:lvl>
    <w:lvl w:ilvl="1" w:tplc="E27060B6">
      <w:numFmt w:val="decimal"/>
      <w:lvlText w:val=""/>
      <w:lvlJc w:val="left"/>
    </w:lvl>
    <w:lvl w:ilvl="2" w:tplc="8948FBDC">
      <w:numFmt w:val="decimal"/>
      <w:lvlText w:val=""/>
      <w:lvlJc w:val="left"/>
    </w:lvl>
    <w:lvl w:ilvl="3" w:tplc="C416246A">
      <w:numFmt w:val="decimal"/>
      <w:lvlText w:val=""/>
      <w:lvlJc w:val="left"/>
    </w:lvl>
    <w:lvl w:ilvl="4" w:tplc="7D407156">
      <w:numFmt w:val="decimal"/>
      <w:lvlText w:val=""/>
      <w:lvlJc w:val="left"/>
    </w:lvl>
    <w:lvl w:ilvl="5" w:tplc="6E3ED50A">
      <w:numFmt w:val="decimal"/>
      <w:lvlText w:val=""/>
      <w:lvlJc w:val="left"/>
    </w:lvl>
    <w:lvl w:ilvl="6" w:tplc="78DAC62E">
      <w:numFmt w:val="decimal"/>
      <w:lvlText w:val=""/>
      <w:lvlJc w:val="left"/>
    </w:lvl>
    <w:lvl w:ilvl="7" w:tplc="543CD64A">
      <w:numFmt w:val="decimal"/>
      <w:lvlText w:val=""/>
      <w:lvlJc w:val="left"/>
    </w:lvl>
    <w:lvl w:ilvl="8" w:tplc="94B697E2">
      <w:numFmt w:val="decimal"/>
      <w:lvlText w:val=""/>
      <w:lvlJc w:val="left"/>
    </w:lvl>
  </w:abstractNum>
  <w:abstractNum w:abstractNumId="3" w15:restartNumberingAfterBreak="0">
    <w:nsid w:val="FFFFFF82"/>
    <w:multiLevelType w:val="hybridMultilevel"/>
    <w:tmpl w:val="87429866"/>
    <w:lvl w:ilvl="0" w:tplc="2AD6C812">
      <w:start w:val="1"/>
      <w:numFmt w:val="bullet"/>
      <w:lvlText w:val=""/>
      <w:lvlJc w:val="left"/>
      <w:pPr>
        <w:tabs>
          <w:tab w:val="num" w:pos="926"/>
        </w:tabs>
        <w:ind w:left="926" w:hanging="360"/>
      </w:pPr>
      <w:rPr>
        <w:rFonts w:ascii="Symbol" w:hAnsi="Symbol" w:hint="default"/>
      </w:rPr>
    </w:lvl>
    <w:lvl w:ilvl="1" w:tplc="F9F48D86">
      <w:numFmt w:val="decimal"/>
      <w:lvlText w:val=""/>
      <w:lvlJc w:val="left"/>
    </w:lvl>
    <w:lvl w:ilvl="2" w:tplc="C576EC40">
      <w:numFmt w:val="decimal"/>
      <w:lvlText w:val=""/>
      <w:lvlJc w:val="left"/>
    </w:lvl>
    <w:lvl w:ilvl="3" w:tplc="FD24D5CC">
      <w:numFmt w:val="decimal"/>
      <w:lvlText w:val=""/>
      <w:lvlJc w:val="left"/>
    </w:lvl>
    <w:lvl w:ilvl="4" w:tplc="A0288B6E">
      <w:numFmt w:val="decimal"/>
      <w:lvlText w:val=""/>
      <w:lvlJc w:val="left"/>
    </w:lvl>
    <w:lvl w:ilvl="5" w:tplc="726649F6">
      <w:numFmt w:val="decimal"/>
      <w:lvlText w:val=""/>
      <w:lvlJc w:val="left"/>
    </w:lvl>
    <w:lvl w:ilvl="6" w:tplc="D6B45944">
      <w:numFmt w:val="decimal"/>
      <w:lvlText w:val=""/>
      <w:lvlJc w:val="left"/>
    </w:lvl>
    <w:lvl w:ilvl="7" w:tplc="E4D2E8CE">
      <w:numFmt w:val="decimal"/>
      <w:lvlText w:val=""/>
      <w:lvlJc w:val="left"/>
    </w:lvl>
    <w:lvl w:ilvl="8" w:tplc="B00EB5BE">
      <w:numFmt w:val="decimal"/>
      <w:lvlText w:val=""/>
      <w:lvlJc w:val="left"/>
    </w:lvl>
  </w:abstractNum>
  <w:abstractNum w:abstractNumId="4" w15:restartNumberingAfterBreak="0">
    <w:nsid w:val="FFFFFF83"/>
    <w:multiLevelType w:val="hybridMultilevel"/>
    <w:tmpl w:val="960013F6"/>
    <w:lvl w:ilvl="0" w:tplc="DBAE352E">
      <w:start w:val="1"/>
      <w:numFmt w:val="bullet"/>
      <w:lvlText w:val=""/>
      <w:lvlJc w:val="left"/>
      <w:pPr>
        <w:tabs>
          <w:tab w:val="num" w:pos="643"/>
        </w:tabs>
        <w:ind w:left="643" w:hanging="360"/>
      </w:pPr>
      <w:rPr>
        <w:rFonts w:ascii="Symbol" w:hAnsi="Symbol" w:hint="default"/>
      </w:rPr>
    </w:lvl>
    <w:lvl w:ilvl="1" w:tplc="A8EE3320">
      <w:numFmt w:val="decimal"/>
      <w:lvlText w:val=""/>
      <w:lvlJc w:val="left"/>
    </w:lvl>
    <w:lvl w:ilvl="2" w:tplc="DFDA27B2">
      <w:numFmt w:val="decimal"/>
      <w:lvlText w:val=""/>
      <w:lvlJc w:val="left"/>
    </w:lvl>
    <w:lvl w:ilvl="3" w:tplc="5E148338">
      <w:numFmt w:val="decimal"/>
      <w:lvlText w:val=""/>
      <w:lvlJc w:val="left"/>
    </w:lvl>
    <w:lvl w:ilvl="4" w:tplc="A352204C">
      <w:numFmt w:val="decimal"/>
      <w:lvlText w:val=""/>
      <w:lvlJc w:val="left"/>
    </w:lvl>
    <w:lvl w:ilvl="5" w:tplc="7D84CD5E">
      <w:numFmt w:val="decimal"/>
      <w:lvlText w:val=""/>
      <w:lvlJc w:val="left"/>
    </w:lvl>
    <w:lvl w:ilvl="6" w:tplc="0A221AEC">
      <w:numFmt w:val="decimal"/>
      <w:lvlText w:val=""/>
      <w:lvlJc w:val="left"/>
    </w:lvl>
    <w:lvl w:ilvl="7" w:tplc="43BA998C">
      <w:numFmt w:val="decimal"/>
      <w:lvlText w:val=""/>
      <w:lvlJc w:val="left"/>
    </w:lvl>
    <w:lvl w:ilvl="8" w:tplc="2744D948">
      <w:numFmt w:val="decimal"/>
      <w:lvlText w:val=""/>
      <w:lvlJc w:val="left"/>
    </w:lvl>
  </w:abstractNum>
  <w:abstractNum w:abstractNumId="5" w15:restartNumberingAfterBreak="0">
    <w:nsid w:val="FFFFFF88"/>
    <w:multiLevelType w:val="hybridMultilevel"/>
    <w:tmpl w:val="95C893D4"/>
    <w:lvl w:ilvl="0" w:tplc="795C30AE">
      <w:start w:val="1"/>
      <w:numFmt w:val="decimal"/>
      <w:lvlText w:val="%1."/>
      <w:lvlJc w:val="left"/>
      <w:pPr>
        <w:tabs>
          <w:tab w:val="num" w:pos="360"/>
        </w:tabs>
        <w:ind w:left="360" w:hanging="360"/>
      </w:pPr>
    </w:lvl>
    <w:lvl w:ilvl="1" w:tplc="CCE2A3EE">
      <w:numFmt w:val="decimal"/>
      <w:lvlText w:val=""/>
      <w:lvlJc w:val="left"/>
    </w:lvl>
    <w:lvl w:ilvl="2" w:tplc="8BE09926">
      <w:numFmt w:val="decimal"/>
      <w:lvlText w:val=""/>
      <w:lvlJc w:val="left"/>
    </w:lvl>
    <w:lvl w:ilvl="3" w:tplc="CA5E18B8">
      <w:numFmt w:val="decimal"/>
      <w:lvlText w:val=""/>
      <w:lvlJc w:val="left"/>
    </w:lvl>
    <w:lvl w:ilvl="4" w:tplc="AEE8A0BE">
      <w:numFmt w:val="decimal"/>
      <w:lvlText w:val=""/>
      <w:lvlJc w:val="left"/>
    </w:lvl>
    <w:lvl w:ilvl="5" w:tplc="3CD04ADE">
      <w:numFmt w:val="decimal"/>
      <w:lvlText w:val=""/>
      <w:lvlJc w:val="left"/>
    </w:lvl>
    <w:lvl w:ilvl="6" w:tplc="B1A47168">
      <w:numFmt w:val="decimal"/>
      <w:lvlText w:val=""/>
      <w:lvlJc w:val="left"/>
    </w:lvl>
    <w:lvl w:ilvl="7" w:tplc="14DC8780">
      <w:numFmt w:val="decimal"/>
      <w:lvlText w:val=""/>
      <w:lvlJc w:val="left"/>
    </w:lvl>
    <w:lvl w:ilvl="8" w:tplc="D2744BF4">
      <w:numFmt w:val="decimal"/>
      <w:lvlText w:val=""/>
      <w:lvlJc w:val="left"/>
    </w:lvl>
  </w:abstractNum>
  <w:abstractNum w:abstractNumId="6" w15:restartNumberingAfterBreak="0">
    <w:nsid w:val="FFFFFF89"/>
    <w:multiLevelType w:val="hybridMultilevel"/>
    <w:tmpl w:val="62EEC3B8"/>
    <w:lvl w:ilvl="0" w:tplc="BA3AEB58">
      <w:start w:val="1"/>
      <w:numFmt w:val="bullet"/>
      <w:lvlText w:val=""/>
      <w:lvlJc w:val="left"/>
      <w:pPr>
        <w:tabs>
          <w:tab w:val="num" w:pos="360"/>
        </w:tabs>
        <w:ind w:left="360" w:hanging="360"/>
      </w:pPr>
      <w:rPr>
        <w:rFonts w:ascii="Symbol" w:hAnsi="Symbol" w:hint="default"/>
      </w:rPr>
    </w:lvl>
    <w:lvl w:ilvl="1" w:tplc="2466CE70">
      <w:numFmt w:val="decimal"/>
      <w:lvlText w:val=""/>
      <w:lvlJc w:val="left"/>
    </w:lvl>
    <w:lvl w:ilvl="2" w:tplc="394801F4">
      <w:numFmt w:val="decimal"/>
      <w:lvlText w:val=""/>
      <w:lvlJc w:val="left"/>
    </w:lvl>
    <w:lvl w:ilvl="3" w:tplc="4CC4720C">
      <w:numFmt w:val="decimal"/>
      <w:lvlText w:val=""/>
      <w:lvlJc w:val="left"/>
    </w:lvl>
    <w:lvl w:ilvl="4" w:tplc="AC220FAC">
      <w:numFmt w:val="decimal"/>
      <w:lvlText w:val=""/>
      <w:lvlJc w:val="left"/>
    </w:lvl>
    <w:lvl w:ilvl="5" w:tplc="79A67A1A">
      <w:numFmt w:val="decimal"/>
      <w:lvlText w:val=""/>
      <w:lvlJc w:val="left"/>
    </w:lvl>
    <w:lvl w:ilvl="6" w:tplc="97065196">
      <w:numFmt w:val="decimal"/>
      <w:lvlText w:val=""/>
      <w:lvlJc w:val="left"/>
    </w:lvl>
    <w:lvl w:ilvl="7" w:tplc="45A8B204">
      <w:numFmt w:val="decimal"/>
      <w:lvlText w:val=""/>
      <w:lvlJc w:val="left"/>
    </w:lvl>
    <w:lvl w:ilvl="8" w:tplc="DE90D87C">
      <w:numFmt w:val="decimal"/>
      <w:lvlText w:val=""/>
      <w:lvlJc w:val="left"/>
    </w:lvl>
  </w:abstractNum>
  <w:abstractNum w:abstractNumId="7" w15:restartNumberingAfterBreak="0">
    <w:nsid w:val="FFFFFFFE"/>
    <w:multiLevelType w:val="hybridMultilevel"/>
    <w:tmpl w:val="FFFFFFFF"/>
    <w:lvl w:ilvl="0" w:tplc="240418A6">
      <w:numFmt w:val="decimal"/>
      <w:lvlText w:val="*"/>
      <w:lvlJc w:val="left"/>
    </w:lvl>
    <w:lvl w:ilvl="1" w:tplc="1CA8C7C6">
      <w:numFmt w:val="decimal"/>
      <w:lvlText w:val=""/>
      <w:lvlJc w:val="left"/>
    </w:lvl>
    <w:lvl w:ilvl="2" w:tplc="84D66F5C">
      <w:numFmt w:val="decimal"/>
      <w:lvlText w:val=""/>
      <w:lvlJc w:val="left"/>
    </w:lvl>
    <w:lvl w:ilvl="3" w:tplc="A8425964">
      <w:numFmt w:val="decimal"/>
      <w:lvlText w:val=""/>
      <w:lvlJc w:val="left"/>
    </w:lvl>
    <w:lvl w:ilvl="4" w:tplc="E14000E8">
      <w:numFmt w:val="decimal"/>
      <w:lvlText w:val=""/>
      <w:lvlJc w:val="left"/>
    </w:lvl>
    <w:lvl w:ilvl="5" w:tplc="37F65B1A">
      <w:numFmt w:val="decimal"/>
      <w:lvlText w:val=""/>
      <w:lvlJc w:val="left"/>
    </w:lvl>
    <w:lvl w:ilvl="6" w:tplc="6B481BBE">
      <w:numFmt w:val="decimal"/>
      <w:lvlText w:val=""/>
      <w:lvlJc w:val="left"/>
    </w:lvl>
    <w:lvl w:ilvl="7" w:tplc="C85858DA">
      <w:numFmt w:val="decimal"/>
      <w:lvlText w:val=""/>
      <w:lvlJc w:val="left"/>
    </w:lvl>
    <w:lvl w:ilvl="8" w:tplc="2DB02798">
      <w:numFmt w:val="decimal"/>
      <w:lvlText w:val=""/>
      <w:lvlJc w:val="left"/>
    </w:lvl>
  </w:abstractNum>
  <w:abstractNum w:abstractNumId="8" w15:restartNumberingAfterBreak="0">
    <w:nsid w:val="020E7245"/>
    <w:multiLevelType w:val="hybridMultilevel"/>
    <w:tmpl w:val="9662D838"/>
    <w:lvl w:ilvl="0" w:tplc="619067D4">
      <w:start w:val="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627312A"/>
    <w:multiLevelType w:val="hybridMultilevel"/>
    <w:tmpl w:val="9552F162"/>
    <w:lvl w:ilvl="0" w:tplc="041D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2A73F25"/>
    <w:multiLevelType w:val="hybridMultilevel"/>
    <w:tmpl w:val="D2361C3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5CC5DE1"/>
    <w:multiLevelType w:val="hybridMultilevel"/>
    <w:tmpl w:val="B65C68C0"/>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DA574F"/>
    <w:multiLevelType w:val="hybridMultilevel"/>
    <w:tmpl w:val="AE64DBE0"/>
    <w:lvl w:ilvl="0" w:tplc="A1F82E12">
      <w:numFmt w:val="bullet"/>
      <w:lvlText w:val="-"/>
      <w:lvlJc w:val="left"/>
      <w:pPr>
        <w:ind w:left="928" w:hanging="360"/>
      </w:pPr>
      <w:rPr>
        <w:rFonts w:ascii="Times New Roman" w:eastAsia="宋体" w:hAnsi="Times New Roman" w:cs="Times New Roman"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16" w15:restartNumberingAfterBreak="0">
    <w:nsid w:val="1C2D1FC4"/>
    <w:multiLevelType w:val="hybridMultilevel"/>
    <w:tmpl w:val="01F08FF6"/>
    <w:lvl w:ilvl="0" w:tplc="FC7A94FC">
      <w:start w:val="3"/>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1E2A5EFB"/>
    <w:multiLevelType w:val="hybridMultilevel"/>
    <w:tmpl w:val="D2B0454A"/>
    <w:lvl w:ilvl="0" w:tplc="673CF724">
      <w:start w:val="2"/>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03F3AF2"/>
    <w:multiLevelType w:val="multilevel"/>
    <w:tmpl w:val="308230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09E1379"/>
    <w:multiLevelType w:val="multilevel"/>
    <w:tmpl w:val="4C688FE2"/>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5167F6B"/>
    <w:multiLevelType w:val="hybridMultilevel"/>
    <w:tmpl w:val="3768E4F8"/>
    <w:lvl w:ilvl="0" w:tplc="55867D4C">
      <w:start w:val="3"/>
      <w:numFmt w:val="bullet"/>
      <w:lvlText w:val="-"/>
      <w:lvlJc w:val="left"/>
      <w:pPr>
        <w:ind w:left="720" w:hanging="360"/>
      </w:pPr>
      <w:rPr>
        <w:rFonts w:ascii="Times New Roman" w:eastAsia="宋体"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97117B2"/>
    <w:multiLevelType w:val="multilevel"/>
    <w:tmpl w:val="61E02F0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6A7306E"/>
    <w:multiLevelType w:val="hybridMultilevel"/>
    <w:tmpl w:val="A0FEA83A"/>
    <w:lvl w:ilvl="0" w:tplc="C59C6DB8">
      <w:start w:val="3"/>
      <w:numFmt w:val="bullet"/>
      <w:lvlText w:val="-"/>
      <w:lvlJc w:val="left"/>
      <w:pPr>
        <w:ind w:left="720" w:hanging="360"/>
      </w:pPr>
      <w:rPr>
        <w:rFonts w:ascii="Times New Roman" w:eastAsia="宋体"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7F841E7"/>
    <w:multiLevelType w:val="hybridMultilevel"/>
    <w:tmpl w:val="EF5AF85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4ACD646B"/>
    <w:multiLevelType w:val="hybridMultilevel"/>
    <w:tmpl w:val="DCDED71E"/>
    <w:lvl w:ilvl="0" w:tplc="8D0C873A">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0414B2"/>
    <w:multiLevelType w:val="hybridMultilevel"/>
    <w:tmpl w:val="45DEAA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575347D3"/>
    <w:multiLevelType w:val="hybridMultilevel"/>
    <w:tmpl w:val="7B4A4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C9537F"/>
    <w:multiLevelType w:val="hybridMultilevel"/>
    <w:tmpl w:val="AB741934"/>
    <w:lvl w:ilvl="0" w:tplc="6576C1AE">
      <w:start w:val="1"/>
      <w:numFmt w:val="decimal"/>
      <w:lvlText w:val="%1."/>
      <w:lvlJc w:val="left"/>
      <w:pPr>
        <w:ind w:left="720" w:hanging="360"/>
      </w:pPr>
      <w:rPr>
        <w:rFonts w:ascii="Times New Roman" w:hAnsi="Times New Roman" w:cs="Times New Roman" w:hint="default"/>
        <w:sz w:val="20"/>
        <w:szCs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5DF710DE"/>
    <w:multiLevelType w:val="hybridMultilevel"/>
    <w:tmpl w:val="83AE3192"/>
    <w:lvl w:ilvl="0" w:tplc="AB1E3FC2">
      <w:numFmt w:val="bullet"/>
      <w:lvlText w:val="-"/>
      <w:lvlJc w:val="left"/>
      <w:pPr>
        <w:ind w:left="720" w:hanging="360"/>
      </w:pPr>
      <w:rPr>
        <w:rFonts w:ascii="Ericsson Hilda" w:eastAsia="Calibri" w:hAnsi="Ericsson Hilda" w:cs="Verdan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1AA0354"/>
    <w:multiLevelType w:val="hybridMultilevel"/>
    <w:tmpl w:val="989AF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354D4"/>
    <w:multiLevelType w:val="hybridMultilevel"/>
    <w:tmpl w:val="7A50AF46"/>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134AAA"/>
    <w:multiLevelType w:val="hybridMultilevel"/>
    <w:tmpl w:val="D5444DC6"/>
    <w:lvl w:ilvl="0" w:tplc="C2220C72">
      <w:start w:val="1"/>
      <w:numFmt w:val="bullet"/>
      <w:lvlText w:val="-"/>
      <w:lvlJc w:val="left"/>
      <w:pPr>
        <w:ind w:left="720" w:hanging="360"/>
      </w:pPr>
      <w:rPr>
        <w:rFonts w:ascii="Times New Roman" w:eastAsia="宋体"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F33372C"/>
    <w:multiLevelType w:val="hybridMultilevel"/>
    <w:tmpl w:val="339AF70A"/>
    <w:lvl w:ilvl="0" w:tplc="F49E0EE8">
      <w:start w:val="2"/>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27B26C9"/>
    <w:multiLevelType w:val="hybridMultilevel"/>
    <w:tmpl w:val="4CE09A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9" w15:restartNumberingAfterBreak="0">
    <w:nsid w:val="74203869"/>
    <w:multiLevelType w:val="hybridMultilevel"/>
    <w:tmpl w:val="0114AC08"/>
    <w:lvl w:ilvl="0" w:tplc="3A263A88">
      <w:start w:val="2"/>
      <w:numFmt w:val="bullet"/>
      <w:lvlText w:val="-"/>
      <w:lvlJc w:val="left"/>
      <w:pPr>
        <w:ind w:left="360" w:hanging="360"/>
      </w:pPr>
      <w:rPr>
        <w:rFonts w:ascii="Times New Roman" w:eastAsia="宋体"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tplc="240418A6">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tplc="240418A6">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3"/>
  </w:num>
  <w:num w:numId="5">
    <w:abstractNumId w:val="22"/>
  </w:num>
  <w:num w:numId="6">
    <w:abstractNumId w:val="9"/>
  </w:num>
  <w:num w:numId="7">
    <w:abstractNumId w:val="11"/>
  </w:num>
  <w:num w:numId="8">
    <w:abstractNumId w:val="40"/>
  </w:num>
  <w:num w:numId="9">
    <w:abstractNumId w:val="29"/>
  </w:num>
  <w:num w:numId="10">
    <w:abstractNumId w:val="38"/>
  </w:num>
  <w:num w:numId="11">
    <w:abstractNumId w:val="19"/>
  </w:num>
  <w:num w:numId="12">
    <w:abstractNumId w:val="2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32"/>
  </w:num>
  <w:num w:numId="21">
    <w:abstractNumId w:val="20"/>
  </w:num>
  <w:num w:numId="22">
    <w:abstractNumId w:val="24"/>
  </w:num>
  <w:num w:numId="23">
    <w:abstractNumId w:val="25"/>
  </w:num>
  <w:num w:numId="24">
    <w:abstractNumId w:val="37"/>
  </w:num>
  <w:num w:numId="25">
    <w:abstractNumId w:val="27"/>
  </w:num>
  <w:num w:numId="26">
    <w:abstractNumId w:val="30"/>
  </w:num>
  <w:num w:numId="27">
    <w:abstractNumId w:val="13"/>
  </w:num>
  <w:num w:numId="28">
    <w:abstractNumId w:val="35"/>
  </w:num>
  <w:num w:numId="29">
    <w:abstractNumId w:val="33"/>
  </w:num>
  <w:num w:numId="30">
    <w:abstractNumId w:val="10"/>
  </w:num>
  <w:num w:numId="31">
    <w:abstractNumId w:val="14"/>
  </w:num>
  <w:num w:numId="32">
    <w:abstractNumId w:val="36"/>
  </w:num>
  <w:num w:numId="33">
    <w:abstractNumId w:val="17"/>
  </w:num>
  <w:num w:numId="34">
    <w:abstractNumId w:val="39"/>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31"/>
  </w:num>
  <w:num w:numId="39">
    <w:abstractNumId w:val="34"/>
  </w:num>
  <w:num w:numId="40">
    <w:abstractNumId w:val="16"/>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 w:numId="43">
    <w:abstractNumId w:val="8"/>
  </w:num>
  <w:num w:numId="44">
    <w:abstractNumId w:val="26"/>
  </w:num>
  <w:num w:numId="45">
    <w:abstractNumId w:val="14"/>
    <w:lvlOverride w:ilvl="0">
      <w:startOverride w:val="1"/>
    </w:lvlOverride>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j-2">
    <w15:presenceInfo w15:providerId="None" w15:userId="pj-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482A"/>
    <w:rsid w:val="00005C51"/>
    <w:rsid w:val="000073A4"/>
    <w:rsid w:val="00012515"/>
    <w:rsid w:val="00012FD2"/>
    <w:rsid w:val="00013F3D"/>
    <w:rsid w:val="00014E5C"/>
    <w:rsid w:val="00015B12"/>
    <w:rsid w:val="00021792"/>
    <w:rsid w:val="00022116"/>
    <w:rsid w:val="00025F9F"/>
    <w:rsid w:val="000315E5"/>
    <w:rsid w:val="00031D1E"/>
    <w:rsid w:val="00033205"/>
    <w:rsid w:val="000372BA"/>
    <w:rsid w:val="00042FBE"/>
    <w:rsid w:val="00043651"/>
    <w:rsid w:val="0004404E"/>
    <w:rsid w:val="00044E68"/>
    <w:rsid w:val="00046A37"/>
    <w:rsid w:val="0004767E"/>
    <w:rsid w:val="0005130A"/>
    <w:rsid w:val="0005162B"/>
    <w:rsid w:val="00051AAA"/>
    <w:rsid w:val="00055755"/>
    <w:rsid w:val="00055E46"/>
    <w:rsid w:val="000602A6"/>
    <w:rsid w:val="00064A81"/>
    <w:rsid w:val="000669E5"/>
    <w:rsid w:val="00067D7A"/>
    <w:rsid w:val="00074722"/>
    <w:rsid w:val="00076115"/>
    <w:rsid w:val="000772EF"/>
    <w:rsid w:val="000819D8"/>
    <w:rsid w:val="000915DB"/>
    <w:rsid w:val="0009160E"/>
    <w:rsid w:val="000934A6"/>
    <w:rsid w:val="00096A9C"/>
    <w:rsid w:val="00096DF3"/>
    <w:rsid w:val="00097E09"/>
    <w:rsid w:val="000A0D2F"/>
    <w:rsid w:val="000A2C6C"/>
    <w:rsid w:val="000A450E"/>
    <w:rsid w:val="000A4660"/>
    <w:rsid w:val="000A485B"/>
    <w:rsid w:val="000A5720"/>
    <w:rsid w:val="000A7F63"/>
    <w:rsid w:val="000B4C0D"/>
    <w:rsid w:val="000B57AB"/>
    <w:rsid w:val="000B655E"/>
    <w:rsid w:val="000B694C"/>
    <w:rsid w:val="000C0239"/>
    <w:rsid w:val="000C1572"/>
    <w:rsid w:val="000C3BE5"/>
    <w:rsid w:val="000C6450"/>
    <w:rsid w:val="000D0282"/>
    <w:rsid w:val="000D1B5B"/>
    <w:rsid w:val="000D2E0A"/>
    <w:rsid w:val="000E1B5F"/>
    <w:rsid w:val="000E1FD4"/>
    <w:rsid w:val="000E2202"/>
    <w:rsid w:val="000E497C"/>
    <w:rsid w:val="000E7960"/>
    <w:rsid w:val="000F0F82"/>
    <w:rsid w:val="000F1E55"/>
    <w:rsid w:val="000F25B4"/>
    <w:rsid w:val="000F3D1B"/>
    <w:rsid w:val="00101730"/>
    <w:rsid w:val="001025E3"/>
    <w:rsid w:val="0010401F"/>
    <w:rsid w:val="00104C5C"/>
    <w:rsid w:val="00105B6F"/>
    <w:rsid w:val="001205B4"/>
    <w:rsid w:val="0012086F"/>
    <w:rsid w:val="001227F8"/>
    <w:rsid w:val="001237FD"/>
    <w:rsid w:val="00125309"/>
    <w:rsid w:val="00125EA6"/>
    <w:rsid w:val="00127C58"/>
    <w:rsid w:val="00132F3E"/>
    <w:rsid w:val="00137D9A"/>
    <w:rsid w:val="00140A3C"/>
    <w:rsid w:val="001435EB"/>
    <w:rsid w:val="00144C0F"/>
    <w:rsid w:val="0014602C"/>
    <w:rsid w:val="00152DD9"/>
    <w:rsid w:val="001573B0"/>
    <w:rsid w:val="00157EB7"/>
    <w:rsid w:val="001602E3"/>
    <w:rsid w:val="00160672"/>
    <w:rsid w:val="00160BB6"/>
    <w:rsid w:val="00161E47"/>
    <w:rsid w:val="001629C4"/>
    <w:rsid w:val="00162D54"/>
    <w:rsid w:val="0016487A"/>
    <w:rsid w:val="001665FF"/>
    <w:rsid w:val="001701EC"/>
    <w:rsid w:val="001703B4"/>
    <w:rsid w:val="00171E6C"/>
    <w:rsid w:val="00173FA3"/>
    <w:rsid w:val="00175F25"/>
    <w:rsid w:val="00182457"/>
    <w:rsid w:val="00182576"/>
    <w:rsid w:val="00182B24"/>
    <w:rsid w:val="00183F0A"/>
    <w:rsid w:val="00184B6F"/>
    <w:rsid w:val="00185C48"/>
    <w:rsid w:val="001861E5"/>
    <w:rsid w:val="00190E31"/>
    <w:rsid w:val="00192CF9"/>
    <w:rsid w:val="00195280"/>
    <w:rsid w:val="00196852"/>
    <w:rsid w:val="00197E79"/>
    <w:rsid w:val="001A2662"/>
    <w:rsid w:val="001A3869"/>
    <w:rsid w:val="001A4F29"/>
    <w:rsid w:val="001A72FF"/>
    <w:rsid w:val="001B1652"/>
    <w:rsid w:val="001B1673"/>
    <w:rsid w:val="001B31B0"/>
    <w:rsid w:val="001B460F"/>
    <w:rsid w:val="001B6934"/>
    <w:rsid w:val="001C3230"/>
    <w:rsid w:val="001C36AF"/>
    <w:rsid w:val="001C3B9E"/>
    <w:rsid w:val="001C3EC8"/>
    <w:rsid w:val="001D2BD4"/>
    <w:rsid w:val="001D6911"/>
    <w:rsid w:val="001E07F1"/>
    <w:rsid w:val="001E1E69"/>
    <w:rsid w:val="001E24D4"/>
    <w:rsid w:val="001E3980"/>
    <w:rsid w:val="001E3B65"/>
    <w:rsid w:val="001E5582"/>
    <w:rsid w:val="001E5B41"/>
    <w:rsid w:val="001E5D4C"/>
    <w:rsid w:val="001F137F"/>
    <w:rsid w:val="001F193E"/>
    <w:rsid w:val="00200D25"/>
    <w:rsid w:val="00201947"/>
    <w:rsid w:val="00203016"/>
    <w:rsid w:val="0020395B"/>
    <w:rsid w:val="00203D08"/>
    <w:rsid w:val="00204A01"/>
    <w:rsid w:val="00205A0F"/>
    <w:rsid w:val="00205C42"/>
    <w:rsid w:val="002062C0"/>
    <w:rsid w:val="002102D8"/>
    <w:rsid w:val="002149D1"/>
    <w:rsid w:val="00215130"/>
    <w:rsid w:val="00221228"/>
    <w:rsid w:val="002213AC"/>
    <w:rsid w:val="00221868"/>
    <w:rsid w:val="00224C23"/>
    <w:rsid w:val="002255C5"/>
    <w:rsid w:val="00230002"/>
    <w:rsid w:val="00230BCC"/>
    <w:rsid w:val="00231AA9"/>
    <w:rsid w:val="00231AD8"/>
    <w:rsid w:val="0023596D"/>
    <w:rsid w:val="00242E09"/>
    <w:rsid w:val="002440F8"/>
    <w:rsid w:val="00244C9A"/>
    <w:rsid w:val="002450A5"/>
    <w:rsid w:val="00245460"/>
    <w:rsid w:val="00245A48"/>
    <w:rsid w:val="0025215D"/>
    <w:rsid w:val="00252E44"/>
    <w:rsid w:val="00255638"/>
    <w:rsid w:val="002619BF"/>
    <w:rsid w:val="00263A69"/>
    <w:rsid w:val="00267B3B"/>
    <w:rsid w:val="0027348B"/>
    <w:rsid w:val="00273CE9"/>
    <w:rsid w:val="00277D23"/>
    <w:rsid w:val="00283A01"/>
    <w:rsid w:val="00284C31"/>
    <w:rsid w:val="002864EB"/>
    <w:rsid w:val="00287FBA"/>
    <w:rsid w:val="00292337"/>
    <w:rsid w:val="00293A81"/>
    <w:rsid w:val="002A1152"/>
    <w:rsid w:val="002A1857"/>
    <w:rsid w:val="002A22F3"/>
    <w:rsid w:val="002A4EBD"/>
    <w:rsid w:val="002A5397"/>
    <w:rsid w:val="002A741A"/>
    <w:rsid w:val="002B1D57"/>
    <w:rsid w:val="002B27C2"/>
    <w:rsid w:val="002B518E"/>
    <w:rsid w:val="002C0F88"/>
    <w:rsid w:val="002C156F"/>
    <w:rsid w:val="002C2CDC"/>
    <w:rsid w:val="002C753A"/>
    <w:rsid w:val="002C7D33"/>
    <w:rsid w:val="002D1701"/>
    <w:rsid w:val="002D27BE"/>
    <w:rsid w:val="002D2D08"/>
    <w:rsid w:val="002D3054"/>
    <w:rsid w:val="002D5024"/>
    <w:rsid w:val="002D6143"/>
    <w:rsid w:val="002E234E"/>
    <w:rsid w:val="002E3EED"/>
    <w:rsid w:val="002E59C7"/>
    <w:rsid w:val="002E6E3D"/>
    <w:rsid w:val="002F1292"/>
    <w:rsid w:val="002F74CA"/>
    <w:rsid w:val="0030350B"/>
    <w:rsid w:val="00303D19"/>
    <w:rsid w:val="00303EEC"/>
    <w:rsid w:val="0030439D"/>
    <w:rsid w:val="00305C59"/>
    <w:rsid w:val="0030628A"/>
    <w:rsid w:val="00312E3B"/>
    <w:rsid w:val="00316B37"/>
    <w:rsid w:val="003207B4"/>
    <w:rsid w:val="00326111"/>
    <w:rsid w:val="0032634E"/>
    <w:rsid w:val="00330056"/>
    <w:rsid w:val="00330A07"/>
    <w:rsid w:val="00330A86"/>
    <w:rsid w:val="003339D1"/>
    <w:rsid w:val="003345B9"/>
    <w:rsid w:val="00335385"/>
    <w:rsid w:val="0033635D"/>
    <w:rsid w:val="0033779C"/>
    <w:rsid w:val="00341A14"/>
    <w:rsid w:val="0035122B"/>
    <w:rsid w:val="00353451"/>
    <w:rsid w:val="00355041"/>
    <w:rsid w:val="0035632B"/>
    <w:rsid w:val="003578AE"/>
    <w:rsid w:val="00362226"/>
    <w:rsid w:val="00362F64"/>
    <w:rsid w:val="00364F3F"/>
    <w:rsid w:val="00365F6D"/>
    <w:rsid w:val="003674E2"/>
    <w:rsid w:val="00367E98"/>
    <w:rsid w:val="00370765"/>
    <w:rsid w:val="00370A23"/>
    <w:rsid w:val="00371032"/>
    <w:rsid w:val="00371B44"/>
    <w:rsid w:val="00372907"/>
    <w:rsid w:val="0038020E"/>
    <w:rsid w:val="0038136D"/>
    <w:rsid w:val="003843A3"/>
    <w:rsid w:val="003845E2"/>
    <w:rsid w:val="0039076B"/>
    <w:rsid w:val="00390E77"/>
    <w:rsid w:val="0039280C"/>
    <w:rsid w:val="00392FFB"/>
    <w:rsid w:val="00395796"/>
    <w:rsid w:val="0039589D"/>
    <w:rsid w:val="00397E0C"/>
    <w:rsid w:val="003A055E"/>
    <w:rsid w:val="003B0E2D"/>
    <w:rsid w:val="003B45B5"/>
    <w:rsid w:val="003B489F"/>
    <w:rsid w:val="003C0747"/>
    <w:rsid w:val="003C0C79"/>
    <w:rsid w:val="003C122B"/>
    <w:rsid w:val="003C5A97"/>
    <w:rsid w:val="003C6958"/>
    <w:rsid w:val="003D0A95"/>
    <w:rsid w:val="003D0D8C"/>
    <w:rsid w:val="003D11CF"/>
    <w:rsid w:val="003D1AE0"/>
    <w:rsid w:val="003D48A5"/>
    <w:rsid w:val="003D626E"/>
    <w:rsid w:val="003E03F2"/>
    <w:rsid w:val="003E0EAE"/>
    <w:rsid w:val="003E58AD"/>
    <w:rsid w:val="003E7D6C"/>
    <w:rsid w:val="003F491B"/>
    <w:rsid w:val="003F52B2"/>
    <w:rsid w:val="004016B5"/>
    <w:rsid w:val="004022C0"/>
    <w:rsid w:val="00403F03"/>
    <w:rsid w:val="004059F0"/>
    <w:rsid w:val="00405D1C"/>
    <w:rsid w:val="00407A43"/>
    <w:rsid w:val="004126FF"/>
    <w:rsid w:val="00414356"/>
    <w:rsid w:val="0041660E"/>
    <w:rsid w:val="00416FE6"/>
    <w:rsid w:val="00417BD9"/>
    <w:rsid w:val="00421AD3"/>
    <w:rsid w:val="004222AC"/>
    <w:rsid w:val="00422426"/>
    <w:rsid w:val="00424EE4"/>
    <w:rsid w:val="00425CED"/>
    <w:rsid w:val="00426066"/>
    <w:rsid w:val="00432CC3"/>
    <w:rsid w:val="00437A19"/>
    <w:rsid w:val="00440414"/>
    <w:rsid w:val="00444AEC"/>
    <w:rsid w:val="0044507A"/>
    <w:rsid w:val="00446E41"/>
    <w:rsid w:val="0045044A"/>
    <w:rsid w:val="004535A2"/>
    <w:rsid w:val="00454F6E"/>
    <w:rsid w:val="0045777E"/>
    <w:rsid w:val="0046198B"/>
    <w:rsid w:val="004632BD"/>
    <w:rsid w:val="00463EA5"/>
    <w:rsid w:val="00464583"/>
    <w:rsid w:val="00467F88"/>
    <w:rsid w:val="004706D8"/>
    <w:rsid w:val="00474F2E"/>
    <w:rsid w:val="0047624E"/>
    <w:rsid w:val="00480D7F"/>
    <w:rsid w:val="00485DCE"/>
    <w:rsid w:val="00485DE6"/>
    <w:rsid w:val="004863B4"/>
    <w:rsid w:val="00487823"/>
    <w:rsid w:val="004903C0"/>
    <w:rsid w:val="00491B23"/>
    <w:rsid w:val="004954CD"/>
    <w:rsid w:val="004A2832"/>
    <w:rsid w:val="004A31C6"/>
    <w:rsid w:val="004A6817"/>
    <w:rsid w:val="004A69E4"/>
    <w:rsid w:val="004B6D03"/>
    <w:rsid w:val="004B7215"/>
    <w:rsid w:val="004C31D2"/>
    <w:rsid w:val="004C55D3"/>
    <w:rsid w:val="004C737A"/>
    <w:rsid w:val="004D09CF"/>
    <w:rsid w:val="004D55C2"/>
    <w:rsid w:val="004E108F"/>
    <w:rsid w:val="004E196A"/>
    <w:rsid w:val="004E36F3"/>
    <w:rsid w:val="004E47AA"/>
    <w:rsid w:val="004E6CA1"/>
    <w:rsid w:val="004F09F9"/>
    <w:rsid w:val="004F1C09"/>
    <w:rsid w:val="004F7F3A"/>
    <w:rsid w:val="0050357D"/>
    <w:rsid w:val="005047E3"/>
    <w:rsid w:val="0050624E"/>
    <w:rsid w:val="00521131"/>
    <w:rsid w:val="00526CEA"/>
    <w:rsid w:val="00526E0A"/>
    <w:rsid w:val="00530656"/>
    <w:rsid w:val="00530C3B"/>
    <w:rsid w:val="00537104"/>
    <w:rsid w:val="00537441"/>
    <w:rsid w:val="005410F6"/>
    <w:rsid w:val="00542B5E"/>
    <w:rsid w:val="00542CF2"/>
    <w:rsid w:val="00543ED7"/>
    <w:rsid w:val="005448D0"/>
    <w:rsid w:val="00551815"/>
    <w:rsid w:val="005523CA"/>
    <w:rsid w:val="00552C74"/>
    <w:rsid w:val="0055344F"/>
    <w:rsid w:val="005549C1"/>
    <w:rsid w:val="005553C3"/>
    <w:rsid w:val="005553D9"/>
    <w:rsid w:val="0055605D"/>
    <w:rsid w:val="00560B2D"/>
    <w:rsid w:val="005616B9"/>
    <w:rsid w:val="00561D59"/>
    <w:rsid w:val="005656AB"/>
    <w:rsid w:val="005676C6"/>
    <w:rsid w:val="005712F8"/>
    <w:rsid w:val="005729C4"/>
    <w:rsid w:val="00575025"/>
    <w:rsid w:val="00577425"/>
    <w:rsid w:val="00582650"/>
    <w:rsid w:val="0058335B"/>
    <w:rsid w:val="005842FD"/>
    <w:rsid w:val="005918D4"/>
    <w:rsid w:val="0059227B"/>
    <w:rsid w:val="00592AC7"/>
    <w:rsid w:val="00592BA9"/>
    <w:rsid w:val="005931D1"/>
    <w:rsid w:val="005934A9"/>
    <w:rsid w:val="0059483E"/>
    <w:rsid w:val="005A39D8"/>
    <w:rsid w:val="005A420C"/>
    <w:rsid w:val="005A6D80"/>
    <w:rsid w:val="005B0459"/>
    <w:rsid w:val="005B0966"/>
    <w:rsid w:val="005B14E1"/>
    <w:rsid w:val="005B194D"/>
    <w:rsid w:val="005B2061"/>
    <w:rsid w:val="005B259C"/>
    <w:rsid w:val="005B2D54"/>
    <w:rsid w:val="005B6CA3"/>
    <w:rsid w:val="005B795D"/>
    <w:rsid w:val="005B79A8"/>
    <w:rsid w:val="005C16A4"/>
    <w:rsid w:val="005C386B"/>
    <w:rsid w:val="005C53B5"/>
    <w:rsid w:val="005C7632"/>
    <w:rsid w:val="005D1FF8"/>
    <w:rsid w:val="005D2B9C"/>
    <w:rsid w:val="005D52D3"/>
    <w:rsid w:val="005D638F"/>
    <w:rsid w:val="005E15DF"/>
    <w:rsid w:val="005E5B05"/>
    <w:rsid w:val="005F16F4"/>
    <w:rsid w:val="005F22FC"/>
    <w:rsid w:val="005F34D2"/>
    <w:rsid w:val="005F4BAD"/>
    <w:rsid w:val="005F60AF"/>
    <w:rsid w:val="005F6A83"/>
    <w:rsid w:val="00603004"/>
    <w:rsid w:val="00605FC4"/>
    <w:rsid w:val="00613820"/>
    <w:rsid w:val="0061392B"/>
    <w:rsid w:val="00614B68"/>
    <w:rsid w:val="0061632B"/>
    <w:rsid w:val="0061734D"/>
    <w:rsid w:val="006178F0"/>
    <w:rsid w:val="00617D9C"/>
    <w:rsid w:val="00620469"/>
    <w:rsid w:val="006204E2"/>
    <w:rsid w:val="00622C9F"/>
    <w:rsid w:val="00626537"/>
    <w:rsid w:val="00626F38"/>
    <w:rsid w:val="0063451B"/>
    <w:rsid w:val="00635239"/>
    <w:rsid w:val="0063727E"/>
    <w:rsid w:val="00640576"/>
    <w:rsid w:val="00640BBE"/>
    <w:rsid w:val="0064326A"/>
    <w:rsid w:val="00652248"/>
    <w:rsid w:val="00653758"/>
    <w:rsid w:val="00654822"/>
    <w:rsid w:val="00655D35"/>
    <w:rsid w:val="00657B80"/>
    <w:rsid w:val="0066257D"/>
    <w:rsid w:val="00663B57"/>
    <w:rsid w:val="00664C5F"/>
    <w:rsid w:val="00666933"/>
    <w:rsid w:val="006707C8"/>
    <w:rsid w:val="006750FC"/>
    <w:rsid w:val="00675755"/>
    <w:rsid w:val="00675B3C"/>
    <w:rsid w:val="00680D08"/>
    <w:rsid w:val="006820F4"/>
    <w:rsid w:val="00682D86"/>
    <w:rsid w:val="00682E6D"/>
    <w:rsid w:val="006852EE"/>
    <w:rsid w:val="00687313"/>
    <w:rsid w:val="00690490"/>
    <w:rsid w:val="00693F00"/>
    <w:rsid w:val="006945CD"/>
    <w:rsid w:val="006A0006"/>
    <w:rsid w:val="006A1A5B"/>
    <w:rsid w:val="006A2249"/>
    <w:rsid w:val="006A38C0"/>
    <w:rsid w:val="006B0A1D"/>
    <w:rsid w:val="006B222C"/>
    <w:rsid w:val="006B63F5"/>
    <w:rsid w:val="006B7EC9"/>
    <w:rsid w:val="006C0248"/>
    <w:rsid w:val="006C2634"/>
    <w:rsid w:val="006C67FA"/>
    <w:rsid w:val="006C6A26"/>
    <w:rsid w:val="006D07C2"/>
    <w:rsid w:val="006D340A"/>
    <w:rsid w:val="006D490F"/>
    <w:rsid w:val="006D6C5C"/>
    <w:rsid w:val="006E00AC"/>
    <w:rsid w:val="006E1119"/>
    <w:rsid w:val="006E23FD"/>
    <w:rsid w:val="006E4FD9"/>
    <w:rsid w:val="006E5383"/>
    <w:rsid w:val="006E6034"/>
    <w:rsid w:val="006F129B"/>
    <w:rsid w:val="006F29F5"/>
    <w:rsid w:val="006F3554"/>
    <w:rsid w:val="006F61EC"/>
    <w:rsid w:val="00702D7A"/>
    <w:rsid w:val="00703638"/>
    <w:rsid w:val="00707787"/>
    <w:rsid w:val="00715EFC"/>
    <w:rsid w:val="00716B40"/>
    <w:rsid w:val="0071765F"/>
    <w:rsid w:val="00722147"/>
    <w:rsid w:val="00723E2B"/>
    <w:rsid w:val="00733710"/>
    <w:rsid w:val="007360A2"/>
    <w:rsid w:val="00740DC5"/>
    <w:rsid w:val="00744E5F"/>
    <w:rsid w:val="0074678D"/>
    <w:rsid w:val="00750B94"/>
    <w:rsid w:val="00751F0E"/>
    <w:rsid w:val="00753668"/>
    <w:rsid w:val="00757123"/>
    <w:rsid w:val="00760211"/>
    <w:rsid w:val="00760BB0"/>
    <w:rsid w:val="0076157A"/>
    <w:rsid w:val="00764DEC"/>
    <w:rsid w:val="00766D0C"/>
    <w:rsid w:val="00767A11"/>
    <w:rsid w:val="00770272"/>
    <w:rsid w:val="00771452"/>
    <w:rsid w:val="00771F90"/>
    <w:rsid w:val="00772417"/>
    <w:rsid w:val="00772F6C"/>
    <w:rsid w:val="00773753"/>
    <w:rsid w:val="00780183"/>
    <w:rsid w:val="00781CB0"/>
    <w:rsid w:val="007845CF"/>
    <w:rsid w:val="0078723C"/>
    <w:rsid w:val="00790C8A"/>
    <w:rsid w:val="00794F3C"/>
    <w:rsid w:val="007A00DC"/>
    <w:rsid w:val="007A1457"/>
    <w:rsid w:val="007A307B"/>
    <w:rsid w:val="007A3581"/>
    <w:rsid w:val="007A54B9"/>
    <w:rsid w:val="007A58D4"/>
    <w:rsid w:val="007A76AD"/>
    <w:rsid w:val="007B11E7"/>
    <w:rsid w:val="007B2E8B"/>
    <w:rsid w:val="007B30C8"/>
    <w:rsid w:val="007C0A2D"/>
    <w:rsid w:val="007C27B0"/>
    <w:rsid w:val="007C352F"/>
    <w:rsid w:val="007C5397"/>
    <w:rsid w:val="007C5C12"/>
    <w:rsid w:val="007D0B29"/>
    <w:rsid w:val="007D1EE2"/>
    <w:rsid w:val="007D50A7"/>
    <w:rsid w:val="007E31D8"/>
    <w:rsid w:val="007E60B4"/>
    <w:rsid w:val="007E66CE"/>
    <w:rsid w:val="007E75FC"/>
    <w:rsid w:val="007F2752"/>
    <w:rsid w:val="007F300B"/>
    <w:rsid w:val="007F33FF"/>
    <w:rsid w:val="007F711A"/>
    <w:rsid w:val="007F7D56"/>
    <w:rsid w:val="008014C3"/>
    <w:rsid w:val="008026D5"/>
    <w:rsid w:val="00804D0F"/>
    <w:rsid w:val="00805C0A"/>
    <w:rsid w:val="00806CC3"/>
    <w:rsid w:val="0081018A"/>
    <w:rsid w:val="008106C9"/>
    <w:rsid w:val="00816165"/>
    <w:rsid w:val="00820C4A"/>
    <w:rsid w:val="00821249"/>
    <w:rsid w:val="0082250B"/>
    <w:rsid w:val="00825739"/>
    <w:rsid w:val="00834D02"/>
    <w:rsid w:val="00837D08"/>
    <w:rsid w:val="008433BD"/>
    <w:rsid w:val="0085445A"/>
    <w:rsid w:val="008571BF"/>
    <w:rsid w:val="00860C47"/>
    <w:rsid w:val="00860E2A"/>
    <w:rsid w:val="00864250"/>
    <w:rsid w:val="008645F1"/>
    <w:rsid w:val="008653FB"/>
    <w:rsid w:val="00865904"/>
    <w:rsid w:val="00867C9E"/>
    <w:rsid w:val="00870B20"/>
    <w:rsid w:val="00871654"/>
    <w:rsid w:val="00873793"/>
    <w:rsid w:val="00876B9A"/>
    <w:rsid w:val="008827BB"/>
    <w:rsid w:val="0088657C"/>
    <w:rsid w:val="00887531"/>
    <w:rsid w:val="00892994"/>
    <w:rsid w:val="00893543"/>
    <w:rsid w:val="00893A1B"/>
    <w:rsid w:val="00897971"/>
    <w:rsid w:val="008A4F78"/>
    <w:rsid w:val="008B0244"/>
    <w:rsid w:val="008B0248"/>
    <w:rsid w:val="008B2CC6"/>
    <w:rsid w:val="008B330C"/>
    <w:rsid w:val="008B758A"/>
    <w:rsid w:val="008C2331"/>
    <w:rsid w:val="008C681A"/>
    <w:rsid w:val="008C7E92"/>
    <w:rsid w:val="008D1F99"/>
    <w:rsid w:val="008D47B3"/>
    <w:rsid w:val="008D5FCD"/>
    <w:rsid w:val="008E126D"/>
    <w:rsid w:val="008E1F99"/>
    <w:rsid w:val="008E29F7"/>
    <w:rsid w:val="008E2D17"/>
    <w:rsid w:val="008E42CD"/>
    <w:rsid w:val="008E5D9F"/>
    <w:rsid w:val="008E675A"/>
    <w:rsid w:val="008E711D"/>
    <w:rsid w:val="008E798E"/>
    <w:rsid w:val="008F2286"/>
    <w:rsid w:val="008F5BE9"/>
    <w:rsid w:val="008F5F33"/>
    <w:rsid w:val="008F5FE2"/>
    <w:rsid w:val="008F6380"/>
    <w:rsid w:val="008F7B8C"/>
    <w:rsid w:val="009044BA"/>
    <w:rsid w:val="00906848"/>
    <w:rsid w:val="00911691"/>
    <w:rsid w:val="00913124"/>
    <w:rsid w:val="00914A3C"/>
    <w:rsid w:val="00914BF3"/>
    <w:rsid w:val="0091635F"/>
    <w:rsid w:val="009170EB"/>
    <w:rsid w:val="00923E70"/>
    <w:rsid w:val="009255E3"/>
    <w:rsid w:val="00925B92"/>
    <w:rsid w:val="00926ABD"/>
    <w:rsid w:val="00931843"/>
    <w:rsid w:val="00934AF4"/>
    <w:rsid w:val="009357BC"/>
    <w:rsid w:val="00941566"/>
    <w:rsid w:val="00941AD2"/>
    <w:rsid w:val="0094241E"/>
    <w:rsid w:val="00944A08"/>
    <w:rsid w:val="00946F27"/>
    <w:rsid w:val="009474DD"/>
    <w:rsid w:val="00947F4E"/>
    <w:rsid w:val="009547A4"/>
    <w:rsid w:val="00954DAD"/>
    <w:rsid w:val="00955E59"/>
    <w:rsid w:val="0095752B"/>
    <w:rsid w:val="009615A1"/>
    <w:rsid w:val="00964704"/>
    <w:rsid w:val="00966D47"/>
    <w:rsid w:val="00967C9F"/>
    <w:rsid w:val="0097060E"/>
    <w:rsid w:val="00970AF9"/>
    <w:rsid w:val="00974260"/>
    <w:rsid w:val="00977EBD"/>
    <w:rsid w:val="00980A12"/>
    <w:rsid w:val="00980F75"/>
    <w:rsid w:val="00990499"/>
    <w:rsid w:val="00990A8C"/>
    <w:rsid w:val="00990DBE"/>
    <w:rsid w:val="00992416"/>
    <w:rsid w:val="00994EA6"/>
    <w:rsid w:val="00997869"/>
    <w:rsid w:val="00997A5F"/>
    <w:rsid w:val="009A03F1"/>
    <w:rsid w:val="009A05C7"/>
    <w:rsid w:val="009A183C"/>
    <w:rsid w:val="009A5371"/>
    <w:rsid w:val="009B1157"/>
    <w:rsid w:val="009B1E6D"/>
    <w:rsid w:val="009B53AF"/>
    <w:rsid w:val="009C0690"/>
    <w:rsid w:val="009C0DED"/>
    <w:rsid w:val="009C18FD"/>
    <w:rsid w:val="009C4871"/>
    <w:rsid w:val="009C5567"/>
    <w:rsid w:val="009D410C"/>
    <w:rsid w:val="009D4891"/>
    <w:rsid w:val="009D66C9"/>
    <w:rsid w:val="009E17B6"/>
    <w:rsid w:val="009F5CB4"/>
    <w:rsid w:val="009F65D0"/>
    <w:rsid w:val="009F6A2A"/>
    <w:rsid w:val="00A00CA5"/>
    <w:rsid w:val="00A010D4"/>
    <w:rsid w:val="00A043C8"/>
    <w:rsid w:val="00A04AB1"/>
    <w:rsid w:val="00A05405"/>
    <w:rsid w:val="00A05DE4"/>
    <w:rsid w:val="00A06896"/>
    <w:rsid w:val="00A06946"/>
    <w:rsid w:val="00A06A4F"/>
    <w:rsid w:val="00A12F65"/>
    <w:rsid w:val="00A13CDB"/>
    <w:rsid w:val="00A16F34"/>
    <w:rsid w:val="00A171DE"/>
    <w:rsid w:val="00A1790F"/>
    <w:rsid w:val="00A24087"/>
    <w:rsid w:val="00A254D3"/>
    <w:rsid w:val="00A25A88"/>
    <w:rsid w:val="00A31944"/>
    <w:rsid w:val="00A35443"/>
    <w:rsid w:val="00A37A07"/>
    <w:rsid w:val="00A37D7F"/>
    <w:rsid w:val="00A443EB"/>
    <w:rsid w:val="00A4485E"/>
    <w:rsid w:val="00A57A04"/>
    <w:rsid w:val="00A60599"/>
    <w:rsid w:val="00A64480"/>
    <w:rsid w:val="00A6457D"/>
    <w:rsid w:val="00A64683"/>
    <w:rsid w:val="00A75F96"/>
    <w:rsid w:val="00A810A5"/>
    <w:rsid w:val="00A81483"/>
    <w:rsid w:val="00A84A94"/>
    <w:rsid w:val="00A84E5C"/>
    <w:rsid w:val="00A85833"/>
    <w:rsid w:val="00A87755"/>
    <w:rsid w:val="00A900AE"/>
    <w:rsid w:val="00A94401"/>
    <w:rsid w:val="00A947D2"/>
    <w:rsid w:val="00A97C9F"/>
    <w:rsid w:val="00AA04AE"/>
    <w:rsid w:val="00AA052A"/>
    <w:rsid w:val="00AA263D"/>
    <w:rsid w:val="00AA766D"/>
    <w:rsid w:val="00AA79A3"/>
    <w:rsid w:val="00AB0621"/>
    <w:rsid w:val="00AB1076"/>
    <w:rsid w:val="00AB1BBE"/>
    <w:rsid w:val="00AB1C58"/>
    <w:rsid w:val="00AB2A99"/>
    <w:rsid w:val="00AB2BA0"/>
    <w:rsid w:val="00AB35A3"/>
    <w:rsid w:val="00AB423C"/>
    <w:rsid w:val="00AB4EAD"/>
    <w:rsid w:val="00AB5271"/>
    <w:rsid w:val="00AB5E58"/>
    <w:rsid w:val="00AB713C"/>
    <w:rsid w:val="00AB7FE7"/>
    <w:rsid w:val="00AC1091"/>
    <w:rsid w:val="00AC3072"/>
    <w:rsid w:val="00AC3456"/>
    <w:rsid w:val="00AC6902"/>
    <w:rsid w:val="00AC768C"/>
    <w:rsid w:val="00AC7BD0"/>
    <w:rsid w:val="00AC7F4A"/>
    <w:rsid w:val="00AD019D"/>
    <w:rsid w:val="00AD1DAA"/>
    <w:rsid w:val="00AD258C"/>
    <w:rsid w:val="00AD31CE"/>
    <w:rsid w:val="00AD45B7"/>
    <w:rsid w:val="00AD465B"/>
    <w:rsid w:val="00AD51BC"/>
    <w:rsid w:val="00AD5BFB"/>
    <w:rsid w:val="00AD77FE"/>
    <w:rsid w:val="00AD797F"/>
    <w:rsid w:val="00AE0962"/>
    <w:rsid w:val="00AE0CE1"/>
    <w:rsid w:val="00AE4D49"/>
    <w:rsid w:val="00AE5A8C"/>
    <w:rsid w:val="00AE72A8"/>
    <w:rsid w:val="00AF1E23"/>
    <w:rsid w:val="00AF27CB"/>
    <w:rsid w:val="00AF5719"/>
    <w:rsid w:val="00AF7699"/>
    <w:rsid w:val="00B00F24"/>
    <w:rsid w:val="00B01AFF"/>
    <w:rsid w:val="00B01C12"/>
    <w:rsid w:val="00B02856"/>
    <w:rsid w:val="00B031AA"/>
    <w:rsid w:val="00B05490"/>
    <w:rsid w:val="00B05CC7"/>
    <w:rsid w:val="00B06979"/>
    <w:rsid w:val="00B14043"/>
    <w:rsid w:val="00B14805"/>
    <w:rsid w:val="00B16581"/>
    <w:rsid w:val="00B16F18"/>
    <w:rsid w:val="00B23C1C"/>
    <w:rsid w:val="00B24CA2"/>
    <w:rsid w:val="00B257AB"/>
    <w:rsid w:val="00B26E0E"/>
    <w:rsid w:val="00B27E39"/>
    <w:rsid w:val="00B34F2C"/>
    <w:rsid w:val="00B350D8"/>
    <w:rsid w:val="00B37E02"/>
    <w:rsid w:val="00B40B6D"/>
    <w:rsid w:val="00B47BAC"/>
    <w:rsid w:val="00B52991"/>
    <w:rsid w:val="00B55B59"/>
    <w:rsid w:val="00B5646E"/>
    <w:rsid w:val="00B56ADA"/>
    <w:rsid w:val="00B637AC"/>
    <w:rsid w:val="00B719F3"/>
    <w:rsid w:val="00B745E8"/>
    <w:rsid w:val="00B76B44"/>
    <w:rsid w:val="00B83A5C"/>
    <w:rsid w:val="00B83AF6"/>
    <w:rsid w:val="00B8558E"/>
    <w:rsid w:val="00B85C43"/>
    <w:rsid w:val="00B871A6"/>
    <w:rsid w:val="00B879F0"/>
    <w:rsid w:val="00B948AB"/>
    <w:rsid w:val="00B94EAF"/>
    <w:rsid w:val="00BA0DF5"/>
    <w:rsid w:val="00BA3E88"/>
    <w:rsid w:val="00BA5AA5"/>
    <w:rsid w:val="00BA6651"/>
    <w:rsid w:val="00BB013B"/>
    <w:rsid w:val="00BB0AC9"/>
    <w:rsid w:val="00BB4C1C"/>
    <w:rsid w:val="00BB4DFF"/>
    <w:rsid w:val="00BB5E64"/>
    <w:rsid w:val="00BB75F5"/>
    <w:rsid w:val="00BC1BC4"/>
    <w:rsid w:val="00BC2740"/>
    <w:rsid w:val="00BC4696"/>
    <w:rsid w:val="00BC46DB"/>
    <w:rsid w:val="00BD09C8"/>
    <w:rsid w:val="00BD41AF"/>
    <w:rsid w:val="00BD6F00"/>
    <w:rsid w:val="00BD7C6C"/>
    <w:rsid w:val="00BE4A04"/>
    <w:rsid w:val="00BF12E2"/>
    <w:rsid w:val="00BF3152"/>
    <w:rsid w:val="00BF3A88"/>
    <w:rsid w:val="00C022E3"/>
    <w:rsid w:val="00C02323"/>
    <w:rsid w:val="00C04BD1"/>
    <w:rsid w:val="00C070DE"/>
    <w:rsid w:val="00C13FA1"/>
    <w:rsid w:val="00C173BC"/>
    <w:rsid w:val="00C20565"/>
    <w:rsid w:val="00C241E3"/>
    <w:rsid w:val="00C259B5"/>
    <w:rsid w:val="00C317E2"/>
    <w:rsid w:val="00C31979"/>
    <w:rsid w:val="00C32046"/>
    <w:rsid w:val="00C34DF6"/>
    <w:rsid w:val="00C40AEF"/>
    <w:rsid w:val="00C46A6B"/>
    <w:rsid w:val="00C4712D"/>
    <w:rsid w:val="00C5103A"/>
    <w:rsid w:val="00C52627"/>
    <w:rsid w:val="00C53239"/>
    <w:rsid w:val="00C54758"/>
    <w:rsid w:val="00C576EC"/>
    <w:rsid w:val="00C57C40"/>
    <w:rsid w:val="00C60803"/>
    <w:rsid w:val="00C62CAE"/>
    <w:rsid w:val="00C65924"/>
    <w:rsid w:val="00C65F67"/>
    <w:rsid w:val="00C66D36"/>
    <w:rsid w:val="00C736FB"/>
    <w:rsid w:val="00C73D8E"/>
    <w:rsid w:val="00C74A94"/>
    <w:rsid w:val="00C75CBF"/>
    <w:rsid w:val="00C8063B"/>
    <w:rsid w:val="00C8190E"/>
    <w:rsid w:val="00C81A0C"/>
    <w:rsid w:val="00C94714"/>
    <w:rsid w:val="00C94F55"/>
    <w:rsid w:val="00C97057"/>
    <w:rsid w:val="00CA0867"/>
    <w:rsid w:val="00CA577F"/>
    <w:rsid w:val="00CA7D62"/>
    <w:rsid w:val="00CB07A8"/>
    <w:rsid w:val="00CB279F"/>
    <w:rsid w:val="00CB3D9A"/>
    <w:rsid w:val="00CB41E8"/>
    <w:rsid w:val="00CB4C96"/>
    <w:rsid w:val="00CC0B40"/>
    <w:rsid w:val="00CC2D81"/>
    <w:rsid w:val="00CC36AA"/>
    <w:rsid w:val="00CC3AC7"/>
    <w:rsid w:val="00CC49F9"/>
    <w:rsid w:val="00CD0C8E"/>
    <w:rsid w:val="00CD0D87"/>
    <w:rsid w:val="00CD275B"/>
    <w:rsid w:val="00CD3923"/>
    <w:rsid w:val="00CD480E"/>
    <w:rsid w:val="00CD6B0B"/>
    <w:rsid w:val="00CD7009"/>
    <w:rsid w:val="00CD7244"/>
    <w:rsid w:val="00CD7889"/>
    <w:rsid w:val="00CE6B80"/>
    <w:rsid w:val="00CE7A9A"/>
    <w:rsid w:val="00CF4DAC"/>
    <w:rsid w:val="00CF553E"/>
    <w:rsid w:val="00CF5873"/>
    <w:rsid w:val="00CF68A6"/>
    <w:rsid w:val="00CF775C"/>
    <w:rsid w:val="00D0193B"/>
    <w:rsid w:val="00D05392"/>
    <w:rsid w:val="00D10A97"/>
    <w:rsid w:val="00D12B5D"/>
    <w:rsid w:val="00D13AA1"/>
    <w:rsid w:val="00D1453E"/>
    <w:rsid w:val="00D14F38"/>
    <w:rsid w:val="00D154FB"/>
    <w:rsid w:val="00D30B65"/>
    <w:rsid w:val="00D31009"/>
    <w:rsid w:val="00D3389B"/>
    <w:rsid w:val="00D34FA8"/>
    <w:rsid w:val="00D377D9"/>
    <w:rsid w:val="00D40A91"/>
    <w:rsid w:val="00D40D87"/>
    <w:rsid w:val="00D422F3"/>
    <w:rsid w:val="00D437FF"/>
    <w:rsid w:val="00D45C93"/>
    <w:rsid w:val="00D47459"/>
    <w:rsid w:val="00D5130C"/>
    <w:rsid w:val="00D5342A"/>
    <w:rsid w:val="00D54AC9"/>
    <w:rsid w:val="00D54B99"/>
    <w:rsid w:val="00D56640"/>
    <w:rsid w:val="00D5721A"/>
    <w:rsid w:val="00D574AC"/>
    <w:rsid w:val="00D62265"/>
    <w:rsid w:val="00D6366F"/>
    <w:rsid w:val="00D71572"/>
    <w:rsid w:val="00D71C2B"/>
    <w:rsid w:val="00D73A58"/>
    <w:rsid w:val="00D75608"/>
    <w:rsid w:val="00D75BB2"/>
    <w:rsid w:val="00D7612B"/>
    <w:rsid w:val="00D764CF"/>
    <w:rsid w:val="00D81BA1"/>
    <w:rsid w:val="00D81F34"/>
    <w:rsid w:val="00D8365C"/>
    <w:rsid w:val="00D84119"/>
    <w:rsid w:val="00D8487E"/>
    <w:rsid w:val="00D8512E"/>
    <w:rsid w:val="00D93BF4"/>
    <w:rsid w:val="00D94106"/>
    <w:rsid w:val="00D9667F"/>
    <w:rsid w:val="00D9698E"/>
    <w:rsid w:val="00D97552"/>
    <w:rsid w:val="00D97BEC"/>
    <w:rsid w:val="00DA1E58"/>
    <w:rsid w:val="00DA1F6D"/>
    <w:rsid w:val="00DA72E8"/>
    <w:rsid w:val="00DB4172"/>
    <w:rsid w:val="00DB58A7"/>
    <w:rsid w:val="00DC18DB"/>
    <w:rsid w:val="00DC54D5"/>
    <w:rsid w:val="00DC6ABC"/>
    <w:rsid w:val="00DD2A96"/>
    <w:rsid w:val="00DD2BE5"/>
    <w:rsid w:val="00DD4F3B"/>
    <w:rsid w:val="00DE2716"/>
    <w:rsid w:val="00DE42B6"/>
    <w:rsid w:val="00DE485F"/>
    <w:rsid w:val="00DE4EF2"/>
    <w:rsid w:val="00DF0E37"/>
    <w:rsid w:val="00DF1F30"/>
    <w:rsid w:val="00DF2C0E"/>
    <w:rsid w:val="00DF2E82"/>
    <w:rsid w:val="00E00C3A"/>
    <w:rsid w:val="00E00D80"/>
    <w:rsid w:val="00E016EA"/>
    <w:rsid w:val="00E01C9B"/>
    <w:rsid w:val="00E04969"/>
    <w:rsid w:val="00E06FFB"/>
    <w:rsid w:val="00E10B51"/>
    <w:rsid w:val="00E13D7E"/>
    <w:rsid w:val="00E14B34"/>
    <w:rsid w:val="00E22050"/>
    <w:rsid w:val="00E22C8A"/>
    <w:rsid w:val="00E24172"/>
    <w:rsid w:val="00E24787"/>
    <w:rsid w:val="00E30155"/>
    <w:rsid w:val="00E314F4"/>
    <w:rsid w:val="00E33407"/>
    <w:rsid w:val="00E37D67"/>
    <w:rsid w:val="00E43781"/>
    <w:rsid w:val="00E43EB5"/>
    <w:rsid w:val="00E44D3B"/>
    <w:rsid w:val="00E456DA"/>
    <w:rsid w:val="00E45905"/>
    <w:rsid w:val="00E468A3"/>
    <w:rsid w:val="00E476C8"/>
    <w:rsid w:val="00E50E13"/>
    <w:rsid w:val="00E52BA2"/>
    <w:rsid w:val="00E536FC"/>
    <w:rsid w:val="00E53CD2"/>
    <w:rsid w:val="00E54533"/>
    <w:rsid w:val="00E559C5"/>
    <w:rsid w:val="00E55BB4"/>
    <w:rsid w:val="00E5762D"/>
    <w:rsid w:val="00E648E7"/>
    <w:rsid w:val="00E664FB"/>
    <w:rsid w:val="00E66C5D"/>
    <w:rsid w:val="00E66F97"/>
    <w:rsid w:val="00E70C27"/>
    <w:rsid w:val="00E71A66"/>
    <w:rsid w:val="00E7291D"/>
    <w:rsid w:val="00E837FD"/>
    <w:rsid w:val="00E91FE1"/>
    <w:rsid w:val="00E92194"/>
    <w:rsid w:val="00E96FD4"/>
    <w:rsid w:val="00EA0A81"/>
    <w:rsid w:val="00EA2277"/>
    <w:rsid w:val="00EA2E5B"/>
    <w:rsid w:val="00EA459B"/>
    <w:rsid w:val="00EA77BE"/>
    <w:rsid w:val="00EB5A69"/>
    <w:rsid w:val="00EB6D60"/>
    <w:rsid w:val="00EC6E3F"/>
    <w:rsid w:val="00ED119F"/>
    <w:rsid w:val="00ED29DD"/>
    <w:rsid w:val="00ED40FE"/>
    <w:rsid w:val="00ED4954"/>
    <w:rsid w:val="00ED6A8A"/>
    <w:rsid w:val="00ED74A2"/>
    <w:rsid w:val="00EE0943"/>
    <w:rsid w:val="00EE33A2"/>
    <w:rsid w:val="00EF119B"/>
    <w:rsid w:val="00EF4531"/>
    <w:rsid w:val="00F0255E"/>
    <w:rsid w:val="00F03F87"/>
    <w:rsid w:val="00F05FF3"/>
    <w:rsid w:val="00F106BD"/>
    <w:rsid w:val="00F12E45"/>
    <w:rsid w:val="00F15523"/>
    <w:rsid w:val="00F16B76"/>
    <w:rsid w:val="00F227D0"/>
    <w:rsid w:val="00F266DC"/>
    <w:rsid w:val="00F348FA"/>
    <w:rsid w:val="00F3528D"/>
    <w:rsid w:val="00F36A35"/>
    <w:rsid w:val="00F36B1B"/>
    <w:rsid w:val="00F461B1"/>
    <w:rsid w:val="00F46233"/>
    <w:rsid w:val="00F46A05"/>
    <w:rsid w:val="00F526A6"/>
    <w:rsid w:val="00F55E4B"/>
    <w:rsid w:val="00F600B5"/>
    <w:rsid w:val="00F63B0B"/>
    <w:rsid w:val="00F6729A"/>
    <w:rsid w:val="00F67A1C"/>
    <w:rsid w:val="00F71431"/>
    <w:rsid w:val="00F74BA4"/>
    <w:rsid w:val="00F75E7B"/>
    <w:rsid w:val="00F766FA"/>
    <w:rsid w:val="00F8199A"/>
    <w:rsid w:val="00F82C5B"/>
    <w:rsid w:val="00F83A99"/>
    <w:rsid w:val="00F8471C"/>
    <w:rsid w:val="00F86639"/>
    <w:rsid w:val="00F90D2F"/>
    <w:rsid w:val="00F91348"/>
    <w:rsid w:val="00F91DC4"/>
    <w:rsid w:val="00F95EF1"/>
    <w:rsid w:val="00F96426"/>
    <w:rsid w:val="00FA03E9"/>
    <w:rsid w:val="00FA0B2B"/>
    <w:rsid w:val="00FA15E9"/>
    <w:rsid w:val="00FA1C3E"/>
    <w:rsid w:val="00FA427C"/>
    <w:rsid w:val="00FA5F19"/>
    <w:rsid w:val="00FB0777"/>
    <w:rsid w:val="00FB4393"/>
    <w:rsid w:val="00FB7DC2"/>
    <w:rsid w:val="00FC5EDB"/>
    <w:rsid w:val="00FC60D8"/>
    <w:rsid w:val="00FC7AE2"/>
    <w:rsid w:val="00FD010E"/>
    <w:rsid w:val="00FD035D"/>
    <w:rsid w:val="00FD0CE6"/>
    <w:rsid w:val="00FD74B5"/>
    <w:rsid w:val="00FD7A5E"/>
    <w:rsid w:val="00FD7D9A"/>
    <w:rsid w:val="00FE0970"/>
    <w:rsid w:val="00FE185C"/>
    <w:rsid w:val="00FE22DD"/>
    <w:rsid w:val="00FE3A8B"/>
    <w:rsid w:val="00FE611B"/>
    <w:rsid w:val="00FE7D18"/>
    <w:rsid w:val="00FE7D7F"/>
    <w:rsid w:val="00FF24EB"/>
    <w:rsid w:val="00FF53CF"/>
    <w:rsid w:val="00FF54A6"/>
    <w:rsid w:val="00FF6C39"/>
    <w:rsid w:val="09D6661D"/>
    <w:rsid w:val="39FB7D6B"/>
    <w:rsid w:val="49A60815"/>
    <w:rsid w:val="66C4828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CE0DBE"/>
  <w15:chartTrackingRefBased/>
  <w15:docId w15:val="{7F30E3F1-4244-4262-9BA5-42893E41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sv-SE"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CommentTextChar">
    <w:name w:val="Comment Text Char"/>
    <w:link w:val="CommentText"/>
    <w:uiPriority w:val="99"/>
    <w:semiHidden/>
    <w:rsid w:val="007E75FC"/>
    <w:rPr>
      <w:rFonts w:ascii="Times New Roman" w:hAnsi="Times New Roman"/>
      <w:lang w:val="en-GB" w:eastAsia="en-US"/>
    </w:rPr>
  </w:style>
  <w:style w:type="paragraph" w:styleId="ListParagraph">
    <w:name w:val="List Paragraph"/>
    <w:basedOn w:val="Normal"/>
    <w:uiPriority w:val="34"/>
    <w:qFormat/>
    <w:rsid w:val="007E75FC"/>
    <w:pPr>
      <w:spacing w:after="240"/>
      <w:contextualSpacing/>
    </w:pPr>
    <w:rPr>
      <w:rFonts w:ascii="Ericsson Hilda" w:eastAsia="Ericsson Hilda" w:hAnsi="Ericsson Hilda" w:cs="Verdana"/>
      <w:sz w:val="22"/>
      <w:szCs w:val="22"/>
      <w:lang w:val="en-US"/>
    </w:rPr>
  </w:style>
  <w:style w:type="paragraph" w:styleId="CommentSubject">
    <w:name w:val="annotation subject"/>
    <w:basedOn w:val="CommentText"/>
    <w:next w:val="CommentText"/>
    <w:link w:val="CommentSubjectChar"/>
    <w:rsid w:val="00F96426"/>
    <w:rPr>
      <w:b/>
      <w:bCs/>
    </w:rPr>
  </w:style>
  <w:style w:type="character" w:customStyle="1" w:styleId="CommentSubjectChar">
    <w:name w:val="Comment Subject Char"/>
    <w:link w:val="CommentSubject"/>
    <w:rsid w:val="00F96426"/>
    <w:rPr>
      <w:rFonts w:ascii="Times New Roman" w:hAnsi="Times New Roman"/>
      <w:b/>
      <w:bCs/>
      <w:lang w:val="en-GB" w:eastAsia="en-US"/>
    </w:rPr>
  </w:style>
  <w:style w:type="character" w:customStyle="1" w:styleId="TALChar">
    <w:name w:val="TAL Char"/>
    <w:link w:val="TAL"/>
    <w:qFormat/>
    <w:locked/>
    <w:rsid w:val="00E55BB4"/>
    <w:rPr>
      <w:rFonts w:ascii="Arial" w:hAnsi="Arial"/>
      <w:sz w:val="18"/>
      <w:lang w:val="en-GB" w:eastAsia="en-US"/>
    </w:rPr>
  </w:style>
  <w:style w:type="character" w:customStyle="1" w:styleId="TACChar">
    <w:name w:val="TAC Char"/>
    <w:link w:val="TAC"/>
    <w:locked/>
    <w:rsid w:val="00E55BB4"/>
    <w:rPr>
      <w:rFonts w:ascii="Arial" w:hAnsi="Arial"/>
      <w:sz w:val="18"/>
      <w:lang w:val="en-GB" w:eastAsia="en-US"/>
    </w:rPr>
  </w:style>
  <w:style w:type="character" w:customStyle="1" w:styleId="TAHCar">
    <w:name w:val="TAH Car"/>
    <w:link w:val="TAH"/>
    <w:rsid w:val="00E55BB4"/>
    <w:rPr>
      <w:rFonts w:ascii="Arial" w:hAnsi="Arial"/>
      <w:b/>
      <w:sz w:val="18"/>
      <w:lang w:val="en-GB" w:eastAsia="en-US"/>
    </w:rPr>
  </w:style>
  <w:style w:type="paragraph" w:styleId="Revision">
    <w:name w:val="Revision"/>
    <w:hidden/>
    <w:uiPriority w:val="99"/>
    <w:semiHidden/>
    <w:rsid w:val="00D81F34"/>
    <w:rPr>
      <w:rFonts w:ascii="Times New Roman" w:hAnsi="Times New Roman"/>
      <w:lang w:val="en-GB" w:eastAsia="en-US"/>
    </w:rPr>
  </w:style>
  <w:style w:type="character" w:styleId="Emphasis">
    <w:name w:val="Emphasis"/>
    <w:qFormat/>
    <w:rsid w:val="006F29F5"/>
    <w:rPr>
      <w:i/>
      <w:iCs/>
    </w:rPr>
  </w:style>
  <w:style w:type="character" w:customStyle="1" w:styleId="TAHChar">
    <w:name w:val="TAH Char"/>
    <w:rsid w:val="005F4BAD"/>
    <w:rPr>
      <w:rFonts w:ascii="Arial" w:eastAsia="Times New Roman" w:hAnsi="Arial"/>
      <w:b/>
      <w:sz w:val="18"/>
      <w:lang w:eastAsia="en-US"/>
    </w:rPr>
  </w:style>
  <w:style w:type="character" w:customStyle="1" w:styleId="NOChar">
    <w:name w:val="NO Char"/>
    <w:link w:val="NO"/>
    <w:qFormat/>
    <w:locked/>
    <w:rsid w:val="00DC6ABC"/>
    <w:rPr>
      <w:rFonts w:ascii="Times New Roman" w:hAnsi="Times New Roman"/>
      <w:lang w:val="en-GB" w:eastAsia="en-US"/>
    </w:rPr>
  </w:style>
  <w:style w:type="character" w:styleId="Strong">
    <w:name w:val="Strong"/>
    <w:basedOn w:val="DefaultParagraphFont"/>
    <w:qFormat/>
    <w:rsid w:val="00626537"/>
    <w:rPr>
      <w:b/>
      <w:bCs/>
    </w:rPr>
  </w:style>
  <w:style w:type="character" w:customStyle="1" w:styleId="TFChar">
    <w:name w:val="TF Char"/>
    <w:link w:val="TF"/>
    <w:rsid w:val="00C57C40"/>
    <w:rPr>
      <w:rFonts w:ascii="Arial" w:hAnsi="Arial"/>
      <w:b/>
      <w:lang w:val="en-GB" w:eastAsia="en-US"/>
    </w:rPr>
  </w:style>
  <w:style w:type="paragraph" w:customStyle="1" w:styleId="xmsonormal">
    <w:name w:val="x_msonormal"/>
    <w:basedOn w:val="Normal"/>
    <w:uiPriority w:val="99"/>
    <w:rsid w:val="00F90D2F"/>
    <w:pPr>
      <w:spacing w:before="100" w:beforeAutospacing="1" w:after="100" w:afterAutospacing="1"/>
    </w:pPr>
    <w:rPr>
      <w:rFonts w:ascii="Calibri" w:eastAsiaTheme="minorHAnsi" w:hAnsi="Calibri" w:cs="Calibri"/>
      <w:sz w:val="22"/>
      <w:szCs w:val="22"/>
      <w:lang w:val="sv-SE" w:eastAsia="sv-SE"/>
    </w:rPr>
  </w:style>
  <w:style w:type="character" w:customStyle="1" w:styleId="B1Char">
    <w:name w:val="B1 Char"/>
    <w:link w:val="B1"/>
    <w:qFormat/>
    <w:rsid w:val="00FE0970"/>
    <w:rPr>
      <w:rFonts w:ascii="Times New Roman" w:hAnsi="Times New Roman"/>
      <w:lang w:val="en-GB" w:eastAsia="en-US"/>
    </w:rPr>
  </w:style>
  <w:style w:type="character" w:customStyle="1" w:styleId="THChar">
    <w:name w:val="TH Char"/>
    <w:link w:val="TH"/>
    <w:rsid w:val="00AB2A99"/>
    <w:rPr>
      <w:rFonts w:ascii="Arial" w:hAnsi="Arial"/>
      <w:b/>
      <w:lang w:val="en-GB" w:eastAsia="en-US"/>
    </w:rPr>
  </w:style>
  <w:style w:type="character" w:styleId="UnresolvedMention">
    <w:name w:val="Unresolved Mention"/>
    <w:basedOn w:val="DefaultParagraphFont"/>
    <w:uiPriority w:val="99"/>
    <w:semiHidden/>
    <w:unhideWhenUsed/>
    <w:rsid w:val="008B33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07582">
      <w:bodyDiv w:val="1"/>
      <w:marLeft w:val="0"/>
      <w:marRight w:val="0"/>
      <w:marTop w:val="0"/>
      <w:marBottom w:val="0"/>
      <w:divBdr>
        <w:top w:val="none" w:sz="0" w:space="0" w:color="auto"/>
        <w:left w:val="none" w:sz="0" w:space="0" w:color="auto"/>
        <w:bottom w:val="none" w:sz="0" w:space="0" w:color="auto"/>
        <w:right w:val="none" w:sz="0" w:space="0" w:color="auto"/>
      </w:divBdr>
    </w:div>
    <w:div w:id="117458044">
      <w:bodyDiv w:val="1"/>
      <w:marLeft w:val="0"/>
      <w:marRight w:val="0"/>
      <w:marTop w:val="0"/>
      <w:marBottom w:val="0"/>
      <w:divBdr>
        <w:top w:val="none" w:sz="0" w:space="0" w:color="auto"/>
        <w:left w:val="none" w:sz="0" w:space="0" w:color="auto"/>
        <w:bottom w:val="none" w:sz="0" w:space="0" w:color="auto"/>
        <w:right w:val="none" w:sz="0" w:space="0" w:color="auto"/>
      </w:divBdr>
    </w:div>
    <w:div w:id="16390833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97358984">
      <w:bodyDiv w:val="1"/>
      <w:marLeft w:val="0"/>
      <w:marRight w:val="0"/>
      <w:marTop w:val="0"/>
      <w:marBottom w:val="0"/>
      <w:divBdr>
        <w:top w:val="none" w:sz="0" w:space="0" w:color="auto"/>
        <w:left w:val="none" w:sz="0" w:space="0" w:color="auto"/>
        <w:bottom w:val="none" w:sz="0" w:space="0" w:color="auto"/>
        <w:right w:val="none" w:sz="0" w:space="0" w:color="auto"/>
      </w:divBdr>
    </w:div>
    <w:div w:id="226065728">
      <w:bodyDiv w:val="1"/>
      <w:marLeft w:val="0"/>
      <w:marRight w:val="0"/>
      <w:marTop w:val="0"/>
      <w:marBottom w:val="0"/>
      <w:divBdr>
        <w:top w:val="none" w:sz="0" w:space="0" w:color="auto"/>
        <w:left w:val="none" w:sz="0" w:space="0" w:color="auto"/>
        <w:bottom w:val="none" w:sz="0" w:space="0" w:color="auto"/>
        <w:right w:val="none" w:sz="0" w:space="0" w:color="auto"/>
      </w:divBdr>
    </w:div>
    <w:div w:id="439762162">
      <w:bodyDiv w:val="1"/>
      <w:marLeft w:val="0"/>
      <w:marRight w:val="0"/>
      <w:marTop w:val="0"/>
      <w:marBottom w:val="0"/>
      <w:divBdr>
        <w:top w:val="none" w:sz="0" w:space="0" w:color="auto"/>
        <w:left w:val="none" w:sz="0" w:space="0" w:color="auto"/>
        <w:bottom w:val="none" w:sz="0" w:space="0" w:color="auto"/>
        <w:right w:val="none" w:sz="0" w:space="0" w:color="auto"/>
      </w:divBdr>
    </w:div>
    <w:div w:id="475150668">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641694805">
      <w:bodyDiv w:val="1"/>
      <w:marLeft w:val="0"/>
      <w:marRight w:val="0"/>
      <w:marTop w:val="0"/>
      <w:marBottom w:val="0"/>
      <w:divBdr>
        <w:top w:val="none" w:sz="0" w:space="0" w:color="auto"/>
        <w:left w:val="none" w:sz="0" w:space="0" w:color="auto"/>
        <w:bottom w:val="none" w:sz="0" w:space="0" w:color="auto"/>
        <w:right w:val="none" w:sz="0" w:space="0" w:color="auto"/>
      </w:divBdr>
    </w:div>
    <w:div w:id="687562373">
      <w:bodyDiv w:val="1"/>
      <w:marLeft w:val="0"/>
      <w:marRight w:val="0"/>
      <w:marTop w:val="0"/>
      <w:marBottom w:val="0"/>
      <w:divBdr>
        <w:top w:val="none" w:sz="0" w:space="0" w:color="auto"/>
        <w:left w:val="none" w:sz="0" w:space="0" w:color="auto"/>
        <w:bottom w:val="none" w:sz="0" w:space="0" w:color="auto"/>
        <w:right w:val="none" w:sz="0" w:space="0" w:color="auto"/>
      </w:divBdr>
    </w:div>
    <w:div w:id="69307552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70462400">
      <w:bodyDiv w:val="1"/>
      <w:marLeft w:val="0"/>
      <w:marRight w:val="0"/>
      <w:marTop w:val="0"/>
      <w:marBottom w:val="0"/>
      <w:divBdr>
        <w:top w:val="none" w:sz="0" w:space="0" w:color="auto"/>
        <w:left w:val="none" w:sz="0" w:space="0" w:color="auto"/>
        <w:bottom w:val="none" w:sz="0" w:space="0" w:color="auto"/>
        <w:right w:val="none" w:sz="0" w:space="0" w:color="auto"/>
      </w:divBdr>
    </w:div>
    <w:div w:id="926570781">
      <w:bodyDiv w:val="1"/>
      <w:marLeft w:val="0"/>
      <w:marRight w:val="0"/>
      <w:marTop w:val="0"/>
      <w:marBottom w:val="0"/>
      <w:divBdr>
        <w:top w:val="none" w:sz="0" w:space="0" w:color="auto"/>
        <w:left w:val="none" w:sz="0" w:space="0" w:color="auto"/>
        <w:bottom w:val="none" w:sz="0" w:space="0" w:color="auto"/>
        <w:right w:val="none" w:sz="0" w:space="0" w:color="auto"/>
      </w:divBdr>
    </w:div>
    <w:div w:id="1023244314">
      <w:bodyDiv w:val="1"/>
      <w:marLeft w:val="0"/>
      <w:marRight w:val="0"/>
      <w:marTop w:val="0"/>
      <w:marBottom w:val="0"/>
      <w:divBdr>
        <w:top w:val="none" w:sz="0" w:space="0" w:color="auto"/>
        <w:left w:val="none" w:sz="0" w:space="0" w:color="auto"/>
        <w:bottom w:val="none" w:sz="0" w:space="0" w:color="auto"/>
        <w:right w:val="none" w:sz="0" w:space="0" w:color="auto"/>
      </w:divBdr>
    </w:div>
    <w:div w:id="1043869814">
      <w:bodyDiv w:val="1"/>
      <w:marLeft w:val="0"/>
      <w:marRight w:val="0"/>
      <w:marTop w:val="0"/>
      <w:marBottom w:val="0"/>
      <w:divBdr>
        <w:top w:val="none" w:sz="0" w:space="0" w:color="auto"/>
        <w:left w:val="none" w:sz="0" w:space="0" w:color="auto"/>
        <w:bottom w:val="none" w:sz="0" w:space="0" w:color="auto"/>
        <w:right w:val="none" w:sz="0" w:space="0" w:color="auto"/>
      </w:divBdr>
    </w:div>
    <w:div w:id="1044326194">
      <w:bodyDiv w:val="1"/>
      <w:marLeft w:val="0"/>
      <w:marRight w:val="0"/>
      <w:marTop w:val="0"/>
      <w:marBottom w:val="0"/>
      <w:divBdr>
        <w:top w:val="none" w:sz="0" w:space="0" w:color="auto"/>
        <w:left w:val="none" w:sz="0" w:space="0" w:color="auto"/>
        <w:bottom w:val="none" w:sz="0" w:space="0" w:color="auto"/>
        <w:right w:val="none" w:sz="0" w:space="0" w:color="auto"/>
      </w:divBdr>
    </w:div>
    <w:div w:id="1045523257">
      <w:bodyDiv w:val="1"/>
      <w:marLeft w:val="0"/>
      <w:marRight w:val="0"/>
      <w:marTop w:val="0"/>
      <w:marBottom w:val="0"/>
      <w:divBdr>
        <w:top w:val="none" w:sz="0" w:space="0" w:color="auto"/>
        <w:left w:val="none" w:sz="0" w:space="0" w:color="auto"/>
        <w:bottom w:val="none" w:sz="0" w:space="0" w:color="auto"/>
        <w:right w:val="none" w:sz="0" w:space="0" w:color="auto"/>
      </w:divBdr>
    </w:div>
    <w:div w:id="1080103249">
      <w:bodyDiv w:val="1"/>
      <w:marLeft w:val="0"/>
      <w:marRight w:val="0"/>
      <w:marTop w:val="0"/>
      <w:marBottom w:val="0"/>
      <w:divBdr>
        <w:top w:val="none" w:sz="0" w:space="0" w:color="auto"/>
        <w:left w:val="none" w:sz="0" w:space="0" w:color="auto"/>
        <w:bottom w:val="none" w:sz="0" w:space="0" w:color="auto"/>
        <w:right w:val="none" w:sz="0" w:space="0" w:color="auto"/>
      </w:divBdr>
    </w:div>
    <w:div w:id="111420986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9344049">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09953109">
      <w:bodyDiv w:val="1"/>
      <w:marLeft w:val="0"/>
      <w:marRight w:val="0"/>
      <w:marTop w:val="0"/>
      <w:marBottom w:val="0"/>
      <w:divBdr>
        <w:top w:val="none" w:sz="0" w:space="0" w:color="auto"/>
        <w:left w:val="none" w:sz="0" w:space="0" w:color="auto"/>
        <w:bottom w:val="none" w:sz="0" w:space="0" w:color="auto"/>
        <w:right w:val="none" w:sz="0" w:space="0" w:color="auto"/>
      </w:divBdr>
    </w:div>
    <w:div w:id="1210845300">
      <w:bodyDiv w:val="1"/>
      <w:marLeft w:val="0"/>
      <w:marRight w:val="0"/>
      <w:marTop w:val="0"/>
      <w:marBottom w:val="0"/>
      <w:divBdr>
        <w:top w:val="none" w:sz="0" w:space="0" w:color="auto"/>
        <w:left w:val="none" w:sz="0" w:space="0" w:color="auto"/>
        <w:bottom w:val="none" w:sz="0" w:space="0" w:color="auto"/>
        <w:right w:val="none" w:sz="0" w:space="0" w:color="auto"/>
      </w:divBdr>
    </w:div>
    <w:div w:id="1214734012">
      <w:bodyDiv w:val="1"/>
      <w:marLeft w:val="0"/>
      <w:marRight w:val="0"/>
      <w:marTop w:val="0"/>
      <w:marBottom w:val="0"/>
      <w:divBdr>
        <w:top w:val="none" w:sz="0" w:space="0" w:color="auto"/>
        <w:left w:val="none" w:sz="0" w:space="0" w:color="auto"/>
        <w:bottom w:val="none" w:sz="0" w:space="0" w:color="auto"/>
        <w:right w:val="none" w:sz="0" w:space="0" w:color="auto"/>
      </w:divBdr>
    </w:div>
    <w:div w:id="1221207143">
      <w:bodyDiv w:val="1"/>
      <w:marLeft w:val="0"/>
      <w:marRight w:val="0"/>
      <w:marTop w:val="0"/>
      <w:marBottom w:val="0"/>
      <w:divBdr>
        <w:top w:val="none" w:sz="0" w:space="0" w:color="auto"/>
        <w:left w:val="none" w:sz="0" w:space="0" w:color="auto"/>
        <w:bottom w:val="none" w:sz="0" w:space="0" w:color="auto"/>
        <w:right w:val="none" w:sz="0" w:space="0" w:color="auto"/>
      </w:divBdr>
    </w:div>
    <w:div w:id="1255284385">
      <w:bodyDiv w:val="1"/>
      <w:marLeft w:val="0"/>
      <w:marRight w:val="0"/>
      <w:marTop w:val="0"/>
      <w:marBottom w:val="0"/>
      <w:divBdr>
        <w:top w:val="none" w:sz="0" w:space="0" w:color="auto"/>
        <w:left w:val="none" w:sz="0" w:space="0" w:color="auto"/>
        <w:bottom w:val="none" w:sz="0" w:space="0" w:color="auto"/>
        <w:right w:val="none" w:sz="0" w:space="0" w:color="auto"/>
      </w:divBdr>
    </w:div>
    <w:div w:id="1298419100">
      <w:bodyDiv w:val="1"/>
      <w:marLeft w:val="0"/>
      <w:marRight w:val="0"/>
      <w:marTop w:val="0"/>
      <w:marBottom w:val="0"/>
      <w:divBdr>
        <w:top w:val="none" w:sz="0" w:space="0" w:color="auto"/>
        <w:left w:val="none" w:sz="0" w:space="0" w:color="auto"/>
        <w:bottom w:val="none" w:sz="0" w:space="0" w:color="auto"/>
        <w:right w:val="none" w:sz="0" w:space="0" w:color="auto"/>
      </w:divBdr>
      <w:divsChild>
        <w:div w:id="1338969184">
          <w:marLeft w:val="0"/>
          <w:marRight w:val="0"/>
          <w:marTop w:val="0"/>
          <w:marBottom w:val="0"/>
          <w:divBdr>
            <w:top w:val="none" w:sz="0" w:space="0" w:color="auto"/>
            <w:left w:val="none" w:sz="0" w:space="0" w:color="auto"/>
            <w:bottom w:val="none" w:sz="0" w:space="0" w:color="auto"/>
            <w:right w:val="none" w:sz="0" w:space="0" w:color="auto"/>
          </w:divBdr>
        </w:div>
      </w:divsChild>
    </w:div>
    <w:div w:id="1377585670">
      <w:bodyDiv w:val="1"/>
      <w:marLeft w:val="0"/>
      <w:marRight w:val="0"/>
      <w:marTop w:val="0"/>
      <w:marBottom w:val="0"/>
      <w:divBdr>
        <w:top w:val="none" w:sz="0" w:space="0" w:color="auto"/>
        <w:left w:val="none" w:sz="0" w:space="0" w:color="auto"/>
        <w:bottom w:val="none" w:sz="0" w:space="0" w:color="auto"/>
        <w:right w:val="none" w:sz="0" w:space="0" w:color="auto"/>
      </w:divBdr>
    </w:div>
    <w:div w:id="1391998022">
      <w:bodyDiv w:val="1"/>
      <w:marLeft w:val="0"/>
      <w:marRight w:val="0"/>
      <w:marTop w:val="0"/>
      <w:marBottom w:val="0"/>
      <w:divBdr>
        <w:top w:val="none" w:sz="0" w:space="0" w:color="auto"/>
        <w:left w:val="none" w:sz="0" w:space="0" w:color="auto"/>
        <w:bottom w:val="none" w:sz="0" w:space="0" w:color="auto"/>
        <w:right w:val="none" w:sz="0" w:space="0" w:color="auto"/>
      </w:divBdr>
    </w:div>
    <w:div w:id="1559243676">
      <w:bodyDiv w:val="1"/>
      <w:marLeft w:val="0"/>
      <w:marRight w:val="0"/>
      <w:marTop w:val="0"/>
      <w:marBottom w:val="0"/>
      <w:divBdr>
        <w:top w:val="none" w:sz="0" w:space="0" w:color="auto"/>
        <w:left w:val="none" w:sz="0" w:space="0" w:color="auto"/>
        <w:bottom w:val="none" w:sz="0" w:space="0" w:color="auto"/>
        <w:right w:val="none" w:sz="0" w:space="0" w:color="auto"/>
      </w:divBdr>
    </w:div>
    <w:div w:id="1588733031">
      <w:bodyDiv w:val="1"/>
      <w:marLeft w:val="0"/>
      <w:marRight w:val="0"/>
      <w:marTop w:val="0"/>
      <w:marBottom w:val="0"/>
      <w:divBdr>
        <w:top w:val="none" w:sz="0" w:space="0" w:color="auto"/>
        <w:left w:val="none" w:sz="0" w:space="0" w:color="auto"/>
        <w:bottom w:val="none" w:sz="0" w:space="0" w:color="auto"/>
        <w:right w:val="none" w:sz="0" w:space="0" w:color="auto"/>
      </w:divBdr>
    </w:div>
    <w:div w:id="1591310507">
      <w:bodyDiv w:val="1"/>
      <w:marLeft w:val="0"/>
      <w:marRight w:val="0"/>
      <w:marTop w:val="0"/>
      <w:marBottom w:val="0"/>
      <w:divBdr>
        <w:top w:val="none" w:sz="0" w:space="0" w:color="auto"/>
        <w:left w:val="none" w:sz="0" w:space="0" w:color="auto"/>
        <w:bottom w:val="none" w:sz="0" w:space="0" w:color="auto"/>
        <w:right w:val="none" w:sz="0" w:space="0" w:color="auto"/>
      </w:divBdr>
    </w:div>
    <w:div w:id="1600404648">
      <w:bodyDiv w:val="1"/>
      <w:marLeft w:val="0"/>
      <w:marRight w:val="0"/>
      <w:marTop w:val="0"/>
      <w:marBottom w:val="0"/>
      <w:divBdr>
        <w:top w:val="none" w:sz="0" w:space="0" w:color="auto"/>
        <w:left w:val="none" w:sz="0" w:space="0" w:color="auto"/>
        <w:bottom w:val="none" w:sz="0" w:space="0" w:color="auto"/>
        <w:right w:val="none" w:sz="0" w:space="0" w:color="auto"/>
      </w:divBdr>
    </w:div>
    <w:div w:id="1644772396">
      <w:bodyDiv w:val="1"/>
      <w:marLeft w:val="0"/>
      <w:marRight w:val="0"/>
      <w:marTop w:val="0"/>
      <w:marBottom w:val="0"/>
      <w:divBdr>
        <w:top w:val="none" w:sz="0" w:space="0" w:color="auto"/>
        <w:left w:val="none" w:sz="0" w:space="0" w:color="auto"/>
        <w:bottom w:val="none" w:sz="0" w:space="0" w:color="auto"/>
        <w:right w:val="none" w:sz="0" w:space="0" w:color="auto"/>
      </w:divBdr>
    </w:div>
    <w:div w:id="1711688209">
      <w:bodyDiv w:val="1"/>
      <w:marLeft w:val="0"/>
      <w:marRight w:val="0"/>
      <w:marTop w:val="0"/>
      <w:marBottom w:val="0"/>
      <w:divBdr>
        <w:top w:val="none" w:sz="0" w:space="0" w:color="auto"/>
        <w:left w:val="none" w:sz="0" w:space="0" w:color="auto"/>
        <w:bottom w:val="none" w:sz="0" w:space="0" w:color="auto"/>
        <w:right w:val="none" w:sz="0" w:space="0" w:color="auto"/>
      </w:divBdr>
    </w:div>
    <w:div w:id="1729377926">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8321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SA/WG5_TM/TSGS5_133e/Docs/S5-20526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5" ma:contentTypeDescription="Create a new document." ma:contentTypeScope="" ma:versionID="9e12ad4ffcc57ff814450b43e5753aab">
  <xsd:schema xmlns:xsd="http://www.w3.org/2001/XMLSchema" xmlns:xs="http://www.w3.org/2001/XMLSchema" xmlns:p="http://schemas.microsoft.com/office/2006/metadata/properties" xmlns:ns3="71c5aaf6-e6ce-465b-b873-5148d2a4c105" xmlns:ns4="141655bf-ca30-49f5-a35c-d55ac5e2a09e" xmlns:ns5="7bc0358c-ab62-4515-ae47-8bab9c1fea1d" targetNamespace="http://schemas.microsoft.com/office/2006/metadata/properties" ma:root="true" ma:fieldsID="b34d7519fffcfda518223ca658dade64" ns3:_="" ns4:_="" ns5:_="">
    <xsd:import namespace="71c5aaf6-e6ce-465b-b873-5148d2a4c105"/>
    <xsd:import namespace="141655bf-ca30-49f5-a35c-d55ac5e2a09e"/>
    <xsd:import namespace="7bc0358c-ab62-4515-ae47-8bab9c1fea1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LastSharedByTime" minOccurs="0"/>
                <xsd:element ref="ns5:MediaServiceMetadata" minOccurs="0"/>
                <xsd:element ref="ns5:MediaServiceFastMetadata" minOccurs="0"/>
                <xsd:element ref="ns5:MediaServiceDateTaken" minOccurs="0"/>
                <xsd:element ref="ns5:MediaServiceAutoTags" minOccurs="0"/>
                <xsd:element ref="ns4:SharedWithUsers" minOccurs="0"/>
                <xsd:element ref="ns4:SharedWithDetails" minOccurs="0"/>
                <xsd:element ref="ns4:SharingHintHash" minOccurs="0"/>
                <xsd:element ref="ns4:LastSharedByUser" minOccurs="0"/>
                <xsd:element ref="ns5:MediaServiceOCR"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LastSharedByTime" ma:index="12" nillable="true" ma:displayName="Last Shared By Time" ma:description="" ma:internalName="LastSharedByTime" ma:readOnly="true">
      <xsd:simpleType>
        <xsd:restriction base="dms:DateTime"/>
      </xsd:simple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element name="SharingHintHash" ma:index="19" nillable="true" ma:displayName="Sharing Hint Hash" ma:description="" ma:hidden="true" ma:internalName="SharingHintHash" ma:readOnly="true">
      <xsd:simpleType>
        <xsd:restriction base="dms:Text"/>
      </xsd:simpleType>
    </xsd:element>
    <xsd:element name="LastSharedByUser" ma:index="20"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LongProperties xmlns="http://schemas.microsoft.com/office/2006/metadata/longProperties"/>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812E0-F050-4E0B-862B-095A0369B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41655bf-ca30-49f5-a35c-d55ac5e2a09e"/>
    <ds:schemaRef ds:uri="7bc0358c-ab62-4515-ae47-8bab9c1fe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6F6A77-FF34-446B-AFA3-F394070FF133}">
  <ds:schemaRefs>
    <ds:schemaRef ds:uri="http://schemas.microsoft.com/sharepoint/v3/contenttype/forms"/>
  </ds:schemaRefs>
</ds:datastoreItem>
</file>

<file path=customXml/itemProps3.xml><?xml version="1.0" encoding="utf-8"?>
<ds:datastoreItem xmlns:ds="http://schemas.openxmlformats.org/officeDocument/2006/customXml" ds:itemID="{4573F1BF-CEEF-45CD-BBF7-C521C9D4B3BF}">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85B38409-2E82-4EA3-91F8-0FCB9A69D76A}">
  <ds:schemaRefs>
    <ds:schemaRef ds:uri="http://schemas.microsoft.com/office/2006/metadata/longProperties"/>
  </ds:schemaRefs>
</ds:datastoreItem>
</file>

<file path=customXml/itemProps5.xml><?xml version="1.0" encoding="utf-8"?>
<ds:datastoreItem xmlns:ds="http://schemas.openxmlformats.org/officeDocument/2006/customXml" ds:itemID="{89645F75-FDBA-445C-859A-75262EDA4F69}">
  <ds:schemaRefs>
    <ds:schemaRef ds:uri="http://schemas.microsoft.com/sharepoint/events"/>
  </ds:schemaRefs>
</ds:datastoreItem>
</file>

<file path=customXml/itemProps6.xml><?xml version="1.0" encoding="utf-8"?>
<ds:datastoreItem xmlns:ds="http://schemas.openxmlformats.org/officeDocument/2006/customXml" ds:itemID="{8FABD834-C4AD-4B8B-9FF7-E536D4550091}">
  <ds:schemaRefs>
    <ds:schemaRef ds:uri="Microsoft.SharePoint.Taxonomy.ContentTypeSync"/>
  </ds:schemaRefs>
</ds:datastoreItem>
</file>

<file path=customXml/itemProps7.xml><?xml version="1.0" encoding="utf-8"?>
<ds:datastoreItem xmlns:ds="http://schemas.openxmlformats.org/officeDocument/2006/customXml" ds:itemID="{6E77BAF6-A1A0-4395-8101-B2C2395A2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64</TotalTime>
  <Pages>5</Pages>
  <Words>2312</Words>
  <Characters>13182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pj-2</cp:lastModifiedBy>
  <cp:revision>4</cp:revision>
  <cp:lastPrinted>1900-01-01T00:00:00Z</cp:lastPrinted>
  <dcterms:created xsi:type="dcterms:W3CDTF">2020-11-16T09:15:00Z</dcterms:created>
  <dcterms:modified xsi:type="dcterms:W3CDTF">2020-11-17T04:53:00Z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0x010100BB1698D62D3F4345A12A6B71F8F8D7FE</vt:lpwstr>
  </property>
  <property fmtid="{D5CDD505-2E9C-101B-9397-08002B2CF9AE}" pid="4" name="TaxCatchAll">
    <vt:lpwstr/>
  </property>
  <property fmtid="{D5CDD505-2E9C-101B-9397-08002B2CF9AE}" pid="5" name="Zhulia">
    <vt:lpwstr/>
  </property>
  <property fmtid="{D5CDD505-2E9C-101B-9397-08002B2CF9AE}" pid="6" name="PublishingExpirationDate">
    <vt:lpwstr/>
  </property>
  <property fmtid="{D5CDD505-2E9C-101B-9397-08002B2CF9AE}" pid="7" name="PublishingStartDate">
    <vt:lpwstr/>
  </property>
  <property fmtid="{D5CDD505-2E9C-101B-9397-08002B2CF9AE}" pid="8" name="Description0">
    <vt:lpwstr/>
  </property>
  <property fmtid="{D5CDD505-2E9C-101B-9397-08002B2CF9AE}" pid="9" name="TaxKeywordTaxHTField">
    <vt:lpwstr/>
  </property>
  <property fmtid="{D5CDD505-2E9C-101B-9397-08002B2CF9AE}" pid="10" name="TaxKeyword">
    <vt:lpwstr/>
  </property>
  <property fmtid="{D5CDD505-2E9C-101B-9397-08002B2CF9AE}" pid="11" name="EriCOLLCategory">
    <vt:lpwstr/>
  </property>
  <property fmtid="{D5CDD505-2E9C-101B-9397-08002B2CF9AE}" pid="12" name="EriCOLLProjects">
    <vt:lpwstr/>
  </property>
  <property fmtid="{D5CDD505-2E9C-101B-9397-08002B2CF9AE}" pid="13" name="EriCOLLCompetence">
    <vt:lpwstr/>
  </property>
  <property fmtid="{D5CDD505-2E9C-101B-9397-08002B2CF9AE}" pid="14" name="EriCOLLOrganizationUnit">
    <vt:lpwstr/>
  </property>
  <property fmtid="{D5CDD505-2E9C-101B-9397-08002B2CF9AE}" pid="15" name="EriCOLLProjectsTaxHTField0">
    <vt:lpwstr/>
  </property>
  <property fmtid="{D5CDD505-2E9C-101B-9397-08002B2CF9AE}" pid="16" name="EriCOLLProcess">
    <vt:lpwstr/>
  </property>
  <property fmtid="{D5CDD505-2E9C-101B-9397-08002B2CF9AE}" pid="17" name="EriCOLLCustomer">
    <vt:lpwstr/>
  </property>
  <property fmtid="{D5CDD505-2E9C-101B-9397-08002B2CF9AE}" pid="18" name="EriCOLLOrganizationUnitTaxHTField0">
    <vt:lpwstr/>
  </property>
  <property fmtid="{D5CDD505-2E9C-101B-9397-08002B2CF9AE}" pid="19" name="EriCOLLCategoryTaxHTField0">
    <vt:lpwstr/>
  </property>
  <property fmtid="{D5CDD505-2E9C-101B-9397-08002B2CF9AE}" pid="20" name="EriCOLLCompetenceTaxHTField0">
    <vt:lpwstr/>
  </property>
  <property fmtid="{D5CDD505-2E9C-101B-9397-08002B2CF9AE}" pid="21" name="EriCOLLProducts">
    <vt:lpwstr/>
  </property>
  <property fmtid="{D5CDD505-2E9C-101B-9397-08002B2CF9AE}" pid="22" name="EriCOLLCountry">
    <vt:lpwstr/>
  </property>
  <property fmtid="{D5CDD505-2E9C-101B-9397-08002B2CF9AE}" pid="23" name="EriCOLLProcessTaxHTField0">
    <vt:lpwstr/>
  </property>
  <property fmtid="{D5CDD505-2E9C-101B-9397-08002B2CF9AE}" pid="24" name="EriCOLLProductsTaxHTField0">
    <vt:lpwstr/>
  </property>
  <property fmtid="{D5CDD505-2E9C-101B-9397-08002B2CF9AE}" pid="25" name="EriCOLLCountryTaxHTField0">
    <vt:lpwstr/>
  </property>
  <property fmtid="{D5CDD505-2E9C-101B-9397-08002B2CF9AE}" pid="26" name="EriCOLLCustomerTaxHTField0">
    <vt:lpwstr/>
  </property>
</Properties>
</file>