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4E12" w:rsidRPr="006D5CB2" w:rsidRDefault="00D54E12" w:rsidP="00024D6D">
      <w:pPr>
        <w:tabs>
          <w:tab w:val="left" w:pos="2127"/>
        </w:tabs>
        <w:spacing w:before="120" w:line="240" w:lineRule="auto"/>
        <w:ind w:left="2127" w:hanging="2127"/>
        <w:jc w:val="both"/>
        <w:rPr>
          <w:b/>
          <w:sz w:val="24"/>
        </w:rPr>
      </w:pPr>
      <w:r w:rsidRPr="006D5CB2">
        <w:rPr>
          <w:b/>
          <w:sz w:val="24"/>
        </w:rPr>
        <w:t>Source:</w:t>
      </w:r>
      <w:r w:rsidRPr="006D5CB2">
        <w:rPr>
          <w:b/>
          <w:sz w:val="24"/>
        </w:rPr>
        <w:tab/>
      </w:r>
      <w:r w:rsidR="006870E3">
        <w:rPr>
          <w:b/>
          <w:sz w:val="24"/>
        </w:rPr>
        <w:t>HEAD acoustics GmbH</w:t>
      </w:r>
    </w:p>
    <w:p w:rsidR="00D54E12" w:rsidRPr="006D5CB2" w:rsidRDefault="00FB7F60" w:rsidP="00024D6D">
      <w:pPr>
        <w:tabs>
          <w:tab w:val="left" w:pos="2127"/>
        </w:tabs>
        <w:spacing w:line="240" w:lineRule="auto"/>
        <w:ind w:left="2131" w:hanging="2131"/>
        <w:jc w:val="both"/>
        <w:rPr>
          <w:b/>
          <w:sz w:val="24"/>
          <w:lang w:eastAsia="zh-CN"/>
        </w:rPr>
      </w:pPr>
      <w:r w:rsidRPr="006D5CB2">
        <w:rPr>
          <w:b/>
          <w:sz w:val="24"/>
        </w:rPr>
        <w:t>Title:</w:t>
      </w:r>
      <w:r w:rsidRPr="006D5CB2">
        <w:rPr>
          <w:b/>
          <w:sz w:val="24"/>
        </w:rPr>
        <w:tab/>
      </w:r>
      <w:r w:rsidR="00CA2106">
        <w:rPr>
          <w:b/>
          <w:sz w:val="24"/>
        </w:rPr>
        <w:t>Initial results and first proposals for SPAN work item</w:t>
      </w:r>
    </w:p>
    <w:p w:rsidR="00D54E12" w:rsidRPr="006D5CB2" w:rsidRDefault="00D54E12" w:rsidP="00024D6D">
      <w:pPr>
        <w:pStyle w:val="berschrift2"/>
        <w:spacing w:line="240" w:lineRule="auto"/>
        <w:jc w:val="both"/>
        <w:rPr>
          <w:lang w:val="en-GB"/>
        </w:rPr>
      </w:pPr>
      <w:r w:rsidRPr="006D5CB2">
        <w:rPr>
          <w:lang w:val="en-GB"/>
        </w:rPr>
        <w:t>Document for:</w:t>
      </w:r>
      <w:r w:rsidRPr="006D5CB2">
        <w:rPr>
          <w:lang w:val="en-GB"/>
        </w:rPr>
        <w:tab/>
      </w:r>
      <w:r w:rsidR="006870E3">
        <w:rPr>
          <w:lang w:val="en-GB"/>
        </w:rPr>
        <w:t>Discussion</w:t>
      </w:r>
      <w:r w:rsidR="00185584" w:rsidRPr="006D5CB2">
        <w:rPr>
          <w:lang w:val="en-GB"/>
        </w:rPr>
        <w:t xml:space="preserve"> </w:t>
      </w:r>
    </w:p>
    <w:p w:rsidR="00D54E12" w:rsidRPr="006D5CB2" w:rsidRDefault="00904F53" w:rsidP="00024D6D">
      <w:pPr>
        <w:pStyle w:val="berschrift2"/>
        <w:spacing w:line="240" w:lineRule="auto"/>
        <w:jc w:val="both"/>
        <w:rPr>
          <w:lang w:val="en-GB"/>
        </w:rPr>
      </w:pPr>
      <w:r>
        <w:rPr>
          <w:lang w:val="en-GB"/>
        </w:rPr>
        <w:t>Agenda Item:</w:t>
      </w:r>
      <w:r>
        <w:rPr>
          <w:lang w:val="en-GB"/>
        </w:rPr>
        <w:tab/>
      </w:r>
      <w:r w:rsidR="004F1252">
        <w:rPr>
          <w:lang w:val="en-GB"/>
        </w:rPr>
        <w:t>9.</w:t>
      </w:r>
      <w:r w:rsidR="00CA2106">
        <w:rPr>
          <w:lang w:val="en-GB"/>
        </w:rPr>
        <w:t>8</w:t>
      </w:r>
    </w:p>
    <w:p w:rsidR="004E2448" w:rsidRDefault="004E2448" w:rsidP="00024D6D">
      <w:pPr>
        <w:pBdr>
          <w:top w:val="single" w:sz="12" w:space="1" w:color="auto"/>
        </w:pBdr>
        <w:spacing w:after="0" w:line="240" w:lineRule="auto"/>
        <w:jc w:val="both"/>
        <w:rPr>
          <w:sz w:val="20"/>
        </w:rPr>
      </w:pPr>
    </w:p>
    <w:p w:rsidR="004E2448" w:rsidRPr="00C50FEB" w:rsidRDefault="004E2448" w:rsidP="00024D6D">
      <w:pPr>
        <w:pStyle w:val="berschrift1"/>
        <w:numPr>
          <w:ilvl w:val="0"/>
          <w:numId w:val="7"/>
        </w:numPr>
        <w:jc w:val="both"/>
        <w:rPr>
          <w:rFonts w:eastAsia="Times New Roman"/>
          <w:b/>
        </w:rPr>
      </w:pPr>
      <w:r w:rsidRPr="00C50FEB">
        <w:rPr>
          <w:rFonts w:eastAsia="Times New Roman"/>
          <w:b/>
        </w:rPr>
        <w:t>Introduction</w:t>
      </w:r>
    </w:p>
    <w:p w:rsidR="00445279" w:rsidRDefault="00033ADA" w:rsidP="00024D6D">
      <w:pPr>
        <w:jc w:val="both"/>
        <w:rPr>
          <w:lang w:val="en-US"/>
        </w:rPr>
      </w:pPr>
      <w:r>
        <w:rPr>
          <w:lang w:val="en-US"/>
        </w:rPr>
        <w:t xml:space="preserve">The work item </w:t>
      </w:r>
      <w:r w:rsidR="00D11CB6">
        <w:rPr>
          <w:lang w:val="en-US"/>
        </w:rPr>
        <w:t>SPAN</w:t>
      </w:r>
      <w:r>
        <w:rPr>
          <w:lang w:val="en-US"/>
        </w:rPr>
        <w:t xml:space="preserve"> </w:t>
      </w:r>
      <w:sdt>
        <w:sdtPr>
          <w:rPr>
            <w:lang w:val="en-US"/>
          </w:rPr>
          <w:id w:val="1505468253"/>
          <w:citation/>
        </w:sdtPr>
        <w:sdtEndPr/>
        <w:sdtContent>
          <w:r w:rsidR="00445279">
            <w:rPr>
              <w:lang w:val="en-US"/>
            </w:rPr>
            <w:fldChar w:fldCharType="begin"/>
          </w:r>
          <w:r w:rsidR="00445279" w:rsidRPr="000F3969">
            <w:rPr>
              <w:lang w:val="en-US"/>
            </w:rPr>
            <w:instrText xml:space="preserve"> CITATION 3GP3 \l 1031 </w:instrText>
          </w:r>
          <w:r w:rsidR="00445279">
            <w:rPr>
              <w:lang w:val="en-US"/>
            </w:rPr>
            <w:fldChar w:fldCharType="separate"/>
          </w:r>
          <w:r w:rsidR="008D28B1" w:rsidRPr="000F3969">
            <w:rPr>
              <w:noProof/>
              <w:lang w:val="en-US"/>
            </w:rPr>
            <w:t>[1]</w:t>
          </w:r>
          <w:r w:rsidR="00445279">
            <w:rPr>
              <w:lang w:val="en-US"/>
            </w:rPr>
            <w:fldChar w:fldCharType="end"/>
          </w:r>
        </w:sdtContent>
      </w:sdt>
      <w:r w:rsidR="00445279">
        <w:rPr>
          <w:lang w:val="en-US"/>
        </w:rPr>
        <w:t xml:space="preserve"> was initiated in order to complete provisional performance requirements (for handset UE) and objectives (for handheld hands-free UE) in TS 26.131 </w:t>
      </w:r>
      <w:sdt>
        <w:sdtPr>
          <w:rPr>
            <w:lang w:val="en-US"/>
          </w:rPr>
          <w:id w:val="-1976134019"/>
          <w:citation/>
        </w:sdtPr>
        <w:sdtEndPr/>
        <w:sdtContent>
          <w:r w:rsidR="00445279">
            <w:rPr>
              <w:lang w:val="en-US"/>
            </w:rPr>
            <w:fldChar w:fldCharType="begin"/>
          </w:r>
          <w:r w:rsidR="00445279" w:rsidRPr="000F3969">
            <w:rPr>
              <w:lang w:val="en-US"/>
            </w:rPr>
            <w:instrText xml:space="preserve"> CITATION 3GP10 \l 1031 </w:instrText>
          </w:r>
          <w:r w:rsidR="00445279">
            <w:rPr>
              <w:lang w:val="en-US"/>
            </w:rPr>
            <w:fldChar w:fldCharType="separate"/>
          </w:r>
          <w:r w:rsidR="008D28B1" w:rsidRPr="000F3969">
            <w:rPr>
              <w:noProof/>
              <w:lang w:val="en-US"/>
            </w:rPr>
            <w:t>[2]</w:t>
          </w:r>
          <w:r w:rsidR="00445279">
            <w:rPr>
              <w:lang w:val="en-US"/>
            </w:rPr>
            <w:fldChar w:fldCharType="end"/>
          </w:r>
        </w:sdtContent>
      </w:sdt>
      <w:r w:rsidR="00445279">
        <w:rPr>
          <w:lang w:val="en-US"/>
        </w:rPr>
        <w:t xml:space="preserve">. For SWB and FB modes, </w:t>
      </w:r>
      <w:r w:rsidR="00B36375">
        <w:rPr>
          <w:lang w:val="en-US"/>
        </w:rPr>
        <w:t xml:space="preserve">the two </w:t>
      </w:r>
      <w:r w:rsidR="00445279">
        <w:rPr>
          <w:lang w:val="en-US"/>
        </w:rPr>
        <w:t xml:space="preserve">new prediction </w:t>
      </w:r>
      <w:r w:rsidR="00B36375">
        <w:rPr>
          <w:lang w:val="en-US"/>
        </w:rPr>
        <w:t xml:space="preserve">models according to ETSI TS 103 281 </w:t>
      </w:r>
      <w:sdt>
        <w:sdtPr>
          <w:rPr>
            <w:lang w:val="en-US"/>
          </w:rPr>
          <w:id w:val="-1838911822"/>
          <w:citation/>
        </w:sdtPr>
        <w:sdtEndPr/>
        <w:sdtContent>
          <w:r w:rsidR="00B36375">
            <w:rPr>
              <w:lang w:val="en-US"/>
            </w:rPr>
            <w:fldChar w:fldCharType="begin"/>
          </w:r>
          <w:r w:rsidR="00B36375" w:rsidRPr="000F3969">
            <w:rPr>
              <w:lang w:val="en-US"/>
            </w:rPr>
            <w:instrText xml:space="preserve"> CITATION ETS17 \l 1031 </w:instrText>
          </w:r>
          <w:r w:rsidR="00B36375">
            <w:rPr>
              <w:lang w:val="en-US"/>
            </w:rPr>
            <w:fldChar w:fldCharType="separate"/>
          </w:r>
          <w:r w:rsidR="008D28B1" w:rsidRPr="000F3969">
            <w:rPr>
              <w:noProof/>
              <w:lang w:val="en-US"/>
            </w:rPr>
            <w:t>[3]</w:t>
          </w:r>
          <w:r w:rsidR="00B36375">
            <w:rPr>
              <w:lang w:val="en-US"/>
            </w:rPr>
            <w:fldChar w:fldCharType="end"/>
          </w:r>
        </w:sdtContent>
      </w:sdt>
      <w:r w:rsidR="00B36375">
        <w:rPr>
          <w:lang w:val="en-US"/>
        </w:rPr>
        <w:t xml:space="preserve"> are </w:t>
      </w:r>
      <w:r w:rsidR="00A64ECF">
        <w:rPr>
          <w:lang w:val="en-US"/>
        </w:rPr>
        <w:t xml:space="preserve">combined and </w:t>
      </w:r>
      <w:r w:rsidR="00B36375">
        <w:rPr>
          <w:lang w:val="en-US"/>
        </w:rPr>
        <w:t>used for the assessment of instrumental speech, noise and global quality (S-, N- and G-MOS) for ambient noise scenarios</w:t>
      </w:r>
      <w:r w:rsidR="00A64ECF">
        <w:rPr>
          <w:lang w:val="en-US"/>
        </w:rPr>
        <w:t xml:space="preserve"> (</w:t>
      </w:r>
      <w:r w:rsidR="00ED2B84">
        <w:rPr>
          <w:lang w:val="en-US"/>
        </w:rPr>
        <w:t xml:space="preserve">clause 9.12 and 10.12 of </w:t>
      </w:r>
      <w:sdt>
        <w:sdtPr>
          <w:rPr>
            <w:lang w:val="en-US"/>
          </w:rPr>
          <w:id w:val="-1549525589"/>
          <w:citation/>
        </w:sdtPr>
        <w:sdtEndPr/>
        <w:sdtContent>
          <w:r w:rsidR="00ED2B84">
            <w:rPr>
              <w:lang w:val="en-US"/>
            </w:rPr>
            <w:fldChar w:fldCharType="begin"/>
          </w:r>
          <w:r w:rsidR="00ED2B84" w:rsidRPr="000F3969">
            <w:rPr>
              <w:lang w:val="en-US"/>
            </w:rPr>
            <w:instrText xml:space="preserve"> CITATION 3GPR \l 1031 </w:instrText>
          </w:r>
          <w:r w:rsidR="00ED2B84">
            <w:rPr>
              <w:lang w:val="en-US"/>
            </w:rPr>
            <w:fldChar w:fldCharType="separate"/>
          </w:r>
          <w:r w:rsidR="008D28B1" w:rsidRPr="000F3969">
            <w:rPr>
              <w:noProof/>
              <w:lang w:val="en-US"/>
            </w:rPr>
            <w:t>[4]</w:t>
          </w:r>
          <w:r w:rsidR="00ED2B84">
            <w:rPr>
              <w:lang w:val="en-US"/>
            </w:rPr>
            <w:fldChar w:fldCharType="end"/>
          </w:r>
        </w:sdtContent>
      </w:sdt>
      <w:r w:rsidR="00A64ECF">
        <w:rPr>
          <w:lang w:val="en-US"/>
        </w:rPr>
        <w:t>)</w:t>
      </w:r>
      <w:r w:rsidR="00B36375">
        <w:rPr>
          <w:lang w:val="en-US"/>
        </w:rPr>
        <w:t>.</w:t>
      </w:r>
    </w:p>
    <w:p w:rsidR="00904F53" w:rsidRDefault="00445279" w:rsidP="00024D6D">
      <w:pPr>
        <w:jc w:val="both"/>
        <w:rPr>
          <w:lang w:val="en-US"/>
        </w:rPr>
      </w:pPr>
      <w:r>
        <w:rPr>
          <w:lang w:val="en-US"/>
        </w:rPr>
        <w:t>For this purpose, a</w:t>
      </w:r>
      <w:bookmarkStart w:id="0" w:name="_GoBack"/>
      <w:bookmarkEnd w:id="0"/>
      <w:r>
        <w:rPr>
          <w:lang w:val="en-US"/>
        </w:rPr>
        <w:t xml:space="preserve"> larger ongoing study was started by evaluating a sufficient amount of commercially available mobile phones</w:t>
      </w:r>
      <w:r w:rsidR="00B36375">
        <w:rPr>
          <w:lang w:val="en-US"/>
        </w:rPr>
        <w:t xml:space="preserve">. </w:t>
      </w:r>
      <w:r w:rsidR="00B64693">
        <w:rPr>
          <w:lang w:val="en-US"/>
        </w:rPr>
        <w:t>This contribution presents initial results for eight mobile phones in EVS-SWB mode, evaluated in handset and handheld hands-free mode.</w:t>
      </w:r>
    </w:p>
    <w:p w:rsidR="00B64693" w:rsidRDefault="00B64693" w:rsidP="00024D6D">
      <w:pPr>
        <w:jc w:val="both"/>
        <w:rPr>
          <w:lang w:val="en-US"/>
        </w:rPr>
      </w:pPr>
    </w:p>
    <w:p w:rsidR="00FB712F" w:rsidRPr="00C50FEB" w:rsidRDefault="00FB712F" w:rsidP="00024D6D">
      <w:pPr>
        <w:pStyle w:val="berschrift1"/>
        <w:numPr>
          <w:ilvl w:val="0"/>
          <w:numId w:val="7"/>
        </w:numPr>
        <w:jc w:val="both"/>
        <w:rPr>
          <w:rFonts w:eastAsia="Times New Roman"/>
          <w:b/>
        </w:rPr>
      </w:pPr>
      <w:r>
        <w:rPr>
          <w:rFonts w:eastAsia="Times New Roman"/>
          <w:b/>
        </w:rPr>
        <w:t>General Remarks</w:t>
      </w:r>
    </w:p>
    <w:p w:rsidR="00FB712F" w:rsidRDefault="00FB712F" w:rsidP="00024D6D">
      <w:pPr>
        <w:jc w:val="both"/>
        <w:rPr>
          <w:lang w:val="en-US"/>
        </w:rPr>
      </w:pPr>
      <w:r>
        <w:rPr>
          <w:lang w:val="en-US"/>
        </w:rPr>
        <w:t xml:space="preserve">For both application modes (handset and handheld hands-free), several </w:t>
      </w:r>
      <w:r w:rsidR="002A3B41">
        <w:rPr>
          <w:lang w:val="en-US"/>
        </w:rPr>
        <w:t xml:space="preserve">measurement </w:t>
      </w:r>
      <w:r>
        <w:rPr>
          <w:lang w:val="en-US"/>
        </w:rPr>
        <w:t>parameters are identical.</w:t>
      </w:r>
    </w:p>
    <w:p w:rsidR="00024D6D" w:rsidRDefault="00024D6D" w:rsidP="00024D6D">
      <w:pPr>
        <w:jc w:val="both"/>
        <w:rPr>
          <w:lang w:val="en-US"/>
        </w:rPr>
      </w:pPr>
      <w:r>
        <w:rPr>
          <w:lang w:val="en-US"/>
        </w:rPr>
        <w:t xml:space="preserve">All devices are connected to radio tester and measurement system via EVS-SWB, operating at a bit rate of 24.4 </w:t>
      </w:r>
      <w:proofErr w:type="spellStart"/>
      <w:r>
        <w:rPr>
          <w:lang w:val="en-US"/>
        </w:rPr>
        <w:t>kbit</w:t>
      </w:r>
      <w:proofErr w:type="spellEnd"/>
      <w:r>
        <w:rPr>
          <w:lang w:val="en-US"/>
        </w:rPr>
        <w:t xml:space="preserve">/s. Before evaluating a new device, it was checked that frequency components of more than 10 kHz are transmitted in sending direction in order to exclude the possibility that the internal signal processing is working in WB mode. However, the frequency responses in sending direction and the tolerances of </w:t>
      </w:r>
      <w:sdt>
        <w:sdtPr>
          <w:rPr>
            <w:lang w:val="en-US"/>
          </w:rPr>
          <w:id w:val="2131426683"/>
          <w:citation/>
        </w:sdtPr>
        <w:sdtEndPr/>
        <w:sdtContent>
          <w:r>
            <w:rPr>
              <w:lang w:val="en-US"/>
            </w:rPr>
            <w:fldChar w:fldCharType="begin"/>
          </w:r>
          <w:r w:rsidRPr="000F3969">
            <w:rPr>
              <w:lang w:val="en-US"/>
            </w:rPr>
            <w:instrText xml:space="preserve"> CITATION 3GP10 \l 1031 </w:instrText>
          </w:r>
          <w:r>
            <w:rPr>
              <w:lang w:val="en-US"/>
            </w:rPr>
            <w:fldChar w:fldCharType="separate"/>
          </w:r>
          <w:r w:rsidR="008D28B1" w:rsidRPr="000F3969">
            <w:rPr>
              <w:noProof/>
              <w:lang w:val="en-US"/>
            </w:rPr>
            <w:t>[2]</w:t>
          </w:r>
          <w:r>
            <w:rPr>
              <w:lang w:val="en-US"/>
            </w:rPr>
            <w:fldChar w:fldCharType="end"/>
          </w:r>
        </w:sdtContent>
      </w:sdt>
      <w:r>
        <w:rPr>
          <w:lang w:val="en-US"/>
        </w:rPr>
        <w:t xml:space="preserve"> are not part of this evaluation.</w:t>
      </w:r>
    </w:p>
    <w:p w:rsidR="00FB712F" w:rsidRDefault="00FB712F" w:rsidP="00024D6D">
      <w:pPr>
        <w:jc w:val="both"/>
        <w:rPr>
          <w:lang w:val="en-US"/>
        </w:rPr>
      </w:pPr>
      <w:r>
        <w:rPr>
          <w:lang w:val="en-US"/>
        </w:rPr>
        <w:t xml:space="preserve">As test sequence in sending direction, a sequence of 20 American English sentences from Annex C of </w:t>
      </w:r>
      <w:sdt>
        <w:sdtPr>
          <w:rPr>
            <w:lang w:val="en-US"/>
          </w:rPr>
          <w:id w:val="-471440118"/>
          <w:citation/>
        </w:sdtPr>
        <w:sdtEndPr/>
        <w:sdtContent>
          <w:r>
            <w:rPr>
              <w:lang w:val="en-US"/>
            </w:rPr>
            <w:fldChar w:fldCharType="begin"/>
          </w:r>
          <w:r w:rsidRPr="000F3969">
            <w:rPr>
              <w:lang w:val="en-US"/>
            </w:rPr>
            <w:instrText xml:space="preserve"> CITATION ETS17 \l 1031 </w:instrText>
          </w:r>
          <w:r>
            <w:rPr>
              <w:lang w:val="en-US"/>
            </w:rPr>
            <w:fldChar w:fldCharType="separate"/>
          </w:r>
          <w:r w:rsidR="008D28B1" w:rsidRPr="000F3969">
            <w:rPr>
              <w:noProof/>
              <w:lang w:val="en-US"/>
            </w:rPr>
            <w:t>[3]</w:t>
          </w:r>
          <w:r>
            <w:rPr>
              <w:lang w:val="en-US"/>
            </w:rPr>
            <w:fldChar w:fldCharType="end"/>
          </w:r>
        </w:sdtContent>
      </w:sdt>
      <w:r>
        <w:rPr>
          <w:lang w:val="en-US"/>
        </w:rPr>
        <w:t xml:space="preserve"> are played back via the artificial mouth and is synchronized with the background noise playback.</w:t>
      </w:r>
      <w:r w:rsidR="002A3B41">
        <w:rPr>
          <w:lang w:val="en-US"/>
        </w:rPr>
        <w:t xml:space="preserve"> For later analysis, the first four sentences </w:t>
      </w:r>
      <w:r w:rsidR="00024D6D">
        <w:rPr>
          <w:lang w:val="en-US"/>
        </w:rPr>
        <w:t xml:space="preserve">(4 samples of duration 4.0 seconds) </w:t>
      </w:r>
      <w:r w:rsidR="002A3B41">
        <w:rPr>
          <w:lang w:val="en-US"/>
        </w:rPr>
        <w:t>are discarded due to adaptation and convergence of the noise canceller of the device under test (DUT).</w:t>
      </w:r>
    </w:p>
    <w:p w:rsidR="00024D6D" w:rsidRDefault="00024D6D" w:rsidP="00024D6D">
      <w:pPr>
        <w:jc w:val="both"/>
        <w:rPr>
          <w:lang w:val="en-US"/>
        </w:rPr>
      </w:pPr>
      <w:r>
        <w:rPr>
          <w:lang w:val="en-US"/>
        </w:rPr>
        <w:t xml:space="preserve">As described in </w:t>
      </w:r>
      <w:sdt>
        <w:sdtPr>
          <w:rPr>
            <w:lang w:val="en-US"/>
          </w:rPr>
          <w:id w:val="-921722289"/>
          <w:citation/>
        </w:sdtPr>
        <w:sdtEndPr/>
        <w:sdtContent>
          <w:r>
            <w:rPr>
              <w:lang w:val="en-US"/>
            </w:rPr>
            <w:fldChar w:fldCharType="begin"/>
          </w:r>
          <w:r w:rsidRPr="000F3969">
            <w:rPr>
              <w:lang w:val="en-US"/>
            </w:rPr>
            <w:instrText xml:space="preserve"> CITATION ETS17 \l 1031 </w:instrText>
          </w:r>
          <w:r>
            <w:rPr>
              <w:lang w:val="en-US"/>
            </w:rPr>
            <w:fldChar w:fldCharType="separate"/>
          </w:r>
          <w:r w:rsidR="008D28B1" w:rsidRPr="000F3969">
            <w:rPr>
              <w:noProof/>
              <w:lang w:val="en-US"/>
            </w:rPr>
            <w:t>[3]</w:t>
          </w:r>
          <w:r>
            <w:rPr>
              <w:lang w:val="en-US"/>
            </w:rPr>
            <w:fldChar w:fldCharType="end"/>
          </w:r>
        </w:sdtContent>
      </w:sdt>
      <w:r>
        <w:rPr>
          <w:lang w:val="en-US"/>
        </w:rPr>
        <w:t xml:space="preserve">, a recording in silent condition is recorded in advance of each measurement series per DUT. Again, the first four samples (16.0 seconds) of are discarded and the recording is analyzed with the ITU-T P.56 active speech level </w:t>
      </w:r>
      <w:sdt>
        <w:sdtPr>
          <w:rPr>
            <w:lang w:val="en-US"/>
          </w:rPr>
          <w:id w:val="-1802766750"/>
          <w:citation/>
        </w:sdtPr>
        <w:sdtEndPr/>
        <w:sdtContent>
          <w:r>
            <w:rPr>
              <w:lang w:val="en-US"/>
            </w:rPr>
            <w:fldChar w:fldCharType="begin"/>
          </w:r>
          <w:r w:rsidRPr="000F3969">
            <w:rPr>
              <w:lang w:val="en-US"/>
            </w:rPr>
            <w:instrText xml:space="preserve"> CITATION ITU11 \l 1031 </w:instrText>
          </w:r>
          <w:r>
            <w:rPr>
              <w:lang w:val="en-US"/>
            </w:rPr>
            <w:fldChar w:fldCharType="separate"/>
          </w:r>
          <w:r w:rsidR="008D28B1" w:rsidRPr="000F3969">
            <w:rPr>
              <w:noProof/>
              <w:lang w:val="en-US"/>
            </w:rPr>
            <w:t>[5]</w:t>
          </w:r>
          <w:r>
            <w:rPr>
              <w:lang w:val="en-US"/>
            </w:rPr>
            <w:fldChar w:fldCharType="end"/>
          </w:r>
        </w:sdtContent>
      </w:sdt>
      <w:r>
        <w:rPr>
          <w:lang w:val="en-US"/>
        </w:rPr>
        <w:t>. The difference to -21 dBPa / 73 dBSPL is calculated and stored as a calibration factor for each device and each mode. The intention of this calibration factor is to scale the recording to a reasonable listening level.</w:t>
      </w:r>
    </w:p>
    <w:p w:rsidR="00024D6D" w:rsidRDefault="00024D6D" w:rsidP="00024D6D">
      <w:pPr>
        <w:jc w:val="both"/>
        <w:rPr>
          <w:lang w:val="en-US"/>
        </w:rPr>
      </w:pPr>
      <w:r>
        <w:rPr>
          <w:lang w:val="en-US"/>
        </w:rPr>
        <w:t xml:space="preserve">The signals recorded at the electrical </w:t>
      </w:r>
      <w:r w:rsidR="000F3969">
        <w:rPr>
          <w:lang w:val="en-US"/>
        </w:rPr>
        <w:t>point of interest (</w:t>
      </w:r>
      <w:r>
        <w:rPr>
          <w:lang w:val="en-US"/>
        </w:rPr>
        <w:t>POI</w:t>
      </w:r>
      <w:r w:rsidR="000F3969">
        <w:rPr>
          <w:lang w:val="en-US"/>
        </w:rPr>
        <w:t>)</w:t>
      </w:r>
      <w:r>
        <w:rPr>
          <w:lang w:val="en-US"/>
        </w:rPr>
        <w:t xml:space="preserve"> are segmented into 16 samples of 4.0 duration. For each of th</w:t>
      </w:r>
      <w:r w:rsidR="000F3969">
        <w:rPr>
          <w:lang w:val="en-US"/>
        </w:rPr>
        <w:t>e</w:t>
      </w:r>
      <w:r>
        <w:rPr>
          <w:lang w:val="en-US"/>
        </w:rPr>
        <w:t>s</w:t>
      </w:r>
      <w:r w:rsidR="000F3969">
        <w:rPr>
          <w:lang w:val="en-US"/>
        </w:rPr>
        <w:t>e</w:t>
      </w:r>
      <w:r>
        <w:rPr>
          <w:lang w:val="en-US"/>
        </w:rPr>
        <w:t xml:space="preserve"> sample</w:t>
      </w:r>
      <w:r w:rsidR="000F3969">
        <w:rPr>
          <w:lang w:val="en-US"/>
        </w:rPr>
        <w:t>s</w:t>
      </w:r>
      <w:r>
        <w:rPr>
          <w:lang w:val="en-US"/>
        </w:rPr>
        <w:t xml:space="preserve">, the instrumental values for S-, N- and G-MOS according to model A and B </w:t>
      </w:r>
      <w:sdt>
        <w:sdtPr>
          <w:rPr>
            <w:lang w:val="en-US"/>
          </w:rPr>
          <w:id w:val="-1977982188"/>
          <w:citation/>
        </w:sdtPr>
        <w:sdtEndPr/>
        <w:sdtContent>
          <w:r>
            <w:rPr>
              <w:lang w:val="en-US"/>
            </w:rPr>
            <w:fldChar w:fldCharType="begin"/>
          </w:r>
          <w:r w:rsidRPr="000F3969">
            <w:rPr>
              <w:lang w:val="en-US"/>
            </w:rPr>
            <w:instrText xml:space="preserve"> CITATION ETS17 \l 1031 </w:instrText>
          </w:r>
          <w:r>
            <w:rPr>
              <w:lang w:val="en-US"/>
            </w:rPr>
            <w:fldChar w:fldCharType="separate"/>
          </w:r>
          <w:r w:rsidR="008D28B1" w:rsidRPr="000F3969">
            <w:rPr>
              <w:noProof/>
              <w:lang w:val="en-US"/>
            </w:rPr>
            <w:t>[3]</w:t>
          </w:r>
          <w:r>
            <w:rPr>
              <w:lang w:val="en-US"/>
            </w:rPr>
            <w:fldChar w:fldCharType="end"/>
          </w:r>
        </w:sdtContent>
      </w:sdt>
      <w:r>
        <w:rPr>
          <w:lang w:val="en-US"/>
        </w:rPr>
        <w:t xml:space="preserve"> are determined. The 16 results per sample </w:t>
      </w:r>
      <w:r w:rsidR="008968A7">
        <w:rPr>
          <w:lang w:val="en-US"/>
        </w:rPr>
        <w:t xml:space="preserve">and per model </w:t>
      </w:r>
      <w:r>
        <w:rPr>
          <w:lang w:val="en-US"/>
        </w:rPr>
        <w:t xml:space="preserve">are averaged </w:t>
      </w:r>
      <w:r w:rsidR="008968A7">
        <w:rPr>
          <w:lang w:val="en-US"/>
        </w:rPr>
        <w:t xml:space="preserve">to </w:t>
      </w:r>
      <w:r>
        <w:rPr>
          <w:lang w:val="en-US"/>
        </w:rPr>
        <w:t xml:space="preserve">background noise condition </w:t>
      </w:r>
      <w:r w:rsidR="008968A7">
        <w:rPr>
          <w:lang w:val="en-US"/>
        </w:rPr>
        <w:t>scores.</w:t>
      </w:r>
      <w:r w:rsidR="00904D1D">
        <w:rPr>
          <w:lang w:val="en-US"/>
        </w:rPr>
        <w:t xml:space="preserve"> In addition, also the per-DUT averaged values over all background noises are provided, which are the basis for requirements in </w:t>
      </w:r>
      <w:sdt>
        <w:sdtPr>
          <w:rPr>
            <w:lang w:val="en-US"/>
          </w:rPr>
          <w:id w:val="1940719598"/>
          <w:citation/>
        </w:sdtPr>
        <w:sdtEndPr/>
        <w:sdtContent>
          <w:r w:rsidR="00904D1D">
            <w:rPr>
              <w:lang w:val="en-US"/>
            </w:rPr>
            <w:fldChar w:fldCharType="begin"/>
          </w:r>
          <w:r w:rsidR="00904D1D" w:rsidRPr="000F3969">
            <w:rPr>
              <w:lang w:val="en-US"/>
            </w:rPr>
            <w:instrText xml:space="preserve"> CITATION 3GP10 \l 1031 </w:instrText>
          </w:r>
          <w:r w:rsidR="00904D1D">
            <w:rPr>
              <w:lang w:val="en-US"/>
            </w:rPr>
            <w:fldChar w:fldCharType="separate"/>
          </w:r>
          <w:r w:rsidR="008D28B1" w:rsidRPr="000F3969">
            <w:rPr>
              <w:noProof/>
              <w:lang w:val="en-US"/>
            </w:rPr>
            <w:t>[2]</w:t>
          </w:r>
          <w:r w:rsidR="00904D1D">
            <w:rPr>
              <w:lang w:val="en-US"/>
            </w:rPr>
            <w:fldChar w:fldCharType="end"/>
          </w:r>
        </w:sdtContent>
      </w:sdt>
      <w:r w:rsidR="008968A7">
        <w:rPr>
          <w:lang w:val="en-US"/>
        </w:rPr>
        <w:t>.</w:t>
      </w:r>
      <w:r w:rsidR="00904D1D">
        <w:rPr>
          <w:lang w:val="en-US"/>
        </w:rPr>
        <w:t xml:space="preserve"> These results are shown in the following sections.</w:t>
      </w:r>
    </w:p>
    <w:p w:rsidR="005A592B" w:rsidRDefault="005A592B" w:rsidP="00024D6D">
      <w:pPr>
        <w:jc w:val="both"/>
        <w:rPr>
          <w:lang w:val="en-US"/>
        </w:rPr>
      </w:pPr>
      <w:r>
        <w:rPr>
          <w:lang w:val="en-US"/>
        </w:rPr>
        <w:t xml:space="preserve">The distribution of the scores are shown as boxplots in </w:t>
      </w:r>
      <w:r>
        <w:rPr>
          <w:lang w:val="en-US"/>
        </w:rPr>
        <w:fldChar w:fldCharType="begin"/>
      </w:r>
      <w:r>
        <w:rPr>
          <w:lang w:val="en-US"/>
        </w:rPr>
        <w:instrText xml:space="preserve"> REF _Ref504664692 \h </w:instrText>
      </w:r>
      <w:r>
        <w:rPr>
          <w:lang w:val="en-US"/>
        </w:rPr>
      </w:r>
      <w:r>
        <w:rPr>
          <w:lang w:val="en-US"/>
        </w:rPr>
        <w:fldChar w:fldCharType="separate"/>
      </w:r>
      <w:r w:rsidR="008D28B1" w:rsidRPr="00904D1D">
        <w:rPr>
          <w:b/>
        </w:rPr>
        <w:t xml:space="preserve">Figure </w:t>
      </w:r>
      <w:r w:rsidR="008D28B1">
        <w:rPr>
          <w:b/>
          <w:noProof/>
        </w:rPr>
        <w:t>1</w:t>
      </w:r>
      <w:r>
        <w:rPr>
          <w:lang w:val="en-US"/>
        </w:rPr>
        <w:fldChar w:fldCharType="end"/>
      </w:r>
      <w:r>
        <w:rPr>
          <w:lang w:val="en-US"/>
        </w:rPr>
        <w:t xml:space="preserve"> to </w:t>
      </w:r>
      <w:r>
        <w:rPr>
          <w:lang w:val="en-US"/>
        </w:rPr>
        <w:fldChar w:fldCharType="begin"/>
      </w:r>
      <w:r>
        <w:rPr>
          <w:lang w:val="en-US"/>
        </w:rPr>
        <w:instrText xml:space="preserve"> REF _Ref504664719 \h </w:instrText>
      </w:r>
      <w:r>
        <w:rPr>
          <w:lang w:val="en-US"/>
        </w:rPr>
      </w:r>
      <w:r>
        <w:rPr>
          <w:lang w:val="en-US"/>
        </w:rPr>
        <w:fldChar w:fldCharType="separate"/>
      </w:r>
      <w:r w:rsidR="008D28B1" w:rsidRPr="00904D1D">
        <w:rPr>
          <w:b/>
        </w:rPr>
        <w:t xml:space="preserve">Figure </w:t>
      </w:r>
      <w:r w:rsidR="008D28B1">
        <w:rPr>
          <w:b/>
          <w:noProof/>
        </w:rPr>
        <w:t>6</w:t>
      </w:r>
      <w:r>
        <w:rPr>
          <w:lang w:val="en-US"/>
        </w:rPr>
        <w:fldChar w:fldCharType="end"/>
      </w:r>
      <w:r>
        <w:rPr>
          <w:lang w:val="en-US"/>
        </w:rPr>
        <w:t xml:space="preserve"> for handset and in </w:t>
      </w:r>
      <w:r>
        <w:rPr>
          <w:lang w:val="en-US"/>
        </w:rPr>
        <w:fldChar w:fldCharType="begin"/>
      </w:r>
      <w:r>
        <w:rPr>
          <w:lang w:val="en-US"/>
        </w:rPr>
        <w:instrText xml:space="preserve"> REF _Ref504664725 \h </w:instrText>
      </w:r>
      <w:r>
        <w:rPr>
          <w:lang w:val="en-US"/>
        </w:rPr>
      </w:r>
      <w:r>
        <w:rPr>
          <w:lang w:val="en-US"/>
        </w:rPr>
        <w:fldChar w:fldCharType="separate"/>
      </w:r>
      <w:r w:rsidR="008D28B1" w:rsidRPr="00904D1D">
        <w:rPr>
          <w:b/>
        </w:rPr>
        <w:t xml:space="preserve">Figure </w:t>
      </w:r>
      <w:r w:rsidR="008D28B1">
        <w:rPr>
          <w:b/>
          <w:noProof/>
        </w:rPr>
        <w:t>7</w:t>
      </w:r>
      <w:r>
        <w:rPr>
          <w:lang w:val="en-US"/>
        </w:rPr>
        <w:fldChar w:fldCharType="end"/>
      </w:r>
      <w:r>
        <w:rPr>
          <w:lang w:val="en-US"/>
        </w:rPr>
        <w:t xml:space="preserve"> to </w:t>
      </w:r>
      <w:r>
        <w:rPr>
          <w:lang w:val="en-US"/>
        </w:rPr>
        <w:fldChar w:fldCharType="begin"/>
      </w:r>
      <w:r>
        <w:rPr>
          <w:lang w:val="en-US"/>
        </w:rPr>
        <w:instrText xml:space="preserve"> REF _Ref504664726 \h </w:instrText>
      </w:r>
      <w:r>
        <w:rPr>
          <w:lang w:val="en-US"/>
        </w:rPr>
      </w:r>
      <w:r>
        <w:rPr>
          <w:lang w:val="en-US"/>
        </w:rPr>
        <w:fldChar w:fldCharType="separate"/>
      </w:r>
      <w:r w:rsidR="008D28B1" w:rsidRPr="00904D1D">
        <w:rPr>
          <w:b/>
        </w:rPr>
        <w:t xml:space="preserve">Figure </w:t>
      </w:r>
      <w:r w:rsidR="008D28B1">
        <w:rPr>
          <w:b/>
          <w:noProof/>
        </w:rPr>
        <w:t>12</w:t>
      </w:r>
      <w:r>
        <w:rPr>
          <w:lang w:val="en-US"/>
        </w:rPr>
        <w:fldChar w:fldCharType="end"/>
      </w:r>
      <w:r>
        <w:rPr>
          <w:lang w:val="en-US"/>
        </w:rPr>
        <w:t xml:space="preserve"> for handheld hands-free mode. For S- and N-MOS as well as for the three predictions models (A, B and combined A+B), one graph is provided. In each boxplot, several statistics are indicated: inter-quartile range (IQR), average, median, minimum and maximum value.</w:t>
      </w:r>
    </w:p>
    <w:p w:rsidR="005A592B" w:rsidRDefault="00DD1494" w:rsidP="00024D6D">
      <w:pPr>
        <w:jc w:val="both"/>
        <w:rPr>
          <w:lang w:val="en-US"/>
        </w:rPr>
      </w:pPr>
      <w:r>
        <w:rPr>
          <w:lang w:val="en-US"/>
        </w:rPr>
        <w:t xml:space="preserve">Note that for the combination of model A and B of TS 103 281 </w:t>
      </w:r>
      <w:sdt>
        <w:sdtPr>
          <w:rPr>
            <w:lang w:val="en-US"/>
          </w:rPr>
          <w:id w:val="1655952203"/>
          <w:citation/>
        </w:sdtPr>
        <w:sdtEndPr/>
        <w:sdtContent>
          <w:r>
            <w:rPr>
              <w:lang w:val="en-US"/>
            </w:rPr>
            <w:fldChar w:fldCharType="begin"/>
          </w:r>
          <w:r w:rsidRPr="000F3969">
            <w:rPr>
              <w:lang w:val="en-US"/>
            </w:rPr>
            <w:instrText xml:space="preserve"> CITATION ETS17 \l 1031 </w:instrText>
          </w:r>
          <w:r>
            <w:rPr>
              <w:lang w:val="en-US"/>
            </w:rPr>
            <w:fldChar w:fldCharType="separate"/>
          </w:r>
          <w:r w:rsidRPr="000F3969">
            <w:rPr>
              <w:noProof/>
              <w:lang w:val="en-US"/>
            </w:rPr>
            <w:t>[3]</w:t>
          </w:r>
          <w:r>
            <w:rPr>
              <w:lang w:val="en-US"/>
            </w:rPr>
            <w:fldChar w:fldCharType="end"/>
          </w:r>
        </w:sdtContent>
      </w:sdt>
      <w:r>
        <w:rPr>
          <w:lang w:val="en-US"/>
        </w:rPr>
        <w:t>, a linear correction for N-MOS is applied on the score for model A. This correction is already included for all N-MOS results in the following sections.</w:t>
      </w:r>
    </w:p>
    <w:p w:rsidR="005A592B" w:rsidRDefault="005A592B" w:rsidP="00024D6D">
      <w:pPr>
        <w:jc w:val="both"/>
        <w:rPr>
          <w:lang w:val="en-US"/>
        </w:rPr>
      </w:pPr>
    </w:p>
    <w:p w:rsidR="00445279" w:rsidRDefault="00445279" w:rsidP="00024D6D">
      <w:pPr>
        <w:pStyle w:val="berschrift1"/>
        <w:numPr>
          <w:ilvl w:val="0"/>
          <w:numId w:val="7"/>
        </w:numPr>
        <w:jc w:val="both"/>
        <w:rPr>
          <w:rFonts w:eastAsia="Times New Roman"/>
          <w:b/>
        </w:rPr>
      </w:pPr>
      <w:r>
        <w:rPr>
          <w:rFonts w:eastAsia="Times New Roman"/>
          <w:b/>
        </w:rPr>
        <w:lastRenderedPageBreak/>
        <w:t>Evaluation of handset UEs</w:t>
      </w:r>
    </w:p>
    <w:p w:rsidR="00445279" w:rsidRDefault="00ED2B84" w:rsidP="00024D6D">
      <w:pPr>
        <w:jc w:val="both"/>
      </w:pPr>
      <w:r>
        <w:t xml:space="preserve">In handset mode, a measurement setup according to clause 9.12.1 of </w:t>
      </w:r>
      <w:sdt>
        <w:sdtPr>
          <w:id w:val="-792517829"/>
          <w:citation/>
        </w:sdtPr>
        <w:sdtEndPr/>
        <w:sdtContent>
          <w:r>
            <w:fldChar w:fldCharType="begin"/>
          </w:r>
          <w:r w:rsidRPr="00E8396C">
            <w:rPr>
              <w:lang w:val="en-US"/>
            </w:rPr>
            <w:instrText xml:space="preserve"> CITATION 3GPR \l 1031 </w:instrText>
          </w:r>
          <w:r>
            <w:fldChar w:fldCharType="separate"/>
          </w:r>
          <w:r w:rsidR="008D28B1" w:rsidRPr="00E8396C">
            <w:rPr>
              <w:noProof/>
              <w:lang w:val="en-US"/>
            </w:rPr>
            <w:t>[4]</w:t>
          </w:r>
          <w:r>
            <w:fldChar w:fldCharType="end"/>
          </w:r>
        </w:sdtContent>
      </w:sdt>
      <w:r>
        <w:t xml:space="preserve"> </w:t>
      </w:r>
      <w:r w:rsidR="00035F5A">
        <w:t>is</w:t>
      </w:r>
      <w:r>
        <w:t xml:space="preserve"> utilized</w:t>
      </w:r>
      <w:r w:rsidR="00035F5A">
        <w:t>, including</w:t>
      </w:r>
      <w:r>
        <w:t xml:space="preserve"> </w:t>
      </w:r>
      <w:r w:rsidR="00035F5A">
        <w:t>a</w:t>
      </w:r>
      <w:r>
        <w:t xml:space="preserve"> background noise playback system according to ES 202 396-1 </w:t>
      </w:r>
      <w:sdt>
        <w:sdtPr>
          <w:id w:val="-779496141"/>
          <w:citation/>
        </w:sdtPr>
        <w:sdtEndPr/>
        <w:sdtContent>
          <w:r>
            <w:fldChar w:fldCharType="begin"/>
          </w:r>
          <w:r w:rsidRPr="00E8396C">
            <w:rPr>
              <w:lang w:val="en-US"/>
            </w:rPr>
            <w:instrText xml:space="preserve"> CITATION es2023961 \l 1031 </w:instrText>
          </w:r>
          <w:r>
            <w:fldChar w:fldCharType="separate"/>
          </w:r>
          <w:r w:rsidR="008D28B1" w:rsidRPr="00E8396C">
            <w:rPr>
              <w:noProof/>
              <w:lang w:val="en-US"/>
            </w:rPr>
            <w:t>[6]</w:t>
          </w:r>
          <w:r>
            <w:fldChar w:fldCharType="end"/>
          </w:r>
        </w:sdtContent>
      </w:sdt>
      <w:r>
        <w:t>.</w:t>
      </w:r>
      <w:r w:rsidR="00FB712F">
        <w:t xml:space="preserve"> </w:t>
      </w:r>
      <w:r w:rsidR="00035F5A">
        <w:t>For each device, t</w:t>
      </w:r>
      <w:r w:rsidR="00FB712F">
        <w:t>he</w:t>
      </w:r>
      <w:r w:rsidR="00035F5A">
        <w:t xml:space="preserve"> eight</w:t>
      </w:r>
      <w:r w:rsidR="00FB712F">
        <w:t xml:space="preserve"> noises according </w:t>
      </w:r>
      <w:r w:rsidR="000F3969">
        <w:t xml:space="preserve">to </w:t>
      </w:r>
      <w:r w:rsidR="00FB712F">
        <w:fldChar w:fldCharType="begin"/>
      </w:r>
      <w:r w:rsidR="00FB712F">
        <w:instrText xml:space="preserve"> REF _Ref504656071 \h </w:instrText>
      </w:r>
      <w:r w:rsidR="00024D6D">
        <w:instrText xml:space="preserve"> \* MERGEFORMAT </w:instrText>
      </w:r>
      <w:r w:rsidR="00FB712F">
        <w:fldChar w:fldCharType="separate"/>
      </w:r>
      <w:r w:rsidR="008D28B1" w:rsidRPr="00D60626">
        <w:rPr>
          <w:b/>
        </w:rPr>
        <w:t xml:space="preserve">Table </w:t>
      </w:r>
      <w:r w:rsidR="008D28B1">
        <w:rPr>
          <w:b/>
          <w:noProof/>
        </w:rPr>
        <w:t>1</w:t>
      </w:r>
      <w:r w:rsidR="00FB712F">
        <w:fldChar w:fldCharType="end"/>
      </w:r>
      <w:r w:rsidR="00035F5A">
        <w:t xml:space="preserve"> were evaluated.</w:t>
      </w:r>
    </w:p>
    <w:p w:rsidR="00ED2B84" w:rsidRDefault="00ED2B84" w:rsidP="00024D6D">
      <w:pPr>
        <w:jc w:val="both"/>
      </w:pPr>
    </w:p>
    <w:p w:rsidR="00D60626" w:rsidRPr="00D60626" w:rsidRDefault="00D60626" w:rsidP="00207A24">
      <w:pPr>
        <w:keepNext/>
        <w:keepLines/>
        <w:jc w:val="center"/>
        <w:rPr>
          <w:b/>
        </w:rPr>
      </w:pPr>
      <w:bookmarkStart w:id="1" w:name="_Ref504656071"/>
      <w:r w:rsidRPr="00D60626">
        <w:rPr>
          <w:b/>
        </w:rPr>
        <w:t xml:space="preserve">Table </w:t>
      </w:r>
      <w:r w:rsidRPr="00D60626">
        <w:rPr>
          <w:b/>
        </w:rPr>
        <w:fldChar w:fldCharType="begin"/>
      </w:r>
      <w:r w:rsidRPr="00D60626">
        <w:rPr>
          <w:b/>
        </w:rPr>
        <w:instrText xml:space="preserve"> SEQ Table \* ARABIC </w:instrText>
      </w:r>
      <w:r w:rsidRPr="00D60626">
        <w:rPr>
          <w:b/>
        </w:rPr>
        <w:fldChar w:fldCharType="separate"/>
      </w:r>
      <w:r w:rsidR="008D28B1">
        <w:rPr>
          <w:b/>
          <w:noProof/>
        </w:rPr>
        <w:t>1</w:t>
      </w:r>
      <w:r w:rsidRPr="00D60626">
        <w:rPr>
          <w:b/>
        </w:rPr>
        <w:fldChar w:fldCharType="end"/>
      </w:r>
      <w:bookmarkEnd w:id="1"/>
      <w:r w:rsidRPr="00D60626">
        <w:rPr>
          <w:b/>
        </w:rPr>
        <w:t>: Background noises for handset</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76"/>
        <w:gridCol w:w="4134"/>
        <w:gridCol w:w="1554"/>
      </w:tblGrid>
      <w:tr w:rsidR="00FB712F" w:rsidRPr="00FB712F" w:rsidTr="00FB712F">
        <w:trPr>
          <w:jc w:val="center"/>
        </w:trPr>
        <w:tc>
          <w:tcPr>
            <w:tcW w:w="3376" w:type="dxa"/>
            <w:vAlign w:val="center"/>
          </w:tcPr>
          <w:p w:rsidR="00FB712F" w:rsidRPr="00FB712F" w:rsidRDefault="00FB712F" w:rsidP="00024D6D">
            <w:pPr>
              <w:keepNext/>
              <w:keepLines/>
              <w:jc w:val="both"/>
              <w:rPr>
                <w:rFonts w:cs="Arial"/>
                <w:b/>
                <w:szCs w:val="22"/>
              </w:rPr>
            </w:pPr>
            <w:r w:rsidRPr="00FB712F">
              <w:rPr>
                <w:rFonts w:cs="Arial"/>
                <w:b/>
                <w:bCs/>
                <w:szCs w:val="22"/>
                <w:lang w:val="fr-FR"/>
              </w:rPr>
              <w:t>Description</w:t>
            </w:r>
          </w:p>
        </w:tc>
        <w:tc>
          <w:tcPr>
            <w:tcW w:w="4134" w:type="dxa"/>
            <w:vAlign w:val="center"/>
          </w:tcPr>
          <w:p w:rsidR="00FB712F" w:rsidRPr="00FB712F" w:rsidRDefault="00FB712F" w:rsidP="00024D6D">
            <w:pPr>
              <w:keepNext/>
              <w:keepLines/>
              <w:jc w:val="both"/>
              <w:rPr>
                <w:rFonts w:cs="Arial"/>
                <w:b/>
                <w:szCs w:val="22"/>
              </w:rPr>
            </w:pPr>
            <w:r w:rsidRPr="00FB712F">
              <w:rPr>
                <w:rFonts w:cs="Arial"/>
                <w:b/>
                <w:bCs/>
                <w:szCs w:val="22"/>
              </w:rPr>
              <w:t xml:space="preserve">File name acc. to </w:t>
            </w:r>
            <w:sdt>
              <w:sdtPr>
                <w:rPr>
                  <w:rFonts w:cs="Arial"/>
                  <w:b/>
                  <w:bCs/>
                  <w:szCs w:val="22"/>
                </w:rPr>
                <w:id w:val="1456524265"/>
                <w:citation/>
              </w:sdtPr>
              <w:sdtEndPr/>
              <w:sdtContent>
                <w:r w:rsidRPr="00FB712F">
                  <w:rPr>
                    <w:rFonts w:cs="Arial"/>
                    <w:b/>
                    <w:bCs/>
                    <w:szCs w:val="22"/>
                  </w:rPr>
                  <w:fldChar w:fldCharType="begin"/>
                </w:r>
                <w:r w:rsidRPr="00FB712F">
                  <w:rPr>
                    <w:rFonts w:cs="Arial"/>
                    <w:b/>
                    <w:bCs/>
                    <w:szCs w:val="22"/>
                    <w:lang w:val="de-DE"/>
                  </w:rPr>
                  <w:instrText xml:space="preserve"> CITATION es2023961 \l 1031 </w:instrText>
                </w:r>
                <w:r w:rsidRPr="00FB712F">
                  <w:rPr>
                    <w:rFonts w:cs="Arial"/>
                    <w:b/>
                    <w:bCs/>
                    <w:szCs w:val="22"/>
                  </w:rPr>
                  <w:fldChar w:fldCharType="separate"/>
                </w:r>
                <w:r w:rsidR="008D28B1" w:rsidRPr="008D28B1">
                  <w:rPr>
                    <w:rFonts w:cs="Arial"/>
                    <w:noProof/>
                    <w:szCs w:val="22"/>
                    <w:lang w:val="de-DE"/>
                  </w:rPr>
                  <w:t>[6]</w:t>
                </w:r>
                <w:r w:rsidRPr="00FB712F">
                  <w:rPr>
                    <w:rFonts w:cs="Arial"/>
                    <w:b/>
                    <w:bCs/>
                    <w:szCs w:val="22"/>
                  </w:rPr>
                  <w:fldChar w:fldCharType="end"/>
                </w:r>
              </w:sdtContent>
            </w:sdt>
          </w:p>
        </w:tc>
        <w:tc>
          <w:tcPr>
            <w:tcW w:w="1554" w:type="dxa"/>
            <w:vAlign w:val="center"/>
          </w:tcPr>
          <w:p w:rsidR="00FB712F" w:rsidRPr="00FB712F" w:rsidRDefault="00FB712F" w:rsidP="00024D6D">
            <w:pPr>
              <w:keepNext/>
              <w:keepLines/>
              <w:jc w:val="both"/>
              <w:rPr>
                <w:rFonts w:cs="Arial"/>
                <w:color w:val="000000"/>
                <w:szCs w:val="22"/>
                <w:lang w:val="en-US"/>
              </w:rPr>
            </w:pPr>
            <w:proofErr w:type="spellStart"/>
            <w:r w:rsidRPr="00FB712F">
              <w:rPr>
                <w:rFonts w:cs="Arial"/>
                <w:b/>
                <w:bCs/>
                <w:szCs w:val="22"/>
                <w:lang w:val="fr-FR"/>
              </w:rPr>
              <w:t>Level</w:t>
            </w:r>
            <w:proofErr w:type="spellEnd"/>
          </w:p>
        </w:tc>
      </w:tr>
      <w:tr w:rsidR="00FB712F" w:rsidRPr="00FB712F" w:rsidTr="00FB712F">
        <w:trPr>
          <w:jc w:val="center"/>
        </w:trPr>
        <w:tc>
          <w:tcPr>
            <w:tcW w:w="3376" w:type="dxa"/>
            <w:vAlign w:val="center"/>
          </w:tcPr>
          <w:p w:rsidR="00FB712F" w:rsidRPr="00FB712F" w:rsidRDefault="00FB712F" w:rsidP="00024D6D">
            <w:pPr>
              <w:keepNext/>
              <w:keepLines/>
              <w:jc w:val="both"/>
              <w:rPr>
                <w:rFonts w:cs="Arial"/>
                <w:color w:val="000000"/>
                <w:szCs w:val="22"/>
              </w:rPr>
            </w:pPr>
            <w:r w:rsidRPr="00FB712F">
              <w:rPr>
                <w:rFonts w:cs="Arial"/>
                <w:color w:val="000000"/>
                <w:szCs w:val="22"/>
              </w:rPr>
              <w:t>Recording in pub</w:t>
            </w:r>
          </w:p>
        </w:tc>
        <w:tc>
          <w:tcPr>
            <w:tcW w:w="4134" w:type="dxa"/>
            <w:vAlign w:val="center"/>
          </w:tcPr>
          <w:p w:rsidR="00FB712F" w:rsidRPr="00FB712F" w:rsidRDefault="00FB712F" w:rsidP="00024D6D">
            <w:pPr>
              <w:keepNext/>
              <w:keepLines/>
              <w:jc w:val="both"/>
              <w:rPr>
                <w:rFonts w:cs="Arial"/>
                <w:color w:val="000000"/>
                <w:szCs w:val="22"/>
              </w:rPr>
            </w:pPr>
            <w:r w:rsidRPr="00FB712F">
              <w:rPr>
                <w:rFonts w:cs="Arial"/>
                <w:color w:val="000000"/>
                <w:szCs w:val="22"/>
                <w:lang w:val="en-US"/>
              </w:rPr>
              <w:t>Pub_Noise_binaural_V2</w:t>
            </w:r>
          </w:p>
        </w:tc>
        <w:tc>
          <w:tcPr>
            <w:tcW w:w="1554" w:type="dxa"/>
            <w:vAlign w:val="center"/>
          </w:tcPr>
          <w:p w:rsidR="00FB712F" w:rsidRPr="00FB712F" w:rsidRDefault="00FB712F" w:rsidP="00024D6D">
            <w:pPr>
              <w:keepNext/>
              <w:keepLines/>
              <w:jc w:val="both"/>
              <w:rPr>
                <w:rFonts w:cs="Arial"/>
                <w:color w:val="000000"/>
                <w:szCs w:val="22"/>
                <w:lang w:val="en-US"/>
              </w:rPr>
            </w:pPr>
            <w:r w:rsidRPr="00FB712F">
              <w:rPr>
                <w:rFonts w:cs="Arial"/>
                <w:color w:val="000000"/>
                <w:szCs w:val="22"/>
                <w:lang w:val="en-US"/>
              </w:rPr>
              <w:t>L: 75,0 dB(A)</w:t>
            </w:r>
          </w:p>
          <w:p w:rsidR="00FB712F" w:rsidRPr="00FB712F" w:rsidRDefault="00FB712F" w:rsidP="00024D6D">
            <w:pPr>
              <w:keepNext/>
              <w:keepLines/>
              <w:jc w:val="both"/>
              <w:rPr>
                <w:rFonts w:cs="Arial"/>
                <w:color w:val="000000"/>
                <w:szCs w:val="22"/>
              </w:rPr>
            </w:pPr>
            <w:r w:rsidRPr="00FB712F">
              <w:rPr>
                <w:rFonts w:cs="Arial"/>
                <w:color w:val="000000"/>
                <w:szCs w:val="22"/>
                <w:lang w:val="en-US"/>
              </w:rPr>
              <w:t>R: 73,0 dB(A)</w:t>
            </w:r>
          </w:p>
        </w:tc>
      </w:tr>
      <w:tr w:rsidR="00FB712F" w:rsidRPr="00FB712F" w:rsidTr="00FB712F">
        <w:trPr>
          <w:jc w:val="center"/>
        </w:trPr>
        <w:tc>
          <w:tcPr>
            <w:tcW w:w="3376" w:type="dxa"/>
            <w:vAlign w:val="center"/>
          </w:tcPr>
          <w:p w:rsidR="00FB712F" w:rsidRPr="00FB712F" w:rsidRDefault="00FB712F" w:rsidP="00024D6D">
            <w:pPr>
              <w:keepNext/>
              <w:keepLines/>
              <w:jc w:val="both"/>
              <w:rPr>
                <w:rFonts w:cs="Arial"/>
                <w:color w:val="000000"/>
                <w:szCs w:val="22"/>
              </w:rPr>
            </w:pPr>
            <w:r w:rsidRPr="00FB712F">
              <w:rPr>
                <w:rFonts w:cs="Arial"/>
                <w:color w:val="000000"/>
                <w:szCs w:val="22"/>
                <w:lang w:val="en-US"/>
              </w:rPr>
              <w:t>Recording at pavement</w:t>
            </w:r>
          </w:p>
        </w:tc>
        <w:tc>
          <w:tcPr>
            <w:tcW w:w="4134" w:type="dxa"/>
            <w:vAlign w:val="center"/>
          </w:tcPr>
          <w:p w:rsidR="00FB712F" w:rsidRPr="00FB712F" w:rsidRDefault="00FB712F" w:rsidP="00024D6D">
            <w:pPr>
              <w:keepNext/>
              <w:keepLines/>
              <w:jc w:val="both"/>
              <w:rPr>
                <w:rFonts w:cs="Arial"/>
                <w:color w:val="000000"/>
                <w:szCs w:val="22"/>
              </w:rPr>
            </w:pPr>
            <w:proofErr w:type="spellStart"/>
            <w:r w:rsidRPr="00FB712F">
              <w:rPr>
                <w:rFonts w:cs="Arial"/>
                <w:color w:val="000000"/>
                <w:szCs w:val="22"/>
                <w:lang w:val="en-US"/>
              </w:rPr>
              <w:t>Outside_Traffic_Road_binaural</w:t>
            </w:r>
            <w:proofErr w:type="spellEnd"/>
          </w:p>
        </w:tc>
        <w:tc>
          <w:tcPr>
            <w:tcW w:w="1554" w:type="dxa"/>
            <w:vAlign w:val="center"/>
          </w:tcPr>
          <w:p w:rsidR="00FB712F" w:rsidRPr="00FB712F" w:rsidRDefault="00FB712F" w:rsidP="00024D6D">
            <w:pPr>
              <w:keepNext/>
              <w:keepLines/>
              <w:jc w:val="both"/>
              <w:rPr>
                <w:rFonts w:cs="Arial"/>
                <w:color w:val="000000"/>
                <w:szCs w:val="22"/>
                <w:lang w:val="en-US"/>
              </w:rPr>
            </w:pPr>
            <w:r w:rsidRPr="00FB712F">
              <w:rPr>
                <w:rFonts w:cs="Arial"/>
                <w:color w:val="000000"/>
                <w:szCs w:val="22"/>
                <w:lang w:val="en-US"/>
              </w:rPr>
              <w:t>L: 74,9 dB(A)</w:t>
            </w:r>
          </w:p>
          <w:p w:rsidR="00FB712F" w:rsidRPr="00FB712F" w:rsidRDefault="00FB712F" w:rsidP="00024D6D">
            <w:pPr>
              <w:keepNext/>
              <w:keepLines/>
              <w:jc w:val="both"/>
              <w:rPr>
                <w:rFonts w:cs="Arial"/>
                <w:color w:val="000000"/>
                <w:szCs w:val="22"/>
              </w:rPr>
            </w:pPr>
            <w:r w:rsidRPr="00FB712F">
              <w:rPr>
                <w:rFonts w:cs="Arial"/>
                <w:color w:val="000000"/>
                <w:szCs w:val="22"/>
                <w:lang w:val="en-US"/>
              </w:rPr>
              <w:t>R: 73,9 dB(A)</w:t>
            </w:r>
          </w:p>
        </w:tc>
      </w:tr>
      <w:tr w:rsidR="00FB712F" w:rsidRPr="00FB712F" w:rsidTr="00FB712F">
        <w:trPr>
          <w:jc w:val="center"/>
        </w:trPr>
        <w:tc>
          <w:tcPr>
            <w:tcW w:w="3376" w:type="dxa"/>
            <w:vAlign w:val="center"/>
          </w:tcPr>
          <w:p w:rsidR="00FB712F" w:rsidRPr="00FB712F" w:rsidRDefault="00FB712F" w:rsidP="00024D6D">
            <w:pPr>
              <w:keepNext/>
              <w:keepLines/>
              <w:jc w:val="both"/>
              <w:rPr>
                <w:rFonts w:cs="Arial"/>
                <w:color w:val="000000"/>
                <w:szCs w:val="22"/>
                <w:lang w:val="en-US"/>
              </w:rPr>
            </w:pPr>
            <w:r w:rsidRPr="00FB712F">
              <w:rPr>
                <w:rFonts w:cs="Arial"/>
                <w:color w:val="000000"/>
                <w:szCs w:val="22"/>
                <w:lang w:val="en-US"/>
              </w:rPr>
              <w:t>Recording at pavement</w:t>
            </w:r>
          </w:p>
        </w:tc>
        <w:tc>
          <w:tcPr>
            <w:tcW w:w="4134" w:type="dxa"/>
            <w:vAlign w:val="center"/>
          </w:tcPr>
          <w:p w:rsidR="00FB712F" w:rsidRPr="00FB712F" w:rsidRDefault="00FB712F" w:rsidP="00024D6D">
            <w:pPr>
              <w:keepNext/>
              <w:keepLines/>
              <w:jc w:val="both"/>
              <w:rPr>
                <w:rFonts w:cs="Arial"/>
                <w:color w:val="000000"/>
                <w:szCs w:val="22"/>
                <w:lang w:val="en-US"/>
              </w:rPr>
            </w:pPr>
            <w:proofErr w:type="spellStart"/>
            <w:r w:rsidRPr="00FB712F">
              <w:rPr>
                <w:rFonts w:cs="Arial"/>
                <w:color w:val="000000"/>
                <w:szCs w:val="22"/>
                <w:lang w:val="en-US"/>
              </w:rPr>
              <w:t>Outside_Traffic_Crossroads_binaural</w:t>
            </w:r>
            <w:proofErr w:type="spellEnd"/>
          </w:p>
        </w:tc>
        <w:tc>
          <w:tcPr>
            <w:tcW w:w="1554" w:type="dxa"/>
            <w:vAlign w:val="center"/>
          </w:tcPr>
          <w:p w:rsidR="00FB712F" w:rsidRPr="00FB712F" w:rsidRDefault="00FB712F" w:rsidP="00024D6D">
            <w:pPr>
              <w:keepNext/>
              <w:keepLines/>
              <w:jc w:val="both"/>
              <w:rPr>
                <w:rFonts w:cs="Arial"/>
                <w:color w:val="000000"/>
                <w:szCs w:val="22"/>
                <w:lang w:val="en-US"/>
              </w:rPr>
            </w:pPr>
            <w:r w:rsidRPr="00FB712F">
              <w:rPr>
                <w:rFonts w:cs="Arial"/>
                <w:color w:val="000000"/>
                <w:szCs w:val="22"/>
                <w:lang w:val="en-US"/>
              </w:rPr>
              <w:t>L: 69,1 dB(A)</w:t>
            </w:r>
          </w:p>
          <w:p w:rsidR="00FB712F" w:rsidRPr="00FB712F" w:rsidRDefault="00FB712F" w:rsidP="00024D6D">
            <w:pPr>
              <w:keepNext/>
              <w:keepLines/>
              <w:jc w:val="both"/>
              <w:rPr>
                <w:rFonts w:cs="Arial"/>
                <w:color w:val="000000"/>
                <w:szCs w:val="22"/>
                <w:lang w:val="en-US"/>
              </w:rPr>
            </w:pPr>
            <w:r w:rsidRPr="00FB712F">
              <w:rPr>
                <w:rFonts w:cs="Arial"/>
                <w:color w:val="000000"/>
                <w:szCs w:val="22"/>
                <w:lang w:val="en-US"/>
              </w:rPr>
              <w:t>R: 69,6 dB(A)</w:t>
            </w:r>
          </w:p>
        </w:tc>
      </w:tr>
      <w:tr w:rsidR="00FB712F" w:rsidRPr="00FB712F" w:rsidTr="00FB712F">
        <w:trPr>
          <w:jc w:val="center"/>
        </w:trPr>
        <w:tc>
          <w:tcPr>
            <w:tcW w:w="3376" w:type="dxa"/>
            <w:vAlign w:val="center"/>
          </w:tcPr>
          <w:p w:rsidR="00FB712F" w:rsidRPr="00FB712F" w:rsidRDefault="00FB712F" w:rsidP="00024D6D">
            <w:pPr>
              <w:keepNext/>
              <w:keepLines/>
              <w:jc w:val="both"/>
              <w:rPr>
                <w:rFonts w:cs="Arial"/>
                <w:color w:val="000000"/>
                <w:szCs w:val="22"/>
              </w:rPr>
            </w:pPr>
            <w:r w:rsidRPr="00FB712F">
              <w:rPr>
                <w:rFonts w:cs="Arial"/>
                <w:color w:val="000000"/>
                <w:szCs w:val="22"/>
                <w:lang w:val="en-US"/>
              </w:rPr>
              <w:t>Recording at departure platform</w:t>
            </w:r>
          </w:p>
        </w:tc>
        <w:tc>
          <w:tcPr>
            <w:tcW w:w="4134" w:type="dxa"/>
            <w:vAlign w:val="center"/>
          </w:tcPr>
          <w:p w:rsidR="00FB712F" w:rsidRPr="00FB712F" w:rsidRDefault="00FB712F" w:rsidP="00024D6D">
            <w:pPr>
              <w:keepNext/>
              <w:keepLines/>
              <w:jc w:val="both"/>
              <w:rPr>
                <w:rFonts w:cs="Arial"/>
                <w:color w:val="000000"/>
                <w:szCs w:val="22"/>
              </w:rPr>
            </w:pPr>
            <w:proofErr w:type="spellStart"/>
            <w:r w:rsidRPr="00FB712F">
              <w:rPr>
                <w:rFonts w:cs="Arial"/>
                <w:color w:val="000000"/>
                <w:szCs w:val="22"/>
                <w:lang w:val="en-US"/>
              </w:rPr>
              <w:t>Train_Station_binaural</w:t>
            </w:r>
            <w:proofErr w:type="spellEnd"/>
          </w:p>
        </w:tc>
        <w:tc>
          <w:tcPr>
            <w:tcW w:w="1554" w:type="dxa"/>
            <w:vAlign w:val="center"/>
          </w:tcPr>
          <w:p w:rsidR="00FB712F" w:rsidRPr="00FB712F" w:rsidRDefault="00FB712F" w:rsidP="00024D6D">
            <w:pPr>
              <w:keepNext/>
              <w:keepLines/>
              <w:jc w:val="both"/>
              <w:rPr>
                <w:rFonts w:cs="Arial"/>
                <w:color w:val="000000"/>
                <w:szCs w:val="22"/>
                <w:lang w:val="en-US"/>
              </w:rPr>
            </w:pPr>
            <w:r w:rsidRPr="00FB712F">
              <w:rPr>
                <w:rFonts w:cs="Arial"/>
                <w:color w:val="000000"/>
                <w:szCs w:val="22"/>
                <w:lang w:val="en-US"/>
              </w:rPr>
              <w:t>L: 68,2 dB(A)</w:t>
            </w:r>
          </w:p>
          <w:p w:rsidR="00FB712F" w:rsidRPr="00FB712F" w:rsidRDefault="00FB712F" w:rsidP="00024D6D">
            <w:pPr>
              <w:keepNext/>
              <w:keepLines/>
              <w:jc w:val="both"/>
              <w:rPr>
                <w:rFonts w:cs="Arial"/>
                <w:color w:val="000000"/>
                <w:szCs w:val="22"/>
              </w:rPr>
            </w:pPr>
            <w:r w:rsidRPr="00FB712F">
              <w:rPr>
                <w:rFonts w:cs="Arial"/>
                <w:color w:val="000000"/>
                <w:szCs w:val="22"/>
                <w:lang w:val="en-US"/>
              </w:rPr>
              <w:t>R: 69,8 dB(A)</w:t>
            </w:r>
          </w:p>
        </w:tc>
      </w:tr>
      <w:tr w:rsidR="00FB712F" w:rsidRPr="00FB712F" w:rsidTr="00FB712F">
        <w:trPr>
          <w:jc w:val="center"/>
        </w:trPr>
        <w:tc>
          <w:tcPr>
            <w:tcW w:w="3376" w:type="dxa"/>
            <w:vAlign w:val="center"/>
          </w:tcPr>
          <w:p w:rsidR="00FB712F" w:rsidRPr="00FB712F" w:rsidRDefault="00FB712F" w:rsidP="00024D6D">
            <w:pPr>
              <w:keepNext/>
              <w:keepLines/>
              <w:jc w:val="both"/>
              <w:rPr>
                <w:rFonts w:cs="Arial"/>
                <w:color w:val="000000"/>
                <w:szCs w:val="22"/>
                <w:lang w:val="en-US"/>
              </w:rPr>
            </w:pPr>
            <w:r w:rsidRPr="00FB712F">
              <w:rPr>
                <w:rFonts w:cs="Arial"/>
                <w:color w:val="000000"/>
                <w:szCs w:val="22"/>
                <w:lang w:val="en-US"/>
              </w:rPr>
              <w:t>Recording at the driver</w:t>
            </w:r>
            <w:r w:rsidR="000F3969">
              <w:rPr>
                <w:rFonts w:cs="Arial"/>
                <w:color w:val="000000"/>
                <w:szCs w:val="22"/>
                <w:lang w:val="en-US"/>
              </w:rPr>
              <w:t>’</w:t>
            </w:r>
            <w:r w:rsidRPr="00FB712F">
              <w:rPr>
                <w:rFonts w:cs="Arial"/>
                <w:color w:val="000000"/>
                <w:szCs w:val="22"/>
                <w:lang w:val="en-US"/>
              </w:rPr>
              <w:t>s position</w:t>
            </w:r>
          </w:p>
        </w:tc>
        <w:tc>
          <w:tcPr>
            <w:tcW w:w="4134" w:type="dxa"/>
            <w:vAlign w:val="center"/>
          </w:tcPr>
          <w:p w:rsidR="00FB712F" w:rsidRPr="00FB712F" w:rsidRDefault="00FB712F" w:rsidP="00024D6D">
            <w:pPr>
              <w:keepNext/>
              <w:keepLines/>
              <w:jc w:val="both"/>
              <w:rPr>
                <w:rFonts w:cs="Arial"/>
                <w:color w:val="000000"/>
                <w:szCs w:val="22"/>
              </w:rPr>
            </w:pPr>
            <w:r w:rsidRPr="00FB712F">
              <w:rPr>
                <w:rFonts w:cs="Arial"/>
                <w:color w:val="000000"/>
                <w:szCs w:val="22"/>
                <w:lang w:val="en-US"/>
              </w:rPr>
              <w:t>Fullsize_Car1_130Kmh_binaural</w:t>
            </w:r>
          </w:p>
        </w:tc>
        <w:tc>
          <w:tcPr>
            <w:tcW w:w="1554" w:type="dxa"/>
            <w:vAlign w:val="center"/>
          </w:tcPr>
          <w:p w:rsidR="00FB712F" w:rsidRPr="00FB712F" w:rsidRDefault="00FB712F" w:rsidP="00024D6D">
            <w:pPr>
              <w:keepNext/>
              <w:keepLines/>
              <w:jc w:val="both"/>
              <w:rPr>
                <w:rFonts w:cs="Arial"/>
                <w:color w:val="000000"/>
                <w:szCs w:val="22"/>
                <w:lang w:val="en-US"/>
              </w:rPr>
            </w:pPr>
            <w:r w:rsidRPr="00FB712F">
              <w:rPr>
                <w:rFonts w:cs="Arial"/>
                <w:color w:val="000000"/>
                <w:szCs w:val="22"/>
                <w:lang w:val="en-US"/>
              </w:rPr>
              <w:t>L: 69,1 dB(A)</w:t>
            </w:r>
          </w:p>
          <w:p w:rsidR="00FB712F" w:rsidRPr="00FB712F" w:rsidRDefault="00FB712F" w:rsidP="00024D6D">
            <w:pPr>
              <w:keepNext/>
              <w:keepLines/>
              <w:jc w:val="both"/>
              <w:rPr>
                <w:rFonts w:cs="Arial"/>
                <w:color w:val="000000"/>
                <w:szCs w:val="22"/>
              </w:rPr>
            </w:pPr>
            <w:r w:rsidRPr="00FB712F">
              <w:rPr>
                <w:rFonts w:cs="Arial"/>
                <w:color w:val="000000"/>
                <w:szCs w:val="22"/>
                <w:lang w:val="en-US"/>
              </w:rPr>
              <w:t>R: 68,1 dB(A)</w:t>
            </w:r>
          </w:p>
        </w:tc>
      </w:tr>
      <w:tr w:rsidR="00FB712F" w:rsidRPr="00FB712F" w:rsidTr="00FB712F">
        <w:trPr>
          <w:jc w:val="center"/>
        </w:trPr>
        <w:tc>
          <w:tcPr>
            <w:tcW w:w="3376" w:type="dxa"/>
            <w:vAlign w:val="center"/>
          </w:tcPr>
          <w:p w:rsidR="00FB712F" w:rsidRPr="00FB712F" w:rsidRDefault="00FB712F" w:rsidP="00024D6D">
            <w:pPr>
              <w:keepNext/>
              <w:keepLines/>
              <w:jc w:val="both"/>
              <w:rPr>
                <w:rFonts w:cs="Arial"/>
                <w:color w:val="000000"/>
                <w:szCs w:val="22"/>
              </w:rPr>
            </w:pPr>
            <w:r w:rsidRPr="00FB712F">
              <w:rPr>
                <w:rFonts w:cs="Arial"/>
                <w:color w:val="000000"/>
                <w:szCs w:val="22"/>
              </w:rPr>
              <w:t>Recording at sales counter</w:t>
            </w:r>
          </w:p>
        </w:tc>
        <w:tc>
          <w:tcPr>
            <w:tcW w:w="4134" w:type="dxa"/>
            <w:vAlign w:val="center"/>
          </w:tcPr>
          <w:p w:rsidR="00FB712F" w:rsidRPr="00FB712F" w:rsidRDefault="00FB712F" w:rsidP="00024D6D">
            <w:pPr>
              <w:keepNext/>
              <w:keepLines/>
              <w:jc w:val="both"/>
              <w:rPr>
                <w:rFonts w:cs="Arial"/>
                <w:color w:val="000000"/>
                <w:szCs w:val="22"/>
              </w:rPr>
            </w:pPr>
            <w:proofErr w:type="spellStart"/>
            <w:r w:rsidRPr="00FB712F">
              <w:rPr>
                <w:rFonts w:cs="Arial"/>
                <w:color w:val="000000"/>
                <w:szCs w:val="22"/>
              </w:rPr>
              <w:t>Cafeteria_Noise_binaural</w:t>
            </w:r>
            <w:proofErr w:type="spellEnd"/>
          </w:p>
        </w:tc>
        <w:tc>
          <w:tcPr>
            <w:tcW w:w="1554" w:type="dxa"/>
            <w:vAlign w:val="center"/>
          </w:tcPr>
          <w:p w:rsidR="00FB712F" w:rsidRPr="00FB712F" w:rsidRDefault="00FB712F" w:rsidP="00024D6D">
            <w:pPr>
              <w:keepNext/>
              <w:keepLines/>
              <w:jc w:val="both"/>
              <w:rPr>
                <w:rFonts w:cs="Arial"/>
                <w:color w:val="000000"/>
                <w:szCs w:val="22"/>
              </w:rPr>
            </w:pPr>
            <w:r w:rsidRPr="00FB712F">
              <w:rPr>
                <w:rFonts w:cs="Arial"/>
                <w:color w:val="000000"/>
                <w:szCs w:val="22"/>
              </w:rPr>
              <w:t>L: 68,4 dB(A)</w:t>
            </w:r>
          </w:p>
          <w:p w:rsidR="00FB712F" w:rsidRPr="00FB712F" w:rsidRDefault="00FB712F" w:rsidP="00024D6D">
            <w:pPr>
              <w:keepNext/>
              <w:keepLines/>
              <w:jc w:val="both"/>
              <w:rPr>
                <w:rFonts w:cs="Arial"/>
                <w:color w:val="000000"/>
                <w:szCs w:val="22"/>
              </w:rPr>
            </w:pPr>
            <w:r w:rsidRPr="00FB712F">
              <w:rPr>
                <w:rFonts w:cs="Arial"/>
                <w:color w:val="000000"/>
                <w:szCs w:val="22"/>
              </w:rPr>
              <w:t>R: 67,3 dB(A)</w:t>
            </w:r>
          </w:p>
        </w:tc>
      </w:tr>
      <w:tr w:rsidR="00FB712F" w:rsidRPr="00FB712F" w:rsidTr="00FB712F">
        <w:trPr>
          <w:jc w:val="center"/>
        </w:trPr>
        <w:tc>
          <w:tcPr>
            <w:tcW w:w="3376" w:type="dxa"/>
            <w:vAlign w:val="center"/>
          </w:tcPr>
          <w:p w:rsidR="00FB712F" w:rsidRPr="00FB712F" w:rsidRDefault="00FB712F" w:rsidP="00024D6D">
            <w:pPr>
              <w:keepNext/>
              <w:keepLines/>
              <w:jc w:val="both"/>
              <w:rPr>
                <w:rFonts w:cs="Arial"/>
                <w:color w:val="000000"/>
                <w:szCs w:val="22"/>
                <w:lang w:val="en-US"/>
              </w:rPr>
            </w:pPr>
            <w:r w:rsidRPr="00FB712F">
              <w:rPr>
                <w:rFonts w:cs="Arial"/>
                <w:color w:val="000000"/>
                <w:szCs w:val="22"/>
                <w:lang w:val="en-US"/>
              </w:rPr>
              <w:t>Recording in a cafeteria</w:t>
            </w:r>
          </w:p>
        </w:tc>
        <w:tc>
          <w:tcPr>
            <w:tcW w:w="4134" w:type="dxa"/>
            <w:vAlign w:val="center"/>
          </w:tcPr>
          <w:p w:rsidR="00FB712F" w:rsidRPr="00FB712F" w:rsidRDefault="00FB712F" w:rsidP="00024D6D">
            <w:pPr>
              <w:keepNext/>
              <w:keepLines/>
              <w:jc w:val="both"/>
              <w:rPr>
                <w:rFonts w:cs="Arial"/>
                <w:color w:val="000000"/>
                <w:szCs w:val="22"/>
                <w:lang w:val="en-US"/>
              </w:rPr>
            </w:pPr>
            <w:proofErr w:type="spellStart"/>
            <w:r w:rsidRPr="00FB712F">
              <w:rPr>
                <w:rFonts w:cs="Arial"/>
                <w:color w:val="000000"/>
                <w:szCs w:val="22"/>
                <w:lang w:val="en-US"/>
              </w:rPr>
              <w:t>Mensa_binaural</w:t>
            </w:r>
            <w:proofErr w:type="spellEnd"/>
          </w:p>
        </w:tc>
        <w:tc>
          <w:tcPr>
            <w:tcW w:w="1554" w:type="dxa"/>
            <w:vAlign w:val="center"/>
          </w:tcPr>
          <w:p w:rsidR="00FB712F" w:rsidRPr="00FB712F" w:rsidRDefault="00FB712F" w:rsidP="00024D6D">
            <w:pPr>
              <w:keepNext/>
              <w:keepLines/>
              <w:jc w:val="both"/>
              <w:rPr>
                <w:rFonts w:cs="Arial"/>
                <w:color w:val="000000"/>
                <w:szCs w:val="22"/>
                <w:lang w:val="en-US"/>
              </w:rPr>
            </w:pPr>
            <w:r w:rsidRPr="00FB712F">
              <w:rPr>
                <w:rFonts w:cs="Arial"/>
                <w:color w:val="000000"/>
                <w:szCs w:val="22"/>
                <w:lang w:val="en-US"/>
              </w:rPr>
              <w:t>L: 63,4 dB(A)</w:t>
            </w:r>
          </w:p>
          <w:p w:rsidR="00FB712F" w:rsidRPr="00FB712F" w:rsidRDefault="00FB712F" w:rsidP="00024D6D">
            <w:pPr>
              <w:keepNext/>
              <w:keepLines/>
              <w:jc w:val="both"/>
              <w:rPr>
                <w:rFonts w:cs="Arial"/>
                <w:color w:val="000000"/>
                <w:szCs w:val="22"/>
                <w:lang w:val="en-US"/>
              </w:rPr>
            </w:pPr>
            <w:r w:rsidRPr="00FB712F">
              <w:rPr>
                <w:rFonts w:cs="Arial"/>
                <w:color w:val="000000"/>
                <w:szCs w:val="22"/>
                <w:lang w:val="en-US"/>
              </w:rPr>
              <w:t>R: 61,9 dB(A)</w:t>
            </w:r>
          </w:p>
        </w:tc>
      </w:tr>
      <w:tr w:rsidR="00FB712F" w:rsidRPr="00FB712F" w:rsidTr="00FB712F">
        <w:trPr>
          <w:jc w:val="center"/>
        </w:trPr>
        <w:tc>
          <w:tcPr>
            <w:tcW w:w="3376" w:type="dxa"/>
            <w:vAlign w:val="center"/>
          </w:tcPr>
          <w:p w:rsidR="00FB712F" w:rsidRPr="00FB712F" w:rsidRDefault="00FB712F" w:rsidP="00024D6D">
            <w:pPr>
              <w:keepNext/>
              <w:keepLines/>
              <w:jc w:val="both"/>
              <w:rPr>
                <w:rFonts w:cs="Arial"/>
                <w:color w:val="000000"/>
                <w:szCs w:val="22"/>
              </w:rPr>
            </w:pPr>
            <w:r w:rsidRPr="00FB712F">
              <w:rPr>
                <w:rFonts w:cs="Arial"/>
                <w:color w:val="000000"/>
                <w:szCs w:val="22"/>
              </w:rPr>
              <w:t>Recording in business office</w:t>
            </w:r>
          </w:p>
        </w:tc>
        <w:tc>
          <w:tcPr>
            <w:tcW w:w="4134" w:type="dxa"/>
            <w:vAlign w:val="center"/>
          </w:tcPr>
          <w:p w:rsidR="00FB712F" w:rsidRPr="00FB712F" w:rsidRDefault="00FB712F" w:rsidP="00024D6D">
            <w:pPr>
              <w:keepNext/>
              <w:keepLines/>
              <w:jc w:val="both"/>
              <w:rPr>
                <w:rFonts w:cs="Arial"/>
                <w:color w:val="000000"/>
                <w:szCs w:val="22"/>
              </w:rPr>
            </w:pPr>
            <w:proofErr w:type="spellStart"/>
            <w:r w:rsidRPr="00FB712F">
              <w:rPr>
                <w:rFonts w:cs="Arial"/>
                <w:color w:val="000000"/>
                <w:szCs w:val="22"/>
              </w:rPr>
              <w:t>Work_Noise_Office_Callcenter_binaural</w:t>
            </w:r>
            <w:proofErr w:type="spellEnd"/>
          </w:p>
        </w:tc>
        <w:tc>
          <w:tcPr>
            <w:tcW w:w="1554" w:type="dxa"/>
            <w:vAlign w:val="center"/>
          </w:tcPr>
          <w:p w:rsidR="00FB712F" w:rsidRPr="00FB712F" w:rsidRDefault="00FB712F" w:rsidP="00024D6D">
            <w:pPr>
              <w:keepNext/>
              <w:keepLines/>
              <w:jc w:val="both"/>
              <w:rPr>
                <w:rFonts w:cs="Arial"/>
                <w:color w:val="000000"/>
                <w:szCs w:val="22"/>
              </w:rPr>
            </w:pPr>
            <w:r w:rsidRPr="00FB712F">
              <w:rPr>
                <w:rFonts w:cs="Arial"/>
                <w:color w:val="000000"/>
                <w:szCs w:val="22"/>
              </w:rPr>
              <w:t>L: 56,6 dB(A)</w:t>
            </w:r>
          </w:p>
          <w:p w:rsidR="00FB712F" w:rsidRPr="00FB712F" w:rsidRDefault="00FB712F" w:rsidP="00024D6D">
            <w:pPr>
              <w:keepNext/>
              <w:keepLines/>
              <w:jc w:val="both"/>
              <w:rPr>
                <w:rFonts w:cs="Arial"/>
                <w:color w:val="000000"/>
                <w:szCs w:val="22"/>
              </w:rPr>
            </w:pPr>
            <w:r w:rsidRPr="00FB712F">
              <w:rPr>
                <w:rFonts w:cs="Arial"/>
                <w:color w:val="000000"/>
                <w:szCs w:val="22"/>
              </w:rPr>
              <w:t>R: 57,8 dB(A)</w:t>
            </w:r>
          </w:p>
        </w:tc>
      </w:tr>
    </w:tbl>
    <w:p w:rsidR="00D60626" w:rsidRDefault="00D60626" w:rsidP="00024D6D">
      <w:pPr>
        <w:jc w:val="both"/>
      </w:pPr>
    </w:p>
    <w:p w:rsidR="00904D1D" w:rsidRDefault="00904D1D" w:rsidP="00024D6D">
      <w:pPr>
        <w:jc w:val="both"/>
      </w:pPr>
    </w:p>
    <w:p w:rsidR="00904D1D" w:rsidRDefault="00904D1D" w:rsidP="00024D6D">
      <w:pPr>
        <w:jc w:val="both"/>
      </w:pPr>
    </w:p>
    <w:p w:rsidR="00904D1D" w:rsidRDefault="00904D1D" w:rsidP="00024D6D">
      <w:pPr>
        <w:jc w:val="both"/>
      </w:pPr>
    </w:p>
    <w:p w:rsidR="00904D1D" w:rsidRDefault="00904D1D" w:rsidP="00024D6D">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9"/>
      </w:tblGrid>
      <w:tr w:rsidR="00035F5A" w:rsidTr="00035F5A">
        <w:tc>
          <w:tcPr>
            <w:tcW w:w="9339" w:type="dxa"/>
          </w:tcPr>
          <w:p w:rsidR="00035F5A" w:rsidRDefault="00035F5A" w:rsidP="00904D1D">
            <w:pPr>
              <w:keepNext/>
              <w:keepLines/>
              <w:jc w:val="center"/>
            </w:pPr>
            <w:r>
              <w:rPr>
                <w:noProof/>
                <w:lang w:val="en-US"/>
              </w:rPr>
              <w:lastRenderedPageBreak/>
              <w:drawing>
                <wp:inline distT="0" distB="0" distL="0" distR="0">
                  <wp:extent cx="5544000" cy="4158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_A_N-MOS_(HS_8_DUTs).png"/>
                          <pic:cNvPicPr/>
                        </pic:nvPicPr>
                        <pic:blipFill>
                          <a:blip r:embed="rId8">
                            <a:extLst>
                              <a:ext uri="{28A0092B-C50C-407E-A947-70E740481C1C}">
                                <a14:useLocalDpi xmlns:a14="http://schemas.microsoft.com/office/drawing/2010/main" val="0"/>
                              </a:ext>
                            </a:extLst>
                          </a:blip>
                          <a:stretch>
                            <a:fillRect/>
                          </a:stretch>
                        </pic:blipFill>
                        <pic:spPr>
                          <a:xfrm>
                            <a:off x="0" y="0"/>
                            <a:ext cx="5544000" cy="4158000"/>
                          </a:xfrm>
                          <a:prstGeom prst="rect">
                            <a:avLst/>
                          </a:prstGeom>
                        </pic:spPr>
                      </pic:pic>
                    </a:graphicData>
                  </a:graphic>
                </wp:inline>
              </w:drawing>
            </w:r>
          </w:p>
        </w:tc>
      </w:tr>
      <w:tr w:rsidR="00035F5A" w:rsidRPr="00904D1D" w:rsidTr="00035F5A">
        <w:tc>
          <w:tcPr>
            <w:tcW w:w="9339" w:type="dxa"/>
          </w:tcPr>
          <w:p w:rsidR="00035F5A" w:rsidRPr="00904D1D" w:rsidRDefault="00904D1D" w:rsidP="00904D1D">
            <w:pPr>
              <w:keepNext/>
              <w:keepLines/>
              <w:jc w:val="center"/>
              <w:rPr>
                <w:b/>
              </w:rPr>
            </w:pPr>
            <w:bookmarkStart w:id="2" w:name="_Ref504664692"/>
            <w:r w:rsidRPr="00904D1D">
              <w:rPr>
                <w:b/>
              </w:rPr>
              <w:t xml:space="preserve">Figure </w:t>
            </w:r>
            <w:r w:rsidRPr="00904D1D">
              <w:rPr>
                <w:b/>
              </w:rPr>
              <w:fldChar w:fldCharType="begin"/>
            </w:r>
            <w:r w:rsidRPr="00904D1D">
              <w:rPr>
                <w:b/>
              </w:rPr>
              <w:instrText xml:space="preserve"> SEQ Figure \* ARABIC </w:instrText>
            </w:r>
            <w:r w:rsidRPr="00904D1D">
              <w:rPr>
                <w:b/>
              </w:rPr>
              <w:fldChar w:fldCharType="separate"/>
            </w:r>
            <w:r w:rsidR="008D28B1">
              <w:rPr>
                <w:b/>
                <w:noProof/>
              </w:rPr>
              <w:t>1</w:t>
            </w:r>
            <w:r w:rsidRPr="00904D1D">
              <w:rPr>
                <w:b/>
              </w:rPr>
              <w:fldChar w:fldCharType="end"/>
            </w:r>
            <w:bookmarkEnd w:id="2"/>
            <w:r w:rsidRPr="00904D1D">
              <w:rPr>
                <w:b/>
              </w:rPr>
              <w:t xml:space="preserve">: Results for </w:t>
            </w:r>
            <w:r>
              <w:rPr>
                <w:b/>
              </w:rPr>
              <w:t>handset mode, TS 103 281 m</w:t>
            </w:r>
            <w:r w:rsidRPr="00904D1D">
              <w:rPr>
                <w:b/>
              </w:rPr>
              <w:t>odel A, N-MOS</w:t>
            </w:r>
          </w:p>
        </w:tc>
      </w:tr>
    </w:tbl>
    <w:p w:rsidR="00D60626" w:rsidRDefault="00D60626" w:rsidP="00024D6D">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9"/>
      </w:tblGrid>
      <w:tr w:rsidR="00904D1D" w:rsidTr="00410876">
        <w:tc>
          <w:tcPr>
            <w:tcW w:w="9339" w:type="dxa"/>
          </w:tcPr>
          <w:p w:rsidR="00904D1D" w:rsidRDefault="00904D1D" w:rsidP="00904D1D">
            <w:pPr>
              <w:keepNext/>
              <w:keepLines/>
              <w:jc w:val="center"/>
            </w:pPr>
            <w:r>
              <w:rPr>
                <w:noProof/>
                <w:lang w:val="en-US"/>
              </w:rPr>
              <w:drawing>
                <wp:inline distT="0" distB="0" distL="0" distR="0" wp14:anchorId="0C86EA68" wp14:editId="2EDB469D">
                  <wp:extent cx="5544000" cy="41580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_A_N-MOS_(HS_8_DUTs).png"/>
                          <pic:cNvPicPr/>
                        </pic:nvPicPr>
                        <pic:blipFill>
                          <a:blip r:embed="rId9">
                            <a:extLst>
                              <a:ext uri="{28A0092B-C50C-407E-A947-70E740481C1C}">
                                <a14:useLocalDpi xmlns:a14="http://schemas.microsoft.com/office/drawing/2010/main" val="0"/>
                              </a:ext>
                            </a:extLst>
                          </a:blip>
                          <a:stretch>
                            <a:fillRect/>
                          </a:stretch>
                        </pic:blipFill>
                        <pic:spPr>
                          <a:xfrm>
                            <a:off x="0" y="0"/>
                            <a:ext cx="5544000" cy="4158000"/>
                          </a:xfrm>
                          <a:prstGeom prst="rect">
                            <a:avLst/>
                          </a:prstGeom>
                        </pic:spPr>
                      </pic:pic>
                    </a:graphicData>
                  </a:graphic>
                </wp:inline>
              </w:drawing>
            </w:r>
          </w:p>
        </w:tc>
      </w:tr>
      <w:tr w:rsidR="00904D1D" w:rsidRPr="00904D1D" w:rsidTr="00410876">
        <w:tc>
          <w:tcPr>
            <w:tcW w:w="9339" w:type="dxa"/>
          </w:tcPr>
          <w:p w:rsidR="00904D1D" w:rsidRPr="00904D1D" w:rsidRDefault="00904D1D" w:rsidP="00904D1D">
            <w:pPr>
              <w:keepNext/>
              <w:keepLines/>
              <w:jc w:val="center"/>
              <w:rPr>
                <w:b/>
              </w:rPr>
            </w:pPr>
            <w:r w:rsidRPr="00904D1D">
              <w:rPr>
                <w:b/>
              </w:rPr>
              <w:t xml:space="preserve">Figure </w:t>
            </w:r>
            <w:r w:rsidRPr="00904D1D">
              <w:rPr>
                <w:b/>
              </w:rPr>
              <w:fldChar w:fldCharType="begin"/>
            </w:r>
            <w:r w:rsidRPr="00904D1D">
              <w:rPr>
                <w:b/>
              </w:rPr>
              <w:instrText xml:space="preserve"> SEQ Figure \* ARABIC </w:instrText>
            </w:r>
            <w:r w:rsidRPr="00904D1D">
              <w:rPr>
                <w:b/>
              </w:rPr>
              <w:fldChar w:fldCharType="separate"/>
            </w:r>
            <w:r w:rsidR="008D28B1">
              <w:rPr>
                <w:b/>
                <w:noProof/>
              </w:rPr>
              <w:t>2</w:t>
            </w:r>
            <w:r w:rsidRPr="00904D1D">
              <w:rPr>
                <w:b/>
              </w:rPr>
              <w:fldChar w:fldCharType="end"/>
            </w:r>
            <w:r w:rsidRPr="00904D1D">
              <w:rPr>
                <w:b/>
              </w:rPr>
              <w:t xml:space="preserve">: Results for </w:t>
            </w:r>
            <w:r>
              <w:rPr>
                <w:b/>
              </w:rPr>
              <w:t>handset mode, TS 103 281 m</w:t>
            </w:r>
            <w:r w:rsidRPr="00904D1D">
              <w:rPr>
                <w:b/>
              </w:rPr>
              <w:t xml:space="preserve">odel A, </w:t>
            </w:r>
            <w:r>
              <w:rPr>
                <w:b/>
              </w:rPr>
              <w:t>S</w:t>
            </w:r>
            <w:r w:rsidRPr="00904D1D">
              <w:rPr>
                <w:b/>
              </w:rPr>
              <w:t>-MOS</w:t>
            </w:r>
          </w:p>
        </w:tc>
      </w:tr>
    </w:tbl>
    <w:p w:rsidR="00035F5A" w:rsidRDefault="00035F5A" w:rsidP="00024D6D">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9"/>
      </w:tblGrid>
      <w:tr w:rsidR="00904D1D" w:rsidTr="00410876">
        <w:tc>
          <w:tcPr>
            <w:tcW w:w="9339" w:type="dxa"/>
          </w:tcPr>
          <w:p w:rsidR="00904D1D" w:rsidRDefault="00904D1D" w:rsidP="00904D1D">
            <w:pPr>
              <w:keepNext/>
              <w:keepLines/>
              <w:jc w:val="center"/>
            </w:pPr>
            <w:r>
              <w:rPr>
                <w:noProof/>
                <w:lang w:val="en-US"/>
              </w:rPr>
              <w:lastRenderedPageBreak/>
              <w:drawing>
                <wp:inline distT="0" distB="0" distL="0" distR="0" wp14:anchorId="0C86EA68" wp14:editId="2EDB469D">
                  <wp:extent cx="5544000" cy="4158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_A_N-MOS_(HS_8_DUTs).png"/>
                          <pic:cNvPicPr/>
                        </pic:nvPicPr>
                        <pic:blipFill>
                          <a:blip r:embed="rId10">
                            <a:extLst>
                              <a:ext uri="{28A0092B-C50C-407E-A947-70E740481C1C}">
                                <a14:useLocalDpi xmlns:a14="http://schemas.microsoft.com/office/drawing/2010/main" val="0"/>
                              </a:ext>
                            </a:extLst>
                          </a:blip>
                          <a:stretch>
                            <a:fillRect/>
                          </a:stretch>
                        </pic:blipFill>
                        <pic:spPr>
                          <a:xfrm>
                            <a:off x="0" y="0"/>
                            <a:ext cx="5544000" cy="4158000"/>
                          </a:xfrm>
                          <a:prstGeom prst="rect">
                            <a:avLst/>
                          </a:prstGeom>
                        </pic:spPr>
                      </pic:pic>
                    </a:graphicData>
                  </a:graphic>
                </wp:inline>
              </w:drawing>
            </w:r>
          </w:p>
        </w:tc>
      </w:tr>
      <w:tr w:rsidR="00904D1D" w:rsidRPr="00904D1D" w:rsidTr="00410876">
        <w:tc>
          <w:tcPr>
            <w:tcW w:w="9339" w:type="dxa"/>
          </w:tcPr>
          <w:p w:rsidR="00904D1D" w:rsidRPr="00904D1D" w:rsidRDefault="00904D1D" w:rsidP="00904D1D">
            <w:pPr>
              <w:keepNext/>
              <w:keepLines/>
              <w:jc w:val="center"/>
              <w:rPr>
                <w:b/>
              </w:rPr>
            </w:pPr>
            <w:r w:rsidRPr="00904D1D">
              <w:rPr>
                <w:b/>
              </w:rPr>
              <w:t xml:space="preserve">Figure </w:t>
            </w:r>
            <w:r w:rsidRPr="00904D1D">
              <w:rPr>
                <w:b/>
              </w:rPr>
              <w:fldChar w:fldCharType="begin"/>
            </w:r>
            <w:r w:rsidRPr="00904D1D">
              <w:rPr>
                <w:b/>
              </w:rPr>
              <w:instrText xml:space="preserve"> SEQ Figure \* ARABIC </w:instrText>
            </w:r>
            <w:r w:rsidRPr="00904D1D">
              <w:rPr>
                <w:b/>
              </w:rPr>
              <w:fldChar w:fldCharType="separate"/>
            </w:r>
            <w:r w:rsidR="008D28B1">
              <w:rPr>
                <w:b/>
                <w:noProof/>
              </w:rPr>
              <w:t>3</w:t>
            </w:r>
            <w:r w:rsidRPr="00904D1D">
              <w:rPr>
                <w:b/>
              </w:rPr>
              <w:fldChar w:fldCharType="end"/>
            </w:r>
            <w:r w:rsidRPr="00904D1D">
              <w:rPr>
                <w:b/>
              </w:rPr>
              <w:t xml:space="preserve">: Results for </w:t>
            </w:r>
            <w:r>
              <w:rPr>
                <w:b/>
              </w:rPr>
              <w:t>handset mode, TS 103 281 m</w:t>
            </w:r>
            <w:r w:rsidRPr="00904D1D">
              <w:rPr>
                <w:b/>
              </w:rPr>
              <w:t xml:space="preserve">odel </w:t>
            </w:r>
            <w:r>
              <w:rPr>
                <w:b/>
              </w:rPr>
              <w:t>B</w:t>
            </w:r>
            <w:r w:rsidRPr="00904D1D">
              <w:rPr>
                <w:b/>
              </w:rPr>
              <w:t>, N-MOS</w:t>
            </w:r>
          </w:p>
        </w:tc>
      </w:tr>
    </w:tbl>
    <w:p w:rsidR="00035F5A" w:rsidRDefault="00035F5A" w:rsidP="00024D6D">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9"/>
      </w:tblGrid>
      <w:tr w:rsidR="00904D1D" w:rsidTr="00410876">
        <w:tc>
          <w:tcPr>
            <w:tcW w:w="9339" w:type="dxa"/>
          </w:tcPr>
          <w:p w:rsidR="00904D1D" w:rsidRDefault="00904D1D" w:rsidP="00410876">
            <w:pPr>
              <w:keepNext/>
              <w:keepLines/>
              <w:jc w:val="both"/>
            </w:pPr>
            <w:r>
              <w:rPr>
                <w:noProof/>
                <w:lang w:val="en-US"/>
              </w:rPr>
              <w:drawing>
                <wp:inline distT="0" distB="0" distL="0" distR="0" wp14:anchorId="29BCE4E9" wp14:editId="4EA6781D">
                  <wp:extent cx="5544000" cy="41580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_A_N-MOS_(HS_8_DUTs).png"/>
                          <pic:cNvPicPr/>
                        </pic:nvPicPr>
                        <pic:blipFill>
                          <a:blip r:embed="rId11">
                            <a:extLst>
                              <a:ext uri="{28A0092B-C50C-407E-A947-70E740481C1C}">
                                <a14:useLocalDpi xmlns:a14="http://schemas.microsoft.com/office/drawing/2010/main" val="0"/>
                              </a:ext>
                            </a:extLst>
                          </a:blip>
                          <a:stretch>
                            <a:fillRect/>
                          </a:stretch>
                        </pic:blipFill>
                        <pic:spPr>
                          <a:xfrm>
                            <a:off x="0" y="0"/>
                            <a:ext cx="5544000" cy="4158000"/>
                          </a:xfrm>
                          <a:prstGeom prst="rect">
                            <a:avLst/>
                          </a:prstGeom>
                        </pic:spPr>
                      </pic:pic>
                    </a:graphicData>
                  </a:graphic>
                </wp:inline>
              </w:drawing>
            </w:r>
          </w:p>
        </w:tc>
      </w:tr>
      <w:tr w:rsidR="00904D1D" w:rsidRPr="00904D1D" w:rsidTr="00410876">
        <w:tc>
          <w:tcPr>
            <w:tcW w:w="9339" w:type="dxa"/>
          </w:tcPr>
          <w:p w:rsidR="00904D1D" w:rsidRPr="00904D1D" w:rsidRDefault="00904D1D" w:rsidP="00904D1D">
            <w:pPr>
              <w:keepNext/>
              <w:keepLines/>
              <w:jc w:val="center"/>
              <w:rPr>
                <w:b/>
              </w:rPr>
            </w:pPr>
            <w:r w:rsidRPr="00904D1D">
              <w:rPr>
                <w:b/>
              </w:rPr>
              <w:t xml:space="preserve">Figure </w:t>
            </w:r>
            <w:r w:rsidRPr="00904D1D">
              <w:rPr>
                <w:b/>
              </w:rPr>
              <w:fldChar w:fldCharType="begin"/>
            </w:r>
            <w:r w:rsidRPr="00904D1D">
              <w:rPr>
                <w:b/>
              </w:rPr>
              <w:instrText xml:space="preserve"> SEQ Figure \* ARABIC </w:instrText>
            </w:r>
            <w:r w:rsidRPr="00904D1D">
              <w:rPr>
                <w:b/>
              </w:rPr>
              <w:fldChar w:fldCharType="separate"/>
            </w:r>
            <w:r w:rsidR="008D28B1">
              <w:rPr>
                <w:b/>
                <w:noProof/>
              </w:rPr>
              <w:t>4</w:t>
            </w:r>
            <w:r w:rsidRPr="00904D1D">
              <w:rPr>
                <w:b/>
              </w:rPr>
              <w:fldChar w:fldCharType="end"/>
            </w:r>
            <w:r w:rsidRPr="00904D1D">
              <w:rPr>
                <w:b/>
              </w:rPr>
              <w:t xml:space="preserve">: Results for </w:t>
            </w:r>
            <w:r>
              <w:rPr>
                <w:b/>
              </w:rPr>
              <w:t>handset mode, TS 103 281 m</w:t>
            </w:r>
            <w:r w:rsidRPr="00904D1D">
              <w:rPr>
                <w:b/>
              </w:rPr>
              <w:t xml:space="preserve">odel </w:t>
            </w:r>
            <w:r>
              <w:rPr>
                <w:b/>
              </w:rPr>
              <w:t>B</w:t>
            </w:r>
            <w:r w:rsidRPr="00904D1D">
              <w:rPr>
                <w:b/>
              </w:rPr>
              <w:t xml:space="preserve">, </w:t>
            </w:r>
            <w:r>
              <w:rPr>
                <w:b/>
              </w:rPr>
              <w:t>S</w:t>
            </w:r>
            <w:r w:rsidRPr="00904D1D">
              <w:rPr>
                <w:b/>
              </w:rPr>
              <w:t>-MOS</w:t>
            </w:r>
          </w:p>
        </w:tc>
      </w:tr>
    </w:tbl>
    <w:p w:rsidR="00035F5A" w:rsidRDefault="00035F5A" w:rsidP="00024D6D">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9"/>
      </w:tblGrid>
      <w:tr w:rsidR="00904D1D" w:rsidTr="00410876">
        <w:tc>
          <w:tcPr>
            <w:tcW w:w="9339" w:type="dxa"/>
          </w:tcPr>
          <w:p w:rsidR="00904D1D" w:rsidRDefault="00904D1D" w:rsidP="00410876">
            <w:pPr>
              <w:keepNext/>
              <w:keepLines/>
              <w:jc w:val="center"/>
            </w:pPr>
            <w:r>
              <w:rPr>
                <w:noProof/>
                <w:lang w:val="en-US"/>
              </w:rPr>
              <w:lastRenderedPageBreak/>
              <w:drawing>
                <wp:inline distT="0" distB="0" distL="0" distR="0" wp14:anchorId="1BE925AD" wp14:editId="5A572FAB">
                  <wp:extent cx="5544000" cy="41580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_A_N-MOS_(HS_8_DUTs).png"/>
                          <pic:cNvPicPr/>
                        </pic:nvPicPr>
                        <pic:blipFill>
                          <a:blip r:embed="rId12">
                            <a:extLst>
                              <a:ext uri="{28A0092B-C50C-407E-A947-70E740481C1C}">
                                <a14:useLocalDpi xmlns:a14="http://schemas.microsoft.com/office/drawing/2010/main" val="0"/>
                              </a:ext>
                            </a:extLst>
                          </a:blip>
                          <a:stretch>
                            <a:fillRect/>
                          </a:stretch>
                        </pic:blipFill>
                        <pic:spPr>
                          <a:xfrm>
                            <a:off x="0" y="0"/>
                            <a:ext cx="5544000" cy="4158000"/>
                          </a:xfrm>
                          <a:prstGeom prst="rect">
                            <a:avLst/>
                          </a:prstGeom>
                        </pic:spPr>
                      </pic:pic>
                    </a:graphicData>
                  </a:graphic>
                </wp:inline>
              </w:drawing>
            </w:r>
          </w:p>
        </w:tc>
      </w:tr>
      <w:tr w:rsidR="00904D1D" w:rsidRPr="00904D1D" w:rsidTr="00410876">
        <w:tc>
          <w:tcPr>
            <w:tcW w:w="9339" w:type="dxa"/>
          </w:tcPr>
          <w:p w:rsidR="00904D1D" w:rsidRPr="00904D1D" w:rsidRDefault="00904D1D" w:rsidP="00904D1D">
            <w:pPr>
              <w:keepNext/>
              <w:keepLines/>
              <w:jc w:val="center"/>
              <w:rPr>
                <w:b/>
              </w:rPr>
            </w:pPr>
            <w:r w:rsidRPr="00904D1D">
              <w:rPr>
                <w:b/>
              </w:rPr>
              <w:t xml:space="preserve">Figure </w:t>
            </w:r>
            <w:r w:rsidRPr="00904D1D">
              <w:rPr>
                <w:b/>
              </w:rPr>
              <w:fldChar w:fldCharType="begin"/>
            </w:r>
            <w:r w:rsidRPr="00904D1D">
              <w:rPr>
                <w:b/>
              </w:rPr>
              <w:instrText xml:space="preserve"> SEQ Figure \* ARABIC </w:instrText>
            </w:r>
            <w:r w:rsidRPr="00904D1D">
              <w:rPr>
                <w:b/>
              </w:rPr>
              <w:fldChar w:fldCharType="separate"/>
            </w:r>
            <w:r w:rsidR="008D28B1">
              <w:rPr>
                <w:b/>
                <w:noProof/>
              </w:rPr>
              <w:t>5</w:t>
            </w:r>
            <w:r w:rsidRPr="00904D1D">
              <w:rPr>
                <w:b/>
              </w:rPr>
              <w:fldChar w:fldCharType="end"/>
            </w:r>
            <w:r w:rsidRPr="00904D1D">
              <w:rPr>
                <w:b/>
              </w:rPr>
              <w:t xml:space="preserve">: Results for </w:t>
            </w:r>
            <w:r>
              <w:rPr>
                <w:b/>
              </w:rPr>
              <w:t>handset mode, combined m</w:t>
            </w:r>
            <w:r w:rsidRPr="00904D1D">
              <w:rPr>
                <w:b/>
              </w:rPr>
              <w:t xml:space="preserve">odel </w:t>
            </w:r>
            <w:r>
              <w:rPr>
                <w:b/>
              </w:rPr>
              <w:t>A+B</w:t>
            </w:r>
            <w:r w:rsidRPr="00904D1D">
              <w:rPr>
                <w:b/>
              </w:rPr>
              <w:t>, N-MOS</w:t>
            </w:r>
          </w:p>
        </w:tc>
      </w:tr>
    </w:tbl>
    <w:p w:rsidR="00904D1D" w:rsidRDefault="00904D1D" w:rsidP="00904D1D">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9"/>
      </w:tblGrid>
      <w:tr w:rsidR="00904D1D" w:rsidTr="00410876">
        <w:tc>
          <w:tcPr>
            <w:tcW w:w="9339" w:type="dxa"/>
          </w:tcPr>
          <w:p w:rsidR="00904D1D" w:rsidRDefault="00904D1D" w:rsidP="00410876">
            <w:pPr>
              <w:keepNext/>
              <w:keepLines/>
              <w:jc w:val="both"/>
            </w:pPr>
            <w:r>
              <w:rPr>
                <w:noProof/>
                <w:lang w:val="en-US"/>
              </w:rPr>
              <w:drawing>
                <wp:inline distT="0" distB="0" distL="0" distR="0" wp14:anchorId="5DCC9A72" wp14:editId="0D4DF3C4">
                  <wp:extent cx="5544000" cy="41580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_A_N-MOS_(HS_8_DUTs).png"/>
                          <pic:cNvPicPr/>
                        </pic:nvPicPr>
                        <pic:blipFill>
                          <a:blip r:embed="rId13">
                            <a:extLst>
                              <a:ext uri="{28A0092B-C50C-407E-A947-70E740481C1C}">
                                <a14:useLocalDpi xmlns:a14="http://schemas.microsoft.com/office/drawing/2010/main" val="0"/>
                              </a:ext>
                            </a:extLst>
                          </a:blip>
                          <a:stretch>
                            <a:fillRect/>
                          </a:stretch>
                        </pic:blipFill>
                        <pic:spPr>
                          <a:xfrm>
                            <a:off x="0" y="0"/>
                            <a:ext cx="5544000" cy="4158000"/>
                          </a:xfrm>
                          <a:prstGeom prst="rect">
                            <a:avLst/>
                          </a:prstGeom>
                        </pic:spPr>
                      </pic:pic>
                    </a:graphicData>
                  </a:graphic>
                </wp:inline>
              </w:drawing>
            </w:r>
          </w:p>
        </w:tc>
      </w:tr>
      <w:tr w:rsidR="00904D1D" w:rsidRPr="00904D1D" w:rsidTr="00410876">
        <w:tc>
          <w:tcPr>
            <w:tcW w:w="9339" w:type="dxa"/>
          </w:tcPr>
          <w:p w:rsidR="00904D1D" w:rsidRPr="00904D1D" w:rsidRDefault="00904D1D" w:rsidP="00410876">
            <w:pPr>
              <w:keepNext/>
              <w:keepLines/>
              <w:jc w:val="center"/>
              <w:rPr>
                <w:b/>
              </w:rPr>
            </w:pPr>
            <w:bookmarkStart w:id="3" w:name="_Ref504664719"/>
            <w:r w:rsidRPr="00904D1D">
              <w:rPr>
                <w:b/>
              </w:rPr>
              <w:t xml:space="preserve">Figure </w:t>
            </w:r>
            <w:r w:rsidRPr="00904D1D">
              <w:rPr>
                <w:b/>
              </w:rPr>
              <w:fldChar w:fldCharType="begin"/>
            </w:r>
            <w:r w:rsidRPr="00904D1D">
              <w:rPr>
                <w:b/>
              </w:rPr>
              <w:instrText xml:space="preserve"> SEQ Figure \* ARABIC </w:instrText>
            </w:r>
            <w:r w:rsidRPr="00904D1D">
              <w:rPr>
                <w:b/>
              </w:rPr>
              <w:fldChar w:fldCharType="separate"/>
            </w:r>
            <w:r w:rsidR="008D28B1">
              <w:rPr>
                <w:b/>
                <w:noProof/>
              </w:rPr>
              <w:t>6</w:t>
            </w:r>
            <w:r w:rsidRPr="00904D1D">
              <w:rPr>
                <w:b/>
              </w:rPr>
              <w:fldChar w:fldCharType="end"/>
            </w:r>
            <w:bookmarkEnd w:id="3"/>
            <w:r w:rsidRPr="00904D1D">
              <w:rPr>
                <w:b/>
              </w:rPr>
              <w:t xml:space="preserve">: Results for </w:t>
            </w:r>
            <w:r>
              <w:rPr>
                <w:b/>
              </w:rPr>
              <w:t>handset mode, combined m</w:t>
            </w:r>
            <w:r w:rsidRPr="00904D1D">
              <w:rPr>
                <w:b/>
              </w:rPr>
              <w:t xml:space="preserve">odel </w:t>
            </w:r>
            <w:r>
              <w:rPr>
                <w:b/>
              </w:rPr>
              <w:t>A+B</w:t>
            </w:r>
            <w:r w:rsidRPr="00904D1D">
              <w:rPr>
                <w:b/>
              </w:rPr>
              <w:t xml:space="preserve">, </w:t>
            </w:r>
            <w:r>
              <w:rPr>
                <w:b/>
              </w:rPr>
              <w:t>S</w:t>
            </w:r>
            <w:r w:rsidRPr="00904D1D">
              <w:rPr>
                <w:b/>
              </w:rPr>
              <w:t>-MOS</w:t>
            </w:r>
          </w:p>
        </w:tc>
      </w:tr>
    </w:tbl>
    <w:p w:rsidR="00904D1D" w:rsidRDefault="00904D1D" w:rsidP="00024D6D">
      <w:pPr>
        <w:jc w:val="both"/>
      </w:pPr>
    </w:p>
    <w:p w:rsidR="00445279" w:rsidRDefault="00445279" w:rsidP="00024D6D">
      <w:pPr>
        <w:pStyle w:val="berschrift1"/>
        <w:numPr>
          <w:ilvl w:val="0"/>
          <w:numId w:val="7"/>
        </w:numPr>
        <w:jc w:val="both"/>
        <w:rPr>
          <w:rFonts w:eastAsia="Times New Roman"/>
          <w:b/>
        </w:rPr>
      </w:pPr>
      <w:r>
        <w:rPr>
          <w:rFonts w:eastAsia="Times New Roman"/>
          <w:b/>
        </w:rPr>
        <w:lastRenderedPageBreak/>
        <w:t>Evaluation of handheld hands-free UEs</w:t>
      </w:r>
    </w:p>
    <w:p w:rsidR="00035F5A" w:rsidRDefault="00ED2B84" w:rsidP="00035F5A">
      <w:pPr>
        <w:jc w:val="both"/>
      </w:pPr>
      <w:r w:rsidRPr="00ED2B84">
        <w:t xml:space="preserve">In </w:t>
      </w:r>
      <w:r>
        <w:t xml:space="preserve">handheld hands-free </w:t>
      </w:r>
      <w:r w:rsidRPr="00ED2B84">
        <w:t xml:space="preserve">mode, </w:t>
      </w:r>
      <w:r>
        <w:t xml:space="preserve">a </w:t>
      </w:r>
      <w:r w:rsidRPr="00ED2B84">
        <w:t>measurement</w:t>
      </w:r>
      <w:r>
        <w:t xml:space="preserve"> </w:t>
      </w:r>
      <w:r w:rsidRPr="00ED2B84">
        <w:t>s</w:t>
      </w:r>
      <w:r>
        <w:t>etup</w:t>
      </w:r>
      <w:r w:rsidRPr="00ED2B84">
        <w:t xml:space="preserve"> according to clause 9.12</w:t>
      </w:r>
      <w:r>
        <w:t>.2</w:t>
      </w:r>
      <w:r w:rsidRPr="00ED2B84">
        <w:t xml:space="preserve"> of [4]</w:t>
      </w:r>
      <w:r>
        <w:t xml:space="preserve"> </w:t>
      </w:r>
      <w:r w:rsidR="00035F5A">
        <w:t>is</w:t>
      </w:r>
      <w:r>
        <w:t xml:space="preserve"> utilized</w:t>
      </w:r>
      <w:r w:rsidR="00035F5A">
        <w:t>, including</w:t>
      </w:r>
      <w:r w:rsidRPr="00ED2B84">
        <w:t xml:space="preserve"> </w:t>
      </w:r>
      <w:r w:rsidR="00035F5A">
        <w:t>a</w:t>
      </w:r>
      <w:r w:rsidRPr="00ED2B84">
        <w:t xml:space="preserve"> background noise playback system according to </w:t>
      </w:r>
      <w:r>
        <w:t>TS 1</w:t>
      </w:r>
      <w:r w:rsidRPr="00ED2B84">
        <w:t>0</w:t>
      </w:r>
      <w:r>
        <w:t>3</w:t>
      </w:r>
      <w:r w:rsidRPr="00ED2B84">
        <w:t xml:space="preserve"> </w:t>
      </w:r>
      <w:r>
        <w:t>224</w:t>
      </w:r>
      <w:r w:rsidRPr="00ED2B84">
        <w:t xml:space="preserve"> </w:t>
      </w:r>
      <w:sdt>
        <w:sdtPr>
          <w:id w:val="-1237780854"/>
          <w:citation/>
        </w:sdtPr>
        <w:sdtEndPr/>
        <w:sdtContent>
          <w:r>
            <w:fldChar w:fldCharType="begin"/>
          </w:r>
          <w:r w:rsidRPr="00E8396C">
            <w:rPr>
              <w:lang w:val="en-US"/>
            </w:rPr>
            <w:instrText xml:space="preserve"> CITATION 3PASSv2 \l 1031 </w:instrText>
          </w:r>
          <w:r>
            <w:fldChar w:fldCharType="separate"/>
          </w:r>
          <w:r w:rsidR="008D28B1" w:rsidRPr="00E8396C">
            <w:rPr>
              <w:noProof/>
              <w:lang w:val="en-US"/>
            </w:rPr>
            <w:t>[7]</w:t>
          </w:r>
          <w:r>
            <w:fldChar w:fldCharType="end"/>
          </w:r>
        </w:sdtContent>
      </w:sdt>
      <w:r w:rsidR="00035F5A">
        <w:t xml:space="preserve">. For each device, the five noises according </w:t>
      </w:r>
      <w:r w:rsidR="000F3969">
        <w:t xml:space="preserve">to </w:t>
      </w:r>
      <w:r w:rsidR="00035F5A">
        <w:fldChar w:fldCharType="begin"/>
      </w:r>
      <w:r w:rsidR="00035F5A">
        <w:instrText xml:space="preserve"> REF _Ref504660165 \h </w:instrText>
      </w:r>
      <w:r w:rsidR="00035F5A">
        <w:fldChar w:fldCharType="separate"/>
      </w:r>
      <w:r w:rsidR="008D28B1" w:rsidRPr="00D60626">
        <w:rPr>
          <w:b/>
        </w:rPr>
        <w:t xml:space="preserve">Table </w:t>
      </w:r>
      <w:r w:rsidR="008D28B1">
        <w:rPr>
          <w:b/>
          <w:noProof/>
        </w:rPr>
        <w:t>2</w:t>
      </w:r>
      <w:r w:rsidR="00035F5A">
        <w:fldChar w:fldCharType="end"/>
      </w:r>
      <w:r w:rsidR="00035F5A">
        <w:t xml:space="preserve"> are evaluated.</w:t>
      </w:r>
    </w:p>
    <w:p w:rsidR="00FB712F" w:rsidRDefault="00FB712F" w:rsidP="00024D6D">
      <w:pPr>
        <w:jc w:val="both"/>
      </w:pPr>
    </w:p>
    <w:p w:rsidR="00ED2B84" w:rsidRPr="00FB712F" w:rsidRDefault="00FB712F" w:rsidP="00207A24">
      <w:pPr>
        <w:keepNext/>
        <w:keepLines/>
        <w:jc w:val="center"/>
        <w:rPr>
          <w:b/>
        </w:rPr>
      </w:pPr>
      <w:bookmarkStart w:id="4" w:name="_Ref504660165"/>
      <w:r w:rsidRPr="00D60626">
        <w:rPr>
          <w:b/>
        </w:rPr>
        <w:t xml:space="preserve">Table </w:t>
      </w:r>
      <w:r w:rsidRPr="00D60626">
        <w:rPr>
          <w:b/>
        </w:rPr>
        <w:fldChar w:fldCharType="begin"/>
      </w:r>
      <w:r w:rsidRPr="00D60626">
        <w:rPr>
          <w:b/>
        </w:rPr>
        <w:instrText xml:space="preserve"> SEQ Table \* ARABIC </w:instrText>
      </w:r>
      <w:r w:rsidRPr="00D60626">
        <w:rPr>
          <w:b/>
        </w:rPr>
        <w:fldChar w:fldCharType="separate"/>
      </w:r>
      <w:r w:rsidR="008D28B1">
        <w:rPr>
          <w:b/>
          <w:noProof/>
        </w:rPr>
        <w:t>2</w:t>
      </w:r>
      <w:r w:rsidRPr="00D60626">
        <w:rPr>
          <w:b/>
        </w:rPr>
        <w:fldChar w:fldCharType="end"/>
      </w:r>
      <w:bookmarkEnd w:id="4"/>
      <w:r w:rsidRPr="00D60626">
        <w:rPr>
          <w:b/>
        </w:rPr>
        <w:t xml:space="preserve">: Background noises for </w:t>
      </w:r>
      <w:r>
        <w:rPr>
          <w:b/>
        </w:rPr>
        <w:t>handheld hands-free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3969"/>
        <w:gridCol w:w="2273"/>
      </w:tblGrid>
      <w:tr w:rsidR="00FB712F" w:rsidRPr="00FB712F" w:rsidTr="00FB712F">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rsidR="00FB712F" w:rsidRPr="00FB712F" w:rsidRDefault="00FB712F" w:rsidP="00024D6D">
            <w:pPr>
              <w:keepNext/>
              <w:keepLines/>
              <w:jc w:val="both"/>
              <w:rPr>
                <w:b/>
              </w:rPr>
            </w:pPr>
            <w:r w:rsidRPr="00FB712F">
              <w:rPr>
                <w:b/>
              </w:rPr>
              <w:t>Name</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B712F" w:rsidRPr="00FB712F" w:rsidRDefault="00FB712F" w:rsidP="00024D6D">
            <w:pPr>
              <w:keepNext/>
              <w:keepLines/>
              <w:jc w:val="both"/>
              <w:rPr>
                <w:b/>
              </w:rPr>
            </w:pPr>
            <w:r w:rsidRPr="00FB712F">
              <w:rPr>
                <w:b/>
              </w:rPr>
              <w:t>Description</w:t>
            </w:r>
            <w:r>
              <w:rPr>
                <w:b/>
              </w:rPr>
              <w:t xml:space="preserve"> </w:t>
            </w:r>
            <w:r w:rsidRPr="00FB712F">
              <w:rPr>
                <w:rFonts w:cs="Arial"/>
                <w:b/>
                <w:bCs/>
                <w:szCs w:val="22"/>
              </w:rPr>
              <w:t xml:space="preserve">acc. </w:t>
            </w:r>
            <w:r w:rsidRPr="005A592B">
              <w:rPr>
                <w:rFonts w:cs="Arial"/>
                <w:b/>
                <w:bCs/>
                <w:szCs w:val="22"/>
              </w:rPr>
              <w:t xml:space="preserve">to </w:t>
            </w:r>
            <w:sdt>
              <w:sdtPr>
                <w:rPr>
                  <w:rFonts w:cs="Arial"/>
                  <w:b/>
                  <w:bCs/>
                  <w:szCs w:val="22"/>
                </w:rPr>
                <w:id w:val="1340510415"/>
                <w:citation/>
              </w:sdtPr>
              <w:sdtEndPr/>
              <w:sdtContent>
                <w:r w:rsidRPr="005A592B">
                  <w:rPr>
                    <w:rFonts w:cs="Arial"/>
                    <w:b/>
                    <w:bCs/>
                    <w:szCs w:val="22"/>
                  </w:rPr>
                  <w:fldChar w:fldCharType="begin"/>
                </w:r>
                <w:r w:rsidRPr="005A592B">
                  <w:rPr>
                    <w:rFonts w:cs="Arial"/>
                    <w:b/>
                    <w:bCs/>
                    <w:szCs w:val="22"/>
                    <w:lang w:val="de-DE"/>
                  </w:rPr>
                  <w:instrText xml:space="preserve"> CITATION 3PASSv2 \l 1031 </w:instrText>
                </w:r>
                <w:r w:rsidRPr="005A592B">
                  <w:rPr>
                    <w:rFonts w:cs="Arial"/>
                    <w:b/>
                    <w:bCs/>
                    <w:szCs w:val="22"/>
                  </w:rPr>
                  <w:fldChar w:fldCharType="separate"/>
                </w:r>
                <w:r w:rsidR="008D28B1" w:rsidRPr="008D28B1">
                  <w:rPr>
                    <w:rFonts w:cs="Arial"/>
                    <w:noProof/>
                    <w:szCs w:val="22"/>
                    <w:lang w:val="de-DE"/>
                  </w:rPr>
                  <w:t>[7]</w:t>
                </w:r>
                <w:r w:rsidRPr="005A592B">
                  <w:rPr>
                    <w:rFonts w:cs="Arial"/>
                    <w:b/>
                    <w:bCs/>
                    <w:szCs w:val="22"/>
                  </w:rPr>
                  <w:fldChar w:fldCharType="end"/>
                </w:r>
              </w:sdtContent>
            </w:sdt>
          </w:p>
        </w:tc>
        <w:tc>
          <w:tcPr>
            <w:tcW w:w="2273" w:type="dxa"/>
            <w:tcBorders>
              <w:top w:val="single" w:sz="4" w:space="0" w:color="auto"/>
              <w:left w:val="single" w:sz="4" w:space="0" w:color="auto"/>
              <w:bottom w:val="single" w:sz="4" w:space="0" w:color="auto"/>
              <w:right w:val="single" w:sz="4" w:space="0" w:color="auto"/>
            </w:tcBorders>
          </w:tcPr>
          <w:p w:rsidR="00FB712F" w:rsidRPr="00FB712F" w:rsidRDefault="00FB712F" w:rsidP="00024D6D">
            <w:pPr>
              <w:keepNext/>
              <w:keepLines/>
              <w:jc w:val="both"/>
              <w:rPr>
                <w:b/>
              </w:rPr>
            </w:pPr>
            <w:r w:rsidRPr="00FB712F">
              <w:rPr>
                <w:b/>
              </w:rPr>
              <w:t>Hands-free Levels</w:t>
            </w:r>
          </w:p>
        </w:tc>
      </w:tr>
      <w:tr w:rsidR="00FB712F" w:rsidRPr="00FB712F" w:rsidTr="00FB712F">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rsidR="00FB712F" w:rsidRPr="00FB712F" w:rsidRDefault="00FB712F" w:rsidP="00024D6D">
            <w:pPr>
              <w:keepNext/>
              <w:keepLines/>
              <w:jc w:val="both"/>
            </w:pPr>
            <w:r w:rsidRPr="00FB712F">
              <w:t>Full-size car 130 km/h (FullSizeCar_130)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B712F" w:rsidRPr="00FB712F" w:rsidRDefault="00FB712F" w:rsidP="00024D6D">
            <w:pPr>
              <w:keepNext/>
              <w:keepLines/>
              <w:jc w:val="both"/>
            </w:pPr>
            <w:r w:rsidRPr="00FB712F">
              <w:t>HATS and microphone array at co-driver</w:t>
            </w:r>
            <w:r w:rsidR="000F3969">
              <w:t>’</w:t>
            </w:r>
            <w:r w:rsidRPr="00FB712F">
              <w:t>s position</w:t>
            </w:r>
          </w:p>
        </w:tc>
        <w:tc>
          <w:tcPr>
            <w:tcW w:w="2273" w:type="dxa"/>
            <w:tcBorders>
              <w:top w:val="single" w:sz="4" w:space="0" w:color="auto"/>
              <w:left w:val="single" w:sz="4" w:space="0" w:color="auto"/>
              <w:bottom w:val="single" w:sz="4" w:space="0" w:color="auto"/>
              <w:right w:val="single" w:sz="4" w:space="0" w:color="auto"/>
            </w:tcBorders>
          </w:tcPr>
          <w:p w:rsidR="00FB712F" w:rsidRPr="00FB712F" w:rsidRDefault="00FB712F" w:rsidP="00024D6D">
            <w:pPr>
              <w:keepNext/>
              <w:keepLines/>
              <w:jc w:val="both"/>
            </w:pPr>
            <w:r w:rsidRPr="00FB712F">
              <w:t>1: 69,5 dB 2: 68,6 dB</w:t>
            </w:r>
          </w:p>
          <w:p w:rsidR="00FB712F" w:rsidRPr="00FB712F" w:rsidRDefault="00FB712F" w:rsidP="00024D6D">
            <w:pPr>
              <w:keepNext/>
              <w:keepLines/>
              <w:jc w:val="both"/>
            </w:pPr>
            <w:r w:rsidRPr="00FB712F">
              <w:t>3: 68,6 dB 4: 68,7 dB</w:t>
            </w:r>
          </w:p>
          <w:p w:rsidR="00FB712F" w:rsidRPr="00FB712F" w:rsidRDefault="00FB712F" w:rsidP="00024D6D">
            <w:pPr>
              <w:keepNext/>
              <w:keepLines/>
              <w:jc w:val="both"/>
            </w:pPr>
            <w:r w:rsidRPr="00FB712F">
              <w:t>5: 68,8 dB 6: 68,8 dB</w:t>
            </w:r>
          </w:p>
          <w:p w:rsidR="00FB712F" w:rsidRPr="00FB712F" w:rsidRDefault="00FB712F" w:rsidP="00024D6D">
            <w:pPr>
              <w:keepNext/>
              <w:keepLines/>
              <w:jc w:val="both"/>
            </w:pPr>
            <w:r w:rsidRPr="00FB712F">
              <w:t>7: 69,2 dB 8: 69,7 dB</w:t>
            </w:r>
          </w:p>
        </w:tc>
      </w:tr>
      <w:tr w:rsidR="00FB712F" w:rsidRPr="00FB712F" w:rsidTr="00FB712F">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rsidR="00FB712F" w:rsidRPr="00FB712F" w:rsidRDefault="00FB712F" w:rsidP="00024D6D">
            <w:pPr>
              <w:keepNext/>
              <w:keepLines/>
              <w:jc w:val="both"/>
            </w:pPr>
            <w:proofErr w:type="spellStart"/>
            <w:r w:rsidRPr="00FB712F">
              <w:t>Crossroadnoise</w:t>
            </w:r>
            <w:proofErr w:type="spellEnd"/>
            <w:r w:rsidRPr="00FB712F">
              <w:t xml:space="preserve"> (</w:t>
            </w:r>
            <w:proofErr w:type="spellStart"/>
            <w:r w:rsidRPr="00FB712F">
              <w:t>Crossroadnoise</w:t>
            </w:r>
            <w:proofErr w:type="spellEnd"/>
            <w:r w:rsidRPr="00FB712F">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B712F" w:rsidRPr="00FB712F" w:rsidRDefault="00FB712F" w:rsidP="00024D6D">
            <w:pPr>
              <w:keepNext/>
              <w:keepLines/>
              <w:jc w:val="both"/>
            </w:pPr>
            <w:r w:rsidRPr="00FB712F">
              <w:t>HATS and microphone array standing outside near a crossroad</w:t>
            </w:r>
          </w:p>
        </w:tc>
        <w:tc>
          <w:tcPr>
            <w:tcW w:w="2273" w:type="dxa"/>
            <w:tcBorders>
              <w:top w:val="single" w:sz="4" w:space="0" w:color="auto"/>
              <w:left w:val="single" w:sz="4" w:space="0" w:color="auto"/>
              <w:bottom w:val="single" w:sz="4" w:space="0" w:color="auto"/>
              <w:right w:val="single" w:sz="4" w:space="0" w:color="auto"/>
            </w:tcBorders>
          </w:tcPr>
          <w:p w:rsidR="00FB712F" w:rsidRPr="00FB712F" w:rsidRDefault="00FB712F" w:rsidP="00024D6D">
            <w:pPr>
              <w:keepNext/>
              <w:keepLines/>
              <w:jc w:val="both"/>
            </w:pPr>
            <w:r w:rsidRPr="00FB712F">
              <w:t>1: 69,9 dB 2: 69,6 dB</w:t>
            </w:r>
          </w:p>
          <w:p w:rsidR="00FB712F" w:rsidRPr="00FB712F" w:rsidRDefault="00FB712F" w:rsidP="00024D6D">
            <w:pPr>
              <w:keepNext/>
              <w:keepLines/>
              <w:jc w:val="both"/>
            </w:pPr>
            <w:r w:rsidRPr="00FB712F">
              <w:t>3: 69,6 dB 4: 69,9 dB</w:t>
            </w:r>
          </w:p>
          <w:p w:rsidR="00FB712F" w:rsidRPr="00FB712F" w:rsidRDefault="00FB712F" w:rsidP="00024D6D">
            <w:pPr>
              <w:keepNext/>
              <w:keepLines/>
              <w:jc w:val="both"/>
            </w:pPr>
            <w:r w:rsidRPr="00FB712F">
              <w:t>5: 69,6 dB 6: 69,5 dB</w:t>
            </w:r>
          </w:p>
          <w:p w:rsidR="00FB712F" w:rsidRPr="00FB712F" w:rsidRDefault="00FB712F" w:rsidP="00024D6D">
            <w:pPr>
              <w:keepNext/>
              <w:keepLines/>
              <w:jc w:val="both"/>
            </w:pPr>
            <w:r w:rsidRPr="00FB712F">
              <w:t>7: 69,6 dB 8: 69,7 dB</w:t>
            </w:r>
          </w:p>
        </w:tc>
      </w:tr>
      <w:tr w:rsidR="00FB712F" w:rsidRPr="00FB712F" w:rsidTr="00FB712F">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rsidR="00FB712F" w:rsidRPr="00FB712F" w:rsidRDefault="00FB712F" w:rsidP="00024D6D">
            <w:pPr>
              <w:keepNext/>
              <w:keepLines/>
              <w:jc w:val="both"/>
            </w:pPr>
            <w:r w:rsidRPr="00FB712F">
              <w:t>Cafeteria (Cafeteria)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B712F" w:rsidRPr="00FB712F" w:rsidRDefault="00FB712F" w:rsidP="00024D6D">
            <w:pPr>
              <w:keepNext/>
              <w:keepLines/>
              <w:jc w:val="both"/>
            </w:pPr>
            <w:r w:rsidRPr="00FB712F">
              <w:t>HATS and microphone array inside a cafeteria</w:t>
            </w:r>
          </w:p>
        </w:tc>
        <w:tc>
          <w:tcPr>
            <w:tcW w:w="2273" w:type="dxa"/>
            <w:tcBorders>
              <w:top w:val="single" w:sz="4" w:space="0" w:color="auto"/>
              <w:left w:val="single" w:sz="4" w:space="0" w:color="auto"/>
              <w:bottom w:val="single" w:sz="4" w:space="0" w:color="auto"/>
              <w:right w:val="single" w:sz="4" w:space="0" w:color="auto"/>
            </w:tcBorders>
          </w:tcPr>
          <w:p w:rsidR="00FB712F" w:rsidRPr="00FB712F" w:rsidRDefault="00FB712F" w:rsidP="00024D6D">
            <w:pPr>
              <w:keepNext/>
              <w:keepLines/>
              <w:jc w:val="both"/>
            </w:pPr>
            <w:r w:rsidRPr="00FB712F">
              <w:t>1: 69,0 dB 2: 69,7 dB</w:t>
            </w:r>
          </w:p>
          <w:p w:rsidR="00FB712F" w:rsidRPr="00FB712F" w:rsidRDefault="00FB712F" w:rsidP="00024D6D">
            <w:pPr>
              <w:keepNext/>
              <w:keepLines/>
              <w:jc w:val="both"/>
            </w:pPr>
            <w:r w:rsidRPr="00FB712F">
              <w:t>3: 69,6 dB 4: 69,8 dB</w:t>
            </w:r>
          </w:p>
          <w:p w:rsidR="00FB712F" w:rsidRPr="00FB712F" w:rsidRDefault="00FB712F" w:rsidP="00024D6D">
            <w:pPr>
              <w:keepNext/>
              <w:keepLines/>
              <w:jc w:val="both"/>
            </w:pPr>
            <w:r w:rsidRPr="00FB712F">
              <w:t>5: 69,5 dB 6: 69,5 dB</w:t>
            </w:r>
          </w:p>
          <w:p w:rsidR="00FB712F" w:rsidRPr="00FB712F" w:rsidRDefault="00FB712F" w:rsidP="00024D6D">
            <w:pPr>
              <w:keepNext/>
              <w:keepLines/>
              <w:jc w:val="both"/>
            </w:pPr>
            <w:r w:rsidRPr="00FB712F">
              <w:t>7: 69,7 dB 8: 70,0 dB</w:t>
            </w:r>
          </w:p>
        </w:tc>
      </w:tr>
      <w:tr w:rsidR="00FB712F" w:rsidRPr="00FB712F" w:rsidTr="00FB712F">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rsidR="00FB712F" w:rsidRPr="00FB712F" w:rsidRDefault="00FB712F" w:rsidP="00024D6D">
            <w:pPr>
              <w:keepNext/>
              <w:keepLines/>
              <w:jc w:val="both"/>
            </w:pPr>
            <w:r w:rsidRPr="00FB712F">
              <w:t>Sales Counter (</w:t>
            </w:r>
            <w:proofErr w:type="spellStart"/>
            <w:r w:rsidRPr="00FB712F">
              <w:t>SalesCounter</w:t>
            </w:r>
            <w:proofErr w:type="spellEnd"/>
            <w:r w:rsidRPr="00FB712F">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B712F" w:rsidRPr="00FB712F" w:rsidRDefault="00FB712F" w:rsidP="00024D6D">
            <w:pPr>
              <w:keepNext/>
              <w:keepLines/>
              <w:jc w:val="both"/>
            </w:pPr>
            <w:r w:rsidRPr="00FB712F">
              <w:t>HATS and microphone array in a supermarket</w:t>
            </w:r>
          </w:p>
        </w:tc>
        <w:tc>
          <w:tcPr>
            <w:tcW w:w="2273" w:type="dxa"/>
            <w:tcBorders>
              <w:top w:val="single" w:sz="4" w:space="0" w:color="auto"/>
              <w:left w:val="single" w:sz="4" w:space="0" w:color="auto"/>
              <w:bottom w:val="single" w:sz="4" w:space="0" w:color="auto"/>
              <w:right w:val="single" w:sz="4" w:space="0" w:color="auto"/>
            </w:tcBorders>
          </w:tcPr>
          <w:p w:rsidR="00FB712F" w:rsidRPr="00FB712F" w:rsidRDefault="00FB712F" w:rsidP="00024D6D">
            <w:pPr>
              <w:keepNext/>
              <w:keepLines/>
              <w:jc w:val="both"/>
            </w:pPr>
            <w:r w:rsidRPr="00FB712F">
              <w:t>1: 65,5 dB 2: 65,3 dB</w:t>
            </w:r>
          </w:p>
          <w:p w:rsidR="00FB712F" w:rsidRPr="00FB712F" w:rsidRDefault="00FB712F" w:rsidP="00024D6D">
            <w:pPr>
              <w:keepNext/>
              <w:keepLines/>
              <w:jc w:val="both"/>
            </w:pPr>
            <w:r w:rsidRPr="00FB712F">
              <w:t>3: 65,2 dB 4: 65,5 dB</w:t>
            </w:r>
          </w:p>
          <w:p w:rsidR="00FB712F" w:rsidRPr="00FB712F" w:rsidRDefault="00FB712F" w:rsidP="00024D6D">
            <w:pPr>
              <w:keepNext/>
              <w:keepLines/>
              <w:jc w:val="both"/>
            </w:pPr>
            <w:r w:rsidRPr="00FB712F">
              <w:t>5: 65,6 dB 6: 65,3 dB</w:t>
            </w:r>
          </w:p>
          <w:p w:rsidR="00FB712F" w:rsidRPr="00FB712F" w:rsidRDefault="00FB712F" w:rsidP="00024D6D">
            <w:pPr>
              <w:keepNext/>
              <w:keepLines/>
              <w:jc w:val="both"/>
            </w:pPr>
            <w:r w:rsidRPr="00FB712F">
              <w:t>7: 65,2 dB 8: 65,3 dB</w:t>
            </w:r>
          </w:p>
        </w:tc>
      </w:tr>
      <w:tr w:rsidR="00FB712F" w:rsidRPr="00FB712F" w:rsidTr="00FB712F">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Pr>
          <w:p w:rsidR="00FB712F" w:rsidRPr="00FB712F" w:rsidRDefault="00FB712F" w:rsidP="00024D6D">
            <w:pPr>
              <w:keepNext/>
              <w:keepLines/>
              <w:jc w:val="both"/>
            </w:pPr>
            <w:r w:rsidRPr="00FB712F">
              <w:t>Callcenter 2 (Callcenter)</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B712F" w:rsidRPr="00FB712F" w:rsidRDefault="00FB712F" w:rsidP="00024D6D">
            <w:pPr>
              <w:keepNext/>
              <w:keepLines/>
              <w:jc w:val="both"/>
            </w:pPr>
            <w:r w:rsidRPr="00FB712F">
              <w:t>HATS and microphone array in business office</w:t>
            </w:r>
          </w:p>
        </w:tc>
        <w:tc>
          <w:tcPr>
            <w:tcW w:w="2273" w:type="dxa"/>
            <w:tcBorders>
              <w:top w:val="single" w:sz="4" w:space="0" w:color="auto"/>
              <w:left w:val="single" w:sz="4" w:space="0" w:color="auto"/>
              <w:bottom w:val="single" w:sz="4" w:space="0" w:color="auto"/>
              <w:right w:val="single" w:sz="4" w:space="0" w:color="auto"/>
            </w:tcBorders>
          </w:tcPr>
          <w:p w:rsidR="00FB712F" w:rsidRPr="00FB712F" w:rsidRDefault="00FB712F" w:rsidP="00024D6D">
            <w:pPr>
              <w:keepNext/>
              <w:keepLines/>
              <w:jc w:val="both"/>
            </w:pPr>
            <w:r w:rsidRPr="00FB712F">
              <w:t>1: 59,3 dB 2: 59,3 dB</w:t>
            </w:r>
          </w:p>
          <w:p w:rsidR="00FB712F" w:rsidRPr="00FB712F" w:rsidRDefault="00FB712F" w:rsidP="00024D6D">
            <w:pPr>
              <w:keepNext/>
              <w:keepLines/>
              <w:jc w:val="both"/>
            </w:pPr>
            <w:r w:rsidRPr="00FB712F">
              <w:t>3: 59,5 dB 4: 59,6 dB</w:t>
            </w:r>
          </w:p>
          <w:p w:rsidR="00FB712F" w:rsidRPr="00FB712F" w:rsidRDefault="00FB712F" w:rsidP="00024D6D">
            <w:pPr>
              <w:keepNext/>
              <w:keepLines/>
              <w:jc w:val="both"/>
            </w:pPr>
            <w:r w:rsidRPr="00FB712F">
              <w:t>5: 59,4 dB 6: 59,3 dB</w:t>
            </w:r>
          </w:p>
          <w:p w:rsidR="00FB712F" w:rsidRPr="00FB712F" w:rsidRDefault="00FB712F" w:rsidP="00024D6D">
            <w:pPr>
              <w:keepNext/>
              <w:keepLines/>
              <w:jc w:val="both"/>
            </w:pPr>
            <w:r w:rsidRPr="00FB712F">
              <w:t>7: 59,3 dB 8: 59,5 dB</w:t>
            </w:r>
          </w:p>
        </w:tc>
      </w:tr>
    </w:tbl>
    <w:p w:rsidR="00FB712F" w:rsidRDefault="00FB712F" w:rsidP="00024D6D">
      <w:pPr>
        <w:jc w:val="both"/>
        <w:rPr>
          <w:lang w:val="en-U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9"/>
      </w:tblGrid>
      <w:tr w:rsidR="005A592B" w:rsidTr="00410876">
        <w:tc>
          <w:tcPr>
            <w:tcW w:w="9339" w:type="dxa"/>
          </w:tcPr>
          <w:p w:rsidR="005A592B" w:rsidRDefault="005A592B" w:rsidP="00410876">
            <w:pPr>
              <w:keepNext/>
              <w:keepLines/>
              <w:jc w:val="center"/>
            </w:pPr>
            <w:r>
              <w:rPr>
                <w:noProof/>
                <w:lang w:val="en-US"/>
              </w:rPr>
              <w:lastRenderedPageBreak/>
              <w:drawing>
                <wp:inline distT="0" distB="0" distL="0" distR="0" wp14:anchorId="002ADC55" wp14:editId="07536BCB">
                  <wp:extent cx="5544000" cy="415800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_A_N-MOS_(HS_8_DUTs).png"/>
                          <pic:cNvPicPr/>
                        </pic:nvPicPr>
                        <pic:blipFill>
                          <a:blip r:embed="rId14">
                            <a:extLst>
                              <a:ext uri="{28A0092B-C50C-407E-A947-70E740481C1C}">
                                <a14:useLocalDpi xmlns:a14="http://schemas.microsoft.com/office/drawing/2010/main" val="0"/>
                              </a:ext>
                            </a:extLst>
                          </a:blip>
                          <a:stretch>
                            <a:fillRect/>
                          </a:stretch>
                        </pic:blipFill>
                        <pic:spPr>
                          <a:xfrm>
                            <a:off x="0" y="0"/>
                            <a:ext cx="5544000" cy="4158000"/>
                          </a:xfrm>
                          <a:prstGeom prst="rect">
                            <a:avLst/>
                          </a:prstGeom>
                        </pic:spPr>
                      </pic:pic>
                    </a:graphicData>
                  </a:graphic>
                </wp:inline>
              </w:drawing>
            </w:r>
          </w:p>
        </w:tc>
      </w:tr>
      <w:tr w:rsidR="005A592B" w:rsidRPr="00904D1D" w:rsidTr="00410876">
        <w:tc>
          <w:tcPr>
            <w:tcW w:w="9339" w:type="dxa"/>
          </w:tcPr>
          <w:p w:rsidR="005A592B" w:rsidRPr="00904D1D" w:rsidRDefault="005A592B" w:rsidP="005A592B">
            <w:pPr>
              <w:keepNext/>
              <w:keepLines/>
              <w:jc w:val="center"/>
              <w:rPr>
                <w:b/>
              </w:rPr>
            </w:pPr>
            <w:bookmarkStart w:id="5" w:name="_Ref504664725"/>
            <w:r w:rsidRPr="00904D1D">
              <w:rPr>
                <w:b/>
              </w:rPr>
              <w:t xml:space="preserve">Figure </w:t>
            </w:r>
            <w:r w:rsidRPr="00904D1D">
              <w:rPr>
                <w:b/>
              </w:rPr>
              <w:fldChar w:fldCharType="begin"/>
            </w:r>
            <w:r w:rsidRPr="00904D1D">
              <w:rPr>
                <w:b/>
              </w:rPr>
              <w:instrText xml:space="preserve"> SEQ Figure \* ARABIC </w:instrText>
            </w:r>
            <w:r w:rsidRPr="00904D1D">
              <w:rPr>
                <w:b/>
              </w:rPr>
              <w:fldChar w:fldCharType="separate"/>
            </w:r>
            <w:r w:rsidR="008D28B1">
              <w:rPr>
                <w:b/>
                <w:noProof/>
              </w:rPr>
              <w:t>7</w:t>
            </w:r>
            <w:r w:rsidRPr="00904D1D">
              <w:rPr>
                <w:b/>
              </w:rPr>
              <w:fldChar w:fldCharType="end"/>
            </w:r>
            <w:bookmarkEnd w:id="5"/>
            <w:r w:rsidRPr="00904D1D">
              <w:rPr>
                <w:b/>
              </w:rPr>
              <w:t xml:space="preserve">: Results for </w:t>
            </w:r>
            <w:r>
              <w:rPr>
                <w:b/>
              </w:rPr>
              <w:t>handheld hands-free mode, TS 103 281 m</w:t>
            </w:r>
            <w:r w:rsidRPr="00904D1D">
              <w:rPr>
                <w:b/>
              </w:rPr>
              <w:t>odel A, N-MOS</w:t>
            </w:r>
          </w:p>
        </w:tc>
      </w:tr>
    </w:tbl>
    <w:p w:rsidR="005A592B" w:rsidRDefault="005A592B" w:rsidP="005A592B">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9"/>
      </w:tblGrid>
      <w:tr w:rsidR="005A592B" w:rsidTr="00410876">
        <w:tc>
          <w:tcPr>
            <w:tcW w:w="9339" w:type="dxa"/>
          </w:tcPr>
          <w:p w:rsidR="005A592B" w:rsidRDefault="005A592B" w:rsidP="00410876">
            <w:pPr>
              <w:keepNext/>
              <w:keepLines/>
              <w:jc w:val="center"/>
            </w:pPr>
            <w:r>
              <w:rPr>
                <w:noProof/>
                <w:lang w:val="en-US"/>
              </w:rPr>
              <w:drawing>
                <wp:inline distT="0" distB="0" distL="0" distR="0" wp14:anchorId="265B0618" wp14:editId="0D05832E">
                  <wp:extent cx="5544000" cy="415800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_A_N-MOS_(HS_8_DUTs).png"/>
                          <pic:cNvPicPr/>
                        </pic:nvPicPr>
                        <pic:blipFill>
                          <a:blip r:embed="rId15">
                            <a:extLst>
                              <a:ext uri="{28A0092B-C50C-407E-A947-70E740481C1C}">
                                <a14:useLocalDpi xmlns:a14="http://schemas.microsoft.com/office/drawing/2010/main" val="0"/>
                              </a:ext>
                            </a:extLst>
                          </a:blip>
                          <a:stretch>
                            <a:fillRect/>
                          </a:stretch>
                        </pic:blipFill>
                        <pic:spPr>
                          <a:xfrm>
                            <a:off x="0" y="0"/>
                            <a:ext cx="5544000" cy="4158000"/>
                          </a:xfrm>
                          <a:prstGeom prst="rect">
                            <a:avLst/>
                          </a:prstGeom>
                        </pic:spPr>
                      </pic:pic>
                    </a:graphicData>
                  </a:graphic>
                </wp:inline>
              </w:drawing>
            </w:r>
          </w:p>
        </w:tc>
      </w:tr>
      <w:tr w:rsidR="005A592B" w:rsidRPr="00904D1D" w:rsidTr="00410876">
        <w:tc>
          <w:tcPr>
            <w:tcW w:w="9339" w:type="dxa"/>
          </w:tcPr>
          <w:p w:rsidR="005A592B" w:rsidRPr="00904D1D" w:rsidRDefault="005A592B" w:rsidP="00410876">
            <w:pPr>
              <w:keepNext/>
              <w:keepLines/>
              <w:jc w:val="center"/>
              <w:rPr>
                <w:b/>
              </w:rPr>
            </w:pPr>
            <w:r w:rsidRPr="00904D1D">
              <w:rPr>
                <w:b/>
              </w:rPr>
              <w:t xml:space="preserve">Figure </w:t>
            </w:r>
            <w:r w:rsidRPr="00904D1D">
              <w:rPr>
                <w:b/>
              </w:rPr>
              <w:fldChar w:fldCharType="begin"/>
            </w:r>
            <w:r w:rsidRPr="00904D1D">
              <w:rPr>
                <w:b/>
              </w:rPr>
              <w:instrText xml:space="preserve"> SEQ Figure \* ARABIC </w:instrText>
            </w:r>
            <w:r w:rsidRPr="00904D1D">
              <w:rPr>
                <w:b/>
              </w:rPr>
              <w:fldChar w:fldCharType="separate"/>
            </w:r>
            <w:r w:rsidR="008D28B1">
              <w:rPr>
                <w:b/>
                <w:noProof/>
              </w:rPr>
              <w:t>8</w:t>
            </w:r>
            <w:r w:rsidRPr="00904D1D">
              <w:rPr>
                <w:b/>
              </w:rPr>
              <w:fldChar w:fldCharType="end"/>
            </w:r>
            <w:r w:rsidRPr="00904D1D">
              <w:rPr>
                <w:b/>
              </w:rPr>
              <w:t xml:space="preserve">: Results for </w:t>
            </w:r>
            <w:r>
              <w:rPr>
                <w:b/>
              </w:rPr>
              <w:t>handheld hands-free mode, TS 103 281 m</w:t>
            </w:r>
            <w:r w:rsidRPr="00904D1D">
              <w:rPr>
                <w:b/>
              </w:rPr>
              <w:t xml:space="preserve">odel A, </w:t>
            </w:r>
            <w:r>
              <w:rPr>
                <w:b/>
              </w:rPr>
              <w:t>S</w:t>
            </w:r>
            <w:r w:rsidRPr="00904D1D">
              <w:rPr>
                <w:b/>
              </w:rPr>
              <w:t>-MOS</w:t>
            </w:r>
          </w:p>
        </w:tc>
      </w:tr>
    </w:tbl>
    <w:p w:rsidR="005A592B" w:rsidRDefault="005A592B" w:rsidP="005A592B">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9"/>
      </w:tblGrid>
      <w:tr w:rsidR="005A592B" w:rsidTr="00410876">
        <w:tc>
          <w:tcPr>
            <w:tcW w:w="9339" w:type="dxa"/>
          </w:tcPr>
          <w:p w:rsidR="005A592B" w:rsidRDefault="005A592B" w:rsidP="00410876">
            <w:pPr>
              <w:keepNext/>
              <w:keepLines/>
              <w:jc w:val="center"/>
            </w:pPr>
            <w:r>
              <w:rPr>
                <w:noProof/>
                <w:lang w:val="en-US"/>
              </w:rPr>
              <w:lastRenderedPageBreak/>
              <w:drawing>
                <wp:inline distT="0" distB="0" distL="0" distR="0" wp14:anchorId="27863658" wp14:editId="62DF99C2">
                  <wp:extent cx="5544000" cy="415800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_A_N-MOS_(HS_8_DUTs).png"/>
                          <pic:cNvPicPr/>
                        </pic:nvPicPr>
                        <pic:blipFill>
                          <a:blip r:embed="rId16">
                            <a:extLst>
                              <a:ext uri="{28A0092B-C50C-407E-A947-70E740481C1C}">
                                <a14:useLocalDpi xmlns:a14="http://schemas.microsoft.com/office/drawing/2010/main" val="0"/>
                              </a:ext>
                            </a:extLst>
                          </a:blip>
                          <a:stretch>
                            <a:fillRect/>
                          </a:stretch>
                        </pic:blipFill>
                        <pic:spPr>
                          <a:xfrm>
                            <a:off x="0" y="0"/>
                            <a:ext cx="5544000" cy="4158000"/>
                          </a:xfrm>
                          <a:prstGeom prst="rect">
                            <a:avLst/>
                          </a:prstGeom>
                        </pic:spPr>
                      </pic:pic>
                    </a:graphicData>
                  </a:graphic>
                </wp:inline>
              </w:drawing>
            </w:r>
          </w:p>
        </w:tc>
      </w:tr>
      <w:tr w:rsidR="005A592B" w:rsidRPr="00904D1D" w:rsidTr="00410876">
        <w:tc>
          <w:tcPr>
            <w:tcW w:w="9339" w:type="dxa"/>
          </w:tcPr>
          <w:p w:rsidR="005A592B" w:rsidRPr="00904D1D" w:rsidRDefault="005A592B" w:rsidP="00410876">
            <w:pPr>
              <w:keepNext/>
              <w:keepLines/>
              <w:jc w:val="center"/>
              <w:rPr>
                <w:b/>
              </w:rPr>
            </w:pPr>
            <w:bookmarkStart w:id="6" w:name="_Ref504664699"/>
            <w:r w:rsidRPr="00904D1D">
              <w:rPr>
                <w:b/>
              </w:rPr>
              <w:t xml:space="preserve">Figure </w:t>
            </w:r>
            <w:r w:rsidRPr="00904D1D">
              <w:rPr>
                <w:b/>
              </w:rPr>
              <w:fldChar w:fldCharType="begin"/>
            </w:r>
            <w:r w:rsidRPr="00904D1D">
              <w:rPr>
                <w:b/>
              </w:rPr>
              <w:instrText xml:space="preserve"> SEQ Figure \* ARABIC </w:instrText>
            </w:r>
            <w:r w:rsidRPr="00904D1D">
              <w:rPr>
                <w:b/>
              </w:rPr>
              <w:fldChar w:fldCharType="separate"/>
            </w:r>
            <w:r w:rsidR="008D28B1">
              <w:rPr>
                <w:b/>
                <w:noProof/>
              </w:rPr>
              <w:t>9</w:t>
            </w:r>
            <w:r w:rsidRPr="00904D1D">
              <w:rPr>
                <w:b/>
              </w:rPr>
              <w:fldChar w:fldCharType="end"/>
            </w:r>
            <w:bookmarkEnd w:id="6"/>
            <w:r w:rsidRPr="00904D1D">
              <w:rPr>
                <w:b/>
              </w:rPr>
              <w:t xml:space="preserve">: Results for </w:t>
            </w:r>
            <w:r>
              <w:rPr>
                <w:b/>
              </w:rPr>
              <w:t>handheld hands-free mode, TS 103 281 m</w:t>
            </w:r>
            <w:r w:rsidRPr="00904D1D">
              <w:rPr>
                <w:b/>
              </w:rPr>
              <w:t xml:space="preserve">odel </w:t>
            </w:r>
            <w:r>
              <w:rPr>
                <w:b/>
              </w:rPr>
              <w:t>B</w:t>
            </w:r>
            <w:r w:rsidRPr="00904D1D">
              <w:rPr>
                <w:b/>
              </w:rPr>
              <w:t>, N-MOS</w:t>
            </w:r>
          </w:p>
        </w:tc>
      </w:tr>
    </w:tbl>
    <w:p w:rsidR="005A592B" w:rsidRDefault="005A592B" w:rsidP="005A592B">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9"/>
      </w:tblGrid>
      <w:tr w:rsidR="005A592B" w:rsidTr="00410876">
        <w:tc>
          <w:tcPr>
            <w:tcW w:w="9339" w:type="dxa"/>
          </w:tcPr>
          <w:p w:rsidR="005A592B" w:rsidRDefault="005A592B" w:rsidP="00410876">
            <w:pPr>
              <w:keepNext/>
              <w:keepLines/>
              <w:jc w:val="both"/>
            </w:pPr>
            <w:r>
              <w:rPr>
                <w:noProof/>
                <w:lang w:val="en-US"/>
              </w:rPr>
              <w:drawing>
                <wp:inline distT="0" distB="0" distL="0" distR="0" wp14:anchorId="371A8A1F" wp14:editId="103192F1">
                  <wp:extent cx="5544000" cy="4158000"/>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_A_N-MOS_(HS_8_DUTs).png"/>
                          <pic:cNvPicPr/>
                        </pic:nvPicPr>
                        <pic:blipFill>
                          <a:blip r:embed="rId17">
                            <a:extLst>
                              <a:ext uri="{28A0092B-C50C-407E-A947-70E740481C1C}">
                                <a14:useLocalDpi xmlns:a14="http://schemas.microsoft.com/office/drawing/2010/main" val="0"/>
                              </a:ext>
                            </a:extLst>
                          </a:blip>
                          <a:stretch>
                            <a:fillRect/>
                          </a:stretch>
                        </pic:blipFill>
                        <pic:spPr>
                          <a:xfrm>
                            <a:off x="0" y="0"/>
                            <a:ext cx="5544000" cy="4158000"/>
                          </a:xfrm>
                          <a:prstGeom prst="rect">
                            <a:avLst/>
                          </a:prstGeom>
                        </pic:spPr>
                      </pic:pic>
                    </a:graphicData>
                  </a:graphic>
                </wp:inline>
              </w:drawing>
            </w:r>
          </w:p>
        </w:tc>
      </w:tr>
      <w:tr w:rsidR="005A592B" w:rsidRPr="00904D1D" w:rsidTr="00410876">
        <w:tc>
          <w:tcPr>
            <w:tcW w:w="9339" w:type="dxa"/>
          </w:tcPr>
          <w:p w:rsidR="005A592B" w:rsidRPr="00904D1D" w:rsidRDefault="005A592B" w:rsidP="00410876">
            <w:pPr>
              <w:keepNext/>
              <w:keepLines/>
              <w:jc w:val="center"/>
              <w:rPr>
                <w:b/>
              </w:rPr>
            </w:pPr>
            <w:r w:rsidRPr="00904D1D">
              <w:rPr>
                <w:b/>
              </w:rPr>
              <w:t xml:space="preserve">Figure </w:t>
            </w:r>
            <w:r w:rsidRPr="00904D1D">
              <w:rPr>
                <w:b/>
              </w:rPr>
              <w:fldChar w:fldCharType="begin"/>
            </w:r>
            <w:r w:rsidRPr="00904D1D">
              <w:rPr>
                <w:b/>
              </w:rPr>
              <w:instrText xml:space="preserve"> SEQ Figure \* ARABIC </w:instrText>
            </w:r>
            <w:r w:rsidRPr="00904D1D">
              <w:rPr>
                <w:b/>
              </w:rPr>
              <w:fldChar w:fldCharType="separate"/>
            </w:r>
            <w:r w:rsidR="008D28B1">
              <w:rPr>
                <w:b/>
                <w:noProof/>
              </w:rPr>
              <w:t>10</w:t>
            </w:r>
            <w:r w:rsidRPr="00904D1D">
              <w:rPr>
                <w:b/>
              </w:rPr>
              <w:fldChar w:fldCharType="end"/>
            </w:r>
            <w:r w:rsidRPr="00904D1D">
              <w:rPr>
                <w:b/>
              </w:rPr>
              <w:t xml:space="preserve">: Results for </w:t>
            </w:r>
            <w:r>
              <w:rPr>
                <w:b/>
              </w:rPr>
              <w:t>handheld hands-free mode, TS 103 281 m</w:t>
            </w:r>
            <w:r w:rsidRPr="00904D1D">
              <w:rPr>
                <w:b/>
              </w:rPr>
              <w:t xml:space="preserve">odel </w:t>
            </w:r>
            <w:r>
              <w:rPr>
                <w:b/>
              </w:rPr>
              <w:t>B</w:t>
            </w:r>
            <w:r w:rsidRPr="00904D1D">
              <w:rPr>
                <w:b/>
              </w:rPr>
              <w:t xml:space="preserve">, </w:t>
            </w:r>
            <w:r>
              <w:rPr>
                <w:b/>
              </w:rPr>
              <w:t>S</w:t>
            </w:r>
            <w:r w:rsidRPr="00904D1D">
              <w:rPr>
                <w:b/>
              </w:rPr>
              <w:t>-MOS</w:t>
            </w:r>
          </w:p>
        </w:tc>
      </w:tr>
    </w:tbl>
    <w:p w:rsidR="005A592B" w:rsidRDefault="005A592B" w:rsidP="005A592B">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9"/>
      </w:tblGrid>
      <w:tr w:rsidR="005A592B" w:rsidTr="00410876">
        <w:tc>
          <w:tcPr>
            <w:tcW w:w="9339" w:type="dxa"/>
          </w:tcPr>
          <w:p w:rsidR="005A592B" w:rsidRDefault="005A592B" w:rsidP="00410876">
            <w:pPr>
              <w:keepNext/>
              <w:keepLines/>
              <w:jc w:val="center"/>
            </w:pPr>
            <w:r>
              <w:rPr>
                <w:noProof/>
                <w:lang w:val="en-US"/>
              </w:rPr>
              <w:lastRenderedPageBreak/>
              <w:drawing>
                <wp:inline distT="0" distB="0" distL="0" distR="0" wp14:anchorId="58DEEC8F" wp14:editId="7B260EF3">
                  <wp:extent cx="5544000" cy="415800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_A_N-MOS_(HS_8_DUTs).png"/>
                          <pic:cNvPicPr/>
                        </pic:nvPicPr>
                        <pic:blipFill>
                          <a:blip r:embed="rId18">
                            <a:extLst>
                              <a:ext uri="{28A0092B-C50C-407E-A947-70E740481C1C}">
                                <a14:useLocalDpi xmlns:a14="http://schemas.microsoft.com/office/drawing/2010/main" val="0"/>
                              </a:ext>
                            </a:extLst>
                          </a:blip>
                          <a:stretch>
                            <a:fillRect/>
                          </a:stretch>
                        </pic:blipFill>
                        <pic:spPr>
                          <a:xfrm>
                            <a:off x="0" y="0"/>
                            <a:ext cx="5544000" cy="4158000"/>
                          </a:xfrm>
                          <a:prstGeom prst="rect">
                            <a:avLst/>
                          </a:prstGeom>
                        </pic:spPr>
                      </pic:pic>
                    </a:graphicData>
                  </a:graphic>
                </wp:inline>
              </w:drawing>
            </w:r>
          </w:p>
        </w:tc>
      </w:tr>
      <w:tr w:rsidR="005A592B" w:rsidRPr="00904D1D" w:rsidTr="00410876">
        <w:tc>
          <w:tcPr>
            <w:tcW w:w="9339" w:type="dxa"/>
          </w:tcPr>
          <w:p w:rsidR="005A592B" w:rsidRPr="00904D1D" w:rsidRDefault="005A592B" w:rsidP="00410876">
            <w:pPr>
              <w:keepNext/>
              <w:keepLines/>
              <w:jc w:val="center"/>
              <w:rPr>
                <w:b/>
              </w:rPr>
            </w:pPr>
            <w:r w:rsidRPr="00904D1D">
              <w:rPr>
                <w:b/>
              </w:rPr>
              <w:t xml:space="preserve">Figure </w:t>
            </w:r>
            <w:r w:rsidRPr="00904D1D">
              <w:rPr>
                <w:b/>
              </w:rPr>
              <w:fldChar w:fldCharType="begin"/>
            </w:r>
            <w:r w:rsidRPr="00904D1D">
              <w:rPr>
                <w:b/>
              </w:rPr>
              <w:instrText xml:space="preserve"> SEQ Figure \* ARABIC </w:instrText>
            </w:r>
            <w:r w:rsidRPr="00904D1D">
              <w:rPr>
                <w:b/>
              </w:rPr>
              <w:fldChar w:fldCharType="separate"/>
            </w:r>
            <w:r w:rsidR="008D28B1">
              <w:rPr>
                <w:b/>
                <w:noProof/>
              </w:rPr>
              <w:t>11</w:t>
            </w:r>
            <w:r w:rsidRPr="00904D1D">
              <w:rPr>
                <w:b/>
              </w:rPr>
              <w:fldChar w:fldCharType="end"/>
            </w:r>
            <w:r w:rsidRPr="00904D1D">
              <w:rPr>
                <w:b/>
              </w:rPr>
              <w:t xml:space="preserve">: Results for </w:t>
            </w:r>
            <w:r>
              <w:rPr>
                <w:b/>
              </w:rPr>
              <w:t>handheld hands-free mode, combined m</w:t>
            </w:r>
            <w:r w:rsidRPr="00904D1D">
              <w:rPr>
                <w:b/>
              </w:rPr>
              <w:t xml:space="preserve">odel </w:t>
            </w:r>
            <w:r>
              <w:rPr>
                <w:b/>
              </w:rPr>
              <w:t>A+B</w:t>
            </w:r>
            <w:r w:rsidRPr="00904D1D">
              <w:rPr>
                <w:b/>
              </w:rPr>
              <w:t>, N-MOS</w:t>
            </w:r>
          </w:p>
        </w:tc>
      </w:tr>
    </w:tbl>
    <w:p w:rsidR="005A592B" w:rsidRDefault="005A592B" w:rsidP="005A592B">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9"/>
      </w:tblGrid>
      <w:tr w:rsidR="005A592B" w:rsidTr="00410876">
        <w:tc>
          <w:tcPr>
            <w:tcW w:w="9339" w:type="dxa"/>
          </w:tcPr>
          <w:p w:rsidR="005A592B" w:rsidRDefault="005A592B" w:rsidP="00410876">
            <w:pPr>
              <w:keepNext/>
              <w:keepLines/>
              <w:jc w:val="both"/>
            </w:pPr>
            <w:r>
              <w:rPr>
                <w:noProof/>
                <w:lang w:val="en-US"/>
              </w:rPr>
              <w:drawing>
                <wp:inline distT="0" distB="0" distL="0" distR="0" wp14:anchorId="7E187AC8" wp14:editId="0C2B4A43">
                  <wp:extent cx="5544000" cy="415800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_A_N-MOS_(HS_8_DUTs).png"/>
                          <pic:cNvPicPr/>
                        </pic:nvPicPr>
                        <pic:blipFill>
                          <a:blip r:embed="rId19">
                            <a:extLst>
                              <a:ext uri="{28A0092B-C50C-407E-A947-70E740481C1C}">
                                <a14:useLocalDpi xmlns:a14="http://schemas.microsoft.com/office/drawing/2010/main" val="0"/>
                              </a:ext>
                            </a:extLst>
                          </a:blip>
                          <a:stretch>
                            <a:fillRect/>
                          </a:stretch>
                        </pic:blipFill>
                        <pic:spPr>
                          <a:xfrm>
                            <a:off x="0" y="0"/>
                            <a:ext cx="5544000" cy="4158000"/>
                          </a:xfrm>
                          <a:prstGeom prst="rect">
                            <a:avLst/>
                          </a:prstGeom>
                        </pic:spPr>
                      </pic:pic>
                    </a:graphicData>
                  </a:graphic>
                </wp:inline>
              </w:drawing>
            </w:r>
          </w:p>
        </w:tc>
      </w:tr>
      <w:tr w:rsidR="005A592B" w:rsidRPr="00904D1D" w:rsidTr="00410876">
        <w:tc>
          <w:tcPr>
            <w:tcW w:w="9339" w:type="dxa"/>
          </w:tcPr>
          <w:p w:rsidR="005A592B" w:rsidRPr="00904D1D" w:rsidRDefault="005A592B" w:rsidP="00410876">
            <w:pPr>
              <w:keepNext/>
              <w:keepLines/>
              <w:jc w:val="center"/>
              <w:rPr>
                <w:b/>
              </w:rPr>
            </w:pPr>
            <w:bookmarkStart w:id="7" w:name="_Ref504664726"/>
            <w:r w:rsidRPr="00904D1D">
              <w:rPr>
                <w:b/>
              </w:rPr>
              <w:t xml:space="preserve">Figure </w:t>
            </w:r>
            <w:r w:rsidRPr="00904D1D">
              <w:rPr>
                <w:b/>
              </w:rPr>
              <w:fldChar w:fldCharType="begin"/>
            </w:r>
            <w:r w:rsidRPr="00904D1D">
              <w:rPr>
                <w:b/>
              </w:rPr>
              <w:instrText xml:space="preserve"> SEQ Figure \* ARABIC </w:instrText>
            </w:r>
            <w:r w:rsidRPr="00904D1D">
              <w:rPr>
                <w:b/>
              </w:rPr>
              <w:fldChar w:fldCharType="separate"/>
            </w:r>
            <w:r w:rsidR="008D28B1">
              <w:rPr>
                <w:b/>
                <w:noProof/>
              </w:rPr>
              <w:t>12</w:t>
            </w:r>
            <w:r w:rsidRPr="00904D1D">
              <w:rPr>
                <w:b/>
              </w:rPr>
              <w:fldChar w:fldCharType="end"/>
            </w:r>
            <w:bookmarkEnd w:id="7"/>
            <w:r w:rsidRPr="00904D1D">
              <w:rPr>
                <w:b/>
              </w:rPr>
              <w:t xml:space="preserve">: Results for </w:t>
            </w:r>
            <w:r>
              <w:rPr>
                <w:b/>
              </w:rPr>
              <w:t>handheld hands-free mode, combined m</w:t>
            </w:r>
            <w:r w:rsidRPr="00904D1D">
              <w:rPr>
                <w:b/>
              </w:rPr>
              <w:t xml:space="preserve">odel </w:t>
            </w:r>
            <w:r>
              <w:rPr>
                <w:b/>
              </w:rPr>
              <w:t>A+B</w:t>
            </w:r>
            <w:r w:rsidRPr="00904D1D">
              <w:rPr>
                <w:b/>
              </w:rPr>
              <w:t xml:space="preserve">, </w:t>
            </w:r>
            <w:r>
              <w:rPr>
                <w:b/>
              </w:rPr>
              <w:t>S</w:t>
            </w:r>
            <w:r w:rsidRPr="00904D1D">
              <w:rPr>
                <w:b/>
              </w:rPr>
              <w:t>-MOS</w:t>
            </w:r>
          </w:p>
        </w:tc>
      </w:tr>
    </w:tbl>
    <w:p w:rsidR="00FB712F" w:rsidRDefault="00FB712F" w:rsidP="00024D6D">
      <w:pPr>
        <w:jc w:val="both"/>
        <w:rPr>
          <w:lang w:val="en-US"/>
        </w:rPr>
      </w:pPr>
    </w:p>
    <w:p w:rsidR="00FB712F" w:rsidRDefault="00FB712F" w:rsidP="00024D6D">
      <w:pPr>
        <w:jc w:val="both"/>
        <w:rPr>
          <w:lang w:val="en-US"/>
        </w:rPr>
      </w:pPr>
    </w:p>
    <w:p w:rsidR="00D11CB6" w:rsidRDefault="004E2448" w:rsidP="00024D6D">
      <w:pPr>
        <w:pStyle w:val="berschrift1"/>
        <w:numPr>
          <w:ilvl w:val="0"/>
          <w:numId w:val="7"/>
        </w:numPr>
        <w:jc w:val="both"/>
        <w:rPr>
          <w:rFonts w:eastAsia="Times New Roman"/>
          <w:b/>
        </w:rPr>
      </w:pPr>
      <w:r w:rsidRPr="00C50FEB">
        <w:rPr>
          <w:rFonts w:eastAsia="Times New Roman"/>
          <w:b/>
        </w:rPr>
        <w:t>Conclusions</w:t>
      </w:r>
    </w:p>
    <w:p w:rsidR="008D28B1" w:rsidRDefault="00445279" w:rsidP="008D28B1">
      <w:pPr>
        <w:jc w:val="both"/>
      </w:pPr>
      <w:r>
        <w:t xml:space="preserve">Based on the collected data so far, </w:t>
      </w:r>
      <w:r w:rsidR="008D28B1">
        <w:t xml:space="preserve">statistical metrics as shown in </w:t>
      </w:r>
      <w:r w:rsidR="008D28B1">
        <w:fldChar w:fldCharType="begin"/>
      </w:r>
      <w:r w:rsidR="008D28B1">
        <w:instrText xml:space="preserve"> REF _Ref504665998 \h </w:instrText>
      </w:r>
      <w:r w:rsidR="008D28B1">
        <w:fldChar w:fldCharType="separate"/>
      </w:r>
      <w:r w:rsidR="008D28B1" w:rsidRPr="00D60626">
        <w:rPr>
          <w:b/>
        </w:rPr>
        <w:t xml:space="preserve">Table </w:t>
      </w:r>
      <w:r w:rsidR="008D28B1">
        <w:rPr>
          <w:b/>
          <w:noProof/>
        </w:rPr>
        <w:t>3</w:t>
      </w:r>
      <w:r w:rsidR="008D28B1">
        <w:fldChar w:fldCharType="end"/>
      </w:r>
      <w:r>
        <w:t xml:space="preserve"> can be derived</w:t>
      </w:r>
      <w:r w:rsidR="008D28B1">
        <w:t xml:space="preserve"> from the boxplots (column “Average”) presented in the previous sections</w:t>
      </w:r>
      <w:r>
        <w:t>.</w:t>
      </w:r>
      <w:r w:rsidR="008D28B1">
        <w:t xml:space="preserve"> These numbers may help to determine possible performance requirements and objectives.</w:t>
      </w:r>
    </w:p>
    <w:p w:rsidR="00DD1494" w:rsidRDefault="00DD1494" w:rsidP="008D28B1">
      <w:pPr>
        <w:jc w:val="both"/>
      </w:pPr>
    </w:p>
    <w:p w:rsidR="008D28B1" w:rsidRPr="00D60626" w:rsidRDefault="008D28B1" w:rsidP="008D28B1">
      <w:pPr>
        <w:keepNext/>
        <w:keepLines/>
        <w:jc w:val="center"/>
        <w:rPr>
          <w:b/>
        </w:rPr>
      </w:pPr>
      <w:bookmarkStart w:id="8" w:name="_Ref504665998"/>
      <w:r w:rsidRPr="00D60626">
        <w:rPr>
          <w:b/>
        </w:rPr>
        <w:t xml:space="preserve">Table </w:t>
      </w:r>
      <w:r w:rsidRPr="00D60626">
        <w:rPr>
          <w:b/>
        </w:rPr>
        <w:fldChar w:fldCharType="begin"/>
      </w:r>
      <w:r w:rsidRPr="00D60626">
        <w:rPr>
          <w:b/>
        </w:rPr>
        <w:instrText xml:space="preserve"> SEQ Table \* ARABIC </w:instrText>
      </w:r>
      <w:r w:rsidRPr="00D60626">
        <w:rPr>
          <w:b/>
        </w:rPr>
        <w:fldChar w:fldCharType="separate"/>
      </w:r>
      <w:r>
        <w:rPr>
          <w:b/>
          <w:noProof/>
        </w:rPr>
        <w:t>3</w:t>
      </w:r>
      <w:r w:rsidRPr="00D60626">
        <w:rPr>
          <w:b/>
        </w:rPr>
        <w:fldChar w:fldCharType="end"/>
      </w:r>
      <w:bookmarkEnd w:id="8"/>
      <w:r w:rsidRPr="00D60626">
        <w:rPr>
          <w:b/>
        </w:rPr>
        <w:t xml:space="preserve">: </w:t>
      </w:r>
      <w:r>
        <w:rPr>
          <w:b/>
        </w:rPr>
        <w:t>Statistics derived from current status of investigation</w:t>
      </w:r>
    </w:p>
    <w:tbl>
      <w:tblPr>
        <w:tblStyle w:val="Tabellenraster"/>
        <w:tblW w:w="9479" w:type="dxa"/>
        <w:tblLook w:val="04A0" w:firstRow="1" w:lastRow="0" w:firstColumn="1" w:lastColumn="0" w:noHBand="0" w:noVBand="1"/>
      </w:tblPr>
      <w:tblGrid>
        <w:gridCol w:w="944"/>
        <w:gridCol w:w="944"/>
        <w:gridCol w:w="1255"/>
        <w:gridCol w:w="1056"/>
        <w:gridCol w:w="1056"/>
        <w:gridCol w:w="1056"/>
        <w:gridCol w:w="1056"/>
        <w:gridCol w:w="1056"/>
        <w:gridCol w:w="1056"/>
      </w:tblGrid>
      <w:tr w:rsidR="008D28B1" w:rsidRPr="008D28B1" w:rsidTr="007B4E90">
        <w:trPr>
          <w:trHeight w:val="300"/>
        </w:trPr>
        <w:tc>
          <w:tcPr>
            <w:tcW w:w="944" w:type="dxa"/>
            <w:noWrap/>
            <w:hideMark/>
          </w:tcPr>
          <w:p w:rsidR="008D28B1" w:rsidRPr="008D28B1" w:rsidRDefault="008D28B1" w:rsidP="007B4E90">
            <w:pPr>
              <w:jc w:val="center"/>
              <w:rPr>
                <w:b/>
                <w:bCs/>
                <w:lang w:val="en-US"/>
              </w:rPr>
            </w:pPr>
            <w:r w:rsidRPr="008D28B1">
              <w:rPr>
                <w:b/>
                <w:bCs/>
              </w:rPr>
              <w:t>Mode</w:t>
            </w:r>
          </w:p>
        </w:tc>
        <w:tc>
          <w:tcPr>
            <w:tcW w:w="944" w:type="dxa"/>
            <w:noWrap/>
            <w:hideMark/>
          </w:tcPr>
          <w:p w:rsidR="008D28B1" w:rsidRPr="008D28B1" w:rsidRDefault="008D28B1" w:rsidP="007B4E90">
            <w:pPr>
              <w:jc w:val="center"/>
              <w:rPr>
                <w:b/>
                <w:bCs/>
              </w:rPr>
            </w:pPr>
            <w:r w:rsidRPr="008D28B1">
              <w:rPr>
                <w:b/>
                <w:bCs/>
              </w:rPr>
              <w:t>Model</w:t>
            </w:r>
          </w:p>
        </w:tc>
        <w:tc>
          <w:tcPr>
            <w:tcW w:w="1255" w:type="dxa"/>
            <w:noWrap/>
            <w:hideMark/>
          </w:tcPr>
          <w:p w:rsidR="008D28B1" w:rsidRPr="008D28B1" w:rsidRDefault="008D28B1" w:rsidP="007B4E90">
            <w:pPr>
              <w:jc w:val="center"/>
              <w:rPr>
                <w:b/>
                <w:bCs/>
              </w:rPr>
            </w:pPr>
            <w:r w:rsidRPr="008D28B1">
              <w:rPr>
                <w:b/>
                <w:bCs/>
              </w:rPr>
              <w:t>Attribute</w:t>
            </w:r>
          </w:p>
        </w:tc>
        <w:tc>
          <w:tcPr>
            <w:tcW w:w="1056" w:type="dxa"/>
            <w:noWrap/>
            <w:hideMark/>
          </w:tcPr>
          <w:p w:rsidR="008D28B1" w:rsidRPr="008D28B1" w:rsidRDefault="008D28B1" w:rsidP="007B4E90">
            <w:pPr>
              <w:jc w:val="center"/>
              <w:rPr>
                <w:b/>
                <w:bCs/>
              </w:rPr>
            </w:pPr>
            <w:r w:rsidRPr="008D28B1">
              <w:rPr>
                <w:b/>
                <w:bCs/>
              </w:rPr>
              <w:t>Min</w:t>
            </w:r>
          </w:p>
        </w:tc>
        <w:tc>
          <w:tcPr>
            <w:tcW w:w="1056" w:type="dxa"/>
            <w:noWrap/>
            <w:hideMark/>
          </w:tcPr>
          <w:p w:rsidR="008D28B1" w:rsidRPr="008D28B1" w:rsidRDefault="008D28B1" w:rsidP="007B4E90">
            <w:pPr>
              <w:jc w:val="center"/>
              <w:rPr>
                <w:b/>
                <w:bCs/>
              </w:rPr>
            </w:pPr>
            <w:r w:rsidRPr="008D28B1">
              <w:rPr>
                <w:b/>
                <w:bCs/>
              </w:rPr>
              <w:t>Q25</w:t>
            </w:r>
          </w:p>
        </w:tc>
        <w:tc>
          <w:tcPr>
            <w:tcW w:w="1056" w:type="dxa"/>
            <w:noWrap/>
            <w:hideMark/>
          </w:tcPr>
          <w:p w:rsidR="008D28B1" w:rsidRPr="008D28B1" w:rsidRDefault="008D28B1" w:rsidP="007B4E90">
            <w:pPr>
              <w:jc w:val="center"/>
              <w:rPr>
                <w:b/>
                <w:bCs/>
              </w:rPr>
            </w:pPr>
            <w:proofErr w:type="spellStart"/>
            <w:r w:rsidRPr="008D28B1">
              <w:rPr>
                <w:b/>
                <w:bCs/>
              </w:rPr>
              <w:t>Avg</w:t>
            </w:r>
            <w:proofErr w:type="spellEnd"/>
          </w:p>
        </w:tc>
        <w:tc>
          <w:tcPr>
            <w:tcW w:w="1056" w:type="dxa"/>
            <w:noWrap/>
            <w:hideMark/>
          </w:tcPr>
          <w:p w:rsidR="008D28B1" w:rsidRPr="008D28B1" w:rsidRDefault="008D28B1" w:rsidP="007B4E90">
            <w:pPr>
              <w:jc w:val="center"/>
              <w:rPr>
                <w:b/>
                <w:bCs/>
              </w:rPr>
            </w:pPr>
            <w:r w:rsidRPr="008D28B1">
              <w:rPr>
                <w:b/>
                <w:bCs/>
              </w:rPr>
              <w:t>Median</w:t>
            </w:r>
          </w:p>
        </w:tc>
        <w:tc>
          <w:tcPr>
            <w:tcW w:w="1056" w:type="dxa"/>
            <w:noWrap/>
            <w:hideMark/>
          </w:tcPr>
          <w:p w:rsidR="008D28B1" w:rsidRPr="008D28B1" w:rsidRDefault="008D28B1" w:rsidP="007B4E90">
            <w:pPr>
              <w:jc w:val="center"/>
              <w:rPr>
                <w:b/>
                <w:bCs/>
              </w:rPr>
            </w:pPr>
            <w:r w:rsidRPr="008D28B1">
              <w:rPr>
                <w:b/>
                <w:bCs/>
              </w:rPr>
              <w:t>Q75</w:t>
            </w:r>
          </w:p>
        </w:tc>
        <w:tc>
          <w:tcPr>
            <w:tcW w:w="1056" w:type="dxa"/>
            <w:noWrap/>
            <w:hideMark/>
          </w:tcPr>
          <w:p w:rsidR="008D28B1" w:rsidRPr="008D28B1" w:rsidRDefault="008D28B1" w:rsidP="007B4E90">
            <w:pPr>
              <w:jc w:val="center"/>
              <w:rPr>
                <w:b/>
                <w:bCs/>
              </w:rPr>
            </w:pPr>
            <w:r w:rsidRPr="008D28B1">
              <w:rPr>
                <w:b/>
                <w:bCs/>
              </w:rPr>
              <w:t>Max</w:t>
            </w:r>
          </w:p>
        </w:tc>
      </w:tr>
      <w:tr w:rsidR="0008396F" w:rsidRPr="008D28B1" w:rsidTr="007B4E90">
        <w:trPr>
          <w:trHeight w:val="300"/>
        </w:trPr>
        <w:tc>
          <w:tcPr>
            <w:tcW w:w="944" w:type="dxa"/>
            <w:vMerge w:val="restart"/>
            <w:noWrap/>
            <w:hideMark/>
          </w:tcPr>
          <w:p w:rsidR="0008396F" w:rsidRPr="008D28B1" w:rsidRDefault="0008396F" w:rsidP="007B4E90">
            <w:pPr>
              <w:jc w:val="center"/>
              <w:rPr>
                <w:b/>
                <w:bCs/>
              </w:rPr>
            </w:pPr>
            <w:r w:rsidRPr="008D28B1">
              <w:rPr>
                <w:b/>
                <w:bCs/>
              </w:rPr>
              <w:t>HS</w:t>
            </w:r>
          </w:p>
        </w:tc>
        <w:tc>
          <w:tcPr>
            <w:tcW w:w="944" w:type="dxa"/>
            <w:vMerge w:val="restart"/>
            <w:noWrap/>
            <w:hideMark/>
          </w:tcPr>
          <w:p w:rsidR="0008396F" w:rsidRPr="008D28B1" w:rsidRDefault="0008396F" w:rsidP="007B4E90">
            <w:pPr>
              <w:jc w:val="center"/>
              <w:rPr>
                <w:b/>
                <w:bCs/>
              </w:rPr>
            </w:pPr>
            <w:r w:rsidRPr="008D28B1">
              <w:rPr>
                <w:b/>
                <w:bCs/>
              </w:rPr>
              <w:t>A</w:t>
            </w:r>
          </w:p>
        </w:tc>
        <w:tc>
          <w:tcPr>
            <w:tcW w:w="1255" w:type="dxa"/>
            <w:noWrap/>
            <w:hideMark/>
          </w:tcPr>
          <w:p w:rsidR="0008396F" w:rsidRPr="008D28B1" w:rsidRDefault="0008396F" w:rsidP="007B4E90">
            <w:pPr>
              <w:jc w:val="center"/>
              <w:rPr>
                <w:b/>
                <w:bCs/>
              </w:rPr>
            </w:pPr>
            <w:r w:rsidRPr="008D28B1">
              <w:rPr>
                <w:b/>
                <w:bCs/>
              </w:rPr>
              <w:t>S-MOS</w:t>
            </w:r>
          </w:p>
        </w:tc>
        <w:tc>
          <w:tcPr>
            <w:tcW w:w="1056" w:type="dxa"/>
            <w:noWrap/>
            <w:hideMark/>
          </w:tcPr>
          <w:p w:rsidR="0008396F" w:rsidRPr="008D28B1" w:rsidRDefault="0008396F" w:rsidP="007B4E90">
            <w:pPr>
              <w:jc w:val="center"/>
            </w:pPr>
            <w:r w:rsidRPr="006230EA">
              <w:t>3.77</w:t>
            </w:r>
          </w:p>
        </w:tc>
        <w:tc>
          <w:tcPr>
            <w:tcW w:w="1056" w:type="dxa"/>
            <w:noWrap/>
            <w:hideMark/>
          </w:tcPr>
          <w:p w:rsidR="0008396F" w:rsidRPr="008D28B1" w:rsidRDefault="0008396F" w:rsidP="007B4E90">
            <w:pPr>
              <w:jc w:val="center"/>
            </w:pPr>
            <w:r w:rsidRPr="006230EA">
              <w:t>3.83</w:t>
            </w:r>
          </w:p>
        </w:tc>
        <w:tc>
          <w:tcPr>
            <w:tcW w:w="1056" w:type="dxa"/>
            <w:noWrap/>
            <w:hideMark/>
          </w:tcPr>
          <w:p w:rsidR="0008396F" w:rsidRPr="008D28B1" w:rsidRDefault="0008396F" w:rsidP="007B4E90">
            <w:pPr>
              <w:jc w:val="center"/>
            </w:pPr>
            <w:r w:rsidRPr="006230EA">
              <w:t>3.87</w:t>
            </w:r>
          </w:p>
        </w:tc>
        <w:tc>
          <w:tcPr>
            <w:tcW w:w="1056" w:type="dxa"/>
            <w:noWrap/>
            <w:hideMark/>
          </w:tcPr>
          <w:p w:rsidR="0008396F" w:rsidRPr="008D28B1" w:rsidRDefault="0008396F" w:rsidP="007B4E90">
            <w:pPr>
              <w:jc w:val="center"/>
            </w:pPr>
            <w:r w:rsidRPr="006230EA">
              <w:t>3.83</w:t>
            </w:r>
          </w:p>
        </w:tc>
        <w:tc>
          <w:tcPr>
            <w:tcW w:w="1056" w:type="dxa"/>
            <w:noWrap/>
            <w:hideMark/>
          </w:tcPr>
          <w:p w:rsidR="0008396F" w:rsidRPr="008D28B1" w:rsidRDefault="0008396F" w:rsidP="007B4E90">
            <w:pPr>
              <w:jc w:val="center"/>
            </w:pPr>
            <w:r w:rsidRPr="006230EA">
              <w:t>3.87</w:t>
            </w:r>
          </w:p>
        </w:tc>
        <w:tc>
          <w:tcPr>
            <w:tcW w:w="1056" w:type="dxa"/>
            <w:noWrap/>
            <w:hideMark/>
          </w:tcPr>
          <w:p w:rsidR="0008396F" w:rsidRPr="008D28B1" w:rsidRDefault="0008396F" w:rsidP="007B4E90">
            <w:pPr>
              <w:jc w:val="center"/>
            </w:pPr>
            <w:r w:rsidRPr="006230EA">
              <w:t>4.09</w:t>
            </w:r>
          </w:p>
        </w:tc>
      </w:tr>
      <w:tr w:rsidR="0008396F" w:rsidRPr="008D28B1" w:rsidTr="007B4E90">
        <w:trPr>
          <w:trHeight w:val="300"/>
        </w:trPr>
        <w:tc>
          <w:tcPr>
            <w:tcW w:w="944" w:type="dxa"/>
            <w:vMerge/>
            <w:hideMark/>
          </w:tcPr>
          <w:p w:rsidR="0008396F" w:rsidRPr="008D28B1" w:rsidRDefault="0008396F" w:rsidP="007B4E90">
            <w:pPr>
              <w:jc w:val="center"/>
              <w:rPr>
                <w:b/>
                <w:bCs/>
              </w:rPr>
            </w:pPr>
          </w:p>
        </w:tc>
        <w:tc>
          <w:tcPr>
            <w:tcW w:w="944" w:type="dxa"/>
            <w:vMerge/>
            <w:hideMark/>
          </w:tcPr>
          <w:p w:rsidR="0008396F" w:rsidRPr="008D28B1" w:rsidRDefault="0008396F" w:rsidP="007B4E90">
            <w:pPr>
              <w:jc w:val="center"/>
              <w:rPr>
                <w:b/>
                <w:bCs/>
              </w:rPr>
            </w:pPr>
          </w:p>
        </w:tc>
        <w:tc>
          <w:tcPr>
            <w:tcW w:w="1255" w:type="dxa"/>
            <w:noWrap/>
            <w:hideMark/>
          </w:tcPr>
          <w:p w:rsidR="0008396F" w:rsidRPr="008D28B1" w:rsidRDefault="0008396F" w:rsidP="007B4E90">
            <w:pPr>
              <w:jc w:val="center"/>
              <w:rPr>
                <w:b/>
                <w:bCs/>
              </w:rPr>
            </w:pPr>
            <w:r w:rsidRPr="008D28B1">
              <w:rPr>
                <w:b/>
                <w:bCs/>
              </w:rPr>
              <w:t>N-MOS</w:t>
            </w:r>
          </w:p>
        </w:tc>
        <w:tc>
          <w:tcPr>
            <w:tcW w:w="1056" w:type="dxa"/>
            <w:noWrap/>
            <w:hideMark/>
          </w:tcPr>
          <w:p w:rsidR="0008396F" w:rsidRPr="008D28B1" w:rsidRDefault="0008396F" w:rsidP="007B4E90">
            <w:pPr>
              <w:jc w:val="center"/>
            </w:pPr>
            <w:r w:rsidRPr="006230EA">
              <w:t>2.80</w:t>
            </w:r>
          </w:p>
        </w:tc>
        <w:tc>
          <w:tcPr>
            <w:tcW w:w="1056" w:type="dxa"/>
            <w:noWrap/>
            <w:hideMark/>
          </w:tcPr>
          <w:p w:rsidR="0008396F" w:rsidRPr="008D28B1" w:rsidRDefault="0008396F" w:rsidP="007B4E90">
            <w:pPr>
              <w:jc w:val="center"/>
            </w:pPr>
            <w:r w:rsidRPr="006230EA">
              <w:t>3.13</w:t>
            </w:r>
          </w:p>
        </w:tc>
        <w:tc>
          <w:tcPr>
            <w:tcW w:w="1056" w:type="dxa"/>
            <w:noWrap/>
            <w:hideMark/>
          </w:tcPr>
          <w:p w:rsidR="0008396F" w:rsidRPr="008D28B1" w:rsidRDefault="0008396F" w:rsidP="007B4E90">
            <w:pPr>
              <w:jc w:val="center"/>
            </w:pPr>
            <w:r w:rsidRPr="006230EA">
              <w:t>3.55</w:t>
            </w:r>
          </w:p>
        </w:tc>
        <w:tc>
          <w:tcPr>
            <w:tcW w:w="1056" w:type="dxa"/>
            <w:noWrap/>
            <w:hideMark/>
          </w:tcPr>
          <w:p w:rsidR="0008396F" w:rsidRPr="008D28B1" w:rsidRDefault="0008396F" w:rsidP="007B4E90">
            <w:pPr>
              <w:jc w:val="center"/>
            </w:pPr>
            <w:r w:rsidRPr="006230EA">
              <w:t>3.77</w:t>
            </w:r>
          </w:p>
        </w:tc>
        <w:tc>
          <w:tcPr>
            <w:tcW w:w="1056" w:type="dxa"/>
            <w:noWrap/>
            <w:hideMark/>
          </w:tcPr>
          <w:p w:rsidR="0008396F" w:rsidRPr="008D28B1" w:rsidRDefault="0008396F" w:rsidP="007B4E90">
            <w:pPr>
              <w:jc w:val="center"/>
            </w:pPr>
            <w:r w:rsidRPr="006230EA">
              <w:t>3.87</w:t>
            </w:r>
          </w:p>
        </w:tc>
        <w:tc>
          <w:tcPr>
            <w:tcW w:w="1056" w:type="dxa"/>
            <w:noWrap/>
            <w:hideMark/>
          </w:tcPr>
          <w:p w:rsidR="0008396F" w:rsidRPr="008D28B1" w:rsidRDefault="0008396F" w:rsidP="007B4E90">
            <w:pPr>
              <w:jc w:val="center"/>
            </w:pPr>
            <w:r w:rsidRPr="006230EA">
              <w:t>4.14</w:t>
            </w:r>
          </w:p>
        </w:tc>
      </w:tr>
      <w:tr w:rsidR="0008396F" w:rsidRPr="008D28B1" w:rsidTr="007B4E90">
        <w:trPr>
          <w:trHeight w:val="300"/>
        </w:trPr>
        <w:tc>
          <w:tcPr>
            <w:tcW w:w="944" w:type="dxa"/>
            <w:vMerge/>
            <w:hideMark/>
          </w:tcPr>
          <w:p w:rsidR="0008396F" w:rsidRPr="008D28B1" w:rsidRDefault="0008396F" w:rsidP="007B4E90">
            <w:pPr>
              <w:jc w:val="center"/>
              <w:rPr>
                <w:b/>
                <w:bCs/>
              </w:rPr>
            </w:pPr>
          </w:p>
        </w:tc>
        <w:tc>
          <w:tcPr>
            <w:tcW w:w="944" w:type="dxa"/>
            <w:vMerge w:val="restart"/>
            <w:noWrap/>
            <w:hideMark/>
          </w:tcPr>
          <w:p w:rsidR="0008396F" w:rsidRPr="008D28B1" w:rsidRDefault="0008396F" w:rsidP="007B4E90">
            <w:pPr>
              <w:jc w:val="center"/>
              <w:rPr>
                <w:b/>
                <w:bCs/>
              </w:rPr>
            </w:pPr>
            <w:r w:rsidRPr="008D28B1">
              <w:rPr>
                <w:b/>
                <w:bCs/>
              </w:rPr>
              <w:t>B</w:t>
            </w:r>
          </w:p>
        </w:tc>
        <w:tc>
          <w:tcPr>
            <w:tcW w:w="1255" w:type="dxa"/>
            <w:noWrap/>
            <w:hideMark/>
          </w:tcPr>
          <w:p w:rsidR="0008396F" w:rsidRPr="008D28B1" w:rsidRDefault="0008396F" w:rsidP="007B4E90">
            <w:pPr>
              <w:jc w:val="center"/>
              <w:rPr>
                <w:b/>
                <w:bCs/>
              </w:rPr>
            </w:pPr>
            <w:r w:rsidRPr="008D28B1">
              <w:rPr>
                <w:b/>
                <w:bCs/>
              </w:rPr>
              <w:t>S-MOS</w:t>
            </w:r>
          </w:p>
        </w:tc>
        <w:tc>
          <w:tcPr>
            <w:tcW w:w="1056" w:type="dxa"/>
            <w:noWrap/>
            <w:hideMark/>
          </w:tcPr>
          <w:p w:rsidR="0008396F" w:rsidRPr="008D28B1" w:rsidRDefault="0008396F" w:rsidP="007B4E90">
            <w:pPr>
              <w:jc w:val="center"/>
            </w:pPr>
            <w:r w:rsidRPr="006230EA">
              <w:t>4.19</w:t>
            </w:r>
          </w:p>
        </w:tc>
        <w:tc>
          <w:tcPr>
            <w:tcW w:w="1056" w:type="dxa"/>
            <w:noWrap/>
            <w:hideMark/>
          </w:tcPr>
          <w:p w:rsidR="0008396F" w:rsidRPr="008D28B1" w:rsidRDefault="0008396F" w:rsidP="007B4E90">
            <w:pPr>
              <w:jc w:val="center"/>
            </w:pPr>
            <w:r w:rsidRPr="006230EA">
              <w:t>4.32</w:t>
            </w:r>
          </w:p>
        </w:tc>
        <w:tc>
          <w:tcPr>
            <w:tcW w:w="1056" w:type="dxa"/>
            <w:noWrap/>
            <w:hideMark/>
          </w:tcPr>
          <w:p w:rsidR="0008396F" w:rsidRPr="008D28B1" w:rsidRDefault="0008396F" w:rsidP="007B4E90">
            <w:pPr>
              <w:jc w:val="center"/>
            </w:pPr>
            <w:r w:rsidRPr="006230EA">
              <w:t>4.36</w:t>
            </w:r>
          </w:p>
        </w:tc>
        <w:tc>
          <w:tcPr>
            <w:tcW w:w="1056" w:type="dxa"/>
            <w:noWrap/>
            <w:hideMark/>
          </w:tcPr>
          <w:p w:rsidR="0008396F" w:rsidRPr="008D28B1" w:rsidRDefault="0008396F" w:rsidP="007B4E90">
            <w:pPr>
              <w:jc w:val="center"/>
            </w:pPr>
            <w:r w:rsidRPr="006230EA">
              <w:t>4.34</w:t>
            </w:r>
          </w:p>
        </w:tc>
        <w:tc>
          <w:tcPr>
            <w:tcW w:w="1056" w:type="dxa"/>
            <w:noWrap/>
            <w:hideMark/>
          </w:tcPr>
          <w:p w:rsidR="0008396F" w:rsidRPr="008D28B1" w:rsidRDefault="0008396F" w:rsidP="007B4E90">
            <w:pPr>
              <w:jc w:val="center"/>
            </w:pPr>
            <w:r w:rsidRPr="006230EA">
              <w:t>4.41</w:t>
            </w:r>
          </w:p>
        </w:tc>
        <w:tc>
          <w:tcPr>
            <w:tcW w:w="1056" w:type="dxa"/>
            <w:noWrap/>
            <w:hideMark/>
          </w:tcPr>
          <w:p w:rsidR="0008396F" w:rsidRPr="008D28B1" w:rsidRDefault="0008396F" w:rsidP="007B4E90">
            <w:pPr>
              <w:jc w:val="center"/>
            </w:pPr>
            <w:r w:rsidRPr="006230EA">
              <w:t>4.53</w:t>
            </w:r>
          </w:p>
        </w:tc>
      </w:tr>
      <w:tr w:rsidR="0008396F" w:rsidRPr="008D28B1" w:rsidTr="007B4E90">
        <w:trPr>
          <w:trHeight w:val="300"/>
        </w:trPr>
        <w:tc>
          <w:tcPr>
            <w:tcW w:w="944" w:type="dxa"/>
            <w:vMerge/>
            <w:hideMark/>
          </w:tcPr>
          <w:p w:rsidR="0008396F" w:rsidRPr="008D28B1" w:rsidRDefault="0008396F" w:rsidP="007B4E90">
            <w:pPr>
              <w:jc w:val="center"/>
              <w:rPr>
                <w:b/>
                <w:bCs/>
              </w:rPr>
            </w:pPr>
          </w:p>
        </w:tc>
        <w:tc>
          <w:tcPr>
            <w:tcW w:w="944" w:type="dxa"/>
            <w:vMerge/>
            <w:hideMark/>
          </w:tcPr>
          <w:p w:rsidR="0008396F" w:rsidRPr="008D28B1" w:rsidRDefault="0008396F" w:rsidP="007B4E90">
            <w:pPr>
              <w:jc w:val="center"/>
              <w:rPr>
                <w:b/>
                <w:bCs/>
              </w:rPr>
            </w:pPr>
          </w:p>
        </w:tc>
        <w:tc>
          <w:tcPr>
            <w:tcW w:w="1255" w:type="dxa"/>
            <w:noWrap/>
            <w:hideMark/>
          </w:tcPr>
          <w:p w:rsidR="0008396F" w:rsidRPr="008D28B1" w:rsidRDefault="0008396F" w:rsidP="007B4E90">
            <w:pPr>
              <w:jc w:val="center"/>
              <w:rPr>
                <w:b/>
                <w:bCs/>
              </w:rPr>
            </w:pPr>
            <w:r w:rsidRPr="008D28B1">
              <w:rPr>
                <w:b/>
                <w:bCs/>
              </w:rPr>
              <w:t>N-MOS</w:t>
            </w:r>
          </w:p>
        </w:tc>
        <w:tc>
          <w:tcPr>
            <w:tcW w:w="1056" w:type="dxa"/>
            <w:noWrap/>
            <w:hideMark/>
          </w:tcPr>
          <w:p w:rsidR="0008396F" w:rsidRPr="008D28B1" w:rsidRDefault="0008396F" w:rsidP="007B4E90">
            <w:pPr>
              <w:jc w:val="center"/>
            </w:pPr>
            <w:r w:rsidRPr="006230EA">
              <w:t>2.98</w:t>
            </w:r>
          </w:p>
        </w:tc>
        <w:tc>
          <w:tcPr>
            <w:tcW w:w="1056" w:type="dxa"/>
            <w:noWrap/>
            <w:hideMark/>
          </w:tcPr>
          <w:p w:rsidR="0008396F" w:rsidRPr="008D28B1" w:rsidRDefault="0008396F" w:rsidP="007B4E90">
            <w:pPr>
              <w:jc w:val="center"/>
            </w:pPr>
            <w:r w:rsidRPr="006230EA">
              <w:t>3.35</w:t>
            </w:r>
          </w:p>
        </w:tc>
        <w:tc>
          <w:tcPr>
            <w:tcW w:w="1056" w:type="dxa"/>
            <w:noWrap/>
            <w:hideMark/>
          </w:tcPr>
          <w:p w:rsidR="0008396F" w:rsidRPr="008D28B1" w:rsidRDefault="0008396F" w:rsidP="007B4E90">
            <w:pPr>
              <w:jc w:val="center"/>
            </w:pPr>
            <w:r w:rsidRPr="006230EA">
              <w:t>3.56</w:t>
            </w:r>
          </w:p>
        </w:tc>
        <w:tc>
          <w:tcPr>
            <w:tcW w:w="1056" w:type="dxa"/>
            <w:noWrap/>
            <w:hideMark/>
          </w:tcPr>
          <w:p w:rsidR="0008396F" w:rsidRPr="008D28B1" w:rsidRDefault="0008396F" w:rsidP="007B4E90">
            <w:pPr>
              <w:jc w:val="center"/>
            </w:pPr>
            <w:r w:rsidRPr="006230EA">
              <w:t>3.64</w:t>
            </w:r>
          </w:p>
        </w:tc>
        <w:tc>
          <w:tcPr>
            <w:tcW w:w="1056" w:type="dxa"/>
            <w:noWrap/>
            <w:hideMark/>
          </w:tcPr>
          <w:p w:rsidR="0008396F" w:rsidRPr="008D28B1" w:rsidRDefault="0008396F" w:rsidP="007B4E90">
            <w:pPr>
              <w:jc w:val="center"/>
            </w:pPr>
            <w:r w:rsidRPr="006230EA">
              <w:t>3.76</w:t>
            </w:r>
          </w:p>
        </w:tc>
        <w:tc>
          <w:tcPr>
            <w:tcW w:w="1056" w:type="dxa"/>
            <w:noWrap/>
            <w:hideMark/>
          </w:tcPr>
          <w:p w:rsidR="0008396F" w:rsidRPr="008D28B1" w:rsidRDefault="0008396F" w:rsidP="007B4E90">
            <w:pPr>
              <w:jc w:val="center"/>
            </w:pPr>
            <w:r w:rsidRPr="006230EA">
              <w:t>4.22</w:t>
            </w:r>
          </w:p>
        </w:tc>
      </w:tr>
      <w:tr w:rsidR="0008396F" w:rsidRPr="008D28B1" w:rsidTr="007B4E90">
        <w:trPr>
          <w:trHeight w:val="300"/>
        </w:trPr>
        <w:tc>
          <w:tcPr>
            <w:tcW w:w="944" w:type="dxa"/>
            <w:vMerge/>
            <w:hideMark/>
          </w:tcPr>
          <w:p w:rsidR="0008396F" w:rsidRPr="008D28B1" w:rsidRDefault="0008396F" w:rsidP="007B4E90">
            <w:pPr>
              <w:jc w:val="center"/>
              <w:rPr>
                <w:b/>
                <w:bCs/>
              </w:rPr>
            </w:pPr>
          </w:p>
        </w:tc>
        <w:tc>
          <w:tcPr>
            <w:tcW w:w="944" w:type="dxa"/>
            <w:vMerge w:val="restart"/>
            <w:noWrap/>
            <w:hideMark/>
          </w:tcPr>
          <w:p w:rsidR="0008396F" w:rsidRPr="008D28B1" w:rsidRDefault="0008396F" w:rsidP="007B4E90">
            <w:pPr>
              <w:jc w:val="center"/>
              <w:rPr>
                <w:b/>
                <w:bCs/>
              </w:rPr>
            </w:pPr>
            <w:r w:rsidRPr="008D28B1">
              <w:rPr>
                <w:b/>
                <w:bCs/>
              </w:rPr>
              <w:t>A+B</w:t>
            </w:r>
          </w:p>
        </w:tc>
        <w:tc>
          <w:tcPr>
            <w:tcW w:w="1255" w:type="dxa"/>
            <w:noWrap/>
            <w:hideMark/>
          </w:tcPr>
          <w:p w:rsidR="0008396F" w:rsidRPr="008D28B1" w:rsidRDefault="0008396F" w:rsidP="007B4E90">
            <w:pPr>
              <w:jc w:val="center"/>
              <w:rPr>
                <w:b/>
                <w:bCs/>
              </w:rPr>
            </w:pPr>
            <w:r w:rsidRPr="008D28B1">
              <w:rPr>
                <w:b/>
                <w:bCs/>
              </w:rPr>
              <w:t>S-MOS</w:t>
            </w:r>
          </w:p>
        </w:tc>
        <w:tc>
          <w:tcPr>
            <w:tcW w:w="1056" w:type="dxa"/>
            <w:noWrap/>
            <w:hideMark/>
          </w:tcPr>
          <w:p w:rsidR="0008396F" w:rsidRPr="008D28B1" w:rsidRDefault="0008396F" w:rsidP="007B4E90">
            <w:pPr>
              <w:jc w:val="center"/>
            </w:pPr>
            <w:r w:rsidRPr="006230EA">
              <w:t>4.01</w:t>
            </w:r>
          </w:p>
        </w:tc>
        <w:tc>
          <w:tcPr>
            <w:tcW w:w="1056" w:type="dxa"/>
            <w:noWrap/>
            <w:hideMark/>
          </w:tcPr>
          <w:p w:rsidR="0008396F" w:rsidRPr="008D28B1" w:rsidRDefault="0008396F" w:rsidP="007B4E90">
            <w:pPr>
              <w:jc w:val="center"/>
            </w:pPr>
            <w:r w:rsidRPr="006230EA">
              <w:t>4.08</w:t>
            </w:r>
          </w:p>
        </w:tc>
        <w:tc>
          <w:tcPr>
            <w:tcW w:w="1056" w:type="dxa"/>
            <w:noWrap/>
            <w:hideMark/>
          </w:tcPr>
          <w:p w:rsidR="0008396F" w:rsidRPr="008D28B1" w:rsidRDefault="0008396F" w:rsidP="007B4E90">
            <w:pPr>
              <w:jc w:val="center"/>
            </w:pPr>
            <w:r w:rsidRPr="006230EA">
              <w:t>4.11</w:t>
            </w:r>
          </w:p>
        </w:tc>
        <w:tc>
          <w:tcPr>
            <w:tcW w:w="1056" w:type="dxa"/>
            <w:noWrap/>
            <w:hideMark/>
          </w:tcPr>
          <w:p w:rsidR="0008396F" w:rsidRPr="008D28B1" w:rsidRDefault="0008396F" w:rsidP="007B4E90">
            <w:pPr>
              <w:jc w:val="center"/>
            </w:pPr>
            <w:r w:rsidRPr="006230EA">
              <w:t>4.10</w:t>
            </w:r>
          </w:p>
        </w:tc>
        <w:tc>
          <w:tcPr>
            <w:tcW w:w="1056" w:type="dxa"/>
            <w:noWrap/>
            <w:hideMark/>
          </w:tcPr>
          <w:p w:rsidR="0008396F" w:rsidRPr="008D28B1" w:rsidRDefault="0008396F" w:rsidP="007B4E90">
            <w:pPr>
              <w:jc w:val="center"/>
            </w:pPr>
            <w:r w:rsidRPr="006230EA">
              <w:t>4.15</w:t>
            </w:r>
          </w:p>
        </w:tc>
        <w:tc>
          <w:tcPr>
            <w:tcW w:w="1056" w:type="dxa"/>
            <w:noWrap/>
            <w:hideMark/>
          </w:tcPr>
          <w:p w:rsidR="0008396F" w:rsidRPr="008D28B1" w:rsidRDefault="0008396F" w:rsidP="007B4E90">
            <w:pPr>
              <w:jc w:val="center"/>
            </w:pPr>
            <w:r w:rsidRPr="006230EA">
              <w:t>4.21</w:t>
            </w:r>
          </w:p>
        </w:tc>
      </w:tr>
      <w:tr w:rsidR="0008396F" w:rsidRPr="008D28B1" w:rsidTr="007B4E90">
        <w:trPr>
          <w:trHeight w:val="300"/>
        </w:trPr>
        <w:tc>
          <w:tcPr>
            <w:tcW w:w="944" w:type="dxa"/>
            <w:vMerge/>
            <w:hideMark/>
          </w:tcPr>
          <w:p w:rsidR="0008396F" w:rsidRPr="008D28B1" w:rsidRDefault="0008396F" w:rsidP="007B4E90">
            <w:pPr>
              <w:jc w:val="center"/>
              <w:rPr>
                <w:b/>
                <w:bCs/>
              </w:rPr>
            </w:pPr>
          </w:p>
        </w:tc>
        <w:tc>
          <w:tcPr>
            <w:tcW w:w="944" w:type="dxa"/>
            <w:vMerge/>
            <w:hideMark/>
          </w:tcPr>
          <w:p w:rsidR="0008396F" w:rsidRPr="008D28B1" w:rsidRDefault="0008396F" w:rsidP="007B4E90">
            <w:pPr>
              <w:jc w:val="center"/>
              <w:rPr>
                <w:b/>
                <w:bCs/>
              </w:rPr>
            </w:pPr>
          </w:p>
        </w:tc>
        <w:tc>
          <w:tcPr>
            <w:tcW w:w="1255" w:type="dxa"/>
            <w:noWrap/>
            <w:hideMark/>
          </w:tcPr>
          <w:p w:rsidR="0008396F" w:rsidRPr="008D28B1" w:rsidRDefault="0008396F" w:rsidP="007B4E90">
            <w:pPr>
              <w:jc w:val="center"/>
              <w:rPr>
                <w:b/>
                <w:bCs/>
              </w:rPr>
            </w:pPr>
            <w:r w:rsidRPr="008D28B1">
              <w:rPr>
                <w:b/>
                <w:bCs/>
              </w:rPr>
              <w:t>N-MOS</w:t>
            </w:r>
          </w:p>
        </w:tc>
        <w:tc>
          <w:tcPr>
            <w:tcW w:w="1056" w:type="dxa"/>
            <w:noWrap/>
            <w:hideMark/>
          </w:tcPr>
          <w:p w:rsidR="0008396F" w:rsidRPr="008D28B1" w:rsidRDefault="0008396F" w:rsidP="007B4E90">
            <w:pPr>
              <w:jc w:val="center"/>
            </w:pPr>
            <w:r w:rsidRPr="006230EA">
              <w:t>2.91</w:t>
            </w:r>
          </w:p>
        </w:tc>
        <w:tc>
          <w:tcPr>
            <w:tcW w:w="1056" w:type="dxa"/>
            <w:noWrap/>
            <w:hideMark/>
          </w:tcPr>
          <w:p w:rsidR="0008396F" w:rsidRPr="008D28B1" w:rsidRDefault="0008396F" w:rsidP="007B4E90">
            <w:pPr>
              <w:jc w:val="center"/>
            </w:pPr>
            <w:r w:rsidRPr="006230EA">
              <w:t>3.24</w:t>
            </w:r>
          </w:p>
        </w:tc>
        <w:tc>
          <w:tcPr>
            <w:tcW w:w="1056" w:type="dxa"/>
            <w:noWrap/>
            <w:hideMark/>
          </w:tcPr>
          <w:p w:rsidR="0008396F" w:rsidRPr="008D28B1" w:rsidRDefault="0008396F" w:rsidP="007B4E90">
            <w:pPr>
              <w:jc w:val="center"/>
            </w:pPr>
            <w:r w:rsidRPr="006230EA">
              <w:t>3.56</w:t>
            </w:r>
          </w:p>
        </w:tc>
        <w:tc>
          <w:tcPr>
            <w:tcW w:w="1056" w:type="dxa"/>
            <w:noWrap/>
            <w:hideMark/>
          </w:tcPr>
          <w:p w:rsidR="0008396F" w:rsidRPr="008D28B1" w:rsidRDefault="0008396F" w:rsidP="007B4E90">
            <w:pPr>
              <w:jc w:val="center"/>
            </w:pPr>
            <w:r w:rsidRPr="006230EA">
              <w:t>3.71</w:t>
            </w:r>
          </w:p>
        </w:tc>
        <w:tc>
          <w:tcPr>
            <w:tcW w:w="1056" w:type="dxa"/>
            <w:noWrap/>
            <w:hideMark/>
          </w:tcPr>
          <w:p w:rsidR="0008396F" w:rsidRPr="008D28B1" w:rsidRDefault="0008396F" w:rsidP="007B4E90">
            <w:pPr>
              <w:jc w:val="center"/>
            </w:pPr>
            <w:r w:rsidRPr="006230EA">
              <w:t>3.80</w:t>
            </w:r>
          </w:p>
        </w:tc>
        <w:tc>
          <w:tcPr>
            <w:tcW w:w="1056" w:type="dxa"/>
            <w:noWrap/>
            <w:hideMark/>
          </w:tcPr>
          <w:p w:rsidR="0008396F" w:rsidRPr="008D28B1" w:rsidRDefault="0008396F" w:rsidP="007B4E90">
            <w:pPr>
              <w:jc w:val="center"/>
            </w:pPr>
            <w:r w:rsidRPr="006230EA">
              <w:t>4.18</w:t>
            </w:r>
          </w:p>
        </w:tc>
      </w:tr>
      <w:tr w:rsidR="0008396F" w:rsidRPr="008D28B1" w:rsidTr="007B4E90">
        <w:trPr>
          <w:trHeight w:val="300"/>
        </w:trPr>
        <w:tc>
          <w:tcPr>
            <w:tcW w:w="944" w:type="dxa"/>
            <w:vMerge w:val="restart"/>
            <w:noWrap/>
            <w:hideMark/>
          </w:tcPr>
          <w:p w:rsidR="0008396F" w:rsidRPr="008D28B1" w:rsidRDefault="0008396F" w:rsidP="007B4E90">
            <w:pPr>
              <w:jc w:val="center"/>
              <w:rPr>
                <w:b/>
                <w:bCs/>
              </w:rPr>
            </w:pPr>
            <w:r w:rsidRPr="008D28B1">
              <w:rPr>
                <w:b/>
                <w:bCs/>
              </w:rPr>
              <w:t>HF</w:t>
            </w:r>
          </w:p>
        </w:tc>
        <w:tc>
          <w:tcPr>
            <w:tcW w:w="944" w:type="dxa"/>
            <w:vMerge w:val="restart"/>
            <w:noWrap/>
            <w:hideMark/>
          </w:tcPr>
          <w:p w:rsidR="0008396F" w:rsidRPr="008D28B1" w:rsidRDefault="0008396F" w:rsidP="007B4E90">
            <w:pPr>
              <w:jc w:val="center"/>
              <w:rPr>
                <w:b/>
                <w:bCs/>
              </w:rPr>
            </w:pPr>
            <w:r w:rsidRPr="008D28B1">
              <w:rPr>
                <w:b/>
                <w:bCs/>
              </w:rPr>
              <w:t>A</w:t>
            </w:r>
          </w:p>
        </w:tc>
        <w:tc>
          <w:tcPr>
            <w:tcW w:w="1255" w:type="dxa"/>
            <w:noWrap/>
            <w:hideMark/>
          </w:tcPr>
          <w:p w:rsidR="0008396F" w:rsidRPr="008D28B1" w:rsidRDefault="0008396F" w:rsidP="007B4E90">
            <w:pPr>
              <w:jc w:val="center"/>
              <w:rPr>
                <w:b/>
                <w:bCs/>
              </w:rPr>
            </w:pPr>
            <w:r w:rsidRPr="008D28B1">
              <w:rPr>
                <w:b/>
                <w:bCs/>
              </w:rPr>
              <w:t>S-MOS</w:t>
            </w:r>
          </w:p>
        </w:tc>
        <w:tc>
          <w:tcPr>
            <w:tcW w:w="1056" w:type="dxa"/>
            <w:noWrap/>
            <w:hideMark/>
          </w:tcPr>
          <w:p w:rsidR="0008396F" w:rsidRPr="008D28B1" w:rsidRDefault="0008396F" w:rsidP="007B4E90">
            <w:pPr>
              <w:jc w:val="center"/>
            </w:pPr>
            <w:r w:rsidRPr="006230EA">
              <w:t>3.20</w:t>
            </w:r>
          </w:p>
        </w:tc>
        <w:tc>
          <w:tcPr>
            <w:tcW w:w="1056" w:type="dxa"/>
            <w:noWrap/>
            <w:hideMark/>
          </w:tcPr>
          <w:p w:rsidR="0008396F" w:rsidRPr="008D28B1" w:rsidRDefault="0008396F" w:rsidP="007B4E90">
            <w:pPr>
              <w:jc w:val="center"/>
            </w:pPr>
            <w:r w:rsidRPr="006230EA">
              <w:t>3.25</w:t>
            </w:r>
          </w:p>
        </w:tc>
        <w:tc>
          <w:tcPr>
            <w:tcW w:w="1056" w:type="dxa"/>
            <w:noWrap/>
            <w:hideMark/>
          </w:tcPr>
          <w:p w:rsidR="0008396F" w:rsidRPr="008D28B1" w:rsidRDefault="0008396F" w:rsidP="007B4E90">
            <w:pPr>
              <w:jc w:val="center"/>
            </w:pPr>
            <w:r w:rsidRPr="006230EA">
              <w:t>3.36</w:t>
            </w:r>
          </w:p>
        </w:tc>
        <w:tc>
          <w:tcPr>
            <w:tcW w:w="1056" w:type="dxa"/>
            <w:noWrap/>
            <w:hideMark/>
          </w:tcPr>
          <w:p w:rsidR="0008396F" w:rsidRPr="008D28B1" w:rsidRDefault="0008396F" w:rsidP="007B4E90">
            <w:pPr>
              <w:jc w:val="center"/>
            </w:pPr>
            <w:r w:rsidRPr="006230EA">
              <w:t>3.33</w:t>
            </w:r>
          </w:p>
        </w:tc>
        <w:tc>
          <w:tcPr>
            <w:tcW w:w="1056" w:type="dxa"/>
            <w:noWrap/>
            <w:hideMark/>
          </w:tcPr>
          <w:p w:rsidR="0008396F" w:rsidRPr="008D28B1" w:rsidRDefault="0008396F" w:rsidP="007B4E90">
            <w:pPr>
              <w:jc w:val="center"/>
            </w:pPr>
            <w:r w:rsidRPr="006230EA">
              <w:t>3.48</w:t>
            </w:r>
          </w:p>
        </w:tc>
        <w:tc>
          <w:tcPr>
            <w:tcW w:w="1056" w:type="dxa"/>
            <w:noWrap/>
            <w:hideMark/>
          </w:tcPr>
          <w:p w:rsidR="0008396F" w:rsidRPr="008D28B1" w:rsidRDefault="0008396F" w:rsidP="007B4E90">
            <w:pPr>
              <w:jc w:val="center"/>
            </w:pPr>
            <w:r w:rsidRPr="006230EA">
              <w:t>3.57</w:t>
            </w:r>
          </w:p>
        </w:tc>
      </w:tr>
      <w:tr w:rsidR="0008396F" w:rsidRPr="008D28B1" w:rsidTr="007B4E90">
        <w:trPr>
          <w:trHeight w:val="300"/>
        </w:trPr>
        <w:tc>
          <w:tcPr>
            <w:tcW w:w="944" w:type="dxa"/>
            <w:vMerge/>
            <w:hideMark/>
          </w:tcPr>
          <w:p w:rsidR="0008396F" w:rsidRPr="008D28B1" w:rsidRDefault="0008396F" w:rsidP="007B4E90">
            <w:pPr>
              <w:jc w:val="center"/>
              <w:rPr>
                <w:b/>
                <w:bCs/>
              </w:rPr>
            </w:pPr>
          </w:p>
        </w:tc>
        <w:tc>
          <w:tcPr>
            <w:tcW w:w="944" w:type="dxa"/>
            <w:vMerge/>
            <w:hideMark/>
          </w:tcPr>
          <w:p w:rsidR="0008396F" w:rsidRPr="008D28B1" w:rsidRDefault="0008396F" w:rsidP="007B4E90">
            <w:pPr>
              <w:jc w:val="center"/>
              <w:rPr>
                <w:b/>
                <w:bCs/>
              </w:rPr>
            </w:pPr>
          </w:p>
        </w:tc>
        <w:tc>
          <w:tcPr>
            <w:tcW w:w="1255" w:type="dxa"/>
            <w:noWrap/>
            <w:hideMark/>
          </w:tcPr>
          <w:p w:rsidR="0008396F" w:rsidRPr="008D28B1" w:rsidRDefault="0008396F" w:rsidP="007B4E90">
            <w:pPr>
              <w:jc w:val="center"/>
              <w:rPr>
                <w:b/>
                <w:bCs/>
              </w:rPr>
            </w:pPr>
            <w:r w:rsidRPr="008D28B1">
              <w:rPr>
                <w:b/>
                <w:bCs/>
              </w:rPr>
              <w:t>N-MOS</w:t>
            </w:r>
          </w:p>
        </w:tc>
        <w:tc>
          <w:tcPr>
            <w:tcW w:w="1056" w:type="dxa"/>
            <w:noWrap/>
            <w:hideMark/>
          </w:tcPr>
          <w:p w:rsidR="0008396F" w:rsidRPr="008D28B1" w:rsidRDefault="0008396F" w:rsidP="007B4E90">
            <w:pPr>
              <w:jc w:val="center"/>
            </w:pPr>
            <w:r w:rsidRPr="006230EA">
              <w:t>1.89</w:t>
            </w:r>
          </w:p>
        </w:tc>
        <w:tc>
          <w:tcPr>
            <w:tcW w:w="1056" w:type="dxa"/>
            <w:noWrap/>
            <w:hideMark/>
          </w:tcPr>
          <w:p w:rsidR="0008396F" w:rsidRPr="008D28B1" w:rsidRDefault="0008396F" w:rsidP="007B4E90">
            <w:pPr>
              <w:jc w:val="center"/>
            </w:pPr>
            <w:r w:rsidRPr="006230EA">
              <w:t>2.47</w:t>
            </w:r>
          </w:p>
        </w:tc>
        <w:tc>
          <w:tcPr>
            <w:tcW w:w="1056" w:type="dxa"/>
            <w:noWrap/>
            <w:hideMark/>
          </w:tcPr>
          <w:p w:rsidR="0008396F" w:rsidRPr="008D28B1" w:rsidRDefault="0008396F" w:rsidP="007B4E90">
            <w:pPr>
              <w:jc w:val="center"/>
            </w:pPr>
            <w:r w:rsidRPr="006230EA">
              <w:t>2.65</w:t>
            </w:r>
          </w:p>
        </w:tc>
        <w:tc>
          <w:tcPr>
            <w:tcW w:w="1056" w:type="dxa"/>
            <w:noWrap/>
            <w:hideMark/>
          </w:tcPr>
          <w:p w:rsidR="0008396F" w:rsidRPr="008D28B1" w:rsidRDefault="0008396F" w:rsidP="007B4E90">
            <w:pPr>
              <w:jc w:val="center"/>
            </w:pPr>
            <w:r w:rsidRPr="006230EA">
              <w:t>2.72</w:t>
            </w:r>
          </w:p>
        </w:tc>
        <w:tc>
          <w:tcPr>
            <w:tcW w:w="1056" w:type="dxa"/>
            <w:noWrap/>
            <w:hideMark/>
          </w:tcPr>
          <w:p w:rsidR="0008396F" w:rsidRPr="008D28B1" w:rsidRDefault="0008396F" w:rsidP="007B4E90">
            <w:pPr>
              <w:jc w:val="center"/>
            </w:pPr>
            <w:r w:rsidRPr="006230EA">
              <w:t>2.93</w:t>
            </w:r>
          </w:p>
        </w:tc>
        <w:tc>
          <w:tcPr>
            <w:tcW w:w="1056" w:type="dxa"/>
            <w:noWrap/>
            <w:hideMark/>
          </w:tcPr>
          <w:p w:rsidR="0008396F" w:rsidRPr="008D28B1" w:rsidRDefault="0008396F" w:rsidP="007B4E90">
            <w:pPr>
              <w:jc w:val="center"/>
            </w:pPr>
            <w:r w:rsidRPr="006230EA">
              <w:t>3.05</w:t>
            </w:r>
          </w:p>
        </w:tc>
      </w:tr>
      <w:tr w:rsidR="0008396F" w:rsidRPr="008D28B1" w:rsidTr="007B4E90">
        <w:trPr>
          <w:trHeight w:val="300"/>
        </w:trPr>
        <w:tc>
          <w:tcPr>
            <w:tcW w:w="944" w:type="dxa"/>
            <w:vMerge/>
            <w:hideMark/>
          </w:tcPr>
          <w:p w:rsidR="0008396F" w:rsidRPr="008D28B1" w:rsidRDefault="0008396F" w:rsidP="007B4E90">
            <w:pPr>
              <w:jc w:val="center"/>
              <w:rPr>
                <w:b/>
                <w:bCs/>
              </w:rPr>
            </w:pPr>
          </w:p>
        </w:tc>
        <w:tc>
          <w:tcPr>
            <w:tcW w:w="944" w:type="dxa"/>
            <w:vMerge w:val="restart"/>
            <w:noWrap/>
            <w:hideMark/>
          </w:tcPr>
          <w:p w:rsidR="0008396F" w:rsidRPr="008D28B1" w:rsidRDefault="0008396F" w:rsidP="007B4E90">
            <w:pPr>
              <w:jc w:val="center"/>
              <w:rPr>
                <w:b/>
                <w:bCs/>
              </w:rPr>
            </w:pPr>
            <w:r w:rsidRPr="008D28B1">
              <w:rPr>
                <w:b/>
                <w:bCs/>
              </w:rPr>
              <w:t>B</w:t>
            </w:r>
          </w:p>
        </w:tc>
        <w:tc>
          <w:tcPr>
            <w:tcW w:w="1255" w:type="dxa"/>
            <w:noWrap/>
            <w:hideMark/>
          </w:tcPr>
          <w:p w:rsidR="0008396F" w:rsidRPr="008D28B1" w:rsidRDefault="0008396F" w:rsidP="007B4E90">
            <w:pPr>
              <w:jc w:val="center"/>
              <w:rPr>
                <w:b/>
                <w:bCs/>
              </w:rPr>
            </w:pPr>
            <w:r w:rsidRPr="008D28B1">
              <w:rPr>
                <w:b/>
                <w:bCs/>
              </w:rPr>
              <w:t>S-MOS</w:t>
            </w:r>
          </w:p>
        </w:tc>
        <w:tc>
          <w:tcPr>
            <w:tcW w:w="1056" w:type="dxa"/>
            <w:noWrap/>
            <w:hideMark/>
          </w:tcPr>
          <w:p w:rsidR="0008396F" w:rsidRPr="008D28B1" w:rsidRDefault="0008396F" w:rsidP="007B4E90">
            <w:pPr>
              <w:jc w:val="center"/>
            </w:pPr>
            <w:r w:rsidRPr="006230EA">
              <w:t>3.29</w:t>
            </w:r>
          </w:p>
        </w:tc>
        <w:tc>
          <w:tcPr>
            <w:tcW w:w="1056" w:type="dxa"/>
            <w:noWrap/>
            <w:hideMark/>
          </w:tcPr>
          <w:p w:rsidR="0008396F" w:rsidRPr="008D28B1" w:rsidRDefault="0008396F" w:rsidP="007B4E90">
            <w:pPr>
              <w:jc w:val="center"/>
            </w:pPr>
            <w:r w:rsidRPr="006230EA">
              <w:t>3.32</w:t>
            </w:r>
          </w:p>
        </w:tc>
        <w:tc>
          <w:tcPr>
            <w:tcW w:w="1056" w:type="dxa"/>
            <w:noWrap/>
            <w:hideMark/>
          </w:tcPr>
          <w:p w:rsidR="0008396F" w:rsidRPr="008D28B1" w:rsidRDefault="0008396F" w:rsidP="007B4E90">
            <w:pPr>
              <w:jc w:val="center"/>
            </w:pPr>
            <w:r w:rsidRPr="006230EA">
              <w:t>3.64</w:t>
            </w:r>
          </w:p>
        </w:tc>
        <w:tc>
          <w:tcPr>
            <w:tcW w:w="1056" w:type="dxa"/>
            <w:noWrap/>
            <w:hideMark/>
          </w:tcPr>
          <w:p w:rsidR="0008396F" w:rsidRPr="008D28B1" w:rsidRDefault="0008396F" w:rsidP="007B4E90">
            <w:pPr>
              <w:jc w:val="center"/>
            </w:pPr>
            <w:r w:rsidRPr="006230EA">
              <w:t>3.66</w:t>
            </w:r>
          </w:p>
        </w:tc>
        <w:tc>
          <w:tcPr>
            <w:tcW w:w="1056" w:type="dxa"/>
            <w:noWrap/>
            <w:hideMark/>
          </w:tcPr>
          <w:p w:rsidR="0008396F" w:rsidRPr="008D28B1" w:rsidRDefault="0008396F" w:rsidP="007B4E90">
            <w:pPr>
              <w:jc w:val="center"/>
            </w:pPr>
            <w:r w:rsidRPr="006230EA">
              <w:t>3.88</w:t>
            </w:r>
          </w:p>
        </w:tc>
        <w:tc>
          <w:tcPr>
            <w:tcW w:w="1056" w:type="dxa"/>
            <w:noWrap/>
            <w:hideMark/>
          </w:tcPr>
          <w:p w:rsidR="0008396F" w:rsidRPr="008D28B1" w:rsidRDefault="0008396F" w:rsidP="007B4E90">
            <w:pPr>
              <w:jc w:val="center"/>
            </w:pPr>
            <w:r w:rsidRPr="006230EA">
              <w:t>4.15</w:t>
            </w:r>
          </w:p>
        </w:tc>
      </w:tr>
      <w:tr w:rsidR="0008396F" w:rsidRPr="008D28B1" w:rsidTr="007B4E90">
        <w:trPr>
          <w:trHeight w:val="300"/>
        </w:trPr>
        <w:tc>
          <w:tcPr>
            <w:tcW w:w="944" w:type="dxa"/>
            <w:vMerge/>
            <w:hideMark/>
          </w:tcPr>
          <w:p w:rsidR="0008396F" w:rsidRPr="008D28B1" w:rsidRDefault="0008396F" w:rsidP="007B4E90">
            <w:pPr>
              <w:jc w:val="center"/>
              <w:rPr>
                <w:b/>
                <w:bCs/>
              </w:rPr>
            </w:pPr>
          </w:p>
        </w:tc>
        <w:tc>
          <w:tcPr>
            <w:tcW w:w="944" w:type="dxa"/>
            <w:vMerge/>
            <w:hideMark/>
          </w:tcPr>
          <w:p w:rsidR="0008396F" w:rsidRPr="008D28B1" w:rsidRDefault="0008396F" w:rsidP="007B4E90">
            <w:pPr>
              <w:jc w:val="center"/>
              <w:rPr>
                <w:b/>
                <w:bCs/>
              </w:rPr>
            </w:pPr>
          </w:p>
        </w:tc>
        <w:tc>
          <w:tcPr>
            <w:tcW w:w="1255" w:type="dxa"/>
            <w:noWrap/>
            <w:hideMark/>
          </w:tcPr>
          <w:p w:rsidR="0008396F" w:rsidRPr="008D28B1" w:rsidRDefault="0008396F" w:rsidP="007B4E90">
            <w:pPr>
              <w:jc w:val="center"/>
              <w:rPr>
                <w:b/>
                <w:bCs/>
              </w:rPr>
            </w:pPr>
            <w:r w:rsidRPr="008D28B1">
              <w:rPr>
                <w:b/>
                <w:bCs/>
              </w:rPr>
              <w:t>N-MOS</w:t>
            </w:r>
          </w:p>
        </w:tc>
        <w:tc>
          <w:tcPr>
            <w:tcW w:w="1056" w:type="dxa"/>
            <w:noWrap/>
            <w:hideMark/>
          </w:tcPr>
          <w:p w:rsidR="0008396F" w:rsidRPr="008D28B1" w:rsidRDefault="0008396F" w:rsidP="007B4E90">
            <w:pPr>
              <w:jc w:val="center"/>
            </w:pPr>
            <w:r w:rsidRPr="006230EA">
              <w:t>2.36</w:t>
            </w:r>
          </w:p>
        </w:tc>
        <w:tc>
          <w:tcPr>
            <w:tcW w:w="1056" w:type="dxa"/>
            <w:noWrap/>
            <w:hideMark/>
          </w:tcPr>
          <w:p w:rsidR="0008396F" w:rsidRPr="008D28B1" w:rsidRDefault="0008396F" w:rsidP="007B4E90">
            <w:pPr>
              <w:jc w:val="center"/>
            </w:pPr>
            <w:r w:rsidRPr="006230EA">
              <w:t>2.58</w:t>
            </w:r>
          </w:p>
        </w:tc>
        <w:tc>
          <w:tcPr>
            <w:tcW w:w="1056" w:type="dxa"/>
            <w:noWrap/>
            <w:hideMark/>
          </w:tcPr>
          <w:p w:rsidR="0008396F" w:rsidRPr="008D28B1" w:rsidRDefault="0008396F" w:rsidP="007B4E90">
            <w:pPr>
              <w:jc w:val="center"/>
            </w:pPr>
            <w:r w:rsidRPr="006230EA">
              <w:t>2.71</w:t>
            </w:r>
          </w:p>
        </w:tc>
        <w:tc>
          <w:tcPr>
            <w:tcW w:w="1056" w:type="dxa"/>
            <w:noWrap/>
            <w:hideMark/>
          </w:tcPr>
          <w:p w:rsidR="0008396F" w:rsidRPr="008D28B1" w:rsidRDefault="0008396F" w:rsidP="007B4E90">
            <w:pPr>
              <w:jc w:val="center"/>
            </w:pPr>
            <w:r w:rsidRPr="006230EA">
              <w:t>2.74</w:t>
            </w:r>
          </w:p>
        </w:tc>
        <w:tc>
          <w:tcPr>
            <w:tcW w:w="1056" w:type="dxa"/>
            <w:noWrap/>
            <w:hideMark/>
          </w:tcPr>
          <w:p w:rsidR="0008396F" w:rsidRPr="008D28B1" w:rsidRDefault="0008396F" w:rsidP="007B4E90">
            <w:pPr>
              <w:jc w:val="center"/>
            </w:pPr>
            <w:r w:rsidRPr="006230EA">
              <w:t>2.85</w:t>
            </w:r>
          </w:p>
        </w:tc>
        <w:tc>
          <w:tcPr>
            <w:tcW w:w="1056" w:type="dxa"/>
            <w:noWrap/>
            <w:hideMark/>
          </w:tcPr>
          <w:p w:rsidR="0008396F" w:rsidRPr="008D28B1" w:rsidRDefault="0008396F" w:rsidP="007B4E90">
            <w:pPr>
              <w:jc w:val="center"/>
            </w:pPr>
            <w:r w:rsidRPr="006230EA">
              <w:t>2.98</w:t>
            </w:r>
          </w:p>
        </w:tc>
      </w:tr>
      <w:tr w:rsidR="0008396F" w:rsidRPr="008D28B1" w:rsidTr="007B4E90">
        <w:trPr>
          <w:trHeight w:val="300"/>
        </w:trPr>
        <w:tc>
          <w:tcPr>
            <w:tcW w:w="944" w:type="dxa"/>
            <w:vMerge/>
            <w:hideMark/>
          </w:tcPr>
          <w:p w:rsidR="0008396F" w:rsidRPr="008D28B1" w:rsidRDefault="0008396F" w:rsidP="007B4E90">
            <w:pPr>
              <w:jc w:val="center"/>
              <w:rPr>
                <w:b/>
                <w:bCs/>
              </w:rPr>
            </w:pPr>
          </w:p>
        </w:tc>
        <w:tc>
          <w:tcPr>
            <w:tcW w:w="944" w:type="dxa"/>
            <w:vMerge w:val="restart"/>
            <w:noWrap/>
            <w:hideMark/>
          </w:tcPr>
          <w:p w:rsidR="0008396F" w:rsidRPr="008D28B1" w:rsidRDefault="0008396F" w:rsidP="007B4E90">
            <w:pPr>
              <w:jc w:val="center"/>
              <w:rPr>
                <w:b/>
                <w:bCs/>
              </w:rPr>
            </w:pPr>
            <w:r w:rsidRPr="008D28B1">
              <w:rPr>
                <w:b/>
                <w:bCs/>
              </w:rPr>
              <w:t>A+B</w:t>
            </w:r>
          </w:p>
        </w:tc>
        <w:tc>
          <w:tcPr>
            <w:tcW w:w="1255" w:type="dxa"/>
            <w:noWrap/>
            <w:hideMark/>
          </w:tcPr>
          <w:p w:rsidR="0008396F" w:rsidRPr="008D28B1" w:rsidRDefault="0008396F" w:rsidP="007B4E90">
            <w:pPr>
              <w:jc w:val="center"/>
              <w:rPr>
                <w:b/>
                <w:bCs/>
              </w:rPr>
            </w:pPr>
            <w:r w:rsidRPr="008D28B1">
              <w:rPr>
                <w:b/>
                <w:bCs/>
              </w:rPr>
              <w:t>S-MOS</w:t>
            </w:r>
          </w:p>
        </w:tc>
        <w:tc>
          <w:tcPr>
            <w:tcW w:w="1056" w:type="dxa"/>
            <w:noWrap/>
            <w:hideMark/>
          </w:tcPr>
          <w:p w:rsidR="0008396F" w:rsidRPr="008D28B1" w:rsidRDefault="0008396F" w:rsidP="007B4E90">
            <w:pPr>
              <w:jc w:val="center"/>
            </w:pPr>
            <w:r w:rsidRPr="006230EA">
              <w:t>3.25</w:t>
            </w:r>
          </w:p>
        </w:tc>
        <w:tc>
          <w:tcPr>
            <w:tcW w:w="1056" w:type="dxa"/>
            <w:noWrap/>
            <w:hideMark/>
          </w:tcPr>
          <w:p w:rsidR="0008396F" w:rsidRPr="008D28B1" w:rsidRDefault="0008396F" w:rsidP="007B4E90">
            <w:pPr>
              <w:jc w:val="center"/>
            </w:pPr>
            <w:r w:rsidRPr="006230EA">
              <w:t>3.28</w:t>
            </w:r>
          </w:p>
        </w:tc>
        <w:tc>
          <w:tcPr>
            <w:tcW w:w="1056" w:type="dxa"/>
            <w:noWrap/>
            <w:hideMark/>
          </w:tcPr>
          <w:p w:rsidR="0008396F" w:rsidRPr="008D28B1" w:rsidRDefault="0008396F" w:rsidP="007B4E90">
            <w:pPr>
              <w:jc w:val="center"/>
            </w:pPr>
            <w:r w:rsidRPr="006230EA">
              <w:t>3.50</w:t>
            </w:r>
          </w:p>
        </w:tc>
        <w:tc>
          <w:tcPr>
            <w:tcW w:w="1056" w:type="dxa"/>
            <w:noWrap/>
            <w:hideMark/>
          </w:tcPr>
          <w:p w:rsidR="0008396F" w:rsidRPr="008D28B1" w:rsidRDefault="0008396F" w:rsidP="007B4E90">
            <w:pPr>
              <w:jc w:val="center"/>
            </w:pPr>
            <w:r w:rsidRPr="006230EA">
              <w:t>3.49</w:t>
            </w:r>
          </w:p>
        </w:tc>
        <w:tc>
          <w:tcPr>
            <w:tcW w:w="1056" w:type="dxa"/>
            <w:noWrap/>
            <w:hideMark/>
          </w:tcPr>
          <w:p w:rsidR="0008396F" w:rsidRPr="008D28B1" w:rsidRDefault="0008396F" w:rsidP="007B4E90">
            <w:pPr>
              <w:jc w:val="center"/>
            </w:pPr>
            <w:r w:rsidRPr="006230EA">
              <w:t>3.67</w:t>
            </w:r>
          </w:p>
        </w:tc>
        <w:tc>
          <w:tcPr>
            <w:tcW w:w="1056" w:type="dxa"/>
            <w:noWrap/>
            <w:hideMark/>
          </w:tcPr>
          <w:p w:rsidR="0008396F" w:rsidRPr="008D28B1" w:rsidRDefault="0008396F" w:rsidP="007B4E90">
            <w:pPr>
              <w:jc w:val="center"/>
            </w:pPr>
            <w:r w:rsidRPr="006230EA">
              <w:t>3.86</w:t>
            </w:r>
          </w:p>
        </w:tc>
      </w:tr>
      <w:tr w:rsidR="0008396F" w:rsidRPr="008D28B1" w:rsidTr="007B4E90">
        <w:trPr>
          <w:trHeight w:val="300"/>
        </w:trPr>
        <w:tc>
          <w:tcPr>
            <w:tcW w:w="944" w:type="dxa"/>
            <w:vMerge/>
            <w:hideMark/>
          </w:tcPr>
          <w:p w:rsidR="0008396F" w:rsidRPr="008D28B1" w:rsidRDefault="0008396F" w:rsidP="0008396F">
            <w:pPr>
              <w:jc w:val="both"/>
              <w:rPr>
                <w:b/>
                <w:bCs/>
              </w:rPr>
            </w:pPr>
          </w:p>
        </w:tc>
        <w:tc>
          <w:tcPr>
            <w:tcW w:w="944" w:type="dxa"/>
            <w:vMerge/>
            <w:hideMark/>
          </w:tcPr>
          <w:p w:rsidR="0008396F" w:rsidRPr="008D28B1" w:rsidRDefault="0008396F" w:rsidP="0008396F">
            <w:pPr>
              <w:jc w:val="both"/>
              <w:rPr>
                <w:b/>
                <w:bCs/>
              </w:rPr>
            </w:pPr>
          </w:p>
        </w:tc>
        <w:tc>
          <w:tcPr>
            <w:tcW w:w="1255" w:type="dxa"/>
            <w:noWrap/>
            <w:hideMark/>
          </w:tcPr>
          <w:p w:rsidR="0008396F" w:rsidRPr="008D28B1" w:rsidRDefault="0008396F" w:rsidP="007B4E90">
            <w:pPr>
              <w:jc w:val="center"/>
              <w:rPr>
                <w:b/>
                <w:bCs/>
              </w:rPr>
            </w:pPr>
            <w:r w:rsidRPr="008D28B1">
              <w:rPr>
                <w:b/>
                <w:bCs/>
              </w:rPr>
              <w:t>N-MOS</w:t>
            </w:r>
          </w:p>
        </w:tc>
        <w:tc>
          <w:tcPr>
            <w:tcW w:w="1056" w:type="dxa"/>
            <w:noWrap/>
            <w:hideMark/>
          </w:tcPr>
          <w:p w:rsidR="0008396F" w:rsidRPr="008D28B1" w:rsidRDefault="0008396F" w:rsidP="007B4E90">
            <w:pPr>
              <w:jc w:val="center"/>
            </w:pPr>
            <w:r w:rsidRPr="006230EA">
              <w:t>2.12</w:t>
            </w:r>
          </w:p>
        </w:tc>
        <w:tc>
          <w:tcPr>
            <w:tcW w:w="1056" w:type="dxa"/>
            <w:noWrap/>
            <w:hideMark/>
          </w:tcPr>
          <w:p w:rsidR="0008396F" w:rsidRPr="008D28B1" w:rsidRDefault="0008396F" w:rsidP="007B4E90">
            <w:pPr>
              <w:jc w:val="center"/>
            </w:pPr>
            <w:r w:rsidRPr="006230EA">
              <w:t>2.54</w:t>
            </w:r>
          </w:p>
        </w:tc>
        <w:tc>
          <w:tcPr>
            <w:tcW w:w="1056" w:type="dxa"/>
            <w:noWrap/>
            <w:hideMark/>
          </w:tcPr>
          <w:p w:rsidR="0008396F" w:rsidRPr="008D28B1" w:rsidRDefault="0008396F" w:rsidP="007B4E90">
            <w:pPr>
              <w:jc w:val="center"/>
            </w:pPr>
            <w:r w:rsidRPr="006230EA">
              <w:t>2.68</w:t>
            </w:r>
          </w:p>
        </w:tc>
        <w:tc>
          <w:tcPr>
            <w:tcW w:w="1056" w:type="dxa"/>
            <w:noWrap/>
            <w:hideMark/>
          </w:tcPr>
          <w:p w:rsidR="0008396F" w:rsidRPr="008D28B1" w:rsidRDefault="0008396F" w:rsidP="007B4E90">
            <w:pPr>
              <w:jc w:val="center"/>
            </w:pPr>
            <w:r w:rsidRPr="006230EA">
              <w:t>2.75</w:t>
            </w:r>
          </w:p>
        </w:tc>
        <w:tc>
          <w:tcPr>
            <w:tcW w:w="1056" w:type="dxa"/>
            <w:noWrap/>
            <w:hideMark/>
          </w:tcPr>
          <w:p w:rsidR="0008396F" w:rsidRPr="008D28B1" w:rsidRDefault="0008396F" w:rsidP="007B4E90">
            <w:pPr>
              <w:jc w:val="center"/>
            </w:pPr>
            <w:r w:rsidRPr="006230EA">
              <w:t>2.88</w:t>
            </w:r>
          </w:p>
        </w:tc>
        <w:tc>
          <w:tcPr>
            <w:tcW w:w="1056" w:type="dxa"/>
            <w:noWrap/>
            <w:hideMark/>
          </w:tcPr>
          <w:p w:rsidR="0008396F" w:rsidRPr="008D28B1" w:rsidRDefault="0008396F" w:rsidP="007B4E90">
            <w:pPr>
              <w:jc w:val="center"/>
            </w:pPr>
            <w:r w:rsidRPr="006230EA">
              <w:t>3.01</w:t>
            </w:r>
          </w:p>
        </w:tc>
      </w:tr>
    </w:tbl>
    <w:p w:rsidR="008D28B1" w:rsidRDefault="008D28B1" w:rsidP="00024D6D">
      <w:pPr>
        <w:jc w:val="both"/>
      </w:pPr>
    </w:p>
    <w:p w:rsidR="00445279" w:rsidRDefault="00B36375" w:rsidP="00024D6D">
      <w:pPr>
        <w:jc w:val="both"/>
      </w:pPr>
      <w:r>
        <w:t>Members of SA4-SQ are invited to collaborate on this work item and collect further recording</w:t>
      </w:r>
      <w:r w:rsidR="000F3969">
        <w:t>s</w:t>
      </w:r>
      <w:r>
        <w:t xml:space="preserve"> for handset and/or handheld hands-free devices. Either the recordings or scores for the measurement can be contributed for the data basis of this work item.</w:t>
      </w:r>
    </w:p>
    <w:p w:rsidR="0008396F" w:rsidRDefault="0008396F">
      <w:pPr>
        <w:widowControl/>
        <w:spacing w:after="0" w:line="240" w:lineRule="auto"/>
      </w:pPr>
      <w:r>
        <w:br w:type="page"/>
      </w:r>
    </w:p>
    <w:p w:rsidR="00D4513D" w:rsidRPr="00C50FEB" w:rsidRDefault="00D4513D" w:rsidP="00024D6D">
      <w:pPr>
        <w:pStyle w:val="berschrift1"/>
        <w:numPr>
          <w:ilvl w:val="0"/>
          <w:numId w:val="7"/>
        </w:numPr>
        <w:jc w:val="both"/>
        <w:rPr>
          <w:rFonts w:eastAsia="Times New Roman"/>
          <w:b/>
        </w:rPr>
      </w:pPr>
      <w:r>
        <w:rPr>
          <w:rFonts w:eastAsia="Times New Roman"/>
          <w:b/>
        </w:rPr>
        <w:lastRenderedPageBreak/>
        <w:t>References</w:t>
      </w:r>
    </w:p>
    <w:p w:rsidR="008D28B1" w:rsidRDefault="00D4513D" w:rsidP="00024D6D">
      <w:pPr>
        <w:jc w:val="both"/>
        <w:rPr>
          <w:rFonts w:ascii="Times New Roman" w:hAnsi="Times New Roman"/>
          <w:noProof/>
          <w:sz w:val="20"/>
          <w:lang w:val="de-DE" w:eastAsia="de-DE"/>
        </w:rPr>
      </w:pPr>
      <w:r>
        <w:rPr>
          <w:lang w:val="en-US"/>
        </w:rPr>
        <w:fldChar w:fldCharType="begin"/>
      </w:r>
      <w:r>
        <w:rPr>
          <w:lang w:val="de-DE"/>
        </w:rPr>
        <w:instrText xml:space="preserve"> BIBLIOGRAPHY  \l 1031 </w:instrText>
      </w:r>
      <w:r>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029"/>
      </w:tblGrid>
      <w:tr w:rsidR="008D28B1">
        <w:trPr>
          <w:divId w:val="806581107"/>
          <w:tblCellSpacing w:w="15" w:type="dxa"/>
        </w:trPr>
        <w:tc>
          <w:tcPr>
            <w:tcW w:w="50" w:type="pct"/>
            <w:hideMark/>
          </w:tcPr>
          <w:p w:rsidR="008D28B1" w:rsidRDefault="008D28B1">
            <w:pPr>
              <w:pStyle w:val="Literaturverzeichnis"/>
              <w:rPr>
                <w:noProof/>
                <w:sz w:val="24"/>
                <w:szCs w:val="24"/>
                <w:lang w:val="de-DE"/>
              </w:rPr>
            </w:pPr>
            <w:r>
              <w:rPr>
                <w:noProof/>
                <w:lang w:val="de-DE"/>
              </w:rPr>
              <w:t xml:space="preserve">[1] </w:t>
            </w:r>
          </w:p>
        </w:tc>
        <w:tc>
          <w:tcPr>
            <w:tcW w:w="0" w:type="auto"/>
            <w:hideMark/>
          </w:tcPr>
          <w:p w:rsidR="008D28B1" w:rsidRPr="000F3969" w:rsidRDefault="008D28B1">
            <w:pPr>
              <w:pStyle w:val="Literaturverzeichnis"/>
              <w:rPr>
                <w:noProof/>
                <w:lang w:val="en-US"/>
              </w:rPr>
            </w:pPr>
            <w:r w:rsidRPr="000F3969">
              <w:rPr>
                <w:noProof/>
                <w:lang w:val="en-US"/>
              </w:rPr>
              <w:t>3GPP S4-171071, „New WID on Speech quality in the presence of ambient noise for super-wideband and fullband modes (SPAN),“ HEAD acoustics GmbH, ORANGE, Intel, Qualcomm Incorporated, Sony Mobile Communications, Samsung Electronics Co., Ltd., Belgrade, Serbia, 09-13 October 2017.</w:t>
            </w:r>
          </w:p>
        </w:tc>
      </w:tr>
      <w:tr w:rsidR="008D28B1">
        <w:trPr>
          <w:divId w:val="806581107"/>
          <w:tblCellSpacing w:w="15" w:type="dxa"/>
        </w:trPr>
        <w:tc>
          <w:tcPr>
            <w:tcW w:w="50" w:type="pct"/>
            <w:hideMark/>
          </w:tcPr>
          <w:p w:rsidR="008D28B1" w:rsidRDefault="008D28B1">
            <w:pPr>
              <w:pStyle w:val="Literaturverzeichnis"/>
              <w:rPr>
                <w:noProof/>
                <w:lang w:val="de-DE"/>
              </w:rPr>
            </w:pPr>
            <w:r>
              <w:rPr>
                <w:noProof/>
                <w:lang w:val="de-DE"/>
              </w:rPr>
              <w:t xml:space="preserve">[2] </w:t>
            </w:r>
          </w:p>
        </w:tc>
        <w:tc>
          <w:tcPr>
            <w:tcW w:w="0" w:type="auto"/>
            <w:hideMark/>
          </w:tcPr>
          <w:p w:rsidR="008D28B1" w:rsidRPr="000F3969" w:rsidRDefault="008D28B1">
            <w:pPr>
              <w:pStyle w:val="Literaturverzeichnis"/>
              <w:rPr>
                <w:noProof/>
                <w:lang w:val="en-US"/>
              </w:rPr>
            </w:pPr>
            <w:r w:rsidRPr="000F3969">
              <w:rPr>
                <w:noProof/>
                <w:lang w:val="en-US"/>
              </w:rPr>
              <w:t xml:space="preserve">3GPP TS 26.131, „Terminal acoustic characteristics for telephony; Requirements,“ Release 14.1.0. </w:t>
            </w:r>
          </w:p>
        </w:tc>
      </w:tr>
      <w:tr w:rsidR="008D28B1">
        <w:trPr>
          <w:divId w:val="806581107"/>
          <w:tblCellSpacing w:w="15" w:type="dxa"/>
        </w:trPr>
        <w:tc>
          <w:tcPr>
            <w:tcW w:w="50" w:type="pct"/>
            <w:hideMark/>
          </w:tcPr>
          <w:p w:rsidR="008D28B1" w:rsidRDefault="008D28B1">
            <w:pPr>
              <w:pStyle w:val="Literaturverzeichnis"/>
              <w:rPr>
                <w:noProof/>
                <w:lang w:val="de-DE"/>
              </w:rPr>
            </w:pPr>
            <w:r>
              <w:rPr>
                <w:noProof/>
                <w:lang w:val="de-DE"/>
              </w:rPr>
              <w:t xml:space="preserve">[3] </w:t>
            </w:r>
          </w:p>
        </w:tc>
        <w:tc>
          <w:tcPr>
            <w:tcW w:w="0" w:type="auto"/>
            <w:hideMark/>
          </w:tcPr>
          <w:p w:rsidR="008D28B1" w:rsidRPr="000F3969" w:rsidRDefault="008D28B1">
            <w:pPr>
              <w:pStyle w:val="Literaturverzeichnis"/>
              <w:rPr>
                <w:noProof/>
                <w:lang w:val="en-US"/>
              </w:rPr>
            </w:pPr>
            <w:r w:rsidRPr="000F3969">
              <w:rPr>
                <w:noProof/>
                <w:lang w:val="en-US"/>
              </w:rPr>
              <w:t xml:space="preserve">ETSI TS 103 281 v1.1.1, „Speech quality in the presence of background noise: Objective test methods for super-wideband and fullband terminals,“ 04/2017. </w:t>
            </w:r>
          </w:p>
        </w:tc>
      </w:tr>
      <w:tr w:rsidR="008D28B1">
        <w:trPr>
          <w:divId w:val="806581107"/>
          <w:tblCellSpacing w:w="15" w:type="dxa"/>
        </w:trPr>
        <w:tc>
          <w:tcPr>
            <w:tcW w:w="50" w:type="pct"/>
            <w:hideMark/>
          </w:tcPr>
          <w:p w:rsidR="008D28B1" w:rsidRDefault="008D28B1">
            <w:pPr>
              <w:pStyle w:val="Literaturverzeichnis"/>
              <w:rPr>
                <w:noProof/>
                <w:lang w:val="de-DE"/>
              </w:rPr>
            </w:pPr>
            <w:r>
              <w:rPr>
                <w:noProof/>
                <w:lang w:val="de-DE"/>
              </w:rPr>
              <w:t xml:space="preserve">[4] </w:t>
            </w:r>
          </w:p>
        </w:tc>
        <w:tc>
          <w:tcPr>
            <w:tcW w:w="0" w:type="auto"/>
            <w:hideMark/>
          </w:tcPr>
          <w:p w:rsidR="008D28B1" w:rsidRPr="000F3969" w:rsidRDefault="008D28B1">
            <w:pPr>
              <w:pStyle w:val="Literaturverzeichnis"/>
              <w:rPr>
                <w:noProof/>
                <w:lang w:val="en-US"/>
              </w:rPr>
            </w:pPr>
            <w:r w:rsidRPr="000F3969">
              <w:rPr>
                <w:noProof/>
                <w:lang w:val="en-US"/>
              </w:rPr>
              <w:t xml:space="preserve">3GPP TS 26.132, „Speech and video telephony terminal acoustic test specification,“ Release 14.1.0. </w:t>
            </w:r>
          </w:p>
        </w:tc>
      </w:tr>
      <w:tr w:rsidR="008D28B1">
        <w:trPr>
          <w:divId w:val="806581107"/>
          <w:tblCellSpacing w:w="15" w:type="dxa"/>
        </w:trPr>
        <w:tc>
          <w:tcPr>
            <w:tcW w:w="50" w:type="pct"/>
            <w:hideMark/>
          </w:tcPr>
          <w:p w:rsidR="008D28B1" w:rsidRDefault="008D28B1">
            <w:pPr>
              <w:pStyle w:val="Literaturverzeichnis"/>
              <w:rPr>
                <w:noProof/>
                <w:lang w:val="de-DE"/>
              </w:rPr>
            </w:pPr>
            <w:r>
              <w:rPr>
                <w:noProof/>
                <w:lang w:val="de-DE"/>
              </w:rPr>
              <w:t xml:space="preserve">[5] </w:t>
            </w:r>
          </w:p>
        </w:tc>
        <w:tc>
          <w:tcPr>
            <w:tcW w:w="0" w:type="auto"/>
            <w:hideMark/>
          </w:tcPr>
          <w:p w:rsidR="008D28B1" w:rsidRPr="000F3969" w:rsidRDefault="008D28B1">
            <w:pPr>
              <w:pStyle w:val="Literaturverzeichnis"/>
              <w:rPr>
                <w:noProof/>
                <w:lang w:val="en-US"/>
              </w:rPr>
            </w:pPr>
            <w:r w:rsidRPr="000F3969">
              <w:rPr>
                <w:noProof/>
                <w:lang w:val="en-US"/>
              </w:rPr>
              <w:t xml:space="preserve">ITU-T Recommendation P.56, „Objective measurement of active speech level,“ 12/2011. </w:t>
            </w:r>
          </w:p>
        </w:tc>
      </w:tr>
      <w:tr w:rsidR="008D28B1">
        <w:trPr>
          <w:divId w:val="806581107"/>
          <w:tblCellSpacing w:w="15" w:type="dxa"/>
        </w:trPr>
        <w:tc>
          <w:tcPr>
            <w:tcW w:w="50" w:type="pct"/>
            <w:hideMark/>
          </w:tcPr>
          <w:p w:rsidR="008D28B1" w:rsidRDefault="008D28B1">
            <w:pPr>
              <w:pStyle w:val="Literaturverzeichnis"/>
              <w:rPr>
                <w:noProof/>
                <w:lang w:val="de-DE"/>
              </w:rPr>
            </w:pPr>
            <w:r>
              <w:rPr>
                <w:noProof/>
                <w:lang w:val="de-DE"/>
              </w:rPr>
              <w:t xml:space="preserve">[6] </w:t>
            </w:r>
          </w:p>
        </w:tc>
        <w:tc>
          <w:tcPr>
            <w:tcW w:w="0" w:type="auto"/>
            <w:hideMark/>
          </w:tcPr>
          <w:p w:rsidR="008D28B1" w:rsidRPr="000F3969" w:rsidRDefault="008D28B1">
            <w:pPr>
              <w:pStyle w:val="Literaturverzeichnis"/>
              <w:rPr>
                <w:noProof/>
                <w:lang w:val="en-US"/>
              </w:rPr>
            </w:pPr>
            <w:r w:rsidRPr="000F3969">
              <w:rPr>
                <w:noProof/>
                <w:lang w:val="en-US"/>
              </w:rPr>
              <w:t>ETSI ES 202 396-1 v1.6.1, „Speech Processing, Transmission and Quality Aspects (STQ); Speech quality performance,“ 06/2015.</w:t>
            </w:r>
          </w:p>
        </w:tc>
      </w:tr>
      <w:tr w:rsidR="008D28B1">
        <w:trPr>
          <w:divId w:val="806581107"/>
          <w:tblCellSpacing w:w="15" w:type="dxa"/>
        </w:trPr>
        <w:tc>
          <w:tcPr>
            <w:tcW w:w="50" w:type="pct"/>
            <w:hideMark/>
          </w:tcPr>
          <w:p w:rsidR="008D28B1" w:rsidRDefault="008D28B1">
            <w:pPr>
              <w:pStyle w:val="Literaturverzeichnis"/>
              <w:rPr>
                <w:noProof/>
                <w:lang w:val="de-DE"/>
              </w:rPr>
            </w:pPr>
            <w:r>
              <w:rPr>
                <w:noProof/>
                <w:lang w:val="de-DE"/>
              </w:rPr>
              <w:t xml:space="preserve">[7] </w:t>
            </w:r>
          </w:p>
        </w:tc>
        <w:tc>
          <w:tcPr>
            <w:tcW w:w="0" w:type="auto"/>
            <w:hideMark/>
          </w:tcPr>
          <w:p w:rsidR="008D28B1" w:rsidRPr="000F3969" w:rsidRDefault="008D28B1">
            <w:pPr>
              <w:pStyle w:val="Literaturverzeichnis"/>
              <w:rPr>
                <w:noProof/>
                <w:lang w:val="en-US"/>
              </w:rPr>
            </w:pPr>
            <w:r w:rsidRPr="000F3969">
              <w:rPr>
                <w:noProof/>
                <w:lang w:val="en-US"/>
              </w:rPr>
              <w:t xml:space="preserve">ETSI TS 103 224 v1.2.1, „Speech and multimedia Transmission Quality (STQ);. A sound field reproduction method for terminal testing including a background noise database,“ 08/2015. </w:t>
            </w:r>
          </w:p>
        </w:tc>
      </w:tr>
    </w:tbl>
    <w:p w:rsidR="008D28B1" w:rsidRDefault="008D28B1">
      <w:pPr>
        <w:divId w:val="806581107"/>
        <w:rPr>
          <w:rFonts w:eastAsia="Times New Roman"/>
          <w:noProof/>
        </w:rPr>
      </w:pPr>
    </w:p>
    <w:p w:rsidR="00D4513D" w:rsidRPr="004E2448" w:rsidRDefault="00D4513D" w:rsidP="00024D6D">
      <w:pPr>
        <w:jc w:val="both"/>
        <w:rPr>
          <w:lang w:val="en-US"/>
        </w:rPr>
      </w:pPr>
      <w:r>
        <w:rPr>
          <w:lang w:val="en-US"/>
        </w:rPr>
        <w:fldChar w:fldCharType="end"/>
      </w:r>
    </w:p>
    <w:sectPr w:rsidR="00D4513D" w:rsidRPr="004E2448" w:rsidSect="007F7E2F">
      <w:headerReference w:type="default" r:id="rId20"/>
      <w:footerReference w:type="default" r:id="rId21"/>
      <w:headerReference w:type="first" r:id="rId22"/>
      <w:footerReference w:type="first" r:id="rId23"/>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716" w:rsidRDefault="00954716">
      <w:r>
        <w:separator/>
      </w:r>
    </w:p>
  </w:endnote>
  <w:endnote w:type="continuationSeparator" w:id="0">
    <w:p w:rsidR="00954716" w:rsidRDefault="00954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Default="004435C0">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6323A6">
      <w:rPr>
        <w:rStyle w:val="Seitenzahl"/>
        <w:b/>
        <w:noProof/>
        <w:sz w:val="18"/>
      </w:rPr>
      <w:t>10</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6323A6">
      <w:rPr>
        <w:rStyle w:val="Seitenzahl"/>
        <w:b/>
        <w:noProof/>
        <w:sz w:val="18"/>
      </w:rPr>
      <w:t>11</w:t>
    </w:r>
    <w:r>
      <w:rPr>
        <w:rStyle w:val="Seitenzah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Default="004435C0">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6323A6">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6323A6">
      <w:rPr>
        <w:rStyle w:val="Seitenzahl"/>
        <w:b/>
        <w:noProof/>
        <w:sz w:val="18"/>
      </w:rPr>
      <w:t>11</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716" w:rsidRDefault="00954716">
      <w:r>
        <w:separator/>
      </w:r>
    </w:p>
  </w:footnote>
  <w:footnote w:type="continuationSeparator" w:id="0">
    <w:p w:rsidR="00954716" w:rsidRDefault="00954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5C0" w:rsidRDefault="004435C0">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106" w:rsidRPr="00376AD1" w:rsidRDefault="00CA2106" w:rsidP="00CA2106">
    <w:pPr>
      <w:tabs>
        <w:tab w:val="right" w:pos="9356"/>
      </w:tabs>
      <w:spacing w:after="0"/>
      <w:rPr>
        <w:rFonts w:cs="Arial"/>
        <w:b/>
        <w:i/>
        <w:color w:val="FF0000"/>
      </w:rPr>
    </w:pPr>
    <w:r>
      <w:rPr>
        <w:rFonts w:cs="Arial"/>
        <w:lang w:val="en-US"/>
      </w:rPr>
      <w:t>TSG SA4#97</w:t>
    </w:r>
    <w:r w:rsidRPr="0099160C">
      <w:rPr>
        <w:rFonts w:cs="Arial"/>
        <w:lang w:val="en-US"/>
      </w:rPr>
      <w:t xml:space="preserve"> meeting</w:t>
    </w:r>
    <w:r w:rsidRPr="0099160C">
      <w:rPr>
        <w:rFonts w:cs="Arial"/>
        <w:b/>
        <w:i/>
      </w:rPr>
      <w:tab/>
    </w:r>
    <w:proofErr w:type="spellStart"/>
    <w:r>
      <w:rPr>
        <w:rFonts w:cs="Arial"/>
        <w:b/>
        <w:i/>
        <w:sz w:val="28"/>
        <w:szCs w:val="28"/>
      </w:rPr>
      <w:t>Tdoc</w:t>
    </w:r>
    <w:proofErr w:type="spellEnd"/>
    <w:r>
      <w:rPr>
        <w:rFonts w:cs="Arial"/>
        <w:b/>
        <w:i/>
        <w:sz w:val="28"/>
        <w:szCs w:val="28"/>
      </w:rPr>
      <w:t xml:space="preserve"> </w:t>
    </w:r>
    <w:r w:rsidRPr="00F164C2">
      <w:rPr>
        <w:rFonts w:cs="Arial"/>
        <w:b/>
        <w:i/>
        <w:sz w:val="28"/>
        <w:szCs w:val="28"/>
      </w:rPr>
      <w:t>S4-</w:t>
    </w:r>
    <w:r w:rsidR="000F3969">
      <w:rPr>
        <w:rFonts w:cs="Arial"/>
        <w:b/>
        <w:i/>
        <w:sz w:val="28"/>
        <w:szCs w:val="28"/>
      </w:rPr>
      <w:t>180054</w:t>
    </w:r>
  </w:p>
  <w:p w:rsidR="004435C0" w:rsidRPr="00CA2106" w:rsidRDefault="00CA2106" w:rsidP="00CA2106">
    <w:pPr>
      <w:tabs>
        <w:tab w:val="right" w:pos="9360"/>
      </w:tabs>
      <w:spacing w:after="0"/>
      <w:rPr>
        <w:sz w:val="20"/>
      </w:rPr>
    </w:pPr>
    <w:r>
      <w:rPr>
        <w:rFonts w:cs="Arial"/>
        <w:lang w:eastAsia="zh-CN"/>
      </w:rPr>
      <w:t xml:space="preserve">02-05 February 2018, </w:t>
    </w:r>
    <w:r w:rsidRPr="00931770">
      <w:rPr>
        <w:rFonts w:cs="Arial"/>
        <w:lang w:eastAsia="zh-CN"/>
      </w:rPr>
      <w:t>Fukuoka</w:t>
    </w:r>
    <w:r>
      <w:rPr>
        <w:rFonts w:cs="Arial"/>
        <w:lang w:eastAsia="zh-CN"/>
      </w:rPr>
      <w:t>, Japan</w:t>
    </w:r>
    <w:r>
      <w:rPr>
        <w:sz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871A33"/>
    <w:multiLevelType w:val="multilevel"/>
    <w:tmpl w:val="BA76E9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68B523E"/>
    <w:multiLevelType w:val="hybridMultilevel"/>
    <w:tmpl w:val="A740C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EE5D9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1"/>
  </w:num>
  <w:num w:numId="4">
    <w:abstractNumId w:val="2"/>
  </w:num>
  <w:num w:numId="5">
    <w:abstractNumId w:val="5"/>
  </w:num>
  <w:num w:numId="6">
    <w:abstractNumId w:val="7"/>
  </w:num>
  <w:num w:numId="7">
    <w:abstractNumId w:val="6"/>
  </w:num>
  <w:num w:numId="8">
    <w:abstractNumId w:val="3"/>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555"/>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4D6D"/>
    <w:rsid w:val="00025795"/>
    <w:rsid w:val="00025966"/>
    <w:rsid w:val="00025AD2"/>
    <w:rsid w:val="00025D1E"/>
    <w:rsid w:val="00025E34"/>
    <w:rsid w:val="00025F55"/>
    <w:rsid w:val="00026020"/>
    <w:rsid w:val="000262C1"/>
    <w:rsid w:val="00026D7D"/>
    <w:rsid w:val="00030F6E"/>
    <w:rsid w:val="000314A3"/>
    <w:rsid w:val="0003169B"/>
    <w:rsid w:val="00031CEF"/>
    <w:rsid w:val="00032488"/>
    <w:rsid w:val="000328B4"/>
    <w:rsid w:val="00032B47"/>
    <w:rsid w:val="00032E50"/>
    <w:rsid w:val="00033404"/>
    <w:rsid w:val="00033AB6"/>
    <w:rsid w:val="00033ADA"/>
    <w:rsid w:val="000348D8"/>
    <w:rsid w:val="00035905"/>
    <w:rsid w:val="00035F5A"/>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1AC"/>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8D6"/>
    <w:rsid w:val="00077A73"/>
    <w:rsid w:val="000807DB"/>
    <w:rsid w:val="00081BD1"/>
    <w:rsid w:val="000823DF"/>
    <w:rsid w:val="00082CB8"/>
    <w:rsid w:val="00082CF1"/>
    <w:rsid w:val="0008325F"/>
    <w:rsid w:val="00083817"/>
    <w:rsid w:val="0008396F"/>
    <w:rsid w:val="00084C6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2E8"/>
    <w:rsid w:val="000B269A"/>
    <w:rsid w:val="000B27EC"/>
    <w:rsid w:val="000B281F"/>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969"/>
    <w:rsid w:val="000F3C59"/>
    <w:rsid w:val="000F441B"/>
    <w:rsid w:val="000F6208"/>
    <w:rsid w:val="000F651D"/>
    <w:rsid w:val="000F6D0E"/>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3E33"/>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634E"/>
    <w:rsid w:val="00166A5F"/>
    <w:rsid w:val="0016779A"/>
    <w:rsid w:val="00167C16"/>
    <w:rsid w:val="0017000E"/>
    <w:rsid w:val="0017010E"/>
    <w:rsid w:val="00170E1E"/>
    <w:rsid w:val="00171922"/>
    <w:rsid w:val="001719DD"/>
    <w:rsid w:val="001730D5"/>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27D"/>
    <w:rsid w:val="001C5688"/>
    <w:rsid w:val="001C62BE"/>
    <w:rsid w:val="001C7901"/>
    <w:rsid w:val="001C7A18"/>
    <w:rsid w:val="001D0EDD"/>
    <w:rsid w:val="001D2D54"/>
    <w:rsid w:val="001D391E"/>
    <w:rsid w:val="001D449C"/>
    <w:rsid w:val="001D4A4E"/>
    <w:rsid w:val="001D623A"/>
    <w:rsid w:val="001D659E"/>
    <w:rsid w:val="001D6857"/>
    <w:rsid w:val="001D716A"/>
    <w:rsid w:val="001E0773"/>
    <w:rsid w:val="001E20BF"/>
    <w:rsid w:val="001E2662"/>
    <w:rsid w:val="001E3E82"/>
    <w:rsid w:val="001E4AB4"/>
    <w:rsid w:val="001E78A3"/>
    <w:rsid w:val="001E78D9"/>
    <w:rsid w:val="001F05D8"/>
    <w:rsid w:val="001F2E15"/>
    <w:rsid w:val="001F3022"/>
    <w:rsid w:val="001F3811"/>
    <w:rsid w:val="001F3888"/>
    <w:rsid w:val="001F5016"/>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5FD6"/>
    <w:rsid w:val="0020689C"/>
    <w:rsid w:val="00206E0C"/>
    <w:rsid w:val="00207A24"/>
    <w:rsid w:val="00210C60"/>
    <w:rsid w:val="00211531"/>
    <w:rsid w:val="00212149"/>
    <w:rsid w:val="002121AC"/>
    <w:rsid w:val="002129A6"/>
    <w:rsid w:val="00213FBE"/>
    <w:rsid w:val="00214ACA"/>
    <w:rsid w:val="00215741"/>
    <w:rsid w:val="00217488"/>
    <w:rsid w:val="00220477"/>
    <w:rsid w:val="00221207"/>
    <w:rsid w:val="00221D56"/>
    <w:rsid w:val="00221E10"/>
    <w:rsid w:val="00222531"/>
    <w:rsid w:val="002234EF"/>
    <w:rsid w:val="002242A2"/>
    <w:rsid w:val="0022562B"/>
    <w:rsid w:val="00226177"/>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6DFE"/>
    <w:rsid w:val="00237FD8"/>
    <w:rsid w:val="0024048F"/>
    <w:rsid w:val="002404D2"/>
    <w:rsid w:val="00240803"/>
    <w:rsid w:val="0024151C"/>
    <w:rsid w:val="00241C2A"/>
    <w:rsid w:val="00242072"/>
    <w:rsid w:val="00242AE8"/>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507F"/>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61E"/>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3B41"/>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13B5"/>
    <w:rsid w:val="00302245"/>
    <w:rsid w:val="00303760"/>
    <w:rsid w:val="00303D92"/>
    <w:rsid w:val="00304169"/>
    <w:rsid w:val="0030509B"/>
    <w:rsid w:val="00305737"/>
    <w:rsid w:val="00306498"/>
    <w:rsid w:val="0030674D"/>
    <w:rsid w:val="00306861"/>
    <w:rsid w:val="00307B78"/>
    <w:rsid w:val="00310170"/>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BCF"/>
    <w:rsid w:val="00333919"/>
    <w:rsid w:val="00334429"/>
    <w:rsid w:val="003345AB"/>
    <w:rsid w:val="003349CA"/>
    <w:rsid w:val="00334A3F"/>
    <w:rsid w:val="00335782"/>
    <w:rsid w:val="003357F0"/>
    <w:rsid w:val="0033640A"/>
    <w:rsid w:val="00337BF8"/>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F3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3CCD"/>
    <w:rsid w:val="00394884"/>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FBD"/>
    <w:rsid w:val="003B01B5"/>
    <w:rsid w:val="003B022E"/>
    <w:rsid w:val="003B0661"/>
    <w:rsid w:val="003B3863"/>
    <w:rsid w:val="003B3CA9"/>
    <w:rsid w:val="003B42FF"/>
    <w:rsid w:val="003B4A4F"/>
    <w:rsid w:val="003B4CE8"/>
    <w:rsid w:val="003B5779"/>
    <w:rsid w:val="003B5C35"/>
    <w:rsid w:val="003B6BA4"/>
    <w:rsid w:val="003C10BA"/>
    <w:rsid w:val="003C1749"/>
    <w:rsid w:val="003C1A0B"/>
    <w:rsid w:val="003C1CDB"/>
    <w:rsid w:val="003C24B1"/>
    <w:rsid w:val="003C2B30"/>
    <w:rsid w:val="003C3420"/>
    <w:rsid w:val="003C3CCE"/>
    <w:rsid w:val="003C546D"/>
    <w:rsid w:val="003C71F0"/>
    <w:rsid w:val="003D058A"/>
    <w:rsid w:val="003D13DB"/>
    <w:rsid w:val="003D1787"/>
    <w:rsid w:val="003D197F"/>
    <w:rsid w:val="003D1E7A"/>
    <w:rsid w:val="003D1ECB"/>
    <w:rsid w:val="003D3073"/>
    <w:rsid w:val="003D3605"/>
    <w:rsid w:val="003D3B08"/>
    <w:rsid w:val="003D4E33"/>
    <w:rsid w:val="003D5354"/>
    <w:rsid w:val="003D567A"/>
    <w:rsid w:val="003D5EDA"/>
    <w:rsid w:val="003D6132"/>
    <w:rsid w:val="003D6283"/>
    <w:rsid w:val="003D6A65"/>
    <w:rsid w:val="003D6AA4"/>
    <w:rsid w:val="003E037D"/>
    <w:rsid w:val="003E03A6"/>
    <w:rsid w:val="003E05BB"/>
    <w:rsid w:val="003E28F5"/>
    <w:rsid w:val="003E38B2"/>
    <w:rsid w:val="003E4E9A"/>
    <w:rsid w:val="003E4FD8"/>
    <w:rsid w:val="003E50A5"/>
    <w:rsid w:val="003E5A87"/>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202AE"/>
    <w:rsid w:val="0042262B"/>
    <w:rsid w:val="0042362B"/>
    <w:rsid w:val="004239D7"/>
    <w:rsid w:val="00423A8F"/>
    <w:rsid w:val="0042510B"/>
    <w:rsid w:val="0042605E"/>
    <w:rsid w:val="00426C1A"/>
    <w:rsid w:val="00426E7F"/>
    <w:rsid w:val="004270BD"/>
    <w:rsid w:val="004274DF"/>
    <w:rsid w:val="00430DB6"/>
    <w:rsid w:val="004319C9"/>
    <w:rsid w:val="004320B8"/>
    <w:rsid w:val="00432CFD"/>
    <w:rsid w:val="00432D71"/>
    <w:rsid w:val="00433969"/>
    <w:rsid w:val="0043400D"/>
    <w:rsid w:val="00434125"/>
    <w:rsid w:val="004349FB"/>
    <w:rsid w:val="00434E0B"/>
    <w:rsid w:val="00434E39"/>
    <w:rsid w:val="00435C5F"/>
    <w:rsid w:val="00437543"/>
    <w:rsid w:val="00440209"/>
    <w:rsid w:val="00440A86"/>
    <w:rsid w:val="00440B06"/>
    <w:rsid w:val="00441F61"/>
    <w:rsid w:val="004420EE"/>
    <w:rsid w:val="00443431"/>
    <w:rsid w:val="004435C0"/>
    <w:rsid w:val="0044412A"/>
    <w:rsid w:val="00444B7D"/>
    <w:rsid w:val="00445279"/>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76EE5"/>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448"/>
    <w:rsid w:val="004E2FA4"/>
    <w:rsid w:val="004E4B09"/>
    <w:rsid w:val="004E50E6"/>
    <w:rsid w:val="004E5344"/>
    <w:rsid w:val="004E6BAD"/>
    <w:rsid w:val="004E6E02"/>
    <w:rsid w:val="004E6E66"/>
    <w:rsid w:val="004F012F"/>
    <w:rsid w:val="004F0140"/>
    <w:rsid w:val="004F1252"/>
    <w:rsid w:val="004F1759"/>
    <w:rsid w:val="004F1C7F"/>
    <w:rsid w:val="004F1F9B"/>
    <w:rsid w:val="004F2E45"/>
    <w:rsid w:val="004F3324"/>
    <w:rsid w:val="004F3D9A"/>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7E3"/>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6404"/>
    <w:rsid w:val="0055063F"/>
    <w:rsid w:val="00551D8C"/>
    <w:rsid w:val="00552CBB"/>
    <w:rsid w:val="00552CD9"/>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9E1"/>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92B"/>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429C"/>
    <w:rsid w:val="005C4DF0"/>
    <w:rsid w:val="005C4EBC"/>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F0BC8"/>
    <w:rsid w:val="005F0BF8"/>
    <w:rsid w:val="005F115C"/>
    <w:rsid w:val="005F2A41"/>
    <w:rsid w:val="005F3C60"/>
    <w:rsid w:val="005F6311"/>
    <w:rsid w:val="005F657C"/>
    <w:rsid w:val="005F68ED"/>
    <w:rsid w:val="005F6F21"/>
    <w:rsid w:val="005F7784"/>
    <w:rsid w:val="005F7B0B"/>
    <w:rsid w:val="00600901"/>
    <w:rsid w:val="00601B1D"/>
    <w:rsid w:val="00601D41"/>
    <w:rsid w:val="00602DF3"/>
    <w:rsid w:val="00602F41"/>
    <w:rsid w:val="00603703"/>
    <w:rsid w:val="006049DA"/>
    <w:rsid w:val="0060546D"/>
    <w:rsid w:val="00605D48"/>
    <w:rsid w:val="00605D4F"/>
    <w:rsid w:val="00605E71"/>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470"/>
    <w:rsid w:val="0063056F"/>
    <w:rsid w:val="00630C14"/>
    <w:rsid w:val="00631BB9"/>
    <w:rsid w:val="00631F26"/>
    <w:rsid w:val="00631F85"/>
    <w:rsid w:val="00632051"/>
    <w:rsid w:val="006323A6"/>
    <w:rsid w:val="00632C38"/>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45D1E"/>
    <w:rsid w:val="0065024D"/>
    <w:rsid w:val="00650894"/>
    <w:rsid w:val="006510EF"/>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69C"/>
    <w:rsid w:val="006729B6"/>
    <w:rsid w:val="00672A73"/>
    <w:rsid w:val="0067388C"/>
    <w:rsid w:val="0067570E"/>
    <w:rsid w:val="00675976"/>
    <w:rsid w:val="00675A05"/>
    <w:rsid w:val="00675A09"/>
    <w:rsid w:val="00675AEB"/>
    <w:rsid w:val="0067603C"/>
    <w:rsid w:val="00676341"/>
    <w:rsid w:val="00676F12"/>
    <w:rsid w:val="006807EC"/>
    <w:rsid w:val="00681895"/>
    <w:rsid w:val="0068189D"/>
    <w:rsid w:val="00682082"/>
    <w:rsid w:val="0068332E"/>
    <w:rsid w:val="00683527"/>
    <w:rsid w:val="006842CB"/>
    <w:rsid w:val="006843B4"/>
    <w:rsid w:val="006846FD"/>
    <w:rsid w:val="00684849"/>
    <w:rsid w:val="006860E4"/>
    <w:rsid w:val="006870E3"/>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596"/>
    <w:rsid w:val="006A3888"/>
    <w:rsid w:val="006A5CBB"/>
    <w:rsid w:val="006A6972"/>
    <w:rsid w:val="006A6C81"/>
    <w:rsid w:val="006A7EE2"/>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0C9D"/>
    <w:rsid w:val="006D1238"/>
    <w:rsid w:val="006D1665"/>
    <w:rsid w:val="006D291F"/>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3F1F"/>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47"/>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B33"/>
    <w:rsid w:val="00751E4F"/>
    <w:rsid w:val="00751FA9"/>
    <w:rsid w:val="0075200D"/>
    <w:rsid w:val="00753408"/>
    <w:rsid w:val="00754154"/>
    <w:rsid w:val="00754C8C"/>
    <w:rsid w:val="00754EA7"/>
    <w:rsid w:val="007550AE"/>
    <w:rsid w:val="0075546E"/>
    <w:rsid w:val="00755702"/>
    <w:rsid w:val="00755A80"/>
    <w:rsid w:val="00755BCF"/>
    <w:rsid w:val="00756584"/>
    <w:rsid w:val="00756951"/>
    <w:rsid w:val="007573DD"/>
    <w:rsid w:val="00760474"/>
    <w:rsid w:val="00760679"/>
    <w:rsid w:val="00760A0D"/>
    <w:rsid w:val="0076115C"/>
    <w:rsid w:val="00761DF3"/>
    <w:rsid w:val="00762D74"/>
    <w:rsid w:val="00763739"/>
    <w:rsid w:val="00764140"/>
    <w:rsid w:val="00764726"/>
    <w:rsid w:val="007671CD"/>
    <w:rsid w:val="00770524"/>
    <w:rsid w:val="0077128C"/>
    <w:rsid w:val="00772009"/>
    <w:rsid w:val="007729C4"/>
    <w:rsid w:val="00772C3B"/>
    <w:rsid w:val="0077393F"/>
    <w:rsid w:val="00775421"/>
    <w:rsid w:val="00780124"/>
    <w:rsid w:val="00781504"/>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CA9"/>
    <w:rsid w:val="007A4F68"/>
    <w:rsid w:val="007B092C"/>
    <w:rsid w:val="007B233B"/>
    <w:rsid w:val="007B2642"/>
    <w:rsid w:val="007B2E1F"/>
    <w:rsid w:val="007B341B"/>
    <w:rsid w:val="007B3AAD"/>
    <w:rsid w:val="007B4334"/>
    <w:rsid w:val="007B4483"/>
    <w:rsid w:val="007B4E90"/>
    <w:rsid w:val="007B4E98"/>
    <w:rsid w:val="007B532B"/>
    <w:rsid w:val="007B53F9"/>
    <w:rsid w:val="007B66E3"/>
    <w:rsid w:val="007B6FE7"/>
    <w:rsid w:val="007B76D6"/>
    <w:rsid w:val="007B7B1B"/>
    <w:rsid w:val="007B7EBF"/>
    <w:rsid w:val="007C0C01"/>
    <w:rsid w:val="007C1323"/>
    <w:rsid w:val="007C1A64"/>
    <w:rsid w:val="007C228F"/>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6B"/>
    <w:rsid w:val="00801FA6"/>
    <w:rsid w:val="00802005"/>
    <w:rsid w:val="00802AAA"/>
    <w:rsid w:val="00802DA4"/>
    <w:rsid w:val="00803D48"/>
    <w:rsid w:val="00804159"/>
    <w:rsid w:val="00804382"/>
    <w:rsid w:val="00805938"/>
    <w:rsid w:val="00805FF7"/>
    <w:rsid w:val="00806252"/>
    <w:rsid w:val="0080686B"/>
    <w:rsid w:val="00806A10"/>
    <w:rsid w:val="008076EB"/>
    <w:rsid w:val="0081050E"/>
    <w:rsid w:val="008107E2"/>
    <w:rsid w:val="0081223C"/>
    <w:rsid w:val="0081282E"/>
    <w:rsid w:val="00812A99"/>
    <w:rsid w:val="0081331E"/>
    <w:rsid w:val="00813B1A"/>
    <w:rsid w:val="00814A5C"/>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B5F"/>
    <w:rsid w:val="00825FE7"/>
    <w:rsid w:val="0082722C"/>
    <w:rsid w:val="0082776C"/>
    <w:rsid w:val="00833E4E"/>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BDF"/>
    <w:rsid w:val="008470BF"/>
    <w:rsid w:val="008479D2"/>
    <w:rsid w:val="00847CF5"/>
    <w:rsid w:val="00851CBA"/>
    <w:rsid w:val="00852877"/>
    <w:rsid w:val="00852AB8"/>
    <w:rsid w:val="00852ED0"/>
    <w:rsid w:val="00853381"/>
    <w:rsid w:val="00856274"/>
    <w:rsid w:val="008567C5"/>
    <w:rsid w:val="00856BC8"/>
    <w:rsid w:val="00857E27"/>
    <w:rsid w:val="008601FA"/>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B04"/>
    <w:rsid w:val="00887C86"/>
    <w:rsid w:val="00891838"/>
    <w:rsid w:val="00891FC0"/>
    <w:rsid w:val="00892EA3"/>
    <w:rsid w:val="0089456F"/>
    <w:rsid w:val="00894B1E"/>
    <w:rsid w:val="00895814"/>
    <w:rsid w:val="00896343"/>
    <w:rsid w:val="008968A7"/>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2FFB"/>
    <w:rsid w:val="008B3016"/>
    <w:rsid w:val="008B380F"/>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28B1"/>
    <w:rsid w:val="008D3032"/>
    <w:rsid w:val="008D31EA"/>
    <w:rsid w:val="008D38F1"/>
    <w:rsid w:val="008D3E85"/>
    <w:rsid w:val="008D3EBC"/>
    <w:rsid w:val="008D57F8"/>
    <w:rsid w:val="008D6523"/>
    <w:rsid w:val="008D6B7F"/>
    <w:rsid w:val="008D6E76"/>
    <w:rsid w:val="008D6FFD"/>
    <w:rsid w:val="008D7547"/>
    <w:rsid w:val="008E02E5"/>
    <w:rsid w:val="008E0875"/>
    <w:rsid w:val="008E091D"/>
    <w:rsid w:val="008E1029"/>
    <w:rsid w:val="008E191E"/>
    <w:rsid w:val="008E1CCB"/>
    <w:rsid w:val="008E2DF0"/>
    <w:rsid w:val="008E3CA3"/>
    <w:rsid w:val="008E4B71"/>
    <w:rsid w:val="008E5420"/>
    <w:rsid w:val="008E5826"/>
    <w:rsid w:val="008E5BFD"/>
    <w:rsid w:val="008E62FC"/>
    <w:rsid w:val="008E6866"/>
    <w:rsid w:val="008E7668"/>
    <w:rsid w:val="008E797D"/>
    <w:rsid w:val="008E7A87"/>
    <w:rsid w:val="008F1B4F"/>
    <w:rsid w:val="008F25F0"/>
    <w:rsid w:val="008F450E"/>
    <w:rsid w:val="008F5066"/>
    <w:rsid w:val="008F55A8"/>
    <w:rsid w:val="008F62E3"/>
    <w:rsid w:val="008F6FF9"/>
    <w:rsid w:val="009000AC"/>
    <w:rsid w:val="0090086B"/>
    <w:rsid w:val="009008C5"/>
    <w:rsid w:val="00900D24"/>
    <w:rsid w:val="0090219E"/>
    <w:rsid w:val="009045CB"/>
    <w:rsid w:val="00904D1D"/>
    <w:rsid w:val="00904F53"/>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2DB0"/>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716"/>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85C"/>
    <w:rsid w:val="009E0304"/>
    <w:rsid w:val="009E0A18"/>
    <w:rsid w:val="009E0C0D"/>
    <w:rsid w:val="009E1250"/>
    <w:rsid w:val="009E15BE"/>
    <w:rsid w:val="009E1F5C"/>
    <w:rsid w:val="009E3A8E"/>
    <w:rsid w:val="009E42D9"/>
    <w:rsid w:val="009E45F4"/>
    <w:rsid w:val="009E4F35"/>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F64"/>
    <w:rsid w:val="00A246D9"/>
    <w:rsid w:val="00A24E94"/>
    <w:rsid w:val="00A25BD8"/>
    <w:rsid w:val="00A26071"/>
    <w:rsid w:val="00A26534"/>
    <w:rsid w:val="00A26BEC"/>
    <w:rsid w:val="00A272D1"/>
    <w:rsid w:val="00A305DB"/>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6F12"/>
    <w:rsid w:val="00A470D0"/>
    <w:rsid w:val="00A5018E"/>
    <w:rsid w:val="00A50799"/>
    <w:rsid w:val="00A51437"/>
    <w:rsid w:val="00A523BD"/>
    <w:rsid w:val="00A53446"/>
    <w:rsid w:val="00A539AA"/>
    <w:rsid w:val="00A54BBB"/>
    <w:rsid w:val="00A54C8E"/>
    <w:rsid w:val="00A56FFA"/>
    <w:rsid w:val="00A608BD"/>
    <w:rsid w:val="00A608DA"/>
    <w:rsid w:val="00A60D1D"/>
    <w:rsid w:val="00A60F09"/>
    <w:rsid w:val="00A6132F"/>
    <w:rsid w:val="00A619A8"/>
    <w:rsid w:val="00A61AF7"/>
    <w:rsid w:val="00A621D5"/>
    <w:rsid w:val="00A62816"/>
    <w:rsid w:val="00A63212"/>
    <w:rsid w:val="00A64ECF"/>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587A"/>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6C8F"/>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74D"/>
    <w:rsid w:val="00AC7AA0"/>
    <w:rsid w:val="00AD0C4F"/>
    <w:rsid w:val="00AD1804"/>
    <w:rsid w:val="00AD1825"/>
    <w:rsid w:val="00AD1C31"/>
    <w:rsid w:val="00AD26FF"/>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6209"/>
    <w:rsid w:val="00B36375"/>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3AB2"/>
    <w:rsid w:val="00B6416F"/>
    <w:rsid w:val="00B64693"/>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E055D"/>
    <w:rsid w:val="00BE061F"/>
    <w:rsid w:val="00BE0977"/>
    <w:rsid w:val="00BE0C26"/>
    <w:rsid w:val="00BE0D71"/>
    <w:rsid w:val="00BE13A3"/>
    <w:rsid w:val="00BE2690"/>
    <w:rsid w:val="00BE2F3E"/>
    <w:rsid w:val="00BE336C"/>
    <w:rsid w:val="00BE3A3D"/>
    <w:rsid w:val="00BE46C1"/>
    <w:rsid w:val="00BE6CE1"/>
    <w:rsid w:val="00BE6E67"/>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4397"/>
    <w:rsid w:val="00C043F9"/>
    <w:rsid w:val="00C04418"/>
    <w:rsid w:val="00C04988"/>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3E56"/>
    <w:rsid w:val="00C3543F"/>
    <w:rsid w:val="00C35AB2"/>
    <w:rsid w:val="00C36DC9"/>
    <w:rsid w:val="00C3754C"/>
    <w:rsid w:val="00C41B05"/>
    <w:rsid w:val="00C42445"/>
    <w:rsid w:val="00C42676"/>
    <w:rsid w:val="00C42923"/>
    <w:rsid w:val="00C4389E"/>
    <w:rsid w:val="00C4533F"/>
    <w:rsid w:val="00C457D6"/>
    <w:rsid w:val="00C45972"/>
    <w:rsid w:val="00C45DCF"/>
    <w:rsid w:val="00C463D5"/>
    <w:rsid w:val="00C50FEB"/>
    <w:rsid w:val="00C51084"/>
    <w:rsid w:val="00C51C14"/>
    <w:rsid w:val="00C52784"/>
    <w:rsid w:val="00C52DAC"/>
    <w:rsid w:val="00C52ED6"/>
    <w:rsid w:val="00C53117"/>
    <w:rsid w:val="00C53161"/>
    <w:rsid w:val="00C534B2"/>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318"/>
    <w:rsid w:val="00C70D92"/>
    <w:rsid w:val="00C71910"/>
    <w:rsid w:val="00C733D7"/>
    <w:rsid w:val="00C73EE6"/>
    <w:rsid w:val="00C75082"/>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106"/>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AA1"/>
    <w:rsid w:val="00CD6E99"/>
    <w:rsid w:val="00CD7FFA"/>
    <w:rsid w:val="00CE0678"/>
    <w:rsid w:val="00CE0BC5"/>
    <w:rsid w:val="00CE1833"/>
    <w:rsid w:val="00CE2FC3"/>
    <w:rsid w:val="00CE3091"/>
    <w:rsid w:val="00CE30C0"/>
    <w:rsid w:val="00CE4403"/>
    <w:rsid w:val="00CE4A17"/>
    <w:rsid w:val="00CE4AA9"/>
    <w:rsid w:val="00CE63BF"/>
    <w:rsid w:val="00CE704D"/>
    <w:rsid w:val="00CE7BC4"/>
    <w:rsid w:val="00CE7CB5"/>
    <w:rsid w:val="00CE7E12"/>
    <w:rsid w:val="00CF0394"/>
    <w:rsid w:val="00CF0584"/>
    <w:rsid w:val="00CF36CF"/>
    <w:rsid w:val="00CF4621"/>
    <w:rsid w:val="00CF5C2D"/>
    <w:rsid w:val="00CF6AEB"/>
    <w:rsid w:val="00CF6E90"/>
    <w:rsid w:val="00CF7062"/>
    <w:rsid w:val="00CF71D3"/>
    <w:rsid w:val="00CF7932"/>
    <w:rsid w:val="00CF79F3"/>
    <w:rsid w:val="00CF7A12"/>
    <w:rsid w:val="00D012AA"/>
    <w:rsid w:val="00D01733"/>
    <w:rsid w:val="00D05517"/>
    <w:rsid w:val="00D05A3A"/>
    <w:rsid w:val="00D06260"/>
    <w:rsid w:val="00D07E1C"/>
    <w:rsid w:val="00D1020B"/>
    <w:rsid w:val="00D10E6C"/>
    <w:rsid w:val="00D11CB6"/>
    <w:rsid w:val="00D126F1"/>
    <w:rsid w:val="00D12924"/>
    <w:rsid w:val="00D13C13"/>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CD"/>
    <w:rsid w:val="00D41E7B"/>
    <w:rsid w:val="00D4220E"/>
    <w:rsid w:val="00D42DC5"/>
    <w:rsid w:val="00D42E7E"/>
    <w:rsid w:val="00D43306"/>
    <w:rsid w:val="00D4417B"/>
    <w:rsid w:val="00D44F5E"/>
    <w:rsid w:val="00D4513D"/>
    <w:rsid w:val="00D4562E"/>
    <w:rsid w:val="00D45B3C"/>
    <w:rsid w:val="00D476B8"/>
    <w:rsid w:val="00D47ABD"/>
    <w:rsid w:val="00D50287"/>
    <w:rsid w:val="00D50B0C"/>
    <w:rsid w:val="00D5200D"/>
    <w:rsid w:val="00D523A2"/>
    <w:rsid w:val="00D52595"/>
    <w:rsid w:val="00D52868"/>
    <w:rsid w:val="00D52A41"/>
    <w:rsid w:val="00D53B53"/>
    <w:rsid w:val="00D54CF3"/>
    <w:rsid w:val="00D54DF1"/>
    <w:rsid w:val="00D54E12"/>
    <w:rsid w:val="00D5508D"/>
    <w:rsid w:val="00D55417"/>
    <w:rsid w:val="00D57710"/>
    <w:rsid w:val="00D60626"/>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7794"/>
    <w:rsid w:val="00D87B92"/>
    <w:rsid w:val="00D9026E"/>
    <w:rsid w:val="00D9087B"/>
    <w:rsid w:val="00D90C61"/>
    <w:rsid w:val="00D91245"/>
    <w:rsid w:val="00D91345"/>
    <w:rsid w:val="00D91903"/>
    <w:rsid w:val="00D91D60"/>
    <w:rsid w:val="00D92794"/>
    <w:rsid w:val="00D92F98"/>
    <w:rsid w:val="00D934D9"/>
    <w:rsid w:val="00D9365A"/>
    <w:rsid w:val="00D936AE"/>
    <w:rsid w:val="00D9382C"/>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0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494"/>
    <w:rsid w:val="00DD17C5"/>
    <w:rsid w:val="00DD213E"/>
    <w:rsid w:val="00DD2210"/>
    <w:rsid w:val="00DD2717"/>
    <w:rsid w:val="00DD2CB4"/>
    <w:rsid w:val="00DD2E0C"/>
    <w:rsid w:val="00DD2E67"/>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22F"/>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564F"/>
    <w:rsid w:val="00E262EA"/>
    <w:rsid w:val="00E2631A"/>
    <w:rsid w:val="00E26CE8"/>
    <w:rsid w:val="00E271F1"/>
    <w:rsid w:val="00E275E4"/>
    <w:rsid w:val="00E30443"/>
    <w:rsid w:val="00E305B9"/>
    <w:rsid w:val="00E30ACD"/>
    <w:rsid w:val="00E30FC1"/>
    <w:rsid w:val="00E31130"/>
    <w:rsid w:val="00E31170"/>
    <w:rsid w:val="00E311E7"/>
    <w:rsid w:val="00E32D91"/>
    <w:rsid w:val="00E33530"/>
    <w:rsid w:val="00E34968"/>
    <w:rsid w:val="00E34D4F"/>
    <w:rsid w:val="00E35318"/>
    <w:rsid w:val="00E35EC6"/>
    <w:rsid w:val="00E363FA"/>
    <w:rsid w:val="00E36645"/>
    <w:rsid w:val="00E370F2"/>
    <w:rsid w:val="00E37E9C"/>
    <w:rsid w:val="00E40BF1"/>
    <w:rsid w:val="00E4139E"/>
    <w:rsid w:val="00E420DB"/>
    <w:rsid w:val="00E42368"/>
    <w:rsid w:val="00E4251A"/>
    <w:rsid w:val="00E42C81"/>
    <w:rsid w:val="00E435AB"/>
    <w:rsid w:val="00E44207"/>
    <w:rsid w:val="00E4693E"/>
    <w:rsid w:val="00E4708E"/>
    <w:rsid w:val="00E471D7"/>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96C"/>
    <w:rsid w:val="00E83D85"/>
    <w:rsid w:val="00E856C4"/>
    <w:rsid w:val="00E86882"/>
    <w:rsid w:val="00E908A0"/>
    <w:rsid w:val="00E90ECD"/>
    <w:rsid w:val="00E91658"/>
    <w:rsid w:val="00E924CC"/>
    <w:rsid w:val="00E93858"/>
    <w:rsid w:val="00E93DFA"/>
    <w:rsid w:val="00E94359"/>
    <w:rsid w:val="00E9441A"/>
    <w:rsid w:val="00E94878"/>
    <w:rsid w:val="00E94B88"/>
    <w:rsid w:val="00E94DA8"/>
    <w:rsid w:val="00E94FB3"/>
    <w:rsid w:val="00E96479"/>
    <w:rsid w:val="00E97101"/>
    <w:rsid w:val="00E97184"/>
    <w:rsid w:val="00EA29F2"/>
    <w:rsid w:val="00EA3419"/>
    <w:rsid w:val="00EA3EE3"/>
    <w:rsid w:val="00EA3F89"/>
    <w:rsid w:val="00EA58DE"/>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1674"/>
    <w:rsid w:val="00ED1C1D"/>
    <w:rsid w:val="00ED2386"/>
    <w:rsid w:val="00ED28F0"/>
    <w:rsid w:val="00ED2B84"/>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4E00"/>
    <w:rsid w:val="00F05FD0"/>
    <w:rsid w:val="00F107F4"/>
    <w:rsid w:val="00F10F7A"/>
    <w:rsid w:val="00F11600"/>
    <w:rsid w:val="00F117E0"/>
    <w:rsid w:val="00F11C61"/>
    <w:rsid w:val="00F12148"/>
    <w:rsid w:val="00F12666"/>
    <w:rsid w:val="00F12683"/>
    <w:rsid w:val="00F126D2"/>
    <w:rsid w:val="00F1299C"/>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1E4C"/>
    <w:rsid w:val="00F62CAD"/>
    <w:rsid w:val="00F6371A"/>
    <w:rsid w:val="00F6397F"/>
    <w:rsid w:val="00F6472A"/>
    <w:rsid w:val="00F649B7"/>
    <w:rsid w:val="00F67036"/>
    <w:rsid w:val="00F7071D"/>
    <w:rsid w:val="00F70769"/>
    <w:rsid w:val="00F70830"/>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681"/>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01D"/>
    <w:rsid w:val="00FA7260"/>
    <w:rsid w:val="00FA7B7F"/>
    <w:rsid w:val="00FA7CF8"/>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12F"/>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70AC"/>
    <w:rsid w:val="00FE7143"/>
    <w:rsid w:val="00FE7412"/>
    <w:rsid w:val="00FE7D66"/>
    <w:rsid w:val="00FF0715"/>
    <w:rsid w:val="00FF0A16"/>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7DD96C7-4341-40C5-AA69-44576D2EF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spacing w:after="120" w:line="240" w:lineRule="atLeast"/>
    </w:pPr>
    <w:rPr>
      <w:rFonts w:ascii="Arial" w:hAnsi="Arial"/>
      <w:sz w:val="22"/>
      <w:lang w:val="en-GB" w:eastAsia="en-US"/>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uiPriority w:val="9"/>
    <w:qFormat/>
    <w:pPr>
      <w:keepNext/>
      <w:outlineLvl w:val="0"/>
    </w:pPr>
    <w:rPr>
      <w:sz w:val="24"/>
    </w:rPr>
  </w:style>
  <w:style w:type="paragraph" w:styleId="berschrift2">
    <w:name w:val="heading 2"/>
    <w:basedOn w:val="Standard"/>
    <w:next w:val="Standard"/>
    <w:qFormat/>
    <w:pPr>
      <w:keepNext/>
      <w:tabs>
        <w:tab w:val="left" w:pos="2127"/>
      </w:tabs>
      <w:ind w:left="2131" w:hanging="2131"/>
      <w:outlineLvl w:val="1"/>
    </w:pPr>
    <w:rPr>
      <w:b/>
      <w:sz w:val="24"/>
      <w:lang w:val="en-US"/>
    </w:rPr>
  </w:style>
  <w:style w:type="paragraph" w:styleId="berschrift3">
    <w:name w:val="heading 3"/>
    <w:basedOn w:val="Standard"/>
    <w:next w:val="Standard"/>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qFormat/>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qFormat/>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Heading">
    <w:name w:val="Heading"/>
    <w:aliases w:val="1_"/>
    <w:basedOn w:val="Standard"/>
    <w:link w:val="HeadingCar"/>
    <w:pPr>
      <w:ind w:left="1260" w:hanging="551"/>
    </w:pPr>
    <w:rPr>
      <w:b/>
      <w:lang w:eastAsia="x-none"/>
    </w:rPr>
  </w:style>
  <w:style w:type="paragraph" w:styleId="Textkrper-Zeileneinzug">
    <w:name w:val="Body Text Indent"/>
    <w:basedOn w:val="Standard"/>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extkrper">
    <w:name w:val="Body Text"/>
    <w:aliases w:val="ändrad,AvtalBrödtext,Bodytext,EHPT,Body Text2,AvtalBrodtext,andrad,Body3,compact,paragraph 2,body indent"/>
    <w:basedOn w:val="Standard"/>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Standard"/>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StandardWeb">
    <w:name w:val="Normal (Web)"/>
    <w:basedOn w:val="Standard"/>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Standard"/>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Standard"/>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Fett">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Kommentarzeichen">
    <w:name w:val="annotation reference"/>
    <w:rsid w:val="00D20723"/>
    <w:rPr>
      <w:sz w:val="16"/>
    </w:rPr>
  </w:style>
  <w:style w:type="paragraph" w:styleId="Dokumentstruktur">
    <w:name w:val="Document Map"/>
    <w:basedOn w:val="Standard"/>
    <w:link w:val="DokumentstrukturZchn"/>
    <w:rsid w:val="003D1ECB"/>
    <w:rPr>
      <w:rFonts w:ascii="Tahoma" w:hAnsi="Tahoma"/>
      <w:sz w:val="16"/>
      <w:szCs w:val="16"/>
      <w:lang w:eastAsia="x-none"/>
    </w:rPr>
  </w:style>
  <w:style w:type="character" w:customStyle="1" w:styleId="DokumentstrukturZchn">
    <w:name w:val="Dokumentstruktur Zchn"/>
    <w:link w:val="Dokumentstruktur"/>
    <w:rsid w:val="003D1ECB"/>
    <w:rPr>
      <w:rFonts w:ascii="Tahoma" w:hAnsi="Tahoma" w:cs="Tahoma"/>
      <w:sz w:val="16"/>
      <w:szCs w:val="16"/>
      <w:lang w:val="en-GB"/>
    </w:rPr>
  </w:style>
  <w:style w:type="character" w:customStyle="1" w:styleId="apple-style-span">
    <w:name w:val="apple-style-span"/>
    <w:basedOn w:val="Absatz-Standardschriftart"/>
    <w:rsid w:val="0023170E"/>
  </w:style>
  <w:style w:type="paragraph" w:styleId="NurText">
    <w:name w:val="Plain Text"/>
    <w:basedOn w:val="Standard"/>
    <w:link w:val="NurTextZchn"/>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NurTextZchn">
    <w:name w:val="Nur Text Zchn"/>
    <w:link w:val="Nur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enabsatz">
    <w:name w:val="List Paragraph"/>
    <w:basedOn w:val="Standard"/>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BesuchterLink">
    <w:name w:val="FollowedHyperlink"/>
    <w:rsid w:val="00555E3D"/>
    <w:rPr>
      <w:color w:val="954F72"/>
      <w:u w:val="single"/>
    </w:rPr>
  </w:style>
  <w:style w:type="table" w:styleId="Tabellenraster">
    <w:name w:val="Table Grid"/>
    <w:basedOn w:val="NormaleTabelle"/>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H1 Zchn,Huvudrubrik Zchn,h1 Zchn,app heading 1 Zchn,l1 Zchn,h11 Zchn,h12 Zchn,h13 Zchn,h14 Zchn,h15 Zchn,h16 Zchn,Heading 1_a Zchn,Heading 1 (NN) Zchn,Titolo Sezione Zchn,Head 1 (Chapter heading) Zchn,Titre§ Zchn,1 Zchn,Forward Zchn"/>
    <w:basedOn w:val="Absatz-Standardschriftart"/>
    <w:link w:val="berschrift1"/>
    <w:uiPriority w:val="9"/>
    <w:rsid w:val="007A4CA9"/>
    <w:rPr>
      <w:rFonts w:ascii="Arial" w:hAnsi="Arial"/>
      <w:sz w:val="24"/>
      <w:lang w:val="en-GB" w:eastAsia="en-US"/>
    </w:rPr>
  </w:style>
  <w:style w:type="paragraph" w:styleId="Literaturverzeichnis">
    <w:name w:val="Bibliography"/>
    <w:basedOn w:val="Standard"/>
    <w:next w:val="Standard"/>
    <w:uiPriority w:val="37"/>
    <w:unhideWhenUsed/>
    <w:rsid w:val="007A4CA9"/>
  </w:style>
  <w:style w:type="paragraph" w:styleId="Beschriftung">
    <w:name w:val="caption"/>
    <w:basedOn w:val="Standard"/>
    <w:next w:val="Standard"/>
    <w:unhideWhenUsed/>
    <w:qFormat/>
    <w:rsid w:val="009E4F3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291">
      <w:bodyDiv w:val="1"/>
      <w:marLeft w:val="0"/>
      <w:marRight w:val="0"/>
      <w:marTop w:val="0"/>
      <w:marBottom w:val="0"/>
      <w:divBdr>
        <w:top w:val="none" w:sz="0" w:space="0" w:color="auto"/>
        <w:left w:val="none" w:sz="0" w:space="0" w:color="auto"/>
        <w:bottom w:val="none" w:sz="0" w:space="0" w:color="auto"/>
        <w:right w:val="none" w:sz="0" w:space="0" w:color="auto"/>
      </w:divBdr>
    </w:div>
    <w:div w:id="3438303">
      <w:bodyDiv w:val="1"/>
      <w:marLeft w:val="0"/>
      <w:marRight w:val="0"/>
      <w:marTop w:val="0"/>
      <w:marBottom w:val="0"/>
      <w:divBdr>
        <w:top w:val="none" w:sz="0" w:space="0" w:color="auto"/>
        <w:left w:val="none" w:sz="0" w:space="0" w:color="auto"/>
        <w:bottom w:val="none" w:sz="0" w:space="0" w:color="auto"/>
        <w:right w:val="none" w:sz="0" w:space="0" w:color="auto"/>
      </w:divBdr>
    </w:div>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0981648">
      <w:bodyDiv w:val="1"/>
      <w:marLeft w:val="0"/>
      <w:marRight w:val="0"/>
      <w:marTop w:val="0"/>
      <w:marBottom w:val="0"/>
      <w:divBdr>
        <w:top w:val="none" w:sz="0" w:space="0" w:color="auto"/>
        <w:left w:val="none" w:sz="0" w:space="0" w:color="auto"/>
        <w:bottom w:val="none" w:sz="0" w:space="0" w:color="auto"/>
        <w:right w:val="none" w:sz="0" w:space="0" w:color="auto"/>
      </w:divBdr>
    </w:div>
    <w:div w:id="23555129">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40592141">
      <w:bodyDiv w:val="1"/>
      <w:marLeft w:val="0"/>
      <w:marRight w:val="0"/>
      <w:marTop w:val="0"/>
      <w:marBottom w:val="0"/>
      <w:divBdr>
        <w:top w:val="none" w:sz="0" w:space="0" w:color="auto"/>
        <w:left w:val="none" w:sz="0" w:space="0" w:color="auto"/>
        <w:bottom w:val="none" w:sz="0" w:space="0" w:color="auto"/>
        <w:right w:val="none" w:sz="0" w:space="0" w:color="auto"/>
      </w:divBdr>
    </w:div>
    <w:div w:id="55710938">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68816793">
      <w:bodyDiv w:val="1"/>
      <w:marLeft w:val="0"/>
      <w:marRight w:val="0"/>
      <w:marTop w:val="0"/>
      <w:marBottom w:val="0"/>
      <w:divBdr>
        <w:top w:val="none" w:sz="0" w:space="0" w:color="auto"/>
        <w:left w:val="none" w:sz="0" w:space="0" w:color="auto"/>
        <w:bottom w:val="none" w:sz="0" w:space="0" w:color="auto"/>
        <w:right w:val="none" w:sz="0" w:space="0" w:color="auto"/>
      </w:divBdr>
    </w:div>
    <w:div w:id="71244258">
      <w:bodyDiv w:val="1"/>
      <w:marLeft w:val="0"/>
      <w:marRight w:val="0"/>
      <w:marTop w:val="0"/>
      <w:marBottom w:val="0"/>
      <w:divBdr>
        <w:top w:val="none" w:sz="0" w:space="0" w:color="auto"/>
        <w:left w:val="none" w:sz="0" w:space="0" w:color="auto"/>
        <w:bottom w:val="none" w:sz="0" w:space="0" w:color="auto"/>
        <w:right w:val="none" w:sz="0" w:space="0" w:color="auto"/>
      </w:divBdr>
    </w:div>
    <w:div w:id="83691170">
      <w:bodyDiv w:val="1"/>
      <w:marLeft w:val="0"/>
      <w:marRight w:val="0"/>
      <w:marTop w:val="0"/>
      <w:marBottom w:val="0"/>
      <w:divBdr>
        <w:top w:val="none" w:sz="0" w:space="0" w:color="auto"/>
        <w:left w:val="none" w:sz="0" w:space="0" w:color="auto"/>
        <w:bottom w:val="none" w:sz="0" w:space="0" w:color="auto"/>
        <w:right w:val="none" w:sz="0" w:space="0" w:color="auto"/>
      </w:divBdr>
    </w:div>
    <w:div w:id="97025495">
      <w:bodyDiv w:val="1"/>
      <w:marLeft w:val="0"/>
      <w:marRight w:val="0"/>
      <w:marTop w:val="0"/>
      <w:marBottom w:val="0"/>
      <w:divBdr>
        <w:top w:val="none" w:sz="0" w:space="0" w:color="auto"/>
        <w:left w:val="none" w:sz="0" w:space="0" w:color="auto"/>
        <w:bottom w:val="none" w:sz="0" w:space="0" w:color="auto"/>
        <w:right w:val="none" w:sz="0" w:space="0" w:color="auto"/>
      </w:divBdr>
    </w:div>
    <w:div w:id="97992274">
      <w:bodyDiv w:val="1"/>
      <w:marLeft w:val="0"/>
      <w:marRight w:val="0"/>
      <w:marTop w:val="0"/>
      <w:marBottom w:val="0"/>
      <w:divBdr>
        <w:top w:val="none" w:sz="0" w:space="0" w:color="auto"/>
        <w:left w:val="none" w:sz="0" w:space="0" w:color="auto"/>
        <w:bottom w:val="none" w:sz="0" w:space="0" w:color="auto"/>
        <w:right w:val="none" w:sz="0" w:space="0" w:color="auto"/>
      </w:divBdr>
    </w:div>
    <w:div w:id="99221968">
      <w:bodyDiv w:val="1"/>
      <w:marLeft w:val="0"/>
      <w:marRight w:val="0"/>
      <w:marTop w:val="0"/>
      <w:marBottom w:val="0"/>
      <w:divBdr>
        <w:top w:val="none" w:sz="0" w:space="0" w:color="auto"/>
        <w:left w:val="none" w:sz="0" w:space="0" w:color="auto"/>
        <w:bottom w:val="none" w:sz="0" w:space="0" w:color="auto"/>
        <w:right w:val="none" w:sz="0" w:space="0" w:color="auto"/>
      </w:divBdr>
    </w:div>
    <w:div w:id="100732683">
      <w:bodyDiv w:val="1"/>
      <w:marLeft w:val="0"/>
      <w:marRight w:val="0"/>
      <w:marTop w:val="0"/>
      <w:marBottom w:val="0"/>
      <w:divBdr>
        <w:top w:val="none" w:sz="0" w:space="0" w:color="auto"/>
        <w:left w:val="none" w:sz="0" w:space="0" w:color="auto"/>
        <w:bottom w:val="none" w:sz="0" w:space="0" w:color="auto"/>
        <w:right w:val="none" w:sz="0" w:space="0" w:color="auto"/>
      </w:divBdr>
    </w:div>
    <w:div w:id="104228714">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13523101">
      <w:bodyDiv w:val="1"/>
      <w:marLeft w:val="0"/>
      <w:marRight w:val="0"/>
      <w:marTop w:val="0"/>
      <w:marBottom w:val="0"/>
      <w:divBdr>
        <w:top w:val="none" w:sz="0" w:space="0" w:color="auto"/>
        <w:left w:val="none" w:sz="0" w:space="0" w:color="auto"/>
        <w:bottom w:val="none" w:sz="0" w:space="0" w:color="auto"/>
        <w:right w:val="none" w:sz="0" w:space="0" w:color="auto"/>
      </w:divBdr>
    </w:div>
    <w:div w:id="123931325">
      <w:bodyDiv w:val="1"/>
      <w:marLeft w:val="0"/>
      <w:marRight w:val="0"/>
      <w:marTop w:val="0"/>
      <w:marBottom w:val="0"/>
      <w:divBdr>
        <w:top w:val="none" w:sz="0" w:space="0" w:color="auto"/>
        <w:left w:val="none" w:sz="0" w:space="0" w:color="auto"/>
        <w:bottom w:val="none" w:sz="0" w:space="0" w:color="auto"/>
        <w:right w:val="none" w:sz="0" w:space="0" w:color="auto"/>
      </w:divBdr>
    </w:div>
    <w:div w:id="126631909">
      <w:bodyDiv w:val="1"/>
      <w:marLeft w:val="0"/>
      <w:marRight w:val="0"/>
      <w:marTop w:val="0"/>
      <w:marBottom w:val="0"/>
      <w:divBdr>
        <w:top w:val="none" w:sz="0" w:space="0" w:color="auto"/>
        <w:left w:val="none" w:sz="0" w:space="0" w:color="auto"/>
        <w:bottom w:val="none" w:sz="0" w:space="0" w:color="auto"/>
        <w:right w:val="none" w:sz="0" w:space="0" w:color="auto"/>
      </w:divBdr>
    </w:div>
    <w:div w:id="127011872">
      <w:bodyDiv w:val="1"/>
      <w:marLeft w:val="0"/>
      <w:marRight w:val="0"/>
      <w:marTop w:val="0"/>
      <w:marBottom w:val="0"/>
      <w:divBdr>
        <w:top w:val="none" w:sz="0" w:space="0" w:color="auto"/>
        <w:left w:val="none" w:sz="0" w:space="0" w:color="auto"/>
        <w:bottom w:val="none" w:sz="0" w:space="0" w:color="auto"/>
        <w:right w:val="none" w:sz="0" w:space="0" w:color="auto"/>
      </w:divBdr>
    </w:div>
    <w:div w:id="135614151">
      <w:bodyDiv w:val="1"/>
      <w:marLeft w:val="0"/>
      <w:marRight w:val="0"/>
      <w:marTop w:val="0"/>
      <w:marBottom w:val="0"/>
      <w:divBdr>
        <w:top w:val="none" w:sz="0" w:space="0" w:color="auto"/>
        <w:left w:val="none" w:sz="0" w:space="0" w:color="auto"/>
        <w:bottom w:val="none" w:sz="0" w:space="0" w:color="auto"/>
        <w:right w:val="none" w:sz="0" w:space="0" w:color="auto"/>
      </w:divBdr>
    </w:div>
    <w:div w:id="139273050">
      <w:bodyDiv w:val="1"/>
      <w:marLeft w:val="0"/>
      <w:marRight w:val="0"/>
      <w:marTop w:val="0"/>
      <w:marBottom w:val="0"/>
      <w:divBdr>
        <w:top w:val="none" w:sz="0" w:space="0" w:color="auto"/>
        <w:left w:val="none" w:sz="0" w:space="0" w:color="auto"/>
        <w:bottom w:val="none" w:sz="0" w:space="0" w:color="auto"/>
        <w:right w:val="none" w:sz="0" w:space="0" w:color="auto"/>
      </w:divBdr>
    </w:div>
    <w:div w:id="144013460">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8159096">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3110579">
      <w:bodyDiv w:val="1"/>
      <w:marLeft w:val="0"/>
      <w:marRight w:val="0"/>
      <w:marTop w:val="0"/>
      <w:marBottom w:val="0"/>
      <w:divBdr>
        <w:top w:val="none" w:sz="0" w:space="0" w:color="auto"/>
        <w:left w:val="none" w:sz="0" w:space="0" w:color="auto"/>
        <w:bottom w:val="none" w:sz="0" w:space="0" w:color="auto"/>
        <w:right w:val="none" w:sz="0" w:space="0" w:color="auto"/>
      </w:divBdr>
    </w:div>
    <w:div w:id="174270048">
      <w:bodyDiv w:val="1"/>
      <w:marLeft w:val="0"/>
      <w:marRight w:val="0"/>
      <w:marTop w:val="0"/>
      <w:marBottom w:val="0"/>
      <w:divBdr>
        <w:top w:val="none" w:sz="0" w:space="0" w:color="auto"/>
        <w:left w:val="none" w:sz="0" w:space="0" w:color="auto"/>
        <w:bottom w:val="none" w:sz="0" w:space="0" w:color="auto"/>
        <w:right w:val="none" w:sz="0" w:space="0" w:color="auto"/>
      </w:divBdr>
    </w:div>
    <w:div w:id="174921413">
      <w:bodyDiv w:val="1"/>
      <w:marLeft w:val="0"/>
      <w:marRight w:val="0"/>
      <w:marTop w:val="0"/>
      <w:marBottom w:val="0"/>
      <w:divBdr>
        <w:top w:val="none" w:sz="0" w:space="0" w:color="auto"/>
        <w:left w:val="none" w:sz="0" w:space="0" w:color="auto"/>
        <w:bottom w:val="none" w:sz="0" w:space="0" w:color="auto"/>
        <w:right w:val="none" w:sz="0" w:space="0" w:color="auto"/>
      </w:divBdr>
    </w:div>
    <w:div w:id="177041937">
      <w:bodyDiv w:val="1"/>
      <w:marLeft w:val="0"/>
      <w:marRight w:val="0"/>
      <w:marTop w:val="0"/>
      <w:marBottom w:val="0"/>
      <w:divBdr>
        <w:top w:val="none" w:sz="0" w:space="0" w:color="auto"/>
        <w:left w:val="none" w:sz="0" w:space="0" w:color="auto"/>
        <w:bottom w:val="none" w:sz="0" w:space="0" w:color="auto"/>
        <w:right w:val="none" w:sz="0" w:space="0" w:color="auto"/>
      </w:divBdr>
    </w:div>
    <w:div w:id="189032087">
      <w:bodyDiv w:val="1"/>
      <w:marLeft w:val="0"/>
      <w:marRight w:val="0"/>
      <w:marTop w:val="0"/>
      <w:marBottom w:val="0"/>
      <w:divBdr>
        <w:top w:val="none" w:sz="0" w:space="0" w:color="auto"/>
        <w:left w:val="none" w:sz="0" w:space="0" w:color="auto"/>
        <w:bottom w:val="none" w:sz="0" w:space="0" w:color="auto"/>
        <w:right w:val="none" w:sz="0" w:space="0" w:color="auto"/>
      </w:divBdr>
    </w:div>
    <w:div w:id="192765608">
      <w:bodyDiv w:val="1"/>
      <w:marLeft w:val="0"/>
      <w:marRight w:val="0"/>
      <w:marTop w:val="0"/>
      <w:marBottom w:val="0"/>
      <w:divBdr>
        <w:top w:val="none" w:sz="0" w:space="0" w:color="auto"/>
        <w:left w:val="none" w:sz="0" w:space="0" w:color="auto"/>
        <w:bottom w:val="none" w:sz="0" w:space="0" w:color="auto"/>
        <w:right w:val="none" w:sz="0" w:space="0" w:color="auto"/>
      </w:divBdr>
    </w:div>
    <w:div w:id="203757740">
      <w:bodyDiv w:val="1"/>
      <w:marLeft w:val="0"/>
      <w:marRight w:val="0"/>
      <w:marTop w:val="0"/>
      <w:marBottom w:val="0"/>
      <w:divBdr>
        <w:top w:val="none" w:sz="0" w:space="0" w:color="auto"/>
        <w:left w:val="none" w:sz="0" w:space="0" w:color="auto"/>
        <w:bottom w:val="none" w:sz="0" w:space="0" w:color="auto"/>
        <w:right w:val="none" w:sz="0" w:space="0" w:color="auto"/>
      </w:divBdr>
    </w:div>
    <w:div w:id="206918804">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1717727">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6036502">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8273613">
      <w:bodyDiv w:val="1"/>
      <w:marLeft w:val="0"/>
      <w:marRight w:val="0"/>
      <w:marTop w:val="0"/>
      <w:marBottom w:val="0"/>
      <w:divBdr>
        <w:top w:val="none" w:sz="0" w:space="0" w:color="auto"/>
        <w:left w:val="none" w:sz="0" w:space="0" w:color="auto"/>
        <w:bottom w:val="none" w:sz="0" w:space="0" w:color="auto"/>
        <w:right w:val="none" w:sz="0" w:space="0" w:color="auto"/>
      </w:divBdr>
    </w:div>
    <w:div w:id="253435886">
      <w:bodyDiv w:val="1"/>
      <w:marLeft w:val="0"/>
      <w:marRight w:val="0"/>
      <w:marTop w:val="0"/>
      <w:marBottom w:val="0"/>
      <w:divBdr>
        <w:top w:val="none" w:sz="0" w:space="0" w:color="auto"/>
        <w:left w:val="none" w:sz="0" w:space="0" w:color="auto"/>
        <w:bottom w:val="none" w:sz="0" w:space="0" w:color="auto"/>
        <w:right w:val="none" w:sz="0" w:space="0" w:color="auto"/>
      </w:divBdr>
    </w:div>
    <w:div w:id="255721795">
      <w:bodyDiv w:val="1"/>
      <w:marLeft w:val="0"/>
      <w:marRight w:val="0"/>
      <w:marTop w:val="0"/>
      <w:marBottom w:val="0"/>
      <w:divBdr>
        <w:top w:val="none" w:sz="0" w:space="0" w:color="auto"/>
        <w:left w:val="none" w:sz="0" w:space="0" w:color="auto"/>
        <w:bottom w:val="none" w:sz="0" w:space="0" w:color="auto"/>
        <w:right w:val="none" w:sz="0" w:space="0" w:color="auto"/>
      </w:divBdr>
    </w:div>
    <w:div w:id="257056323">
      <w:bodyDiv w:val="1"/>
      <w:marLeft w:val="0"/>
      <w:marRight w:val="0"/>
      <w:marTop w:val="0"/>
      <w:marBottom w:val="0"/>
      <w:divBdr>
        <w:top w:val="none" w:sz="0" w:space="0" w:color="auto"/>
        <w:left w:val="none" w:sz="0" w:space="0" w:color="auto"/>
        <w:bottom w:val="none" w:sz="0" w:space="0" w:color="auto"/>
        <w:right w:val="none" w:sz="0" w:space="0" w:color="auto"/>
      </w:divBdr>
    </w:div>
    <w:div w:id="259022815">
      <w:bodyDiv w:val="1"/>
      <w:marLeft w:val="0"/>
      <w:marRight w:val="0"/>
      <w:marTop w:val="0"/>
      <w:marBottom w:val="0"/>
      <w:divBdr>
        <w:top w:val="none" w:sz="0" w:space="0" w:color="auto"/>
        <w:left w:val="none" w:sz="0" w:space="0" w:color="auto"/>
        <w:bottom w:val="none" w:sz="0" w:space="0" w:color="auto"/>
        <w:right w:val="none" w:sz="0" w:space="0" w:color="auto"/>
      </w:divBdr>
    </w:div>
    <w:div w:id="263274215">
      <w:bodyDiv w:val="1"/>
      <w:marLeft w:val="0"/>
      <w:marRight w:val="0"/>
      <w:marTop w:val="0"/>
      <w:marBottom w:val="0"/>
      <w:divBdr>
        <w:top w:val="none" w:sz="0" w:space="0" w:color="auto"/>
        <w:left w:val="none" w:sz="0" w:space="0" w:color="auto"/>
        <w:bottom w:val="none" w:sz="0" w:space="0" w:color="auto"/>
        <w:right w:val="none" w:sz="0" w:space="0" w:color="auto"/>
      </w:divBdr>
    </w:div>
    <w:div w:id="264928069">
      <w:bodyDiv w:val="1"/>
      <w:marLeft w:val="0"/>
      <w:marRight w:val="0"/>
      <w:marTop w:val="0"/>
      <w:marBottom w:val="0"/>
      <w:divBdr>
        <w:top w:val="none" w:sz="0" w:space="0" w:color="auto"/>
        <w:left w:val="none" w:sz="0" w:space="0" w:color="auto"/>
        <w:bottom w:val="none" w:sz="0" w:space="0" w:color="auto"/>
        <w:right w:val="none" w:sz="0" w:space="0" w:color="auto"/>
      </w:divBdr>
    </w:div>
    <w:div w:id="272834108">
      <w:bodyDiv w:val="1"/>
      <w:marLeft w:val="0"/>
      <w:marRight w:val="0"/>
      <w:marTop w:val="0"/>
      <w:marBottom w:val="0"/>
      <w:divBdr>
        <w:top w:val="none" w:sz="0" w:space="0" w:color="auto"/>
        <w:left w:val="none" w:sz="0" w:space="0" w:color="auto"/>
        <w:bottom w:val="none" w:sz="0" w:space="0" w:color="auto"/>
        <w:right w:val="none" w:sz="0" w:space="0" w:color="auto"/>
      </w:divBdr>
    </w:div>
    <w:div w:id="27776172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299195053">
      <w:bodyDiv w:val="1"/>
      <w:marLeft w:val="0"/>
      <w:marRight w:val="0"/>
      <w:marTop w:val="0"/>
      <w:marBottom w:val="0"/>
      <w:divBdr>
        <w:top w:val="none" w:sz="0" w:space="0" w:color="auto"/>
        <w:left w:val="none" w:sz="0" w:space="0" w:color="auto"/>
        <w:bottom w:val="none" w:sz="0" w:space="0" w:color="auto"/>
        <w:right w:val="none" w:sz="0" w:space="0" w:color="auto"/>
      </w:divBdr>
    </w:div>
    <w:div w:id="300690436">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08555585">
      <w:bodyDiv w:val="1"/>
      <w:marLeft w:val="0"/>
      <w:marRight w:val="0"/>
      <w:marTop w:val="0"/>
      <w:marBottom w:val="0"/>
      <w:divBdr>
        <w:top w:val="none" w:sz="0" w:space="0" w:color="auto"/>
        <w:left w:val="none" w:sz="0" w:space="0" w:color="auto"/>
        <w:bottom w:val="none" w:sz="0" w:space="0" w:color="auto"/>
        <w:right w:val="none" w:sz="0" w:space="0" w:color="auto"/>
      </w:divBdr>
    </w:div>
    <w:div w:id="310670259">
      <w:bodyDiv w:val="1"/>
      <w:marLeft w:val="0"/>
      <w:marRight w:val="0"/>
      <w:marTop w:val="0"/>
      <w:marBottom w:val="0"/>
      <w:divBdr>
        <w:top w:val="none" w:sz="0" w:space="0" w:color="auto"/>
        <w:left w:val="none" w:sz="0" w:space="0" w:color="auto"/>
        <w:bottom w:val="none" w:sz="0" w:space="0" w:color="auto"/>
        <w:right w:val="none" w:sz="0" w:space="0" w:color="auto"/>
      </w:divBdr>
    </w:div>
    <w:div w:id="321202615">
      <w:bodyDiv w:val="1"/>
      <w:marLeft w:val="0"/>
      <w:marRight w:val="0"/>
      <w:marTop w:val="0"/>
      <w:marBottom w:val="0"/>
      <w:divBdr>
        <w:top w:val="none" w:sz="0" w:space="0" w:color="auto"/>
        <w:left w:val="none" w:sz="0" w:space="0" w:color="auto"/>
        <w:bottom w:val="none" w:sz="0" w:space="0" w:color="auto"/>
        <w:right w:val="none" w:sz="0" w:space="0" w:color="auto"/>
      </w:divBdr>
    </w:div>
    <w:div w:id="332807249">
      <w:bodyDiv w:val="1"/>
      <w:marLeft w:val="0"/>
      <w:marRight w:val="0"/>
      <w:marTop w:val="0"/>
      <w:marBottom w:val="0"/>
      <w:divBdr>
        <w:top w:val="none" w:sz="0" w:space="0" w:color="auto"/>
        <w:left w:val="none" w:sz="0" w:space="0" w:color="auto"/>
        <w:bottom w:val="none" w:sz="0" w:space="0" w:color="auto"/>
        <w:right w:val="none" w:sz="0" w:space="0" w:color="auto"/>
      </w:divBdr>
    </w:div>
    <w:div w:id="343630627">
      <w:bodyDiv w:val="1"/>
      <w:marLeft w:val="0"/>
      <w:marRight w:val="0"/>
      <w:marTop w:val="0"/>
      <w:marBottom w:val="0"/>
      <w:divBdr>
        <w:top w:val="none" w:sz="0" w:space="0" w:color="auto"/>
        <w:left w:val="none" w:sz="0" w:space="0" w:color="auto"/>
        <w:bottom w:val="none" w:sz="0" w:space="0" w:color="auto"/>
        <w:right w:val="none" w:sz="0" w:space="0" w:color="auto"/>
      </w:divBdr>
    </w:div>
    <w:div w:id="363865509">
      <w:bodyDiv w:val="1"/>
      <w:marLeft w:val="0"/>
      <w:marRight w:val="0"/>
      <w:marTop w:val="0"/>
      <w:marBottom w:val="0"/>
      <w:divBdr>
        <w:top w:val="none" w:sz="0" w:space="0" w:color="auto"/>
        <w:left w:val="none" w:sz="0" w:space="0" w:color="auto"/>
        <w:bottom w:val="none" w:sz="0" w:space="0" w:color="auto"/>
        <w:right w:val="none" w:sz="0" w:space="0" w:color="auto"/>
      </w:divBdr>
    </w:div>
    <w:div w:id="371347241">
      <w:bodyDiv w:val="1"/>
      <w:marLeft w:val="0"/>
      <w:marRight w:val="0"/>
      <w:marTop w:val="0"/>
      <w:marBottom w:val="0"/>
      <w:divBdr>
        <w:top w:val="none" w:sz="0" w:space="0" w:color="auto"/>
        <w:left w:val="none" w:sz="0" w:space="0" w:color="auto"/>
        <w:bottom w:val="none" w:sz="0" w:space="0" w:color="auto"/>
        <w:right w:val="none" w:sz="0" w:space="0" w:color="auto"/>
      </w:divBdr>
    </w:div>
    <w:div w:id="374546081">
      <w:bodyDiv w:val="1"/>
      <w:marLeft w:val="0"/>
      <w:marRight w:val="0"/>
      <w:marTop w:val="0"/>
      <w:marBottom w:val="0"/>
      <w:divBdr>
        <w:top w:val="none" w:sz="0" w:space="0" w:color="auto"/>
        <w:left w:val="none" w:sz="0" w:space="0" w:color="auto"/>
        <w:bottom w:val="none" w:sz="0" w:space="0" w:color="auto"/>
        <w:right w:val="none" w:sz="0" w:space="0" w:color="auto"/>
      </w:divBdr>
    </w:div>
    <w:div w:id="376897998">
      <w:bodyDiv w:val="1"/>
      <w:marLeft w:val="0"/>
      <w:marRight w:val="0"/>
      <w:marTop w:val="0"/>
      <w:marBottom w:val="0"/>
      <w:divBdr>
        <w:top w:val="none" w:sz="0" w:space="0" w:color="auto"/>
        <w:left w:val="none" w:sz="0" w:space="0" w:color="auto"/>
        <w:bottom w:val="none" w:sz="0" w:space="0" w:color="auto"/>
        <w:right w:val="none" w:sz="0" w:space="0" w:color="auto"/>
      </w:divBdr>
    </w:div>
    <w:div w:id="38607669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6175659">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42292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9236">
      <w:bodyDiv w:val="1"/>
      <w:marLeft w:val="0"/>
      <w:marRight w:val="0"/>
      <w:marTop w:val="0"/>
      <w:marBottom w:val="0"/>
      <w:divBdr>
        <w:top w:val="none" w:sz="0" w:space="0" w:color="auto"/>
        <w:left w:val="none" w:sz="0" w:space="0" w:color="auto"/>
        <w:bottom w:val="none" w:sz="0" w:space="0" w:color="auto"/>
        <w:right w:val="none" w:sz="0" w:space="0" w:color="auto"/>
      </w:divBdr>
    </w:div>
    <w:div w:id="451561677">
      <w:bodyDiv w:val="1"/>
      <w:marLeft w:val="0"/>
      <w:marRight w:val="0"/>
      <w:marTop w:val="0"/>
      <w:marBottom w:val="0"/>
      <w:divBdr>
        <w:top w:val="none" w:sz="0" w:space="0" w:color="auto"/>
        <w:left w:val="none" w:sz="0" w:space="0" w:color="auto"/>
        <w:bottom w:val="none" w:sz="0" w:space="0" w:color="auto"/>
        <w:right w:val="none" w:sz="0" w:space="0" w:color="auto"/>
      </w:divBdr>
    </w:div>
    <w:div w:id="451903055">
      <w:bodyDiv w:val="1"/>
      <w:marLeft w:val="0"/>
      <w:marRight w:val="0"/>
      <w:marTop w:val="0"/>
      <w:marBottom w:val="0"/>
      <w:divBdr>
        <w:top w:val="none" w:sz="0" w:space="0" w:color="auto"/>
        <w:left w:val="none" w:sz="0" w:space="0" w:color="auto"/>
        <w:bottom w:val="none" w:sz="0" w:space="0" w:color="auto"/>
        <w:right w:val="none" w:sz="0" w:space="0" w:color="auto"/>
      </w:divBdr>
    </w:div>
    <w:div w:id="458033773">
      <w:bodyDiv w:val="1"/>
      <w:marLeft w:val="0"/>
      <w:marRight w:val="0"/>
      <w:marTop w:val="0"/>
      <w:marBottom w:val="0"/>
      <w:divBdr>
        <w:top w:val="none" w:sz="0" w:space="0" w:color="auto"/>
        <w:left w:val="none" w:sz="0" w:space="0" w:color="auto"/>
        <w:bottom w:val="none" w:sz="0" w:space="0" w:color="auto"/>
        <w:right w:val="none" w:sz="0" w:space="0" w:color="auto"/>
      </w:divBdr>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6895633">
      <w:bodyDiv w:val="1"/>
      <w:marLeft w:val="0"/>
      <w:marRight w:val="0"/>
      <w:marTop w:val="0"/>
      <w:marBottom w:val="0"/>
      <w:divBdr>
        <w:top w:val="none" w:sz="0" w:space="0" w:color="auto"/>
        <w:left w:val="none" w:sz="0" w:space="0" w:color="auto"/>
        <w:bottom w:val="none" w:sz="0" w:space="0" w:color="auto"/>
        <w:right w:val="none" w:sz="0" w:space="0" w:color="auto"/>
      </w:divBdr>
    </w:div>
    <w:div w:id="479932116">
      <w:bodyDiv w:val="1"/>
      <w:marLeft w:val="0"/>
      <w:marRight w:val="0"/>
      <w:marTop w:val="0"/>
      <w:marBottom w:val="0"/>
      <w:divBdr>
        <w:top w:val="none" w:sz="0" w:space="0" w:color="auto"/>
        <w:left w:val="none" w:sz="0" w:space="0" w:color="auto"/>
        <w:bottom w:val="none" w:sz="0" w:space="0" w:color="auto"/>
        <w:right w:val="none" w:sz="0" w:space="0" w:color="auto"/>
      </w:divBdr>
    </w:div>
    <w:div w:id="489249083">
      <w:bodyDiv w:val="1"/>
      <w:marLeft w:val="0"/>
      <w:marRight w:val="0"/>
      <w:marTop w:val="0"/>
      <w:marBottom w:val="0"/>
      <w:divBdr>
        <w:top w:val="none" w:sz="0" w:space="0" w:color="auto"/>
        <w:left w:val="none" w:sz="0" w:space="0" w:color="auto"/>
        <w:bottom w:val="none" w:sz="0" w:space="0" w:color="auto"/>
        <w:right w:val="none" w:sz="0" w:space="0" w:color="auto"/>
      </w:divBdr>
    </w:div>
    <w:div w:id="489833360">
      <w:bodyDiv w:val="1"/>
      <w:marLeft w:val="0"/>
      <w:marRight w:val="0"/>
      <w:marTop w:val="0"/>
      <w:marBottom w:val="0"/>
      <w:divBdr>
        <w:top w:val="none" w:sz="0" w:space="0" w:color="auto"/>
        <w:left w:val="none" w:sz="0" w:space="0" w:color="auto"/>
        <w:bottom w:val="none" w:sz="0" w:space="0" w:color="auto"/>
        <w:right w:val="none" w:sz="0" w:space="0" w:color="auto"/>
      </w:divBdr>
    </w:div>
    <w:div w:id="494417172">
      <w:bodyDiv w:val="1"/>
      <w:marLeft w:val="0"/>
      <w:marRight w:val="0"/>
      <w:marTop w:val="0"/>
      <w:marBottom w:val="0"/>
      <w:divBdr>
        <w:top w:val="none" w:sz="0" w:space="0" w:color="auto"/>
        <w:left w:val="none" w:sz="0" w:space="0" w:color="auto"/>
        <w:bottom w:val="none" w:sz="0" w:space="0" w:color="auto"/>
        <w:right w:val="none" w:sz="0" w:space="0" w:color="auto"/>
      </w:divBdr>
    </w:div>
    <w:div w:id="500006512">
      <w:bodyDiv w:val="1"/>
      <w:marLeft w:val="0"/>
      <w:marRight w:val="0"/>
      <w:marTop w:val="0"/>
      <w:marBottom w:val="0"/>
      <w:divBdr>
        <w:top w:val="none" w:sz="0" w:space="0" w:color="auto"/>
        <w:left w:val="none" w:sz="0" w:space="0" w:color="auto"/>
        <w:bottom w:val="none" w:sz="0" w:space="0" w:color="auto"/>
        <w:right w:val="none" w:sz="0" w:space="0" w:color="auto"/>
      </w:divBdr>
    </w:div>
    <w:div w:id="507328509">
      <w:bodyDiv w:val="1"/>
      <w:marLeft w:val="0"/>
      <w:marRight w:val="0"/>
      <w:marTop w:val="0"/>
      <w:marBottom w:val="0"/>
      <w:divBdr>
        <w:top w:val="none" w:sz="0" w:space="0" w:color="auto"/>
        <w:left w:val="none" w:sz="0" w:space="0" w:color="auto"/>
        <w:bottom w:val="none" w:sz="0" w:space="0" w:color="auto"/>
        <w:right w:val="none" w:sz="0" w:space="0" w:color="auto"/>
      </w:divBdr>
    </w:div>
    <w:div w:id="52063295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29613539">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211962">
      <w:bodyDiv w:val="1"/>
      <w:marLeft w:val="0"/>
      <w:marRight w:val="0"/>
      <w:marTop w:val="0"/>
      <w:marBottom w:val="0"/>
      <w:divBdr>
        <w:top w:val="none" w:sz="0" w:space="0" w:color="auto"/>
        <w:left w:val="none" w:sz="0" w:space="0" w:color="auto"/>
        <w:bottom w:val="none" w:sz="0" w:space="0" w:color="auto"/>
        <w:right w:val="none" w:sz="0" w:space="0" w:color="auto"/>
      </w:divBdr>
    </w:div>
    <w:div w:id="548493732">
      <w:bodyDiv w:val="1"/>
      <w:marLeft w:val="0"/>
      <w:marRight w:val="0"/>
      <w:marTop w:val="0"/>
      <w:marBottom w:val="0"/>
      <w:divBdr>
        <w:top w:val="none" w:sz="0" w:space="0" w:color="auto"/>
        <w:left w:val="none" w:sz="0" w:space="0" w:color="auto"/>
        <w:bottom w:val="none" w:sz="0" w:space="0" w:color="auto"/>
        <w:right w:val="none" w:sz="0" w:space="0" w:color="auto"/>
      </w:divBdr>
    </w:div>
    <w:div w:id="551380669">
      <w:bodyDiv w:val="1"/>
      <w:marLeft w:val="0"/>
      <w:marRight w:val="0"/>
      <w:marTop w:val="0"/>
      <w:marBottom w:val="0"/>
      <w:divBdr>
        <w:top w:val="none" w:sz="0" w:space="0" w:color="auto"/>
        <w:left w:val="none" w:sz="0" w:space="0" w:color="auto"/>
        <w:bottom w:val="none" w:sz="0" w:space="0" w:color="auto"/>
        <w:right w:val="none" w:sz="0" w:space="0" w:color="auto"/>
      </w:divBdr>
    </w:div>
    <w:div w:id="558173721">
      <w:bodyDiv w:val="1"/>
      <w:marLeft w:val="0"/>
      <w:marRight w:val="0"/>
      <w:marTop w:val="0"/>
      <w:marBottom w:val="0"/>
      <w:divBdr>
        <w:top w:val="none" w:sz="0" w:space="0" w:color="auto"/>
        <w:left w:val="none" w:sz="0" w:space="0" w:color="auto"/>
        <w:bottom w:val="none" w:sz="0" w:space="0" w:color="auto"/>
        <w:right w:val="none" w:sz="0" w:space="0" w:color="auto"/>
      </w:divBdr>
    </w:div>
    <w:div w:id="558714086">
      <w:bodyDiv w:val="1"/>
      <w:marLeft w:val="0"/>
      <w:marRight w:val="0"/>
      <w:marTop w:val="0"/>
      <w:marBottom w:val="0"/>
      <w:divBdr>
        <w:top w:val="none" w:sz="0" w:space="0" w:color="auto"/>
        <w:left w:val="none" w:sz="0" w:space="0" w:color="auto"/>
        <w:bottom w:val="none" w:sz="0" w:space="0" w:color="auto"/>
        <w:right w:val="none" w:sz="0" w:space="0" w:color="auto"/>
      </w:divBdr>
    </w:div>
    <w:div w:id="56414278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78833031">
      <w:bodyDiv w:val="1"/>
      <w:marLeft w:val="0"/>
      <w:marRight w:val="0"/>
      <w:marTop w:val="0"/>
      <w:marBottom w:val="0"/>
      <w:divBdr>
        <w:top w:val="none" w:sz="0" w:space="0" w:color="auto"/>
        <w:left w:val="none" w:sz="0" w:space="0" w:color="auto"/>
        <w:bottom w:val="none" w:sz="0" w:space="0" w:color="auto"/>
        <w:right w:val="none" w:sz="0" w:space="0" w:color="auto"/>
      </w:divBdr>
    </w:div>
    <w:div w:id="580214385">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1113499">
      <w:bodyDiv w:val="1"/>
      <w:marLeft w:val="0"/>
      <w:marRight w:val="0"/>
      <w:marTop w:val="0"/>
      <w:marBottom w:val="0"/>
      <w:divBdr>
        <w:top w:val="none" w:sz="0" w:space="0" w:color="auto"/>
        <w:left w:val="none" w:sz="0" w:space="0" w:color="auto"/>
        <w:bottom w:val="none" w:sz="0" w:space="0" w:color="auto"/>
        <w:right w:val="none" w:sz="0" w:space="0" w:color="auto"/>
      </w:divBdr>
    </w:div>
    <w:div w:id="608006646">
      <w:bodyDiv w:val="1"/>
      <w:marLeft w:val="0"/>
      <w:marRight w:val="0"/>
      <w:marTop w:val="0"/>
      <w:marBottom w:val="0"/>
      <w:divBdr>
        <w:top w:val="none" w:sz="0" w:space="0" w:color="auto"/>
        <w:left w:val="none" w:sz="0" w:space="0" w:color="auto"/>
        <w:bottom w:val="none" w:sz="0" w:space="0" w:color="auto"/>
        <w:right w:val="none" w:sz="0" w:space="0" w:color="auto"/>
      </w:divBdr>
    </w:div>
    <w:div w:id="625543463">
      <w:bodyDiv w:val="1"/>
      <w:marLeft w:val="0"/>
      <w:marRight w:val="0"/>
      <w:marTop w:val="0"/>
      <w:marBottom w:val="0"/>
      <w:divBdr>
        <w:top w:val="none" w:sz="0" w:space="0" w:color="auto"/>
        <w:left w:val="none" w:sz="0" w:space="0" w:color="auto"/>
        <w:bottom w:val="none" w:sz="0" w:space="0" w:color="auto"/>
        <w:right w:val="none" w:sz="0" w:space="0" w:color="auto"/>
      </w:divBdr>
    </w:div>
    <w:div w:id="632368637">
      <w:bodyDiv w:val="1"/>
      <w:marLeft w:val="0"/>
      <w:marRight w:val="0"/>
      <w:marTop w:val="0"/>
      <w:marBottom w:val="0"/>
      <w:divBdr>
        <w:top w:val="none" w:sz="0" w:space="0" w:color="auto"/>
        <w:left w:val="none" w:sz="0" w:space="0" w:color="auto"/>
        <w:bottom w:val="none" w:sz="0" w:space="0" w:color="auto"/>
        <w:right w:val="none" w:sz="0" w:space="0" w:color="auto"/>
      </w:divBdr>
    </w:div>
    <w:div w:id="650719009">
      <w:bodyDiv w:val="1"/>
      <w:marLeft w:val="0"/>
      <w:marRight w:val="0"/>
      <w:marTop w:val="0"/>
      <w:marBottom w:val="0"/>
      <w:divBdr>
        <w:top w:val="none" w:sz="0" w:space="0" w:color="auto"/>
        <w:left w:val="none" w:sz="0" w:space="0" w:color="auto"/>
        <w:bottom w:val="none" w:sz="0" w:space="0" w:color="auto"/>
        <w:right w:val="none" w:sz="0" w:space="0" w:color="auto"/>
      </w:divBdr>
    </w:div>
    <w:div w:id="657811234">
      <w:bodyDiv w:val="1"/>
      <w:marLeft w:val="0"/>
      <w:marRight w:val="0"/>
      <w:marTop w:val="0"/>
      <w:marBottom w:val="0"/>
      <w:divBdr>
        <w:top w:val="none" w:sz="0" w:space="0" w:color="auto"/>
        <w:left w:val="none" w:sz="0" w:space="0" w:color="auto"/>
        <w:bottom w:val="none" w:sz="0" w:space="0" w:color="auto"/>
        <w:right w:val="none" w:sz="0" w:space="0" w:color="auto"/>
      </w:divBdr>
    </w:div>
    <w:div w:id="675885324">
      <w:bodyDiv w:val="1"/>
      <w:marLeft w:val="0"/>
      <w:marRight w:val="0"/>
      <w:marTop w:val="0"/>
      <w:marBottom w:val="0"/>
      <w:divBdr>
        <w:top w:val="none" w:sz="0" w:space="0" w:color="auto"/>
        <w:left w:val="none" w:sz="0" w:space="0" w:color="auto"/>
        <w:bottom w:val="none" w:sz="0" w:space="0" w:color="auto"/>
        <w:right w:val="none" w:sz="0" w:space="0" w:color="auto"/>
      </w:divBdr>
    </w:div>
    <w:div w:id="678705009">
      <w:bodyDiv w:val="1"/>
      <w:marLeft w:val="0"/>
      <w:marRight w:val="0"/>
      <w:marTop w:val="0"/>
      <w:marBottom w:val="0"/>
      <w:divBdr>
        <w:top w:val="none" w:sz="0" w:space="0" w:color="auto"/>
        <w:left w:val="none" w:sz="0" w:space="0" w:color="auto"/>
        <w:bottom w:val="none" w:sz="0" w:space="0" w:color="auto"/>
        <w:right w:val="none" w:sz="0" w:space="0" w:color="auto"/>
      </w:divBdr>
    </w:div>
    <w:div w:id="688069879">
      <w:bodyDiv w:val="1"/>
      <w:marLeft w:val="0"/>
      <w:marRight w:val="0"/>
      <w:marTop w:val="0"/>
      <w:marBottom w:val="0"/>
      <w:divBdr>
        <w:top w:val="none" w:sz="0" w:space="0" w:color="auto"/>
        <w:left w:val="none" w:sz="0" w:space="0" w:color="auto"/>
        <w:bottom w:val="none" w:sz="0" w:space="0" w:color="auto"/>
        <w:right w:val="none" w:sz="0" w:space="0" w:color="auto"/>
      </w:divBdr>
    </w:div>
    <w:div w:id="689381466">
      <w:bodyDiv w:val="1"/>
      <w:marLeft w:val="0"/>
      <w:marRight w:val="0"/>
      <w:marTop w:val="0"/>
      <w:marBottom w:val="0"/>
      <w:divBdr>
        <w:top w:val="none" w:sz="0" w:space="0" w:color="auto"/>
        <w:left w:val="none" w:sz="0" w:space="0" w:color="auto"/>
        <w:bottom w:val="none" w:sz="0" w:space="0" w:color="auto"/>
        <w:right w:val="none" w:sz="0" w:space="0" w:color="auto"/>
      </w:divBdr>
    </w:div>
    <w:div w:id="698165026">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0347537">
      <w:bodyDiv w:val="1"/>
      <w:marLeft w:val="0"/>
      <w:marRight w:val="0"/>
      <w:marTop w:val="0"/>
      <w:marBottom w:val="0"/>
      <w:divBdr>
        <w:top w:val="none" w:sz="0" w:space="0" w:color="auto"/>
        <w:left w:val="none" w:sz="0" w:space="0" w:color="auto"/>
        <w:bottom w:val="none" w:sz="0" w:space="0" w:color="auto"/>
        <w:right w:val="none" w:sz="0" w:space="0" w:color="auto"/>
      </w:divBdr>
    </w:div>
    <w:div w:id="713429754">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15786107">
      <w:bodyDiv w:val="1"/>
      <w:marLeft w:val="0"/>
      <w:marRight w:val="0"/>
      <w:marTop w:val="0"/>
      <w:marBottom w:val="0"/>
      <w:divBdr>
        <w:top w:val="none" w:sz="0" w:space="0" w:color="auto"/>
        <w:left w:val="none" w:sz="0" w:space="0" w:color="auto"/>
        <w:bottom w:val="none" w:sz="0" w:space="0" w:color="auto"/>
        <w:right w:val="none" w:sz="0" w:space="0" w:color="auto"/>
      </w:divBdr>
    </w:div>
    <w:div w:id="724529818">
      <w:bodyDiv w:val="1"/>
      <w:marLeft w:val="0"/>
      <w:marRight w:val="0"/>
      <w:marTop w:val="0"/>
      <w:marBottom w:val="0"/>
      <w:divBdr>
        <w:top w:val="none" w:sz="0" w:space="0" w:color="auto"/>
        <w:left w:val="none" w:sz="0" w:space="0" w:color="auto"/>
        <w:bottom w:val="none" w:sz="0" w:space="0" w:color="auto"/>
        <w:right w:val="none" w:sz="0" w:space="0" w:color="auto"/>
      </w:divBdr>
    </w:div>
    <w:div w:id="745372907">
      <w:bodyDiv w:val="1"/>
      <w:marLeft w:val="0"/>
      <w:marRight w:val="0"/>
      <w:marTop w:val="0"/>
      <w:marBottom w:val="0"/>
      <w:divBdr>
        <w:top w:val="none" w:sz="0" w:space="0" w:color="auto"/>
        <w:left w:val="none" w:sz="0" w:space="0" w:color="auto"/>
        <w:bottom w:val="none" w:sz="0" w:space="0" w:color="auto"/>
        <w:right w:val="none" w:sz="0" w:space="0" w:color="auto"/>
      </w:divBdr>
    </w:div>
    <w:div w:id="759717896">
      <w:bodyDiv w:val="1"/>
      <w:marLeft w:val="0"/>
      <w:marRight w:val="0"/>
      <w:marTop w:val="0"/>
      <w:marBottom w:val="0"/>
      <w:divBdr>
        <w:top w:val="none" w:sz="0" w:space="0" w:color="auto"/>
        <w:left w:val="none" w:sz="0" w:space="0" w:color="auto"/>
        <w:bottom w:val="none" w:sz="0" w:space="0" w:color="auto"/>
        <w:right w:val="none" w:sz="0" w:space="0" w:color="auto"/>
      </w:divBdr>
    </w:div>
    <w:div w:id="760489792">
      <w:bodyDiv w:val="1"/>
      <w:marLeft w:val="0"/>
      <w:marRight w:val="0"/>
      <w:marTop w:val="0"/>
      <w:marBottom w:val="0"/>
      <w:divBdr>
        <w:top w:val="none" w:sz="0" w:space="0" w:color="auto"/>
        <w:left w:val="none" w:sz="0" w:space="0" w:color="auto"/>
        <w:bottom w:val="none" w:sz="0" w:space="0" w:color="auto"/>
        <w:right w:val="none" w:sz="0" w:space="0" w:color="auto"/>
      </w:divBdr>
    </w:div>
    <w:div w:id="763957757">
      <w:bodyDiv w:val="1"/>
      <w:marLeft w:val="0"/>
      <w:marRight w:val="0"/>
      <w:marTop w:val="0"/>
      <w:marBottom w:val="0"/>
      <w:divBdr>
        <w:top w:val="none" w:sz="0" w:space="0" w:color="auto"/>
        <w:left w:val="none" w:sz="0" w:space="0" w:color="auto"/>
        <w:bottom w:val="none" w:sz="0" w:space="0" w:color="auto"/>
        <w:right w:val="none" w:sz="0" w:space="0" w:color="auto"/>
      </w:divBdr>
    </w:div>
    <w:div w:id="766341063">
      <w:bodyDiv w:val="1"/>
      <w:marLeft w:val="0"/>
      <w:marRight w:val="0"/>
      <w:marTop w:val="0"/>
      <w:marBottom w:val="0"/>
      <w:divBdr>
        <w:top w:val="none" w:sz="0" w:space="0" w:color="auto"/>
        <w:left w:val="none" w:sz="0" w:space="0" w:color="auto"/>
        <w:bottom w:val="none" w:sz="0" w:space="0" w:color="auto"/>
        <w:right w:val="none" w:sz="0" w:space="0" w:color="auto"/>
      </w:divBdr>
    </w:div>
    <w:div w:id="767190870">
      <w:bodyDiv w:val="1"/>
      <w:marLeft w:val="0"/>
      <w:marRight w:val="0"/>
      <w:marTop w:val="0"/>
      <w:marBottom w:val="0"/>
      <w:divBdr>
        <w:top w:val="none" w:sz="0" w:space="0" w:color="auto"/>
        <w:left w:val="none" w:sz="0" w:space="0" w:color="auto"/>
        <w:bottom w:val="none" w:sz="0" w:space="0" w:color="auto"/>
        <w:right w:val="none" w:sz="0" w:space="0" w:color="auto"/>
      </w:divBdr>
    </w:div>
    <w:div w:id="768813828">
      <w:bodyDiv w:val="1"/>
      <w:marLeft w:val="0"/>
      <w:marRight w:val="0"/>
      <w:marTop w:val="0"/>
      <w:marBottom w:val="0"/>
      <w:divBdr>
        <w:top w:val="none" w:sz="0" w:space="0" w:color="auto"/>
        <w:left w:val="none" w:sz="0" w:space="0" w:color="auto"/>
        <w:bottom w:val="none" w:sz="0" w:space="0" w:color="auto"/>
        <w:right w:val="none" w:sz="0" w:space="0" w:color="auto"/>
      </w:divBdr>
    </w:div>
    <w:div w:id="778452542">
      <w:bodyDiv w:val="1"/>
      <w:marLeft w:val="0"/>
      <w:marRight w:val="0"/>
      <w:marTop w:val="0"/>
      <w:marBottom w:val="0"/>
      <w:divBdr>
        <w:top w:val="none" w:sz="0" w:space="0" w:color="auto"/>
        <w:left w:val="none" w:sz="0" w:space="0" w:color="auto"/>
        <w:bottom w:val="none" w:sz="0" w:space="0" w:color="auto"/>
        <w:right w:val="none" w:sz="0" w:space="0" w:color="auto"/>
      </w:divBdr>
    </w:div>
    <w:div w:id="783887368">
      <w:bodyDiv w:val="1"/>
      <w:marLeft w:val="0"/>
      <w:marRight w:val="0"/>
      <w:marTop w:val="0"/>
      <w:marBottom w:val="0"/>
      <w:divBdr>
        <w:top w:val="none" w:sz="0" w:space="0" w:color="auto"/>
        <w:left w:val="none" w:sz="0" w:space="0" w:color="auto"/>
        <w:bottom w:val="none" w:sz="0" w:space="0" w:color="auto"/>
        <w:right w:val="none" w:sz="0" w:space="0" w:color="auto"/>
      </w:divBdr>
    </w:div>
    <w:div w:id="789857671">
      <w:bodyDiv w:val="1"/>
      <w:marLeft w:val="0"/>
      <w:marRight w:val="0"/>
      <w:marTop w:val="0"/>
      <w:marBottom w:val="0"/>
      <w:divBdr>
        <w:top w:val="none" w:sz="0" w:space="0" w:color="auto"/>
        <w:left w:val="none" w:sz="0" w:space="0" w:color="auto"/>
        <w:bottom w:val="none" w:sz="0" w:space="0" w:color="auto"/>
        <w:right w:val="none" w:sz="0" w:space="0" w:color="auto"/>
      </w:divBdr>
    </w:div>
    <w:div w:id="795803866">
      <w:bodyDiv w:val="1"/>
      <w:marLeft w:val="0"/>
      <w:marRight w:val="0"/>
      <w:marTop w:val="0"/>
      <w:marBottom w:val="0"/>
      <w:divBdr>
        <w:top w:val="none" w:sz="0" w:space="0" w:color="auto"/>
        <w:left w:val="none" w:sz="0" w:space="0" w:color="auto"/>
        <w:bottom w:val="none" w:sz="0" w:space="0" w:color="auto"/>
        <w:right w:val="none" w:sz="0" w:space="0" w:color="auto"/>
      </w:divBdr>
    </w:div>
    <w:div w:id="796216572">
      <w:bodyDiv w:val="1"/>
      <w:marLeft w:val="0"/>
      <w:marRight w:val="0"/>
      <w:marTop w:val="0"/>
      <w:marBottom w:val="0"/>
      <w:divBdr>
        <w:top w:val="none" w:sz="0" w:space="0" w:color="auto"/>
        <w:left w:val="none" w:sz="0" w:space="0" w:color="auto"/>
        <w:bottom w:val="none" w:sz="0" w:space="0" w:color="auto"/>
        <w:right w:val="none" w:sz="0" w:space="0" w:color="auto"/>
      </w:divBdr>
    </w:div>
    <w:div w:id="804276175">
      <w:bodyDiv w:val="1"/>
      <w:marLeft w:val="0"/>
      <w:marRight w:val="0"/>
      <w:marTop w:val="0"/>
      <w:marBottom w:val="0"/>
      <w:divBdr>
        <w:top w:val="none" w:sz="0" w:space="0" w:color="auto"/>
        <w:left w:val="none" w:sz="0" w:space="0" w:color="auto"/>
        <w:bottom w:val="none" w:sz="0" w:space="0" w:color="auto"/>
        <w:right w:val="none" w:sz="0" w:space="0" w:color="auto"/>
      </w:divBdr>
    </w:div>
    <w:div w:id="806581107">
      <w:bodyDiv w:val="1"/>
      <w:marLeft w:val="0"/>
      <w:marRight w:val="0"/>
      <w:marTop w:val="0"/>
      <w:marBottom w:val="0"/>
      <w:divBdr>
        <w:top w:val="none" w:sz="0" w:space="0" w:color="auto"/>
        <w:left w:val="none" w:sz="0" w:space="0" w:color="auto"/>
        <w:bottom w:val="none" w:sz="0" w:space="0" w:color="auto"/>
        <w:right w:val="none" w:sz="0" w:space="0" w:color="auto"/>
      </w:divBdr>
    </w:div>
    <w:div w:id="814839849">
      <w:bodyDiv w:val="1"/>
      <w:marLeft w:val="0"/>
      <w:marRight w:val="0"/>
      <w:marTop w:val="0"/>
      <w:marBottom w:val="0"/>
      <w:divBdr>
        <w:top w:val="none" w:sz="0" w:space="0" w:color="auto"/>
        <w:left w:val="none" w:sz="0" w:space="0" w:color="auto"/>
        <w:bottom w:val="none" w:sz="0" w:space="0" w:color="auto"/>
        <w:right w:val="none" w:sz="0" w:space="0" w:color="auto"/>
      </w:divBdr>
    </w:div>
    <w:div w:id="816073571">
      <w:bodyDiv w:val="1"/>
      <w:marLeft w:val="0"/>
      <w:marRight w:val="0"/>
      <w:marTop w:val="0"/>
      <w:marBottom w:val="0"/>
      <w:divBdr>
        <w:top w:val="none" w:sz="0" w:space="0" w:color="auto"/>
        <w:left w:val="none" w:sz="0" w:space="0" w:color="auto"/>
        <w:bottom w:val="none" w:sz="0" w:space="0" w:color="auto"/>
        <w:right w:val="none" w:sz="0" w:space="0" w:color="auto"/>
      </w:divBdr>
    </w:div>
    <w:div w:id="825247923">
      <w:bodyDiv w:val="1"/>
      <w:marLeft w:val="0"/>
      <w:marRight w:val="0"/>
      <w:marTop w:val="0"/>
      <w:marBottom w:val="0"/>
      <w:divBdr>
        <w:top w:val="none" w:sz="0" w:space="0" w:color="auto"/>
        <w:left w:val="none" w:sz="0" w:space="0" w:color="auto"/>
        <w:bottom w:val="none" w:sz="0" w:space="0" w:color="auto"/>
        <w:right w:val="none" w:sz="0" w:space="0" w:color="auto"/>
      </w:divBdr>
    </w:div>
    <w:div w:id="828524492">
      <w:bodyDiv w:val="1"/>
      <w:marLeft w:val="0"/>
      <w:marRight w:val="0"/>
      <w:marTop w:val="0"/>
      <w:marBottom w:val="0"/>
      <w:divBdr>
        <w:top w:val="none" w:sz="0" w:space="0" w:color="auto"/>
        <w:left w:val="none" w:sz="0" w:space="0" w:color="auto"/>
        <w:bottom w:val="none" w:sz="0" w:space="0" w:color="auto"/>
        <w:right w:val="none" w:sz="0" w:space="0" w:color="auto"/>
      </w:divBdr>
    </w:div>
    <w:div w:id="830021543">
      <w:bodyDiv w:val="1"/>
      <w:marLeft w:val="0"/>
      <w:marRight w:val="0"/>
      <w:marTop w:val="0"/>
      <w:marBottom w:val="0"/>
      <w:divBdr>
        <w:top w:val="none" w:sz="0" w:space="0" w:color="auto"/>
        <w:left w:val="none" w:sz="0" w:space="0" w:color="auto"/>
        <w:bottom w:val="none" w:sz="0" w:space="0" w:color="auto"/>
        <w:right w:val="none" w:sz="0" w:space="0" w:color="auto"/>
      </w:divBdr>
    </w:div>
    <w:div w:id="831290968">
      <w:bodyDiv w:val="1"/>
      <w:marLeft w:val="0"/>
      <w:marRight w:val="0"/>
      <w:marTop w:val="0"/>
      <w:marBottom w:val="0"/>
      <w:divBdr>
        <w:top w:val="none" w:sz="0" w:space="0" w:color="auto"/>
        <w:left w:val="none" w:sz="0" w:space="0" w:color="auto"/>
        <w:bottom w:val="none" w:sz="0" w:space="0" w:color="auto"/>
        <w:right w:val="none" w:sz="0" w:space="0" w:color="auto"/>
      </w:divBdr>
    </w:div>
    <w:div w:id="843203730">
      <w:bodyDiv w:val="1"/>
      <w:marLeft w:val="0"/>
      <w:marRight w:val="0"/>
      <w:marTop w:val="0"/>
      <w:marBottom w:val="0"/>
      <w:divBdr>
        <w:top w:val="none" w:sz="0" w:space="0" w:color="auto"/>
        <w:left w:val="none" w:sz="0" w:space="0" w:color="auto"/>
        <w:bottom w:val="none" w:sz="0" w:space="0" w:color="auto"/>
        <w:right w:val="none" w:sz="0" w:space="0" w:color="auto"/>
      </w:divBdr>
    </w:div>
    <w:div w:id="845899402">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1575092">
      <w:bodyDiv w:val="1"/>
      <w:marLeft w:val="0"/>
      <w:marRight w:val="0"/>
      <w:marTop w:val="0"/>
      <w:marBottom w:val="0"/>
      <w:divBdr>
        <w:top w:val="none" w:sz="0" w:space="0" w:color="auto"/>
        <w:left w:val="none" w:sz="0" w:space="0" w:color="auto"/>
        <w:bottom w:val="none" w:sz="0" w:space="0" w:color="auto"/>
        <w:right w:val="none" w:sz="0" w:space="0" w:color="auto"/>
      </w:divBdr>
    </w:div>
    <w:div w:id="879169621">
      <w:bodyDiv w:val="1"/>
      <w:marLeft w:val="0"/>
      <w:marRight w:val="0"/>
      <w:marTop w:val="0"/>
      <w:marBottom w:val="0"/>
      <w:divBdr>
        <w:top w:val="none" w:sz="0" w:space="0" w:color="auto"/>
        <w:left w:val="none" w:sz="0" w:space="0" w:color="auto"/>
        <w:bottom w:val="none" w:sz="0" w:space="0" w:color="auto"/>
        <w:right w:val="none" w:sz="0" w:space="0" w:color="auto"/>
      </w:divBdr>
    </w:div>
    <w:div w:id="880165698">
      <w:bodyDiv w:val="1"/>
      <w:marLeft w:val="0"/>
      <w:marRight w:val="0"/>
      <w:marTop w:val="0"/>
      <w:marBottom w:val="0"/>
      <w:divBdr>
        <w:top w:val="none" w:sz="0" w:space="0" w:color="auto"/>
        <w:left w:val="none" w:sz="0" w:space="0" w:color="auto"/>
        <w:bottom w:val="none" w:sz="0" w:space="0" w:color="auto"/>
        <w:right w:val="none" w:sz="0" w:space="0" w:color="auto"/>
      </w:divBdr>
    </w:div>
    <w:div w:id="881480092">
      <w:bodyDiv w:val="1"/>
      <w:marLeft w:val="0"/>
      <w:marRight w:val="0"/>
      <w:marTop w:val="0"/>
      <w:marBottom w:val="0"/>
      <w:divBdr>
        <w:top w:val="none" w:sz="0" w:space="0" w:color="auto"/>
        <w:left w:val="none" w:sz="0" w:space="0" w:color="auto"/>
        <w:bottom w:val="none" w:sz="0" w:space="0" w:color="auto"/>
        <w:right w:val="none" w:sz="0" w:space="0" w:color="auto"/>
      </w:divBdr>
    </w:div>
    <w:div w:id="891113843">
      <w:bodyDiv w:val="1"/>
      <w:marLeft w:val="0"/>
      <w:marRight w:val="0"/>
      <w:marTop w:val="0"/>
      <w:marBottom w:val="0"/>
      <w:divBdr>
        <w:top w:val="none" w:sz="0" w:space="0" w:color="auto"/>
        <w:left w:val="none" w:sz="0" w:space="0" w:color="auto"/>
        <w:bottom w:val="none" w:sz="0" w:space="0" w:color="auto"/>
        <w:right w:val="none" w:sz="0" w:space="0" w:color="auto"/>
      </w:divBdr>
    </w:div>
    <w:div w:id="936711458">
      <w:bodyDiv w:val="1"/>
      <w:marLeft w:val="0"/>
      <w:marRight w:val="0"/>
      <w:marTop w:val="0"/>
      <w:marBottom w:val="0"/>
      <w:divBdr>
        <w:top w:val="none" w:sz="0" w:space="0" w:color="auto"/>
        <w:left w:val="none" w:sz="0" w:space="0" w:color="auto"/>
        <w:bottom w:val="none" w:sz="0" w:space="0" w:color="auto"/>
        <w:right w:val="none" w:sz="0" w:space="0" w:color="auto"/>
      </w:divBdr>
    </w:div>
    <w:div w:id="938946093">
      <w:bodyDiv w:val="1"/>
      <w:marLeft w:val="0"/>
      <w:marRight w:val="0"/>
      <w:marTop w:val="0"/>
      <w:marBottom w:val="0"/>
      <w:divBdr>
        <w:top w:val="none" w:sz="0" w:space="0" w:color="auto"/>
        <w:left w:val="none" w:sz="0" w:space="0" w:color="auto"/>
        <w:bottom w:val="none" w:sz="0" w:space="0" w:color="auto"/>
        <w:right w:val="none" w:sz="0" w:space="0" w:color="auto"/>
      </w:divBdr>
    </w:div>
    <w:div w:id="947352789">
      <w:bodyDiv w:val="1"/>
      <w:marLeft w:val="0"/>
      <w:marRight w:val="0"/>
      <w:marTop w:val="0"/>
      <w:marBottom w:val="0"/>
      <w:divBdr>
        <w:top w:val="none" w:sz="0" w:space="0" w:color="auto"/>
        <w:left w:val="none" w:sz="0" w:space="0" w:color="auto"/>
        <w:bottom w:val="none" w:sz="0" w:space="0" w:color="auto"/>
        <w:right w:val="none" w:sz="0" w:space="0" w:color="auto"/>
      </w:divBdr>
    </w:div>
    <w:div w:id="952126548">
      <w:bodyDiv w:val="1"/>
      <w:marLeft w:val="0"/>
      <w:marRight w:val="0"/>
      <w:marTop w:val="0"/>
      <w:marBottom w:val="0"/>
      <w:divBdr>
        <w:top w:val="none" w:sz="0" w:space="0" w:color="auto"/>
        <w:left w:val="none" w:sz="0" w:space="0" w:color="auto"/>
        <w:bottom w:val="none" w:sz="0" w:space="0" w:color="auto"/>
        <w:right w:val="none" w:sz="0" w:space="0" w:color="auto"/>
      </w:divBdr>
    </w:div>
    <w:div w:id="961812651">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78997254">
      <w:bodyDiv w:val="1"/>
      <w:marLeft w:val="0"/>
      <w:marRight w:val="0"/>
      <w:marTop w:val="0"/>
      <w:marBottom w:val="0"/>
      <w:divBdr>
        <w:top w:val="none" w:sz="0" w:space="0" w:color="auto"/>
        <w:left w:val="none" w:sz="0" w:space="0" w:color="auto"/>
        <w:bottom w:val="none" w:sz="0" w:space="0" w:color="auto"/>
        <w:right w:val="none" w:sz="0" w:space="0" w:color="auto"/>
      </w:divBdr>
    </w:div>
    <w:div w:id="982126548">
      <w:bodyDiv w:val="1"/>
      <w:marLeft w:val="0"/>
      <w:marRight w:val="0"/>
      <w:marTop w:val="0"/>
      <w:marBottom w:val="0"/>
      <w:divBdr>
        <w:top w:val="none" w:sz="0" w:space="0" w:color="auto"/>
        <w:left w:val="none" w:sz="0" w:space="0" w:color="auto"/>
        <w:bottom w:val="none" w:sz="0" w:space="0" w:color="auto"/>
        <w:right w:val="none" w:sz="0" w:space="0" w:color="auto"/>
      </w:divBdr>
    </w:div>
    <w:div w:id="987515008">
      <w:bodyDiv w:val="1"/>
      <w:marLeft w:val="0"/>
      <w:marRight w:val="0"/>
      <w:marTop w:val="0"/>
      <w:marBottom w:val="0"/>
      <w:divBdr>
        <w:top w:val="none" w:sz="0" w:space="0" w:color="auto"/>
        <w:left w:val="none" w:sz="0" w:space="0" w:color="auto"/>
        <w:bottom w:val="none" w:sz="0" w:space="0" w:color="auto"/>
        <w:right w:val="none" w:sz="0" w:space="0" w:color="auto"/>
      </w:divBdr>
    </w:div>
    <w:div w:id="992955128">
      <w:bodyDiv w:val="1"/>
      <w:marLeft w:val="0"/>
      <w:marRight w:val="0"/>
      <w:marTop w:val="0"/>
      <w:marBottom w:val="0"/>
      <w:divBdr>
        <w:top w:val="none" w:sz="0" w:space="0" w:color="auto"/>
        <w:left w:val="none" w:sz="0" w:space="0" w:color="auto"/>
        <w:bottom w:val="none" w:sz="0" w:space="0" w:color="auto"/>
        <w:right w:val="none" w:sz="0" w:space="0" w:color="auto"/>
      </w:divBdr>
    </w:div>
    <w:div w:id="999502756">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04017163">
      <w:bodyDiv w:val="1"/>
      <w:marLeft w:val="0"/>
      <w:marRight w:val="0"/>
      <w:marTop w:val="0"/>
      <w:marBottom w:val="0"/>
      <w:divBdr>
        <w:top w:val="none" w:sz="0" w:space="0" w:color="auto"/>
        <w:left w:val="none" w:sz="0" w:space="0" w:color="auto"/>
        <w:bottom w:val="none" w:sz="0" w:space="0" w:color="auto"/>
        <w:right w:val="none" w:sz="0" w:space="0" w:color="auto"/>
      </w:divBdr>
    </w:div>
    <w:div w:id="1015227256">
      <w:bodyDiv w:val="1"/>
      <w:marLeft w:val="0"/>
      <w:marRight w:val="0"/>
      <w:marTop w:val="0"/>
      <w:marBottom w:val="0"/>
      <w:divBdr>
        <w:top w:val="none" w:sz="0" w:space="0" w:color="auto"/>
        <w:left w:val="none" w:sz="0" w:space="0" w:color="auto"/>
        <w:bottom w:val="none" w:sz="0" w:space="0" w:color="auto"/>
        <w:right w:val="none" w:sz="0" w:space="0" w:color="auto"/>
      </w:divBdr>
    </w:div>
    <w:div w:id="1019505319">
      <w:bodyDiv w:val="1"/>
      <w:marLeft w:val="0"/>
      <w:marRight w:val="0"/>
      <w:marTop w:val="0"/>
      <w:marBottom w:val="0"/>
      <w:divBdr>
        <w:top w:val="none" w:sz="0" w:space="0" w:color="auto"/>
        <w:left w:val="none" w:sz="0" w:space="0" w:color="auto"/>
        <w:bottom w:val="none" w:sz="0" w:space="0" w:color="auto"/>
        <w:right w:val="none" w:sz="0" w:space="0" w:color="auto"/>
      </w:divBdr>
    </w:div>
    <w:div w:id="1021660458">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48184697">
      <w:bodyDiv w:val="1"/>
      <w:marLeft w:val="0"/>
      <w:marRight w:val="0"/>
      <w:marTop w:val="0"/>
      <w:marBottom w:val="0"/>
      <w:divBdr>
        <w:top w:val="none" w:sz="0" w:space="0" w:color="auto"/>
        <w:left w:val="none" w:sz="0" w:space="0" w:color="auto"/>
        <w:bottom w:val="none" w:sz="0" w:space="0" w:color="auto"/>
        <w:right w:val="none" w:sz="0" w:space="0" w:color="auto"/>
      </w:divBdr>
    </w:div>
    <w:div w:id="1054693851">
      <w:bodyDiv w:val="1"/>
      <w:marLeft w:val="0"/>
      <w:marRight w:val="0"/>
      <w:marTop w:val="0"/>
      <w:marBottom w:val="0"/>
      <w:divBdr>
        <w:top w:val="none" w:sz="0" w:space="0" w:color="auto"/>
        <w:left w:val="none" w:sz="0" w:space="0" w:color="auto"/>
        <w:bottom w:val="none" w:sz="0" w:space="0" w:color="auto"/>
        <w:right w:val="none" w:sz="0" w:space="0" w:color="auto"/>
      </w:divBdr>
    </w:div>
    <w:div w:id="1057628960">
      <w:bodyDiv w:val="1"/>
      <w:marLeft w:val="0"/>
      <w:marRight w:val="0"/>
      <w:marTop w:val="0"/>
      <w:marBottom w:val="0"/>
      <w:divBdr>
        <w:top w:val="none" w:sz="0" w:space="0" w:color="auto"/>
        <w:left w:val="none" w:sz="0" w:space="0" w:color="auto"/>
        <w:bottom w:val="none" w:sz="0" w:space="0" w:color="auto"/>
        <w:right w:val="none" w:sz="0" w:space="0" w:color="auto"/>
      </w:divBdr>
    </w:div>
    <w:div w:id="1058698967">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81490583">
      <w:bodyDiv w:val="1"/>
      <w:marLeft w:val="0"/>
      <w:marRight w:val="0"/>
      <w:marTop w:val="0"/>
      <w:marBottom w:val="0"/>
      <w:divBdr>
        <w:top w:val="none" w:sz="0" w:space="0" w:color="auto"/>
        <w:left w:val="none" w:sz="0" w:space="0" w:color="auto"/>
        <w:bottom w:val="none" w:sz="0" w:space="0" w:color="auto"/>
        <w:right w:val="none" w:sz="0" w:space="0" w:color="auto"/>
      </w:divBdr>
    </w:div>
    <w:div w:id="1083376462">
      <w:bodyDiv w:val="1"/>
      <w:marLeft w:val="0"/>
      <w:marRight w:val="0"/>
      <w:marTop w:val="0"/>
      <w:marBottom w:val="0"/>
      <w:divBdr>
        <w:top w:val="none" w:sz="0" w:space="0" w:color="auto"/>
        <w:left w:val="none" w:sz="0" w:space="0" w:color="auto"/>
        <w:bottom w:val="none" w:sz="0" w:space="0" w:color="auto"/>
        <w:right w:val="none" w:sz="0" w:space="0" w:color="auto"/>
      </w:divBdr>
    </w:div>
    <w:div w:id="1094546534">
      <w:bodyDiv w:val="1"/>
      <w:marLeft w:val="0"/>
      <w:marRight w:val="0"/>
      <w:marTop w:val="0"/>
      <w:marBottom w:val="0"/>
      <w:divBdr>
        <w:top w:val="none" w:sz="0" w:space="0" w:color="auto"/>
        <w:left w:val="none" w:sz="0" w:space="0" w:color="auto"/>
        <w:bottom w:val="none" w:sz="0" w:space="0" w:color="auto"/>
        <w:right w:val="none" w:sz="0" w:space="0" w:color="auto"/>
      </w:divBdr>
    </w:div>
    <w:div w:id="1096287402">
      <w:bodyDiv w:val="1"/>
      <w:marLeft w:val="0"/>
      <w:marRight w:val="0"/>
      <w:marTop w:val="0"/>
      <w:marBottom w:val="0"/>
      <w:divBdr>
        <w:top w:val="none" w:sz="0" w:space="0" w:color="auto"/>
        <w:left w:val="none" w:sz="0" w:space="0" w:color="auto"/>
        <w:bottom w:val="none" w:sz="0" w:space="0" w:color="auto"/>
        <w:right w:val="none" w:sz="0" w:space="0" w:color="auto"/>
      </w:divBdr>
    </w:div>
    <w:div w:id="1097677606">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832225">
      <w:bodyDiv w:val="1"/>
      <w:marLeft w:val="0"/>
      <w:marRight w:val="0"/>
      <w:marTop w:val="0"/>
      <w:marBottom w:val="0"/>
      <w:divBdr>
        <w:top w:val="none" w:sz="0" w:space="0" w:color="auto"/>
        <w:left w:val="none" w:sz="0" w:space="0" w:color="auto"/>
        <w:bottom w:val="none" w:sz="0" w:space="0" w:color="auto"/>
        <w:right w:val="none" w:sz="0" w:space="0" w:color="auto"/>
      </w:divBdr>
    </w:div>
    <w:div w:id="1137257375">
      <w:bodyDiv w:val="1"/>
      <w:marLeft w:val="0"/>
      <w:marRight w:val="0"/>
      <w:marTop w:val="0"/>
      <w:marBottom w:val="0"/>
      <w:divBdr>
        <w:top w:val="none" w:sz="0" w:space="0" w:color="auto"/>
        <w:left w:val="none" w:sz="0" w:space="0" w:color="auto"/>
        <w:bottom w:val="none" w:sz="0" w:space="0" w:color="auto"/>
        <w:right w:val="none" w:sz="0" w:space="0" w:color="auto"/>
      </w:divBdr>
    </w:div>
    <w:div w:id="11417287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47937156">
      <w:bodyDiv w:val="1"/>
      <w:marLeft w:val="0"/>
      <w:marRight w:val="0"/>
      <w:marTop w:val="0"/>
      <w:marBottom w:val="0"/>
      <w:divBdr>
        <w:top w:val="none" w:sz="0" w:space="0" w:color="auto"/>
        <w:left w:val="none" w:sz="0" w:space="0" w:color="auto"/>
        <w:bottom w:val="none" w:sz="0" w:space="0" w:color="auto"/>
        <w:right w:val="none" w:sz="0" w:space="0" w:color="auto"/>
      </w:divBdr>
    </w:div>
    <w:div w:id="1153133962">
      <w:bodyDiv w:val="1"/>
      <w:marLeft w:val="0"/>
      <w:marRight w:val="0"/>
      <w:marTop w:val="0"/>
      <w:marBottom w:val="0"/>
      <w:divBdr>
        <w:top w:val="none" w:sz="0" w:space="0" w:color="auto"/>
        <w:left w:val="none" w:sz="0" w:space="0" w:color="auto"/>
        <w:bottom w:val="none" w:sz="0" w:space="0" w:color="auto"/>
        <w:right w:val="none" w:sz="0" w:space="0" w:color="auto"/>
      </w:divBdr>
    </w:div>
    <w:div w:id="1158616594">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67943541">
      <w:bodyDiv w:val="1"/>
      <w:marLeft w:val="0"/>
      <w:marRight w:val="0"/>
      <w:marTop w:val="0"/>
      <w:marBottom w:val="0"/>
      <w:divBdr>
        <w:top w:val="none" w:sz="0" w:space="0" w:color="auto"/>
        <w:left w:val="none" w:sz="0" w:space="0" w:color="auto"/>
        <w:bottom w:val="none" w:sz="0" w:space="0" w:color="auto"/>
        <w:right w:val="none" w:sz="0" w:space="0" w:color="auto"/>
      </w:divBdr>
    </w:div>
    <w:div w:id="1169365522">
      <w:bodyDiv w:val="1"/>
      <w:marLeft w:val="0"/>
      <w:marRight w:val="0"/>
      <w:marTop w:val="0"/>
      <w:marBottom w:val="0"/>
      <w:divBdr>
        <w:top w:val="none" w:sz="0" w:space="0" w:color="auto"/>
        <w:left w:val="none" w:sz="0" w:space="0" w:color="auto"/>
        <w:bottom w:val="none" w:sz="0" w:space="0" w:color="auto"/>
        <w:right w:val="none" w:sz="0" w:space="0" w:color="auto"/>
      </w:divBdr>
    </w:div>
    <w:div w:id="1179732985">
      <w:bodyDiv w:val="1"/>
      <w:marLeft w:val="0"/>
      <w:marRight w:val="0"/>
      <w:marTop w:val="0"/>
      <w:marBottom w:val="0"/>
      <w:divBdr>
        <w:top w:val="none" w:sz="0" w:space="0" w:color="auto"/>
        <w:left w:val="none" w:sz="0" w:space="0" w:color="auto"/>
        <w:bottom w:val="none" w:sz="0" w:space="0" w:color="auto"/>
        <w:right w:val="none" w:sz="0" w:space="0" w:color="auto"/>
      </w:divBdr>
    </w:div>
    <w:div w:id="1180004654">
      <w:bodyDiv w:val="1"/>
      <w:marLeft w:val="0"/>
      <w:marRight w:val="0"/>
      <w:marTop w:val="0"/>
      <w:marBottom w:val="0"/>
      <w:divBdr>
        <w:top w:val="none" w:sz="0" w:space="0" w:color="auto"/>
        <w:left w:val="none" w:sz="0" w:space="0" w:color="auto"/>
        <w:bottom w:val="none" w:sz="0" w:space="0" w:color="auto"/>
        <w:right w:val="none" w:sz="0" w:space="0" w:color="auto"/>
      </w:divBdr>
    </w:div>
    <w:div w:id="1198153318">
      <w:bodyDiv w:val="1"/>
      <w:marLeft w:val="0"/>
      <w:marRight w:val="0"/>
      <w:marTop w:val="0"/>
      <w:marBottom w:val="0"/>
      <w:divBdr>
        <w:top w:val="none" w:sz="0" w:space="0" w:color="auto"/>
        <w:left w:val="none" w:sz="0" w:space="0" w:color="auto"/>
        <w:bottom w:val="none" w:sz="0" w:space="0" w:color="auto"/>
        <w:right w:val="none" w:sz="0" w:space="0" w:color="auto"/>
      </w:divBdr>
    </w:div>
    <w:div w:id="1200167802">
      <w:bodyDiv w:val="1"/>
      <w:marLeft w:val="0"/>
      <w:marRight w:val="0"/>
      <w:marTop w:val="0"/>
      <w:marBottom w:val="0"/>
      <w:divBdr>
        <w:top w:val="none" w:sz="0" w:space="0" w:color="auto"/>
        <w:left w:val="none" w:sz="0" w:space="0" w:color="auto"/>
        <w:bottom w:val="none" w:sz="0" w:space="0" w:color="auto"/>
        <w:right w:val="none" w:sz="0" w:space="0" w:color="auto"/>
      </w:divBdr>
    </w:div>
    <w:div w:id="1200431735">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1309784">
      <w:bodyDiv w:val="1"/>
      <w:marLeft w:val="0"/>
      <w:marRight w:val="0"/>
      <w:marTop w:val="0"/>
      <w:marBottom w:val="0"/>
      <w:divBdr>
        <w:top w:val="none" w:sz="0" w:space="0" w:color="auto"/>
        <w:left w:val="none" w:sz="0" w:space="0" w:color="auto"/>
        <w:bottom w:val="none" w:sz="0" w:space="0" w:color="auto"/>
        <w:right w:val="none" w:sz="0" w:space="0" w:color="auto"/>
      </w:divBdr>
    </w:div>
    <w:div w:id="1212378344">
      <w:bodyDiv w:val="1"/>
      <w:marLeft w:val="0"/>
      <w:marRight w:val="0"/>
      <w:marTop w:val="0"/>
      <w:marBottom w:val="0"/>
      <w:divBdr>
        <w:top w:val="none" w:sz="0" w:space="0" w:color="auto"/>
        <w:left w:val="none" w:sz="0" w:space="0" w:color="auto"/>
        <w:bottom w:val="none" w:sz="0" w:space="0" w:color="auto"/>
        <w:right w:val="none" w:sz="0" w:space="0" w:color="auto"/>
      </w:divBdr>
    </w:div>
    <w:div w:id="1214661415">
      <w:bodyDiv w:val="1"/>
      <w:marLeft w:val="0"/>
      <w:marRight w:val="0"/>
      <w:marTop w:val="0"/>
      <w:marBottom w:val="0"/>
      <w:divBdr>
        <w:top w:val="none" w:sz="0" w:space="0" w:color="auto"/>
        <w:left w:val="none" w:sz="0" w:space="0" w:color="auto"/>
        <w:bottom w:val="none" w:sz="0" w:space="0" w:color="auto"/>
        <w:right w:val="none" w:sz="0" w:space="0" w:color="auto"/>
      </w:divBdr>
    </w:div>
    <w:div w:id="1219778468">
      <w:bodyDiv w:val="1"/>
      <w:marLeft w:val="0"/>
      <w:marRight w:val="0"/>
      <w:marTop w:val="0"/>
      <w:marBottom w:val="0"/>
      <w:divBdr>
        <w:top w:val="none" w:sz="0" w:space="0" w:color="auto"/>
        <w:left w:val="none" w:sz="0" w:space="0" w:color="auto"/>
        <w:bottom w:val="none" w:sz="0" w:space="0" w:color="auto"/>
        <w:right w:val="none" w:sz="0" w:space="0" w:color="auto"/>
      </w:divBdr>
    </w:div>
    <w:div w:id="1221332212">
      <w:bodyDiv w:val="1"/>
      <w:marLeft w:val="0"/>
      <w:marRight w:val="0"/>
      <w:marTop w:val="0"/>
      <w:marBottom w:val="0"/>
      <w:divBdr>
        <w:top w:val="none" w:sz="0" w:space="0" w:color="auto"/>
        <w:left w:val="none" w:sz="0" w:space="0" w:color="auto"/>
        <w:bottom w:val="none" w:sz="0" w:space="0" w:color="auto"/>
        <w:right w:val="none" w:sz="0" w:space="0" w:color="auto"/>
      </w:divBdr>
    </w:div>
    <w:div w:id="1225523912">
      <w:bodyDiv w:val="1"/>
      <w:marLeft w:val="0"/>
      <w:marRight w:val="0"/>
      <w:marTop w:val="0"/>
      <w:marBottom w:val="0"/>
      <w:divBdr>
        <w:top w:val="none" w:sz="0" w:space="0" w:color="auto"/>
        <w:left w:val="none" w:sz="0" w:space="0" w:color="auto"/>
        <w:bottom w:val="none" w:sz="0" w:space="0" w:color="auto"/>
        <w:right w:val="none" w:sz="0" w:space="0" w:color="auto"/>
      </w:divBdr>
    </w:div>
    <w:div w:id="1225876846">
      <w:bodyDiv w:val="1"/>
      <w:marLeft w:val="0"/>
      <w:marRight w:val="0"/>
      <w:marTop w:val="0"/>
      <w:marBottom w:val="0"/>
      <w:divBdr>
        <w:top w:val="none" w:sz="0" w:space="0" w:color="auto"/>
        <w:left w:val="none" w:sz="0" w:space="0" w:color="auto"/>
        <w:bottom w:val="none" w:sz="0" w:space="0" w:color="auto"/>
        <w:right w:val="none" w:sz="0" w:space="0" w:color="auto"/>
      </w:divBdr>
    </w:div>
    <w:div w:id="1226260144">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32888933">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4794">
      <w:bodyDiv w:val="1"/>
      <w:marLeft w:val="0"/>
      <w:marRight w:val="0"/>
      <w:marTop w:val="0"/>
      <w:marBottom w:val="0"/>
      <w:divBdr>
        <w:top w:val="none" w:sz="0" w:space="0" w:color="auto"/>
        <w:left w:val="none" w:sz="0" w:space="0" w:color="auto"/>
        <w:bottom w:val="none" w:sz="0" w:space="0" w:color="auto"/>
        <w:right w:val="none" w:sz="0" w:space="0" w:color="auto"/>
      </w:divBdr>
    </w:div>
    <w:div w:id="1245384734">
      <w:bodyDiv w:val="1"/>
      <w:marLeft w:val="0"/>
      <w:marRight w:val="0"/>
      <w:marTop w:val="0"/>
      <w:marBottom w:val="0"/>
      <w:divBdr>
        <w:top w:val="none" w:sz="0" w:space="0" w:color="auto"/>
        <w:left w:val="none" w:sz="0" w:space="0" w:color="auto"/>
        <w:bottom w:val="none" w:sz="0" w:space="0" w:color="auto"/>
        <w:right w:val="none" w:sz="0" w:space="0" w:color="auto"/>
      </w:divBdr>
    </w:div>
    <w:div w:id="1260061254">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6911562">
      <w:bodyDiv w:val="1"/>
      <w:marLeft w:val="0"/>
      <w:marRight w:val="0"/>
      <w:marTop w:val="0"/>
      <w:marBottom w:val="0"/>
      <w:divBdr>
        <w:top w:val="none" w:sz="0" w:space="0" w:color="auto"/>
        <w:left w:val="none" w:sz="0" w:space="0" w:color="auto"/>
        <w:bottom w:val="none" w:sz="0" w:space="0" w:color="auto"/>
        <w:right w:val="none" w:sz="0" w:space="0" w:color="auto"/>
      </w:divBdr>
    </w:div>
    <w:div w:id="1297177218">
      <w:bodyDiv w:val="1"/>
      <w:marLeft w:val="0"/>
      <w:marRight w:val="0"/>
      <w:marTop w:val="0"/>
      <w:marBottom w:val="0"/>
      <w:divBdr>
        <w:top w:val="none" w:sz="0" w:space="0" w:color="auto"/>
        <w:left w:val="none" w:sz="0" w:space="0" w:color="auto"/>
        <w:bottom w:val="none" w:sz="0" w:space="0" w:color="auto"/>
        <w:right w:val="none" w:sz="0" w:space="0" w:color="auto"/>
      </w:divBdr>
    </w:div>
    <w:div w:id="1303000484">
      <w:bodyDiv w:val="1"/>
      <w:marLeft w:val="0"/>
      <w:marRight w:val="0"/>
      <w:marTop w:val="0"/>
      <w:marBottom w:val="0"/>
      <w:divBdr>
        <w:top w:val="none" w:sz="0" w:space="0" w:color="auto"/>
        <w:left w:val="none" w:sz="0" w:space="0" w:color="auto"/>
        <w:bottom w:val="none" w:sz="0" w:space="0" w:color="auto"/>
        <w:right w:val="none" w:sz="0" w:space="0" w:color="auto"/>
      </w:divBdr>
    </w:div>
    <w:div w:id="1310865891">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28821010">
      <w:bodyDiv w:val="1"/>
      <w:marLeft w:val="0"/>
      <w:marRight w:val="0"/>
      <w:marTop w:val="0"/>
      <w:marBottom w:val="0"/>
      <w:divBdr>
        <w:top w:val="none" w:sz="0" w:space="0" w:color="auto"/>
        <w:left w:val="none" w:sz="0" w:space="0" w:color="auto"/>
        <w:bottom w:val="none" w:sz="0" w:space="0" w:color="auto"/>
        <w:right w:val="none" w:sz="0" w:space="0" w:color="auto"/>
      </w:divBdr>
    </w:div>
    <w:div w:id="1346207515">
      <w:bodyDiv w:val="1"/>
      <w:marLeft w:val="0"/>
      <w:marRight w:val="0"/>
      <w:marTop w:val="0"/>
      <w:marBottom w:val="0"/>
      <w:divBdr>
        <w:top w:val="none" w:sz="0" w:space="0" w:color="auto"/>
        <w:left w:val="none" w:sz="0" w:space="0" w:color="auto"/>
        <w:bottom w:val="none" w:sz="0" w:space="0" w:color="auto"/>
        <w:right w:val="none" w:sz="0" w:space="0" w:color="auto"/>
      </w:divBdr>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62584225">
      <w:bodyDiv w:val="1"/>
      <w:marLeft w:val="0"/>
      <w:marRight w:val="0"/>
      <w:marTop w:val="0"/>
      <w:marBottom w:val="0"/>
      <w:divBdr>
        <w:top w:val="none" w:sz="0" w:space="0" w:color="auto"/>
        <w:left w:val="none" w:sz="0" w:space="0" w:color="auto"/>
        <w:bottom w:val="none" w:sz="0" w:space="0" w:color="auto"/>
        <w:right w:val="none" w:sz="0" w:space="0" w:color="auto"/>
      </w:divBdr>
    </w:div>
    <w:div w:id="136520959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78166951">
      <w:bodyDiv w:val="1"/>
      <w:marLeft w:val="0"/>
      <w:marRight w:val="0"/>
      <w:marTop w:val="0"/>
      <w:marBottom w:val="0"/>
      <w:divBdr>
        <w:top w:val="none" w:sz="0" w:space="0" w:color="auto"/>
        <w:left w:val="none" w:sz="0" w:space="0" w:color="auto"/>
        <w:bottom w:val="none" w:sz="0" w:space="0" w:color="auto"/>
        <w:right w:val="none" w:sz="0" w:space="0" w:color="auto"/>
      </w:divBdr>
    </w:div>
    <w:div w:id="1392848566">
      <w:bodyDiv w:val="1"/>
      <w:marLeft w:val="0"/>
      <w:marRight w:val="0"/>
      <w:marTop w:val="0"/>
      <w:marBottom w:val="0"/>
      <w:divBdr>
        <w:top w:val="none" w:sz="0" w:space="0" w:color="auto"/>
        <w:left w:val="none" w:sz="0" w:space="0" w:color="auto"/>
        <w:bottom w:val="none" w:sz="0" w:space="0" w:color="auto"/>
        <w:right w:val="none" w:sz="0" w:space="0" w:color="auto"/>
      </w:divBdr>
    </w:div>
    <w:div w:id="1394280938">
      <w:bodyDiv w:val="1"/>
      <w:marLeft w:val="0"/>
      <w:marRight w:val="0"/>
      <w:marTop w:val="0"/>
      <w:marBottom w:val="0"/>
      <w:divBdr>
        <w:top w:val="none" w:sz="0" w:space="0" w:color="auto"/>
        <w:left w:val="none" w:sz="0" w:space="0" w:color="auto"/>
        <w:bottom w:val="none" w:sz="0" w:space="0" w:color="auto"/>
        <w:right w:val="none" w:sz="0" w:space="0" w:color="auto"/>
      </w:divBdr>
    </w:div>
    <w:div w:id="1394354052">
      <w:bodyDiv w:val="1"/>
      <w:marLeft w:val="0"/>
      <w:marRight w:val="0"/>
      <w:marTop w:val="0"/>
      <w:marBottom w:val="0"/>
      <w:divBdr>
        <w:top w:val="none" w:sz="0" w:space="0" w:color="auto"/>
        <w:left w:val="none" w:sz="0" w:space="0" w:color="auto"/>
        <w:bottom w:val="none" w:sz="0" w:space="0" w:color="auto"/>
        <w:right w:val="none" w:sz="0" w:space="0" w:color="auto"/>
      </w:divBdr>
    </w:div>
    <w:div w:id="1424646613">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37410303">
      <w:bodyDiv w:val="1"/>
      <w:marLeft w:val="0"/>
      <w:marRight w:val="0"/>
      <w:marTop w:val="0"/>
      <w:marBottom w:val="0"/>
      <w:divBdr>
        <w:top w:val="none" w:sz="0" w:space="0" w:color="auto"/>
        <w:left w:val="none" w:sz="0" w:space="0" w:color="auto"/>
        <w:bottom w:val="none" w:sz="0" w:space="0" w:color="auto"/>
        <w:right w:val="none" w:sz="0" w:space="0" w:color="auto"/>
      </w:divBdr>
    </w:div>
    <w:div w:id="1439596097">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8464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5414262">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119557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27140800">
      <w:bodyDiv w:val="1"/>
      <w:marLeft w:val="0"/>
      <w:marRight w:val="0"/>
      <w:marTop w:val="0"/>
      <w:marBottom w:val="0"/>
      <w:divBdr>
        <w:top w:val="none" w:sz="0" w:space="0" w:color="auto"/>
        <w:left w:val="none" w:sz="0" w:space="0" w:color="auto"/>
        <w:bottom w:val="none" w:sz="0" w:space="0" w:color="auto"/>
        <w:right w:val="none" w:sz="0" w:space="0" w:color="auto"/>
      </w:divBdr>
    </w:div>
    <w:div w:id="1530140886">
      <w:bodyDiv w:val="1"/>
      <w:marLeft w:val="0"/>
      <w:marRight w:val="0"/>
      <w:marTop w:val="0"/>
      <w:marBottom w:val="0"/>
      <w:divBdr>
        <w:top w:val="none" w:sz="0" w:space="0" w:color="auto"/>
        <w:left w:val="none" w:sz="0" w:space="0" w:color="auto"/>
        <w:bottom w:val="none" w:sz="0" w:space="0" w:color="auto"/>
        <w:right w:val="none" w:sz="0" w:space="0" w:color="auto"/>
      </w:divBdr>
    </w:div>
    <w:div w:id="1530681042">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6426721">
      <w:bodyDiv w:val="1"/>
      <w:marLeft w:val="0"/>
      <w:marRight w:val="0"/>
      <w:marTop w:val="0"/>
      <w:marBottom w:val="0"/>
      <w:divBdr>
        <w:top w:val="none" w:sz="0" w:space="0" w:color="auto"/>
        <w:left w:val="none" w:sz="0" w:space="0" w:color="auto"/>
        <w:bottom w:val="none" w:sz="0" w:space="0" w:color="auto"/>
        <w:right w:val="none" w:sz="0" w:space="0" w:color="auto"/>
      </w:divBdr>
    </w:div>
    <w:div w:id="1559242260">
      <w:bodyDiv w:val="1"/>
      <w:marLeft w:val="0"/>
      <w:marRight w:val="0"/>
      <w:marTop w:val="0"/>
      <w:marBottom w:val="0"/>
      <w:divBdr>
        <w:top w:val="none" w:sz="0" w:space="0" w:color="auto"/>
        <w:left w:val="none" w:sz="0" w:space="0" w:color="auto"/>
        <w:bottom w:val="none" w:sz="0" w:space="0" w:color="auto"/>
        <w:right w:val="none" w:sz="0" w:space="0" w:color="auto"/>
      </w:divBdr>
    </w:div>
    <w:div w:id="1567373696">
      <w:bodyDiv w:val="1"/>
      <w:marLeft w:val="0"/>
      <w:marRight w:val="0"/>
      <w:marTop w:val="0"/>
      <w:marBottom w:val="0"/>
      <w:divBdr>
        <w:top w:val="none" w:sz="0" w:space="0" w:color="auto"/>
        <w:left w:val="none" w:sz="0" w:space="0" w:color="auto"/>
        <w:bottom w:val="none" w:sz="0" w:space="0" w:color="auto"/>
        <w:right w:val="none" w:sz="0" w:space="0" w:color="auto"/>
      </w:divBdr>
    </w:div>
    <w:div w:id="1570916420">
      <w:bodyDiv w:val="1"/>
      <w:marLeft w:val="0"/>
      <w:marRight w:val="0"/>
      <w:marTop w:val="0"/>
      <w:marBottom w:val="0"/>
      <w:divBdr>
        <w:top w:val="none" w:sz="0" w:space="0" w:color="auto"/>
        <w:left w:val="none" w:sz="0" w:space="0" w:color="auto"/>
        <w:bottom w:val="none" w:sz="0" w:space="0" w:color="auto"/>
        <w:right w:val="none" w:sz="0" w:space="0" w:color="auto"/>
      </w:divBdr>
    </w:div>
    <w:div w:id="1577737620">
      <w:bodyDiv w:val="1"/>
      <w:marLeft w:val="0"/>
      <w:marRight w:val="0"/>
      <w:marTop w:val="0"/>
      <w:marBottom w:val="0"/>
      <w:divBdr>
        <w:top w:val="none" w:sz="0" w:space="0" w:color="auto"/>
        <w:left w:val="none" w:sz="0" w:space="0" w:color="auto"/>
        <w:bottom w:val="none" w:sz="0" w:space="0" w:color="auto"/>
        <w:right w:val="none" w:sz="0" w:space="0" w:color="auto"/>
      </w:divBdr>
    </w:div>
    <w:div w:id="1598059961">
      <w:bodyDiv w:val="1"/>
      <w:marLeft w:val="0"/>
      <w:marRight w:val="0"/>
      <w:marTop w:val="0"/>
      <w:marBottom w:val="0"/>
      <w:divBdr>
        <w:top w:val="none" w:sz="0" w:space="0" w:color="auto"/>
        <w:left w:val="none" w:sz="0" w:space="0" w:color="auto"/>
        <w:bottom w:val="none" w:sz="0" w:space="0" w:color="auto"/>
        <w:right w:val="none" w:sz="0" w:space="0" w:color="auto"/>
      </w:divBdr>
    </w:div>
    <w:div w:id="1602487527">
      <w:bodyDiv w:val="1"/>
      <w:marLeft w:val="0"/>
      <w:marRight w:val="0"/>
      <w:marTop w:val="0"/>
      <w:marBottom w:val="0"/>
      <w:divBdr>
        <w:top w:val="none" w:sz="0" w:space="0" w:color="auto"/>
        <w:left w:val="none" w:sz="0" w:space="0" w:color="auto"/>
        <w:bottom w:val="none" w:sz="0" w:space="0" w:color="auto"/>
        <w:right w:val="none" w:sz="0" w:space="0" w:color="auto"/>
      </w:divBdr>
    </w:div>
    <w:div w:id="1604722584">
      <w:bodyDiv w:val="1"/>
      <w:marLeft w:val="0"/>
      <w:marRight w:val="0"/>
      <w:marTop w:val="0"/>
      <w:marBottom w:val="0"/>
      <w:divBdr>
        <w:top w:val="none" w:sz="0" w:space="0" w:color="auto"/>
        <w:left w:val="none" w:sz="0" w:space="0" w:color="auto"/>
        <w:bottom w:val="none" w:sz="0" w:space="0" w:color="auto"/>
        <w:right w:val="none" w:sz="0" w:space="0" w:color="auto"/>
      </w:divBdr>
    </w:div>
    <w:div w:id="1608846662">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38948224">
      <w:bodyDiv w:val="1"/>
      <w:marLeft w:val="0"/>
      <w:marRight w:val="0"/>
      <w:marTop w:val="0"/>
      <w:marBottom w:val="0"/>
      <w:divBdr>
        <w:top w:val="none" w:sz="0" w:space="0" w:color="auto"/>
        <w:left w:val="none" w:sz="0" w:space="0" w:color="auto"/>
        <w:bottom w:val="none" w:sz="0" w:space="0" w:color="auto"/>
        <w:right w:val="none" w:sz="0" w:space="0" w:color="auto"/>
      </w:divBdr>
    </w:div>
    <w:div w:id="1666854631">
      <w:bodyDiv w:val="1"/>
      <w:marLeft w:val="0"/>
      <w:marRight w:val="0"/>
      <w:marTop w:val="0"/>
      <w:marBottom w:val="0"/>
      <w:divBdr>
        <w:top w:val="none" w:sz="0" w:space="0" w:color="auto"/>
        <w:left w:val="none" w:sz="0" w:space="0" w:color="auto"/>
        <w:bottom w:val="none" w:sz="0" w:space="0" w:color="auto"/>
        <w:right w:val="none" w:sz="0" w:space="0" w:color="auto"/>
      </w:divBdr>
    </w:div>
    <w:div w:id="1669400975">
      <w:bodyDiv w:val="1"/>
      <w:marLeft w:val="0"/>
      <w:marRight w:val="0"/>
      <w:marTop w:val="0"/>
      <w:marBottom w:val="0"/>
      <w:divBdr>
        <w:top w:val="none" w:sz="0" w:space="0" w:color="auto"/>
        <w:left w:val="none" w:sz="0" w:space="0" w:color="auto"/>
        <w:bottom w:val="none" w:sz="0" w:space="0" w:color="auto"/>
        <w:right w:val="none" w:sz="0" w:space="0" w:color="auto"/>
      </w:divBdr>
    </w:div>
    <w:div w:id="1670674633">
      <w:bodyDiv w:val="1"/>
      <w:marLeft w:val="0"/>
      <w:marRight w:val="0"/>
      <w:marTop w:val="0"/>
      <w:marBottom w:val="0"/>
      <w:divBdr>
        <w:top w:val="none" w:sz="0" w:space="0" w:color="auto"/>
        <w:left w:val="none" w:sz="0" w:space="0" w:color="auto"/>
        <w:bottom w:val="none" w:sz="0" w:space="0" w:color="auto"/>
        <w:right w:val="none" w:sz="0" w:space="0" w:color="auto"/>
      </w:divBdr>
    </w:div>
    <w:div w:id="1676571188">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0816148">
      <w:bodyDiv w:val="1"/>
      <w:marLeft w:val="0"/>
      <w:marRight w:val="0"/>
      <w:marTop w:val="0"/>
      <w:marBottom w:val="0"/>
      <w:divBdr>
        <w:top w:val="none" w:sz="0" w:space="0" w:color="auto"/>
        <w:left w:val="none" w:sz="0" w:space="0" w:color="auto"/>
        <w:bottom w:val="none" w:sz="0" w:space="0" w:color="auto"/>
        <w:right w:val="none" w:sz="0" w:space="0" w:color="auto"/>
      </w:divBdr>
    </w:div>
    <w:div w:id="1683122786">
      <w:bodyDiv w:val="1"/>
      <w:marLeft w:val="0"/>
      <w:marRight w:val="0"/>
      <w:marTop w:val="0"/>
      <w:marBottom w:val="0"/>
      <w:divBdr>
        <w:top w:val="none" w:sz="0" w:space="0" w:color="auto"/>
        <w:left w:val="none" w:sz="0" w:space="0" w:color="auto"/>
        <w:bottom w:val="none" w:sz="0" w:space="0" w:color="auto"/>
        <w:right w:val="none" w:sz="0" w:space="0" w:color="auto"/>
      </w:divBdr>
    </w:div>
    <w:div w:id="1683701703">
      <w:bodyDiv w:val="1"/>
      <w:marLeft w:val="0"/>
      <w:marRight w:val="0"/>
      <w:marTop w:val="0"/>
      <w:marBottom w:val="0"/>
      <w:divBdr>
        <w:top w:val="none" w:sz="0" w:space="0" w:color="auto"/>
        <w:left w:val="none" w:sz="0" w:space="0" w:color="auto"/>
        <w:bottom w:val="none" w:sz="0" w:space="0" w:color="auto"/>
        <w:right w:val="none" w:sz="0" w:space="0" w:color="auto"/>
      </w:divBdr>
    </w:div>
    <w:div w:id="1685980555">
      <w:bodyDiv w:val="1"/>
      <w:marLeft w:val="0"/>
      <w:marRight w:val="0"/>
      <w:marTop w:val="0"/>
      <w:marBottom w:val="0"/>
      <w:divBdr>
        <w:top w:val="none" w:sz="0" w:space="0" w:color="auto"/>
        <w:left w:val="none" w:sz="0" w:space="0" w:color="auto"/>
        <w:bottom w:val="none" w:sz="0" w:space="0" w:color="auto"/>
        <w:right w:val="none" w:sz="0" w:space="0" w:color="auto"/>
      </w:divBdr>
    </w:div>
    <w:div w:id="1691639516">
      <w:bodyDiv w:val="1"/>
      <w:marLeft w:val="0"/>
      <w:marRight w:val="0"/>
      <w:marTop w:val="0"/>
      <w:marBottom w:val="0"/>
      <w:divBdr>
        <w:top w:val="none" w:sz="0" w:space="0" w:color="auto"/>
        <w:left w:val="none" w:sz="0" w:space="0" w:color="auto"/>
        <w:bottom w:val="none" w:sz="0" w:space="0" w:color="auto"/>
        <w:right w:val="none" w:sz="0" w:space="0" w:color="auto"/>
      </w:divBdr>
    </w:div>
    <w:div w:id="1693994399">
      <w:bodyDiv w:val="1"/>
      <w:marLeft w:val="0"/>
      <w:marRight w:val="0"/>
      <w:marTop w:val="0"/>
      <w:marBottom w:val="0"/>
      <w:divBdr>
        <w:top w:val="none" w:sz="0" w:space="0" w:color="auto"/>
        <w:left w:val="none" w:sz="0" w:space="0" w:color="auto"/>
        <w:bottom w:val="none" w:sz="0" w:space="0" w:color="auto"/>
        <w:right w:val="none" w:sz="0" w:space="0" w:color="auto"/>
      </w:divBdr>
    </w:div>
    <w:div w:id="169464623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17389309">
      <w:bodyDiv w:val="1"/>
      <w:marLeft w:val="0"/>
      <w:marRight w:val="0"/>
      <w:marTop w:val="0"/>
      <w:marBottom w:val="0"/>
      <w:divBdr>
        <w:top w:val="none" w:sz="0" w:space="0" w:color="auto"/>
        <w:left w:val="none" w:sz="0" w:space="0" w:color="auto"/>
        <w:bottom w:val="none" w:sz="0" w:space="0" w:color="auto"/>
        <w:right w:val="none" w:sz="0" w:space="0" w:color="auto"/>
      </w:divBdr>
    </w:div>
    <w:div w:id="1758558699">
      <w:bodyDiv w:val="1"/>
      <w:marLeft w:val="0"/>
      <w:marRight w:val="0"/>
      <w:marTop w:val="0"/>
      <w:marBottom w:val="0"/>
      <w:divBdr>
        <w:top w:val="none" w:sz="0" w:space="0" w:color="auto"/>
        <w:left w:val="none" w:sz="0" w:space="0" w:color="auto"/>
        <w:bottom w:val="none" w:sz="0" w:space="0" w:color="auto"/>
        <w:right w:val="none" w:sz="0" w:space="0" w:color="auto"/>
      </w:divBdr>
    </w:div>
    <w:div w:id="176641334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82139930">
      <w:bodyDiv w:val="1"/>
      <w:marLeft w:val="0"/>
      <w:marRight w:val="0"/>
      <w:marTop w:val="0"/>
      <w:marBottom w:val="0"/>
      <w:divBdr>
        <w:top w:val="none" w:sz="0" w:space="0" w:color="auto"/>
        <w:left w:val="none" w:sz="0" w:space="0" w:color="auto"/>
        <w:bottom w:val="none" w:sz="0" w:space="0" w:color="auto"/>
        <w:right w:val="none" w:sz="0" w:space="0" w:color="auto"/>
      </w:divBdr>
    </w:div>
    <w:div w:id="1793553783">
      <w:bodyDiv w:val="1"/>
      <w:marLeft w:val="0"/>
      <w:marRight w:val="0"/>
      <w:marTop w:val="0"/>
      <w:marBottom w:val="0"/>
      <w:divBdr>
        <w:top w:val="none" w:sz="0" w:space="0" w:color="auto"/>
        <w:left w:val="none" w:sz="0" w:space="0" w:color="auto"/>
        <w:bottom w:val="none" w:sz="0" w:space="0" w:color="auto"/>
        <w:right w:val="none" w:sz="0" w:space="0" w:color="auto"/>
      </w:divBdr>
    </w:div>
    <w:div w:id="1801872417">
      <w:bodyDiv w:val="1"/>
      <w:marLeft w:val="0"/>
      <w:marRight w:val="0"/>
      <w:marTop w:val="0"/>
      <w:marBottom w:val="0"/>
      <w:divBdr>
        <w:top w:val="none" w:sz="0" w:space="0" w:color="auto"/>
        <w:left w:val="none" w:sz="0" w:space="0" w:color="auto"/>
        <w:bottom w:val="none" w:sz="0" w:space="0" w:color="auto"/>
        <w:right w:val="none" w:sz="0" w:space="0" w:color="auto"/>
      </w:divBdr>
    </w:div>
    <w:div w:id="1804082342">
      <w:bodyDiv w:val="1"/>
      <w:marLeft w:val="0"/>
      <w:marRight w:val="0"/>
      <w:marTop w:val="0"/>
      <w:marBottom w:val="0"/>
      <w:divBdr>
        <w:top w:val="none" w:sz="0" w:space="0" w:color="auto"/>
        <w:left w:val="none" w:sz="0" w:space="0" w:color="auto"/>
        <w:bottom w:val="none" w:sz="0" w:space="0" w:color="auto"/>
        <w:right w:val="none" w:sz="0" w:space="0" w:color="auto"/>
      </w:divBdr>
    </w:div>
    <w:div w:id="1808476236">
      <w:bodyDiv w:val="1"/>
      <w:marLeft w:val="0"/>
      <w:marRight w:val="0"/>
      <w:marTop w:val="0"/>
      <w:marBottom w:val="0"/>
      <w:divBdr>
        <w:top w:val="none" w:sz="0" w:space="0" w:color="auto"/>
        <w:left w:val="none" w:sz="0" w:space="0" w:color="auto"/>
        <w:bottom w:val="none" w:sz="0" w:space="0" w:color="auto"/>
        <w:right w:val="none" w:sz="0" w:space="0" w:color="auto"/>
      </w:divBdr>
    </w:div>
    <w:div w:id="1810434326">
      <w:bodyDiv w:val="1"/>
      <w:marLeft w:val="0"/>
      <w:marRight w:val="0"/>
      <w:marTop w:val="0"/>
      <w:marBottom w:val="0"/>
      <w:divBdr>
        <w:top w:val="none" w:sz="0" w:space="0" w:color="auto"/>
        <w:left w:val="none" w:sz="0" w:space="0" w:color="auto"/>
        <w:bottom w:val="none" w:sz="0" w:space="0" w:color="auto"/>
        <w:right w:val="none" w:sz="0" w:space="0" w:color="auto"/>
      </w:divBdr>
    </w:div>
    <w:div w:id="1818959392">
      <w:bodyDiv w:val="1"/>
      <w:marLeft w:val="0"/>
      <w:marRight w:val="0"/>
      <w:marTop w:val="0"/>
      <w:marBottom w:val="0"/>
      <w:divBdr>
        <w:top w:val="none" w:sz="0" w:space="0" w:color="auto"/>
        <w:left w:val="none" w:sz="0" w:space="0" w:color="auto"/>
        <w:bottom w:val="none" w:sz="0" w:space="0" w:color="auto"/>
        <w:right w:val="none" w:sz="0" w:space="0" w:color="auto"/>
      </w:divBdr>
    </w:div>
    <w:div w:id="1846941962">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82745953">
      <w:bodyDiv w:val="1"/>
      <w:marLeft w:val="0"/>
      <w:marRight w:val="0"/>
      <w:marTop w:val="0"/>
      <w:marBottom w:val="0"/>
      <w:divBdr>
        <w:top w:val="none" w:sz="0" w:space="0" w:color="auto"/>
        <w:left w:val="none" w:sz="0" w:space="0" w:color="auto"/>
        <w:bottom w:val="none" w:sz="0" w:space="0" w:color="auto"/>
        <w:right w:val="none" w:sz="0" w:space="0" w:color="auto"/>
      </w:divBdr>
    </w:div>
    <w:div w:id="1885630142">
      <w:bodyDiv w:val="1"/>
      <w:marLeft w:val="0"/>
      <w:marRight w:val="0"/>
      <w:marTop w:val="0"/>
      <w:marBottom w:val="0"/>
      <w:divBdr>
        <w:top w:val="none" w:sz="0" w:space="0" w:color="auto"/>
        <w:left w:val="none" w:sz="0" w:space="0" w:color="auto"/>
        <w:bottom w:val="none" w:sz="0" w:space="0" w:color="auto"/>
        <w:right w:val="none" w:sz="0" w:space="0" w:color="auto"/>
      </w:divBdr>
    </w:div>
    <w:div w:id="1886135862">
      <w:bodyDiv w:val="1"/>
      <w:marLeft w:val="0"/>
      <w:marRight w:val="0"/>
      <w:marTop w:val="0"/>
      <w:marBottom w:val="0"/>
      <w:divBdr>
        <w:top w:val="none" w:sz="0" w:space="0" w:color="auto"/>
        <w:left w:val="none" w:sz="0" w:space="0" w:color="auto"/>
        <w:bottom w:val="none" w:sz="0" w:space="0" w:color="auto"/>
        <w:right w:val="none" w:sz="0" w:space="0" w:color="auto"/>
      </w:divBdr>
    </w:div>
    <w:div w:id="1893343298">
      <w:bodyDiv w:val="1"/>
      <w:marLeft w:val="0"/>
      <w:marRight w:val="0"/>
      <w:marTop w:val="0"/>
      <w:marBottom w:val="0"/>
      <w:divBdr>
        <w:top w:val="none" w:sz="0" w:space="0" w:color="auto"/>
        <w:left w:val="none" w:sz="0" w:space="0" w:color="auto"/>
        <w:bottom w:val="none" w:sz="0" w:space="0" w:color="auto"/>
        <w:right w:val="none" w:sz="0" w:space="0" w:color="auto"/>
      </w:divBdr>
    </w:div>
    <w:div w:id="1900169022">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4414716">
      <w:bodyDiv w:val="1"/>
      <w:marLeft w:val="0"/>
      <w:marRight w:val="0"/>
      <w:marTop w:val="0"/>
      <w:marBottom w:val="0"/>
      <w:divBdr>
        <w:top w:val="none" w:sz="0" w:space="0" w:color="auto"/>
        <w:left w:val="none" w:sz="0" w:space="0" w:color="auto"/>
        <w:bottom w:val="none" w:sz="0" w:space="0" w:color="auto"/>
        <w:right w:val="none" w:sz="0" w:space="0" w:color="auto"/>
      </w:divBdr>
    </w:div>
    <w:div w:id="1918784905">
      <w:bodyDiv w:val="1"/>
      <w:marLeft w:val="0"/>
      <w:marRight w:val="0"/>
      <w:marTop w:val="0"/>
      <w:marBottom w:val="0"/>
      <w:divBdr>
        <w:top w:val="none" w:sz="0" w:space="0" w:color="auto"/>
        <w:left w:val="none" w:sz="0" w:space="0" w:color="auto"/>
        <w:bottom w:val="none" w:sz="0" w:space="0" w:color="auto"/>
        <w:right w:val="none" w:sz="0" w:space="0" w:color="auto"/>
      </w:divBdr>
    </w:div>
    <w:div w:id="1923833175">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29383117">
      <w:bodyDiv w:val="1"/>
      <w:marLeft w:val="0"/>
      <w:marRight w:val="0"/>
      <w:marTop w:val="0"/>
      <w:marBottom w:val="0"/>
      <w:divBdr>
        <w:top w:val="none" w:sz="0" w:space="0" w:color="auto"/>
        <w:left w:val="none" w:sz="0" w:space="0" w:color="auto"/>
        <w:bottom w:val="none" w:sz="0" w:space="0" w:color="auto"/>
        <w:right w:val="none" w:sz="0" w:space="0" w:color="auto"/>
      </w:divBdr>
    </w:div>
    <w:div w:id="1936741008">
      <w:bodyDiv w:val="1"/>
      <w:marLeft w:val="0"/>
      <w:marRight w:val="0"/>
      <w:marTop w:val="0"/>
      <w:marBottom w:val="0"/>
      <w:divBdr>
        <w:top w:val="none" w:sz="0" w:space="0" w:color="auto"/>
        <w:left w:val="none" w:sz="0" w:space="0" w:color="auto"/>
        <w:bottom w:val="none" w:sz="0" w:space="0" w:color="auto"/>
        <w:right w:val="none" w:sz="0" w:space="0" w:color="auto"/>
      </w:divBdr>
    </w:div>
    <w:div w:id="1942687243">
      <w:bodyDiv w:val="1"/>
      <w:marLeft w:val="0"/>
      <w:marRight w:val="0"/>
      <w:marTop w:val="0"/>
      <w:marBottom w:val="0"/>
      <w:divBdr>
        <w:top w:val="none" w:sz="0" w:space="0" w:color="auto"/>
        <w:left w:val="none" w:sz="0" w:space="0" w:color="auto"/>
        <w:bottom w:val="none" w:sz="0" w:space="0" w:color="auto"/>
        <w:right w:val="none" w:sz="0" w:space="0" w:color="auto"/>
      </w:divBdr>
    </w:div>
    <w:div w:id="1946570626">
      <w:bodyDiv w:val="1"/>
      <w:marLeft w:val="0"/>
      <w:marRight w:val="0"/>
      <w:marTop w:val="0"/>
      <w:marBottom w:val="0"/>
      <w:divBdr>
        <w:top w:val="none" w:sz="0" w:space="0" w:color="auto"/>
        <w:left w:val="none" w:sz="0" w:space="0" w:color="auto"/>
        <w:bottom w:val="none" w:sz="0" w:space="0" w:color="auto"/>
        <w:right w:val="none" w:sz="0" w:space="0" w:color="auto"/>
      </w:divBdr>
    </w:div>
    <w:div w:id="1946695434">
      <w:bodyDiv w:val="1"/>
      <w:marLeft w:val="0"/>
      <w:marRight w:val="0"/>
      <w:marTop w:val="0"/>
      <w:marBottom w:val="0"/>
      <w:divBdr>
        <w:top w:val="none" w:sz="0" w:space="0" w:color="auto"/>
        <w:left w:val="none" w:sz="0" w:space="0" w:color="auto"/>
        <w:bottom w:val="none" w:sz="0" w:space="0" w:color="auto"/>
        <w:right w:val="none" w:sz="0" w:space="0" w:color="auto"/>
      </w:divBdr>
    </w:div>
    <w:div w:id="1949267830">
      <w:bodyDiv w:val="1"/>
      <w:marLeft w:val="0"/>
      <w:marRight w:val="0"/>
      <w:marTop w:val="0"/>
      <w:marBottom w:val="0"/>
      <w:divBdr>
        <w:top w:val="none" w:sz="0" w:space="0" w:color="auto"/>
        <w:left w:val="none" w:sz="0" w:space="0" w:color="auto"/>
        <w:bottom w:val="none" w:sz="0" w:space="0" w:color="auto"/>
        <w:right w:val="none" w:sz="0" w:space="0" w:color="auto"/>
      </w:divBdr>
    </w:div>
    <w:div w:id="1959139709">
      <w:bodyDiv w:val="1"/>
      <w:marLeft w:val="0"/>
      <w:marRight w:val="0"/>
      <w:marTop w:val="0"/>
      <w:marBottom w:val="0"/>
      <w:divBdr>
        <w:top w:val="none" w:sz="0" w:space="0" w:color="auto"/>
        <w:left w:val="none" w:sz="0" w:space="0" w:color="auto"/>
        <w:bottom w:val="none" w:sz="0" w:space="0" w:color="auto"/>
        <w:right w:val="none" w:sz="0" w:space="0" w:color="auto"/>
      </w:divBdr>
    </w:div>
    <w:div w:id="1961183179">
      <w:bodyDiv w:val="1"/>
      <w:marLeft w:val="0"/>
      <w:marRight w:val="0"/>
      <w:marTop w:val="0"/>
      <w:marBottom w:val="0"/>
      <w:divBdr>
        <w:top w:val="none" w:sz="0" w:space="0" w:color="auto"/>
        <w:left w:val="none" w:sz="0" w:space="0" w:color="auto"/>
        <w:bottom w:val="none" w:sz="0" w:space="0" w:color="auto"/>
        <w:right w:val="none" w:sz="0" w:space="0" w:color="auto"/>
      </w:divBdr>
    </w:div>
    <w:div w:id="1964844688">
      <w:bodyDiv w:val="1"/>
      <w:marLeft w:val="0"/>
      <w:marRight w:val="0"/>
      <w:marTop w:val="0"/>
      <w:marBottom w:val="0"/>
      <w:divBdr>
        <w:top w:val="none" w:sz="0" w:space="0" w:color="auto"/>
        <w:left w:val="none" w:sz="0" w:space="0" w:color="auto"/>
        <w:bottom w:val="none" w:sz="0" w:space="0" w:color="auto"/>
        <w:right w:val="none" w:sz="0" w:space="0" w:color="auto"/>
      </w:divBdr>
    </w:div>
    <w:div w:id="1971282128">
      <w:bodyDiv w:val="1"/>
      <w:marLeft w:val="0"/>
      <w:marRight w:val="0"/>
      <w:marTop w:val="0"/>
      <w:marBottom w:val="0"/>
      <w:divBdr>
        <w:top w:val="none" w:sz="0" w:space="0" w:color="auto"/>
        <w:left w:val="none" w:sz="0" w:space="0" w:color="auto"/>
        <w:bottom w:val="none" w:sz="0" w:space="0" w:color="auto"/>
        <w:right w:val="none" w:sz="0" w:space="0" w:color="auto"/>
      </w:divBdr>
    </w:div>
    <w:div w:id="1975987717">
      <w:bodyDiv w:val="1"/>
      <w:marLeft w:val="0"/>
      <w:marRight w:val="0"/>
      <w:marTop w:val="0"/>
      <w:marBottom w:val="0"/>
      <w:divBdr>
        <w:top w:val="none" w:sz="0" w:space="0" w:color="auto"/>
        <w:left w:val="none" w:sz="0" w:space="0" w:color="auto"/>
        <w:bottom w:val="none" w:sz="0" w:space="0" w:color="auto"/>
        <w:right w:val="none" w:sz="0" w:space="0" w:color="auto"/>
      </w:divBdr>
    </w:div>
    <w:div w:id="1988120163">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897228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3752175">
      <w:bodyDiv w:val="1"/>
      <w:marLeft w:val="0"/>
      <w:marRight w:val="0"/>
      <w:marTop w:val="0"/>
      <w:marBottom w:val="0"/>
      <w:divBdr>
        <w:top w:val="none" w:sz="0" w:space="0" w:color="auto"/>
        <w:left w:val="none" w:sz="0" w:space="0" w:color="auto"/>
        <w:bottom w:val="none" w:sz="0" w:space="0" w:color="auto"/>
        <w:right w:val="none" w:sz="0" w:space="0" w:color="auto"/>
      </w:divBdr>
    </w:div>
    <w:div w:id="2019648714">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24014843">
      <w:bodyDiv w:val="1"/>
      <w:marLeft w:val="0"/>
      <w:marRight w:val="0"/>
      <w:marTop w:val="0"/>
      <w:marBottom w:val="0"/>
      <w:divBdr>
        <w:top w:val="none" w:sz="0" w:space="0" w:color="auto"/>
        <w:left w:val="none" w:sz="0" w:space="0" w:color="auto"/>
        <w:bottom w:val="none" w:sz="0" w:space="0" w:color="auto"/>
        <w:right w:val="none" w:sz="0" w:space="0" w:color="auto"/>
      </w:divBdr>
    </w:div>
    <w:div w:id="2024016602">
      <w:bodyDiv w:val="1"/>
      <w:marLeft w:val="0"/>
      <w:marRight w:val="0"/>
      <w:marTop w:val="0"/>
      <w:marBottom w:val="0"/>
      <w:divBdr>
        <w:top w:val="none" w:sz="0" w:space="0" w:color="auto"/>
        <w:left w:val="none" w:sz="0" w:space="0" w:color="auto"/>
        <w:bottom w:val="none" w:sz="0" w:space="0" w:color="auto"/>
        <w:right w:val="none" w:sz="0" w:space="0" w:color="auto"/>
      </w:divBdr>
    </w:div>
    <w:div w:id="2034836851">
      <w:bodyDiv w:val="1"/>
      <w:marLeft w:val="0"/>
      <w:marRight w:val="0"/>
      <w:marTop w:val="0"/>
      <w:marBottom w:val="0"/>
      <w:divBdr>
        <w:top w:val="none" w:sz="0" w:space="0" w:color="auto"/>
        <w:left w:val="none" w:sz="0" w:space="0" w:color="auto"/>
        <w:bottom w:val="none" w:sz="0" w:space="0" w:color="auto"/>
        <w:right w:val="none" w:sz="0" w:space="0" w:color="auto"/>
      </w:divBdr>
    </w:div>
    <w:div w:id="2044862550">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5987527">
      <w:bodyDiv w:val="1"/>
      <w:marLeft w:val="0"/>
      <w:marRight w:val="0"/>
      <w:marTop w:val="0"/>
      <w:marBottom w:val="0"/>
      <w:divBdr>
        <w:top w:val="none" w:sz="0" w:space="0" w:color="auto"/>
        <w:left w:val="none" w:sz="0" w:space="0" w:color="auto"/>
        <w:bottom w:val="none" w:sz="0" w:space="0" w:color="auto"/>
        <w:right w:val="none" w:sz="0" w:space="0" w:color="auto"/>
      </w:divBdr>
    </w:div>
    <w:div w:id="2070034396">
      <w:bodyDiv w:val="1"/>
      <w:marLeft w:val="0"/>
      <w:marRight w:val="0"/>
      <w:marTop w:val="0"/>
      <w:marBottom w:val="0"/>
      <w:divBdr>
        <w:top w:val="none" w:sz="0" w:space="0" w:color="auto"/>
        <w:left w:val="none" w:sz="0" w:space="0" w:color="auto"/>
        <w:bottom w:val="none" w:sz="0" w:space="0" w:color="auto"/>
        <w:right w:val="none" w:sz="0" w:space="0" w:color="auto"/>
      </w:divBdr>
    </w:div>
    <w:div w:id="2072995749">
      <w:bodyDiv w:val="1"/>
      <w:marLeft w:val="0"/>
      <w:marRight w:val="0"/>
      <w:marTop w:val="0"/>
      <w:marBottom w:val="0"/>
      <w:divBdr>
        <w:top w:val="none" w:sz="0" w:space="0" w:color="auto"/>
        <w:left w:val="none" w:sz="0" w:space="0" w:color="auto"/>
        <w:bottom w:val="none" w:sz="0" w:space="0" w:color="auto"/>
        <w:right w:val="none" w:sz="0" w:space="0" w:color="auto"/>
      </w:divBdr>
    </w:div>
    <w:div w:id="2076008151">
      <w:bodyDiv w:val="1"/>
      <w:marLeft w:val="0"/>
      <w:marRight w:val="0"/>
      <w:marTop w:val="0"/>
      <w:marBottom w:val="0"/>
      <w:divBdr>
        <w:top w:val="none" w:sz="0" w:space="0" w:color="auto"/>
        <w:left w:val="none" w:sz="0" w:space="0" w:color="auto"/>
        <w:bottom w:val="none" w:sz="0" w:space="0" w:color="auto"/>
        <w:right w:val="none" w:sz="0" w:space="0" w:color="auto"/>
      </w:divBdr>
    </w:div>
    <w:div w:id="2092314053">
      <w:bodyDiv w:val="1"/>
      <w:marLeft w:val="0"/>
      <w:marRight w:val="0"/>
      <w:marTop w:val="0"/>
      <w:marBottom w:val="0"/>
      <w:divBdr>
        <w:top w:val="none" w:sz="0" w:space="0" w:color="auto"/>
        <w:left w:val="none" w:sz="0" w:space="0" w:color="auto"/>
        <w:bottom w:val="none" w:sz="0" w:space="0" w:color="auto"/>
        <w:right w:val="none" w:sz="0" w:space="0" w:color="auto"/>
      </w:divBdr>
    </w:div>
    <w:div w:id="2095740901">
      <w:bodyDiv w:val="1"/>
      <w:marLeft w:val="0"/>
      <w:marRight w:val="0"/>
      <w:marTop w:val="0"/>
      <w:marBottom w:val="0"/>
      <w:divBdr>
        <w:top w:val="none" w:sz="0" w:space="0" w:color="auto"/>
        <w:left w:val="none" w:sz="0" w:space="0" w:color="auto"/>
        <w:bottom w:val="none" w:sz="0" w:space="0" w:color="auto"/>
        <w:right w:val="none" w:sz="0" w:space="0" w:color="auto"/>
      </w:divBdr>
    </w:div>
    <w:div w:id="2101557017">
      <w:bodyDiv w:val="1"/>
      <w:marLeft w:val="0"/>
      <w:marRight w:val="0"/>
      <w:marTop w:val="0"/>
      <w:marBottom w:val="0"/>
      <w:divBdr>
        <w:top w:val="none" w:sz="0" w:space="0" w:color="auto"/>
        <w:left w:val="none" w:sz="0" w:space="0" w:color="auto"/>
        <w:bottom w:val="none" w:sz="0" w:space="0" w:color="auto"/>
        <w:right w:val="none" w:sz="0" w:space="0" w:color="auto"/>
      </w:divBdr>
    </w:div>
    <w:div w:id="2118064742">
      <w:bodyDiv w:val="1"/>
      <w:marLeft w:val="0"/>
      <w:marRight w:val="0"/>
      <w:marTop w:val="0"/>
      <w:marBottom w:val="0"/>
      <w:divBdr>
        <w:top w:val="none" w:sz="0" w:space="0" w:color="auto"/>
        <w:left w:val="none" w:sz="0" w:space="0" w:color="auto"/>
        <w:bottom w:val="none" w:sz="0" w:space="0" w:color="auto"/>
        <w:right w:val="none" w:sz="0" w:space="0" w:color="auto"/>
      </w:divBdr>
    </w:div>
    <w:div w:id="214592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3GP3</b:Tag>
    <b:SourceType>ElectronicSource</b:SourceType>
    <b:Guid>{08DFDE6E-E903-4CA6-9C5E-D6EA3C4F572C}</b:Guid>
    <b:Author>
      <b:Author>
        <b:Corporate>3GPP S4-171071</b:Corporate>
      </b:Author>
    </b:Author>
    <b:Title>New WID on Speech quality in the presence of ambient noise for super-wideband and fullband modes (SPAN)</b:Title>
    <b:Year>09-13 October 2017</b:Year>
    <b:City>Belgrade, Serbia</b:City>
    <b:Publisher>HEAD acoustics GmbH, ORANGE, Intel, Qualcomm Incorporated, Sony Mobile Communications, Samsung Electronics Co., Ltd.</b:Publisher>
    <b:RefOrder>1</b:RefOrder>
  </b:Source>
  <b:Source>
    <b:Tag>3GP10</b:Tag>
    <b:SourceType>ConferenceProceedings</b:SourceType>
    <b:Guid>{9946393B-807E-4ADC-B87E-E6E1CCB045D5}</b:Guid>
    <b:Title>Terminal acoustic characteristics for telephony; Requirements</b:Title>
    <b:Year>Release 14.1.0</b:Year>
    <b:Author>
      <b:Author>
        <b:Corporate>3GPP TS 26.131</b:Corporate>
      </b:Author>
    </b:Author>
    <b:RefOrder>2</b:RefOrder>
  </b:Source>
  <b:Source>
    <b:Tag>ETS17</b:Tag>
    <b:SourceType>ConferenceProceedings</b:SourceType>
    <b:Guid>{302553B6-F773-4251-BBD5-29EEF9D44389}</b:Guid>
    <b:Title>Speech quality in the presence of background noise: Objective test methods for super-wideband and fullband terminals</b:Title>
    <b:Year>04/2017</b:Year>
    <b:Author>
      <b:Author>
        <b:Corporate>ETSI TS 103 281 v1.1.1</b:Corporate>
      </b:Author>
    </b:Author>
    <b:RefOrder>3</b:RefOrder>
  </b:Source>
  <b:Source>
    <b:Tag>3GPR</b:Tag>
    <b:SourceType>ConferenceProceedings</b:SourceType>
    <b:Guid>{1204C63C-19F3-4BC1-B7C0-07A2F07CE164}</b:Guid>
    <b:Author>
      <b:Author>
        <b:Corporate>3GPP TS 26.132</b:Corporate>
      </b:Author>
    </b:Author>
    <b:Title>Speech and video telephony terminal acoustic test specification</b:Title>
    <b:Year>Release 14.1.0</b:Year>
    <b:RefOrder>4</b:RefOrder>
  </b:Source>
  <b:Source>
    <b:Tag>es2023961</b:Tag>
    <b:SourceType>Report</b:SourceType>
    <b:Guid>{ECF365AD-E194-48E8-8422-6A0D70D5B771}</b:Guid>
    <b:Author>
      <b:Author>
        <b:Corporate>ETSI ES 202 396-1 v1.6.1</b:Corporate>
      </b:Author>
    </b:Author>
    <b:Title>Speech Processing, Transmission and Quality Aspects (STQ); Speech quality performance</b:Title>
    <b:Year>06/2015</b:Year>
    <b:RefOrder>6</b:RefOrder>
  </b:Source>
  <b:Source>
    <b:Tag>3PASSv2</b:Tag>
    <b:SourceType>ConferenceProceedings</b:SourceType>
    <b:Guid>{97AEC62C-ADFE-415D-A984-33E49EE3C422}</b:Guid>
    <b:Author>
      <b:Author>
        <b:Corporate>ETSI TS 103 224 v1.2.1</b:Corporate>
      </b:Author>
    </b:Author>
    <b:Title>Speech and multimedia Transmission Quality (STQ);. A sound field reproduction method for terminal testing including a background noise database</b:Title>
    <b:Year>08/2015</b:Year>
    <b:RefOrder>7</b:RefOrder>
  </b:Source>
  <b:Source>
    <b:Tag>ITU11</b:Tag>
    <b:SourceType>ConferenceProceedings</b:SourceType>
    <b:Guid>{FFF16994-9295-4FA5-B222-C063FEF0B85A}</b:Guid>
    <b:Author>
      <b:Author>
        <b:Corporate>ITU-T Recommendation P.56</b:Corporate>
      </b:Author>
    </b:Author>
    <b:Title>Objective measurement of active speech level</b:Title>
    <b:Year>12/2011</b:Year>
    <b:RefOrder>5</b:RefOrder>
  </b:Source>
</b:Sources>
</file>

<file path=customXml/itemProps1.xml><?xml version="1.0" encoding="utf-8"?>
<ds:datastoreItem xmlns:ds="http://schemas.openxmlformats.org/officeDocument/2006/customXml" ds:itemID="{357EE622-8D1A-477B-8F0F-7EE2FC700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1452</Words>
  <Characters>8278</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Agenda SA4#89</vt:lpstr>
      <vt:lpstr>Agenda SA4#89</vt:lpstr>
    </vt:vector>
  </TitlesOfParts>
  <Company>Nokia</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subject/>
  <dc:creator>Kari Järvinen</dc:creator>
  <cp:keywords/>
  <cp:lastModifiedBy>Reimes, Jan</cp:lastModifiedBy>
  <cp:revision>15</cp:revision>
  <cp:lastPrinted>2016-05-03T09:51:00Z</cp:lastPrinted>
  <dcterms:created xsi:type="dcterms:W3CDTF">2018-01-23T10:44:00Z</dcterms:created>
  <dcterms:modified xsi:type="dcterms:W3CDTF">2018-01-30T15:09:00Z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