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F065368" w:rsidR="001E41F3" w:rsidRDefault="001E41F3">
      <w:pPr>
        <w:pStyle w:val="CRCoverPage"/>
        <w:tabs>
          <w:tab w:val="right" w:pos="9639"/>
        </w:tabs>
        <w:spacing w:after="0"/>
        <w:rPr>
          <w:b/>
          <w:i/>
          <w:noProof/>
          <w:sz w:val="28"/>
        </w:rPr>
      </w:pPr>
      <w:r>
        <w:rPr>
          <w:b/>
          <w:noProof/>
          <w:sz w:val="24"/>
        </w:rPr>
        <w:t>3GPP TSG-</w:t>
      </w:r>
      <w:fldSimple w:instr=" DOCPROPERTY  TSG/WGRef  \* MERGEFORMAT ">
        <w:r w:rsidR="007F4E09" w:rsidRPr="007F4E09">
          <w:rPr>
            <w:b/>
            <w:noProof/>
            <w:sz w:val="24"/>
          </w:rPr>
          <w:t>SA4</w:t>
        </w:r>
      </w:fldSimple>
      <w:r w:rsidR="00C66BA2">
        <w:rPr>
          <w:b/>
          <w:noProof/>
          <w:sz w:val="24"/>
        </w:rPr>
        <w:t xml:space="preserve"> </w:t>
      </w:r>
      <w:r>
        <w:rPr>
          <w:b/>
          <w:noProof/>
          <w:sz w:val="24"/>
        </w:rPr>
        <w:t>Meeting #</w:t>
      </w:r>
      <w:fldSimple w:instr=" DOCPROPERTY  MtgSeq  \* MERGEFORMAT ">
        <w:r w:rsidR="007F4E09" w:rsidRPr="007F4E09">
          <w:rPr>
            <w:b/>
            <w:noProof/>
            <w:sz w:val="24"/>
          </w:rPr>
          <w:t>134</w:t>
        </w:r>
      </w:fldSimple>
      <w:r>
        <w:fldChar w:fldCharType="begin"/>
      </w:r>
      <w:r>
        <w:instrText xml:space="preserve"> DOCPROPERTY  MtgTitle  \* MERGEFORMAT </w:instrText>
      </w:r>
      <w:r>
        <w:fldChar w:fldCharType="end"/>
      </w:r>
      <w:r>
        <w:rPr>
          <w:b/>
          <w:i/>
          <w:noProof/>
          <w:sz w:val="28"/>
        </w:rPr>
        <w:tab/>
      </w:r>
      <w:fldSimple w:instr=" DOCPROPERTY  Tdoc#  \* MERGEFORMAT ">
        <w:r w:rsidR="007F4E09" w:rsidRPr="007F4E09">
          <w:rPr>
            <w:b/>
            <w:i/>
            <w:noProof/>
            <w:sz w:val="28"/>
          </w:rPr>
          <w:t>S4-251706</w:t>
        </w:r>
      </w:fldSimple>
    </w:p>
    <w:p w14:paraId="7CB45193" w14:textId="39F2EF9E" w:rsidR="001E41F3" w:rsidRDefault="007F4E09" w:rsidP="005E2C44">
      <w:pPr>
        <w:pStyle w:val="CRCoverPage"/>
        <w:outlineLvl w:val="0"/>
        <w:rPr>
          <w:b/>
          <w:noProof/>
          <w:sz w:val="24"/>
        </w:rPr>
      </w:pPr>
      <w:fldSimple w:instr=" DOCPROPERTY  Location  \* MERGEFORMAT ">
        <w:r w:rsidRPr="007F4E09">
          <w:rPr>
            <w:b/>
            <w:noProof/>
            <w:sz w:val="24"/>
          </w:rPr>
          <w:t>Dallas</w:t>
        </w:r>
      </w:fldSimple>
      <w:r w:rsidR="001E41F3">
        <w:rPr>
          <w:b/>
          <w:noProof/>
          <w:sz w:val="24"/>
        </w:rPr>
        <w:t xml:space="preserve">, </w:t>
      </w:r>
      <w:fldSimple w:instr=" DOCPROPERTY  Country  \* MERGEFORMAT ">
        <w:r w:rsidRPr="007F4E09">
          <w:rPr>
            <w:b/>
            <w:noProof/>
            <w:sz w:val="24"/>
          </w:rPr>
          <w:t>United States</w:t>
        </w:r>
      </w:fldSimple>
      <w:r w:rsidR="001E41F3">
        <w:rPr>
          <w:b/>
          <w:noProof/>
          <w:sz w:val="24"/>
        </w:rPr>
        <w:t xml:space="preserve">, </w:t>
      </w:r>
      <w:fldSimple w:instr=" DOCPROPERTY  StartDate  \* MERGEFORMAT ">
        <w:r w:rsidRPr="007F4E09">
          <w:rPr>
            <w:b/>
            <w:noProof/>
            <w:sz w:val="24"/>
          </w:rPr>
          <w:t>17th Nov 2025</w:t>
        </w:r>
      </w:fldSimple>
      <w:r w:rsidR="00547111">
        <w:rPr>
          <w:b/>
          <w:noProof/>
          <w:sz w:val="24"/>
        </w:rPr>
        <w:t xml:space="preserve"> - </w:t>
      </w:r>
      <w:fldSimple w:instr=" DOCPROPERTY  EndDate  \* MERGEFORMAT ">
        <w:r w:rsidRPr="007F4E0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DDB01D" w:rsidR="001E41F3" w:rsidRPr="00410371" w:rsidRDefault="007F4E09" w:rsidP="00E13F3D">
            <w:pPr>
              <w:pStyle w:val="CRCoverPage"/>
              <w:spacing w:after="0"/>
              <w:jc w:val="right"/>
              <w:rPr>
                <w:b/>
                <w:noProof/>
                <w:sz w:val="28"/>
              </w:rPr>
            </w:pPr>
            <w:fldSimple w:instr=" DOCPROPERTY  Spec#  \* MERGEFORMAT ">
              <w:r w:rsidRPr="007F4E09">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3C99D0" w:rsidR="001E41F3" w:rsidRPr="00410371" w:rsidRDefault="007F4E09" w:rsidP="00547111">
            <w:pPr>
              <w:pStyle w:val="CRCoverPage"/>
              <w:spacing w:after="0"/>
              <w:rPr>
                <w:noProof/>
              </w:rPr>
            </w:pPr>
            <w:fldSimple w:instr=" DOCPROPERTY  Cr#  \* MERGEFORMAT ">
              <w:r w:rsidRPr="007F4E09">
                <w:rPr>
                  <w:b/>
                  <w:noProof/>
                  <w:sz w:val="28"/>
                </w:rPr>
                <w:t>0030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4C9177" w:rsidR="001E41F3" w:rsidRPr="00410371" w:rsidRDefault="007F4E09" w:rsidP="00E13F3D">
            <w:pPr>
              <w:pStyle w:val="CRCoverPage"/>
              <w:spacing w:after="0"/>
              <w:jc w:val="center"/>
              <w:rPr>
                <w:b/>
                <w:noProof/>
              </w:rPr>
            </w:pPr>
            <w:fldSimple w:instr=" DOCPROPERTY  Revision  \* MERGEFORMAT ">
              <w:r w:rsidRPr="007F4E0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B02C54" w:rsidR="001E41F3" w:rsidRPr="00410371" w:rsidRDefault="007F4E09">
            <w:pPr>
              <w:pStyle w:val="CRCoverPage"/>
              <w:spacing w:after="0"/>
              <w:jc w:val="center"/>
              <w:rPr>
                <w:noProof/>
                <w:sz w:val="28"/>
              </w:rPr>
            </w:pPr>
            <w:fldSimple w:instr=" DOCPROPERTY  Version  \* MERGEFORMAT ">
              <w:r w:rsidRPr="007F4E09">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41DAAC0"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4CBFED" w:rsidR="00F25D98" w:rsidRDefault="00CC1AA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B6B9EEB" w:rsidR="00F25D98" w:rsidRDefault="00CC1AA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7163F3" w:rsidR="001E41F3" w:rsidRDefault="007F4E09">
            <w:pPr>
              <w:pStyle w:val="CRCoverPage"/>
              <w:spacing w:after="0"/>
              <w:ind w:left="100"/>
              <w:rPr>
                <w:noProof/>
              </w:rPr>
            </w:pPr>
            <w:fldSimple w:instr=" DOCPROPERTY  CrTitle  \* MERGEFORMAT ">
              <w:r>
                <w:t>[FS_AMD_Ph2] WT#1: Common Client Metadata phase 2</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33AFE1" w:rsidR="001E41F3" w:rsidRDefault="007F4E09">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EF3F55" w:rsidR="001E41F3" w:rsidRDefault="007F4E0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37340C" w:rsidR="001E41F3" w:rsidRDefault="007F4E09">
            <w:pPr>
              <w:pStyle w:val="CRCoverPage"/>
              <w:spacing w:after="0"/>
              <w:ind w:left="100"/>
              <w:rPr>
                <w:noProof/>
              </w:rPr>
            </w:pPr>
            <w:fldSimple w:instr=" DOCPROPERTY  RelatedWis  \* MERGEFORMAT ">
              <w:r>
                <w:rPr>
                  <w:noProof/>
                </w:rPr>
                <w:t>FS_AMD_Ph2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CFBA58" w:rsidR="001E41F3" w:rsidRDefault="007F4E09">
            <w:pPr>
              <w:pStyle w:val="CRCoverPage"/>
              <w:spacing w:after="0"/>
              <w:ind w:left="100"/>
              <w:rPr>
                <w:noProof/>
              </w:rPr>
            </w:pPr>
            <w:fldSimple w:instr=" DOCPROPERTY  ResDate  \* MERGEFORMAT ">
              <w:r>
                <w:rPr>
                  <w:noProof/>
                </w:rPr>
                <w:t>2025-11-09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A21111" w:rsidR="001E41F3" w:rsidRDefault="007F4E09" w:rsidP="00D24991">
            <w:pPr>
              <w:pStyle w:val="CRCoverPage"/>
              <w:spacing w:after="0"/>
              <w:ind w:left="100" w:right="-609"/>
              <w:rPr>
                <w:b/>
                <w:noProof/>
              </w:rPr>
            </w:pPr>
            <w:fldSimple w:instr=" DOCPROPERTY  Cat  \* MERGEFORMAT ">
              <w:r w:rsidRPr="007F4E09">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D25AEB" w:rsidR="001E41F3" w:rsidRDefault="007F4E0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45AECF8"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06C7F2" w:rsidR="001E41F3" w:rsidRPr="00CC1AA4" w:rsidRDefault="00CC1AA4" w:rsidP="00CC1AA4">
            <w:pPr>
              <w:pStyle w:val="B1"/>
              <w:numPr>
                <w:ilvl w:val="0"/>
                <w:numId w:val="1"/>
              </w:numPr>
              <w:textAlignment w:val="auto"/>
              <w:rPr>
                <w:rFonts w:eastAsia="Malgun Gothic"/>
              </w:rPr>
            </w:pPr>
            <w:r>
              <w:rPr>
                <w:rFonts w:eastAsia="Malgun Gothic"/>
                <w:b/>
                <w:bCs/>
              </w:rPr>
              <w:t>WT#1: Common Client Metadata phase 2:</w:t>
            </w:r>
            <w:r>
              <w:rPr>
                <w:rFonts w:eastAsia="Malgun Gothic"/>
              </w:rPr>
              <w:t xml:space="preserve"> </w:t>
            </w:r>
            <w:r>
              <w:t xml:space="preserve">For Common Media Client Data (CMCD), as introduced in clause 5.16 and based on the conclusions in clause 6.16 </w:t>
            </w:r>
            <w:r>
              <w:rPr>
                <w:rFonts w:eastAsia="Malgun Gothic"/>
              </w:rPr>
              <w:t>of TR 26.804, further study is recommended. This in particular includes the support of CMCDv2 and the potential benefits by supporting this new version including new metrics and reporting methods.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315738" w:rsidR="001E41F3" w:rsidRDefault="00CC1AA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EBE40C" w:rsidR="001E41F3" w:rsidRDefault="00CC1AA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987EFE" w:rsidR="001E41F3" w:rsidRDefault="00CC1AA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287D731" w14:textId="77777777" w:rsidR="00141B4B" w:rsidRDefault="00141B4B" w:rsidP="00141B4B">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D59AE9D" w14:textId="77777777" w:rsidR="00DB6FDE" w:rsidRPr="004D3578" w:rsidRDefault="00DB6FDE" w:rsidP="00DB6FDE">
      <w:pPr>
        <w:pStyle w:val="Heading1"/>
      </w:pPr>
      <w:bookmarkStart w:id="1" w:name="_Toc194067371"/>
      <w:r w:rsidRPr="004D3578">
        <w:t>2</w:t>
      </w:r>
      <w:r w:rsidRPr="004D3578">
        <w:tab/>
        <w:t>References</w:t>
      </w:r>
      <w:bookmarkEnd w:id="1"/>
    </w:p>
    <w:p w14:paraId="548CB61E" w14:textId="77777777" w:rsidR="00DB6FDE" w:rsidRPr="004D3578" w:rsidRDefault="00DB6FDE" w:rsidP="00DB6FDE">
      <w:pPr>
        <w:keepNext/>
      </w:pPr>
      <w:r w:rsidRPr="004D3578">
        <w:t>The following documents contain provisions which, through reference in this text, constitute provisions of the present document.</w:t>
      </w:r>
    </w:p>
    <w:p w14:paraId="35338B1E" w14:textId="77777777" w:rsidR="00DB6FDE" w:rsidRPr="004D3578" w:rsidRDefault="00DB6FDE" w:rsidP="00DB6FDE">
      <w:pPr>
        <w:pStyle w:val="B1"/>
        <w:keepNext/>
      </w:pPr>
      <w:r>
        <w:t>-</w:t>
      </w:r>
      <w:r>
        <w:tab/>
      </w:r>
      <w:r w:rsidRPr="004D3578">
        <w:t>References are either specific (identified by date of publication, edition number, version number, etc.) or non</w:t>
      </w:r>
      <w:r w:rsidRPr="004D3578">
        <w:noBreakHyphen/>
        <w:t>specific.</w:t>
      </w:r>
    </w:p>
    <w:p w14:paraId="156CDF29" w14:textId="77777777" w:rsidR="00DB6FDE" w:rsidRPr="004D3578" w:rsidRDefault="00DB6FDE" w:rsidP="00DB6FDE">
      <w:pPr>
        <w:pStyle w:val="B1"/>
        <w:keepNext/>
      </w:pPr>
      <w:r>
        <w:t>-</w:t>
      </w:r>
      <w:r>
        <w:tab/>
      </w:r>
      <w:r w:rsidRPr="004D3578">
        <w:t>For a specific reference, subsequent revisions do not apply.</w:t>
      </w:r>
    </w:p>
    <w:p w14:paraId="3B699A85" w14:textId="7FDADF28" w:rsidR="00DB6FDE" w:rsidRPr="00DB6FDE" w:rsidRDefault="00DB6FDE" w:rsidP="00DB6FD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B2581DB" w14:textId="00C300EE" w:rsidR="00CE132A" w:rsidRDefault="00CE132A" w:rsidP="00141B4B">
      <w:pPr>
        <w:pStyle w:val="EX"/>
      </w:pPr>
      <w:r>
        <w:t>…</w:t>
      </w:r>
    </w:p>
    <w:p w14:paraId="7DC9A1F4" w14:textId="7CC3B5E1" w:rsidR="00141B4B" w:rsidRPr="00FE7A1B" w:rsidRDefault="00141B4B" w:rsidP="00141B4B">
      <w:pPr>
        <w:pStyle w:val="EX"/>
      </w:pPr>
      <w:r w:rsidRPr="00FE7A1B">
        <w:t>[105]</w:t>
      </w:r>
      <w:r w:rsidRPr="00FE7A1B">
        <w:tab/>
        <w:t>Consumer Technology Association Specification CTA</w:t>
      </w:r>
      <w:r w:rsidRPr="00FE7A1B">
        <w:noBreakHyphen/>
        <w:t>5004</w:t>
      </w:r>
      <w:ins w:id="2" w:author="Thomas Stockhammer (25/10/28)" w:date="2025-11-10T23:02:00Z" w16du:dateUtc="2025-11-10T22:02:00Z">
        <w:r w:rsidR="00995866">
          <w:t>-A</w:t>
        </w:r>
      </w:ins>
      <w:r w:rsidRPr="00FE7A1B">
        <w:t xml:space="preserve">: "Web Application Video Ecosystem – Common Media Client Data", </w:t>
      </w:r>
      <w:del w:id="3" w:author="Thomas Stockhammer (25/10/28)" w:date="2025-11-10T23:02:00Z" w16du:dateUtc="2025-11-10T22:02:00Z">
        <w:r w:rsidRPr="00FE7A1B" w:rsidDel="00995866">
          <w:delText>September </w:delText>
        </w:r>
      </w:del>
      <w:ins w:id="4" w:author="Thomas Stockhammer (25/10/28)" w:date="2025-11-10T23:02:00Z" w16du:dateUtc="2025-11-10T22:02:00Z">
        <w:r w:rsidR="00995866">
          <w:t>December</w:t>
        </w:r>
        <w:r w:rsidR="00995866" w:rsidRPr="00FE7A1B">
          <w:t> </w:t>
        </w:r>
      </w:ins>
      <w:r w:rsidRPr="00FE7A1B">
        <w:t>202</w:t>
      </w:r>
      <w:ins w:id="5" w:author="Thomas Stockhammer (25/10/28)" w:date="2025-11-10T23:02:00Z" w16du:dateUtc="2025-11-10T22:02:00Z">
        <w:r w:rsidR="00995866">
          <w:t>5</w:t>
        </w:r>
      </w:ins>
      <w:del w:id="6" w:author="Thomas Stockhammer (25/10/28)" w:date="2025-11-10T23:02:00Z" w16du:dateUtc="2025-11-10T22:02:00Z">
        <w:r w:rsidRPr="00FE7A1B" w:rsidDel="00995866">
          <w:delText>0</w:delText>
        </w:r>
      </w:del>
      <w:r w:rsidRPr="00FE7A1B">
        <w:t>.</w:t>
      </w:r>
    </w:p>
    <w:p w14:paraId="6D5586CC" w14:textId="4DCE3D1C" w:rsidR="00CE132A" w:rsidRDefault="00CE132A" w:rsidP="005B63FA">
      <w:pPr>
        <w:pStyle w:val="EX"/>
      </w:pPr>
      <w:r>
        <w:t>…</w:t>
      </w:r>
    </w:p>
    <w:p w14:paraId="749CA1A5" w14:textId="7239F6B7" w:rsidR="005B63FA" w:rsidRDefault="00995866" w:rsidP="005B63FA">
      <w:pPr>
        <w:pStyle w:val="EX"/>
        <w:rPr>
          <w:ins w:id="7" w:author="Thomas Stockhammer (25/10/28)" w:date="2025-11-10T23:04:00Z" w16du:dateUtc="2025-11-10T22:04:00Z"/>
        </w:rPr>
      </w:pPr>
      <w:ins w:id="8" w:author="Thomas Stockhammer (25/10/28)" w:date="2025-11-10T23:02:00Z" w16du:dateUtc="2025-11-10T22:02:00Z">
        <w:r w:rsidRPr="00FE7A1B">
          <w:t>[</w:t>
        </w:r>
        <w:r w:rsidRPr="00CE132A">
          <w:rPr>
            <w:highlight w:val="yellow"/>
          </w:rPr>
          <w:t>RFC8941</w:t>
        </w:r>
        <w:r w:rsidRPr="00FE7A1B">
          <w:t>]</w:t>
        </w:r>
        <w:r w:rsidRPr="00FE7A1B">
          <w:tab/>
        </w:r>
      </w:ins>
      <w:ins w:id="9" w:author="Thomas Stockhammer (25/10/28)" w:date="2025-11-10T23:03:00Z" w16du:dateUtc="2025-11-10T22:03:00Z">
        <w:r w:rsidR="005B63FA">
          <w:t>IETF RFC</w:t>
        </w:r>
      </w:ins>
      <w:ins w:id="10" w:author="Richard Bradbury" w:date="2025-11-14T11:13:00Z" w16du:dateUtc="2025-11-14T11:13:00Z">
        <w:r w:rsidR="00CE132A">
          <w:t> </w:t>
        </w:r>
      </w:ins>
      <w:ins w:id="11" w:author="Thomas Stockhammer (25/10/28)" w:date="2025-11-10T23:03:00Z" w16du:dateUtc="2025-11-10T22:03:00Z">
        <w:r w:rsidR="005B63FA">
          <w:t>8941</w:t>
        </w:r>
      </w:ins>
      <w:ins w:id="12" w:author="Richard Bradbury" w:date="2025-11-14T11:13:00Z" w16du:dateUtc="2025-11-14T11:13:00Z">
        <w:r w:rsidR="00CE132A">
          <w:t>:</w:t>
        </w:r>
      </w:ins>
      <w:ins w:id="13" w:author="Thomas Stockhammer (25/10/28)" w:date="2025-11-10T23:03:00Z" w16du:dateUtc="2025-11-10T22:03:00Z">
        <w:r w:rsidR="005B63FA">
          <w:t xml:space="preserve"> </w:t>
        </w:r>
      </w:ins>
      <w:ins w:id="14" w:author="Richard Bradbury" w:date="2025-11-14T11:13:00Z" w16du:dateUtc="2025-11-14T11:13:00Z">
        <w:r w:rsidR="00CE132A">
          <w:t>"</w:t>
        </w:r>
      </w:ins>
      <w:ins w:id="15" w:author="Thomas Stockhammer (25/10/28)" w:date="2025-11-10T23:03:00Z" w16du:dateUtc="2025-11-10T22:03:00Z">
        <w:r w:rsidR="005B63FA" w:rsidRPr="005B63FA">
          <w:t>Structured Field Values for HTTP</w:t>
        </w:r>
      </w:ins>
      <w:ins w:id="16" w:author="Richard Bradbury" w:date="2025-11-14T11:13:00Z" w16du:dateUtc="2025-11-14T11:13:00Z">
        <w:r w:rsidR="00CE132A">
          <w:t>"</w:t>
        </w:r>
      </w:ins>
      <w:ins w:id="17" w:author="Thomas Stockhammer (25/10/28)" w:date="2025-11-10T23:04:00Z" w16du:dateUtc="2025-11-10T22:04:00Z">
        <w:r w:rsidR="005B63FA">
          <w:t>.</w:t>
        </w:r>
      </w:ins>
    </w:p>
    <w:p w14:paraId="493989A8" w14:textId="36E86775" w:rsidR="00356630" w:rsidRDefault="00356630" w:rsidP="0035663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D6BCFF1" w14:textId="77777777" w:rsidR="00104BDC" w:rsidRPr="00FE7A1B" w:rsidRDefault="00104BDC" w:rsidP="00104BDC">
      <w:pPr>
        <w:pStyle w:val="Heading2"/>
      </w:pPr>
      <w:bookmarkStart w:id="18" w:name="_Toc194067631"/>
      <w:r w:rsidRPr="00FE7A1B">
        <w:t>5.16</w:t>
      </w:r>
      <w:r w:rsidRPr="00FE7A1B">
        <w:tab/>
        <w:t xml:space="preserve">Common </w:t>
      </w:r>
      <w:r>
        <w:t xml:space="preserve">Media </w:t>
      </w:r>
      <w:r w:rsidRPr="00FE7A1B">
        <w:t xml:space="preserve">Client </w:t>
      </w:r>
      <w:r>
        <w:t>D</w:t>
      </w:r>
      <w:r w:rsidRPr="00FE7A1B">
        <w:t>ata</w:t>
      </w:r>
      <w:r>
        <w:t xml:space="preserve"> (CMCD)</w:t>
      </w:r>
      <w:bookmarkEnd w:id="18"/>
    </w:p>
    <w:p w14:paraId="7C14F75C" w14:textId="77777777" w:rsidR="00104BDC" w:rsidRPr="00FE7A1B" w:rsidRDefault="00104BDC" w:rsidP="00104BDC">
      <w:pPr>
        <w:pStyle w:val="Heading3"/>
      </w:pPr>
      <w:bookmarkStart w:id="19" w:name="_Toc194067632"/>
      <w:r w:rsidRPr="00FE7A1B">
        <w:t>5.16.1</w:t>
      </w:r>
      <w:r w:rsidRPr="00FE7A1B">
        <w:tab/>
        <w:t>Description</w:t>
      </w:r>
      <w:bookmarkEnd w:id="19"/>
    </w:p>
    <w:p w14:paraId="4B628812" w14:textId="77777777" w:rsidR="00104BDC" w:rsidRPr="00FE7A1B" w:rsidRDefault="00104BDC" w:rsidP="00104BDC">
      <w:pPr>
        <w:pStyle w:val="Heading4"/>
      </w:pPr>
      <w:bookmarkStart w:id="20" w:name="_Toc194067633"/>
      <w:r w:rsidRPr="00FE7A1B">
        <w:t>5.16.1.1</w:t>
      </w:r>
      <w:r w:rsidRPr="00FE7A1B">
        <w:tab/>
        <w:t>Introduction</w:t>
      </w:r>
      <w:bookmarkEnd w:id="20"/>
    </w:p>
    <w:p w14:paraId="1E0AF9ED" w14:textId="77777777" w:rsidR="00104BDC" w:rsidRPr="00FE7A1B" w:rsidRDefault="00104BDC" w:rsidP="00104BDC">
      <w:r w:rsidRPr="00FE7A1B">
        <w:t>While 3GPP and MPEG in DASH support DASH metrics, the reporting is not common to any player, for example all DASH players as well as HLS players. As an example, CTA WAVE has developed: CTA-5004: Web Application Video Ecosystem Common Media Client Data (CMCD) [105]. It is worthwhile to study the benefits of integrating commonly supported metrics and client data reporting in 5GMS workflows. The focus is the integration of already defined metrics rather than developing new metrics. Examples of study include support of specific metric keys, player APIs, sending options from client to server (user plane, M5 reference point, as specified in TS 26.510 [108], Data collection and reporting as defined in TS 26.531 [106] and as specified in TS 26.532 [107]), M3 reference point impact), as well as usage of the data in operations. A study of creating a common harmonized reporting framework and studying the interaction of different frameworks may be included.</w:t>
      </w:r>
    </w:p>
    <w:p w14:paraId="2622B558" w14:textId="77777777" w:rsidR="00104BDC" w:rsidRPr="00FE7A1B" w:rsidRDefault="00104BDC" w:rsidP="00104BDC">
      <w:r w:rsidRPr="00FE7A1B">
        <w:t xml:space="preserve">CMCD defines a set of </w:t>
      </w:r>
      <w:r w:rsidRPr="00FE7A1B">
        <w:rPr>
          <w:i/>
          <w:iCs/>
        </w:rPr>
        <w:t>media client data</w:t>
      </w:r>
      <w:r w:rsidRPr="00FE7A1B">
        <w:t xml:space="preserve">, structured as key/value pairs, that allows a media player to communicate mutually beneficial media-related information to a CDN via either (i) a set of custom headers, (ii) a URL request query string, or (iii) a JSON object. </w:t>
      </w:r>
      <w:r w:rsidRPr="00FE7A1B">
        <w:rPr>
          <w:i/>
          <w:iCs/>
        </w:rPr>
        <w:t>Common</w:t>
      </w:r>
      <w:r w:rsidRPr="00FE7A1B">
        <w:t xml:space="preserve"> is used because the same data structure can be used across all players and all CDNs.</w:t>
      </w:r>
    </w:p>
    <w:p w14:paraId="1C93A5F2" w14:textId="3E9E2618" w:rsidR="00104BDC" w:rsidRPr="00FE7A1B" w:rsidDel="00172756" w:rsidRDefault="00104BDC" w:rsidP="00104BDC">
      <w:pPr>
        <w:pStyle w:val="NO"/>
        <w:rPr>
          <w:del w:id="21" w:author="Thomas Stockhammer (25/10/28)" w:date="2025-11-10T22:52:00Z" w16du:dateUtc="2025-11-10T21:52:00Z"/>
        </w:rPr>
      </w:pPr>
      <w:del w:id="22" w:author="Thomas Stockhammer (25/10/28)" w:date="2025-11-10T22:52:00Z" w16du:dateUtc="2025-11-10T21:52:00Z">
        <w:r w:rsidRPr="00FE7A1B" w:rsidDel="00172756">
          <w:delText>NOTE:</w:delText>
        </w:r>
        <w:r w:rsidRPr="00FE7A1B" w:rsidDel="00172756">
          <w:tab/>
          <w:delText>CTA WAVE is currently extending its specification [105], and a new version is expected to be published by the middle of 2025.</w:delText>
        </w:r>
      </w:del>
    </w:p>
    <w:p w14:paraId="6751F87F" w14:textId="77777777" w:rsidR="00104BDC" w:rsidRPr="00FE7A1B" w:rsidRDefault="00104BDC" w:rsidP="00104BDC">
      <w:r w:rsidRPr="00FE7A1B">
        <w:t>A player may be instructed through a configuration API, for example defined in dash.js, on how to exactly report. In addition, in the 6</w:t>
      </w:r>
      <w:r w:rsidRPr="00FE7A1B">
        <w:rPr>
          <w:vertAlign w:val="superscript"/>
        </w:rPr>
        <w:t>th</w:t>
      </w:r>
      <w:r w:rsidRPr="00FE7A1B">
        <w:t xml:space="preserve"> edition of MPEG-DASH in ISO/IEC 23009-1 [11], a configuration API and an MPD-based configuration signalling mechanism is specified in order for the DASH client to be instructed to enable CMCD information collection and reporting.</w:t>
      </w:r>
    </w:p>
    <w:p w14:paraId="4EB71A32" w14:textId="77777777" w:rsidR="00104BDC" w:rsidRPr="00FE7A1B" w:rsidRDefault="00104BDC" w:rsidP="00104BDC">
      <w:r w:rsidRPr="00FE7A1B">
        <w:t>A basic overview of CMCD is provided in figure 5.16.1-1 illustrating option (i) in green and option (ii) in red. With every HTTP request, typically and primarily for the request of a media segment, some custom data is sent either as HTTP header or as query string appended to the segment request URL. In a third mode that is not widely implemented, corresponding to option (iii) above, the media client may also provide the information in a JSON object to the application out of band of media segment requests.</w:t>
      </w:r>
    </w:p>
    <w:p w14:paraId="6174C5E1" w14:textId="77777777" w:rsidR="00104BDC" w:rsidRPr="00FE7A1B" w:rsidRDefault="00104BDC" w:rsidP="00104BDC">
      <w:pPr>
        <w:pStyle w:val="TH"/>
      </w:pPr>
      <w:r w:rsidRPr="00FE7A1B">
        <w:rPr>
          <w:noProof/>
        </w:rPr>
        <w:drawing>
          <wp:inline distT="0" distB="0" distL="0" distR="0" wp14:anchorId="129A0172" wp14:editId="39362A9C">
            <wp:extent cx="4911294" cy="942340"/>
            <wp:effectExtent l="0" t="0" r="3810" b="0"/>
            <wp:docPr id="584876780"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76780" name="Picture 1" descr="A close-up of a text&#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l="2667" t="13498" r="3003" b="14021"/>
                    <a:stretch/>
                  </pic:blipFill>
                  <pic:spPr bwMode="auto">
                    <a:xfrm>
                      <a:off x="0" y="0"/>
                      <a:ext cx="4949278" cy="949628"/>
                    </a:xfrm>
                    <a:prstGeom prst="rect">
                      <a:avLst/>
                    </a:prstGeom>
                    <a:noFill/>
                    <a:ln>
                      <a:noFill/>
                    </a:ln>
                    <a:extLst>
                      <a:ext uri="{53640926-AAD7-44D8-BBD7-CCE9431645EC}">
                        <a14:shadowObscured xmlns:a14="http://schemas.microsoft.com/office/drawing/2010/main"/>
                      </a:ext>
                    </a:extLst>
                  </pic:spPr>
                </pic:pic>
              </a:graphicData>
            </a:graphic>
          </wp:inline>
        </w:drawing>
      </w:r>
    </w:p>
    <w:p w14:paraId="57D84126" w14:textId="77777777" w:rsidR="00104BDC" w:rsidRDefault="00104BDC" w:rsidP="00104BDC">
      <w:pPr>
        <w:pStyle w:val="TF"/>
      </w:pPr>
      <w:r w:rsidRPr="00FE7A1B">
        <w:t>Figure 5.16.1-1: Basic CMCD concept – Media client sends key–value pairs to CDN in-band with requests</w:t>
      </w:r>
    </w:p>
    <w:p w14:paraId="7476DBF3" w14:textId="7D3253E6" w:rsidR="00585878" w:rsidRDefault="00262C0D" w:rsidP="00585878">
      <w:pPr>
        <w:rPr>
          <w:ins w:id="23" w:author="Thomas Stockhammer (25/10/28)" w:date="2025-11-10T22:55:00Z" w16du:dateUtc="2025-11-10T21:55:00Z"/>
        </w:rPr>
      </w:pPr>
      <w:ins w:id="24" w:author="Thomas Stockhammer (25/10/28)" w:date="2025-11-10T22:53:00Z" w16du:dateUtc="2025-11-10T21:53:00Z">
        <w:r>
          <w:t>I</w:t>
        </w:r>
        <w:del w:id="25" w:author="Richard Bradbury" w:date="2025-11-14T11:14:00Z" w16du:dateUtc="2025-11-14T11:14:00Z">
          <w:r w:rsidDel="00CE132A">
            <w:delText xml:space="preserve">n October 2023, </w:delText>
          </w:r>
          <w:r w:rsidR="007071A0" w:rsidDel="00CE132A">
            <w:delText>i</w:delText>
          </w:r>
        </w:del>
        <w:r w:rsidR="007071A0" w:rsidRPr="007071A0">
          <w:t>ssues and feature requests led to the start of work on CMCD version 2 (v2) in October 2023 within CTA WAVE.</w:t>
        </w:r>
      </w:ins>
      <w:ins w:id="26" w:author="Thomas Stockhammer (25/10/28)" w:date="2025-11-10T22:54:00Z" w16du:dateUtc="2025-11-10T21:54:00Z">
        <w:r w:rsidR="007071A0">
          <w:t xml:space="preserve"> </w:t>
        </w:r>
        <w:commentRangeStart w:id="27"/>
        <w:r w:rsidR="007071A0">
          <w:t xml:space="preserve">The second version the specification was published </w:t>
        </w:r>
      </w:ins>
      <w:ins w:id="28" w:author="Richard Bradbury" w:date="2025-11-14T11:15:00Z" w16du:dateUtc="2025-11-14T11:15:00Z">
        <w:r w:rsidR="00CE132A">
          <w:t xml:space="preserve">at the </w:t>
        </w:r>
      </w:ins>
      <w:ins w:id="29" w:author="Thomas Stockhammer (25/10/28)" w:date="2025-11-10T22:54:00Z" w16du:dateUtc="2025-11-10T21:54:00Z">
        <w:r w:rsidR="007071A0">
          <w:t>end of 2025</w:t>
        </w:r>
      </w:ins>
      <w:commentRangeEnd w:id="27"/>
      <w:r w:rsidR="00CE132A">
        <w:rPr>
          <w:rStyle w:val="CommentReference"/>
        </w:rPr>
        <w:commentReference w:id="27"/>
      </w:r>
      <w:ins w:id="30" w:author="Thomas Stockhammer (25/10/28)" w:date="2025-11-10T22:54:00Z" w16du:dateUtc="2025-11-10T21:54:00Z">
        <w:r w:rsidR="0028454F">
          <w:t xml:space="preserve"> and addresses updates and new features, includi</w:t>
        </w:r>
      </w:ins>
      <w:ins w:id="31" w:author="Thomas Stockhammer (25/10/28)" w:date="2025-11-10T22:55:00Z" w16du:dateUtc="2025-11-10T21:55:00Z">
        <w:r w:rsidR="00585878">
          <w:t>ng</w:t>
        </w:r>
      </w:ins>
      <w:ins w:id="32" w:author="Richard Bradbury" w:date="2025-11-14T11:15:00Z" w16du:dateUtc="2025-11-14T11:15:00Z">
        <w:r w:rsidR="00CE132A">
          <w:t>:</w:t>
        </w:r>
      </w:ins>
    </w:p>
    <w:p w14:paraId="02F1ADB0" w14:textId="62C1B032" w:rsidR="00585878" w:rsidRDefault="004E11BE" w:rsidP="00585878">
      <w:pPr>
        <w:pStyle w:val="B1"/>
        <w:rPr>
          <w:ins w:id="33" w:author="Thomas Stockhammer (25/10/28)" w:date="2025-11-10T22:54:00Z" w16du:dateUtc="2025-11-10T21:54:00Z"/>
        </w:rPr>
      </w:pPr>
      <w:ins w:id="34" w:author="Thomas Stockhammer (25/10/28)" w:date="2025-11-10T22:55:00Z" w16du:dateUtc="2025-11-10T21:55:00Z">
        <w:r>
          <w:t>-</w:t>
        </w:r>
        <w:r>
          <w:tab/>
        </w:r>
      </w:ins>
      <w:ins w:id="35" w:author="Thomas Stockhammer (25/10/28)" w:date="2025-11-10T22:54:00Z" w16du:dateUtc="2025-11-10T21:54:00Z">
        <w:r w:rsidR="00585878">
          <w:t xml:space="preserve">New </w:t>
        </w:r>
      </w:ins>
      <w:ins w:id="36" w:author="Richard Bradbury" w:date="2025-11-14T11:17:00Z" w16du:dateUtc="2025-11-14T11:17:00Z">
        <w:r w:rsidR="00CE132A">
          <w:t>k</w:t>
        </w:r>
      </w:ins>
      <w:ins w:id="37" w:author="Thomas Stockhammer (25/10/28)" w:date="2025-11-10T22:54:00Z" w16du:dateUtc="2025-11-10T21:54:00Z">
        <w:r w:rsidR="00585878">
          <w:t>ey</w:t>
        </w:r>
      </w:ins>
      <w:ins w:id="38" w:author="Richard Bradbury" w:date="2025-11-14T11:18:00Z" w16du:dateUtc="2025-11-14T11:18:00Z">
        <w:r w:rsidR="00CE132A" w:rsidRPr="00CE132A">
          <w:t>–value pair</w:t>
        </w:r>
        <w:r w:rsidR="00CE132A">
          <w:t xml:space="preserve"> definition</w:t>
        </w:r>
      </w:ins>
      <w:ins w:id="39" w:author="Thomas Stockhammer (25/10/28)" w:date="2025-11-10T22:54:00Z" w16du:dateUtc="2025-11-10T21:54:00Z">
        <w:r w:rsidR="00585878">
          <w:t xml:space="preserve">s </w:t>
        </w:r>
        <w:del w:id="40" w:author="Richard Bradbury" w:date="2025-11-14T11:18:00Z" w16du:dateUtc="2025-11-14T11:18:00Z">
          <w:r w:rsidR="00585878" w:rsidDel="00CE132A">
            <w:delText>&amp;</w:delText>
          </w:r>
        </w:del>
      </w:ins>
      <w:ins w:id="41" w:author="Richard Bradbury" w:date="2025-11-14T11:18:00Z" w16du:dateUtc="2025-11-14T11:18:00Z">
        <w:r w:rsidR="00CE132A">
          <w:t>and</w:t>
        </w:r>
      </w:ins>
      <w:ins w:id="42" w:author="Thomas Stockhammer (25/10/28)" w:date="2025-11-10T22:54:00Z" w16du:dateUtc="2025-11-10T21:54:00Z">
        <w:r w:rsidR="00585878">
          <w:t xml:space="preserve"> </w:t>
        </w:r>
      </w:ins>
      <w:ins w:id="43" w:author="Richard Bradbury" w:date="2025-11-14T11:18:00Z" w16du:dateUtc="2025-11-14T11:18:00Z">
        <w:r w:rsidR="00CE132A">
          <w:t>f</w:t>
        </w:r>
      </w:ins>
      <w:ins w:id="44" w:author="Thomas Stockhammer (25/10/28)" w:date="2025-11-10T22:54:00Z" w16du:dateUtc="2025-11-10T21:54:00Z">
        <w:r w:rsidR="00585878">
          <w:t>eatures:</w:t>
        </w:r>
      </w:ins>
    </w:p>
    <w:p w14:paraId="0CA0EBD1" w14:textId="27D0C59E" w:rsidR="00585878" w:rsidRDefault="004E11BE" w:rsidP="004E11BE">
      <w:pPr>
        <w:pStyle w:val="B2"/>
        <w:rPr>
          <w:ins w:id="45" w:author="Thomas Stockhammer (25/10/28)" w:date="2025-11-10T22:54:00Z" w16du:dateUtc="2025-11-10T21:54:00Z"/>
        </w:rPr>
      </w:pPr>
      <w:ins w:id="46" w:author="Thomas Stockhammer (25/10/28)" w:date="2025-11-10T22:56:00Z" w16du:dateUtc="2025-11-10T21:56:00Z">
        <w:r>
          <w:t>-</w:t>
        </w:r>
        <w:r>
          <w:tab/>
        </w:r>
      </w:ins>
      <w:ins w:id="47" w:author="Thomas Stockhammer (25/10/28)" w:date="2025-11-10T22:54:00Z" w16du:dateUtc="2025-11-10T21:54:00Z">
        <w:r w:rsidR="00585878">
          <w:t>Added keys for live latency (</w:t>
        </w:r>
        <w:r w:rsidR="00585878" w:rsidRPr="004E11BE">
          <w:rPr>
            <w:rFonts w:ascii="Courier New" w:hAnsi="Courier New" w:cs="Courier New"/>
          </w:rPr>
          <w:t>ltc</w:t>
        </w:r>
        <w:r w:rsidR="00585878">
          <w:t>), target buffer length (</w:t>
        </w:r>
        <w:r w:rsidR="00585878" w:rsidRPr="004E11BE">
          <w:rPr>
            <w:rFonts w:ascii="Courier New" w:hAnsi="Courier New" w:cs="Courier New"/>
          </w:rPr>
          <w:t>tbl</w:t>
        </w:r>
        <w:r w:rsidR="00585878">
          <w:t>), media start delay (</w:t>
        </w:r>
        <w:r w:rsidR="00585878" w:rsidRPr="004E11BE">
          <w:rPr>
            <w:rFonts w:ascii="Courier New" w:hAnsi="Courier New" w:cs="Courier New"/>
          </w:rPr>
          <w:t>msd</w:t>
        </w:r>
        <w:r w:rsidR="00585878">
          <w:t>), aggregate bitrate (</w:t>
        </w:r>
        <w:r w:rsidR="00585878" w:rsidRPr="004E11BE">
          <w:rPr>
            <w:rFonts w:ascii="Courier New" w:hAnsi="Courier New" w:cs="Courier New"/>
          </w:rPr>
          <w:t>ab</w:t>
        </w:r>
        <w:r w:rsidR="00585878">
          <w:t>), CDN ID (</w:t>
        </w:r>
        <w:r w:rsidR="00585878" w:rsidRPr="004E11BE">
          <w:rPr>
            <w:rFonts w:ascii="Courier New" w:hAnsi="Courier New" w:cs="Courier New"/>
          </w:rPr>
          <w:t>cdn</w:t>
        </w:r>
        <w:r w:rsidR="00585878">
          <w:t>), response code (</w:t>
        </w:r>
        <w:r w:rsidR="00585878" w:rsidRPr="004E11BE">
          <w:rPr>
            <w:rFonts w:ascii="Courier New" w:hAnsi="Courier New" w:cs="Courier New"/>
          </w:rPr>
          <w:t>rc</w:t>
        </w:r>
        <w:r w:rsidR="00585878">
          <w:t>), time to first/last byte (</w:t>
        </w:r>
        <w:r w:rsidR="00585878" w:rsidRPr="004E11BE">
          <w:rPr>
            <w:rFonts w:ascii="Courier New" w:hAnsi="Courier New" w:cs="Courier New"/>
          </w:rPr>
          <w:t>ttfb</w:t>
        </w:r>
        <w:r w:rsidR="00585878">
          <w:t xml:space="preserve">, </w:t>
        </w:r>
        <w:r w:rsidR="00585878" w:rsidRPr="004E11BE">
          <w:rPr>
            <w:rFonts w:ascii="Courier New" w:hAnsi="Courier New" w:cs="Courier New"/>
          </w:rPr>
          <w:t>ttlb</w:t>
        </w:r>
        <w:r w:rsidR="00585878">
          <w:t>), player state (</w:t>
        </w:r>
        <w:r w:rsidR="00585878" w:rsidRPr="004E11BE">
          <w:rPr>
            <w:rFonts w:ascii="Courier New" w:hAnsi="Courier New" w:cs="Courier New"/>
          </w:rPr>
          <w:t>sta</w:t>
        </w:r>
        <w:r w:rsidR="00585878">
          <w:t>), playhead time (</w:t>
        </w:r>
        <w:r w:rsidR="00585878" w:rsidRPr="004E11BE">
          <w:rPr>
            <w:rFonts w:ascii="Courier New" w:hAnsi="Courier New" w:cs="Courier New"/>
          </w:rPr>
          <w:t>pt</w:t>
        </w:r>
        <w:r w:rsidR="00585878">
          <w:t>), and more.</w:t>
        </w:r>
      </w:ins>
    </w:p>
    <w:p w14:paraId="14837138" w14:textId="64B9FF9F" w:rsidR="00585878" w:rsidRDefault="004E11BE" w:rsidP="004E11BE">
      <w:pPr>
        <w:pStyle w:val="B2"/>
        <w:rPr>
          <w:ins w:id="48" w:author="Thomas Stockhammer (25/10/28)" w:date="2025-11-10T22:54:00Z" w16du:dateUtc="2025-11-10T21:54:00Z"/>
        </w:rPr>
      </w:pPr>
      <w:ins w:id="49" w:author="Thomas Stockhammer (25/10/28)" w:date="2025-11-10T22:56:00Z" w16du:dateUtc="2025-11-10T21:56:00Z">
        <w:r>
          <w:t>-</w:t>
        </w:r>
        <w:r>
          <w:tab/>
        </w:r>
      </w:ins>
      <w:ins w:id="50" w:author="Thomas Stockhammer (25/10/28)" w:date="2025-11-10T22:54:00Z" w16du:dateUtc="2025-11-10T21:54:00Z">
        <w:r w:rsidR="00585878">
          <w:t xml:space="preserve">Flags like </w:t>
        </w:r>
        <w:proofErr w:type="spellStart"/>
        <w:r w:rsidR="00585878" w:rsidRPr="004E11BE">
          <w:rPr>
            <w:rFonts w:ascii="Courier New" w:hAnsi="Courier New" w:cs="Courier New"/>
          </w:rPr>
          <w:t>su</w:t>
        </w:r>
        <w:proofErr w:type="spellEnd"/>
        <w:r w:rsidR="00585878">
          <w:t xml:space="preserve"> (start</w:t>
        </w:r>
      </w:ins>
      <w:ins w:id="51" w:author="Richard Bradbury" w:date="2025-11-14T11:19:00Z" w16du:dateUtc="2025-11-14T11:19:00Z">
        <w:r w:rsidR="00CE132A">
          <w:t>-</w:t>
        </w:r>
      </w:ins>
      <w:ins w:id="52" w:author="Thomas Stockhammer (25/10/28)" w:date="2025-11-10T22:54:00Z" w16du:dateUtc="2025-11-10T21:54:00Z">
        <w:r w:rsidR="00585878">
          <w:t xml:space="preserve">up) and </w:t>
        </w:r>
        <w:r w:rsidR="00585878" w:rsidRPr="004E11BE">
          <w:rPr>
            <w:rFonts w:ascii="Courier New" w:hAnsi="Courier New" w:cs="Courier New"/>
          </w:rPr>
          <w:t>bs</w:t>
        </w:r>
        <w:r w:rsidR="00585878">
          <w:t xml:space="preserve"> (buffer starvation) must be sent if true.</w:t>
        </w:r>
      </w:ins>
    </w:p>
    <w:p w14:paraId="119B35F9" w14:textId="0EC291FD" w:rsidR="00585878" w:rsidRDefault="004E11BE" w:rsidP="004E11BE">
      <w:pPr>
        <w:pStyle w:val="B2"/>
        <w:rPr>
          <w:ins w:id="53" w:author="Thomas Stockhammer (25/10/28)" w:date="2025-11-10T22:54:00Z" w16du:dateUtc="2025-11-10T21:54:00Z"/>
        </w:rPr>
      </w:pPr>
      <w:ins w:id="54" w:author="Thomas Stockhammer (25/10/28)" w:date="2025-11-10T22:56:00Z" w16du:dateUtc="2025-11-10T21:56:00Z">
        <w:r>
          <w:t>-</w:t>
        </w:r>
        <w:r>
          <w:tab/>
        </w:r>
      </w:ins>
      <w:ins w:id="55" w:author="Thomas Stockhammer (25/10/28)" w:date="2025-11-10T22:54:00Z" w16du:dateUtc="2025-11-10T21:54:00Z">
        <w:r w:rsidR="00585878">
          <w:t xml:space="preserve">Enhanced </w:t>
        </w:r>
      </w:ins>
      <w:ins w:id="56" w:author="Richard Bradbury" w:date="2025-11-14T11:19:00Z" w16du:dateUtc="2025-11-14T11:19:00Z">
        <w:r w:rsidR="00CE132A">
          <w:t xml:space="preserve">object </w:t>
        </w:r>
      </w:ins>
      <w:ins w:id="57" w:author="Thomas Stockhammer (25/10/28)" w:date="2025-11-10T22:54:00Z" w16du:dateUtc="2025-11-10T21:54:00Z">
        <w:r w:rsidR="00585878">
          <w:t>prefetching: Now supports multiple objects</w:t>
        </w:r>
      </w:ins>
      <w:ins w:id="58" w:author="Richard Bradbury" w:date="2025-11-14T11:19:00Z" w16du:dateUtc="2025-11-14T11:19:00Z">
        <w:r w:rsidR="00CE132A">
          <w:t xml:space="preserve"> and</w:t>
        </w:r>
      </w:ins>
      <w:ins w:id="59" w:author="Richard Bradbury" w:date="2025-11-14T11:20:00Z" w16du:dateUtc="2025-11-14T11:20:00Z">
        <w:r w:rsidR="00CE132A">
          <w:t>, when using HTTP request headers,</w:t>
        </w:r>
      </w:ins>
      <w:ins w:id="60" w:author="Richard Bradbury" w:date="2025-11-14T11:19:00Z" w16du:dateUtc="2025-11-14T11:19:00Z">
        <w:r w:rsidR="00CE132A">
          <w:t xml:space="preserve"> </w:t>
        </w:r>
      </w:ins>
      <w:ins w:id="61" w:author="Richard Bradbury" w:date="2025-11-14T11:20:00Z" w16du:dateUtc="2025-11-14T11:20:00Z">
        <w:r w:rsidR="00CE132A">
          <w:t>is aligned with the syntax specified in RFC 8941 [</w:t>
        </w:r>
        <w:r w:rsidR="00CE132A" w:rsidRPr="00CE132A">
          <w:rPr>
            <w:highlight w:val="yellow"/>
          </w:rPr>
          <w:t>RFC8941</w:t>
        </w:r>
        <w:r w:rsidR="00CE132A">
          <w:t>]</w:t>
        </w:r>
      </w:ins>
      <w:ins w:id="62" w:author="Thomas Stockhammer (25/10/28)" w:date="2025-11-10T22:54:00Z" w16du:dateUtc="2025-11-10T21:54:00Z">
        <w:r w:rsidR="00585878">
          <w:t>.</w:t>
        </w:r>
      </w:ins>
    </w:p>
    <w:p w14:paraId="0A724460" w14:textId="5153D3AC" w:rsidR="00585878" w:rsidRDefault="004E11BE" w:rsidP="004E11BE">
      <w:pPr>
        <w:pStyle w:val="B2"/>
        <w:rPr>
          <w:ins w:id="63" w:author="Thomas Stockhammer (25/10/28)" w:date="2025-11-10T22:54:00Z" w16du:dateUtc="2025-11-10T21:54:00Z"/>
        </w:rPr>
      </w:pPr>
      <w:ins w:id="64" w:author="Thomas Stockhammer (25/10/28)" w:date="2025-11-10T22:56:00Z" w16du:dateUtc="2025-11-10T21:56:00Z">
        <w:r>
          <w:t>-</w:t>
        </w:r>
        <w:r>
          <w:tab/>
        </w:r>
      </w:ins>
      <w:ins w:id="65" w:author="Thomas Stockhammer (25/10/28)" w:date="2025-11-10T22:54:00Z" w16du:dateUtc="2025-11-10T21:54:00Z">
        <w:r w:rsidR="00585878">
          <w:t xml:space="preserve">Improved error reporting: New </w:t>
        </w:r>
        <w:r w:rsidR="00585878" w:rsidRPr="004E11BE">
          <w:rPr>
            <w:rFonts w:ascii="Courier New" w:hAnsi="Courier New" w:cs="Courier New"/>
          </w:rPr>
          <w:t>ec</w:t>
        </w:r>
        <w:r w:rsidR="00585878">
          <w:t xml:space="preserve"> (error code) key.</w:t>
        </w:r>
      </w:ins>
    </w:p>
    <w:p w14:paraId="5CB5C777" w14:textId="6F325063" w:rsidR="00585878" w:rsidRDefault="004E11BE" w:rsidP="004E11BE">
      <w:pPr>
        <w:pStyle w:val="B2"/>
        <w:rPr>
          <w:ins w:id="66" w:author="Thomas Stockhammer (25/10/28)" w:date="2025-11-10T22:54:00Z" w16du:dateUtc="2025-11-10T21:54:00Z"/>
        </w:rPr>
      </w:pPr>
      <w:ins w:id="67" w:author="Thomas Stockhammer (25/10/28)" w:date="2025-11-10T22:56:00Z" w16du:dateUtc="2025-11-10T21:56:00Z">
        <w:r>
          <w:t>-</w:t>
        </w:r>
        <w:r>
          <w:tab/>
        </w:r>
      </w:ins>
      <w:ins w:id="68" w:author="Thomas Stockhammer (25/10/28)" w:date="2025-11-10T22:54:00Z" w16du:dateUtc="2025-11-10T21:54:00Z">
        <w:r w:rsidR="00585878">
          <w:t>New behavio</w:t>
        </w:r>
      </w:ins>
      <w:ins w:id="69" w:author="Richard Bradbury" w:date="2025-11-14T11:19:00Z" w16du:dateUtc="2025-11-14T11:19:00Z">
        <w:r w:rsidR="00CE132A">
          <w:t>u</w:t>
        </w:r>
      </w:ins>
      <w:ins w:id="70" w:author="Thomas Stockhammer (25/10/28)" w:date="2025-11-10T22:54:00Z" w16du:dateUtc="2025-11-10T21:54:00Z">
        <w:r w:rsidR="00585878">
          <w:t>rs: Preloading state, backgrounded state (bg), and more.</w:t>
        </w:r>
      </w:ins>
    </w:p>
    <w:p w14:paraId="44B20559" w14:textId="7D5BEB23" w:rsidR="00585878" w:rsidRDefault="00995866" w:rsidP="00585878">
      <w:pPr>
        <w:pStyle w:val="B1"/>
        <w:rPr>
          <w:ins w:id="71" w:author="Thomas Stockhammer (25/10/28)" w:date="2025-11-10T22:54:00Z" w16du:dateUtc="2025-11-10T21:54:00Z"/>
        </w:rPr>
      </w:pPr>
      <w:ins w:id="72" w:author="Thomas Stockhammer (25/10/28)" w:date="2025-11-10T23:01:00Z" w16du:dateUtc="2025-11-10T22:01:00Z">
        <w:r>
          <w:t>-</w:t>
        </w:r>
        <w:r>
          <w:tab/>
        </w:r>
      </w:ins>
      <w:ins w:id="73" w:author="Thomas Stockhammer (25/10/28)" w:date="2025-11-10T22:56:00Z" w16du:dateUtc="2025-11-10T21:56:00Z">
        <w:r w:rsidR="004E11BE">
          <w:t>Additional r</w:t>
        </w:r>
      </w:ins>
      <w:ins w:id="74" w:author="Thomas Stockhammer (25/10/28)" w:date="2025-11-10T22:54:00Z" w16du:dateUtc="2025-11-10T21:54:00Z">
        <w:r w:rsidR="00585878">
          <w:t xml:space="preserve">eporting </w:t>
        </w:r>
      </w:ins>
      <w:ins w:id="75" w:author="Thomas Stockhammer (25/10/28)" w:date="2025-11-10T22:56:00Z" w16du:dateUtc="2025-11-10T21:56:00Z">
        <w:r w:rsidR="004E11BE">
          <w:t>m</w:t>
        </w:r>
      </w:ins>
      <w:ins w:id="76" w:author="Thomas Stockhammer (25/10/28)" w:date="2025-11-10T22:54:00Z" w16du:dateUtc="2025-11-10T21:54:00Z">
        <w:r w:rsidR="00585878">
          <w:t>odes:</w:t>
        </w:r>
      </w:ins>
    </w:p>
    <w:p w14:paraId="7C83F2B5" w14:textId="2DEB59E9" w:rsidR="00585878" w:rsidRDefault="004E11BE" w:rsidP="004E11BE">
      <w:pPr>
        <w:pStyle w:val="B2"/>
        <w:rPr>
          <w:ins w:id="77" w:author="Thomas Stockhammer (25/10/28)" w:date="2025-11-10T22:54:00Z" w16du:dateUtc="2025-11-10T21:54:00Z"/>
        </w:rPr>
      </w:pPr>
      <w:ins w:id="78" w:author="Thomas Stockhammer (25/10/28)" w:date="2025-11-10T22:57:00Z" w16du:dateUtc="2025-11-10T21:57:00Z">
        <w:r>
          <w:t>-</w:t>
        </w:r>
        <w:r>
          <w:tab/>
        </w:r>
      </w:ins>
      <w:ins w:id="79" w:author="Thomas Stockhammer (25/10/28)" w:date="2025-11-10T22:54:00Z" w16du:dateUtc="2025-11-10T21:54:00Z">
        <w:r w:rsidR="00585878" w:rsidRPr="00CE132A">
          <w:rPr>
            <w:i/>
            <w:iCs/>
          </w:rPr>
          <w:t xml:space="preserve">Event </w:t>
        </w:r>
      </w:ins>
      <w:ins w:id="80" w:author="Richard Bradbury" w:date="2025-11-14T11:21:00Z" w16du:dateUtc="2025-11-14T11:21:00Z">
        <w:r w:rsidR="00CE132A">
          <w:rPr>
            <w:i/>
            <w:iCs/>
          </w:rPr>
          <w:t>m</w:t>
        </w:r>
      </w:ins>
      <w:ins w:id="81" w:author="Thomas Stockhammer (25/10/28)" w:date="2025-11-10T22:54:00Z" w16du:dateUtc="2025-11-10T21:54:00Z">
        <w:r w:rsidR="00585878" w:rsidRPr="00CE132A">
          <w:rPr>
            <w:i/>
            <w:iCs/>
          </w:rPr>
          <w:t>ode:</w:t>
        </w:r>
        <w:r w:rsidR="00585878">
          <w:t xml:space="preserve"> A</w:t>
        </w:r>
        <w:del w:id="82" w:author="Richard Bradbury" w:date="2025-11-14T11:21:00Z" w16du:dateUtc="2025-11-14T11:21:00Z">
          <w:r w:rsidR="00585878" w:rsidDel="00CE132A">
            <w:delText>dded as a</w:delText>
          </w:r>
        </w:del>
        <w:r w:rsidR="00585878">
          <w:t xml:space="preserve"> new reporting mode</w:t>
        </w:r>
        <w:del w:id="83" w:author="Richard Bradbury" w:date="2025-11-14T11:22:00Z" w16du:dateUtc="2025-11-14T11:22:00Z">
          <w:r w:rsidR="00585878" w:rsidDel="00CE132A">
            <w:delText>,</w:delText>
          </w:r>
        </w:del>
        <w:r w:rsidR="00585878">
          <w:t xml:space="preserve"> </w:t>
        </w:r>
      </w:ins>
      <w:ins w:id="84" w:author="Richard Bradbury" w:date="2025-11-14T11:22:00Z" w16du:dateUtc="2025-11-14T11:22:00Z">
        <w:r w:rsidR="00CE132A">
          <w:t xml:space="preserve">that </w:t>
        </w:r>
      </w:ins>
      <w:ins w:id="85" w:author="Thomas Stockhammer (25/10/28)" w:date="2025-11-10T22:54:00Z" w16du:dateUtc="2025-11-10T21:54:00Z">
        <w:r w:rsidR="00585878">
          <w:t>allow</w:t>
        </w:r>
      </w:ins>
      <w:ins w:id="86" w:author="Richard Bradbury" w:date="2025-11-14T11:22:00Z" w16du:dateUtc="2025-11-14T11:22:00Z">
        <w:r w:rsidR="00CE132A">
          <w:t>s</w:t>
        </w:r>
      </w:ins>
      <w:ins w:id="87" w:author="Thomas Stockhammer (25/10/28)" w:date="2025-11-10T22:54:00Z" w16du:dateUtc="2025-11-10T21:54:00Z">
        <w:del w:id="88" w:author="Richard Bradbury" w:date="2025-11-14T11:22:00Z" w16du:dateUtc="2025-11-14T11:22:00Z">
          <w:r w:rsidR="00585878" w:rsidDel="00CE132A">
            <w:delText>ing</w:delText>
          </w:r>
        </w:del>
        <w:r w:rsidR="00585878">
          <w:t xml:space="preserve"> </w:t>
        </w:r>
        <w:del w:id="89" w:author="Richard Bradbury" w:date="2025-11-14T11:22:00Z" w16du:dateUtc="2025-11-14T11:22:00Z">
          <w:r w:rsidR="00585878" w:rsidDel="00CE132A">
            <w:delText>analytics</w:delText>
          </w:r>
        </w:del>
      </w:ins>
      <w:ins w:id="90" w:author="Richard Bradbury" w:date="2025-11-14T11:22:00Z" w16du:dateUtc="2025-11-14T11:22:00Z">
        <w:r w:rsidR="00CE132A">
          <w:t>reports</w:t>
        </w:r>
      </w:ins>
      <w:ins w:id="91" w:author="Thomas Stockhammer (25/10/28)" w:date="2025-11-10T22:54:00Z" w16du:dateUtc="2025-11-10T21:54:00Z">
        <w:r w:rsidR="00585878">
          <w:t xml:space="preserve"> to be sent at arbitrary times, not just with </w:t>
        </w:r>
      </w:ins>
      <w:ins w:id="92" w:author="Richard Bradbury" w:date="2025-11-14T11:22:00Z" w16du:dateUtc="2025-11-14T11:22:00Z">
        <w:r w:rsidR="00397C62">
          <w:t>content</w:t>
        </w:r>
        <w:r w:rsidR="00CE132A">
          <w:t xml:space="preserve"> </w:t>
        </w:r>
      </w:ins>
      <w:ins w:id="93" w:author="Thomas Stockhammer (25/10/28)" w:date="2025-11-10T22:54:00Z" w16du:dateUtc="2025-11-10T21:54:00Z">
        <w:r w:rsidR="00585878">
          <w:t>requests/responses.</w:t>
        </w:r>
      </w:ins>
    </w:p>
    <w:p w14:paraId="5AC56CE8" w14:textId="635FE01F" w:rsidR="00397C62" w:rsidRDefault="00397C62" w:rsidP="00397C62">
      <w:pPr>
        <w:pStyle w:val="B3"/>
        <w:rPr>
          <w:moveTo w:id="94" w:author="Richard Bradbury" w:date="2025-11-14T11:22:00Z" w16du:dateUtc="2025-11-14T11:22:00Z"/>
        </w:rPr>
      </w:pPr>
      <w:moveToRangeStart w:id="95" w:author="Richard Bradbury" w:date="2025-11-14T11:22:00Z" w:name="move214011795"/>
      <w:moveTo w:id="96" w:author="Richard Bradbury" w:date="2025-11-14T11:22:00Z" w16du:dateUtc="2025-11-14T11:22:00Z">
        <w:r>
          <w:t>-</w:t>
        </w:r>
        <w:r>
          <w:tab/>
          <w:t xml:space="preserve">Event </w:t>
        </w:r>
        <w:del w:id="97" w:author="Richard Bradbury" w:date="2025-11-14T11:23:00Z" w16du:dateUtc="2025-11-14T11:23:00Z">
          <w:r w:rsidDel="00397C62">
            <w:delText>T</w:delText>
          </w:r>
        </w:del>
      </w:moveTo>
      <w:ins w:id="98" w:author="Richard Bradbury" w:date="2025-11-14T11:23:00Z" w16du:dateUtc="2025-11-14T11:23:00Z">
        <w:r>
          <w:t>t</w:t>
        </w:r>
      </w:ins>
      <w:moveTo w:id="99" w:author="Richard Bradbury" w:date="2025-11-14T11:22:00Z" w16du:dateUtc="2025-11-14T11:22:00Z">
        <w:r>
          <w:t>ypes</w:t>
        </w:r>
      </w:moveTo>
      <w:ins w:id="100" w:author="Richard Bradbury" w:date="2025-11-14T11:23:00Z" w16du:dateUtc="2025-11-14T11:23:00Z">
        <w:r>
          <w:t xml:space="preserve"> </w:t>
        </w:r>
        <w:proofErr w:type="gramStart"/>
        <w:r>
          <w:t>include</w:t>
        </w:r>
      </w:ins>
      <w:moveTo w:id="101" w:author="Richard Bradbury" w:date="2025-11-14T11:22:00Z" w16du:dateUtc="2025-11-14T11:22:00Z">
        <w:r>
          <w:t>:</w:t>
        </w:r>
        <w:proofErr w:type="gramEnd"/>
        <w:r>
          <w:t xml:space="preserve"> Play state changes, errors, time intervals, content changes, backgrounding</w:t>
        </w:r>
      </w:moveTo>
      <w:ins w:id="102" w:author="Richard Bradbury" w:date="2025-11-14T11:23:00Z" w16du:dateUtc="2025-11-14T11:23:00Z">
        <w:r>
          <w:t xml:space="preserve"> of the playback presentation</w:t>
        </w:r>
      </w:ins>
      <w:moveTo w:id="103" w:author="Richard Bradbury" w:date="2025-11-14T11:22:00Z" w16du:dateUtc="2025-11-14T11:22:00Z">
        <w:r>
          <w:t>, muting/unmuting</w:t>
        </w:r>
      </w:moveTo>
      <w:ins w:id="104" w:author="Richard Bradbury" w:date="2025-11-14T11:23:00Z" w16du:dateUtc="2025-11-14T11:23:00Z">
        <w:r>
          <w:t xml:space="preserve"> of audio</w:t>
        </w:r>
      </w:ins>
      <w:moveTo w:id="105" w:author="Richard Bradbury" w:date="2025-11-14T11:22:00Z" w16du:dateUtc="2025-11-14T11:22:00Z">
        <w:r>
          <w:t xml:space="preserve">, </w:t>
        </w:r>
        <w:del w:id="106" w:author="Richard Bradbury" w:date="2025-11-14T11:24:00Z" w16du:dateUtc="2025-11-14T11:24:00Z">
          <w:r w:rsidDel="00397C62">
            <w:delText>ad events (</w:delText>
          </w:r>
        </w:del>
        <w:r>
          <w:t>start/end</w:t>
        </w:r>
        <w:del w:id="107" w:author="Richard Bradbury" w:date="2025-11-14T11:24:00Z" w16du:dateUtc="2025-11-14T11:24:00Z">
          <w:r w:rsidDel="00397C62">
            <w:delText>)</w:delText>
          </w:r>
        </w:del>
      </w:moveTo>
      <w:ins w:id="108" w:author="Richard Bradbury" w:date="2025-11-14T11:24:00Z" w16du:dateUtc="2025-11-14T11:24:00Z">
        <w:r>
          <w:t xml:space="preserve"> of </w:t>
        </w:r>
      </w:ins>
      <w:ins w:id="109" w:author="Richard Bradbury" w:date="2025-11-14T11:29:00Z" w16du:dateUtc="2025-11-14T11:29:00Z">
        <w:r w:rsidR="00FD3B4D">
          <w:t xml:space="preserve">interstitial </w:t>
        </w:r>
      </w:ins>
      <w:ins w:id="110" w:author="Richard Bradbury" w:date="2025-11-14T11:24:00Z" w16du:dateUtc="2025-11-14T11:24:00Z">
        <w:r>
          <w:t>content insertion</w:t>
        </w:r>
      </w:ins>
      <w:ins w:id="111" w:author="Richard Bradbury" w:date="2025-11-14T11:30:00Z" w16du:dateUtc="2025-11-14T11:30:00Z">
        <w:r w:rsidR="00FD3B4D">
          <w:t>s</w:t>
        </w:r>
      </w:ins>
      <w:ins w:id="112" w:author="Richard Bradbury" w:date="2025-11-14T11:25:00Z" w16du:dateUtc="2025-11-14T11:25:00Z">
        <w:r>
          <w:t xml:space="preserve"> (e.g., </w:t>
        </w:r>
        <w:r w:rsidR="00FD3B4D">
          <w:t xml:space="preserve">commercial </w:t>
        </w:r>
        <w:r>
          <w:t>advertising)</w:t>
        </w:r>
      </w:ins>
      <w:moveTo w:id="113" w:author="Richard Bradbury" w:date="2025-11-14T11:22:00Z" w16du:dateUtc="2025-11-14T11:22:00Z">
        <w:r>
          <w:t>, user actions (</w:t>
        </w:r>
      </w:moveTo>
      <w:ins w:id="114" w:author="Richard Bradbury" w:date="2025-11-14T11:23:00Z" w16du:dateUtc="2025-11-14T11:23:00Z">
        <w:r>
          <w:t xml:space="preserve">e.g., </w:t>
        </w:r>
      </w:ins>
      <w:ins w:id="115" w:author="Richard Bradbury" w:date="2025-11-14T11:24:00Z" w16du:dateUtc="2025-11-14T11:24:00Z">
        <w:r>
          <w:t xml:space="preserve">timeline </w:t>
        </w:r>
      </w:ins>
      <w:moveTo w:id="116" w:author="Richard Bradbury" w:date="2025-11-14T11:22:00Z" w16du:dateUtc="2025-11-14T11:22:00Z">
        <w:r>
          <w:t>skip</w:t>
        </w:r>
      </w:moveTo>
      <w:ins w:id="117" w:author="Richard Bradbury" w:date="2025-11-14T11:24:00Z" w16du:dateUtc="2025-11-14T11:24:00Z">
        <w:r>
          <w:t>ping</w:t>
        </w:r>
      </w:ins>
      <w:moveTo w:id="118" w:author="Richard Bradbury" w:date="2025-11-14T11:22:00Z" w16du:dateUtc="2025-11-14T11:22:00Z">
        <w:r>
          <w:t>), and more.</w:t>
        </w:r>
      </w:moveTo>
    </w:p>
    <w:moveToRangeEnd w:id="95"/>
    <w:p w14:paraId="6D02FF9D" w14:textId="47779F2C" w:rsidR="00585878" w:rsidRDefault="004E11BE" w:rsidP="004E11BE">
      <w:pPr>
        <w:pStyle w:val="B2"/>
        <w:rPr>
          <w:ins w:id="119" w:author="Thomas Stockhammer (25/10/28)" w:date="2025-11-10T22:54:00Z" w16du:dateUtc="2025-11-10T21:54:00Z"/>
        </w:rPr>
      </w:pPr>
      <w:ins w:id="120" w:author="Thomas Stockhammer (25/10/28)" w:date="2025-11-10T22:57:00Z" w16du:dateUtc="2025-11-10T21:57:00Z">
        <w:r>
          <w:t>-</w:t>
        </w:r>
        <w:r>
          <w:tab/>
        </w:r>
      </w:ins>
      <w:ins w:id="121" w:author="Thomas Stockhammer (25/10/28)" w:date="2025-11-10T22:54:00Z" w16du:dateUtc="2025-11-10T21:54:00Z">
        <w:r w:rsidR="00585878" w:rsidRPr="00CE132A">
          <w:rPr>
            <w:i/>
            <w:iCs/>
          </w:rPr>
          <w:t xml:space="preserve">Multiple </w:t>
        </w:r>
      </w:ins>
      <w:ins w:id="122" w:author="Richard Bradbury" w:date="2025-11-14T11:21:00Z" w16du:dateUtc="2025-11-14T11:21:00Z">
        <w:r w:rsidR="00CE132A" w:rsidRPr="00CE132A">
          <w:rPr>
            <w:i/>
            <w:iCs/>
          </w:rPr>
          <w:t>d</w:t>
        </w:r>
      </w:ins>
      <w:ins w:id="123" w:author="Thomas Stockhammer (25/10/28)" w:date="2025-11-10T22:54:00Z" w16du:dateUtc="2025-11-10T21:54:00Z">
        <w:r w:rsidR="00585878" w:rsidRPr="00CE132A">
          <w:rPr>
            <w:i/>
            <w:iCs/>
          </w:rPr>
          <w:t>estinations:</w:t>
        </w:r>
        <w:r w:rsidR="00585878">
          <w:t xml:space="preserve"> Event reports can be sent to different endpoints (e.g., CDN, player monitoring, ad reporting, content steering).</w:t>
        </w:r>
      </w:ins>
    </w:p>
    <w:p w14:paraId="706A0A45" w14:textId="70072647" w:rsidR="00585878" w:rsidDel="00397C62" w:rsidRDefault="00995866" w:rsidP="00995866">
      <w:pPr>
        <w:pStyle w:val="B1"/>
        <w:rPr>
          <w:ins w:id="124" w:author="Thomas Stockhammer (25/10/28)" w:date="2025-11-10T22:54:00Z" w16du:dateUtc="2025-11-10T21:54:00Z"/>
          <w:moveFrom w:id="125" w:author="Richard Bradbury" w:date="2025-11-14T11:22:00Z" w16du:dateUtc="2025-11-14T11:22:00Z"/>
        </w:rPr>
      </w:pPr>
      <w:moveFromRangeStart w:id="126" w:author="Richard Bradbury" w:date="2025-11-14T11:22:00Z" w:name="move214011795"/>
      <w:moveFrom w:id="127" w:author="Richard Bradbury" w:date="2025-11-14T11:22:00Z" w16du:dateUtc="2025-11-14T11:22:00Z">
        <w:ins w:id="128" w:author="Thomas Stockhammer (25/10/28)" w:date="2025-11-10T23:01:00Z" w16du:dateUtc="2025-11-10T22:01:00Z">
          <w:r w:rsidDel="00397C62">
            <w:t>-</w:t>
          </w:r>
          <w:r w:rsidDel="00397C62">
            <w:tab/>
          </w:r>
        </w:ins>
        <w:ins w:id="129" w:author="Thomas Stockhammer (25/10/28)" w:date="2025-11-10T22:54:00Z" w16du:dateUtc="2025-11-10T21:54:00Z">
          <w:r w:rsidR="00585878" w:rsidDel="00397C62">
            <w:t>Event Types: Play state changes, errors, time intervals, content changes, backgrounding, muting/unmuting, ad events (start/end), user actions (skip), and more.</w:t>
          </w:r>
        </w:ins>
      </w:moveFrom>
    </w:p>
    <w:moveFromRangeEnd w:id="126"/>
    <w:p w14:paraId="2F18E32B" w14:textId="6CB7DCA8" w:rsidR="00585878" w:rsidRDefault="00995866" w:rsidP="00585878">
      <w:pPr>
        <w:pStyle w:val="B1"/>
        <w:rPr>
          <w:ins w:id="130" w:author="Thomas Stockhammer (25/10/28)" w:date="2025-11-10T22:54:00Z" w16du:dateUtc="2025-11-10T21:54:00Z"/>
        </w:rPr>
      </w:pPr>
      <w:ins w:id="131" w:author="Thomas Stockhammer (25/10/28)" w:date="2025-11-10T23:01:00Z" w16du:dateUtc="2025-11-10T22:01:00Z">
        <w:r>
          <w:t>-</w:t>
        </w:r>
        <w:r>
          <w:tab/>
        </w:r>
      </w:ins>
      <w:ins w:id="132" w:author="Richard Bradbury" w:date="2025-11-14T11:29:00Z" w16du:dateUtc="2025-11-14T11:29:00Z">
        <w:r w:rsidR="00FD3B4D">
          <w:t xml:space="preserve">Support for </w:t>
        </w:r>
      </w:ins>
      <w:ins w:id="133" w:author="Thomas Stockhammer (25/10/28)" w:date="2025-11-10T22:54:00Z" w16du:dateUtc="2025-11-10T21:54:00Z">
        <w:del w:id="134" w:author="Richard Bradbury" w:date="2025-11-14T11:29:00Z" w16du:dateUtc="2025-11-14T11:29:00Z">
          <w:r w:rsidR="00585878" w:rsidDel="00FD3B4D">
            <w:delText>E</w:delText>
          </w:r>
        </w:del>
      </w:ins>
      <w:ins w:id="135" w:author="Richard Bradbury" w:date="2025-11-14T11:29:00Z" w16du:dateUtc="2025-11-14T11:29:00Z">
        <w:r w:rsidR="00FD3B4D">
          <w:t>e</w:t>
        </w:r>
      </w:ins>
      <w:ins w:id="136" w:author="Thomas Stockhammer (25/10/28)" w:date="2025-11-10T22:54:00Z" w16du:dateUtc="2025-11-10T21:54:00Z">
        <w:r w:rsidR="00585878">
          <w:t xml:space="preserve">nhanced </w:t>
        </w:r>
      </w:ins>
      <w:ins w:id="137" w:author="Richard Bradbury" w:date="2025-11-14T11:29:00Z" w16du:dateUtc="2025-11-14T11:29:00Z">
        <w:r w:rsidR="00FD3B4D">
          <w:t>a</w:t>
        </w:r>
      </w:ins>
      <w:ins w:id="138" w:author="Thomas Stockhammer (25/10/28)" w:date="2025-11-10T22:54:00Z" w16du:dateUtc="2025-11-10T21:54:00Z">
        <w:r w:rsidR="00585878">
          <w:t>nalytics</w:t>
        </w:r>
      </w:ins>
      <w:ins w:id="139" w:author="Richard Bradbury" w:date="2025-11-14T11:29:00Z" w16du:dateUtc="2025-11-14T11:29:00Z">
        <w:r w:rsidR="00FD3B4D">
          <w:t xml:space="preserve"> by recipients</w:t>
        </w:r>
      </w:ins>
      <w:ins w:id="140" w:author="Thomas Stockhammer (25/10/28)" w:date="2025-11-10T22:54:00Z" w16du:dateUtc="2025-11-10T21:54:00Z">
        <w:r w:rsidR="00585878">
          <w:t>:</w:t>
        </w:r>
      </w:ins>
    </w:p>
    <w:p w14:paraId="68CFA3E3" w14:textId="75FB5F3A" w:rsidR="00585878" w:rsidRDefault="00995866" w:rsidP="00995866">
      <w:pPr>
        <w:pStyle w:val="B2"/>
        <w:rPr>
          <w:ins w:id="141" w:author="Thomas Stockhammer (25/10/28)" w:date="2025-11-10T22:54:00Z" w16du:dateUtc="2025-11-10T21:54:00Z"/>
        </w:rPr>
      </w:pPr>
      <w:ins w:id="142" w:author="Thomas Stockhammer (25/10/28)" w:date="2025-11-10T23:01:00Z" w16du:dateUtc="2025-11-10T22:01:00Z">
        <w:r>
          <w:t>-</w:t>
        </w:r>
        <w:r>
          <w:tab/>
        </w:r>
      </w:ins>
      <w:ins w:id="143" w:author="Thomas Stockhammer (25/10/28)" w:date="2025-11-10T22:54:00Z" w16du:dateUtc="2025-11-10T21:54:00Z">
        <w:r w:rsidR="00585878">
          <w:t>More accurate tracking of media start delay and buffer status.</w:t>
        </w:r>
      </w:ins>
    </w:p>
    <w:p w14:paraId="00CF2F4F" w14:textId="004B2F0E" w:rsidR="00585878" w:rsidRDefault="00995866" w:rsidP="00995866">
      <w:pPr>
        <w:pStyle w:val="B2"/>
        <w:rPr>
          <w:ins w:id="144" w:author="Thomas Stockhammer (25/10/28)" w:date="2025-11-10T22:54:00Z" w16du:dateUtc="2025-11-10T21:54:00Z"/>
        </w:rPr>
      </w:pPr>
      <w:ins w:id="145" w:author="Thomas Stockhammer (25/10/28)" w:date="2025-11-10T23:01:00Z" w16du:dateUtc="2025-11-10T22:01:00Z">
        <w:r>
          <w:t>-</w:t>
        </w:r>
        <w:r>
          <w:tab/>
        </w:r>
      </w:ins>
      <w:ins w:id="146" w:author="Thomas Stockhammer (25/10/28)" w:date="2025-11-10T22:54:00Z" w16du:dateUtc="2025-11-10T21:54:00Z">
        <w:del w:id="147" w:author="Richard Bradbury" w:date="2025-11-14T11:30:00Z" w16du:dateUtc="2025-11-14T11:30:00Z">
          <w:r w:rsidR="00585878" w:rsidDel="00FD3B4D">
            <w:delText>Ad p</w:delText>
          </w:r>
        </w:del>
      </w:ins>
      <w:ins w:id="148" w:author="Richard Bradbury" w:date="2025-11-14T11:30:00Z" w16du:dateUtc="2025-11-14T11:30:00Z">
        <w:r w:rsidR="00FD3B4D">
          <w:t>P</w:t>
        </w:r>
      </w:ins>
      <w:ins w:id="149" w:author="Thomas Stockhammer (25/10/28)" w:date="2025-11-10T22:54:00Z" w16du:dateUtc="2025-11-10T21:54:00Z">
        <w:r w:rsidR="00585878">
          <w:t xml:space="preserve">layback </w:t>
        </w:r>
        <w:del w:id="150" w:author="Richard Bradbury" w:date="2025-11-14T11:30:00Z" w16du:dateUtc="2025-11-14T11:30:00Z">
          <w:r w:rsidR="00585878" w:rsidDel="00FD3B4D">
            <w:delText>and</w:delText>
          </w:r>
        </w:del>
      </w:ins>
      <w:ins w:id="151" w:author="Richard Bradbury" w:date="2025-11-14T11:30:00Z" w16du:dateUtc="2025-11-14T11:30:00Z">
        <w:r w:rsidR="00FD3B4D">
          <w:t>of</w:t>
        </w:r>
      </w:ins>
      <w:ins w:id="152" w:author="Thomas Stockhammer (25/10/28)" w:date="2025-11-10T22:54:00Z" w16du:dateUtc="2025-11-10T21:54:00Z">
        <w:r w:rsidR="00585878">
          <w:t xml:space="preserve"> interstitial</w:t>
        </w:r>
        <w:del w:id="153" w:author="Richard Bradbury" w:date="2025-11-14T11:30:00Z" w16du:dateUtc="2025-11-14T11:30:00Z">
          <w:r w:rsidR="00585878" w:rsidDel="00FD3B4D">
            <w:delText>s</w:delText>
          </w:r>
        </w:del>
        <w:r w:rsidR="00585878">
          <w:t xml:space="preserve"> </w:t>
        </w:r>
      </w:ins>
      <w:ins w:id="154" w:author="Richard Bradbury" w:date="2025-11-14T11:30:00Z" w16du:dateUtc="2025-11-14T11:30:00Z">
        <w:r w:rsidR="00FD3B4D">
          <w:t xml:space="preserve">content (e.g., commercial advertising) </w:t>
        </w:r>
      </w:ins>
      <w:ins w:id="155" w:author="Thomas Stockhammer (25/10/28)" w:date="2025-11-10T22:54:00Z" w16du:dateUtc="2025-11-10T21:54:00Z">
        <w:r w:rsidR="00585878">
          <w:t>can be tracked in detail.</w:t>
        </w:r>
      </w:ins>
    </w:p>
    <w:p w14:paraId="27569622" w14:textId="777C3162" w:rsidR="00585878" w:rsidRDefault="00995866" w:rsidP="00995866">
      <w:pPr>
        <w:pStyle w:val="B2"/>
        <w:rPr>
          <w:ins w:id="156" w:author="Thomas Stockhammer (25/10/28)" w:date="2025-11-10T22:54:00Z" w16du:dateUtc="2025-11-10T21:54:00Z"/>
        </w:rPr>
      </w:pPr>
      <w:ins w:id="157" w:author="Thomas Stockhammer (25/10/28)" w:date="2025-11-10T23:02:00Z" w16du:dateUtc="2025-11-10T22:02:00Z">
        <w:r>
          <w:t>-</w:t>
        </w:r>
        <w:r>
          <w:tab/>
        </w:r>
      </w:ins>
      <w:ins w:id="158" w:author="Thomas Stockhammer (25/10/28)" w:date="2025-11-10T22:54:00Z" w16du:dateUtc="2025-11-10T21:54:00Z">
        <w:r w:rsidR="00585878">
          <w:t xml:space="preserve">Playhead time reporting for both </w:t>
        </w:r>
      </w:ins>
      <w:ins w:id="159" w:author="Richard Bradbury" w:date="2025-11-14T11:30:00Z" w16du:dateUtc="2025-11-14T11:30:00Z">
        <w:r w:rsidR="00FD3B4D">
          <w:t>video-on-demand (</w:t>
        </w:r>
      </w:ins>
      <w:ins w:id="160" w:author="Thomas Stockhammer (25/10/28)" w:date="2025-11-10T22:54:00Z" w16du:dateUtc="2025-11-10T21:54:00Z">
        <w:r w:rsidR="00585878">
          <w:t>V</w:t>
        </w:r>
      </w:ins>
      <w:ins w:id="161" w:author="Richard Bradbury" w:date="2025-11-14T11:30:00Z" w16du:dateUtc="2025-11-14T11:30:00Z">
        <w:r w:rsidR="00FD3B4D">
          <w:t>o</w:t>
        </w:r>
      </w:ins>
      <w:ins w:id="162" w:author="Thomas Stockhammer (25/10/28)" w:date="2025-11-10T22:54:00Z" w16du:dateUtc="2025-11-10T21:54:00Z">
        <w:r w:rsidR="00585878">
          <w:t>D</w:t>
        </w:r>
      </w:ins>
      <w:ins w:id="163" w:author="Richard Bradbury" w:date="2025-11-14T11:30:00Z" w16du:dateUtc="2025-11-14T11:30:00Z">
        <w:r w:rsidR="00FD3B4D">
          <w:t>)</w:t>
        </w:r>
      </w:ins>
      <w:ins w:id="164" w:author="Thomas Stockhammer (25/10/28)" w:date="2025-11-10T22:54:00Z" w16du:dateUtc="2025-11-10T21:54:00Z">
        <w:r w:rsidR="00585878">
          <w:t xml:space="preserve"> and live</w:t>
        </w:r>
      </w:ins>
      <w:ins w:id="165" w:author="Richard Bradbury" w:date="2025-11-14T11:31:00Z" w16du:dateUtc="2025-11-14T11:31:00Z">
        <w:r w:rsidR="00FD3B4D">
          <w:t xml:space="preserve"> streaming</w:t>
        </w:r>
      </w:ins>
      <w:ins w:id="166" w:author="Thomas Stockhammer (25/10/28)" w:date="2025-11-10T22:54:00Z" w16du:dateUtc="2025-11-10T21:54:00Z">
        <w:r w:rsidR="00585878">
          <w:t xml:space="preserve"> (using epoch time for live).</w:t>
        </w:r>
      </w:ins>
    </w:p>
    <w:p w14:paraId="678D7836" w14:textId="54140A17" w:rsidR="00CE132A" w:rsidDel="00CE132A" w:rsidRDefault="00995866" w:rsidP="00CE132A">
      <w:pPr>
        <w:pStyle w:val="B1"/>
        <w:rPr>
          <w:ins w:id="167" w:author="Thomas Stockhammer (25/10/28)" w:date="2025-11-10T22:53:00Z" w16du:dateUtc="2025-11-10T21:53:00Z"/>
          <w:del w:id="168" w:author="Richard Bradbury" w:date="2025-11-14T11:21:00Z" w16du:dateUtc="2025-11-14T11:21:00Z"/>
        </w:rPr>
      </w:pPr>
      <w:ins w:id="169" w:author="Thomas Stockhammer (25/10/28)" w:date="2025-11-10T23:02:00Z" w16du:dateUtc="2025-11-10T22:02:00Z">
        <w:del w:id="170" w:author="Richard Bradbury" w:date="2025-11-14T11:21:00Z" w16du:dateUtc="2025-11-14T11:21:00Z">
          <w:r w:rsidDel="00CE132A">
            <w:delText>-</w:delText>
          </w:r>
          <w:r w:rsidDel="00CE132A">
            <w:tab/>
          </w:r>
        </w:del>
      </w:ins>
      <w:ins w:id="171" w:author="Thomas Stockhammer (25/10/28)" w:date="2025-11-10T22:54:00Z" w16du:dateUtc="2025-11-10T21:54:00Z">
        <w:del w:id="172" w:author="Richard Bradbury" w:date="2025-11-14T11:21:00Z" w16du:dateUtc="2025-11-14T11:21:00Z">
          <w:r w:rsidR="00585878" w:rsidDel="00CE132A">
            <w:delText>Prefetching Improvements: Cleaner, RFC</w:delText>
          </w:r>
        </w:del>
      </w:ins>
      <w:ins w:id="173" w:author="Thomas Stockhammer (25/10/28)" w:date="2025-11-10T23:02:00Z" w16du:dateUtc="2025-11-10T22:02:00Z">
        <w:del w:id="174" w:author="Richard Bradbury" w:date="2025-11-14T11:21:00Z" w16du:dateUtc="2025-11-14T11:21:00Z">
          <w:r w:rsidDel="00CE132A">
            <w:delText xml:space="preserve"> </w:delText>
          </w:r>
        </w:del>
      </w:ins>
      <w:ins w:id="175" w:author="Thomas Stockhammer (25/10/28)" w:date="2025-11-10T22:54:00Z" w16du:dateUtc="2025-11-10T21:54:00Z">
        <w:del w:id="176" w:author="Richard Bradbury" w:date="2025-11-14T11:21:00Z" w16du:dateUtc="2025-11-14T11:21:00Z">
          <w:r w:rsidR="00585878" w:rsidDel="00CE132A">
            <w:delText xml:space="preserve">8941-compliant syntax </w:delText>
          </w:r>
        </w:del>
      </w:ins>
      <w:ins w:id="177" w:author="Thomas Stockhammer (25/10/28)" w:date="2025-11-10T23:04:00Z" w16du:dateUtc="2025-11-10T22:04:00Z">
        <w:del w:id="178" w:author="Richard Bradbury" w:date="2025-11-14T11:21:00Z" w16du:dateUtc="2025-11-14T11:21:00Z">
          <w:r w:rsidR="005B63FA" w:rsidDel="00CE132A">
            <w:delText xml:space="preserve">[RFC8941] </w:delText>
          </w:r>
        </w:del>
      </w:ins>
      <w:ins w:id="179" w:author="Thomas Stockhammer (25/10/28)" w:date="2025-11-10T22:54:00Z" w16du:dateUtc="2025-11-10T21:54:00Z">
        <w:del w:id="180" w:author="Richard Bradbury" w:date="2025-11-14T11:21:00Z" w16du:dateUtc="2025-11-14T11:21:00Z">
          <w:r w:rsidR="00585878" w:rsidDel="00CE132A">
            <w:delText>for multiple object prefetching</w:delText>
          </w:r>
        </w:del>
      </w:ins>
      <w:ins w:id="181" w:author="Thomas Stockhammer (25/10/28)" w:date="2025-11-10T23:04:00Z" w16du:dateUtc="2025-11-10T22:04:00Z">
        <w:del w:id="182" w:author="Richard Bradbury" w:date="2025-11-14T11:21:00Z" w16du:dateUtc="2025-11-14T11:21:00Z">
          <w:r w:rsidR="00DA0468" w:rsidDel="00CE132A">
            <w:delText>.</w:delText>
          </w:r>
        </w:del>
      </w:ins>
    </w:p>
    <w:p w14:paraId="1E4824AD" w14:textId="77777777" w:rsidR="00104BDC" w:rsidRPr="00FE7A1B" w:rsidRDefault="00104BDC" w:rsidP="00104BDC">
      <w:pPr>
        <w:pStyle w:val="Heading4"/>
      </w:pPr>
      <w:bookmarkStart w:id="183" w:name="_Toc194067634"/>
      <w:r w:rsidRPr="00FE7A1B">
        <w:t>5.16.1.2</w:t>
      </w:r>
      <w:r w:rsidRPr="00FE7A1B">
        <w:tab/>
        <w:t>Use cases</w:t>
      </w:r>
      <w:bookmarkEnd w:id="183"/>
    </w:p>
    <w:p w14:paraId="50B3BA78" w14:textId="77777777" w:rsidR="00104BDC" w:rsidRPr="00FE7A1B" w:rsidRDefault="00104BDC" w:rsidP="00104BDC">
      <w:pPr>
        <w:keepNext/>
      </w:pPr>
      <w:r w:rsidRPr="00FE7A1B">
        <w:t>The use cases which CMCD enables are broad – including robust pre-fetching of content, analytics solutions, forensic debugging, CDN delivery optimisation, alerting and monitoring systems, low latency optimisations, server-side switching, research analytics and content steering decision-making.</w:t>
      </w:r>
    </w:p>
    <w:p w14:paraId="1A055B39" w14:textId="77777777" w:rsidR="00104BDC" w:rsidRPr="00FE7A1B" w:rsidRDefault="00104BDC" w:rsidP="00104BDC">
      <w:pPr>
        <w:keepNext/>
      </w:pPr>
      <w:r w:rsidRPr="00FE7A1B">
        <w:t>In the context of 5G Media Streaming, the CMCD information may be used for several purposes that are elaborated further in the remainder of this clause:</w:t>
      </w:r>
    </w:p>
    <w:p w14:paraId="5A895413" w14:textId="77777777" w:rsidR="00104BDC" w:rsidRPr="00FE7A1B" w:rsidRDefault="00104BDC" w:rsidP="00104BDC">
      <w:pPr>
        <w:pStyle w:val="B1"/>
      </w:pPr>
      <w:r w:rsidRPr="00FE7A1B">
        <w:t>1)</w:t>
      </w:r>
      <w:r w:rsidRPr="00FE7A1B">
        <w:tab/>
      </w:r>
      <w:r w:rsidRPr="00FE7A1B">
        <w:rPr>
          <w:i/>
          <w:iCs/>
        </w:rPr>
        <w:t>Operational optimisation of the 5GMSd AS:</w:t>
      </w:r>
      <w:r w:rsidRPr="00FE7A1B">
        <w:t xml:space="preserve"> The Application Server uses CMCD information to optimise its operation. For example, the 5GMSd AS may choose to pre-fetch content from the 5GMSd Application Provider based on the value of the CMCD </w:t>
      </w:r>
      <w:r w:rsidRPr="00FE7A1B">
        <w:rPr>
          <w:i/>
          <w:iCs/>
        </w:rPr>
        <w:t>Next object request</w:t>
      </w:r>
      <w:r w:rsidRPr="00FE7A1B">
        <w:t xml:space="preserve"> key signalled by the Media Player.</w:t>
      </w:r>
    </w:p>
    <w:p w14:paraId="616B49D9" w14:textId="77777777" w:rsidR="00104BDC" w:rsidRPr="00FE7A1B" w:rsidRDefault="00104BDC" w:rsidP="00104BDC">
      <w:pPr>
        <w:pStyle w:val="B1"/>
      </w:pPr>
      <w:r w:rsidRPr="00FE7A1B">
        <w:t>2)</w:t>
      </w:r>
      <w:r w:rsidRPr="00FE7A1B">
        <w:tab/>
      </w:r>
      <w:r w:rsidRPr="00FE7A1B">
        <w:rPr>
          <w:i/>
          <w:iCs/>
        </w:rPr>
        <w:t>Operational optimisation of the 5GMSd AF and 5G Media Streaming:</w:t>
      </w:r>
      <w:r w:rsidRPr="00FE7A1B">
        <w:t xml:space="preserve"> The Application Function uses CMCD information in order to configure the 5G System for optimised media delivery across the User Plane. For example, the 5GMSd AF may invoke service operations on the PCF in order to effect a delivery boost if the CMCD </w:t>
      </w:r>
      <w:r w:rsidRPr="00FE7A1B">
        <w:rPr>
          <w:i/>
          <w:iCs/>
        </w:rPr>
        <w:t>Buffer starvation</w:t>
      </w:r>
      <w:r w:rsidRPr="00FE7A1B">
        <w:t xml:space="preserve"> flag is set by the Media Player.</w:t>
      </w:r>
    </w:p>
    <w:p w14:paraId="6BFCE7B7" w14:textId="77777777" w:rsidR="00104BDC" w:rsidRDefault="00104BDC" w:rsidP="00104BDC">
      <w:pPr>
        <w:pStyle w:val="B1"/>
      </w:pPr>
      <w:r w:rsidRPr="00FE7A1B">
        <w:t>3)</w:t>
      </w:r>
      <w:r w:rsidRPr="00FE7A1B">
        <w:tab/>
      </w:r>
      <w:r w:rsidRPr="00FE7A1B">
        <w:rPr>
          <w:i/>
          <w:iCs/>
        </w:rPr>
        <w:t>UE data collection on media playback and 5GMS reception, reporting and event exposure by 5GMS System:</w:t>
      </w:r>
      <w:r w:rsidRPr="00FE7A1B">
        <w:t xml:space="preserve"> The Application Function uses the data collection and reporting framework to provide CMCD information to the 5G System or to external 5GMS Application Providers. This could, for example, take the form of a time series event log for audit purposes. Such data could, for example, be useful to determine the quality of reception and to identify anomalies or errors that can occur on players.</w:t>
      </w:r>
    </w:p>
    <w:p w14:paraId="08B80084" w14:textId="3ECB85C1" w:rsidR="00DA0468" w:rsidRPr="00FE7A1B" w:rsidRDefault="00DA0468" w:rsidP="00DA0468">
      <w:pPr>
        <w:keepNext/>
        <w:rPr>
          <w:ins w:id="184" w:author="Thomas Stockhammer (25/10/28)" w:date="2025-11-10T23:04:00Z" w16du:dateUtc="2025-11-10T22:04:00Z"/>
        </w:rPr>
      </w:pPr>
      <w:ins w:id="185" w:author="Thomas Stockhammer (25/10/28)" w:date="2025-11-10T23:04:00Z" w16du:dateUtc="2025-11-10T22:04:00Z">
        <w:r w:rsidRPr="00FE7A1B">
          <w:t xml:space="preserve">In the context of 5G Media Streaming, the CMCD </w:t>
        </w:r>
      </w:ins>
      <w:ins w:id="186" w:author="Thomas Stockhammer (25/10/28)" w:date="2025-11-10T23:05:00Z" w16du:dateUtc="2025-11-10T22:05:00Z">
        <w:r>
          <w:t xml:space="preserve">version 2 </w:t>
        </w:r>
      </w:ins>
      <w:ins w:id="187" w:author="Thomas Stockhammer (25/10/28)" w:date="2025-11-10T23:04:00Z" w16du:dateUtc="2025-11-10T22:04:00Z">
        <w:r w:rsidRPr="00FE7A1B">
          <w:t xml:space="preserve">information may </w:t>
        </w:r>
      </w:ins>
      <w:ins w:id="188" w:author="Thomas Stockhammer (25/10/28)" w:date="2025-11-10T23:05:00Z" w16du:dateUtc="2025-11-10T22:05:00Z">
        <w:r>
          <w:t>support additional use cases and functionalities</w:t>
        </w:r>
      </w:ins>
      <w:ins w:id="189" w:author="Thomas Stockhammer (25/10/28)" w:date="2025-11-10T23:04:00Z" w16du:dateUtc="2025-11-10T22:04:00Z">
        <w:r w:rsidRPr="00FE7A1B">
          <w:t>:</w:t>
        </w:r>
      </w:ins>
    </w:p>
    <w:p w14:paraId="33E68E5C" w14:textId="664DB06D" w:rsidR="00C81A2F" w:rsidRDefault="00B50849" w:rsidP="00670B77">
      <w:pPr>
        <w:pStyle w:val="B1"/>
        <w:rPr>
          <w:ins w:id="190" w:author="Thomas Stockhammer (25/10/28)" w:date="2025-11-10T23:08:00Z" w16du:dateUtc="2025-11-10T22:08:00Z"/>
        </w:rPr>
      </w:pPr>
      <w:ins w:id="191" w:author="Thomas Stockhammer (25/10/28)" w:date="2025-11-10T23:09:00Z" w16du:dateUtc="2025-11-10T22:09:00Z">
        <w:r>
          <w:t>4</w:t>
        </w:r>
      </w:ins>
      <w:ins w:id="192" w:author="Thomas Stockhammer (25/10/28)" w:date="2025-11-10T23:05:00Z" w16du:dateUtc="2025-11-10T22:05:00Z">
        <w:r w:rsidR="00DA0468" w:rsidRPr="00FE7A1B">
          <w:t>)</w:t>
        </w:r>
        <w:r w:rsidR="00DA0468" w:rsidRPr="00FE7A1B">
          <w:tab/>
        </w:r>
      </w:ins>
      <w:ins w:id="193" w:author="Thomas Stockhammer (25/10/28)" w:date="2025-11-10T23:08:00Z" w16du:dateUtc="2025-11-10T22:08:00Z">
        <w:del w:id="194" w:author="Richard Bradbury" w:date="2025-11-14T11:32:00Z" w16du:dateUtc="2025-11-14T11:32:00Z">
          <w:r w:rsidR="00FD5B65" w:rsidDel="00B41565">
            <w:rPr>
              <w:i/>
              <w:iCs/>
            </w:rPr>
            <w:delText xml:space="preserve">Event-based </w:delText>
          </w:r>
        </w:del>
        <w:r w:rsidR="00FD5B65" w:rsidRPr="00FE7A1B">
          <w:rPr>
            <w:i/>
            <w:iCs/>
          </w:rPr>
          <w:t xml:space="preserve">UE data collection </w:t>
        </w:r>
        <w:del w:id="195" w:author="Richard Bradbury" w:date="2025-11-14T11:34:00Z" w16du:dateUtc="2025-11-14T11:34:00Z">
          <w:r w:rsidR="00FD5B65" w:rsidRPr="00FE7A1B" w:rsidDel="00B41565">
            <w:rPr>
              <w:i/>
              <w:iCs/>
            </w:rPr>
            <w:delText>on</w:delText>
          </w:r>
        </w:del>
      </w:ins>
      <w:ins w:id="196" w:author="Richard Bradbury" w:date="2025-11-14T11:34:00Z" w16du:dateUtc="2025-11-14T11:34:00Z">
        <w:r w:rsidR="00B41565">
          <w:rPr>
            <w:i/>
            <w:iCs/>
          </w:rPr>
          <w:t>of</w:t>
        </w:r>
      </w:ins>
      <w:ins w:id="197" w:author="Thomas Stockhammer (25/10/28)" w:date="2025-11-10T23:08:00Z" w16du:dateUtc="2025-11-10T22:08:00Z">
        <w:r w:rsidR="00FD5B65" w:rsidRPr="00FE7A1B">
          <w:rPr>
            <w:i/>
            <w:iCs/>
          </w:rPr>
          <w:t xml:space="preserve"> media playback </w:t>
        </w:r>
      </w:ins>
      <w:ins w:id="198" w:author="Richard Bradbury" w:date="2025-11-14T11:34:00Z" w16du:dateUtc="2025-11-14T11:34:00Z">
        <w:r w:rsidR="00B41565">
          <w:rPr>
            <w:i/>
            <w:iCs/>
          </w:rPr>
          <w:t>events</w:t>
        </w:r>
      </w:ins>
      <w:ins w:id="199" w:author="Thomas Stockhammer (25/10/28)" w:date="2025-11-10T23:08:00Z" w16du:dateUtc="2025-11-10T22:08:00Z">
        <w:del w:id="200" w:author="Richard Bradbury" w:date="2025-11-14T11:35:00Z" w16du:dateUtc="2025-11-14T11:35:00Z">
          <w:r w:rsidR="00FD5B65" w:rsidRPr="00FE7A1B" w:rsidDel="00B41565">
            <w:rPr>
              <w:i/>
              <w:iCs/>
            </w:rPr>
            <w:delText>and 5GMS reception</w:delText>
          </w:r>
        </w:del>
        <w:r w:rsidR="00FD5B65" w:rsidRPr="00FE7A1B">
          <w:rPr>
            <w:i/>
            <w:iCs/>
          </w:rPr>
          <w:t xml:space="preserve">, </w:t>
        </w:r>
      </w:ins>
      <w:ins w:id="201" w:author="Richard Bradbury" w:date="2025-11-14T11:35:00Z" w16du:dateUtc="2025-11-14T11:35:00Z">
        <w:r w:rsidR="00B41565">
          <w:rPr>
            <w:i/>
            <w:iCs/>
          </w:rPr>
          <w:t xml:space="preserve">leveraging event-based </w:t>
        </w:r>
      </w:ins>
      <w:ins w:id="202" w:author="Thomas Stockhammer (25/10/28)" w:date="2025-11-10T23:08:00Z" w16du:dateUtc="2025-11-10T22:08:00Z">
        <w:r w:rsidR="00FD5B65" w:rsidRPr="00FE7A1B">
          <w:rPr>
            <w:i/>
            <w:iCs/>
          </w:rPr>
          <w:t>reporting and event exposure by 5GMS System:</w:t>
        </w:r>
        <w:r w:rsidR="00FD5B65" w:rsidRPr="00FE7A1B">
          <w:t xml:space="preserve"> The Application Function uses the data collection and reporting framework to provide CMCD information to the 5G System or to external 5GMS Application Providers. </w:t>
        </w:r>
        <w:r>
          <w:t xml:space="preserve">Events </w:t>
        </w:r>
      </w:ins>
      <w:ins w:id="203" w:author="Thomas Stockhammer (25/10/28)" w:date="2025-11-10T23:09:00Z" w16du:dateUtc="2025-11-10T22:09:00Z">
        <w:r>
          <w:t xml:space="preserve">and user behaviours can be </w:t>
        </w:r>
      </w:ins>
      <w:ins w:id="204" w:author="Thomas Stockhammer (25/10/28)" w:date="2025-11-10T23:10:00Z" w16du:dateUtc="2025-11-10T22:10:00Z">
        <w:r w:rsidR="00C02273">
          <w:t>tracked;</w:t>
        </w:r>
      </w:ins>
      <w:ins w:id="205" w:author="Thomas Stockhammer (25/10/28)" w:date="2025-11-10T23:09:00Z" w16du:dateUtc="2025-11-10T22:09:00Z">
        <w:r>
          <w:t xml:space="preserve"> it may even be used for ad information collection.</w:t>
        </w:r>
      </w:ins>
    </w:p>
    <w:p w14:paraId="52749DEF" w14:textId="7F4B2524" w:rsidR="00DA0468" w:rsidRDefault="008C4174" w:rsidP="00DA0468">
      <w:pPr>
        <w:pStyle w:val="B1"/>
        <w:rPr>
          <w:ins w:id="206" w:author="Thomas Stockhammer (25/10/28)" w:date="2025-11-10T23:12:00Z" w16du:dateUtc="2025-11-10T22:12:00Z"/>
          <w:lang w:val="en-US"/>
        </w:rPr>
      </w:pPr>
      <w:ins w:id="207" w:author="Thomas Stockhammer (25/10/28)" w:date="2025-11-10T23:11:00Z" w16du:dateUtc="2025-11-10T22:11:00Z">
        <w:r w:rsidRPr="00B41565">
          <w:t>5)</w:t>
        </w:r>
        <w:r w:rsidRPr="00B41565">
          <w:tab/>
        </w:r>
        <w:r>
          <w:rPr>
            <w:i/>
            <w:iCs/>
          </w:rPr>
          <w:t xml:space="preserve">Further advanced </w:t>
        </w:r>
        <w:r w:rsidR="000B49E6">
          <w:rPr>
            <w:i/>
            <w:iCs/>
          </w:rPr>
          <w:t>o</w:t>
        </w:r>
      </w:ins>
      <w:ins w:id="208" w:author="Thomas Stockhammer (25/10/28)" w:date="2025-11-10T23:05:00Z" w16du:dateUtc="2025-11-10T22:05:00Z">
        <w:r w:rsidR="00DA0468" w:rsidRPr="00FE7A1B">
          <w:rPr>
            <w:i/>
            <w:iCs/>
          </w:rPr>
          <w:t>perational optimisation of the 5GMSd AS:</w:t>
        </w:r>
        <w:r w:rsidR="00DA0468" w:rsidRPr="00FE7A1B">
          <w:t xml:space="preserve"> The Application Server uses CMCD information to optimise its operation. </w:t>
        </w:r>
      </w:ins>
      <w:ins w:id="209" w:author="Thomas Stockhammer (25/10/28)" w:date="2025-11-10T23:11:00Z">
        <w:r w:rsidR="000B49E6" w:rsidRPr="000B49E6">
          <w:rPr>
            <w:lang w:val="en-US"/>
          </w:rPr>
          <w:t>v1 syntax only allowed a single object to be prefetched</w:t>
        </w:r>
      </w:ins>
      <w:ins w:id="210" w:author="Richard Bradbury" w:date="2025-11-14T11:35:00Z" w16du:dateUtc="2025-11-14T11:35:00Z">
        <w:r w:rsidR="00B41565">
          <w:rPr>
            <w:lang w:val="en-US"/>
          </w:rPr>
          <w:t>;</w:t>
        </w:r>
      </w:ins>
      <w:ins w:id="211" w:author="Thomas Stockhammer (25/10/28)" w:date="2025-11-10T23:12:00Z" w16du:dateUtc="2025-11-10T22:12:00Z">
        <w:r w:rsidR="00670B77">
          <w:rPr>
            <w:lang w:val="en-US"/>
          </w:rPr>
          <w:t xml:space="preserve"> with v2 multiple objects can be prefetched.</w:t>
        </w:r>
      </w:ins>
    </w:p>
    <w:p w14:paraId="4236180E" w14:textId="3E1C3EA6" w:rsidR="00FD3B4D" w:rsidRDefault="00450A50" w:rsidP="00FD3B4D">
      <w:pPr>
        <w:pStyle w:val="B1"/>
        <w:rPr>
          <w:ins w:id="212" w:author="Thomas Stockhammer (25/10/28)" w:date="2025-11-10T23:04:00Z" w16du:dateUtc="2025-11-10T22:04:00Z"/>
        </w:rPr>
      </w:pPr>
      <w:commentRangeStart w:id="213"/>
      <w:ins w:id="214" w:author="Thomas Stockhammer (25/10/28)" w:date="2025-11-10T23:12:00Z" w16du:dateUtc="2025-11-10T22:12:00Z">
        <w:r w:rsidRPr="00B41565">
          <w:t>6)</w:t>
        </w:r>
        <w:r w:rsidRPr="00B41565">
          <w:tab/>
        </w:r>
        <w:r w:rsidRPr="00450A50">
          <w:rPr>
            <w:i/>
            <w:iCs/>
          </w:rPr>
          <w:t>Multiple destinations for Event reports</w:t>
        </w:r>
      </w:ins>
      <w:ins w:id="215" w:author="Thomas Stockhammer (25/10/28)" w:date="2025-11-10T23:13:00Z" w16du:dateUtc="2025-11-10T22:13:00Z">
        <w:r>
          <w:rPr>
            <w:i/>
            <w:iCs/>
          </w:rPr>
          <w:t>:</w:t>
        </w:r>
      </w:ins>
      <w:ins w:id="216" w:author="Thomas Stockhammer (25/10/28)" w:date="2025-11-10T23:45:00Z" w16du:dateUtc="2025-11-10T22:45:00Z">
        <w:r w:rsidR="00B157D1">
          <w:rPr>
            <w:i/>
            <w:iCs/>
          </w:rPr>
          <w:t xml:space="preserve"> </w:t>
        </w:r>
      </w:ins>
      <w:ins w:id="217" w:author="Thomas Stockhammer (25/10/28)" w:date="2025-11-10T23:13:00Z" w16du:dateUtc="2025-11-10T22:13:00Z">
        <w:r>
          <w:t>this allows to separate client reporting to</w:t>
        </w:r>
        <w:r w:rsidR="00401222">
          <w:t xml:space="preserve"> different functions in the 5GMS </w:t>
        </w:r>
      </w:ins>
      <w:ins w:id="218" w:author="Richard Bradbury" w:date="2025-11-14T11:37:00Z" w16du:dateUtc="2025-11-14T11:37:00Z">
        <w:r w:rsidR="00A41FE6">
          <w:t>S</w:t>
        </w:r>
      </w:ins>
      <w:ins w:id="219" w:author="Thomas Stockhammer (25/10/28)" w:date="2025-11-10T23:14:00Z" w16du:dateUtc="2025-11-10T22:14:00Z">
        <w:r w:rsidR="000A2DE7">
          <w:t>ystem</w:t>
        </w:r>
      </w:ins>
      <w:ins w:id="220" w:author="Richard Bradbury" w:date="2025-11-14T11:38:00Z" w16du:dateUtc="2025-11-14T11:38:00Z">
        <w:r w:rsidR="00A41FE6">
          <w:t>,</w:t>
        </w:r>
      </w:ins>
      <w:ins w:id="221" w:author="Thomas Stockhammer (25/10/28)" w:date="2025-11-10T23:14:00Z" w16du:dateUtc="2025-11-10T22:14:00Z">
        <w:r w:rsidR="000A2DE7">
          <w:t xml:space="preserve"> </w:t>
        </w:r>
        <w:del w:id="222" w:author="Richard Bradbury" w:date="2025-11-14T11:39:00Z" w16du:dateUtc="2025-11-14T11:39:00Z">
          <w:r w:rsidR="000A2DE7" w:rsidDel="00F753C7">
            <w:delText>and</w:delText>
          </w:r>
        </w:del>
      </w:ins>
      <w:ins w:id="223" w:author="Thomas Stockhammer (25/10/28)" w:date="2025-11-10T23:13:00Z" w16du:dateUtc="2025-11-10T22:13:00Z">
        <w:del w:id="224" w:author="Richard Bradbury" w:date="2025-11-14T11:39:00Z" w16du:dateUtc="2025-11-14T11:39:00Z">
          <w:r w:rsidR="00401222" w:rsidDel="00F753C7">
            <w:delText xml:space="preserve"> </w:delText>
          </w:r>
        </w:del>
        <w:r w:rsidR="00401222">
          <w:t xml:space="preserve">including the </w:t>
        </w:r>
      </w:ins>
      <w:ins w:id="225" w:author="Richard Bradbury" w:date="2025-11-14T11:36:00Z" w16du:dateUtc="2025-11-14T11:36:00Z">
        <w:r w:rsidR="00B41565">
          <w:t xml:space="preserve">5GMS </w:t>
        </w:r>
      </w:ins>
      <w:ins w:id="226" w:author="Thomas Stockhammer (25/10/28)" w:date="2025-11-10T23:13:00Z" w16du:dateUtc="2025-11-10T22:13:00Z">
        <w:r w:rsidR="00401222">
          <w:t xml:space="preserve">Application </w:t>
        </w:r>
      </w:ins>
      <w:ins w:id="227" w:author="Richard Bradbury" w:date="2025-11-14T11:36:00Z" w16du:dateUtc="2025-11-14T11:36:00Z">
        <w:r w:rsidR="00B41565">
          <w:t>P</w:t>
        </w:r>
      </w:ins>
      <w:ins w:id="228" w:author="Thomas Stockhammer (25/10/28)" w:date="2025-11-10T23:13:00Z" w16du:dateUtc="2025-11-10T22:13:00Z">
        <w:r w:rsidR="00401222">
          <w:t>rovider.</w:t>
        </w:r>
      </w:ins>
      <w:commentRangeEnd w:id="213"/>
      <w:r w:rsidR="00B41565">
        <w:rPr>
          <w:rStyle w:val="CommentReference"/>
        </w:rPr>
        <w:commentReference w:id="213"/>
      </w:r>
    </w:p>
    <w:p w14:paraId="6052482C" w14:textId="77777777" w:rsidR="00104BDC" w:rsidRPr="00FE7A1B" w:rsidRDefault="00104BDC" w:rsidP="00104BDC">
      <w:pPr>
        <w:pStyle w:val="Heading4"/>
      </w:pPr>
      <w:bookmarkStart w:id="229" w:name="_Toc194067635"/>
      <w:r w:rsidRPr="00FE7A1B">
        <w:t>5.16.1.3</w:t>
      </w:r>
      <w:r w:rsidRPr="00FE7A1B">
        <w:tab/>
        <w:t>Comparison of CMCD information with 5GMS reporting mechanisms</w:t>
      </w:r>
      <w:bookmarkEnd w:id="229"/>
    </w:p>
    <w:p w14:paraId="4FA7A104" w14:textId="77777777" w:rsidR="00104BDC" w:rsidRPr="00FE7A1B" w:rsidRDefault="00104BDC" w:rsidP="00104BDC">
      <w:r w:rsidRPr="00FE7A1B">
        <w:t>As part of this study, it is relevant to analyse CMCD [105] in comparison with existing client metadata reporting mechanisms already defined by the 5G Media Streaming architecture in TS 26.501 [15], namely:</w:t>
      </w:r>
    </w:p>
    <w:p w14:paraId="6CD8F8E8" w14:textId="77777777" w:rsidR="00104BDC" w:rsidRPr="00FE7A1B" w:rsidRDefault="00104BDC" w:rsidP="00104BDC">
      <w:pPr>
        <w:pStyle w:val="B1"/>
      </w:pPr>
      <w:r w:rsidRPr="00FE7A1B">
        <w:t>-</w:t>
      </w:r>
      <w:r w:rsidRPr="00FE7A1B">
        <w:tab/>
      </w:r>
      <w:r w:rsidRPr="00FE7A1B">
        <w:rPr>
          <w:i/>
          <w:iCs/>
        </w:rPr>
        <w:t>QoE metrics reporting</w:t>
      </w:r>
      <w:r w:rsidRPr="00FE7A1B">
        <w:t>, as described in clause 4.0.9 of [15]. For DASH streaming using downlink media streaming:</w:t>
      </w:r>
    </w:p>
    <w:p w14:paraId="5AD1D00B" w14:textId="77777777" w:rsidR="00104BDC" w:rsidRPr="00FE7A1B" w:rsidRDefault="00104BDC" w:rsidP="00104BDC">
      <w:pPr>
        <w:pStyle w:val="B2"/>
      </w:pPr>
      <w:r w:rsidRPr="00FE7A1B">
        <w:t>-</w:t>
      </w:r>
      <w:r w:rsidRPr="00FE7A1B">
        <w:tab/>
        <w:t>TS 26.512 [16] specifies the use of the QM10 quality metrics reporting scheme for DASH and the "HSD" quality reporting protocol as specified in clause 10 of TS 26.247 [109].</w:t>
      </w:r>
    </w:p>
    <w:p w14:paraId="3E272843" w14:textId="77777777" w:rsidR="00104BDC" w:rsidRPr="00FE7A1B" w:rsidRDefault="00104BDC" w:rsidP="00104BDC">
      <w:pPr>
        <w:pStyle w:val="B2"/>
      </w:pPr>
      <w:r w:rsidRPr="00FE7A1B">
        <w:t>-</w:t>
      </w:r>
      <w:r w:rsidRPr="00FE7A1B">
        <w:tab/>
        <w:t>The operations for provisioning QoE metrics reporting are specified in clause 5.2.11 of TS 26.510 [108].</w:t>
      </w:r>
    </w:p>
    <w:p w14:paraId="7F406C40" w14:textId="77777777" w:rsidR="00104BDC" w:rsidRPr="00FE7A1B" w:rsidRDefault="00104BDC" w:rsidP="00104BDC">
      <w:pPr>
        <w:pStyle w:val="B2"/>
      </w:pPr>
      <w:r w:rsidRPr="00FE7A1B">
        <w:t>-</w:t>
      </w:r>
      <w:r w:rsidRPr="00FE7A1B">
        <w:tab/>
        <w:t>The operations for QoE metrics reporting are specified in clause 5.3.5 of TS 26.510 [108].</w:t>
      </w:r>
    </w:p>
    <w:p w14:paraId="6585D240" w14:textId="77777777" w:rsidR="00104BDC" w:rsidRPr="00FE7A1B" w:rsidRDefault="00104BDC" w:rsidP="00104BDC">
      <w:pPr>
        <w:pStyle w:val="B1"/>
      </w:pPr>
      <w:r w:rsidRPr="00FE7A1B">
        <w:t>-</w:t>
      </w:r>
      <w:r w:rsidRPr="00FE7A1B">
        <w:tab/>
      </w:r>
      <w:r w:rsidRPr="00FE7A1B">
        <w:rPr>
          <w:i/>
          <w:iCs/>
        </w:rPr>
        <w:t>Consumption reporting</w:t>
      </w:r>
      <w:r w:rsidRPr="00FE7A1B">
        <w:t>, as described in clause 4.0.8 of [15]. For downlink media streaming:</w:t>
      </w:r>
    </w:p>
    <w:p w14:paraId="59DFDCF5" w14:textId="77777777" w:rsidR="00104BDC" w:rsidRPr="00FE7A1B" w:rsidRDefault="00104BDC" w:rsidP="00104BDC">
      <w:pPr>
        <w:pStyle w:val="B2"/>
      </w:pPr>
      <w:r w:rsidRPr="00FE7A1B">
        <w:t>-</w:t>
      </w:r>
      <w:r w:rsidRPr="00FE7A1B">
        <w:tab/>
        <w:t>The format for consumption reports is specified in clause 11.3.3 of TS 26.512 [16].</w:t>
      </w:r>
    </w:p>
    <w:p w14:paraId="7C2C7892" w14:textId="77777777" w:rsidR="00104BDC" w:rsidRPr="00FE7A1B" w:rsidRDefault="00104BDC" w:rsidP="00104BDC">
      <w:pPr>
        <w:pStyle w:val="B2"/>
      </w:pPr>
      <w:r w:rsidRPr="00FE7A1B">
        <w:t>-</w:t>
      </w:r>
      <w:r w:rsidRPr="00FE7A1B">
        <w:tab/>
        <w:t>The operations for provisioning consumption reporting are specified in clause 5.2.12 of TS 26.510 [108].</w:t>
      </w:r>
    </w:p>
    <w:p w14:paraId="511A6383" w14:textId="77777777" w:rsidR="00104BDC" w:rsidRPr="00FE7A1B" w:rsidRDefault="00104BDC" w:rsidP="00104BDC">
      <w:pPr>
        <w:pStyle w:val="B2"/>
      </w:pPr>
      <w:r w:rsidRPr="00FE7A1B">
        <w:t>-</w:t>
      </w:r>
      <w:r w:rsidRPr="00FE7A1B">
        <w:tab/>
        <w:t>The operations for consumption reporting are specified in clause 5.3.6 of TS 26.510 [108].</w:t>
      </w:r>
    </w:p>
    <w:p w14:paraId="7C6876C5" w14:textId="77777777" w:rsidR="00104BDC" w:rsidRPr="00FE7A1B" w:rsidRDefault="00104BDC" w:rsidP="00104BDC">
      <w:r w:rsidRPr="00FE7A1B">
        <w:t>One potential consideration for study is whether CMCD could potentially subsume or obsolete either or both of the above mechanisms. To that end, it is instructive to directly compare the information that can be conveyed using the three mechanisms in order to identify overlaps and/or gaps between them.</w:t>
      </w:r>
    </w:p>
    <w:p w14:paraId="4EA17022" w14:textId="77777777" w:rsidR="00104BDC" w:rsidRPr="00FE7A1B" w:rsidRDefault="00104BDC" w:rsidP="00104BDC">
      <w:r w:rsidRPr="00FE7A1B">
        <w:t>Table B-1 shows CMCD information in the left-hand columns, QoE reporting metrics in the central columns and consumption reporting data types in the right-hand columns. The comparison reveals that there is minimal overlap between the existing 5GMS reporting mechanisms and CMCD as specified in [105]. Further updates to [105] may increase the overlap.</w:t>
      </w:r>
    </w:p>
    <w:p w14:paraId="225798E7" w14:textId="77777777" w:rsidR="00104BDC" w:rsidRPr="00FE7A1B" w:rsidRDefault="00104BDC" w:rsidP="00104BDC">
      <w:pPr>
        <w:pStyle w:val="Heading3"/>
      </w:pPr>
      <w:bookmarkStart w:id="230" w:name="_Toc194067636"/>
      <w:r w:rsidRPr="00FE7A1B">
        <w:t>5.16.2</w:t>
      </w:r>
      <w:r w:rsidRPr="00FE7A1B">
        <w:tab/>
        <w:t>Collaboration scenarios</w:t>
      </w:r>
      <w:bookmarkEnd w:id="230"/>
    </w:p>
    <w:p w14:paraId="15919383" w14:textId="77777777" w:rsidR="00104BDC" w:rsidRPr="00FE7A1B" w:rsidRDefault="00104BDC" w:rsidP="00104BDC">
      <w:pPr>
        <w:keepNext/>
      </w:pPr>
      <w:r w:rsidRPr="00FE7A1B">
        <w:t>In the context of the collaboration scenarios in annex A of TS 26.501 [15], the following collaboration scenarios are considered relevant:</w:t>
      </w:r>
    </w:p>
    <w:p w14:paraId="0CD4C7E8" w14:textId="77777777" w:rsidR="00104BDC" w:rsidRPr="00FE7A1B" w:rsidRDefault="00104BDC" w:rsidP="00104BDC">
      <w:pPr>
        <w:pStyle w:val="EX"/>
        <w:keepNext/>
      </w:pPr>
      <w:r w:rsidRPr="00FE7A1B">
        <w:t>Scenario 1</w:t>
      </w:r>
      <w:r w:rsidRPr="00FE7A1B">
        <w:tab/>
        <w:t>The 5GMSd AS is deployed in an external Data Network (OTT) as documented in clause A.1 of [15].</w:t>
      </w:r>
    </w:p>
    <w:p w14:paraId="5A05D56A" w14:textId="77777777" w:rsidR="00104BDC" w:rsidRPr="00FE7A1B" w:rsidRDefault="00104BDC" w:rsidP="00104BDC">
      <w:pPr>
        <w:pStyle w:val="EX"/>
        <w:keepNext/>
      </w:pPr>
      <w:r w:rsidRPr="00FE7A1B">
        <w:tab/>
        <w:t>In this case, a third-party service provider logs data from clients about operational performance. The 5GMSd Application Provider may use the data in order to optimise its overall service including clients served through a 5G System.</w:t>
      </w:r>
    </w:p>
    <w:p w14:paraId="2CD91DF3" w14:textId="77777777" w:rsidR="00104BDC" w:rsidRPr="00FE7A1B" w:rsidRDefault="00104BDC" w:rsidP="00104BDC">
      <w:pPr>
        <w:pStyle w:val="EX"/>
        <w:keepNext/>
      </w:pPr>
      <w:r w:rsidRPr="00FE7A1B">
        <w:t>Scenario 2</w:t>
      </w:r>
      <w:r w:rsidRPr="00FE7A1B">
        <w:tab/>
        <w:t>Both the 5GMSd AF and the 5GMSd AS are deployed in the trusted Data Network as documented in clause A.2 of [15].</w:t>
      </w:r>
    </w:p>
    <w:p w14:paraId="205EAFF9" w14:textId="77777777" w:rsidR="00104BDC" w:rsidRPr="00FE7A1B" w:rsidRDefault="00104BDC" w:rsidP="00104BDC">
      <w:pPr>
        <w:pStyle w:val="EX"/>
      </w:pPr>
      <w:r w:rsidRPr="00FE7A1B">
        <w:tab/>
        <w:t>In this case, the reported CMCD information can be further processed by the receiving 5GMSd AF in order to drive media delivery optimisations. Many use cases may be considered, for example network assistance, policy updates, etc.</w:t>
      </w:r>
    </w:p>
    <w:p w14:paraId="6B919BE0" w14:textId="77777777" w:rsidR="00104BDC" w:rsidRPr="00FE7A1B" w:rsidRDefault="00104BDC" w:rsidP="00104BDC">
      <w:pPr>
        <w:pStyle w:val="EX"/>
      </w:pPr>
      <w:r w:rsidRPr="00FE7A1B">
        <w:tab/>
        <w:t>In a similar fashion, when the 5GMSd AS and 5GMSd AF are external per clause A.2 of [15], such considerations may be taken into account, and also in the case where the 5GMSd AS is internal and the 5GMSd AF is external, as documented in clause A.6 of [15].</w:t>
      </w:r>
    </w:p>
    <w:p w14:paraId="4C15D7F6" w14:textId="77777777" w:rsidR="00104BDC" w:rsidRPr="00FE7A1B" w:rsidRDefault="00104BDC" w:rsidP="00104BDC">
      <w:pPr>
        <w:pStyle w:val="EX"/>
      </w:pPr>
      <w:r w:rsidRPr="00FE7A1B">
        <w:t>Scenario 3</w:t>
      </w:r>
      <w:r w:rsidRPr="00FE7A1B">
        <w:tab/>
        <w:t>5GMSd AF is deployed in the trusted Data Network and the 5GMSd AS deployed in an external Data Network as documented in clause A.4 of [15]. In this case, provisioning updates may be done by the 5GMSd Application Provider in response to received CMCD information.</w:t>
      </w:r>
    </w:p>
    <w:p w14:paraId="7D0ACE4E" w14:textId="77777777" w:rsidR="00104BDC" w:rsidRPr="00FE7A1B" w:rsidRDefault="00104BDC" w:rsidP="00104BDC">
      <w:pPr>
        <w:pStyle w:val="EX"/>
      </w:pPr>
      <w:r w:rsidRPr="00FE7A1B">
        <w:tab/>
        <w:t>Similar aspects apply for the collaboration document in clause A.4 of [15].</w:t>
      </w:r>
    </w:p>
    <w:p w14:paraId="229993A7" w14:textId="77777777" w:rsidR="00104BDC" w:rsidRPr="00FE7A1B" w:rsidRDefault="00104BDC" w:rsidP="00104BDC">
      <w:r w:rsidRPr="00FE7A1B">
        <w:t>Scenario 2 is the core scenario for collaboration, namely the case that the 5GMSd AS collects information which is shared with the 5GMSd AF for further actions. The remaining discussion in this clause considers the case in which both the 5GMSd AS and the 5GMSd AF are both deployed in the Trusted DN. However, it is generally also possible for a third-party provided in a non-trusted environment to use CMCD information according to the following scenarios.</w:t>
      </w:r>
    </w:p>
    <w:p w14:paraId="78C23752" w14:textId="77777777" w:rsidR="00104BDC" w:rsidRPr="00FE7A1B" w:rsidRDefault="00104BDC" w:rsidP="00104BDC">
      <w:r w:rsidRPr="00FE7A1B">
        <w:t>In the context of the above collaboration scenarios, the three different use cases introduced in clause 5.16.1.2 may also be considered:</w:t>
      </w:r>
    </w:p>
    <w:p w14:paraId="4DD133D5" w14:textId="77777777" w:rsidR="00104BDC" w:rsidRPr="00FE7A1B" w:rsidRDefault="00104BDC" w:rsidP="00104BDC">
      <w:pPr>
        <w:pStyle w:val="B1"/>
      </w:pPr>
      <w:r w:rsidRPr="00FE7A1B">
        <w:t>1)</w:t>
      </w:r>
      <w:r w:rsidRPr="00FE7A1B">
        <w:tab/>
      </w:r>
      <w:r w:rsidRPr="00FE7A1B">
        <w:rPr>
          <w:i/>
          <w:iCs/>
        </w:rPr>
        <w:t>Operational optimisation of the 5GMSd AS:</w:t>
      </w:r>
      <w:r w:rsidRPr="00FE7A1B">
        <w:t xml:space="preserve"> If the Application Server is deployed externally, the CMCD information may be considered as information describing the media delivery session.</w:t>
      </w:r>
    </w:p>
    <w:p w14:paraId="6DBE53B5" w14:textId="77777777" w:rsidR="00104BDC" w:rsidRPr="00FE7A1B" w:rsidRDefault="00104BDC" w:rsidP="00104BDC">
      <w:pPr>
        <w:pStyle w:val="B1"/>
      </w:pPr>
      <w:r w:rsidRPr="00FE7A1B">
        <w:t>2)</w:t>
      </w:r>
      <w:r w:rsidRPr="00FE7A1B">
        <w:tab/>
      </w:r>
      <w:r w:rsidRPr="00FE7A1B">
        <w:rPr>
          <w:i/>
          <w:iCs/>
        </w:rPr>
        <w:t>Operational optimisation of the 5GMSd AF and 5G Media Streaming:</w:t>
      </w:r>
      <w:r w:rsidRPr="00FE7A1B">
        <w:t xml:space="preserve"> If the Application Function is deployed externally, NEF-based access to 5G System functionalities may be employed to optimise the delivery based on CMCD information, for example by applying network assistance or dynamic policy updates.</w:t>
      </w:r>
    </w:p>
    <w:p w14:paraId="399E4515" w14:textId="77777777" w:rsidR="00104BDC" w:rsidRPr="00FE7A1B" w:rsidRDefault="00104BDC" w:rsidP="00104BDC">
      <w:pPr>
        <w:pStyle w:val="B1"/>
      </w:pPr>
      <w:r w:rsidRPr="00FE7A1B">
        <w:t>3)</w:t>
      </w:r>
      <w:r w:rsidRPr="00FE7A1B">
        <w:tab/>
      </w:r>
      <w:r w:rsidRPr="00FE7A1B">
        <w:rPr>
          <w:i/>
          <w:iCs/>
        </w:rPr>
        <w:t>UE data collection on media playback and 5GMS reception, reporting and event exposure by 5GMS System:</w:t>
      </w:r>
      <w:r w:rsidRPr="00FE7A1B">
        <w:t xml:space="preserve"> The Data Collection AF instantiated in the 5GMSd AF exposes CMCD information collected in the operational service as events. The Event consumer may be external and/or the Data Collection AF may provide information to the NWDAF for further processing in the operator’s network.</w:t>
      </w:r>
    </w:p>
    <w:p w14:paraId="07CD1A10" w14:textId="77777777" w:rsidR="00104BDC" w:rsidRPr="00FE7A1B" w:rsidRDefault="00104BDC" w:rsidP="00104BDC">
      <w:pPr>
        <w:pStyle w:val="Heading3"/>
      </w:pPr>
      <w:bookmarkStart w:id="231" w:name="_Toc194067637"/>
      <w:r w:rsidRPr="00FE7A1B">
        <w:t>5.16.3</w:t>
      </w:r>
      <w:r w:rsidRPr="00FE7A1B">
        <w:tab/>
        <w:t>Architecture mappings</w:t>
      </w:r>
      <w:bookmarkEnd w:id="231"/>
    </w:p>
    <w:p w14:paraId="626D8CB6" w14:textId="77777777" w:rsidR="00104BDC" w:rsidRPr="00FE7A1B" w:rsidRDefault="00104BDC" w:rsidP="00104BDC">
      <w:pPr>
        <w:pStyle w:val="Heading4"/>
      </w:pPr>
      <w:bookmarkStart w:id="232" w:name="_Toc194067638"/>
      <w:r w:rsidRPr="00FE7A1B">
        <w:t>5.16.3.1</w:t>
      </w:r>
      <w:r w:rsidRPr="00FE7A1B">
        <w:tab/>
        <w:t>In-band reporting of CMCD information via reference point M4d and M3d</w:t>
      </w:r>
      <w:bookmarkEnd w:id="232"/>
    </w:p>
    <w:p w14:paraId="1FBC051A" w14:textId="77777777" w:rsidR="00104BDC" w:rsidRPr="00FE7A1B" w:rsidRDefault="00104BDC" w:rsidP="00104BDC">
      <w:pPr>
        <w:keepNext/>
        <w:keepLines/>
      </w:pPr>
      <w:r w:rsidRPr="00FE7A1B">
        <w:t>In the case where CMCD information is reported in-band with media requests at reference point M4d, no changes are required to the reference architecture for downlink media streaming defined in clause 4.1.1 of TS 26.501 [15] or to the generalised media delivery architecture defined in clause 4.1.2.1 of [15]. Furthermore, the instantiation of UE data collection, reporting and event exposure in the 5G Media Streaming architecture defined in clause 4.7 of [15] is also applicable unmodified.</w:t>
      </w:r>
    </w:p>
    <w:p w14:paraId="0B1C67E7" w14:textId="77777777" w:rsidR="00104BDC" w:rsidRPr="00FE7A1B" w:rsidRDefault="00104BDC" w:rsidP="00104BDC">
      <w:pPr>
        <w:pStyle w:val="TH"/>
      </w:pPr>
      <w:r w:rsidRPr="00FE7A1B">
        <w:object w:dxaOrig="13935" w:dyaOrig="11670" w14:anchorId="68845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402.75pt" o:ole="">
            <v:imagedata r:id="rId21" o:title=""/>
          </v:shape>
          <o:OLEObject Type="Embed" ProgID="Visio.Drawing.15" ShapeID="_x0000_i1025" DrawAspect="Content" ObjectID="_1824629385" r:id="rId22"/>
        </w:object>
      </w:r>
    </w:p>
    <w:p w14:paraId="5BCAB7E6" w14:textId="77777777" w:rsidR="00104BDC" w:rsidRPr="00FE7A1B" w:rsidRDefault="00104BDC" w:rsidP="00104BDC">
      <w:pPr>
        <w:pStyle w:val="TF"/>
      </w:pPr>
      <w:r w:rsidRPr="00FE7A1B">
        <w:t>Figure 5.16.3.1</w:t>
      </w:r>
      <w:r w:rsidRPr="00FE7A1B">
        <w:noBreakHyphen/>
        <w:t>1: Reference architecture for data collection and reporting when</w:t>
      </w:r>
      <w:r w:rsidRPr="00FE7A1B">
        <w:br/>
        <w:t>the 5GMS AS is delegated to collect in-band CMCD information from the Media Player</w:t>
      </w:r>
      <w:r w:rsidRPr="00FE7A1B">
        <w:br/>
        <w:t>and 5GMS AS reports CMCD information to the 5GMS AF via M3d</w:t>
      </w:r>
    </w:p>
    <w:p w14:paraId="0AFDC820" w14:textId="77777777" w:rsidR="00104BDC" w:rsidRPr="00FE7A1B" w:rsidRDefault="00104BDC" w:rsidP="00104BDC">
      <w:pPr>
        <w:keepNext/>
        <w:keepLines/>
      </w:pPr>
      <w:r w:rsidRPr="00FE7A1B">
        <w:t>In this architectural mapping, the functionality of the system functions is extended as shown in figure 5.16.3.1</w:t>
      </w:r>
      <w:r w:rsidRPr="00FE7A1B">
        <w:noBreakHyphen/>
        <w:t>1 (with extensions depicted in red) and as follows:</w:t>
      </w:r>
    </w:p>
    <w:p w14:paraId="44F337BC" w14:textId="77777777" w:rsidR="00104BDC" w:rsidRPr="00FE7A1B" w:rsidRDefault="00104BDC" w:rsidP="00104BDC">
      <w:pPr>
        <w:pStyle w:val="B1"/>
        <w:keepNext/>
      </w:pPr>
      <w:r w:rsidRPr="00FE7A1B">
        <w:t>-</w:t>
      </w:r>
      <w:r w:rsidRPr="00FE7A1B">
        <w:tab/>
        <w:t>The Media Stream Handler (Media Player) additionally collects CMCD information and reports it to the 5GMSd AS via reference point M4d according to configuration previously received from the Media Session Handler via reference point M1d and from the 5GMSd AF via reference point M5d.</w:t>
      </w:r>
    </w:p>
    <w:p w14:paraId="41AE0568" w14:textId="77777777" w:rsidR="00104BDC" w:rsidRPr="00FE7A1B" w:rsidRDefault="00104BDC" w:rsidP="00104BDC">
      <w:pPr>
        <w:pStyle w:val="B1"/>
      </w:pPr>
      <w:r w:rsidRPr="00FE7A1B">
        <w:t>-</w:t>
      </w:r>
      <w:r w:rsidRPr="00FE7A1B">
        <w:tab/>
        <w:t xml:space="preserve">The 5GMSd AS additionally collects and reformats CMCD information received in band from the Media Stream Handler at reference point M4d and shares it using an appropriate format with the 5GMSd AF via reference point M3d according to configuration previously received from the 5GMSd AF via reference point M3d. </w:t>
      </w:r>
    </w:p>
    <w:p w14:paraId="4C124604" w14:textId="77777777" w:rsidR="00104BDC" w:rsidRPr="00FE7A1B" w:rsidRDefault="00104BDC" w:rsidP="00104BDC">
      <w:pPr>
        <w:pStyle w:val="B1"/>
      </w:pPr>
      <w:r w:rsidRPr="00FE7A1B">
        <w:t>-</w:t>
      </w:r>
      <w:r w:rsidRPr="00FE7A1B">
        <w:tab/>
        <w:t>The CMCD information may be processed in the Data Collection AF, and the Data Collection AF exposes the information to the NWDAF via reference point R5 and/or to an external Event Consumer via reference point R6.</w:t>
      </w:r>
    </w:p>
    <w:p w14:paraId="7414DC1F" w14:textId="77777777" w:rsidR="00104BDC" w:rsidRPr="00FE7A1B" w:rsidRDefault="00104BDC" w:rsidP="00104BDC">
      <w:pPr>
        <w:pStyle w:val="Heading4"/>
      </w:pPr>
      <w:bookmarkStart w:id="233" w:name="_Toc194067639"/>
      <w:r w:rsidRPr="00FE7A1B">
        <w:t>5.16.3.2</w:t>
      </w:r>
      <w:r w:rsidRPr="00FE7A1B">
        <w:tab/>
        <w:t>In-band reporting of CMCD information via reference point M4d and R4</w:t>
      </w:r>
      <w:bookmarkEnd w:id="233"/>
    </w:p>
    <w:p w14:paraId="5F4D74D7" w14:textId="77777777" w:rsidR="00104BDC" w:rsidRPr="00FE7A1B" w:rsidRDefault="00104BDC" w:rsidP="00104BDC">
      <w:pPr>
        <w:keepNext/>
      </w:pPr>
      <w:r w:rsidRPr="00FE7A1B">
        <w:t>In a variant of the architectural mapping described in clause 5.16.3.1, the CMCD information is instead reported by the 5GMSd AS to the Data Collection AF via reference point R4, as depicted in figure 5.16.3.2</w:t>
      </w:r>
      <w:r w:rsidRPr="00FE7A1B">
        <w:noBreakHyphen/>
        <w:t>1.</w:t>
      </w:r>
    </w:p>
    <w:p w14:paraId="39884561" w14:textId="77777777" w:rsidR="00104BDC" w:rsidRPr="00FE7A1B" w:rsidRDefault="00104BDC" w:rsidP="00104BDC">
      <w:pPr>
        <w:pStyle w:val="TH"/>
      </w:pPr>
      <w:r w:rsidRPr="00FE7A1B">
        <w:object w:dxaOrig="13935" w:dyaOrig="11670" w14:anchorId="3917AC2D">
          <v:shape id="_x0000_i1026" type="#_x0000_t75" style="width:482.25pt;height:402.75pt" o:ole="">
            <v:imagedata r:id="rId23" o:title=""/>
          </v:shape>
          <o:OLEObject Type="Embed" ProgID="Visio.Drawing.15" ShapeID="_x0000_i1026" DrawAspect="Content" ObjectID="_1824629386" r:id="rId24"/>
        </w:object>
      </w:r>
      <w:r w:rsidRPr="00FE7A1B">
        <w:fldChar w:fldCharType="begin"/>
      </w:r>
      <w:r w:rsidRPr="00FE7A1B">
        <w:fldChar w:fldCharType="end"/>
      </w:r>
    </w:p>
    <w:p w14:paraId="3BDA7BF2" w14:textId="77777777" w:rsidR="00104BDC" w:rsidRPr="00FE7A1B" w:rsidRDefault="00104BDC" w:rsidP="00104BDC">
      <w:pPr>
        <w:pStyle w:val="TF"/>
      </w:pPr>
      <w:r w:rsidRPr="00FE7A1B">
        <w:t>Figure 5.16.3.2</w:t>
      </w:r>
      <w:r w:rsidRPr="00FE7A1B">
        <w:noBreakHyphen/>
        <w:t>1: Reference architecture for data collection and reporting when</w:t>
      </w:r>
      <w:r w:rsidRPr="00FE7A1B">
        <w:br/>
        <w:t>the 5GMS AS is delegated to collect in-band CMCD information from the Media Player</w:t>
      </w:r>
      <w:r w:rsidRPr="00FE7A1B">
        <w:br/>
        <w:t>and 5GMS AS reports CMCD information to the 5GMS AF via R4</w:t>
      </w:r>
    </w:p>
    <w:p w14:paraId="47D1C75C" w14:textId="77777777" w:rsidR="00104BDC" w:rsidRPr="00FE7A1B" w:rsidRDefault="00104BDC" w:rsidP="00104BDC">
      <w:pPr>
        <w:keepNext/>
        <w:keepLines/>
      </w:pPr>
      <w:r w:rsidRPr="00FE7A1B">
        <w:t>In this architectural mapping, the functionality of the system functions is extended as follows:</w:t>
      </w:r>
    </w:p>
    <w:p w14:paraId="55D9E318" w14:textId="77777777" w:rsidR="00104BDC" w:rsidRPr="00FE7A1B" w:rsidRDefault="00104BDC" w:rsidP="00104BDC">
      <w:pPr>
        <w:pStyle w:val="B1"/>
        <w:keepNext/>
      </w:pPr>
      <w:r w:rsidRPr="00FE7A1B">
        <w:t>-</w:t>
      </w:r>
      <w:r w:rsidRPr="00FE7A1B">
        <w:tab/>
        <w:t>The Media Stream Handler (Media Player) additionally collects CMCD information and reports it to the 5GMSd AS via reference point M4d according to configuration previously received from the Media Session Handler via reference point M11d and from the 5GMSd AF via reference point M5d.</w:t>
      </w:r>
    </w:p>
    <w:p w14:paraId="22EA0549" w14:textId="77777777" w:rsidR="00104BDC" w:rsidRPr="00FE7A1B" w:rsidRDefault="00104BDC" w:rsidP="00104BDC">
      <w:pPr>
        <w:pStyle w:val="B1"/>
      </w:pPr>
      <w:r w:rsidRPr="00FE7A1B">
        <w:t>-</w:t>
      </w:r>
      <w:r w:rsidRPr="00FE7A1B">
        <w:tab/>
        <w:t>The 5GMSd AS additionally collects and reformats CMCD information received in band from the Media Stream Handler at reference point M4d and shares it using an appropriate format with the Data Collection AF instantiated in the 5GMSd AF via reference point R4 according to configuration for the CMCD data domain previously received from the Data Collection AF via reference point R4.</w:t>
      </w:r>
    </w:p>
    <w:p w14:paraId="06D974C6" w14:textId="77777777" w:rsidR="00104BDC" w:rsidRPr="00FE7A1B" w:rsidRDefault="00104BDC" w:rsidP="00104BDC">
      <w:pPr>
        <w:pStyle w:val="B1"/>
      </w:pPr>
      <w:r w:rsidRPr="00FE7A1B">
        <w:t>-</w:t>
      </w:r>
      <w:r w:rsidRPr="00FE7A1B">
        <w:tab/>
        <w:t>The Data Collection AF additionally makes the CMCD information available to the 5GMSd AF that instantiated it in order to drive media delivery optimisations.</w:t>
      </w:r>
    </w:p>
    <w:p w14:paraId="5F618CB2" w14:textId="77777777" w:rsidR="00104BDC" w:rsidRPr="00FE7A1B" w:rsidRDefault="00104BDC" w:rsidP="00104BDC">
      <w:pPr>
        <w:pStyle w:val="B1"/>
      </w:pPr>
      <w:r w:rsidRPr="00FE7A1B">
        <w:t>-</w:t>
      </w:r>
      <w:r w:rsidRPr="00FE7A1B">
        <w:tab/>
        <w:t>Exposure of events to the NWDAF via reference point R5 and/or to external Event Consumers via reference point R6, is identical to clause 5.15.3.1.</w:t>
      </w:r>
    </w:p>
    <w:p w14:paraId="3C5F6E6B" w14:textId="77777777" w:rsidR="00104BDC" w:rsidRPr="00FE7A1B" w:rsidRDefault="00104BDC" w:rsidP="00104BDC">
      <w:pPr>
        <w:pStyle w:val="Heading4"/>
      </w:pPr>
      <w:bookmarkStart w:id="234" w:name="_Toc194067640"/>
      <w:r w:rsidRPr="00FE7A1B">
        <w:t>5.16.3.3</w:t>
      </w:r>
      <w:r w:rsidRPr="00FE7A1B">
        <w:tab/>
        <w:t>Out-of-band reporting of CMCD information at M11d and M5d</w:t>
      </w:r>
      <w:bookmarkEnd w:id="234"/>
    </w:p>
    <w:p w14:paraId="341BCBF9" w14:textId="77777777" w:rsidR="00104BDC" w:rsidRPr="00FE7A1B" w:rsidRDefault="00104BDC" w:rsidP="00104BDC">
      <w:pPr>
        <w:keepNext/>
        <w:keepLines/>
      </w:pPr>
      <w:r w:rsidRPr="00FE7A1B">
        <w:t>In the case where CMCD information is reported out of band, no changes are required to the reference architecture for downlink media streaming defined in clause 4.1.1 of TS 26.501 [15] or to the generalised media delivery architecture defined in clause 4.1.2.1 of [15]. Furthermore, the instantiation of UE data collection, reporting and event exposure in the 5G Media Streaming architecture defined in clause 4.7 of [15] is also applicable unmodified.</w:t>
      </w:r>
    </w:p>
    <w:p w14:paraId="296CE5C7" w14:textId="77777777" w:rsidR="00104BDC" w:rsidRPr="00FE7A1B" w:rsidRDefault="00104BDC" w:rsidP="00104BDC">
      <w:pPr>
        <w:pStyle w:val="TH"/>
      </w:pPr>
      <w:r w:rsidRPr="00FE7A1B">
        <w:object w:dxaOrig="13935" w:dyaOrig="11670" w14:anchorId="5C350354">
          <v:shape id="_x0000_i1027" type="#_x0000_t75" style="width:482.25pt;height:402.75pt" o:ole="">
            <v:imagedata r:id="rId25" o:title=""/>
          </v:shape>
          <o:OLEObject Type="Embed" ProgID="Visio.Drawing.15" ShapeID="_x0000_i1027" DrawAspect="Content" ObjectID="_1824629387" r:id="rId26"/>
        </w:object>
      </w:r>
      <w:r w:rsidRPr="00FE7A1B">
        <w:fldChar w:fldCharType="begin"/>
      </w:r>
      <w:r w:rsidRPr="00FE7A1B">
        <w:fldChar w:fldCharType="end"/>
      </w:r>
    </w:p>
    <w:p w14:paraId="51B7C05C" w14:textId="77777777" w:rsidR="00104BDC" w:rsidRPr="00FE7A1B" w:rsidRDefault="00104BDC" w:rsidP="00104BDC">
      <w:pPr>
        <w:pStyle w:val="TF"/>
        <w:keepNext/>
      </w:pPr>
      <w:r w:rsidRPr="00FE7A1B">
        <w:t>Figure 5.16.3.3</w:t>
      </w:r>
      <w:r w:rsidRPr="00FE7A1B">
        <w:noBreakHyphen/>
        <w:t>1: Reference architecture for data collection and reporting when</w:t>
      </w:r>
      <w:r w:rsidRPr="00FE7A1B">
        <w:br/>
        <w:t>the Media Session Handler reports CMCD information to the 5GMS AF out of band via M5d</w:t>
      </w:r>
    </w:p>
    <w:p w14:paraId="115B64B0" w14:textId="77777777" w:rsidR="00104BDC" w:rsidRPr="00FE7A1B" w:rsidRDefault="00104BDC" w:rsidP="00104BDC">
      <w:pPr>
        <w:keepNext/>
        <w:keepLines/>
      </w:pPr>
      <w:r w:rsidRPr="00FE7A1B">
        <w:t>In this architectural mapping, the functionality of the system functions is extended as shown in figure 5.16.3.3</w:t>
      </w:r>
      <w:r w:rsidRPr="00FE7A1B">
        <w:noBreakHyphen/>
        <w:t>1 and as follows:</w:t>
      </w:r>
    </w:p>
    <w:p w14:paraId="7A32708D" w14:textId="77777777" w:rsidR="00104BDC" w:rsidRPr="00FE7A1B" w:rsidRDefault="00104BDC" w:rsidP="00104BDC">
      <w:pPr>
        <w:pStyle w:val="B1"/>
        <w:keepNext/>
      </w:pPr>
      <w:r w:rsidRPr="00FE7A1B">
        <w:t>-</w:t>
      </w:r>
      <w:r w:rsidRPr="00FE7A1B">
        <w:tab/>
        <w:t>The Media Stream Handler (Media Player) additionally collects CMCD information according to configuration previously received from the Media Session Handler via reference point M11d and from the 5GMSd AF via reference point M5d.</w:t>
      </w:r>
    </w:p>
    <w:p w14:paraId="7C14CF66" w14:textId="77777777" w:rsidR="00104BDC" w:rsidRPr="00FE7A1B" w:rsidRDefault="00104BDC" w:rsidP="00104BDC">
      <w:pPr>
        <w:pStyle w:val="B1"/>
        <w:keepNext/>
      </w:pPr>
      <w:r w:rsidRPr="00FE7A1B">
        <w:t>-</w:t>
      </w:r>
      <w:r w:rsidRPr="00FE7A1B">
        <w:tab/>
        <w:t>The Media Session Handler additionally obtains CMCD information from the Media Stream Handler (Media Player) via reference point M11d.</w:t>
      </w:r>
    </w:p>
    <w:p w14:paraId="456577C3" w14:textId="77777777" w:rsidR="00104BDC" w:rsidRPr="00FE7A1B" w:rsidRDefault="00104BDC" w:rsidP="00104BDC">
      <w:pPr>
        <w:pStyle w:val="B1"/>
      </w:pPr>
      <w:r w:rsidRPr="00FE7A1B">
        <w:t>-</w:t>
      </w:r>
      <w:r w:rsidRPr="00FE7A1B">
        <w:tab/>
        <w:t>The Media Session Handler additionally reports the CMCD information to the 5GMSd AF out of band at reference point M5d.</w:t>
      </w:r>
    </w:p>
    <w:p w14:paraId="60B0497B" w14:textId="77777777" w:rsidR="00104BDC" w:rsidRPr="00FE7A1B" w:rsidRDefault="00104BDC" w:rsidP="00104BDC">
      <w:pPr>
        <w:pStyle w:val="B1"/>
      </w:pPr>
      <w:r w:rsidRPr="00FE7A1B">
        <w:t>-</w:t>
      </w:r>
      <w:r w:rsidRPr="00FE7A1B">
        <w:tab/>
        <w:t>Exposure of events to the NWDAF via reference point R5 and/or to external Event Consumers via reference point R6, is identical to clause 5.15.3.1.</w:t>
      </w:r>
    </w:p>
    <w:p w14:paraId="65FFE51F" w14:textId="77777777" w:rsidR="00104BDC" w:rsidRPr="00FE7A1B" w:rsidRDefault="00104BDC" w:rsidP="00104BDC">
      <w:pPr>
        <w:pStyle w:val="Heading3"/>
      </w:pPr>
      <w:bookmarkStart w:id="235" w:name="_Toc194067641"/>
      <w:r w:rsidRPr="00FE7A1B">
        <w:t>5.16.4</w:t>
      </w:r>
      <w:r w:rsidRPr="00FE7A1B">
        <w:tab/>
        <w:t>High-level call flows</w:t>
      </w:r>
      <w:bookmarkEnd w:id="235"/>
    </w:p>
    <w:p w14:paraId="2505D69E" w14:textId="77777777" w:rsidR="00104BDC" w:rsidRPr="00FE7A1B" w:rsidRDefault="00104BDC" w:rsidP="00104BDC">
      <w:pPr>
        <w:pStyle w:val="Heading4"/>
      </w:pPr>
      <w:bookmarkStart w:id="236" w:name="_Toc194067642"/>
      <w:r w:rsidRPr="00FE7A1B">
        <w:t>5.16.4.1</w:t>
      </w:r>
      <w:r w:rsidRPr="00FE7A1B">
        <w:tab/>
        <w:t>In-band reporting of CMCD information via reference point M4d and M3d</w:t>
      </w:r>
      <w:bookmarkEnd w:id="236"/>
    </w:p>
    <w:p w14:paraId="6C0724A4" w14:textId="77777777" w:rsidR="00104BDC" w:rsidRPr="00FE7A1B" w:rsidRDefault="00104BDC" w:rsidP="00104BDC">
      <w:pPr>
        <w:keepLines/>
      </w:pPr>
      <w:r w:rsidRPr="00FE7A1B">
        <w:t>The focus of the call flow is on Scenario 2 as defined in clause 5.16.2.1 above, for which the CMCD information is initially sent to the 5GMSd AS via reference point M4d, and then provided to the 5GMSd AF at reference point M3d. The call flow is aligned with QoE metrics collection and reporting as defined in clause 5.5 of TS 26.501 [15], but addresses the user plane aspects.</w:t>
      </w:r>
    </w:p>
    <w:p w14:paraId="69159F16" w14:textId="77777777" w:rsidR="00104BDC" w:rsidRPr="00FE7A1B" w:rsidRDefault="00104BDC" w:rsidP="00104BDC">
      <w:pPr>
        <w:keepNext/>
        <w:keepLines/>
      </w:pPr>
      <w:r w:rsidRPr="00FE7A1B">
        <w:t>Figure 5.16.4.1-1 illustrates a scenario where CMCD collection and reporting by the 5GMSd AS is configured by the 5GMSd AF via reference point M3d. In this example, it is assumed that the CMCD collection information provided by the 5GMSd AF comprises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7D850467" w14:textId="77777777" w:rsidR="00104BDC" w:rsidRPr="00FE7A1B" w:rsidRDefault="00104BDC" w:rsidP="00104BDC">
      <w:pPr>
        <w:pStyle w:val="TH"/>
      </w:pPr>
      <w:r w:rsidRPr="00FE7A1B">
        <w:object w:dxaOrig="15280" w:dyaOrig="16430" w14:anchorId="78CD8434">
          <v:shape id="_x0000_i1028" type="#_x0000_t75" style="width:449.25pt;height:486pt" o:ole="">
            <v:imagedata r:id="rId27" o:title=""/>
          </v:shape>
          <o:OLEObject Type="Embed" ProgID="Mscgen.Chart" ShapeID="_x0000_i1028" DrawAspect="Content" ObjectID="_1824629388" r:id="rId28"/>
        </w:object>
      </w:r>
    </w:p>
    <w:p w14:paraId="7306D575" w14:textId="77777777" w:rsidR="00104BDC" w:rsidRPr="00FE7A1B" w:rsidRDefault="00104BDC" w:rsidP="00104BDC">
      <w:pPr>
        <w:pStyle w:val="TF"/>
      </w:pPr>
      <w:r w:rsidRPr="00FE7A1B">
        <w:t>Figure 5.16.4.1-1: CMCD-based data collection in 5GMSd reported in-band via M4d and M3d</w:t>
      </w:r>
    </w:p>
    <w:p w14:paraId="6837D506" w14:textId="77777777" w:rsidR="00104BDC" w:rsidRPr="00FE7A1B" w:rsidRDefault="00104BDC" w:rsidP="00104BDC">
      <w:pPr>
        <w:keepNext/>
      </w:pPr>
      <w:r w:rsidRPr="00FE7A1B">
        <w:t xml:space="preserve">The message sequence steps are described below. Potential gaps are highlighted in </w:t>
      </w:r>
      <w:r w:rsidRPr="00FE7A1B">
        <w:rPr>
          <w:b/>
          <w:bCs/>
        </w:rPr>
        <w:t>bold</w:t>
      </w:r>
      <w:r w:rsidRPr="00FE7A1B">
        <w:t xml:space="preserve"> for the purpose of identifying new requirements.</w:t>
      </w:r>
    </w:p>
    <w:p w14:paraId="40F43A32" w14:textId="77777777" w:rsidR="00104BDC" w:rsidRPr="00FE7A1B" w:rsidRDefault="00104BDC" w:rsidP="00104BDC">
      <w:pPr>
        <w:pStyle w:val="B1"/>
      </w:pPr>
      <w:r w:rsidRPr="00FE7A1B">
        <w:t>1:</w:t>
      </w:r>
      <w:r w:rsidRPr="00FE7A1B">
        <w:tab/>
        <w:t xml:space="preserve">The </w:t>
      </w:r>
      <w:r w:rsidRPr="00FE7A1B">
        <w:rPr>
          <w:b/>
          <w:bCs/>
        </w:rPr>
        <w:t>5GMSd AF is provisioned at reference point M1d with CMCD reporting configuration information</w:t>
      </w:r>
      <w:r w:rsidRPr="00FE7A1B">
        <w:t xml:space="preserve"> pertaining to CMCD information collection by the Media Player and reporting of it to the 5GMSd AF via the 5GMSd AS. The 5GMSd AF is provisioned with different CMCD collection, reporting and </w:t>
      </w:r>
      <w:r w:rsidRPr="00FE7A1B">
        <w:rPr>
          <w:b/>
          <w:bCs/>
        </w:rPr>
        <w:t>processing information</w:t>
      </w:r>
      <w:r w:rsidRPr="00FE7A1B">
        <w:t xml:space="preserve"> regarding required post-processing functionality and subsequent and separate delivery of processed CMCD information to the 5GMSd Application Provider and/or to the NWDAF. </w:t>
      </w:r>
      <w:r w:rsidRPr="00FE7A1B">
        <w:rPr>
          <w:b/>
          <w:bCs/>
        </w:rPr>
        <w:t>The 5GMSd AF also configures the 5GMSd AS to collect CMCD information and report it to the 5GMSd AF</w:t>
      </w:r>
      <w:r w:rsidRPr="00FE7A1B">
        <w:t xml:space="preserve">. Finally, the 5GMSd Application Provider subscribes to receive events containing </w:t>
      </w:r>
      <w:r w:rsidRPr="00FE7A1B">
        <w:rPr>
          <w:b/>
          <w:bCs/>
        </w:rPr>
        <w:t>CMCD information</w:t>
      </w:r>
      <w:r w:rsidRPr="00FE7A1B">
        <w:t>.</w:t>
      </w:r>
    </w:p>
    <w:p w14:paraId="74696308" w14:textId="77777777" w:rsidR="00104BDC" w:rsidRPr="00FE7A1B" w:rsidRDefault="00104BDC" w:rsidP="00104BDC">
      <w:pPr>
        <w:pStyle w:val="B1"/>
      </w:pPr>
      <w:r w:rsidRPr="00FE7A1B">
        <w:t>2:</w:t>
      </w:r>
      <w:r w:rsidRPr="00FE7A1B">
        <w:tab/>
        <w:t xml:space="preserve">The 5GMSd-Aware Application triggers the Service Announcement and Content Discovery procedure at reference point M8d. The Service Announcement may include the whole </w:t>
      </w:r>
      <w:r w:rsidRPr="00FE7A1B">
        <w:rPr>
          <w:b/>
          <w:bCs/>
        </w:rPr>
        <w:t xml:space="preserve">Service Access Information that includes a CMCD collection and reporting configuration </w:t>
      </w:r>
      <w:r w:rsidRPr="00FE7A1B">
        <w:t>to be used by the Media Player.</w:t>
      </w:r>
    </w:p>
    <w:p w14:paraId="0A092611" w14:textId="77777777" w:rsidR="00104BDC" w:rsidRPr="00FE7A1B" w:rsidRDefault="00104BDC" w:rsidP="00104BDC">
      <w:pPr>
        <w:pStyle w:val="B1"/>
      </w:pPr>
      <w:r w:rsidRPr="00FE7A1B">
        <w:t>3:</w:t>
      </w:r>
      <w:r w:rsidRPr="00FE7A1B">
        <w:tab/>
        <w:t>Time passes until the 5GMSd Client initiates session establishment and media playback.</w:t>
      </w:r>
    </w:p>
    <w:p w14:paraId="1C060CE8" w14:textId="77777777" w:rsidR="00104BDC" w:rsidRPr="00FE7A1B" w:rsidRDefault="00104BDC" w:rsidP="00104BDC">
      <w:pPr>
        <w:pStyle w:val="B1"/>
      </w:pPr>
      <w:r w:rsidRPr="00FE7A1B">
        <w:t>4:</w:t>
      </w:r>
      <w:r w:rsidRPr="00FE7A1B">
        <w:tab/>
        <w:t>Streaming Session and media playback is established.</w:t>
      </w:r>
    </w:p>
    <w:p w14:paraId="2F29D2A2" w14:textId="77777777" w:rsidR="00104BDC" w:rsidRPr="00FE7A1B" w:rsidRDefault="00104BDC" w:rsidP="00104BDC">
      <w:pPr>
        <w:pStyle w:val="B2"/>
      </w:pPr>
      <w:r w:rsidRPr="00FE7A1B">
        <w:t>4a:</w:t>
      </w:r>
      <w:r w:rsidRPr="00FE7A1B">
        <w:tab/>
        <w:t>The 5GMSd-Aware Application informs the Media Player of impending media playback by invoking a suitable method at reference point M7d.</w:t>
      </w:r>
    </w:p>
    <w:p w14:paraId="72826D16" w14:textId="77777777" w:rsidR="00104BDC" w:rsidRPr="00FE7A1B" w:rsidRDefault="00104BDC" w:rsidP="00104BDC">
      <w:pPr>
        <w:pStyle w:val="B2"/>
      </w:pPr>
      <w:r w:rsidRPr="00FE7A1B">
        <w:t>4b:</w:t>
      </w:r>
      <w:r w:rsidRPr="00FE7A1B">
        <w:tab/>
        <w:t>The Media Player requests the establishment of a streaming session by invoking a suitable method at reference point M11d on the Media Session Handler, which acknowledges the request.</w:t>
      </w:r>
    </w:p>
    <w:p w14:paraId="109FD5D6" w14:textId="77777777" w:rsidR="00104BDC" w:rsidRPr="00FE7A1B" w:rsidRDefault="00104BDC" w:rsidP="00104BDC">
      <w:pPr>
        <w:pStyle w:val="B2"/>
      </w:pPr>
      <w:r w:rsidRPr="00FE7A1B">
        <w:t>4c:</w:t>
      </w:r>
      <w:r w:rsidRPr="00FE7A1B">
        <w:tab/>
        <w:t>The Media Session Handler requests may acquire whole Service Access Information from the 5GMSd AF via reference point M5d if did not already receive this in step 2 above.</w:t>
      </w:r>
    </w:p>
    <w:p w14:paraId="5EDB3B7F" w14:textId="77777777" w:rsidR="00104BDC" w:rsidRPr="00FE7A1B" w:rsidRDefault="00104BDC" w:rsidP="00104BDC">
      <w:pPr>
        <w:pStyle w:val="B2"/>
      </w:pPr>
      <w:r w:rsidRPr="00FE7A1B">
        <w:t>4d:</w:t>
      </w:r>
      <w:r w:rsidRPr="00FE7A1B">
        <w:tab/>
        <w:t>The Media Session Handler informs the Media Player about the successful set-up of the streaming session by means of a suitable notification at reference point M11d.</w:t>
      </w:r>
    </w:p>
    <w:p w14:paraId="1B865F4A" w14:textId="77777777" w:rsidR="00104BDC" w:rsidRPr="00FE7A1B" w:rsidRDefault="00104BDC" w:rsidP="00104BDC">
      <w:pPr>
        <w:pStyle w:val="B2"/>
      </w:pPr>
      <w:r w:rsidRPr="00FE7A1B">
        <w:t>4e:</w:t>
      </w:r>
      <w:r w:rsidRPr="00FE7A1B">
        <w:tab/>
        <w:t>The media playback pipeline is set up between the Media Player, the 5GMSd AS at reference point M4d and with the 5GMSd Application Provider at reference point M2d.</w:t>
      </w:r>
    </w:p>
    <w:p w14:paraId="0D025FCB" w14:textId="77777777" w:rsidR="00104BDC" w:rsidRPr="00FE7A1B" w:rsidRDefault="00104BDC" w:rsidP="00104BDC">
      <w:pPr>
        <w:pStyle w:val="B1"/>
      </w:pPr>
      <w:r w:rsidRPr="00FE7A1B">
        <w:t>5:</w:t>
      </w:r>
      <w:r w:rsidRPr="00FE7A1B">
        <w:tab/>
      </w:r>
      <w:r w:rsidRPr="00FE7A1B">
        <w:rPr>
          <w:b/>
          <w:bCs/>
        </w:rPr>
        <w:t>Using a suitable interaction at reference point M11d, the Media Session Handler interrogates the Media Player on its capability to perform in-band CMCD collection and reporting at reference point M4d and instructs the player to enable CMCD collection and reporting, including a session identifier</w:t>
      </w:r>
      <w:r w:rsidRPr="00FE7A1B">
        <w:t>.</w:t>
      </w:r>
    </w:p>
    <w:p w14:paraId="2F21B448" w14:textId="77777777" w:rsidR="00104BDC" w:rsidRPr="00FE7A1B" w:rsidRDefault="00104BDC" w:rsidP="00104BDC">
      <w:pPr>
        <w:pStyle w:val="B1"/>
      </w:pPr>
      <w:r w:rsidRPr="00FE7A1B">
        <w:t>6:</w:t>
      </w:r>
      <w:r w:rsidRPr="00FE7A1B">
        <w:tab/>
        <w:t xml:space="preserve">The </w:t>
      </w:r>
      <w:r w:rsidRPr="00FE7A1B">
        <w:rPr>
          <w:b/>
          <w:bCs/>
        </w:rPr>
        <w:t xml:space="preserve">Media Player acknowledges </w:t>
      </w:r>
      <w:r w:rsidRPr="00FE7A1B">
        <w:t>its support for the collection of the required CMCD information at reference point M11d.</w:t>
      </w:r>
    </w:p>
    <w:p w14:paraId="3B0DF736" w14:textId="77777777" w:rsidR="00104BDC" w:rsidRPr="00FE7A1B" w:rsidRDefault="00104BDC" w:rsidP="00104BDC">
      <w:pPr>
        <w:keepNext/>
      </w:pPr>
      <w:r w:rsidRPr="00FE7A1B">
        <w:t>During the course of media playback, steps 7a to 7f below may be repeated, depending on the duration of the playback.</w:t>
      </w:r>
    </w:p>
    <w:p w14:paraId="21D1B048" w14:textId="77777777" w:rsidR="00104BDC" w:rsidRPr="00FE7A1B" w:rsidRDefault="00104BDC" w:rsidP="00104BDC">
      <w:pPr>
        <w:pStyle w:val="B1"/>
      </w:pPr>
      <w:r w:rsidRPr="00FE7A1B">
        <w:t>7a:</w:t>
      </w:r>
      <w:r w:rsidRPr="00FE7A1B">
        <w:tab/>
        <w:t xml:space="preserve">The Media Player requests </w:t>
      </w:r>
      <w:r w:rsidRPr="00FE7A1B">
        <w:rPr>
          <w:b/>
          <w:bCs/>
        </w:rPr>
        <w:t>media content from the 5GMSd AS via reference point M4d and includes configured CMCD information in the request, either as an additional query parameter in the request URL or else as additional HTTP request headers, according to the configuration obtained in step 5 above</w:t>
      </w:r>
      <w:r w:rsidRPr="00FE7A1B">
        <w:t>.</w:t>
      </w:r>
    </w:p>
    <w:p w14:paraId="04646F96" w14:textId="77777777" w:rsidR="00104BDC" w:rsidRPr="00FE7A1B" w:rsidRDefault="00104BDC" w:rsidP="00104BDC">
      <w:pPr>
        <w:pStyle w:val="B1"/>
      </w:pPr>
      <w:r w:rsidRPr="00FE7A1B">
        <w:t>7b:</w:t>
      </w:r>
      <w:r w:rsidRPr="00FE7A1B">
        <w:tab/>
        <w:t>The 5GMSd AS extracts and processes CMCD information from this request.</w:t>
      </w:r>
    </w:p>
    <w:p w14:paraId="1C196E2A" w14:textId="77777777" w:rsidR="00104BDC" w:rsidRPr="00FE7A1B" w:rsidRDefault="00104BDC" w:rsidP="00104BDC">
      <w:pPr>
        <w:pStyle w:val="B1"/>
        <w:rPr>
          <w:b/>
          <w:bCs/>
        </w:rPr>
      </w:pPr>
      <w:r w:rsidRPr="00FE7A1B">
        <w:t>7c:</w:t>
      </w:r>
      <w:r w:rsidRPr="00FE7A1B">
        <w:tab/>
        <w:t xml:space="preserve">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is already cached and if not, requests the data from the upstream 5GMSd Application Provider. </w:t>
      </w:r>
      <w:r w:rsidRPr="00FE7A1B">
        <w:rPr>
          <w:b/>
          <w:bCs/>
        </w:rPr>
        <w:t>The 5GMSd AS may also use information in the CMCD information to request future segments in advance of a request at reference point M4d.</w:t>
      </w:r>
    </w:p>
    <w:p w14:paraId="16A3FC3B" w14:textId="77777777" w:rsidR="00104BDC" w:rsidRPr="00FE7A1B" w:rsidRDefault="00104BDC" w:rsidP="00104BDC">
      <w:pPr>
        <w:pStyle w:val="NO"/>
      </w:pPr>
      <w:r w:rsidRPr="00FE7A1B">
        <w:t>NOTE:</w:t>
      </w:r>
      <w:r w:rsidRPr="00FE7A1B">
        <w:tab/>
        <w:t>CMCD information does not currently include a timestamp when the future media data would be available.</w:t>
      </w:r>
    </w:p>
    <w:p w14:paraId="2C10150A" w14:textId="77777777" w:rsidR="00104BDC" w:rsidRPr="00FE7A1B" w:rsidRDefault="00104BDC" w:rsidP="00104BDC">
      <w:pPr>
        <w:pStyle w:val="B1"/>
      </w:pPr>
      <w:r w:rsidRPr="00FE7A1B">
        <w:t>7d:</w:t>
      </w:r>
      <w:r w:rsidRPr="00FE7A1B">
        <w:tab/>
        <w:t>The 5GMSd AS delivers the requested media data to the Media Player at reference point M4d.</w:t>
      </w:r>
    </w:p>
    <w:p w14:paraId="0003DD8E" w14:textId="77777777" w:rsidR="00104BDC" w:rsidRPr="00FE7A1B" w:rsidRDefault="00104BDC" w:rsidP="00104BDC">
      <w:pPr>
        <w:pStyle w:val="B1"/>
      </w:pPr>
      <w:r w:rsidRPr="00FE7A1B">
        <w:t>7e:</w:t>
      </w:r>
      <w:r w:rsidRPr="00FE7A1B">
        <w:tab/>
        <w:t>The Media Player starts playback and informs the Media Session Handler by means of a suitable notification at reference point M11d.</w:t>
      </w:r>
    </w:p>
    <w:p w14:paraId="2F57378D" w14:textId="77777777" w:rsidR="00104BDC" w:rsidRPr="00FE7A1B" w:rsidRDefault="00104BDC" w:rsidP="00104BDC">
      <w:pPr>
        <w:pStyle w:val="B1"/>
      </w:pPr>
      <w:r w:rsidRPr="00FE7A1B">
        <w:t>7f:</w:t>
      </w:r>
      <w:r w:rsidRPr="00FE7A1B">
        <w:tab/>
      </w:r>
      <w:r w:rsidRPr="00FE7A1B">
        <w:rPr>
          <w:b/>
          <w:bCs/>
        </w:rPr>
        <w:t>The 5GMSd AS provides the requested CMCD information to the 5GMSd AF via reference point M3d</w:t>
      </w:r>
      <w:r w:rsidRPr="00FE7A1B">
        <w:t>.</w:t>
      </w:r>
    </w:p>
    <w:p w14:paraId="3FFAE115" w14:textId="77777777" w:rsidR="00104BDC" w:rsidRPr="00FE7A1B" w:rsidRDefault="00104BDC" w:rsidP="00104BDC">
      <w:pPr>
        <w:pStyle w:val="B1"/>
      </w:pPr>
      <w:r w:rsidRPr="00FE7A1B">
        <w:t>7g:</w:t>
      </w:r>
      <w:r w:rsidRPr="00FE7A1B">
        <w:tab/>
      </w:r>
      <w:r w:rsidRPr="00FE7A1B">
        <w:rPr>
          <w:b/>
          <w:bCs/>
        </w:rPr>
        <w:t>The 5GMSd AF extracts the relevant CMCD information and processes the data.</w:t>
      </w:r>
    </w:p>
    <w:p w14:paraId="1699C786" w14:textId="77777777" w:rsidR="00104BDC" w:rsidRPr="00FE7A1B" w:rsidRDefault="00104BDC" w:rsidP="00104BDC">
      <w:pPr>
        <w:pStyle w:val="B1"/>
        <w:rPr>
          <w:b/>
          <w:bCs/>
        </w:rPr>
      </w:pPr>
      <w:r w:rsidRPr="00FE7A1B">
        <w:t>7h:</w:t>
      </w:r>
      <w:r w:rsidRPr="00FE7A1B">
        <w:tab/>
      </w:r>
      <w:r w:rsidRPr="00FE7A1B">
        <w:rPr>
          <w:b/>
          <w:bCs/>
        </w:rPr>
        <w:t>Based on CMCD information the 5GMSd AF may decide to communicate with the 5G System to initiate media handling functions such as network assistance.</w:t>
      </w:r>
    </w:p>
    <w:p w14:paraId="2488163B" w14:textId="77777777" w:rsidR="00104BDC" w:rsidRPr="00FE7A1B" w:rsidRDefault="00104BDC" w:rsidP="00104BDC">
      <w:pPr>
        <w:pStyle w:val="B1"/>
      </w:pPr>
      <w:r w:rsidRPr="00FE7A1B">
        <w:t>8:</w:t>
      </w:r>
      <w:r w:rsidRPr="00FE7A1B">
        <w:tab/>
      </w:r>
      <w:r w:rsidRPr="00FE7A1B">
        <w:rPr>
          <w:b/>
          <w:bCs/>
        </w:rPr>
        <w:t>In accordance with its CMCD reporting configuration as provisioned in step 1, the 5GMSd AF performs separate post-processing in accordance with the received types of CMCD reports.</w:t>
      </w:r>
    </w:p>
    <w:p w14:paraId="13C991E7" w14:textId="77777777" w:rsidR="00104BDC" w:rsidRPr="00FE7A1B" w:rsidRDefault="00104BDC" w:rsidP="00104BDC">
      <w:pPr>
        <w:pStyle w:val="B1"/>
      </w:pPr>
      <w:r w:rsidRPr="00FE7A1B">
        <w:t>9:</w:t>
      </w:r>
      <w:r w:rsidRPr="00FE7A1B">
        <w:tab/>
        <w:t xml:space="preserve">The Data Collection AF instantiated in the 5GMSd AF exposes an event containing </w:t>
      </w:r>
      <w:r w:rsidRPr="00FE7A1B">
        <w:rPr>
          <w:b/>
          <w:bCs/>
        </w:rPr>
        <w:t>processed CMCD information</w:t>
      </w:r>
      <w:r w:rsidRPr="00FE7A1B">
        <w:t xml:space="preserve"> to the 5GMSd Application Provider at reference point R6 in accordance with the Event Data Processing Configuration provisioned in step 1.</w:t>
      </w:r>
    </w:p>
    <w:p w14:paraId="36EF14CC" w14:textId="77777777" w:rsidR="00104BDC" w:rsidRPr="00FE7A1B" w:rsidRDefault="00104BDC" w:rsidP="00104BDC">
      <w:pPr>
        <w:pStyle w:val="B1"/>
      </w:pPr>
      <w:r w:rsidRPr="00FE7A1B">
        <w:t>10:</w:t>
      </w:r>
      <w:r w:rsidRPr="00FE7A1B">
        <w:tab/>
        <w:t xml:space="preserve">The Data Collection AF instantiated in the 5GMSd AF exposes an event containing </w:t>
      </w:r>
      <w:r w:rsidRPr="00FE7A1B">
        <w:rPr>
          <w:b/>
          <w:bCs/>
        </w:rPr>
        <w:t>processed CMCD information</w:t>
      </w:r>
      <w:r w:rsidRPr="00FE7A1B">
        <w:t xml:space="preserve"> to the NWDAF at reference point R6 in accordance with the Event Data Processing Configuration provisioned in step 1.</w:t>
      </w:r>
    </w:p>
    <w:p w14:paraId="0CFDB3B3" w14:textId="77777777" w:rsidR="00104BDC" w:rsidRPr="00FE7A1B" w:rsidRDefault="00104BDC" w:rsidP="00104BDC">
      <w:pPr>
        <w:pStyle w:val="NO"/>
      </w:pPr>
      <w:r w:rsidRPr="00FE7A1B">
        <w:t>NOTE:</w:t>
      </w:r>
      <w:r w:rsidRPr="00FE7A1B">
        <w:tab/>
        <w:t xml:space="preserve">Although not explicitly shown or described in figure 5.16.3-1, should the 5GMSd AF represent an untrusted network entity and the NWDAF represent a trusted network entity, the NWDAF’s subscription to receive processed CMCD reports from the 5GMSd AF is mediated in the southbound direction by the NEF (Network Exposure Function) through the </w:t>
      </w:r>
      <w:r w:rsidRPr="00FE7A1B">
        <w:rPr>
          <w:rStyle w:val="Codechar"/>
        </w:rPr>
        <w:t>Nnef_EventExposure</w:t>
      </w:r>
      <w:r w:rsidRPr="00FE7A1B">
        <w:t xml:space="preserve"> service as specified in TS 29.591 [110] to enable event notifications as described in step 10.</w:t>
      </w:r>
    </w:p>
    <w:p w14:paraId="7BE3887B" w14:textId="77777777" w:rsidR="00104BDC" w:rsidRPr="00FE7A1B" w:rsidRDefault="00104BDC" w:rsidP="00104BDC">
      <w:pPr>
        <w:pStyle w:val="Heading4"/>
      </w:pPr>
      <w:bookmarkStart w:id="237" w:name="_Toc194067643"/>
      <w:r w:rsidRPr="00FE7A1B">
        <w:t>5.16.4.2</w:t>
      </w:r>
      <w:r w:rsidRPr="00FE7A1B">
        <w:tab/>
        <w:t>In-band reporting of CMCD information via reference point M4d and R4</w:t>
      </w:r>
      <w:bookmarkEnd w:id="237"/>
    </w:p>
    <w:p w14:paraId="62F7C833" w14:textId="77777777" w:rsidR="00104BDC" w:rsidRPr="00FE7A1B" w:rsidRDefault="00104BDC" w:rsidP="00104BDC">
      <w:pPr>
        <w:keepNext/>
        <w:keepLines/>
      </w:pPr>
      <w:r w:rsidRPr="00FE7A1B">
        <w:t>In reference to the architectural mapping in clause 5.16.3.2, figure 5.16.4.2-1 illustrates a scenario where the CMCD information initially sent to the 5GMSd AS via reference point M4d is subsequently reported to the 5GMSd AF via reference point R4 according to TS 26.531 [106], TS 26.532 [107] and TS 26.512 [16].</w:t>
      </w:r>
    </w:p>
    <w:p w14:paraId="56C82D8F" w14:textId="77777777" w:rsidR="00104BDC" w:rsidRPr="00FE7A1B" w:rsidRDefault="00104BDC" w:rsidP="00104BDC">
      <w:pPr>
        <w:keepNext/>
        <w:keepLines/>
      </w:pPr>
      <w:r w:rsidRPr="00FE7A1B">
        <w:t>To enable this, CMCD collection and reporting by the 5GMSd AS is first configured by creating a Data Reporting Session with the Data Collection AF instantiated in the 5GMSd AF via reference point R4. In this example, it is assumed that the CMCD collection information provided by the Data Collection AF comprises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5888A967" w14:textId="77777777" w:rsidR="00104BDC" w:rsidRPr="00FE7A1B" w:rsidRDefault="00104BDC" w:rsidP="00104BDC">
      <w:pPr>
        <w:pStyle w:val="TH"/>
      </w:pPr>
      <w:r w:rsidRPr="00FE7A1B">
        <w:object w:dxaOrig="16140" w:dyaOrig="18160" w14:anchorId="7F55C529">
          <v:shape id="_x0000_i1029" type="#_x0000_t75" style="width:471.75pt;height:537pt" o:ole="">
            <v:imagedata r:id="rId29" o:title=""/>
          </v:shape>
          <o:OLEObject Type="Embed" ProgID="Mscgen.Chart" ShapeID="_x0000_i1029" DrawAspect="Content" ObjectID="_1824629389" r:id="rId30"/>
        </w:object>
      </w:r>
    </w:p>
    <w:p w14:paraId="0DD7C830" w14:textId="77777777" w:rsidR="00104BDC" w:rsidRPr="00FE7A1B" w:rsidRDefault="00104BDC" w:rsidP="00104BDC">
      <w:pPr>
        <w:pStyle w:val="TF"/>
      </w:pPr>
      <w:r w:rsidRPr="00FE7A1B">
        <w:t>Figure 5.16.4.2-1: CMCD-based data collection in 5GMSd reported in-band via M4d and R4</w:t>
      </w:r>
    </w:p>
    <w:p w14:paraId="2A277EE7" w14:textId="77777777" w:rsidR="00104BDC" w:rsidRPr="00FE7A1B" w:rsidRDefault="00104BDC" w:rsidP="00104BDC">
      <w:pPr>
        <w:keepNext/>
      </w:pPr>
      <w:r w:rsidRPr="00FE7A1B">
        <w:t xml:space="preserve">The message sequence steps are the same as those in clause 5.16.4.1 with the following exceptions. Potential gaps are highlighted in </w:t>
      </w:r>
      <w:r w:rsidRPr="00FE7A1B">
        <w:rPr>
          <w:b/>
          <w:bCs/>
        </w:rPr>
        <w:t>bold</w:t>
      </w:r>
      <w:r w:rsidRPr="00FE7A1B">
        <w:t xml:space="preserve"> for the purpose of identifying new requirements.</w:t>
      </w:r>
    </w:p>
    <w:p w14:paraId="483C36DD" w14:textId="77777777" w:rsidR="00104BDC" w:rsidRPr="00FE7A1B" w:rsidRDefault="00104BDC" w:rsidP="00104BDC">
      <w:pPr>
        <w:pStyle w:val="B1"/>
      </w:pPr>
      <w:r w:rsidRPr="00FE7A1B">
        <w:t>1:</w:t>
      </w:r>
      <w:r w:rsidRPr="00FE7A1B">
        <w:tab/>
        <w:t xml:space="preserve">The </w:t>
      </w:r>
      <w:r w:rsidRPr="00FE7A1B">
        <w:rPr>
          <w:b/>
          <w:bCs/>
        </w:rPr>
        <w:t>5GMSd AF is provisioned at reference point M1d with CMCD reporting configuration information</w:t>
      </w:r>
      <w:r w:rsidRPr="00FE7A1B">
        <w:t xml:space="preserve">, pertaining to CMCD information collection by the Media Player and reporting of it to the 5GMSd AF via the 5GMSd AS. The 5GMSd AF is provisioned with different CMCD collection, reporting and </w:t>
      </w:r>
      <w:r w:rsidRPr="00FE7A1B">
        <w:rPr>
          <w:b/>
          <w:bCs/>
        </w:rPr>
        <w:t>processing information</w:t>
      </w:r>
      <w:r w:rsidRPr="00FE7A1B">
        <w:t xml:space="preserve"> regarding required post-processing functionality and subsequent and separate delivery of processed CMCD information to the 5GMSd Application Provider and/or to the NWDAF. The 5GMSd AF passes this configuration to the Data Collection AF instantiated in it. The 5GMSd AS creates a Data Rreporting Session at reference point R4</w:t>
      </w:r>
      <w:r w:rsidRPr="00FE7A1B">
        <w:rPr>
          <w:b/>
          <w:bCs/>
        </w:rPr>
        <w:t xml:space="preserve"> and receives a configuration including parameters for collecting CMCD information and reporting it to the Data Collection AF</w:t>
      </w:r>
      <w:r w:rsidRPr="00FE7A1B">
        <w:t xml:space="preserve">. Finally, the 5GMSd Application Provider subscribes to receive events containing </w:t>
      </w:r>
      <w:r w:rsidRPr="00FE7A1B">
        <w:rPr>
          <w:b/>
          <w:bCs/>
        </w:rPr>
        <w:t>CMCD information</w:t>
      </w:r>
      <w:r w:rsidRPr="00FE7A1B">
        <w:t>.</w:t>
      </w:r>
    </w:p>
    <w:p w14:paraId="4911990C" w14:textId="77777777" w:rsidR="00104BDC" w:rsidRPr="00FE7A1B" w:rsidRDefault="00104BDC" w:rsidP="00104BDC">
      <w:pPr>
        <w:pStyle w:val="B1"/>
      </w:pPr>
      <w:r w:rsidRPr="00FE7A1B">
        <w:t>7f:</w:t>
      </w:r>
      <w:r w:rsidRPr="00FE7A1B">
        <w:tab/>
      </w:r>
      <w:r w:rsidRPr="00FE7A1B">
        <w:rPr>
          <w:b/>
          <w:bCs/>
        </w:rPr>
        <w:t>The 5GMSd AS provides the requested CMCD information to the Data Collection AF via reference point R4</w:t>
      </w:r>
      <w:r w:rsidRPr="00FE7A1B">
        <w:t xml:space="preserve"> and this information is passed internally to the enclosing 5GMSd AF.</w:t>
      </w:r>
    </w:p>
    <w:p w14:paraId="43293641" w14:textId="77777777" w:rsidR="00104BDC" w:rsidRPr="00FE7A1B" w:rsidRDefault="00104BDC" w:rsidP="00104BDC">
      <w:pPr>
        <w:pStyle w:val="Heading4"/>
      </w:pPr>
      <w:bookmarkStart w:id="238" w:name="_Toc194067644"/>
      <w:r w:rsidRPr="00FE7A1B">
        <w:t>5.16.4.3</w:t>
      </w:r>
      <w:r w:rsidRPr="00FE7A1B">
        <w:tab/>
        <w:t>Out-of-band reporting of CMCD information via reference point M11d and M5d</w:t>
      </w:r>
      <w:bookmarkEnd w:id="238"/>
    </w:p>
    <w:p w14:paraId="1F132DBD" w14:textId="77777777" w:rsidR="00104BDC" w:rsidRPr="00FE7A1B" w:rsidRDefault="00104BDC" w:rsidP="00104BDC">
      <w:pPr>
        <w:keepNext/>
        <w:keepLines/>
      </w:pPr>
      <w:r w:rsidRPr="00FE7A1B">
        <w:t>In reference to the architectural mapping in clause 5.16.3.3, figure 5.16.4.3-1 illustrates a scenario where the CMCD information initially sent to the Media Session Handler via reference point M11d is subsequently reported to the 5GMSd AF via reference point M5d using the existing out-of-band reporting mechanisms defined in TS 26.501 [15].</w:t>
      </w:r>
    </w:p>
    <w:p w14:paraId="3DCE6222" w14:textId="77777777" w:rsidR="00104BDC" w:rsidRPr="00FE7A1B" w:rsidRDefault="00104BDC" w:rsidP="00104BDC">
      <w:pPr>
        <w:keepLines/>
      </w:pPr>
      <w:r w:rsidRPr="00FE7A1B">
        <w:t>To enable this, CMCD collection and reporting by the Media Session Handler is first configured via Service Access Information obtained from the 5GMSd AF at reference point M5d. In this example, it is assumed that the Service Access Information includes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31978E37" w14:textId="77777777" w:rsidR="00104BDC" w:rsidRPr="00FE7A1B" w:rsidRDefault="00104BDC" w:rsidP="00104BDC">
      <w:pPr>
        <w:pStyle w:val="TH"/>
      </w:pPr>
      <w:r w:rsidRPr="00FE7A1B">
        <w:object w:dxaOrig="15150" w:dyaOrig="16730" w14:anchorId="1879A2EB">
          <v:shape id="_x0000_i1030" type="#_x0000_t75" style="width:475.5pt;height:530.25pt" o:ole="">
            <v:imagedata r:id="rId31" o:title=""/>
          </v:shape>
          <o:OLEObject Type="Embed" ProgID="Mscgen.Chart" ShapeID="_x0000_i1030" DrawAspect="Content" ObjectID="_1824629390" r:id="rId32"/>
        </w:object>
      </w:r>
    </w:p>
    <w:p w14:paraId="1E37A1FC" w14:textId="77777777" w:rsidR="00104BDC" w:rsidRPr="00FE7A1B" w:rsidRDefault="00104BDC" w:rsidP="00104BDC">
      <w:pPr>
        <w:pStyle w:val="TF"/>
      </w:pPr>
      <w:r w:rsidRPr="00FE7A1B">
        <w:t>Figure 5.16.4.3-1: CMCD-based data collection in 5GMSd reported in-band via M11d and M5d</w:t>
      </w:r>
    </w:p>
    <w:p w14:paraId="574DF765" w14:textId="77777777" w:rsidR="00104BDC" w:rsidRPr="00FE7A1B" w:rsidRDefault="00104BDC" w:rsidP="00104BDC">
      <w:pPr>
        <w:keepNext/>
      </w:pPr>
      <w:r w:rsidRPr="00FE7A1B">
        <w:t xml:space="preserve">The message sequence steps are the same as those in clause 5.16.4.1 with the following exceptions. Potential gaps are highlighted in </w:t>
      </w:r>
      <w:r w:rsidRPr="00FE7A1B">
        <w:rPr>
          <w:b/>
          <w:bCs/>
        </w:rPr>
        <w:t>bold</w:t>
      </w:r>
      <w:r w:rsidRPr="00FE7A1B">
        <w:t xml:space="preserve"> for the purpose of identifying new requirements.</w:t>
      </w:r>
    </w:p>
    <w:p w14:paraId="6518B608" w14:textId="77777777" w:rsidR="00104BDC" w:rsidRPr="00FE7A1B" w:rsidRDefault="00104BDC" w:rsidP="00104BDC">
      <w:pPr>
        <w:pStyle w:val="B1"/>
        <w:rPr>
          <w:b/>
          <w:bCs/>
        </w:rPr>
      </w:pPr>
      <w:r w:rsidRPr="00FE7A1B">
        <w:t>1:</w:t>
      </w:r>
      <w:r w:rsidRPr="00FE7A1B">
        <w:tab/>
        <w:t xml:space="preserve">The </w:t>
      </w:r>
      <w:r w:rsidRPr="00FE7A1B">
        <w:rPr>
          <w:b/>
          <w:bCs/>
        </w:rPr>
        <w:t>5GMSd AF is provisioned at reference point M1d with CMCD reporting configuration information</w:t>
      </w:r>
      <w:r w:rsidRPr="00FE7A1B">
        <w:t xml:space="preserve"> pertaining to CMCD information collection by the Media Player and reporting of it to the 5GMSd AF via the Media Session Handler. The 5GMSd AF is provisioned with different CMCD collection, reporting and </w:t>
      </w:r>
      <w:r w:rsidRPr="00FE7A1B">
        <w:rPr>
          <w:b/>
          <w:bCs/>
        </w:rPr>
        <w:t>processing information</w:t>
      </w:r>
      <w:r w:rsidRPr="00FE7A1B">
        <w:t xml:space="preserve"> regarding required post-processing functionality and subsequent and separate delivery of processed CMCD information to the 5GMSd Application Provider and/or to the NWDAF.</w:t>
      </w:r>
    </w:p>
    <w:p w14:paraId="000C30AB" w14:textId="77777777" w:rsidR="00104BDC" w:rsidRPr="00FE7A1B" w:rsidRDefault="00104BDC" w:rsidP="00104BDC">
      <w:pPr>
        <w:pStyle w:val="B1"/>
      </w:pPr>
      <w:r w:rsidRPr="00FE7A1B">
        <w:t>2:</w:t>
      </w:r>
      <w:r w:rsidRPr="00FE7A1B">
        <w:tab/>
        <w:t xml:space="preserve">The 5GMSd-Aware Application triggers the Service Announcement and Content Discovery procedure at reference point M8d. The Service Announcement may include the whole </w:t>
      </w:r>
      <w:r w:rsidRPr="00FE7A1B">
        <w:rPr>
          <w:b/>
          <w:bCs/>
        </w:rPr>
        <w:t xml:space="preserve">Service Access Information that includes a CMCD collection and reporting configuration </w:t>
      </w:r>
      <w:r w:rsidRPr="00FE7A1B">
        <w:t>to be used by the Media Session Handler, and hence by the Media Player.</w:t>
      </w:r>
    </w:p>
    <w:p w14:paraId="6EB3C8D7" w14:textId="77777777" w:rsidR="00104BDC" w:rsidRPr="00FE7A1B" w:rsidRDefault="00104BDC" w:rsidP="00104BDC">
      <w:pPr>
        <w:pStyle w:val="B1"/>
      </w:pPr>
      <w:r w:rsidRPr="00FE7A1B">
        <w:t>7a:</w:t>
      </w:r>
      <w:r w:rsidRPr="00FE7A1B">
        <w:tab/>
        <w:t>The Media Player requests media content from the 5GMSd AS via reference point M4d.</w:t>
      </w:r>
    </w:p>
    <w:p w14:paraId="022CCD35" w14:textId="77777777" w:rsidR="00104BDC" w:rsidRPr="00FE7A1B" w:rsidRDefault="00104BDC" w:rsidP="00104BDC">
      <w:pPr>
        <w:pStyle w:val="B1"/>
        <w:rPr>
          <w:b/>
          <w:bCs/>
        </w:rPr>
      </w:pPr>
      <w:r w:rsidRPr="00FE7A1B">
        <w:t>7b:</w:t>
      </w:r>
      <w:r w:rsidRPr="00FE7A1B">
        <w:tab/>
        <w:t>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is already cached and if not, requests the data from the upstream 5GMSd Application Provider.</w:t>
      </w:r>
    </w:p>
    <w:p w14:paraId="0BC91724" w14:textId="77777777" w:rsidR="00104BDC" w:rsidRPr="00FE7A1B" w:rsidRDefault="00104BDC" w:rsidP="00104BDC">
      <w:pPr>
        <w:pStyle w:val="B1"/>
      </w:pPr>
      <w:r w:rsidRPr="00FE7A1B">
        <w:t>7c:</w:t>
      </w:r>
      <w:r w:rsidRPr="00FE7A1B">
        <w:tab/>
        <w:t>The 5GMSd AS delivers the requested media data to the Media Player at reference point M4d.</w:t>
      </w:r>
    </w:p>
    <w:p w14:paraId="3C896BFD" w14:textId="77777777" w:rsidR="00104BDC" w:rsidRPr="00FE7A1B" w:rsidRDefault="00104BDC" w:rsidP="00104BDC">
      <w:pPr>
        <w:pStyle w:val="B1"/>
      </w:pPr>
      <w:r w:rsidRPr="00FE7A1B">
        <w:t>7d:</w:t>
      </w:r>
      <w:r w:rsidRPr="00FE7A1B">
        <w:tab/>
        <w:t>The Media Player starts playback and informs the Media Session Handler by means of a suitable notification at reference point M11d.</w:t>
      </w:r>
    </w:p>
    <w:p w14:paraId="7F00A44F" w14:textId="77777777" w:rsidR="00104BDC" w:rsidRPr="00FE7A1B" w:rsidRDefault="00104BDC" w:rsidP="00104BDC">
      <w:pPr>
        <w:pStyle w:val="B1"/>
      </w:pPr>
      <w:r w:rsidRPr="00FE7A1B">
        <w:t>7e:</w:t>
      </w:r>
      <w:r w:rsidRPr="00FE7A1B">
        <w:tab/>
      </w:r>
      <w:r w:rsidRPr="00FE7A1B">
        <w:rPr>
          <w:b/>
          <w:bCs/>
        </w:rPr>
        <w:t>The Media Player generates CMCD information for this request.</w:t>
      </w:r>
    </w:p>
    <w:p w14:paraId="56AC72B1" w14:textId="77777777" w:rsidR="00104BDC" w:rsidRPr="00FE7A1B" w:rsidRDefault="00104BDC" w:rsidP="00104BDC">
      <w:pPr>
        <w:pStyle w:val="B1"/>
      </w:pPr>
      <w:r w:rsidRPr="00FE7A1B">
        <w:t>7f:</w:t>
      </w:r>
      <w:r w:rsidRPr="00FE7A1B">
        <w:tab/>
      </w:r>
      <w:r w:rsidRPr="00FE7A1B">
        <w:rPr>
          <w:b/>
          <w:bCs/>
        </w:rPr>
        <w:t>The Media Player provides the requested CMCD information to the Media Session Handler via reference point M11d.</w:t>
      </w:r>
    </w:p>
    <w:p w14:paraId="30B8E437" w14:textId="77777777" w:rsidR="00104BDC" w:rsidRPr="00FE7A1B" w:rsidRDefault="00104BDC" w:rsidP="00104BDC">
      <w:pPr>
        <w:pStyle w:val="B1"/>
      </w:pPr>
      <w:r w:rsidRPr="00FE7A1B">
        <w:t>7g:</w:t>
      </w:r>
      <w:r w:rsidRPr="00FE7A1B">
        <w:tab/>
      </w:r>
      <w:r w:rsidRPr="00FE7A1B">
        <w:rPr>
          <w:b/>
          <w:bCs/>
        </w:rPr>
        <w:t>The Media Session Handler provides the requested CMCD information to the 5GMSd AF via reference point M5d</w:t>
      </w:r>
      <w:r w:rsidRPr="00FE7A1B">
        <w:t>.</w:t>
      </w:r>
    </w:p>
    <w:p w14:paraId="4017EBBF" w14:textId="77777777" w:rsidR="00104BDC" w:rsidRPr="00FE7A1B" w:rsidRDefault="00104BDC" w:rsidP="00104BDC">
      <w:pPr>
        <w:pStyle w:val="B1"/>
      </w:pPr>
      <w:r w:rsidRPr="00FE7A1B">
        <w:t>7h:</w:t>
      </w:r>
      <w:r w:rsidRPr="00FE7A1B">
        <w:tab/>
      </w:r>
      <w:r w:rsidRPr="00FE7A1B">
        <w:rPr>
          <w:b/>
          <w:bCs/>
        </w:rPr>
        <w:t>The 5GMSd AF extracts the relevant CMCD information and processes the data.</w:t>
      </w:r>
    </w:p>
    <w:p w14:paraId="70BBC916" w14:textId="77777777" w:rsidR="00104BDC" w:rsidRPr="00FE7A1B" w:rsidRDefault="00104BDC" w:rsidP="00104BDC">
      <w:pPr>
        <w:pStyle w:val="B1"/>
        <w:rPr>
          <w:b/>
          <w:bCs/>
        </w:rPr>
      </w:pPr>
      <w:r w:rsidRPr="00FE7A1B">
        <w:t>7i:</w:t>
      </w:r>
      <w:r w:rsidRPr="00FE7A1B">
        <w:tab/>
      </w:r>
      <w:r w:rsidRPr="00FE7A1B">
        <w:rPr>
          <w:b/>
          <w:bCs/>
        </w:rPr>
        <w:t>Based on certain information, for example buffer levels, etc., the 5GMSd AF may decide to communicate with the 5G System to initiate media handling functions such as network assistance.</w:t>
      </w:r>
    </w:p>
    <w:p w14:paraId="6F1E54DD" w14:textId="77777777" w:rsidR="00104BDC" w:rsidRPr="00FE7A1B" w:rsidRDefault="00104BDC" w:rsidP="00104BDC">
      <w:pPr>
        <w:pStyle w:val="Heading3"/>
      </w:pPr>
      <w:bookmarkStart w:id="239" w:name="_Toc194067645"/>
      <w:r w:rsidRPr="00FE7A1B">
        <w:t>5.16.5</w:t>
      </w:r>
      <w:r w:rsidRPr="00FE7A1B">
        <w:tab/>
        <w:t>Gap analysis and requirements</w:t>
      </w:r>
      <w:bookmarkEnd w:id="239"/>
    </w:p>
    <w:p w14:paraId="79AA967F" w14:textId="77777777" w:rsidR="00104BDC" w:rsidRPr="00FE7A1B" w:rsidRDefault="00104BDC" w:rsidP="00104BDC">
      <w:pPr>
        <w:pStyle w:val="Heading4"/>
      </w:pPr>
      <w:bookmarkStart w:id="240" w:name="_Toc194067646"/>
      <w:r w:rsidRPr="00FE7A1B">
        <w:t>5.16.5.1</w:t>
      </w:r>
      <w:r w:rsidRPr="00FE7A1B">
        <w:tab/>
        <w:t>In-band reporting of CMCD information via reference points M4d and M3d</w:t>
      </w:r>
      <w:bookmarkEnd w:id="240"/>
    </w:p>
    <w:p w14:paraId="205C7BDA" w14:textId="77777777" w:rsidR="00104BDC" w:rsidRPr="00FE7A1B" w:rsidRDefault="00104BDC" w:rsidP="00104BDC">
      <w:pPr>
        <w:keepNext/>
      </w:pPr>
      <w:r w:rsidRPr="00FE7A1B">
        <w:t>Based on the call flow in clause 5.16.4.1, the following gaps are identified:</w:t>
      </w:r>
    </w:p>
    <w:p w14:paraId="17081B76" w14:textId="77777777" w:rsidR="00104BDC" w:rsidRPr="00FE7A1B" w:rsidRDefault="00104BDC" w:rsidP="00104BDC">
      <w:pPr>
        <w:pStyle w:val="B1"/>
      </w:pPr>
      <w:r w:rsidRPr="00FE7A1B">
        <w:t>1)</w:t>
      </w:r>
      <w:r w:rsidRPr="00FE7A1B">
        <w:tab/>
        <w:t>Lack of provisioning information at reference point M1d in step 1 to configure CMCD reporting, including subsequent exposure to the 5GMSd Application Provider [and to the OAM Server].</w:t>
      </w:r>
    </w:p>
    <w:p w14:paraId="2D12395D" w14:textId="77777777" w:rsidR="00104BDC" w:rsidRPr="00FE7A1B" w:rsidRDefault="00104BDC" w:rsidP="00104BDC">
      <w:pPr>
        <w:pStyle w:val="B1"/>
      </w:pPr>
      <w:r w:rsidRPr="00FE7A1B">
        <w:t>2)</w:t>
      </w:r>
      <w:r w:rsidRPr="00FE7A1B">
        <w:tab/>
        <w:t>Lack of configuration signalling at reference point M3d in steps 1a and 1b for the 5GMSd AS to collect CMCD information for specific sessions or all clients.</w:t>
      </w:r>
    </w:p>
    <w:p w14:paraId="2F2F60CE" w14:textId="77777777" w:rsidR="00104BDC" w:rsidRPr="00FE7A1B" w:rsidRDefault="00104BDC" w:rsidP="00104BDC">
      <w:pPr>
        <w:pStyle w:val="B1"/>
      </w:pPr>
      <w:r w:rsidRPr="00FE7A1B">
        <w:t>3)</w:t>
      </w:r>
      <w:r w:rsidRPr="00FE7A1B">
        <w:tab/>
        <w:t>Lack of a CMCD client reporting configuration in Service Access Information at reference point M5d in step 2.</w:t>
      </w:r>
    </w:p>
    <w:p w14:paraId="47A18545" w14:textId="77777777" w:rsidR="00104BDC" w:rsidRPr="00FE7A1B" w:rsidRDefault="00104BDC" w:rsidP="00104BDC">
      <w:pPr>
        <w:pStyle w:val="B1"/>
      </w:pPr>
      <w:r w:rsidRPr="00FE7A1B">
        <w:t>4)</w:t>
      </w:r>
      <w:r w:rsidRPr="00FE7A1B">
        <w:tab/>
        <w:t>Lack of Media Player configuration API at reference point M11d in steps 5 and 6 to configure CMCD collection and reporting, including acknowledgement of the Media Player's capabilities.</w:t>
      </w:r>
    </w:p>
    <w:p w14:paraId="1A827804" w14:textId="77777777" w:rsidR="00104BDC" w:rsidRPr="00FE7A1B" w:rsidRDefault="00104BDC" w:rsidP="00104BDC">
      <w:pPr>
        <w:pStyle w:val="B1"/>
      </w:pPr>
      <w:r w:rsidRPr="00FE7A1B">
        <w:t>5)</w:t>
      </w:r>
      <w:r w:rsidRPr="00FE7A1B">
        <w:tab/>
        <w:t>Missing functionalities in the Media Player in step 7c to report CMCD information as part of media requests at reference point M4d. If the next segment request is included, then CMCD information needs to be extended to add the timestamp when the next media object is available.</w:t>
      </w:r>
    </w:p>
    <w:p w14:paraId="1A430407" w14:textId="77777777" w:rsidR="00104BDC" w:rsidRPr="00FE7A1B" w:rsidRDefault="00104BDC" w:rsidP="00104BDC">
      <w:pPr>
        <w:pStyle w:val="B1"/>
        <w:keepNext/>
      </w:pPr>
      <w:r w:rsidRPr="00FE7A1B">
        <w:t>6)</w:t>
      </w:r>
      <w:r w:rsidRPr="00FE7A1B">
        <w:tab/>
        <w:t>Missing functionalities in the 5GMSd AS in step 7a to extract and process CMCD information received from the Media Player via reference point M4d and:</w:t>
      </w:r>
    </w:p>
    <w:p w14:paraId="17FE3A77" w14:textId="77777777" w:rsidR="00104BDC" w:rsidRPr="00FE7A1B" w:rsidRDefault="00104BDC" w:rsidP="00104BDC">
      <w:pPr>
        <w:pStyle w:val="B2"/>
        <w:keepNext/>
      </w:pPr>
      <w:r w:rsidRPr="00FE7A1B">
        <w:t>a.</w:t>
      </w:r>
      <w:r w:rsidRPr="00FE7A1B">
        <w:tab/>
        <w:t>To proactively request media segments according to the received CMCD information per step 7c, if this optional feature is supported.</w:t>
      </w:r>
    </w:p>
    <w:p w14:paraId="0F15AA5F" w14:textId="77777777" w:rsidR="00104BDC" w:rsidRPr="00FE7A1B" w:rsidRDefault="00104BDC" w:rsidP="00104BDC">
      <w:pPr>
        <w:pStyle w:val="B2"/>
      </w:pPr>
      <w:r w:rsidRPr="00FE7A1B">
        <w:t>b.</w:t>
      </w:r>
      <w:r w:rsidRPr="00FE7A1B">
        <w:tab/>
        <w:t>To provide the CMCD information to the 5GMSd AF at reference point M3d per step 7f.</w:t>
      </w:r>
    </w:p>
    <w:p w14:paraId="4D35A865" w14:textId="77777777" w:rsidR="00104BDC" w:rsidRPr="00FE7A1B" w:rsidRDefault="00104BDC" w:rsidP="00104BDC">
      <w:pPr>
        <w:pStyle w:val="B1"/>
      </w:pPr>
      <w:r w:rsidRPr="00FE7A1B">
        <w:t>7)</w:t>
      </w:r>
      <w:r w:rsidRPr="00FE7A1B">
        <w:tab/>
        <w:t>Missing functionalities in the 5GMSd AF to process CMCD information received from the 5GMSd AS via reference point M3d, and to use this information to initiate and re-configure media session handling as needed in the 5G Core, and to aggregate the information for delivery to the 5GMSd Application Provider and/or to the NWDAF per steps 8, 9 and 10.</w:t>
      </w:r>
    </w:p>
    <w:p w14:paraId="1E8A1923" w14:textId="77777777" w:rsidR="00104BDC" w:rsidRPr="00FE7A1B" w:rsidRDefault="00104BDC" w:rsidP="00104BDC">
      <w:pPr>
        <w:pStyle w:val="Heading4"/>
      </w:pPr>
      <w:bookmarkStart w:id="241" w:name="_Toc194067647"/>
      <w:r w:rsidRPr="00FE7A1B">
        <w:t>5.16.5.2</w:t>
      </w:r>
      <w:r w:rsidRPr="00FE7A1B">
        <w:tab/>
        <w:t>In-band reporting of CMCD information via reference points M4d and R4</w:t>
      </w:r>
      <w:bookmarkEnd w:id="241"/>
    </w:p>
    <w:p w14:paraId="32F32384" w14:textId="77777777" w:rsidR="00104BDC" w:rsidRPr="00FE7A1B" w:rsidRDefault="00104BDC" w:rsidP="00104BDC">
      <w:pPr>
        <w:keepNext/>
      </w:pPr>
      <w:r w:rsidRPr="00FE7A1B">
        <w:t xml:space="preserve">Based on the call flow in clause 5.16.4.2, the following gaps are identified. Differences from the gaps identified in clause 5.16.5.1 are highlighted in </w:t>
      </w:r>
      <w:r w:rsidRPr="00FE7A1B">
        <w:rPr>
          <w:b/>
          <w:bCs/>
        </w:rPr>
        <w:t>bold</w:t>
      </w:r>
      <w:r w:rsidRPr="00FE7A1B">
        <w:t>.</w:t>
      </w:r>
    </w:p>
    <w:p w14:paraId="34A64397" w14:textId="77777777" w:rsidR="00104BDC" w:rsidRPr="00FE7A1B" w:rsidRDefault="00104BDC" w:rsidP="00104BDC">
      <w:pPr>
        <w:pStyle w:val="B1"/>
      </w:pPr>
      <w:r w:rsidRPr="00FE7A1B">
        <w:t>1)</w:t>
      </w:r>
      <w:r w:rsidRPr="00FE7A1B">
        <w:tab/>
        <w:t>Lack of provisioning information at reference point M1d in step 1 to configure CMCD reporting, including subsequent exposure to the 5GMSd Application Provider [and to the OAM Server].</w:t>
      </w:r>
    </w:p>
    <w:p w14:paraId="697BBA04" w14:textId="77777777" w:rsidR="00104BDC" w:rsidRPr="00FE7A1B" w:rsidRDefault="00104BDC" w:rsidP="00104BDC">
      <w:pPr>
        <w:pStyle w:val="B1"/>
      </w:pPr>
      <w:r w:rsidRPr="00FE7A1B">
        <w:t>2)</w:t>
      </w:r>
      <w:r w:rsidRPr="00FE7A1B">
        <w:tab/>
        <w:t xml:space="preserve">Lack of configuration signalling at reference point </w:t>
      </w:r>
      <w:r w:rsidRPr="00FE7A1B">
        <w:rPr>
          <w:b/>
          <w:bCs/>
        </w:rPr>
        <w:t>R4</w:t>
      </w:r>
      <w:r w:rsidRPr="00FE7A1B">
        <w:t xml:space="preserve"> in steps 1a and 1b for the 5GMSd AS to collect CMCD information </w:t>
      </w:r>
      <w:r w:rsidRPr="00FE7A1B">
        <w:rPr>
          <w:b/>
          <w:bCs/>
        </w:rPr>
        <w:t>for specific applications</w:t>
      </w:r>
      <w:r w:rsidRPr="00FE7A1B">
        <w:t>.</w:t>
      </w:r>
    </w:p>
    <w:p w14:paraId="4A9C1434" w14:textId="77777777" w:rsidR="00104BDC" w:rsidRPr="00FE7A1B" w:rsidRDefault="00104BDC" w:rsidP="00104BDC">
      <w:pPr>
        <w:pStyle w:val="B1"/>
      </w:pPr>
      <w:r w:rsidRPr="00FE7A1B">
        <w:t>3)</w:t>
      </w:r>
      <w:r w:rsidRPr="00FE7A1B">
        <w:tab/>
        <w:t>Lack of a CMCD client reporting configuration in Service Access Information at reference point M5d in step 2.</w:t>
      </w:r>
    </w:p>
    <w:p w14:paraId="60BFE62E" w14:textId="77777777" w:rsidR="00104BDC" w:rsidRPr="00FE7A1B" w:rsidRDefault="00104BDC" w:rsidP="00104BDC">
      <w:pPr>
        <w:pStyle w:val="B1"/>
      </w:pPr>
      <w:r w:rsidRPr="00FE7A1B">
        <w:t>4)</w:t>
      </w:r>
      <w:r w:rsidRPr="00FE7A1B">
        <w:tab/>
        <w:t>Lack of Media Player configuration API at reference point M11d in steps 5 and 6 to configure CMCD collection and reporting, including acknowledgement of the Media Player's capabilities.</w:t>
      </w:r>
    </w:p>
    <w:p w14:paraId="3CEE6401" w14:textId="77777777" w:rsidR="00104BDC" w:rsidRPr="00FE7A1B" w:rsidRDefault="00104BDC" w:rsidP="00104BDC">
      <w:pPr>
        <w:pStyle w:val="B1"/>
      </w:pPr>
      <w:r w:rsidRPr="00FE7A1B">
        <w:t>5)</w:t>
      </w:r>
      <w:r w:rsidRPr="00FE7A1B">
        <w:tab/>
        <w:t>Missing functionalities in the Media Player in step 7c to report CMCD information as part of media requests at reference point M4d. If the next segment request is included, then CMCD information needs to be extended to add the timestamp when the next media object is available.</w:t>
      </w:r>
    </w:p>
    <w:p w14:paraId="207F466B" w14:textId="77777777" w:rsidR="00104BDC" w:rsidRPr="00FE7A1B" w:rsidRDefault="00104BDC" w:rsidP="00104BDC">
      <w:pPr>
        <w:pStyle w:val="B1"/>
        <w:keepNext/>
      </w:pPr>
      <w:r w:rsidRPr="00FE7A1B">
        <w:t>6)</w:t>
      </w:r>
      <w:r w:rsidRPr="00FE7A1B">
        <w:tab/>
        <w:t>Missing functionalities in the 5GMSd AS in step 7a to extract and process CMCD information received from the Media Player via reference point M4d and:</w:t>
      </w:r>
    </w:p>
    <w:p w14:paraId="4DBD385C" w14:textId="77777777" w:rsidR="00104BDC" w:rsidRPr="00FE7A1B" w:rsidRDefault="00104BDC" w:rsidP="00104BDC">
      <w:pPr>
        <w:pStyle w:val="B2"/>
        <w:keepNext/>
      </w:pPr>
      <w:r w:rsidRPr="00FE7A1B">
        <w:t>a.</w:t>
      </w:r>
      <w:r w:rsidRPr="00FE7A1B">
        <w:tab/>
        <w:t>To proactively request media segments according to the received CMCD information per step 7c, if this optional feature is supported.</w:t>
      </w:r>
    </w:p>
    <w:p w14:paraId="6F27F1D1" w14:textId="77777777" w:rsidR="00104BDC" w:rsidRPr="00FE7A1B" w:rsidRDefault="00104BDC" w:rsidP="00104BDC">
      <w:pPr>
        <w:pStyle w:val="B2"/>
      </w:pPr>
      <w:r w:rsidRPr="00FE7A1B">
        <w:t>b.</w:t>
      </w:r>
      <w:r w:rsidRPr="00FE7A1B">
        <w:tab/>
        <w:t xml:space="preserve">To provide the CMCD information to </w:t>
      </w:r>
      <w:r w:rsidRPr="00FE7A1B">
        <w:rPr>
          <w:b/>
          <w:bCs/>
        </w:rPr>
        <w:t>the Data Collection AF instantiated in</w:t>
      </w:r>
      <w:r w:rsidRPr="00FE7A1B">
        <w:t xml:space="preserve"> the 5GMSd AF at reference point </w:t>
      </w:r>
      <w:r w:rsidRPr="00FE7A1B">
        <w:rPr>
          <w:b/>
          <w:bCs/>
        </w:rPr>
        <w:t>R4</w:t>
      </w:r>
      <w:r w:rsidRPr="00FE7A1B">
        <w:t xml:space="preserve"> per step 7f.</w:t>
      </w:r>
    </w:p>
    <w:p w14:paraId="6A74DB4E" w14:textId="77777777" w:rsidR="00104BDC" w:rsidRPr="00FE7A1B" w:rsidRDefault="00104BDC" w:rsidP="00104BDC">
      <w:pPr>
        <w:pStyle w:val="B1"/>
      </w:pPr>
      <w:r w:rsidRPr="00FE7A1B">
        <w:t>7)</w:t>
      </w:r>
      <w:r w:rsidRPr="00FE7A1B">
        <w:tab/>
        <w:t xml:space="preserve">Missing functionalities in 5GMSd AF to process CMCD information received from the </w:t>
      </w:r>
      <w:r w:rsidRPr="00FE7A1B">
        <w:rPr>
          <w:b/>
          <w:bCs/>
        </w:rPr>
        <w:t>Data Collection AF</w:t>
      </w:r>
      <w:r w:rsidRPr="00FE7A1B">
        <w:t>, and to use this information to initiate and re-configure media session handling as needed in the 5G Core, and to aggregate the information for delivery to the 5GMSd Application Provider and/or to the NWDAF per steps 8, 9 and 10.</w:t>
      </w:r>
    </w:p>
    <w:p w14:paraId="200E2D42" w14:textId="77777777" w:rsidR="00104BDC" w:rsidRPr="00FE7A1B" w:rsidRDefault="00104BDC" w:rsidP="00104BDC">
      <w:pPr>
        <w:pStyle w:val="Heading4"/>
      </w:pPr>
      <w:bookmarkStart w:id="242" w:name="_Toc194067648"/>
      <w:r w:rsidRPr="00FE7A1B">
        <w:t>5.16.5.3</w:t>
      </w:r>
      <w:r w:rsidRPr="00FE7A1B">
        <w:tab/>
        <w:t>Out-of-band reporting of CMCD information via reference point M5d</w:t>
      </w:r>
      <w:bookmarkEnd w:id="242"/>
    </w:p>
    <w:p w14:paraId="5AEB025C" w14:textId="77777777" w:rsidR="00104BDC" w:rsidRPr="00FE7A1B" w:rsidRDefault="00104BDC" w:rsidP="00104BDC">
      <w:pPr>
        <w:keepNext/>
      </w:pPr>
      <w:r w:rsidRPr="00FE7A1B">
        <w:t xml:space="preserve">Based on the call flow in clause 5.16.4.3, the following gaps are identified. Differences from the gaps identified in clause 5.16.5.1 are highlighted in </w:t>
      </w:r>
      <w:r w:rsidRPr="00FE7A1B">
        <w:rPr>
          <w:b/>
          <w:bCs/>
        </w:rPr>
        <w:t>bold</w:t>
      </w:r>
      <w:r w:rsidRPr="00FE7A1B">
        <w:t>.</w:t>
      </w:r>
    </w:p>
    <w:p w14:paraId="04C664E8" w14:textId="77777777" w:rsidR="00104BDC" w:rsidRPr="00FE7A1B" w:rsidRDefault="00104BDC" w:rsidP="00104BDC">
      <w:pPr>
        <w:pStyle w:val="B1"/>
      </w:pPr>
      <w:r w:rsidRPr="00FE7A1B">
        <w:t>1)</w:t>
      </w:r>
      <w:r w:rsidRPr="00FE7A1B">
        <w:tab/>
        <w:t>Lack of provisioning information at reference point M1d in step 1 to configure CMCD reporting, including subsequent exposure to the 5GMSd Application Provider [and to the OAM Server].</w:t>
      </w:r>
    </w:p>
    <w:p w14:paraId="4A19D7D2" w14:textId="77777777" w:rsidR="00104BDC" w:rsidRPr="00FE7A1B" w:rsidRDefault="00104BDC" w:rsidP="00104BDC">
      <w:pPr>
        <w:pStyle w:val="B1"/>
      </w:pPr>
      <w:r w:rsidRPr="00FE7A1B">
        <w:t>2)</w:t>
      </w:r>
      <w:r w:rsidRPr="00FE7A1B">
        <w:tab/>
        <w:t>Lack of a CMCD client reporting configuration in Service Access Information at reference point M5d in step 2.</w:t>
      </w:r>
    </w:p>
    <w:p w14:paraId="5C796E53" w14:textId="77777777" w:rsidR="00104BDC" w:rsidRPr="00FE7A1B" w:rsidRDefault="00104BDC" w:rsidP="00104BDC">
      <w:pPr>
        <w:pStyle w:val="B1"/>
      </w:pPr>
      <w:r w:rsidRPr="00FE7A1B">
        <w:t>3)</w:t>
      </w:r>
      <w:r w:rsidRPr="00FE7A1B">
        <w:tab/>
        <w:t>Lack of Media Player configuration API at reference point M11d in steps 5 and 6 to configure CMCD collection and reporting, including acknowledgement of the Media Player's capabilities.</w:t>
      </w:r>
    </w:p>
    <w:p w14:paraId="398A5A97" w14:textId="77777777" w:rsidR="00104BDC" w:rsidRPr="00FE7A1B" w:rsidRDefault="00104BDC" w:rsidP="00104BDC">
      <w:pPr>
        <w:pStyle w:val="B1"/>
      </w:pPr>
      <w:r w:rsidRPr="00FE7A1B">
        <w:t>4)</w:t>
      </w:r>
      <w:r w:rsidRPr="00FE7A1B">
        <w:tab/>
        <w:t xml:space="preserve">Missing functionalities in the Media Player in step 7f to report CMCD information </w:t>
      </w:r>
      <w:r w:rsidRPr="00FE7A1B">
        <w:rPr>
          <w:b/>
          <w:bCs/>
        </w:rPr>
        <w:t>to the Media Session Handler</w:t>
      </w:r>
      <w:r w:rsidRPr="00FE7A1B">
        <w:t xml:space="preserve"> at reference point </w:t>
      </w:r>
      <w:r w:rsidRPr="00FE7A1B">
        <w:rPr>
          <w:b/>
          <w:bCs/>
        </w:rPr>
        <w:t>M11d</w:t>
      </w:r>
      <w:r w:rsidRPr="00FE7A1B">
        <w:t>.</w:t>
      </w:r>
    </w:p>
    <w:p w14:paraId="0BC2370A" w14:textId="77777777" w:rsidR="00104BDC" w:rsidRPr="00FE7A1B" w:rsidRDefault="00104BDC" w:rsidP="00104BDC">
      <w:pPr>
        <w:pStyle w:val="B1"/>
      </w:pPr>
      <w:r w:rsidRPr="00FE7A1B">
        <w:t>5)</w:t>
      </w:r>
      <w:r w:rsidRPr="00FE7A1B">
        <w:tab/>
      </w:r>
      <w:r w:rsidRPr="00FE7A1B">
        <w:rPr>
          <w:b/>
          <w:bCs/>
        </w:rPr>
        <w:t>Missing functionalities in the Media Session Handler in step 7g to report CMCD information to the 5GMSd AF at reference point M5d.</w:t>
      </w:r>
    </w:p>
    <w:p w14:paraId="34C6287D" w14:textId="77777777" w:rsidR="00104BDC" w:rsidRPr="00FE7A1B" w:rsidRDefault="00104BDC" w:rsidP="00104BDC">
      <w:pPr>
        <w:pStyle w:val="NO"/>
      </w:pPr>
      <w:r w:rsidRPr="00FE7A1B">
        <w:t>NOTE:</w:t>
      </w:r>
      <w:r w:rsidRPr="00FE7A1B">
        <w:tab/>
        <w:t>It is impractical for the Media Player to signal the next segment request to the 5GMSd AF using out-of-band signalling at reference point M5 and to pass this information on to the 5GMSd AS at reference point M3 for the purposes of pre-fetching media segments.</w:t>
      </w:r>
    </w:p>
    <w:p w14:paraId="310C238B" w14:textId="77777777" w:rsidR="00104BDC" w:rsidRPr="00FE7A1B" w:rsidRDefault="00104BDC" w:rsidP="00104BDC">
      <w:pPr>
        <w:pStyle w:val="B1"/>
      </w:pPr>
      <w:r w:rsidRPr="00FE7A1B">
        <w:t>6)</w:t>
      </w:r>
      <w:r w:rsidRPr="00FE7A1B">
        <w:tab/>
        <w:t xml:space="preserve">Missing functionalities in the 5GMSd AF to process CMCD information received from the </w:t>
      </w:r>
      <w:r w:rsidRPr="00FE7A1B">
        <w:rPr>
          <w:b/>
          <w:bCs/>
        </w:rPr>
        <w:t>Media Session Handler</w:t>
      </w:r>
      <w:r w:rsidRPr="00FE7A1B">
        <w:t xml:space="preserve"> via reference point </w:t>
      </w:r>
      <w:r w:rsidRPr="00FE7A1B">
        <w:rPr>
          <w:b/>
          <w:bCs/>
        </w:rPr>
        <w:t>M5d</w:t>
      </w:r>
      <w:r w:rsidRPr="00FE7A1B">
        <w:t>, and to use this information to initiate and re-configure media session handling as needed in the 5G Core, and to aggregate the information for delivery to the 5GMSd Application Provider and/or to the NWDAF per steps 8, 9 and 10.</w:t>
      </w:r>
    </w:p>
    <w:p w14:paraId="39BC670F" w14:textId="77777777" w:rsidR="00104BDC" w:rsidRPr="00FE7A1B" w:rsidRDefault="00104BDC" w:rsidP="00104BDC">
      <w:pPr>
        <w:pStyle w:val="Heading3"/>
      </w:pPr>
      <w:bookmarkStart w:id="243" w:name="_Toc194067649"/>
      <w:r w:rsidRPr="00FE7A1B">
        <w:t>5.16.6</w:t>
      </w:r>
      <w:r w:rsidRPr="00FE7A1B">
        <w:tab/>
        <w:t>Candidate solutions</w:t>
      </w:r>
      <w:bookmarkEnd w:id="243"/>
    </w:p>
    <w:p w14:paraId="0BCA82F1" w14:textId="77777777" w:rsidR="00104BDC" w:rsidRPr="00FE7A1B" w:rsidRDefault="00104BDC" w:rsidP="00104BDC">
      <w:pPr>
        <w:pStyle w:val="Heading4"/>
      </w:pPr>
      <w:bookmarkStart w:id="244" w:name="_Toc194067650"/>
      <w:r w:rsidRPr="00FE7A1B">
        <w:t>5.16.6.1</w:t>
      </w:r>
      <w:r w:rsidRPr="00FE7A1B">
        <w:tab/>
        <w:t>In-band reporting of CMCD information via reference points M4d and M3d</w:t>
      </w:r>
      <w:bookmarkEnd w:id="244"/>
    </w:p>
    <w:p w14:paraId="730E1EE1" w14:textId="77777777" w:rsidR="00104BDC" w:rsidRPr="00FE7A1B" w:rsidRDefault="00104BDC" w:rsidP="00104BDC">
      <w:pPr>
        <w:pStyle w:val="Heading5"/>
      </w:pPr>
      <w:bookmarkStart w:id="245" w:name="_Toc194067651"/>
      <w:r w:rsidRPr="00FE7A1B">
        <w:t>5.16.6.1.1</w:t>
      </w:r>
      <w:r w:rsidRPr="00FE7A1B">
        <w:tab/>
        <w:t>Provisioning information at reference point M1d</w:t>
      </w:r>
      <w:bookmarkEnd w:id="245"/>
    </w:p>
    <w:p w14:paraId="7FC39AF1" w14:textId="77777777" w:rsidR="00104BDC" w:rsidRPr="00FE7A1B" w:rsidRDefault="00104BDC" w:rsidP="00104BDC">
      <w:pPr>
        <w:keepNext/>
      </w:pPr>
      <w:r w:rsidRPr="00FE7A1B">
        <w:t>Provisioning information is needed at reference point M1d to configure CMCD reporting, including delivery to the 5GMSd Application Provider [and to the OAM Server]. For this purpose, the following is a suitable solution:</w:t>
      </w:r>
    </w:p>
    <w:p w14:paraId="0E1BFD79" w14:textId="77777777" w:rsidR="00104BDC" w:rsidRPr="00FE7A1B" w:rsidRDefault="00104BDC" w:rsidP="00104BDC">
      <w:pPr>
        <w:pStyle w:val="B1"/>
      </w:pPr>
      <w:r w:rsidRPr="00FE7A1B">
        <w:t>-</w:t>
      </w:r>
      <w:r w:rsidRPr="00FE7A1B">
        <w:tab/>
        <w:t xml:space="preserve">To support provisioning information to configure CMCD reporting, the metrics reporting provisioning procedures specified in clause 5.2.11 of TS 26.510 [108] may be reused at reference point M1d </w:t>
      </w:r>
      <w:r w:rsidRPr="00FE7A1B">
        <w:rPr>
          <w:b/>
          <w:bCs/>
        </w:rPr>
        <w:t>with the controlled vocabulary of metrics reporting schemes specified in clause 7.8 of TS 26.512 [16] extended to describe the different forms of CMCD.</w:t>
      </w:r>
    </w:p>
    <w:p w14:paraId="62D7D06A" w14:textId="77777777" w:rsidR="00104BDC" w:rsidRPr="00FE7A1B" w:rsidRDefault="00104BDC" w:rsidP="00104BDC">
      <w:pPr>
        <w:pStyle w:val="B1"/>
      </w:pPr>
      <w:r w:rsidRPr="00FE7A1B">
        <w:t>-</w:t>
      </w:r>
      <w:r w:rsidRPr="00FE7A1B">
        <w:tab/>
        <w:t>To support delivery of this information to the 5GMSd Application Provider, the Event Data Processing Configuration may be reused at reference point M1d per clause 5.2.13 of TS 26.510 [108] with the following enhancements needed to provision exposure of CMCD information as a distinct new type of event:</w:t>
      </w:r>
    </w:p>
    <w:p w14:paraId="0C635AF6" w14:textId="77777777" w:rsidR="00104BDC" w:rsidRPr="00FE7A1B" w:rsidRDefault="00104BDC" w:rsidP="00104BDC">
      <w:pPr>
        <w:pStyle w:val="B2"/>
      </w:pPr>
      <w:r w:rsidRPr="00FE7A1B">
        <w:t>-</w:t>
      </w:r>
      <w:r w:rsidRPr="00FE7A1B">
        <w:tab/>
      </w:r>
      <w:r w:rsidRPr="00FE7A1B">
        <w:rPr>
          <w:b/>
          <w:bCs/>
        </w:rPr>
        <w:t xml:space="preserve">A new enumerated value of </w:t>
      </w:r>
      <w:r w:rsidRPr="00FE7A1B">
        <w:rPr>
          <w:rStyle w:val="Codechar"/>
          <w:b/>
          <w:bCs/>
        </w:rPr>
        <w:t>AfEvent</w:t>
      </w:r>
      <w:r w:rsidRPr="00FE7A1B">
        <w:rPr>
          <w:b/>
          <w:bCs/>
        </w:rPr>
        <w:t xml:space="preserve"> specified in TS 29.517 [25] used to signal a CMCD event when one is exposed by the Data Collection AF instantiated in the 5GMSd AF.</w:t>
      </w:r>
    </w:p>
    <w:p w14:paraId="5AA54AC9" w14:textId="77777777" w:rsidR="00104BDC" w:rsidRPr="00FE7A1B" w:rsidRDefault="00104BDC" w:rsidP="00104BDC">
      <w:pPr>
        <w:pStyle w:val="B2"/>
        <w:rPr>
          <w:b/>
          <w:bCs/>
        </w:rPr>
      </w:pPr>
      <w:r w:rsidRPr="00FE7A1B">
        <w:rPr>
          <w:b/>
          <w:bCs/>
        </w:rPr>
        <w:t>-</w:t>
      </w:r>
      <w:r w:rsidRPr="00FE7A1B">
        <w:rPr>
          <w:b/>
          <w:bCs/>
        </w:rPr>
        <w:tab/>
        <w:t>New collection and record data types specified in TS 26.512 [16] used by the Data Collection AF instantiated in the 5GMSd AF to expose CMCD information in events.</w:t>
      </w:r>
    </w:p>
    <w:p w14:paraId="1232DC6F" w14:textId="77777777" w:rsidR="00104BDC" w:rsidRPr="00FE7A1B" w:rsidRDefault="00104BDC" w:rsidP="00104BDC">
      <w:pPr>
        <w:pStyle w:val="B2"/>
      </w:pPr>
      <w:r w:rsidRPr="00FE7A1B">
        <w:t>-</w:t>
      </w:r>
      <w:r w:rsidRPr="00FE7A1B">
        <w:tab/>
      </w:r>
      <w:r w:rsidRPr="00FE7A1B">
        <w:rPr>
          <w:b/>
          <w:bCs/>
        </w:rPr>
        <w:t xml:space="preserve">A new </w:t>
      </w:r>
      <w:r w:rsidRPr="00FE7A1B">
        <w:rPr>
          <w:rStyle w:val="Codechar"/>
          <w:b/>
          <w:bCs/>
        </w:rPr>
        <w:t>DataDomain</w:t>
      </w:r>
      <w:r w:rsidRPr="00FE7A1B">
        <w:rPr>
          <w:b/>
          <w:bCs/>
        </w:rPr>
        <w:t xml:space="preserve"> enumerated value specified in TS 26.532 [107] to specify data exposure restrictions for CMCD information.</w:t>
      </w:r>
    </w:p>
    <w:p w14:paraId="443F58E1" w14:textId="77777777" w:rsidR="00104BDC" w:rsidRPr="00FE7A1B" w:rsidRDefault="00104BDC" w:rsidP="00104BDC">
      <w:pPr>
        <w:pStyle w:val="NO"/>
      </w:pPr>
      <w:r w:rsidRPr="00FE7A1B">
        <w:t>NOTE:</w:t>
      </w:r>
      <w:r w:rsidRPr="00FE7A1B">
        <w:tab/>
        <w:t>Analysis of which data aggregation functions (count, mean, maximum, minimum, etc.) are appropriate to provision for CMCD information in the abovementioned data exposure restrictions is for further study.-</w:t>
      </w:r>
      <w:r w:rsidRPr="00FE7A1B">
        <w:tab/>
        <w:t>Delivery of this information to the NWDAF is for further study.</w:t>
      </w:r>
    </w:p>
    <w:p w14:paraId="4D417F50" w14:textId="77777777" w:rsidR="00104BDC" w:rsidRPr="00FE7A1B" w:rsidRDefault="00104BDC" w:rsidP="00104BDC">
      <w:pPr>
        <w:pStyle w:val="Heading5"/>
      </w:pPr>
      <w:bookmarkStart w:id="246" w:name="_Toc194067652"/>
      <w:r w:rsidRPr="00FE7A1B">
        <w:t>5.16.6.1.2</w:t>
      </w:r>
      <w:r w:rsidRPr="00FE7A1B">
        <w:tab/>
        <w:t>Configuration signalling at reference point M3d</w:t>
      </w:r>
      <w:bookmarkEnd w:id="246"/>
    </w:p>
    <w:p w14:paraId="64BDF627" w14:textId="77777777" w:rsidR="00104BDC" w:rsidRPr="00FE7A1B" w:rsidRDefault="00104BDC" w:rsidP="00104BDC">
      <w:r w:rsidRPr="00FE7A1B">
        <w:t>Configuration signalling at reference point M3d for the 5GMSd AS to collect CMCD information for specific sessions or all clients. To support this functionality, the following solution may be considered:</w:t>
      </w:r>
    </w:p>
    <w:p w14:paraId="66992B0E" w14:textId="77777777" w:rsidR="00104BDC" w:rsidRPr="00FE7A1B" w:rsidRDefault="00104BDC" w:rsidP="00104BDC">
      <w:pPr>
        <w:pStyle w:val="B1"/>
      </w:pPr>
      <w:r w:rsidRPr="00FE7A1B">
        <w:t>-</w:t>
      </w:r>
      <w:r w:rsidRPr="00FE7A1B">
        <w:tab/>
        <w:t xml:space="preserve">Reuse client metrics reporting configuration in Service Access Information exposed by the 5GMSd AF to the 5GMSd AS at reference point M3d. </w:t>
      </w:r>
      <w:r w:rsidRPr="00FE7A1B">
        <w:rPr>
          <w:b/>
          <w:bCs/>
        </w:rPr>
        <w:t>A new metrics reporting scheme representing the CMCD JSON format is specified in clauses 4.7.5, 7.8.1 and 11.4.1 of TS 26.512 [16]</w:t>
      </w:r>
      <w:r w:rsidRPr="00FE7A1B">
        <w:t xml:space="preserve"> and is always indicated regardless of which metrics reporting scheme has been provisioned at reference point M1d.</w:t>
      </w:r>
    </w:p>
    <w:p w14:paraId="1D159FB7" w14:textId="77777777" w:rsidR="00104BDC" w:rsidRPr="00FE7A1B" w:rsidRDefault="00104BDC" w:rsidP="00104BDC">
      <w:pPr>
        <w:pStyle w:val="B1"/>
      </w:pPr>
      <w:r w:rsidRPr="00FE7A1B">
        <w:t>-</w:t>
      </w:r>
      <w:r w:rsidRPr="00FE7A1B">
        <w:tab/>
        <w:t xml:space="preserve">In order to support this, </w:t>
      </w:r>
      <w:r w:rsidRPr="00FE7A1B">
        <w:rPr>
          <w:b/>
          <w:bCs/>
        </w:rPr>
        <w:t>the 5GMSd AS configuration provided by the 5GMSd AF at reference point M3d as specified in clause 8.8 (and, for symmetry with uplink media streaming, clause 8.9) of TS 26.510 [108] needs to be enhanced to tell the 5GMSd AS which set of Service Access Information it needs to retrieve to obtain the correct client metrics reporting configuration. The external application identifier of the parent Provisioning Session needs to be additionally passed at reference point M3d. This may be achieved by enhancing the data model specified in clause 9.4.3 (and, for symmetry with uplink media streaming, clause 9.5.3) of TS 26.510 [108].</w:t>
      </w:r>
    </w:p>
    <w:p w14:paraId="619CEAF9" w14:textId="77777777" w:rsidR="00104BDC" w:rsidRPr="00FE7A1B" w:rsidRDefault="00104BDC" w:rsidP="00104BDC">
      <w:pPr>
        <w:pStyle w:val="Heading5"/>
      </w:pPr>
      <w:bookmarkStart w:id="247" w:name="_Toc194067653"/>
      <w:r w:rsidRPr="00FE7A1B">
        <w:t>5.16.6.1.3</w:t>
      </w:r>
      <w:r w:rsidRPr="00FE7A1B">
        <w:tab/>
        <w:t>Configuration signalling at reference point M5d</w:t>
      </w:r>
      <w:bookmarkEnd w:id="247"/>
    </w:p>
    <w:p w14:paraId="5BEF34D6" w14:textId="77777777" w:rsidR="00104BDC" w:rsidRPr="00FE7A1B" w:rsidRDefault="00104BDC" w:rsidP="00104BDC">
      <w:pPr>
        <w:keepNext/>
      </w:pPr>
      <w:r w:rsidRPr="00FE7A1B">
        <w:t>Provide CMCD configuration information to the Media Session Handler at reference point M5din order to configure collection and reporting of CMCD information by the 5GMSd Client. To support this functionality, the following solution may be considered:</w:t>
      </w:r>
    </w:p>
    <w:p w14:paraId="02CAE28B" w14:textId="77777777" w:rsidR="00104BDC" w:rsidRPr="00FE7A1B" w:rsidRDefault="00104BDC" w:rsidP="00104BDC">
      <w:pPr>
        <w:pStyle w:val="B1"/>
      </w:pPr>
      <w:r w:rsidRPr="00FE7A1B">
        <w:t>-</w:t>
      </w:r>
      <w:r w:rsidRPr="00FE7A1B">
        <w:tab/>
        <w:t xml:space="preserve">Reuse client metrics reporting configuration in Service Access Information exposed by the 5GMSd AF to the 5GMSd AS at reference point M5d. </w:t>
      </w:r>
      <w:r w:rsidRPr="00FE7A1B">
        <w:rPr>
          <w:b/>
          <w:bCs/>
        </w:rPr>
        <w:t>A new metrics reporting scheme representing the CMCD query parameter or CMCD request header is specified in clauses 4.7.5, 7.8.1 and 11.4.1 of TS 26.512 [16]</w:t>
      </w:r>
      <w:r w:rsidRPr="00FE7A1B">
        <w:t xml:space="preserve"> and is always indicated.</w:t>
      </w:r>
    </w:p>
    <w:p w14:paraId="3C619815" w14:textId="77777777" w:rsidR="00104BDC" w:rsidRPr="00FE7A1B" w:rsidRDefault="00104BDC" w:rsidP="00104BDC">
      <w:pPr>
        <w:pStyle w:val="Heading5"/>
      </w:pPr>
      <w:bookmarkStart w:id="248" w:name="_Toc194067654"/>
      <w:r w:rsidRPr="00FE7A1B">
        <w:t>5.16.6.1.4</w:t>
      </w:r>
      <w:r w:rsidRPr="00FE7A1B">
        <w:tab/>
        <w:t>Media Player configuration API at reference point M11d</w:t>
      </w:r>
      <w:bookmarkEnd w:id="248"/>
    </w:p>
    <w:p w14:paraId="07143035" w14:textId="77777777" w:rsidR="00104BDC" w:rsidRPr="00FE7A1B" w:rsidRDefault="00104BDC" w:rsidP="00104BDC">
      <w:r w:rsidRPr="00FE7A1B">
        <w:t>Media Player configuration API at reference point M11d to configure CMCD data collection and reporting, including the acknowledgement of the Media Player's capabilities.</w:t>
      </w:r>
    </w:p>
    <w:p w14:paraId="2C8A0BD1" w14:textId="77777777" w:rsidR="00104BDC" w:rsidRPr="00FE7A1B" w:rsidRDefault="00104BDC" w:rsidP="00104BDC">
      <w:pPr>
        <w:pStyle w:val="Heading5"/>
      </w:pPr>
      <w:bookmarkStart w:id="249" w:name="_Toc194067655"/>
      <w:r w:rsidRPr="00FE7A1B">
        <w:t>5.16.6.1.5</w:t>
      </w:r>
      <w:r w:rsidRPr="00FE7A1B">
        <w:tab/>
        <w:t>Data reporting at reference point M4d</w:t>
      </w:r>
      <w:bookmarkEnd w:id="249"/>
    </w:p>
    <w:p w14:paraId="46F40AFF" w14:textId="77777777" w:rsidR="00104BDC" w:rsidRPr="00FE7A1B" w:rsidRDefault="00104BDC" w:rsidP="00104BDC">
      <w:r w:rsidRPr="00FE7A1B">
        <w:t>The Media Player reports CMCD information at reference point M4d as part of media requests using either a CMCD query parameter or CMCD request headers as specified in CTA</w:t>
      </w:r>
      <w:r w:rsidRPr="00FE7A1B">
        <w:noBreakHyphen/>
        <w:t>5004 [105]. The CMCD information conveys the media delivery session identifier chosen by the Media Session Handler.</w:t>
      </w:r>
    </w:p>
    <w:p w14:paraId="1B56A9B6" w14:textId="77777777" w:rsidR="00104BDC" w:rsidRPr="00FE7A1B" w:rsidRDefault="00104BDC" w:rsidP="00104BDC">
      <w:r w:rsidRPr="00FE7A1B">
        <w:t>If the next segment request is included, then CMCD needs to be extended to add the timestamp when the segment or media object is available.</w:t>
      </w:r>
    </w:p>
    <w:p w14:paraId="66B9731F" w14:textId="77777777" w:rsidR="00104BDC" w:rsidRPr="00FE7A1B" w:rsidRDefault="00104BDC" w:rsidP="00104BDC">
      <w:pPr>
        <w:pStyle w:val="Heading5"/>
      </w:pPr>
      <w:bookmarkStart w:id="250" w:name="_Toc194067656"/>
      <w:r w:rsidRPr="00FE7A1B">
        <w:t>5.16.6.1.6</w:t>
      </w:r>
      <w:r w:rsidRPr="00FE7A1B">
        <w:tab/>
        <w:t>Data reporting at reference point M3d</w:t>
      </w:r>
      <w:bookmarkEnd w:id="250"/>
    </w:p>
    <w:p w14:paraId="73825B74" w14:textId="77777777" w:rsidR="00104BDC" w:rsidRPr="00FE7A1B" w:rsidRDefault="00104BDC" w:rsidP="00104BDC">
      <w:pPr>
        <w:keepNext/>
      </w:pPr>
      <w:r w:rsidRPr="00FE7A1B">
        <w:t>The 5GMSd AS provides CMCD information to the 5GMSd AF at reference point M3d. To support this functionality, the following solution may be considered:</w:t>
      </w:r>
    </w:p>
    <w:p w14:paraId="6AFB6042" w14:textId="77777777" w:rsidR="00104BDC" w:rsidRPr="00FE7A1B" w:rsidRDefault="00104BDC" w:rsidP="00104BDC">
      <w:pPr>
        <w:pStyle w:val="B1"/>
      </w:pPr>
      <w:r w:rsidRPr="00FE7A1B">
        <w:t>-</w:t>
      </w:r>
      <w:r w:rsidRPr="00FE7A1B">
        <w:tab/>
        <w:t>Based on CMCD information conveyed using a CMCD query parameter or CMCD request headers in M4d requests, the 5GMSd AS submits a QoE metrics report to the 5GMSd AF using the CMCD JSON format specified in CTA-5004 [105].</w:t>
      </w:r>
    </w:p>
    <w:p w14:paraId="48A8AC34" w14:textId="77777777" w:rsidR="00104BDC" w:rsidRPr="00FE7A1B" w:rsidRDefault="00104BDC" w:rsidP="00104BDC">
      <w:pPr>
        <w:pStyle w:val="Heading5"/>
      </w:pPr>
      <w:bookmarkStart w:id="251" w:name="_Toc194067657"/>
      <w:r w:rsidRPr="00FE7A1B">
        <w:t>5.16.6.1.7</w:t>
      </w:r>
      <w:r w:rsidRPr="00FE7A1B">
        <w:tab/>
        <w:t>Event exposure at reference point R5 and R6</w:t>
      </w:r>
      <w:bookmarkEnd w:id="251"/>
    </w:p>
    <w:p w14:paraId="09E313D8" w14:textId="77777777" w:rsidR="00104BDC" w:rsidRPr="00FE7A1B" w:rsidRDefault="00104BDC" w:rsidP="00104BDC">
      <w:pPr>
        <w:keepNext/>
      </w:pPr>
      <w:r w:rsidRPr="00FE7A1B">
        <w:t>The Data Collection AF instantiated in the 5GMSd AF exposes events to the Event Consumer AF of the 5GMSd Application Provider. To support this functionality, the following solution may be considered:</w:t>
      </w:r>
    </w:p>
    <w:p w14:paraId="677D0DD9" w14:textId="77777777" w:rsidR="00104BDC" w:rsidRPr="00FE7A1B" w:rsidRDefault="00104BDC" w:rsidP="00104BDC">
      <w:pPr>
        <w:pStyle w:val="B1"/>
        <w:rPr>
          <w:b/>
          <w:bCs/>
        </w:rPr>
      </w:pPr>
      <w:r w:rsidRPr="00FE7A1B">
        <w:t>-</w:t>
      </w:r>
      <w:r w:rsidRPr="00FE7A1B">
        <w:tab/>
        <w:t xml:space="preserve">Reuse event exposure mechanism per clause 4.7.4 of TS 26.501 [15] and clause 18 of TS 26.512 [16]. </w:t>
      </w:r>
      <w:r w:rsidRPr="00FE7A1B">
        <w:rPr>
          <w:b/>
          <w:bCs/>
        </w:rPr>
        <w:t xml:space="preserve">A new collection data type and record data type need to be specified by the latter. Individual CMCD records are expressed using the JSON representation specified in CTA-5004 [105]. In addition, clause 5.6.2.6 of TS 29.517 [25] needs to be extended by CT3 to allow exposure of events containing this new type of record in an </w:t>
      </w:r>
      <w:r w:rsidRPr="00FE7A1B">
        <w:rPr>
          <w:rStyle w:val="Codechar"/>
          <w:b/>
          <w:bCs/>
        </w:rPr>
        <w:t>AfEventNotification</w:t>
      </w:r>
      <w:r w:rsidRPr="00FE7A1B">
        <w:rPr>
          <w:b/>
          <w:bCs/>
        </w:rPr>
        <w:t>.</w:t>
      </w:r>
    </w:p>
    <w:p w14:paraId="43892981" w14:textId="77777777" w:rsidR="00104BDC" w:rsidRPr="00FE7A1B" w:rsidRDefault="00104BDC" w:rsidP="00104BDC">
      <w:pPr>
        <w:pStyle w:val="Heading5"/>
      </w:pPr>
      <w:bookmarkStart w:id="252" w:name="_Toc194067658"/>
      <w:r w:rsidRPr="00FE7A1B">
        <w:t>5.16.6.1.8</w:t>
      </w:r>
      <w:r w:rsidRPr="00FE7A1B">
        <w:tab/>
        <w:t>Functional changes to 5GMSd AF</w:t>
      </w:r>
      <w:bookmarkEnd w:id="252"/>
    </w:p>
    <w:p w14:paraId="000A1462" w14:textId="77777777" w:rsidR="00104BDC" w:rsidRPr="00FE7A1B" w:rsidRDefault="00104BDC" w:rsidP="00104BDC">
      <w:pPr>
        <w:keepNext/>
      </w:pPr>
      <w:r w:rsidRPr="00FE7A1B">
        <w:t>Functionalities in the 5GMSd AF to process received CMCD information received, to use this information to initiate and re-configure media session handling functions in the 5G Core as needed, and to aggregate the information for delivery to the 5GMSd Application Provider [and/or to the OAM Server]. To support this functionality, the following solution may be considered:</w:t>
      </w:r>
    </w:p>
    <w:p w14:paraId="1DBC90E7" w14:textId="77777777" w:rsidR="00104BDC" w:rsidRPr="00FE7A1B" w:rsidRDefault="00104BDC" w:rsidP="00104BDC">
      <w:pPr>
        <w:pStyle w:val="B2"/>
      </w:pPr>
      <w:r w:rsidRPr="00FE7A1B">
        <w:t>-</w:t>
      </w:r>
      <w:r w:rsidRPr="00FE7A1B">
        <w:tab/>
        <w:t>Data processing and event exposure for CMCD information per clauses 4.7.3 and 4.7.4 of TS 26.501 [15] and clause 18 of TS 26.512 [16] respectively.</w:t>
      </w:r>
    </w:p>
    <w:p w14:paraId="660FA238" w14:textId="77777777" w:rsidR="00104BDC" w:rsidRPr="00FE7A1B" w:rsidRDefault="00104BDC" w:rsidP="00104BDC">
      <w:pPr>
        <w:pStyle w:val="NO"/>
      </w:pPr>
      <w:r w:rsidRPr="00FE7A1B">
        <w:t>NOTE:</w:t>
      </w:r>
      <w:r w:rsidRPr="00FE7A1B">
        <w:tab/>
        <w:t>How data aggregation functions (count, mean, maximum, minimum, etc.) are applied to reported CMCD information is for further study.</w:t>
      </w:r>
    </w:p>
    <w:p w14:paraId="00CF1D95" w14:textId="77777777" w:rsidR="00104BDC" w:rsidRPr="00FE7A1B" w:rsidRDefault="00104BDC" w:rsidP="00104BDC">
      <w:pPr>
        <w:pStyle w:val="Heading5"/>
      </w:pPr>
      <w:bookmarkStart w:id="253" w:name="_Toc194067659"/>
      <w:r w:rsidRPr="00FE7A1B">
        <w:t>5.16.6.1.9</w:t>
      </w:r>
      <w:r w:rsidRPr="00FE7A1B">
        <w:tab/>
        <w:t>Functional changes to 5GMSd AS</w:t>
      </w:r>
      <w:bookmarkEnd w:id="253"/>
    </w:p>
    <w:p w14:paraId="24AE8B70" w14:textId="77777777" w:rsidR="00104BDC" w:rsidRPr="00FE7A1B" w:rsidRDefault="00104BDC" w:rsidP="00104BDC">
      <w:r w:rsidRPr="00FE7A1B">
        <w:t>Functionalities in the 5GMSd AS to extract and process CMCD information received from the Media Player via reference point M4d and:</w:t>
      </w:r>
    </w:p>
    <w:p w14:paraId="572804E7" w14:textId="77777777" w:rsidR="00104BDC" w:rsidRPr="00FE7A1B" w:rsidRDefault="00104BDC" w:rsidP="00104BDC">
      <w:pPr>
        <w:pStyle w:val="B1"/>
      </w:pPr>
      <w:r w:rsidRPr="00FE7A1B">
        <w:t>1.</w:t>
      </w:r>
      <w:r w:rsidRPr="00FE7A1B">
        <w:tab/>
        <w:t>Reformat it into the CMCD JSON format specified in CTA-5004 [105] and report it to the 5GMSd AF via reference point M3d.</w:t>
      </w:r>
    </w:p>
    <w:p w14:paraId="3551069F" w14:textId="77777777" w:rsidR="00104BDC" w:rsidRPr="00FE7A1B" w:rsidRDefault="00104BDC" w:rsidP="00104BDC">
      <w:pPr>
        <w:pStyle w:val="B1"/>
      </w:pPr>
      <w:r w:rsidRPr="00FE7A1B">
        <w:t>2.</w:t>
      </w:r>
      <w:r w:rsidRPr="00FE7A1B">
        <w:tab/>
        <w:t>Proactively request media segments from the 5GMSd Application Provider at reference point M2d, if this optional feature is supported.</w:t>
      </w:r>
    </w:p>
    <w:p w14:paraId="0077C4C0" w14:textId="77777777" w:rsidR="00104BDC" w:rsidRPr="00FE7A1B" w:rsidRDefault="00104BDC" w:rsidP="00104BDC">
      <w:pPr>
        <w:pStyle w:val="Heading5"/>
      </w:pPr>
      <w:bookmarkStart w:id="254" w:name="_Toc194067660"/>
      <w:r w:rsidRPr="00FE7A1B">
        <w:t>5.16.6.1.10</w:t>
      </w:r>
      <w:r w:rsidRPr="00FE7A1B">
        <w:tab/>
        <w:t>Functional changes to Media Player</w:t>
      </w:r>
      <w:bookmarkEnd w:id="254"/>
    </w:p>
    <w:p w14:paraId="0DC3BC11" w14:textId="77777777" w:rsidR="00104BDC" w:rsidRPr="00FE7A1B" w:rsidRDefault="00104BDC" w:rsidP="00104BDC">
      <w:r w:rsidRPr="00FE7A1B">
        <w:t>Functionalities in the Media Player to report CMCD information to the 5GMSd AS at reference point M4d as part of media requests.</w:t>
      </w:r>
    </w:p>
    <w:p w14:paraId="29128223" w14:textId="77777777" w:rsidR="00104BDC" w:rsidRPr="00FE7A1B" w:rsidRDefault="00104BDC" w:rsidP="00104BDC">
      <w:r w:rsidRPr="00FE7A1B">
        <w:t>The CMCD specification [105] may need to be extended to add the timestamp when the next media object is available in order to fully support the pre-fetch optimisation described in step 7c of clause 5.16.4.</w:t>
      </w:r>
    </w:p>
    <w:p w14:paraId="46175344" w14:textId="77777777" w:rsidR="00104BDC" w:rsidRPr="00FE7A1B" w:rsidRDefault="00104BDC" w:rsidP="00104BDC">
      <w:pPr>
        <w:pStyle w:val="Heading5"/>
      </w:pPr>
      <w:bookmarkStart w:id="255" w:name="_Toc194067661"/>
      <w:r w:rsidRPr="00FE7A1B">
        <w:t>5.16.6.1.11</w:t>
      </w:r>
      <w:r w:rsidRPr="00FE7A1B">
        <w:tab/>
        <w:t>Functional changes to Media Session Handler</w:t>
      </w:r>
      <w:bookmarkEnd w:id="255"/>
    </w:p>
    <w:p w14:paraId="07E23208" w14:textId="77777777" w:rsidR="00104BDC" w:rsidRPr="00FE7A1B" w:rsidRDefault="00104BDC" w:rsidP="00104BDC">
      <w:r w:rsidRPr="00FE7A1B">
        <w:t>Functionalities in the Media Session Handler to process CMCD configuration information and to instruct the Media Player via reference point M11d to initiate CMCD collection and reporting.</w:t>
      </w:r>
    </w:p>
    <w:p w14:paraId="0BA6224B" w14:textId="77777777" w:rsidR="00104BDC" w:rsidRPr="00FE7A1B" w:rsidRDefault="00104BDC" w:rsidP="00104BDC">
      <w:pPr>
        <w:pStyle w:val="Heading4"/>
      </w:pPr>
      <w:bookmarkStart w:id="256" w:name="_Toc194067662"/>
      <w:r w:rsidRPr="00FE7A1B">
        <w:t>5.16.6.2</w:t>
      </w:r>
      <w:r w:rsidRPr="00FE7A1B">
        <w:tab/>
        <w:t>In-band reporting of CMCD information via reference points M4d and R4</w:t>
      </w:r>
      <w:bookmarkEnd w:id="256"/>
    </w:p>
    <w:p w14:paraId="7F7E525C" w14:textId="77777777" w:rsidR="00104BDC" w:rsidRPr="00FE7A1B" w:rsidRDefault="00104BDC" w:rsidP="00104BDC">
      <w:pPr>
        <w:pStyle w:val="Heading5"/>
      </w:pPr>
      <w:bookmarkStart w:id="257" w:name="_Toc194067663"/>
      <w:r w:rsidRPr="00FE7A1B">
        <w:t>5.16.6.2.1</w:t>
      </w:r>
      <w:r w:rsidRPr="00FE7A1B">
        <w:tab/>
        <w:t>Provisioning information at reference point M1d</w:t>
      </w:r>
      <w:bookmarkEnd w:id="257"/>
    </w:p>
    <w:p w14:paraId="2C2A9FB0" w14:textId="77777777" w:rsidR="00104BDC" w:rsidRPr="00FE7A1B" w:rsidRDefault="00104BDC" w:rsidP="00104BDC">
      <w:r w:rsidRPr="00FE7A1B">
        <w:t>Same as clause 5.16.6.1.1.</w:t>
      </w:r>
    </w:p>
    <w:p w14:paraId="7A3CFDF9" w14:textId="77777777" w:rsidR="00104BDC" w:rsidRPr="00FE7A1B" w:rsidRDefault="00104BDC" w:rsidP="00104BDC">
      <w:pPr>
        <w:pStyle w:val="Heading5"/>
      </w:pPr>
      <w:bookmarkStart w:id="258" w:name="_Toc194067664"/>
      <w:r w:rsidRPr="00FE7A1B">
        <w:t>5.16.6.2.2</w:t>
      </w:r>
      <w:r w:rsidRPr="00FE7A1B">
        <w:tab/>
        <w:t>Configuration signalling at reference point R4</w:t>
      </w:r>
      <w:bookmarkEnd w:id="258"/>
    </w:p>
    <w:p w14:paraId="10E82DE6" w14:textId="77777777" w:rsidR="00104BDC" w:rsidRPr="00FE7A1B" w:rsidRDefault="00104BDC" w:rsidP="00104BDC">
      <w:r w:rsidRPr="00FE7A1B">
        <w:t>Configuration signalling at reference point R4 instructing the 5GMSd AS to collect CMCD information for specific applications. To support this functionality, the following solution may be considered:</w:t>
      </w:r>
    </w:p>
    <w:p w14:paraId="36358E85" w14:textId="77777777" w:rsidR="00104BDC" w:rsidRPr="00FE7A1B" w:rsidRDefault="00104BDC" w:rsidP="00104BDC">
      <w:pPr>
        <w:pStyle w:val="B1"/>
      </w:pPr>
      <w:r w:rsidRPr="00FE7A1B">
        <w:t>-</w:t>
      </w:r>
      <w:r w:rsidRPr="00FE7A1B">
        <w:tab/>
        <w:t xml:space="preserve">Reuse data reporting configuration exposed by the Data Collection AF to the 5GMSd AS at reference point R4 as part of a </w:t>
      </w:r>
      <w:r w:rsidRPr="00FE7A1B">
        <w:rPr>
          <w:rStyle w:val="Codechar"/>
        </w:rPr>
        <w:t>DataReportingSession</w:t>
      </w:r>
      <w:r w:rsidRPr="00FE7A1B">
        <w:t xml:space="preserve">. </w:t>
      </w:r>
      <w:r w:rsidRPr="00FE7A1B">
        <w:rPr>
          <w:b/>
          <w:bCs/>
        </w:rPr>
        <w:t>The new data domain required by clause 5.16.6.2.1 is used in this configuration for the additional purpose of signalling the need for the 5GMSd AS to collect and report CMCD information.</w:t>
      </w:r>
    </w:p>
    <w:p w14:paraId="3FA96679" w14:textId="77777777" w:rsidR="00104BDC" w:rsidRPr="00FE7A1B" w:rsidRDefault="00104BDC" w:rsidP="00104BDC">
      <w:pPr>
        <w:pStyle w:val="Heading5"/>
      </w:pPr>
      <w:bookmarkStart w:id="259" w:name="_Toc194067665"/>
      <w:r w:rsidRPr="00FE7A1B">
        <w:t>5.16.6.2.3</w:t>
      </w:r>
      <w:r w:rsidRPr="00FE7A1B">
        <w:tab/>
        <w:t>Configuration signalling at reference point M5d</w:t>
      </w:r>
      <w:bookmarkEnd w:id="259"/>
    </w:p>
    <w:p w14:paraId="60CD07D9" w14:textId="77777777" w:rsidR="00104BDC" w:rsidRPr="00FE7A1B" w:rsidRDefault="00104BDC" w:rsidP="00104BDC">
      <w:r w:rsidRPr="00FE7A1B">
        <w:t>Same as clause 5.16.6.1.3.</w:t>
      </w:r>
    </w:p>
    <w:p w14:paraId="34B2EC25" w14:textId="77777777" w:rsidR="00104BDC" w:rsidRPr="00FE7A1B" w:rsidRDefault="00104BDC" w:rsidP="00104BDC">
      <w:pPr>
        <w:pStyle w:val="Heading5"/>
      </w:pPr>
      <w:bookmarkStart w:id="260" w:name="_Toc194067666"/>
      <w:r w:rsidRPr="00FE7A1B">
        <w:t>5.16.6.2.4</w:t>
      </w:r>
      <w:r w:rsidRPr="00FE7A1B">
        <w:tab/>
        <w:t>Media Player configuration API at reference point M7d</w:t>
      </w:r>
      <w:bookmarkEnd w:id="260"/>
    </w:p>
    <w:p w14:paraId="4F1A18E3" w14:textId="77777777" w:rsidR="00104BDC" w:rsidRPr="00FE7A1B" w:rsidRDefault="00104BDC" w:rsidP="00104BDC">
      <w:r w:rsidRPr="00FE7A1B">
        <w:t>Same as clause 5.16.6.1.4.</w:t>
      </w:r>
    </w:p>
    <w:p w14:paraId="3739A750" w14:textId="77777777" w:rsidR="00104BDC" w:rsidRPr="00FE7A1B" w:rsidRDefault="00104BDC" w:rsidP="00104BDC">
      <w:pPr>
        <w:pStyle w:val="Heading5"/>
      </w:pPr>
      <w:bookmarkStart w:id="261" w:name="_Toc194067667"/>
      <w:r w:rsidRPr="00FE7A1B">
        <w:t>5.16.6.2.5</w:t>
      </w:r>
      <w:r w:rsidRPr="00FE7A1B">
        <w:tab/>
        <w:t>CMCD reporting at reference point M4d</w:t>
      </w:r>
      <w:bookmarkEnd w:id="261"/>
    </w:p>
    <w:p w14:paraId="39D482A7" w14:textId="77777777" w:rsidR="00104BDC" w:rsidRPr="00FE7A1B" w:rsidRDefault="00104BDC" w:rsidP="00104BDC">
      <w:r w:rsidRPr="00FE7A1B">
        <w:t>Same as clause 5.16.6.1.5.</w:t>
      </w:r>
    </w:p>
    <w:p w14:paraId="28A50B4C" w14:textId="77777777" w:rsidR="00104BDC" w:rsidRPr="00FE7A1B" w:rsidRDefault="00104BDC" w:rsidP="00104BDC">
      <w:pPr>
        <w:pStyle w:val="Heading5"/>
      </w:pPr>
      <w:bookmarkStart w:id="262" w:name="_Toc194067668"/>
      <w:r w:rsidRPr="00FE7A1B">
        <w:t>5.16.6.2.6</w:t>
      </w:r>
      <w:r w:rsidRPr="00FE7A1B">
        <w:tab/>
        <w:t>Data reporting at reference point R4</w:t>
      </w:r>
      <w:bookmarkEnd w:id="262"/>
    </w:p>
    <w:p w14:paraId="5EAF3926" w14:textId="77777777" w:rsidR="00104BDC" w:rsidRPr="00FE7A1B" w:rsidRDefault="00104BDC" w:rsidP="00104BDC">
      <w:pPr>
        <w:keepNext/>
      </w:pPr>
      <w:r w:rsidRPr="00FE7A1B">
        <w:t>The 5GMSd AS provides CMCD information to the Data Collection AF instantiated in the 5GMSd AF at reference point R4. To support this functionality, the following solution may be considered:</w:t>
      </w:r>
    </w:p>
    <w:p w14:paraId="03305F25" w14:textId="77777777" w:rsidR="00104BDC" w:rsidRPr="00FE7A1B" w:rsidRDefault="00104BDC" w:rsidP="00104BDC">
      <w:pPr>
        <w:pStyle w:val="B1"/>
        <w:keepNext/>
      </w:pPr>
      <w:r w:rsidRPr="00FE7A1B">
        <w:t>-</w:t>
      </w:r>
      <w:r w:rsidRPr="00FE7A1B">
        <w:tab/>
        <w:t>The 5GMSd AS creates a data reporting session with the Data Collection AF instantiated in the 5GMSd AF.</w:t>
      </w:r>
    </w:p>
    <w:p w14:paraId="71BEB6FA" w14:textId="77777777" w:rsidR="00104BDC" w:rsidRPr="00FE7A1B" w:rsidRDefault="00104BDC" w:rsidP="00104BDC">
      <w:pPr>
        <w:pStyle w:val="B1"/>
      </w:pPr>
      <w:r w:rsidRPr="00FE7A1B">
        <w:t>-</w:t>
      </w:r>
      <w:r w:rsidRPr="00FE7A1B">
        <w:tab/>
        <w:t xml:space="preserve">Based on CMCD information conveyed using a CMCD query parameter or CMCD request headers in M4d requests, the 5GMSd AS submits data reports to the Data Collection AF instantiated in the 5GMSd AF. </w:t>
      </w:r>
      <w:r w:rsidRPr="00FE7A1B">
        <w:rPr>
          <w:b/>
          <w:bCs/>
        </w:rPr>
        <w:t>The format of the data report is a new record data type defined in clause 4.7.2 of TS 26.501 [15] and specified in clause 17 of TS 26.512 [16] based on the CMCD JSON document format specified in CTA</w:t>
      </w:r>
      <w:r w:rsidRPr="00FE7A1B">
        <w:rPr>
          <w:b/>
          <w:bCs/>
        </w:rPr>
        <w:noBreakHyphen/>
        <w:t xml:space="preserve">5004 [105]. Clause 7.3.2.3 of TS 26.532 [107] needs to be extended to allow records of this new type to be reported to the Data Collection AF in a </w:t>
      </w:r>
      <w:r w:rsidRPr="00FE7A1B">
        <w:rPr>
          <w:rStyle w:val="Codechar"/>
          <w:b/>
          <w:bCs/>
        </w:rPr>
        <w:t>DataReport</w:t>
      </w:r>
      <w:r w:rsidRPr="00FE7A1B">
        <w:rPr>
          <w:b/>
          <w:bCs/>
        </w:rPr>
        <w:t>.</w:t>
      </w:r>
    </w:p>
    <w:p w14:paraId="3C7E78ED" w14:textId="77777777" w:rsidR="00104BDC" w:rsidRPr="00FE7A1B" w:rsidRDefault="00104BDC" w:rsidP="00104BDC">
      <w:pPr>
        <w:pStyle w:val="Heading5"/>
      </w:pPr>
      <w:bookmarkStart w:id="263" w:name="_Toc194067669"/>
      <w:r w:rsidRPr="00FE7A1B">
        <w:t>5.16.6.2.7</w:t>
      </w:r>
      <w:r w:rsidRPr="00FE7A1B">
        <w:tab/>
        <w:t>Event exposure at reference point R5 and R6</w:t>
      </w:r>
      <w:bookmarkEnd w:id="263"/>
    </w:p>
    <w:p w14:paraId="5AF2006D" w14:textId="77777777" w:rsidR="00104BDC" w:rsidRPr="00FE7A1B" w:rsidRDefault="00104BDC" w:rsidP="00104BDC">
      <w:r w:rsidRPr="00FE7A1B">
        <w:t>Same as clause 5.16.6.1.7.</w:t>
      </w:r>
    </w:p>
    <w:p w14:paraId="110737C2" w14:textId="77777777" w:rsidR="00104BDC" w:rsidRPr="00FE7A1B" w:rsidRDefault="00104BDC" w:rsidP="00104BDC">
      <w:pPr>
        <w:pStyle w:val="Heading5"/>
      </w:pPr>
      <w:bookmarkStart w:id="264" w:name="_Toc194067670"/>
      <w:r w:rsidRPr="00FE7A1B">
        <w:t>5.16.6.2.8</w:t>
      </w:r>
      <w:r w:rsidRPr="00FE7A1B">
        <w:tab/>
        <w:t>Functional changes to 5GMSd AF</w:t>
      </w:r>
      <w:bookmarkEnd w:id="264"/>
    </w:p>
    <w:p w14:paraId="5CF2BF01" w14:textId="77777777" w:rsidR="00104BDC" w:rsidRPr="00FE7A1B" w:rsidRDefault="00104BDC" w:rsidP="00104BDC">
      <w:r w:rsidRPr="00FE7A1B">
        <w:t>Same as clause 5.16.6.1.8.</w:t>
      </w:r>
    </w:p>
    <w:p w14:paraId="679665AC" w14:textId="77777777" w:rsidR="00104BDC" w:rsidRPr="00FE7A1B" w:rsidRDefault="00104BDC" w:rsidP="00104BDC">
      <w:pPr>
        <w:pStyle w:val="Heading5"/>
      </w:pPr>
      <w:bookmarkStart w:id="265" w:name="_Toc194067671"/>
      <w:r w:rsidRPr="00FE7A1B">
        <w:t>5.16.6.2.9</w:t>
      </w:r>
      <w:r w:rsidRPr="00FE7A1B">
        <w:tab/>
        <w:t>Functional changes to 5GMSd AS</w:t>
      </w:r>
      <w:bookmarkEnd w:id="265"/>
    </w:p>
    <w:p w14:paraId="0FC76F4C" w14:textId="77777777" w:rsidR="00104BDC" w:rsidRPr="00FE7A1B" w:rsidRDefault="00104BDC" w:rsidP="00104BDC">
      <w:r w:rsidRPr="00FE7A1B">
        <w:t>Functionalities in the 5GMSd AS to extract and process CMCD information received from the Media Player via reference point M4d and:</w:t>
      </w:r>
    </w:p>
    <w:p w14:paraId="71057B17" w14:textId="77777777" w:rsidR="00104BDC" w:rsidRPr="00FE7A1B" w:rsidRDefault="00104BDC" w:rsidP="00104BDC">
      <w:pPr>
        <w:pStyle w:val="B1"/>
      </w:pPr>
      <w:r w:rsidRPr="00FE7A1B">
        <w:t>1.</w:t>
      </w:r>
      <w:r w:rsidRPr="00FE7A1B">
        <w:tab/>
        <w:t xml:space="preserve">Report it to </w:t>
      </w:r>
      <w:r w:rsidRPr="00FE7A1B">
        <w:rPr>
          <w:b/>
          <w:bCs/>
        </w:rPr>
        <w:t xml:space="preserve">the Data Collection AF instantiated in </w:t>
      </w:r>
      <w:r w:rsidRPr="00FE7A1B">
        <w:t xml:space="preserve">the 5GMSd AF via reference point </w:t>
      </w:r>
      <w:r w:rsidRPr="00FE7A1B">
        <w:rPr>
          <w:b/>
          <w:bCs/>
        </w:rPr>
        <w:t>R4</w:t>
      </w:r>
      <w:r w:rsidRPr="00FE7A1B">
        <w:t>.</w:t>
      </w:r>
    </w:p>
    <w:p w14:paraId="7A50224E" w14:textId="77777777" w:rsidR="00104BDC" w:rsidRPr="00FE7A1B" w:rsidRDefault="00104BDC" w:rsidP="00104BDC">
      <w:pPr>
        <w:pStyle w:val="B1"/>
      </w:pPr>
      <w:r w:rsidRPr="00FE7A1B">
        <w:t>2.</w:t>
      </w:r>
      <w:r w:rsidRPr="00FE7A1B">
        <w:tab/>
        <w:t>Proactively request media segments from the 5GMSd Application Provider at reference point M2d, if this optional feature is supported.</w:t>
      </w:r>
    </w:p>
    <w:p w14:paraId="6F40FB66" w14:textId="77777777" w:rsidR="00104BDC" w:rsidRPr="00FE7A1B" w:rsidRDefault="00104BDC" w:rsidP="00104BDC">
      <w:pPr>
        <w:pStyle w:val="Heading5"/>
      </w:pPr>
      <w:bookmarkStart w:id="266" w:name="_Toc194067672"/>
      <w:r w:rsidRPr="00FE7A1B">
        <w:t>5.16.6.2.10</w:t>
      </w:r>
      <w:r w:rsidRPr="00FE7A1B">
        <w:tab/>
        <w:t>Functional changes to Media Player</w:t>
      </w:r>
      <w:bookmarkEnd w:id="266"/>
    </w:p>
    <w:p w14:paraId="2AF97C01" w14:textId="77777777" w:rsidR="00104BDC" w:rsidRPr="00FE7A1B" w:rsidRDefault="00104BDC" w:rsidP="00104BDC">
      <w:r w:rsidRPr="00FE7A1B">
        <w:t>Same as clause 5.16.6.1.10.</w:t>
      </w:r>
    </w:p>
    <w:p w14:paraId="40170742" w14:textId="77777777" w:rsidR="00104BDC" w:rsidRPr="00FE7A1B" w:rsidRDefault="00104BDC" w:rsidP="00104BDC">
      <w:pPr>
        <w:pStyle w:val="Heading5"/>
      </w:pPr>
      <w:bookmarkStart w:id="267" w:name="_Toc194067673"/>
      <w:r w:rsidRPr="00FE7A1B">
        <w:t>5.16.6.2.11</w:t>
      </w:r>
      <w:r w:rsidRPr="00FE7A1B">
        <w:tab/>
        <w:t>Functional changes to Media Session Handler</w:t>
      </w:r>
      <w:bookmarkEnd w:id="267"/>
    </w:p>
    <w:p w14:paraId="4E7E4119" w14:textId="77777777" w:rsidR="00104BDC" w:rsidRPr="00FE7A1B" w:rsidRDefault="00104BDC" w:rsidP="00104BDC">
      <w:r w:rsidRPr="00FE7A1B">
        <w:t>Same as clause 5.16.6.1.11.</w:t>
      </w:r>
    </w:p>
    <w:p w14:paraId="5C9438EB" w14:textId="77777777" w:rsidR="00104BDC" w:rsidRPr="00FE7A1B" w:rsidRDefault="00104BDC" w:rsidP="00104BDC">
      <w:pPr>
        <w:pStyle w:val="Heading4"/>
      </w:pPr>
      <w:bookmarkStart w:id="268" w:name="_Toc194067674"/>
      <w:r w:rsidRPr="00FE7A1B">
        <w:t>5.16.6.3</w:t>
      </w:r>
      <w:r w:rsidRPr="00FE7A1B">
        <w:tab/>
        <w:t>Out-of-band reporting of CMCD information via reference point M11d and M5d</w:t>
      </w:r>
      <w:bookmarkEnd w:id="268"/>
    </w:p>
    <w:p w14:paraId="3D586B3C" w14:textId="77777777" w:rsidR="00104BDC" w:rsidRPr="00FE7A1B" w:rsidRDefault="00104BDC" w:rsidP="00104BDC">
      <w:pPr>
        <w:pStyle w:val="Heading5"/>
      </w:pPr>
      <w:bookmarkStart w:id="269" w:name="_Toc194067675"/>
      <w:r w:rsidRPr="00FE7A1B">
        <w:t>5.16.6.3.1</w:t>
      </w:r>
      <w:r w:rsidRPr="00FE7A1B">
        <w:tab/>
        <w:t>Provisioning information at reference point M1d</w:t>
      </w:r>
      <w:bookmarkEnd w:id="269"/>
    </w:p>
    <w:p w14:paraId="0416AACD" w14:textId="77777777" w:rsidR="00104BDC" w:rsidRPr="00FE7A1B" w:rsidRDefault="00104BDC" w:rsidP="00104BDC">
      <w:r w:rsidRPr="00FE7A1B">
        <w:t>Same as clause 5.16.6.1.1</w:t>
      </w:r>
    </w:p>
    <w:p w14:paraId="74A33151" w14:textId="77777777" w:rsidR="00104BDC" w:rsidRPr="00FE7A1B" w:rsidRDefault="00104BDC" w:rsidP="00104BDC">
      <w:pPr>
        <w:pStyle w:val="Heading5"/>
      </w:pPr>
      <w:bookmarkStart w:id="270" w:name="_Toc194067676"/>
      <w:r w:rsidRPr="00FE7A1B">
        <w:t>5.16.6.2.2</w:t>
      </w:r>
      <w:r w:rsidRPr="00FE7A1B">
        <w:tab/>
        <w:t>Configuration signalling at reference point M3d/R4</w:t>
      </w:r>
      <w:bookmarkEnd w:id="270"/>
    </w:p>
    <w:p w14:paraId="33A7EF21" w14:textId="77777777" w:rsidR="00104BDC" w:rsidRPr="00FE7A1B" w:rsidRDefault="00104BDC" w:rsidP="00104BDC">
      <w:r w:rsidRPr="00FE7A1B">
        <w:t>Not relevant to this solution.</w:t>
      </w:r>
    </w:p>
    <w:p w14:paraId="4C8DA4D2" w14:textId="77777777" w:rsidR="00104BDC" w:rsidRPr="00FE7A1B" w:rsidRDefault="00104BDC" w:rsidP="00104BDC">
      <w:pPr>
        <w:pStyle w:val="Heading5"/>
      </w:pPr>
      <w:bookmarkStart w:id="271" w:name="_Toc194067677"/>
      <w:r w:rsidRPr="00FE7A1B">
        <w:t>5.16.6.3.3</w:t>
      </w:r>
      <w:r w:rsidRPr="00FE7A1B">
        <w:tab/>
        <w:t>Configuration signalling at reference point M5d</w:t>
      </w:r>
      <w:bookmarkEnd w:id="271"/>
    </w:p>
    <w:p w14:paraId="70F8F257" w14:textId="77777777" w:rsidR="00104BDC" w:rsidRPr="00FE7A1B" w:rsidRDefault="00104BDC" w:rsidP="00104BDC">
      <w:r w:rsidRPr="00FE7A1B">
        <w:t>Same as clause 5.16.6.1.3.</w:t>
      </w:r>
    </w:p>
    <w:p w14:paraId="1975DC95" w14:textId="77777777" w:rsidR="00104BDC" w:rsidRPr="00FE7A1B" w:rsidRDefault="00104BDC" w:rsidP="00104BDC">
      <w:pPr>
        <w:pStyle w:val="Heading5"/>
      </w:pPr>
      <w:bookmarkStart w:id="272" w:name="_Toc194067678"/>
      <w:r w:rsidRPr="00FE7A1B">
        <w:t>5.16.6.3.4</w:t>
      </w:r>
      <w:r w:rsidRPr="00FE7A1B">
        <w:tab/>
        <w:t>Media Player configuration API at reference point M11d</w:t>
      </w:r>
      <w:bookmarkEnd w:id="272"/>
    </w:p>
    <w:p w14:paraId="599C0609" w14:textId="77777777" w:rsidR="00104BDC" w:rsidRPr="00FE7A1B" w:rsidRDefault="00104BDC" w:rsidP="00104BDC">
      <w:r w:rsidRPr="00FE7A1B">
        <w:t>Same as clause 5.16.6.1.4.</w:t>
      </w:r>
    </w:p>
    <w:p w14:paraId="51A0732A" w14:textId="77777777" w:rsidR="00104BDC" w:rsidRPr="00FE7A1B" w:rsidRDefault="00104BDC" w:rsidP="00104BDC">
      <w:pPr>
        <w:pStyle w:val="Heading5"/>
      </w:pPr>
      <w:bookmarkStart w:id="273" w:name="_Toc194067679"/>
      <w:r w:rsidRPr="00FE7A1B">
        <w:t>5.16.6.3.5</w:t>
      </w:r>
      <w:r w:rsidRPr="00FE7A1B">
        <w:tab/>
        <w:t>CMCD reporting at reference point M11d</w:t>
      </w:r>
      <w:bookmarkEnd w:id="273"/>
    </w:p>
    <w:p w14:paraId="136F01AE" w14:textId="77777777" w:rsidR="00104BDC" w:rsidRPr="00FE7A1B" w:rsidRDefault="00104BDC" w:rsidP="00104BDC">
      <w:r w:rsidRPr="00FE7A1B">
        <w:t xml:space="preserve">The Media Player reports CMCD information to the </w:t>
      </w:r>
      <w:r w:rsidRPr="00FE7A1B">
        <w:rPr>
          <w:b/>
          <w:bCs/>
        </w:rPr>
        <w:t>Media Session Handler</w:t>
      </w:r>
      <w:r w:rsidRPr="00FE7A1B">
        <w:t xml:space="preserve"> at reference point </w:t>
      </w:r>
      <w:r w:rsidRPr="00FE7A1B">
        <w:rPr>
          <w:b/>
          <w:bCs/>
        </w:rPr>
        <w:t>M11d</w:t>
      </w:r>
      <w:r w:rsidRPr="00FE7A1B">
        <w:t>. To support this functionality, the following solution may be considered:</w:t>
      </w:r>
    </w:p>
    <w:p w14:paraId="24A02783" w14:textId="77777777" w:rsidR="00104BDC" w:rsidRPr="00FE7A1B" w:rsidRDefault="00104BDC" w:rsidP="00104BDC">
      <w:pPr>
        <w:pStyle w:val="B1"/>
        <w:rPr>
          <w:b/>
          <w:bCs/>
        </w:rPr>
      </w:pPr>
      <w:r w:rsidRPr="00FE7A1B">
        <w:rPr>
          <w:b/>
          <w:bCs/>
        </w:rPr>
        <w:t>-</w:t>
      </w:r>
      <w:r w:rsidRPr="00FE7A1B">
        <w:rPr>
          <w:b/>
          <w:bCs/>
        </w:rPr>
        <w:tab/>
        <w:t>Reuse the mechanism for exposing QoE metrics to the Media Session Handler specified in clause 13.2.5 and 13.2.6 of TS 26.512 [16].</w:t>
      </w:r>
    </w:p>
    <w:p w14:paraId="2F188204" w14:textId="77777777" w:rsidR="00104BDC" w:rsidRPr="00FE7A1B" w:rsidRDefault="00104BDC" w:rsidP="00104BDC">
      <w:pPr>
        <w:pStyle w:val="Heading5"/>
      </w:pPr>
      <w:bookmarkStart w:id="274" w:name="_Toc194067680"/>
      <w:r w:rsidRPr="00FE7A1B">
        <w:t>5.16.6.3.6</w:t>
      </w:r>
      <w:r w:rsidRPr="00FE7A1B">
        <w:tab/>
        <w:t>CMCD reporting at reference point M5d</w:t>
      </w:r>
      <w:bookmarkEnd w:id="274"/>
    </w:p>
    <w:p w14:paraId="5A409A7C" w14:textId="77777777" w:rsidR="00104BDC" w:rsidRPr="00FE7A1B" w:rsidRDefault="00104BDC" w:rsidP="00104BDC">
      <w:pPr>
        <w:keepNext/>
        <w:rPr>
          <w:b/>
          <w:bCs/>
        </w:rPr>
      </w:pPr>
      <w:r w:rsidRPr="00FE7A1B">
        <w:rPr>
          <w:b/>
          <w:bCs/>
        </w:rPr>
        <w:t>The Media Session Handler reports CMCD information to the 5GMSd AF at reference point M5d. To support this functionality, the following solution may be considered:</w:t>
      </w:r>
    </w:p>
    <w:p w14:paraId="7B736860" w14:textId="77777777" w:rsidR="00104BDC" w:rsidRPr="00FE7A1B" w:rsidRDefault="00104BDC" w:rsidP="00104BDC">
      <w:pPr>
        <w:pStyle w:val="B1"/>
        <w:rPr>
          <w:b/>
          <w:bCs/>
        </w:rPr>
      </w:pPr>
      <w:r w:rsidRPr="00FE7A1B">
        <w:rPr>
          <w:b/>
          <w:bCs/>
        </w:rPr>
        <w:t>-</w:t>
      </w:r>
      <w:r w:rsidRPr="00FE7A1B">
        <w:rPr>
          <w:b/>
          <w:bCs/>
        </w:rPr>
        <w:tab/>
        <w:t>Reuse the QoE metrics reporting mechanism specified in clause 11.4 of TS 26.512 [16] with the set of report formats extended to include CMCD JSON documents as specified in CTA</w:t>
      </w:r>
      <w:r w:rsidRPr="00FE7A1B">
        <w:rPr>
          <w:b/>
          <w:bCs/>
        </w:rPr>
        <w:noBreakHyphen/>
        <w:t>5004 [105]. The CMCD JSON document conveys the media delivery session identifier chosen by the Media Session Handler.</w:t>
      </w:r>
    </w:p>
    <w:p w14:paraId="15782935" w14:textId="77777777" w:rsidR="00104BDC" w:rsidRPr="00FE7A1B" w:rsidRDefault="00104BDC" w:rsidP="00104BDC">
      <w:pPr>
        <w:pStyle w:val="Heading5"/>
      </w:pPr>
      <w:bookmarkStart w:id="275" w:name="_Toc194067681"/>
      <w:r w:rsidRPr="00FE7A1B">
        <w:t>5.16.6.3.7</w:t>
      </w:r>
      <w:r w:rsidRPr="00FE7A1B">
        <w:tab/>
        <w:t>Event exposure at reference point R5 and R6</w:t>
      </w:r>
      <w:bookmarkEnd w:id="275"/>
    </w:p>
    <w:p w14:paraId="3DD19352" w14:textId="77777777" w:rsidR="00104BDC" w:rsidRPr="00FE7A1B" w:rsidRDefault="00104BDC" w:rsidP="00104BDC">
      <w:r w:rsidRPr="00FE7A1B">
        <w:t>Same as clause 5.16.6.1.7.</w:t>
      </w:r>
    </w:p>
    <w:p w14:paraId="2C0D8C0E" w14:textId="77777777" w:rsidR="00104BDC" w:rsidRPr="00FE7A1B" w:rsidRDefault="00104BDC" w:rsidP="00104BDC">
      <w:pPr>
        <w:pStyle w:val="Heading5"/>
      </w:pPr>
      <w:bookmarkStart w:id="276" w:name="_Toc194067682"/>
      <w:r w:rsidRPr="00FE7A1B">
        <w:t>5.16.6.3.8</w:t>
      </w:r>
      <w:r w:rsidRPr="00FE7A1B">
        <w:tab/>
        <w:t>Functional changes to 5GMSd AF</w:t>
      </w:r>
      <w:bookmarkEnd w:id="276"/>
    </w:p>
    <w:p w14:paraId="1EC2B1B5" w14:textId="77777777" w:rsidR="00104BDC" w:rsidRPr="00FE7A1B" w:rsidRDefault="00104BDC" w:rsidP="00104BDC">
      <w:r w:rsidRPr="00FE7A1B">
        <w:t>Same as clause 5.16.6.1.8.</w:t>
      </w:r>
    </w:p>
    <w:p w14:paraId="2E281E35" w14:textId="77777777" w:rsidR="00104BDC" w:rsidRPr="00FE7A1B" w:rsidRDefault="00104BDC" w:rsidP="00104BDC">
      <w:pPr>
        <w:pStyle w:val="Heading5"/>
      </w:pPr>
      <w:bookmarkStart w:id="277" w:name="_Toc194067683"/>
      <w:r w:rsidRPr="00FE7A1B">
        <w:t>5.16.6.3.9</w:t>
      </w:r>
      <w:r w:rsidRPr="00FE7A1B">
        <w:tab/>
        <w:t>Functional changes to 5GMSd AS</w:t>
      </w:r>
      <w:bookmarkEnd w:id="277"/>
    </w:p>
    <w:p w14:paraId="541BAC99" w14:textId="77777777" w:rsidR="00104BDC" w:rsidRPr="00FE7A1B" w:rsidRDefault="00104BDC" w:rsidP="00104BDC">
      <w:r w:rsidRPr="00FE7A1B">
        <w:t>Not relevant to this solution.</w:t>
      </w:r>
    </w:p>
    <w:p w14:paraId="44B93F26" w14:textId="77777777" w:rsidR="00104BDC" w:rsidRPr="00FE7A1B" w:rsidRDefault="00104BDC" w:rsidP="00104BDC">
      <w:pPr>
        <w:pStyle w:val="NO"/>
      </w:pPr>
      <w:r w:rsidRPr="00FE7A1B">
        <w:t>NOTE:</w:t>
      </w:r>
      <w:r w:rsidRPr="00FE7A1B">
        <w:tab/>
        <w:t>Pre-fetching of media segments by the 5GMSd AS is not supported by this solution.</w:t>
      </w:r>
    </w:p>
    <w:p w14:paraId="11B87F48" w14:textId="77777777" w:rsidR="00104BDC" w:rsidRPr="00FE7A1B" w:rsidRDefault="00104BDC" w:rsidP="00104BDC">
      <w:pPr>
        <w:pStyle w:val="Heading5"/>
      </w:pPr>
      <w:bookmarkStart w:id="278" w:name="_Toc194067684"/>
      <w:r w:rsidRPr="00FE7A1B">
        <w:t>5.16.6.3.10</w:t>
      </w:r>
      <w:r w:rsidRPr="00FE7A1B">
        <w:tab/>
        <w:t>Functional changes to Media Player</w:t>
      </w:r>
      <w:bookmarkEnd w:id="278"/>
    </w:p>
    <w:p w14:paraId="6DF7A4E7" w14:textId="77777777" w:rsidR="00104BDC" w:rsidRPr="00FE7A1B" w:rsidRDefault="00104BDC" w:rsidP="00104BDC">
      <w:r w:rsidRPr="00FE7A1B">
        <w:t xml:space="preserve">Functionalities in the Media Player to report CMCD information to the </w:t>
      </w:r>
      <w:r w:rsidRPr="00FE7A1B">
        <w:rPr>
          <w:b/>
          <w:bCs/>
        </w:rPr>
        <w:t>Media Session Handler</w:t>
      </w:r>
      <w:r w:rsidRPr="00FE7A1B">
        <w:t xml:space="preserve"> at reference point </w:t>
      </w:r>
      <w:r w:rsidRPr="00FE7A1B">
        <w:rPr>
          <w:b/>
          <w:bCs/>
        </w:rPr>
        <w:t>M11d</w:t>
      </w:r>
      <w:r w:rsidRPr="00FE7A1B">
        <w:t>.</w:t>
      </w:r>
    </w:p>
    <w:p w14:paraId="507E1127" w14:textId="77777777" w:rsidR="00104BDC" w:rsidRPr="00FE7A1B" w:rsidRDefault="00104BDC" w:rsidP="00104BDC">
      <w:pPr>
        <w:pStyle w:val="NO"/>
      </w:pPr>
      <w:r w:rsidRPr="00FE7A1B">
        <w:t>NOTE:</w:t>
      </w:r>
      <w:r w:rsidRPr="00FE7A1B">
        <w:tab/>
        <w:t>Pre-fetching of media segments by the 5GMSd AS is not supported by this solution.</w:t>
      </w:r>
    </w:p>
    <w:p w14:paraId="0F64D9EA" w14:textId="77777777" w:rsidR="00104BDC" w:rsidRPr="00FE7A1B" w:rsidRDefault="00104BDC" w:rsidP="00104BDC">
      <w:pPr>
        <w:pStyle w:val="Heading5"/>
      </w:pPr>
      <w:bookmarkStart w:id="279" w:name="_Toc194067685"/>
      <w:r w:rsidRPr="00FE7A1B">
        <w:t>5.16.6.3.11</w:t>
      </w:r>
      <w:r w:rsidRPr="00FE7A1B">
        <w:tab/>
        <w:t>Functional changes to Media Session Handler</w:t>
      </w:r>
      <w:bookmarkEnd w:id="279"/>
    </w:p>
    <w:p w14:paraId="2B08AA32" w14:textId="77777777" w:rsidR="00104BDC" w:rsidRPr="00FE7A1B" w:rsidRDefault="00104BDC" w:rsidP="00104BDC">
      <w:r w:rsidRPr="00FE7A1B">
        <w:t>Functionalities in the Media Session Handler to process CMCD configuration information and to instruct the Media Player via reference point M11d to initiate CMCD collection reporting.</w:t>
      </w:r>
    </w:p>
    <w:p w14:paraId="0675FEE2" w14:textId="77777777" w:rsidR="00104BDC" w:rsidRPr="00FE7A1B" w:rsidRDefault="00104BDC" w:rsidP="00104BDC">
      <w:pPr>
        <w:rPr>
          <w:b/>
          <w:bCs/>
        </w:rPr>
      </w:pPr>
      <w:r w:rsidRPr="00FE7A1B">
        <w:rPr>
          <w:b/>
          <w:bCs/>
        </w:rPr>
        <w:t>Functionalities in the Media Session Handler to reformat the CMCD information into the JSON format specified in CTA</w:t>
      </w:r>
      <w:r w:rsidRPr="00FE7A1B">
        <w:rPr>
          <w:b/>
          <w:bCs/>
        </w:rPr>
        <w:noBreakHyphen/>
        <w:t>5004 [105] and to submit it to the 5GMSd AF as a QoE metrics report per clause 5.16.6.3.6.</w:t>
      </w:r>
    </w:p>
    <w:p w14:paraId="77BFD8D9" w14:textId="77777777" w:rsidR="00104BDC" w:rsidRPr="00FE7A1B" w:rsidRDefault="00104BDC" w:rsidP="00104BDC">
      <w:pPr>
        <w:pStyle w:val="Heading3"/>
      </w:pPr>
      <w:bookmarkStart w:id="280" w:name="_Toc194067686"/>
      <w:r w:rsidRPr="00FE7A1B">
        <w:t>5.16.7</w:t>
      </w:r>
      <w:r w:rsidRPr="00FE7A1B">
        <w:tab/>
        <w:t>Summary and conclusions</w:t>
      </w:r>
      <w:bookmarkEnd w:id="280"/>
    </w:p>
    <w:p w14:paraId="15EEF83E" w14:textId="77777777" w:rsidR="00104BDC" w:rsidRPr="00FE7A1B" w:rsidRDefault="00104BDC" w:rsidP="00104BDC">
      <w:r w:rsidRPr="00FE7A1B">
        <w:t>The analysis in clause 5.16.1.3 and annex B indicates minimal overlap between CMCD information [105] and existing reporting mechanisms for 5G Media Streaming (QoE metrics reporting and consumption reporting). Based on this, it is recommended that CMCD be considered as a supplementary reporting mechanism for media client data at this point, operating alongside QoE metrics reporting and consumption reporting.</w:t>
      </w:r>
    </w:p>
    <w:p w14:paraId="0BB61C4C" w14:textId="77777777" w:rsidR="00104BDC" w:rsidRPr="00FE7A1B" w:rsidRDefault="00104BDC" w:rsidP="00104BDC">
      <w:r w:rsidRPr="00FE7A1B">
        <w:t>The operational optimisations of the the 5GMSd AS envisaged in point 1 of clause 5.16.1.2 cannot be realised with the out-of-band reporting solution outlined in clauses 5.16.3.3, 5.16.4.3 and 5.16.5.3. For this reason, this is not a preferred solution.</w:t>
      </w:r>
    </w:p>
    <w:p w14:paraId="646844CE" w14:textId="77777777" w:rsidR="00104BDC" w:rsidRPr="00FE7A1B" w:rsidRDefault="00104BDC" w:rsidP="00104BDC">
      <w:r w:rsidRPr="00FE7A1B">
        <w:t>The preferred solution is Option 1 "In-band reporting of CMCD information via reference points M4d and M3d", for the following reasons:</w:t>
      </w:r>
    </w:p>
    <w:p w14:paraId="0F2491B1" w14:textId="77777777" w:rsidR="00104BDC" w:rsidRPr="00FE7A1B" w:rsidRDefault="00104BDC" w:rsidP="00104BDC">
      <w:pPr>
        <w:pStyle w:val="B1"/>
      </w:pPr>
      <w:r w:rsidRPr="00FE7A1B">
        <w:t>-</w:t>
      </w:r>
      <w:r w:rsidRPr="00FE7A1B">
        <w:tab/>
        <w:t>In-band reporting reference point M4d is broadly implemented in common media clients nowadays.</w:t>
      </w:r>
    </w:p>
    <w:p w14:paraId="08F5FAA3" w14:textId="77777777" w:rsidR="00104BDC" w:rsidRPr="00FE7A1B" w:rsidRDefault="00104BDC" w:rsidP="00104BDC">
      <w:pPr>
        <w:pStyle w:val="B1"/>
      </w:pPr>
      <w:r w:rsidRPr="00FE7A1B">
        <w:t>-</w:t>
      </w:r>
      <w:r w:rsidRPr="00FE7A1B">
        <w:tab/>
        <w:t xml:space="preserve">In-band reporting permits operational optimizations by the 5GMSd AS, which is not the case with Option 3 </w:t>
      </w:r>
      <w:r w:rsidRPr="00FE7A1B">
        <w:rPr>
          <w:i/>
        </w:rPr>
        <w:t>Out-of-band reporting of CMCD information via reference points M11d and M5d</w:t>
      </w:r>
      <w:r w:rsidRPr="00FE7A1B">
        <w:t>. Solely on the basis of this issue, Option 1 and Option 2 would remain valid candidates.</w:t>
      </w:r>
    </w:p>
    <w:p w14:paraId="5F9CEFB1" w14:textId="77777777" w:rsidR="00104BDC" w:rsidRPr="00FE7A1B" w:rsidRDefault="00104BDC" w:rsidP="00104BDC">
      <w:pPr>
        <w:pStyle w:val="B1"/>
      </w:pPr>
      <w:r w:rsidRPr="00FE7A1B">
        <w:t>-</w:t>
      </w:r>
      <w:r w:rsidRPr="00FE7A1B">
        <w:tab/>
        <w:t xml:space="preserve">Passing the CMCD information to the 5GMS AF at reference point M3d (Option 1) permits operational optimisations by the 5GMSd AF, which is not the case with Option 2 </w:t>
      </w:r>
      <w:r w:rsidRPr="00FE7A1B">
        <w:rPr>
          <w:i/>
        </w:rPr>
        <w:t>In-band reporting of CMCD information via reference points M5d and R4</w:t>
      </w:r>
      <w:r w:rsidRPr="00FE7A1B">
        <w:t xml:space="preserve"> where the CMCD information is handed directly to the Data Collection AF instantiated in the 5GMS AF, but is not visible to the latter.</w:t>
      </w:r>
    </w:p>
    <w:p w14:paraId="22A44726" w14:textId="77777777" w:rsidR="00104BDC" w:rsidRPr="00FE7A1B" w:rsidRDefault="00104BDC" w:rsidP="00104BDC">
      <w:pPr>
        <w:pStyle w:val="B1"/>
      </w:pPr>
      <w:r w:rsidRPr="00FE7A1B">
        <w:t>-</w:t>
      </w:r>
      <w:r w:rsidRPr="00FE7A1B">
        <w:tab/>
        <w:t>All envisaged use cases can be supported by Option 1.</w:t>
      </w:r>
    </w:p>
    <w:p w14:paraId="134A3B39" w14:textId="77777777" w:rsidR="00104BDC" w:rsidRPr="00FE7A1B" w:rsidRDefault="00104BDC" w:rsidP="00104BDC">
      <w:r w:rsidRPr="00FE7A1B">
        <w:t>Hence, it is recommended to implement the solution defined in clause 5.16.6.1 in the relevant 3GPP specifications.</w:t>
      </w:r>
    </w:p>
    <w:p w14:paraId="21CEB8F3" w14:textId="77777777" w:rsidR="00104BDC" w:rsidRPr="00FE7A1B" w:rsidRDefault="00104BDC" w:rsidP="00104BDC">
      <w:r w:rsidRPr="00FE7A1B">
        <w:t>Furthermore, there is a preference to provide deployment choices to the 5GMSd Service Provider to select the use of reporting scheme using either the CMCD query parameter or CMCD request headers.</w:t>
      </w:r>
    </w:p>
    <w:p w14:paraId="179AD520" w14:textId="11646DCF" w:rsidR="00356630" w:rsidRDefault="00356630" w:rsidP="00D80176"/>
    <w:p w14:paraId="1B1DAA22" w14:textId="77777777" w:rsidR="00B76A55" w:rsidRDefault="00B76A55" w:rsidP="00356630">
      <w:pPr>
        <w:pStyle w:val="Heading2"/>
        <w:rPr>
          <w:highlight w:val="yellow"/>
        </w:rPr>
        <w:sectPr w:rsidR="00B76A55" w:rsidSect="00B76A55">
          <w:footnotePr>
            <w:numRestart w:val="eachSect"/>
          </w:footnotePr>
          <w:pgSz w:w="11907" w:h="16840" w:code="9"/>
          <w:pgMar w:top="1418" w:right="1134" w:bottom="1134" w:left="1134" w:header="680" w:footer="567" w:gutter="0"/>
          <w:cols w:space="720"/>
          <w:docGrid w:linePitch="272"/>
        </w:sectPr>
      </w:pPr>
    </w:p>
    <w:p w14:paraId="66164382" w14:textId="77777777" w:rsidR="00356630" w:rsidRDefault="00356630" w:rsidP="0035663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713DE0E" w14:textId="77777777" w:rsidR="00B76A55" w:rsidRPr="00FE7A1B" w:rsidRDefault="00B76A55" w:rsidP="00B76A55">
      <w:pPr>
        <w:pStyle w:val="Heading9"/>
        <w:pBdr>
          <w:top w:val="none" w:sz="0" w:space="0" w:color="auto"/>
        </w:pBdr>
        <w:rPr>
          <w:noProof/>
        </w:rPr>
      </w:pPr>
      <w:bookmarkStart w:id="281" w:name="_Toc194068027"/>
      <w:bookmarkStart w:id="282" w:name="_Hlk213707471"/>
      <w:r w:rsidRPr="00FE7A1B">
        <w:rPr>
          <w:noProof/>
        </w:rPr>
        <w:t>Annex B:</w:t>
      </w:r>
      <w:r w:rsidRPr="00FE7A1B">
        <w:rPr>
          <w:noProof/>
        </w:rPr>
        <w:br/>
        <w:t>Comparison of CMCD information with QoE metrics reporting and consumption reporting</w:t>
      </w:r>
      <w:bookmarkEnd w:id="281"/>
    </w:p>
    <w:p w14:paraId="203A69B9" w14:textId="77777777" w:rsidR="00B76A55" w:rsidRPr="00FE7A1B" w:rsidRDefault="00B76A55" w:rsidP="00B76A55">
      <w:r w:rsidRPr="00FE7A1B">
        <w:t>This annex compares the existing 5GMS reporting mechanisms with CMCD [105], as discussed in clause 5.16.1.3 of the present document.</w:t>
      </w:r>
    </w:p>
    <w:p w14:paraId="7BF69F3E" w14:textId="77777777" w:rsidR="00B76A55" w:rsidRPr="00FE7A1B" w:rsidRDefault="00B76A55" w:rsidP="00B76A55">
      <w:pPr>
        <w:pStyle w:val="TH"/>
      </w:pPr>
      <w:r w:rsidRPr="00FE7A1B">
        <w:t>Table B-1: Comparison of CMCD information with QoE metrics reporting and consumption reporting</w:t>
      </w:r>
    </w:p>
    <w:tbl>
      <w:tblPr>
        <w:tblW w:w="0" w:type="auto"/>
        <w:tblLayout w:type="fixed"/>
        <w:tblLook w:val="04A0" w:firstRow="1" w:lastRow="0" w:firstColumn="1" w:lastColumn="0" w:noHBand="0" w:noVBand="1"/>
      </w:tblPr>
      <w:tblGrid>
        <w:gridCol w:w="978"/>
        <w:gridCol w:w="708"/>
        <w:gridCol w:w="1308"/>
        <w:gridCol w:w="960"/>
        <w:gridCol w:w="1418"/>
        <w:gridCol w:w="2803"/>
        <w:gridCol w:w="2016"/>
        <w:gridCol w:w="2442"/>
        <w:gridCol w:w="1625"/>
      </w:tblGrid>
      <w:tr w:rsidR="00B76A55" w:rsidRPr="00FE7A1B" w14:paraId="1C9D5740" w14:textId="77777777" w:rsidTr="00A67FC2">
        <w:trPr>
          <w:trHeight w:val="300"/>
          <w:tblHeader/>
        </w:trPr>
        <w:tc>
          <w:tcPr>
            <w:tcW w:w="3954" w:type="dxa"/>
            <w:gridSpan w:val="4"/>
            <w:tcBorders>
              <w:top w:val="single" w:sz="12" w:space="0" w:color="auto"/>
              <w:left w:val="single" w:sz="12" w:space="0" w:color="auto"/>
              <w:bottom w:val="single" w:sz="4" w:space="0" w:color="auto"/>
              <w:right w:val="single" w:sz="12" w:space="0" w:color="000000"/>
            </w:tcBorders>
            <w:shd w:val="clear" w:color="000000" w:fill="D9D9D9"/>
            <w:noWrap/>
            <w:hideMark/>
          </w:tcPr>
          <w:p w14:paraId="3F4800D7" w14:textId="77777777" w:rsidR="00B76A55" w:rsidRPr="00FE7A1B" w:rsidRDefault="00B76A55" w:rsidP="008B23FD">
            <w:pPr>
              <w:pStyle w:val="TAH"/>
            </w:pPr>
            <w:r w:rsidRPr="00FE7A1B">
              <w:t>CMCD</w:t>
            </w:r>
            <w:r w:rsidRPr="00FE7A1B">
              <w:br/>
              <w:t>[105]</w:t>
            </w:r>
          </w:p>
        </w:tc>
        <w:tc>
          <w:tcPr>
            <w:tcW w:w="6237" w:type="dxa"/>
            <w:gridSpan w:val="3"/>
            <w:tcBorders>
              <w:top w:val="single" w:sz="12" w:space="0" w:color="auto"/>
              <w:left w:val="nil"/>
              <w:bottom w:val="single" w:sz="4" w:space="0" w:color="auto"/>
              <w:right w:val="single" w:sz="12" w:space="0" w:color="000000"/>
            </w:tcBorders>
            <w:shd w:val="clear" w:color="000000" w:fill="D9D9D9"/>
            <w:noWrap/>
            <w:hideMark/>
          </w:tcPr>
          <w:p w14:paraId="48550090" w14:textId="77777777" w:rsidR="00B76A55" w:rsidRPr="00FE7A1B" w:rsidRDefault="00B76A55" w:rsidP="008B23FD">
            <w:pPr>
              <w:pStyle w:val="TAH"/>
            </w:pPr>
            <w:r w:rsidRPr="00FE7A1B">
              <w:t>Media delivery QoE metrics reporting</w:t>
            </w:r>
            <w:r w:rsidRPr="00FE7A1B">
              <w:br/>
              <w:t>[3GPP TS 26.510 Rel-18]</w:t>
            </w:r>
          </w:p>
        </w:tc>
        <w:tc>
          <w:tcPr>
            <w:tcW w:w="4067" w:type="dxa"/>
            <w:gridSpan w:val="2"/>
            <w:tcBorders>
              <w:top w:val="single" w:sz="12" w:space="0" w:color="auto"/>
              <w:left w:val="nil"/>
              <w:bottom w:val="single" w:sz="4" w:space="0" w:color="auto"/>
              <w:right w:val="single" w:sz="12" w:space="0" w:color="000000"/>
            </w:tcBorders>
            <w:shd w:val="clear" w:color="000000" w:fill="D9D9D9"/>
            <w:noWrap/>
            <w:hideMark/>
          </w:tcPr>
          <w:p w14:paraId="00036098" w14:textId="77777777" w:rsidR="00B76A55" w:rsidRPr="00FE7A1B" w:rsidRDefault="00B76A55" w:rsidP="008B23FD">
            <w:pPr>
              <w:pStyle w:val="TAH"/>
            </w:pPr>
            <w:r w:rsidRPr="00FE7A1B">
              <w:t>Media delivery consumption reporting [3GPP TS 26.510 Rel-18]</w:t>
            </w:r>
          </w:p>
        </w:tc>
      </w:tr>
      <w:tr w:rsidR="00B76A55" w:rsidRPr="00FE7A1B" w14:paraId="3967EB8A" w14:textId="77777777" w:rsidTr="00A67FC2">
        <w:trPr>
          <w:trHeight w:val="300"/>
          <w:tblHeader/>
        </w:trPr>
        <w:tc>
          <w:tcPr>
            <w:tcW w:w="978" w:type="dxa"/>
            <w:tcBorders>
              <w:top w:val="nil"/>
              <w:left w:val="single" w:sz="12" w:space="0" w:color="auto"/>
              <w:bottom w:val="nil"/>
              <w:right w:val="single" w:sz="4" w:space="0" w:color="auto"/>
            </w:tcBorders>
            <w:shd w:val="clear" w:color="000000" w:fill="D9D9D9"/>
            <w:noWrap/>
            <w:hideMark/>
          </w:tcPr>
          <w:p w14:paraId="5B28F649" w14:textId="77777777" w:rsidR="00B76A55" w:rsidRPr="00FE7A1B" w:rsidRDefault="00B76A55" w:rsidP="008B23FD">
            <w:pPr>
              <w:pStyle w:val="TAH"/>
            </w:pPr>
            <w:r w:rsidRPr="00FE7A1B">
              <w:t>Scope</w:t>
            </w:r>
          </w:p>
        </w:tc>
        <w:tc>
          <w:tcPr>
            <w:tcW w:w="708" w:type="dxa"/>
            <w:tcBorders>
              <w:top w:val="nil"/>
              <w:left w:val="nil"/>
              <w:bottom w:val="nil"/>
              <w:right w:val="single" w:sz="4" w:space="0" w:color="auto"/>
            </w:tcBorders>
            <w:shd w:val="clear" w:color="000000" w:fill="D9D9D9"/>
            <w:noWrap/>
            <w:hideMark/>
          </w:tcPr>
          <w:p w14:paraId="4D7D337C" w14:textId="77777777" w:rsidR="00B76A55" w:rsidRPr="00FE7A1B" w:rsidRDefault="00B76A55" w:rsidP="008B23FD">
            <w:pPr>
              <w:pStyle w:val="TAH"/>
            </w:pPr>
            <w:r w:rsidRPr="00FE7A1B">
              <w:t>Key</w:t>
            </w:r>
          </w:p>
        </w:tc>
        <w:tc>
          <w:tcPr>
            <w:tcW w:w="1308" w:type="dxa"/>
            <w:tcBorders>
              <w:top w:val="nil"/>
              <w:left w:val="nil"/>
              <w:bottom w:val="nil"/>
              <w:right w:val="single" w:sz="4" w:space="0" w:color="auto"/>
            </w:tcBorders>
            <w:shd w:val="clear" w:color="000000" w:fill="D9D9D9"/>
            <w:noWrap/>
            <w:hideMark/>
          </w:tcPr>
          <w:p w14:paraId="572CFFDA" w14:textId="77777777" w:rsidR="00B76A55" w:rsidRPr="00FE7A1B" w:rsidRDefault="00B76A55" w:rsidP="008B23FD">
            <w:pPr>
              <w:pStyle w:val="TAH"/>
            </w:pPr>
            <w:r w:rsidRPr="00FE7A1B">
              <w:t>Description</w:t>
            </w:r>
          </w:p>
        </w:tc>
        <w:tc>
          <w:tcPr>
            <w:tcW w:w="960" w:type="dxa"/>
            <w:tcBorders>
              <w:top w:val="nil"/>
              <w:left w:val="nil"/>
              <w:bottom w:val="nil"/>
              <w:right w:val="single" w:sz="12" w:space="0" w:color="auto"/>
            </w:tcBorders>
            <w:shd w:val="clear" w:color="000000" w:fill="D9D9D9"/>
            <w:noWrap/>
            <w:hideMark/>
          </w:tcPr>
          <w:p w14:paraId="746025EF" w14:textId="77777777" w:rsidR="00B76A55" w:rsidRPr="00FE7A1B" w:rsidRDefault="00B76A55" w:rsidP="008B23FD">
            <w:pPr>
              <w:pStyle w:val="TAH"/>
            </w:pPr>
            <w:r w:rsidRPr="00FE7A1B">
              <w:t>Type and unit</w:t>
            </w:r>
          </w:p>
        </w:tc>
        <w:tc>
          <w:tcPr>
            <w:tcW w:w="1418" w:type="dxa"/>
            <w:tcBorders>
              <w:top w:val="nil"/>
              <w:left w:val="nil"/>
              <w:bottom w:val="nil"/>
              <w:right w:val="single" w:sz="4" w:space="0" w:color="auto"/>
            </w:tcBorders>
            <w:shd w:val="clear" w:color="000000" w:fill="D9D9D9"/>
            <w:noWrap/>
            <w:hideMark/>
          </w:tcPr>
          <w:p w14:paraId="279C3690" w14:textId="77777777" w:rsidR="00B76A55" w:rsidRPr="00FE7A1B" w:rsidRDefault="00B76A55" w:rsidP="008B23FD">
            <w:pPr>
              <w:pStyle w:val="TAH"/>
            </w:pPr>
            <w:r w:rsidRPr="00FE7A1B">
              <w:t>Source</w:t>
            </w:r>
          </w:p>
        </w:tc>
        <w:tc>
          <w:tcPr>
            <w:tcW w:w="2803" w:type="dxa"/>
            <w:tcBorders>
              <w:top w:val="nil"/>
              <w:left w:val="nil"/>
              <w:bottom w:val="nil"/>
              <w:right w:val="single" w:sz="4" w:space="0" w:color="auto"/>
            </w:tcBorders>
            <w:shd w:val="clear" w:color="000000" w:fill="D9D9D9"/>
            <w:noWrap/>
            <w:hideMark/>
          </w:tcPr>
          <w:p w14:paraId="2EE60C27" w14:textId="77777777" w:rsidR="00B76A55" w:rsidRPr="00FE7A1B" w:rsidRDefault="00B76A55" w:rsidP="008B23FD">
            <w:pPr>
              <w:pStyle w:val="TAH"/>
            </w:pPr>
            <w:r w:rsidRPr="00FE7A1B">
              <w:t>Xpath</w:t>
            </w:r>
          </w:p>
        </w:tc>
        <w:tc>
          <w:tcPr>
            <w:tcW w:w="2016" w:type="dxa"/>
            <w:tcBorders>
              <w:top w:val="nil"/>
              <w:left w:val="nil"/>
              <w:bottom w:val="nil"/>
              <w:right w:val="single" w:sz="12" w:space="0" w:color="auto"/>
            </w:tcBorders>
            <w:shd w:val="clear" w:color="000000" w:fill="D9D9D9"/>
            <w:noWrap/>
            <w:hideMark/>
          </w:tcPr>
          <w:p w14:paraId="4A6D05D7" w14:textId="77777777" w:rsidR="00B76A55" w:rsidRPr="00FE7A1B" w:rsidRDefault="00B76A55" w:rsidP="008B23FD">
            <w:pPr>
              <w:pStyle w:val="TAH"/>
            </w:pPr>
            <w:r w:rsidRPr="00FE7A1B">
              <w:t>Description</w:t>
            </w:r>
          </w:p>
        </w:tc>
        <w:tc>
          <w:tcPr>
            <w:tcW w:w="2442" w:type="dxa"/>
            <w:tcBorders>
              <w:top w:val="nil"/>
              <w:left w:val="nil"/>
              <w:bottom w:val="nil"/>
              <w:right w:val="single" w:sz="4" w:space="0" w:color="auto"/>
            </w:tcBorders>
            <w:shd w:val="clear" w:color="000000" w:fill="D9D9D9"/>
            <w:noWrap/>
            <w:hideMark/>
          </w:tcPr>
          <w:p w14:paraId="5385E27E" w14:textId="77777777" w:rsidR="00B76A55" w:rsidRPr="00FE7A1B" w:rsidRDefault="00B76A55" w:rsidP="008B23FD">
            <w:pPr>
              <w:pStyle w:val="TAH"/>
            </w:pPr>
            <w:r w:rsidRPr="00FE7A1B">
              <w:t>Data type and property</w:t>
            </w:r>
          </w:p>
        </w:tc>
        <w:tc>
          <w:tcPr>
            <w:tcW w:w="1625" w:type="dxa"/>
            <w:tcBorders>
              <w:top w:val="nil"/>
              <w:left w:val="nil"/>
              <w:bottom w:val="nil"/>
              <w:right w:val="single" w:sz="12" w:space="0" w:color="auto"/>
            </w:tcBorders>
            <w:shd w:val="clear" w:color="000000" w:fill="D9D9D9"/>
            <w:noWrap/>
            <w:hideMark/>
          </w:tcPr>
          <w:p w14:paraId="524EF05C" w14:textId="77777777" w:rsidR="00B76A55" w:rsidRPr="00FE7A1B" w:rsidRDefault="00B76A55" w:rsidP="008B23FD">
            <w:pPr>
              <w:pStyle w:val="TAH"/>
            </w:pPr>
            <w:r w:rsidRPr="00FE7A1B">
              <w:t>Description</w:t>
            </w:r>
          </w:p>
        </w:tc>
      </w:tr>
      <w:tr w:rsidR="00B76A55" w:rsidRPr="00FE7A1B" w14:paraId="64559E29" w14:textId="77777777" w:rsidTr="00A67FC2">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DAE9F8"/>
            <w:noWrap/>
            <w:hideMark/>
          </w:tcPr>
          <w:p w14:paraId="62C3D91C" w14:textId="77777777" w:rsidR="00B76A55" w:rsidRPr="00FE7A1B" w:rsidRDefault="00B76A55" w:rsidP="008B23FD">
            <w:pPr>
              <w:pStyle w:val="TAL"/>
            </w:pPr>
            <w:r w:rsidRPr="00FE7A1B">
              <w:t>CMCD-Session</w:t>
            </w:r>
          </w:p>
        </w:tc>
        <w:tc>
          <w:tcPr>
            <w:tcW w:w="708" w:type="dxa"/>
            <w:tcBorders>
              <w:top w:val="single" w:sz="12" w:space="0" w:color="auto"/>
              <w:left w:val="nil"/>
              <w:bottom w:val="single" w:sz="4" w:space="0" w:color="auto"/>
              <w:right w:val="single" w:sz="4" w:space="0" w:color="auto"/>
            </w:tcBorders>
            <w:shd w:val="clear" w:color="000000" w:fill="DAE9F8"/>
            <w:noWrap/>
            <w:hideMark/>
          </w:tcPr>
          <w:p w14:paraId="0E6CE80F" w14:textId="77777777" w:rsidR="00B76A55" w:rsidRPr="00FE7A1B" w:rsidRDefault="00B76A55" w:rsidP="008B23FD">
            <w:pPr>
              <w:pStyle w:val="TAC"/>
              <w:jc w:val="left"/>
            </w:pPr>
            <w:r w:rsidRPr="00FE7A1B">
              <w:t>v</w:t>
            </w:r>
          </w:p>
        </w:tc>
        <w:tc>
          <w:tcPr>
            <w:tcW w:w="1308" w:type="dxa"/>
            <w:tcBorders>
              <w:top w:val="single" w:sz="12" w:space="0" w:color="auto"/>
              <w:left w:val="nil"/>
              <w:bottom w:val="single" w:sz="4" w:space="0" w:color="auto"/>
              <w:right w:val="single" w:sz="4" w:space="0" w:color="auto"/>
            </w:tcBorders>
            <w:shd w:val="clear" w:color="000000" w:fill="DAE9F8"/>
            <w:noWrap/>
            <w:hideMark/>
          </w:tcPr>
          <w:p w14:paraId="030F359C" w14:textId="77777777" w:rsidR="00B76A55" w:rsidRPr="00FE7A1B" w:rsidRDefault="00B76A55" w:rsidP="008B23FD">
            <w:pPr>
              <w:pStyle w:val="TAL"/>
            </w:pPr>
            <w:r w:rsidRPr="00FE7A1B">
              <w:t>CMCD version</w:t>
            </w:r>
          </w:p>
        </w:tc>
        <w:tc>
          <w:tcPr>
            <w:tcW w:w="960" w:type="dxa"/>
            <w:tcBorders>
              <w:top w:val="single" w:sz="12" w:space="0" w:color="auto"/>
              <w:left w:val="nil"/>
              <w:bottom w:val="single" w:sz="4" w:space="0" w:color="auto"/>
              <w:right w:val="single" w:sz="12" w:space="0" w:color="auto"/>
            </w:tcBorders>
            <w:shd w:val="clear" w:color="000000" w:fill="DAE9F8"/>
            <w:noWrap/>
            <w:hideMark/>
          </w:tcPr>
          <w:p w14:paraId="798850F3" w14:textId="77777777" w:rsidR="00B76A55" w:rsidRPr="00FE7A1B" w:rsidRDefault="00B76A55" w:rsidP="008B23FD">
            <w:pPr>
              <w:pStyle w:val="TAL"/>
            </w:pPr>
            <w:r w:rsidRPr="00FE7A1B">
              <w:t>Integer</w:t>
            </w:r>
          </w:p>
        </w:tc>
        <w:tc>
          <w:tcPr>
            <w:tcW w:w="1418" w:type="dxa"/>
            <w:tcBorders>
              <w:top w:val="single" w:sz="12" w:space="0" w:color="auto"/>
              <w:left w:val="nil"/>
              <w:bottom w:val="single" w:sz="4" w:space="0" w:color="auto"/>
              <w:right w:val="single" w:sz="4" w:space="0" w:color="auto"/>
            </w:tcBorders>
            <w:shd w:val="clear" w:color="000000" w:fill="DAE9F8"/>
            <w:noWrap/>
            <w:hideMark/>
          </w:tcPr>
          <w:p w14:paraId="7D966BB8" w14:textId="09FBFAA1" w:rsidR="00B76A55" w:rsidRPr="00FE7A1B" w:rsidRDefault="00B76A55" w:rsidP="008B23FD">
            <w:pPr>
              <w:pStyle w:val="TAL"/>
            </w:pPr>
            <w:r w:rsidRPr="00FE7A1B">
              <w:t>TS</w:t>
            </w:r>
            <w:r w:rsidR="00D80176">
              <w:t> </w:t>
            </w:r>
            <w:r w:rsidRPr="00FE7A1B">
              <w:t>26.247 clause</w:t>
            </w:r>
            <w:r w:rsidR="00D80176">
              <w:t> </w:t>
            </w:r>
            <w:r w:rsidRPr="00FE7A1B">
              <w:t>10.6.2</w:t>
            </w:r>
          </w:p>
        </w:tc>
        <w:tc>
          <w:tcPr>
            <w:tcW w:w="2803" w:type="dxa"/>
            <w:tcBorders>
              <w:top w:val="single" w:sz="12" w:space="0" w:color="auto"/>
              <w:left w:val="nil"/>
              <w:bottom w:val="single" w:sz="4" w:space="0" w:color="auto"/>
              <w:right w:val="single" w:sz="4" w:space="0" w:color="auto"/>
            </w:tcBorders>
            <w:shd w:val="clear" w:color="000000" w:fill="DAE9F8"/>
            <w:noWrap/>
            <w:hideMark/>
          </w:tcPr>
          <w:p w14:paraId="0EAF62EA" w14:textId="77777777" w:rsidR="00B76A55" w:rsidRPr="00FE7A1B" w:rsidRDefault="00B76A55" w:rsidP="008B23FD">
            <w:pPr>
              <w:pStyle w:val="TAL"/>
              <w:rPr>
                <w:rFonts w:ascii="Courier New" w:hAnsi="Courier New" w:cs="Courier New"/>
                <w:sz w:val="16"/>
                <w:szCs w:val="18"/>
              </w:rPr>
            </w:pPr>
            <w:r w:rsidRPr="00FE7A1B">
              <w:rPr>
                <w:rFonts w:ascii="Courier New" w:hAnsi="Courier New" w:cs="Courier New"/>
                <w:b/>
                <w:sz w:val="16"/>
                <w:szCs w:val="18"/>
              </w:rPr>
              <w:t>ReceptionReport‌</w:t>
            </w:r>
            <w:r w:rsidRPr="00FE7A1B">
              <w:rPr>
                <w:rFonts w:ascii="Courier New" w:hAnsi="Courier New" w:cs="Courier New"/>
                <w:sz w:val="16"/>
                <w:szCs w:val="18"/>
              </w:rPr>
              <w:t>@schemaVersion</w:t>
            </w:r>
          </w:p>
        </w:tc>
        <w:tc>
          <w:tcPr>
            <w:tcW w:w="2016" w:type="dxa"/>
            <w:tcBorders>
              <w:top w:val="single" w:sz="12" w:space="0" w:color="auto"/>
              <w:left w:val="nil"/>
              <w:bottom w:val="single" w:sz="4" w:space="0" w:color="auto"/>
              <w:right w:val="single" w:sz="12" w:space="0" w:color="auto"/>
            </w:tcBorders>
            <w:shd w:val="clear" w:color="000000" w:fill="DAE9F8"/>
            <w:noWrap/>
            <w:hideMark/>
          </w:tcPr>
          <w:p w14:paraId="7972623A" w14:textId="77777777" w:rsidR="00B76A55" w:rsidRPr="00FE7A1B" w:rsidRDefault="00B76A55" w:rsidP="008B23FD">
            <w:pPr>
              <w:pStyle w:val="TAL"/>
            </w:pPr>
            <w:r w:rsidRPr="00FE7A1B">
              <w:t>Schema version</w:t>
            </w:r>
          </w:p>
        </w:tc>
        <w:tc>
          <w:tcPr>
            <w:tcW w:w="2442" w:type="dxa"/>
            <w:tcBorders>
              <w:top w:val="single" w:sz="12" w:space="0" w:color="auto"/>
              <w:left w:val="nil"/>
              <w:bottom w:val="single" w:sz="4" w:space="0" w:color="auto"/>
              <w:right w:val="single" w:sz="4" w:space="0" w:color="auto"/>
            </w:tcBorders>
            <w:shd w:val="clear" w:color="000000" w:fill="595959"/>
            <w:noWrap/>
            <w:hideMark/>
          </w:tcPr>
          <w:p w14:paraId="342F4641" w14:textId="62BCD52F" w:rsidR="00B76A55" w:rsidRPr="00F3432A" w:rsidRDefault="00B76A55" w:rsidP="008B23FD">
            <w:pPr>
              <w:pStyle w:val="TAL"/>
              <w:rPr>
                <w:rStyle w:val="Codechar"/>
              </w:rPr>
            </w:pPr>
          </w:p>
        </w:tc>
        <w:tc>
          <w:tcPr>
            <w:tcW w:w="1625" w:type="dxa"/>
            <w:tcBorders>
              <w:top w:val="single" w:sz="12" w:space="0" w:color="auto"/>
              <w:left w:val="nil"/>
              <w:bottom w:val="single" w:sz="4" w:space="0" w:color="auto"/>
              <w:right w:val="single" w:sz="12" w:space="0" w:color="auto"/>
            </w:tcBorders>
            <w:shd w:val="clear" w:color="000000" w:fill="595959"/>
            <w:noWrap/>
            <w:hideMark/>
          </w:tcPr>
          <w:p w14:paraId="14A6F6C5" w14:textId="77777777" w:rsidR="00B76A55" w:rsidRPr="00FE7A1B" w:rsidRDefault="00B76A55" w:rsidP="008B23FD">
            <w:pPr>
              <w:pStyle w:val="TAL"/>
            </w:pPr>
            <w:r w:rsidRPr="00FE7A1B">
              <w:t> </w:t>
            </w:r>
          </w:p>
        </w:tc>
      </w:tr>
      <w:tr w:rsidR="00B76A55" w:rsidRPr="00FE7A1B" w14:paraId="47FA20D2"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43A16662" w14:textId="77777777" w:rsidR="00B76A55" w:rsidRPr="00FE7A1B" w:rsidRDefault="00B76A55" w:rsidP="008B23FD">
            <w:pPr>
              <w:pStyle w:val="TAL"/>
            </w:pPr>
            <w:r w:rsidRPr="00FE7A1B">
              <w:t>CMCD-Session</w:t>
            </w:r>
          </w:p>
        </w:tc>
        <w:tc>
          <w:tcPr>
            <w:tcW w:w="708" w:type="dxa"/>
            <w:tcBorders>
              <w:top w:val="nil"/>
              <w:left w:val="nil"/>
              <w:bottom w:val="single" w:sz="4" w:space="0" w:color="auto"/>
              <w:right w:val="single" w:sz="4" w:space="0" w:color="auto"/>
            </w:tcBorders>
            <w:shd w:val="clear" w:color="000000" w:fill="DAE9F8"/>
            <w:noWrap/>
            <w:hideMark/>
          </w:tcPr>
          <w:p w14:paraId="21E18F20" w14:textId="77777777" w:rsidR="00B76A55" w:rsidRPr="00FE7A1B" w:rsidRDefault="00B76A55" w:rsidP="008B23FD">
            <w:pPr>
              <w:pStyle w:val="TAC"/>
              <w:jc w:val="left"/>
            </w:pPr>
            <w:r w:rsidRPr="00FE7A1B">
              <w:t>cid</w:t>
            </w:r>
          </w:p>
        </w:tc>
        <w:tc>
          <w:tcPr>
            <w:tcW w:w="1308" w:type="dxa"/>
            <w:tcBorders>
              <w:top w:val="nil"/>
              <w:left w:val="nil"/>
              <w:bottom w:val="single" w:sz="4" w:space="0" w:color="auto"/>
              <w:right w:val="single" w:sz="4" w:space="0" w:color="auto"/>
            </w:tcBorders>
            <w:shd w:val="clear" w:color="000000" w:fill="DAE9F8"/>
            <w:noWrap/>
            <w:hideMark/>
          </w:tcPr>
          <w:p w14:paraId="653C8A13" w14:textId="77777777" w:rsidR="00B76A55" w:rsidRPr="00FE7A1B" w:rsidRDefault="00B76A55" w:rsidP="008B23FD">
            <w:pPr>
              <w:pStyle w:val="TAL"/>
            </w:pPr>
            <w:r w:rsidRPr="00FE7A1B">
              <w:t>Content identifier</w:t>
            </w:r>
          </w:p>
        </w:tc>
        <w:tc>
          <w:tcPr>
            <w:tcW w:w="960" w:type="dxa"/>
            <w:tcBorders>
              <w:top w:val="nil"/>
              <w:left w:val="nil"/>
              <w:bottom w:val="single" w:sz="4" w:space="0" w:color="auto"/>
              <w:right w:val="single" w:sz="12" w:space="0" w:color="auto"/>
            </w:tcBorders>
            <w:shd w:val="clear" w:color="000000" w:fill="DAE9F8"/>
            <w:noWrap/>
            <w:hideMark/>
          </w:tcPr>
          <w:p w14:paraId="5E89F7BB" w14:textId="77777777" w:rsidR="00B76A55" w:rsidRPr="00FE7A1B" w:rsidRDefault="00B76A55" w:rsidP="008B23FD">
            <w:pPr>
              <w:pStyle w:val="TAL"/>
            </w:pPr>
            <w:r w:rsidRPr="00FE7A1B">
              <w:t>String</w:t>
            </w:r>
          </w:p>
        </w:tc>
        <w:tc>
          <w:tcPr>
            <w:tcW w:w="1418" w:type="dxa"/>
            <w:tcBorders>
              <w:top w:val="nil"/>
              <w:left w:val="nil"/>
              <w:bottom w:val="single" w:sz="4" w:space="0" w:color="auto"/>
              <w:right w:val="single" w:sz="4" w:space="0" w:color="auto"/>
            </w:tcBorders>
            <w:shd w:val="clear" w:color="000000" w:fill="DAE9F8"/>
            <w:noWrap/>
            <w:hideMark/>
          </w:tcPr>
          <w:p w14:paraId="6DF1B24C" w14:textId="6576FA40" w:rsidR="00B76A55" w:rsidRPr="00FE7A1B" w:rsidRDefault="00D80176" w:rsidP="008B23FD">
            <w:pPr>
              <w:pStyle w:val="TAL"/>
            </w:pPr>
            <w:r w:rsidRPr="00FE7A1B">
              <w:t>TS</w:t>
            </w:r>
            <w:r>
              <w:t> </w:t>
            </w:r>
            <w:r w:rsidRPr="00FE7A1B">
              <w:t>26.247 clause</w:t>
            </w:r>
            <w:r>
              <w:t> </w:t>
            </w:r>
            <w:r w:rsidR="00B76A55" w:rsidRPr="00FE7A1B">
              <w:t>10.6.2</w:t>
            </w:r>
          </w:p>
        </w:tc>
        <w:tc>
          <w:tcPr>
            <w:tcW w:w="2803" w:type="dxa"/>
            <w:tcBorders>
              <w:top w:val="nil"/>
              <w:left w:val="nil"/>
              <w:bottom w:val="single" w:sz="4" w:space="0" w:color="auto"/>
              <w:right w:val="single" w:sz="4" w:space="0" w:color="auto"/>
            </w:tcBorders>
            <w:shd w:val="clear" w:color="000000" w:fill="DAE9F8"/>
            <w:noWrap/>
            <w:hideMark/>
          </w:tcPr>
          <w:p w14:paraId="6C5206FE" w14:textId="77777777" w:rsidR="00B76A55" w:rsidRPr="00FE7A1B" w:rsidRDefault="00B76A55" w:rsidP="008B23FD">
            <w:pPr>
              <w:pStyle w:val="TAL"/>
              <w:rPr>
                <w:rFonts w:ascii="Courier New" w:hAnsi="Courier New" w:cs="Courier New"/>
                <w:sz w:val="16"/>
                <w:szCs w:val="18"/>
              </w:rPr>
            </w:pPr>
            <w:r w:rsidRPr="00FE7A1B">
              <w:rPr>
                <w:rFonts w:ascii="Courier New" w:hAnsi="Courier New" w:cs="Courier New"/>
                <w:b/>
                <w:sz w:val="16"/>
                <w:szCs w:val="18"/>
              </w:rPr>
              <w:t>ReceptionReport‌</w:t>
            </w:r>
            <w:r w:rsidRPr="00FE7A1B">
              <w:rPr>
                <w:rFonts w:ascii="Courier New" w:hAnsi="Courier New" w:cs="Courier New"/>
                <w:sz w:val="16"/>
                <w:szCs w:val="18"/>
              </w:rPr>
              <w:t>@contentURI</w:t>
            </w:r>
          </w:p>
        </w:tc>
        <w:tc>
          <w:tcPr>
            <w:tcW w:w="2016" w:type="dxa"/>
            <w:tcBorders>
              <w:top w:val="nil"/>
              <w:left w:val="nil"/>
              <w:bottom w:val="single" w:sz="4" w:space="0" w:color="auto"/>
              <w:right w:val="single" w:sz="12" w:space="0" w:color="auto"/>
            </w:tcBorders>
            <w:shd w:val="clear" w:color="000000" w:fill="DAE9F8"/>
            <w:noWrap/>
            <w:hideMark/>
          </w:tcPr>
          <w:p w14:paraId="21E32201" w14:textId="77777777" w:rsidR="00B76A55" w:rsidRPr="00FE7A1B" w:rsidRDefault="00B76A55" w:rsidP="008B23FD">
            <w:pPr>
              <w:pStyle w:val="TAL"/>
            </w:pPr>
            <w:r w:rsidRPr="00FE7A1B">
              <w:t>Content URI</w:t>
            </w:r>
          </w:p>
        </w:tc>
        <w:tc>
          <w:tcPr>
            <w:tcW w:w="2442" w:type="dxa"/>
            <w:tcBorders>
              <w:top w:val="nil"/>
              <w:left w:val="nil"/>
              <w:bottom w:val="single" w:sz="4" w:space="0" w:color="auto"/>
              <w:right w:val="single" w:sz="4" w:space="0" w:color="auto"/>
            </w:tcBorders>
            <w:shd w:val="clear" w:color="000000" w:fill="DAE9F8"/>
            <w:noWrap/>
            <w:hideMark/>
          </w:tcPr>
          <w:p w14:paraId="219C5137" w14:textId="77777777" w:rsidR="00B76A55" w:rsidRPr="00F3432A" w:rsidRDefault="00B76A55" w:rsidP="008B23FD">
            <w:pPr>
              <w:pStyle w:val="TAL"/>
              <w:rPr>
                <w:rStyle w:val="Codechar"/>
              </w:rPr>
            </w:pPr>
            <w:r w:rsidRPr="00F3432A">
              <w:rPr>
                <w:rStyle w:val="Codechar"/>
              </w:rPr>
              <w:t>ConsumptionReport.‌mediaPlayerEntry</w:t>
            </w:r>
          </w:p>
        </w:tc>
        <w:tc>
          <w:tcPr>
            <w:tcW w:w="1625" w:type="dxa"/>
            <w:tcBorders>
              <w:top w:val="nil"/>
              <w:left w:val="nil"/>
              <w:bottom w:val="single" w:sz="4" w:space="0" w:color="auto"/>
              <w:right w:val="single" w:sz="12" w:space="0" w:color="auto"/>
            </w:tcBorders>
            <w:shd w:val="clear" w:color="000000" w:fill="DAE9F8"/>
            <w:noWrap/>
            <w:hideMark/>
          </w:tcPr>
          <w:p w14:paraId="04E45E16" w14:textId="77777777" w:rsidR="00B76A55" w:rsidRPr="00FE7A1B" w:rsidRDefault="00B76A55" w:rsidP="008B23FD">
            <w:pPr>
              <w:pStyle w:val="TAL"/>
            </w:pPr>
            <w:r w:rsidRPr="00FE7A1B">
              <w:t>Media Player Entry URL</w:t>
            </w:r>
          </w:p>
        </w:tc>
      </w:tr>
      <w:tr w:rsidR="00B76A55" w:rsidRPr="00FE7A1B" w14:paraId="5C9E02AC"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61CA0648" w14:textId="5D7CC382"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hideMark/>
          </w:tcPr>
          <w:p w14:paraId="1E5FEAE0" w14:textId="77FDC508"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hideMark/>
          </w:tcPr>
          <w:p w14:paraId="60C24A5F" w14:textId="73C56D44"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hideMark/>
          </w:tcPr>
          <w:p w14:paraId="18AC04CB" w14:textId="08CE775A"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1A4090E7" w14:textId="510A57B8" w:rsidR="00B76A55" w:rsidRPr="00FE7A1B" w:rsidRDefault="00D80176" w:rsidP="008B23FD">
            <w:pPr>
              <w:pStyle w:val="TAL"/>
            </w:pPr>
            <w:r w:rsidRPr="00FE7A1B">
              <w:t>TS</w:t>
            </w:r>
            <w:r>
              <w:t> </w:t>
            </w:r>
            <w:r w:rsidRPr="00FE7A1B">
              <w:t>26.247 clause</w:t>
            </w:r>
            <w:r>
              <w:t> </w:t>
            </w:r>
            <w:r w:rsidR="00B76A55" w:rsidRPr="00FE7A1B">
              <w:t>10.6.2</w:t>
            </w:r>
          </w:p>
        </w:tc>
        <w:tc>
          <w:tcPr>
            <w:tcW w:w="2803" w:type="dxa"/>
            <w:tcBorders>
              <w:top w:val="nil"/>
              <w:left w:val="nil"/>
              <w:bottom w:val="single" w:sz="4" w:space="0" w:color="auto"/>
              <w:right w:val="single" w:sz="4" w:space="0" w:color="auto"/>
            </w:tcBorders>
            <w:shd w:val="clear" w:color="000000" w:fill="DAE9F8"/>
            <w:noWrap/>
            <w:hideMark/>
          </w:tcPr>
          <w:p w14:paraId="3A03A763" w14:textId="77777777" w:rsidR="00B76A55" w:rsidRPr="00FE7A1B" w:rsidRDefault="00B76A55" w:rsidP="008B23FD">
            <w:pPr>
              <w:pStyle w:val="TAL"/>
              <w:rPr>
                <w:rFonts w:ascii="Courier New" w:hAnsi="Courier New" w:cs="Courier New"/>
                <w:sz w:val="16"/>
                <w:szCs w:val="18"/>
              </w:rPr>
            </w:pPr>
            <w:r w:rsidRPr="00FE7A1B">
              <w:rPr>
                <w:rFonts w:ascii="Courier New" w:hAnsi="Courier New" w:cs="Courier New"/>
                <w:b/>
                <w:sz w:val="16"/>
                <w:szCs w:val="18"/>
              </w:rPr>
              <w:t>ReceptionReport‌</w:t>
            </w:r>
            <w:r w:rsidRPr="00FE7A1B">
              <w:rPr>
                <w:rFonts w:ascii="Courier New" w:hAnsi="Courier New" w:cs="Courier New"/>
                <w:sz w:val="16"/>
                <w:szCs w:val="18"/>
              </w:rPr>
              <w:t>@clientID</w:t>
            </w:r>
          </w:p>
        </w:tc>
        <w:tc>
          <w:tcPr>
            <w:tcW w:w="2016" w:type="dxa"/>
            <w:tcBorders>
              <w:top w:val="nil"/>
              <w:left w:val="nil"/>
              <w:bottom w:val="single" w:sz="4" w:space="0" w:color="auto"/>
              <w:right w:val="single" w:sz="12" w:space="0" w:color="auto"/>
            </w:tcBorders>
            <w:shd w:val="clear" w:color="000000" w:fill="DAE9F8"/>
            <w:noWrap/>
            <w:hideMark/>
          </w:tcPr>
          <w:p w14:paraId="39396705" w14:textId="77777777" w:rsidR="00B76A55" w:rsidRPr="00FE7A1B" w:rsidRDefault="00B76A55" w:rsidP="008B23FD">
            <w:pPr>
              <w:pStyle w:val="TAL"/>
            </w:pPr>
            <w:r w:rsidRPr="00FE7A1B">
              <w:t>Client identifier</w:t>
            </w:r>
          </w:p>
        </w:tc>
        <w:tc>
          <w:tcPr>
            <w:tcW w:w="2442" w:type="dxa"/>
            <w:tcBorders>
              <w:top w:val="nil"/>
              <w:left w:val="nil"/>
              <w:bottom w:val="single" w:sz="4" w:space="0" w:color="auto"/>
              <w:right w:val="single" w:sz="4" w:space="0" w:color="auto"/>
            </w:tcBorders>
            <w:shd w:val="clear" w:color="000000" w:fill="DAE9F8"/>
            <w:noWrap/>
            <w:hideMark/>
          </w:tcPr>
          <w:p w14:paraId="6A31ED6D" w14:textId="77777777" w:rsidR="00B76A55" w:rsidRPr="00F3432A" w:rsidRDefault="00B76A55" w:rsidP="008B23FD">
            <w:pPr>
              <w:pStyle w:val="TAL"/>
              <w:rPr>
                <w:rStyle w:val="Codechar"/>
              </w:rPr>
            </w:pPr>
            <w:r w:rsidRPr="00F3432A">
              <w:rPr>
                <w:rStyle w:val="Codechar"/>
              </w:rPr>
              <w:t>ConsumptionReport.‌reportingClientId</w:t>
            </w:r>
          </w:p>
        </w:tc>
        <w:tc>
          <w:tcPr>
            <w:tcW w:w="1625" w:type="dxa"/>
            <w:tcBorders>
              <w:top w:val="nil"/>
              <w:left w:val="nil"/>
              <w:bottom w:val="single" w:sz="4" w:space="0" w:color="auto"/>
              <w:right w:val="single" w:sz="12" w:space="0" w:color="auto"/>
            </w:tcBorders>
            <w:shd w:val="clear" w:color="000000" w:fill="DAE9F8"/>
            <w:noWrap/>
            <w:hideMark/>
          </w:tcPr>
          <w:p w14:paraId="186E5ACC" w14:textId="77777777" w:rsidR="00B76A55" w:rsidRPr="00FE7A1B" w:rsidRDefault="00B76A55" w:rsidP="008B23FD">
            <w:pPr>
              <w:pStyle w:val="TAL"/>
            </w:pPr>
            <w:r w:rsidRPr="00FE7A1B">
              <w:t>Reporting client identifier</w:t>
            </w:r>
          </w:p>
        </w:tc>
      </w:tr>
      <w:tr w:rsidR="00B76A55" w:rsidRPr="00FE7A1B" w14:paraId="3D725D02"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34D97406" w14:textId="77777777" w:rsidR="00B76A55" w:rsidRPr="00FE7A1B" w:rsidRDefault="00B76A55" w:rsidP="008B23FD">
            <w:pPr>
              <w:pStyle w:val="TAL"/>
            </w:pPr>
            <w:r w:rsidRPr="00FE7A1B">
              <w:t>CMCD-Session</w:t>
            </w:r>
          </w:p>
        </w:tc>
        <w:tc>
          <w:tcPr>
            <w:tcW w:w="708" w:type="dxa"/>
            <w:tcBorders>
              <w:top w:val="nil"/>
              <w:left w:val="nil"/>
              <w:bottom w:val="single" w:sz="4" w:space="0" w:color="auto"/>
              <w:right w:val="single" w:sz="4" w:space="0" w:color="auto"/>
            </w:tcBorders>
            <w:shd w:val="clear" w:color="000000" w:fill="DAE9F8"/>
            <w:noWrap/>
            <w:hideMark/>
          </w:tcPr>
          <w:p w14:paraId="1544E778" w14:textId="77777777" w:rsidR="00B76A55" w:rsidRPr="00FE7A1B" w:rsidRDefault="00B76A55" w:rsidP="008B23FD">
            <w:pPr>
              <w:pStyle w:val="TAC"/>
              <w:jc w:val="left"/>
            </w:pPr>
            <w:r w:rsidRPr="00FE7A1B">
              <w:t>sid</w:t>
            </w:r>
          </w:p>
        </w:tc>
        <w:tc>
          <w:tcPr>
            <w:tcW w:w="1308" w:type="dxa"/>
            <w:tcBorders>
              <w:top w:val="nil"/>
              <w:left w:val="nil"/>
              <w:bottom w:val="single" w:sz="4" w:space="0" w:color="auto"/>
              <w:right w:val="single" w:sz="4" w:space="0" w:color="auto"/>
            </w:tcBorders>
            <w:shd w:val="clear" w:color="000000" w:fill="DAE9F8"/>
            <w:noWrap/>
            <w:hideMark/>
          </w:tcPr>
          <w:p w14:paraId="0F709F8B" w14:textId="77777777" w:rsidR="00B76A55" w:rsidRPr="00FE7A1B" w:rsidRDefault="00B76A55" w:rsidP="008B23FD">
            <w:pPr>
              <w:pStyle w:val="TAL"/>
            </w:pPr>
            <w:r w:rsidRPr="00FE7A1B">
              <w:t>Session identifier</w:t>
            </w:r>
          </w:p>
        </w:tc>
        <w:tc>
          <w:tcPr>
            <w:tcW w:w="960" w:type="dxa"/>
            <w:tcBorders>
              <w:top w:val="nil"/>
              <w:left w:val="nil"/>
              <w:bottom w:val="single" w:sz="4" w:space="0" w:color="auto"/>
              <w:right w:val="single" w:sz="12" w:space="0" w:color="auto"/>
            </w:tcBorders>
            <w:shd w:val="clear" w:color="000000" w:fill="DAE9F8"/>
            <w:noWrap/>
            <w:hideMark/>
          </w:tcPr>
          <w:p w14:paraId="6EA54CC5" w14:textId="77777777" w:rsidR="00B76A55" w:rsidRPr="00FE7A1B" w:rsidRDefault="00B76A55" w:rsidP="008B23FD">
            <w:pPr>
              <w:pStyle w:val="TAL"/>
            </w:pPr>
            <w:r w:rsidRPr="00FE7A1B">
              <w:t>String</w:t>
            </w:r>
          </w:p>
        </w:tc>
        <w:tc>
          <w:tcPr>
            <w:tcW w:w="1418" w:type="dxa"/>
            <w:tcBorders>
              <w:top w:val="nil"/>
              <w:left w:val="nil"/>
              <w:bottom w:val="single" w:sz="4" w:space="0" w:color="auto"/>
              <w:right w:val="single" w:sz="4" w:space="0" w:color="auto"/>
            </w:tcBorders>
            <w:shd w:val="clear" w:color="000000" w:fill="DAE9F8"/>
            <w:noWrap/>
            <w:hideMark/>
          </w:tcPr>
          <w:p w14:paraId="567F0106" w14:textId="29060A68" w:rsidR="00B76A55" w:rsidRPr="00FE7A1B" w:rsidRDefault="00D80176" w:rsidP="008B23FD">
            <w:pPr>
              <w:pStyle w:val="TAL"/>
            </w:pPr>
            <w:r w:rsidRPr="00FE7A1B">
              <w:t>TS</w:t>
            </w:r>
            <w:r>
              <w:t> </w:t>
            </w:r>
            <w:r w:rsidRPr="00FE7A1B">
              <w:t>26.247 clause</w:t>
            </w:r>
            <w:r>
              <w:t> </w:t>
            </w:r>
            <w:r w:rsidR="00B76A55" w:rsidRPr="00FE7A1B">
              <w:t>10.6.2</w:t>
            </w:r>
          </w:p>
        </w:tc>
        <w:tc>
          <w:tcPr>
            <w:tcW w:w="2803" w:type="dxa"/>
            <w:tcBorders>
              <w:top w:val="nil"/>
              <w:left w:val="nil"/>
              <w:bottom w:val="single" w:sz="4" w:space="0" w:color="auto"/>
              <w:right w:val="single" w:sz="4" w:space="0" w:color="auto"/>
            </w:tcBorders>
            <w:shd w:val="clear" w:color="000000" w:fill="DAE9F8"/>
            <w:noWrap/>
            <w:hideMark/>
          </w:tcPr>
          <w:p w14:paraId="61572CE7" w14:textId="77777777" w:rsidR="00B76A55" w:rsidRPr="00FE7A1B" w:rsidRDefault="00B76A55" w:rsidP="008B23FD">
            <w:pPr>
              <w:pStyle w:val="TAL"/>
              <w:rPr>
                <w:rFonts w:ascii="Courier New" w:hAnsi="Courier New" w:cs="Courier New"/>
                <w:sz w:val="16"/>
                <w:szCs w:val="18"/>
              </w:rPr>
            </w:pPr>
            <w:r w:rsidRPr="00FE7A1B">
              <w:rPr>
                <w:rFonts w:ascii="Courier New" w:hAnsi="Courier New" w:cs="Courier New"/>
                <w:b/>
                <w:sz w:val="16"/>
                <w:szCs w:val="18"/>
              </w:rPr>
              <w:t>ReceptionReport</w:t>
            </w:r>
            <w:r w:rsidRPr="00FE7A1B">
              <w:rPr>
                <w:rFonts w:ascii="Courier New" w:hAnsi="Courier New" w:cs="Courier New"/>
                <w:sz w:val="16"/>
                <w:szCs w:val="18"/>
              </w:rPr>
              <w:t>/</w:t>
            </w:r>
            <w:r w:rsidRPr="00FE7A1B">
              <w:rPr>
                <w:rFonts w:ascii="Courier New" w:hAnsi="Courier New" w:cs="Courier New"/>
                <w:b/>
                <w:sz w:val="16"/>
                <w:szCs w:val="18"/>
              </w:rPr>
              <w:t>QoeReport‌</w:t>
            </w:r>
            <w:r w:rsidRPr="00FE7A1B">
              <w:rPr>
                <w:rFonts w:ascii="Courier New" w:hAnsi="Courier New" w:cs="Courier New"/>
                <w:sz w:val="16"/>
                <w:szCs w:val="18"/>
              </w:rPr>
              <w:t>@recordingSessionID</w:t>
            </w:r>
          </w:p>
        </w:tc>
        <w:tc>
          <w:tcPr>
            <w:tcW w:w="2016" w:type="dxa"/>
            <w:tcBorders>
              <w:top w:val="nil"/>
              <w:left w:val="nil"/>
              <w:bottom w:val="single" w:sz="4" w:space="0" w:color="auto"/>
              <w:right w:val="single" w:sz="12" w:space="0" w:color="auto"/>
            </w:tcBorders>
            <w:shd w:val="clear" w:color="000000" w:fill="DAE9F8"/>
            <w:noWrap/>
            <w:hideMark/>
          </w:tcPr>
          <w:p w14:paraId="68627F12" w14:textId="77777777" w:rsidR="00B76A55" w:rsidRPr="00FE7A1B" w:rsidRDefault="00B76A55" w:rsidP="008B23FD">
            <w:pPr>
              <w:pStyle w:val="TAL"/>
            </w:pPr>
            <w:r w:rsidRPr="00FE7A1B">
              <w:t>Media delivery session identifier</w:t>
            </w:r>
          </w:p>
        </w:tc>
        <w:tc>
          <w:tcPr>
            <w:tcW w:w="2442" w:type="dxa"/>
            <w:tcBorders>
              <w:top w:val="nil"/>
              <w:left w:val="nil"/>
              <w:bottom w:val="single" w:sz="4" w:space="0" w:color="auto"/>
              <w:right w:val="single" w:sz="4" w:space="0" w:color="auto"/>
            </w:tcBorders>
            <w:shd w:val="clear" w:color="000000" w:fill="DAE9F8"/>
            <w:noWrap/>
            <w:hideMark/>
          </w:tcPr>
          <w:p w14:paraId="25B1B79F" w14:textId="77777777" w:rsidR="00B76A55" w:rsidRPr="00F3432A" w:rsidRDefault="00B76A55" w:rsidP="008B23FD">
            <w:pPr>
              <w:pStyle w:val="TAL"/>
              <w:rPr>
                <w:rStyle w:val="Codechar"/>
              </w:rPr>
            </w:pPr>
            <w:r w:rsidRPr="00F3432A">
              <w:rPr>
                <w:rStyle w:val="Codechar"/>
              </w:rPr>
              <w:t>ConsumptionReport.‌sessionId</w:t>
            </w:r>
          </w:p>
        </w:tc>
        <w:tc>
          <w:tcPr>
            <w:tcW w:w="1625" w:type="dxa"/>
            <w:tcBorders>
              <w:top w:val="nil"/>
              <w:left w:val="nil"/>
              <w:bottom w:val="single" w:sz="4" w:space="0" w:color="auto"/>
              <w:right w:val="single" w:sz="12" w:space="0" w:color="auto"/>
            </w:tcBorders>
            <w:shd w:val="clear" w:color="000000" w:fill="DAE9F8"/>
            <w:noWrap/>
            <w:hideMark/>
          </w:tcPr>
          <w:p w14:paraId="2DDE1FB0" w14:textId="77777777" w:rsidR="00B76A55" w:rsidRPr="00FE7A1B" w:rsidRDefault="00B76A55" w:rsidP="008B23FD">
            <w:pPr>
              <w:pStyle w:val="TAL"/>
            </w:pPr>
            <w:r w:rsidRPr="00FE7A1B">
              <w:t>Media delivery session identifier</w:t>
            </w:r>
          </w:p>
        </w:tc>
      </w:tr>
      <w:tr w:rsidR="00B76A55" w:rsidRPr="00FE7A1B" w14:paraId="2725F2DB"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6766E6CC" w14:textId="77777777" w:rsidR="00B76A55" w:rsidRPr="00FE7A1B" w:rsidRDefault="00B76A55" w:rsidP="008B23FD">
            <w:pPr>
              <w:pStyle w:val="TAL"/>
            </w:pPr>
            <w:r w:rsidRPr="00FE7A1B">
              <w:t>CMCD-Session</w:t>
            </w:r>
          </w:p>
        </w:tc>
        <w:tc>
          <w:tcPr>
            <w:tcW w:w="708" w:type="dxa"/>
            <w:tcBorders>
              <w:top w:val="nil"/>
              <w:left w:val="nil"/>
              <w:bottom w:val="single" w:sz="4" w:space="0" w:color="auto"/>
              <w:right w:val="single" w:sz="4" w:space="0" w:color="auto"/>
            </w:tcBorders>
            <w:shd w:val="clear" w:color="000000" w:fill="DAE9F8"/>
            <w:noWrap/>
            <w:hideMark/>
          </w:tcPr>
          <w:p w14:paraId="71B10E7A" w14:textId="77777777" w:rsidR="00B76A55" w:rsidRPr="00FE7A1B" w:rsidRDefault="00B76A55" w:rsidP="008B23FD">
            <w:pPr>
              <w:pStyle w:val="TAC"/>
              <w:jc w:val="left"/>
            </w:pPr>
            <w:r w:rsidRPr="00FE7A1B">
              <w:t>st</w:t>
            </w:r>
          </w:p>
        </w:tc>
        <w:tc>
          <w:tcPr>
            <w:tcW w:w="1308" w:type="dxa"/>
            <w:tcBorders>
              <w:top w:val="nil"/>
              <w:left w:val="nil"/>
              <w:bottom w:val="single" w:sz="4" w:space="0" w:color="auto"/>
              <w:right w:val="single" w:sz="4" w:space="0" w:color="auto"/>
            </w:tcBorders>
            <w:shd w:val="clear" w:color="000000" w:fill="DAE9F8"/>
            <w:noWrap/>
            <w:hideMark/>
          </w:tcPr>
          <w:p w14:paraId="30854D84" w14:textId="77777777" w:rsidR="00B76A55" w:rsidRPr="00FE7A1B" w:rsidRDefault="00B76A55" w:rsidP="008B23FD">
            <w:pPr>
              <w:pStyle w:val="TAL"/>
            </w:pPr>
            <w:r w:rsidRPr="00FE7A1B">
              <w:t>Stream type (live/on-demand)</w:t>
            </w:r>
          </w:p>
        </w:tc>
        <w:tc>
          <w:tcPr>
            <w:tcW w:w="960" w:type="dxa"/>
            <w:tcBorders>
              <w:top w:val="nil"/>
              <w:left w:val="nil"/>
              <w:bottom w:val="single" w:sz="4" w:space="0" w:color="auto"/>
              <w:right w:val="single" w:sz="12" w:space="0" w:color="auto"/>
            </w:tcBorders>
            <w:shd w:val="clear" w:color="000000" w:fill="DAE9F8"/>
            <w:noWrap/>
            <w:hideMark/>
          </w:tcPr>
          <w:p w14:paraId="04FB89B6" w14:textId="77777777" w:rsidR="00B76A55" w:rsidRPr="00FE7A1B" w:rsidRDefault="00B76A55" w:rsidP="008B23FD">
            <w:pPr>
              <w:pStyle w:val="TAL"/>
            </w:pPr>
            <w:r w:rsidRPr="00FE7A1B">
              <w:t>String token</w:t>
            </w:r>
          </w:p>
        </w:tc>
        <w:tc>
          <w:tcPr>
            <w:tcW w:w="1418" w:type="dxa"/>
            <w:tcBorders>
              <w:top w:val="nil"/>
              <w:left w:val="nil"/>
              <w:bottom w:val="single" w:sz="4" w:space="0" w:color="auto"/>
              <w:right w:val="single" w:sz="4" w:space="0" w:color="auto"/>
            </w:tcBorders>
            <w:shd w:val="clear" w:color="000000" w:fill="595959"/>
            <w:noWrap/>
            <w:hideMark/>
          </w:tcPr>
          <w:p w14:paraId="40DECCE8" w14:textId="6C040F61" w:rsidR="00B76A55" w:rsidRPr="00FE7A1B" w:rsidRDefault="00B76A55" w:rsidP="008B23FD">
            <w:pPr>
              <w:pStyle w:val="TAL"/>
            </w:pPr>
          </w:p>
        </w:tc>
        <w:tc>
          <w:tcPr>
            <w:tcW w:w="2803" w:type="dxa"/>
            <w:tcBorders>
              <w:top w:val="nil"/>
              <w:left w:val="nil"/>
              <w:bottom w:val="single" w:sz="4" w:space="0" w:color="auto"/>
              <w:right w:val="single" w:sz="4" w:space="0" w:color="auto"/>
            </w:tcBorders>
            <w:shd w:val="clear" w:color="000000" w:fill="595959"/>
            <w:noWrap/>
            <w:hideMark/>
          </w:tcPr>
          <w:p w14:paraId="3E67A631" w14:textId="72CEF65E" w:rsidR="00B76A55" w:rsidRPr="00FE7A1B" w:rsidRDefault="00B76A55" w:rsidP="008B23FD">
            <w:pPr>
              <w:pStyle w:val="TAL"/>
              <w:rPr>
                <w:sz w:val="16"/>
                <w:szCs w:val="18"/>
              </w:rPr>
            </w:pPr>
          </w:p>
        </w:tc>
        <w:tc>
          <w:tcPr>
            <w:tcW w:w="2016" w:type="dxa"/>
            <w:tcBorders>
              <w:top w:val="nil"/>
              <w:left w:val="nil"/>
              <w:bottom w:val="single" w:sz="4" w:space="0" w:color="auto"/>
              <w:right w:val="single" w:sz="12" w:space="0" w:color="auto"/>
            </w:tcBorders>
            <w:shd w:val="clear" w:color="000000" w:fill="595959"/>
            <w:noWrap/>
            <w:hideMark/>
          </w:tcPr>
          <w:p w14:paraId="295F6B56" w14:textId="166538F5" w:rsidR="00B76A55" w:rsidRPr="00FE7A1B" w:rsidRDefault="00B76A55" w:rsidP="008B23FD">
            <w:pPr>
              <w:pStyle w:val="TAL"/>
            </w:pPr>
          </w:p>
        </w:tc>
        <w:tc>
          <w:tcPr>
            <w:tcW w:w="2442" w:type="dxa"/>
            <w:tcBorders>
              <w:top w:val="nil"/>
              <w:left w:val="nil"/>
              <w:bottom w:val="single" w:sz="4" w:space="0" w:color="auto"/>
              <w:right w:val="single" w:sz="4" w:space="0" w:color="auto"/>
            </w:tcBorders>
            <w:shd w:val="clear" w:color="000000" w:fill="595959"/>
            <w:noWrap/>
            <w:hideMark/>
          </w:tcPr>
          <w:p w14:paraId="4CA58B4C" w14:textId="014B5880"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hideMark/>
          </w:tcPr>
          <w:p w14:paraId="05DDC046" w14:textId="49B0B9DC" w:rsidR="00B76A55" w:rsidRPr="00FE7A1B" w:rsidRDefault="00B76A55" w:rsidP="008B23FD">
            <w:pPr>
              <w:pStyle w:val="TAL"/>
            </w:pPr>
          </w:p>
        </w:tc>
      </w:tr>
      <w:tr w:rsidR="00B76A55" w:rsidRPr="00FE7A1B" w14:paraId="09C84F5C"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75E28296" w14:textId="77777777" w:rsidR="00B76A55" w:rsidRPr="00FE7A1B" w:rsidRDefault="00B76A55" w:rsidP="008B23FD">
            <w:pPr>
              <w:pStyle w:val="TAL"/>
              <w:keepNext w:val="0"/>
            </w:pPr>
            <w:r w:rsidRPr="00FE7A1B">
              <w:t>CMCD-Session</w:t>
            </w:r>
          </w:p>
        </w:tc>
        <w:tc>
          <w:tcPr>
            <w:tcW w:w="708" w:type="dxa"/>
            <w:tcBorders>
              <w:top w:val="nil"/>
              <w:left w:val="nil"/>
              <w:bottom w:val="single" w:sz="4" w:space="0" w:color="auto"/>
              <w:right w:val="single" w:sz="4" w:space="0" w:color="auto"/>
            </w:tcBorders>
            <w:shd w:val="clear" w:color="000000" w:fill="DAE9F8"/>
            <w:noWrap/>
            <w:hideMark/>
          </w:tcPr>
          <w:p w14:paraId="0DB8BC31" w14:textId="77777777" w:rsidR="00B76A55" w:rsidRPr="00FE7A1B" w:rsidRDefault="00B76A55" w:rsidP="008B23FD">
            <w:pPr>
              <w:pStyle w:val="TAC"/>
              <w:keepNext w:val="0"/>
              <w:jc w:val="left"/>
            </w:pPr>
            <w:r w:rsidRPr="00FE7A1B">
              <w:t>sf</w:t>
            </w:r>
          </w:p>
        </w:tc>
        <w:tc>
          <w:tcPr>
            <w:tcW w:w="1308" w:type="dxa"/>
            <w:tcBorders>
              <w:top w:val="nil"/>
              <w:left w:val="nil"/>
              <w:bottom w:val="single" w:sz="4" w:space="0" w:color="auto"/>
              <w:right w:val="single" w:sz="4" w:space="0" w:color="auto"/>
            </w:tcBorders>
            <w:shd w:val="clear" w:color="000000" w:fill="DAE9F8"/>
            <w:noWrap/>
            <w:hideMark/>
          </w:tcPr>
          <w:p w14:paraId="0318557B" w14:textId="77777777" w:rsidR="00B76A55" w:rsidRPr="00FE7A1B" w:rsidRDefault="00B76A55" w:rsidP="008B23FD">
            <w:pPr>
              <w:pStyle w:val="TAL"/>
              <w:keepNext w:val="0"/>
            </w:pPr>
            <w:r w:rsidRPr="00FE7A1B">
              <w:t>Streaming format (DASH, HLS, Smooth, other)</w:t>
            </w:r>
          </w:p>
        </w:tc>
        <w:tc>
          <w:tcPr>
            <w:tcW w:w="960" w:type="dxa"/>
            <w:tcBorders>
              <w:top w:val="nil"/>
              <w:left w:val="nil"/>
              <w:bottom w:val="single" w:sz="4" w:space="0" w:color="auto"/>
              <w:right w:val="single" w:sz="12" w:space="0" w:color="auto"/>
            </w:tcBorders>
            <w:shd w:val="clear" w:color="000000" w:fill="DAE9F8"/>
            <w:noWrap/>
            <w:hideMark/>
          </w:tcPr>
          <w:p w14:paraId="57941391" w14:textId="77777777" w:rsidR="00B76A55" w:rsidRPr="00FE7A1B" w:rsidRDefault="00B76A55" w:rsidP="008B23FD">
            <w:pPr>
              <w:pStyle w:val="TAL"/>
              <w:keepNext w:val="0"/>
            </w:pPr>
            <w:r w:rsidRPr="00FE7A1B">
              <w:t>String token</w:t>
            </w:r>
          </w:p>
        </w:tc>
        <w:tc>
          <w:tcPr>
            <w:tcW w:w="1418" w:type="dxa"/>
            <w:tcBorders>
              <w:top w:val="nil"/>
              <w:left w:val="nil"/>
              <w:bottom w:val="single" w:sz="4" w:space="0" w:color="auto"/>
              <w:right w:val="single" w:sz="4" w:space="0" w:color="auto"/>
            </w:tcBorders>
            <w:shd w:val="clear" w:color="000000" w:fill="595959"/>
            <w:noWrap/>
            <w:hideMark/>
          </w:tcPr>
          <w:p w14:paraId="66BF913F" w14:textId="5E90972A" w:rsidR="00B76A55" w:rsidRPr="00FE7A1B" w:rsidRDefault="00B76A55" w:rsidP="008B23FD">
            <w:pPr>
              <w:pStyle w:val="TAL"/>
              <w:keepNext w:val="0"/>
            </w:pPr>
          </w:p>
        </w:tc>
        <w:tc>
          <w:tcPr>
            <w:tcW w:w="2803" w:type="dxa"/>
            <w:tcBorders>
              <w:top w:val="nil"/>
              <w:left w:val="nil"/>
              <w:bottom w:val="single" w:sz="4" w:space="0" w:color="auto"/>
              <w:right w:val="single" w:sz="4" w:space="0" w:color="auto"/>
            </w:tcBorders>
            <w:shd w:val="clear" w:color="000000" w:fill="595959"/>
            <w:noWrap/>
            <w:hideMark/>
          </w:tcPr>
          <w:p w14:paraId="5E33FA1F" w14:textId="24BF6BA0" w:rsidR="00B76A55" w:rsidRPr="00FE7A1B" w:rsidRDefault="00B76A55" w:rsidP="008B23FD">
            <w:pPr>
              <w:pStyle w:val="TAL"/>
              <w:keepNext w:val="0"/>
              <w:rPr>
                <w:sz w:val="16"/>
                <w:szCs w:val="18"/>
              </w:rPr>
            </w:pPr>
          </w:p>
        </w:tc>
        <w:tc>
          <w:tcPr>
            <w:tcW w:w="2016" w:type="dxa"/>
            <w:tcBorders>
              <w:top w:val="nil"/>
              <w:left w:val="nil"/>
              <w:bottom w:val="single" w:sz="4" w:space="0" w:color="auto"/>
              <w:right w:val="single" w:sz="12" w:space="0" w:color="auto"/>
            </w:tcBorders>
            <w:shd w:val="clear" w:color="000000" w:fill="595959"/>
            <w:noWrap/>
            <w:hideMark/>
          </w:tcPr>
          <w:p w14:paraId="0B0F681B" w14:textId="3F7C75C9" w:rsidR="00B76A55" w:rsidRPr="00FE7A1B" w:rsidRDefault="00B76A55" w:rsidP="008B23FD">
            <w:pPr>
              <w:pStyle w:val="TAL"/>
              <w:keepNext w:val="0"/>
            </w:pPr>
          </w:p>
        </w:tc>
        <w:tc>
          <w:tcPr>
            <w:tcW w:w="2442" w:type="dxa"/>
            <w:tcBorders>
              <w:top w:val="nil"/>
              <w:left w:val="nil"/>
              <w:bottom w:val="single" w:sz="4" w:space="0" w:color="auto"/>
              <w:right w:val="single" w:sz="4" w:space="0" w:color="auto"/>
            </w:tcBorders>
            <w:shd w:val="clear" w:color="000000" w:fill="595959"/>
            <w:noWrap/>
            <w:hideMark/>
          </w:tcPr>
          <w:p w14:paraId="69199C69" w14:textId="7AB2FC0D" w:rsidR="00B76A55" w:rsidRPr="00F3432A" w:rsidRDefault="00B76A55" w:rsidP="008B23FD">
            <w:pPr>
              <w:pStyle w:val="TAL"/>
              <w:keepNext w:val="0"/>
              <w:rPr>
                <w:rStyle w:val="Codechar"/>
              </w:rPr>
            </w:pPr>
          </w:p>
        </w:tc>
        <w:tc>
          <w:tcPr>
            <w:tcW w:w="1625" w:type="dxa"/>
            <w:tcBorders>
              <w:top w:val="nil"/>
              <w:left w:val="nil"/>
              <w:bottom w:val="single" w:sz="4" w:space="0" w:color="auto"/>
              <w:right w:val="single" w:sz="12" w:space="0" w:color="auto"/>
            </w:tcBorders>
            <w:shd w:val="clear" w:color="000000" w:fill="595959"/>
            <w:noWrap/>
            <w:hideMark/>
          </w:tcPr>
          <w:p w14:paraId="169268B9" w14:textId="6C830DBD" w:rsidR="00B76A55" w:rsidRPr="00FE7A1B" w:rsidRDefault="00B76A55" w:rsidP="008B23FD">
            <w:pPr>
              <w:pStyle w:val="TAL"/>
              <w:keepNext w:val="0"/>
            </w:pPr>
          </w:p>
        </w:tc>
      </w:tr>
      <w:tr w:rsidR="00BA7BEF" w:rsidRPr="00FE7A1B" w14:paraId="258FE1F1" w14:textId="77777777" w:rsidTr="00A67FC2">
        <w:trPr>
          <w:trHeight w:val="290"/>
          <w:ins w:id="283" w:author="Thomas Stockhammer (25/10/28)" w:date="2025-11-10T23:37:00Z"/>
        </w:trPr>
        <w:tc>
          <w:tcPr>
            <w:tcW w:w="978" w:type="dxa"/>
            <w:tcBorders>
              <w:top w:val="nil"/>
              <w:left w:val="single" w:sz="12" w:space="0" w:color="auto"/>
              <w:bottom w:val="single" w:sz="4" w:space="0" w:color="auto"/>
              <w:right w:val="single" w:sz="4" w:space="0" w:color="auto"/>
            </w:tcBorders>
            <w:shd w:val="clear" w:color="000000" w:fill="DAE9F8"/>
            <w:noWrap/>
          </w:tcPr>
          <w:p w14:paraId="46A92249" w14:textId="563D7CFC" w:rsidR="00BA7BEF" w:rsidRPr="00D80176" w:rsidRDefault="00BA7BEF" w:rsidP="008B23FD">
            <w:pPr>
              <w:pStyle w:val="TAL"/>
              <w:keepNext w:val="0"/>
              <w:rPr>
                <w:ins w:id="284" w:author="Thomas Stockhammer (25/10/28)" w:date="2025-11-10T23:37:00Z" w16du:dateUtc="2025-11-10T22:37:00Z"/>
              </w:rPr>
            </w:pPr>
            <w:ins w:id="285" w:author="Thomas Stockhammer (25/10/28)" w:date="2025-11-10T23:38:00Z" w16du:dateUtc="2025-11-10T22:38:00Z">
              <w:r w:rsidRPr="00D80176">
                <w:t>CMCD-Session</w:t>
              </w:r>
            </w:ins>
          </w:p>
        </w:tc>
        <w:tc>
          <w:tcPr>
            <w:tcW w:w="708" w:type="dxa"/>
            <w:tcBorders>
              <w:top w:val="nil"/>
              <w:left w:val="nil"/>
              <w:bottom w:val="single" w:sz="4" w:space="0" w:color="auto"/>
              <w:right w:val="single" w:sz="4" w:space="0" w:color="auto"/>
            </w:tcBorders>
            <w:shd w:val="clear" w:color="000000" w:fill="DAE9F8"/>
            <w:noWrap/>
          </w:tcPr>
          <w:p w14:paraId="61953058" w14:textId="7DE7CFED" w:rsidR="00BA7BEF" w:rsidRPr="00D80176" w:rsidRDefault="00BA7BEF" w:rsidP="008B23FD">
            <w:pPr>
              <w:pStyle w:val="TAC"/>
              <w:keepNext w:val="0"/>
              <w:jc w:val="left"/>
              <w:rPr>
                <w:ins w:id="286" w:author="Thomas Stockhammer (25/10/28)" w:date="2025-11-10T23:37:00Z" w16du:dateUtc="2025-11-10T22:37:00Z"/>
              </w:rPr>
            </w:pPr>
            <w:proofErr w:type="spellStart"/>
            <w:ins w:id="287" w:author="Thomas Stockhammer (25/10/28)" w:date="2025-11-10T23:38:00Z" w16du:dateUtc="2025-11-10T22:38:00Z">
              <w:r w:rsidRPr="00D80176">
                <w:t>msd</w:t>
              </w:r>
            </w:ins>
            <w:proofErr w:type="spellEnd"/>
          </w:p>
        </w:tc>
        <w:tc>
          <w:tcPr>
            <w:tcW w:w="1308" w:type="dxa"/>
            <w:tcBorders>
              <w:top w:val="nil"/>
              <w:left w:val="nil"/>
              <w:bottom w:val="single" w:sz="4" w:space="0" w:color="auto"/>
              <w:right w:val="single" w:sz="4" w:space="0" w:color="auto"/>
            </w:tcBorders>
            <w:shd w:val="clear" w:color="000000" w:fill="DAE9F8"/>
            <w:noWrap/>
          </w:tcPr>
          <w:p w14:paraId="336C9A67" w14:textId="15E45AE0" w:rsidR="00BA7BEF" w:rsidRPr="00D80176" w:rsidRDefault="00BA7BEF" w:rsidP="008B23FD">
            <w:pPr>
              <w:pStyle w:val="TAL"/>
              <w:keepNext w:val="0"/>
              <w:rPr>
                <w:ins w:id="288" w:author="Thomas Stockhammer (25/10/28)" w:date="2025-11-10T23:37:00Z" w16du:dateUtc="2025-11-10T22:37:00Z"/>
              </w:rPr>
            </w:pPr>
            <w:ins w:id="289" w:author="Thomas Stockhammer (25/10/28)" w:date="2025-11-10T23:38:00Z" w16du:dateUtc="2025-11-10T22:38:00Z">
              <w:r w:rsidRPr="00D80176">
                <w:t xml:space="preserve">Media </w:t>
              </w:r>
            </w:ins>
            <w:ins w:id="290" w:author="Richard Bradbury" w:date="2025-11-14T11:46:00Z" w16du:dateUtc="2025-11-14T11:46:00Z">
              <w:r w:rsidR="00D80176">
                <w:t>s</w:t>
              </w:r>
            </w:ins>
            <w:ins w:id="291" w:author="Thomas Stockhammer (25/10/28)" w:date="2025-11-10T23:38:00Z" w16du:dateUtc="2025-11-10T22:38:00Z">
              <w:r w:rsidRPr="00D80176">
                <w:t xml:space="preserve">tart </w:t>
              </w:r>
            </w:ins>
            <w:ins w:id="292" w:author="Richard Bradbury" w:date="2025-11-14T11:46:00Z" w16du:dateUtc="2025-11-14T11:46:00Z">
              <w:r w:rsidR="00D80176">
                <w:t>d</w:t>
              </w:r>
            </w:ins>
            <w:ins w:id="293" w:author="Thomas Stockhammer (25/10/28)" w:date="2025-11-10T23:38:00Z" w16du:dateUtc="2025-11-10T22:38:00Z">
              <w:r w:rsidRPr="00D80176">
                <w:t>elay</w:t>
              </w:r>
            </w:ins>
          </w:p>
        </w:tc>
        <w:tc>
          <w:tcPr>
            <w:tcW w:w="960" w:type="dxa"/>
            <w:tcBorders>
              <w:top w:val="nil"/>
              <w:left w:val="nil"/>
              <w:bottom w:val="single" w:sz="4" w:space="0" w:color="auto"/>
              <w:right w:val="single" w:sz="12" w:space="0" w:color="auto"/>
            </w:tcBorders>
            <w:shd w:val="clear" w:color="000000" w:fill="DAE9F8"/>
            <w:noWrap/>
          </w:tcPr>
          <w:p w14:paraId="686C339D" w14:textId="4648A460" w:rsidR="00BA7BEF" w:rsidRPr="00D80176" w:rsidRDefault="00BA7BEF" w:rsidP="008B23FD">
            <w:pPr>
              <w:pStyle w:val="TAL"/>
              <w:keepNext w:val="0"/>
              <w:rPr>
                <w:ins w:id="294" w:author="Thomas Stockhammer (25/10/28)" w:date="2025-11-10T23:37:00Z" w16du:dateUtc="2025-11-10T22:37:00Z"/>
              </w:rPr>
            </w:pPr>
            <w:ins w:id="295" w:author="Thomas Stockhammer (25/10/28)" w:date="2025-11-10T23:38:00Z" w16du:dateUtc="2025-11-10T22:38:00Z">
              <w:r w:rsidRPr="00D80176">
                <w:t>Integer ms</w:t>
              </w:r>
            </w:ins>
          </w:p>
        </w:tc>
        <w:tc>
          <w:tcPr>
            <w:tcW w:w="1418" w:type="dxa"/>
            <w:tcBorders>
              <w:top w:val="nil"/>
              <w:left w:val="nil"/>
              <w:bottom w:val="single" w:sz="4" w:space="0" w:color="auto"/>
              <w:right w:val="single" w:sz="4" w:space="0" w:color="auto"/>
            </w:tcBorders>
            <w:shd w:val="clear" w:color="000000" w:fill="595959"/>
            <w:noWrap/>
          </w:tcPr>
          <w:p w14:paraId="1A04F1D8" w14:textId="77777777" w:rsidR="00BA7BEF" w:rsidRPr="00D80176" w:rsidRDefault="00BA7BEF" w:rsidP="008B23FD">
            <w:pPr>
              <w:pStyle w:val="TAL"/>
              <w:keepNext w:val="0"/>
              <w:rPr>
                <w:ins w:id="296" w:author="Thomas Stockhammer (25/10/28)" w:date="2025-11-10T23:37:00Z" w16du:dateUtc="2025-11-10T22:37:00Z"/>
              </w:rPr>
            </w:pPr>
          </w:p>
        </w:tc>
        <w:tc>
          <w:tcPr>
            <w:tcW w:w="2803" w:type="dxa"/>
            <w:tcBorders>
              <w:top w:val="nil"/>
              <w:left w:val="nil"/>
              <w:bottom w:val="single" w:sz="4" w:space="0" w:color="auto"/>
              <w:right w:val="single" w:sz="4" w:space="0" w:color="auto"/>
            </w:tcBorders>
            <w:shd w:val="clear" w:color="000000" w:fill="595959"/>
            <w:noWrap/>
          </w:tcPr>
          <w:p w14:paraId="4ABE9CD9" w14:textId="77777777" w:rsidR="00BA7BEF" w:rsidRPr="00D80176" w:rsidRDefault="00BA7BEF" w:rsidP="008B23FD">
            <w:pPr>
              <w:pStyle w:val="TAL"/>
              <w:keepNext w:val="0"/>
              <w:rPr>
                <w:ins w:id="297" w:author="Thomas Stockhammer (25/10/28)" w:date="2025-11-10T23:37:00Z" w16du:dateUtc="2025-11-10T22:37:00Z"/>
              </w:rPr>
            </w:pPr>
          </w:p>
        </w:tc>
        <w:tc>
          <w:tcPr>
            <w:tcW w:w="2016" w:type="dxa"/>
            <w:tcBorders>
              <w:top w:val="nil"/>
              <w:left w:val="nil"/>
              <w:bottom w:val="single" w:sz="4" w:space="0" w:color="auto"/>
              <w:right w:val="single" w:sz="12" w:space="0" w:color="auto"/>
            </w:tcBorders>
            <w:shd w:val="clear" w:color="000000" w:fill="595959"/>
            <w:noWrap/>
          </w:tcPr>
          <w:p w14:paraId="0D93FF36" w14:textId="77777777" w:rsidR="00BA7BEF" w:rsidRPr="00D80176" w:rsidRDefault="00BA7BEF" w:rsidP="008B23FD">
            <w:pPr>
              <w:pStyle w:val="TAL"/>
              <w:keepNext w:val="0"/>
              <w:rPr>
                <w:ins w:id="298" w:author="Thomas Stockhammer (25/10/28)" w:date="2025-11-10T23:37:00Z" w16du:dateUtc="2025-11-10T22:37:00Z"/>
              </w:rPr>
            </w:pPr>
          </w:p>
        </w:tc>
        <w:tc>
          <w:tcPr>
            <w:tcW w:w="2442" w:type="dxa"/>
            <w:tcBorders>
              <w:top w:val="nil"/>
              <w:left w:val="nil"/>
              <w:bottom w:val="single" w:sz="4" w:space="0" w:color="auto"/>
              <w:right w:val="single" w:sz="4" w:space="0" w:color="auto"/>
            </w:tcBorders>
            <w:shd w:val="clear" w:color="000000" w:fill="595959"/>
            <w:noWrap/>
          </w:tcPr>
          <w:p w14:paraId="01B26DF2" w14:textId="77777777" w:rsidR="00BA7BEF" w:rsidRPr="00F3432A" w:rsidRDefault="00BA7BEF" w:rsidP="008B23FD">
            <w:pPr>
              <w:pStyle w:val="TAL"/>
              <w:keepNext w:val="0"/>
              <w:rPr>
                <w:ins w:id="299" w:author="Thomas Stockhammer (25/10/28)" w:date="2025-11-10T23:37:00Z" w16du:dateUtc="2025-11-10T22:37:00Z"/>
                <w:rStyle w:val="Codechar"/>
              </w:rPr>
            </w:pPr>
          </w:p>
        </w:tc>
        <w:tc>
          <w:tcPr>
            <w:tcW w:w="1625" w:type="dxa"/>
            <w:tcBorders>
              <w:top w:val="nil"/>
              <w:left w:val="nil"/>
              <w:bottom w:val="single" w:sz="4" w:space="0" w:color="auto"/>
              <w:right w:val="single" w:sz="12" w:space="0" w:color="auto"/>
            </w:tcBorders>
            <w:shd w:val="clear" w:color="000000" w:fill="595959"/>
            <w:noWrap/>
          </w:tcPr>
          <w:p w14:paraId="3530A0A6" w14:textId="77777777" w:rsidR="00BA7BEF" w:rsidRPr="00D80176" w:rsidRDefault="00BA7BEF" w:rsidP="008B23FD">
            <w:pPr>
              <w:pStyle w:val="TAL"/>
              <w:keepNext w:val="0"/>
              <w:rPr>
                <w:ins w:id="300" w:author="Thomas Stockhammer (25/10/28)" w:date="2025-11-10T23:37:00Z" w16du:dateUtc="2025-11-10T22:37:00Z"/>
              </w:rPr>
            </w:pPr>
          </w:p>
        </w:tc>
      </w:tr>
      <w:tr w:rsidR="00B76A55" w:rsidRPr="00FE7A1B" w14:paraId="4E12C9CD"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4994134" w14:textId="1E33DC9F"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66675E5A" w14:textId="32631546"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269B8334" w14:textId="49CC0185"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370539EF" w14:textId="66403F5F"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5E8C49B5" w14:textId="4B9D4EC1"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nil"/>
              <w:right w:val="nil"/>
            </w:tcBorders>
            <w:shd w:val="clear" w:color="000000" w:fill="DAE9F8"/>
            <w:noWrap/>
            <w:hideMark/>
          </w:tcPr>
          <w:p w14:paraId="46F49452" w14:textId="77777777" w:rsidR="00B76A55" w:rsidRPr="00FE7A1B" w:rsidRDefault="00B76A55" w:rsidP="008B23FD">
            <w:pPr>
              <w:pStyle w:val="TAL"/>
              <w:rPr>
                <w:sz w:val="16"/>
                <w:szCs w:val="18"/>
              </w:rPr>
            </w:pPr>
            <w:r w:rsidRPr="00FE7A1B">
              <w:rPr>
                <w:rFonts w:ascii="Courier New" w:hAnsi="Courier New" w:cs="Courier New"/>
                <w:b/>
                <w:sz w:val="16"/>
                <w:szCs w:val="18"/>
              </w:rPr>
              <w:t>ReceptionReport</w:t>
            </w:r>
            <w:r w:rsidRPr="00FE7A1B">
              <w:rPr>
                <w:sz w:val="16"/>
                <w:szCs w:val="18"/>
              </w:rPr>
              <w:t>/</w:t>
            </w:r>
            <w:r w:rsidRPr="00FE7A1B">
              <w:rPr>
                <w:rFonts w:ascii="Courier New" w:hAnsi="Courier New" w:cs="Courier New"/>
                <w:b/>
                <w:sz w:val="16"/>
                <w:szCs w:val="18"/>
              </w:rPr>
              <w:t>QoeReport</w:t>
            </w:r>
            <w:r w:rsidRPr="00FE7A1B">
              <w:rPr>
                <w:sz w:val="16"/>
                <w:szCs w:val="18"/>
              </w:rPr>
              <w:t>/</w:t>
            </w:r>
            <w:r w:rsidRPr="00FE7A1B">
              <w:rPr>
                <w:rFonts w:ascii="Courier New" w:hAnsi="Courier New" w:cs="Courier New"/>
                <w:b/>
                <w:sz w:val="16"/>
                <w:szCs w:val="18"/>
              </w:rPr>
              <w:t>‌QoEMetric</w:t>
            </w:r>
            <w:r w:rsidRPr="00FE7A1B">
              <w:rPr>
                <w:sz w:val="16"/>
                <w:szCs w:val="18"/>
              </w:rPr>
              <w:t>/</w:t>
            </w:r>
            <w:r w:rsidRPr="00FE7A1B">
              <w:rPr>
                <w:rFonts w:ascii="Courier New" w:hAnsi="Courier New" w:cs="Courier New"/>
                <w:b/>
                <w:sz w:val="16"/>
                <w:szCs w:val="18"/>
              </w:rPr>
              <w:t>MPDInformation‌</w:t>
            </w:r>
            <w:r w:rsidRPr="00FE7A1B">
              <w:rPr>
                <w:rFonts w:ascii="Courier New" w:hAnsi="Courier New" w:cs="Courier New"/>
                <w:sz w:val="16"/>
                <w:szCs w:val="18"/>
              </w:rPr>
              <w:t>@representationId</w:t>
            </w:r>
          </w:p>
        </w:tc>
        <w:tc>
          <w:tcPr>
            <w:tcW w:w="2016" w:type="dxa"/>
            <w:tcBorders>
              <w:top w:val="nil"/>
              <w:left w:val="single" w:sz="4" w:space="0" w:color="auto"/>
              <w:bottom w:val="single" w:sz="4" w:space="0" w:color="auto"/>
              <w:right w:val="single" w:sz="12" w:space="0" w:color="auto"/>
            </w:tcBorders>
            <w:shd w:val="clear" w:color="000000" w:fill="DAE9F8"/>
            <w:noWrap/>
            <w:hideMark/>
          </w:tcPr>
          <w:p w14:paraId="2FEAF963" w14:textId="6C16073A" w:rsidR="00B76A55" w:rsidRPr="00FE7A1B" w:rsidRDefault="00B76A55" w:rsidP="008B23FD">
            <w:pPr>
              <w:pStyle w:val="TAL"/>
            </w:pPr>
            <w:r w:rsidRPr="00FE7A1B">
              <w:t>Representation</w:t>
            </w:r>
            <w:ins w:id="301" w:author="Richard Bradbury" w:date="2025-11-14T12:11:00Z" w16du:dateUtc="2025-11-14T12:11:00Z">
              <w:r w:rsidR="006A654E">
                <w:t xml:space="preserve"> </w:t>
              </w:r>
            </w:ins>
            <w:r w:rsidRPr="00FE7A1B">
              <w:t>ID</w:t>
            </w:r>
          </w:p>
        </w:tc>
        <w:tc>
          <w:tcPr>
            <w:tcW w:w="2442" w:type="dxa"/>
            <w:tcBorders>
              <w:top w:val="nil"/>
              <w:left w:val="nil"/>
              <w:bottom w:val="single" w:sz="4" w:space="0" w:color="auto"/>
              <w:right w:val="single" w:sz="4" w:space="0" w:color="auto"/>
            </w:tcBorders>
            <w:shd w:val="clear" w:color="000000" w:fill="595959"/>
            <w:noWrap/>
          </w:tcPr>
          <w:p w14:paraId="646E1E82" w14:textId="69CAD86A"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6F954F5E" w14:textId="4446C39B" w:rsidR="00B76A55" w:rsidRPr="00FE7A1B" w:rsidRDefault="00B76A55" w:rsidP="008B23FD">
            <w:pPr>
              <w:pStyle w:val="TAL"/>
            </w:pPr>
          </w:p>
        </w:tc>
      </w:tr>
      <w:tr w:rsidR="00B76A55" w:rsidRPr="00FE7A1B" w14:paraId="29F83144"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1D492AB" w14:textId="46EF52DF"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130B71C1" w14:textId="23066221"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3917C577" w14:textId="0BE9CA66"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5FFF4397" w14:textId="46A39076"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5ED0DE22" w14:textId="62A82F4C"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single" w:sz="4" w:space="0" w:color="auto"/>
              <w:left w:val="nil"/>
              <w:bottom w:val="single" w:sz="4" w:space="0" w:color="auto"/>
              <w:right w:val="single" w:sz="4" w:space="0" w:color="auto"/>
            </w:tcBorders>
            <w:shd w:val="clear" w:color="000000" w:fill="DAE9F8"/>
            <w:noWrap/>
            <w:hideMark/>
          </w:tcPr>
          <w:p w14:paraId="0DE695DF"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w:t>
            </w:r>
            <w:r w:rsidRPr="00FE7A1B">
              <w:rPr>
                <w:rFonts w:ascii="Courier New" w:hAnsi="Courier New" w:cs="Courier New"/>
                <w:sz w:val="16"/>
                <w:szCs w:val="18"/>
              </w:rPr>
              <w:t>@subreplevel</w:t>
            </w:r>
          </w:p>
        </w:tc>
        <w:tc>
          <w:tcPr>
            <w:tcW w:w="2016" w:type="dxa"/>
            <w:tcBorders>
              <w:top w:val="nil"/>
              <w:left w:val="nil"/>
              <w:bottom w:val="single" w:sz="4" w:space="0" w:color="auto"/>
              <w:right w:val="single" w:sz="12" w:space="0" w:color="auto"/>
            </w:tcBorders>
            <w:shd w:val="clear" w:color="000000" w:fill="DAE9F8"/>
            <w:noWrap/>
            <w:hideMark/>
          </w:tcPr>
          <w:p w14:paraId="6210457B" w14:textId="77777777" w:rsidR="00B76A55" w:rsidRPr="00FE7A1B" w:rsidRDefault="00B76A55" w:rsidP="008B23FD">
            <w:pPr>
              <w:pStyle w:val="TAL"/>
              <w:rPr>
                <w:i/>
                <w:iCs/>
              </w:rPr>
            </w:pPr>
            <w:r w:rsidRPr="00FE7A1B">
              <w:rPr>
                <w:i/>
                <w:iCs/>
              </w:rPr>
              <w:t>Unspecified</w:t>
            </w:r>
          </w:p>
        </w:tc>
        <w:tc>
          <w:tcPr>
            <w:tcW w:w="2442" w:type="dxa"/>
            <w:tcBorders>
              <w:top w:val="nil"/>
              <w:left w:val="nil"/>
              <w:bottom w:val="single" w:sz="4" w:space="0" w:color="auto"/>
              <w:right w:val="single" w:sz="4" w:space="0" w:color="auto"/>
            </w:tcBorders>
            <w:shd w:val="clear" w:color="000000" w:fill="595959"/>
            <w:noWrap/>
          </w:tcPr>
          <w:p w14:paraId="254665BD" w14:textId="3458D30C"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8B9C646" w14:textId="25DD42CF" w:rsidR="00B76A55" w:rsidRPr="00FE7A1B" w:rsidRDefault="00B76A55" w:rsidP="008B23FD">
            <w:pPr>
              <w:pStyle w:val="TAL"/>
            </w:pPr>
          </w:p>
        </w:tc>
      </w:tr>
      <w:tr w:rsidR="00B76A55" w:rsidRPr="00FE7A1B" w14:paraId="481211DA"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186BC45" w14:textId="5349E46B"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18F1703F" w14:textId="5BB89571"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016BD7D0" w14:textId="678E5DFD"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2142FF83" w14:textId="664B0868"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2250F9DE" w14:textId="41F8AC90"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single" w:sz="4" w:space="0" w:color="auto"/>
              <w:right w:val="single" w:sz="4" w:space="0" w:color="auto"/>
            </w:tcBorders>
            <w:shd w:val="clear" w:color="000000" w:fill="DAE9F8"/>
            <w:noWrap/>
            <w:hideMark/>
          </w:tcPr>
          <w:p w14:paraId="178E7E40"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w:t>
            </w:r>
            <w:r w:rsidRPr="00FE7A1B">
              <w:rPr>
                <w:rFonts w:ascii="Courier New" w:hAnsi="Courier New" w:cs="Courier New"/>
                <w:sz w:val="16"/>
                <w:szCs w:val="18"/>
              </w:rPr>
              <w:t>@codecs</w:t>
            </w:r>
          </w:p>
        </w:tc>
        <w:tc>
          <w:tcPr>
            <w:tcW w:w="2016" w:type="dxa"/>
            <w:tcBorders>
              <w:top w:val="nil"/>
              <w:left w:val="nil"/>
              <w:bottom w:val="single" w:sz="4" w:space="0" w:color="auto"/>
              <w:right w:val="single" w:sz="12" w:space="0" w:color="auto"/>
            </w:tcBorders>
            <w:shd w:val="clear" w:color="000000" w:fill="DAE9F8"/>
            <w:noWrap/>
            <w:hideMark/>
          </w:tcPr>
          <w:p w14:paraId="508E08BF" w14:textId="77777777" w:rsidR="00B76A55" w:rsidRPr="00FE7A1B" w:rsidRDefault="00B76A55" w:rsidP="008B23FD">
            <w:pPr>
              <w:pStyle w:val="TAL"/>
              <w:rPr>
                <w:i/>
                <w:iCs/>
              </w:rPr>
            </w:pPr>
            <w:r w:rsidRPr="00FE7A1B">
              <w:rPr>
                <w:i/>
                <w:iCs/>
              </w:rPr>
              <w:t>Unspecified</w:t>
            </w:r>
          </w:p>
        </w:tc>
        <w:tc>
          <w:tcPr>
            <w:tcW w:w="2442" w:type="dxa"/>
            <w:tcBorders>
              <w:top w:val="nil"/>
              <w:left w:val="nil"/>
              <w:bottom w:val="single" w:sz="4" w:space="0" w:color="auto"/>
              <w:right w:val="single" w:sz="4" w:space="0" w:color="auto"/>
            </w:tcBorders>
            <w:shd w:val="clear" w:color="000000" w:fill="595959"/>
            <w:noWrap/>
          </w:tcPr>
          <w:p w14:paraId="73F25F03" w14:textId="32484079"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3433F385" w14:textId="4EA530A6" w:rsidR="00B76A55" w:rsidRPr="00FE7A1B" w:rsidRDefault="00B76A55" w:rsidP="008B23FD">
            <w:pPr>
              <w:pStyle w:val="TAL"/>
            </w:pPr>
          </w:p>
        </w:tc>
      </w:tr>
      <w:tr w:rsidR="00B76A55" w:rsidRPr="00FE7A1B" w14:paraId="6B55B5AE"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843BE8B" w14:textId="076993E8"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59F1DF58" w14:textId="3B820E40"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2F120EC2" w14:textId="4F9252DF"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62CCEF82" w14:textId="54CCCAF1"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6B0D2F8E" w14:textId="4C57127E"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single" w:sz="4" w:space="0" w:color="auto"/>
              <w:right w:val="single" w:sz="4" w:space="0" w:color="auto"/>
            </w:tcBorders>
            <w:shd w:val="clear" w:color="000000" w:fill="DAE9F8"/>
            <w:noWrap/>
            <w:hideMark/>
          </w:tcPr>
          <w:p w14:paraId="73E658EA"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w:t>
            </w:r>
            <w:r w:rsidRPr="00FE7A1B">
              <w:rPr>
                <w:rFonts w:ascii="Courier New" w:hAnsi="Courier New" w:cs="Courier New"/>
                <w:sz w:val="16"/>
                <w:szCs w:val="18"/>
              </w:rPr>
              <w:t>@bandwidth</w:t>
            </w:r>
          </w:p>
        </w:tc>
        <w:tc>
          <w:tcPr>
            <w:tcW w:w="2016" w:type="dxa"/>
            <w:tcBorders>
              <w:top w:val="nil"/>
              <w:left w:val="nil"/>
              <w:bottom w:val="single" w:sz="4" w:space="0" w:color="auto"/>
              <w:right w:val="single" w:sz="12" w:space="0" w:color="auto"/>
            </w:tcBorders>
            <w:shd w:val="clear" w:color="000000" w:fill="DAE9F8"/>
            <w:noWrap/>
            <w:hideMark/>
          </w:tcPr>
          <w:p w14:paraId="66EDEC70" w14:textId="77777777" w:rsidR="00B76A55" w:rsidRPr="00FE7A1B" w:rsidRDefault="00B76A55" w:rsidP="008B23FD">
            <w:pPr>
              <w:pStyle w:val="TAL"/>
            </w:pPr>
            <w:r w:rsidRPr="00FE7A1B">
              <w:t>Representation bit rate?</w:t>
            </w:r>
          </w:p>
        </w:tc>
        <w:tc>
          <w:tcPr>
            <w:tcW w:w="2442" w:type="dxa"/>
            <w:tcBorders>
              <w:top w:val="nil"/>
              <w:left w:val="nil"/>
              <w:bottom w:val="single" w:sz="4" w:space="0" w:color="auto"/>
              <w:right w:val="single" w:sz="4" w:space="0" w:color="auto"/>
            </w:tcBorders>
            <w:shd w:val="clear" w:color="000000" w:fill="595959"/>
            <w:noWrap/>
          </w:tcPr>
          <w:p w14:paraId="50946006" w14:textId="202D3858"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6734B020" w14:textId="18DE3894" w:rsidR="00B76A55" w:rsidRPr="00FE7A1B" w:rsidRDefault="00B76A55" w:rsidP="008B23FD">
            <w:pPr>
              <w:pStyle w:val="TAL"/>
            </w:pPr>
          </w:p>
        </w:tc>
      </w:tr>
      <w:tr w:rsidR="00B76A55" w:rsidRPr="00FE7A1B" w14:paraId="4AD71E4E"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5227D04B" w14:textId="26A5B5A6"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5C6E9F4B" w14:textId="0CB569BA"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1AE1D61E" w14:textId="769D543C"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64DFF684" w14:textId="785BD8E9"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7F0119F0" w14:textId="51B86DD8"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single" w:sz="4" w:space="0" w:color="auto"/>
              <w:right w:val="single" w:sz="4" w:space="0" w:color="auto"/>
            </w:tcBorders>
            <w:shd w:val="clear" w:color="000000" w:fill="DAE9F8"/>
            <w:noWrap/>
            <w:hideMark/>
          </w:tcPr>
          <w:p w14:paraId="684D1348"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ReceptionReport/QoeReport/‌QoEMetric/MPDInformation/‌MpdInfo‌@qualityRanking</w:t>
            </w:r>
          </w:p>
        </w:tc>
        <w:tc>
          <w:tcPr>
            <w:tcW w:w="2016" w:type="dxa"/>
            <w:tcBorders>
              <w:top w:val="nil"/>
              <w:left w:val="nil"/>
              <w:bottom w:val="single" w:sz="4" w:space="0" w:color="auto"/>
              <w:right w:val="single" w:sz="12" w:space="0" w:color="auto"/>
            </w:tcBorders>
            <w:shd w:val="clear" w:color="000000" w:fill="DAE9F8"/>
            <w:noWrap/>
            <w:hideMark/>
          </w:tcPr>
          <w:p w14:paraId="6FE99E2D" w14:textId="77777777" w:rsidR="00B76A55" w:rsidRPr="00FE7A1B" w:rsidRDefault="00B76A55" w:rsidP="008B23FD">
            <w:pPr>
              <w:pStyle w:val="TAL"/>
              <w:rPr>
                <w:i/>
                <w:iCs/>
              </w:rPr>
            </w:pPr>
            <w:r w:rsidRPr="00FE7A1B">
              <w:rPr>
                <w:i/>
                <w:iCs/>
              </w:rPr>
              <w:t>Unspecified</w:t>
            </w:r>
          </w:p>
        </w:tc>
        <w:tc>
          <w:tcPr>
            <w:tcW w:w="2442" w:type="dxa"/>
            <w:tcBorders>
              <w:top w:val="nil"/>
              <w:left w:val="nil"/>
              <w:bottom w:val="single" w:sz="4" w:space="0" w:color="auto"/>
              <w:right w:val="single" w:sz="4" w:space="0" w:color="auto"/>
            </w:tcBorders>
            <w:shd w:val="clear" w:color="000000" w:fill="595959"/>
            <w:noWrap/>
          </w:tcPr>
          <w:p w14:paraId="70660933" w14:textId="3C8E4DDE"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57BD640" w14:textId="01D752C0" w:rsidR="00B76A55" w:rsidRPr="00FE7A1B" w:rsidRDefault="00B76A55" w:rsidP="008B23FD">
            <w:pPr>
              <w:pStyle w:val="TAL"/>
            </w:pPr>
          </w:p>
        </w:tc>
      </w:tr>
      <w:tr w:rsidR="00B76A55" w:rsidRPr="00FE7A1B" w14:paraId="6A556EC3"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9B273FF" w14:textId="2E1178B0"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0E18D96D" w14:textId="678D2D58"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6A59F1A1" w14:textId="4AF9ADCB"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17978ED3" w14:textId="3E367A2C"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2C4EE642" w14:textId="588F392D"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single" w:sz="4" w:space="0" w:color="auto"/>
              <w:right w:val="single" w:sz="4" w:space="0" w:color="auto"/>
            </w:tcBorders>
            <w:shd w:val="clear" w:color="000000" w:fill="DAE9F8"/>
            <w:noWrap/>
            <w:hideMark/>
          </w:tcPr>
          <w:p w14:paraId="69E42EE4"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ReceptionReport/QoeReport/‌QoEMetric/MPDInformation/MpdInfo‌@frameRate</w:t>
            </w:r>
          </w:p>
        </w:tc>
        <w:tc>
          <w:tcPr>
            <w:tcW w:w="2016" w:type="dxa"/>
            <w:tcBorders>
              <w:top w:val="nil"/>
              <w:left w:val="nil"/>
              <w:bottom w:val="single" w:sz="4" w:space="0" w:color="auto"/>
              <w:right w:val="single" w:sz="12" w:space="0" w:color="auto"/>
            </w:tcBorders>
            <w:shd w:val="clear" w:color="000000" w:fill="DAE9F8"/>
            <w:noWrap/>
            <w:hideMark/>
          </w:tcPr>
          <w:p w14:paraId="71E7D484" w14:textId="77777777" w:rsidR="00B76A55" w:rsidRPr="00FE7A1B" w:rsidRDefault="00B76A55" w:rsidP="008B23FD">
            <w:pPr>
              <w:pStyle w:val="TAL"/>
            </w:pPr>
            <w:r w:rsidRPr="00FE7A1B">
              <w:t>Representation frame rate (video representations only)?</w:t>
            </w:r>
          </w:p>
        </w:tc>
        <w:tc>
          <w:tcPr>
            <w:tcW w:w="2442" w:type="dxa"/>
            <w:tcBorders>
              <w:top w:val="nil"/>
              <w:left w:val="nil"/>
              <w:bottom w:val="single" w:sz="4" w:space="0" w:color="auto"/>
              <w:right w:val="single" w:sz="4" w:space="0" w:color="auto"/>
            </w:tcBorders>
            <w:shd w:val="clear" w:color="000000" w:fill="595959"/>
            <w:noWrap/>
          </w:tcPr>
          <w:p w14:paraId="65D0B72C" w14:textId="5E7DFAE3"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310107E" w14:textId="3A4E0762" w:rsidR="00B76A55" w:rsidRPr="00FE7A1B" w:rsidRDefault="00B76A55" w:rsidP="008B23FD">
            <w:pPr>
              <w:pStyle w:val="TAL"/>
            </w:pPr>
          </w:p>
        </w:tc>
      </w:tr>
      <w:tr w:rsidR="00B76A55" w:rsidRPr="00FE7A1B" w14:paraId="7877381E"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A87297F" w14:textId="741FCA4F"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5E4FD43D" w14:textId="395E5CED"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378DFF9A" w14:textId="632FBC79"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5D938FCF" w14:textId="6F4FCB1B"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0100E260" w14:textId="29925659"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single" w:sz="4" w:space="0" w:color="auto"/>
              <w:right w:val="single" w:sz="4" w:space="0" w:color="auto"/>
            </w:tcBorders>
            <w:shd w:val="clear" w:color="000000" w:fill="DAE9F8"/>
            <w:noWrap/>
            <w:hideMark/>
          </w:tcPr>
          <w:p w14:paraId="19F93F1D"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w:t>
            </w:r>
            <w:r w:rsidRPr="00FE7A1B">
              <w:rPr>
                <w:rFonts w:ascii="Courier New" w:hAnsi="Courier New" w:cs="Courier New"/>
                <w:sz w:val="16"/>
                <w:szCs w:val="18"/>
              </w:rPr>
              <w:t>@width</w:t>
            </w:r>
          </w:p>
        </w:tc>
        <w:tc>
          <w:tcPr>
            <w:tcW w:w="2016" w:type="dxa"/>
            <w:tcBorders>
              <w:top w:val="nil"/>
              <w:left w:val="nil"/>
              <w:bottom w:val="single" w:sz="4" w:space="0" w:color="auto"/>
              <w:right w:val="single" w:sz="12" w:space="0" w:color="auto"/>
            </w:tcBorders>
            <w:shd w:val="clear" w:color="000000" w:fill="DAE9F8"/>
            <w:noWrap/>
            <w:hideMark/>
          </w:tcPr>
          <w:p w14:paraId="09F704E5" w14:textId="77777777" w:rsidR="00B76A55" w:rsidRPr="00FE7A1B" w:rsidRDefault="00B76A55" w:rsidP="008B23FD">
            <w:pPr>
              <w:pStyle w:val="TAL"/>
            </w:pPr>
            <w:r w:rsidRPr="00FE7A1B">
              <w:t>Representation width (video representations only)?</w:t>
            </w:r>
          </w:p>
        </w:tc>
        <w:tc>
          <w:tcPr>
            <w:tcW w:w="2442" w:type="dxa"/>
            <w:tcBorders>
              <w:top w:val="nil"/>
              <w:left w:val="nil"/>
              <w:bottom w:val="single" w:sz="4" w:space="0" w:color="auto"/>
              <w:right w:val="single" w:sz="4" w:space="0" w:color="auto"/>
            </w:tcBorders>
            <w:shd w:val="clear" w:color="000000" w:fill="595959"/>
            <w:noWrap/>
          </w:tcPr>
          <w:p w14:paraId="64837D80" w14:textId="2D6DF9E2"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3727174" w14:textId="220ED0D3" w:rsidR="00B76A55" w:rsidRPr="00FE7A1B" w:rsidRDefault="00B76A55" w:rsidP="008B23FD">
            <w:pPr>
              <w:pStyle w:val="TAL"/>
            </w:pPr>
          </w:p>
        </w:tc>
      </w:tr>
      <w:tr w:rsidR="00B76A55" w:rsidRPr="00FE7A1B" w14:paraId="661A2633"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0B0D3F5" w14:textId="7DF27172"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6AC0179F" w14:textId="31E01E2D"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665722C0" w14:textId="7C505BD6"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37DD007C" w14:textId="02A12D3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34685BA1" w14:textId="2BECB8BF"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single" w:sz="4" w:space="0" w:color="auto"/>
              <w:right w:val="single" w:sz="4" w:space="0" w:color="auto"/>
            </w:tcBorders>
            <w:shd w:val="clear" w:color="000000" w:fill="DAE9F8"/>
            <w:noWrap/>
            <w:hideMark/>
          </w:tcPr>
          <w:p w14:paraId="22900D60"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w:t>
            </w:r>
            <w:r w:rsidRPr="00FE7A1B">
              <w:rPr>
                <w:rFonts w:ascii="Courier New" w:hAnsi="Courier New" w:cs="Courier New"/>
                <w:sz w:val="16"/>
                <w:szCs w:val="18"/>
              </w:rPr>
              <w:t>@height</w:t>
            </w:r>
          </w:p>
        </w:tc>
        <w:tc>
          <w:tcPr>
            <w:tcW w:w="2016" w:type="dxa"/>
            <w:tcBorders>
              <w:top w:val="nil"/>
              <w:left w:val="nil"/>
              <w:bottom w:val="single" w:sz="4" w:space="0" w:color="auto"/>
              <w:right w:val="single" w:sz="12" w:space="0" w:color="auto"/>
            </w:tcBorders>
            <w:shd w:val="clear" w:color="000000" w:fill="DAE9F8"/>
            <w:noWrap/>
            <w:hideMark/>
          </w:tcPr>
          <w:p w14:paraId="0B5DE635" w14:textId="77777777" w:rsidR="00B76A55" w:rsidRPr="00FE7A1B" w:rsidRDefault="00B76A55" w:rsidP="008B23FD">
            <w:pPr>
              <w:pStyle w:val="TAL"/>
            </w:pPr>
            <w:r w:rsidRPr="00FE7A1B">
              <w:t>Representation height (video representations only)?</w:t>
            </w:r>
          </w:p>
        </w:tc>
        <w:tc>
          <w:tcPr>
            <w:tcW w:w="2442" w:type="dxa"/>
            <w:tcBorders>
              <w:top w:val="nil"/>
              <w:left w:val="nil"/>
              <w:bottom w:val="single" w:sz="4" w:space="0" w:color="auto"/>
              <w:right w:val="single" w:sz="4" w:space="0" w:color="auto"/>
            </w:tcBorders>
            <w:shd w:val="clear" w:color="000000" w:fill="595959"/>
            <w:noWrap/>
          </w:tcPr>
          <w:p w14:paraId="2C5539ED" w14:textId="09DD9521"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C9BF530" w14:textId="6F1814A9" w:rsidR="00B76A55" w:rsidRPr="00FE7A1B" w:rsidRDefault="00B76A55" w:rsidP="008B23FD">
            <w:pPr>
              <w:pStyle w:val="TAL"/>
            </w:pPr>
          </w:p>
        </w:tc>
      </w:tr>
      <w:tr w:rsidR="00B76A55" w:rsidRPr="00FE7A1B" w14:paraId="7D880514"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43864B9"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527CB9CA"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15F05726"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404BFB56"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3DF5E45D" w14:textId="28D3FB20"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nil"/>
              <w:right w:val="nil"/>
            </w:tcBorders>
            <w:shd w:val="clear" w:color="000000" w:fill="DAE9F8"/>
            <w:noWrap/>
            <w:hideMark/>
          </w:tcPr>
          <w:p w14:paraId="1D46A0A0"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w:t>
            </w:r>
            <w:r w:rsidRPr="00FE7A1B">
              <w:rPr>
                <w:rFonts w:ascii="Courier New" w:hAnsi="Courier New" w:cs="Courier New"/>
                <w:sz w:val="16"/>
                <w:szCs w:val="18"/>
              </w:rPr>
              <w:t>@mimeType</w:t>
            </w:r>
          </w:p>
        </w:tc>
        <w:tc>
          <w:tcPr>
            <w:tcW w:w="2016" w:type="dxa"/>
            <w:tcBorders>
              <w:top w:val="nil"/>
              <w:left w:val="single" w:sz="4" w:space="0" w:color="auto"/>
              <w:bottom w:val="single" w:sz="4" w:space="0" w:color="auto"/>
              <w:right w:val="single" w:sz="12" w:space="0" w:color="auto"/>
            </w:tcBorders>
            <w:shd w:val="clear" w:color="000000" w:fill="DAE9F8"/>
            <w:noWrap/>
            <w:hideMark/>
          </w:tcPr>
          <w:p w14:paraId="398CCFA0" w14:textId="77777777" w:rsidR="00B76A55" w:rsidRPr="00FE7A1B" w:rsidRDefault="00B76A55" w:rsidP="008B23FD">
            <w:pPr>
              <w:pStyle w:val="TAL"/>
            </w:pPr>
            <w:r w:rsidRPr="00FE7A1B">
              <w:t>Representation MIME content type?</w:t>
            </w:r>
          </w:p>
        </w:tc>
        <w:tc>
          <w:tcPr>
            <w:tcW w:w="2442" w:type="dxa"/>
            <w:tcBorders>
              <w:top w:val="nil"/>
              <w:left w:val="nil"/>
              <w:bottom w:val="single" w:sz="4" w:space="0" w:color="auto"/>
              <w:right w:val="single" w:sz="4" w:space="0" w:color="auto"/>
            </w:tcBorders>
            <w:shd w:val="clear" w:color="000000" w:fill="595959"/>
            <w:noWrap/>
          </w:tcPr>
          <w:p w14:paraId="6A05FB20"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027FD7D7" w14:textId="77777777" w:rsidR="00B76A55" w:rsidRPr="00FE7A1B" w:rsidRDefault="00B76A55" w:rsidP="008B23FD">
            <w:pPr>
              <w:pStyle w:val="TAL"/>
            </w:pPr>
          </w:p>
        </w:tc>
      </w:tr>
      <w:tr w:rsidR="00B76A55" w:rsidRPr="00FE7A1B" w14:paraId="22E6F28F"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637D663"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07288A21"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3947D8A0"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144E344A"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1738BD46" w14:textId="5F8E8FE3"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single" w:sz="4" w:space="0" w:color="auto"/>
              <w:left w:val="nil"/>
              <w:bottom w:val="single" w:sz="4" w:space="0" w:color="auto"/>
              <w:right w:val="single" w:sz="4" w:space="0" w:color="auto"/>
            </w:tcBorders>
            <w:shd w:val="clear" w:color="000000" w:fill="DAE9F8"/>
            <w:noWrap/>
            <w:hideMark/>
          </w:tcPr>
          <w:p w14:paraId="76C1D75B"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ReceptionReport/QoeReport/‌supplementQoEMetric/‌deviceinformation/Entry‌</w:t>
            </w:r>
            <w:r w:rsidRPr="00FE7A1B">
              <w:rPr>
                <w:rFonts w:ascii="Courier New" w:hAnsi="Courier New" w:cs="Courier New"/>
                <w:sz w:val="16"/>
                <w:szCs w:val="18"/>
              </w:rPr>
              <w:t>@start</w:t>
            </w:r>
          </w:p>
        </w:tc>
        <w:tc>
          <w:tcPr>
            <w:tcW w:w="2016" w:type="dxa"/>
            <w:tcBorders>
              <w:top w:val="nil"/>
              <w:left w:val="nil"/>
              <w:bottom w:val="single" w:sz="4" w:space="0" w:color="auto"/>
              <w:right w:val="single" w:sz="12" w:space="0" w:color="auto"/>
            </w:tcBorders>
            <w:shd w:val="clear" w:color="000000" w:fill="DAE9F8"/>
            <w:noWrap/>
            <w:hideMark/>
          </w:tcPr>
          <w:p w14:paraId="056FAF5B" w14:textId="77777777" w:rsidR="00B76A55" w:rsidRPr="00FE7A1B" w:rsidRDefault="00B76A55" w:rsidP="008B23FD">
            <w:pPr>
              <w:pStyle w:val="TAL"/>
            </w:pPr>
            <w:commentRangeStart w:id="302"/>
            <w:r w:rsidRPr="00FE7A1B">
              <w:t>Sampling timestamp (wallclock)</w:t>
            </w:r>
            <w:commentRangeEnd w:id="302"/>
            <w:r w:rsidR="0039390C">
              <w:rPr>
                <w:rStyle w:val="CommentReference"/>
                <w:rFonts w:ascii="Times New Roman" w:hAnsi="Times New Roman"/>
              </w:rPr>
              <w:commentReference w:id="302"/>
            </w:r>
          </w:p>
        </w:tc>
        <w:tc>
          <w:tcPr>
            <w:tcW w:w="2442" w:type="dxa"/>
            <w:tcBorders>
              <w:top w:val="nil"/>
              <w:left w:val="nil"/>
              <w:bottom w:val="single" w:sz="4" w:space="0" w:color="auto"/>
              <w:right w:val="single" w:sz="4" w:space="0" w:color="auto"/>
            </w:tcBorders>
            <w:shd w:val="clear" w:color="000000" w:fill="595959"/>
            <w:noWrap/>
          </w:tcPr>
          <w:p w14:paraId="28A6DBC0"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449163D" w14:textId="77777777" w:rsidR="00B76A55" w:rsidRPr="00FE7A1B" w:rsidRDefault="00B76A55" w:rsidP="008B23FD">
            <w:pPr>
              <w:pStyle w:val="TAL"/>
            </w:pPr>
          </w:p>
        </w:tc>
      </w:tr>
      <w:tr w:rsidR="00B76A55" w:rsidRPr="00FE7A1B" w14:paraId="1C89B4BF"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0F42DF8"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02944AA8"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0E00AE0E"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4B220A35"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73EE69CB" w14:textId="6BAABFEE"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nil"/>
              <w:left w:val="nil"/>
              <w:bottom w:val="single" w:sz="4" w:space="0" w:color="auto"/>
              <w:right w:val="single" w:sz="4" w:space="0" w:color="auto"/>
            </w:tcBorders>
            <w:shd w:val="clear" w:color="000000" w:fill="DAE9F8"/>
            <w:noWrap/>
            <w:hideMark/>
          </w:tcPr>
          <w:p w14:paraId="1C5D8915"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ReceptionReport/QoeReport/‌supplementQoEMetric/‌deviceinformation/Entry</w:t>
            </w:r>
            <w:r w:rsidRPr="00FE7A1B">
              <w:rPr>
                <w:rFonts w:ascii="Courier New" w:hAnsi="Courier New" w:cs="Courier New"/>
                <w:sz w:val="16"/>
                <w:szCs w:val="18"/>
              </w:rPr>
              <w:t>@mstart</w:t>
            </w:r>
          </w:p>
        </w:tc>
        <w:tc>
          <w:tcPr>
            <w:tcW w:w="2016" w:type="dxa"/>
            <w:tcBorders>
              <w:top w:val="nil"/>
              <w:left w:val="nil"/>
              <w:bottom w:val="single" w:sz="4" w:space="0" w:color="auto"/>
              <w:right w:val="single" w:sz="12" w:space="0" w:color="auto"/>
            </w:tcBorders>
            <w:shd w:val="clear" w:color="000000" w:fill="DAE9F8"/>
            <w:noWrap/>
            <w:hideMark/>
          </w:tcPr>
          <w:p w14:paraId="4B60B9AE" w14:textId="77777777" w:rsidR="00B76A55" w:rsidRPr="00FE7A1B" w:rsidRDefault="00B76A55" w:rsidP="008B23FD">
            <w:pPr>
              <w:pStyle w:val="TAL"/>
            </w:pPr>
            <w:commentRangeStart w:id="303"/>
            <w:r w:rsidRPr="00FE7A1B">
              <w:t>Sampling timestamp (media presentation)</w:t>
            </w:r>
            <w:commentRangeEnd w:id="303"/>
            <w:r w:rsidR="0039390C">
              <w:rPr>
                <w:rStyle w:val="CommentReference"/>
                <w:rFonts w:ascii="Times New Roman" w:hAnsi="Times New Roman"/>
              </w:rPr>
              <w:commentReference w:id="303"/>
            </w:r>
          </w:p>
        </w:tc>
        <w:tc>
          <w:tcPr>
            <w:tcW w:w="2442" w:type="dxa"/>
            <w:tcBorders>
              <w:top w:val="nil"/>
              <w:left w:val="nil"/>
              <w:bottom w:val="single" w:sz="4" w:space="0" w:color="auto"/>
              <w:right w:val="single" w:sz="4" w:space="0" w:color="auto"/>
            </w:tcBorders>
            <w:shd w:val="clear" w:color="000000" w:fill="595959"/>
            <w:noWrap/>
          </w:tcPr>
          <w:p w14:paraId="58C013E3"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BC7D6D6" w14:textId="77777777" w:rsidR="00B76A55" w:rsidRPr="00FE7A1B" w:rsidRDefault="00B76A55" w:rsidP="008B23FD">
            <w:pPr>
              <w:pStyle w:val="TAL"/>
            </w:pPr>
          </w:p>
        </w:tc>
      </w:tr>
      <w:tr w:rsidR="00B76A55" w:rsidRPr="00FE7A1B" w14:paraId="3C81D605"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9E7D787"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7E445591"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1E93A1BA"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20B00E66"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1D2530E1" w14:textId="05B46F11"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nil"/>
              <w:left w:val="nil"/>
              <w:bottom w:val="single" w:sz="4" w:space="0" w:color="auto"/>
              <w:right w:val="single" w:sz="4" w:space="0" w:color="auto"/>
            </w:tcBorders>
            <w:shd w:val="clear" w:color="000000" w:fill="DAE9F8"/>
            <w:noWrap/>
            <w:hideMark/>
          </w:tcPr>
          <w:p w14:paraId="36D0E8B4"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ReceptionReport/QoeReport/‌supplementQoEMetric/‌deviceinformation/Entry‌</w:t>
            </w:r>
            <w:r w:rsidRPr="00FE7A1B">
              <w:rPr>
                <w:rFonts w:ascii="Courier New" w:hAnsi="Courier New" w:cs="Courier New"/>
                <w:sz w:val="16"/>
                <w:szCs w:val="18"/>
              </w:rPr>
              <w:t>@videoWidth</w:t>
            </w:r>
          </w:p>
        </w:tc>
        <w:tc>
          <w:tcPr>
            <w:tcW w:w="2016" w:type="dxa"/>
            <w:tcBorders>
              <w:top w:val="nil"/>
              <w:left w:val="nil"/>
              <w:bottom w:val="single" w:sz="4" w:space="0" w:color="auto"/>
              <w:right w:val="single" w:sz="12" w:space="0" w:color="auto"/>
            </w:tcBorders>
            <w:shd w:val="clear" w:color="000000" w:fill="DAE9F8"/>
            <w:noWrap/>
            <w:hideMark/>
          </w:tcPr>
          <w:p w14:paraId="077C0761" w14:textId="77777777" w:rsidR="00B76A55" w:rsidRPr="00FE7A1B" w:rsidRDefault="00B76A55" w:rsidP="008B23FD">
            <w:pPr>
              <w:pStyle w:val="TAL"/>
            </w:pPr>
            <w:r w:rsidRPr="00FE7A1B">
              <w:t>Width of video viewport (pixels)</w:t>
            </w:r>
          </w:p>
        </w:tc>
        <w:tc>
          <w:tcPr>
            <w:tcW w:w="2442" w:type="dxa"/>
            <w:tcBorders>
              <w:top w:val="nil"/>
              <w:left w:val="nil"/>
              <w:bottom w:val="single" w:sz="4" w:space="0" w:color="auto"/>
              <w:right w:val="single" w:sz="4" w:space="0" w:color="auto"/>
            </w:tcBorders>
            <w:shd w:val="clear" w:color="000000" w:fill="595959"/>
            <w:noWrap/>
          </w:tcPr>
          <w:p w14:paraId="3C33BA61"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781E02D" w14:textId="77777777" w:rsidR="00B76A55" w:rsidRPr="00FE7A1B" w:rsidRDefault="00B76A55" w:rsidP="008B23FD">
            <w:pPr>
              <w:pStyle w:val="TAL"/>
            </w:pPr>
          </w:p>
        </w:tc>
      </w:tr>
      <w:tr w:rsidR="00B76A55" w:rsidRPr="00FE7A1B" w14:paraId="2DF75EA2"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5BFC5615"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7A7F3C6A"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7E3DB813"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20CB9DA0"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3E6ACC2E" w14:textId="363A503C"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nil"/>
              <w:left w:val="nil"/>
              <w:bottom w:val="single" w:sz="4" w:space="0" w:color="auto"/>
              <w:right w:val="single" w:sz="4" w:space="0" w:color="auto"/>
            </w:tcBorders>
            <w:shd w:val="clear" w:color="000000" w:fill="DAE9F8"/>
            <w:noWrap/>
            <w:hideMark/>
          </w:tcPr>
          <w:p w14:paraId="2227DE60" w14:textId="77777777" w:rsidR="00B76A55" w:rsidRPr="00FE7A1B" w:rsidRDefault="00B76A55" w:rsidP="008B23FD">
            <w:pPr>
              <w:pStyle w:val="TAL"/>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w:t>
            </w:r>
            <w:r w:rsidRPr="00FE7A1B">
              <w:rPr>
                <w:rFonts w:ascii="Courier New" w:hAnsi="Courier New" w:cs="Courier New"/>
                <w:sz w:val="16"/>
                <w:szCs w:val="16"/>
              </w:rPr>
              <w:t>@videoHeight</w:t>
            </w:r>
          </w:p>
        </w:tc>
        <w:tc>
          <w:tcPr>
            <w:tcW w:w="2016" w:type="dxa"/>
            <w:tcBorders>
              <w:top w:val="nil"/>
              <w:left w:val="nil"/>
              <w:bottom w:val="single" w:sz="4" w:space="0" w:color="auto"/>
              <w:right w:val="single" w:sz="12" w:space="0" w:color="auto"/>
            </w:tcBorders>
            <w:shd w:val="clear" w:color="000000" w:fill="DAE9F8"/>
            <w:noWrap/>
            <w:hideMark/>
          </w:tcPr>
          <w:p w14:paraId="6E8ABE4C" w14:textId="77777777" w:rsidR="00B76A55" w:rsidRPr="00FE7A1B" w:rsidRDefault="00B76A55" w:rsidP="008B23FD">
            <w:pPr>
              <w:pStyle w:val="TAL"/>
            </w:pPr>
            <w:r w:rsidRPr="00FE7A1B">
              <w:t>Height of video viewport (pixels)</w:t>
            </w:r>
          </w:p>
        </w:tc>
        <w:tc>
          <w:tcPr>
            <w:tcW w:w="2442" w:type="dxa"/>
            <w:tcBorders>
              <w:top w:val="nil"/>
              <w:left w:val="nil"/>
              <w:bottom w:val="single" w:sz="4" w:space="0" w:color="auto"/>
              <w:right w:val="single" w:sz="4" w:space="0" w:color="auto"/>
            </w:tcBorders>
            <w:shd w:val="clear" w:color="000000" w:fill="595959"/>
            <w:noWrap/>
          </w:tcPr>
          <w:p w14:paraId="5BB35701"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0A1DA2B3" w14:textId="77777777" w:rsidR="00B76A55" w:rsidRPr="00FE7A1B" w:rsidRDefault="00B76A55" w:rsidP="008B23FD">
            <w:pPr>
              <w:pStyle w:val="TAL"/>
            </w:pPr>
          </w:p>
        </w:tc>
      </w:tr>
      <w:tr w:rsidR="00B76A55" w:rsidRPr="00FE7A1B" w14:paraId="3DE978F6"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5F629C6"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4FAD37E4"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4346110D"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7208F6C9"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5CF07FC5" w14:textId="00922CFF"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nil"/>
              <w:left w:val="nil"/>
              <w:bottom w:val="single" w:sz="4" w:space="0" w:color="auto"/>
              <w:right w:val="single" w:sz="4" w:space="0" w:color="auto"/>
            </w:tcBorders>
            <w:shd w:val="clear" w:color="000000" w:fill="DAE9F8"/>
            <w:noWrap/>
            <w:hideMark/>
          </w:tcPr>
          <w:p w14:paraId="1162810F" w14:textId="77777777" w:rsidR="00B76A55" w:rsidRPr="00FE7A1B" w:rsidRDefault="00B76A55" w:rsidP="008B23FD">
            <w:pPr>
              <w:pStyle w:val="TAL"/>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w:t>
            </w:r>
            <w:r w:rsidRPr="00FE7A1B">
              <w:rPr>
                <w:rFonts w:ascii="Courier New" w:hAnsi="Courier New" w:cs="Courier New"/>
                <w:sz w:val="16"/>
                <w:szCs w:val="16"/>
              </w:rPr>
              <w:t>@screenWidth</w:t>
            </w:r>
          </w:p>
        </w:tc>
        <w:tc>
          <w:tcPr>
            <w:tcW w:w="2016" w:type="dxa"/>
            <w:tcBorders>
              <w:top w:val="nil"/>
              <w:left w:val="nil"/>
              <w:bottom w:val="single" w:sz="4" w:space="0" w:color="auto"/>
              <w:right w:val="single" w:sz="12" w:space="0" w:color="auto"/>
            </w:tcBorders>
            <w:shd w:val="clear" w:color="000000" w:fill="DAE9F8"/>
            <w:noWrap/>
            <w:hideMark/>
          </w:tcPr>
          <w:p w14:paraId="0AFDE3C9" w14:textId="77777777" w:rsidR="00B76A55" w:rsidRPr="00FE7A1B" w:rsidRDefault="00B76A55" w:rsidP="008B23FD">
            <w:pPr>
              <w:pStyle w:val="TAL"/>
            </w:pPr>
            <w:r w:rsidRPr="00FE7A1B">
              <w:t>Width of screen (pixels)</w:t>
            </w:r>
          </w:p>
        </w:tc>
        <w:tc>
          <w:tcPr>
            <w:tcW w:w="2442" w:type="dxa"/>
            <w:tcBorders>
              <w:top w:val="nil"/>
              <w:left w:val="nil"/>
              <w:bottom w:val="single" w:sz="4" w:space="0" w:color="auto"/>
              <w:right w:val="single" w:sz="4" w:space="0" w:color="auto"/>
            </w:tcBorders>
            <w:shd w:val="clear" w:color="000000" w:fill="595959"/>
            <w:noWrap/>
          </w:tcPr>
          <w:p w14:paraId="4918467F"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35563FB" w14:textId="77777777" w:rsidR="00B76A55" w:rsidRPr="00FE7A1B" w:rsidRDefault="00B76A55" w:rsidP="008B23FD">
            <w:pPr>
              <w:pStyle w:val="TAL"/>
            </w:pPr>
          </w:p>
        </w:tc>
      </w:tr>
      <w:tr w:rsidR="00B76A55" w:rsidRPr="00FE7A1B" w14:paraId="4DA9E032"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0D25AF8"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60F8C19F"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4228CF52"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32A65F79"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33A960E7" w14:textId="3A1454A9"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nil"/>
              <w:left w:val="nil"/>
              <w:bottom w:val="single" w:sz="4" w:space="0" w:color="auto"/>
              <w:right w:val="single" w:sz="4" w:space="0" w:color="auto"/>
            </w:tcBorders>
            <w:shd w:val="clear" w:color="000000" w:fill="DAE9F8"/>
            <w:noWrap/>
            <w:hideMark/>
          </w:tcPr>
          <w:p w14:paraId="03F73D63" w14:textId="77777777" w:rsidR="00B76A55" w:rsidRPr="00FE7A1B" w:rsidRDefault="00B76A55" w:rsidP="008B23FD">
            <w:pPr>
              <w:pStyle w:val="TAL"/>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w:t>
            </w:r>
            <w:r w:rsidRPr="00FE7A1B">
              <w:rPr>
                <w:rFonts w:ascii="Courier New" w:hAnsi="Courier New" w:cs="Courier New"/>
                <w:sz w:val="16"/>
                <w:szCs w:val="16"/>
              </w:rPr>
              <w:t>@screenHeight</w:t>
            </w:r>
          </w:p>
        </w:tc>
        <w:tc>
          <w:tcPr>
            <w:tcW w:w="2016" w:type="dxa"/>
            <w:tcBorders>
              <w:top w:val="nil"/>
              <w:left w:val="nil"/>
              <w:bottom w:val="single" w:sz="4" w:space="0" w:color="auto"/>
              <w:right w:val="single" w:sz="12" w:space="0" w:color="auto"/>
            </w:tcBorders>
            <w:shd w:val="clear" w:color="000000" w:fill="DAE9F8"/>
            <w:noWrap/>
            <w:hideMark/>
          </w:tcPr>
          <w:p w14:paraId="3EFAACAC" w14:textId="77777777" w:rsidR="00B76A55" w:rsidRPr="00FE7A1B" w:rsidRDefault="00B76A55" w:rsidP="008B23FD">
            <w:pPr>
              <w:pStyle w:val="TAL"/>
            </w:pPr>
            <w:r w:rsidRPr="00FE7A1B">
              <w:t>Height of screeen (pixels)</w:t>
            </w:r>
          </w:p>
        </w:tc>
        <w:tc>
          <w:tcPr>
            <w:tcW w:w="2442" w:type="dxa"/>
            <w:tcBorders>
              <w:top w:val="nil"/>
              <w:left w:val="nil"/>
              <w:bottom w:val="single" w:sz="4" w:space="0" w:color="auto"/>
              <w:right w:val="single" w:sz="4" w:space="0" w:color="auto"/>
            </w:tcBorders>
            <w:shd w:val="clear" w:color="000000" w:fill="595959"/>
            <w:noWrap/>
          </w:tcPr>
          <w:p w14:paraId="31BF14AF"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0A893B05" w14:textId="77777777" w:rsidR="00B76A55" w:rsidRPr="00FE7A1B" w:rsidRDefault="00B76A55" w:rsidP="008B23FD">
            <w:pPr>
              <w:pStyle w:val="TAL"/>
            </w:pPr>
          </w:p>
        </w:tc>
      </w:tr>
      <w:tr w:rsidR="00B76A55" w:rsidRPr="00FE7A1B" w14:paraId="2C54E0A1"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90AAC8B"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798A03D2"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3EC17963"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1F5AAC99"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749C370E" w14:textId="6A279ABD"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nil"/>
              <w:left w:val="nil"/>
              <w:bottom w:val="single" w:sz="4" w:space="0" w:color="auto"/>
              <w:right w:val="single" w:sz="4" w:space="0" w:color="auto"/>
            </w:tcBorders>
            <w:shd w:val="clear" w:color="000000" w:fill="DAE9F8"/>
            <w:noWrap/>
            <w:hideMark/>
          </w:tcPr>
          <w:p w14:paraId="27F90D3F" w14:textId="77777777" w:rsidR="00B76A55" w:rsidRPr="00FE7A1B" w:rsidRDefault="00B76A55" w:rsidP="008B23FD">
            <w:pPr>
              <w:pStyle w:val="TAL"/>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w:t>
            </w:r>
            <w:r w:rsidRPr="00FE7A1B">
              <w:rPr>
                <w:rFonts w:ascii="Courier New" w:hAnsi="Courier New" w:cs="Courier New"/>
                <w:sz w:val="16"/>
                <w:szCs w:val="16"/>
              </w:rPr>
              <w:t>@pixelWidth</w:t>
            </w:r>
          </w:p>
        </w:tc>
        <w:tc>
          <w:tcPr>
            <w:tcW w:w="2016" w:type="dxa"/>
            <w:tcBorders>
              <w:top w:val="nil"/>
              <w:left w:val="nil"/>
              <w:bottom w:val="single" w:sz="4" w:space="0" w:color="auto"/>
              <w:right w:val="single" w:sz="12" w:space="0" w:color="auto"/>
            </w:tcBorders>
            <w:shd w:val="clear" w:color="000000" w:fill="DAE9F8"/>
            <w:noWrap/>
            <w:hideMark/>
          </w:tcPr>
          <w:p w14:paraId="187DF8CA" w14:textId="77777777" w:rsidR="00B76A55" w:rsidRPr="00FE7A1B" w:rsidRDefault="00B76A55" w:rsidP="008B23FD">
            <w:pPr>
              <w:pStyle w:val="TAL"/>
            </w:pPr>
            <w:r w:rsidRPr="00FE7A1B">
              <w:t>Width of screen pixel (mm)</w:t>
            </w:r>
          </w:p>
        </w:tc>
        <w:tc>
          <w:tcPr>
            <w:tcW w:w="2442" w:type="dxa"/>
            <w:tcBorders>
              <w:top w:val="nil"/>
              <w:left w:val="nil"/>
              <w:bottom w:val="single" w:sz="4" w:space="0" w:color="auto"/>
              <w:right w:val="single" w:sz="4" w:space="0" w:color="auto"/>
            </w:tcBorders>
            <w:shd w:val="clear" w:color="000000" w:fill="595959"/>
            <w:noWrap/>
          </w:tcPr>
          <w:p w14:paraId="33BE1B20"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F2367E1" w14:textId="77777777" w:rsidR="00B76A55" w:rsidRPr="00FE7A1B" w:rsidRDefault="00B76A55" w:rsidP="008B23FD">
            <w:pPr>
              <w:pStyle w:val="TAL"/>
            </w:pPr>
          </w:p>
        </w:tc>
      </w:tr>
      <w:tr w:rsidR="00B76A55" w:rsidRPr="00FE7A1B" w14:paraId="5D4EB03F"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F3A5BAD"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0CDBD7DD"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68F4EEDB"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177C42E5"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151EFDEC" w14:textId="153B1A13"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nil"/>
              <w:left w:val="nil"/>
              <w:bottom w:val="single" w:sz="4" w:space="0" w:color="auto"/>
              <w:right w:val="single" w:sz="4" w:space="0" w:color="auto"/>
            </w:tcBorders>
            <w:shd w:val="clear" w:color="000000" w:fill="DAE9F8"/>
            <w:noWrap/>
            <w:hideMark/>
          </w:tcPr>
          <w:p w14:paraId="60FFF916" w14:textId="77777777" w:rsidR="00B76A55" w:rsidRPr="00FE7A1B" w:rsidRDefault="00B76A55" w:rsidP="008B23FD">
            <w:pPr>
              <w:pStyle w:val="TAL"/>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ReceptionReport/QoeReport/‌supplementQoEMetric/‌deviceinformation/Entry‌@pixelHeight</w:t>
            </w:r>
          </w:p>
        </w:tc>
        <w:tc>
          <w:tcPr>
            <w:tcW w:w="2016" w:type="dxa"/>
            <w:tcBorders>
              <w:top w:val="nil"/>
              <w:left w:val="nil"/>
              <w:bottom w:val="single" w:sz="4" w:space="0" w:color="auto"/>
              <w:right w:val="single" w:sz="12" w:space="0" w:color="auto"/>
            </w:tcBorders>
            <w:shd w:val="clear" w:color="000000" w:fill="DAE9F8"/>
            <w:noWrap/>
            <w:hideMark/>
          </w:tcPr>
          <w:p w14:paraId="57039D3A" w14:textId="77777777" w:rsidR="00B76A55" w:rsidRPr="00FE7A1B" w:rsidRDefault="00B76A55" w:rsidP="008B23FD">
            <w:pPr>
              <w:pStyle w:val="TAL"/>
            </w:pPr>
            <w:r w:rsidRPr="00FE7A1B">
              <w:t>Height of screen pixel (mm)</w:t>
            </w:r>
          </w:p>
        </w:tc>
        <w:tc>
          <w:tcPr>
            <w:tcW w:w="2442" w:type="dxa"/>
            <w:tcBorders>
              <w:top w:val="nil"/>
              <w:left w:val="nil"/>
              <w:bottom w:val="single" w:sz="4" w:space="0" w:color="auto"/>
              <w:right w:val="single" w:sz="4" w:space="0" w:color="auto"/>
            </w:tcBorders>
            <w:shd w:val="clear" w:color="000000" w:fill="595959"/>
            <w:noWrap/>
          </w:tcPr>
          <w:p w14:paraId="40B3AAEA"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7B09B9D" w14:textId="77777777" w:rsidR="00B76A55" w:rsidRPr="00FE7A1B" w:rsidRDefault="00B76A55" w:rsidP="008B23FD">
            <w:pPr>
              <w:pStyle w:val="TAL"/>
            </w:pPr>
          </w:p>
        </w:tc>
      </w:tr>
      <w:tr w:rsidR="00B76A55" w:rsidRPr="00FE7A1B" w14:paraId="7B7D5EAD" w14:textId="77777777" w:rsidTr="00A67FC2">
        <w:trPr>
          <w:trHeight w:val="300"/>
        </w:trPr>
        <w:tc>
          <w:tcPr>
            <w:tcW w:w="978" w:type="dxa"/>
            <w:tcBorders>
              <w:top w:val="nil"/>
              <w:left w:val="single" w:sz="12" w:space="0" w:color="auto"/>
              <w:bottom w:val="nil"/>
              <w:right w:val="single" w:sz="4" w:space="0" w:color="auto"/>
            </w:tcBorders>
            <w:shd w:val="clear" w:color="000000" w:fill="595959"/>
            <w:noWrap/>
          </w:tcPr>
          <w:p w14:paraId="2ECC5567" w14:textId="77777777" w:rsidR="00B76A55" w:rsidRPr="00FE7A1B" w:rsidRDefault="00B76A55" w:rsidP="008B23FD">
            <w:pPr>
              <w:pStyle w:val="TAL"/>
              <w:keepNext w:val="0"/>
            </w:pPr>
          </w:p>
        </w:tc>
        <w:tc>
          <w:tcPr>
            <w:tcW w:w="708" w:type="dxa"/>
            <w:tcBorders>
              <w:top w:val="nil"/>
              <w:left w:val="nil"/>
              <w:bottom w:val="nil"/>
              <w:right w:val="single" w:sz="4" w:space="0" w:color="auto"/>
            </w:tcBorders>
            <w:shd w:val="clear" w:color="000000" w:fill="595959"/>
            <w:noWrap/>
          </w:tcPr>
          <w:p w14:paraId="6FF51533" w14:textId="77777777" w:rsidR="00B76A55" w:rsidRPr="00FE7A1B" w:rsidRDefault="00B76A55" w:rsidP="008B23FD">
            <w:pPr>
              <w:pStyle w:val="TAC"/>
              <w:keepNext w:val="0"/>
              <w:jc w:val="left"/>
            </w:pPr>
          </w:p>
        </w:tc>
        <w:tc>
          <w:tcPr>
            <w:tcW w:w="1308" w:type="dxa"/>
            <w:tcBorders>
              <w:top w:val="nil"/>
              <w:left w:val="nil"/>
              <w:bottom w:val="nil"/>
              <w:right w:val="single" w:sz="4" w:space="0" w:color="auto"/>
            </w:tcBorders>
            <w:shd w:val="clear" w:color="000000" w:fill="595959"/>
            <w:noWrap/>
          </w:tcPr>
          <w:p w14:paraId="283B3BFE" w14:textId="77777777" w:rsidR="00B76A55" w:rsidRPr="00FE7A1B" w:rsidRDefault="00B76A55" w:rsidP="008B23FD">
            <w:pPr>
              <w:pStyle w:val="TAL"/>
              <w:keepNext w:val="0"/>
            </w:pPr>
          </w:p>
        </w:tc>
        <w:tc>
          <w:tcPr>
            <w:tcW w:w="960" w:type="dxa"/>
            <w:tcBorders>
              <w:top w:val="nil"/>
              <w:left w:val="nil"/>
              <w:bottom w:val="nil"/>
              <w:right w:val="single" w:sz="12" w:space="0" w:color="auto"/>
            </w:tcBorders>
            <w:shd w:val="clear" w:color="000000" w:fill="595959"/>
            <w:noWrap/>
          </w:tcPr>
          <w:p w14:paraId="0379397F" w14:textId="77777777" w:rsidR="00B76A55" w:rsidRPr="00FE7A1B" w:rsidRDefault="00B76A55" w:rsidP="008B23FD">
            <w:pPr>
              <w:pStyle w:val="TAL"/>
              <w:keepNext w:val="0"/>
            </w:pPr>
          </w:p>
        </w:tc>
        <w:tc>
          <w:tcPr>
            <w:tcW w:w="1418" w:type="dxa"/>
            <w:tcBorders>
              <w:top w:val="nil"/>
              <w:left w:val="nil"/>
              <w:bottom w:val="nil"/>
              <w:right w:val="single" w:sz="4" w:space="0" w:color="auto"/>
            </w:tcBorders>
            <w:shd w:val="clear" w:color="000000" w:fill="DAE9F8"/>
            <w:noWrap/>
            <w:hideMark/>
          </w:tcPr>
          <w:p w14:paraId="5C9F75C8" w14:textId="7430A93E" w:rsidR="00B76A55" w:rsidRPr="00FE7A1B" w:rsidRDefault="00D80176" w:rsidP="008B23FD">
            <w:pPr>
              <w:pStyle w:val="TAL"/>
              <w:keepNext w:val="0"/>
            </w:pPr>
            <w:r w:rsidRPr="00FE7A1B">
              <w:t>TS</w:t>
            </w:r>
            <w:r>
              <w:t> </w:t>
            </w:r>
            <w:r w:rsidRPr="00FE7A1B">
              <w:t>26.247 clause</w:t>
            </w:r>
            <w:r>
              <w:t> </w:t>
            </w:r>
            <w:r w:rsidR="00B76A55" w:rsidRPr="00FE7A1B">
              <w:t>10.2.10</w:t>
            </w:r>
          </w:p>
        </w:tc>
        <w:tc>
          <w:tcPr>
            <w:tcW w:w="2803" w:type="dxa"/>
            <w:tcBorders>
              <w:top w:val="nil"/>
              <w:left w:val="nil"/>
              <w:bottom w:val="nil"/>
              <w:right w:val="single" w:sz="4" w:space="0" w:color="auto"/>
            </w:tcBorders>
            <w:shd w:val="clear" w:color="000000" w:fill="DAE9F8"/>
            <w:noWrap/>
            <w:hideMark/>
          </w:tcPr>
          <w:p w14:paraId="6C765FC8" w14:textId="77777777" w:rsidR="00B76A55" w:rsidRPr="00FE7A1B" w:rsidRDefault="00B76A55" w:rsidP="008B23FD">
            <w:pPr>
              <w:pStyle w:val="TAL"/>
              <w:keepNext w:val="0"/>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w:t>
            </w:r>
            <w:r w:rsidRPr="00FE7A1B">
              <w:rPr>
                <w:rFonts w:ascii="Courier New" w:hAnsi="Courier New" w:cs="Courier New"/>
                <w:sz w:val="16"/>
                <w:szCs w:val="16"/>
              </w:rPr>
              <w:t>@fieldOfView</w:t>
            </w:r>
          </w:p>
        </w:tc>
        <w:tc>
          <w:tcPr>
            <w:tcW w:w="2016" w:type="dxa"/>
            <w:tcBorders>
              <w:top w:val="nil"/>
              <w:left w:val="nil"/>
              <w:bottom w:val="nil"/>
              <w:right w:val="single" w:sz="12" w:space="0" w:color="auto"/>
            </w:tcBorders>
            <w:shd w:val="clear" w:color="000000" w:fill="DAE9F8"/>
            <w:noWrap/>
            <w:hideMark/>
          </w:tcPr>
          <w:p w14:paraId="14456B9A" w14:textId="77777777" w:rsidR="00B76A55" w:rsidRPr="00FE7A1B" w:rsidRDefault="00B76A55" w:rsidP="008B23FD">
            <w:pPr>
              <w:pStyle w:val="TAL"/>
              <w:keepNext w:val="0"/>
            </w:pPr>
            <w:r w:rsidRPr="00FE7A1B">
              <w:t>Horizontal angle subtended at eye by screen (degrees)</w:t>
            </w:r>
          </w:p>
        </w:tc>
        <w:tc>
          <w:tcPr>
            <w:tcW w:w="2442" w:type="dxa"/>
            <w:tcBorders>
              <w:top w:val="nil"/>
              <w:left w:val="nil"/>
              <w:bottom w:val="nil"/>
              <w:right w:val="single" w:sz="4" w:space="0" w:color="auto"/>
            </w:tcBorders>
            <w:shd w:val="clear" w:color="000000" w:fill="595959"/>
            <w:noWrap/>
          </w:tcPr>
          <w:p w14:paraId="463DB4CF" w14:textId="77777777" w:rsidR="00B76A55" w:rsidRPr="00F3432A" w:rsidRDefault="00B76A55" w:rsidP="008B23FD">
            <w:pPr>
              <w:pStyle w:val="TAL"/>
              <w:keepNext w:val="0"/>
              <w:rPr>
                <w:rStyle w:val="Codechar"/>
              </w:rPr>
            </w:pPr>
          </w:p>
        </w:tc>
        <w:tc>
          <w:tcPr>
            <w:tcW w:w="1625" w:type="dxa"/>
            <w:tcBorders>
              <w:top w:val="nil"/>
              <w:left w:val="nil"/>
              <w:bottom w:val="nil"/>
              <w:right w:val="single" w:sz="12" w:space="0" w:color="auto"/>
            </w:tcBorders>
            <w:shd w:val="clear" w:color="000000" w:fill="595959"/>
            <w:noWrap/>
          </w:tcPr>
          <w:p w14:paraId="484E3613" w14:textId="77777777" w:rsidR="00B76A55" w:rsidRPr="00FE7A1B" w:rsidRDefault="00B76A55" w:rsidP="008B23FD">
            <w:pPr>
              <w:pStyle w:val="TAL"/>
              <w:keepNext w:val="0"/>
            </w:pPr>
          </w:p>
        </w:tc>
      </w:tr>
      <w:tr w:rsidR="00B76A55" w:rsidRPr="00FE7A1B" w14:paraId="34DA4D03" w14:textId="77777777" w:rsidTr="00A67FC2">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595959"/>
            <w:noWrap/>
          </w:tcPr>
          <w:p w14:paraId="13A602A5" w14:textId="77777777" w:rsidR="00B76A55" w:rsidRPr="00FE7A1B" w:rsidRDefault="00B76A55" w:rsidP="008B23FD">
            <w:pPr>
              <w:pStyle w:val="TAL"/>
            </w:pPr>
          </w:p>
        </w:tc>
        <w:tc>
          <w:tcPr>
            <w:tcW w:w="708" w:type="dxa"/>
            <w:tcBorders>
              <w:top w:val="single" w:sz="12" w:space="0" w:color="auto"/>
              <w:left w:val="nil"/>
              <w:bottom w:val="single" w:sz="4" w:space="0" w:color="auto"/>
              <w:right w:val="single" w:sz="4" w:space="0" w:color="auto"/>
            </w:tcBorders>
            <w:shd w:val="clear" w:color="000000" w:fill="595959"/>
            <w:noWrap/>
          </w:tcPr>
          <w:p w14:paraId="62C027B7" w14:textId="77777777" w:rsidR="00B76A55" w:rsidRPr="00FE7A1B" w:rsidRDefault="00B76A55" w:rsidP="008B23FD">
            <w:pPr>
              <w:pStyle w:val="TAC"/>
              <w:jc w:val="left"/>
            </w:pPr>
          </w:p>
        </w:tc>
        <w:tc>
          <w:tcPr>
            <w:tcW w:w="1308" w:type="dxa"/>
            <w:tcBorders>
              <w:top w:val="single" w:sz="12" w:space="0" w:color="auto"/>
              <w:left w:val="nil"/>
              <w:bottom w:val="single" w:sz="4" w:space="0" w:color="auto"/>
              <w:right w:val="single" w:sz="4" w:space="0" w:color="auto"/>
            </w:tcBorders>
            <w:shd w:val="clear" w:color="000000" w:fill="595959"/>
            <w:noWrap/>
          </w:tcPr>
          <w:p w14:paraId="00C08508" w14:textId="77777777" w:rsidR="00B76A55" w:rsidRPr="00FE7A1B" w:rsidRDefault="00B76A55" w:rsidP="008B23FD">
            <w:pPr>
              <w:pStyle w:val="TAL"/>
            </w:pPr>
          </w:p>
        </w:tc>
        <w:tc>
          <w:tcPr>
            <w:tcW w:w="960" w:type="dxa"/>
            <w:tcBorders>
              <w:top w:val="single" w:sz="12" w:space="0" w:color="auto"/>
              <w:left w:val="nil"/>
              <w:bottom w:val="single" w:sz="4" w:space="0" w:color="auto"/>
              <w:right w:val="single" w:sz="4" w:space="0" w:color="auto"/>
            </w:tcBorders>
            <w:shd w:val="clear" w:color="000000" w:fill="595959"/>
            <w:noWrap/>
          </w:tcPr>
          <w:p w14:paraId="74BC2672" w14:textId="77777777" w:rsidR="00B76A55" w:rsidRPr="00FE7A1B" w:rsidRDefault="00B76A55" w:rsidP="008B23FD">
            <w:pPr>
              <w:pStyle w:val="TAL"/>
            </w:pPr>
          </w:p>
        </w:tc>
        <w:tc>
          <w:tcPr>
            <w:tcW w:w="1418" w:type="dxa"/>
            <w:tcBorders>
              <w:top w:val="single" w:sz="12" w:space="0" w:color="auto"/>
              <w:left w:val="nil"/>
              <w:bottom w:val="single" w:sz="4" w:space="0" w:color="auto"/>
              <w:right w:val="single" w:sz="4" w:space="0" w:color="auto"/>
            </w:tcBorders>
            <w:shd w:val="clear" w:color="000000" w:fill="DAF2D0"/>
            <w:noWrap/>
            <w:hideMark/>
          </w:tcPr>
          <w:p w14:paraId="711BD980" w14:textId="7B5D5099" w:rsidR="00B76A55" w:rsidRPr="00FE7A1B" w:rsidRDefault="00D80176" w:rsidP="008B23FD">
            <w:pPr>
              <w:pStyle w:val="TAL"/>
            </w:pPr>
            <w:r w:rsidRPr="00FE7A1B">
              <w:t>TS</w:t>
            </w:r>
            <w:r>
              <w:t> </w:t>
            </w:r>
            <w:r w:rsidRPr="00FE7A1B">
              <w:t>26.247 clause</w:t>
            </w:r>
            <w:r>
              <w:t> </w:t>
            </w:r>
            <w:r w:rsidR="00B76A55" w:rsidRPr="00FE7A1B">
              <w:t>10.2.5</w:t>
            </w:r>
          </w:p>
        </w:tc>
        <w:tc>
          <w:tcPr>
            <w:tcW w:w="2803" w:type="dxa"/>
            <w:tcBorders>
              <w:top w:val="single" w:sz="12" w:space="0" w:color="auto"/>
              <w:left w:val="nil"/>
              <w:bottom w:val="single" w:sz="4" w:space="0" w:color="auto"/>
              <w:right w:val="single" w:sz="4" w:space="0" w:color="auto"/>
            </w:tcBorders>
            <w:shd w:val="clear" w:color="000000" w:fill="DAF2D0"/>
            <w:noWrap/>
            <w:hideMark/>
          </w:tcPr>
          <w:p w14:paraId="5473F311" w14:textId="77777777" w:rsidR="00B76A55" w:rsidRPr="00FE7A1B" w:rsidRDefault="00B76A55" w:rsidP="008B23FD">
            <w:pPr>
              <w:pStyle w:val="TAL"/>
              <w:rPr>
                <w:rFonts w:ascii="Courier New" w:hAnsi="Courier New" w:cs="Courier New"/>
                <w:b/>
                <w:sz w:val="16"/>
                <w:szCs w:val="16"/>
              </w:rPr>
            </w:pPr>
            <w:r w:rsidRPr="00FE7A1B">
              <w:rPr>
                <w:rFonts w:ascii="Courier New" w:hAnsi="Courier New" w:cs="Courier New"/>
                <w:b/>
                <w:sz w:val="16"/>
                <w:szCs w:val="16"/>
              </w:rPr>
              <w:t>ReceptionReport/QoeReport/‌QoEMetric/InitialPlayoutDelay</w:t>
            </w:r>
          </w:p>
        </w:tc>
        <w:tc>
          <w:tcPr>
            <w:tcW w:w="2016" w:type="dxa"/>
            <w:tcBorders>
              <w:top w:val="single" w:sz="12" w:space="0" w:color="auto"/>
              <w:left w:val="nil"/>
              <w:bottom w:val="single" w:sz="4" w:space="0" w:color="auto"/>
              <w:right w:val="single" w:sz="4" w:space="0" w:color="auto"/>
            </w:tcBorders>
            <w:shd w:val="clear" w:color="000000" w:fill="DAF2D0"/>
            <w:noWrap/>
            <w:hideMark/>
          </w:tcPr>
          <w:p w14:paraId="7F40BED8" w14:textId="77777777" w:rsidR="00B76A55" w:rsidRPr="00FE7A1B" w:rsidRDefault="00B76A55" w:rsidP="008B23FD">
            <w:pPr>
              <w:pStyle w:val="TAL"/>
            </w:pPr>
            <w:commentRangeStart w:id="304"/>
            <w:r w:rsidRPr="00FE7A1B">
              <w:t>Initial playout delay</w:t>
            </w:r>
            <w:commentRangeEnd w:id="304"/>
            <w:r w:rsidR="00EF0E63">
              <w:rPr>
                <w:rStyle w:val="CommentReference"/>
                <w:rFonts w:ascii="Times New Roman" w:hAnsi="Times New Roman"/>
              </w:rPr>
              <w:commentReference w:id="304"/>
            </w:r>
          </w:p>
        </w:tc>
        <w:tc>
          <w:tcPr>
            <w:tcW w:w="2442" w:type="dxa"/>
            <w:tcBorders>
              <w:top w:val="single" w:sz="12" w:space="0" w:color="auto"/>
              <w:left w:val="nil"/>
              <w:bottom w:val="single" w:sz="4" w:space="0" w:color="auto"/>
              <w:right w:val="single" w:sz="4" w:space="0" w:color="auto"/>
            </w:tcBorders>
            <w:shd w:val="clear" w:color="000000" w:fill="595959"/>
            <w:noWrap/>
          </w:tcPr>
          <w:p w14:paraId="71E66558" w14:textId="77777777" w:rsidR="00B76A55" w:rsidRPr="00F3432A" w:rsidRDefault="00B76A55" w:rsidP="008B23FD">
            <w:pPr>
              <w:pStyle w:val="TAL"/>
              <w:rPr>
                <w:rStyle w:val="Codechar"/>
              </w:rPr>
            </w:pPr>
          </w:p>
        </w:tc>
        <w:tc>
          <w:tcPr>
            <w:tcW w:w="1625" w:type="dxa"/>
            <w:tcBorders>
              <w:top w:val="single" w:sz="12" w:space="0" w:color="auto"/>
              <w:left w:val="nil"/>
              <w:bottom w:val="single" w:sz="4" w:space="0" w:color="auto"/>
              <w:right w:val="single" w:sz="12" w:space="0" w:color="auto"/>
            </w:tcBorders>
            <w:shd w:val="clear" w:color="000000" w:fill="595959"/>
            <w:noWrap/>
          </w:tcPr>
          <w:p w14:paraId="2ECACAFE" w14:textId="77777777" w:rsidR="00B76A55" w:rsidRPr="00FE7A1B" w:rsidRDefault="00B76A55" w:rsidP="008B23FD">
            <w:pPr>
              <w:pStyle w:val="TAL"/>
            </w:pPr>
          </w:p>
        </w:tc>
      </w:tr>
      <w:tr w:rsidR="00B76A55" w:rsidRPr="00FE7A1B" w14:paraId="030C35F5"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5C944A8"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055BAF56"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2962229A" w14:textId="77777777" w:rsidR="00B76A55" w:rsidRPr="00FE7A1B" w:rsidRDefault="00B76A55" w:rsidP="008B23FD">
            <w:pPr>
              <w:pStyle w:val="TAL"/>
            </w:pPr>
          </w:p>
        </w:tc>
        <w:tc>
          <w:tcPr>
            <w:tcW w:w="960" w:type="dxa"/>
            <w:tcBorders>
              <w:top w:val="nil"/>
              <w:left w:val="nil"/>
              <w:bottom w:val="single" w:sz="4" w:space="0" w:color="auto"/>
              <w:right w:val="single" w:sz="4" w:space="0" w:color="auto"/>
            </w:tcBorders>
            <w:shd w:val="clear" w:color="000000" w:fill="595959"/>
            <w:noWrap/>
          </w:tcPr>
          <w:p w14:paraId="34D635CD"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F2D0"/>
            <w:noWrap/>
            <w:hideMark/>
          </w:tcPr>
          <w:p w14:paraId="18DADABB" w14:textId="3BC584D6" w:rsidR="00B76A55" w:rsidRPr="00FE7A1B" w:rsidRDefault="00D80176" w:rsidP="008B23FD">
            <w:pPr>
              <w:pStyle w:val="TAL"/>
            </w:pPr>
            <w:r w:rsidRPr="00FE7A1B">
              <w:t>TS</w:t>
            </w:r>
            <w:r>
              <w:t> </w:t>
            </w:r>
            <w:r w:rsidRPr="00FE7A1B">
              <w:t>26.247 clause</w:t>
            </w:r>
            <w:r>
              <w:t> </w:t>
            </w:r>
            <w:r w:rsidR="00B76A55" w:rsidRPr="00FE7A1B">
              <w:t>10.2.9</w:t>
            </w:r>
          </w:p>
        </w:tc>
        <w:tc>
          <w:tcPr>
            <w:tcW w:w="2803" w:type="dxa"/>
            <w:tcBorders>
              <w:top w:val="nil"/>
              <w:left w:val="nil"/>
              <w:bottom w:val="single" w:sz="4" w:space="0" w:color="auto"/>
              <w:right w:val="single" w:sz="4" w:space="0" w:color="auto"/>
            </w:tcBorders>
            <w:shd w:val="clear" w:color="000000" w:fill="DAF2D0"/>
            <w:noWrap/>
            <w:hideMark/>
          </w:tcPr>
          <w:p w14:paraId="1F0608EF" w14:textId="77777777" w:rsidR="00B76A55" w:rsidRPr="00FE7A1B" w:rsidRDefault="00B76A55" w:rsidP="008B23FD">
            <w:pPr>
              <w:pStyle w:val="TAL"/>
              <w:rPr>
                <w:rFonts w:ascii="Courier New" w:hAnsi="Courier New" w:cs="Courier New"/>
                <w:b/>
                <w:sz w:val="16"/>
                <w:szCs w:val="16"/>
              </w:rPr>
            </w:pPr>
            <w:r w:rsidRPr="00FE7A1B">
              <w:rPr>
                <w:rFonts w:ascii="Courier New" w:hAnsi="Courier New" w:cs="Courier New"/>
                <w:b/>
                <w:sz w:val="16"/>
                <w:szCs w:val="16"/>
              </w:rPr>
              <w:t>ReceptionReport/QoeReport/‌QoEMetric/PlayoutDelayfor‌MediaStartup</w:t>
            </w:r>
          </w:p>
        </w:tc>
        <w:tc>
          <w:tcPr>
            <w:tcW w:w="2016" w:type="dxa"/>
            <w:tcBorders>
              <w:top w:val="nil"/>
              <w:left w:val="nil"/>
              <w:bottom w:val="single" w:sz="4" w:space="0" w:color="auto"/>
              <w:right w:val="single" w:sz="4" w:space="0" w:color="auto"/>
            </w:tcBorders>
            <w:shd w:val="clear" w:color="000000" w:fill="DAF2D0"/>
            <w:noWrap/>
            <w:hideMark/>
          </w:tcPr>
          <w:p w14:paraId="459179DD" w14:textId="77777777" w:rsidR="00B76A55" w:rsidRPr="00FE7A1B" w:rsidRDefault="00B76A55" w:rsidP="008B23FD">
            <w:pPr>
              <w:pStyle w:val="TAL"/>
            </w:pPr>
            <w:commentRangeStart w:id="305"/>
            <w:r w:rsidRPr="00FE7A1B">
              <w:t>Media playout start-up delay</w:t>
            </w:r>
            <w:commentRangeEnd w:id="305"/>
            <w:r w:rsidR="00EF0E63">
              <w:rPr>
                <w:rStyle w:val="CommentReference"/>
                <w:rFonts w:ascii="Times New Roman" w:hAnsi="Times New Roman"/>
              </w:rPr>
              <w:commentReference w:id="305"/>
            </w:r>
          </w:p>
        </w:tc>
        <w:tc>
          <w:tcPr>
            <w:tcW w:w="2442" w:type="dxa"/>
            <w:tcBorders>
              <w:top w:val="nil"/>
              <w:left w:val="nil"/>
              <w:bottom w:val="single" w:sz="4" w:space="0" w:color="auto"/>
              <w:right w:val="single" w:sz="4" w:space="0" w:color="auto"/>
            </w:tcBorders>
            <w:shd w:val="clear" w:color="000000" w:fill="595959"/>
            <w:noWrap/>
          </w:tcPr>
          <w:p w14:paraId="78FCE03C"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8334C8B" w14:textId="77777777" w:rsidR="00B76A55" w:rsidRPr="00FE7A1B" w:rsidRDefault="00B76A55" w:rsidP="008B23FD">
            <w:pPr>
              <w:pStyle w:val="TAL"/>
            </w:pPr>
          </w:p>
        </w:tc>
      </w:tr>
      <w:tr w:rsidR="00B76A55" w:rsidRPr="00FE7A1B" w14:paraId="5A017A28"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DAF2D0"/>
            <w:noWrap/>
            <w:hideMark/>
          </w:tcPr>
          <w:p w14:paraId="067EBA18" w14:textId="77777777" w:rsidR="00B76A55" w:rsidRPr="00FE7A1B" w:rsidRDefault="00B76A55" w:rsidP="008B23FD">
            <w:pPr>
              <w:pStyle w:val="TAL"/>
            </w:pPr>
            <w:r w:rsidRPr="00FE7A1B">
              <w:t>CMCD-Status</w:t>
            </w:r>
          </w:p>
        </w:tc>
        <w:tc>
          <w:tcPr>
            <w:tcW w:w="708" w:type="dxa"/>
            <w:tcBorders>
              <w:top w:val="nil"/>
              <w:left w:val="nil"/>
              <w:bottom w:val="single" w:sz="4" w:space="0" w:color="auto"/>
              <w:right w:val="single" w:sz="4" w:space="0" w:color="auto"/>
            </w:tcBorders>
            <w:shd w:val="clear" w:color="000000" w:fill="DAF2D0"/>
            <w:noWrap/>
            <w:hideMark/>
          </w:tcPr>
          <w:p w14:paraId="46B5E624" w14:textId="77777777" w:rsidR="00B76A55" w:rsidRPr="00FE7A1B" w:rsidRDefault="00B76A55" w:rsidP="008B23FD">
            <w:pPr>
              <w:pStyle w:val="TAC"/>
              <w:jc w:val="left"/>
            </w:pPr>
            <w:r w:rsidRPr="00FE7A1B">
              <w:t>rtp</w:t>
            </w:r>
          </w:p>
        </w:tc>
        <w:tc>
          <w:tcPr>
            <w:tcW w:w="1308" w:type="dxa"/>
            <w:tcBorders>
              <w:top w:val="nil"/>
              <w:left w:val="nil"/>
              <w:bottom w:val="single" w:sz="4" w:space="0" w:color="auto"/>
              <w:right w:val="single" w:sz="4" w:space="0" w:color="auto"/>
            </w:tcBorders>
            <w:shd w:val="clear" w:color="000000" w:fill="DAF2D0"/>
            <w:noWrap/>
            <w:hideMark/>
          </w:tcPr>
          <w:p w14:paraId="4B4ABF1F" w14:textId="77777777" w:rsidR="00B76A55" w:rsidRPr="00FE7A1B" w:rsidRDefault="00B76A55" w:rsidP="008B23FD">
            <w:pPr>
              <w:pStyle w:val="TAL"/>
            </w:pPr>
            <w:r w:rsidRPr="00FE7A1B">
              <w:t>Requested maximum throughput</w:t>
            </w:r>
          </w:p>
        </w:tc>
        <w:tc>
          <w:tcPr>
            <w:tcW w:w="960" w:type="dxa"/>
            <w:tcBorders>
              <w:top w:val="nil"/>
              <w:left w:val="nil"/>
              <w:bottom w:val="single" w:sz="4" w:space="0" w:color="auto"/>
              <w:right w:val="single" w:sz="4" w:space="0" w:color="auto"/>
            </w:tcBorders>
            <w:shd w:val="clear" w:color="000000" w:fill="DAF2D0"/>
            <w:noWrap/>
            <w:hideMark/>
          </w:tcPr>
          <w:p w14:paraId="0D92E0D5" w14:textId="77777777" w:rsidR="00B76A55" w:rsidRPr="00FE7A1B" w:rsidRDefault="00B76A55" w:rsidP="008B23FD">
            <w:pPr>
              <w:pStyle w:val="TAL"/>
            </w:pPr>
            <w:r w:rsidRPr="00FE7A1B">
              <w:t>Integer kbit/s</w:t>
            </w:r>
          </w:p>
        </w:tc>
        <w:tc>
          <w:tcPr>
            <w:tcW w:w="1418" w:type="dxa"/>
            <w:tcBorders>
              <w:top w:val="nil"/>
              <w:left w:val="nil"/>
              <w:bottom w:val="single" w:sz="4" w:space="0" w:color="auto"/>
              <w:right w:val="single" w:sz="4" w:space="0" w:color="auto"/>
            </w:tcBorders>
            <w:shd w:val="clear" w:color="000000" w:fill="595959"/>
            <w:noWrap/>
          </w:tcPr>
          <w:p w14:paraId="56C7F351" w14:textId="77777777" w:rsidR="00B76A55" w:rsidRPr="00FE7A1B" w:rsidRDefault="00B76A55" w:rsidP="008B23FD">
            <w:pPr>
              <w:pStyle w:val="TAL"/>
            </w:pPr>
          </w:p>
        </w:tc>
        <w:tc>
          <w:tcPr>
            <w:tcW w:w="2803" w:type="dxa"/>
            <w:tcBorders>
              <w:top w:val="nil"/>
              <w:left w:val="nil"/>
              <w:bottom w:val="single" w:sz="4" w:space="0" w:color="auto"/>
              <w:right w:val="single" w:sz="4" w:space="0" w:color="auto"/>
            </w:tcBorders>
            <w:shd w:val="clear" w:color="000000" w:fill="595959"/>
            <w:noWrap/>
          </w:tcPr>
          <w:p w14:paraId="4FCE3D25" w14:textId="77777777" w:rsidR="00B76A55" w:rsidRPr="00FE7A1B" w:rsidRDefault="00B76A55" w:rsidP="008B23FD">
            <w:pPr>
              <w:pStyle w:val="TAL"/>
              <w:rPr>
                <w:rFonts w:ascii="Courier New" w:hAnsi="Courier New" w:cs="Courier New"/>
                <w:b/>
                <w:sz w:val="16"/>
                <w:szCs w:val="16"/>
              </w:rPr>
            </w:pPr>
          </w:p>
        </w:tc>
        <w:tc>
          <w:tcPr>
            <w:tcW w:w="2016" w:type="dxa"/>
            <w:tcBorders>
              <w:top w:val="nil"/>
              <w:left w:val="nil"/>
              <w:bottom w:val="single" w:sz="4" w:space="0" w:color="auto"/>
              <w:right w:val="single" w:sz="4" w:space="0" w:color="auto"/>
            </w:tcBorders>
            <w:shd w:val="clear" w:color="000000" w:fill="595959"/>
            <w:noWrap/>
          </w:tcPr>
          <w:p w14:paraId="360CA2A9" w14:textId="77777777" w:rsidR="00B76A55" w:rsidRPr="00FE7A1B" w:rsidRDefault="00B76A55" w:rsidP="008B23FD">
            <w:pPr>
              <w:pStyle w:val="TAL"/>
            </w:pPr>
          </w:p>
        </w:tc>
        <w:tc>
          <w:tcPr>
            <w:tcW w:w="2442" w:type="dxa"/>
            <w:tcBorders>
              <w:top w:val="nil"/>
              <w:left w:val="nil"/>
              <w:bottom w:val="single" w:sz="4" w:space="0" w:color="auto"/>
              <w:right w:val="single" w:sz="4" w:space="0" w:color="auto"/>
            </w:tcBorders>
            <w:shd w:val="clear" w:color="000000" w:fill="595959"/>
            <w:noWrap/>
          </w:tcPr>
          <w:p w14:paraId="1DC90EA7"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543EDAA" w14:textId="77777777" w:rsidR="00B76A55" w:rsidRPr="00FE7A1B" w:rsidRDefault="00B76A55" w:rsidP="008B23FD">
            <w:pPr>
              <w:pStyle w:val="TAL"/>
            </w:pPr>
          </w:p>
        </w:tc>
      </w:tr>
      <w:tr w:rsidR="00B76A55" w:rsidRPr="00FE7A1B" w14:paraId="20BA6898"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DAF2D0"/>
            <w:noWrap/>
            <w:hideMark/>
          </w:tcPr>
          <w:p w14:paraId="05B843DA" w14:textId="77777777" w:rsidR="00B76A55" w:rsidRPr="00FE7A1B" w:rsidRDefault="00B76A55" w:rsidP="008B23FD">
            <w:pPr>
              <w:pStyle w:val="TAL"/>
            </w:pPr>
            <w:r w:rsidRPr="00FE7A1B">
              <w:t>CMCD-Status</w:t>
            </w:r>
          </w:p>
        </w:tc>
        <w:tc>
          <w:tcPr>
            <w:tcW w:w="708" w:type="dxa"/>
            <w:tcBorders>
              <w:top w:val="nil"/>
              <w:left w:val="nil"/>
              <w:bottom w:val="single" w:sz="4" w:space="0" w:color="auto"/>
              <w:right w:val="single" w:sz="4" w:space="0" w:color="auto"/>
            </w:tcBorders>
            <w:shd w:val="clear" w:color="000000" w:fill="DAF2D0"/>
            <w:noWrap/>
            <w:hideMark/>
          </w:tcPr>
          <w:p w14:paraId="090FA437" w14:textId="77777777" w:rsidR="00B76A55" w:rsidRPr="00FE7A1B" w:rsidRDefault="00B76A55" w:rsidP="008B23FD">
            <w:pPr>
              <w:pStyle w:val="TAC"/>
              <w:jc w:val="left"/>
            </w:pPr>
            <w:r w:rsidRPr="00FE7A1B">
              <w:t>bs</w:t>
            </w:r>
          </w:p>
        </w:tc>
        <w:tc>
          <w:tcPr>
            <w:tcW w:w="1308" w:type="dxa"/>
            <w:tcBorders>
              <w:top w:val="nil"/>
              <w:left w:val="nil"/>
              <w:bottom w:val="single" w:sz="4" w:space="0" w:color="auto"/>
              <w:right w:val="single" w:sz="4" w:space="0" w:color="auto"/>
            </w:tcBorders>
            <w:shd w:val="clear" w:color="000000" w:fill="DAF2D0"/>
            <w:noWrap/>
            <w:hideMark/>
          </w:tcPr>
          <w:p w14:paraId="381B974A" w14:textId="77777777" w:rsidR="00B76A55" w:rsidRPr="00FE7A1B" w:rsidRDefault="00B76A55" w:rsidP="008B23FD">
            <w:pPr>
              <w:pStyle w:val="TAL"/>
            </w:pPr>
            <w:r w:rsidRPr="00FE7A1B">
              <w:t>Buffer starvation</w:t>
            </w:r>
          </w:p>
        </w:tc>
        <w:tc>
          <w:tcPr>
            <w:tcW w:w="960" w:type="dxa"/>
            <w:tcBorders>
              <w:top w:val="nil"/>
              <w:left w:val="nil"/>
              <w:bottom w:val="single" w:sz="4" w:space="0" w:color="auto"/>
              <w:right w:val="single" w:sz="4" w:space="0" w:color="auto"/>
            </w:tcBorders>
            <w:shd w:val="clear" w:color="000000" w:fill="DAF2D0"/>
            <w:noWrap/>
            <w:hideMark/>
          </w:tcPr>
          <w:p w14:paraId="1587CC66" w14:textId="77777777" w:rsidR="00B76A55" w:rsidRPr="00FE7A1B" w:rsidRDefault="00B76A55" w:rsidP="008B23FD">
            <w:pPr>
              <w:pStyle w:val="TAL"/>
            </w:pPr>
            <w:r w:rsidRPr="00FE7A1B">
              <w:t>Boolean</w:t>
            </w:r>
          </w:p>
        </w:tc>
        <w:tc>
          <w:tcPr>
            <w:tcW w:w="1418" w:type="dxa"/>
            <w:tcBorders>
              <w:top w:val="nil"/>
              <w:left w:val="nil"/>
              <w:bottom w:val="single" w:sz="4" w:space="0" w:color="auto"/>
              <w:right w:val="single" w:sz="4" w:space="0" w:color="auto"/>
            </w:tcBorders>
            <w:shd w:val="clear" w:color="000000" w:fill="595959"/>
            <w:noWrap/>
          </w:tcPr>
          <w:p w14:paraId="15B928B8" w14:textId="77777777" w:rsidR="00B76A55" w:rsidRPr="00FE7A1B" w:rsidRDefault="00B76A55" w:rsidP="008B23FD">
            <w:pPr>
              <w:pStyle w:val="TAL"/>
            </w:pPr>
          </w:p>
        </w:tc>
        <w:tc>
          <w:tcPr>
            <w:tcW w:w="2803" w:type="dxa"/>
            <w:tcBorders>
              <w:top w:val="nil"/>
              <w:left w:val="nil"/>
              <w:bottom w:val="single" w:sz="4" w:space="0" w:color="auto"/>
              <w:right w:val="single" w:sz="4" w:space="0" w:color="auto"/>
            </w:tcBorders>
            <w:shd w:val="clear" w:color="000000" w:fill="595959"/>
            <w:noWrap/>
          </w:tcPr>
          <w:p w14:paraId="7B5BCF24" w14:textId="77777777" w:rsidR="00B76A55" w:rsidRPr="00FE7A1B" w:rsidRDefault="00B76A55" w:rsidP="008B23FD">
            <w:pPr>
              <w:pStyle w:val="TAL"/>
              <w:rPr>
                <w:rFonts w:ascii="Courier New" w:hAnsi="Courier New" w:cs="Courier New"/>
                <w:b/>
                <w:sz w:val="16"/>
                <w:szCs w:val="16"/>
              </w:rPr>
            </w:pPr>
          </w:p>
        </w:tc>
        <w:tc>
          <w:tcPr>
            <w:tcW w:w="2016" w:type="dxa"/>
            <w:tcBorders>
              <w:top w:val="nil"/>
              <w:left w:val="nil"/>
              <w:bottom w:val="single" w:sz="4" w:space="0" w:color="auto"/>
              <w:right w:val="single" w:sz="4" w:space="0" w:color="auto"/>
            </w:tcBorders>
            <w:shd w:val="clear" w:color="000000" w:fill="595959"/>
            <w:noWrap/>
          </w:tcPr>
          <w:p w14:paraId="0C26900B" w14:textId="77777777" w:rsidR="00B76A55" w:rsidRPr="00FE7A1B" w:rsidRDefault="00B76A55" w:rsidP="008B23FD">
            <w:pPr>
              <w:pStyle w:val="TAL"/>
            </w:pPr>
          </w:p>
        </w:tc>
        <w:tc>
          <w:tcPr>
            <w:tcW w:w="2442" w:type="dxa"/>
            <w:tcBorders>
              <w:top w:val="nil"/>
              <w:left w:val="nil"/>
              <w:bottom w:val="single" w:sz="4" w:space="0" w:color="auto"/>
              <w:right w:val="single" w:sz="4" w:space="0" w:color="auto"/>
            </w:tcBorders>
            <w:shd w:val="clear" w:color="000000" w:fill="595959"/>
            <w:noWrap/>
          </w:tcPr>
          <w:p w14:paraId="3E70A221"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0208A54F" w14:textId="77777777" w:rsidR="00B76A55" w:rsidRPr="00FE7A1B" w:rsidRDefault="00B76A55" w:rsidP="008B23FD">
            <w:pPr>
              <w:pStyle w:val="TAL"/>
            </w:pPr>
          </w:p>
        </w:tc>
      </w:tr>
      <w:tr w:rsidR="00BE57BD" w:rsidRPr="00FE7A1B" w14:paraId="476C4346" w14:textId="77777777" w:rsidTr="00425AAD">
        <w:trPr>
          <w:trHeight w:val="290"/>
          <w:ins w:id="306" w:author="Thomas Stockhammer (25/10/28)" w:date="2025-11-10T23:38:00Z"/>
        </w:trPr>
        <w:tc>
          <w:tcPr>
            <w:tcW w:w="978" w:type="dxa"/>
            <w:tcBorders>
              <w:top w:val="nil"/>
              <w:left w:val="single" w:sz="12" w:space="0" w:color="auto"/>
              <w:bottom w:val="single" w:sz="4" w:space="0" w:color="auto"/>
              <w:right w:val="single" w:sz="4" w:space="0" w:color="auto"/>
            </w:tcBorders>
            <w:shd w:val="clear" w:color="000000" w:fill="DAF2D0"/>
            <w:noWrap/>
          </w:tcPr>
          <w:p w14:paraId="7C9BABE2" w14:textId="77777777" w:rsidR="00BE57BD" w:rsidRPr="00D80176" w:rsidRDefault="00BE57BD" w:rsidP="00425AAD">
            <w:pPr>
              <w:pStyle w:val="TAL"/>
              <w:rPr>
                <w:ins w:id="307" w:author="Thomas Stockhammer (25/10/28)" w:date="2025-11-10T23:38:00Z" w16du:dateUtc="2025-11-10T22:38:00Z"/>
              </w:rPr>
            </w:pPr>
            <w:ins w:id="308" w:author="Thomas Stockhammer (25/10/28)" w:date="2025-11-10T23:39:00Z" w16du:dateUtc="2025-11-10T22:39: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7B1E046B" w14:textId="77777777" w:rsidR="00BE57BD" w:rsidRPr="00D80176" w:rsidRDefault="00BE57BD" w:rsidP="00425AAD">
            <w:pPr>
              <w:pStyle w:val="TAC"/>
              <w:jc w:val="left"/>
              <w:rPr>
                <w:ins w:id="309" w:author="Thomas Stockhammer (25/10/28)" w:date="2025-11-10T23:38:00Z" w16du:dateUtc="2025-11-10T22:38:00Z"/>
              </w:rPr>
            </w:pPr>
            <w:proofErr w:type="spellStart"/>
            <w:ins w:id="310" w:author="Thomas Stockhammer (25/10/28)" w:date="2025-11-10T23:39:00Z" w16du:dateUtc="2025-11-10T22:39:00Z">
              <w:r w:rsidRPr="00D80176">
                <w:t>bsd</w:t>
              </w:r>
            </w:ins>
            <w:proofErr w:type="spellEnd"/>
          </w:p>
        </w:tc>
        <w:tc>
          <w:tcPr>
            <w:tcW w:w="1308" w:type="dxa"/>
            <w:tcBorders>
              <w:top w:val="nil"/>
              <w:left w:val="nil"/>
              <w:bottom w:val="single" w:sz="4" w:space="0" w:color="auto"/>
              <w:right w:val="single" w:sz="4" w:space="0" w:color="auto"/>
            </w:tcBorders>
            <w:shd w:val="clear" w:color="000000" w:fill="DAF2D0"/>
            <w:noWrap/>
          </w:tcPr>
          <w:p w14:paraId="499C7EDF" w14:textId="77777777" w:rsidR="00BE57BD" w:rsidRPr="00D80176" w:rsidRDefault="00BE57BD" w:rsidP="00425AAD">
            <w:pPr>
              <w:pStyle w:val="TAL"/>
              <w:rPr>
                <w:ins w:id="311" w:author="Thomas Stockhammer (25/10/28)" w:date="2025-11-10T23:38:00Z" w16du:dateUtc="2025-11-10T22:38:00Z"/>
              </w:rPr>
            </w:pPr>
            <w:ins w:id="312" w:author="Thomas Stockhammer (25/10/28)" w:date="2025-11-10T23:39:00Z" w16du:dateUtc="2025-11-10T22:39:00Z">
              <w:r w:rsidRPr="00D80176">
                <w:t>Buffer starvation duration</w:t>
              </w:r>
            </w:ins>
          </w:p>
        </w:tc>
        <w:tc>
          <w:tcPr>
            <w:tcW w:w="960" w:type="dxa"/>
            <w:tcBorders>
              <w:top w:val="nil"/>
              <w:left w:val="nil"/>
              <w:bottom w:val="single" w:sz="4" w:space="0" w:color="auto"/>
              <w:right w:val="single" w:sz="4" w:space="0" w:color="auto"/>
            </w:tcBorders>
            <w:shd w:val="clear" w:color="000000" w:fill="DAF2D0"/>
            <w:noWrap/>
          </w:tcPr>
          <w:p w14:paraId="13BC108C" w14:textId="77777777" w:rsidR="00BE57BD" w:rsidRPr="00D80176" w:rsidRDefault="00BE57BD" w:rsidP="00425AAD">
            <w:pPr>
              <w:pStyle w:val="TAL"/>
              <w:rPr>
                <w:ins w:id="313" w:author="Thomas Stockhammer (25/10/28)" w:date="2025-11-10T23:38:00Z" w16du:dateUtc="2025-11-10T22:38:00Z"/>
              </w:rPr>
            </w:pPr>
            <w:ins w:id="314" w:author="Thomas Stockhammer (25/10/28)" w:date="2025-11-10T23:40:00Z" w16du:dateUtc="2025-11-10T22:40:00Z">
              <w:r w:rsidRPr="00D80176">
                <w:t>Integer ms</w:t>
              </w:r>
            </w:ins>
          </w:p>
        </w:tc>
        <w:tc>
          <w:tcPr>
            <w:tcW w:w="1418" w:type="dxa"/>
            <w:tcBorders>
              <w:top w:val="nil"/>
              <w:left w:val="nil"/>
              <w:bottom w:val="single" w:sz="4" w:space="0" w:color="auto"/>
              <w:right w:val="single" w:sz="4" w:space="0" w:color="auto"/>
            </w:tcBorders>
            <w:shd w:val="clear" w:color="000000" w:fill="595959"/>
            <w:noWrap/>
          </w:tcPr>
          <w:p w14:paraId="30D3950A" w14:textId="77777777" w:rsidR="00BE57BD" w:rsidRPr="00D80176" w:rsidRDefault="00BE57BD" w:rsidP="00425AAD">
            <w:pPr>
              <w:pStyle w:val="TAL"/>
              <w:rPr>
                <w:ins w:id="315" w:author="Thomas Stockhammer (25/10/28)" w:date="2025-11-10T23:38:00Z" w16du:dateUtc="2025-11-10T22:38:00Z"/>
              </w:rPr>
            </w:pPr>
          </w:p>
        </w:tc>
        <w:tc>
          <w:tcPr>
            <w:tcW w:w="2803" w:type="dxa"/>
            <w:tcBorders>
              <w:top w:val="nil"/>
              <w:left w:val="nil"/>
              <w:bottom w:val="single" w:sz="4" w:space="0" w:color="auto"/>
              <w:right w:val="single" w:sz="4" w:space="0" w:color="auto"/>
            </w:tcBorders>
            <w:shd w:val="clear" w:color="000000" w:fill="595959"/>
            <w:noWrap/>
          </w:tcPr>
          <w:p w14:paraId="400973BB" w14:textId="77777777" w:rsidR="00BE57BD" w:rsidRPr="00D80176" w:rsidRDefault="00BE57BD" w:rsidP="00425AAD">
            <w:pPr>
              <w:pStyle w:val="TAL"/>
              <w:rPr>
                <w:ins w:id="316" w:author="Thomas Stockhammer (25/10/28)" w:date="2025-11-10T23:38:00Z" w16du:dateUtc="2025-11-10T22:38:00Z"/>
              </w:rPr>
            </w:pPr>
          </w:p>
        </w:tc>
        <w:tc>
          <w:tcPr>
            <w:tcW w:w="2016" w:type="dxa"/>
            <w:tcBorders>
              <w:top w:val="nil"/>
              <w:left w:val="nil"/>
              <w:bottom w:val="single" w:sz="4" w:space="0" w:color="auto"/>
              <w:right w:val="single" w:sz="4" w:space="0" w:color="auto"/>
            </w:tcBorders>
            <w:shd w:val="clear" w:color="000000" w:fill="595959"/>
            <w:noWrap/>
          </w:tcPr>
          <w:p w14:paraId="45A99145" w14:textId="77777777" w:rsidR="00BE57BD" w:rsidRPr="00D80176" w:rsidRDefault="00BE57BD" w:rsidP="00425AAD">
            <w:pPr>
              <w:pStyle w:val="TAL"/>
              <w:rPr>
                <w:ins w:id="317" w:author="Thomas Stockhammer (25/10/28)" w:date="2025-11-10T23:38:00Z" w16du:dateUtc="2025-11-10T22:38:00Z"/>
              </w:rPr>
            </w:pPr>
          </w:p>
        </w:tc>
        <w:tc>
          <w:tcPr>
            <w:tcW w:w="2442" w:type="dxa"/>
            <w:tcBorders>
              <w:top w:val="nil"/>
              <w:left w:val="nil"/>
              <w:bottom w:val="single" w:sz="4" w:space="0" w:color="auto"/>
              <w:right w:val="single" w:sz="4" w:space="0" w:color="auto"/>
            </w:tcBorders>
            <w:shd w:val="clear" w:color="000000" w:fill="595959"/>
            <w:noWrap/>
          </w:tcPr>
          <w:p w14:paraId="1536D0B9" w14:textId="77777777" w:rsidR="00BE57BD" w:rsidRPr="00F3432A" w:rsidRDefault="00BE57BD" w:rsidP="00425AAD">
            <w:pPr>
              <w:pStyle w:val="TAL"/>
              <w:rPr>
                <w:ins w:id="318" w:author="Thomas Stockhammer (25/10/28)" w:date="2025-11-10T23:38:00Z" w16du:dateUtc="2025-11-10T22:38:00Z"/>
                <w:rStyle w:val="Codechar"/>
              </w:rPr>
            </w:pPr>
          </w:p>
        </w:tc>
        <w:tc>
          <w:tcPr>
            <w:tcW w:w="1625" w:type="dxa"/>
            <w:tcBorders>
              <w:top w:val="nil"/>
              <w:left w:val="nil"/>
              <w:bottom w:val="single" w:sz="4" w:space="0" w:color="auto"/>
              <w:right w:val="single" w:sz="12" w:space="0" w:color="auto"/>
            </w:tcBorders>
            <w:shd w:val="clear" w:color="000000" w:fill="595959"/>
            <w:noWrap/>
          </w:tcPr>
          <w:p w14:paraId="72F1F5B6" w14:textId="77777777" w:rsidR="00BE57BD" w:rsidRPr="00D80176" w:rsidRDefault="00BE57BD" w:rsidP="00425AAD">
            <w:pPr>
              <w:pStyle w:val="TAL"/>
              <w:rPr>
                <w:ins w:id="319" w:author="Thomas Stockhammer (25/10/28)" w:date="2025-11-10T23:38:00Z" w16du:dateUtc="2025-11-10T22:38:00Z"/>
              </w:rPr>
            </w:pPr>
          </w:p>
        </w:tc>
      </w:tr>
      <w:tr w:rsidR="00BE57BD" w:rsidRPr="00FE7A1B" w14:paraId="68F7E586" w14:textId="77777777" w:rsidTr="008C3DE3">
        <w:trPr>
          <w:trHeight w:val="290"/>
          <w:ins w:id="320" w:author="Thomas Stockhammer (25/10/28)" w:date="2025-11-10T23:42:00Z"/>
        </w:trPr>
        <w:tc>
          <w:tcPr>
            <w:tcW w:w="978" w:type="dxa"/>
            <w:tcBorders>
              <w:top w:val="nil"/>
              <w:left w:val="single" w:sz="12" w:space="0" w:color="auto"/>
              <w:bottom w:val="single" w:sz="4" w:space="0" w:color="auto"/>
              <w:right w:val="single" w:sz="4" w:space="0" w:color="auto"/>
            </w:tcBorders>
            <w:shd w:val="clear" w:color="000000" w:fill="DAF2D0"/>
            <w:noWrap/>
          </w:tcPr>
          <w:p w14:paraId="0A4B0CB1" w14:textId="77777777" w:rsidR="00BE57BD" w:rsidRPr="00D80176" w:rsidRDefault="00BE57BD" w:rsidP="008C3DE3">
            <w:pPr>
              <w:pStyle w:val="TAL"/>
              <w:rPr>
                <w:ins w:id="321" w:author="Thomas Stockhammer (25/10/28)" w:date="2025-11-10T23:42:00Z" w16du:dateUtc="2025-11-10T22:42:00Z"/>
              </w:rPr>
            </w:pPr>
            <w:commentRangeStart w:id="322"/>
            <w:ins w:id="323" w:author="Thomas Stockhammer (25/10/28)" w:date="2025-11-10T23:43:00Z" w16du:dateUtc="2025-11-10T22:43: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7C329CE4" w14:textId="77777777" w:rsidR="00BE57BD" w:rsidRPr="00D80176" w:rsidRDefault="00BE57BD" w:rsidP="008C3DE3">
            <w:pPr>
              <w:pStyle w:val="TAC"/>
              <w:jc w:val="left"/>
              <w:rPr>
                <w:ins w:id="324" w:author="Thomas Stockhammer (25/10/28)" w:date="2025-11-10T23:42:00Z" w16du:dateUtc="2025-11-10T22:42:00Z"/>
              </w:rPr>
            </w:pPr>
            <w:ins w:id="325" w:author="Thomas Stockhammer (25/10/28)" w:date="2025-11-10T23:43:00Z" w16du:dateUtc="2025-11-10T22:43:00Z">
              <w:r w:rsidRPr="00D80176">
                <w:t>pr</w:t>
              </w:r>
            </w:ins>
          </w:p>
        </w:tc>
        <w:tc>
          <w:tcPr>
            <w:tcW w:w="1308" w:type="dxa"/>
            <w:tcBorders>
              <w:top w:val="nil"/>
              <w:left w:val="nil"/>
              <w:bottom w:val="single" w:sz="4" w:space="0" w:color="auto"/>
              <w:right w:val="single" w:sz="4" w:space="0" w:color="auto"/>
            </w:tcBorders>
            <w:shd w:val="clear" w:color="000000" w:fill="DAF2D0"/>
            <w:noWrap/>
          </w:tcPr>
          <w:p w14:paraId="3CB9D8AE" w14:textId="77777777" w:rsidR="00BE57BD" w:rsidRPr="00D80176" w:rsidRDefault="00BE57BD" w:rsidP="008C3DE3">
            <w:pPr>
              <w:pStyle w:val="TAL"/>
              <w:rPr>
                <w:ins w:id="326" w:author="Thomas Stockhammer (25/10/28)" w:date="2025-11-10T23:42:00Z" w16du:dateUtc="2025-11-10T22:42:00Z"/>
              </w:rPr>
            </w:pPr>
            <w:ins w:id="327" w:author="Thomas Stockhammer (25/10/28)" w:date="2025-11-10T23:42:00Z" w16du:dateUtc="2025-11-10T22:42:00Z">
              <w:r w:rsidRPr="00D80176">
                <w:t>Playback rate</w:t>
              </w:r>
            </w:ins>
          </w:p>
        </w:tc>
        <w:tc>
          <w:tcPr>
            <w:tcW w:w="960" w:type="dxa"/>
            <w:tcBorders>
              <w:top w:val="nil"/>
              <w:left w:val="nil"/>
              <w:bottom w:val="single" w:sz="4" w:space="0" w:color="auto"/>
              <w:right w:val="single" w:sz="4" w:space="0" w:color="auto"/>
            </w:tcBorders>
            <w:shd w:val="clear" w:color="000000" w:fill="DAF2D0"/>
            <w:noWrap/>
          </w:tcPr>
          <w:p w14:paraId="40BA5CCF" w14:textId="77777777" w:rsidR="00BE57BD" w:rsidRPr="00D80176" w:rsidRDefault="00BE57BD" w:rsidP="008C3DE3">
            <w:pPr>
              <w:pStyle w:val="TAL"/>
              <w:rPr>
                <w:ins w:id="328" w:author="Thomas Stockhammer (25/10/28)" w:date="2025-11-10T23:42:00Z" w16du:dateUtc="2025-11-10T22:42:00Z"/>
              </w:rPr>
            </w:pPr>
            <w:ins w:id="329" w:author="Thomas Stockhammer (25/10/28)" w:date="2025-11-10T23:43:00Z" w16du:dateUtc="2025-11-10T22:43:00Z">
              <w:r w:rsidRPr="00D80176">
                <w:t>Decimal</w:t>
              </w:r>
            </w:ins>
          </w:p>
        </w:tc>
        <w:tc>
          <w:tcPr>
            <w:tcW w:w="1418" w:type="dxa"/>
            <w:tcBorders>
              <w:top w:val="nil"/>
              <w:left w:val="nil"/>
              <w:bottom w:val="single" w:sz="4" w:space="0" w:color="auto"/>
              <w:right w:val="single" w:sz="4" w:space="0" w:color="auto"/>
            </w:tcBorders>
            <w:shd w:val="clear" w:color="000000" w:fill="595959"/>
            <w:noWrap/>
          </w:tcPr>
          <w:p w14:paraId="4887439F" w14:textId="77777777" w:rsidR="00BE57BD" w:rsidRPr="00D80176" w:rsidRDefault="00BE57BD" w:rsidP="008C3DE3">
            <w:pPr>
              <w:pStyle w:val="TAL"/>
              <w:rPr>
                <w:ins w:id="330" w:author="Thomas Stockhammer (25/10/28)" w:date="2025-11-10T23:42:00Z" w16du:dateUtc="2025-11-10T22:42:00Z"/>
              </w:rPr>
            </w:pPr>
          </w:p>
        </w:tc>
        <w:tc>
          <w:tcPr>
            <w:tcW w:w="2803" w:type="dxa"/>
            <w:tcBorders>
              <w:top w:val="nil"/>
              <w:left w:val="nil"/>
              <w:bottom w:val="single" w:sz="4" w:space="0" w:color="auto"/>
              <w:right w:val="single" w:sz="4" w:space="0" w:color="auto"/>
            </w:tcBorders>
            <w:shd w:val="clear" w:color="000000" w:fill="595959"/>
            <w:noWrap/>
          </w:tcPr>
          <w:p w14:paraId="0839FD1D" w14:textId="77777777" w:rsidR="00BE57BD" w:rsidRPr="00D80176" w:rsidRDefault="00BE57BD" w:rsidP="008C3DE3">
            <w:pPr>
              <w:pStyle w:val="TAL"/>
              <w:rPr>
                <w:ins w:id="331" w:author="Thomas Stockhammer (25/10/28)" w:date="2025-11-10T23:42:00Z" w16du:dateUtc="2025-11-10T22:42:00Z"/>
              </w:rPr>
            </w:pPr>
          </w:p>
        </w:tc>
        <w:tc>
          <w:tcPr>
            <w:tcW w:w="2016" w:type="dxa"/>
            <w:tcBorders>
              <w:top w:val="nil"/>
              <w:left w:val="nil"/>
              <w:bottom w:val="single" w:sz="4" w:space="0" w:color="auto"/>
              <w:right w:val="single" w:sz="4" w:space="0" w:color="auto"/>
            </w:tcBorders>
            <w:shd w:val="clear" w:color="000000" w:fill="595959"/>
            <w:noWrap/>
          </w:tcPr>
          <w:p w14:paraId="33AFE68D" w14:textId="77777777" w:rsidR="00BE57BD" w:rsidRPr="00D80176" w:rsidRDefault="00BE57BD" w:rsidP="008C3DE3">
            <w:pPr>
              <w:pStyle w:val="TAL"/>
              <w:rPr>
                <w:ins w:id="332" w:author="Thomas Stockhammer (25/10/28)" w:date="2025-11-10T23:42:00Z" w16du:dateUtc="2025-11-10T22:42:00Z"/>
              </w:rPr>
            </w:pPr>
          </w:p>
        </w:tc>
        <w:commentRangeEnd w:id="322"/>
        <w:tc>
          <w:tcPr>
            <w:tcW w:w="2442" w:type="dxa"/>
            <w:tcBorders>
              <w:top w:val="nil"/>
              <w:left w:val="nil"/>
              <w:bottom w:val="single" w:sz="4" w:space="0" w:color="auto"/>
              <w:right w:val="single" w:sz="4" w:space="0" w:color="auto"/>
            </w:tcBorders>
            <w:shd w:val="clear" w:color="000000" w:fill="595959"/>
            <w:noWrap/>
          </w:tcPr>
          <w:p w14:paraId="7E2C7EB8" w14:textId="08B7F5AB" w:rsidR="00BE57BD" w:rsidRPr="00F3432A" w:rsidRDefault="006A654E" w:rsidP="008C3DE3">
            <w:pPr>
              <w:pStyle w:val="TAL"/>
              <w:rPr>
                <w:ins w:id="333" w:author="Thomas Stockhammer (25/10/28)" w:date="2025-11-10T23:42:00Z" w16du:dateUtc="2025-11-10T22:42:00Z"/>
                <w:rStyle w:val="Codechar"/>
              </w:rPr>
            </w:pPr>
            <w:r w:rsidRPr="00F3432A">
              <w:rPr>
                <w:rStyle w:val="Codechar"/>
              </w:rPr>
              <w:commentReference w:id="322"/>
            </w:r>
          </w:p>
        </w:tc>
        <w:tc>
          <w:tcPr>
            <w:tcW w:w="1625" w:type="dxa"/>
            <w:tcBorders>
              <w:top w:val="nil"/>
              <w:left w:val="nil"/>
              <w:bottom w:val="single" w:sz="4" w:space="0" w:color="auto"/>
              <w:right w:val="single" w:sz="12" w:space="0" w:color="auto"/>
            </w:tcBorders>
            <w:shd w:val="clear" w:color="000000" w:fill="595959"/>
            <w:noWrap/>
          </w:tcPr>
          <w:p w14:paraId="0C064E56" w14:textId="77777777" w:rsidR="00BE57BD" w:rsidRPr="00D80176" w:rsidRDefault="00BE57BD" w:rsidP="008C3DE3">
            <w:pPr>
              <w:pStyle w:val="TAL"/>
              <w:rPr>
                <w:ins w:id="334" w:author="Thomas Stockhammer (25/10/28)" w:date="2025-11-10T23:42:00Z" w16du:dateUtc="2025-11-10T22:42:00Z"/>
              </w:rPr>
            </w:pPr>
          </w:p>
        </w:tc>
      </w:tr>
      <w:tr w:rsidR="00BE57BD" w:rsidRPr="00FE7A1B" w14:paraId="2204A9B8" w14:textId="77777777" w:rsidTr="008C3DE3">
        <w:trPr>
          <w:trHeight w:val="290"/>
          <w:ins w:id="335" w:author="Thomas Stockhammer (25/10/28)" w:date="2025-11-10T23:41:00Z"/>
        </w:trPr>
        <w:tc>
          <w:tcPr>
            <w:tcW w:w="978" w:type="dxa"/>
            <w:tcBorders>
              <w:top w:val="nil"/>
              <w:left w:val="single" w:sz="12" w:space="0" w:color="auto"/>
              <w:bottom w:val="single" w:sz="4" w:space="0" w:color="auto"/>
              <w:right w:val="single" w:sz="4" w:space="0" w:color="auto"/>
            </w:tcBorders>
            <w:shd w:val="clear" w:color="000000" w:fill="DAF2D0"/>
            <w:noWrap/>
          </w:tcPr>
          <w:p w14:paraId="092D2CEF" w14:textId="77777777" w:rsidR="00BE57BD" w:rsidRPr="00D80176" w:rsidRDefault="00BE57BD" w:rsidP="008C3DE3">
            <w:pPr>
              <w:pStyle w:val="TAL"/>
              <w:rPr>
                <w:ins w:id="336" w:author="Thomas Stockhammer (25/10/28)" w:date="2025-11-10T23:41:00Z" w16du:dateUtc="2025-11-10T22:41:00Z"/>
              </w:rPr>
            </w:pPr>
            <w:ins w:id="337" w:author="Thomas Stockhammer (25/10/28)" w:date="2025-11-10T23:43:00Z" w16du:dateUtc="2025-11-10T22:43: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25218BD7" w14:textId="77777777" w:rsidR="00BE57BD" w:rsidRPr="00D80176" w:rsidRDefault="00BE57BD" w:rsidP="008C3DE3">
            <w:pPr>
              <w:pStyle w:val="TAC"/>
              <w:jc w:val="left"/>
              <w:rPr>
                <w:ins w:id="338" w:author="Thomas Stockhammer (25/10/28)" w:date="2025-11-10T23:41:00Z" w16du:dateUtc="2025-11-10T22:41:00Z"/>
              </w:rPr>
            </w:pPr>
            <w:ins w:id="339" w:author="Thomas Stockhammer (25/10/28)" w:date="2025-11-10T23:43:00Z" w16du:dateUtc="2025-11-10T22:43:00Z">
              <w:r w:rsidRPr="00D80176">
                <w:t>pt</w:t>
              </w:r>
            </w:ins>
          </w:p>
        </w:tc>
        <w:tc>
          <w:tcPr>
            <w:tcW w:w="1308" w:type="dxa"/>
            <w:tcBorders>
              <w:top w:val="nil"/>
              <w:left w:val="nil"/>
              <w:bottom w:val="single" w:sz="4" w:space="0" w:color="auto"/>
              <w:right w:val="single" w:sz="4" w:space="0" w:color="auto"/>
            </w:tcBorders>
            <w:shd w:val="clear" w:color="000000" w:fill="DAF2D0"/>
            <w:noWrap/>
          </w:tcPr>
          <w:p w14:paraId="12FE87BB" w14:textId="77777777" w:rsidR="00BE57BD" w:rsidRPr="00D80176" w:rsidRDefault="00BE57BD" w:rsidP="008C3DE3">
            <w:pPr>
              <w:pStyle w:val="TAL"/>
              <w:rPr>
                <w:ins w:id="340" w:author="Thomas Stockhammer (25/10/28)" w:date="2025-11-10T23:41:00Z" w16du:dateUtc="2025-11-10T22:41:00Z"/>
              </w:rPr>
            </w:pPr>
            <w:proofErr w:type="spellStart"/>
            <w:ins w:id="341" w:author="Thomas Stockhammer (25/10/28)" w:date="2025-11-10T23:42:00Z" w16du:dateUtc="2025-11-10T22:42:00Z">
              <w:r w:rsidRPr="00D80176">
                <w:t>Playhead</w:t>
              </w:r>
              <w:proofErr w:type="spellEnd"/>
              <w:r w:rsidRPr="00D80176">
                <w:t xml:space="preserve"> time</w:t>
              </w:r>
            </w:ins>
          </w:p>
        </w:tc>
        <w:tc>
          <w:tcPr>
            <w:tcW w:w="960" w:type="dxa"/>
            <w:tcBorders>
              <w:top w:val="nil"/>
              <w:left w:val="nil"/>
              <w:bottom w:val="single" w:sz="4" w:space="0" w:color="auto"/>
              <w:right w:val="single" w:sz="4" w:space="0" w:color="auto"/>
            </w:tcBorders>
            <w:shd w:val="clear" w:color="000000" w:fill="DAF2D0"/>
            <w:noWrap/>
          </w:tcPr>
          <w:p w14:paraId="49A9D57E" w14:textId="77777777" w:rsidR="00BE57BD" w:rsidRPr="00D80176" w:rsidRDefault="00BE57BD" w:rsidP="008C3DE3">
            <w:pPr>
              <w:pStyle w:val="TAL"/>
              <w:rPr>
                <w:ins w:id="342" w:author="Thomas Stockhammer (25/10/28)" w:date="2025-11-10T23:41:00Z" w16du:dateUtc="2025-11-10T22:41:00Z"/>
              </w:rPr>
            </w:pPr>
            <w:ins w:id="343" w:author="Thomas Stockhammer (25/10/28)" w:date="2025-11-10T23:43:00Z" w16du:dateUtc="2025-11-10T22:43:00Z">
              <w:r w:rsidRPr="00D80176">
                <w:t>Integer ms</w:t>
              </w:r>
            </w:ins>
          </w:p>
        </w:tc>
        <w:tc>
          <w:tcPr>
            <w:tcW w:w="1418" w:type="dxa"/>
            <w:tcBorders>
              <w:top w:val="nil"/>
              <w:left w:val="nil"/>
              <w:bottom w:val="single" w:sz="4" w:space="0" w:color="auto"/>
              <w:right w:val="single" w:sz="4" w:space="0" w:color="auto"/>
            </w:tcBorders>
            <w:shd w:val="clear" w:color="000000" w:fill="595959"/>
            <w:noWrap/>
          </w:tcPr>
          <w:p w14:paraId="13702455" w14:textId="77777777" w:rsidR="00BE57BD" w:rsidRPr="00D80176" w:rsidRDefault="00BE57BD" w:rsidP="008C3DE3">
            <w:pPr>
              <w:pStyle w:val="TAL"/>
              <w:rPr>
                <w:ins w:id="344" w:author="Thomas Stockhammer (25/10/28)" w:date="2025-11-10T23:41:00Z" w16du:dateUtc="2025-11-10T22:41:00Z"/>
              </w:rPr>
            </w:pPr>
          </w:p>
        </w:tc>
        <w:tc>
          <w:tcPr>
            <w:tcW w:w="2803" w:type="dxa"/>
            <w:tcBorders>
              <w:top w:val="nil"/>
              <w:left w:val="nil"/>
              <w:bottom w:val="single" w:sz="4" w:space="0" w:color="auto"/>
              <w:right w:val="single" w:sz="4" w:space="0" w:color="auto"/>
            </w:tcBorders>
            <w:shd w:val="clear" w:color="000000" w:fill="595959"/>
            <w:noWrap/>
          </w:tcPr>
          <w:p w14:paraId="502E9763" w14:textId="77777777" w:rsidR="00BE57BD" w:rsidRPr="00D80176" w:rsidRDefault="00BE57BD" w:rsidP="008C3DE3">
            <w:pPr>
              <w:pStyle w:val="TAL"/>
              <w:rPr>
                <w:ins w:id="345" w:author="Thomas Stockhammer (25/10/28)" w:date="2025-11-10T23:41:00Z" w16du:dateUtc="2025-11-10T22:41:00Z"/>
              </w:rPr>
            </w:pPr>
          </w:p>
        </w:tc>
        <w:tc>
          <w:tcPr>
            <w:tcW w:w="2016" w:type="dxa"/>
            <w:tcBorders>
              <w:top w:val="nil"/>
              <w:left w:val="nil"/>
              <w:bottom w:val="single" w:sz="4" w:space="0" w:color="auto"/>
              <w:right w:val="single" w:sz="4" w:space="0" w:color="auto"/>
            </w:tcBorders>
            <w:shd w:val="clear" w:color="000000" w:fill="595959"/>
            <w:noWrap/>
          </w:tcPr>
          <w:p w14:paraId="267287E2" w14:textId="77777777" w:rsidR="00BE57BD" w:rsidRPr="00D80176" w:rsidRDefault="00BE57BD" w:rsidP="008C3DE3">
            <w:pPr>
              <w:pStyle w:val="TAL"/>
              <w:rPr>
                <w:ins w:id="346" w:author="Thomas Stockhammer (25/10/28)" w:date="2025-11-10T23:41:00Z" w16du:dateUtc="2025-11-10T22:41:00Z"/>
              </w:rPr>
            </w:pPr>
          </w:p>
        </w:tc>
        <w:tc>
          <w:tcPr>
            <w:tcW w:w="2442" w:type="dxa"/>
            <w:tcBorders>
              <w:top w:val="nil"/>
              <w:left w:val="nil"/>
              <w:bottom w:val="single" w:sz="4" w:space="0" w:color="auto"/>
              <w:right w:val="single" w:sz="4" w:space="0" w:color="auto"/>
            </w:tcBorders>
            <w:shd w:val="clear" w:color="000000" w:fill="595959"/>
            <w:noWrap/>
          </w:tcPr>
          <w:p w14:paraId="12D3B78E" w14:textId="77777777" w:rsidR="00BE57BD" w:rsidRPr="00F3432A" w:rsidRDefault="00BE57BD" w:rsidP="008C3DE3">
            <w:pPr>
              <w:pStyle w:val="TAL"/>
              <w:rPr>
                <w:ins w:id="347" w:author="Thomas Stockhammer (25/10/28)" w:date="2025-11-10T23:41:00Z" w16du:dateUtc="2025-11-10T22:41:00Z"/>
                <w:rStyle w:val="Codechar"/>
              </w:rPr>
            </w:pPr>
          </w:p>
        </w:tc>
        <w:tc>
          <w:tcPr>
            <w:tcW w:w="1625" w:type="dxa"/>
            <w:tcBorders>
              <w:top w:val="nil"/>
              <w:left w:val="nil"/>
              <w:bottom w:val="single" w:sz="4" w:space="0" w:color="auto"/>
              <w:right w:val="single" w:sz="12" w:space="0" w:color="auto"/>
            </w:tcBorders>
            <w:shd w:val="clear" w:color="000000" w:fill="595959"/>
            <w:noWrap/>
          </w:tcPr>
          <w:p w14:paraId="5F357CE1" w14:textId="77777777" w:rsidR="00BE57BD" w:rsidRPr="00D80176" w:rsidRDefault="00BE57BD" w:rsidP="008C3DE3">
            <w:pPr>
              <w:pStyle w:val="TAL"/>
              <w:rPr>
                <w:ins w:id="348" w:author="Thomas Stockhammer (25/10/28)" w:date="2025-11-10T23:41:00Z" w16du:dateUtc="2025-11-10T22:41:00Z"/>
              </w:rPr>
            </w:pPr>
          </w:p>
        </w:tc>
      </w:tr>
      <w:tr w:rsidR="00BE57BD" w:rsidRPr="00FE7A1B" w14:paraId="3DA26BB5" w14:textId="77777777" w:rsidTr="008C3DE3">
        <w:trPr>
          <w:trHeight w:val="290"/>
          <w:ins w:id="349" w:author="Thomas Stockhammer (25/10/28)" w:date="2025-11-10T23:41:00Z"/>
        </w:trPr>
        <w:tc>
          <w:tcPr>
            <w:tcW w:w="978" w:type="dxa"/>
            <w:tcBorders>
              <w:top w:val="nil"/>
              <w:left w:val="single" w:sz="12" w:space="0" w:color="auto"/>
              <w:bottom w:val="single" w:sz="4" w:space="0" w:color="auto"/>
              <w:right w:val="single" w:sz="4" w:space="0" w:color="auto"/>
            </w:tcBorders>
            <w:shd w:val="clear" w:color="000000" w:fill="DAF2D0"/>
            <w:noWrap/>
          </w:tcPr>
          <w:p w14:paraId="27EFB37D" w14:textId="77777777" w:rsidR="00BE57BD" w:rsidRPr="00D80176" w:rsidRDefault="00BE57BD" w:rsidP="008C3DE3">
            <w:pPr>
              <w:pStyle w:val="TAL"/>
              <w:rPr>
                <w:ins w:id="350" w:author="Thomas Stockhammer (25/10/28)" w:date="2025-11-10T23:41:00Z" w16du:dateUtc="2025-11-10T22:41:00Z"/>
              </w:rPr>
            </w:pPr>
            <w:ins w:id="351" w:author="Thomas Stockhammer (25/10/28)" w:date="2025-11-10T23:44:00Z" w16du:dateUtc="2025-11-10T22:44: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31C58C5E" w14:textId="77777777" w:rsidR="00BE57BD" w:rsidRPr="00D80176" w:rsidRDefault="00BE57BD" w:rsidP="008C3DE3">
            <w:pPr>
              <w:pStyle w:val="TAC"/>
              <w:jc w:val="left"/>
              <w:rPr>
                <w:ins w:id="352" w:author="Thomas Stockhammer (25/10/28)" w:date="2025-11-10T23:41:00Z" w16du:dateUtc="2025-11-10T22:41:00Z"/>
              </w:rPr>
            </w:pPr>
            <w:proofErr w:type="spellStart"/>
            <w:ins w:id="353" w:author="Thomas Stockhammer (25/10/28)" w:date="2025-11-10T23:43:00Z" w16du:dateUtc="2025-11-10T22:43:00Z">
              <w:r w:rsidRPr="00D80176">
                <w:t>ts</w:t>
              </w:r>
            </w:ins>
            <w:proofErr w:type="spellEnd"/>
          </w:p>
        </w:tc>
        <w:tc>
          <w:tcPr>
            <w:tcW w:w="1308" w:type="dxa"/>
            <w:tcBorders>
              <w:top w:val="nil"/>
              <w:left w:val="nil"/>
              <w:bottom w:val="single" w:sz="4" w:space="0" w:color="auto"/>
              <w:right w:val="single" w:sz="4" w:space="0" w:color="auto"/>
            </w:tcBorders>
            <w:shd w:val="clear" w:color="000000" w:fill="DAF2D0"/>
            <w:noWrap/>
          </w:tcPr>
          <w:p w14:paraId="02A6B058" w14:textId="77777777" w:rsidR="00BE57BD" w:rsidRPr="00D80176" w:rsidRDefault="00BE57BD" w:rsidP="008C3DE3">
            <w:pPr>
              <w:pStyle w:val="TAL"/>
              <w:rPr>
                <w:ins w:id="354" w:author="Thomas Stockhammer (25/10/28)" w:date="2025-11-10T23:41:00Z" w16du:dateUtc="2025-11-10T22:41:00Z"/>
              </w:rPr>
            </w:pPr>
            <w:ins w:id="355" w:author="Thomas Stockhammer (25/10/28)" w:date="2025-11-10T23:43:00Z" w16du:dateUtc="2025-11-10T22:43:00Z">
              <w:r w:rsidRPr="00D80176">
                <w:t>Timestamp</w:t>
              </w:r>
            </w:ins>
          </w:p>
        </w:tc>
        <w:tc>
          <w:tcPr>
            <w:tcW w:w="960" w:type="dxa"/>
            <w:tcBorders>
              <w:top w:val="nil"/>
              <w:left w:val="nil"/>
              <w:bottom w:val="single" w:sz="4" w:space="0" w:color="auto"/>
              <w:right w:val="single" w:sz="4" w:space="0" w:color="auto"/>
            </w:tcBorders>
            <w:shd w:val="clear" w:color="000000" w:fill="DAF2D0"/>
            <w:noWrap/>
          </w:tcPr>
          <w:p w14:paraId="4FC7CA4D" w14:textId="77777777" w:rsidR="00BE57BD" w:rsidRPr="00D80176" w:rsidRDefault="00BE57BD" w:rsidP="008C3DE3">
            <w:pPr>
              <w:pStyle w:val="TAL"/>
              <w:rPr>
                <w:ins w:id="356" w:author="Thomas Stockhammer (25/10/28)" w:date="2025-11-10T23:41:00Z" w16du:dateUtc="2025-11-10T22:41:00Z"/>
              </w:rPr>
            </w:pPr>
            <w:ins w:id="357" w:author="Thomas Stockhammer (25/10/28)" w:date="2025-11-10T23:44:00Z" w16du:dateUtc="2025-11-10T22:44:00Z">
              <w:r w:rsidRPr="00D80176">
                <w:t>Integer ms</w:t>
              </w:r>
            </w:ins>
          </w:p>
        </w:tc>
        <w:tc>
          <w:tcPr>
            <w:tcW w:w="1418" w:type="dxa"/>
            <w:tcBorders>
              <w:top w:val="nil"/>
              <w:left w:val="nil"/>
              <w:bottom w:val="single" w:sz="4" w:space="0" w:color="auto"/>
              <w:right w:val="single" w:sz="4" w:space="0" w:color="auto"/>
            </w:tcBorders>
            <w:shd w:val="clear" w:color="000000" w:fill="595959"/>
            <w:noWrap/>
          </w:tcPr>
          <w:p w14:paraId="3EA8DDDE" w14:textId="77777777" w:rsidR="00BE57BD" w:rsidRPr="00D80176" w:rsidRDefault="00BE57BD" w:rsidP="008C3DE3">
            <w:pPr>
              <w:pStyle w:val="TAL"/>
              <w:rPr>
                <w:ins w:id="358" w:author="Thomas Stockhammer (25/10/28)" w:date="2025-11-10T23:41:00Z" w16du:dateUtc="2025-11-10T22:41:00Z"/>
              </w:rPr>
            </w:pPr>
          </w:p>
        </w:tc>
        <w:tc>
          <w:tcPr>
            <w:tcW w:w="2803" w:type="dxa"/>
            <w:tcBorders>
              <w:top w:val="nil"/>
              <w:left w:val="nil"/>
              <w:bottom w:val="single" w:sz="4" w:space="0" w:color="auto"/>
              <w:right w:val="single" w:sz="4" w:space="0" w:color="auto"/>
            </w:tcBorders>
            <w:shd w:val="clear" w:color="000000" w:fill="595959"/>
            <w:noWrap/>
          </w:tcPr>
          <w:p w14:paraId="6F545BB9" w14:textId="77777777" w:rsidR="00BE57BD" w:rsidRPr="00D80176" w:rsidRDefault="00BE57BD" w:rsidP="008C3DE3">
            <w:pPr>
              <w:pStyle w:val="TAL"/>
              <w:rPr>
                <w:ins w:id="359" w:author="Thomas Stockhammer (25/10/28)" w:date="2025-11-10T23:41:00Z" w16du:dateUtc="2025-11-10T22:41:00Z"/>
              </w:rPr>
            </w:pPr>
          </w:p>
        </w:tc>
        <w:tc>
          <w:tcPr>
            <w:tcW w:w="2016" w:type="dxa"/>
            <w:tcBorders>
              <w:top w:val="nil"/>
              <w:left w:val="nil"/>
              <w:bottom w:val="single" w:sz="4" w:space="0" w:color="auto"/>
              <w:right w:val="single" w:sz="4" w:space="0" w:color="auto"/>
            </w:tcBorders>
            <w:shd w:val="clear" w:color="000000" w:fill="595959"/>
            <w:noWrap/>
          </w:tcPr>
          <w:p w14:paraId="124FAC64" w14:textId="77777777" w:rsidR="00BE57BD" w:rsidRPr="00D80176" w:rsidRDefault="00BE57BD" w:rsidP="008C3DE3">
            <w:pPr>
              <w:pStyle w:val="TAL"/>
              <w:rPr>
                <w:ins w:id="360" w:author="Thomas Stockhammer (25/10/28)" w:date="2025-11-10T23:41:00Z" w16du:dateUtc="2025-11-10T22:41:00Z"/>
              </w:rPr>
            </w:pPr>
          </w:p>
        </w:tc>
        <w:tc>
          <w:tcPr>
            <w:tcW w:w="2442" w:type="dxa"/>
            <w:tcBorders>
              <w:top w:val="nil"/>
              <w:left w:val="nil"/>
              <w:bottom w:val="single" w:sz="4" w:space="0" w:color="auto"/>
              <w:right w:val="single" w:sz="4" w:space="0" w:color="auto"/>
            </w:tcBorders>
            <w:shd w:val="clear" w:color="000000" w:fill="595959"/>
            <w:noWrap/>
          </w:tcPr>
          <w:p w14:paraId="15952643" w14:textId="77777777" w:rsidR="00BE57BD" w:rsidRPr="00F3432A" w:rsidRDefault="00BE57BD" w:rsidP="008C3DE3">
            <w:pPr>
              <w:pStyle w:val="TAL"/>
              <w:rPr>
                <w:ins w:id="361" w:author="Thomas Stockhammer (25/10/28)" w:date="2025-11-10T23:41:00Z" w16du:dateUtc="2025-11-10T22:41:00Z"/>
                <w:rStyle w:val="Codechar"/>
              </w:rPr>
            </w:pPr>
          </w:p>
        </w:tc>
        <w:tc>
          <w:tcPr>
            <w:tcW w:w="1625" w:type="dxa"/>
            <w:tcBorders>
              <w:top w:val="nil"/>
              <w:left w:val="nil"/>
              <w:bottom w:val="single" w:sz="4" w:space="0" w:color="auto"/>
              <w:right w:val="single" w:sz="12" w:space="0" w:color="auto"/>
            </w:tcBorders>
            <w:shd w:val="clear" w:color="000000" w:fill="595959"/>
            <w:noWrap/>
          </w:tcPr>
          <w:p w14:paraId="15E99915" w14:textId="77777777" w:rsidR="00BE57BD" w:rsidRPr="00D80176" w:rsidRDefault="00BE57BD" w:rsidP="008C3DE3">
            <w:pPr>
              <w:pStyle w:val="TAL"/>
              <w:rPr>
                <w:ins w:id="362" w:author="Thomas Stockhammer (25/10/28)" w:date="2025-11-10T23:41:00Z" w16du:dateUtc="2025-11-10T22:41:00Z"/>
              </w:rPr>
            </w:pPr>
          </w:p>
        </w:tc>
      </w:tr>
      <w:tr w:rsidR="00BE57BD" w:rsidRPr="00FE7A1B" w14:paraId="57FDC9B9" w14:textId="77777777" w:rsidTr="008E78A2">
        <w:trPr>
          <w:trHeight w:val="290"/>
          <w:ins w:id="363" w:author="Thomas Stockhammer (25/10/28)" w:date="2025-11-10T23:41:00Z"/>
        </w:trPr>
        <w:tc>
          <w:tcPr>
            <w:tcW w:w="978" w:type="dxa"/>
            <w:tcBorders>
              <w:top w:val="nil"/>
              <w:left w:val="single" w:sz="12" w:space="0" w:color="auto"/>
              <w:bottom w:val="single" w:sz="4" w:space="0" w:color="auto"/>
              <w:right w:val="single" w:sz="4" w:space="0" w:color="auto"/>
            </w:tcBorders>
            <w:shd w:val="clear" w:color="000000" w:fill="DAF2D0"/>
            <w:noWrap/>
          </w:tcPr>
          <w:p w14:paraId="6EBB208E" w14:textId="77777777" w:rsidR="00BE57BD" w:rsidRPr="00D80176" w:rsidRDefault="00BE57BD" w:rsidP="008E78A2">
            <w:pPr>
              <w:pStyle w:val="TAL"/>
              <w:rPr>
                <w:ins w:id="364" w:author="Thomas Stockhammer (25/10/28)" w:date="2025-11-10T23:41:00Z" w16du:dateUtc="2025-11-10T22:41:00Z"/>
              </w:rPr>
            </w:pPr>
            <w:ins w:id="365" w:author="Thomas Stockhammer (25/10/28)" w:date="2025-11-10T23:43:00Z" w16du:dateUtc="2025-11-10T22:43: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1BDCE9E4" w14:textId="77777777" w:rsidR="00BE57BD" w:rsidRPr="00D80176" w:rsidRDefault="00BE57BD" w:rsidP="008E78A2">
            <w:pPr>
              <w:pStyle w:val="TAC"/>
              <w:jc w:val="left"/>
              <w:rPr>
                <w:ins w:id="366" w:author="Thomas Stockhammer (25/10/28)" w:date="2025-11-10T23:41:00Z" w16du:dateUtc="2025-11-10T22:41:00Z"/>
              </w:rPr>
            </w:pPr>
            <w:ins w:id="367" w:author="Thomas Stockhammer (25/10/28)" w:date="2025-11-10T23:43:00Z" w16du:dateUtc="2025-11-10T22:43:00Z">
              <w:r w:rsidRPr="00D80176">
                <w:t>h</w:t>
              </w:r>
            </w:ins>
          </w:p>
        </w:tc>
        <w:tc>
          <w:tcPr>
            <w:tcW w:w="1308" w:type="dxa"/>
            <w:tcBorders>
              <w:top w:val="nil"/>
              <w:left w:val="nil"/>
              <w:bottom w:val="single" w:sz="4" w:space="0" w:color="auto"/>
              <w:right w:val="single" w:sz="4" w:space="0" w:color="auto"/>
            </w:tcBorders>
            <w:shd w:val="clear" w:color="000000" w:fill="DAF2D0"/>
            <w:noWrap/>
          </w:tcPr>
          <w:p w14:paraId="05057E83" w14:textId="77777777" w:rsidR="00BE57BD" w:rsidRPr="00D80176" w:rsidRDefault="00BE57BD" w:rsidP="008E78A2">
            <w:pPr>
              <w:pStyle w:val="TAL"/>
              <w:rPr>
                <w:ins w:id="368" w:author="Thomas Stockhammer (25/10/28)" w:date="2025-11-10T23:41:00Z" w16du:dateUtc="2025-11-10T22:41:00Z"/>
              </w:rPr>
            </w:pPr>
            <w:ins w:id="369" w:author="Thomas Stockhammer (25/10/28)" w:date="2025-11-10T23:42:00Z" w16du:dateUtc="2025-11-10T22:42:00Z">
              <w:r w:rsidRPr="00D80176">
                <w:t>Hostname</w:t>
              </w:r>
            </w:ins>
          </w:p>
        </w:tc>
        <w:tc>
          <w:tcPr>
            <w:tcW w:w="960" w:type="dxa"/>
            <w:tcBorders>
              <w:top w:val="nil"/>
              <w:left w:val="nil"/>
              <w:bottom w:val="single" w:sz="4" w:space="0" w:color="auto"/>
              <w:right w:val="single" w:sz="4" w:space="0" w:color="auto"/>
            </w:tcBorders>
            <w:shd w:val="clear" w:color="000000" w:fill="DAF2D0"/>
            <w:noWrap/>
          </w:tcPr>
          <w:p w14:paraId="3ED32149" w14:textId="77777777" w:rsidR="00BE57BD" w:rsidRPr="00D80176" w:rsidRDefault="00BE57BD" w:rsidP="008E78A2">
            <w:pPr>
              <w:pStyle w:val="TAL"/>
              <w:rPr>
                <w:ins w:id="370" w:author="Thomas Stockhammer (25/10/28)" w:date="2025-11-10T23:41:00Z" w16du:dateUtc="2025-11-10T22:41:00Z"/>
              </w:rPr>
            </w:pPr>
            <w:ins w:id="371" w:author="Thomas Stockhammer (25/10/28)" w:date="2025-11-10T23:43:00Z" w16du:dateUtc="2025-11-10T22:43:00Z">
              <w:r w:rsidRPr="00D80176">
                <w:t>String</w:t>
              </w:r>
            </w:ins>
          </w:p>
        </w:tc>
        <w:tc>
          <w:tcPr>
            <w:tcW w:w="1418" w:type="dxa"/>
            <w:tcBorders>
              <w:top w:val="nil"/>
              <w:left w:val="nil"/>
              <w:bottom w:val="single" w:sz="4" w:space="0" w:color="auto"/>
              <w:right w:val="single" w:sz="4" w:space="0" w:color="auto"/>
            </w:tcBorders>
            <w:shd w:val="clear" w:color="000000" w:fill="595959"/>
            <w:noWrap/>
          </w:tcPr>
          <w:p w14:paraId="44B0C21D" w14:textId="77777777" w:rsidR="00BE57BD" w:rsidRPr="00D80176" w:rsidRDefault="00BE57BD" w:rsidP="008E78A2">
            <w:pPr>
              <w:pStyle w:val="TAL"/>
              <w:rPr>
                <w:ins w:id="372" w:author="Thomas Stockhammer (25/10/28)" w:date="2025-11-10T23:41:00Z" w16du:dateUtc="2025-11-10T22:41:00Z"/>
              </w:rPr>
            </w:pPr>
          </w:p>
        </w:tc>
        <w:tc>
          <w:tcPr>
            <w:tcW w:w="2803" w:type="dxa"/>
            <w:tcBorders>
              <w:top w:val="nil"/>
              <w:left w:val="nil"/>
              <w:bottom w:val="single" w:sz="4" w:space="0" w:color="auto"/>
              <w:right w:val="single" w:sz="4" w:space="0" w:color="auto"/>
            </w:tcBorders>
            <w:shd w:val="clear" w:color="000000" w:fill="595959"/>
            <w:noWrap/>
          </w:tcPr>
          <w:p w14:paraId="4C13AF25" w14:textId="77777777" w:rsidR="00BE57BD" w:rsidRPr="00D80176" w:rsidRDefault="00BE57BD" w:rsidP="008E78A2">
            <w:pPr>
              <w:pStyle w:val="TAL"/>
              <w:rPr>
                <w:ins w:id="373" w:author="Thomas Stockhammer (25/10/28)" w:date="2025-11-10T23:41:00Z" w16du:dateUtc="2025-11-10T22:41:00Z"/>
              </w:rPr>
            </w:pPr>
          </w:p>
        </w:tc>
        <w:tc>
          <w:tcPr>
            <w:tcW w:w="2016" w:type="dxa"/>
            <w:tcBorders>
              <w:top w:val="nil"/>
              <w:left w:val="nil"/>
              <w:bottom w:val="single" w:sz="4" w:space="0" w:color="auto"/>
              <w:right w:val="single" w:sz="4" w:space="0" w:color="auto"/>
            </w:tcBorders>
            <w:shd w:val="clear" w:color="000000" w:fill="595959"/>
            <w:noWrap/>
          </w:tcPr>
          <w:p w14:paraId="2A330BC3" w14:textId="77777777" w:rsidR="00BE57BD" w:rsidRPr="00D80176" w:rsidRDefault="00BE57BD" w:rsidP="008E78A2">
            <w:pPr>
              <w:pStyle w:val="TAL"/>
              <w:rPr>
                <w:ins w:id="374" w:author="Thomas Stockhammer (25/10/28)" w:date="2025-11-10T23:41:00Z" w16du:dateUtc="2025-11-10T22:41:00Z"/>
              </w:rPr>
            </w:pPr>
          </w:p>
        </w:tc>
        <w:tc>
          <w:tcPr>
            <w:tcW w:w="2442" w:type="dxa"/>
            <w:tcBorders>
              <w:top w:val="nil"/>
              <w:left w:val="nil"/>
              <w:bottom w:val="single" w:sz="4" w:space="0" w:color="auto"/>
              <w:right w:val="single" w:sz="4" w:space="0" w:color="auto"/>
            </w:tcBorders>
            <w:shd w:val="clear" w:color="000000" w:fill="595959"/>
            <w:noWrap/>
          </w:tcPr>
          <w:p w14:paraId="03571235" w14:textId="77777777" w:rsidR="00BE57BD" w:rsidRPr="00F3432A" w:rsidRDefault="00BE57BD" w:rsidP="008E78A2">
            <w:pPr>
              <w:pStyle w:val="TAL"/>
              <w:rPr>
                <w:ins w:id="375" w:author="Thomas Stockhammer (25/10/28)" w:date="2025-11-10T23:41:00Z" w16du:dateUtc="2025-11-10T22:41:00Z"/>
                <w:rStyle w:val="Codechar"/>
              </w:rPr>
            </w:pPr>
          </w:p>
        </w:tc>
        <w:tc>
          <w:tcPr>
            <w:tcW w:w="1625" w:type="dxa"/>
            <w:tcBorders>
              <w:top w:val="nil"/>
              <w:left w:val="nil"/>
              <w:bottom w:val="single" w:sz="4" w:space="0" w:color="auto"/>
              <w:right w:val="single" w:sz="12" w:space="0" w:color="auto"/>
            </w:tcBorders>
            <w:shd w:val="clear" w:color="000000" w:fill="595959"/>
            <w:noWrap/>
          </w:tcPr>
          <w:p w14:paraId="3E6230FA" w14:textId="77777777" w:rsidR="00BE57BD" w:rsidRPr="00D80176" w:rsidRDefault="00BE57BD" w:rsidP="008E78A2">
            <w:pPr>
              <w:pStyle w:val="TAL"/>
              <w:rPr>
                <w:ins w:id="376" w:author="Thomas Stockhammer (25/10/28)" w:date="2025-11-10T23:41:00Z" w16du:dateUtc="2025-11-10T22:41:00Z"/>
              </w:rPr>
            </w:pPr>
          </w:p>
        </w:tc>
      </w:tr>
      <w:tr w:rsidR="006A654E" w:rsidRPr="00FE7A1B" w14:paraId="6773B512" w14:textId="77777777" w:rsidTr="00634D5F">
        <w:trPr>
          <w:trHeight w:val="290"/>
          <w:ins w:id="377" w:author="Thomas Stockhammer (25/10/28)" w:date="2025-11-10T23:42:00Z"/>
        </w:trPr>
        <w:tc>
          <w:tcPr>
            <w:tcW w:w="978" w:type="dxa"/>
            <w:tcBorders>
              <w:top w:val="nil"/>
              <w:left w:val="single" w:sz="12" w:space="0" w:color="auto"/>
              <w:bottom w:val="single" w:sz="4" w:space="0" w:color="auto"/>
              <w:right w:val="single" w:sz="4" w:space="0" w:color="auto"/>
            </w:tcBorders>
            <w:shd w:val="clear" w:color="000000" w:fill="DAF2D0"/>
            <w:noWrap/>
          </w:tcPr>
          <w:p w14:paraId="0CB811ED" w14:textId="77777777" w:rsidR="006A654E" w:rsidRPr="00D80176" w:rsidRDefault="006A654E" w:rsidP="00634D5F">
            <w:pPr>
              <w:pStyle w:val="TAL"/>
              <w:rPr>
                <w:ins w:id="378" w:author="Thomas Stockhammer (25/10/28)" w:date="2025-11-10T23:42:00Z" w16du:dateUtc="2025-11-10T22:42:00Z"/>
              </w:rPr>
            </w:pPr>
            <w:ins w:id="379" w:author="Thomas Stockhammer (25/10/28)" w:date="2025-11-10T23:43:00Z" w16du:dateUtc="2025-11-10T22:43: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0C9462A1" w14:textId="77777777" w:rsidR="006A654E" w:rsidRPr="00D80176" w:rsidRDefault="006A654E" w:rsidP="00634D5F">
            <w:pPr>
              <w:pStyle w:val="TAC"/>
              <w:jc w:val="left"/>
              <w:rPr>
                <w:ins w:id="380" w:author="Thomas Stockhammer (25/10/28)" w:date="2025-11-10T23:42:00Z" w16du:dateUtc="2025-11-10T22:42:00Z"/>
              </w:rPr>
            </w:pPr>
            <w:ins w:id="381" w:author="Thomas Stockhammer (25/10/28)" w:date="2025-11-10T23:43:00Z" w16du:dateUtc="2025-11-10T22:43:00Z">
              <w:r w:rsidRPr="00D80176">
                <w:t>nr</w:t>
              </w:r>
            </w:ins>
          </w:p>
        </w:tc>
        <w:tc>
          <w:tcPr>
            <w:tcW w:w="1308" w:type="dxa"/>
            <w:tcBorders>
              <w:top w:val="nil"/>
              <w:left w:val="nil"/>
              <w:bottom w:val="single" w:sz="4" w:space="0" w:color="auto"/>
              <w:right w:val="single" w:sz="4" w:space="0" w:color="auto"/>
            </w:tcBorders>
            <w:shd w:val="clear" w:color="000000" w:fill="DAF2D0"/>
            <w:noWrap/>
          </w:tcPr>
          <w:p w14:paraId="33987070" w14:textId="77777777" w:rsidR="006A654E" w:rsidRPr="00D80176" w:rsidRDefault="006A654E" w:rsidP="00634D5F">
            <w:pPr>
              <w:pStyle w:val="TAL"/>
              <w:rPr>
                <w:ins w:id="382" w:author="Thomas Stockhammer (25/10/28)" w:date="2025-11-10T23:42:00Z" w16du:dateUtc="2025-11-10T22:42:00Z"/>
              </w:rPr>
            </w:pPr>
            <w:ins w:id="383" w:author="Thomas Stockhammer (25/10/28)" w:date="2025-11-10T23:42:00Z" w16du:dateUtc="2025-11-10T22:42:00Z">
              <w:r w:rsidRPr="00D80176">
                <w:t>Non</w:t>
              </w:r>
            </w:ins>
            <w:ins w:id="384" w:author="Richard Bradbury" w:date="2025-11-14T12:00:00Z" w16du:dateUtc="2025-11-14T12:00:00Z">
              <w:r>
                <w:t>-</w:t>
              </w:r>
            </w:ins>
            <w:ins w:id="385" w:author="Thomas Stockhammer (25/10/28)" w:date="2025-11-10T23:42:00Z" w16du:dateUtc="2025-11-10T22:42:00Z">
              <w:r w:rsidRPr="00D80176">
                <w:t>rendered</w:t>
              </w:r>
            </w:ins>
          </w:p>
        </w:tc>
        <w:tc>
          <w:tcPr>
            <w:tcW w:w="960" w:type="dxa"/>
            <w:tcBorders>
              <w:top w:val="nil"/>
              <w:left w:val="nil"/>
              <w:bottom w:val="single" w:sz="4" w:space="0" w:color="auto"/>
              <w:right w:val="single" w:sz="4" w:space="0" w:color="auto"/>
            </w:tcBorders>
            <w:shd w:val="clear" w:color="000000" w:fill="DAF2D0"/>
            <w:noWrap/>
          </w:tcPr>
          <w:p w14:paraId="7A1E4A22" w14:textId="77777777" w:rsidR="006A654E" w:rsidRPr="00D80176" w:rsidRDefault="006A654E" w:rsidP="00634D5F">
            <w:pPr>
              <w:pStyle w:val="TAL"/>
              <w:rPr>
                <w:ins w:id="386" w:author="Thomas Stockhammer (25/10/28)" w:date="2025-11-10T23:42:00Z" w16du:dateUtc="2025-11-10T22:42:00Z"/>
              </w:rPr>
            </w:pPr>
            <w:ins w:id="387" w:author="Thomas Stockhammer (25/10/28)" w:date="2025-11-10T23:43:00Z" w16du:dateUtc="2025-11-10T22:43:00Z">
              <w:r w:rsidRPr="00D80176">
                <w:t>Boolean</w:t>
              </w:r>
            </w:ins>
          </w:p>
        </w:tc>
        <w:tc>
          <w:tcPr>
            <w:tcW w:w="1418" w:type="dxa"/>
            <w:tcBorders>
              <w:top w:val="nil"/>
              <w:left w:val="nil"/>
              <w:bottom w:val="single" w:sz="4" w:space="0" w:color="auto"/>
              <w:right w:val="single" w:sz="4" w:space="0" w:color="auto"/>
            </w:tcBorders>
            <w:shd w:val="clear" w:color="000000" w:fill="595959"/>
            <w:noWrap/>
          </w:tcPr>
          <w:p w14:paraId="770EE532" w14:textId="77777777" w:rsidR="006A654E" w:rsidRPr="00D80176" w:rsidRDefault="006A654E" w:rsidP="00634D5F">
            <w:pPr>
              <w:pStyle w:val="TAL"/>
              <w:rPr>
                <w:ins w:id="388" w:author="Thomas Stockhammer (25/10/28)" w:date="2025-11-10T23:42:00Z" w16du:dateUtc="2025-11-10T22:42:00Z"/>
              </w:rPr>
            </w:pPr>
          </w:p>
        </w:tc>
        <w:tc>
          <w:tcPr>
            <w:tcW w:w="2803" w:type="dxa"/>
            <w:tcBorders>
              <w:top w:val="nil"/>
              <w:left w:val="nil"/>
              <w:bottom w:val="single" w:sz="4" w:space="0" w:color="auto"/>
              <w:right w:val="single" w:sz="4" w:space="0" w:color="auto"/>
            </w:tcBorders>
            <w:shd w:val="clear" w:color="000000" w:fill="595959"/>
            <w:noWrap/>
          </w:tcPr>
          <w:p w14:paraId="117BB045" w14:textId="77777777" w:rsidR="006A654E" w:rsidRPr="00D80176" w:rsidRDefault="006A654E" w:rsidP="00634D5F">
            <w:pPr>
              <w:pStyle w:val="TAL"/>
              <w:rPr>
                <w:ins w:id="389" w:author="Thomas Stockhammer (25/10/28)" w:date="2025-11-10T23:42:00Z" w16du:dateUtc="2025-11-10T22:42:00Z"/>
              </w:rPr>
            </w:pPr>
          </w:p>
        </w:tc>
        <w:tc>
          <w:tcPr>
            <w:tcW w:w="2016" w:type="dxa"/>
            <w:tcBorders>
              <w:top w:val="nil"/>
              <w:left w:val="nil"/>
              <w:bottom w:val="single" w:sz="4" w:space="0" w:color="auto"/>
              <w:right w:val="single" w:sz="4" w:space="0" w:color="auto"/>
            </w:tcBorders>
            <w:shd w:val="clear" w:color="000000" w:fill="595959"/>
            <w:noWrap/>
          </w:tcPr>
          <w:p w14:paraId="5125F958" w14:textId="77777777" w:rsidR="006A654E" w:rsidRPr="00D80176" w:rsidRDefault="006A654E" w:rsidP="00634D5F">
            <w:pPr>
              <w:pStyle w:val="TAL"/>
              <w:rPr>
                <w:ins w:id="390" w:author="Thomas Stockhammer (25/10/28)" w:date="2025-11-10T23:42:00Z" w16du:dateUtc="2025-11-10T22:42:00Z"/>
              </w:rPr>
            </w:pPr>
          </w:p>
        </w:tc>
        <w:tc>
          <w:tcPr>
            <w:tcW w:w="2442" w:type="dxa"/>
            <w:tcBorders>
              <w:top w:val="nil"/>
              <w:left w:val="nil"/>
              <w:bottom w:val="single" w:sz="4" w:space="0" w:color="auto"/>
              <w:right w:val="single" w:sz="4" w:space="0" w:color="auto"/>
            </w:tcBorders>
            <w:shd w:val="clear" w:color="000000" w:fill="595959"/>
            <w:noWrap/>
          </w:tcPr>
          <w:p w14:paraId="38DB7A3D" w14:textId="77777777" w:rsidR="006A654E" w:rsidRPr="00F3432A" w:rsidRDefault="006A654E" w:rsidP="00634D5F">
            <w:pPr>
              <w:pStyle w:val="TAL"/>
              <w:rPr>
                <w:ins w:id="391" w:author="Thomas Stockhammer (25/10/28)" w:date="2025-11-10T23:42:00Z" w16du:dateUtc="2025-11-10T22:42:00Z"/>
                <w:rStyle w:val="Codechar"/>
              </w:rPr>
            </w:pPr>
          </w:p>
        </w:tc>
        <w:tc>
          <w:tcPr>
            <w:tcW w:w="1625" w:type="dxa"/>
            <w:tcBorders>
              <w:top w:val="nil"/>
              <w:left w:val="nil"/>
              <w:bottom w:val="single" w:sz="4" w:space="0" w:color="auto"/>
              <w:right w:val="single" w:sz="12" w:space="0" w:color="auto"/>
            </w:tcBorders>
            <w:shd w:val="clear" w:color="000000" w:fill="595959"/>
            <w:noWrap/>
          </w:tcPr>
          <w:p w14:paraId="56ED44C2" w14:textId="77777777" w:rsidR="006A654E" w:rsidRPr="00D80176" w:rsidRDefault="006A654E" w:rsidP="00634D5F">
            <w:pPr>
              <w:pStyle w:val="TAL"/>
              <w:rPr>
                <w:ins w:id="392" w:author="Thomas Stockhammer (25/10/28)" w:date="2025-11-10T23:42:00Z" w16du:dateUtc="2025-11-10T22:42:00Z"/>
              </w:rPr>
            </w:pPr>
          </w:p>
        </w:tc>
      </w:tr>
      <w:tr w:rsidR="00F16196" w:rsidRPr="00FE7A1B" w14:paraId="2C3968CF" w14:textId="77777777" w:rsidTr="00A67FC2">
        <w:trPr>
          <w:trHeight w:val="290"/>
          <w:ins w:id="393" w:author="Thomas Stockhammer (25/10/28)" w:date="2025-11-10T23:38:00Z"/>
        </w:trPr>
        <w:tc>
          <w:tcPr>
            <w:tcW w:w="978" w:type="dxa"/>
            <w:tcBorders>
              <w:top w:val="nil"/>
              <w:left w:val="single" w:sz="12" w:space="0" w:color="auto"/>
              <w:bottom w:val="single" w:sz="4" w:space="0" w:color="auto"/>
              <w:right w:val="single" w:sz="4" w:space="0" w:color="auto"/>
            </w:tcBorders>
            <w:shd w:val="clear" w:color="000000" w:fill="DAF2D0"/>
            <w:noWrap/>
          </w:tcPr>
          <w:p w14:paraId="4BF42CB5" w14:textId="62AC2248" w:rsidR="00F16196" w:rsidRPr="00D80176" w:rsidRDefault="00F16196" w:rsidP="00F16196">
            <w:pPr>
              <w:pStyle w:val="TAL"/>
              <w:rPr>
                <w:ins w:id="394" w:author="Thomas Stockhammer (25/10/28)" w:date="2025-11-10T23:38:00Z" w16du:dateUtc="2025-11-10T22:38:00Z"/>
              </w:rPr>
            </w:pPr>
            <w:ins w:id="395" w:author="Thomas Stockhammer (25/10/28)" w:date="2025-11-10T23:39:00Z" w16du:dateUtc="2025-11-10T22:39: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71640793" w14:textId="0272D57F" w:rsidR="00F16196" w:rsidRPr="00D80176" w:rsidRDefault="00F16196" w:rsidP="00F16196">
            <w:pPr>
              <w:pStyle w:val="TAC"/>
              <w:jc w:val="left"/>
              <w:rPr>
                <w:ins w:id="396" w:author="Thomas Stockhammer (25/10/28)" w:date="2025-11-10T23:38:00Z" w16du:dateUtc="2025-11-10T22:38:00Z"/>
              </w:rPr>
            </w:pPr>
            <w:proofErr w:type="spellStart"/>
            <w:ins w:id="397" w:author="Thomas Stockhammer (25/10/28)" w:date="2025-11-10T23:39:00Z" w16du:dateUtc="2025-11-10T22:39:00Z">
              <w:r w:rsidRPr="00D80176">
                <w:t>bg</w:t>
              </w:r>
            </w:ins>
            <w:proofErr w:type="spellEnd"/>
          </w:p>
        </w:tc>
        <w:tc>
          <w:tcPr>
            <w:tcW w:w="1308" w:type="dxa"/>
            <w:tcBorders>
              <w:top w:val="nil"/>
              <w:left w:val="nil"/>
              <w:bottom w:val="single" w:sz="4" w:space="0" w:color="auto"/>
              <w:right w:val="single" w:sz="4" w:space="0" w:color="auto"/>
            </w:tcBorders>
            <w:shd w:val="clear" w:color="000000" w:fill="DAF2D0"/>
            <w:noWrap/>
          </w:tcPr>
          <w:p w14:paraId="25837ADB" w14:textId="0D89E3C2" w:rsidR="00F16196" w:rsidRPr="00D80176" w:rsidRDefault="00F16196" w:rsidP="00F16196">
            <w:pPr>
              <w:pStyle w:val="TAL"/>
              <w:rPr>
                <w:ins w:id="398" w:author="Thomas Stockhammer (25/10/28)" w:date="2025-11-10T23:38:00Z" w16du:dateUtc="2025-11-10T22:38:00Z"/>
              </w:rPr>
            </w:pPr>
            <w:ins w:id="399" w:author="Thomas Stockhammer (25/10/28)" w:date="2025-11-10T23:39:00Z" w16du:dateUtc="2025-11-10T22:39:00Z">
              <w:r w:rsidRPr="00D80176">
                <w:t>Backgrounded</w:t>
              </w:r>
            </w:ins>
          </w:p>
        </w:tc>
        <w:tc>
          <w:tcPr>
            <w:tcW w:w="960" w:type="dxa"/>
            <w:tcBorders>
              <w:top w:val="nil"/>
              <w:left w:val="nil"/>
              <w:bottom w:val="single" w:sz="4" w:space="0" w:color="auto"/>
              <w:right w:val="single" w:sz="4" w:space="0" w:color="auto"/>
            </w:tcBorders>
            <w:shd w:val="clear" w:color="000000" w:fill="DAF2D0"/>
            <w:noWrap/>
          </w:tcPr>
          <w:p w14:paraId="400CDF20" w14:textId="36BE7B30" w:rsidR="00F16196" w:rsidRPr="00D80176" w:rsidRDefault="00F16196" w:rsidP="00F16196">
            <w:pPr>
              <w:pStyle w:val="TAL"/>
              <w:rPr>
                <w:ins w:id="400" w:author="Thomas Stockhammer (25/10/28)" w:date="2025-11-10T23:38:00Z" w16du:dateUtc="2025-11-10T22:38:00Z"/>
              </w:rPr>
            </w:pPr>
            <w:ins w:id="401" w:author="Thomas Stockhammer (25/10/28)" w:date="2025-11-10T23:39:00Z" w16du:dateUtc="2025-11-10T22:39:00Z">
              <w:r w:rsidRPr="00D80176">
                <w:t>Boolean</w:t>
              </w:r>
            </w:ins>
          </w:p>
        </w:tc>
        <w:tc>
          <w:tcPr>
            <w:tcW w:w="1418" w:type="dxa"/>
            <w:tcBorders>
              <w:top w:val="nil"/>
              <w:left w:val="nil"/>
              <w:bottom w:val="single" w:sz="4" w:space="0" w:color="auto"/>
              <w:right w:val="single" w:sz="4" w:space="0" w:color="auto"/>
            </w:tcBorders>
            <w:shd w:val="clear" w:color="000000" w:fill="595959"/>
            <w:noWrap/>
          </w:tcPr>
          <w:p w14:paraId="48D8B7F9" w14:textId="77777777" w:rsidR="00F16196" w:rsidRPr="00D80176" w:rsidRDefault="00F16196" w:rsidP="00F16196">
            <w:pPr>
              <w:pStyle w:val="TAL"/>
              <w:rPr>
                <w:ins w:id="402" w:author="Thomas Stockhammer (25/10/28)" w:date="2025-11-10T23:38:00Z" w16du:dateUtc="2025-11-10T22:38:00Z"/>
              </w:rPr>
            </w:pPr>
          </w:p>
        </w:tc>
        <w:tc>
          <w:tcPr>
            <w:tcW w:w="2803" w:type="dxa"/>
            <w:tcBorders>
              <w:top w:val="nil"/>
              <w:left w:val="nil"/>
              <w:bottom w:val="single" w:sz="4" w:space="0" w:color="auto"/>
              <w:right w:val="single" w:sz="4" w:space="0" w:color="auto"/>
            </w:tcBorders>
            <w:shd w:val="clear" w:color="000000" w:fill="595959"/>
            <w:noWrap/>
          </w:tcPr>
          <w:p w14:paraId="3D16B422" w14:textId="77777777" w:rsidR="00F16196" w:rsidRPr="00D80176" w:rsidRDefault="00F16196" w:rsidP="00F16196">
            <w:pPr>
              <w:pStyle w:val="TAL"/>
              <w:rPr>
                <w:ins w:id="403" w:author="Thomas Stockhammer (25/10/28)" w:date="2025-11-10T23:38:00Z" w16du:dateUtc="2025-11-10T22:38:00Z"/>
              </w:rPr>
            </w:pPr>
          </w:p>
        </w:tc>
        <w:tc>
          <w:tcPr>
            <w:tcW w:w="2016" w:type="dxa"/>
            <w:tcBorders>
              <w:top w:val="nil"/>
              <w:left w:val="nil"/>
              <w:bottom w:val="single" w:sz="4" w:space="0" w:color="auto"/>
              <w:right w:val="single" w:sz="4" w:space="0" w:color="auto"/>
            </w:tcBorders>
            <w:shd w:val="clear" w:color="000000" w:fill="595959"/>
            <w:noWrap/>
          </w:tcPr>
          <w:p w14:paraId="2B094CAD" w14:textId="77777777" w:rsidR="00F16196" w:rsidRPr="00D80176" w:rsidRDefault="00F16196" w:rsidP="00F16196">
            <w:pPr>
              <w:pStyle w:val="TAL"/>
              <w:rPr>
                <w:ins w:id="404" w:author="Thomas Stockhammer (25/10/28)" w:date="2025-11-10T23:38:00Z" w16du:dateUtc="2025-11-10T22:38:00Z"/>
              </w:rPr>
            </w:pPr>
          </w:p>
        </w:tc>
        <w:tc>
          <w:tcPr>
            <w:tcW w:w="2442" w:type="dxa"/>
            <w:tcBorders>
              <w:top w:val="nil"/>
              <w:left w:val="nil"/>
              <w:bottom w:val="single" w:sz="4" w:space="0" w:color="auto"/>
              <w:right w:val="single" w:sz="4" w:space="0" w:color="auto"/>
            </w:tcBorders>
            <w:shd w:val="clear" w:color="000000" w:fill="595959"/>
            <w:noWrap/>
          </w:tcPr>
          <w:p w14:paraId="1ECF57E6" w14:textId="77777777" w:rsidR="00F16196" w:rsidRPr="00F3432A" w:rsidRDefault="00F16196" w:rsidP="00F16196">
            <w:pPr>
              <w:pStyle w:val="TAL"/>
              <w:rPr>
                <w:ins w:id="405" w:author="Thomas Stockhammer (25/10/28)" w:date="2025-11-10T23:38:00Z" w16du:dateUtc="2025-11-10T22:38:00Z"/>
                <w:rStyle w:val="Codechar"/>
              </w:rPr>
            </w:pPr>
          </w:p>
        </w:tc>
        <w:tc>
          <w:tcPr>
            <w:tcW w:w="1625" w:type="dxa"/>
            <w:tcBorders>
              <w:top w:val="nil"/>
              <w:left w:val="nil"/>
              <w:bottom w:val="single" w:sz="4" w:space="0" w:color="auto"/>
              <w:right w:val="single" w:sz="12" w:space="0" w:color="auto"/>
            </w:tcBorders>
            <w:shd w:val="clear" w:color="000000" w:fill="595959"/>
            <w:noWrap/>
          </w:tcPr>
          <w:p w14:paraId="136BDE3C" w14:textId="77777777" w:rsidR="00F16196" w:rsidRPr="00D80176" w:rsidRDefault="00F16196" w:rsidP="00F16196">
            <w:pPr>
              <w:pStyle w:val="TAL"/>
              <w:rPr>
                <w:ins w:id="406" w:author="Thomas Stockhammer (25/10/28)" w:date="2025-11-10T23:38:00Z" w16du:dateUtc="2025-11-10T22:38:00Z"/>
              </w:rPr>
            </w:pPr>
          </w:p>
        </w:tc>
      </w:tr>
      <w:tr w:rsidR="00BE57BD" w:rsidRPr="00FE7A1B" w14:paraId="4640F991" w14:textId="77777777" w:rsidTr="00DC2CD3">
        <w:trPr>
          <w:trHeight w:val="290"/>
          <w:ins w:id="407" w:author="Thomas Stockhammer (25/10/28)" w:date="2025-11-10T23:40:00Z"/>
        </w:trPr>
        <w:tc>
          <w:tcPr>
            <w:tcW w:w="978" w:type="dxa"/>
            <w:tcBorders>
              <w:top w:val="nil"/>
              <w:left w:val="single" w:sz="12" w:space="0" w:color="auto"/>
              <w:bottom w:val="single" w:sz="4" w:space="0" w:color="auto"/>
              <w:right w:val="single" w:sz="4" w:space="0" w:color="auto"/>
            </w:tcBorders>
            <w:shd w:val="clear" w:color="000000" w:fill="DAF2D0"/>
            <w:noWrap/>
          </w:tcPr>
          <w:p w14:paraId="1022ECCA" w14:textId="77777777" w:rsidR="00BE57BD" w:rsidRPr="00D80176" w:rsidRDefault="00BE57BD" w:rsidP="00DC2CD3">
            <w:pPr>
              <w:pStyle w:val="TAL"/>
              <w:rPr>
                <w:ins w:id="408" w:author="Thomas Stockhammer (25/10/28)" w:date="2025-11-10T23:40:00Z" w16du:dateUtc="2025-11-10T22:40:00Z"/>
              </w:rPr>
            </w:pPr>
            <w:ins w:id="409" w:author="Thomas Stockhammer (25/10/28)" w:date="2025-11-10T23:41:00Z" w16du:dateUtc="2025-11-10T22:41: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26E2C964" w14:textId="77777777" w:rsidR="00BE57BD" w:rsidRPr="00D80176" w:rsidRDefault="00BE57BD" w:rsidP="00DC2CD3">
            <w:pPr>
              <w:pStyle w:val="TAC"/>
              <w:jc w:val="left"/>
              <w:rPr>
                <w:ins w:id="410" w:author="Thomas Stockhammer (25/10/28)" w:date="2025-11-10T23:40:00Z" w16du:dateUtc="2025-11-10T22:40:00Z"/>
              </w:rPr>
            </w:pPr>
            <w:ins w:id="411" w:author="Thomas Stockhammer (25/10/28)" w:date="2025-11-10T23:41:00Z" w16du:dateUtc="2025-11-10T22:41:00Z">
              <w:r w:rsidRPr="00D80176">
                <w:t>e</w:t>
              </w:r>
            </w:ins>
          </w:p>
        </w:tc>
        <w:tc>
          <w:tcPr>
            <w:tcW w:w="1308" w:type="dxa"/>
            <w:tcBorders>
              <w:top w:val="nil"/>
              <w:left w:val="nil"/>
              <w:bottom w:val="single" w:sz="4" w:space="0" w:color="auto"/>
              <w:right w:val="single" w:sz="4" w:space="0" w:color="auto"/>
            </w:tcBorders>
            <w:shd w:val="clear" w:color="000000" w:fill="DAF2D0"/>
            <w:noWrap/>
          </w:tcPr>
          <w:p w14:paraId="6554CA28" w14:textId="77777777" w:rsidR="00BE57BD" w:rsidRPr="00D80176" w:rsidRDefault="00BE57BD" w:rsidP="00DC2CD3">
            <w:pPr>
              <w:pStyle w:val="TAL"/>
              <w:rPr>
                <w:ins w:id="412" w:author="Thomas Stockhammer (25/10/28)" w:date="2025-11-10T23:40:00Z" w16du:dateUtc="2025-11-10T22:40:00Z"/>
              </w:rPr>
            </w:pPr>
            <w:ins w:id="413" w:author="Thomas Stockhammer (25/10/28)" w:date="2025-11-10T23:41:00Z" w16du:dateUtc="2025-11-10T22:41:00Z">
              <w:r w:rsidRPr="00D80176">
                <w:t>Event</w:t>
              </w:r>
            </w:ins>
          </w:p>
        </w:tc>
        <w:tc>
          <w:tcPr>
            <w:tcW w:w="960" w:type="dxa"/>
            <w:tcBorders>
              <w:top w:val="nil"/>
              <w:left w:val="nil"/>
              <w:bottom w:val="single" w:sz="4" w:space="0" w:color="auto"/>
              <w:right w:val="single" w:sz="4" w:space="0" w:color="auto"/>
            </w:tcBorders>
            <w:shd w:val="clear" w:color="000000" w:fill="DAF2D0"/>
            <w:noWrap/>
          </w:tcPr>
          <w:p w14:paraId="00DC4FA7" w14:textId="77777777" w:rsidR="00BE57BD" w:rsidRPr="00D80176" w:rsidRDefault="00BE57BD" w:rsidP="00DC2CD3">
            <w:pPr>
              <w:pStyle w:val="TAL"/>
              <w:rPr>
                <w:ins w:id="414" w:author="Thomas Stockhammer (25/10/28)" w:date="2025-11-10T23:40:00Z" w16du:dateUtc="2025-11-10T22:40:00Z"/>
              </w:rPr>
            </w:pPr>
            <w:ins w:id="415" w:author="Thomas Stockhammer (25/10/28)" w:date="2025-11-10T23:41:00Z" w16du:dateUtc="2025-11-10T22:41:00Z">
              <w:r w:rsidRPr="00D80176">
                <w:t>token</w:t>
              </w:r>
            </w:ins>
          </w:p>
        </w:tc>
        <w:tc>
          <w:tcPr>
            <w:tcW w:w="1418" w:type="dxa"/>
            <w:tcBorders>
              <w:top w:val="nil"/>
              <w:left w:val="nil"/>
              <w:bottom w:val="single" w:sz="4" w:space="0" w:color="auto"/>
              <w:right w:val="single" w:sz="4" w:space="0" w:color="auto"/>
            </w:tcBorders>
            <w:shd w:val="clear" w:color="000000" w:fill="595959"/>
            <w:noWrap/>
          </w:tcPr>
          <w:p w14:paraId="1EE87B75" w14:textId="77777777" w:rsidR="00BE57BD" w:rsidRPr="00D80176" w:rsidRDefault="00BE57BD" w:rsidP="00DC2CD3">
            <w:pPr>
              <w:pStyle w:val="TAL"/>
              <w:rPr>
                <w:ins w:id="416" w:author="Thomas Stockhammer (25/10/28)" w:date="2025-11-10T23:40:00Z" w16du:dateUtc="2025-11-10T22:40:00Z"/>
              </w:rPr>
            </w:pPr>
          </w:p>
        </w:tc>
        <w:tc>
          <w:tcPr>
            <w:tcW w:w="2803" w:type="dxa"/>
            <w:tcBorders>
              <w:top w:val="nil"/>
              <w:left w:val="nil"/>
              <w:bottom w:val="single" w:sz="4" w:space="0" w:color="auto"/>
              <w:right w:val="single" w:sz="4" w:space="0" w:color="auto"/>
            </w:tcBorders>
            <w:shd w:val="clear" w:color="000000" w:fill="595959"/>
            <w:noWrap/>
          </w:tcPr>
          <w:p w14:paraId="57D4FD69" w14:textId="77777777" w:rsidR="00BE57BD" w:rsidRPr="00D80176" w:rsidRDefault="00BE57BD" w:rsidP="00DC2CD3">
            <w:pPr>
              <w:pStyle w:val="TAL"/>
              <w:rPr>
                <w:ins w:id="417" w:author="Thomas Stockhammer (25/10/28)" w:date="2025-11-10T23:40:00Z" w16du:dateUtc="2025-11-10T22:40:00Z"/>
              </w:rPr>
            </w:pPr>
          </w:p>
        </w:tc>
        <w:tc>
          <w:tcPr>
            <w:tcW w:w="2016" w:type="dxa"/>
            <w:tcBorders>
              <w:top w:val="nil"/>
              <w:left w:val="nil"/>
              <w:bottom w:val="single" w:sz="4" w:space="0" w:color="auto"/>
              <w:right w:val="single" w:sz="4" w:space="0" w:color="auto"/>
            </w:tcBorders>
            <w:shd w:val="clear" w:color="000000" w:fill="595959"/>
            <w:noWrap/>
          </w:tcPr>
          <w:p w14:paraId="210A9C8C" w14:textId="77777777" w:rsidR="00BE57BD" w:rsidRPr="00D80176" w:rsidRDefault="00BE57BD" w:rsidP="00DC2CD3">
            <w:pPr>
              <w:pStyle w:val="TAL"/>
              <w:rPr>
                <w:ins w:id="418" w:author="Thomas Stockhammer (25/10/28)" w:date="2025-11-10T23:40:00Z" w16du:dateUtc="2025-11-10T22:40:00Z"/>
              </w:rPr>
            </w:pPr>
          </w:p>
        </w:tc>
        <w:tc>
          <w:tcPr>
            <w:tcW w:w="2442" w:type="dxa"/>
            <w:tcBorders>
              <w:top w:val="nil"/>
              <w:left w:val="nil"/>
              <w:bottom w:val="single" w:sz="4" w:space="0" w:color="auto"/>
              <w:right w:val="single" w:sz="4" w:space="0" w:color="auto"/>
            </w:tcBorders>
            <w:shd w:val="clear" w:color="000000" w:fill="595959"/>
            <w:noWrap/>
          </w:tcPr>
          <w:p w14:paraId="2F24582A" w14:textId="77777777" w:rsidR="00BE57BD" w:rsidRPr="00F3432A" w:rsidRDefault="00BE57BD" w:rsidP="00DC2CD3">
            <w:pPr>
              <w:pStyle w:val="TAL"/>
              <w:rPr>
                <w:ins w:id="419" w:author="Thomas Stockhammer (25/10/28)" w:date="2025-11-10T23:40:00Z" w16du:dateUtc="2025-11-10T22:40:00Z"/>
                <w:rStyle w:val="Codechar"/>
              </w:rPr>
            </w:pPr>
          </w:p>
        </w:tc>
        <w:tc>
          <w:tcPr>
            <w:tcW w:w="1625" w:type="dxa"/>
            <w:tcBorders>
              <w:top w:val="nil"/>
              <w:left w:val="nil"/>
              <w:bottom w:val="single" w:sz="4" w:space="0" w:color="auto"/>
              <w:right w:val="single" w:sz="12" w:space="0" w:color="auto"/>
            </w:tcBorders>
            <w:shd w:val="clear" w:color="000000" w:fill="595959"/>
            <w:noWrap/>
          </w:tcPr>
          <w:p w14:paraId="20570AAB" w14:textId="77777777" w:rsidR="00BE57BD" w:rsidRPr="00D80176" w:rsidRDefault="00BE57BD" w:rsidP="00DC2CD3">
            <w:pPr>
              <w:pStyle w:val="TAL"/>
              <w:rPr>
                <w:ins w:id="420" w:author="Thomas Stockhammer (25/10/28)" w:date="2025-11-10T23:40:00Z" w16du:dateUtc="2025-11-10T22:40:00Z"/>
              </w:rPr>
            </w:pPr>
          </w:p>
        </w:tc>
      </w:tr>
      <w:tr w:rsidR="00BE57BD" w:rsidRPr="00FE7A1B" w14:paraId="39AF7767" w14:textId="77777777" w:rsidTr="00923BB3">
        <w:trPr>
          <w:trHeight w:val="290"/>
          <w:ins w:id="421" w:author="Thomas Stockhammer (25/10/28)" w:date="2025-11-10T23:40:00Z"/>
        </w:trPr>
        <w:tc>
          <w:tcPr>
            <w:tcW w:w="978" w:type="dxa"/>
            <w:tcBorders>
              <w:top w:val="nil"/>
              <w:left w:val="single" w:sz="12" w:space="0" w:color="auto"/>
              <w:bottom w:val="single" w:sz="4" w:space="0" w:color="auto"/>
              <w:right w:val="single" w:sz="4" w:space="0" w:color="auto"/>
            </w:tcBorders>
            <w:shd w:val="clear" w:color="000000" w:fill="DAF2D0"/>
            <w:noWrap/>
          </w:tcPr>
          <w:p w14:paraId="7B97A4F2" w14:textId="77777777" w:rsidR="00BE57BD" w:rsidRPr="00D80176" w:rsidRDefault="00BE57BD" w:rsidP="00923BB3">
            <w:pPr>
              <w:pStyle w:val="TAL"/>
              <w:rPr>
                <w:ins w:id="422" w:author="Thomas Stockhammer (25/10/28)" w:date="2025-11-10T23:40:00Z" w16du:dateUtc="2025-11-10T22:40:00Z"/>
              </w:rPr>
            </w:pPr>
            <w:ins w:id="423" w:author="Thomas Stockhammer (25/10/28)" w:date="2025-11-10T23:41:00Z" w16du:dateUtc="2025-11-10T22:41: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039FBF9E" w14:textId="77777777" w:rsidR="00BE57BD" w:rsidRPr="00D80176" w:rsidRDefault="00BE57BD" w:rsidP="00923BB3">
            <w:pPr>
              <w:pStyle w:val="TAC"/>
              <w:jc w:val="left"/>
              <w:rPr>
                <w:ins w:id="424" w:author="Thomas Stockhammer (25/10/28)" w:date="2025-11-10T23:40:00Z" w16du:dateUtc="2025-11-10T22:40:00Z"/>
              </w:rPr>
            </w:pPr>
            <w:proofErr w:type="spellStart"/>
            <w:ins w:id="425" w:author="Thomas Stockhammer (25/10/28)" w:date="2025-11-10T23:41:00Z" w16du:dateUtc="2025-11-10T22:41:00Z">
              <w:r w:rsidRPr="00D80176">
                <w:t>cen</w:t>
              </w:r>
            </w:ins>
            <w:proofErr w:type="spellEnd"/>
          </w:p>
        </w:tc>
        <w:tc>
          <w:tcPr>
            <w:tcW w:w="1308" w:type="dxa"/>
            <w:tcBorders>
              <w:top w:val="nil"/>
              <w:left w:val="nil"/>
              <w:bottom w:val="single" w:sz="4" w:space="0" w:color="auto"/>
              <w:right w:val="single" w:sz="4" w:space="0" w:color="auto"/>
            </w:tcBorders>
            <w:shd w:val="clear" w:color="000000" w:fill="DAF2D0"/>
            <w:noWrap/>
          </w:tcPr>
          <w:p w14:paraId="2286D2DD" w14:textId="77777777" w:rsidR="00BE57BD" w:rsidRPr="00D80176" w:rsidRDefault="00BE57BD" w:rsidP="00923BB3">
            <w:pPr>
              <w:pStyle w:val="TAL"/>
              <w:rPr>
                <w:ins w:id="426" w:author="Thomas Stockhammer (25/10/28)" w:date="2025-11-10T23:40:00Z" w16du:dateUtc="2025-11-10T22:40:00Z"/>
              </w:rPr>
            </w:pPr>
            <w:ins w:id="427" w:author="Thomas Stockhammer (25/10/28)" w:date="2025-11-10T23:41:00Z" w16du:dateUtc="2025-11-10T22:41:00Z">
              <w:r w:rsidRPr="00D80176">
                <w:t xml:space="preserve">Custom </w:t>
              </w:r>
            </w:ins>
            <w:ins w:id="428" w:author="Richard Bradbury" w:date="2025-11-14T12:00:00Z" w16du:dateUtc="2025-11-14T12:00:00Z">
              <w:r>
                <w:t>e</w:t>
              </w:r>
            </w:ins>
            <w:ins w:id="429" w:author="Thomas Stockhammer (25/10/28)" w:date="2025-11-10T23:41:00Z" w16du:dateUtc="2025-11-10T22:41:00Z">
              <w:r w:rsidRPr="00D80176">
                <w:t xml:space="preserve">vent </w:t>
              </w:r>
            </w:ins>
            <w:ins w:id="430" w:author="Richard Bradbury" w:date="2025-11-14T12:00:00Z" w16du:dateUtc="2025-11-14T12:00:00Z">
              <w:r>
                <w:t>n</w:t>
              </w:r>
            </w:ins>
            <w:ins w:id="431" w:author="Thomas Stockhammer (25/10/28)" w:date="2025-11-10T23:41:00Z" w16du:dateUtc="2025-11-10T22:41:00Z">
              <w:r w:rsidRPr="00D80176">
                <w:t>ame</w:t>
              </w:r>
            </w:ins>
          </w:p>
        </w:tc>
        <w:tc>
          <w:tcPr>
            <w:tcW w:w="960" w:type="dxa"/>
            <w:tcBorders>
              <w:top w:val="nil"/>
              <w:left w:val="nil"/>
              <w:bottom w:val="single" w:sz="4" w:space="0" w:color="auto"/>
              <w:right w:val="single" w:sz="4" w:space="0" w:color="auto"/>
            </w:tcBorders>
            <w:shd w:val="clear" w:color="000000" w:fill="DAF2D0"/>
            <w:noWrap/>
          </w:tcPr>
          <w:p w14:paraId="2954202F" w14:textId="77777777" w:rsidR="00BE57BD" w:rsidRPr="00D80176" w:rsidRDefault="00BE57BD" w:rsidP="00923BB3">
            <w:pPr>
              <w:pStyle w:val="TAL"/>
              <w:rPr>
                <w:ins w:id="432" w:author="Thomas Stockhammer (25/10/28)" w:date="2025-11-10T23:40:00Z" w16du:dateUtc="2025-11-10T22:40:00Z"/>
              </w:rPr>
            </w:pPr>
            <w:ins w:id="433" w:author="Thomas Stockhammer (25/10/28)" w:date="2025-11-10T23:41:00Z" w16du:dateUtc="2025-11-10T22:41:00Z">
              <w:r w:rsidRPr="00D80176">
                <w:t>string</w:t>
              </w:r>
            </w:ins>
          </w:p>
        </w:tc>
        <w:tc>
          <w:tcPr>
            <w:tcW w:w="1418" w:type="dxa"/>
            <w:tcBorders>
              <w:top w:val="nil"/>
              <w:left w:val="nil"/>
              <w:bottom w:val="single" w:sz="4" w:space="0" w:color="auto"/>
              <w:right w:val="single" w:sz="4" w:space="0" w:color="auto"/>
            </w:tcBorders>
            <w:shd w:val="clear" w:color="000000" w:fill="595959"/>
            <w:noWrap/>
          </w:tcPr>
          <w:p w14:paraId="1B6371E2" w14:textId="77777777" w:rsidR="00BE57BD" w:rsidRPr="00D80176" w:rsidRDefault="00BE57BD" w:rsidP="00923BB3">
            <w:pPr>
              <w:pStyle w:val="TAL"/>
              <w:rPr>
                <w:ins w:id="434" w:author="Thomas Stockhammer (25/10/28)" w:date="2025-11-10T23:40:00Z" w16du:dateUtc="2025-11-10T22:40:00Z"/>
              </w:rPr>
            </w:pPr>
          </w:p>
        </w:tc>
        <w:tc>
          <w:tcPr>
            <w:tcW w:w="2803" w:type="dxa"/>
            <w:tcBorders>
              <w:top w:val="nil"/>
              <w:left w:val="nil"/>
              <w:bottom w:val="single" w:sz="4" w:space="0" w:color="auto"/>
              <w:right w:val="single" w:sz="4" w:space="0" w:color="auto"/>
            </w:tcBorders>
            <w:shd w:val="clear" w:color="000000" w:fill="595959"/>
            <w:noWrap/>
          </w:tcPr>
          <w:p w14:paraId="5114B787" w14:textId="77777777" w:rsidR="00BE57BD" w:rsidRPr="00D80176" w:rsidRDefault="00BE57BD" w:rsidP="00923BB3">
            <w:pPr>
              <w:pStyle w:val="TAL"/>
              <w:rPr>
                <w:ins w:id="435" w:author="Thomas Stockhammer (25/10/28)" w:date="2025-11-10T23:40:00Z" w16du:dateUtc="2025-11-10T22:40:00Z"/>
              </w:rPr>
            </w:pPr>
          </w:p>
        </w:tc>
        <w:tc>
          <w:tcPr>
            <w:tcW w:w="2016" w:type="dxa"/>
            <w:tcBorders>
              <w:top w:val="nil"/>
              <w:left w:val="nil"/>
              <w:bottom w:val="single" w:sz="4" w:space="0" w:color="auto"/>
              <w:right w:val="single" w:sz="4" w:space="0" w:color="auto"/>
            </w:tcBorders>
            <w:shd w:val="clear" w:color="000000" w:fill="595959"/>
            <w:noWrap/>
          </w:tcPr>
          <w:p w14:paraId="22D19A60" w14:textId="77777777" w:rsidR="00BE57BD" w:rsidRPr="00D80176" w:rsidRDefault="00BE57BD" w:rsidP="00923BB3">
            <w:pPr>
              <w:pStyle w:val="TAL"/>
              <w:rPr>
                <w:ins w:id="436" w:author="Thomas Stockhammer (25/10/28)" w:date="2025-11-10T23:40:00Z" w16du:dateUtc="2025-11-10T22:40:00Z"/>
              </w:rPr>
            </w:pPr>
          </w:p>
        </w:tc>
        <w:tc>
          <w:tcPr>
            <w:tcW w:w="2442" w:type="dxa"/>
            <w:tcBorders>
              <w:top w:val="nil"/>
              <w:left w:val="nil"/>
              <w:bottom w:val="single" w:sz="4" w:space="0" w:color="auto"/>
              <w:right w:val="single" w:sz="4" w:space="0" w:color="auto"/>
            </w:tcBorders>
            <w:shd w:val="clear" w:color="000000" w:fill="595959"/>
            <w:noWrap/>
          </w:tcPr>
          <w:p w14:paraId="5E1C10AB" w14:textId="77777777" w:rsidR="00BE57BD" w:rsidRPr="00F3432A" w:rsidRDefault="00BE57BD" w:rsidP="00923BB3">
            <w:pPr>
              <w:pStyle w:val="TAL"/>
              <w:rPr>
                <w:ins w:id="437" w:author="Thomas Stockhammer (25/10/28)" w:date="2025-11-10T23:40:00Z" w16du:dateUtc="2025-11-10T22:40:00Z"/>
                <w:rStyle w:val="Codechar"/>
              </w:rPr>
            </w:pPr>
          </w:p>
        </w:tc>
        <w:tc>
          <w:tcPr>
            <w:tcW w:w="1625" w:type="dxa"/>
            <w:tcBorders>
              <w:top w:val="nil"/>
              <w:left w:val="nil"/>
              <w:bottom w:val="single" w:sz="4" w:space="0" w:color="auto"/>
              <w:right w:val="single" w:sz="12" w:space="0" w:color="auto"/>
            </w:tcBorders>
            <w:shd w:val="clear" w:color="000000" w:fill="595959"/>
            <w:noWrap/>
          </w:tcPr>
          <w:p w14:paraId="75B84802" w14:textId="77777777" w:rsidR="00BE57BD" w:rsidRPr="00D80176" w:rsidRDefault="00BE57BD" w:rsidP="00923BB3">
            <w:pPr>
              <w:pStyle w:val="TAL"/>
              <w:rPr>
                <w:ins w:id="438" w:author="Thomas Stockhammer (25/10/28)" w:date="2025-11-10T23:40:00Z" w16du:dateUtc="2025-11-10T22:40:00Z"/>
              </w:rPr>
            </w:pPr>
          </w:p>
        </w:tc>
      </w:tr>
      <w:tr w:rsidR="003B1CA1" w:rsidRPr="00FE7A1B" w14:paraId="45B62B77"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A4B5F19"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288BFE53"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1DA8917E" w14:textId="77777777" w:rsidR="003B1CA1" w:rsidRPr="00FE7A1B" w:rsidRDefault="003B1CA1" w:rsidP="003B1CA1">
            <w:pPr>
              <w:pStyle w:val="TAL"/>
            </w:pPr>
          </w:p>
        </w:tc>
        <w:tc>
          <w:tcPr>
            <w:tcW w:w="960" w:type="dxa"/>
            <w:tcBorders>
              <w:top w:val="nil"/>
              <w:left w:val="nil"/>
              <w:bottom w:val="single" w:sz="4" w:space="0" w:color="auto"/>
              <w:right w:val="single" w:sz="4" w:space="0" w:color="auto"/>
            </w:tcBorders>
            <w:shd w:val="clear" w:color="000000" w:fill="595959"/>
            <w:noWrap/>
          </w:tcPr>
          <w:p w14:paraId="66E2525B"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DAF2D0"/>
            <w:noWrap/>
            <w:hideMark/>
          </w:tcPr>
          <w:p w14:paraId="137E671F" w14:textId="71C76BA8" w:rsidR="003B1CA1" w:rsidRPr="00FE7A1B" w:rsidRDefault="002246AB" w:rsidP="003B1CA1">
            <w:pPr>
              <w:pStyle w:val="TAL"/>
            </w:pPr>
            <w:r w:rsidRPr="00FE7A1B">
              <w:t>TS</w:t>
            </w:r>
            <w:r>
              <w:t> </w:t>
            </w:r>
            <w:r w:rsidRPr="00FE7A1B">
              <w:t>26.247 clause</w:t>
            </w:r>
            <w:r>
              <w:t> </w:t>
            </w:r>
            <w:r w:rsidR="003B1CA1" w:rsidRPr="00FE7A1B">
              <w:t>10.2.6</w:t>
            </w:r>
          </w:p>
        </w:tc>
        <w:tc>
          <w:tcPr>
            <w:tcW w:w="2803" w:type="dxa"/>
            <w:tcBorders>
              <w:top w:val="nil"/>
              <w:left w:val="nil"/>
              <w:bottom w:val="single" w:sz="4" w:space="0" w:color="auto"/>
              <w:right w:val="single" w:sz="4" w:space="0" w:color="auto"/>
            </w:tcBorders>
            <w:shd w:val="clear" w:color="000000" w:fill="DAF2D0"/>
            <w:noWrap/>
            <w:hideMark/>
          </w:tcPr>
          <w:p w14:paraId="7346BF9D"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ReceptionReport/QoeReport/‌QoEMetric/BufferLevel</w:t>
            </w:r>
            <w:r w:rsidRPr="00FE7A1B">
              <w:rPr>
                <w:rFonts w:ascii="Courier New" w:hAnsi="Courier New" w:cs="Courier New"/>
                <w:sz w:val="16"/>
                <w:szCs w:val="16"/>
              </w:rPr>
              <w:t>@t</w:t>
            </w:r>
          </w:p>
        </w:tc>
        <w:tc>
          <w:tcPr>
            <w:tcW w:w="2016" w:type="dxa"/>
            <w:tcBorders>
              <w:top w:val="nil"/>
              <w:left w:val="nil"/>
              <w:bottom w:val="single" w:sz="4" w:space="0" w:color="auto"/>
              <w:right w:val="single" w:sz="4" w:space="0" w:color="auto"/>
            </w:tcBorders>
            <w:shd w:val="clear" w:color="000000" w:fill="DAF2D0"/>
            <w:noWrap/>
            <w:hideMark/>
          </w:tcPr>
          <w:p w14:paraId="7C31E271" w14:textId="77777777" w:rsidR="003B1CA1" w:rsidRPr="00FE7A1B" w:rsidRDefault="003B1CA1" w:rsidP="003B1CA1">
            <w:pPr>
              <w:pStyle w:val="TAL"/>
            </w:pPr>
            <w:r w:rsidRPr="00FE7A1B">
              <w:t>Buffer level timestamp</w:t>
            </w:r>
          </w:p>
        </w:tc>
        <w:tc>
          <w:tcPr>
            <w:tcW w:w="2442" w:type="dxa"/>
            <w:tcBorders>
              <w:top w:val="nil"/>
              <w:left w:val="nil"/>
              <w:bottom w:val="single" w:sz="4" w:space="0" w:color="auto"/>
              <w:right w:val="single" w:sz="4" w:space="0" w:color="auto"/>
            </w:tcBorders>
            <w:shd w:val="clear" w:color="000000" w:fill="595959"/>
            <w:noWrap/>
          </w:tcPr>
          <w:p w14:paraId="20C9055C"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ADF5B15" w14:textId="77777777" w:rsidR="003B1CA1" w:rsidRPr="00FE7A1B" w:rsidRDefault="003B1CA1" w:rsidP="003B1CA1">
            <w:pPr>
              <w:pStyle w:val="TAL"/>
            </w:pPr>
          </w:p>
        </w:tc>
      </w:tr>
      <w:tr w:rsidR="003B1CA1" w:rsidRPr="00FE7A1B" w14:paraId="76B7353E"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8AE5137"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526E94C7"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774E8269" w14:textId="77777777" w:rsidR="003B1CA1" w:rsidRPr="00FE7A1B" w:rsidRDefault="003B1CA1" w:rsidP="003B1CA1">
            <w:pPr>
              <w:pStyle w:val="TAL"/>
            </w:pPr>
          </w:p>
        </w:tc>
        <w:tc>
          <w:tcPr>
            <w:tcW w:w="960" w:type="dxa"/>
            <w:tcBorders>
              <w:top w:val="nil"/>
              <w:left w:val="nil"/>
              <w:bottom w:val="single" w:sz="4" w:space="0" w:color="auto"/>
              <w:right w:val="single" w:sz="4" w:space="0" w:color="auto"/>
            </w:tcBorders>
            <w:shd w:val="clear" w:color="000000" w:fill="595959"/>
            <w:noWrap/>
          </w:tcPr>
          <w:p w14:paraId="19EDFA78"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DAF2D0"/>
            <w:noWrap/>
            <w:hideMark/>
          </w:tcPr>
          <w:p w14:paraId="59AE9F0A" w14:textId="077EE82F" w:rsidR="003B1CA1" w:rsidRPr="00FE7A1B" w:rsidRDefault="002246AB" w:rsidP="003B1CA1">
            <w:pPr>
              <w:pStyle w:val="TAL"/>
            </w:pPr>
            <w:r w:rsidRPr="00FE7A1B">
              <w:t>TS</w:t>
            </w:r>
            <w:r>
              <w:t> </w:t>
            </w:r>
            <w:r w:rsidRPr="00FE7A1B">
              <w:t>26.247 clause</w:t>
            </w:r>
            <w:r>
              <w:t> </w:t>
            </w:r>
            <w:r w:rsidR="003B1CA1" w:rsidRPr="00FE7A1B">
              <w:t>10.2.6</w:t>
            </w:r>
          </w:p>
        </w:tc>
        <w:tc>
          <w:tcPr>
            <w:tcW w:w="2803" w:type="dxa"/>
            <w:tcBorders>
              <w:top w:val="nil"/>
              <w:left w:val="nil"/>
              <w:bottom w:val="single" w:sz="4" w:space="0" w:color="auto"/>
              <w:right w:val="single" w:sz="4" w:space="0" w:color="auto"/>
            </w:tcBorders>
            <w:shd w:val="clear" w:color="000000" w:fill="DAF2D0"/>
            <w:noWrap/>
            <w:hideMark/>
          </w:tcPr>
          <w:p w14:paraId="1B182D7C"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ReceptionReport/QoeReport/‌QoEMetric/BufferLevel</w:t>
            </w:r>
            <w:r w:rsidRPr="00FE7A1B">
              <w:rPr>
                <w:rFonts w:ascii="Courier New" w:hAnsi="Courier New" w:cs="Courier New"/>
                <w:sz w:val="16"/>
                <w:szCs w:val="16"/>
              </w:rPr>
              <w:t>@level</w:t>
            </w:r>
          </w:p>
        </w:tc>
        <w:tc>
          <w:tcPr>
            <w:tcW w:w="2016" w:type="dxa"/>
            <w:tcBorders>
              <w:top w:val="nil"/>
              <w:left w:val="nil"/>
              <w:bottom w:val="single" w:sz="4" w:space="0" w:color="auto"/>
              <w:right w:val="single" w:sz="4" w:space="0" w:color="auto"/>
            </w:tcBorders>
            <w:shd w:val="clear" w:color="000000" w:fill="DAF2D0"/>
            <w:noWrap/>
            <w:hideMark/>
          </w:tcPr>
          <w:p w14:paraId="0995A247" w14:textId="77777777" w:rsidR="003B1CA1" w:rsidRPr="00FE7A1B" w:rsidRDefault="003B1CA1" w:rsidP="003B1CA1">
            <w:pPr>
              <w:pStyle w:val="TAL"/>
            </w:pPr>
            <w:r w:rsidRPr="00FE7A1B">
              <w:t>Buffer level</w:t>
            </w:r>
          </w:p>
        </w:tc>
        <w:tc>
          <w:tcPr>
            <w:tcW w:w="2442" w:type="dxa"/>
            <w:tcBorders>
              <w:top w:val="nil"/>
              <w:left w:val="nil"/>
              <w:bottom w:val="single" w:sz="4" w:space="0" w:color="auto"/>
              <w:right w:val="single" w:sz="4" w:space="0" w:color="auto"/>
            </w:tcBorders>
            <w:shd w:val="clear" w:color="000000" w:fill="595959"/>
            <w:noWrap/>
          </w:tcPr>
          <w:p w14:paraId="4C7F220F"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44A6FFE" w14:textId="77777777" w:rsidR="003B1CA1" w:rsidRPr="00FE7A1B" w:rsidRDefault="003B1CA1" w:rsidP="003B1CA1">
            <w:pPr>
              <w:pStyle w:val="TAL"/>
            </w:pPr>
          </w:p>
        </w:tc>
      </w:tr>
      <w:tr w:rsidR="003B1CA1" w:rsidRPr="00FE7A1B" w14:paraId="56FB9436"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D8280C9"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42938333"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301D0FD3" w14:textId="77777777" w:rsidR="003B1CA1" w:rsidRPr="00FE7A1B" w:rsidRDefault="003B1CA1" w:rsidP="003B1CA1">
            <w:pPr>
              <w:pStyle w:val="TAL"/>
            </w:pPr>
          </w:p>
        </w:tc>
        <w:tc>
          <w:tcPr>
            <w:tcW w:w="960" w:type="dxa"/>
            <w:tcBorders>
              <w:top w:val="nil"/>
              <w:left w:val="nil"/>
              <w:bottom w:val="single" w:sz="4" w:space="0" w:color="auto"/>
              <w:right w:val="single" w:sz="4" w:space="0" w:color="auto"/>
            </w:tcBorders>
            <w:shd w:val="clear" w:color="000000" w:fill="595959"/>
            <w:noWrap/>
          </w:tcPr>
          <w:p w14:paraId="65F4D263"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DAF2D0"/>
            <w:noWrap/>
            <w:hideMark/>
          </w:tcPr>
          <w:p w14:paraId="7C381DC4" w14:textId="344F2D8D" w:rsidR="003B1CA1" w:rsidRPr="00FE7A1B" w:rsidRDefault="006A654E" w:rsidP="003B1CA1">
            <w:pPr>
              <w:pStyle w:val="TAL"/>
            </w:pPr>
            <w:r w:rsidRPr="00FE7A1B">
              <w:t>TS</w:t>
            </w:r>
            <w:r>
              <w:t> </w:t>
            </w:r>
            <w:r w:rsidRPr="00FE7A1B">
              <w:t>26.247 clause</w:t>
            </w:r>
            <w:r>
              <w:t> </w:t>
            </w:r>
            <w:r w:rsidR="003B1CA1" w:rsidRPr="00FE7A1B">
              <w:t>10.2.4</w:t>
            </w:r>
          </w:p>
        </w:tc>
        <w:tc>
          <w:tcPr>
            <w:tcW w:w="2803" w:type="dxa"/>
            <w:tcBorders>
              <w:top w:val="nil"/>
              <w:left w:val="nil"/>
              <w:bottom w:val="single" w:sz="4" w:space="0" w:color="auto"/>
              <w:right w:val="single" w:sz="4" w:space="0" w:color="auto"/>
            </w:tcBorders>
            <w:shd w:val="clear" w:color="000000" w:fill="DAF2D0"/>
            <w:noWrap/>
            <w:hideMark/>
          </w:tcPr>
          <w:p w14:paraId="0FDAE76F"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ReceptionReport/QoeReport/‌QoEMetric/AvgThroughtput@t</w:t>
            </w:r>
          </w:p>
        </w:tc>
        <w:tc>
          <w:tcPr>
            <w:tcW w:w="2016" w:type="dxa"/>
            <w:tcBorders>
              <w:top w:val="nil"/>
              <w:left w:val="nil"/>
              <w:bottom w:val="single" w:sz="4" w:space="0" w:color="auto"/>
              <w:right w:val="single" w:sz="4" w:space="0" w:color="auto"/>
            </w:tcBorders>
            <w:shd w:val="clear" w:color="000000" w:fill="DAF2D0"/>
            <w:noWrap/>
            <w:hideMark/>
          </w:tcPr>
          <w:p w14:paraId="5BED5148" w14:textId="77777777" w:rsidR="003B1CA1" w:rsidRPr="00FE7A1B" w:rsidRDefault="003B1CA1" w:rsidP="003B1CA1">
            <w:pPr>
              <w:pStyle w:val="TAL"/>
            </w:pPr>
            <w:r w:rsidRPr="00FE7A1B">
              <w:t>Sampling timestamp (wallclock)</w:t>
            </w:r>
          </w:p>
        </w:tc>
        <w:tc>
          <w:tcPr>
            <w:tcW w:w="2442" w:type="dxa"/>
            <w:tcBorders>
              <w:top w:val="nil"/>
              <w:left w:val="nil"/>
              <w:bottom w:val="single" w:sz="4" w:space="0" w:color="auto"/>
              <w:right w:val="single" w:sz="4" w:space="0" w:color="auto"/>
            </w:tcBorders>
            <w:shd w:val="clear" w:color="000000" w:fill="595959"/>
            <w:noWrap/>
          </w:tcPr>
          <w:p w14:paraId="3A542DB2"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A69C6C7" w14:textId="77777777" w:rsidR="003B1CA1" w:rsidRPr="00FE7A1B" w:rsidRDefault="003B1CA1" w:rsidP="003B1CA1">
            <w:pPr>
              <w:pStyle w:val="TAL"/>
            </w:pPr>
          </w:p>
        </w:tc>
      </w:tr>
      <w:tr w:rsidR="003B1CA1" w:rsidRPr="00FE7A1B" w14:paraId="167B514D"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C71C63E"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03CEFE36"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36FB0E3F" w14:textId="77777777" w:rsidR="003B1CA1" w:rsidRPr="00FE7A1B" w:rsidRDefault="003B1CA1" w:rsidP="003B1CA1">
            <w:pPr>
              <w:pStyle w:val="TAL"/>
            </w:pPr>
          </w:p>
        </w:tc>
        <w:tc>
          <w:tcPr>
            <w:tcW w:w="960" w:type="dxa"/>
            <w:tcBorders>
              <w:top w:val="nil"/>
              <w:left w:val="nil"/>
              <w:bottom w:val="single" w:sz="4" w:space="0" w:color="auto"/>
              <w:right w:val="single" w:sz="4" w:space="0" w:color="auto"/>
            </w:tcBorders>
            <w:shd w:val="clear" w:color="000000" w:fill="595959"/>
            <w:noWrap/>
          </w:tcPr>
          <w:p w14:paraId="585E5C4E"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DAF2D0"/>
            <w:noWrap/>
            <w:hideMark/>
          </w:tcPr>
          <w:p w14:paraId="3707F8E0" w14:textId="19B0EB23" w:rsidR="003B1CA1" w:rsidRPr="00FE7A1B" w:rsidRDefault="006A654E" w:rsidP="003B1CA1">
            <w:pPr>
              <w:pStyle w:val="TAL"/>
            </w:pPr>
            <w:r w:rsidRPr="00FE7A1B">
              <w:t>TS</w:t>
            </w:r>
            <w:r>
              <w:t> </w:t>
            </w:r>
            <w:r w:rsidRPr="00FE7A1B">
              <w:t>26.247 clause</w:t>
            </w:r>
            <w:r>
              <w:t> </w:t>
            </w:r>
            <w:r w:rsidR="003B1CA1" w:rsidRPr="00FE7A1B">
              <w:t>10.2.4</w:t>
            </w:r>
          </w:p>
        </w:tc>
        <w:tc>
          <w:tcPr>
            <w:tcW w:w="2803" w:type="dxa"/>
            <w:tcBorders>
              <w:top w:val="nil"/>
              <w:left w:val="nil"/>
              <w:bottom w:val="single" w:sz="4" w:space="0" w:color="auto"/>
              <w:right w:val="single" w:sz="4" w:space="0" w:color="auto"/>
            </w:tcBorders>
            <w:shd w:val="clear" w:color="000000" w:fill="DAF2D0"/>
            <w:noWrap/>
            <w:hideMark/>
          </w:tcPr>
          <w:p w14:paraId="47E3695D"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ReceptionReport/QoeReport/‌QoEMetric/AvgThroughtput</w:t>
            </w:r>
            <w:r w:rsidRPr="00FE7A1B">
              <w:rPr>
                <w:rFonts w:ascii="Courier New" w:hAnsi="Courier New" w:cs="Courier New"/>
                <w:sz w:val="16"/>
                <w:szCs w:val="16"/>
              </w:rPr>
              <w:t>@duration</w:t>
            </w:r>
          </w:p>
        </w:tc>
        <w:tc>
          <w:tcPr>
            <w:tcW w:w="2016" w:type="dxa"/>
            <w:tcBorders>
              <w:top w:val="nil"/>
              <w:left w:val="nil"/>
              <w:bottom w:val="single" w:sz="4" w:space="0" w:color="auto"/>
              <w:right w:val="single" w:sz="4" w:space="0" w:color="auto"/>
            </w:tcBorders>
            <w:shd w:val="clear" w:color="000000" w:fill="DAF2D0"/>
            <w:noWrap/>
            <w:hideMark/>
          </w:tcPr>
          <w:p w14:paraId="7A4DF344" w14:textId="77777777" w:rsidR="003B1CA1" w:rsidRPr="00FE7A1B" w:rsidRDefault="003B1CA1" w:rsidP="003B1CA1">
            <w:pPr>
              <w:pStyle w:val="TAL"/>
            </w:pPr>
            <w:r w:rsidRPr="00FE7A1B">
              <w:t>Sampling period</w:t>
            </w:r>
          </w:p>
        </w:tc>
        <w:tc>
          <w:tcPr>
            <w:tcW w:w="2442" w:type="dxa"/>
            <w:tcBorders>
              <w:top w:val="nil"/>
              <w:left w:val="nil"/>
              <w:bottom w:val="single" w:sz="4" w:space="0" w:color="auto"/>
              <w:right w:val="single" w:sz="4" w:space="0" w:color="auto"/>
            </w:tcBorders>
            <w:shd w:val="clear" w:color="000000" w:fill="595959"/>
            <w:noWrap/>
          </w:tcPr>
          <w:p w14:paraId="1B7A79C8"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49EADB8" w14:textId="77777777" w:rsidR="003B1CA1" w:rsidRPr="00FE7A1B" w:rsidRDefault="003B1CA1" w:rsidP="003B1CA1">
            <w:pPr>
              <w:pStyle w:val="TAL"/>
            </w:pPr>
          </w:p>
        </w:tc>
      </w:tr>
      <w:tr w:rsidR="003B1CA1" w:rsidRPr="00FE7A1B" w14:paraId="4D56E091"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3EAA834"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2C439355"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3777DF73" w14:textId="77777777" w:rsidR="003B1CA1" w:rsidRPr="00FE7A1B" w:rsidRDefault="003B1CA1" w:rsidP="003B1CA1">
            <w:pPr>
              <w:pStyle w:val="TAL"/>
            </w:pPr>
          </w:p>
        </w:tc>
        <w:tc>
          <w:tcPr>
            <w:tcW w:w="960" w:type="dxa"/>
            <w:tcBorders>
              <w:top w:val="nil"/>
              <w:left w:val="nil"/>
              <w:bottom w:val="single" w:sz="4" w:space="0" w:color="auto"/>
              <w:right w:val="single" w:sz="4" w:space="0" w:color="auto"/>
            </w:tcBorders>
            <w:shd w:val="clear" w:color="000000" w:fill="595959"/>
            <w:noWrap/>
          </w:tcPr>
          <w:p w14:paraId="0CC401C4"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DAF2D0"/>
            <w:noWrap/>
            <w:hideMark/>
          </w:tcPr>
          <w:p w14:paraId="56847E83" w14:textId="38D87761" w:rsidR="003B1CA1" w:rsidRPr="00FE7A1B" w:rsidRDefault="006A654E" w:rsidP="003B1CA1">
            <w:pPr>
              <w:pStyle w:val="TAL"/>
            </w:pPr>
            <w:r w:rsidRPr="00FE7A1B">
              <w:t>TS</w:t>
            </w:r>
            <w:r>
              <w:t> </w:t>
            </w:r>
            <w:r w:rsidRPr="00FE7A1B">
              <w:t>26.247 clause</w:t>
            </w:r>
            <w:r>
              <w:t> </w:t>
            </w:r>
            <w:r w:rsidR="003B1CA1" w:rsidRPr="00FE7A1B">
              <w:t>10.2.4</w:t>
            </w:r>
          </w:p>
        </w:tc>
        <w:tc>
          <w:tcPr>
            <w:tcW w:w="2803" w:type="dxa"/>
            <w:tcBorders>
              <w:top w:val="nil"/>
              <w:left w:val="nil"/>
              <w:bottom w:val="single" w:sz="4" w:space="0" w:color="auto"/>
              <w:right w:val="single" w:sz="4" w:space="0" w:color="auto"/>
            </w:tcBorders>
            <w:shd w:val="clear" w:color="000000" w:fill="DAF2D0"/>
            <w:noWrap/>
            <w:hideMark/>
          </w:tcPr>
          <w:p w14:paraId="33F65E47"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ReceptionReport/QoeReport/‌QoEMetric/AvgThroughtput@numBytes</w:t>
            </w:r>
          </w:p>
        </w:tc>
        <w:tc>
          <w:tcPr>
            <w:tcW w:w="2016" w:type="dxa"/>
            <w:tcBorders>
              <w:top w:val="nil"/>
              <w:left w:val="nil"/>
              <w:bottom w:val="single" w:sz="4" w:space="0" w:color="auto"/>
              <w:right w:val="single" w:sz="4" w:space="0" w:color="auto"/>
            </w:tcBorders>
            <w:shd w:val="clear" w:color="000000" w:fill="DAF2D0"/>
            <w:noWrap/>
            <w:hideMark/>
          </w:tcPr>
          <w:p w14:paraId="0D8B98D9" w14:textId="77777777" w:rsidR="003B1CA1" w:rsidRPr="00FE7A1B" w:rsidRDefault="003B1CA1" w:rsidP="003B1CA1">
            <w:pPr>
              <w:pStyle w:val="TAL"/>
            </w:pPr>
            <w:r w:rsidRPr="00FE7A1B">
              <w:t>HTTP body bytes downloaded</w:t>
            </w:r>
          </w:p>
        </w:tc>
        <w:tc>
          <w:tcPr>
            <w:tcW w:w="2442" w:type="dxa"/>
            <w:tcBorders>
              <w:top w:val="nil"/>
              <w:left w:val="nil"/>
              <w:bottom w:val="single" w:sz="4" w:space="0" w:color="auto"/>
              <w:right w:val="single" w:sz="4" w:space="0" w:color="auto"/>
            </w:tcBorders>
            <w:shd w:val="clear" w:color="000000" w:fill="595959"/>
            <w:noWrap/>
          </w:tcPr>
          <w:p w14:paraId="3F736226"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88910D0" w14:textId="77777777" w:rsidR="003B1CA1" w:rsidRPr="00FE7A1B" w:rsidRDefault="003B1CA1" w:rsidP="003B1CA1">
            <w:pPr>
              <w:pStyle w:val="TAL"/>
            </w:pPr>
          </w:p>
        </w:tc>
      </w:tr>
      <w:tr w:rsidR="003B1CA1" w:rsidRPr="00FE7A1B" w14:paraId="28DC6500"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8F1EED3"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1463C775"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52E78CD3" w14:textId="77777777" w:rsidR="003B1CA1" w:rsidRPr="00FE7A1B" w:rsidRDefault="003B1CA1" w:rsidP="003B1CA1">
            <w:pPr>
              <w:pStyle w:val="TAL"/>
            </w:pPr>
          </w:p>
        </w:tc>
        <w:tc>
          <w:tcPr>
            <w:tcW w:w="960" w:type="dxa"/>
            <w:tcBorders>
              <w:top w:val="nil"/>
              <w:left w:val="nil"/>
              <w:bottom w:val="single" w:sz="4" w:space="0" w:color="auto"/>
              <w:right w:val="single" w:sz="4" w:space="0" w:color="auto"/>
            </w:tcBorders>
            <w:shd w:val="clear" w:color="000000" w:fill="595959"/>
            <w:noWrap/>
          </w:tcPr>
          <w:p w14:paraId="181252C5"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DAF2D0"/>
            <w:noWrap/>
            <w:hideMark/>
          </w:tcPr>
          <w:p w14:paraId="11FE1A6C" w14:textId="3E06E823" w:rsidR="003B1CA1" w:rsidRPr="00FE7A1B" w:rsidRDefault="006A654E" w:rsidP="003B1CA1">
            <w:pPr>
              <w:pStyle w:val="TAL"/>
            </w:pPr>
            <w:r w:rsidRPr="00FE7A1B">
              <w:t>TS</w:t>
            </w:r>
            <w:r>
              <w:t> </w:t>
            </w:r>
            <w:r w:rsidRPr="00FE7A1B">
              <w:t>26.247 clause</w:t>
            </w:r>
            <w:r>
              <w:t> </w:t>
            </w:r>
            <w:r w:rsidR="003B1CA1" w:rsidRPr="00FE7A1B">
              <w:t>10.2.4</w:t>
            </w:r>
          </w:p>
        </w:tc>
        <w:tc>
          <w:tcPr>
            <w:tcW w:w="2803" w:type="dxa"/>
            <w:tcBorders>
              <w:top w:val="nil"/>
              <w:left w:val="nil"/>
              <w:bottom w:val="single" w:sz="4" w:space="0" w:color="auto"/>
              <w:right w:val="single" w:sz="4" w:space="0" w:color="auto"/>
            </w:tcBorders>
            <w:shd w:val="clear" w:color="000000" w:fill="DAF2D0"/>
            <w:noWrap/>
            <w:hideMark/>
          </w:tcPr>
          <w:p w14:paraId="5C486651"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ReceptionReport/QoeReport/‌QoEMetric/AvgThroughtput@activityTime</w:t>
            </w:r>
          </w:p>
        </w:tc>
        <w:tc>
          <w:tcPr>
            <w:tcW w:w="2016" w:type="dxa"/>
            <w:tcBorders>
              <w:top w:val="nil"/>
              <w:left w:val="nil"/>
              <w:bottom w:val="single" w:sz="4" w:space="0" w:color="auto"/>
              <w:right w:val="single" w:sz="4" w:space="0" w:color="auto"/>
            </w:tcBorders>
            <w:shd w:val="clear" w:color="000000" w:fill="DAF2D0"/>
            <w:noWrap/>
            <w:hideMark/>
          </w:tcPr>
          <w:p w14:paraId="608A1D65" w14:textId="77777777" w:rsidR="003B1CA1" w:rsidRPr="00FE7A1B" w:rsidRDefault="003B1CA1" w:rsidP="003B1CA1">
            <w:pPr>
              <w:pStyle w:val="TAL"/>
            </w:pPr>
            <w:r w:rsidRPr="00FE7A1B">
              <w:t>Time of incomplete GET</w:t>
            </w:r>
          </w:p>
        </w:tc>
        <w:tc>
          <w:tcPr>
            <w:tcW w:w="2442" w:type="dxa"/>
            <w:tcBorders>
              <w:top w:val="nil"/>
              <w:left w:val="nil"/>
              <w:bottom w:val="single" w:sz="4" w:space="0" w:color="auto"/>
              <w:right w:val="single" w:sz="4" w:space="0" w:color="auto"/>
            </w:tcBorders>
            <w:shd w:val="clear" w:color="000000" w:fill="595959"/>
            <w:noWrap/>
          </w:tcPr>
          <w:p w14:paraId="2D96A214"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06D4B2CF" w14:textId="77777777" w:rsidR="003B1CA1" w:rsidRPr="00FE7A1B" w:rsidRDefault="003B1CA1" w:rsidP="003B1CA1">
            <w:pPr>
              <w:pStyle w:val="TAL"/>
            </w:pPr>
          </w:p>
        </w:tc>
      </w:tr>
      <w:tr w:rsidR="003B1CA1" w:rsidRPr="00FE7A1B" w14:paraId="4CB68223"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A1B7483"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7A519250"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26670744" w14:textId="77777777" w:rsidR="003B1CA1" w:rsidRPr="00FE7A1B" w:rsidRDefault="003B1CA1" w:rsidP="003B1CA1">
            <w:pPr>
              <w:pStyle w:val="TAL"/>
            </w:pPr>
          </w:p>
        </w:tc>
        <w:tc>
          <w:tcPr>
            <w:tcW w:w="960" w:type="dxa"/>
            <w:tcBorders>
              <w:top w:val="nil"/>
              <w:left w:val="nil"/>
              <w:bottom w:val="single" w:sz="4" w:space="0" w:color="auto"/>
              <w:right w:val="single" w:sz="4" w:space="0" w:color="auto"/>
            </w:tcBorders>
            <w:shd w:val="clear" w:color="000000" w:fill="595959"/>
            <w:noWrap/>
          </w:tcPr>
          <w:p w14:paraId="598E8D73"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DAF2D0"/>
            <w:noWrap/>
            <w:hideMark/>
          </w:tcPr>
          <w:p w14:paraId="4CD55522" w14:textId="068E4707" w:rsidR="003B1CA1" w:rsidRPr="00FE7A1B" w:rsidRDefault="006A654E" w:rsidP="003B1CA1">
            <w:pPr>
              <w:pStyle w:val="TAL"/>
            </w:pPr>
            <w:r w:rsidRPr="00FE7A1B">
              <w:t>TS</w:t>
            </w:r>
            <w:r>
              <w:t> </w:t>
            </w:r>
            <w:r w:rsidRPr="00FE7A1B">
              <w:t>26.247 clause</w:t>
            </w:r>
            <w:r>
              <w:t> </w:t>
            </w:r>
            <w:r w:rsidR="003B1CA1" w:rsidRPr="00FE7A1B">
              <w:t>10.2.4</w:t>
            </w:r>
          </w:p>
        </w:tc>
        <w:tc>
          <w:tcPr>
            <w:tcW w:w="2803" w:type="dxa"/>
            <w:tcBorders>
              <w:top w:val="nil"/>
              <w:left w:val="nil"/>
              <w:bottom w:val="single" w:sz="4" w:space="0" w:color="auto"/>
              <w:right w:val="single" w:sz="4" w:space="0" w:color="auto"/>
            </w:tcBorders>
            <w:shd w:val="clear" w:color="000000" w:fill="DAF2D0"/>
            <w:noWrap/>
            <w:hideMark/>
          </w:tcPr>
          <w:p w14:paraId="2F2FE9D2"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ReceptionReport/QoeReport/‌QoEMetric/AvgThroughtput</w:t>
            </w:r>
            <w:r w:rsidRPr="00FE7A1B">
              <w:rPr>
                <w:rFonts w:ascii="Courier New" w:hAnsi="Courier New" w:cs="Courier New"/>
                <w:sz w:val="16"/>
                <w:szCs w:val="16"/>
              </w:rPr>
              <w:t>@inactivityType</w:t>
            </w:r>
          </w:p>
        </w:tc>
        <w:tc>
          <w:tcPr>
            <w:tcW w:w="2016" w:type="dxa"/>
            <w:tcBorders>
              <w:top w:val="nil"/>
              <w:left w:val="nil"/>
              <w:bottom w:val="single" w:sz="4" w:space="0" w:color="auto"/>
              <w:right w:val="single" w:sz="4" w:space="0" w:color="auto"/>
            </w:tcBorders>
            <w:shd w:val="clear" w:color="000000" w:fill="DAF2D0"/>
            <w:noWrap/>
            <w:hideMark/>
          </w:tcPr>
          <w:p w14:paraId="5C29E96A" w14:textId="77777777" w:rsidR="003B1CA1" w:rsidRPr="00FE7A1B" w:rsidRDefault="003B1CA1" w:rsidP="003B1CA1">
            <w:pPr>
              <w:pStyle w:val="TAL"/>
            </w:pPr>
            <w:r w:rsidRPr="00FE7A1B">
              <w:t>Pause, client buffer control, error</w:t>
            </w:r>
          </w:p>
        </w:tc>
        <w:tc>
          <w:tcPr>
            <w:tcW w:w="2442" w:type="dxa"/>
            <w:tcBorders>
              <w:top w:val="nil"/>
              <w:left w:val="nil"/>
              <w:bottom w:val="single" w:sz="4" w:space="0" w:color="auto"/>
              <w:right w:val="single" w:sz="4" w:space="0" w:color="auto"/>
            </w:tcBorders>
            <w:shd w:val="clear" w:color="000000" w:fill="595959"/>
            <w:noWrap/>
          </w:tcPr>
          <w:p w14:paraId="4EEC7653"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608440CA" w14:textId="77777777" w:rsidR="003B1CA1" w:rsidRPr="00FE7A1B" w:rsidRDefault="003B1CA1" w:rsidP="003B1CA1">
            <w:pPr>
              <w:pStyle w:val="TAL"/>
            </w:pPr>
          </w:p>
        </w:tc>
      </w:tr>
      <w:tr w:rsidR="003B1CA1" w:rsidRPr="00FE7A1B" w14:paraId="5C89BC0F" w14:textId="77777777" w:rsidTr="00A67FC2">
        <w:trPr>
          <w:trHeight w:val="300"/>
        </w:trPr>
        <w:tc>
          <w:tcPr>
            <w:tcW w:w="978" w:type="dxa"/>
            <w:tcBorders>
              <w:top w:val="nil"/>
              <w:left w:val="single" w:sz="12" w:space="0" w:color="auto"/>
              <w:bottom w:val="single" w:sz="12" w:space="0" w:color="auto"/>
              <w:right w:val="single" w:sz="4" w:space="0" w:color="auto"/>
            </w:tcBorders>
            <w:shd w:val="clear" w:color="000000" w:fill="595959"/>
            <w:noWrap/>
          </w:tcPr>
          <w:p w14:paraId="10AB631E" w14:textId="77777777" w:rsidR="003B1CA1" w:rsidRPr="00FE7A1B" w:rsidRDefault="003B1CA1" w:rsidP="003B1CA1">
            <w:pPr>
              <w:pStyle w:val="TAL"/>
              <w:keepNext w:val="0"/>
            </w:pPr>
          </w:p>
        </w:tc>
        <w:tc>
          <w:tcPr>
            <w:tcW w:w="708" w:type="dxa"/>
            <w:tcBorders>
              <w:top w:val="nil"/>
              <w:left w:val="nil"/>
              <w:bottom w:val="single" w:sz="12" w:space="0" w:color="auto"/>
              <w:right w:val="single" w:sz="4" w:space="0" w:color="auto"/>
            </w:tcBorders>
            <w:shd w:val="clear" w:color="000000" w:fill="595959"/>
            <w:noWrap/>
          </w:tcPr>
          <w:p w14:paraId="1A0626AE" w14:textId="77777777" w:rsidR="003B1CA1" w:rsidRPr="00FE7A1B" w:rsidRDefault="003B1CA1" w:rsidP="003B1CA1">
            <w:pPr>
              <w:pStyle w:val="TAC"/>
              <w:keepNext w:val="0"/>
              <w:jc w:val="left"/>
            </w:pPr>
          </w:p>
        </w:tc>
        <w:tc>
          <w:tcPr>
            <w:tcW w:w="1308" w:type="dxa"/>
            <w:tcBorders>
              <w:top w:val="nil"/>
              <w:left w:val="nil"/>
              <w:bottom w:val="single" w:sz="12" w:space="0" w:color="auto"/>
              <w:right w:val="single" w:sz="4" w:space="0" w:color="auto"/>
            </w:tcBorders>
            <w:shd w:val="clear" w:color="000000" w:fill="595959"/>
            <w:noWrap/>
          </w:tcPr>
          <w:p w14:paraId="79069E33" w14:textId="77777777" w:rsidR="003B1CA1" w:rsidRPr="00FE7A1B" w:rsidRDefault="003B1CA1" w:rsidP="003B1CA1">
            <w:pPr>
              <w:pStyle w:val="TAL"/>
              <w:keepNext w:val="0"/>
            </w:pPr>
          </w:p>
        </w:tc>
        <w:tc>
          <w:tcPr>
            <w:tcW w:w="960" w:type="dxa"/>
            <w:tcBorders>
              <w:top w:val="nil"/>
              <w:left w:val="nil"/>
              <w:bottom w:val="single" w:sz="12" w:space="0" w:color="auto"/>
              <w:right w:val="single" w:sz="4" w:space="0" w:color="auto"/>
            </w:tcBorders>
            <w:shd w:val="clear" w:color="000000" w:fill="595959"/>
            <w:noWrap/>
          </w:tcPr>
          <w:p w14:paraId="0DF00530" w14:textId="77777777" w:rsidR="003B1CA1" w:rsidRPr="00FE7A1B" w:rsidRDefault="003B1CA1" w:rsidP="003B1CA1">
            <w:pPr>
              <w:pStyle w:val="TAL"/>
              <w:keepNext w:val="0"/>
            </w:pPr>
          </w:p>
        </w:tc>
        <w:tc>
          <w:tcPr>
            <w:tcW w:w="1418" w:type="dxa"/>
            <w:tcBorders>
              <w:top w:val="nil"/>
              <w:left w:val="nil"/>
              <w:bottom w:val="single" w:sz="12" w:space="0" w:color="auto"/>
              <w:right w:val="single" w:sz="4" w:space="0" w:color="auto"/>
            </w:tcBorders>
            <w:shd w:val="clear" w:color="000000" w:fill="DAF2D0"/>
            <w:noWrap/>
            <w:hideMark/>
          </w:tcPr>
          <w:p w14:paraId="4C03C340" w14:textId="21C43AF7" w:rsidR="003B1CA1" w:rsidRPr="00FE7A1B" w:rsidRDefault="006A654E" w:rsidP="003B1CA1">
            <w:pPr>
              <w:pStyle w:val="TAL"/>
              <w:keepNext w:val="0"/>
            </w:pPr>
            <w:r w:rsidRPr="00FE7A1B">
              <w:t>TS</w:t>
            </w:r>
            <w:r>
              <w:t> </w:t>
            </w:r>
            <w:r w:rsidRPr="00FE7A1B">
              <w:t>26.247 clause</w:t>
            </w:r>
            <w:r>
              <w:t> </w:t>
            </w:r>
            <w:r w:rsidR="003B1CA1" w:rsidRPr="00FE7A1B">
              <w:t>10.2.4</w:t>
            </w:r>
          </w:p>
        </w:tc>
        <w:tc>
          <w:tcPr>
            <w:tcW w:w="2803" w:type="dxa"/>
            <w:tcBorders>
              <w:top w:val="nil"/>
              <w:left w:val="nil"/>
              <w:bottom w:val="single" w:sz="12" w:space="0" w:color="auto"/>
              <w:right w:val="single" w:sz="4" w:space="0" w:color="auto"/>
            </w:tcBorders>
            <w:shd w:val="clear" w:color="000000" w:fill="DAF2D0"/>
            <w:noWrap/>
            <w:hideMark/>
          </w:tcPr>
          <w:p w14:paraId="47664CA9" w14:textId="77777777" w:rsidR="003B1CA1" w:rsidRPr="00FE7A1B" w:rsidRDefault="003B1CA1" w:rsidP="003B1CA1">
            <w:pPr>
              <w:pStyle w:val="TAL"/>
              <w:keepNext w:val="0"/>
              <w:rPr>
                <w:rFonts w:ascii="Courier New" w:hAnsi="Courier New" w:cs="Courier New"/>
                <w:b/>
                <w:sz w:val="16"/>
                <w:szCs w:val="16"/>
              </w:rPr>
            </w:pPr>
            <w:r w:rsidRPr="00FE7A1B">
              <w:rPr>
                <w:rFonts w:ascii="Courier New" w:hAnsi="Courier New" w:cs="Courier New"/>
                <w:b/>
                <w:sz w:val="16"/>
                <w:szCs w:val="16"/>
              </w:rPr>
              <w:t>ReceptionReport/QoeReport/‌QoEMetric/AvgThroughtput</w:t>
            </w:r>
            <w:r w:rsidRPr="00FE7A1B">
              <w:rPr>
                <w:rFonts w:ascii="Courier New" w:hAnsi="Courier New" w:cs="Courier New"/>
                <w:sz w:val="16"/>
                <w:szCs w:val="16"/>
              </w:rPr>
              <w:t>@accessbearer</w:t>
            </w:r>
          </w:p>
        </w:tc>
        <w:tc>
          <w:tcPr>
            <w:tcW w:w="2016" w:type="dxa"/>
            <w:tcBorders>
              <w:top w:val="nil"/>
              <w:left w:val="nil"/>
              <w:bottom w:val="single" w:sz="12" w:space="0" w:color="auto"/>
              <w:right w:val="single" w:sz="4" w:space="0" w:color="auto"/>
            </w:tcBorders>
            <w:shd w:val="clear" w:color="000000" w:fill="DAF2D0"/>
            <w:noWrap/>
            <w:hideMark/>
          </w:tcPr>
          <w:p w14:paraId="3A97C424" w14:textId="77777777" w:rsidR="003B1CA1" w:rsidRPr="00FE7A1B" w:rsidRDefault="003B1CA1" w:rsidP="003B1CA1">
            <w:pPr>
              <w:pStyle w:val="TAL"/>
              <w:keepNext w:val="0"/>
            </w:pPr>
            <w:r w:rsidRPr="00FE7A1B">
              <w:t>Access bearer used for download</w:t>
            </w:r>
          </w:p>
        </w:tc>
        <w:tc>
          <w:tcPr>
            <w:tcW w:w="2442" w:type="dxa"/>
            <w:tcBorders>
              <w:top w:val="nil"/>
              <w:left w:val="nil"/>
              <w:bottom w:val="single" w:sz="12" w:space="0" w:color="auto"/>
              <w:right w:val="single" w:sz="4" w:space="0" w:color="auto"/>
            </w:tcBorders>
            <w:shd w:val="clear" w:color="000000" w:fill="595959"/>
            <w:noWrap/>
          </w:tcPr>
          <w:p w14:paraId="6B4C5D43" w14:textId="77777777" w:rsidR="003B1CA1" w:rsidRPr="00F3432A" w:rsidRDefault="003B1CA1" w:rsidP="003B1CA1">
            <w:pPr>
              <w:pStyle w:val="TAL"/>
              <w:keepNext w:val="0"/>
              <w:rPr>
                <w:rStyle w:val="Codechar"/>
              </w:rPr>
            </w:pPr>
          </w:p>
        </w:tc>
        <w:tc>
          <w:tcPr>
            <w:tcW w:w="1625" w:type="dxa"/>
            <w:tcBorders>
              <w:top w:val="nil"/>
              <w:left w:val="nil"/>
              <w:bottom w:val="single" w:sz="12" w:space="0" w:color="auto"/>
              <w:right w:val="single" w:sz="12" w:space="0" w:color="auto"/>
            </w:tcBorders>
            <w:shd w:val="clear" w:color="000000" w:fill="595959"/>
            <w:noWrap/>
          </w:tcPr>
          <w:p w14:paraId="6BA2B86A" w14:textId="77777777" w:rsidR="003B1CA1" w:rsidRPr="00FE7A1B" w:rsidRDefault="003B1CA1" w:rsidP="003B1CA1">
            <w:pPr>
              <w:pStyle w:val="TAL"/>
              <w:keepNext w:val="0"/>
            </w:pPr>
          </w:p>
        </w:tc>
      </w:tr>
      <w:tr w:rsidR="003B1CA1" w:rsidRPr="00FE7A1B" w14:paraId="68E3B012" w14:textId="77777777" w:rsidTr="00A67FC2">
        <w:trPr>
          <w:trHeight w:val="590"/>
        </w:trPr>
        <w:tc>
          <w:tcPr>
            <w:tcW w:w="978" w:type="dxa"/>
            <w:tcBorders>
              <w:top w:val="nil"/>
              <w:left w:val="single" w:sz="12" w:space="0" w:color="auto"/>
              <w:bottom w:val="single" w:sz="4" w:space="0" w:color="auto"/>
              <w:right w:val="single" w:sz="4" w:space="0" w:color="auto"/>
            </w:tcBorders>
            <w:shd w:val="clear" w:color="000000" w:fill="FBE2D5"/>
            <w:noWrap/>
            <w:hideMark/>
          </w:tcPr>
          <w:p w14:paraId="2B00678A" w14:textId="77777777" w:rsidR="003B1CA1" w:rsidRPr="00FE7A1B" w:rsidRDefault="003B1CA1" w:rsidP="003B1CA1">
            <w:pPr>
              <w:pStyle w:val="TAL"/>
            </w:pPr>
            <w:r w:rsidRPr="00FE7A1B">
              <w:t>CMCD-Object</w:t>
            </w:r>
          </w:p>
        </w:tc>
        <w:tc>
          <w:tcPr>
            <w:tcW w:w="708" w:type="dxa"/>
            <w:tcBorders>
              <w:top w:val="nil"/>
              <w:left w:val="nil"/>
              <w:bottom w:val="single" w:sz="4" w:space="0" w:color="auto"/>
              <w:right w:val="single" w:sz="4" w:space="0" w:color="auto"/>
            </w:tcBorders>
            <w:shd w:val="clear" w:color="000000" w:fill="FBE2D5"/>
            <w:noWrap/>
            <w:hideMark/>
          </w:tcPr>
          <w:p w14:paraId="4990D5AD" w14:textId="77777777" w:rsidR="003B1CA1" w:rsidRPr="00FE7A1B" w:rsidRDefault="003B1CA1" w:rsidP="003B1CA1">
            <w:pPr>
              <w:pStyle w:val="TAC"/>
              <w:jc w:val="left"/>
            </w:pPr>
            <w:r w:rsidRPr="00FE7A1B">
              <w:t>ot</w:t>
            </w:r>
          </w:p>
        </w:tc>
        <w:tc>
          <w:tcPr>
            <w:tcW w:w="1308" w:type="dxa"/>
            <w:tcBorders>
              <w:top w:val="nil"/>
              <w:left w:val="nil"/>
              <w:bottom w:val="single" w:sz="4" w:space="0" w:color="auto"/>
              <w:right w:val="single" w:sz="4" w:space="0" w:color="auto"/>
            </w:tcBorders>
            <w:shd w:val="clear" w:color="000000" w:fill="FBE2D5"/>
            <w:hideMark/>
          </w:tcPr>
          <w:p w14:paraId="54621EB2" w14:textId="77777777" w:rsidR="003B1CA1" w:rsidRPr="00FE7A1B" w:rsidRDefault="003B1CA1" w:rsidP="003B1CA1">
            <w:pPr>
              <w:pStyle w:val="TAL"/>
            </w:pPr>
            <w:r w:rsidRPr="00FE7A1B">
              <w:t>Object type (init, audio, video, audio-video, subtitle, text, crypto, other)</w:t>
            </w:r>
          </w:p>
        </w:tc>
        <w:tc>
          <w:tcPr>
            <w:tcW w:w="960" w:type="dxa"/>
            <w:tcBorders>
              <w:top w:val="nil"/>
              <w:left w:val="nil"/>
              <w:bottom w:val="single" w:sz="4" w:space="0" w:color="auto"/>
              <w:right w:val="single" w:sz="12" w:space="0" w:color="auto"/>
            </w:tcBorders>
            <w:shd w:val="clear" w:color="000000" w:fill="FBE2D5"/>
            <w:noWrap/>
            <w:hideMark/>
          </w:tcPr>
          <w:p w14:paraId="53406C21" w14:textId="77777777" w:rsidR="003B1CA1" w:rsidRPr="00FE7A1B" w:rsidRDefault="003B1CA1" w:rsidP="003B1CA1">
            <w:pPr>
              <w:pStyle w:val="TAL"/>
            </w:pPr>
            <w:r w:rsidRPr="00FE7A1B">
              <w:t>String token</w:t>
            </w:r>
          </w:p>
        </w:tc>
        <w:tc>
          <w:tcPr>
            <w:tcW w:w="1418" w:type="dxa"/>
            <w:tcBorders>
              <w:top w:val="nil"/>
              <w:left w:val="nil"/>
              <w:bottom w:val="single" w:sz="4" w:space="0" w:color="auto"/>
              <w:right w:val="single" w:sz="4" w:space="0" w:color="auto"/>
            </w:tcBorders>
            <w:shd w:val="clear" w:color="000000" w:fill="595959"/>
            <w:noWrap/>
          </w:tcPr>
          <w:p w14:paraId="6981032E"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1563E9B5" w14:textId="77777777" w:rsidR="003B1CA1" w:rsidRPr="00FE7A1B" w:rsidRDefault="003B1CA1" w:rsidP="003B1CA1">
            <w:pPr>
              <w:pStyle w:val="TAL"/>
              <w:rPr>
                <w:rFonts w:ascii="Courier New" w:hAnsi="Courier New" w:cs="Courier New"/>
                <w:b/>
                <w:sz w:val="16"/>
                <w:szCs w:val="16"/>
              </w:rPr>
            </w:pPr>
          </w:p>
        </w:tc>
        <w:tc>
          <w:tcPr>
            <w:tcW w:w="2016" w:type="dxa"/>
            <w:tcBorders>
              <w:top w:val="nil"/>
              <w:left w:val="nil"/>
              <w:bottom w:val="single" w:sz="4" w:space="0" w:color="auto"/>
              <w:right w:val="single" w:sz="12" w:space="0" w:color="auto"/>
            </w:tcBorders>
            <w:shd w:val="clear" w:color="000000" w:fill="595959"/>
            <w:noWrap/>
          </w:tcPr>
          <w:p w14:paraId="3509911B"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4B10962B"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65DD5E6" w14:textId="77777777" w:rsidR="003B1CA1" w:rsidRPr="00FE7A1B" w:rsidRDefault="003B1CA1" w:rsidP="003B1CA1">
            <w:pPr>
              <w:pStyle w:val="TAL"/>
            </w:pPr>
          </w:p>
        </w:tc>
      </w:tr>
      <w:tr w:rsidR="003B1CA1" w:rsidRPr="00FE7A1B" w14:paraId="58BE64CE"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01E68260" w14:textId="77777777" w:rsidR="003B1CA1" w:rsidRPr="00FE7A1B" w:rsidRDefault="003B1CA1" w:rsidP="003B1CA1">
            <w:pPr>
              <w:pStyle w:val="TAL"/>
            </w:pPr>
            <w:r w:rsidRPr="00FE7A1B">
              <w:t>CMCD-Object</w:t>
            </w:r>
          </w:p>
        </w:tc>
        <w:tc>
          <w:tcPr>
            <w:tcW w:w="708" w:type="dxa"/>
            <w:tcBorders>
              <w:top w:val="nil"/>
              <w:left w:val="nil"/>
              <w:bottom w:val="single" w:sz="4" w:space="0" w:color="auto"/>
              <w:right w:val="single" w:sz="4" w:space="0" w:color="auto"/>
            </w:tcBorders>
            <w:shd w:val="clear" w:color="000000" w:fill="FBE2D5"/>
            <w:noWrap/>
            <w:hideMark/>
          </w:tcPr>
          <w:p w14:paraId="03245C91" w14:textId="77777777" w:rsidR="003B1CA1" w:rsidRPr="00FE7A1B" w:rsidRDefault="003B1CA1" w:rsidP="003B1CA1">
            <w:pPr>
              <w:pStyle w:val="TAC"/>
              <w:jc w:val="left"/>
            </w:pPr>
            <w:r w:rsidRPr="00FE7A1B">
              <w:t>d</w:t>
            </w:r>
          </w:p>
        </w:tc>
        <w:tc>
          <w:tcPr>
            <w:tcW w:w="1308" w:type="dxa"/>
            <w:tcBorders>
              <w:top w:val="nil"/>
              <w:left w:val="nil"/>
              <w:bottom w:val="single" w:sz="4" w:space="0" w:color="auto"/>
              <w:right w:val="single" w:sz="4" w:space="0" w:color="auto"/>
            </w:tcBorders>
            <w:shd w:val="clear" w:color="000000" w:fill="FBE2D5"/>
            <w:noWrap/>
            <w:hideMark/>
          </w:tcPr>
          <w:p w14:paraId="24FFE94B" w14:textId="77777777" w:rsidR="003B1CA1" w:rsidRPr="00FE7A1B" w:rsidRDefault="003B1CA1" w:rsidP="003B1CA1">
            <w:pPr>
              <w:pStyle w:val="TAL"/>
            </w:pPr>
            <w:r w:rsidRPr="00FE7A1B">
              <w:t>Object duration</w:t>
            </w:r>
          </w:p>
        </w:tc>
        <w:tc>
          <w:tcPr>
            <w:tcW w:w="960" w:type="dxa"/>
            <w:tcBorders>
              <w:top w:val="nil"/>
              <w:left w:val="nil"/>
              <w:bottom w:val="single" w:sz="4" w:space="0" w:color="auto"/>
              <w:right w:val="single" w:sz="12" w:space="0" w:color="auto"/>
            </w:tcBorders>
            <w:shd w:val="clear" w:color="000000" w:fill="FBE2D5"/>
            <w:noWrap/>
            <w:hideMark/>
          </w:tcPr>
          <w:p w14:paraId="08A598B8" w14:textId="77777777" w:rsidR="003B1CA1" w:rsidRPr="00FE7A1B" w:rsidRDefault="003B1CA1" w:rsidP="003B1CA1">
            <w:pPr>
              <w:pStyle w:val="TAL"/>
            </w:pPr>
            <w:r w:rsidRPr="00FE7A1B">
              <w:t>Integer ms</w:t>
            </w:r>
          </w:p>
        </w:tc>
        <w:tc>
          <w:tcPr>
            <w:tcW w:w="1418" w:type="dxa"/>
            <w:tcBorders>
              <w:top w:val="nil"/>
              <w:left w:val="nil"/>
              <w:bottom w:val="single" w:sz="4" w:space="0" w:color="auto"/>
              <w:right w:val="single" w:sz="4" w:space="0" w:color="auto"/>
            </w:tcBorders>
            <w:shd w:val="clear" w:color="000000" w:fill="595959"/>
            <w:noWrap/>
          </w:tcPr>
          <w:p w14:paraId="53E078B3"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65834B29" w14:textId="77777777" w:rsidR="003B1CA1" w:rsidRPr="00FE7A1B" w:rsidRDefault="003B1CA1" w:rsidP="003B1CA1">
            <w:pPr>
              <w:pStyle w:val="TAL"/>
              <w:rPr>
                <w:rFonts w:ascii="Courier New" w:hAnsi="Courier New" w:cs="Courier New"/>
                <w:b/>
                <w:sz w:val="16"/>
                <w:szCs w:val="16"/>
              </w:rPr>
            </w:pPr>
          </w:p>
        </w:tc>
        <w:tc>
          <w:tcPr>
            <w:tcW w:w="2016" w:type="dxa"/>
            <w:tcBorders>
              <w:top w:val="nil"/>
              <w:left w:val="nil"/>
              <w:bottom w:val="single" w:sz="4" w:space="0" w:color="auto"/>
              <w:right w:val="single" w:sz="12" w:space="0" w:color="auto"/>
            </w:tcBorders>
            <w:shd w:val="clear" w:color="000000" w:fill="595959"/>
            <w:noWrap/>
          </w:tcPr>
          <w:p w14:paraId="78E73F74"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5A7A43FE"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F8F550C" w14:textId="77777777" w:rsidR="003B1CA1" w:rsidRPr="00FE7A1B" w:rsidRDefault="003B1CA1" w:rsidP="003B1CA1">
            <w:pPr>
              <w:pStyle w:val="TAL"/>
            </w:pPr>
          </w:p>
        </w:tc>
      </w:tr>
      <w:tr w:rsidR="003B1CA1" w:rsidRPr="00FE7A1B" w14:paraId="15EE326B"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1B2E1C90" w14:textId="77777777" w:rsidR="003B1CA1" w:rsidRPr="00FE7A1B" w:rsidRDefault="003B1CA1" w:rsidP="003B1CA1">
            <w:pPr>
              <w:pStyle w:val="TAL"/>
            </w:pPr>
            <w:r w:rsidRPr="00FE7A1B">
              <w:t>CMCD-Object</w:t>
            </w:r>
          </w:p>
        </w:tc>
        <w:tc>
          <w:tcPr>
            <w:tcW w:w="708" w:type="dxa"/>
            <w:tcBorders>
              <w:top w:val="nil"/>
              <w:left w:val="nil"/>
              <w:bottom w:val="single" w:sz="4" w:space="0" w:color="auto"/>
              <w:right w:val="single" w:sz="4" w:space="0" w:color="auto"/>
            </w:tcBorders>
            <w:shd w:val="clear" w:color="000000" w:fill="FBE2D5"/>
            <w:noWrap/>
            <w:hideMark/>
          </w:tcPr>
          <w:p w14:paraId="530A7F1A" w14:textId="77777777" w:rsidR="003B1CA1" w:rsidRPr="00FE7A1B" w:rsidRDefault="003B1CA1" w:rsidP="003B1CA1">
            <w:pPr>
              <w:pStyle w:val="TAC"/>
              <w:jc w:val="left"/>
            </w:pPr>
            <w:r w:rsidRPr="00FE7A1B">
              <w:t>br</w:t>
            </w:r>
          </w:p>
        </w:tc>
        <w:tc>
          <w:tcPr>
            <w:tcW w:w="1308" w:type="dxa"/>
            <w:tcBorders>
              <w:top w:val="nil"/>
              <w:left w:val="nil"/>
              <w:bottom w:val="single" w:sz="4" w:space="0" w:color="auto"/>
              <w:right w:val="single" w:sz="4" w:space="0" w:color="auto"/>
            </w:tcBorders>
            <w:shd w:val="clear" w:color="000000" w:fill="FBE2D5"/>
            <w:noWrap/>
            <w:hideMark/>
          </w:tcPr>
          <w:p w14:paraId="54BAEA87" w14:textId="77777777" w:rsidR="003B1CA1" w:rsidRPr="00FE7A1B" w:rsidRDefault="003B1CA1" w:rsidP="003B1CA1">
            <w:pPr>
              <w:pStyle w:val="TAL"/>
            </w:pPr>
            <w:r w:rsidRPr="00FE7A1B">
              <w:t>Encoded bit rate</w:t>
            </w:r>
          </w:p>
        </w:tc>
        <w:tc>
          <w:tcPr>
            <w:tcW w:w="960" w:type="dxa"/>
            <w:tcBorders>
              <w:top w:val="nil"/>
              <w:left w:val="nil"/>
              <w:bottom w:val="single" w:sz="4" w:space="0" w:color="auto"/>
              <w:right w:val="single" w:sz="12" w:space="0" w:color="auto"/>
            </w:tcBorders>
            <w:shd w:val="clear" w:color="000000" w:fill="FBE2D5"/>
            <w:noWrap/>
            <w:hideMark/>
          </w:tcPr>
          <w:p w14:paraId="21C40DF8" w14:textId="77777777" w:rsidR="003B1CA1" w:rsidRPr="00FE7A1B" w:rsidRDefault="003B1CA1" w:rsidP="003B1CA1">
            <w:pPr>
              <w:pStyle w:val="TAL"/>
            </w:pPr>
            <w:r w:rsidRPr="00FE7A1B">
              <w:t>Integer kbit/s</w:t>
            </w:r>
          </w:p>
        </w:tc>
        <w:tc>
          <w:tcPr>
            <w:tcW w:w="1418" w:type="dxa"/>
            <w:tcBorders>
              <w:top w:val="nil"/>
              <w:left w:val="nil"/>
              <w:bottom w:val="single" w:sz="4" w:space="0" w:color="auto"/>
              <w:right w:val="single" w:sz="4" w:space="0" w:color="auto"/>
            </w:tcBorders>
            <w:shd w:val="clear" w:color="000000" w:fill="595959"/>
            <w:noWrap/>
          </w:tcPr>
          <w:p w14:paraId="79589D29"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57922554" w14:textId="77777777" w:rsidR="003B1CA1" w:rsidRPr="00FE7A1B" w:rsidRDefault="003B1CA1" w:rsidP="003B1CA1">
            <w:pPr>
              <w:pStyle w:val="TAL"/>
              <w:rPr>
                <w:rFonts w:ascii="Courier New" w:hAnsi="Courier New" w:cs="Courier New"/>
                <w:b/>
                <w:sz w:val="16"/>
                <w:szCs w:val="16"/>
              </w:rPr>
            </w:pPr>
          </w:p>
        </w:tc>
        <w:tc>
          <w:tcPr>
            <w:tcW w:w="2016" w:type="dxa"/>
            <w:tcBorders>
              <w:top w:val="nil"/>
              <w:left w:val="nil"/>
              <w:bottom w:val="single" w:sz="4" w:space="0" w:color="auto"/>
              <w:right w:val="single" w:sz="12" w:space="0" w:color="auto"/>
            </w:tcBorders>
            <w:shd w:val="clear" w:color="000000" w:fill="595959"/>
            <w:noWrap/>
          </w:tcPr>
          <w:p w14:paraId="1CAEF60A"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7F218E08"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552D625" w14:textId="77777777" w:rsidR="003B1CA1" w:rsidRPr="00FE7A1B" w:rsidRDefault="003B1CA1" w:rsidP="003B1CA1">
            <w:pPr>
              <w:pStyle w:val="TAL"/>
            </w:pPr>
          </w:p>
        </w:tc>
      </w:tr>
      <w:tr w:rsidR="003B1CA1" w:rsidRPr="00FE7A1B" w14:paraId="0B210389"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6E10F8B4" w14:textId="77777777" w:rsidR="003B1CA1" w:rsidRPr="00FE7A1B" w:rsidRDefault="003B1CA1" w:rsidP="003B1CA1">
            <w:pPr>
              <w:pStyle w:val="TAL"/>
            </w:pPr>
            <w:r w:rsidRPr="00FE7A1B">
              <w:t>CMCD-Object</w:t>
            </w:r>
          </w:p>
        </w:tc>
        <w:tc>
          <w:tcPr>
            <w:tcW w:w="708" w:type="dxa"/>
            <w:tcBorders>
              <w:top w:val="nil"/>
              <w:left w:val="nil"/>
              <w:bottom w:val="single" w:sz="4" w:space="0" w:color="auto"/>
              <w:right w:val="single" w:sz="4" w:space="0" w:color="auto"/>
            </w:tcBorders>
            <w:shd w:val="clear" w:color="000000" w:fill="FBE2D5"/>
            <w:noWrap/>
            <w:hideMark/>
          </w:tcPr>
          <w:p w14:paraId="1C21F652" w14:textId="77777777" w:rsidR="003B1CA1" w:rsidRPr="00FE7A1B" w:rsidRDefault="003B1CA1" w:rsidP="003B1CA1">
            <w:pPr>
              <w:pStyle w:val="TAC"/>
              <w:jc w:val="left"/>
            </w:pPr>
            <w:r w:rsidRPr="00FE7A1B">
              <w:t>tb</w:t>
            </w:r>
          </w:p>
        </w:tc>
        <w:tc>
          <w:tcPr>
            <w:tcW w:w="1308" w:type="dxa"/>
            <w:tcBorders>
              <w:top w:val="nil"/>
              <w:left w:val="nil"/>
              <w:bottom w:val="single" w:sz="4" w:space="0" w:color="auto"/>
              <w:right w:val="single" w:sz="4" w:space="0" w:color="auto"/>
            </w:tcBorders>
            <w:shd w:val="clear" w:color="000000" w:fill="FBE2D5"/>
            <w:noWrap/>
            <w:hideMark/>
          </w:tcPr>
          <w:p w14:paraId="5DF3750A" w14:textId="77777777" w:rsidR="003B1CA1" w:rsidRPr="00FE7A1B" w:rsidRDefault="003B1CA1" w:rsidP="003B1CA1">
            <w:pPr>
              <w:pStyle w:val="TAL"/>
            </w:pPr>
            <w:r w:rsidRPr="00FE7A1B">
              <w:t>Top bit rate</w:t>
            </w:r>
          </w:p>
        </w:tc>
        <w:tc>
          <w:tcPr>
            <w:tcW w:w="960" w:type="dxa"/>
            <w:tcBorders>
              <w:top w:val="nil"/>
              <w:left w:val="nil"/>
              <w:bottom w:val="single" w:sz="4" w:space="0" w:color="auto"/>
              <w:right w:val="single" w:sz="12" w:space="0" w:color="auto"/>
            </w:tcBorders>
            <w:shd w:val="clear" w:color="000000" w:fill="FBE2D5"/>
            <w:noWrap/>
            <w:hideMark/>
          </w:tcPr>
          <w:p w14:paraId="5FDDE4E3" w14:textId="77777777" w:rsidR="003B1CA1" w:rsidRPr="00FE7A1B" w:rsidRDefault="003B1CA1" w:rsidP="003B1CA1">
            <w:pPr>
              <w:pStyle w:val="TAL"/>
            </w:pPr>
            <w:r w:rsidRPr="00FE7A1B">
              <w:t>Integer kbit/s</w:t>
            </w:r>
          </w:p>
        </w:tc>
        <w:tc>
          <w:tcPr>
            <w:tcW w:w="1418" w:type="dxa"/>
            <w:tcBorders>
              <w:top w:val="nil"/>
              <w:left w:val="nil"/>
              <w:bottom w:val="single" w:sz="4" w:space="0" w:color="auto"/>
              <w:right w:val="single" w:sz="4" w:space="0" w:color="auto"/>
            </w:tcBorders>
            <w:shd w:val="clear" w:color="000000" w:fill="595959"/>
            <w:noWrap/>
          </w:tcPr>
          <w:p w14:paraId="5EA2B3A7"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22D2E9AF" w14:textId="77777777" w:rsidR="003B1CA1" w:rsidRPr="00FE7A1B" w:rsidRDefault="003B1CA1" w:rsidP="003B1CA1">
            <w:pPr>
              <w:pStyle w:val="TAL"/>
              <w:rPr>
                <w:rFonts w:ascii="Courier New" w:hAnsi="Courier New" w:cs="Courier New"/>
                <w:b/>
                <w:sz w:val="16"/>
                <w:szCs w:val="16"/>
              </w:rPr>
            </w:pPr>
          </w:p>
        </w:tc>
        <w:tc>
          <w:tcPr>
            <w:tcW w:w="2016" w:type="dxa"/>
            <w:tcBorders>
              <w:top w:val="nil"/>
              <w:left w:val="nil"/>
              <w:bottom w:val="single" w:sz="4" w:space="0" w:color="auto"/>
              <w:right w:val="single" w:sz="12" w:space="0" w:color="auto"/>
            </w:tcBorders>
            <w:shd w:val="clear" w:color="000000" w:fill="595959"/>
            <w:noWrap/>
          </w:tcPr>
          <w:p w14:paraId="105B9427"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244F4AC6"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0F46706" w14:textId="77777777" w:rsidR="003B1CA1" w:rsidRPr="00FE7A1B" w:rsidRDefault="003B1CA1" w:rsidP="003B1CA1">
            <w:pPr>
              <w:pStyle w:val="TAL"/>
            </w:pPr>
          </w:p>
        </w:tc>
      </w:tr>
      <w:tr w:rsidR="006A654E" w:rsidRPr="00FE7A1B" w14:paraId="3CC1A1E5" w14:textId="77777777" w:rsidTr="00186A62">
        <w:trPr>
          <w:trHeight w:val="290"/>
          <w:ins w:id="439" w:author="Thomas Stockhammer (25/10/28)" w:date="2025-11-10T23:25:00Z"/>
        </w:trPr>
        <w:tc>
          <w:tcPr>
            <w:tcW w:w="978" w:type="dxa"/>
            <w:tcBorders>
              <w:top w:val="nil"/>
              <w:left w:val="single" w:sz="12" w:space="0" w:color="auto"/>
              <w:bottom w:val="single" w:sz="4" w:space="0" w:color="auto"/>
              <w:right w:val="single" w:sz="4" w:space="0" w:color="auto"/>
            </w:tcBorders>
            <w:shd w:val="clear" w:color="000000" w:fill="FBE2D5"/>
            <w:noWrap/>
          </w:tcPr>
          <w:p w14:paraId="344C20A5" w14:textId="77777777" w:rsidR="006A654E" w:rsidRPr="00D80176" w:rsidRDefault="006A654E" w:rsidP="00186A62">
            <w:pPr>
              <w:pStyle w:val="TAL"/>
              <w:rPr>
                <w:ins w:id="440" w:author="Thomas Stockhammer (25/10/28)" w:date="2025-11-10T23:25:00Z" w16du:dateUtc="2025-11-10T22:25:00Z"/>
              </w:rPr>
            </w:pPr>
            <w:ins w:id="441" w:author="Thomas Stockhammer (25/10/28)" w:date="2025-11-10T23:25:00Z" w16du:dateUtc="2025-11-10T22:25:00Z">
              <w:r w:rsidRPr="00D80176">
                <w:t>CMCD-Object</w:t>
              </w:r>
            </w:ins>
          </w:p>
        </w:tc>
        <w:tc>
          <w:tcPr>
            <w:tcW w:w="708" w:type="dxa"/>
            <w:tcBorders>
              <w:top w:val="nil"/>
              <w:left w:val="nil"/>
              <w:bottom w:val="single" w:sz="4" w:space="0" w:color="auto"/>
              <w:right w:val="single" w:sz="4" w:space="0" w:color="auto"/>
            </w:tcBorders>
            <w:shd w:val="clear" w:color="000000" w:fill="FBE2D5"/>
            <w:noWrap/>
          </w:tcPr>
          <w:p w14:paraId="678D2578" w14:textId="77777777" w:rsidR="006A654E" w:rsidRPr="00D80176" w:rsidRDefault="006A654E" w:rsidP="00186A62">
            <w:pPr>
              <w:pStyle w:val="TAC"/>
              <w:jc w:val="left"/>
              <w:rPr>
                <w:ins w:id="442" w:author="Thomas Stockhammer (25/10/28)" w:date="2025-11-10T23:25:00Z" w16du:dateUtc="2025-11-10T22:25:00Z"/>
              </w:rPr>
            </w:pPr>
            <w:ins w:id="443" w:author="Thomas Stockhammer (25/10/28)" w:date="2025-11-10T23:25:00Z" w16du:dateUtc="2025-11-10T22:25:00Z">
              <w:r w:rsidRPr="00D80176">
                <w:t>tb</w:t>
              </w:r>
            </w:ins>
          </w:p>
        </w:tc>
        <w:tc>
          <w:tcPr>
            <w:tcW w:w="1308" w:type="dxa"/>
            <w:tcBorders>
              <w:top w:val="nil"/>
              <w:left w:val="nil"/>
              <w:bottom w:val="single" w:sz="4" w:space="0" w:color="auto"/>
              <w:right w:val="single" w:sz="4" w:space="0" w:color="auto"/>
            </w:tcBorders>
            <w:shd w:val="clear" w:color="000000" w:fill="FBE2D5"/>
            <w:noWrap/>
          </w:tcPr>
          <w:p w14:paraId="2CE34A08" w14:textId="77777777" w:rsidR="006A654E" w:rsidRPr="00D80176" w:rsidRDefault="006A654E" w:rsidP="00186A62">
            <w:pPr>
              <w:pStyle w:val="TAL"/>
              <w:rPr>
                <w:ins w:id="444" w:author="Thomas Stockhammer (25/10/28)" w:date="2025-11-10T23:25:00Z" w16du:dateUtc="2025-11-10T22:25:00Z"/>
              </w:rPr>
            </w:pPr>
            <w:ins w:id="445" w:author="Thomas Stockhammer (25/10/28)" w:date="2025-11-10T23:25:00Z" w16du:dateUtc="2025-11-10T22:25:00Z">
              <w:r w:rsidRPr="00D80176">
                <w:t>Top encoded bit</w:t>
              </w:r>
            </w:ins>
            <w:ins w:id="446" w:author="Richard Bradbury" w:date="2025-11-14T12:12:00Z" w16du:dateUtc="2025-11-14T12:12:00Z">
              <w:r>
                <w:t xml:space="preserve"> </w:t>
              </w:r>
            </w:ins>
            <w:ins w:id="447" w:author="Thomas Stockhammer (25/10/28)" w:date="2025-11-10T23:25:00Z" w16du:dateUtc="2025-11-10T22:25:00Z">
              <w:r w:rsidRPr="00D80176">
                <w:t>rate</w:t>
              </w:r>
            </w:ins>
          </w:p>
        </w:tc>
        <w:tc>
          <w:tcPr>
            <w:tcW w:w="960" w:type="dxa"/>
            <w:tcBorders>
              <w:top w:val="nil"/>
              <w:left w:val="nil"/>
              <w:bottom w:val="single" w:sz="4" w:space="0" w:color="auto"/>
              <w:right w:val="single" w:sz="12" w:space="0" w:color="auto"/>
            </w:tcBorders>
            <w:shd w:val="clear" w:color="000000" w:fill="FBE2D5"/>
            <w:noWrap/>
          </w:tcPr>
          <w:p w14:paraId="269BDBCA" w14:textId="77777777" w:rsidR="006A654E" w:rsidRPr="00D80176" w:rsidRDefault="006A654E" w:rsidP="00186A62">
            <w:pPr>
              <w:pStyle w:val="TAL"/>
              <w:rPr>
                <w:ins w:id="448" w:author="Thomas Stockhammer (25/10/28)" w:date="2025-11-10T23:25:00Z" w16du:dateUtc="2025-11-10T22:25:00Z"/>
              </w:rPr>
            </w:pPr>
            <w:ins w:id="449" w:author="Thomas Stockhammer (25/10/28)" w:date="2025-11-10T23:25:00Z" w16du:dateUtc="2025-11-10T22:25: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444BA7C7" w14:textId="77777777" w:rsidR="006A654E" w:rsidRPr="00D80176" w:rsidRDefault="006A654E" w:rsidP="00186A62">
            <w:pPr>
              <w:pStyle w:val="TAL"/>
              <w:rPr>
                <w:ins w:id="450" w:author="Thomas Stockhammer (25/10/28)" w:date="2025-11-10T23:25:00Z" w16du:dateUtc="2025-11-10T22:25:00Z"/>
              </w:rPr>
            </w:pPr>
          </w:p>
        </w:tc>
        <w:tc>
          <w:tcPr>
            <w:tcW w:w="2803" w:type="dxa"/>
            <w:tcBorders>
              <w:top w:val="nil"/>
              <w:left w:val="nil"/>
              <w:bottom w:val="single" w:sz="4" w:space="0" w:color="auto"/>
              <w:right w:val="single" w:sz="4" w:space="0" w:color="auto"/>
            </w:tcBorders>
            <w:shd w:val="clear" w:color="000000" w:fill="595959"/>
            <w:noWrap/>
          </w:tcPr>
          <w:p w14:paraId="25705D81" w14:textId="77777777" w:rsidR="006A654E" w:rsidRPr="00D80176" w:rsidRDefault="006A654E" w:rsidP="00186A62">
            <w:pPr>
              <w:pStyle w:val="TAL"/>
              <w:rPr>
                <w:ins w:id="451" w:author="Thomas Stockhammer (25/10/28)" w:date="2025-11-10T23:25:00Z" w16du:dateUtc="2025-11-10T22:25:00Z"/>
              </w:rPr>
            </w:pPr>
          </w:p>
        </w:tc>
        <w:tc>
          <w:tcPr>
            <w:tcW w:w="2016" w:type="dxa"/>
            <w:tcBorders>
              <w:top w:val="nil"/>
              <w:left w:val="nil"/>
              <w:bottom w:val="single" w:sz="4" w:space="0" w:color="auto"/>
              <w:right w:val="single" w:sz="12" w:space="0" w:color="auto"/>
            </w:tcBorders>
            <w:shd w:val="clear" w:color="000000" w:fill="595959"/>
            <w:noWrap/>
          </w:tcPr>
          <w:p w14:paraId="62BFDA07" w14:textId="77777777" w:rsidR="006A654E" w:rsidRPr="00D80176" w:rsidRDefault="006A654E" w:rsidP="00186A62">
            <w:pPr>
              <w:pStyle w:val="TAL"/>
              <w:rPr>
                <w:ins w:id="452" w:author="Thomas Stockhammer (25/10/28)" w:date="2025-11-10T23:25:00Z" w16du:dateUtc="2025-11-10T22:25:00Z"/>
              </w:rPr>
            </w:pPr>
          </w:p>
        </w:tc>
        <w:tc>
          <w:tcPr>
            <w:tcW w:w="2442" w:type="dxa"/>
            <w:tcBorders>
              <w:top w:val="nil"/>
              <w:left w:val="nil"/>
              <w:bottom w:val="single" w:sz="4" w:space="0" w:color="auto"/>
              <w:right w:val="single" w:sz="4" w:space="0" w:color="auto"/>
            </w:tcBorders>
            <w:shd w:val="clear" w:color="000000" w:fill="595959"/>
            <w:noWrap/>
          </w:tcPr>
          <w:p w14:paraId="751C3946" w14:textId="77777777" w:rsidR="006A654E" w:rsidRPr="00F3432A" w:rsidRDefault="006A654E" w:rsidP="00186A62">
            <w:pPr>
              <w:pStyle w:val="TAL"/>
              <w:rPr>
                <w:ins w:id="453" w:author="Thomas Stockhammer (25/10/28)" w:date="2025-11-10T23:25:00Z" w16du:dateUtc="2025-11-10T22:25:00Z"/>
                <w:rStyle w:val="Codechar"/>
              </w:rPr>
            </w:pPr>
          </w:p>
        </w:tc>
        <w:tc>
          <w:tcPr>
            <w:tcW w:w="1625" w:type="dxa"/>
            <w:tcBorders>
              <w:top w:val="nil"/>
              <w:left w:val="nil"/>
              <w:bottom w:val="single" w:sz="4" w:space="0" w:color="auto"/>
              <w:right w:val="single" w:sz="12" w:space="0" w:color="auto"/>
            </w:tcBorders>
            <w:shd w:val="clear" w:color="000000" w:fill="595959"/>
            <w:noWrap/>
          </w:tcPr>
          <w:p w14:paraId="56CE2080" w14:textId="77777777" w:rsidR="006A654E" w:rsidRPr="00D80176" w:rsidRDefault="006A654E" w:rsidP="00186A62">
            <w:pPr>
              <w:pStyle w:val="TAL"/>
              <w:rPr>
                <w:ins w:id="454" w:author="Thomas Stockhammer (25/10/28)" w:date="2025-11-10T23:25:00Z" w16du:dateUtc="2025-11-10T22:25:00Z"/>
              </w:rPr>
            </w:pPr>
          </w:p>
        </w:tc>
      </w:tr>
      <w:tr w:rsidR="006A654E" w:rsidRPr="00FE7A1B" w14:paraId="5F53C8EB" w14:textId="77777777" w:rsidTr="00186A62">
        <w:trPr>
          <w:trHeight w:val="290"/>
          <w:ins w:id="455" w:author="Thomas Stockhammer (25/10/28)" w:date="2025-11-10T23:25:00Z"/>
        </w:trPr>
        <w:tc>
          <w:tcPr>
            <w:tcW w:w="978" w:type="dxa"/>
            <w:tcBorders>
              <w:top w:val="nil"/>
              <w:left w:val="single" w:sz="12" w:space="0" w:color="auto"/>
              <w:bottom w:val="single" w:sz="4" w:space="0" w:color="auto"/>
              <w:right w:val="single" w:sz="4" w:space="0" w:color="auto"/>
            </w:tcBorders>
            <w:shd w:val="clear" w:color="000000" w:fill="FBE2D5"/>
            <w:noWrap/>
          </w:tcPr>
          <w:p w14:paraId="6B6CAE66" w14:textId="77777777" w:rsidR="006A654E" w:rsidRPr="00D80176" w:rsidRDefault="006A654E" w:rsidP="00186A62">
            <w:pPr>
              <w:pStyle w:val="TAL"/>
              <w:rPr>
                <w:ins w:id="456" w:author="Thomas Stockhammer (25/10/28)" w:date="2025-11-10T23:25:00Z" w16du:dateUtc="2025-11-10T22:25:00Z"/>
              </w:rPr>
            </w:pPr>
            <w:ins w:id="457" w:author="Thomas Stockhammer (25/10/28)" w:date="2025-11-10T23:25:00Z" w16du:dateUtc="2025-11-10T22:25:00Z">
              <w:r w:rsidRPr="00D80176">
                <w:t>CMCD-Object</w:t>
              </w:r>
            </w:ins>
          </w:p>
        </w:tc>
        <w:tc>
          <w:tcPr>
            <w:tcW w:w="708" w:type="dxa"/>
            <w:tcBorders>
              <w:top w:val="nil"/>
              <w:left w:val="nil"/>
              <w:bottom w:val="single" w:sz="4" w:space="0" w:color="auto"/>
              <w:right w:val="single" w:sz="4" w:space="0" w:color="auto"/>
            </w:tcBorders>
            <w:shd w:val="clear" w:color="000000" w:fill="FBE2D5"/>
            <w:noWrap/>
          </w:tcPr>
          <w:p w14:paraId="436B6196" w14:textId="77777777" w:rsidR="006A654E" w:rsidRPr="00D80176" w:rsidRDefault="006A654E" w:rsidP="00186A62">
            <w:pPr>
              <w:pStyle w:val="TAC"/>
              <w:jc w:val="left"/>
              <w:rPr>
                <w:ins w:id="458" w:author="Thomas Stockhammer (25/10/28)" w:date="2025-11-10T23:25:00Z" w16du:dateUtc="2025-11-10T22:25:00Z"/>
              </w:rPr>
            </w:pPr>
            <w:proofErr w:type="spellStart"/>
            <w:ins w:id="459" w:author="Thomas Stockhammer (25/10/28)" w:date="2025-11-10T23:26:00Z" w16du:dateUtc="2025-11-10T22:26:00Z">
              <w:r w:rsidRPr="00D80176">
                <w:t>tpb</w:t>
              </w:r>
            </w:ins>
            <w:proofErr w:type="spellEnd"/>
          </w:p>
        </w:tc>
        <w:tc>
          <w:tcPr>
            <w:tcW w:w="1308" w:type="dxa"/>
            <w:tcBorders>
              <w:top w:val="nil"/>
              <w:left w:val="nil"/>
              <w:bottom w:val="single" w:sz="4" w:space="0" w:color="auto"/>
              <w:right w:val="single" w:sz="4" w:space="0" w:color="auto"/>
            </w:tcBorders>
            <w:shd w:val="clear" w:color="000000" w:fill="FBE2D5"/>
            <w:noWrap/>
          </w:tcPr>
          <w:p w14:paraId="098B8BF1" w14:textId="77777777" w:rsidR="006A654E" w:rsidRPr="00D80176" w:rsidRDefault="006A654E" w:rsidP="00186A62">
            <w:pPr>
              <w:pStyle w:val="TAL"/>
              <w:rPr>
                <w:ins w:id="460" w:author="Thomas Stockhammer (25/10/28)" w:date="2025-11-10T23:25:00Z" w16du:dateUtc="2025-11-10T22:25:00Z"/>
              </w:rPr>
            </w:pPr>
            <w:ins w:id="461" w:author="Thomas Stockhammer (25/10/28)" w:date="2025-11-10T23:26:00Z" w16du:dateUtc="2025-11-10T22:26:00Z">
              <w:r w:rsidRPr="00D80176">
                <w:t>Top playable bit</w:t>
              </w:r>
            </w:ins>
            <w:ins w:id="462" w:author="Richard Bradbury" w:date="2025-11-14T12:12:00Z" w16du:dateUtc="2025-11-14T12:12:00Z">
              <w:r>
                <w:t xml:space="preserve"> </w:t>
              </w:r>
            </w:ins>
            <w:ins w:id="463" w:author="Thomas Stockhammer (25/10/28)" w:date="2025-11-10T23:26:00Z" w16du:dateUtc="2025-11-10T22:26:00Z">
              <w:r w:rsidRPr="00D80176">
                <w:t>rate</w:t>
              </w:r>
            </w:ins>
          </w:p>
        </w:tc>
        <w:tc>
          <w:tcPr>
            <w:tcW w:w="960" w:type="dxa"/>
            <w:tcBorders>
              <w:top w:val="nil"/>
              <w:left w:val="nil"/>
              <w:bottom w:val="single" w:sz="4" w:space="0" w:color="auto"/>
              <w:right w:val="single" w:sz="12" w:space="0" w:color="auto"/>
            </w:tcBorders>
            <w:shd w:val="clear" w:color="000000" w:fill="FBE2D5"/>
            <w:noWrap/>
          </w:tcPr>
          <w:p w14:paraId="498444DD" w14:textId="77777777" w:rsidR="006A654E" w:rsidRPr="00D80176" w:rsidRDefault="006A654E" w:rsidP="00186A62">
            <w:pPr>
              <w:pStyle w:val="TAL"/>
              <w:rPr>
                <w:ins w:id="464" w:author="Thomas Stockhammer (25/10/28)" w:date="2025-11-10T23:25:00Z" w16du:dateUtc="2025-11-10T22:25:00Z"/>
              </w:rPr>
            </w:pPr>
            <w:ins w:id="465" w:author="Thomas Stockhammer (25/10/28)" w:date="2025-11-10T23:25:00Z" w16du:dateUtc="2025-11-10T22:25: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7252A17B" w14:textId="77777777" w:rsidR="006A654E" w:rsidRPr="00D80176" w:rsidRDefault="006A654E" w:rsidP="00186A62">
            <w:pPr>
              <w:pStyle w:val="TAL"/>
              <w:rPr>
                <w:ins w:id="466" w:author="Thomas Stockhammer (25/10/28)" w:date="2025-11-10T23:25:00Z" w16du:dateUtc="2025-11-10T22:25:00Z"/>
              </w:rPr>
            </w:pPr>
          </w:p>
        </w:tc>
        <w:tc>
          <w:tcPr>
            <w:tcW w:w="2803" w:type="dxa"/>
            <w:tcBorders>
              <w:top w:val="nil"/>
              <w:left w:val="nil"/>
              <w:bottom w:val="single" w:sz="4" w:space="0" w:color="auto"/>
              <w:right w:val="single" w:sz="4" w:space="0" w:color="auto"/>
            </w:tcBorders>
            <w:shd w:val="clear" w:color="000000" w:fill="595959"/>
            <w:noWrap/>
          </w:tcPr>
          <w:p w14:paraId="6709EBA9" w14:textId="77777777" w:rsidR="006A654E" w:rsidRPr="00D80176" w:rsidRDefault="006A654E" w:rsidP="00186A62">
            <w:pPr>
              <w:pStyle w:val="TAL"/>
              <w:rPr>
                <w:ins w:id="467" w:author="Thomas Stockhammer (25/10/28)" w:date="2025-11-10T23:25:00Z" w16du:dateUtc="2025-11-10T22:25:00Z"/>
              </w:rPr>
            </w:pPr>
          </w:p>
        </w:tc>
        <w:tc>
          <w:tcPr>
            <w:tcW w:w="2016" w:type="dxa"/>
            <w:tcBorders>
              <w:top w:val="nil"/>
              <w:left w:val="nil"/>
              <w:bottom w:val="single" w:sz="4" w:space="0" w:color="auto"/>
              <w:right w:val="single" w:sz="12" w:space="0" w:color="auto"/>
            </w:tcBorders>
            <w:shd w:val="clear" w:color="000000" w:fill="595959"/>
            <w:noWrap/>
          </w:tcPr>
          <w:p w14:paraId="02A29587" w14:textId="77777777" w:rsidR="006A654E" w:rsidRPr="00D80176" w:rsidRDefault="006A654E" w:rsidP="00186A62">
            <w:pPr>
              <w:pStyle w:val="TAL"/>
              <w:rPr>
                <w:ins w:id="468" w:author="Thomas Stockhammer (25/10/28)" w:date="2025-11-10T23:25:00Z" w16du:dateUtc="2025-11-10T22:25:00Z"/>
              </w:rPr>
            </w:pPr>
          </w:p>
        </w:tc>
        <w:tc>
          <w:tcPr>
            <w:tcW w:w="2442" w:type="dxa"/>
            <w:tcBorders>
              <w:top w:val="nil"/>
              <w:left w:val="nil"/>
              <w:bottom w:val="single" w:sz="4" w:space="0" w:color="auto"/>
              <w:right w:val="single" w:sz="4" w:space="0" w:color="auto"/>
            </w:tcBorders>
            <w:shd w:val="clear" w:color="000000" w:fill="595959"/>
            <w:noWrap/>
          </w:tcPr>
          <w:p w14:paraId="324F1B6F" w14:textId="77777777" w:rsidR="006A654E" w:rsidRPr="00F3432A" w:rsidRDefault="006A654E" w:rsidP="00186A62">
            <w:pPr>
              <w:pStyle w:val="TAL"/>
              <w:rPr>
                <w:ins w:id="469" w:author="Thomas Stockhammer (25/10/28)" w:date="2025-11-10T23:25:00Z" w16du:dateUtc="2025-11-10T22:25:00Z"/>
                <w:rStyle w:val="Codechar"/>
              </w:rPr>
            </w:pPr>
          </w:p>
        </w:tc>
        <w:tc>
          <w:tcPr>
            <w:tcW w:w="1625" w:type="dxa"/>
            <w:tcBorders>
              <w:top w:val="nil"/>
              <w:left w:val="nil"/>
              <w:bottom w:val="single" w:sz="4" w:space="0" w:color="auto"/>
              <w:right w:val="single" w:sz="12" w:space="0" w:color="auto"/>
            </w:tcBorders>
            <w:shd w:val="clear" w:color="000000" w:fill="595959"/>
            <w:noWrap/>
          </w:tcPr>
          <w:p w14:paraId="1FDC3E6E" w14:textId="77777777" w:rsidR="006A654E" w:rsidRPr="00D80176" w:rsidRDefault="006A654E" w:rsidP="00186A62">
            <w:pPr>
              <w:pStyle w:val="TAL"/>
              <w:rPr>
                <w:ins w:id="470" w:author="Thomas Stockhammer (25/10/28)" w:date="2025-11-10T23:25:00Z" w16du:dateUtc="2025-11-10T22:25:00Z"/>
              </w:rPr>
            </w:pPr>
          </w:p>
        </w:tc>
      </w:tr>
      <w:tr w:rsidR="006A654E" w:rsidRPr="00FE7A1B" w14:paraId="2C2F5F74" w14:textId="77777777" w:rsidTr="00C96E71">
        <w:trPr>
          <w:trHeight w:val="290"/>
          <w:ins w:id="471" w:author="Thomas Stockhammer (25/10/28)" w:date="2025-11-10T23:23:00Z"/>
        </w:trPr>
        <w:tc>
          <w:tcPr>
            <w:tcW w:w="978" w:type="dxa"/>
            <w:tcBorders>
              <w:top w:val="nil"/>
              <w:left w:val="single" w:sz="12" w:space="0" w:color="auto"/>
              <w:bottom w:val="single" w:sz="4" w:space="0" w:color="auto"/>
              <w:right w:val="single" w:sz="4" w:space="0" w:color="auto"/>
            </w:tcBorders>
            <w:shd w:val="clear" w:color="000000" w:fill="FBE2D5"/>
            <w:noWrap/>
          </w:tcPr>
          <w:p w14:paraId="568B2820" w14:textId="77777777" w:rsidR="006A654E" w:rsidRPr="00D80176" w:rsidRDefault="006A654E" w:rsidP="00C96E71">
            <w:pPr>
              <w:pStyle w:val="TAL"/>
              <w:rPr>
                <w:ins w:id="472" w:author="Thomas Stockhammer (25/10/28)" w:date="2025-11-10T23:23:00Z" w16du:dateUtc="2025-11-10T22:23:00Z"/>
              </w:rPr>
            </w:pPr>
            <w:ins w:id="473" w:author="Thomas Stockhammer (25/10/28)" w:date="2025-11-10T23:23:00Z" w16du:dateUtc="2025-11-10T22:23:00Z">
              <w:r w:rsidRPr="00D80176">
                <w:t>CMCD-Object</w:t>
              </w:r>
            </w:ins>
          </w:p>
        </w:tc>
        <w:tc>
          <w:tcPr>
            <w:tcW w:w="708" w:type="dxa"/>
            <w:tcBorders>
              <w:top w:val="nil"/>
              <w:left w:val="nil"/>
              <w:bottom w:val="single" w:sz="4" w:space="0" w:color="auto"/>
              <w:right w:val="single" w:sz="4" w:space="0" w:color="auto"/>
            </w:tcBorders>
            <w:shd w:val="clear" w:color="000000" w:fill="FBE2D5"/>
            <w:noWrap/>
          </w:tcPr>
          <w:p w14:paraId="338F4631" w14:textId="77777777" w:rsidR="006A654E" w:rsidRPr="00D80176" w:rsidRDefault="006A654E" w:rsidP="00C96E71">
            <w:pPr>
              <w:pStyle w:val="TAC"/>
              <w:jc w:val="left"/>
              <w:rPr>
                <w:ins w:id="474" w:author="Thomas Stockhammer (25/10/28)" w:date="2025-11-10T23:23:00Z" w16du:dateUtc="2025-11-10T22:23:00Z"/>
              </w:rPr>
            </w:pPr>
            <w:ins w:id="475" w:author="Thomas Stockhammer (25/10/28)" w:date="2025-11-10T23:23:00Z" w16du:dateUtc="2025-11-10T22:23:00Z">
              <w:r w:rsidRPr="00D80176">
                <w:t>lb</w:t>
              </w:r>
            </w:ins>
          </w:p>
        </w:tc>
        <w:tc>
          <w:tcPr>
            <w:tcW w:w="1308" w:type="dxa"/>
            <w:tcBorders>
              <w:top w:val="nil"/>
              <w:left w:val="nil"/>
              <w:bottom w:val="single" w:sz="4" w:space="0" w:color="auto"/>
              <w:right w:val="single" w:sz="4" w:space="0" w:color="auto"/>
            </w:tcBorders>
            <w:shd w:val="clear" w:color="000000" w:fill="FBE2D5"/>
            <w:noWrap/>
          </w:tcPr>
          <w:p w14:paraId="1A84953A" w14:textId="77777777" w:rsidR="006A654E" w:rsidRPr="00D80176" w:rsidRDefault="006A654E" w:rsidP="00C96E71">
            <w:pPr>
              <w:pStyle w:val="TAL"/>
              <w:rPr>
                <w:ins w:id="476" w:author="Thomas Stockhammer (25/10/28)" w:date="2025-11-10T23:23:00Z" w16du:dateUtc="2025-11-10T22:23:00Z"/>
              </w:rPr>
            </w:pPr>
            <w:ins w:id="477" w:author="Thomas Stockhammer (25/10/28)" w:date="2025-11-10T23:23:00Z" w16du:dateUtc="2025-11-10T22:23:00Z">
              <w:r w:rsidRPr="00D80176">
                <w:t>Lowest encoded bit</w:t>
              </w:r>
            </w:ins>
            <w:ins w:id="478" w:author="Richard Bradbury" w:date="2025-11-14T12:11:00Z" w16du:dateUtc="2025-11-14T12:11:00Z">
              <w:r>
                <w:t xml:space="preserve"> </w:t>
              </w:r>
            </w:ins>
            <w:ins w:id="479" w:author="Thomas Stockhammer (25/10/28)" w:date="2025-11-10T23:23:00Z" w16du:dateUtc="2025-11-10T22:23:00Z">
              <w:r w:rsidRPr="00D80176">
                <w:t>rate</w:t>
              </w:r>
            </w:ins>
          </w:p>
        </w:tc>
        <w:tc>
          <w:tcPr>
            <w:tcW w:w="960" w:type="dxa"/>
            <w:tcBorders>
              <w:top w:val="nil"/>
              <w:left w:val="nil"/>
              <w:bottom w:val="single" w:sz="4" w:space="0" w:color="auto"/>
              <w:right w:val="single" w:sz="12" w:space="0" w:color="auto"/>
            </w:tcBorders>
            <w:shd w:val="clear" w:color="000000" w:fill="FBE2D5"/>
            <w:noWrap/>
          </w:tcPr>
          <w:p w14:paraId="6B5D9A39" w14:textId="77777777" w:rsidR="006A654E" w:rsidRPr="00D80176" w:rsidRDefault="006A654E" w:rsidP="00C96E71">
            <w:pPr>
              <w:pStyle w:val="TAL"/>
              <w:rPr>
                <w:ins w:id="480" w:author="Thomas Stockhammer (25/10/28)" w:date="2025-11-10T23:23:00Z" w16du:dateUtc="2025-11-10T22:23:00Z"/>
              </w:rPr>
            </w:pPr>
            <w:ins w:id="481" w:author="Thomas Stockhammer (25/10/28)" w:date="2025-11-10T23:24:00Z" w16du:dateUtc="2025-11-10T22:24: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00F279D7" w14:textId="77777777" w:rsidR="006A654E" w:rsidRPr="00D80176" w:rsidRDefault="006A654E" w:rsidP="00C96E71">
            <w:pPr>
              <w:pStyle w:val="TAL"/>
              <w:rPr>
                <w:ins w:id="482" w:author="Thomas Stockhammer (25/10/28)" w:date="2025-11-10T23:23:00Z" w16du:dateUtc="2025-11-10T22:23:00Z"/>
              </w:rPr>
            </w:pPr>
          </w:p>
        </w:tc>
        <w:tc>
          <w:tcPr>
            <w:tcW w:w="2803" w:type="dxa"/>
            <w:tcBorders>
              <w:top w:val="nil"/>
              <w:left w:val="nil"/>
              <w:bottom w:val="single" w:sz="4" w:space="0" w:color="auto"/>
              <w:right w:val="single" w:sz="4" w:space="0" w:color="auto"/>
            </w:tcBorders>
            <w:shd w:val="clear" w:color="000000" w:fill="595959"/>
            <w:noWrap/>
          </w:tcPr>
          <w:p w14:paraId="7138EDC4" w14:textId="77777777" w:rsidR="006A654E" w:rsidRPr="00D80176" w:rsidRDefault="006A654E" w:rsidP="00C96E71">
            <w:pPr>
              <w:pStyle w:val="TAL"/>
              <w:rPr>
                <w:ins w:id="483" w:author="Thomas Stockhammer (25/10/28)" w:date="2025-11-10T23:23:00Z" w16du:dateUtc="2025-11-10T22:23:00Z"/>
              </w:rPr>
            </w:pPr>
          </w:p>
        </w:tc>
        <w:tc>
          <w:tcPr>
            <w:tcW w:w="2016" w:type="dxa"/>
            <w:tcBorders>
              <w:top w:val="nil"/>
              <w:left w:val="nil"/>
              <w:bottom w:val="single" w:sz="4" w:space="0" w:color="auto"/>
              <w:right w:val="single" w:sz="12" w:space="0" w:color="auto"/>
            </w:tcBorders>
            <w:shd w:val="clear" w:color="000000" w:fill="595959"/>
            <w:noWrap/>
          </w:tcPr>
          <w:p w14:paraId="30066F0B" w14:textId="77777777" w:rsidR="006A654E" w:rsidRPr="00D80176" w:rsidRDefault="006A654E" w:rsidP="00C96E71">
            <w:pPr>
              <w:pStyle w:val="TAL"/>
              <w:rPr>
                <w:ins w:id="484" w:author="Thomas Stockhammer (25/10/28)" w:date="2025-11-10T23:23:00Z" w16du:dateUtc="2025-11-10T22:23:00Z"/>
              </w:rPr>
            </w:pPr>
          </w:p>
        </w:tc>
        <w:tc>
          <w:tcPr>
            <w:tcW w:w="2442" w:type="dxa"/>
            <w:tcBorders>
              <w:top w:val="nil"/>
              <w:left w:val="nil"/>
              <w:bottom w:val="single" w:sz="4" w:space="0" w:color="auto"/>
              <w:right w:val="single" w:sz="4" w:space="0" w:color="auto"/>
            </w:tcBorders>
            <w:shd w:val="clear" w:color="000000" w:fill="595959"/>
            <w:noWrap/>
          </w:tcPr>
          <w:p w14:paraId="01DEBB29" w14:textId="77777777" w:rsidR="006A654E" w:rsidRPr="00F3432A" w:rsidRDefault="006A654E" w:rsidP="00C96E71">
            <w:pPr>
              <w:pStyle w:val="TAL"/>
              <w:rPr>
                <w:ins w:id="485" w:author="Thomas Stockhammer (25/10/28)" w:date="2025-11-10T23:23:00Z" w16du:dateUtc="2025-11-10T22:23:00Z"/>
                <w:rStyle w:val="Codechar"/>
              </w:rPr>
            </w:pPr>
          </w:p>
        </w:tc>
        <w:tc>
          <w:tcPr>
            <w:tcW w:w="1625" w:type="dxa"/>
            <w:tcBorders>
              <w:top w:val="nil"/>
              <w:left w:val="nil"/>
              <w:bottom w:val="single" w:sz="4" w:space="0" w:color="auto"/>
              <w:right w:val="single" w:sz="12" w:space="0" w:color="auto"/>
            </w:tcBorders>
            <w:shd w:val="clear" w:color="000000" w:fill="595959"/>
            <w:noWrap/>
          </w:tcPr>
          <w:p w14:paraId="58BED648" w14:textId="77777777" w:rsidR="006A654E" w:rsidRPr="00D80176" w:rsidRDefault="006A654E" w:rsidP="00C96E71">
            <w:pPr>
              <w:pStyle w:val="TAL"/>
              <w:rPr>
                <w:ins w:id="486" w:author="Thomas Stockhammer (25/10/28)" w:date="2025-11-10T23:23:00Z" w16du:dateUtc="2025-11-10T22:23:00Z"/>
              </w:rPr>
            </w:pPr>
          </w:p>
        </w:tc>
      </w:tr>
      <w:tr w:rsidR="003B1CA1" w:rsidRPr="00FE7A1B" w14:paraId="2E809EB8" w14:textId="77777777" w:rsidTr="00A67FC2">
        <w:trPr>
          <w:trHeight w:val="290"/>
          <w:ins w:id="487" w:author="Thomas Stockhammer (25/10/28)" w:date="2025-11-10T23:21:00Z"/>
        </w:trPr>
        <w:tc>
          <w:tcPr>
            <w:tcW w:w="978" w:type="dxa"/>
            <w:tcBorders>
              <w:top w:val="nil"/>
              <w:left w:val="single" w:sz="12" w:space="0" w:color="auto"/>
              <w:bottom w:val="single" w:sz="4" w:space="0" w:color="auto"/>
              <w:right w:val="single" w:sz="4" w:space="0" w:color="auto"/>
            </w:tcBorders>
            <w:shd w:val="clear" w:color="000000" w:fill="FBE2D5"/>
            <w:noWrap/>
          </w:tcPr>
          <w:p w14:paraId="1832F85F" w14:textId="6A49F5E3" w:rsidR="003B1CA1" w:rsidRPr="00D80176" w:rsidRDefault="003B1CA1" w:rsidP="003B1CA1">
            <w:pPr>
              <w:pStyle w:val="TAL"/>
              <w:rPr>
                <w:ins w:id="488" w:author="Thomas Stockhammer (25/10/28)" w:date="2025-11-10T23:21:00Z" w16du:dateUtc="2025-11-10T22:21:00Z"/>
              </w:rPr>
            </w:pPr>
            <w:ins w:id="489" w:author="Thomas Stockhammer (25/10/28)" w:date="2025-11-10T23:21:00Z" w16du:dateUtc="2025-11-10T22:21:00Z">
              <w:r w:rsidRPr="00D80176">
                <w:t>CMCD-Object</w:t>
              </w:r>
            </w:ins>
          </w:p>
        </w:tc>
        <w:tc>
          <w:tcPr>
            <w:tcW w:w="708" w:type="dxa"/>
            <w:tcBorders>
              <w:top w:val="nil"/>
              <w:left w:val="nil"/>
              <w:bottom w:val="single" w:sz="4" w:space="0" w:color="auto"/>
              <w:right w:val="single" w:sz="4" w:space="0" w:color="auto"/>
            </w:tcBorders>
            <w:shd w:val="clear" w:color="000000" w:fill="FBE2D5"/>
            <w:noWrap/>
          </w:tcPr>
          <w:p w14:paraId="766F0C7B" w14:textId="061C65CA" w:rsidR="003B1CA1" w:rsidRPr="00D80176" w:rsidRDefault="003B1CA1" w:rsidP="003B1CA1">
            <w:pPr>
              <w:pStyle w:val="TAC"/>
              <w:jc w:val="left"/>
              <w:rPr>
                <w:ins w:id="490" w:author="Thomas Stockhammer (25/10/28)" w:date="2025-11-10T23:21:00Z" w16du:dateUtc="2025-11-10T22:21:00Z"/>
              </w:rPr>
            </w:pPr>
            <w:ins w:id="491" w:author="Thomas Stockhammer (25/10/28)" w:date="2025-11-10T23:22:00Z" w16du:dateUtc="2025-11-10T22:22:00Z">
              <w:r w:rsidRPr="00D80176">
                <w:t>ab</w:t>
              </w:r>
            </w:ins>
          </w:p>
        </w:tc>
        <w:tc>
          <w:tcPr>
            <w:tcW w:w="1308" w:type="dxa"/>
            <w:tcBorders>
              <w:top w:val="nil"/>
              <w:left w:val="nil"/>
              <w:bottom w:val="single" w:sz="4" w:space="0" w:color="auto"/>
              <w:right w:val="single" w:sz="4" w:space="0" w:color="auto"/>
            </w:tcBorders>
            <w:shd w:val="clear" w:color="000000" w:fill="FBE2D5"/>
            <w:noWrap/>
          </w:tcPr>
          <w:p w14:paraId="1D3EBED3" w14:textId="7ADC821D" w:rsidR="003B1CA1" w:rsidRPr="00D80176" w:rsidRDefault="006A654E" w:rsidP="003B1CA1">
            <w:pPr>
              <w:pStyle w:val="TAL"/>
              <w:rPr>
                <w:ins w:id="492" w:author="Thomas Stockhammer (25/10/28)" w:date="2025-11-10T23:21:00Z" w16du:dateUtc="2025-11-10T22:21:00Z"/>
              </w:rPr>
            </w:pPr>
            <w:ins w:id="493" w:author="Richard Bradbury" w:date="2025-11-14T12:11:00Z" w16du:dateUtc="2025-11-14T12:11:00Z">
              <w:r>
                <w:t>A</w:t>
              </w:r>
            </w:ins>
            <w:ins w:id="494" w:author="Thomas Stockhammer (25/10/28)" w:date="2025-11-10T23:22:00Z" w16du:dateUtc="2025-11-10T22:22:00Z">
              <w:r w:rsidR="003B1CA1" w:rsidRPr="00D80176">
                <w:t>ggregate encoded bit</w:t>
              </w:r>
            </w:ins>
            <w:ins w:id="495" w:author="Richard Bradbury" w:date="2025-11-14T12:11:00Z" w16du:dateUtc="2025-11-14T12:11:00Z">
              <w:r>
                <w:t xml:space="preserve"> </w:t>
              </w:r>
            </w:ins>
            <w:ins w:id="496" w:author="Thomas Stockhammer (25/10/28)" w:date="2025-11-10T23:22:00Z" w16du:dateUtc="2025-11-10T22:22:00Z">
              <w:r w:rsidR="003B1CA1" w:rsidRPr="00D80176">
                <w:t>rate</w:t>
              </w:r>
            </w:ins>
          </w:p>
        </w:tc>
        <w:tc>
          <w:tcPr>
            <w:tcW w:w="960" w:type="dxa"/>
            <w:tcBorders>
              <w:top w:val="nil"/>
              <w:left w:val="nil"/>
              <w:bottom w:val="single" w:sz="4" w:space="0" w:color="auto"/>
              <w:right w:val="single" w:sz="12" w:space="0" w:color="auto"/>
            </w:tcBorders>
            <w:shd w:val="clear" w:color="000000" w:fill="FBE2D5"/>
            <w:noWrap/>
          </w:tcPr>
          <w:p w14:paraId="0B2B6D1D" w14:textId="3278140E" w:rsidR="003B1CA1" w:rsidRPr="00D80176" w:rsidRDefault="003B1CA1" w:rsidP="003B1CA1">
            <w:pPr>
              <w:pStyle w:val="TAL"/>
              <w:rPr>
                <w:ins w:id="497" w:author="Thomas Stockhammer (25/10/28)" w:date="2025-11-10T23:21:00Z" w16du:dateUtc="2025-11-10T22:21:00Z"/>
              </w:rPr>
            </w:pPr>
            <w:ins w:id="498" w:author="Thomas Stockhammer (25/10/28)" w:date="2025-11-10T23:23:00Z" w16du:dateUtc="2025-11-10T22:23: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1C059774" w14:textId="77777777" w:rsidR="003B1CA1" w:rsidRPr="00D80176" w:rsidRDefault="003B1CA1" w:rsidP="003B1CA1">
            <w:pPr>
              <w:pStyle w:val="TAL"/>
              <w:rPr>
                <w:ins w:id="499" w:author="Thomas Stockhammer (25/10/28)" w:date="2025-11-10T23:21:00Z" w16du:dateUtc="2025-11-10T22:21:00Z"/>
              </w:rPr>
            </w:pPr>
          </w:p>
        </w:tc>
        <w:tc>
          <w:tcPr>
            <w:tcW w:w="2803" w:type="dxa"/>
            <w:tcBorders>
              <w:top w:val="nil"/>
              <w:left w:val="nil"/>
              <w:bottom w:val="single" w:sz="4" w:space="0" w:color="auto"/>
              <w:right w:val="single" w:sz="4" w:space="0" w:color="auto"/>
            </w:tcBorders>
            <w:shd w:val="clear" w:color="000000" w:fill="595959"/>
            <w:noWrap/>
          </w:tcPr>
          <w:p w14:paraId="1D8FED2C" w14:textId="77777777" w:rsidR="003B1CA1" w:rsidRPr="00D80176" w:rsidRDefault="003B1CA1" w:rsidP="003B1CA1">
            <w:pPr>
              <w:pStyle w:val="TAL"/>
              <w:rPr>
                <w:ins w:id="500" w:author="Thomas Stockhammer (25/10/28)" w:date="2025-11-10T23:21:00Z" w16du:dateUtc="2025-11-10T22:21:00Z"/>
              </w:rPr>
            </w:pPr>
          </w:p>
        </w:tc>
        <w:tc>
          <w:tcPr>
            <w:tcW w:w="2016" w:type="dxa"/>
            <w:tcBorders>
              <w:top w:val="nil"/>
              <w:left w:val="nil"/>
              <w:bottom w:val="single" w:sz="4" w:space="0" w:color="auto"/>
              <w:right w:val="single" w:sz="12" w:space="0" w:color="auto"/>
            </w:tcBorders>
            <w:shd w:val="clear" w:color="000000" w:fill="595959"/>
            <w:noWrap/>
          </w:tcPr>
          <w:p w14:paraId="358A7505" w14:textId="77777777" w:rsidR="003B1CA1" w:rsidRPr="00D80176" w:rsidRDefault="003B1CA1" w:rsidP="003B1CA1">
            <w:pPr>
              <w:pStyle w:val="TAL"/>
              <w:rPr>
                <w:ins w:id="501" w:author="Thomas Stockhammer (25/10/28)" w:date="2025-11-10T23:21:00Z" w16du:dateUtc="2025-11-10T22:21:00Z"/>
              </w:rPr>
            </w:pPr>
          </w:p>
        </w:tc>
        <w:tc>
          <w:tcPr>
            <w:tcW w:w="2442" w:type="dxa"/>
            <w:tcBorders>
              <w:top w:val="nil"/>
              <w:left w:val="nil"/>
              <w:bottom w:val="single" w:sz="4" w:space="0" w:color="auto"/>
              <w:right w:val="single" w:sz="4" w:space="0" w:color="auto"/>
            </w:tcBorders>
            <w:shd w:val="clear" w:color="000000" w:fill="595959"/>
            <w:noWrap/>
          </w:tcPr>
          <w:p w14:paraId="1BB817F6" w14:textId="77777777" w:rsidR="003B1CA1" w:rsidRPr="00F3432A" w:rsidRDefault="003B1CA1" w:rsidP="003B1CA1">
            <w:pPr>
              <w:pStyle w:val="TAL"/>
              <w:rPr>
                <w:ins w:id="502" w:author="Thomas Stockhammer (25/10/28)" w:date="2025-11-10T23:21:00Z" w16du:dateUtc="2025-11-10T22:21:00Z"/>
                <w:rStyle w:val="Codechar"/>
              </w:rPr>
            </w:pPr>
          </w:p>
        </w:tc>
        <w:tc>
          <w:tcPr>
            <w:tcW w:w="1625" w:type="dxa"/>
            <w:tcBorders>
              <w:top w:val="nil"/>
              <w:left w:val="nil"/>
              <w:bottom w:val="single" w:sz="4" w:space="0" w:color="auto"/>
              <w:right w:val="single" w:sz="12" w:space="0" w:color="auto"/>
            </w:tcBorders>
            <w:shd w:val="clear" w:color="000000" w:fill="595959"/>
            <w:noWrap/>
          </w:tcPr>
          <w:p w14:paraId="007BF55D" w14:textId="77777777" w:rsidR="003B1CA1" w:rsidRPr="00D80176" w:rsidRDefault="003B1CA1" w:rsidP="003B1CA1">
            <w:pPr>
              <w:pStyle w:val="TAL"/>
              <w:rPr>
                <w:ins w:id="503" w:author="Thomas Stockhammer (25/10/28)" w:date="2025-11-10T23:21:00Z" w16du:dateUtc="2025-11-10T22:21:00Z"/>
              </w:rPr>
            </w:pPr>
          </w:p>
        </w:tc>
      </w:tr>
      <w:tr w:rsidR="006A654E" w:rsidRPr="00FE7A1B" w14:paraId="273BC402" w14:textId="77777777" w:rsidTr="00C02AC5">
        <w:trPr>
          <w:trHeight w:val="290"/>
          <w:ins w:id="504" w:author="Thomas Stockhammer (25/10/28)" w:date="2025-11-10T23:24:00Z"/>
        </w:trPr>
        <w:tc>
          <w:tcPr>
            <w:tcW w:w="978" w:type="dxa"/>
            <w:tcBorders>
              <w:top w:val="nil"/>
              <w:left w:val="single" w:sz="12" w:space="0" w:color="auto"/>
              <w:bottom w:val="single" w:sz="4" w:space="0" w:color="auto"/>
              <w:right w:val="single" w:sz="4" w:space="0" w:color="auto"/>
            </w:tcBorders>
            <w:shd w:val="clear" w:color="000000" w:fill="FBE2D5"/>
            <w:noWrap/>
          </w:tcPr>
          <w:p w14:paraId="522E9579" w14:textId="77777777" w:rsidR="006A654E" w:rsidRPr="00D80176" w:rsidRDefault="006A654E" w:rsidP="00C02AC5">
            <w:pPr>
              <w:pStyle w:val="TAL"/>
              <w:rPr>
                <w:ins w:id="505" w:author="Thomas Stockhammer (25/10/28)" w:date="2025-11-10T23:24:00Z" w16du:dateUtc="2025-11-10T22:24:00Z"/>
              </w:rPr>
            </w:pPr>
            <w:ins w:id="506" w:author="Thomas Stockhammer (25/10/28)" w:date="2025-11-10T23:24:00Z" w16du:dateUtc="2025-11-10T22:24:00Z">
              <w:r w:rsidRPr="00D80176">
                <w:t>CMCD-Object</w:t>
              </w:r>
            </w:ins>
          </w:p>
        </w:tc>
        <w:tc>
          <w:tcPr>
            <w:tcW w:w="708" w:type="dxa"/>
            <w:tcBorders>
              <w:top w:val="nil"/>
              <w:left w:val="nil"/>
              <w:bottom w:val="single" w:sz="4" w:space="0" w:color="auto"/>
              <w:right w:val="single" w:sz="4" w:space="0" w:color="auto"/>
            </w:tcBorders>
            <w:shd w:val="clear" w:color="000000" w:fill="FBE2D5"/>
            <w:noWrap/>
          </w:tcPr>
          <w:p w14:paraId="60291141" w14:textId="77777777" w:rsidR="006A654E" w:rsidRPr="00D80176" w:rsidRDefault="006A654E" w:rsidP="00C02AC5">
            <w:pPr>
              <w:pStyle w:val="TAC"/>
              <w:jc w:val="left"/>
              <w:rPr>
                <w:ins w:id="507" w:author="Thomas Stockhammer (25/10/28)" w:date="2025-11-10T23:24:00Z" w16du:dateUtc="2025-11-10T22:24:00Z"/>
              </w:rPr>
            </w:pPr>
            <w:ins w:id="508" w:author="Thomas Stockhammer (25/10/28)" w:date="2025-11-10T23:24:00Z" w16du:dateUtc="2025-11-10T22:24:00Z">
              <w:r w:rsidRPr="00D80176">
                <w:t>tab</w:t>
              </w:r>
            </w:ins>
          </w:p>
        </w:tc>
        <w:tc>
          <w:tcPr>
            <w:tcW w:w="1308" w:type="dxa"/>
            <w:tcBorders>
              <w:top w:val="nil"/>
              <w:left w:val="nil"/>
              <w:bottom w:val="single" w:sz="4" w:space="0" w:color="auto"/>
              <w:right w:val="single" w:sz="4" w:space="0" w:color="auto"/>
            </w:tcBorders>
            <w:shd w:val="clear" w:color="000000" w:fill="FBE2D5"/>
            <w:noWrap/>
          </w:tcPr>
          <w:p w14:paraId="2287E3B3" w14:textId="77777777" w:rsidR="006A654E" w:rsidRPr="00D80176" w:rsidRDefault="006A654E" w:rsidP="00C02AC5">
            <w:pPr>
              <w:pStyle w:val="TAL"/>
              <w:rPr>
                <w:ins w:id="509" w:author="Thomas Stockhammer (25/10/28)" w:date="2025-11-10T23:24:00Z" w16du:dateUtc="2025-11-10T22:24:00Z"/>
              </w:rPr>
            </w:pPr>
            <w:ins w:id="510" w:author="Thomas Stockhammer (25/10/28)" w:date="2025-11-10T23:24:00Z" w16du:dateUtc="2025-11-10T22:24:00Z">
              <w:r w:rsidRPr="00D80176">
                <w:t>Top aggregated</w:t>
              </w:r>
            </w:ins>
            <w:ins w:id="511" w:author="Richard Bradbury" w:date="2025-11-14T12:11:00Z" w16du:dateUtc="2025-11-14T12:11:00Z">
              <w:r>
                <w:t xml:space="preserve"> </w:t>
              </w:r>
            </w:ins>
            <w:ins w:id="512" w:author="Thomas Stockhammer (25/10/28)" w:date="2025-11-10T23:25:00Z" w16du:dateUtc="2025-11-10T22:25:00Z">
              <w:r w:rsidRPr="00D80176">
                <w:t>encoded bit</w:t>
              </w:r>
            </w:ins>
            <w:ins w:id="513" w:author="Richard Bradbury" w:date="2025-11-14T12:12:00Z" w16du:dateUtc="2025-11-14T12:12:00Z">
              <w:r>
                <w:t xml:space="preserve"> </w:t>
              </w:r>
            </w:ins>
            <w:ins w:id="514" w:author="Thomas Stockhammer (25/10/28)" w:date="2025-11-10T23:25:00Z" w16du:dateUtc="2025-11-10T22:25:00Z">
              <w:r w:rsidRPr="00D80176">
                <w:t>rate</w:t>
              </w:r>
            </w:ins>
          </w:p>
        </w:tc>
        <w:tc>
          <w:tcPr>
            <w:tcW w:w="960" w:type="dxa"/>
            <w:tcBorders>
              <w:top w:val="nil"/>
              <w:left w:val="nil"/>
              <w:bottom w:val="single" w:sz="4" w:space="0" w:color="auto"/>
              <w:right w:val="single" w:sz="12" w:space="0" w:color="auto"/>
            </w:tcBorders>
            <w:shd w:val="clear" w:color="000000" w:fill="FBE2D5"/>
            <w:noWrap/>
          </w:tcPr>
          <w:p w14:paraId="523711E2" w14:textId="77777777" w:rsidR="006A654E" w:rsidRPr="00D80176" w:rsidRDefault="006A654E" w:rsidP="00C02AC5">
            <w:pPr>
              <w:pStyle w:val="TAL"/>
              <w:rPr>
                <w:ins w:id="515" w:author="Thomas Stockhammer (25/10/28)" w:date="2025-11-10T23:24:00Z" w16du:dateUtc="2025-11-10T22:24:00Z"/>
              </w:rPr>
            </w:pPr>
            <w:ins w:id="516" w:author="Thomas Stockhammer (25/10/28)" w:date="2025-11-10T23:25:00Z" w16du:dateUtc="2025-11-10T22:25: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25B5EC5C" w14:textId="77777777" w:rsidR="006A654E" w:rsidRPr="00D80176" w:rsidRDefault="006A654E" w:rsidP="00C02AC5">
            <w:pPr>
              <w:pStyle w:val="TAL"/>
              <w:rPr>
                <w:ins w:id="517" w:author="Thomas Stockhammer (25/10/28)" w:date="2025-11-10T23:24:00Z" w16du:dateUtc="2025-11-10T22:24:00Z"/>
              </w:rPr>
            </w:pPr>
          </w:p>
        </w:tc>
        <w:tc>
          <w:tcPr>
            <w:tcW w:w="2803" w:type="dxa"/>
            <w:tcBorders>
              <w:top w:val="nil"/>
              <w:left w:val="nil"/>
              <w:bottom w:val="single" w:sz="4" w:space="0" w:color="auto"/>
              <w:right w:val="single" w:sz="4" w:space="0" w:color="auto"/>
            </w:tcBorders>
            <w:shd w:val="clear" w:color="000000" w:fill="595959"/>
            <w:noWrap/>
          </w:tcPr>
          <w:p w14:paraId="4F39566B" w14:textId="77777777" w:rsidR="006A654E" w:rsidRPr="00D80176" w:rsidRDefault="006A654E" w:rsidP="00C02AC5">
            <w:pPr>
              <w:pStyle w:val="TAL"/>
              <w:rPr>
                <w:ins w:id="518" w:author="Thomas Stockhammer (25/10/28)" w:date="2025-11-10T23:24:00Z" w16du:dateUtc="2025-11-10T22:24:00Z"/>
              </w:rPr>
            </w:pPr>
          </w:p>
        </w:tc>
        <w:tc>
          <w:tcPr>
            <w:tcW w:w="2016" w:type="dxa"/>
            <w:tcBorders>
              <w:top w:val="nil"/>
              <w:left w:val="nil"/>
              <w:bottom w:val="single" w:sz="4" w:space="0" w:color="auto"/>
              <w:right w:val="single" w:sz="12" w:space="0" w:color="auto"/>
            </w:tcBorders>
            <w:shd w:val="clear" w:color="000000" w:fill="595959"/>
            <w:noWrap/>
          </w:tcPr>
          <w:p w14:paraId="65B52E45" w14:textId="77777777" w:rsidR="006A654E" w:rsidRPr="00D80176" w:rsidRDefault="006A654E" w:rsidP="00C02AC5">
            <w:pPr>
              <w:pStyle w:val="TAL"/>
              <w:rPr>
                <w:ins w:id="519" w:author="Thomas Stockhammer (25/10/28)" w:date="2025-11-10T23:24:00Z" w16du:dateUtc="2025-11-10T22:24:00Z"/>
              </w:rPr>
            </w:pPr>
          </w:p>
        </w:tc>
        <w:tc>
          <w:tcPr>
            <w:tcW w:w="2442" w:type="dxa"/>
            <w:tcBorders>
              <w:top w:val="nil"/>
              <w:left w:val="nil"/>
              <w:bottom w:val="single" w:sz="4" w:space="0" w:color="auto"/>
              <w:right w:val="single" w:sz="4" w:space="0" w:color="auto"/>
            </w:tcBorders>
            <w:shd w:val="clear" w:color="000000" w:fill="595959"/>
            <w:noWrap/>
          </w:tcPr>
          <w:p w14:paraId="72BD0061" w14:textId="77777777" w:rsidR="006A654E" w:rsidRPr="00F3432A" w:rsidRDefault="006A654E" w:rsidP="00C02AC5">
            <w:pPr>
              <w:pStyle w:val="TAL"/>
              <w:rPr>
                <w:ins w:id="520" w:author="Thomas Stockhammer (25/10/28)" w:date="2025-11-10T23:24:00Z" w16du:dateUtc="2025-11-10T22:24:00Z"/>
                <w:rStyle w:val="Codechar"/>
              </w:rPr>
            </w:pPr>
          </w:p>
        </w:tc>
        <w:tc>
          <w:tcPr>
            <w:tcW w:w="1625" w:type="dxa"/>
            <w:tcBorders>
              <w:top w:val="nil"/>
              <w:left w:val="nil"/>
              <w:bottom w:val="single" w:sz="4" w:space="0" w:color="auto"/>
              <w:right w:val="single" w:sz="12" w:space="0" w:color="auto"/>
            </w:tcBorders>
            <w:shd w:val="clear" w:color="000000" w:fill="595959"/>
            <w:noWrap/>
          </w:tcPr>
          <w:p w14:paraId="57C477FB" w14:textId="77777777" w:rsidR="006A654E" w:rsidRPr="00D80176" w:rsidRDefault="006A654E" w:rsidP="00C02AC5">
            <w:pPr>
              <w:pStyle w:val="TAL"/>
              <w:rPr>
                <w:ins w:id="521" w:author="Thomas Stockhammer (25/10/28)" w:date="2025-11-10T23:24:00Z" w16du:dateUtc="2025-11-10T22:24:00Z"/>
              </w:rPr>
            </w:pPr>
          </w:p>
        </w:tc>
      </w:tr>
      <w:tr w:rsidR="003B1CA1" w:rsidRPr="00FE7A1B" w14:paraId="34B87BBA" w14:textId="77777777" w:rsidTr="00A67FC2">
        <w:trPr>
          <w:trHeight w:val="290"/>
          <w:ins w:id="522" w:author="Thomas Stockhammer (25/10/28)" w:date="2025-11-10T23:23:00Z"/>
        </w:trPr>
        <w:tc>
          <w:tcPr>
            <w:tcW w:w="978" w:type="dxa"/>
            <w:tcBorders>
              <w:top w:val="nil"/>
              <w:left w:val="single" w:sz="12" w:space="0" w:color="auto"/>
              <w:bottom w:val="single" w:sz="4" w:space="0" w:color="auto"/>
              <w:right w:val="single" w:sz="4" w:space="0" w:color="auto"/>
            </w:tcBorders>
            <w:shd w:val="clear" w:color="000000" w:fill="FBE2D5"/>
            <w:noWrap/>
          </w:tcPr>
          <w:p w14:paraId="0C71140D" w14:textId="55571D47" w:rsidR="003B1CA1" w:rsidRPr="00D80176" w:rsidRDefault="003B1CA1" w:rsidP="003B1CA1">
            <w:pPr>
              <w:pStyle w:val="TAL"/>
              <w:rPr>
                <w:ins w:id="523" w:author="Thomas Stockhammer (25/10/28)" w:date="2025-11-10T23:23:00Z" w16du:dateUtc="2025-11-10T22:23:00Z"/>
              </w:rPr>
            </w:pPr>
            <w:ins w:id="524" w:author="Thomas Stockhammer (25/10/28)" w:date="2025-11-10T23:23:00Z" w16du:dateUtc="2025-11-10T22:23:00Z">
              <w:r w:rsidRPr="00D80176">
                <w:t>CMCD-Object</w:t>
              </w:r>
            </w:ins>
          </w:p>
        </w:tc>
        <w:tc>
          <w:tcPr>
            <w:tcW w:w="708" w:type="dxa"/>
            <w:tcBorders>
              <w:top w:val="nil"/>
              <w:left w:val="nil"/>
              <w:bottom w:val="single" w:sz="4" w:space="0" w:color="auto"/>
              <w:right w:val="single" w:sz="4" w:space="0" w:color="auto"/>
            </w:tcBorders>
            <w:shd w:val="clear" w:color="000000" w:fill="FBE2D5"/>
            <w:noWrap/>
          </w:tcPr>
          <w:p w14:paraId="691AF715" w14:textId="7224BA66" w:rsidR="003B1CA1" w:rsidRPr="00D80176" w:rsidRDefault="003B1CA1" w:rsidP="003B1CA1">
            <w:pPr>
              <w:pStyle w:val="TAC"/>
              <w:jc w:val="left"/>
              <w:rPr>
                <w:ins w:id="525" w:author="Thomas Stockhammer (25/10/28)" w:date="2025-11-10T23:23:00Z" w16du:dateUtc="2025-11-10T22:23:00Z"/>
              </w:rPr>
            </w:pPr>
            <w:ins w:id="526" w:author="Thomas Stockhammer (25/10/28)" w:date="2025-11-10T23:23:00Z" w16du:dateUtc="2025-11-10T22:23:00Z">
              <w:r w:rsidRPr="00D80176">
                <w:t>lab</w:t>
              </w:r>
            </w:ins>
          </w:p>
        </w:tc>
        <w:tc>
          <w:tcPr>
            <w:tcW w:w="1308" w:type="dxa"/>
            <w:tcBorders>
              <w:top w:val="nil"/>
              <w:left w:val="nil"/>
              <w:bottom w:val="single" w:sz="4" w:space="0" w:color="auto"/>
              <w:right w:val="single" w:sz="4" w:space="0" w:color="auto"/>
            </w:tcBorders>
            <w:shd w:val="clear" w:color="000000" w:fill="FBE2D5"/>
            <w:noWrap/>
          </w:tcPr>
          <w:p w14:paraId="4A85E1F4" w14:textId="0026DDDB" w:rsidR="003B1CA1" w:rsidRPr="00D80176" w:rsidRDefault="003B1CA1" w:rsidP="003B1CA1">
            <w:pPr>
              <w:pStyle w:val="TAL"/>
              <w:rPr>
                <w:ins w:id="527" w:author="Thomas Stockhammer (25/10/28)" w:date="2025-11-10T23:23:00Z" w16du:dateUtc="2025-11-10T22:23:00Z"/>
              </w:rPr>
            </w:pPr>
            <w:ins w:id="528" w:author="Thomas Stockhammer (25/10/28)" w:date="2025-11-10T23:23:00Z" w16du:dateUtc="2025-11-10T22:23:00Z">
              <w:r w:rsidRPr="00D80176">
                <w:t>Lowest aggregated encoded bit</w:t>
              </w:r>
            </w:ins>
            <w:ins w:id="529" w:author="Richard Bradbury" w:date="2025-11-14T12:11:00Z" w16du:dateUtc="2025-11-14T12:11:00Z">
              <w:r w:rsidR="006A654E">
                <w:t xml:space="preserve"> </w:t>
              </w:r>
            </w:ins>
            <w:ins w:id="530" w:author="Thomas Stockhammer (25/10/28)" w:date="2025-11-10T23:23:00Z" w16du:dateUtc="2025-11-10T22:23:00Z">
              <w:r w:rsidRPr="00D80176">
                <w:t>rate</w:t>
              </w:r>
            </w:ins>
          </w:p>
        </w:tc>
        <w:tc>
          <w:tcPr>
            <w:tcW w:w="960" w:type="dxa"/>
            <w:tcBorders>
              <w:top w:val="nil"/>
              <w:left w:val="nil"/>
              <w:bottom w:val="single" w:sz="4" w:space="0" w:color="auto"/>
              <w:right w:val="single" w:sz="12" w:space="0" w:color="auto"/>
            </w:tcBorders>
            <w:shd w:val="clear" w:color="000000" w:fill="FBE2D5"/>
            <w:noWrap/>
          </w:tcPr>
          <w:p w14:paraId="0D3A3B1D" w14:textId="4BE1FDB0" w:rsidR="003B1CA1" w:rsidRPr="00D80176" w:rsidRDefault="003B1CA1" w:rsidP="003B1CA1">
            <w:pPr>
              <w:pStyle w:val="TAL"/>
              <w:rPr>
                <w:ins w:id="531" w:author="Thomas Stockhammer (25/10/28)" w:date="2025-11-10T23:23:00Z" w16du:dateUtc="2025-11-10T22:23:00Z"/>
              </w:rPr>
            </w:pPr>
            <w:ins w:id="532" w:author="Thomas Stockhammer (25/10/28)" w:date="2025-11-10T23:23:00Z" w16du:dateUtc="2025-11-10T22:23: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0DFA897A" w14:textId="77777777" w:rsidR="003B1CA1" w:rsidRPr="00D80176" w:rsidRDefault="003B1CA1" w:rsidP="003B1CA1">
            <w:pPr>
              <w:pStyle w:val="TAL"/>
              <w:rPr>
                <w:ins w:id="533" w:author="Thomas Stockhammer (25/10/28)" w:date="2025-11-10T23:23:00Z" w16du:dateUtc="2025-11-10T22:23:00Z"/>
              </w:rPr>
            </w:pPr>
          </w:p>
        </w:tc>
        <w:tc>
          <w:tcPr>
            <w:tcW w:w="2803" w:type="dxa"/>
            <w:tcBorders>
              <w:top w:val="nil"/>
              <w:left w:val="nil"/>
              <w:bottom w:val="single" w:sz="4" w:space="0" w:color="auto"/>
              <w:right w:val="single" w:sz="4" w:space="0" w:color="auto"/>
            </w:tcBorders>
            <w:shd w:val="clear" w:color="000000" w:fill="595959"/>
            <w:noWrap/>
          </w:tcPr>
          <w:p w14:paraId="5F78BACD" w14:textId="77777777" w:rsidR="003B1CA1" w:rsidRPr="00D80176" w:rsidRDefault="003B1CA1" w:rsidP="003B1CA1">
            <w:pPr>
              <w:pStyle w:val="TAL"/>
              <w:rPr>
                <w:ins w:id="534" w:author="Thomas Stockhammer (25/10/28)" w:date="2025-11-10T23:23:00Z" w16du:dateUtc="2025-11-10T22:23:00Z"/>
              </w:rPr>
            </w:pPr>
          </w:p>
        </w:tc>
        <w:tc>
          <w:tcPr>
            <w:tcW w:w="2016" w:type="dxa"/>
            <w:tcBorders>
              <w:top w:val="nil"/>
              <w:left w:val="nil"/>
              <w:bottom w:val="single" w:sz="4" w:space="0" w:color="auto"/>
              <w:right w:val="single" w:sz="12" w:space="0" w:color="auto"/>
            </w:tcBorders>
            <w:shd w:val="clear" w:color="000000" w:fill="595959"/>
            <w:noWrap/>
          </w:tcPr>
          <w:p w14:paraId="35A32E21" w14:textId="77777777" w:rsidR="003B1CA1" w:rsidRPr="00D80176" w:rsidRDefault="003B1CA1" w:rsidP="003B1CA1">
            <w:pPr>
              <w:pStyle w:val="TAL"/>
              <w:rPr>
                <w:ins w:id="535" w:author="Thomas Stockhammer (25/10/28)" w:date="2025-11-10T23:23:00Z" w16du:dateUtc="2025-11-10T22:23:00Z"/>
              </w:rPr>
            </w:pPr>
          </w:p>
        </w:tc>
        <w:tc>
          <w:tcPr>
            <w:tcW w:w="2442" w:type="dxa"/>
            <w:tcBorders>
              <w:top w:val="nil"/>
              <w:left w:val="nil"/>
              <w:bottom w:val="single" w:sz="4" w:space="0" w:color="auto"/>
              <w:right w:val="single" w:sz="4" w:space="0" w:color="auto"/>
            </w:tcBorders>
            <w:shd w:val="clear" w:color="000000" w:fill="595959"/>
            <w:noWrap/>
          </w:tcPr>
          <w:p w14:paraId="502D71CB" w14:textId="77777777" w:rsidR="003B1CA1" w:rsidRPr="00F3432A" w:rsidRDefault="003B1CA1" w:rsidP="003B1CA1">
            <w:pPr>
              <w:pStyle w:val="TAL"/>
              <w:rPr>
                <w:ins w:id="536" w:author="Thomas Stockhammer (25/10/28)" w:date="2025-11-10T23:23:00Z" w16du:dateUtc="2025-11-10T22:23:00Z"/>
                <w:rStyle w:val="Codechar"/>
              </w:rPr>
            </w:pPr>
          </w:p>
        </w:tc>
        <w:tc>
          <w:tcPr>
            <w:tcW w:w="1625" w:type="dxa"/>
            <w:tcBorders>
              <w:top w:val="nil"/>
              <w:left w:val="nil"/>
              <w:bottom w:val="single" w:sz="4" w:space="0" w:color="auto"/>
              <w:right w:val="single" w:sz="12" w:space="0" w:color="auto"/>
            </w:tcBorders>
            <w:shd w:val="clear" w:color="000000" w:fill="595959"/>
            <w:noWrap/>
          </w:tcPr>
          <w:p w14:paraId="7A734F5C" w14:textId="77777777" w:rsidR="003B1CA1" w:rsidRPr="00D80176" w:rsidRDefault="003B1CA1" w:rsidP="003B1CA1">
            <w:pPr>
              <w:pStyle w:val="TAL"/>
              <w:rPr>
                <w:ins w:id="537" w:author="Thomas Stockhammer (25/10/28)" w:date="2025-11-10T23:23:00Z" w16du:dateUtc="2025-11-10T22:23:00Z"/>
              </w:rPr>
            </w:pPr>
          </w:p>
        </w:tc>
      </w:tr>
      <w:tr w:rsidR="003B1CA1" w:rsidRPr="00FE7A1B" w14:paraId="76043A15" w14:textId="77777777" w:rsidTr="00A67FC2">
        <w:trPr>
          <w:trHeight w:val="290"/>
          <w:ins w:id="538" w:author="Thomas Stockhammer (25/10/28)" w:date="2025-11-10T23:26:00Z"/>
        </w:trPr>
        <w:tc>
          <w:tcPr>
            <w:tcW w:w="978" w:type="dxa"/>
            <w:tcBorders>
              <w:top w:val="nil"/>
              <w:left w:val="single" w:sz="12" w:space="0" w:color="auto"/>
              <w:bottom w:val="single" w:sz="4" w:space="0" w:color="auto"/>
              <w:right w:val="single" w:sz="4" w:space="0" w:color="auto"/>
            </w:tcBorders>
            <w:shd w:val="clear" w:color="000000" w:fill="FBE2D5"/>
            <w:noWrap/>
          </w:tcPr>
          <w:p w14:paraId="0C3114FA" w14:textId="14E89ED6" w:rsidR="003B1CA1" w:rsidRPr="00D80176" w:rsidRDefault="003B1CA1" w:rsidP="003B1CA1">
            <w:pPr>
              <w:pStyle w:val="TAL"/>
              <w:rPr>
                <w:ins w:id="539" w:author="Thomas Stockhammer (25/10/28)" w:date="2025-11-10T23:26:00Z" w16du:dateUtc="2025-11-10T22:26:00Z"/>
              </w:rPr>
            </w:pPr>
            <w:ins w:id="540" w:author="Thomas Stockhammer (25/10/28)" w:date="2025-11-10T23:27:00Z" w16du:dateUtc="2025-11-10T22:27:00Z">
              <w:r w:rsidRPr="00D80176">
                <w:t>CMCD-Object</w:t>
              </w:r>
            </w:ins>
          </w:p>
        </w:tc>
        <w:tc>
          <w:tcPr>
            <w:tcW w:w="708" w:type="dxa"/>
            <w:tcBorders>
              <w:top w:val="nil"/>
              <w:left w:val="nil"/>
              <w:bottom w:val="single" w:sz="4" w:space="0" w:color="auto"/>
              <w:right w:val="single" w:sz="4" w:space="0" w:color="auto"/>
            </w:tcBorders>
            <w:shd w:val="clear" w:color="000000" w:fill="FBE2D5"/>
            <w:noWrap/>
          </w:tcPr>
          <w:p w14:paraId="51FE6C1F" w14:textId="7051FCF3" w:rsidR="003B1CA1" w:rsidRPr="00D80176" w:rsidRDefault="003B1CA1" w:rsidP="003B1CA1">
            <w:pPr>
              <w:pStyle w:val="TAC"/>
              <w:jc w:val="left"/>
              <w:rPr>
                <w:ins w:id="541" w:author="Thomas Stockhammer (25/10/28)" w:date="2025-11-10T23:26:00Z" w16du:dateUtc="2025-11-10T22:26:00Z"/>
              </w:rPr>
            </w:pPr>
            <w:proofErr w:type="spellStart"/>
            <w:ins w:id="542" w:author="Thomas Stockhammer (25/10/28)" w:date="2025-11-10T23:27:00Z" w16du:dateUtc="2025-11-10T22:27:00Z">
              <w:r w:rsidRPr="00D80176">
                <w:t>ur</w:t>
              </w:r>
            </w:ins>
            <w:ins w:id="543" w:author="Richard Bradbury" w:date="2025-11-14T12:41:00Z" w16du:dateUtc="2025-11-14T12:41:00Z">
              <w:r w:rsidR="00C7091C">
                <w:t>l</w:t>
              </w:r>
            </w:ins>
            <w:proofErr w:type="spellEnd"/>
          </w:p>
        </w:tc>
        <w:tc>
          <w:tcPr>
            <w:tcW w:w="1308" w:type="dxa"/>
            <w:tcBorders>
              <w:top w:val="nil"/>
              <w:left w:val="nil"/>
              <w:bottom w:val="single" w:sz="4" w:space="0" w:color="auto"/>
              <w:right w:val="single" w:sz="4" w:space="0" w:color="auto"/>
            </w:tcBorders>
            <w:shd w:val="clear" w:color="000000" w:fill="FBE2D5"/>
            <w:noWrap/>
          </w:tcPr>
          <w:p w14:paraId="2886CF09" w14:textId="49E72604" w:rsidR="003B1CA1" w:rsidRPr="00D80176" w:rsidRDefault="003B1CA1" w:rsidP="003B1CA1">
            <w:pPr>
              <w:pStyle w:val="TAL"/>
              <w:rPr>
                <w:ins w:id="544" w:author="Thomas Stockhammer (25/10/28)" w:date="2025-11-10T23:26:00Z" w16du:dateUtc="2025-11-10T22:26:00Z"/>
              </w:rPr>
            </w:pPr>
            <w:ins w:id="545" w:author="Thomas Stockhammer (25/10/28)" w:date="2025-11-10T23:27:00Z" w16du:dateUtc="2025-11-10T22:27:00Z">
              <w:r w:rsidRPr="00D80176">
                <w:t>Request URL</w:t>
              </w:r>
            </w:ins>
          </w:p>
        </w:tc>
        <w:tc>
          <w:tcPr>
            <w:tcW w:w="960" w:type="dxa"/>
            <w:tcBorders>
              <w:top w:val="nil"/>
              <w:left w:val="nil"/>
              <w:bottom w:val="single" w:sz="4" w:space="0" w:color="auto"/>
              <w:right w:val="single" w:sz="12" w:space="0" w:color="auto"/>
            </w:tcBorders>
            <w:shd w:val="clear" w:color="000000" w:fill="FBE2D5"/>
            <w:noWrap/>
          </w:tcPr>
          <w:p w14:paraId="56C143B7" w14:textId="72E48B26" w:rsidR="003B1CA1" w:rsidRPr="00D80176" w:rsidRDefault="006A654E" w:rsidP="003B1CA1">
            <w:pPr>
              <w:pStyle w:val="TAL"/>
              <w:rPr>
                <w:ins w:id="546" w:author="Thomas Stockhammer (25/10/28)" w:date="2025-11-10T23:26:00Z" w16du:dateUtc="2025-11-10T22:26:00Z"/>
              </w:rPr>
            </w:pPr>
            <w:ins w:id="547" w:author="Thomas Stockhammer (25/10/28)" w:date="2025-11-10T23:43:00Z" w16du:dateUtc="2025-11-10T22:43:00Z">
              <w:r w:rsidRPr="00D80176">
                <w:t>S</w:t>
              </w:r>
            </w:ins>
            <w:ins w:id="548" w:author="Thomas Stockhammer (25/10/28)" w:date="2025-11-10T23:27:00Z" w16du:dateUtc="2025-11-10T22:27:00Z">
              <w:r w:rsidR="003B1CA1" w:rsidRPr="00D80176">
                <w:t>tring</w:t>
              </w:r>
            </w:ins>
          </w:p>
        </w:tc>
        <w:tc>
          <w:tcPr>
            <w:tcW w:w="1418" w:type="dxa"/>
            <w:tcBorders>
              <w:top w:val="nil"/>
              <w:left w:val="nil"/>
              <w:bottom w:val="single" w:sz="4" w:space="0" w:color="auto"/>
              <w:right w:val="single" w:sz="4" w:space="0" w:color="auto"/>
            </w:tcBorders>
            <w:shd w:val="clear" w:color="000000" w:fill="595959"/>
            <w:noWrap/>
          </w:tcPr>
          <w:p w14:paraId="4F4FAD34" w14:textId="77777777" w:rsidR="003B1CA1" w:rsidRPr="00D80176" w:rsidRDefault="003B1CA1" w:rsidP="003B1CA1">
            <w:pPr>
              <w:pStyle w:val="TAL"/>
              <w:rPr>
                <w:ins w:id="549" w:author="Thomas Stockhammer (25/10/28)" w:date="2025-11-10T23:26:00Z" w16du:dateUtc="2025-11-10T22:26:00Z"/>
              </w:rPr>
            </w:pPr>
          </w:p>
        </w:tc>
        <w:tc>
          <w:tcPr>
            <w:tcW w:w="2803" w:type="dxa"/>
            <w:tcBorders>
              <w:top w:val="nil"/>
              <w:left w:val="nil"/>
              <w:bottom w:val="single" w:sz="4" w:space="0" w:color="auto"/>
              <w:right w:val="single" w:sz="4" w:space="0" w:color="auto"/>
            </w:tcBorders>
            <w:shd w:val="clear" w:color="000000" w:fill="595959"/>
            <w:noWrap/>
          </w:tcPr>
          <w:p w14:paraId="3EB4890B" w14:textId="77777777" w:rsidR="003B1CA1" w:rsidRPr="00D80176" w:rsidRDefault="003B1CA1" w:rsidP="003B1CA1">
            <w:pPr>
              <w:pStyle w:val="TAL"/>
              <w:rPr>
                <w:ins w:id="550" w:author="Thomas Stockhammer (25/10/28)" w:date="2025-11-10T23:26:00Z" w16du:dateUtc="2025-11-10T22:26:00Z"/>
              </w:rPr>
            </w:pPr>
          </w:p>
        </w:tc>
        <w:tc>
          <w:tcPr>
            <w:tcW w:w="2016" w:type="dxa"/>
            <w:tcBorders>
              <w:top w:val="nil"/>
              <w:left w:val="nil"/>
              <w:bottom w:val="single" w:sz="4" w:space="0" w:color="auto"/>
              <w:right w:val="single" w:sz="12" w:space="0" w:color="auto"/>
            </w:tcBorders>
            <w:shd w:val="clear" w:color="000000" w:fill="595959"/>
            <w:noWrap/>
          </w:tcPr>
          <w:p w14:paraId="2EFA4D14" w14:textId="77777777" w:rsidR="003B1CA1" w:rsidRPr="00D80176" w:rsidRDefault="003B1CA1" w:rsidP="003B1CA1">
            <w:pPr>
              <w:pStyle w:val="TAL"/>
              <w:rPr>
                <w:ins w:id="551" w:author="Thomas Stockhammer (25/10/28)" w:date="2025-11-10T23:26:00Z" w16du:dateUtc="2025-11-10T22:26:00Z"/>
              </w:rPr>
            </w:pPr>
          </w:p>
        </w:tc>
        <w:tc>
          <w:tcPr>
            <w:tcW w:w="2442" w:type="dxa"/>
            <w:tcBorders>
              <w:top w:val="nil"/>
              <w:left w:val="nil"/>
              <w:bottom w:val="single" w:sz="4" w:space="0" w:color="auto"/>
              <w:right w:val="single" w:sz="4" w:space="0" w:color="auto"/>
            </w:tcBorders>
            <w:shd w:val="clear" w:color="000000" w:fill="595959"/>
            <w:noWrap/>
          </w:tcPr>
          <w:p w14:paraId="536BC930" w14:textId="77777777" w:rsidR="003B1CA1" w:rsidRPr="00F3432A" w:rsidRDefault="003B1CA1" w:rsidP="003B1CA1">
            <w:pPr>
              <w:pStyle w:val="TAL"/>
              <w:rPr>
                <w:ins w:id="552" w:author="Thomas Stockhammer (25/10/28)" w:date="2025-11-10T23:26:00Z" w16du:dateUtc="2025-11-10T22:26:00Z"/>
                <w:rStyle w:val="Codechar"/>
              </w:rPr>
            </w:pPr>
          </w:p>
        </w:tc>
        <w:tc>
          <w:tcPr>
            <w:tcW w:w="1625" w:type="dxa"/>
            <w:tcBorders>
              <w:top w:val="nil"/>
              <w:left w:val="nil"/>
              <w:bottom w:val="single" w:sz="4" w:space="0" w:color="auto"/>
              <w:right w:val="single" w:sz="12" w:space="0" w:color="auto"/>
            </w:tcBorders>
            <w:shd w:val="clear" w:color="000000" w:fill="595959"/>
            <w:noWrap/>
          </w:tcPr>
          <w:p w14:paraId="691216DE" w14:textId="77777777" w:rsidR="003B1CA1" w:rsidRPr="00D80176" w:rsidRDefault="003B1CA1" w:rsidP="003B1CA1">
            <w:pPr>
              <w:pStyle w:val="TAL"/>
              <w:rPr>
                <w:ins w:id="553" w:author="Thomas Stockhammer (25/10/28)" w:date="2025-11-10T23:26:00Z" w16du:dateUtc="2025-11-10T22:26:00Z"/>
              </w:rPr>
            </w:pPr>
          </w:p>
        </w:tc>
      </w:tr>
      <w:tr w:rsidR="003B1CA1" w:rsidRPr="00FE7A1B" w14:paraId="5AF0150E"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C9154A5"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3E69086C"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5E74DFD7"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44BC1552"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7E8AB8F0"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2AE5BA56"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ReceptionReport/QoeReport/‌QoEMetric/PlayList/Trace‌@start</w:t>
            </w:r>
          </w:p>
        </w:tc>
        <w:tc>
          <w:tcPr>
            <w:tcW w:w="2016" w:type="dxa"/>
            <w:tcBorders>
              <w:top w:val="nil"/>
              <w:left w:val="nil"/>
              <w:bottom w:val="single" w:sz="4" w:space="0" w:color="auto"/>
              <w:right w:val="single" w:sz="12" w:space="0" w:color="auto"/>
            </w:tcBorders>
            <w:shd w:val="clear" w:color="000000" w:fill="FBE2D5"/>
            <w:noWrap/>
            <w:hideMark/>
          </w:tcPr>
          <w:p w14:paraId="4A2A457D" w14:textId="77777777" w:rsidR="003B1CA1" w:rsidRPr="00FE7A1B" w:rsidRDefault="003B1CA1" w:rsidP="003B1CA1">
            <w:pPr>
              <w:pStyle w:val="TAL"/>
            </w:pPr>
            <w:r w:rsidRPr="00FE7A1B">
              <w:t>Playback period start time (wallclock)</w:t>
            </w:r>
          </w:p>
        </w:tc>
        <w:tc>
          <w:tcPr>
            <w:tcW w:w="2442" w:type="dxa"/>
            <w:tcBorders>
              <w:top w:val="nil"/>
              <w:left w:val="nil"/>
              <w:bottom w:val="single" w:sz="4" w:space="0" w:color="auto"/>
              <w:right w:val="single" w:sz="4" w:space="0" w:color="auto"/>
            </w:tcBorders>
            <w:shd w:val="clear" w:color="000000" w:fill="595959"/>
            <w:noWrap/>
          </w:tcPr>
          <w:p w14:paraId="52B8BADB"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3E5335C" w14:textId="77777777" w:rsidR="003B1CA1" w:rsidRPr="00FE7A1B" w:rsidRDefault="003B1CA1" w:rsidP="003B1CA1">
            <w:pPr>
              <w:pStyle w:val="TAL"/>
            </w:pPr>
          </w:p>
        </w:tc>
      </w:tr>
      <w:tr w:rsidR="003B1CA1" w:rsidRPr="00FE7A1B" w14:paraId="435B94BC"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764A29C"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7ABF236B"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11BEBD87"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5D79AF0B"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203D3262"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66C296F7"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w:t>
            </w:r>
            <w:r w:rsidRPr="00FE7A1B">
              <w:rPr>
                <w:rFonts w:ascii="Courier New" w:hAnsi="Courier New" w:cs="Courier New"/>
                <w:sz w:val="16"/>
                <w:szCs w:val="16"/>
              </w:rPr>
              <w:t>@mstart</w:t>
            </w:r>
          </w:p>
        </w:tc>
        <w:tc>
          <w:tcPr>
            <w:tcW w:w="2016" w:type="dxa"/>
            <w:tcBorders>
              <w:top w:val="nil"/>
              <w:left w:val="nil"/>
              <w:bottom w:val="single" w:sz="4" w:space="0" w:color="auto"/>
              <w:right w:val="single" w:sz="12" w:space="0" w:color="auto"/>
            </w:tcBorders>
            <w:shd w:val="clear" w:color="000000" w:fill="FBE2D5"/>
            <w:noWrap/>
            <w:hideMark/>
          </w:tcPr>
          <w:p w14:paraId="522678DE" w14:textId="77777777" w:rsidR="003B1CA1" w:rsidRPr="00FE7A1B" w:rsidRDefault="003B1CA1" w:rsidP="003B1CA1">
            <w:pPr>
              <w:pStyle w:val="TAL"/>
            </w:pPr>
            <w:r w:rsidRPr="00FE7A1B">
              <w:t>Playback period start time (media presentation)</w:t>
            </w:r>
          </w:p>
        </w:tc>
        <w:tc>
          <w:tcPr>
            <w:tcW w:w="2442" w:type="dxa"/>
            <w:tcBorders>
              <w:top w:val="nil"/>
              <w:left w:val="nil"/>
              <w:bottom w:val="single" w:sz="4" w:space="0" w:color="auto"/>
              <w:right w:val="single" w:sz="4" w:space="0" w:color="auto"/>
            </w:tcBorders>
            <w:shd w:val="clear" w:color="000000" w:fill="595959"/>
            <w:noWrap/>
          </w:tcPr>
          <w:p w14:paraId="28F7AF25"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106F7C2" w14:textId="77777777" w:rsidR="003B1CA1" w:rsidRPr="00FE7A1B" w:rsidRDefault="003B1CA1" w:rsidP="003B1CA1">
            <w:pPr>
              <w:pStyle w:val="TAL"/>
            </w:pPr>
          </w:p>
        </w:tc>
      </w:tr>
      <w:tr w:rsidR="003B1CA1" w:rsidRPr="00FE7A1B" w14:paraId="4266948A" w14:textId="77777777" w:rsidTr="00A67FC2">
        <w:trPr>
          <w:trHeight w:val="580"/>
        </w:trPr>
        <w:tc>
          <w:tcPr>
            <w:tcW w:w="978" w:type="dxa"/>
            <w:tcBorders>
              <w:top w:val="nil"/>
              <w:left w:val="single" w:sz="12" w:space="0" w:color="auto"/>
              <w:bottom w:val="single" w:sz="4" w:space="0" w:color="auto"/>
              <w:right w:val="single" w:sz="4" w:space="0" w:color="auto"/>
            </w:tcBorders>
            <w:shd w:val="clear" w:color="000000" w:fill="595959"/>
            <w:noWrap/>
          </w:tcPr>
          <w:p w14:paraId="2B65C02C"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798A2395"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438415E5"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3D48DB51"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2F128632"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74B308D9"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w:t>
            </w:r>
            <w:r w:rsidRPr="00FE7A1B">
              <w:rPr>
                <w:rFonts w:ascii="Courier New" w:hAnsi="Courier New" w:cs="Courier New"/>
                <w:sz w:val="16"/>
                <w:szCs w:val="16"/>
              </w:rPr>
              <w:t>@startType</w:t>
            </w:r>
          </w:p>
        </w:tc>
        <w:tc>
          <w:tcPr>
            <w:tcW w:w="2016" w:type="dxa"/>
            <w:tcBorders>
              <w:top w:val="nil"/>
              <w:left w:val="nil"/>
              <w:bottom w:val="single" w:sz="4" w:space="0" w:color="auto"/>
              <w:right w:val="single" w:sz="12" w:space="0" w:color="auto"/>
            </w:tcBorders>
            <w:shd w:val="clear" w:color="000000" w:fill="FBE2D5"/>
            <w:hideMark/>
          </w:tcPr>
          <w:p w14:paraId="13676120" w14:textId="77777777" w:rsidR="003B1CA1" w:rsidRPr="00FE7A1B" w:rsidRDefault="003B1CA1" w:rsidP="003B1CA1">
            <w:pPr>
              <w:pStyle w:val="TAL"/>
            </w:pPr>
            <w:r w:rsidRPr="00FE7A1B">
              <w:t>New playout request, Resume from pause, Start metrics collection, Other</w:t>
            </w:r>
          </w:p>
        </w:tc>
        <w:tc>
          <w:tcPr>
            <w:tcW w:w="2442" w:type="dxa"/>
            <w:tcBorders>
              <w:top w:val="nil"/>
              <w:left w:val="nil"/>
              <w:bottom w:val="single" w:sz="4" w:space="0" w:color="auto"/>
              <w:right w:val="single" w:sz="4" w:space="0" w:color="auto"/>
            </w:tcBorders>
            <w:shd w:val="clear" w:color="000000" w:fill="595959"/>
            <w:noWrap/>
          </w:tcPr>
          <w:p w14:paraId="0005B882"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76840952" w14:textId="77777777" w:rsidR="003B1CA1" w:rsidRPr="00FE7A1B" w:rsidRDefault="003B1CA1" w:rsidP="003B1CA1">
            <w:pPr>
              <w:pStyle w:val="TAL"/>
            </w:pPr>
          </w:p>
        </w:tc>
      </w:tr>
      <w:tr w:rsidR="003B1CA1" w:rsidRPr="00FE7A1B" w14:paraId="29ED8980"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45D3C3C"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37DCBC4A"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2A302B57"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14FB74E3"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0DBFD87F"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13E1442D"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@representationId</w:t>
            </w:r>
          </w:p>
        </w:tc>
        <w:tc>
          <w:tcPr>
            <w:tcW w:w="2016" w:type="dxa"/>
            <w:tcBorders>
              <w:top w:val="nil"/>
              <w:left w:val="nil"/>
              <w:bottom w:val="single" w:sz="4" w:space="0" w:color="auto"/>
              <w:right w:val="single" w:sz="12" w:space="0" w:color="auto"/>
            </w:tcBorders>
            <w:shd w:val="clear" w:color="000000" w:fill="FBE2D5"/>
            <w:noWrap/>
            <w:hideMark/>
          </w:tcPr>
          <w:p w14:paraId="44012320" w14:textId="77777777" w:rsidR="003B1CA1" w:rsidRPr="00FE7A1B" w:rsidRDefault="003B1CA1" w:rsidP="003B1CA1">
            <w:pPr>
              <w:pStyle w:val="TAL"/>
            </w:pPr>
            <w:r w:rsidRPr="00FE7A1B">
              <w:t>RepresentationID</w:t>
            </w:r>
          </w:p>
        </w:tc>
        <w:tc>
          <w:tcPr>
            <w:tcW w:w="2442" w:type="dxa"/>
            <w:tcBorders>
              <w:top w:val="nil"/>
              <w:left w:val="nil"/>
              <w:bottom w:val="single" w:sz="4" w:space="0" w:color="auto"/>
              <w:right w:val="single" w:sz="4" w:space="0" w:color="auto"/>
            </w:tcBorders>
            <w:shd w:val="clear" w:color="000000" w:fill="FBE2D5"/>
            <w:noWrap/>
            <w:hideMark/>
          </w:tcPr>
          <w:p w14:paraId="7AAD65FA" w14:textId="77777777" w:rsidR="003B1CA1" w:rsidRPr="00F3432A" w:rsidRDefault="003B1CA1" w:rsidP="003B1CA1">
            <w:pPr>
              <w:pStyle w:val="TAL"/>
              <w:rPr>
                <w:rStyle w:val="Codechar"/>
              </w:rPr>
            </w:pPr>
            <w:r w:rsidRPr="00F3432A">
              <w:rPr>
                <w:rStyle w:val="Codechar"/>
              </w:rPr>
              <w:t>ConsumptionReportingUnit.‌mediaConsumed</w:t>
            </w:r>
          </w:p>
        </w:tc>
        <w:tc>
          <w:tcPr>
            <w:tcW w:w="1625" w:type="dxa"/>
            <w:tcBorders>
              <w:top w:val="nil"/>
              <w:left w:val="nil"/>
              <w:bottom w:val="single" w:sz="4" w:space="0" w:color="auto"/>
              <w:right w:val="single" w:sz="12" w:space="0" w:color="auto"/>
            </w:tcBorders>
            <w:shd w:val="clear" w:color="000000" w:fill="FBE2D5"/>
            <w:noWrap/>
            <w:hideMark/>
          </w:tcPr>
          <w:p w14:paraId="692E227A" w14:textId="77777777" w:rsidR="003B1CA1" w:rsidRPr="00FE7A1B" w:rsidRDefault="003B1CA1" w:rsidP="003B1CA1">
            <w:pPr>
              <w:pStyle w:val="TAL"/>
            </w:pPr>
            <w:r w:rsidRPr="00FE7A1B">
              <w:t xml:space="preserve">e.g. MPEG-DASH </w:t>
            </w:r>
            <w:proofErr w:type="spellStart"/>
            <w:r w:rsidRPr="00FE7A1B">
              <w:t>representationID</w:t>
            </w:r>
            <w:proofErr w:type="spellEnd"/>
          </w:p>
        </w:tc>
      </w:tr>
      <w:tr w:rsidR="003B1CA1" w:rsidRPr="00FE7A1B" w14:paraId="217ED988"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8C0AB8D"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3281EE9B"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3DAB747E"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75A0EAD9"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395E884F"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7AA013BD"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@subrepLevel</w:t>
            </w:r>
          </w:p>
        </w:tc>
        <w:tc>
          <w:tcPr>
            <w:tcW w:w="2016" w:type="dxa"/>
            <w:tcBorders>
              <w:top w:val="nil"/>
              <w:left w:val="nil"/>
              <w:bottom w:val="single" w:sz="4" w:space="0" w:color="auto"/>
              <w:right w:val="single" w:sz="12" w:space="0" w:color="auto"/>
            </w:tcBorders>
            <w:shd w:val="clear" w:color="000000" w:fill="FBE2D5"/>
            <w:noWrap/>
            <w:hideMark/>
          </w:tcPr>
          <w:p w14:paraId="6A224014" w14:textId="77777777" w:rsidR="003B1CA1" w:rsidRPr="00FE7A1B" w:rsidRDefault="003B1CA1" w:rsidP="003B1CA1">
            <w:pPr>
              <w:pStyle w:val="TAL"/>
            </w:pPr>
            <w:r w:rsidRPr="00FE7A1B">
              <w:t>Greatest value of sub-representation level being rendered</w:t>
            </w:r>
          </w:p>
        </w:tc>
        <w:tc>
          <w:tcPr>
            <w:tcW w:w="2442" w:type="dxa"/>
            <w:tcBorders>
              <w:top w:val="nil"/>
              <w:left w:val="nil"/>
              <w:bottom w:val="single" w:sz="4" w:space="0" w:color="auto"/>
              <w:right w:val="single" w:sz="4" w:space="0" w:color="auto"/>
            </w:tcBorders>
            <w:shd w:val="clear" w:color="000000" w:fill="595959"/>
            <w:noWrap/>
          </w:tcPr>
          <w:p w14:paraId="3F013A60"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D293910" w14:textId="77777777" w:rsidR="003B1CA1" w:rsidRPr="00FE7A1B" w:rsidRDefault="003B1CA1" w:rsidP="003B1CA1">
            <w:pPr>
              <w:pStyle w:val="TAL"/>
            </w:pPr>
          </w:p>
        </w:tc>
      </w:tr>
      <w:tr w:rsidR="003B1CA1" w:rsidRPr="00FE7A1B" w14:paraId="19E28F18"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A6BEB29"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39293293"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7C861175"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3E58B076"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6B767B8D"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3B6EC483"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@start</w:t>
            </w:r>
          </w:p>
        </w:tc>
        <w:tc>
          <w:tcPr>
            <w:tcW w:w="2016" w:type="dxa"/>
            <w:tcBorders>
              <w:top w:val="nil"/>
              <w:left w:val="nil"/>
              <w:bottom w:val="single" w:sz="4" w:space="0" w:color="auto"/>
              <w:right w:val="single" w:sz="12" w:space="0" w:color="auto"/>
            </w:tcBorders>
            <w:shd w:val="clear" w:color="000000" w:fill="FBE2D5"/>
            <w:noWrap/>
            <w:hideMark/>
          </w:tcPr>
          <w:p w14:paraId="2375ABD6" w14:textId="77777777" w:rsidR="003B1CA1" w:rsidRPr="00FE7A1B" w:rsidRDefault="003B1CA1" w:rsidP="003B1CA1">
            <w:pPr>
              <w:pStyle w:val="TAL"/>
            </w:pPr>
            <w:r w:rsidRPr="00FE7A1B">
              <w:t>Time when first media sample rendered (wallclock)</w:t>
            </w:r>
          </w:p>
        </w:tc>
        <w:tc>
          <w:tcPr>
            <w:tcW w:w="2442" w:type="dxa"/>
            <w:tcBorders>
              <w:top w:val="nil"/>
              <w:left w:val="nil"/>
              <w:bottom w:val="single" w:sz="4" w:space="0" w:color="auto"/>
              <w:right w:val="single" w:sz="4" w:space="0" w:color="auto"/>
            </w:tcBorders>
            <w:shd w:val="clear" w:color="000000" w:fill="FBE2D5"/>
            <w:noWrap/>
            <w:hideMark/>
          </w:tcPr>
          <w:p w14:paraId="744DE6D6" w14:textId="77777777" w:rsidR="003B1CA1" w:rsidRPr="00F3432A" w:rsidRDefault="003B1CA1" w:rsidP="003B1CA1">
            <w:pPr>
              <w:pStyle w:val="TAL"/>
              <w:rPr>
                <w:rStyle w:val="Codechar"/>
              </w:rPr>
            </w:pPr>
            <w:r w:rsidRPr="00F3432A">
              <w:rPr>
                <w:rStyle w:val="Codechar"/>
              </w:rPr>
              <w:t>ConsumptionReportingUnit.‌startTime</w:t>
            </w:r>
          </w:p>
        </w:tc>
        <w:tc>
          <w:tcPr>
            <w:tcW w:w="1625" w:type="dxa"/>
            <w:tcBorders>
              <w:top w:val="nil"/>
              <w:left w:val="nil"/>
              <w:bottom w:val="single" w:sz="4" w:space="0" w:color="auto"/>
              <w:right w:val="single" w:sz="12" w:space="0" w:color="auto"/>
            </w:tcBorders>
            <w:shd w:val="clear" w:color="000000" w:fill="FBE2D5"/>
            <w:noWrap/>
            <w:hideMark/>
          </w:tcPr>
          <w:p w14:paraId="6B9DA57D" w14:textId="77777777" w:rsidR="003B1CA1" w:rsidRPr="00FE7A1B" w:rsidRDefault="003B1CA1" w:rsidP="003B1CA1">
            <w:pPr>
              <w:pStyle w:val="TAL"/>
            </w:pPr>
            <w:r w:rsidRPr="00FE7A1B">
              <w:t>Start of consumption</w:t>
            </w:r>
          </w:p>
        </w:tc>
      </w:tr>
      <w:tr w:rsidR="003B1CA1" w:rsidRPr="00FE7A1B" w14:paraId="2EF46696"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39847BD"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2404E418"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6AAF3CAA"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5FB73EB1"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13ECEC96"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033CF9A2"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@sstart</w:t>
            </w:r>
          </w:p>
        </w:tc>
        <w:tc>
          <w:tcPr>
            <w:tcW w:w="2016" w:type="dxa"/>
            <w:tcBorders>
              <w:top w:val="nil"/>
              <w:left w:val="nil"/>
              <w:bottom w:val="single" w:sz="4" w:space="0" w:color="auto"/>
              <w:right w:val="single" w:sz="12" w:space="0" w:color="auto"/>
            </w:tcBorders>
            <w:shd w:val="clear" w:color="000000" w:fill="FBE2D5"/>
            <w:noWrap/>
            <w:hideMark/>
          </w:tcPr>
          <w:p w14:paraId="554165BC" w14:textId="77777777" w:rsidR="003B1CA1" w:rsidRPr="00FE7A1B" w:rsidRDefault="003B1CA1" w:rsidP="003B1CA1">
            <w:pPr>
              <w:pStyle w:val="TAL"/>
            </w:pPr>
            <w:r w:rsidRPr="00FE7A1B">
              <w:t>Time when first media sample rendered (media presentation)</w:t>
            </w:r>
          </w:p>
        </w:tc>
        <w:tc>
          <w:tcPr>
            <w:tcW w:w="2442" w:type="dxa"/>
            <w:tcBorders>
              <w:top w:val="nil"/>
              <w:left w:val="nil"/>
              <w:bottom w:val="single" w:sz="4" w:space="0" w:color="auto"/>
              <w:right w:val="single" w:sz="4" w:space="0" w:color="auto"/>
            </w:tcBorders>
            <w:shd w:val="clear" w:color="000000" w:fill="595959"/>
            <w:noWrap/>
          </w:tcPr>
          <w:p w14:paraId="48E8CBBE"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5DD1ED4" w14:textId="77777777" w:rsidR="003B1CA1" w:rsidRPr="00FE7A1B" w:rsidRDefault="003B1CA1" w:rsidP="003B1CA1">
            <w:pPr>
              <w:pStyle w:val="TAL"/>
            </w:pPr>
          </w:p>
        </w:tc>
      </w:tr>
      <w:tr w:rsidR="003B1CA1" w:rsidRPr="00FE7A1B" w14:paraId="200607AD"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1104B7A"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192C6FFF"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58D15A09"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7277E149"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7C0A9B70"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3DFA0383"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@duration</w:t>
            </w:r>
          </w:p>
        </w:tc>
        <w:tc>
          <w:tcPr>
            <w:tcW w:w="2016" w:type="dxa"/>
            <w:tcBorders>
              <w:top w:val="nil"/>
              <w:left w:val="nil"/>
              <w:bottom w:val="single" w:sz="4" w:space="0" w:color="auto"/>
              <w:right w:val="single" w:sz="12" w:space="0" w:color="auto"/>
            </w:tcBorders>
            <w:shd w:val="clear" w:color="000000" w:fill="FBE2D5"/>
            <w:noWrap/>
            <w:hideMark/>
          </w:tcPr>
          <w:p w14:paraId="3B657AC1" w14:textId="77777777" w:rsidR="003B1CA1" w:rsidRPr="00FE7A1B" w:rsidRDefault="003B1CA1" w:rsidP="003B1CA1">
            <w:pPr>
              <w:pStyle w:val="TAL"/>
            </w:pPr>
            <w:r w:rsidRPr="00FE7A1B">
              <w:t>Duration of continuously presented media samples</w:t>
            </w:r>
          </w:p>
        </w:tc>
        <w:tc>
          <w:tcPr>
            <w:tcW w:w="2442" w:type="dxa"/>
            <w:tcBorders>
              <w:top w:val="nil"/>
              <w:left w:val="nil"/>
              <w:bottom w:val="single" w:sz="4" w:space="0" w:color="auto"/>
              <w:right w:val="single" w:sz="4" w:space="0" w:color="auto"/>
            </w:tcBorders>
            <w:shd w:val="clear" w:color="000000" w:fill="FBE2D5"/>
            <w:noWrap/>
            <w:hideMark/>
          </w:tcPr>
          <w:p w14:paraId="3F230080" w14:textId="77777777" w:rsidR="003B1CA1" w:rsidRPr="00F3432A" w:rsidRDefault="003B1CA1" w:rsidP="003B1CA1">
            <w:pPr>
              <w:pStyle w:val="TAL"/>
              <w:rPr>
                <w:rStyle w:val="Codechar"/>
              </w:rPr>
            </w:pPr>
            <w:r w:rsidRPr="00F3432A">
              <w:rPr>
                <w:rStyle w:val="Codechar"/>
              </w:rPr>
              <w:t>ConsumptionReportingUnit.‌duration</w:t>
            </w:r>
          </w:p>
        </w:tc>
        <w:tc>
          <w:tcPr>
            <w:tcW w:w="1625" w:type="dxa"/>
            <w:tcBorders>
              <w:top w:val="nil"/>
              <w:left w:val="nil"/>
              <w:bottom w:val="single" w:sz="4" w:space="0" w:color="auto"/>
              <w:right w:val="single" w:sz="12" w:space="0" w:color="auto"/>
            </w:tcBorders>
            <w:shd w:val="clear" w:color="000000" w:fill="FBE2D5"/>
            <w:noWrap/>
            <w:hideMark/>
          </w:tcPr>
          <w:p w14:paraId="3CD705CB" w14:textId="77777777" w:rsidR="003B1CA1" w:rsidRPr="00FE7A1B" w:rsidRDefault="003B1CA1" w:rsidP="003B1CA1">
            <w:pPr>
              <w:pStyle w:val="TAL"/>
            </w:pPr>
            <w:r w:rsidRPr="00FE7A1B">
              <w:t>Duration of consumption</w:t>
            </w:r>
          </w:p>
        </w:tc>
      </w:tr>
      <w:tr w:rsidR="003B1CA1" w:rsidRPr="00FE7A1B" w14:paraId="70B8C023"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226143E7" w14:textId="77777777" w:rsidR="003B1CA1" w:rsidRPr="00FE7A1B" w:rsidRDefault="003B1CA1" w:rsidP="003B1CA1">
            <w:pPr>
              <w:pStyle w:val="TAL"/>
            </w:pPr>
            <w:r w:rsidRPr="00FE7A1B">
              <w:t>CMCD-Session</w:t>
            </w:r>
          </w:p>
        </w:tc>
        <w:tc>
          <w:tcPr>
            <w:tcW w:w="708" w:type="dxa"/>
            <w:tcBorders>
              <w:top w:val="nil"/>
              <w:left w:val="nil"/>
              <w:bottom w:val="single" w:sz="4" w:space="0" w:color="auto"/>
              <w:right w:val="single" w:sz="4" w:space="0" w:color="auto"/>
            </w:tcBorders>
            <w:shd w:val="clear" w:color="000000" w:fill="DAE9F8"/>
            <w:noWrap/>
            <w:hideMark/>
          </w:tcPr>
          <w:p w14:paraId="0876B669" w14:textId="77777777" w:rsidR="003B1CA1" w:rsidRPr="00FE7A1B" w:rsidRDefault="003B1CA1" w:rsidP="003B1CA1">
            <w:pPr>
              <w:pStyle w:val="TAC"/>
              <w:jc w:val="left"/>
            </w:pPr>
            <w:r w:rsidRPr="00FE7A1B">
              <w:t>pr</w:t>
            </w:r>
          </w:p>
        </w:tc>
        <w:tc>
          <w:tcPr>
            <w:tcW w:w="1308" w:type="dxa"/>
            <w:tcBorders>
              <w:top w:val="nil"/>
              <w:left w:val="nil"/>
              <w:bottom w:val="single" w:sz="4" w:space="0" w:color="auto"/>
              <w:right w:val="single" w:sz="4" w:space="0" w:color="auto"/>
            </w:tcBorders>
            <w:shd w:val="clear" w:color="000000" w:fill="DAE9F8"/>
            <w:noWrap/>
            <w:hideMark/>
          </w:tcPr>
          <w:p w14:paraId="4D40842E" w14:textId="77777777" w:rsidR="003B1CA1" w:rsidRPr="00FE7A1B" w:rsidRDefault="003B1CA1" w:rsidP="003B1CA1">
            <w:pPr>
              <w:pStyle w:val="TAL"/>
            </w:pPr>
            <w:r w:rsidRPr="00FE7A1B">
              <w:t>Playback rate</w:t>
            </w:r>
          </w:p>
        </w:tc>
        <w:tc>
          <w:tcPr>
            <w:tcW w:w="960" w:type="dxa"/>
            <w:tcBorders>
              <w:top w:val="nil"/>
              <w:left w:val="nil"/>
              <w:bottom w:val="single" w:sz="4" w:space="0" w:color="auto"/>
              <w:right w:val="single" w:sz="12" w:space="0" w:color="auto"/>
            </w:tcBorders>
            <w:shd w:val="clear" w:color="000000" w:fill="DAE9F8"/>
            <w:noWrap/>
            <w:hideMark/>
          </w:tcPr>
          <w:p w14:paraId="3F1BAEBB" w14:textId="77777777" w:rsidR="003B1CA1" w:rsidRPr="00FE7A1B" w:rsidRDefault="003B1CA1" w:rsidP="003B1CA1">
            <w:pPr>
              <w:pStyle w:val="TAL"/>
            </w:pPr>
            <w:r w:rsidRPr="00FE7A1B">
              <w:t>Decimal</w:t>
            </w:r>
          </w:p>
        </w:tc>
        <w:tc>
          <w:tcPr>
            <w:tcW w:w="1418" w:type="dxa"/>
            <w:tcBorders>
              <w:top w:val="nil"/>
              <w:left w:val="nil"/>
              <w:bottom w:val="single" w:sz="4" w:space="0" w:color="auto"/>
              <w:right w:val="single" w:sz="4" w:space="0" w:color="auto"/>
            </w:tcBorders>
            <w:shd w:val="clear" w:color="000000" w:fill="FBE2D5"/>
            <w:noWrap/>
            <w:hideMark/>
          </w:tcPr>
          <w:p w14:paraId="240B037E"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5591BE28"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@playbackSpeed</w:t>
            </w:r>
          </w:p>
        </w:tc>
        <w:tc>
          <w:tcPr>
            <w:tcW w:w="2016" w:type="dxa"/>
            <w:tcBorders>
              <w:top w:val="nil"/>
              <w:left w:val="nil"/>
              <w:bottom w:val="single" w:sz="4" w:space="0" w:color="auto"/>
              <w:right w:val="single" w:sz="12" w:space="0" w:color="auto"/>
            </w:tcBorders>
            <w:shd w:val="clear" w:color="000000" w:fill="FBE2D5"/>
            <w:noWrap/>
            <w:hideMark/>
          </w:tcPr>
          <w:p w14:paraId="5338E603" w14:textId="77777777" w:rsidR="003B1CA1" w:rsidRPr="00FE7A1B" w:rsidRDefault="003B1CA1" w:rsidP="003B1CA1">
            <w:pPr>
              <w:pStyle w:val="TAL"/>
            </w:pPr>
            <w:r w:rsidRPr="00FE7A1B">
              <w:t>Playback speed relative to normal (normal = 1.0)</w:t>
            </w:r>
          </w:p>
        </w:tc>
        <w:tc>
          <w:tcPr>
            <w:tcW w:w="2442" w:type="dxa"/>
            <w:tcBorders>
              <w:top w:val="nil"/>
              <w:left w:val="nil"/>
              <w:bottom w:val="single" w:sz="4" w:space="0" w:color="auto"/>
              <w:right w:val="single" w:sz="4" w:space="0" w:color="auto"/>
            </w:tcBorders>
            <w:shd w:val="clear" w:color="000000" w:fill="595959"/>
            <w:noWrap/>
          </w:tcPr>
          <w:p w14:paraId="48DCE6FE"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D96794F" w14:textId="77777777" w:rsidR="003B1CA1" w:rsidRPr="00FE7A1B" w:rsidRDefault="003B1CA1" w:rsidP="003B1CA1">
            <w:pPr>
              <w:pStyle w:val="TAL"/>
            </w:pPr>
          </w:p>
        </w:tc>
      </w:tr>
      <w:tr w:rsidR="003B1CA1" w:rsidRPr="00FE7A1B" w14:paraId="13B305B6" w14:textId="77777777" w:rsidTr="00A67FC2">
        <w:trPr>
          <w:trHeight w:val="580"/>
        </w:trPr>
        <w:tc>
          <w:tcPr>
            <w:tcW w:w="978" w:type="dxa"/>
            <w:tcBorders>
              <w:top w:val="nil"/>
              <w:left w:val="single" w:sz="12" w:space="0" w:color="auto"/>
              <w:bottom w:val="single" w:sz="4" w:space="0" w:color="auto"/>
              <w:right w:val="single" w:sz="4" w:space="0" w:color="auto"/>
            </w:tcBorders>
            <w:shd w:val="clear" w:color="000000" w:fill="595959"/>
            <w:noWrap/>
          </w:tcPr>
          <w:p w14:paraId="7AAFE2E4"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48A03F7C"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46B05F39"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7741EC1D"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370C0FA5"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64C0F133"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@stopReason</w:t>
            </w:r>
          </w:p>
        </w:tc>
        <w:tc>
          <w:tcPr>
            <w:tcW w:w="2016" w:type="dxa"/>
            <w:tcBorders>
              <w:top w:val="nil"/>
              <w:left w:val="nil"/>
              <w:bottom w:val="single" w:sz="4" w:space="0" w:color="auto"/>
              <w:right w:val="single" w:sz="12" w:space="0" w:color="auto"/>
            </w:tcBorders>
            <w:shd w:val="clear" w:color="000000" w:fill="FBE2D5"/>
            <w:hideMark/>
          </w:tcPr>
          <w:p w14:paraId="58F21D93" w14:textId="77777777" w:rsidR="003B1CA1" w:rsidRPr="00FE7A1B" w:rsidRDefault="003B1CA1" w:rsidP="003B1CA1">
            <w:pPr>
              <w:pStyle w:val="TAL"/>
            </w:pPr>
            <w:r w:rsidRPr="00FE7A1B">
              <w:t>Representation switch, Rebuffering, User request, Period end, Presentation end, Metrics collection end, Failure, other</w:t>
            </w:r>
          </w:p>
        </w:tc>
        <w:tc>
          <w:tcPr>
            <w:tcW w:w="2442" w:type="dxa"/>
            <w:tcBorders>
              <w:top w:val="nil"/>
              <w:left w:val="nil"/>
              <w:bottom w:val="single" w:sz="4" w:space="0" w:color="auto"/>
              <w:right w:val="single" w:sz="4" w:space="0" w:color="auto"/>
            </w:tcBorders>
            <w:shd w:val="clear" w:color="000000" w:fill="595959"/>
            <w:noWrap/>
          </w:tcPr>
          <w:p w14:paraId="5B656765"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C3C631C" w14:textId="77777777" w:rsidR="003B1CA1" w:rsidRPr="00FE7A1B" w:rsidRDefault="003B1CA1" w:rsidP="003B1CA1">
            <w:pPr>
              <w:pStyle w:val="TAL"/>
            </w:pPr>
          </w:p>
        </w:tc>
      </w:tr>
      <w:tr w:rsidR="003B1CA1" w:rsidRPr="00FE7A1B" w14:paraId="4EEBE44A"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55EED71B"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46BF054B"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293AE9F6"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542E426E"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0DB75B6B"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4E3AC919"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@stopReasonOther</w:t>
            </w:r>
          </w:p>
        </w:tc>
        <w:tc>
          <w:tcPr>
            <w:tcW w:w="2016" w:type="dxa"/>
            <w:tcBorders>
              <w:top w:val="nil"/>
              <w:left w:val="nil"/>
              <w:bottom w:val="single" w:sz="4" w:space="0" w:color="auto"/>
              <w:right w:val="single" w:sz="12" w:space="0" w:color="auto"/>
            </w:tcBorders>
            <w:shd w:val="clear" w:color="000000" w:fill="FBE2D5"/>
            <w:noWrap/>
            <w:hideMark/>
          </w:tcPr>
          <w:p w14:paraId="4041AAE2" w14:textId="77777777" w:rsidR="003B1CA1" w:rsidRPr="00FE7A1B" w:rsidRDefault="003B1CA1" w:rsidP="003B1CA1">
            <w:pPr>
              <w:pStyle w:val="TAL"/>
            </w:pPr>
            <w:r w:rsidRPr="00FE7A1B">
              <w:t>Other stop reason (free text)</w:t>
            </w:r>
          </w:p>
        </w:tc>
        <w:tc>
          <w:tcPr>
            <w:tcW w:w="2442" w:type="dxa"/>
            <w:tcBorders>
              <w:top w:val="nil"/>
              <w:left w:val="nil"/>
              <w:bottom w:val="single" w:sz="4" w:space="0" w:color="auto"/>
              <w:right w:val="single" w:sz="4" w:space="0" w:color="auto"/>
            </w:tcBorders>
            <w:shd w:val="clear" w:color="000000" w:fill="595959"/>
            <w:noWrap/>
          </w:tcPr>
          <w:p w14:paraId="32458209"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F9A5642" w14:textId="77777777" w:rsidR="003B1CA1" w:rsidRPr="00FE7A1B" w:rsidRDefault="003B1CA1" w:rsidP="003B1CA1">
            <w:pPr>
              <w:pStyle w:val="TAL"/>
            </w:pPr>
          </w:p>
        </w:tc>
      </w:tr>
      <w:tr w:rsidR="003B1CA1" w:rsidRPr="00FE7A1B" w14:paraId="1194AA81"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AA1BB35"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3997AF4E"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0B2D0F04"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5AA5D176"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595959"/>
            <w:noWrap/>
          </w:tcPr>
          <w:p w14:paraId="266180DF"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0599BF29" w14:textId="77777777" w:rsidR="003B1CA1" w:rsidRPr="00FE7A1B" w:rsidRDefault="003B1CA1" w:rsidP="003B1CA1">
            <w:pPr>
              <w:pStyle w:val="TAL"/>
              <w:rPr>
                <w:rFonts w:ascii="Courier New" w:hAnsi="Courier New" w:cs="Courier New"/>
                <w:b/>
                <w:sz w:val="16"/>
                <w:szCs w:val="16"/>
              </w:rPr>
            </w:pPr>
          </w:p>
        </w:tc>
        <w:tc>
          <w:tcPr>
            <w:tcW w:w="2016" w:type="dxa"/>
            <w:tcBorders>
              <w:top w:val="nil"/>
              <w:left w:val="nil"/>
              <w:bottom w:val="single" w:sz="4" w:space="0" w:color="auto"/>
              <w:right w:val="single" w:sz="12" w:space="0" w:color="auto"/>
            </w:tcBorders>
            <w:shd w:val="clear" w:color="000000" w:fill="595959"/>
            <w:noWrap/>
          </w:tcPr>
          <w:p w14:paraId="76473AB1"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FBE2D5"/>
            <w:noWrap/>
            <w:hideMark/>
          </w:tcPr>
          <w:p w14:paraId="25A39E59" w14:textId="77777777" w:rsidR="003B1CA1" w:rsidRPr="00F3432A" w:rsidRDefault="003B1CA1" w:rsidP="003B1CA1">
            <w:pPr>
              <w:pStyle w:val="TAL"/>
              <w:rPr>
                <w:rStyle w:val="Codechar"/>
              </w:rPr>
            </w:pPr>
            <w:r w:rsidRPr="00F3432A">
              <w:rPr>
                <w:rStyle w:val="Codechar"/>
              </w:rPr>
              <w:t>ConsumptionReportingUnit.‌clientEndpointAddress</w:t>
            </w:r>
          </w:p>
        </w:tc>
        <w:tc>
          <w:tcPr>
            <w:tcW w:w="1625" w:type="dxa"/>
            <w:tcBorders>
              <w:top w:val="nil"/>
              <w:left w:val="nil"/>
              <w:bottom w:val="single" w:sz="4" w:space="0" w:color="auto"/>
              <w:right w:val="single" w:sz="12" w:space="0" w:color="auto"/>
            </w:tcBorders>
            <w:shd w:val="clear" w:color="000000" w:fill="FBE2D5"/>
            <w:noWrap/>
            <w:hideMark/>
          </w:tcPr>
          <w:p w14:paraId="10FE9487" w14:textId="77777777" w:rsidR="003B1CA1" w:rsidRPr="00FE7A1B" w:rsidRDefault="003B1CA1" w:rsidP="003B1CA1">
            <w:pPr>
              <w:pStyle w:val="TAL"/>
            </w:pPr>
            <w:r w:rsidRPr="00FE7A1B">
              <w:t>Client endpoint address</w:t>
            </w:r>
          </w:p>
        </w:tc>
      </w:tr>
      <w:tr w:rsidR="003B1CA1" w:rsidRPr="00FE7A1B" w14:paraId="55DCF89F"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F5DD7D4"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1E2DA600"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58461A80"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14738BCD"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595959"/>
            <w:noWrap/>
          </w:tcPr>
          <w:p w14:paraId="2FC6EF25"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7DD136B4" w14:textId="77777777" w:rsidR="003B1CA1" w:rsidRPr="00FE7A1B" w:rsidRDefault="003B1CA1" w:rsidP="003B1CA1">
            <w:pPr>
              <w:pStyle w:val="TAL"/>
            </w:pPr>
          </w:p>
        </w:tc>
        <w:tc>
          <w:tcPr>
            <w:tcW w:w="2016" w:type="dxa"/>
            <w:tcBorders>
              <w:top w:val="nil"/>
              <w:left w:val="nil"/>
              <w:bottom w:val="single" w:sz="4" w:space="0" w:color="auto"/>
              <w:right w:val="single" w:sz="12" w:space="0" w:color="auto"/>
            </w:tcBorders>
            <w:shd w:val="clear" w:color="000000" w:fill="595959"/>
            <w:noWrap/>
          </w:tcPr>
          <w:p w14:paraId="5E2C968B"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FBE2D5"/>
            <w:noWrap/>
            <w:hideMark/>
          </w:tcPr>
          <w:p w14:paraId="6F9835C6" w14:textId="77777777" w:rsidR="003B1CA1" w:rsidRPr="00F3432A" w:rsidRDefault="003B1CA1" w:rsidP="003B1CA1">
            <w:pPr>
              <w:pStyle w:val="TAL"/>
              <w:rPr>
                <w:rStyle w:val="Codechar"/>
              </w:rPr>
            </w:pPr>
            <w:r w:rsidRPr="00F3432A">
              <w:rPr>
                <w:rStyle w:val="Codechar"/>
              </w:rPr>
              <w:t>ConsumptionReportingUnit.‌serverEndpointAddress</w:t>
            </w:r>
          </w:p>
        </w:tc>
        <w:tc>
          <w:tcPr>
            <w:tcW w:w="1625" w:type="dxa"/>
            <w:tcBorders>
              <w:top w:val="nil"/>
              <w:left w:val="nil"/>
              <w:bottom w:val="single" w:sz="4" w:space="0" w:color="auto"/>
              <w:right w:val="single" w:sz="12" w:space="0" w:color="auto"/>
            </w:tcBorders>
            <w:shd w:val="clear" w:color="000000" w:fill="FBE2D5"/>
            <w:noWrap/>
            <w:hideMark/>
          </w:tcPr>
          <w:p w14:paraId="3D53E09F" w14:textId="77777777" w:rsidR="003B1CA1" w:rsidRPr="00FE7A1B" w:rsidRDefault="003B1CA1" w:rsidP="003B1CA1">
            <w:pPr>
              <w:pStyle w:val="TAL"/>
            </w:pPr>
            <w:r w:rsidRPr="00FE7A1B">
              <w:t>Server endpoint address</w:t>
            </w:r>
          </w:p>
        </w:tc>
      </w:tr>
      <w:tr w:rsidR="003B1CA1" w:rsidRPr="00FE7A1B" w14:paraId="31809327"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93AC2D5"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7E511B66"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089516D6"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5A99D01B"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595959"/>
            <w:noWrap/>
          </w:tcPr>
          <w:p w14:paraId="59D176C5"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53C65109" w14:textId="77777777" w:rsidR="003B1CA1" w:rsidRPr="00FE7A1B" w:rsidRDefault="003B1CA1" w:rsidP="003B1CA1">
            <w:pPr>
              <w:pStyle w:val="TAL"/>
            </w:pPr>
          </w:p>
        </w:tc>
        <w:tc>
          <w:tcPr>
            <w:tcW w:w="2016" w:type="dxa"/>
            <w:tcBorders>
              <w:top w:val="nil"/>
              <w:left w:val="nil"/>
              <w:bottom w:val="single" w:sz="4" w:space="0" w:color="auto"/>
              <w:right w:val="single" w:sz="12" w:space="0" w:color="auto"/>
            </w:tcBorders>
            <w:shd w:val="clear" w:color="000000" w:fill="595959"/>
            <w:noWrap/>
          </w:tcPr>
          <w:p w14:paraId="7A1FAE91"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FBE2D5"/>
            <w:noWrap/>
            <w:hideMark/>
          </w:tcPr>
          <w:p w14:paraId="2C78EAE3" w14:textId="77777777" w:rsidR="003B1CA1" w:rsidRPr="00F3432A" w:rsidRDefault="003B1CA1" w:rsidP="003B1CA1">
            <w:pPr>
              <w:pStyle w:val="TAL"/>
              <w:rPr>
                <w:rStyle w:val="Codechar"/>
              </w:rPr>
            </w:pPr>
            <w:r w:rsidRPr="00F3432A">
              <w:rPr>
                <w:rStyle w:val="Codechar"/>
              </w:rPr>
              <w:t>ConsumptionReportingUnit.‌sliceInfo</w:t>
            </w:r>
          </w:p>
        </w:tc>
        <w:tc>
          <w:tcPr>
            <w:tcW w:w="1625" w:type="dxa"/>
            <w:tcBorders>
              <w:top w:val="nil"/>
              <w:left w:val="nil"/>
              <w:bottom w:val="single" w:sz="4" w:space="0" w:color="auto"/>
              <w:right w:val="single" w:sz="12" w:space="0" w:color="auto"/>
            </w:tcBorders>
            <w:shd w:val="clear" w:color="000000" w:fill="FBE2D5"/>
            <w:noWrap/>
            <w:hideMark/>
          </w:tcPr>
          <w:p w14:paraId="35D7C3D5" w14:textId="77777777" w:rsidR="003B1CA1" w:rsidRPr="00FE7A1B" w:rsidRDefault="003B1CA1" w:rsidP="003B1CA1">
            <w:pPr>
              <w:pStyle w:val="TAL"/>
            </w:pPr>
            <w:r w:rsidRPr="00FE7A1B">
              <w:t>S-NSSAI</w:t>
            </w:r>
          </w:p>
        </w:tc>
      </w:tr>
      <w:tr w:rsidR="003B1CA1" w:rsidRPr="00FE7A1B" w14:paraId="00A77411"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C9A11AA"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2DA48013"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1AD22029"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0A2894C6"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595959"/>
            <w:noWrap/>
          </w:tcPr>
          <w:p w14:paraId="51E0152B"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1C98F707" w14:textId="77777777" w:rsidR="003B1CA1" w:rsidRPr="00FE7A1B" w:rsidRDefault="003B1CA1" w:rsidP="003B1CA1">
            <w:pPr>
              <w:pStyle w:val="TAL"/>
            </w:pPr>
          </w:p>
        </w:tc>
        <w:tc>
          <w:tcPr>
            <w:tcW w:w="2016" w:type="dxa"/>
            <w:tcBorders>
              <w:top w:val="nil"/>
              <w:left w:val="nil"/>
              <w:bottom w:val="single" w:sz="4" w:space="0" w:color="auto"/>
              <w:right w:val="single" w:sz="12" w:space="0" w:color="auto"/>
            </w:tcBorders>
            <w:shd w:val="clear" w:color="000000" w:fill="595959"/>
            <w:noWrap/>
          </w:tcPr>
          <w:p w14:paraId="33498A4E"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FBE2D5"/>
            <w:noWrap/>
            <w:hideMark/>
          </w:tcPr>
          <w:p w14:paraId="274BA61C" w14:textId="77777777" w:rsidR="003B1CA1" w:rsidRPr="00F3432A" w:rsidRDefault="003B1CA1" w:rsidP="003B1CA1">
            <w:pPr>
              <w:pStyle w:val="TAL"/>
              <w:rPr>
                <w:rStyle w:val="Codechar"/>
              </w:rPr>
            </w:pPr>
            <w:r w:rsidRPr="00F3432A">
              <w:rPr>
                <w:rStyle w:val="Codechar"/>
              </w:rPr>
              <w:t>ConsumptionReportingUnit.‌dnn</w:t>
            </w:r>
          </w:p>
        </w:tc>
        <w:tc>
          <w:tcPr>
            <w:tcW w:w="1625" w:type="dxa"/>
            <w:tcBorders>
              <w:top w:val="nil"/>
              <w:left w:val="nil"/>
              <w:bottom w:val="single" w:sz="4" w:space="0" w:color="auto"/>
              <w:right w:val="single" w:sz="12" w:space="0" w:color="auto"/>
            </w:tcBorders>
            <w:shd w:val="clear" w:color="000000" w:fill="FBE2D5"/>
            <w:noWrap/>
            <w:hideMark/>
          </w:tcPr>
          <w:p w14:paraId="1C30367F" w14:textId="77777777" w:rsidR="003B1CA1" w:rsidRPr="00FE7A1B" w:rsidRDefault="003B1CA1" w:rsidP="003B1CA1">
            <w:pPr>
              <w:pStyle w:val="TAL"/>
            </w:pPr>
            <w:r w:rsidRPr="00FE7A1B">
              <w:t>Data Network Name</w:t>
            </w:r>
          </w:p>
        </w:tc>
      </w:tr>
      <w:tr w:rsidR="003B1CA1" w:rsidRPr="00FE7A1B" w14:paraId="78CD5E2B" w14:textId="77777777" w:rsidTr="00A67FC2">
        <w:trPr>
          <w:trHeight w:val="300"/>
        </w:trPr>
        <w:tc>
          <w:tcPr>
            <w:tcW w:w="978" w:type="dxa"/>
            <w:tcBorders>
              <w:top w:val="nil"/>
              <w:left w:val="single" w:sz="12" w:space="0" w:color="auto"/>
              <w:bottom w:val="nil"/>
              <w:right w:val="single" w:sz="4" w:space="0" w:color="auto"/>
            </w:tcBorders>
            <w:shd w:val="clear" w:color="000000" w:fill="595959"/>
            <w:noWrap/>
          </w:tcPr>
          <w:p w14:paraId="331C600E" w14:textId="77777777" w:rsidR="003B1CA1" w:rsidRPr="00FE7A1B" w:rsidRDefault="003B1CA1" w:rsidP="003B1CA1">
            <w:pPr>
              <w:pStyle w:val="TAL"/>
              <w:keepNext w:val="0"/>
            </w:pPr>
          </w:p>
        </w:tc>
        <w:tc>
          <w:tcPr>
            <w:tcW w:w="708" w:type="dxa"/>
            <w:tcBorders>
              <w:top w:val="nil"/>
              <w:left w:val="nil"/>
              <w:bottom w:val="nil"/>
              <w:right w:val="single" w:sz="4" w:space="0" w:color="auto"/>
            </w:tcBorders>
            <w:shd w:val="clear" w:color="000000" w:fill="595959"/>
            <w:noWrap/>
          </w:tcPr>
          <w:p w14:paraId="629DD58C" w14:textId="77777777" w:rsidR="003B1CA1" w:rsidRPr="00FE7A1B" w:rsidRDefault="003B1CA1" w:rsidP="003B1CA1">
            <w:pPr>
              <w:pStyle w:val="TAC"/>
              <w:keepNext w:val="0"/>
              <w:jc w:val="left"/>
            </w:pPr>
          </w:p>
        </w:tc>
        <w:tc>
          <w:tcPr>
            <w:tcW w:w="1308" w:type="dxa"/>
            <w:tcBorders>
              <w:top w:val="nil"/>
              <w:left w:val="nil"/>
              <w:bottom w:val="nil"/>
              <w:right w:val="single" w:sz="4" w:space="0" w:color="auto"/>
            </w:tcBorders>
            <w:shd w:val="clear" w:color="000000" w:fill="595959"/>
            <w:noWrap/>
          </w:tcPr>
          <w:p w14:paraId="5C1646BE" w14:textId="77777777" w:rsidR="003B1CA1" w:rsidRPr="00FE7A1B" w:rsidRDefault="003B1CA1" w:rsidP="003B1CA1">
            <w:pPr>
              <w:pStyle w:val="TAL"/>
              <w:keepNext w:val="0"/>
            </w:pPr>
          </w:p>
        </w:tc>
        <w:tc>
          <w:tcPr>
            <w:tcW w:w="960" w:type="dxa"/>
            <w:tcBorders>
              <w:top w:val="nil"/>
              <w:left w:val="nil"/>
              <w:bottom w:val="nil"/>
              <w:right w:val="single" w:sz="12" w:space="0" w:color="auto"/>
            </w:tcBorders>
            <w:shd w:val="clear" w:color="000000" w:fill="595959"/>
            <w:noWrap/>
          </w:tcPr>
          <w:p w14:paraId="5DA4D850" w14:textId="77777777" w:rsidR="003B1CA1" w:rsidRPr="00FE7A1B" w:rsidRDefault="003B1CA1" w:rsidP="003B1CA1">
            <w:pPr>
              <w:pStyle w:val="TAL"/>
              <w:keepNext w:val="0"/>
            </w:pPr>
          </w:p>
        </w:tc>
        <w:tc>
          <w:tcPr>
            <w:tcW w:w="1418" w:type="dxa"/>
            <w:tcBorders>
              <w:top w:val="nil"/>
              <w:left w:val="nil"/>
              <w:bottom w:val="nil"/>
              <w:right w:val="single" w:sz="4" w:space="0" w:color="auto"/>
            </w:tcBorders>
            <w:shd w:val="clear" w:color="000000" w:fill="595959"/>
            <w:noWrap/>
          </w:tcPr>
          <w:p w14:paraId="180B677B" w14:textId="77777777" w:rsidR="003B1CA1" w:rsidRPr="00FE7A1B" w:rsidRDefault="003B1CA1" w:rsidP="003B1CA1">
            <w:pPr>
              <w:pStyle w:val="TAL"/>
              <w:keepNext w:val="0"/>
            </w:pPr>
          </w:p>
        </w:tc>
        <w:tc>
          <w:tcPr>
            <w:tcW w:w="2803" w:type="dxa"/>
            <w:tcBorders>
              <w:top w:val="nil"/>
              <w:left w:val="nil"/>
              <w:bottom w:val="nil"/>
              <w:right w:val="single" w:sz="4" w:space="0" w:color="auto"/>
            </w:tcBorders>
            <w:shd w:val="clear" w:color="000000" w:fill="595959"/>
            <w:noWrap/>
          </w:tcPr>
          <w:p w14:paraId="088D9B2D" w14:textId="77777777" w:rsidR="003B1CA1" w:rsidRPr="00FE7A1B" w:rsidRDefault="003B1CA1" w:rsidP="003B1CA1">
            <w:pPr>
              <w:pStyle w:val="TAL"/>
              <w:keepNext w:val="0"/>
            </w:pPr>
          </w:p>
        </w:tc>
        <w:tc>
          <w:tcPr>
            <w:tcW w:w="2016" w:type="dxa"/>
            <w:tcBorders>
              <w:top w:val="nil"/>
              <w:left w:val="nil"/>
              <w:bottom w:val="nil"/>
              <w:right w:val="single" w:sz="12" w:space="0" w:color="auto"/>
            </w:tcBorders>
            <w:shd w:val="clear" w:color="000000" w:fill="595959"/>
            <w:noWrap/>
          </w:tcPr>
          <w:p w14:paraId="3B86B762" w14:textId="77777777" w:rsidR="003B1CA1" w:rsidRPr="00FE7A1B" w:rsidRDefault="003B1CA1" w:rsidP="003B1CA1">
            <w:pPr>
              <w:pStyle w:val="TAL"/>
              <w:keepNext w:val="0"/>
            </w:pPr>
          </w:p>
        </w:tc>
        <w:tc>
          <w:tcPr>
            <w:tcW w:w="2442" w:type="dxa"/>
            <w:tcBorders>
              <w:top w:val="nil"/>
              <w:left w:val="nil"/>
              <w:bottom w:val="nil"/>
              <w:right w:val="single" w:sz="4" w:space="0" w:color="auto"/>
            </w:tcBorders>
            <w:shd w:val="clear" w:color="000000" w:fill="FBE2D5"/>
            <w:noWrap/>
            <w:hideMark/>
          </w:tcPr>
          <w:p w14:paraId="3A36009F" w14:textId="77777777" w:rsidR="003B1CA1" w:rsidRPr="00F3432A" w:rsidRDefault="003B1CA1" w:rsidP="003B1CA1">
            <w:pPr>
              <w:pStyle w:val="TAL"/>
              <w:keepNext w:val="0"/>
              <w:rPr>
                <w:rStyle w:val="Codechar"/>
              </w:rPr>
            </w:pPr>
            <w:r w:rsidRPr="00F3432A">
              <w:rPr>
                <w:rStyle w:val="Codechar"/>
              </w:rPr>
              <w:t>ConsumptionReportingUnit.‌locations</w:t>
            </w:r>
          </w:p>
        </w:tc>
        <w:tc>
          <w:tcPr>
            <w:tcW w:w="1625" w:type="dxa"/>
            <w:tcBorders>
              <w:top w:val="nil"/>
              <w:left w:val="nil"/>
              <w:bottom w:val="nil"/>
              <w:right w:val="single" w:sz="12" w:space="0" w:color="auto"/>
            </w:tcBorders>
            <w:shd w:val="clear" w:color="000000" w:fill="FBE2D5"/>
            <w:noWrap/>
            <w:hideMark/>
          </w:tcPr>
          <w:p w14:paraId="44C29B51" w14:textId="77777777" w:rsidR="003B1CA1" w:rsidRPr="00FE7A1B" w:rsidRDefault="003B1CA1" w:rsidP="003B1CA1">
            <w:pPr>
              <w:pStyle w:val="TAL"/>
              <w:keepNext w:val="0"/>
            </w:pPr>
            <w:r w:rsidRPr="00FE7A1B">
              <w:t>Locations where content was consumed</w:t>
            </w:r>
          </w:p>
        </w:tc>
      </w:tr>
      <w:tr w:rsidR="003B1CA1" w:rsidRPr="00FE7A1B" w14:paraId="06D82237" w14:textId="77777777" w:rsidTr="00A67FC2">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F2CEEF"/>
            <w:noWrap/>
            <w:hideMark/>
          </w:tcPr>
          <w:p w14:paraId="79A29F77" w14:textId="77777777" w:rsidR="003B1CA1" w:rsidRPr="00FE7A1B" w:rsidRDefault="003B1CA1" w:rsidP="003B1CA1">
            <w:pPr>
              <w:pStyle w:val="TAL"/>
            </w:pPr>
            <w:r w:rsidRPr="00FE7A1B">
              <w:t>CMCD-Request</w:t>
            </w:r>
          </w:p>
        </w:tc>
        <w:tc>
          <w:tcPr>
            <w:tcW w:w="708" w:type="dxa"/>
            <w:tcBorders>
              <w:top w:val="single" w:sz="12" w:space="0" w:color="auto"/>
              <w:left w:val="nil"/>
              <w:bottom w:val="single" w:sz="4" w:space="0" w:color="auto"/>
              <w:right w:val="single" w:sz="4" w:space="0" w:color="auto"/>
            </w:tcBorders>
            <w:shd w:val="clear" w:color="000000" w:fill="F2CEEF"/>
            <w:noWrap/>
            <w:hideMark/>
          </w:tcPr>
          <w:p w14:paraId="6ECC7E35" w14:textId="77777777" w:rsidR="003B1CA1" w:rsidRPr="00FE7A1B" w:rsidRDefault="003B1CA1" w:rsidP="003B1CA1">
            <w:pPr>
              <w:pStyle w:val="TAC"/>
              <w:jc w:val="left"/>
            </w:pPr>
            <w:r w:rsidRPr="00FE7A1B">
              <w:t>bl</w:t>
            </w:r>
          </w:p>
        </w:tc>
        <w:tc>
          <w:tcPr>
            <w:tcW w:w="1308" w:type="dxa"/>
            <w:tcBorders>
              <w:top w:val="single" w:sz="12" w:space="0" w:color="auto"/>
              <w:left w:val="nil"/>
              <w:bottom w:val="single" w:sz="4" w:space="0" w:color="auto"/>
              <w:right w:val="single" w:sz="4" w:space="0" w:color="auto"/>
            </w:tcBorders>
            <w:shd w:val="clear" w:color="000000" w:fill="F2CEEF"/>
            <w:noWrap/>
            <w:hideMark/>
          </w:tcPr>
          <w:p w14:paraId="36129956" w14:textId="77777777" w:rsidR="003B1CA1" w:rsidRPr="00FE7A1B" w:rsidRDefault="003B1CA1" w:rsidP="003B1CA1">
            <w:pPr>
              <w:pStyle w:val="TAL"/>
            </w:pPr>
            <w:r w:rsidRPr="00FE7A1B">
              <w:t xml:space="preserve">Buffer length </w:t>
            </w:r>
          </w:p>
        </w:tc>
        <w:tc>
          <w:tcPr>
            <w:tcW w:w="960" w:type="dxa"/>
            <w:tcBorders>
              <w:top w:val="single" w:sz="12" w:space="0" w:color="auto"/>
              <w:left w:val="nil"/>
              <w:bottom w:val="single" w:sz="4" w:space="0" w:color="auto"/>
              <w:right w:val="single" w:sz="4" w:space="0" w:color="auto"/>
            </w:tcBorders>
            <w:shd w:val="clear" w:color="000000" w:fill="F2CEEF"/>
            <w:noWrap/>
            <w:hideMark/>
          </w:tcPr>
          <w:p w14:paraId="0291493E" w14:textId="77777777" w:rsidR="003B1CA1" w:rsidRPr="00FE7A1B" w:rsidRDefault="003B1CA1" w:rsidP="003B1CA1">
            <w:pPr>
              <w:pStyle w:val="TAL"/>
            </w:pPr>
            <w:r w:rsidRPr="00FE7A1B">
              <w:t>Integer ms</w:t>
            </w:r>
          </w:p>
        </w:tc>
        <w:tc>
          <w:tcPr>
            <w:tcW w:w="1418" w:type="dxa"/>
            <w:tcBorders>
              <w:top w:val="single" w:sz="12" w:space="0" w:color="auto"/>
              <w:left w:val="nil"/>
              <w:bottom w:val="single" w:sz="4" w:space="0" w:color="auto"/>
              <w:right w:val="single" w:sz="4" w:space="0" w:color="auto"/>
            </w:tcBorders>
            <w:shd w:val="clear" w:color="000000" w:fill="595959"/>
            <w:noWrap/>
          </w:tcPr>
          <w:p w14:paraId="1AB39090" w14:textId="77777777" w:rsidR="003B1CA1" w:rsidRPr="00FE7A1B" w:rsidRDefault="003B1CA1" w:rsidP="003B1CA1">
            <w:pPr>
              <w:pStyle w:val="TAL"/>
            </w:pPr>
          </w:p>
        </w:tc>
        <w:tc>
          <w:tcPr>
            <w:tcW w:w="2803" w:type="dxa"/>
            <w:tcBorders>
              <w:top w:val="single" w:sz="12" w:space="0" w:color="auto"/>
              <w:left w:val="nil"/>
              <w:bottom w:val="single" w:sz="4" w:space="0" w:color="auto"/>
              <w:right w:val="single" w:sz="4" w:space="0" w:color="auto"/>
            </w:tcBorders>
            <w:shd w:val="clear" w:color="000000" w:fill="595959"/>
            <w:noWrap/>
          </w:tcPr>
          <w:p w14:paraId="75BDB143" w14:textId="77777777" w:rsidR="003B1CA1" w:rsidRPr="00FE7A1B" w:rsidRDefault="003B1CA1" w:rsidP="003B1CA1">
            <w:pPr>
              <w:pStyle w:val="TAL"/>
            </w:pPr>
          </w:p>
        </w:tc>
        <w:tc>
          <w:tcPr>
            <w:tcW w:w="2016" w:type="dxa"/>
            <w:tcBorders>
              <w:top w:val="single" w:sz="12" w:space="0" w:color="auto"/>
              <w:left w:val="nil"/>
              <w:bottom w:val="single" w:sz="4" w:space="0" w:color="auto"/>
              <w:right w:val="single" w:sz="4" w:space="0" w:color="auto"/>
            </w:tcBorders>
            <w:shd w:val="clear" w:color="000000" w:fill="595959"/>
            <w:noWrap/>
          </w:tcPr>
          <w:p w14:paraId="09465D17" w14:textId="77777777" w:rsidR="003B1CA1" w:rsidRPr="00FE7A1B" w:rsidRDefault="003B1CA1" w:rsidP="003B1CA1">
            <w:pPr>
              <w:pStyle w:val="TAL"/>
            </w:pPr>
          </w:p>
        </w:tc>
        <w:tc>
          <w:tcPr>
            <w:tcW w:w="2442" w:type="dxa"/>
            <w:tcBorders>
              <w:top w:val="single" w:sz="12" w:space="0" w:color="auto"/>
              <w:left w:val="nil"/>
              <w:bottom w:val="single" w:sz="4" w:space="0" w:color="auto"/>
              <w:right w:val="single" w:sz="4" w:space="0" w:color="auto"/>
            </w:tcBorders>
            <w:shd w:val="clear" w:color="000000" w:fill="595959"/>
            <w:noWrap/>
          </w:tcPr>
          <w:p w14:paraId="6B6DF7AC" w14:textId="77777777" w:rsidR="003B1CA1" w:rsidRPr="00F3432A" w:rsidRDefault="003B1CA1" w:rsidP="003B1CA1">
            <w:pPr>
              <w:pStyle w:val="TAL"/>
              <w:rPr>
                <w:rStyle w:val="Codechar"/>
              </w:rPr>
            </w:pPr>
          </w:p>
        </w:tc>
        <w:tc>
          <w:tcPr>
            <w:tcW w:w="1625" w:type="dxa"/>
            <w:tcBorders>
              <w:top w:val="single" w:sz="12" w:space="0" w:color="auto"/>
              <w:left w:val="nil"/>
              <w:bottom w:val="single" w:sz="4" w:space="0" w:color="auto"/>
              <w:right w:val="single" w:sz="12" w:space="0" w:color="auto"/>
            </w:tcBorders>
            <w:shd w:val="clear" w:color="000000" w:fill="595959"/>
            <w:noWrap/>
          </w:tcPr>
          <w:p w14:paraId="74C363CA" w14:textId="77777777" w:rsidR="003B1CA1" w:rsidRPr="00FE7A1B" w:rsidRDefault="003B1CA1" w:rsidP="003B1CA1">
            <w:pPr>
              <w:pStyle w:val="TAL"/>
            </w:pPr>
          </w:p>
        </w:tc>
      </w:tr>
      <w:tr w:rsidR="003B1CA1" w:rsidRPr="00FE7A1B" w14:paraId="5D27F0AC"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2CA545C3" w14:textId="77777777" w:rsidR="003B1CA1" w:rsidRPr="00FE7A1B" w:rsidRDefault="003B1CA1" w:rsidP="003B1CA1">
            <w:pPr>
              <w:pStyle w:val="TAL"/>
            </w:pPr>
            <w:r w:rsidRPr="00FE7A1B">
              <w:t>CMCD-Request</w:t>
            </w:r>
          </w:p>
        </w:tc>
        <w:tc>
          <w:tcPr>
            <w:tcW w:w="708" w:type="dxa"/>
            <w:tcBorders>
              <w:top w:val="nil"/>
              <w:left w:val="nil"/>
              <w:bottom w:val="single" w:sz="4" w:space="0" w:color="auto"/>
              <w:right w:val="single" w:sz="4" w:space="0" w:color="auto"/>
            </w:tcBorders>
            <w:shd w:val="clear" w:color="000000" w:fill="F2CEEF"/>
            <w:noWrap/>
            <w:hideMark/>
          </w:tcPr>
          <w:p w14:paraId="5B722301" w14:textId="77777777" w:rsidR="003B1CA1" w:rsidRPr="00FE7A1B" w:rsidRDefault="003B1CA1" w:rsidP="003B1CA1">
            <w:pPr>
              <w:pStyle w:val="TAC"/>
              <w:jc w:val="left"/>
            </w:pPr>
            <w:r w:rsidRPr="00FE7A1B">
              <w:t>dl</w:t>
            </w:r>
          </w:p>
        </w:tc>
        <w:tc>
          <w:tcPr>
            <w:tcW w:w="1308" w:type="dxa"/>
            <w:tcBorders>
              <w:top w:val="nil"/>
              <w:left w:val="nil"/>
              <w:bottom w:val="single" w:sz="4" w:space="0" w:color="auto"/>
              <w:right w:val="single" w:sz="4" w:space="0" w:color="auto"/>
            </w:tcBorders>
            <w:shd w:val="clear" w:color="000000" w:fill="F2CEEF"/>
            <w:noWrap/>
            <w:hideMark/>
          </w:tcPr>
          <w:p w14:paraId="44B5BD0C" w14:textId="77777777" w:rsidR="003B1CA1" w:rsidRPr="00FE7A1B" w:rsidRDefault="003B1CA1" w:rsidP="003B1CA1">
            <w:pPr>
              <w:pStyle w:val="TAL"/>
            </w:pPr>
            <w:r w:rsidRPr="00FE7A1B">
              <w:t>Deadline</w:t>
            </w:r>
          </w:p>
        </w:tc>
        <w:tc>
          <w:tcPr>
            <w:tcW w:w="960" w:type="dxa"/>
            <w:tcBorders>
              <w:top w:val="nil"/>
              <w:left w:val="nil"/>
              <w:bottom w:val="single" w:sz="4" w:space="0" w:color="auto"/>
              <w:right w:val="single" w:sz="4" w:space="0" w:color="auto"/>
            </w:tcBorders>
            <w:shd w:val="clear" w:color="000000" w:fill="F2CEEF"/>
            <w:noWrap/>
            <w:hideMark/>
          </w:tcPr>
          <w:p w14:paraId="0B224D7B" w14:textId="77777777" w:rsidR="003B1CA1" w:rsidRPr="00FE7A1B" w:rsidRDefault="003B1CA1" w:rsidP="003B1CA1">
            <w:pPr>
              <w:pStyle w:val="TAL"/>
            </w:pPr>
            <w:r w:rsidRPr="00FE7A1B">
              <w:t>Integer ms</w:t>
            </w:r>
          </w:p>
        </w:tc>
        <w:tc>
          <w:tcPr>
            <w:tcW w:w="1418" w:type="dxa"/>
            <w:tcBorders>
              <w:top w:val="nil"/>
              <w:left w:val="nil"/>
              <w:bottom w:val="single" w:sz="4" w:space="0" w:color="auto"/>
              <w:right w:val="single" w:sz="4" w:space="0" w:color="auto"/>
            </w:tcBorders>
            <w:shd w:val="clear" w:color="000000" w:fill="595959"/>
            <w:noWrap/>
          </w:tcPr>
          <w:p w14:paraId="3E030C2D"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15F6DF6F" w14:textId="77777777" w:rsidR="003B1CA1" w:rsidRPr="00FE7A1B" w:rsidRDefault="003B1CA1" w:rsidP="003B1CA1">
            <w:pPr>
              <w:pStyle w:val="TAL"/>
            </w:pPr>
          </w:p>
        </w:tc>
        <w:tc>
          <w:tcPr>
            <w:tcW w:w="2016" w:type="dxa"/>
            <w:tcBorders>
              <w:top w:val="nil"/>
              <w:left w:val="nil"/>
              <w:bottom w:val="single" w:sz="4" w:space="0" w:color="auto"/>
              <w:right w:val="single" w:sz="4" w:space="0" w:color="auto"/>
            </w:tcBorders>
            <w:shd w:val="clear" w:color="000000" w:fill="595959"/>
            <w:noWrap/>
          </w:tcPr>
          <w:p w14:paraId="3AE66AEF"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34A122D9"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4C2B860" w14:textId="77777777" w:rsidR="003B1CA1" w:rsidRPr="00FE7A1B" w:rsidRDefault="003B1CA1" w:rsidP="003B1CA1">
            <w:pPr>
              <w:pStyle w:val="TAL"/>
            </w:pPr>
          </w:p>
        </w:tc>
      </w:tr>
      <w:tr w:rsidR="003B1CA1" w:rsidRPr="00FE7A1B" w14:paraId="2B58A020"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6048E05B" w14:textId="77777777" w:rsidR="003B1CA1" w:rsidRPr="00FE7A1B" w:rsidRDefault="003B1CA1" w:rsidP="003B1CA1">
            <w:pPr>
              <w:pStyle w:val="TAL"/>
            </w:pPr>
            <w:r w:rsidRPr="00FE7A1B">
              <w:t>CMCD-Request</w:t>
            </w:r>
          </w:p>
        </w:tc>
        <w:tc>
          <w:tcPr>
            <w:tcW w:w="708" w:type="dxa"/>
            <w:tcBorders>
              <w:top w:val="nil"/>
              <w:left w:val="nil"/>
              <w:bottom w:val="single" w:sz="4" w:space="0" w:color="auto"/>
              <w:right w:val="single" w:sz="4" w:space="0" w:color="auto"/>
            </w:tcBorders>
            <w:shd w:val="clear" w:color="000000" w:fill="F2CEEF"/>
            <w:noWrap/>
            <w:hideMark/>
          </w:tcPr>
          <w:p w14:paraId="66D3F625" w14:textId="77777777" w:rsidR="003B1CA1" w:rsidRPr="00FE7A1B" w:rsidRDefault="003B1CA1" w:rsidP="003B1CA1">
            <w:pPr>
              <w:pStyle w:val="TAC"/>
              <w:jc w:val="left"/>
            </w:pPr>
            <w:r w:rsidRPr="00FE7A1B">
              <w:t>mtp</w:t>
            </w:r>
          </w:p>
        </w:tc>
        <w:tc>
          <w:tcPr>
            <w:tcW w:w="1308" w:type="dxa"/>
            <w:tcBorders>
              <w:top w:val="nil"/>
              <w:left w:val="nil"/>
              <w:bottom w:val="single" w:sz="4" w:space="0" w:color="auto"/>
              <w:right w:val="single" w:sz="4" w:space="0" w:color="auto"/>
            </w:tcBorders>
            <w:shd w:val="clear" w:color="000000" w:fill="F2CEEF"/>
            <w:noWrap/>
            <w:hideMark/>
          </w:tcPr>
          <w:p w14:paraId="6C96E9A4" w14:textId="77777777" w:rsidR="003B1CA1" w:rsidRPr="00FE7A1B" w:rsidRDefault="003B1CA1" w:rsidP="003B1CA1">
            <w:pPr>
              <w:pStyle w:val="TAL"/>
            </w:pPr>
            <w:r w:rsidRPr="00FE7A1B">
              <w:t>Measured throughput</w:t>
            </w:r>
          </w:p>
        </w:tc>
        <w:tc>
          <w:tcPr>
            <w:tcW w:w="960" w:type="dxa"/>
            <w:tcBorders>
              <w:top w:val="nil"/>
              <w:left w:val="nil"/>
              <w:bottom w:val="single" w:sz="4" w:space="0" w:color="auto"/>
              <w:right w:val="single" w:sz="4" w:space="0" w:color="auto"/>
            </w:tcBorders>
            <w:shd w:val="clear" w:color="000000" w:fill="F2CEEF"/>
            <w:noWrap/>
            <w:hideMark/>
          </w:tcPr>
          <w:p w14:paraId="748E309C" w14:textId="77777777" w:rsidR="003B1CA1" w:rsidRPr="00FE7A1B" w:rsidRDefault="003B1CA1" w:rsidP="003B1CA1">
            <w:pPr>
              <w:pStyle w:val="TAL"/>
            </w:pPr>
            <w:r w:rsidRPr="00FE7A1B">
              <w:t>Integer kbit/s</w:t>
            </w:r>
          </w:p>
        </w:tc>
        <w:tc>
          <w:tcPr>
            <w:tcW w:w="1418" w:type="dxa"/>
            <w:tcBorders>
              <w:top w:val="nil"/>
              <w:left w:val="nil"/>
              <w:bottom w:val="single" w:sz="4" w:space="0" w:color="auto"/>
              <w:right w:val="single" w:sz="4" w:space="0" w:color="auto"/>
            </w:tcBorders>
            <w:shd w:val="clear" w:color="000000" w:fill="595959"/>
            <w:noWrap/>
          </w:tcPr>
          <w:p w14:paraId="0DEBD094"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2AAD73A4" w14:textId="77777777" w:rsidR="003B1CA1" w:rsidRPr="00FE7A1B" w:rsidRDefault="003B1CA1" w:rsidP="003B1CA1">
            <w:pPr>
              <w:pStyle w:val="TAL"/>
            </w:pPr>
          </w:p>
        </w:tc>
        <w:tc>
          <w:tcPr>
            <w:tcW w:w="2016" w:type="dxa"/>
            <w:tcBorders>
              <w:top w:val="nil"/>
              <w:left w:val="nil"/>
              <w:bottom w:val="single" w:sz="4" w:space="0" w:color="auto"/>
              <w:right w:val="single" w:sz="4" w:space="0" w:color="auto"/>
            </w:tcBorders>
            <w:shd w:val="clear" w:color="000000" w:fill="595959"/>
            <w:noWrap/>
          </w:tcPr>
          <w:p w14:paraId="5B3A250E"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60AC790E"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3ACE84C" w14:textId="77777777" w:rsidR="003B1CA1" w:rsidRPr="00FE7A1B" w:rsidRDefault="003B1CA1" w:rsidP="003B1CA1">
            <w:pPr>
              <w:pStyle w:val="TAL"/>
            </w:pPr>
          </w:p>
        </w:tc>
      </w:tr>
      <w:tr w:rsidR="003B1CA1" w:rsidRPr="00FE7A1B" w14:paraId="3930659C"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0203B06A" w14:textId="77777777" w:rsidR="003B1CA1" w:rsidRPr="00FE7A1B" w:rsidRDefault="003B1CA1" w:rsidP="003B1CA1">
            <w:pPr>
              <w:pStyle w:val="TAL"/>
            </w:pPr>
            <w:r w:rsidRPr="00FE7A1B">
              <w:t>CMCD-Request</w:t>
            </w:r>
          </w:p>
        </w:tc>
        <w:tc>
          <w:tcPr>
            <w:tcW w:w="708" w:type="dxa"/>
            <w:tcBorders>
              <w:top w:val="nil"/>
              <w:left w:val="nil"/>
              <w:bottom w:val="single" w:sz="4" w:space="0" w:color="auto"/>
              <w:right w:val="single" w:sz="4" w:space="0" w:color="auto"/>
            </w:tcBorders>
            <w:shd w:val="clear" w:color="000000" w:fill="F2CEEF"/>
            <w:noWrap/>
            <w:hideMark/>
          </w:tcPr>
          <w:p w14:paraId="62937C3E" w14:textId="77777777" w:rsidR="003B1CA1" w:rsidRPr="00FE7A1B" w:rsidRDefault="003B1CA1" w:rsidP="003B1CA1">
            <w:pPr>
              <w:pStyle w:val="TAC"/>
              <w:jc w:val="left"/>
            </w:pPr>
            <w:r w:rsidRPr="00FE7A1B">
              <w:t>nor</w:t>
            </w:r>
          </w:p>
        </w:tc>
        <w:tc>
          <w:tcPr>
            <w:tcW w:w="1308" w:type="dxa"/>
            <w:tcBorders>
              <w:top w:val="nil"/>
              <w:left w:val="nil"/>
              <w:bottom w:val="single" w:sz="4" w:space="0" w:color="auto"/>
              <w:right w:val="single" w:sz="4" w:space="0" w:color="auto"/>
            </w:tcBorders>
            <w:shd w:val="clear" w:color="000000" w:fill="F2CEEF"/>
            <w:noWrap/>
            <w:hideMark/>
          </w:tcPr>
          <w:p w14:paraId="4F123708" w14:textId="77777777" w:rsidR="003B1CA1" w:rsidRPr="00FE7A1B" w:rsidRDefault="003B1CA1" w:rsidP="003B1CA1">
            <w:pPr>
              <w:pStyle w:val="TAL"/>
            </w:pPr>
            <w:r w:rsidRPr="00FE7A1B">
              <w:t>Next object request</w:t>
            </w:r>
          </w:p>
        </w:tc>
        <w:tc>
          <w:tcPr>
            <w:tcW w:w="960" w:type="dxa"/>
            <w:tcBorders>
              <w:top w:val="nil"/>
              <w:left w:val="nil"/>
              <w:bottom w:val="single" w:sz="4" w:space="0" w:color="auto"/>
              <w:right w:val="single" w:sz="4" w:space="0" w:color="auto"/>
            </w:tcBorders>
            <w:shd w:val="clear" w:color="000000" w:fill="F2CEEF"/>
            <w:noWrap/>
            <w:hideMark/>
          </w:tcPr>
          <w:p w14:paraId="08D61CF4" w14:textId="77777777" w:rsidR="003B1CA1" w:rsidRPr="00FE7A1B" w:rsidRDefault="003B1CA1" w:rsidP="003B1CA1">
            <w:pPr>
              <w:pStyle w:val="TAL"/>
            </w:pPr>
            <w:r w:rsidRPr="00FE7A1B">
              <w:t>String</w:t>
            </w:r>
          </w:p>
        </w:tc>
        <w:tc>
          <w:tcPr>
            <w:tcW w:w="1418" w:type="dxa"/>
            <w:tcBorders>
              <w:top w:val="nil"/>
              <w:left w:val="nil"/>
              <w:bottom w:val="single" w:sz="4" w:space="0" w:color="auto"/>
              <w:right w:val="single" w:sz="4" w:space="0" w:color="auto"/>
            </w:tcBorders>
            <w:shd w:val="clear" w:color="000000" w:fill="595959"/>
            <w:noWrap/>
          </w:tcPr>
          <w:p w14:paraId="19217776"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33F0B3E6" w14:textId="77777777" w:rsidR="003B1CA1" w:rsidRPr="00FE7A1B" w:rsidRDefault="003B1CA1" w:rsidP="003B1CA1">
            <w:pPr>
              <w:pStyle w:val="TAL"/>
            </w:pPr>
          </w:p>
        </w:tc>
        <w:tc>
          <w:tcPr>
            <w:tcW w:w="2016" w:type="dxa"/>
            <w:tcBorders>
              <w:top w:val="nil"/>
              <w:left w:val="nil"/>
              <w:bottom w:val="single" w:sz="4" w:space="0" w:color="auto"/>
              <w:right w:val="single" w:sz="4" w:space="0" w:color="auto"/>
            </w:tcBorders>
            <w:shd w:val="clear" w:color="000000" w:fill="595959"/>
            <w:noWrap/>
          </w:tcPr>
          <w:p w14:paraId="343243B7"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075C9010"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050F5B5B" w14:textId="77777777" w:rsidR="003B1CA1" w:rsidRPr="00FE7A1B" w:rsidRDefault="003B1CA1" w:rsidP="003B1CA1">
            <w:pPr>
              <w:pStyle w:val="TAL"/>
            </w:pPr>
          </w:p>
        </w:tc>
      </w:tr>
      <w:tr w:rsidR="003B1CA1" w:rsidRPr="00FE7A1B" w14:paraId="164B3E34" w14:textId="77777777" w:rsidTr="00D80176">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10B6EA51" w14:textId="77777777" w:rsidR="003B1CA1" w:rsidRPr="00FE7A1B" w:rsidRDefault="003B1CA1" w:rsidP="003B1CA1">
            <w:pPr>
              <w:pStyle w:val="TAL"/>
            </w:pPr>
            <w:r w:rsidRPr="00FE7A1B">
              <w:t>CMCD-Request</w:t>
            </w:r>
          </w:p>
        </w:tc>
        <w:tc>
          <w:tcPr>
            <w:tcW w:w="708" w:type="dxa"/>
            <w:tcBorders>
              <w:top w:val="nil"/>
              <w:left w:val="nil"/>
              <w:bottom w:val="single" w:sz="4" w:space="0" w:color="auto"/>
              <w:right w:val="single" w:sz="4" w:space="0" w:color="auto"/>
            </w:tcBorders>
            <w:shd w:val="clear" w:color="000000" w:fill="F2CEEF"/>
            <w:noWrap/>
            <w:hideMark/>
          </w:tcPr>
          <w:p w14:paraId="5447D454" w14:textId="77777777" w:rsidR="003B1CA1" w:rsidRPr="00FE7A1B" w:rsidRDefault="003B1CA1" w:rsidP="003B1CA1">
            <w:pPr>
              <w:pStyle w:val="TAC"/>
              <w:jc w:val="left"/>
            </w:pPr>
            <w:r w:rsidRPr="00FE7A1B">
              <w:t>nrr</w:t>
            </w:r>
          </w:p>
        </w:tc>
        <w:tc>
          <w:tcPr>
            <w:tcW w:w="1308" w:type="dxa"/>
            <w:tcBorders>
              <w:top w:val="nil"/>
              <w:left w:val="nil"/>
              <w:bottom w:val="single" w:sz="4" w:space="0" w:color="auto"/>
              <w:right w:val="single" w:sz="4" w:space="0" w:color="auto"/>
            </w:tcBorders>
            <w:shd w:val="clear" w:color="000000" w:fill="F2CEEF"/>
            <w:noWrap/>
            <w:hideMark/>
          </w:tcPr>
          <w:p w14:paraId="62A98F7A" w14:textId="77777777" w:rsidR="003B1CA1" w:rsidRPr="00FE7A1B" w:rsidRDefault="003B1CA1" w:rsidP="003B1CA1">
            <w:pPr>
              <w:pStyle w:val="TAL"/>
            </w:pPr>
            <w:r w:rsidRPr="00FE7A1B">
              <w:t>Next range request</w:t>
            </w:r>
          </w:p>
        </w:tc>
        <w:tc>
          <w:tcPr>
            <w:tcW w:w="960" w:type="dxa"/>
            <w:tcBorders>
              <w:top w:val="nil"/>
              <w:left w:val="nil"/>
              <w:bottom w:val="single" w:sz="4" w:space="0" w:color="auto"/>
              <w:right w:val="single" w:sz="4" w:space="0" w:color="auto"/>
            </w:tcBorders>
            <w:shd w:val="clear" w:color="000000" w:fill="F2CEEF"/>
            <w:noWrap/>
            <w:hideMark/>
          </w:tcPr>
          <w:p w14:paraId="1DF229EB" w14:textId="77777777" w:rsidR="003B1CA1" w:rsidRPr="00FE7A1B" w:rsidRDefault="003B1CA1" w:rsidP="003B1CA1">
            <w:pPr>
              <w:pStyle w:val="TAL"/>
            </w:pPr>
            <w:r w:rsidRPr="00FE7A1B">
              <w:t>String</w:t>
            </w:r>
          </w:p>
        </w:tc>
        <w:tc>
          <w:tcPr>
            <w:tcW w:w="1418" w:type="dxa"/>
            <w:tcBorders>
              <w:top w:val="nil"/>
              <w:left w:val="nil"/>
              <w:bottom w:val="single" w:sz="4" w:space="0" w:color="auto"/>
              <w:right w:val="single" w:sz="4" w:space="0" w:color="auto"/>
            </w:tcBorders>
            <w:shd w:val="clear" w:color="000000" w:fill="595959"/>
            <w:noWrap/>
          </w:tcPr>
          <w:p w14:paraId="6E3ED3BE"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7B4E02C7" w14:textId="77777777" w:rsidR="003B1CA1" w:rsidRPr="00FE7A1B" w:rsidRDefault="003B1CA1" w:rsidP="003B1CA1">
            <w:pPr>
              <w:pStyle w:val="TAL"/>
            </w:pPr>
          </w:p>
        </w:tc>
        <w:tc>
          <w:tcPr>
            <w:tcW w:w="2016" w:type="dxa"/>
            <w:tcBorders>
              <w:top w:val="nil"/>
              <w:left w:val="nil"/>
              <w:bottom w:val="single" w:sz="4" w:space="0" w:color="auto"/>
              <w:right w:val="single" w:sz="4" w:space="0" w:color="auto"/>
            </w:tcBorders>
            <w:shd w:val="clear" w:color="000000" w:fill="595959"/>
            <w:noWrap/>
          </w:tcPr>
          <w:p w14:paraId="7ACD75B7"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3729DD33"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C17C0C5" w14:textId="77777777" w:rsidR="003B1CA1" w:rsidRPr="00FE7A1B" w:rsidRDefault="003B1CA1" w:rsidP="003B1CA1">
            <w:pPr>
              <w:pStyle w:val="TAL"/>
            </w:pPr>
          </w:p>
        </w:tc>
      </w:tr>
      <w:tr w:rsidR="003B1CA1" w:rsidRPr="00FE7A1B" w14:paraId="3D72CA18" w14:textId="77777777" w:rsidTr="00D80176">
        <w:trPr>
          <w:trHeight w:val="300"/>
        </w:trPr>
        <w:tc>
          <w:tcPr>
            <w:tcW w:w="978" w:type="dxa"/>
            <w:tcBorders>
              <w:top w:val="single" w:sz="4" w:space="0" w:color="auto"/>
              <w:left w:val="single" w:sz="12" w:space="0" w:color="auto"/>
              <w:bottom w:val="single" w:sz="4" w:space="0" w:color="auto"/>
              <w:right w:val="single" w:sz="4" w:space="0" w:color="auto"/>
            </w:tcBorders>
            <w:shd w:val="clear" w:color="000000" w:fill="F2CEEF"/>
            <w:noWrap/>
            <w:hideMark/>
          </w:tcPr>
          <w:p w14:paraId="5F9E154C" w14:textId="77777777" w:rsidR="003B1CA1" w:rsidRPr="00FE7A1B" w:rsidRDefault="003B1CA1" w:rsidP="003B1CA1">
            <w:pPr>
              <w:pStyle w:val="TAL"/>
            </w:pPr>
            <w:r w:rsidRPr="00FE7A1B">
              <w:t>CMCD-Request</w:t>
            </w:r>
          </w:p>
        </w:tc>
        <w:tc>
          <w:tcPr>
            <w:tcW w:w="708" w:type="dxa"/>
            <w:tcBorders>
              <w:top w:val="single" w:sz="4" w:space="0" w:color="auto"/>
              <w:left w:val="nil"/>
              <w:bottom w:val="single" w:sz="4" w:space="0" w:color="auto"/>
              <w:right w:val="single" w:sz="4" w:space="0" w:color="auto"/>
            </w:tcBorders>
            <w:shd w:val="clear" w:color="000000" w:fill="F2CEEF"/>
            <w:noWrap/>
            <w:hideMark/>
          </w:tcPr>
          <w:p w14:paraId="4EA3FE98" w14:textId="77777777" w:rsidR="003B1CA1" w:rsidRPr="00FE7A1B" w:rsidRDefault="003B1CA1" w:rsidP="003B1CA1">
            <w:pPr>
              <w:pStyle w:val="TAC"/>
              <w:jc w:val="left"/>
            </w:pPr>
            <w:r w:rsidRPr="00FE7A1B">
              <w:t>su</w:t>
            </w:r>
          </w:p>
        </w:tc>
        <w:tc>
          <w:tcPr>
            <w:tcW w:w="1308" w:type="dxa"/>
            <w:tcBorders>
              <w:top w:val="single" w:sz="4" w:space="0" w:color="auto"/>
              <w:left w:val="nil"/>
              <w:bottom w:val="single" w:sz="4" w:space="0" w:color="auto"/>
              <w:right w:val="single" w:sz="4" w:space="0" w:color="auto"/>
            </w:tcBorders>
            <w:shd w:val="clear" w:color="000000" w:fill="F2CEEF"/>
            <w:noWrap/>
            <w:hideMark/>
          </w:tcPr>
          <w:p w14:paraId="046ADBF9" w14:textId="77777777" w:rsidR="003B1CA1" w:rsidRPr="00FE7A1B" w:rsidRDefault="003B1CA1" w:rsidP="003B1CA1">
            <w:pPr>
              <w:pStyle w:val="TAL"/>
            </w:pPr>
            <w:r w:rsidRPr="00FE7A1B">
              <w:t>Start-up</w:t>
            </w:r>
          </w:p>
        </w:tc>
        <w:tc>
          <w:tcPr>
            <w:tcW w:w="960" w:type="dxa"/>
            <w:tcBorders>
              <w:top w:val="single" w:sz="4" w:space="0" w:color="auto"/>
              <w:left w:val="nil"/>
              <w:bottom w:val="single" w:sz="4" w:space="0" w:color="auto"/>
              <w:right w:val="single" w:sz="4" w:space="0" w:color="auto"/>
            </w:tcBorders>
            <w:shd w:val="clear" w:color="000000" w:fill="F2CEEF"/>
            <w:noWrap/>
            <w:hideMark/>
          </w:tcPr>
          <w:p w14:paraId="12858F44" w14:textId="77777777" w:rsidR="003B1CA1" w:rsidRPr="00FE7A1B" w:rsidRDefault="003B1CA1" w:rsidP="003B1CA1">
            <w:pPr>
              <w:pStyle w:val="TAL"/>
            </w:pPr>
            <w:r w:rsidRPr="00FE7A1B">
              <w:t>Boolean</w:t>
            </w:r>
          </w:p>
        </w:tc>
        <w:tc>
          <w:tcPr>
            <w:tcW w:w="1418" w:type="dxa"/>
            <w:tcBorders>
              <w:top w:val="single" w:sz="4" w:space="0" w:color="auto"/>
              <w:left w:val="nil"/>
              <w:bottom w:val="single" w:sz="4" w:space="0" w:color="auto"/>
              <w:right w:val="single" w:sz="4" w:space="0" w:color="auto"/>
            </w:tcBorders>
            <w:shd w:val="clear" w:color="000000" w:fill="595959"/>
            <w:noWrap/>
          </w:tcPr>
          <w:p w14:paraId="28D5D2D6" w14:textId="77777777" w:rsidR="003B1CA1" w:rsidRPr="00FE7A1B" w:rsidRDefault="003B1CA1" w:rsidP="003B1CA1">
            <w:pPr>
              <w:pStyle w:val="TAL"/>
            </w:pPr>
          </w:p>
        </w:tc>
        <w:tc>
          <w:tcPr>
            <w:tcW w:w="2803" w:type="dxa"/>
            <w:tcBorders>
              <w:top w:val="single" w:sz="4" w:space="0" w:color="auto"/>
              <w:left w:val="nil"/>
              <w:bottom w:val="single" w:sz="4" w:space="0" w:color="auto"/>
              <w:right w:val="single" w:sz="4" w:space="0" w:color="auto"/>
            </w:tcBorders>
            <w:shd w:val="clear" w:color="000000" w:fill="595959"/>
            <w:noWrap/>
          </w:tcPr>
          <w:p w14:paraId="2E0618E3" w14:textId="77777777" w:rsidR="003B1CA1" w:rsidRPr="00FE7A1B" w:rsidRDefault="003B1CA1" w:rsidP="003B1CA1">
            <w:pPr>
              <w:pStyle w:val="TAL"/>
            </w:pPr>
          </w:p>
        </w:tc>
        <w:tc>
          <w:tcPr>
            <w:tcW w:w="2016" w:type="dxa"/>
            <w:tcBorders>
              <w:top w:val="single" w:sz="4" w:space="0" w:color="auto"/>
              <w:left w:val="nil"/>
              <w:bottom w:val="single" w:sz="4" w:space="0" w:color="auto"/>
              <w:right w:val="single" w:sz="4" w:space="0" w:color="auto"/>
            </w:tcBorders>
            <w:shd w:val="clear" w:color="000000" w:fill="595959"/>
            <w:noWrap/>
          </w:tcPr>
          <w:p w14:paraId="3AF57855" w14:textId="77777777" w:rsidR="003B1CA1" w:rsidRPr="00FE7A1B" w:rsidRDefault="003B1CA1" w:rsidP="003B1CA1">
            <w:pPr>
              <w:pStyle w:val="TAL"/>
            </w:pPr>
          </w:p>
        </w:tc>
        <w:tc>
          <w:tcPr>
            <w:tcW w:w="2442" w:type="dxa"/>
            <w:tcBorders>
              <w:top w:val="single" w:sz="4" w:space="0" w:color="auto"/>
              <w:left w:val="nil"/>
              <w:bottom w:val="single" w:sz="4" w:space="0" w:color="auto"/>
              <w:right w:val="single" w:sz="4" w:space="0" w:color="auto"/>
            </w:tcBorders>
            <w:shd w:val="clear" w:color="000000" w:fill="595959"/>
            <w:noWrap/>
          </w:tcPr>
          <w:p w14:paraId="761633BC" w14:textId="77777777" w:rsidR="003B1CA1" w:rsidRPr="00F3432A" w:rsidRDefault="003B1CA1" w:rsidP="003B1CA1">
            <w:pPr>
              <w:pStyle w:val="TAL"/>
              <w:rPr>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4CCBB1DA" w14:textId="77777777" w:rsidR="003B1CA1" w:rsidRPr="00FE7A1B" w:rsidRDefault="003B1CA1" w:rsidP="003B1CA1">
            <w:pPr>
              <w:pStyle w:val="TAL"/>
            </w:pPr>
          </w:p>
        </w:tc>
      </w:tr>
      <w:tr w:rsidR="003B1CA1" w:rsidRPr="00FE7A1B" w14:paraId="7DCA0F1B" w14:textId="77777777" w:rsidTr="00D80176">
        <w:trPr>
          <w:trHeight w:val="300"/>
          <w:ins w:id="554" w:author="Thomas Stockhammer (25/10/28)" w:date="2025-11-10T23:27: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35118F56" w14:textId="336C97E0" w:rsidR="003B1CA1" w:rsidRPr="00D80176" w:rsidRDefault="003B1CA1" w:rsidP="003B1CA1">
            <w:pPr>
              <w:pStyle w:val="TAL"/>
              <w:rPr>
                <w:ins w:id="555" w:author="Thomas Stockhammer (25/10/28)" w:date="2025-11-10T23:27:00Z" w16du:dateUtc="2025-11-10T22:27:00Z"/>
              </w:rPr>
            </w:pPr>
            <w:ins w:id="556" w:author="Thomas Stockhammer (25/10/28)" w:date="2025-11-10T23:29:00Z" w16du:dateUtc="2025-11-10T22:29: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7DB49720" w14:textId="27D977C6" w:rsidR="003B1CA1" w:rsidRPr="00D80176" w:rsidRDefault="003B1CA1" w:rsidP="003B1CA1">
            <w:pPr>
              <w:pStyle w:val="TAC"/>
              <w:jc w:val="left"/>
              <w:rPr>
                <w:ins w:id="557" w:author="Thomas Stockhammer (25/10/28)" w:date="2025-11-10T23:27:00Z" w16du:dateUtc="2025-11-10T22:27:00Z"/>
              </w:rPr>
            </w:pPr>
            <w:ins w:id="558" w:author="Thomas Stockhammer (25/10/28)" w:date="2025-11-10T23:29:00Z" w16du:dateUtc="2025-11-10T22:29:00Z">
              <w:r w:rsidRPr="00D80176">
                <w:t>cs</w:t>
              </w:r>
            </w:ins>
          </w:p>
        </w:tc>
        <w:tc>
          <w:tcPr>
            <w:tcW w:w="1308" w:type="dxa"/>
            <w:tcBorders>
              <w:top w:val="single" w:sz="4" w:space="0" w:color="auto"/>
              <w:left w:val="nil"/>
              <w:bottom w:val="single" w:sz="4" w:space="0" w:color="auto"/>
              <w:right w:val="single" w:sz="4" w:space="0" w:color="auto"/>
            </w:tcBorders>
            <w:shd w:val="clear" w:color="000000" w:fill="F2CEEF"/>
            <w:noWrap/>
          </w:tcPr>
          <w:p w14:paraId="1416B25F" w14:textId="73AA1C55" w:rsidR="003B1CA1" w:rsidRPr="00D80176" w:rsidRDefault="003B1CA1" w:rsidP="003B1CA1">
            <w:pPr>
              <w:pStyle w:val="TAL"/>
              <w:rPr>
                <w:ins w:id="559" w:author="Thomas Stockhammer (25/10/28)" w:date="2025-11-10T23:27:00Z" w16du:dateUtc="2025-11-10T22:27:00Z"/>
              </w:rPr>
            </w:pPr>
            <w:ins w:id="560" w:author="Thomas Stockhammer (25/10/28)" w:date="2025-11-10T23:28:00Z" w16du:dateUtc="2025-11-10T22:28:00Z">
              <w:r w:rsidRPr="00D80176">
                <w:t xml:space="preserve">Content </w:t>
              </w:r>
            </w:ins>
            <w:ins w:id="561" w:author="Richard Bradbury" w:date="2025-11-14T12:17:00Z" w16du:dateUtc="2025-11-14T12:17:00Z">
              <w:r w:rsidR="004C1FD4">
                <w:t>s</w:t>
              </w:r>
            </w:ins>
            <w:ins w:id="562" w:author="Thomas Stockhammer (25/10/28)" w:date="2025-11-10T23:28:00Z" w16du:dateUtc="2025-11-10T22:28:00Z">
              <w:r w:rsidRPr="00D80176">
                <w:t>ignature</w:t>
              </w:r>
            </w:ins>
          </w:p>
        </w:tc>
        <w:tc>
          <w:tcPr>
            <w:tcW w:w="960" w:type="dxa"/>
            <w:tcBorders>
              <w:top w:val="single" w:sz="4" w:space="0" w:color="auto"/>
              <w:left w:val="nil"/>
              <w:bottom w:val="single" w:sz="4" w:space="0" w:color="auto"/>
              <w:right w:val="single" w:sz="4" w:space="0" w:color="auto"/>
            </w:tcBorders>
            <w:shd w:val="clear" w:color="000000" w:fill="F2CEEF"/>
            <w:noWrap/>
          </w:tcPr>
          <w:p w14:paraId="45C590D9" w14:textId="382BF718" w:rsidR="003B1CA1" w:rsidRPr="00D80176" w:rsidRDefault="003B1CA1" w:rsidP="003B1CA1">
            <w:pPr>
              <w:pStyle w:val="TAL"/>
              <w:rPr>
                <w:ins w:id="563" w:author="Thomas Stockhammer (25/10/28)" w:date="2025-11-10T23:27:00Z" w16du:dateUtc="2025-11-10T22:27:00Z"/>
              </w:rPr>
            </w:pPr>
            <w:ins w:id="564" w:author="Thomas Stockhammer (25/10/28)" w:date="2025-11-10T23:29:00Z" w16du:dateUtc="2025-11-10T22:29:00Z">
              <w:r w:rsidRPr="00D80176">
                <w:t>String</w:t>
              </w:r>
            </w:ins>
          </w:p>
        </w:tc>
        <w:tc>
          <w:tcPr>
            <w:tcW w:w="1418" w:type="dxa"/>
            <w:tcBorders>
              <w:top w:val="single" w:sz="4" w:space="0" w:color="auto"/>
              <w:left w:val="nil"/>
              <w:bottom w:val="single" w:sz="4" w:space="0" w:color="auto"/>
              <w:right w:val="single" w:sz="4" w:space="0" w:color="auto"/>
            </w:tcBorders>
            <w:shd w:val="clear" w:color="000000" w:fill="595959"/>
            <w:noWrap/>
          </w:tcPr>
          <w:p w14:paraId="4752A05C" w14:textId="77777777" w:rsidR="003B1CA1" w:rsidRPr="00D80176" w:rsidRDefault="003B1CA1" w:rsidP="003B1CA1">
            <w:pPr>
              <w:pStyle w:val="TAL"/>
              <w:rPr>
                <w:ins w:id="565" w:author="Thomas Stockhammer (25/10/28)" w:date="2025-11-10T23:27:00Z" w16du:dateUtc="2025-11-10T22:27:00Z"/>
              </w:rPr>
            </w:pPr>
          </w:p>
        </w:tc>
        <w:tc>
          <w:tcPr>
            <w:tcW w:w="2803" w:type="dxa"/>
            <w:tcBorders>
              <w:top w:val="single" w:sz="4" w:space="0" w:color="auto"/>
              <w:left w:val="nil"/>
              <w:bottom w:val="single" w:sz="4" w:space="0" w:color="auto"/>
              <w:right w:val="single" w:sz="4" w:space="0" w:color="auto"/>
            </w:tcBorders>
            <w:shd w:val="clear" w:color="000000" w:fill="595959"/>
            <w:noWrap/>
          </w:tcPr>
          <w:p w14:paraId="47DEC6DB" w14:textId="77777777" w:rsidR="003B1CA1" w:rsidRPr="00D80176" w:rsidRDefault="003B1CA1" w:rsidP="003B1CA1">
            <w:pPr>
              <w:pStyle w:val="TAL"/>
              <w:rPr>
                <w:ins w:id="566" w:author="Thomas Stockhammer (25/10/28)" w:date="2025-11-10T23:27:00Z" w16du:dateUtc="2025-11-10T22:27:00Z"/>
              </w:rPr>
            </w:pPr>
          </w:p>
        </w:tc>
        <w:tc>
          <w:tcPr>
            <w:tcW w:w="2016" w:type="dxa"/>
            <w:tcBorders>
              <w:top w:val="single" w:sz="4" w:space="0" w:color="auto"/>
              <w:left w:val="nil"/>
              <w:bottom w:val="single" w:sz="4" w:space="0" w:color="auto"/>
              <w:right w:val="single" w:sz="4" w:space="0" w:color="auto"/>
            </w:tcBorders>
            <w:shd w:val="clear" w:color="000000" w:fill="595959"/>
            <w:noWrap/>
          </w:tcPr>
          <w:p w14:paraId="487FACCE" w14:textId="77777777" w:rsidR="003B1CA1" w:rsidRPr="00D80176" w:rsidRDefault="003B1CA1" w:rsidP="003B1CA1">
            <w:pPr>
              <w:pStyle w:val="TAL"/>
              <w:rPr>
                <w:ins w:id="567" w:author="Thomas Stockhammer (25/10/28)" w:date="2025-11-10T23:27:00Z" w16du:dateUtc="2025-11-10T22:27:00Z"/>
              </w:rPr>
            </w:pPr>
          </w:p>
        </w:tc>
        <w:tc>
          <w:tcPr>
            <w:tcW w:w="2442" w:type="dxa"/>
            <w:tcBorders>
              <w:top w:val="single" w:sz="4" w:space="0" w:color="auto"/>
              <w:left w:val="nil"/>
              <w:bottom w:val="single" w:sz="4" w:space="0" w:color="auto"/>
              <w:right w:val="single" w:sz="4" w:space="0" w:color="auto"/>
            </w:tcBorders>
            <w:shd w:val="clear" w:color="000000" w:fill="595959"/>
            <w:noWrap/>
          </w:tcPr>
          <w:p w14:paraId="65152E3B" w14:textId="77777777" w:rsidR="003B1CA1" w:rsidRPr="00F3432A" w:rsidRDefault="003B1CA1" w:rsidP="003B1CA1">
            <w:pPr>
              <w:pStyle w:val="TAL"/>
              <w:rPr>
                <w:ins w:id="568" w:author="Thomas Stockhammer (25/10/28)" w:date="2025-11-10T23:27:00Z" w16du:dateUtc="2025-11-10T22:27: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789B6DA3" w14:textId="77777777" w:rsidR="003B1CA1" w:rsidRPr="00D80176" w:rsidRDefault="003B1CA1" w:rsidP="003B1CA1">
            <w:pPr>
              <w:pStyle w:val="TAL"/>
              <w:rPr>
                <w:ins w:id="569" w:author="Thomas Stockhammer (25/10/28)" w:date="2025-11-10T23:27:00Z" w16du:dateUtc="2025-11-10T22:27:00Z"/>
              </w:rPr>
            </w:pPr>
          </w:p>
        </w:tc>
      </w:tr>
      <w:tr w:rsidR="003B1CA1" w:rsidRPr="00FE7A1B" w14:paraId="37E1A866" w14:textId="77777777" w:rsidTr="00D80176">
        <w:trPr>
          <w:trHeight w:val="300"/>
          <w:ins w:id="570" w:author="Thomas Stockhammer (25/10/28)" w:date="2025-11-10T23:29: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6D38730B" w14:textId="34AC08E3" w:rsidR="003B1CA1" w:rsidRPr="00D80176" w:rsidRDefault="003B1CA1" w:rsidP="003B1CA1">
            <w:pPr>
              <w:pStyle w:val="TAL"/>
              <w:rPr>
                <w:ins w:id="571" w:author="Thomas Stockhammer (25/10/28)" w:date="2025-11-10T23:29:00Z" w16du:dateUtc="2025-11-10T22:29:00Z"/>
              </w:rPr>
            </w:pPr>
            <w:ins w:id="572" w:author="Thomas Stockhammer (25/10/28)" w:date="2025-11-10T23:30:00Z" w16du:dateUtc="2025-11-10T22:30: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29A26A34" w14:textId="7692871F" w:rsidR="003B1CA1" w:rsidRPr="00D80176" w:rsidRDefault="003B1CA1" w:rsidP="003B1CA1">
            <w:pPr>
              <w:pStyle w:val="TAC"/>
              <w:jc w:val="left"/>
              <w:rPr>
                <w:ins w:id="573" w:author="Thomas Stockhammer (25/10/28)" w:date="2025-11-10T23:29:00Z" w16du:dateUtc="2025-11-10T22:29:00Z"/>
              </w:rPr>
            </w:pPr>
            <w:proofErr w:type="spellStart"/>
            <w:ins w:id="574" w:author="Thomas Stockhammer (25/10/28)" w:date="2025-11-10T23:30:00Z" w16du:dateUtc="2025-11-10T22:30:00Z">
              <w:r w:rsidRPr="00D80176">
                <w:t>df</w:t>
              </w:r>
            </w:ins>
            <w:proofErr w:type="spellEnd"/>
          </w:p>
        </w:tc>
        <w:tc>
          <w:tcPr>
            <w:tcW w:w="1308" w:type="dxa"/>
            <w:tcBorders>
              <w:top w:val="single" w:sz="4" w:space="0" w:color="auto"/>
              <w:left w:val="nil"/>
              <w:bottom w:val="single" w:sz="4" w:space="0" w:color="auto"/>
              <w:right w:val="single" w:sz="4" w:space="0" w:color="auto"/>
            </w:tcBorders>
            <w:shd w:val="clear" w:color="000000" w:fill="F2CEEF"/>
            <w:noWrap/>
          </w:tcPr>
          <w:p w14:paraId="56D11472" w14:textId="562ACB0C" w:rsidR="003B1CA1" w:rsidRPr="00D80176" w:rsidRDefault="003B1CA1" w:rsidP="003B1CA1">
            <w:pPr>
              <w:pStyle w:val="TAL"/>
              <w:rPr>
                <w:ins w:id="575" w:author="Thomas Stockhammer (25/10/28)" w:date="2025-11-10T23:29:00Z" w16du:dateUtc="2025-11-10T22:29:00Z"/>
              </w:rPr>
            </w:pPr>
            <w:ins w:id="576" w:author="Thomas Stockhammer (25/10/28)" w:date="2025-11-10T23:29:00Z" w16du:dateUtc="2025-11-10T22:29:00Z">
              <w:r w:rsidRPr="00D80176">
                <w:t xml:space="preserve">Dropped </w:t>
              </w:r>
            </w:ins>
            <w:ins w:id="577" w:author="Richard Bradbury" w:date="2025-11-14T12:17:00Z" w16du:dateUtc="2025-11-14T12:17:00Z">
              <w:r w:rsidR="004C1FD4">
                <w:t>f</w:t>
              </w:r>
            </w:ins>
            <w:ins w:id="578" w:author="Thomas Stockhammer (25/10/28)" w:date="2025-11-10T23:29:00Z" w16du:dateUtc="2025-11-10T22:29:00Z">
              <w:r w:rsidRPr="00D80176">
                <w:t>rames</w:t>
              </w:r>
            </w:ins>
          </w:p>
        </w:tc>
        <w:tc>
          <w:tcPr>
            <w:tcW w:w="960" w:type="dxa"/>
            <w:tcBorders>
              <w:top w:val="single" w:sz="4" w:space="0" w:color="auto"/>
              <w:left w:val="nil"/>
              <w:bottom w:val="single" w:sz="4" w:space="0" w:color="auto"/>
              <w:right w:val="single" w:sz="4" w:space="0" w:color="auto"/>
            </w:tcBorders>
            <w:shd w:val="clear" w:color="000000" w:fill="F2CEEF"/>
            <w:noWrap/>
          </w:tcPr>
          <w:p w14:paraId="2E0A452A" w14:textId="7C341C06" w:rsidR="003B1CA1" w:rsidRPr="00D80176" w:rsidRDefault="003B1CA1" w:rsidP="003B1CA1">
            <w:pPr>
              <w:pStyle w:val="TAL"/>
              <w:rPr>
                <w:ins w:id="579" w:author="Thomas Stockhammer (25/10/28)" w:date="2025-11-10T23:29:00Z" w16du:dateUtc="2025-11-10T22:29:00Z"/>
              </w:rPr>
            </w:pPr>
            <w:ins w:id="580" w:author="Thomas Stockhammer (25/10/28)" w:date="2025-11-10T23:30:00Z" w16du:dateUtc="2025-11-10T22:30:00Z">
              <w:r w:rsidRPr="00D80176">
                <w:t>Integer</w:t>
              </w:r>
            </w:ins>
          </w:p>
        </w:tc>
        <w:tc>
          <w:tcPr>
            <w:tcW w:w="1418" w:type="dxa"/>
            <w:tcBorders>
              <w:top w:val="single" w:sz="4" w:space="0" w:color="auto"/>
              <w:left w:val="nil"/>
              <w:bottom w:val="single" w:sz="4" w:space="0" w:color="auto"/>
              <w:right w:val="single" w:sz="4" w:space="0" w:color="auto"/>
            </w:tcBorders>
            <w:shd w:val="clear" w:color="000000" w:fill="595959"/>
            <w:noWrap/>
          </w:tcPr>
          <w:p w14:paraId="5B0C1760" w14:textId="77777777" w:rsidR="003B1CA1" w:rsidRPr="00D80176" w:rsidRDefault="003B1CA1" w:rsidP="003B1CA1">
            <w:pPr>
              <w:pStyle w:val="TAL"/>
              <w:rPr>
                <w:ins w:id="581" w:author="Thomas Stockhammer (25/10/28)" w:date="2025-11-10T23:29:00Z" w16du:dateUtc="2025-11-10T22:29:00Z"/>
              </w:rPr>
            </w:pPr>
          </w:p>
        </w:tc>
        <w:tc>
          <w:tcPr>
            <w:tcW w:w="2803" w:type="dxa"/>
            <w:tcBorders>
              <w:top w:val="single" w:sz="4" w:space="0" w:color="auto"/>
              <w:left w:val="nil"/>
              <w:bottom w:val="single" w:sz="4" w:space="0" w:color="auto"/>
              <w:right w:val="single" w:sz="4" w:space="0" w:color="auto"/>
            </w:tcBorders>
            <w:shd w:val="clear" w:color="000000" w:fill="595959"/>
            <w:noWrap/>
          </w:tcPr>
          <w:p w14:paraId="79E9A3C6" w14:textId="77777777" w:rsidR="003B1CA1" w:rsidRPr="00D80176" w:rsidRDefault="003B1CA1" w:rsidP="003B1CA1">
            <w:pPr>
              <w:pStyle w:val="TAL"/>
              <w:rPr>
                <w:ins w:id="582" w:author="Thomas Stockhammer (25/10/28)" w:date="2025-11-10T23:29:00Z" w16du:dateUtc="2025-11-10T22:29:00Z"/>
              </w:rPr>
            </w:pPr>
          </w:p>
        </w:tc>
        <w:tc>
          <w:tcPr>
            <w:tcW w:w="2016" w:type="dxa"/>
            <w:tcBorders>
              <w:top w:val="single" w:sz="4" w:space="0" w:color="auto"/>
              <w:left w:val="nil"/>
              <w:bottom w:val="single" w:sz="4" w:space="0" w:color="auto"/>
              <w:right w:val="single" w:sz="4" w:space="0" w:color="auto"/>
            </w:tcBorders>
            <w:shd w:val="clear" w:color="000000" w:fill="595959"/>
            <w:noWrap/>
          </w:tcPr>
          <w:p w14:paraId="133CE455" w14:textId="77777777" w:rsidR="003B1CA1" w:rsidRPr="00D80176" w:rsidRDefault="003B1CA1" w:rsidP="003B1CA1">
            <w:pPr>
              <w:pStyle w:val="TAL"/>
              <w:rPr>
                <w:ins w:id="583" w:author="Thomas Stockhammer (25/10/28)" w:date="2025-11-10T23:29:00Z" w16du:dateUtc="2025-11-10T22:29:00Z"/>
              </w:rPr>
            </w:pPr>
          </w:p>
        </w:tc>
        <w:tc>
          <w:tcPr>
            <w:tcW w:w="2442" w:type="dxa"/>
            <w:tcBorders>
              <w:top w:val="single" w:sz="4" w:space="0" w:color="auto"/>
              <w:left w:val="nil"/>
              <w:bottom w:val="single" w:sz="4" w:space="0" w:color="auto"/>
              <w:right w:val="single" w:sz="4" w:space="0" w:color="auto"/>
            </w:tcBorders>
            <w:shd w:val="clear" w:color="000000" w:fill="595959"/>
            <w:noWrap/>
          </w:tcPr>
          <w:p w14:paraId="22105F08" w14:textId="77777777" w:rsidR="003B1CA1" w:rsidRPr="00F3432A" w:rsidRDefault="003B1CA1" w:rsidP="003B1CA1">
            <w:pPr>
              <w:pStyle w:val="TAL"/>
              <w:rPr>
                <w:ins w:id="584" w:author="Thomas Stockhammer (25/10/28)" w:date="2025-11-10T23:29:00Z" w16du:dateUtc="2025-11-10T22:29: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691A7AB0" w14:textId="77777777" w:rsidR="003B1CA1" w:rsidRPr="00D80176" w:rsidRDefault="003B1CA1" w:rsidP="003B1CA1">
            <w:pPr>
              <w:pStyle w:val="TAL"/>
              <w:rPr>
                <w:ins w:id="585" w:author="Thomas Stockhammer (25/10/28)" w:date="2025-11-10T23:29:00Z" w16du:dateUtc="2025-11-10T22:29:00Z"/>
              </w:rPr>
            </w:pPr>
          </w:p>
        </w:tc>
      </w:tr>
      <w:tr w:rsidR="003B1CA1" w:rsidRPr="00FE7A1B" w14:paraId="3E18AE0B" w14:textId="77777777" w:rsidTr="00D80176">
        <w:trPr>
          <w:trHeight w:val="300"/>
          <w:ins w:id="586" w:author="Thomas Stockhammer (25/10/28)" w:date="2025-11-10T23:30: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772BBE56" w14:textId="4F30B00D" w:rsidR="003B1CA1" w:rsidRPr="00D80176" w:rsidRDefault="003B1CA1" w:rsidP="003B1CA1">
            <w:pPr>
              <w:pStyle w:val="TAL"/>
              <w:rPr>
                <w:ins w:id="587" w:author="Thomas Stockhammer (25/10/28)" w:date="2025-11-10T23:30:00Z" w16du:dateUtc="2025-11-10T22:30:00Z"/>
              </w:rPr>
            </w:pPr>
            <w:ins w:id="588" w:author="Thomas Stockhammer (25/10/28)" w:date="2025-11-10T23:30:00Z" w16du:dateUtc="2025-11-10T22:30: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6431F368" w14:textId="78692036" w:rsidR="003B1CA1" w:rsidRPr="00D80176" w:rsidRDefault="003B1CA1" w:rsidP="003B1CA1">
            <w:pPr>
              <w:pStyle w:val="TAC"/>
              <w:jc w:val="left"/>
              <w:rPr>
                <w:ins w:id="589" w:author="Thomas Stockhammer (25/10/28)" w:date="2025-11-10T23:30:00Z" w16du:dateUtc="2025-11-10T22:30:00Z"/>
              </w:rPr>
            </w:pPr>
            <w:proofErr w:type="spellStart"/>
            <w:ins w:id="590" w:author="Thomas Stockhammer (25/10/28)" w:date="2025-11-10T23:30:00Z" w16du:dateUtc="2025-11-10T22:30:00Z">
              <w:r w:rsidRPr="00D80176">
                <w:t>ltc</w:t>
              </w:r>
              <w:proofErr w:type="spellEnd"/>
            </w:ins>
          </w:p>
        </w:tc>
        <w:tc>
          <w:tcPr>
            <w:tcW w:w="1308" w:type="dxa"/>
            <w:tcBorders>
              <w:top w:val="single" w:sz="4" w:space="0" w:color="auto"/>
              <w:left w:val="nil"/>
              <w:bottom w:val="single" w:sz="4" w:space="0" w:color="auto"/>
              <w:right w:val="single" w:sz="4" w:space="0" w:color="auto"/>
            </w:tcBorders>
            <w:shd w:val="clear" w:color="000000" w:fill="F2CEEF"/>
            <w:noWrap/>
          </w:tcPr>
          <w:p w14:paraId="6B53DAE2" w14:textId="519E93FE" w:rsidR="003B1CA1" w:rsidRPr="00D80176" w:rsidRDefault="003B1CA1" w:rsidP="003B1CA1">
            <w:pPr>
              <w:pStyle w:val="TAL"/>
              <w:rPr>
                <w:ins w:id="591" w:author="Thomas Stockhammer (25/10/28)" w:date="2025-11-10T23:30:00Z" w16du:dateUtc="2025-11-10T22:30:00Z"/>
              </w:rPr>
            </w:pPr>
            <w:ins w:id="592" w:author="Thomas Stockhammer (25/10/28)" w:date="2025-11-10T23:30:00Z" w16du:dateUtc="2025-11-10T22:30:00Z">
              <w:r w:rsidRPr="00D80176">
                <w:t>Live stream latency</w:t>
              </w:r>
            </w:ins>
          </w:p>
        </w:tc>
        <w:tc>
          <w:tcPr>
            <w:tcW w:w="960" w:type="dxa"/>
            <w:tcBorders>
              <w:top w:val="single" w:sz="4" w:space="0" w:color="auto"/>
              <w:left w:val="nil"/>
              <w:bottom w:val="single" w:sz="4" w:space="0" w:color="auto"/>
              <w:right w:val="single" w:sz="4" w:space="0" w:color="auto"/>
            </w:tcBorders>
            <w:shd w:val="clear" w:color="000000" w:fill="F2CEEF"/>
            <w:noWrap/>
          </w:tcPr>
          <w:p w14:paraId="0B0104D8" w14:textId="7F726CB3" w:rsidR="003B1CA1" w:rsidRPr="00D80176" w:rsidRDefault="003B1CA1" w:rsidP="003B1CA1">
            <w:pPr>
              <w:pStyle w:val="TAL"/>
              <w:rPr>
                <w:ins w:id="593" w:author="Thomas Stockhammer (25/10/28)" w:date="2025-11-10T23:30:00Z" w16du:dateUtc="2025-11-10T22:30:00Z"/>
              </w:rPr>
            </w:pPr>
            <w:ins w:id="594" w:author="Thomas Stockhammer (25/10/28)" w:date="2025-11-10T23:30:00Z" w16du:dateUtc="2025-11-10T22:30:00Z">
              <w:r w:rsidRPr="00D80176">
                <w:t>Integer ms</w:t>
              </w:r>
            </w:ins>
          </w:p>
        </w:tc>
        <w:tc>
          <w:tcPr>
            <w:tcW w:w="1418" w:type="dxa"/>
            <w:tcBorders>
              <w:top w:val="single" w:sz="4" w:space="0" w:color="auto"/>
              <w:left w:val="nil"/>
              <w:bottom w:val="single" w:sz="4" w:space="0" w:color="auto"/>
              <w:right w:val="single" w:sz="4" w:space="0" w:color="auto"/>
            </w:tcBorders>
            <w:shd w:val="clear" w:color="000000" w:fill="595959"/>
            <w:noWrap/>
          </w:tcPr>
          <w:p w14:paraId="412385F2" w14:textId="77777777" w:rsidR="003B1CA1" w:rsidRPr="00D80176" w:rsidRDefault="003B1CA1" w:rsidP="003B1CA1">
            <w:pPr>
              <w:pStyle w:val="TAL"/>
              <w:rPr>
                <w:ins w:id="595" w:author="Thomas Stockhammer (25/10/28)" w:date="2025-11-10T23:30:00Z" w16du:dateUtc="2025-11-10T22:30:00Z"/>
              </w:rPr>
            </w:pPr>
          </w:p>
        </w:tc>
        <w:tc>
          <w:tcPr>
            <w:tcW w:w="2803" w:type="dxa"/>
            <w:tcBorders>
              <w:top w:val="single" w:sz="4" w:space="0" w:color="auto"/>
              <w:left w:val="nil"/>
              <w:bottom w:val="single" w:sz="4" w:space="0" w:color="auto"/>
              <w:right w:val="single" w:sz="4" w:space="0" w:color="auto"/>
            </w:tcBorders>
            <w:shd w:val="clear" w:color="000000" w:fill="595959"/>
            <w:noWrap/>
          </w:tcPr>
          <w:p w14:paraId="0AD66697" w14:textId="77777777" w:rsidR="003B1CA1" w:rsidRPr="00D80176" w:rsidRDefault="003B1CA1" w:rsidP="003B1CA1">
            <w:pPr>
              <w:pStyle w:val="TAL"/>
              <w:rPr>
                <w:ins w:id="596" w:author="Thomas Stockhammer (25/10/28)" w:date="2025-11-10T23:30:00Z" w16du:dateUtc="2025-11-10T22:30:00Z"/>
              </w:rPr>
            </w:pPr>
          </w:p>
        </w:tc>
        <w:tc>
          <w:tcPr>
            <w:tcW w:w="2016" w:type="dxa"/>
            <w:tcBorders>
              <w:top w:val="single" w:sz="4" w:space="0" w:color="auto"/>
              <w:left w:val="nil"/>
              <w:bottom w:val="single" w:sz="4" w:space="0" w:color="auto"/>
              <w:right w:val="single" w:sz="4" w:space="0" w:color="auto"/>
            </w:tcBorders>
            <w:shd w:val="clear" w:color="000000" w:fill="595959"/>
            <w:noWrap/>
          </w:tcPr>
          <w:p w14:paraId="5E2A61E1" w14:textId="77777777" w:rsidR="003B1CA1" w:rsidRPr="00D80176" w:rsidRDefault="003B1CA1" w:rsidP="003B1CA1">
            <w:pPr>
              <w:pStyle w:val="TAL"/>
              <w:rPr>
                <w:ins w:id="597" w:author="Thomas Stockhammer (25/10/28)" w:date="2025-11-10T23:30:00Z" w16du:dateUtc="2025-11-10T22:30:00Z"/>
              </w:rPr>
            </w:pPr>
          </w:p>
        </w:tc>
        <w:tc>
          <w:tcPr>
            <w:tcW w:w="2442" w:type="dxa"/>
            <w:tcBorders>
              <w:top w:val="single" w:sz="4" w:space="0" w:color="auto"/>
              <w:left w:val="nil"/>
              <w:bottom w:val="single" w:sz="4" w:space="0" w:color="auto"/>
              <w:right w:val="single" w:sz="4" w:space="0" w:color="auto"/>
            </w:tcBorders>
            <w:shd w:val="clear" w:color="000000" w:fill="595959"/>
            <w:noWrap/>
          </w:tcPr>
          <w:p w14:paraId="1AF9E954" w14:textId="77777777" w:rsidR="003B1CA1" w:rsidRPr="00F3432A" w:rsidRDefault="003B1CA1" w:rsidP="003B1CA1">
            <w:pPr>
              <w:pStyle w:val="TAL"/>
              <w:rPr>
                <w:ins w:id="598" w:author="Thomas Stockhammer (25/10/28)" w:date="2025-11-10T23:30:00Z" w16du:dateUtc="2025-11-10T22:30: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00790746" w14:textId="77777777" w:rsidR="003B1CA1" w:rsidRPr="00D80176" w:rsidRDefault="003B1CA1" w:rsidP="003B1CA1">
            <w:pPr>
              <w:pStyle w:val="TAL"/>
              <w:rPr>
                <w:ins w:id="599" w:author="Thomas Stockhammer (25/10/28)" w:date="2025-11-10T23:30:00Z" w16du:dateUtc="2025-11-10T22:30:00Z"/>
              </w:rPr>
            </w:pPr>
          </w:p>
        </w:tc>
      </w:tr>
      <w:tr w:rsidR="003B1CA1" w:rsidRPr="00FE7A1B" w14:paraId="33B0CF39" w14:textId="77777777" w:rsidTr="00D80176">
        <w:trPr>
          <w:trHeight w:val="300"/>
          <w:ins w:id="600" w:author="Thomas Stockhammer (25/10/28)" w:date="2025-11-10T23:31: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75EB4548" w14:textId="6362AB63" w:rsidR="003B1CA1" w:rsidRPr="00D80176" w:rsidRDefault="003B1CA1" w:rsidP="003B1CA1">
            <w:pPr>
              <w:pStyle w:val="TAL"/>
              <w:rPr>
                <w:ins w:id="601" w:author="Thomas Stockhammer (25/10/28)" w:date="2025-11-10T23:31:00Z" w16du:dateUtc="2025-11-10T22:31:00Z"/>
              </w:rPr>
            </w:pPr>
            <w:ins w:id="602" w:author="Thomas Stockhammer (25/10/28)" w:date="2025-11-10T23:31:00Z" w16du:dateUtc="2025-11-10T22:31: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5DCDE0C0" w14:textId="2E5D9819" w:rsidR="003B1CA1" w:rsidRPr="00D80176" w:rsidRDefault="003B1CA1" w:rsidP="003B1CA1">
            <w:pPr>
              <w:pStyle w:val="TAL"/>
              <w:rPr>
                <w:ins w:id="603" w:author="Thomas Stockhammer (25/10/28)" w:date="2025-11-10T23:31:00Z" w16du:dateUtc="2025-11-10T22:31:00Z"/>
              </w:rPr>
            </w:pPr>
            <w:ins w:id="604" w:author="Thomas Stockhammer (25/10/28)" w:date="2025-11-10T23:32:00Z" w16du:dateUtc="2025-11-10T22:32:00Z">
              <w:r w:rsidRPr="00D80176">
                <w:t>pb</w:t>
              </w:r>
            </w:ins>
          </w:p>
        </w:tc>
        <w:tc>
          <w:tcPr>
            <w:tcW w:w="1308" w:type="dxa"/>
            <w:tcBorders>
              <w:top w:val="single" w:sz="4" w:space="0" w:color="auto"/>
              <w:left w:val="nil"/>
              <w:bottom w:val="single" w:sz="4" w:space="0" w:color="auto"/>
              <w:right w:val="single" w:sz="4" w:space="0" w:color="auto"/>
            </w:tcBorders>
            <w:shd w:val="clear" w:color="000000" w:fill="F2CEEF"/>
            <w:noWrap/>
          </w:tcPr>
          <w:p w14:paraId="3E3420DC" w14:textId="4B717D29" w:rsidR="003B1CA1" w:rsidRPr="00D80176" w:rsidRDefault="003B1CA1" w:rsidP="003B1CA1">
            <w:pPr>
              <w:pStyle w:val="TAL"/>
              <w:rPr>
                <w:ins w:id="605" w:author="Thomas Stockhammer (25/10/28)" w:date="2025-11-10T23:31:00Z" w16du:dateUtc="2025-11-10T22:31:00Z"/>
              </w:rPr>
            </w:pPr>
            <w:proofErr w:type="spellStart"/>
            <w:ins w:id="606" w:author="Thomas Stockhammer (25/10/28)" w:date="2025-11-10T23:31:00Z" w16du:dateUtc="2025-11-10T22:31:00Z">
              <w:r w:rsidRPr="00D80176">
                <w:t>Playhead</w:t>
              </w:r>
              <w:proofErr w:type="spellEnd"/>
              <w:r w:rsidRPr="00D80176">
                <w:t xml:space="preserve"> bit</w:t>
              </w:r>
            </w:ins>
            <w:ins w:id="607" w:author="Richard Bradbury" w:date="2025-11-14T12:17:00Z" w16du:dateUtc="2025-11-14T12:17:00Z">
              <w:r w:rsidR="004C1FD4">
                <w:t xml:space="preserve"> </w:t>
              </w:r>
            </w:ins>
            <w:ins w:id="608" w:author="Thomas Stockhammer (25/10/28)" w:date="2025-11-10T23:31:00Z" w16du:dateUtc="2025-11-10T22:31:00Z">
              <w:r w:rsidRPr="00D80176">
                <w:t>rate</w:t>
              </w:r>
            </w:ins>
          </w:p>
        </w:tc>
        <w:tc>
          <w:tcPr>
            <w:tcW w:w="960" w:type="dxa"/>
            <w:tcBorders>
              <w:top w:val="single" w:sz="4" w:space="0" w:color="auto"/>
              <w:left w:val="nil"/>
              <w:bottom w:val="single" w:sz="4" w:space="0" w:color="auto"/>
              <w:right w:val="single" w:sz="4" w:space="0" w:color="auto"/>
            </w:tcBorders>
            <w:shd w:val="clear" w:color="000000" w:fill="F2CEEF"/>
            <w:noWrap/>
          </w:tcPr>
          <w:p w14:paraId="70DD5C1B" w14:textId="396AE747" w:rsidR="003B1CA1" w:rsidRPr="00D80176" w:rsidRDefault="003B1CA1" w:rsidP="003B1CA1">
            <w:pPr>
              <w:pStyle w:val="TAL"/>
              <w:rPr>
                <w:ins w:id="609" w:author="Thomas Stockhammer (25/10/28)" w:date="2025-11-10T23:31:00Z" w16du:dateUtc="2025-11-10T22:31:00Z"/>
              </w:rPr>
            </w:pPr>
            <w:ins w:id="610" w:author="Thomas Stockhammer (25/10/28)" w:date="2025-11-10T23:33:00Z" w16du:dateUtc="2025-11-10T22:33:00Z">
              <w:r w:rsidRPr="00D80176">
                <w:t>Integer</w:t>
              </w:r>
            </w:ins>
          </w:p>
        </w:tc>
        <w:tc>
          <w:tcPr>
            <w:tcW w:w="1418" w:type="dxa"/>
            <w:tcBorders>
              <w:top w:val="single" w:sz="4" w:space="0" w:color="auto"/>
              <w:left w:val="nil"/>
              <w:bottom w:val="single" w:sz="4" w:space="0" w:color="auto"/>
              <w:right w:val="single" w:sz="4" w:space="0" w:color="auto"/>
            </w:tcBorders>
            <w:shd w:val="clear" w:color="000000" w:fill="595959"/>
            <w:noWrap/>
          </w:tcPr>
          <w:p w14:paraId="77235CE2" w14:textId="77777777" w:rsidR="003B1CA1" w:rsidRPr="00D80176" w:rsidRDefault="003B1CA1" w:rsidP="003B1CA1">
            <w:pPr>
              <w:pStyle w:val="TAL"/>
              <w:rPr>
                <w:ins w:id="611" w:author="Thomas Stockhammer (25/10/28)" w:date="2025-11-10T23:31:00Z" w16du:dateUtc="2025-11-10T22:31:00Z"/>
              </w:rPr>
            </w:pPr>
          </w:p>
        </w:tc>
        <w:tc>
          <w:tcPr>
            <w:tcW w:w="2803" w:type="dxa"/>
            <w:tcBorders>
              <w:top w:val="single" w:sz="4" w:space="0" w:color="auto"/>
              <w:left w:val="nil"/>
              <w:bottom w:val="single" w:sz="4" w:space="0" w:color="auto"/>
              <w:right w:val="single" w:sz="4" w:space="0" w:color="auto"/>
            </w:tcBorders>
            <w:shd w:val="clear" w:color="000000" w:fill="595959"/>
            <w:noWrap/>
          </w:tcPr>
          <w:p w14:paraId="22AF4BA8" w14:textId="77777777" w:rsidR="003B1CA1" w:rsidRPr="00D80176" w:rsidRDefault="003B1CA1" w:rsidP="003B1CA1">
            <w:pPr>
              <w:pStyle w:val="TAL"/>
              <w:rPr>
                <w:ins w:id="612" w:author="Thomas Stockhammer (25/10/28)" w:date="2025-11-10T23:31:00Z" w16du:dateUtc="2025-11-10T22:31:00Z"/>
              </w:rPr>
            </w:pPr>
          </w:p>
        </w:tc>
        <w:tc>
          <w:tcPr>
            <w:tcW w:w="2016" w:type="dxa"/>
            <w:tcBorders>
              <w:top w:val="single" w:sz="4" w:space="0" w:color="auto"/>
              <w:left w:val="nil"/>
              <w:bottom w:val="single" w:sz="4" w:space="0" w:color="auto"/>
              <w:right w:val="single" w:sz="4" w:space="0" w:color="auto"/>
            </w:tcBorders>
            <w:shd w:val="clear" w:color="000000" w:fill="595959"/>
            <w:noWrap/>
          </w:tcPr>
          <w:p w14:paraId="39F621C1" w14:textId="77777777" w:rsidR="003B1CA1" w:rsidRPr="00D80176" w:rsidRDefault="003B1CA1" w:rsidP="003B1CA1">
            <w:pPr>
              <w:pStyle w:val="TAL"/>
              <w:rPr>
                <w:ins w:id="613" w:author="Thomas Stockhammer (25/10/28)" w:date="2025-11-10T23:31:00Z" w16du:dateUtc="2025-11-10T22:31:00Z"/>
              </w:rPr>
            </w:pPr>
          </w:p>
        </w:tc>
        <w:tc>
          <w:tcPr>
            <w:tcW w:w="2442" w:type="dxa"/>
            <w:tcBorders>
              <w:top w:val="single" w:sz="4" w:space="0" w:color="auto"/>
              <w:left w:val="nil"/>
              <w:bottom w:val="single" w:sz="4" w:space="0" w:color="auto"/>
              <w:right w:val="single" w:sz="4" w:space="0" w:color="auto"/>
            </w:tcBorders>
            <w:shd w:val="clear" w:color="000000" w:fill="595959"/>
            <w:noWrap/>
          </w:tcPr>
          <w:p w14:paraId="3279CC05" w14:textId="77777777" w:rsidR="003B1CA1" w:rsidRPr="00F3432A" w:rsidRDefault="003B1CA1" w:rsidP="003B1CA1">
            <w:pPr>
              <w:pStyle w:val="TAL"/>
              <w:rPr>
                <w:ins w:id="614" w:author="Thomas Stockhammer (25/10/28)" w:date="2025-11-10T23:31:00Z" w16du:dateUtc="2025-11-10T22:31: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0594ACAB" w14:textId="77777777" w:rsidR="003B1CA1" w:rsidRPr="00D80176" w:rsidRDefault="003B1CA1" w:rsidP="003B1CA1">
            <w:pPr>
              <w:pStyle w:val="TAL"/>
              <w:rPr>
                <w:ins w:id="615" w:author="Thomas Stockhammer (25/10/28)" w:date="2025-11-10T23:31:00Z" w16du:dateUtc="2025-11-10T22:31:00Z"/>
              </w:rPr>
            </w:pPr>
          </w:p>
        </w:tc>
      </w:tr>
      <w:tr w:rsidR="004C1FD4" w:rsidRPr="00FE7A1B" w14:paraId="7C851482" w14:textId="77777777" w:rsidTr="0089043D">
        <w:trPr>
          <w:trHeight w:val="300"/>
          <w:ins w:id="616" w:author="Thomas Stockhammer (25/10/28)" w:date="2025-11-10T23:34: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64B134D7" w14:textId="77777777" w:rsidR="004C1FD4" w:rsidRPr="00D80176" w:rsidRDefault="004C1FD4" w:rsidP="0089043D">
            <w:pPr>
              <w:pStyle w:val="TAL"/>
              <w:rPr>
                <w:ins w:id="617" w:author="Thomas Stockhammer (25/10/28)" w:date="2025-11-10T23:34:00Z" w16du:dateUtc="2025-11-10T22:34:00Z"/>
              </w:rPr>
            </w:pPr>
            <w:ins w:id="618" w:author="Thomas Stockhammer (25/10/28)" w:date="2025-11-10T23:35:00Z" w16du:dateUtc="2025-11-10T22:35: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7D4506BA" w14:textId="77777777" w:rsidR="004C1FD4" w:rsidRPr="00D80176" w:rsidRDefault="004C1FD4" w:rsidP="0089043D">
            <w:pPr>
              <w:pStyle w:val="TAC"/>
              <w:jc w:val="left"/>
              <w:rPr>
                <w:ins w:id="619" w:author="Thomas Stockhammer (25/10/28)" w:date="2025-11-10T23:34:00Z" w16du:dateUtc="2025-11-10T22:34:00Z"/>
              </w:rPr>
            </w:pPr>
            <w:proofErr w:type="spellStart"/>
            <w:ins w:id="620" w:author="Thomas Stockhammer (25/10/28)" w:date="2025-11-10T23:35:00Z" w16du:dateUtc="2025-11-10T22:35:00Z">
              <w:r w:rsidRPr="00D80176">
                <w:t>tbl</w:t>
              </w:r>
            </w:ins>
            <w:proofErr w:type="spellEnd"/>
          </w:p>
        </w:tc>
        <w:tc>
          <w:tcPr>
            <w:tcW w:w="1308" w:type="dxa"/>
            <w:tcBorders>
              <w:top w:val="single" w:sz="4" w:space="0" w:color="auto"/>
              <w:left w:val="nil"/>
              <w:bottom w:val="single" w:sz="4" w:space="0" w:color="auto"/>
              <w:right w:val="single" w:sz="4" w:space="0" w:color="auto"/>
            </w:tcBorders>
            <w:shd w:val="clear" w:color="000000" w:fill="F2CEEF"/>
            <w:noWrap/>
          </w:tcPr>
          <w:p w14:paraId="5C1FF99E" w14:textId="77777777" w:rsidR="004C1FD4" w:rsidRPr="00D80176" w:rsidRDefault="004C1FD4" w:rsidP="0089043D">
            <w:pPr>
              <w:pStyle w:val="TAL"/>
              <w:rPr>
                <w:ins w:id="621" w:author="Thomas Stockhammer (25/10/28)" w:date="2025-11-10T23:34:00Z" w16du:dateUtc="2025-11-10T22:34:00Z"/>
              </w:rPr>
            </w:pPr>
            <w:ins w:id="622" w:author="Thomas Stockhammer (25/10/28)" w:date="2025-11-10T23:35:00Z" w16du:dateUtc="2025-11-10T22:35:00Z">
              <w:r w:rsidRPr="00D80176">
                <w:t xml:space="preserve">Target </w:t>
              </w:r>
            </w:ins>
            <w:ins w:id="623" w:author="Richard Bradbury" w:date="2025-11-14T11:47:00Z" w16du:dateUtc="2025-11-14T11:47:00Z">
              <w:r>
                <w:t>b</w:t>
              </w:r>
            </w:ins>
            <w:ins w:id="624" w:author="Thomas Stockhammer (25/10/28)" w:date="2025-11-10T23:35:00Z" w16du:dateUtc="2025-11-10T22:35:00Z">
              <w:r w:rsidRPr="00D80176">
                <w:t>uffer length</w:t>
              </w:r>
            </w:ins>
          </w:p>
        </w:tc>
        <w:tc>
          <w:tcPr>
            <w:tcW w:w="960" w:type="dxa"/>
            <w:tcBorders>
              <w:top w:val="single" w:sz="4" w:space="0" w:color="auto"/>
              <w:left w:val="nil"/>
              <w:bottom w:val="single" w:sz="4" w:space="0" w:color="auto"/>
              <w:right w:val="single" w:sz="4" w:space="0" w:color="auto"/>
            </w:tcBorders>
            <w:shd w:val="clear" w:color="000000" w:fill="F2CEEF"/>
            <w:noWrap/>
          </w:tcPr>
          <w:p w14:paraId="51B7F98A" w14:textId="77777777" w:rsidR="004C1FD4" w:rsidRPr="00D80176" w:rsidRDefault="004C1FD4" w:rsidP="0089043D">
            <w:pPr>
              <w:pStyle w:val="TAL"/>
              <w:rPr>
                <w:ins w:id="625" w:author="Thomas Stockhammer (25/10/28)" w:date="2025-11-10T23:34:00Z" w16du:dateUtc="2025-11-10T22:34:00Z"/>
              </w:rPr>
            </w:pPr>
            <w:ins w:id="626" w:author="Thomas Stockhammer (25/10/28)" w:date="2025-11-10T23:35:00Z" w16du:dateUtc="2025-11-10T22:35:00Z">
              <w:r w:rsidRPr="00D80176">
                <w:t>Integer</w:t>
              </w:r>
            </w:ins>
          </w:p>
        </w:tc>
        <w:tc>
          <w:tcPr>
            <w:tcW w:w="1418" w:type="dxa"/>
            <w:tcBorders>
              <w:top w:val="single" w:sz="4" w:space="0" w:color="auto"/>
              <w:left w:val="nil"/>
              <w:bottom w:val="single" w:sz="4" w:space="0" w:color="auto"/>
              <w:right w:val="single" w:sz="4" w:space="0" w:color="auto"/>
            </w:tcBorders>
            <w:shd w:val="clear" w:color="000000" w:fill="595959"/>
            <w:noWrap/>
          </w:tcPr>
          <w:p w14:paraId="19ED067E" w14:textId="77777777" w:rsidR="004C1FD4" w:rsidRPr="00D80176" w:rsidRDefault="004C1FD4" w:rsidP="0089043D">
            <w:pPr>
              <w:pStyle w:val="TAL"/>
              <w:rPr>
                <w:ins w:id="627" w:author="Thomas Stockhammer (25/10/28)" w:date="2025-11-10T23:34:00Z" w16du:dateUtc="2025-11-10T22:34:00Z"/>
              </w:rPr>
            </w:pPr>
          </w:p>
        </w:tc>
        <w:tc>
          <w:tcPr>
            <w:tcW w:w="2803" w:type="dxa"/>
            <w:tcBorders>
              <w:top w:val="single" w:sz="4" w:space="0" w:color="auto"/>
              <w:left w:val="nil"/>
              <w:bottom w:val="single" w:sz="4" w:space="0" w:color="auto"/>
              <w:right w:val="single" w:sz="4" w:space="0" w:color="auto"/>
            </w:tcBorders>
            <w:shd w:val="clear" w:color="000000" w:fill="595959"/>
            <w:noWrap/>
          </w:tcPr>
          <w:p w14:paraId="351EBDB5" w14:textId="77777777" w:rsidR="004C1FD4" w:rsidRPr="00D80176" w:rsidRDefault="004C1FD4" w:rsidP="0089043D">
            <w:pPr>
              <w:pStyle w:val="TAL"/>
              <w:rPr>
                <w:ins w:id="628" w:author="Thomas Stockhammer (25/10/28)" w:date="2025-11-10T23:34:00Z" w16du:dateUtc="2025-11-10T22:34:00Z"/>
              </w:rPr>
            </w:pPr>
          </w:p>
        </w:tc>
        <w:tc>
          <w:tcPr>
            <w:tcW w:w="2016" w:type="dxa"/>
            <w:tcBorders>
              <w:top w:val="single" w:sz="4" w:space="0" w:color="auto"/>
              <w:left w:val="nil"/>
              <w:bottom w:val="single" w:sz="4" w:space="0" w:color="auto"/>
              <w:right w:val="single" w:sz="4" w:space="0" w:color="auto"/>
            </w:tcBorders>
            <w:shd w:val="clear" w:color="000000" w:fill="595959"/>
            <w:noWrap/>
          </w:tcPr>
          <w:p w14:paraId="7760897D" w14:textId="77777777" w:rsidR="004C1FD4" w:rsidRPr="00D80176" w:rsidRDefault="004C1FD4" w:rsidP="0089043D">
            <w:pPr>
              <w:pStyle w:val="TAL"/>
              <w:rPr>
                <w:ins w:id="629" w:author="Thomas Stockhammer (25/10/28)" w:date="2025-11-10T23:34:00Z" w16du:dateUtc="2025-11-10T22:34:00Z"/>
              </w:rPr>
            </w:pPr>
          </w:p>
        </w:tc>
        <w:tc>
          <w:tcPr>
            <w:tcW w:w="2442" w:type="dxa"/>
            <w:tcBorders>
              <w:top w:val="single" w:sz="4" w:space="0" w:color="auto"/>
              <w:left w:val="nil"/>
              <w:bottom w:val="single" w:sz="4" w:space="0" w:color="auto"/>
              <w:right w:val="single" w:sz="4" w:space="0" w:color="auto"/>
            </w:tcBorders>
            <w:shd w:val="clear" w:color="000000" w:fill="595959"/>
            <w:noWrap/>
          </w:tcPr>
          <w:p w14:paraId="4D877E37" w14:textId="77777777" w:rsidR="004C1FD4" w:rsidRPr="00F3432A" w:rsidRDefault="004C1FD4" w:rsidP="0089043D">
            <w:pPr>
              <w:pStyle w:val="TAL"/>
              <w:rPr>
                <w:ins w:id="630" w:author="Thomas Stockhammer (25/10/28)" w:date="2025-11-10T23:34:00Z" w16du:dateUtc="2025-11-10T22:34: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6201DCEB" w14:textId="77777777" w:rsidR="004C1FD4" w:rsidRPr="00D80176" w:rsidRDefault="004C1FD4" w:rsidP="0089043D">
            <w:pPr>
              <w:pStyle w:val="TAL"/>
              <w:rPr>
                <w:ins w:id="631" w:author="Thomas Stockhammer (25/10/28)" w:date="2025-11-10T23:34:00Z" w16du:dateUtc="2025-11-10T22:34:00Z"/>
              </w:rPr>
            </w:pPr>
          </w:p>
        </w:tc>
      </w:tr>
      <w:tr w:rsidR="004C1FD4" w:rsidRPr="00FE7A1B" w14:paraId="77579A5C" w14:textId="77777777" w:rsidTr="00342205">
        <w:trPr>
          <w:trHeight w:val="300"/>
          <w:ins w:id="632" w:author="Thomas Stockhammer (25/10/28)" w:date="2025-11-10T23:31: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21C390D3" w14:textId="77777777" w:rsidR="004C1FD4" w:rsidRPr="00D80176" w:rsidRDefault="004C1FD4" w:rsidP="00342205">
            <w:pPr>
              <w:pStyle w:val="TAL"/>
              <w:rPr>
                <w:ins w:id="633" w:author="Thomas Stockhammer (25/10/28)" w:date="2025-11-10T23:31:00Z" w16du:dateUtc="2025-11-10T22:31:00Z"/>
              </w:rPr>
            </w:pPr>
            <w:ins w:id="634" w:author="Thomas Stockhammer (25/10/28)" w:date="2025-11-10T23:33:00Z" w16du:dateUtc="2025-11-10T22:33: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6697BC47" w14:textId="77777777" w:rsidR="004C1FD4" w:rsidRPr="00D80176" w:rsidRDefault="004C1FD4" w:rsidP="00342205">
            <w:pPr>
              <w:pStyle w:val="TAL"/>
              <w:rPr>
                <w:ins w:id="635" w:author="Thomas Stockhammer (25/10/28)" w:date="2025-11-10T23:31:00Z" w16du:dateUtc="2025-11-10T22:31:00Z"/>
              </w:rPr>
            </w:pPr>
            <w:proofErr w:type="spellStart"/>
            <w:ins w:id="636" w:author="Thomas Stockhammer (25/10/28)" w:date="2025-11-10T23:32:00Z" w16du:dateUtc="2025-11-10T22:32:00Z">
              <w:r w:rsidRPr="00D80176">
                <w:t>sn</w:t>
              </w:r>
            </w:ins>
            <w:proofErr w:type="spellEnd"/>
          </w:p>
        </w:tc>
        <w:tc>
          <w:tcPr>
            <w:tcW w:w="1308" w:type="dxa"/>
            <w:tcBorders>
              <w:top w:val="single" w:sz="4" w:space="0" w:color="auto"/>
              <w:left w:val="nil"/>
              <w:bottom w:val="single" w:sz="4" w:space="0" w:color="auto"/>
              <w:right w:val="single" w:sz="4" w:space="0" w:color="auto"/>
            </w:tcBorders>
            <w:shd w:val="clear" w:color="000000" w:fill="F2CEEF"/>
            <w:noWrap/>
          </w:tcPr>
          <w:p w14:paraId="661ED086" w14:textId="77777777" w:rsidR="004C1FD4" w:rsidRPr="00D80176" w:rsidRDefault="004C1FD4" w:rsidP="00342205">
            <w:pPr>
              <w:pStyle w:val="TAL"/>
              <w:rPr>
                <w:ins w:id="637" w:author="Thomas Stockhammer (25/10/28)" w:date="2025-11-10T23:31:00Z" w16du:dateUtc="2025-11-10T22:31:00Z"/>
              </w:rPr>
            </w:pPr>
            <w:ins w:id="638" w:author="Thomas Stockhammer (25/10/28)" w:date="2025-11-10T23:32:00Z" w16du:dateUtc="2025-11-10T22:32:00Z">
              <w:r w:rsidRPr="00D80176">
                <w:t xml:space="preserve">Sequence </w:t>
              </w:r>
            </w:ins>
            <w:ins w:id="639" w:author="Richard Bradbury" w:date="2025-11-14T12:17:00Z" w16du:dateUtc="2025-11-14T12:17:00Z">
              <w:r>
                <w:t>n</w:t>
              </w:r>
            </w:ins>
            <w:ins w:id="640" w:author="Thomas Stockhammer (25/10/28)" w:date="2025-11-10T23:32:00Z" w16du:dateUtc="2025-11-10T22:32:00Z">
              <w:r w:rsidRPr="00D80176">
                <w:t>umber</w:t>
              </w:r>
            </w:ins>
          </w:p>
        </w:tc>
        <w:tc>
          <w:tcPr>
            <w:tcW w:w="960" w:type="dxa"/>
            <w:tcBorders>
              <w:top w:val="single" w:sz="4" w:space="0" w:color="auto"/>
              <w:left w:val="nil"/>
              <w:bottom w:val="single" w:sz="4" w:space="0" w:color="auto"/>
              <w:right w:val="single" w:sz="4" w:space="0" w:color="auto"/>
            </w:tcBorders>
            <w:shd w:val="clear" w:color="000000" w:fill="F2CEEF"/>
            <w:noWrap/>
          </w:tcPr>
          <w:p w14:paraId="473291A0" w14:textId="77777777" w:rsidR="004C1FD4" w:rsidRPr="00D80176" w:rsidRDefault="004C1FD4" w:rsidP="00342205">
            <w:pPr>
              <w:pStyle w:val="TAL"/>
              <w:rPr>
                <w:ins w:id="641" w:author="Thomas Stockhammer (25/10/28)" w:date="2025-11-10T23:31:00Z" w16du:dateUtc="2025-11-10T22:31:00Z"/>
              </w:rPr>
            </w:pPr>
            <w:ins w:id="642" w:author="Thomas Stockhammer (25/10/28)" w:date="2025-11-10T23:33:00Z" w16du:dateUtc="2025-11-10T22:33:00Z">
              <w:r w:rsidRPr="00D80176">
                <w:t>Integer</w:t>
              </w:r>
            </w:ins>
          </w:p>
        </w:tc>
        <w:tc>
          <w:tcPr>
            <w:tcW w:w="1418" w:type="dxa"/>
            <w:tcBorders>
              <w:top w:val="single" w:sz="4" w:space="0" w:color="auto"/>
              <w:left w:val="nil"/>
              <w:bottom w:val="single" w:sz="4" w:space="0" w:color="auto"/>
              <w:right w:val="single" w:sz="4" w:space="0" w:color="auto"/>
            </w:tcBorders>
            <w:shd w:val="clear" w:color="000000" w:fill="595959"/>
            <w:noWrap/>
          </w:tcPr>
          <w:p w14:paraId="7A098502" w14:textId="77777777" w:rsidR="004C1FD4" w:rsidRPr="00D80176" w:rsidRDefault="004C1FD4" w:rsidP="00342205">
            <w:pPr>
              <w:pStyle w:val="TAL"/>
              <w:rPr>
                <w:ins w:id="643" w:author="Thomas Stockhammer (25/10/28)" w:date="2025-11-10T23:31:00Z" w16du:dateUtc="2025-11-10T22:31:00Z"/>
              </w:rPr>
            </w:pPr>
          </w:p>
        </w:tc>
        <w:tc>
          <w:tcPr>
            <w:tcW w:w="2803" w:type="dxa"/>
            <w:tcBorders>
              <w:top w:val="single" w:sz="4" w:space="0" w:color="auto"/>
              <w:left w:val="nil"/>
              <w:bottom w:val="single" w:sz="4" w:space="0" w:color="auto"/>
              <w:right w:val="single" w:sz="4" w:space="0" w:color="auto"/>
            </w:tcBorders>
            <w:shd w:val="clear" w:color="000000" w:fill="595959"/>
            <w:noWrap/>
          </w:tcPr>
          <w:p w14:paraId="5A408E6B" w14:textId="77777777" w:rsidR="004C1FD4" w:rsidRPr="00D80176" w:rsidRDefault="004C1FD4" w:rsidP="00342205">
            <w:pPr>
              <w:pStyle w:val="TAL"/>
              <w:rPr>
                <w:ins w:id="644" w:author="Thomas Stockhammer (25/10/28)" w:date="2025-11-10T23:31:00Z" w16du:dateUtc="2025-11-10T22:31:00Z"/>
              </w:rPr>
            </w:pPr>
          </w:p>
        </w:tc>
        <w:tc>
          <w:tcPr>
            <w:tcW w:w="2016" w:type="dxa"/>
            <w:tcBorders>
              <w:top w:val="single" w:sz="4" w:space="0" w:color="auto"/>
              <w:left w:val="nil"/>
              <w:bottom w:val="single" w:sz="4" w:space="0" w:color="auto"/>
              <w:right w:val="single" w:sz="4" w:space="0" w:color="auto"/>
            </w:tcBorders>
            <w:shd w:val="clear" w:color="000000" w:fill="595959"/>
            <w:noWrap/>
          </w:tcPr>
          <w:p w14:paraId="79A47FE6" w14:textId="77777777" w:rsidR="004C1FD4" w:rsidRPr="00D80176" w:rsidRDefault="004C1FD4" w:rsidP="00342205">
            <w:pPr>
              <w:pStyle w:val="TAL"/>
              <w:rPr>
                <w:ins w:id="645" w:author="Thomas Stockhammer (25/10/28)" w:date="2025-11-10T23:31:00Z" w16du:dateUtc="2025-11-10T22:31:00Z"/>
              </w:rPr>
            </w:pPr>
          </w:p>
        </w:tc>
        <w:tc>
          <w:tcPr>
            <w:tcW w:w="2442" w:type="dxa"/>
            <w:tcBorders>
              <w:top w:val="single" w:sz="4" w:space="0" w:color="auto"/>
              <w:left w:val="nil"/>
              <w:bottom w:val="single" w:sz="4" w:space="0" w:color="auto"/>
              <w:right w:val="single" w:sz="4" w:space="0" w:color="auto"/>
            </w:tcBorders>
            <w:shd w:val="clear" w:color="000000" w:fill="595959"/>
            <w:noWrap/>
          </w:tcPr>
          <w:p w14:paraId="36CBA360" w14:textId="77777777" w:rsidR="004C1FD4" w:rsidRPr="00F3432A" w:rsidRDefault="004C1FD4" w:rsidP="00342205">
            <w:pPr>
              <w:pStyle w:val="TAL"/>
              <w:rPr>
                <w:ins w:id="646" w:author="Thomas Stockhammer (25/10/28)" w:date="2025-11-10T23:31:00Z" w16du:dateUtc="2025-11-10T22:31: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3D47676D" w14:textId="77777777" w:rsidR="004C1FD4" w:rsidRPr="00D80176" w:rsidRDefault="004C1FD4" w:rsidP="00342205">
            <w:pPr>
              <w:pStyle w:val="TAL"/>
              <w:rPr>
                <w:ins w:id="647" w:author="Thomas Stockhammer (25/10/28)" w:date="2025-11-10T23:31:00Z" w16du:dateUtc="2025-11-10T22:31:00Z"/>
              </w:rPr>
            </w:pPr>
          </w:p>
        </w:tc>
      </w:tr>
      <w:tr w:rsidR="003B1CA1" w:rsidRPr="00FE7A1B" w14:paraId="34446844" w14:textId="77777777" w:rsidTr="00D80176">
        <w:trPr>
          <w:trHeight w:val="300"/>
          <w:ins w:id="648" w:author="Thomas Stockhammer (25/10/28)" w:date="2025-11-10T23:32: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67741316" w14:textId="5496694A" w:rsidR="003B1CA1" w:rsidRPr="00D80176" w:rsidRDefault="003B1CA1" w:rsidP="003B1CA1">
            <w:pPr>
              <w:pStyle w:val="TAL"/>
              <w:rPr>
                <w:ins w:id="649" w:author="Thomas Stockhammer (25/10/28)" w:date="2025-11-10T23:32:00Z" w16du:dateUtc="2025-11-10T22:32:00Z"/>
              </w:rPr>
            </w:pPr>
            <w:ins w:id="650" w:author="Thomas Stockhammer (25/10/28)" w:date="2025-11-10T23:33:00Z" w16du:dateUtc="2025-11-10T22:33: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6B0D2E9F" w14:textId="57A0D498" w:rsidR="003B1CA1" w:rsidRPr="00D80176" w:rsidRDefault="003B1CA1" w:rsidP="003B1CA1">
            <w:pPr>
              <w:pStyle w:val="TAL"/>
              <w:rPr>
                <w:ins w:id="651" w:author="Thomas Stockhammer (25/10/28)" w:date="2025-11-10T23:32:00Z" w16du:dateUtc="2025-11-10T22:32:00Z"/>
              </w:rPr>
            </w:pPr>
            <w:proofErr w:type="spellStart"/>
            <w:ins w:id="652" w:author="Thomas Stockhammer (25/10/28)" w:date="2025-11-10T23:32:00Z" w16du:dateUtc="2025-11-10T22:32:00Z">
              <w:r w:rsidRPr="00D80176">
                <w:t>rc</w:t>
              </w:r>
              <w:proofErr w:type="spellEnd"/>
            </w:ins>
          </w:p>
        </w:tc>
        <w:tc>
          <w:tcPr>
            <w:tcW w:w="1308" w:type="dxa"/>
            <w:tcBorders>
              <w:top w:val="single" w:sz="4" w:space="0" w:color="auto"/>
              <w:left w:val="nil"/>
              <w:bottom w:val="single" w:sz="4" w:space="0" w:color="auto"/>
              <w:right w:val="single" w:sz="4" w:space="0" w:color="auto"/>
            </w:tcBorders>
            <w:shd w:val="clear" w:color="000000" w:fill="F2CEEF"/>
            <w:noWrap/>
          </w:tcPr>
          <w:p w14:paraId="73C27EB9" w14:textId="6C7FBC81" w:rsidR="003B1CA1" w:rsidRPr="00D80176" w:rsidRDefault="003B1CA1" w:rsidP="003B1CA1">
            <w:pPr>
              <w:pStyle w:val="TAL"/>
              <w:rPr>
                <w:ins w:id="653" w:author="Thomas Stockhammer (25/10/28)" w:date="2025-11-10T23:32:00Z" w16du:dateUtc="2025-11-10T22:32:00Z"/>
              </w:rPr>
            </w:pPr>
            <w:ins w:id="654" w:author="Thomas Stockhammer (25/10/28)" w:date="2025-11-10T23:32:00Z" w16du:dateUtc="2025-11-10T22:32:00Z">
              <w:r w:rsidRPr="00D80176">
                <w:t>Response code</w:t>
              </w:r>
            </w:ins>
          </w:p>
        </w:tc>
        <w:tc>
          <w:tcPr>
            <w:tcW w:w="960" w:type="dxa"/>
            <w:tcBorders>
              <w:top w:val="single" w:sz="4" w:space="0" w:color="auto"/>
              <w:left w:val="nil"/>
              <w:bottom w:val="single" w:sz="4" w:space="0" w:color="auto"/>
              <w:right w:val="single" w:sz="4" w:space="0" w:color="auto"/>
            </w:tcBorders>
            <w:shd w:val="clear" w:color="000000" w:fill="F2CEEF"/>
            <w:noWrap/>
          </w:tcPr>
          <w:p w14:paraId="07846DE1" w14:textId="75717AC2" w:rsidR="003B1CA1" w:rsidRPr="00D80176" w:rsidRDefault="003B1CA1" w:rsidP="003B1CA1">
            <w:pPr>
              <w:pStyle w:val="TAL"/>
              <w:rPr>
                <w:ins w:id="655" w:author="Thomas Stockhammer (25/10/28)" w:date="2025-11-10T23:32:00Z" w16du:dateUtc="2025-11-10T22:32:00Z"/>
              </w:rPr>
            </w:pPr>
            <w:ins w:id="656" w:author="Thomas Stockhammer (25/10/28)" w:date="2025-11-10T23:33:00Z" w16du:dateUtc="2025-11-10T22:33:00Z">
              <w:r w:rsidRPr="00D80176">
                <w:t>Integer</w:t>
              </w:r>
            </w:ins>
          </w:p>
        </w:tc>
        <w:tc>
          <w:tcPr>
            <w:tcW w:w="1418" w:type="dxa"/>
            <w:tcBorders>
              <w:top w:val="single" w:sz="4" w:space="0" w:color="auto"/>
              <w:left w:val="nil"/>
              <w:bottom w:val="single" w:sz="4" w:space="0" w:color="auto"/>
              <w:right w:val="single" w:sz="4" w:space="0" w:color="auto"/>
            </w:tcBorders>
            <w:shd w:val="clear" w:color="000000" w:fill="595959"/>
            <w:noWrap/>
          </w:tcPr>
          <w:p w14:paraId="7E780F26" w14:textId="77777777" w:rsidR="003B1CA1" w:rsidRPr="00D80176" w:rsidRDefault="003B1CA1" w:rsidP="003B1CA1">
            <w:pPr>
              <w:pStyle w:val="TAL"/>
              <w:rPr>
                <w:ins w:id="657" w:author="Thomas Stockhammer (25/10/28)" w:date="2025-11-10T23:32:00Z" w16du:dateUtc="2025-11-10T22:32:00Z"/>
              </w:rPr>
            </w:pPr>
          </w:p>
        </w:tc>
        <w:tc>
          <w:tcPr>
            <w:tcW w:w="2803" w:type="dxa"/>
            <w:tcBorders>
              <w:top w:val="single" w:sz="4" w:space="0" w:color="auto"/>
              <w:left w:val="nil"/>
              <w:bottom w:val="single" w:sz="4" w:space="0" w:color="auto"/>
              <w:right w:val="single" w:sz="4" w:space="0" w:color="auto"/>
            </w:tcBorders>
            <w:shd w:val="clear" w:color="000000" w:fill="595959"/>
            <w:noWrap/>
          </w:tcPr>
          <w:p w14:paraId="5EEA30C5" w14:textId="77777777" w:rsidR="003B1CA1" w:rsidRPr="00D80176" w:rsidRDefault="003B1CA1" w:rsidP="003B1CA1">
            <w:pPr>
              <w:pStyle w:val="TAL"/>
              <w:rPr>
                <w:ins w:id="658" w:author="Thomas Stockhammer (25/10/28)" w:date="2025-11-10T23:32:00Z" w16du:dateUtc="2025-11-10T22:32:00Z"/>
              </w:rPr>
            </w:pPr>
          </w:p>
        </w:tc>
        <w:tc>
          <w:tcPr>
            <w:tcW w:w="2016" w:type="dxa"/>
            <w:tcBorders>
              <w:top w:val="single" w:sz="4" w:space="0" w:color="auto"/>
              <w:left w:val="nil"/>
              <w:bottom w:val="single" w:sz="4" w:space="0" w:color="auto"/>
              <w:right w:val="single" w:sz="4" w:space="0" w:color="auto"/>
            </w:tcBorders>
            <w:shd w:val="clear" w:color="000000" w:fill="595959"/>
            <w:noWrap/>
          </w:tcPr>
          <w:p w14:paraId="595DDB18" w14:textId="77777777" w:rsidR="003B1CA1" w:rsidRPr="00D80176" w:rsidRDefault="003B1CA1" w:rsidP="003B1CA1">
            <w:pPr>
              <w:pStyle w:val="TAL"/>
              <w:rPr>
                <w:ins w:id="659" w:author="Thomas Stockhammer (25/10/28)" w:date="2025-11-10T23:32:00Z" w16du:dateUtc="2025-11-10T22:32:00Z"/>
              </w:rPr>
            </w:pPr>
          </w:p>
        </w:tc>
        <w:tc>
          <w:tcPr>
            <w:tcW w:w="2442" w:type="dxa"/>
            <w:tcBorders>
              <w:top w:val="single" w:sz="4" w:space="0" w:color="auto"/>
              <w:left w:val="nil"/>
              <w:bottom w:val="single" w:sz="4" w:space="0" w:color="auto"/>
              <w:right w:val="single" w:sz="4" w:space="0" w:color="auto"/>
            </w:tcBorders>
            <w:shd w:val="clear" w:color="000000" w:fill="595959"/>
            <w:noWrap/>
          </w:tcPr>
          <w:p w14:paraId="00AB0648" w14:textId="77777777" w:rsidR="003B1CA1" w:rsidRPr="00F3432A" w:rsidRDefault="003B1CA1" w:rsidP="003B1CA1">
            <w:pPr>
              <w:pStyle w:val="TAL"/>
              <w:rPr>
                <w:ins w:id="660" w:author="Thomas Stockhammer (25/10/28)" w:date="2025-11-10T23:32:00Z" w16du:dateUtc="2025-11-10T22:32: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3C1CB479" w14:textId="77777777" w:rsidR="003B1CA1" w:rsidRPr="00D80176" w:rsidRDefault="003B1CA1" w:rsidP="003B1CA1">
            <w:pPr>
              <w:pStyle w:val="TAL"/>
              <w:rPr>
                <w:ins w:id="661" w:author="Thomas Stockhammer (25/10/28)" w:date="2025-11-10T23:32:00Z" w16du:dateUtc="2025-11-10T22:32:00Z"/>
              </w:rPr>
            </w:pPr>
          </w:p>
        </w:tc>
      </w:tr>
      <w:tr w:rsidR="003B1CA1" w:rsidRPr="00FE7A1B" w14:paraId="0C34D818" w14:textId="77777777" w:rsidTr="00D80176">
        <w:trPr>
          <w:trHeight w:val="300"/>
          <w:ins w:id="662" w:author="Thomas Stockhammer (25/10/28)" w:date="2025-11-10T23:31: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5041E582" w14:textId="56105FF2" w:rsidR="003B1CA1" w:rsidRPr="00D80176" w:rsidRDefault="003B1CA1" w:rsidP="003B1CA1">
            <w:pPr>
              <w:pStyle w:val="TAL"/>
              <w:rPr>
                <w:ins w:id="663" w:author="Thomas Stockhammer (25/10/28)" w:date="2025-11-10T23:31:00Z" w16du:dateUtc="2025-11-10T22:31:00Z"/>
              </w:rPr>
            </w:pPr>
            <w:ins w:id="664" w:author="Thomas Stockhammer (25/10/28)" w:date="2025-11-10T23:33:00Z" w16du:dateUtc="2025-11-10T22:33: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0B0E865E" w14:textId="7E1D50B0" w:rsidR="003B1CA1" w:rsidRPr="00D80176" w:rsidRDefault="003B1CA1" w:rsidP="003B1CA1">
            <w:pPr>
              <w:pStyle w:val="TAC"/>
              <w:jc w:val="left"/>
              <w:rPr>
                <w:ins w:id="665" w:author="Thomas Stockhammer (25/10/28)" w:date="2025-11-10T23:31:00Z" w16du:dateUtc="2025-11-10T22:31:00Z"/>
              </w:rPr>
            </w:pPr>
            <w:proofErr w:type="spellStart"/>
            <w:ins w:id="666" w:author="Thomas Stockhammer (25/10/28)" w:date="2025-11-10T23:33:00Z" w16du:dateUtc="2025-11-10T22:33:00Z">
              <w:r w:rsidRPr="00D80176">
                <w:t>sta</w:t>
              </w:r>
            </w:ins>
            <w:proofErr w:type="spellEnd"/>
          </w:p>
        </w:tc>
        <w:tc>
          <w:tcPr>
            <w:tcW w:w="1308" w:type="dxa"/>
            <w:tcBorders>
              <w:top w:val="single" w:sz="4" w:space="0" w:color="auto"/>
              <w:left w:val="nil"/>
              <w:bottom w:val="single" w:sz="4" w:space="0" w:color="auto"/>
              <w:right w:val="single" w:sz="4" w:space="0" w:color="auto"/>
            </w:tcBorders>
            <w:shd w:val="clear" w:color="000000" w:fill="F2CEEF"/>
            <w:noWrap/>
          </w:tcPr>
          <w:p w14:paraId="47458B55" w14:textId="6431F8C7" w:rsidR="003B1CA1" w:rsidRPr="00D80176" w:rsidRDefault="003B1CA1" w:rsidP="003B1CA1">
            <w:pPr>
              <w:pStyle w:val="TAL"/>
              <w:rPr>
                <w:ins w:id="667" w:author="Thomas Stockhammer (25/10/28)" w:date="2025-11-10T23:31:00Z" w16du:dateUtc="2025-11-10T22:31:00Z"/>
              </w:rPr>
            </w:pPr>
            <w:ins w:id="668" w:author="Thomas Stockhammer (25/10/28)" w:date="2025-11-10T23:33:00Z" w16du:dateUtc="2025-11-10T22:33:00Z">
              <w:r w:rsidRPr="00D80176">
                <w:t>State</w:t>
              </w:r>
            </w:ins>
          </w:p>
        </w:tc>
        <w:tc>
          <w:tcPr>
            <w:tcW w:w="960" w:type="dxa"/>
            <w:tcBorders>
              <w:top w:val="single" w:sz="4" w:space="0" w:color="auto"/>
              <w:left w:val="nil"/>
              <w:bottom w:val="single" w:sz="4" w:space="0" w:color="auto"/>
              <w:right w:val="single" w:sz="4" w:space="0" w:color="auto"/>
            </w:tcBorders>
            <w:shd w:val="clear" w:color="000000" w:fill="F2CEEF"/>
            <w:noWrap/>
          </w:tcPr>
          <w:p w14:paraId="51FF04C9" w14:textId="6C7C0315" w:rsidR="003B1CA1" w:rsidRPr="00D80176" w:rsidRDefault="003B1CA1" w:rsidP="003B1CA1">
            <w:pPr>
              <w:pStyle w:val="TAL"/>
              <w:rPr>
                <w:ins w:id="669" w:author="Thomas Stockhammer (25/10/28)" w:date="2025-11-10T23:31:00Z" w16du:dateUtc="2025-11-10T22:31:00Z"/>
              </w:rPr>
            </w:pPr>
            <w:ins w:id="670" w:author="Thomas Stockhammer (25/10/28)" w:date="2025-11-10T23:34:00Z" w16du:dateUtc="2025-11-10T22:34:00Z">
              <w:r w:rsidRPr="00D80176">
                <w:t>Token</w:t>
              </w:r>
            </w:ins>
          </w:p>
        </w:tc>
        <w:tc>
          <w:tcPr>
            <w:tcW w:w="1418" w:type="dxa"/>
            <w:tcBorders>
              <w:top w:val="single" w:sz="4" w:space="0" w:color="auto"/>
              <w:left w:val="nil"/>
              <w:bottom w:val="single" w:sz="4" w:space="0" w:color="auto"/>
              <w:right w:val="single" w:sz="4" w:space="0" w:color="auto"/>
            </w:tcBorders>
            <w:shd w:val="clear" w:color="000000" w:fill="595959"/>
            <w:noWrap/>
          </w:tcPr>
          <w:p w14:paraId="3F6762BE" w14:textId="77777777" w:rsidR="003B1CA1" w:rsidRPr="00D80176" w:rsidRDefault="003B1CA1" w:rsidP="003B1CA1">
            <w:pPr>
              <w:pStyle w:val="TAL"/>
              <w:rPr>
                <w:ins w:id="671" w:author="Thomas Stockhammer (25/10/28)" w:date="2025-11-10T23:31:00Z" w16du:dateUtc="2025-11-10T22:31:00Z"/>
              </w:rPr>
            </w:pPr>
          </w:p>
        </w:tc>
        <w:tc>
          <w:tcPr>
            <w:tcW w:w="2803" w:type="dxa"/>
            <w:tcBorders>
              <w:top w:val="single" w:sz="4" w:space="0" w:color="auto"/>
              <w:left w:val="nil"/>
              <w:bottom w:val="single" w:sz="4" w:space="0" w:color="auto"/>
              <w:right w:val="single" w:sz="4" w:space="0" w:color="auto"/>
            </w:tcBorders>
            <w:shd w:val="clear" w:color="000000" w:fill="595959"/>
            <w:noWrap/>
          </w:tcPr>
          <w:p w14:paraId="7C43F70D" w14:textId="77777777" w:rsidR="003B1CA1" w:rsidRPr="00D80176" w:rsidRDefault="003B1CA1" w:rsidP="003B1CA1">
            <w:pPr>
              <w:pStyle w:val="TAL"/>
              <w:rPr>
                <w:ins w:id="672" w:author="Thomas Stockhammer (25/10/28)" w:date="2025-11-10T23:31:00Z" w16du:dateUtc="2025-11-10T22:31:00Z"/>
              </w:rPr>
            </w:pPr>
          </w:p>
        </w:tc>
        <w:tc>
          <w:tcPr>
            <w:tcW w:w="2016" w:type="dxa"/>
            <w:tcBorders>
              <w:top w:val="single" w:sz="4" w:space="0" w:color="auto"/>
              <w:left w:val="nil"/>
              <w:bottom w:val="single" w:sz="4" w:space="0" w:color="auto"/>
              <w:right w:val="single" w:sz="4" w:space="0" w:color="auto"/>
            </w:tcBorders>
            <w:shd w:val="clear" w:color="000000" w:fill="595959"/>
            <w:noWrap/>
          </w:tcPr>
          <w:p w14:paraId="56699A5E" w14:textId="77777777" w:rsidR="003B1CA1" w:rsidRPr="00D80176" w:rsidRDefault="003B1CA1" w:rsidP="003B1CA1">
            <w:pPr>
              <w:pStyle w:val="TAL"/>
              <w:rPr>
                <w:ins w:id="673" w:author="Thomas Stockhammer (25/10/28)" w:date="2025-11-10T23:31:00Z" w16du:dateUtc="2025-11-10T22:31:00Z"/>
              </w:rPr>
            </w:pPr>
          </w:p>
        </w:tc>
        <w:tc>
          <w:tcPr>
            <w:tcW w:w="2442" w:type="dxa"/>
            <w:tcBorders>
              <w:top w:val="single" w:sz="4" w:space="0" w:color="auto"/>
              <w:left w:val="nil"/>
              <w:bottom w:val="single" w:sz="4" w:space="0" w:color="auto"/>
              <w:right w:val="single" w:sz="4" w:space="0" w:color="auto"/>
            </w:tcBorders>
            <w:shd w:val="clear" w:color="000000" w:fill="595959"/>
            <w:noWrap/>
          </w:tcPr>
          <w:p w14:paraId="2C53F0AD" w14:textId="77777777" w:rsidR="003B1CA1" w:rsidRPr="00F3432A" w:rsidRDefault="003B1CA1" w:rsidP="003B1CA1">
            <w:pPr>
              <w:pStyle w:val="TAL"/>
              <w:rPr>
                <w:ins w:id="674" w:author="Thomas Stockhammer (25/10/28)" w:date="2025-11-10T23:31:00Z" w16du:dateUtc="2025-11-10T22:31: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2B44DF3C" w14:textId="77777777" w:rsidR="003B1CA1" w:rsidRPr="00D80176" w:rsidRDefault="003B1CA1" w:rsidP="003B1CA1">
            <w:pPr>
              <w:pStyle w:val="TAL"/>
              <w:rPr>
                <w:ins w:id="675" w:author="Thomas Stockhammer (25/10/28)" w:date="2025-11-10T23:31:00Z" w16du:dateUtc="2025-11-10T22:31:00Z"/>
              </w:rPr>
            </w:pPr>
          </w:p>
        </w:tc>
      </w:tr>
      <w:tr w:rsidR="003B1CA1" w:rsidRPr="00FE7A1B" w14:paraId="4F7C627F" w14:textId="77777777" w:rsidTr="004C1FD4">
        <w:trPr>
          <w:trHeight w:val="300"/>
          <w:ins w:id="676" w:author="Thomas Stockhammer (25/10/28)" w:date="2025-11-10T23:34: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196C1045" w14:textId="52DD1FE1" w:rsidR="003B1CA1" w:rsidRPr="00D80176" w:rsidRDefault="003B1CA1" w:rsidP="003B1CA1">
            <w:pPr>
              <w:pStyle w:val="TAL"/>
              <w:rPr>
                <w:ins w:id="677" w:author="Thomas Stockhammer (25/10/28)" w:date="2025-11-10T23:34:00Z" w16du:dateUtc="2025-11-10T22:34:00Z"/>
              </w:rPr>
            </w:pPr>
            <w:ins w:id="678" w:author="Thomas Stockhammer (25/10/28)" w:date="2025-11-10T23:35:00Z" w16du:dateUtc="2025-11-10T22:35: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61B8F43E" w14:textId="54237CC8" w:rsidR="003B1CA1" w:rsidRPr="00D80176" w:rsidRDefault="003B1CA1" w:rsidP="003B1CA1">
            <w:pPr>
              <w:pStyle w:val="TAC"/>
              <w:jc w:val="left"/>
              <w:rPr>
                <w:ins w:id="679" w:author="Thomas Stockhammer (25/10/28)" w:date="2025-11-10T23:34:00Z" w16du:dateUtc="2025-11-10T22:34:00Z"/>
              </w:rPr>
            </w:pPr>
            <w:proofErr w:type="spellStart"/>
            <w:ins w:id="680" w:author="Thomas Stockhammer (25/10/28)" w:date="2025-11-10T23:35:00Z" w16du:dateUtc="2025-11-10T22:35:00Z">
              <w:r w:rsidRPr="00D80176">
                <w:t>ttfb</w:t>
              </w:r>
            </w:ins>
            <w:proofErr w:type="spellEnd"/>
          </w:p>
        </w:tc>
        <w:tc>
          <w:tcPr>
            <w:tcW w:w="1308" w:type="dxa"/>
            <w:tcBorders>
              <w:top w:val="single" w:sz="4" w:space="0" w:color="auto"/>
              <w:left w:val="nil"/>
              <w:bottom w:val="single" w:sz="4" w:space="0" w:color="auto"/>
              <w:right w:val="single" w:sz="4" w:space="0" w:color="auto"/>
            </w:tcBorders>
            <w:shd w:val="clear" w:color="000000" w:fill="F2CEEF"/>
            <w:noWrap/>
          </w:tcPr>
          <w:p w14:paraId="0F7ECBD0" w14:textId="179238D5" w:rsidR="003B1CA1" w:rsidRPr="00D80176" w:rsidRDefault="003B1CA1" w:rsidP="003B1CA1">
            <w:pPr>
              <w:pStyle w:val="TAL"/>
              <w:rPr>
                <w:ins w:id="681" w:author="Thomas Stockhammer (25/10/28)" w:date="2025-11-10T23:34:00Z" w16du:dateUtc="2025-11-10T22:34:00Z"/>
              </w:rPr>
            </w:pPr>
            <w:ins w:id="682" w:author="Thomas Stockhammer (25/10/28)" w:date="2025-11-10T23:35:00Z" w16du:dateUtc="2025-11-10T22:35:00Z">
              <w:r w:rsidRPr="00D80176">
                <w:t>Time to first byte</w:t>
              </w:r>
            </w:ins>
          </w:p>
        </w:tc>
        <w:tc>
          <w:tcPr>
            <w:tcW w:w="960" w:type="dxa"/>
            <w:tcBorders>
              <w:top w:val="single" w:sz="4" w:space="0" w:color="auto"/>
              <w:left w:val="nil"/>
              <w:bottom w:val="single" w:sz="4" w:space="0" w:color="auto"/>
              <w:right w:val="single" w:sz="4" w:space="0" w:color="auto"/>
            </w:tcBorders>
            <w:shd w:val="clear" w:color="000000" w:fill="F2CEEF"/>
            <w:noWrap/>
          </w:tcPr>
          <w:p w14:paraId="0E5DA383" w14:textId="7D9C0A7E" w:rsidR="003B1CA1" w:rsidRPr="00D80176" w:rsidRDefault="003B1CA1" w:rsidP="003B1CA1">
            <w:pPr>
              <w:pStyle w:val="TAL"/>
              <w:rPr>
                <w:ins w:id="683" w:author="Thomas Stockhammer (25/10/28)" w:date="2025-11-10T23:34:00Z" w16du:dateUtc="2025-11-10T22:34:00Z"/>
              </w:rPr>
            </w:pPr>
            <w:ins w:id="684" w:author="Thomas Stockhammer (25/10/28)" w:date="2025-11-10T23:36:00Z" w16du:dateUtc="2025-11-10T22:36:00Z">
              <w:r w:rsidRPr="00D80176">
                <w:t>Integer ms</w:t>
              </w:r>
            </w:ins>
          </w:p>
        </w:tc>
        <w:tc>
          <w:tcPr>
            <w:tcW w:w="1418" w:type="dxa"/>
            <w:tcBorders>
              <w:top w:val="single" w:sz="4" w:space="0" w:color="auto"/>
              <w:left w:val="nil"/>
              <w:bottom w:val="single" w:sz="4" w:space="0" w:color="auto"/>
              <w:right w:val="single" w:sz="4" w:space="0" w:color="auto"/>
            </w:tcBorders>
            <w:shd w:val="clear" w:color="000000" w:fill="595959"/>
            <w:noWrap/>
          </w:tcPr>
          <w:p w14:paraId="39568DDD" w14:textId="77777777" w:rsidR="003B1CA1" w:rsidRPr="00D80176" w:rsidRDefault="003B1CA1" w:rsidP="003B1CA1">
            <w:pPr>
              <w:pStyle w:val="TAL"/>
              <w:rPr>
                <w:ins w:id="685" w:author="Thomas Stockhammer (25/10/28)" w:date="2025-11-10T23:34:00Z" w16du:dateUtc="2025-11-10T22:34:00Z"/>
              </w:rPr>
            </w:pPr>
          </w:p>
        </w:tc>
        <w:tc>
          <w:tcPr>
            <w:tcW w:w="2803" w:type="dxa"/>
            <w:tcBorders>
              <w:top w:val="single" w:sz="4" w:space="0" w:color="auto"/>
              <w:left w:val="nil"/>
              <w:bottom w:val="single" w:sz="4" w:space="0" w:color="auto"/>
              <w:right w:val="single" w:sz="4" w:space="0" w:color="auto"/>
            </w:tcBorders>
            <w:shd w:val="clear" w:color="000000" w:fill="595959"/>
            <w:noWrap/>
          </w:tcPr>
          <w:p w14:paraId="488D36BE" w14:textId="77777777" w:rsidR="003B1CA1" w:rsidRPr="00D80176" w:rsidRDefault="003B1CA1" w:rsidP="003B1CA1">
            <w:pPr>
              <w:pStyle w:val="TAL"/>
              <w:rPr>
                <w:ins w:id="686" w:author="Thomas Stockhammer (25/10/28)" w:date="2025-11-10T23:34:00Z" w16du:dateUtc="2025-11-10T22:34:00Z"/>
              </w:rPr>
            </w:pPr>
          </w:p>
        </w:tc>
        <w:tc>
          <w:tcPr>
            <w:tcW w:w="2016" w:type="dxa"/>
            <w:tcBorders>
              <w:top w:val="single" w:sz="4" w:space="0" w:color="auto"/>
              <w:left w:val="nil"/>
              <w:bottom w:val="single" w:sz="4" w:space="0" w:color="auto"/>
              <w:right w:val="single" w:sz="4" w:space="0" w:color="auto"/>
            </w:tcBorders>
            <w:shd w:val="clear" w:color="000000" w:fill="595959"/>
            <w:noWrap/>
          </w:tcPr>
          <w:p w14:paraId="6C7A0098" w14:textId="77777777" w:rsidR="003B1CA1" w:rsidRPr="00D80176" w:rsidRDefault="003B1CA1" w:rsidP="003B1CA1">
            <w:pPr>
              <w:pStyle w:val="TAL"/>
              <w:rPr>
                <w:ins w:id="687" w:author="Thomas Stockhammer (25/10/28)" w:date="2025-11-10T23:34:00Z" w16du:dateUtc="2025-11-10T22:34:00Z"/>
              </w:rPr>
            </w:pPr>
          </w:p>
        </w:tc>
        <w:tc>
          <w:tcPr>
            <w:tcW w:w="2442" w:type="dxa"/>
            <w:tcBorders>
              <w:top w:val="single" w:sz="4" w:space="0" w:color="auto"/>
              <w:left w:val="nil"/>
              <w:bottom w:val="single" w:sz="4" w:space="0" w:color="auto"/>
              <w:right w:val="single" w:sz="4" w:space="0" w:color="auto"/>
            </w:tcBorders>
            <w:shd w:val="clear" w:color="000000" w:fill="595959"/>
            <w:noWrap/>
          </w:tcPr>
          <w:p w14:paraId="1F75C4CD" w14:textId="77777777" w:rsidR="003B1CA1" w:rsidRPr="00F3432A" w:rsidRDefault="003B1CA1" w:rsidP="003B1CA1">
            <w:pPr>
              <w:pStyle w:val="TAL"/>
              <w:rPr>
                <w:ins w:id="688" w:author="Thomas Stockhammer (25/10/28)" w:date="2025-11-10T23:34:00Z" w16du:dateUtc="2025-11-10T22:34: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040BB070" w14:textId="77777777" w:rsidR="003B1CA1" w:rsidRPr="00D80176" w:rsidRDefault="003B1CA1" w:rsidP="003B1CA1">
            <w:pPr>
              <w:pStyle w:val="TAL"/>
              <w:rPr>
                <w:ins w:id="689" w:author="Thomas Stockhammer (25/10/28)" w:date="2025-11-10T23:34:00Z" w16du:dateUtc="2025-11-10T22:34:00Z"/>
              </w:rPr>
            </w:pPr>
          </w:p>
        </w:tc>
      </w:tr>
      <w:tr w:rsidR="004C1FD4" w:rsidRPr="00FE7A1B" w14:paraId="269B1377" w14:textId="77777777" w:rsidTr="004C1FD4">
        <w:trPr>
          <w:trHeight w:val="300"/>
          <w:ins w:id="690" w:author="Thomas Stockhammer (25/10/28)" w:date="2025-11-10T23:28: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319BC226" w14:textId="77777777" w:rsidR="004C1FD4" w:rsidRPr="00D80176" w:rsidRDefault="004C1FD4" w:rsidP="00F1675D">
            <w:pPr>
              <w:pStyle w:val="TAL"/>
              <w:rPr>
                <w:ins w:id="691" w:author="Thomas Stockhammer (25/10/28)" w:date="2025-11-10T23:28:00Z" w16du:dateUtc="2025-11-10T22:28:00Z"/>
              </w:rPr>
            </w:pPr>
            <w:ins w:id="692" w:author="Thomas Stockhammer (25/10/28)" w:date="2025-11-10T23:37:00Z" w16du:dateUtc="2025-11-10T22:37: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3F73EA12" w14:textId="77777777" w:rsidR="004C1FD4" w:rsidRPr="00D80176" w:rsidRDefault="004C1FD4" w:rsidP="00F1675D">
            <w:pPr>
              <w:pStyle w:val="TAC"/>
              <w:jc w:val="left"/>
              <w:rPr>
                <w:ins w:id="693" w:author="Thomas Stockhammer (25/10/28)" w:date="2025-11-10T23:28:00Z" w16du:dateUtc="2025-11-10T22:28:00Z"/>
              </w:rPr>
            </w:pPr>
            <w:proofErr w:type="spellStart"/>
            <w:ins w:id="694" w:author="Thomas Stockhammer (25/10/28)" w:date="2025-11-10T23:37:00Z" w16du:dateUtc="2025-11-10T22:37:00Z">
              <w:r w:rsidRPr="00D80176">
                <w:t>ttlb</w:t>
              </w:r>
            </w:ins>
            <w:proofErr w:type="spellEnd"/>
          </w:p>
        </w:tc>
        <w:tc>
          <w:tcPr>
            <w:tcW w:w="1308" w:type="dxa"/>
            <w:tcBorders>
              <w:top w:val="single" w:sz="4" w:space="0" w:color="auto"/>
              <w:left w:val="nil"/>
              <w:bottom w:val="single" w:sz="4" w:space="0" w:color="auto"/>
              <w:right w:val="single" w:sz="4" w:space="0" w:color="auto"/>
            </w:tcBorders>
            <w:shd w:val="clear" w:color="000000" w:fill="F2CEEF"/>
            <w:noWrap/>
          </w:tcPr>
          <w:p w14:paraId="5CE78C34" w14:textId="77777777" w:rsidR="004C1FD4" w:rsidRPr="00D80176" w:rsidRDefault="004C1FD4" w:rsidP="00F1675D">
            <w:pPr>
              <w:pStyle w:val="TAL"/>
              <w:rPr>
                <w:ins w:id="695" w:author="Thomas Stockhammer (25/10/28)" w:date="2025-11-10T23:28:00Z" w16du:dateUtc="2025-11-10T22:28:00Z"/>
              </w:rPr>
            </w:pPr>
            <w:ins w:id="696" w:author="Thomas Stockhammer (25/10/28)" w:date="2025-11-10T23:37:00Z" w16du:dateUtc="2025-11-10T22:37:00Z">
              <w:r w:rsidRPr="00D80176">
                <w:t>Time to last byte</w:t>
              </w:r>
            </w:ins>
          </w:p>
        </w:tc>
        <w:tc>
          <w:tcPr>
            <w:tcW w:w="960" w:type="dxa"/>
            <w:tcBorders>
              <w:top w:val="single" w:sz="4" w:space="0" w:color="auto"/>
              <w:left w:val="nil"/>
              <w:bottom w:val="single" w:sz="4" w:space="0" w:color="auto"/>
              <w:right w:val="single" w:sz="4" w:space="0" w:color="auto"/>
            </w:tcBorders>
            <w:shd w:val="clear" w:color="000000" w:fill="F2CEEF"/>
            <w:noWrap/>
          </w:tcPr>
          <w:p w14:paraId="39FA94A9" w14:textId="77777777" w:rsidR="004C1FD4" w:rsidRPr="00D80176" w:rsidRDefault="004C1FD4" w:rsidP="00F1675D">
            <w:pPr>
              <w:pStyle w:val="TAL"/>
              <w:rPr>
                <w:ins w:id="697" w:author="Thomas Stockhammer (25/10/28)" w:date="2025-11-10T23:28:00Z" w16du:dateUtc="2025-11-10T22:28:00Z"/>
              </w:rPr>
            </w:pPr>
            <w:ins w:id="698" w:author="Thomas Stockhammer (25/10/28)" w:date="2025-11-10T23:37:00Z" w16du:dateUtc="2025-11-10T22:37:00Z">
              <w:r w:rsidRPr="00D80176">
                <w:t>Integer ms</w:t>
              </w:r>
            </w:ins>
          </w:p>
        </w:tc>
        <w:tc>
          <w:tcPr>
            <w:tcW w:w="1418" w:type="dxa"/>
            <w:tcBorders>
              <w:top w:val="single" w:sz="4" w:space="0" w:color="auto"/>
              <w:left w:val="nil"/>
              <w:bottom w:val="single" w:sz="4" w:space="0" w:color="auto"/>
              <w:right w:val="single" w:sz="4" w:space="0" w:color="auto"/>
            </w:tcBorders>
            <w:shd w:val="clear" w:color="000000" w:fill="595959"/>
            <w:noWrap/>
          </w:tcPr>
          <w:p w14:paraId="5D25F534" w14:textId="77777777" w:rsidR="004C1FD4" w:rsidRPr="00D80176" w:rsidRDefault="004C1FD4" w:rsidP="00F1675D">
            <w:pPr>
              <w:pStyle w:val="TAL"/>
              <w:rPr>
                <w:ins w:id="699" w:author="Thomas Stockhammer (25/10/28)" w:date="2025-11-10T23:28:00Z" w16du:dateUtc="2025-11-10T22:28:00Z"/>
              </w:rPr>
            </w:pPr>
          </w:p>
        </w:tc>
        <w:tc>
          <w:tcPr>
            <w:tcW w:w="2803" w:type="dxa"/>
            <w:tcBorders>
              <w:top w:val="single" w:sz="4" w:space="0" w:color="auto"/>
              <w:left w:val="nil"/>
              <w:bottom w:val="single" w:sz="4" w:space="0" w:color="auto"/>
              <w:right w:val="single" w:sz="4" w:space="0" w:color="auto"/>
            </w:tcBorders>
            <w:shd w:val="clear" w:color="000000" w:fill="595959"/>
            <w:noWrap/>
          </w:tcPr>
          <w:p w14:paraId="143CB59E" w14:textId="77777777" w:rsidR="004C1FD4" w:rsidRPr="00D80176" w:rsidRDefault="004C1FD4" w:rsidP="00F1675D">
            <w:pPr>
              <w:pStyle w:val="TAL"/>
              <w:rPr>
                <w:ins w:id="700" w:author="Thomas Stockhammer (25/10/28)" w:date="2025-11-10T23:28:00Z" w16du:dateUtc="2025-11-10T22:28:00Z"/>
              </w:rPr>
            </w:pPr>
          </w:p>
        </w:tc>
        <w:tc>
          <w:tcPr>
            <w:tcW w:w="2016" w:type="dxa"/>
            <w:tcBorders>
              <w:top w:val="single" w:sz="4" w:space="0" w:color="auto"/>
              <w:left w:val="nil"/>
              <w:bottom w:val="single" w:sz="4" w:space="0" w:color="auto"/>
              <w:right w:val="single" w:sz="4" w:space="0" w:color="auto"/>
            </w:tcBorders>
            <w:shd w:val="clear" w:color="000000" w:fill="595959"/>
            <w:noWrap/>
          </w:tcPr>
          <w:p w14:paraId="78102D2F" w14:textId="77777777" w:rsidR="004C1FD4" w:rsidRPr="00D80176" w:rsidRDefault="004C1FD4" w:rsidP="00F1675D">
            <w:pPr>
              <w:pStyle w:val="TAL"/>
              <w:rPr>
                <w:ins w:id="701" w:author="Thomas Stockhammer (25/10/28)" w:date="2025-11-10T23:28:00Z" w16du:dateUtc="2025-11-10T22:28:00Z"/>
              </w:rPr>
            </w:pPr>
          </w:p>
        </w:tc>
        <w:tc>
          <w:tcPr>
            <w:tcW w:w="2442" w:type="dxa"/>
            <w:tcBorders>
              <w:top w:val="single" w:sz="4" w:space="0" w:color="auto"/>
              <w:left w:val="nil"/>
              <w:bottom w:val="single" w:sz="4" w:space="0" w:color="auto"/>
              <w:right w:val="single" w:sz="4" w:space="0" w:color="auto"/>
            </w:tcBorders>
            <w:shd w:val="clear" w:color="000000" w:fill="595959"/>
            <w:noWrap/>
          </w:tcPr>
          <w:p w14:paraId="1FA26C85" w14:textId="77777777" w:rsidR="004C1FD4" w:rsidRPr="00F3432A" w:rsidRDefault="004C1FD4" w:rsidP="00F1675D">
            <w:pPr>
              <w:pStyle w:val="TAL"/>
              <w:rPr>
                <w:ins w:id="702" w:author="Thomas Stockhammer (25/10/28)" w:date="2025-11-10T23:28:00Z" w16du:dateUtc="2025-11-10T22:28: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3529FB51" w14:textId="77777777" w:rsidR="004C1FD4" w:rsidRPr="00D80176" w:rsidRDefault="004C1FD4" w:rsidP="00F1675D">
            <w:pPr>
              <w:pStyle w:val="TAL"/>
              <w:rPr>
                <w:ins w:id="703" w:author="Thomas Stockhammer (25/10/28)" w:date="2025-11-10T23:28:00Z" w16du:dateUtc="2025-11-10T22:28:00Z"/>
              </w:rPr>
            </w:pPr>
          </w:p>
        </w:tc>
      </w:tr>
      <w:tr w:rsidR="004C1FD4" w:rsidRPr="00FE7A1B" w14:paraId="319EB3E5" w14:textId="77777777" w:rsidTr="001A404F">
        <w:trPr>
          <w:trHeight w:val="300"/>
          <w:ins w:id="704" w:author="Thomas Stockhammer (25/10/28)" w:date="2025-11-10T23:32: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1BC84AAA" w14:textId="77777777" w:rsidR="004C1FD4" w:rsidRPr="00D80176" w:rsidRDefault="004C1FD4" w:rsidP="001A404F">
            <w:pPr>
              <w:pStyle w:val="TAL"/>
              <w:rPr>
                <w:ins w:id="705" w:author="Thomas Stockhammer (25/10/28)" w:date="2025-11-10T23:32:00Z" w16du:dateUtc="2025-11-10T22:32:00Z"/>
              </w:rPr>
            </w:pPr>
            <w:ins w:id="706" w:author="Thomas Stockhammer (25/10/28)" w:date="2025-11-10T23:33:00Z" w16du:dateUtc="2025-11-10T22:33: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6DE50E55" w14:textId="77777777" w:rsidR="004C1FD4" w:rsidRPr="00D80176" w:rsidRDefault="004C1FD4" w:rsidP="001A404F">
            <w:pPr>
              <w:pStyle w:val="TAL"/>
              <w:rPr>
                <w:ins w:id="707" w:author="Thomas Stockhammer (25/10/28)" w:date="2025-11-10T23:32:00Z" w16du:dateUtc="2025-11-10T22:32:00Z"/>
              </w:rPr>
            </w:pPr>
            <w:proofErr w:type="spellStart"/>
            <w:ins w:id="708" w:author="Thomas Stockhammer (25/10/28)" w:date="2025-11-10T23:32:00Z" w16du:dateUtc="2025-11-10T22:32:00Z">
              <w:r w:rsidRPr="00D80176">
                <w:t>smrt</w:t>
              </w:r>
              <w:proofErr w:type="spellEnd"/>
            </w:ins>
          </w:p>
        </w:tc>
        <w:tc>
          <w:tcPr>
            <w:tcW w:w="1308" w:type="dxa"/>
            <w:tcBorders>
              <w:top w:val="single" w:sz="4" w:space="0" w:color="auto"/>
              <w:left w:val="nil"/>
              <w:bottom w:val="single" w:sz="4" w:space="0" w:color="auto"/>
              <w:right w:val="single" w:sz="4" w:space="0" w:color="auto"/>
            </w:tcBorders>
            <w:shd w:val="clear" w:color="000000" w:fill="F2CEEF"/>
            <w:noWrap/>
          </w:tcPr>
          <w:p w14:paraId="0763C406" w14:textId="77777777" w:rsidR="004C1FD4" w:rsidRPr="00D80176" w:rsidRDefault="004C1FD4" w:rsidP="001A404F">
            <w:pPr>
              <w:pStyle w:val="TAL"/>
              <w:rPr>
                <w:ins w:id="709" w:author="Thomas Stockhammer (25/10/28)" w:date="2025-11-10T23:32:00Z" w16du:dateUtc="2025-11-10T22:32:00Z"/>
              </w:rPr>
            </w:pPr>
            <w:ins w:id="710" w:author="Thomas Stockhammer (25/10/28)" w:date="2025-11-10T23:32:00Z" w16du:dateUtc="2025-11-10T22:32:00Z">
              <w:r w:rsidRPr="00D80176">
                <w:t xml:space="preserve">SMRT </w:t>
              </w:r>
            </w:ins>
            <w:ins w:id="711" w:author="Richard Bradbury" w:date="2025-11-14T12:17:00Z" w16du:dateUtc="2025-11-14T12:17:00Z">
              <w:r>
                <w:t>h</w:t>
              </w:r>
            </w:ins>
            <w:ins w:id="712" w:author="Thomas Stockhammer (25/10/28)" w:date="2025-11-10T23:32:00Z" w16du:dateUtc="2025-11-10T22:32:00Z">
              <w:r w:rsidRPr="00D80176">
                <w:t>eader</w:t>
              </w:r>
            </w:ins>
          </w:p>
        </w:tc>
        <w:tc>
          <w:tcPr>
            <w:tcW w:w="960" w:type="dxa"/>
            <w:tcBorders>
              <w:top w:val="single" w:sz="4" w:space="0" w:color="auto"/>
              <w:left w:val="nil"/>
              <w:bottom w:val="single" w:sz="4" w:space="0" w:color="auto"/>
              <w:right w:val="single" w:sz="4" w:space="0" w:color="auto"/>
            </w:tcBorders>
            <w:shd w:val="clear" w:color="000000" w:fill="F2CEEF"/>
            <w:noWrap/>
          </w:tcPr>
          <w:p w14:paraId="1963D873" w14:textId="77777777" w:rsidR="004C1FD4" w:rsidRPr="00D80176" w:rsidRDefault="004C1FD4" w:rsidP="001A404F">
            <w:pPr>
              <w:pStyle w:val="TAL"/>
              <w:rPr>
                <w:ins w:id="713" w:author="Thomas Stockhammer (25/10/28)" w:date="2025-11-10T23:32:00Z" w16du:dateUtc="2025-11-10T22:32:00Z"/>
              </w:rPr>
            </w:pPr>
            <w:ins w:id="714" w:author="Thomas Stockhammer (25/10/28)" w:date="2025-11-10T23:33:00Z" w16du:dateUtc="2025-11-10T22:33:00Z">
              <w:r w:rsidRPr="00D80176">
                <w:t>String</w:t>
              </w:r>
            </w:ins>
          </w:p>
        </w:tc>
        <w:tc>
          <w:tcPr>
            <w:tcW w:w="1418" w:type="dxa"/>
            <w:tcBorders>
              <w:top w:val="single" w:sz="4" w:space="0" w:color="auto"/>
              <w:left w:val="nil"/>
              <w:bottom w:val="single" w:sz="4" w:space="0" w:color="auto"/>
              <w:right w:val="single" w:sz="4" w:space="0" w:color="auto"/>
            </w:tcBorders>
            <w:shd w:val="clear" w:color="000000" w:fill="595959"/>
            <w:noWrap/>
          </w:tcPr>
          <w:p w14:paraId="26736515" w14:textId="77777777" w:rsidR="004C1FD4" w:rsidRPr="00D80176" w:rsidRDefault="004C1FD4" w:rsidP="001A404F">
            <w:pPr>
              <w:pStyle w:val="TAL"/>
              <w:rPr>
                <w:ins w:id="715" w:author="Thomas Stockhammer (25/10/28)" w:date="2025-11-10T23:32:00Z" w16du:dateUtc="2025-11-10T22:32:00Z"/>
              </w:rPr>
            </w:pPr>
          </w:p>
        </w:tc>
        <w:tc>
          <w:tcPr>
            <w:tcW w:w="2803" w:type="dxa"/>
            <w:tcBorders>
              <w:top w:val="single" w:sz="4" w:space="0" w:color="auto"/>
              <w:left w:val="nil"/>
              <w:bottom w:val="single" w:sz="4" w:space="0" w:color="auto"/>
              <w:right w:val="single" w:sz="4" w:space="0" w:color="auto"/>
            </w:tcBorders>
            <w:shd w:val="clear" w:color="000000" w:fill="595959"/>
            <w:noWrap/>
          </w:tcPr>
          <w:p w14:paraId="33F99E09" w14:textId="77777777" w:rsidR="004C1FD4" w:rsidRPr="00D80176" w:rsidRDefault="004C1FD4" w:rsidP="001A404F">
            <w:pPr>
              <w:pStyle w:val="TAL"/>
              <w:rPr>
                <w:ins w:id="716" w:author="Thomas Stockhammer (25/10/28)" w:date="2025-11-10T23:32:00Z" w16du:dateUtc="2025-11-10T22:32:00Z"/>
              </w:rPr>
            </w:pPr>
          </w:p>
        </w:tc>
        <w:tc>
          <w:tcPr>
            <w:tcW w:w="2016" w:type="dxa"/>
            <w:tcBorders>
              <w:top w:val="single" w:sz="4" w:space="0" w:color="auto"/>
              <w:left w:val="nil"/>
              <w:bottom w:val="single" w:sz="4" w:space="0" w:color="auto"/>
              <w:right w:val="single" w:sz="4" w:space="0" w:color="auto"/>
            </w:tcBorders>
            <w:shd w:val="clear" w:color="000000" w:fill="595959"/>
            <w:noWrap/>
          </w:tcPr>
          <w:p w14:paraId="0A309D15" w14:textId="77777777" w:rsidR="004C1FD4" w:rsidRPr="00D80176" w:rsidRDefault="004C1FD4" w:rsidP="001A404F">
            <w:pPr>
              <w:pStyle w:val="TAL"/>
              <w:rPr>
                <w:ins w:id="717" w:author="Thomas Stockhammer (25/10/28)" w:date="2025-11-10T23:32:00Z" w16du:dateUtc="2025-11-10T22:32:00Z"/>
              </w:rPr>
            </w:pPr>
          </w:p>
        </w:tc>
        <w:tc>
          <w:tcPr>
            <w:tcW w:w="2442" w:type="dxa"/>
            <w:tcBorders>
              <w:top w:val="single" w:sz="4" w:space="0" w:color="auto"/>
              <w:left w:val="nil"/>
              <w:bottom w:val="single" w:sz="4" w:space="0" w:color="auto"/>
              <w:right w:val="single" w:sz="4" w:space="0" w:color="auto"/>
            </w:tcBorders>
            <w:shd w:val="clear" w:color="000000" w:fill="595959"/>
            <w:noWrap/>
          </w:tcPr>
          <w:p w14:paraId="0606F1FE" w14:textId="77777777" w:rsidR="004C1FD4" w:rsidRPr="00F3432A" w:rsidRDefault="004C1FD4" w:rsidP="001A404F">
            <w:pPr>
              <w:pStyle w:val="TAL"/>
              <w:rPr>
                <w:ins w:id="718" w:author="Thomas Stockhammer (25/10/28)" w:date="2025-11-10T23:32:00Z" w16du:dateUtc="2025-11-10T22:32: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537E5C10" w14:textId="77777777" w:rsidR="004C1FD4" w:rsidRPr="00D80176" w:rsidRDefault="004C1FD4" w:rsidP="001A404F">
            <w:pPr>
              <w:pStyle w:val="TAL"/>
              <w:rPr>
                <w:ins w:id="719" w:author="Thomas Stockhammer (25/10/28)" w:date="2025-11-10T23:32:00Z" w16du:dateUtc="2025-11-10T22:32:00Z"/>
              </w:rPr>
            </w:pPr>
          </w:p>
        </w:tc>
      </w:tr>
      <w:tr w:rsidR="004C1FD4" w:rsidRPr="00FE7A1B" w14:paraId="1973A815" w14:textId="77777777" w:rsidTr="004C1FD4">
        <w:trPr>
          <w:trHeight w:val="300"/>
          <w:ins w:id="720" w:author="Thomas Stockhammer (25/10/28)" w:date="2025-11-10T23:28: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77111F41" w14:textId="77777777" w:rsidR="004C1FD4" w:rsidRPr="00D80176" w:rsidRDefault="004C1FD4" w:rsidP="00A7017D">
            <w:pPr>
              <w:pStyle w:val="TAL"/>
              <w:rPr>
                <w:ins w:id="721" w:author="Thomas Stockhammer (25/10/28)" w:date="2025-11-10T23:28:00Z" w16du:dateUtc="2025-11-10T22:28:00Z"/>
              </w:rPr>
            </w:pPr>
            <w:ins w:id="722" w:author="Thomas Stockhammer (25/10/28)" w:date="2025-11-10T23:29:00Z" w16du:dateUtc="2025-11-10T22:29: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66E902FD" w14:textId="77777777" w:rsidR="004C1FD4" w:rsidRPr="00D80176" w:rsidRDefault="004C1FD4" w:rsidP="00A7017D">
            <w:pPr>
              <w:pStyle w:val="TAC"/>
              <w:jc w:val="left"/>
              <w:rPr>
                <w:ins w:id="723" w:author="Thomas Stockhammer (25/10/28)" w:date="2025-11-10T23:28:00Z" w16du:dateUtc="2025-11-10T22:28:00Z"/>
              </w:rPr>
            </w:pPr>
            <w:proofErr w:type="spellStart"/>
            <w:ins w:id="724" w:author="Thomas Stockhammer (25/10/28)" w:date="2025-11-10T23:29:00Z" w16du:dateUtc="2025-11-10T22:29:00Z">
              <w:r w:rsidRPr="00D80176">
                <w:t>cmsds</w:t>
              </w:r>
            </w:ins>
            <w:proofErr w:type="spellEnd"/>
          </w:p>
        </w:tc>
        <w:tc>
          <w:tcPr>
            <w:tcW w:w="1308" w:type="dxa"/>
            <w:tcBorders>
              <w:top w:val="single" w:sz="4" w:space="0" w:color="auto"/>
              <w:left w:val="nil"/>
              <w:bottom w:val="single" w:sz="4" w:space="0" w:color="auto"/>
              <w:right w:val="single" w:sz="4" w:space="0" w:color="auto"/>
            </w:tcBorders>
            <w:shd w:val="clear" w:color="000000" w:fill="F2CEEF"/>
            <w:noWrap/>
          </w:tcPr>
          <w:p w14:paraId="14247FDA" w14:textId="77777777" w:rsidR="004C1FD4" w:rsidRPr="00D80176" w:rsidRDefault="004C1FD4" w:rsidP="00A7017D">
            <w:pPr>
              <w:pStyle w:val="TAL"/>
              <w:rPr>
                <w:ins w:id="725" w:author="Thomas Stockhammer (25/10/28)" w:date="2025-11-10T23:28:00Z" w16du:dateUtc="2025-11-10T22:28:00Z"/>
              </w:rPr>
            </w:pPr>
            <w:ins w:id="726" w:author="Thomas Stockhammer (25/10/28)" w:date="2025-11-10T23:28:00Z" w16du:dateUtc="2025-11-10T22:28:00Z">
              <w:r w:rsidRPr="00D80176">
                <w:t xml:space="preserve">CMSD </w:t>
              </w:r>
            </w:ins>
            <w:ins w:id="727" w:author="Richard Bradbury" w:date="2025-11-14T12:17:00Z" w16du:dateUtc="2025-11-14T12:17:00Z">
              <w:r>
                <w:t>s</w:t>
              </w:r>
            </w:ins>
            <w:ins w:id="728" w:author="Thomas Stockhammer (25/10/28)" w:date="2025-11-10T23:28:00Z" w16du:dateUtc="2025-11-10T22:28:00Z">
              <w:r w:rsidRPr="00D80176">
                <w:t xml:space="preserve">tatic </w:t>
              </w:r>
            </w:ins>
            <w:ins w:id="729" w:author="Richard Bradbury" w:date="2025-11-14T12:17:00Z" w16du:dateUtc="2025-11-14T12:17:00Z">
              <w:r>
                <w:t>h</w:t>
              </w:r>
            </w:ins>
            <w:ins w:id="730" w:author="Thomas Stockhammer (25/10/28)" w:date="2025-11-10T23:28:00Z" w16du:dateUtc="2025-11-10T22:28:00Z">
              <w:r w:rsidRPr="00D80176">
                <w:t>eader</w:t>
              </w:r>
            </w:ins>
          </w:p>
        </w:tc>
        <w:tc>
          <w:tcPr>
            <w:tcW w:w="960" w:type="dxa"/>
            <w:tcBorders>
              <w:top w:val="single" w:sz="4" w:space="0" w:color="auto"/>
              <w:left w:val="nil"/>
              <w:bottom w:val="single" w:sz="4" w:space="0" w:color="auto"/>
              <w:right w:val="single" w:sz="4" w:space="0" w:color="auto"/>
            </w:tcBorders>
            <w:shd w:val="clear" w:color="000000" w:fill="F2CEEF"/>
            <w:noWrap/>
          </w:tcPr>
          <w:p w14:paraId="57497CCD" w14:textId="77777777" w:rsidR="004C1FD4" w:rsidRPr="00D80176" w:rsidRDefault="004C1FD4" w:rsidP="00A7017D">
            <w:pPr>
              <w:pStyle w:val="TAL"/>
              <w:rPr>
                <w:ins w:id="731" w:author="Thomas Stockhammer (25/10/28)" w:date="2025-11-10T23:28:00Z" w16du:dateUtc="2025-11-10T22:28:00Z"/>
              </w:rPr>
            </w:pPr>
            <w:ins w:id="732" w:author="Thomas Stockhammer (25/10/28)" w:date="2025-11-10T23:29:00Z" w16du:dateUtc="2025-11-10T22:29:00Z">
              <w:r w:rsidRPr="00D80176">
                <w:t>String</w:t>
              </w:r>
            </w:ins>
          </w:p>
        </w:tc>
        <w:tc>
          <w:tcPr>
            <w:tcW w:w="1418" w:type="dxa"/>
            <w:tcBorders>
              <w:top w:val="single" w:sz="4" w:space="0" w:color="auto"/>
              <w:left w:val="nil"/>
              <w:bottom w:val="single" w:sz="4" w:space="0" w:color="auto"/>
              <w:right w:val="single" w:sz="4" w:space="0" w:color="auto"/>
            </w:tcBorders>
            <w:shd w:val="clear" w:color="000000" w:fill="595959"/>
            <w:noWrap/>
          </w:tcPr>
          <w:p w14:paraId="39459D90" w14:textId="77777777" w:rsidR="004C1FD4" w:rsidRPr="00D80176" w:rsidRDefault="004C1FD4" w:rsidP="00A7017D">
            <w:pPr>
              <w:pStyle w:val="TAL"/>
              <w:rPr>
                <w:ins w:id="733" w:author="Thomas Stockhammer (25/10/28)" w:date="2025-11-10T23:28:00Z" w16du:dateUtc="2025-11-10T22:28:00Z"/>
              </w:rPr>
            </w:pPr>
          </w:p>
        </w:tc>
        <w:tc>
          <w:tcPr>
            <w:tcW w:w="2803" w:type="dxa"/>
            <w:tcBorders>
              <w:top w:val="single" w:sz="4" w:space="0" w:color="auto"/>
              <w:left w:val="nil"/>
              <w:bottom w:val="single" w:sz="4" w:space="0" w:color="auto"/>
              <w:right w:val="single" w:sz="4" w:space="0" w:color="auto"/>
            </w:tcBorders>
            <w:shd w:val="clear" w:color="000000" w:fill="595959"/>
            <w:noWrap/>
          </w:tcPr>
          <w:p w14:paraId="3EBA7607" w14:textId="77777777" w:rsidR="004C1FD4" w:rsidRPr="00D80176" w:rsidRDefault="004C1FD4" w:rsidP="00A7017D">
            <w:pPr>
              <w:pStyle w:val="TAL"/>
              <w:rPr>
                <w:ins w:id="734" w:author="Thomas Stockhammer (25/10/28)" w:date="2025-11-10T23:28:00Z" w16du:dateUtc="2025-11-10T22:28:00Z"/>
              </w:rPr>
            </w:pPr>
          </w:p>
        </w:tc>
        <w:tc>
          <w:tcPr>
            <w:tcW w:w="2016" w:type="dxa"/>
            <w:tcBorders>
              <w:top w:val="single" w:sz="4" w:space="0" w:color="auto"/>
              <w:left w:val="nil"/>
              <w:bottom w:val="single" w:sz="4" w:space="0" w:color="auto"/>
              <w:right w:val="single" w:sz="4" w:space="0" w:color="auto"/>
            </w:tcBorders>
            <w:shd w:val="clear" w:color="000000" w:fill="595959"/>
            <w:noWrap/>
          </w:tcPr>
          <w:p w14:paraId="124EC6C8" w14:textId="77777777" w:rsidR="004C1FD4" w:rsidRPr="00D80176" w:rsidRDefault="004C1FD4" w:rsidP="00A7017D">
            <w:pPr>
              <w:pStyle w:val="TAL"/>
              <w:rPr>
                <w:ins w:id="735" w:author="Thomas Stockhammer (25/10/28)" w:date="2025-11-10T23:28:00Z" w16du:dateUtc="2025-11-10T22:28:00Z"/>
              </w:rPr>
            </w:pPr>
          </w:p>
        </w:tc>
        <w:tc>
          <w:tcPr>
            <w:tcW w:w="2442" w:type="dxa"/>
            <w:tcBorders>
              <w:top w:val="single" w:sz="4" w:space="0" w:color="auto"/>
              <w:left w:val="nil"/>
              <w:bottom w:val="single" w:sz="4" w:space="0" w:color="auto"/>
              <w:right w:val="single" w:sz="4" w:space="0" w:color="auto"/>
            </w:tcBorders>
            <w:shd w:val="clear" w:color="000000" w:fill="595959"/>
            <w:noWrap/>
          </w:tcPr>
          <w:p w14:paraId="732CB122" w14:textId="77777777" w:rsidR="004C1FD4" w:rsidRPr="00F3432A" w:rsidRDefault="004C1FD4" w:rsidP="00A7017D">
            <w:pPr>
              <w:pStyle w:val="TAL"/>
              <w:rPr>
                <w:ins w:id="736" w:author="Thomas Stockhammer (25/10/28)" w:date="2025-11-10T23:28:00Z" w16du:dateUtc="2025-11-10T22:28: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14945453" w14:textId="77777777" w:rsidR="004C1FD4" w:rsidRPr="00D80176" w:rsidRDefault="004C1FD4" w:rsidP="00A7017D">
            <w:pPr>
              <w:pStyle w:val="TAL"/>
              <w:rPr>
                <w:ins w:id="737" w:author="Thomas Stockhammer (25/10/28)" w:date="2025-11-10T23:28:00Z" w16du:dateUtc="2025-11-10T22:28:00Z"/>
              </w:rPr>
            </w:pPr>
          </w:p>
        </w:tc>
      </w:tr>
      <w:tr w:rsidR="004C1FD4" w:rsidRPr="00FE7A1B" w14:paraId="2D12A7CB" w14:textId="77777777" w:rsidTr="004C1FD4">
        <w:trPr>
          <w:trHeight w:val="300"/>
          <w:ins w:id="738" w:author="Thomas Stockhammer (25/10/28)" w:date="2025-11-10T23:28:00Z"/>
        </w:trPr>
        <w:tc>
          <w:tcPr>
            <w:tcW w:w="978" w:type="dxa"/>
            <w:tcBorders>
              <w:top w:val="single" w:sz="4" w:space="0" w:color="auto"/>
              <w:left w:val="single" w:sz="12" w:space="0" w:color="auto"/>
              <w:bottom w:val="single" w:sz="12" w:space="0" w:color="auto"/>
              <w:right w:val="single" w:sz="4" w:space="0" w:color="auto"/>
            </w:tcBorders>
            <w:shd w:val="clear" w:color="000000" w:fill="F2CEEF"/>
            <w:noWrap/>
          </w:tcPr>
          <w:p w14:paraId="1D66260B" w14:textId="77777777" w:rsidR="004C1FD4" w:rsidRPr="00D80176" w:rsidRDefault="004C1FD4" w:rsidP="001A23D5">
            <w:pPr>
              <w:pStyle w:val="TAL"/>
              <w:rPr>
                <w:ins w:id="739" w:author="Thomas Stockhammer (25/10/28)" w:date="2025-11-10T23:28:00Z" w16du:dateUtc="2025-11-10T22:28:00Z"/>
              </w:rPr>
            </w:pPr>
            <w:ins w:id="740" w:author="Thomas Stockhammer (25/10/28)" w:date="2025-11-10T23:29:00Z" w16du:dateUtc="2025-11-10T22:29:00Z">
              <w:r w:rsidRPr="00D80176">
                <w:t>CMCD-Request</w:t>
              </w:r>
            </w:ins>
          </w:p>
        </w:tc>
        <w:tc>
          <w:tcPr>
            <w:tcW w:w="708" w:type="dxa"/>
            <w:tcBorders>
              <w:top w:val="single" w:sz="4" w:space="0" w:color="auto"/>
              <w:left w:val="nil"/>
              <w:bottom w:val="single" w:sz="12" w:space="0" w:color="auto"/>
              <w:right w:val="single" w:sz="4" w:space="0" w:color="auto"/>
            </w:tcBorders>
            <w:shd w:val="clear" w:color="000000" w:fill="F2CEEF"/>
            <w:noWrap/>
          </w:tcPr>
          <w:p w14:paraId="72CE3A5A" w14:textId="77777777" w:rsidR="004C1FD4" w:rsidRPr="00D80176" w:rsidRDefault="004C1FD4" w:rsidP="001A23D5">
            <w:pPr>
              <w:pStyle w:val="TAC"/>
              <w:jc w:val="left"/>
              <w:rPr>
                <w:ins w:id="741" w:author="Thomas Stockhammer (25/10/28)" w:date="2025-11-10T23:28:00Z" w16du:dateUtc="2025-11-10T22:28:00Z"/>
              </w:rPr>
            </w:pPr>
            <w:proofErr w:type="spellStart"/>
            <w:ins w:id="742" w:author="Thomas Stockhammer (25/10/28)" w:date="2025-11-10T23:29:00Z" w16du:dateUtc="2025-11-10T22:29:00Z">
              <w:r w:rsidRPr="00D80176">
                <w:t>cmsdd</w:t>
              </w:r>
            </w:ins>
            <w:proofErr w:type="spellEnd"/>
          </w:p>
        </w:tc>
        <w:tc>
          <w:tcPr>
            <w:tcW w:w="1308" w:type="dxa"/>
            <w:tcBorders>
              <w:top w:val="single" w:sz="4" w:space="0" w:color="auto"/>
              <w:left w:val="nil"/>
              <w:bottom w:val="single" w:sz="12" w:space="0" w:color="auto"/>
              <w:right w:val="single" w:sz="4" w:space="0" w:color="auto"/>
            </w:tcBorders>
            <w:shd w:val="clear" w:color="000000" w:fill="F2CEEF"/>
            <w:noWrap/>
          </w:tcPr>
          <w:p w14:paraId="6CA17E09" w14:textId="77777777" w:rsidR="004C1FD4" w:rsidRPr="00D80176" w:rsidRDefault="004C1FD4" w:rsidP="001A23D5">
            <w:pPr>
              <w:pStyle w:val="TAL"/>
              <w:rPr>
                <w:ins w:id="743" w:author="Thomas Stockhammer (25/10/28)" w:date="2025-11-10T23:28:00Z" w16du:dateUtc="2025-11-10T22:28:00Z"/>
              </w:rPr>
            </w:pPr>
            <w:ins w:id="744" w:author="Thomas Stockhammer (25/10/28)" w:date="2025-11-10T23:28:00Z" w16du:dateUtc="2025-11-10T22:28:00Z">
              <w:r w:rsidRPr="00D80176">
                <w:t xml:space="preserve">CMSD </w:t>
              </w:r>
            </w:ins>
            <w:ins w:id="745" w:author="Richard Bradbury" w:date="2025-11-14T12:17:00Z" w16du:dateUtc="2025-11-14T12:17:00Z">
              <w:r>
                <w:t>d</w:t>
              </w:r>
            </w:ins>
            <w:ins w:id="746" w:author="Thomas Stockhammer (25/10/28)" w:date="2025-11-10T23:28:00Z" w16du:dateUtc="2025-11-10T22:28:00Z">
              <w:r w:rsidRPr="00D80176">
                <w:t xml:space="preserve">ynamic </w:t>
              </w:r>
            </w:ins>
            <w:ins w:id="747" w:author="Richard Bradbury" w:date="2025-11-14T12:17:00Z" w16du:dateUtc="2025-11-14T12:17:00Z">
              <w:r>
                <w:t>h</w:t>
              </w:r>
            </w:ins>
            <w:ins w:id="748" w:author="Thomas Stockhammer (25/10/28)" w:date="2025-11-10T23:28:00Z" w16du:dateUtc="2025-11-10T22:28:00Z">
              <w:r w:rsidRPr="00D80176">
                <w:t>eader</w:t>
              </w:r>
            </w:ins>
          </w:p>
        </w:tc>
        <w:tc>
          <w:tcPr>
            <w:tcW w:w="960" w:type="dxa"/>
            <w:tcBorders>
              <w:top w:val="single" w:sz="4" w:space="0" w:color="auto"/>
              <w:left w:val="nil"/>
              <w:bottom w:val="single" w:sz="12" w:space="0" w:color="auto"/>
              <w:right w:val="single" w:sz="4" w:space="0" w:color="auto"/>
            </w:tcBorders>
            <w:shd w:val="clear" w:color="000000" w:fill="F2CEEF"/>
            <w:noWrap/>
          </w:tcPr>
          <w:p w14:paraId="0A6D1C7A" w14:textId="77777777" w:rsidR="004C1FD4" w:rsidRPr="00D80176" w:rsidRDefault="004C1FD4" w:rsidP="001A23D5">
            <w:pPr>
              <w:pStyle w:val="TAL"/>
              <w:rPr>
                <w:ins w:id="749" w:author="Thomas Stockhammer (25/10/28)" w:date="2025-11-10T23:28:00Z" w16du:dateUtc="2025-11-10T22:28:00Z"/>
              </w:rPr>
            </w:pPr>
            <w:ins w:id="750" w:author="Thomas Stockhammer (25/10/28)" w:date="2025-11-10T23:29:00Z" w16du:dateUtc="2025-11-10T22:29:00Z">
              <w:r w:rsidRPr="00D80176">
                <w:t>String</w:t>
              </w:r>
            </w:ins>
          </w:p>
        </w:tc>
        <w:tc>
          <w:tcPr>
            <w:tcW w:w="1418" w:type="dxa"/>
            <w:tcBorders>
              <w:top w:val="single" w:sz="4" w:space="0" w:color="auto"/>
              <w:left w:val="nil"/>
              <w:bottom w:val="single" w:sz="12" w:space="0" w:color="auto"/>
              <w:right w:val="single" w:sz="4" w:space="0" w:color="auto"/>
            </w:tcBorders>
            <w:shd w:val="clear" w:color="000000" w:fill="595959"/>
            <w:noWrap/>
          </w:tcPr>
          <w:p w14:paraId="16EA3BE1" w14:textId="77777777" w:rsidR="004C1FD4" w:rsidRPr="00D80176" w:rsidRDefault="004C1FD4" w:rsidP="001A23D5">
            <w:pPr>
              <w:pStyle w:val="TAL"/>
              <w:rPr>
                <w:ins w:id="751" w:author="Thomas Stockhammer (25/10/28)" w:date="2025-11-10T23:28:00Z" w16du:dateUtc="2025-11-10T22:28:00Z"/>
              </w:rPr>
            </w:pPr>
          </w:p>
        </w:tc>
        <w:tc>
          <w:tcPr>
            <w:tcW w:w="2803" w:type="dxa"/>
            <w:tcBorders>
              <w:top w:val="single" w:sz="4" w:space="0" w:color="auto"/>
              <w:left w:val="nil"/>
              <w:bottom w:val="single" w:sz="12" w:space="0" w:color="auto"/>
              <w:right w:val="single" w:sz="4" w:space="0" w:color="auto"/>
            </w:tcBorders>
            <w:shd w:val="clear" w:color="000000" w:fill="595959"/>
            <w:noWrap/>
          </w:tcPr>
          <w:p w14:paraId="3307EC1F" w14:textId="77777777" w:rsidR="004C1FD4" w:rsidRPr="00D80176" w:rsidRDefault="004C1FD4" w:rsidP="001A23D5">
            <w:pPr>
              <w:pStyle w:val="TAL"/>
              <w:rPr>
                <w:ins w:id="752" w:author="Thomas Stockhammer (25/10/28)" w:date="2025-11-10T23:28:00Z" w16du:dateUtc="2025-11-10T22:28:00Z"/>
              </w:rPr>
            </w:pPr>
          </w:p>
        </w:tc>
        <w:tc>
          <w:tcPr>
            <w:tcW w:w="2016" w:type="dxa"/>
            <w:tcBorders>
              <w:top w:val="single" w:sz="4" w:space="0" w:color="auto"/>
              <w:left w:val="nil"/>
              <w:bottom w:val="single" w:sz="12" w:space="0" w:color="auto"/>
              <w:right w:val="single" w:sz="4" w:space="0" w:color="auto"/>
            </w:tcBorders>
            <w:shd w:val="clear" w:color="000000" w:fill="595959"/>
            <w:noWrap/>
          </w:tcPr>
          <w:p w14:paraId="51FA42BE" w14:textId="77777777" w:rsidR="004C1FD4" w:rsidRPr="00D80176" w:rsidRDefault="004C1FD4" w:rsidP="001A23D5">
            <w:pPr>
              <w:pStyle w:val="TAL"/>
              <w:rPr>
                <w:ins w:id="753" w:author="Thomas Stockhammer (25/10/28)" w:date="2025-11-10T23:28:00Z" w16du:dateUtc="2025-11-10T22:28:00Z"/>
              </w:rPr>
            </w:pPr>
          </w:p>
        </w:tc>
        <w:tc>
          <w:tcPr>
            <w:tcW w:w="2442" w:type="dxa"/>
            <w:tcBorders>
              <w:top w:val="single" w:sz="4" w:space="0" w:color="auto"/>
              <w:left w:val="nil"/>
              <w:bottom w:val="single" w:sz="12" w:space="0" w:color="auto"/>
              <w:right w:val="single" w:sz="4" w:space="0" w:color="auto"/>
            </w:tcBorders>
            <w:shd w:val="clear" w:color="000000" w:fill="595959"/>
            <w:noWrap/>
          </w:tcPr>
          <w:p w14:paraId="08DF58EE" w14:textId="77777777" w:rsidR="004C1FD4" w:rsidRPr="00F3432A" w:rsidRDefault="004C1FD4" w:rsidP="001A23D5">
            <w:pPr>
              <w:pStyle w:val="TAL"/>
              <w:rPr>
                <w:ins w:id="754" w:author="Thomas Stockhammer (25/10/28)" w:date="2025-11-10T23:28:00Z" w16du:dateUtc="2025-11-10T22:28:00Z"/>
                <w:rStyle w:val="Codechar"/>
              </w:rPr>
            </w:pPr>
          </w:p>
        </w:tc>
        <w:tc>
          <w:tcPr>
            <w:tcW w:w="1625" w:type="dxa"/>
            <w:tcBorders>
              <w:top w:val="single" w:sz="4" w:space="0" w:color="auto"/>
              <w:left w:val="nil"/>
              <w:bottom w:val="single" w:sz="12" w:space="0" w:color="auto"/>
              <w:right w:val="single" w:sz="12" w:space="0" w:color="auto"/>
            </w:tcBorders>
            <w:shd w:val="clear" w:color="000000" w:fill="595959"/>
            <w:noWrap/>
          </w:tcPr>
          <w:p w14:paraId="7B635722" w14:textId="77777777" w:rsidR="004C1FD4" w:rsidRPr="00D80176" w:rsidRDefault="004C1FD4" w:rsidP="001A23D5">
            <w:pPr>
              <w:pStyle w:val="TAL"/>
              <w:rPr>
                <w:ins w:id="755" w:author="Thomas Stockhammer (25/10/28)" w:date="2025-11-10T23:28:00Z" w16du:dateUtc="2025-11-10T22:28:00Z"/>
              </w:rPr>
            </w:pPr>
          </w:p>
        </w:tc>
      </w:tr>
      <w:bookmarkEnd w:id="282"/>
    </w:tbl>
    <w:p w14:paraId="129B4288" w14:textId="77777777" w:rsidR="00B76A55" w:rsidRDefault="00B76A55" w:rsidP="00B76A55">
      <w:pPr>
        <w:sectPr w:rsidR="00B76A55" w:rsidSect="00B76A55">
          <w:footnotePr>
            <w:numRestart w:val="eachSect"/>
          </w:footnotePr>
          <w:pgSz w:w="16840" w:h="11907" w:orient="landscape" w:code="9"/>
          <w:pgMar w:top="1134" w:right="1418" w:bottom="1134" w:left="1134" w:header="680" w:footer="567" w:gutter="0"/>
          <w:cols w:space="720"/>
          <w:docGrid w:linePitch="272"/>
        </w:sectPr>
      </w:pPr>
    </w:p>
    <w:p w14:paraId="771AC3B2" w14:textId="1B8D6C6A" w:rsidR="001D1396" w:rsidRDefault="001D1396" w:rsidP="001D1396">
      <w:pPr>
        <w:pStyle w:val="Heading2"/>
      </w:pPr>
      <w:r w:rsidRPr="00C77216">
        <w:rPr>
          <w:highlight w:val="yellow"/>
        </w:rPr>
        <w:t xml:space="preserve">===== </w:t>
      </w:r>
      <w:r>
        <w:rPr>
          <w:highlight w:val="yellow"/>
        </w:rPr>
        <w:t>Extract from CMCDv2 draft specification</w:t>
      </w:r>
      <w:r w:rsidRPr="00C77216">
        <w:rPr>
          <w:highlight w:val="yellow"/>
        </w:rPr>
        <w:t xml:space="preserve"> =====</w:t>
      </w:r>
    </w:p>
    <w:p w14:paraId="55C9CCA2" w14:textId="606A9FF6" w:rsidR="001D1396" w:rsidRDefault="001D1396" w:rsidP="001D1396">
      <w:pPr>
        <w:pStyle w:val="EditorsNote"/>
        <w:rPr>
          <w:lang w:val="en-US" w:eastAsia="en-US"/>
        </w:rPr>
      </w:pPr>
      <w:r>
        <w:rPr>
          <w:lang w:val="en-US" w:eastAsia="en-US"/>
        </w:rPr>
        <w:t xml:space="preserve">Editor’s Note: Provided for reference only. To be removed before </w:t>
      </w:r>
      <w:proofErr w:type="gramStart"/>
      <w:r>
        <w:rPr>
          <w:lang w:val="en-US" w:eastAsia="en-US"/>
        </w:rPr>
        <w:t>agreeing</w:t>
      </w:r>
      <w:proofErr w:type="gramEnd"/>
      <w:r>
        <w:rPr>
          <w:lang w:val="en-US" w:eastAsia="en-US"/>
        </w:rPr>
        <w:t xml:space="preserve"> the CR.</w:t>
      </w:r>
    </w:p>
    <w:p w14:paraId="26C09778" w14:textId="2E001F9E" w:rsidR="002F31F7" w:rsidRPr="002F31F7" w:rsidRDefault="002F31F7" w:rsidP="002F31F7">
      <w:pPr>
        <w:overflowPunct/>
        <w:autoSpaceDE/>
        <w:autoSpaceDN/>
        <w:adjustRightInd/>
        <w:spacing w:after="240"/>
        <w:jc w:val="center"/>
        <w:textAlignment w:val="auto"/>
        <w:rPr>
          <w:sz w:val="24"/>
          <w:szCs w:val="24"/>
          <w:lang w:val="en-US" w:eastAsia="en-US"/>
        </w:rPr>
      </w:pPr>
      <w:r w:rsidRPr="002F31F7">
        <w:rPr>
          <w:rFonts w:ascii="Calibri" w:hAnsi="Calibri" w:cs="Calibri"/>
          <w:b/>
          <w:bCs/>
          <w:color w:val="000000"/>
          <w:sz w:val="24"/>
          <w:szCs w:val="24"/>
          <w:lang w:val="en-US" w:eastAsia="en-US"/>
        </w:rPr>
        <w:t>Table 1: Reserved Key and Value definitions</w:t>
      </w:r>
    </w:p>
    <w:tbl>
      <w:tblPr>
        <w:tblW w:w="0" w:type="auto"/>
        <w:tblCellMar>
          <w:top w:w="15" w:type="dxa"/>
          <w:left w:w="15" w:type="dxa"/>
          <w:bottom w:w="15" w:type="dxa"/>
          <w:right w:w="15" w:type="dxa"/>
        </w:tblCellMar>
        <w:tblLook w:val="04A0" w:firstRow="1" w:lastRow="0" w:firstColumn="1" w:lastColumn="0" w:noHBand="0" w:noVBand="1"/>
      </w:tblPr>
      <w:tblGrid>
        <w:gridCol w:w="1608"/>
        <w:gridCol w:w="813"/>
        <w:gridCol w:w="961"/>
        <w:gridCol w:w="2018"/>
        <w:gridCol w:w="3162"/>
        <w:gridCol w:w="1057"/>
      </w:tblGrid>
      <w:tr w:rsidR="002F31F7" w:rsidRPr="002F31F7" w14:paraId="35B549F7" w14:textId="77777777" w:rsidTr="002F31F7">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99B316A" w14:textId="77777777" w:rsidR="002F31F7" w:rsidRPr="002F31F7" w:rsidRDefault="002F31F7" w:rsidP="002F31F7">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Description</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1C36049" w14:textId="77777777" w:rsidR="002F31F7" w:rsidRPr="002F31F7" w:rsidRDefault="002F31F7" w:rsidP="002F31F7">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Key Name</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F51B3DF" w14:textId="77777777" w:rsidR="002F31F7" w:rsidRPr="002F31F7" w:rsidRDefault="002F31F7" w:rsidP="002F31F7">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Header Name</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C6E6CD2" w14:textId="77777777" w:rsidR="002F31F7" w:rsidRPr="002F31F7" w:rsidRDefault="002F31F7" w:rsidP="002F31F7">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Type &amp; Unit</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351830A" w14:textId="77777777" w:rsidR="002F31F7" w:rsidRPr="002F31F7" w:rsidRDefault="002F31F7" w:rsidP="002F31F7">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Value definition</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91CECCE" w14:textId="77777777" w:rsidR="002F31F7" w:rsidRPr="002F31F7" w:rsidRDefault="002F31F7" w:rsidP="002F31F7">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Allowed Modes</w:t>
            </w:r>
          </w:p>
        </w:tc>
      </w:tr>
      <w:tr w:rsidR="002F31F7" w:rsidRPr="002F31F7" w14:paraId="13E87477"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36C3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Aggregate 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C1C0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C176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AA29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D0C7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aggregate encoded bitrate of the complete media object including all object types. This SHOULD be derived from playlist/manifest declarations, or it MAY be estimated by the player. If the playlist declares both peak and average bitrate values, the peak value MUST be transmitted. This value MUST NOT be sent if the encoded bitrate is known.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5251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2B6D1C6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23797636"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8BE2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42F4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7288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A026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A267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encoded bitrate. This SHOULD be derived from playlist/manifest declarations, or it MAY be estimated by the player. If the playlist declares both peak and average bitrate values, the peak value MUST be transmitted.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1A9C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46AAD9F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874A4C8"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8AB0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Object duration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68C0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6C9D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B6E5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4E30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playback duration in milliseconds of the object being requested. If a partial segment is being requested, then this value MUST indicate the playback duration of that part and not that of its parent segment. This value can be an approximation of the estimated duration if the explicit value is not known. This value MUST NOT be sent for objects which do not have an object type of  ‘a’, ‘v’, ‘av’, ‘tt’, ‘c’, or ‘o’.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6AB8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1A5F636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9FCFF41"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2620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Lowest aggregated 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66F9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lab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2F82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6A7E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49B3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lowest aggregated bitrate rendition in the manifest or playlist. This SHOULD be derived from playlist/manifest declarations, or it MAY be estimated by the player. If the playlist declares both peak and average bitrate values, the peak value MUST be transmitted. The aggregate encoded bitrate is of the complete media object including all object types. This value MUST NOT be sent if the lowest encoded bitrate is known.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46E3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1554318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1BC9B483"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93A1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Lowest 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5E67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7047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46ED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[4.1.1]Integer kbps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D7EA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lowest bitrate rendition in the manifest or playlist. This SHOULD be derived from playlist/manifest declarations, or it MAY be estimated by the player. If the playlist declares both peak and average bitrate values, the peak value MUST be transmitted. This lowest bitrate MUST apply to the object type being requested. Requests for video objects MUST specify the lowest video bitrate and requests for audio objects MUST specify the lowest audio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FD3B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46AAA6B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3711A7E6"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EC1C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Object 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C03D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C638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3787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Token - one of [m,a,v,av,i,c, tt,k,o]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0D36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media type of the current object being requested:</w:t>
            </w:r>
          </w:p>
          <w:p w14:paraId="469A16E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m = text file, such as a manifest or playlist</w:t>
            </w:r>
          </w:p>
          <w:p w14:paraId="206CFCD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 audio only</w:t>
            </w:r>
          </w:p>
          <w:p w14:paraId="102BF5E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v = video only</w:t>
            </w:r>
          </w:p>
          <w:p w14:paraId="0184A0A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av = muxed audio and video</w:t>
            </w:r>
          </w:p>
          <w:p w14:paraId="5814712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 = init segment</w:t>
            </w:r>
          </w:p>
          <w:p w14:paraId="2344AA8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 = caption or subtitle</w:t>
            </w:r>
          </w:p>
          <w:p w14:paraId="1C4EAA1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tt = ISOBMFF timed text track</w:t>
            </w:r>
          </w:p>
          <w:p w14:paraId="10DF7B1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k = cryptographic key, license or certificate.</w:t>
            </w:r>
          </w:p>
          <w:p w14:paraId="6882C3B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o = other</w:t>
            </w:r>
          </w:p>
          <w:p w14:paraId="7B9AA4C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If the object type being requested is unknown, then this key MUST NOT be used.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F948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48E2924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4CE460FD"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2E5B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Top aggregated 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2878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tab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6F44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7242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2175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highest aggregated bitrate rendition in the manifest or playlist. This SHOULD be derived from playlist/manifest declarations, or it MAY be estimated by the player. If the playlist declares both peak and average bitrate values, the peak value MUST be transmitted. The aggregate encoded bitrate is of the complete media object including all object types. This value MUST NOT be sent if the top encoded bitrate is known.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699D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54794F4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AB38BFE"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9BB3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Top 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F85F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2567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C5DB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2FAD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highest bitrate rendition in the manifest or playlist. This SHOULD be derived from playlist/manifest declarations, or it MAY be estimated by the player. If the playlist declares both peak and average bitrate values, the peak value MUST be transmitted. This top bitrate MUST apply to the object type being requested. Requests for video objects MUST specify the top video bitrate and requests for audio objects MUST specify the top audio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DABA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10EFCDB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7025EA13"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E770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Top playable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9F72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tpb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B6D4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D36E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F450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highest bitrate rendition that the player is currently capable of playing for reasons other than bandwidth limitations. This key captures the cases in which, for example,  screen resolution, DRM, or performance constraints limit the player's topmost choice of bitrate. These constraints are intentionally obfuscated for privacy reasons. </w:t>
            </w:r>
          </w:p>
          <w:p w14:paraId="79E72D7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This key can increase the fingerprinting surface exposed by CMCD transmission and SHOULD NOT be transmitted in a default player configuration. </w:t>
            </w:r>
          </w:p>
          <w:p w14:paraId="34C778CF" w14:textId="77777777" w:rsidR="002F31F7" w:rsidRPr="002F31F7" w:rsidRDefault="002F31F7" w:rsidP="002F31F7">
            <w:pPr>
              <w:overflowPunct/>
              <w:autoSpaceDE/>
              <w:autoSpaceDN/>
              <w:adjustRightInd/>
              <w:spacing w:after="0"/>
              <w:textAlignment w:val="auto"/>
              <w:rPr>
                <w:sz w:val="24"/>
                <w:szCs w:val="24"/>
                <w:lang w:val="en-US" w:eastAsia="en-US"/>
              </w:rPr>
            </w:pPr>
          </w:p>
          <w:p w14:paraId="6372638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If the playlist declares both peak and average bitrate values, the peak value MUST be transmitted. This top playable bitrate MUST apply to the object type being requested. Requests for video objects MUST specify the top playable video bitrate and requests for audio objects MUST specify the top playable audio bitrate. This value MUST NOT be sent for objects which do not have an object type of  ‘a’, ‘v’, ‘av’ or ‘c’.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22DE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6F88DA2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2065509E"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1C7E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Request URL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F8DA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url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A800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DB0F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B685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The URL used to request the media object. If the request is redirected, this key MUST report the initial requested URL. This key MUST be reported on events of type </w:t>
            </w:r>
            <w:r w:rsidRPr="002F31F7">
              <w:rPr>
                <w:rFonts w:ascii="Roboto Mono" w:hAnsi="Roboto Mono"/>
                <w:color w:val="188038"/>
                <w:sz w:val="22"/>
                <w:szCs w:val="22"/>
                <w:lang w:val="en-US" w:eastAsia="en-US"/>
              </w:rPr>
              <w:t>rr</w:t>
            </w:r>
            <w:r w:rsidRPr="002F31F7">
              <w:rPr>
                <w:rFonts w:ascii="Calibri" w:hAnsi="Calibri" w:cs="Calibri"/>
                <w:color w:val="000000"/>
                <w:sz w:val="22"/>
                <w:szCs w:val="22"/>
                <w:lang w:val="en-US" w:eastAsia="en-US"/>
              </w:rPr>
              <w:t xml:space="preserve">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FE08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24772D55"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2927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Buffer length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8D91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DDBC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4CAD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milliseconds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57AE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buffer length associated with the media object being requested. This value SHOULD be rounded to the nearest 100 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80A7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05C6535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1F9C45E3"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2E6B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CMSD Dynamic Header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A470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cmsdd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3F97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611F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AF78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Holds a Base64 [14] encoded copy of the CMSD [17] data received on the CMSD-Dynamic response header. This key MUST only be reported on events of type </w:t>
            </w:r>
            <w:r w:rsidRPr="002F31F7">
              <w:rPr>
                <w:rFonts w:ascii="Roboto Mono" w:hAnsi="Roboto Mono"/>
                <w:color w:val="188038"/>
                <w:sz w:val="22"/>
                <w:szCs w:val="22"/>
                <w:lang w:val="en-US" w:eastAsia="en-US"/>
              </w:rPr>
              <w:t>rr</w:t>
            </w:r>
            <w:r w:rsidRPr="002F31F7">
              <w:rPr>
                <w:rFonts w:ascii="Calibri" w:hAnsi="Calibri" w:cs="Calibri"/>
                <w:color w:val="000000"/>
                <w:sz w:val="22"/>
                <w:szCs w:val="22"/>
                <w:lang w:val="en-US" w:eastAsia="en-US"/>
              </w:rPr>
              <w:t xml:space="preserve">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60F7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32876820"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1E06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CMSD Static Header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A4EB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cmsds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BB6E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37FC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9A4F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Holds a Base64 [14] encoded copy of the CMSD [17] data received on the CMSD-Static response header. This key MUST only be reported on events of type </w:t>
            </w:r>
            <w:r w:rsidRPr="002F31F7">
              <w:rPr>
                <w:rFonts w:ascii="Roboto Mono" w:hAnsi="Roboto Mono"/>
                <w:color w:val="188038"/>
                <w:sz w:val="22"/>
                <w:szCs w:val="22"/>
                <w:lang w:val="en-US" w:eastAsia="en-US"/>
              </w:rPr>
              <w:t>rr</w:t>
            </w:r>
            <w:r w:rsidRPr="002F31F7">
              <w:rPr>
                <w:rFonts w:ascii="Calibri" w:hAnsi="Calibri" w:cs="Calibri"/>
                <w:color w:val="000000"/>
                <w:sz w:val="22"/>
                <w:szCs w:val="22"/>
                <w:lang w:val="en-US" w:eastAsia="en-US"/>
              </w:rPr>
              <w:t xml:space="preserve">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9C5D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7C3EE0FC"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2754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Content 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9327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15EF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3EC0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20C3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string representing a signature of the content being played. This field SHOULD vary with content ID and be bound by some mechanism to the content. For example, this field may be used to transmit the C2PA signature associated with the content being viewed.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BDE7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6071791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6D6FE0C4"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A12E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Dropped Frames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38BA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20CF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8448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914D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An absolute count of dropped frames since session initiation. This key should only be sent for content types of 'v','av' or 'o'. Note that this value will be driven by the content being rendered rather than the content being retrieved, therefore it is beneficial if accompanied by the playhead time 'pt' key to allow for correct interpretation.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0EE8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416C290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6DC757EE"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EA18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Deadline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6DE0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1933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A179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8286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Deadline from the request time until the first sample of this Segment/Object needs to be available in order to not create a buffer underrun or any other playback problems. This value MUST be rounded to the nearest 100ms. For a playback rate of 1, this may be equivalent to the player’s remaining buffer length.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3509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3FA666E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341B1912"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52A6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Live stream latency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80B9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1110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6C82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96A1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time delta between when a given media timestamp was made available at the origin and when it was rendered by the client. The accuracy of this estimate is dependent on synchronization between the packager and the player clocks. </w:t>
            </w:r>
          </w:p>
          <w:p w14:paraId="4438D4BE" w14:textId="77777777" w:rsidR="002F31F7" w:rsidRPr="002F31F7" w:rsidRDefault="002F31F7" w:rsidP="002F31F7">
            <w:pPr>
              <w:overflowPunct/>
              <w:autoSpaceDE/>
              <w:autoSpaceDN/>
              <w:adjustRightInd/>
              <w:spacing w:after="0"/>
              <w:textAlignment w:val="auto"/>
              <w:rPr>
                <w:sz w:val="24"/>
                <w:szCs w:val="24"/>
                <w:lang w:val="en-US"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660A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4DF7BD0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4B554DA"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DA07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Measured throughput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2597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mtp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EE85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4681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8FD7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throughput between client and server, as measured by the client. Throughput MUST be rounded to the nearest 100 kbps. This value, however derived, SHOULD be the value that the client is using to make its next Adaptive Bitrate switching decision. If the client is requesting different object types from different providers then it SHOULD take care to match the throughput measured against that provider with each object type request. It is acceptable to report aggregate information if objects of the same type are requested from different providers. If the client has multiple concurrent connections to the provider, then the intent is that this value communicates the aggregate throughput the client sees across all those connections. If this key is sent on an interval report, the value transmitted should be the last throughput estimate made by the client prior to making the report. There is no requirement for the player to calculate the average measured throughput since the prior interval report. </w:t>
            </w:r>
          </w:p>
          <w:p w14:paraId="13F074EE" w14:textId="77777777" w:rsidR="002F31F7" w:rsidRPr="002F31F7" w:rsidRDefault="002F31F7" w:rsidP="002F31F7">
            <w:pPr>
              <w:overflowPunct/>
              <w:autoSpaceDE/>
              <w:autoSpaceDN/>
              <w:adjustRightInd/>
              <w:spacing w:after="0"/>
              <w:textAlignment w:val="auto"/>
              <w:rPr>
                <w:sz w:val="24"/>
                <w:szCs w:val="24"/>
                <w:lang w:val="en-US"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298D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666F3E4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3113B26"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5235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Next object 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9628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6798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267F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strings</w:t>
            </w:r>
          </w:p>
          <w:p w14:paraId="62BA98A3" w14:textId="77777777" w:rsidR="002F31F7" w:rsidRPr="002F31F7" w:rsidRDefault="002F31F7" w:rsidP="002F31F7">
            <w:pPr>
              <w:overflowPunct/>
              <w:autoSpaceDE/>
              <w:autoSpaceDN/>
              <w:adjustRightInd/>
              <w:spacing w:after="0"/>
              <w:textAlignment w:val="auto"/>
              <w:rPr>
                <w:sz w:val="24"/>
                <w:szCs w:val="24"/>
                <w:lang w:val="en-US"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E8A5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relative path, as defined by RFC3986 [16], to one or more objects which can reasonably be expected to be requested by the client making the current request.Each object SHOULD be fetched in its entirety unless there is a range associated with the future request. Even if only one object is being specified, the list notation MUST still be used.  If there is a range associated with the future request, then the range is communicated as the parameter 'r' with a String value. The formatting of the String value is similar to the HTTP Range header, except that the unit MUST be ‘byte’, the ‘Range:’ prefix is NOT permitted, specifying multiple ranges is NOT allowed and the only valid combinations are:</w:t>
            </w:r>
          </w:p>
          <w:p w14:paraId="308F1A3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"&lt;range-start&gt;-"</w:t>
            </w:r>
          </w:p>
          <w:p w14:paraId="7CEE1A5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"&lt;range-start&gt;-&lt;range-end&gt;"</w:t>
            </w:r>
          </w:p>
          <w:p w14:paraId="5575F57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"-&lt;suffix-length&gt;"</w:t>
            </w:r>
          </w:p>
          <w:p w14:paraId="2957B3E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client SHOULD NOT depend upon any pre-fetch action being taken - it is merely a request for such a pre-fetch to take place.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E33B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643291D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71C55083"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6DF1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Playhead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88D3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pb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E08A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F368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AB70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encoded bitrate of the media object(s) being shown to the end user.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D2C7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017E9FC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4AEBEBC7"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EB80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Response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62B3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5054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800B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FF51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response code received when requesting a media object. In a redirect scenario, this would be the final response code received. A value of 0 SHOULD be used to indicate that a response was not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A95A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 </w:t>
            </w:r>
          </w:p>
        </w:tc>
      </w:tr>
      <w:tr w:rsidR="002F31F7" w:rsidRPr="002F31F7" w14:paraId="5F01875E"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10F6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SMRT Header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8C1A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smrt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9F85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8DED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9077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Holds a Base64 [14] encoded copy of the streaming media response tracing data received on the Request Tracing header[18]. This key MUST only be reported on events of type </w:t>
            </w:r>
            <w:r w:rsidRPr="002F31F7">
              <w:rPr>
                <w:rFonts w:ascii="Roboto Mono" w:hAnsi="Roboto Mono"/>
                <w:color w:val="188038"/>
                <w:sz w:val="22"/>
                <w:szCs w:val="22"/>
                <w:lang w:val="en-US" w:eastAsia="en-US"/>
              </w:rPr>
              <w:t>rr</w:t>
            </w:r>
            <w:r w:rsidRPr="002F31F7">
              <w:rPr>
                <w:rFonts w:ascii="Calibri" w:hAnsi="Calibri" w:cs="Calibri"/>
                <w:color w:val="000000"/>
                <w:sz w:val="22"/>
                <w:szCs w:val="22"/>
                <w:lang w:val="en-US" w:eastAsia="en-US"/>
              </w:rPr>
              <w:t xml:space="preserve">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1212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77EA9B4"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315D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Sequence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89F4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37B6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0F32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C305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monotonically increasing integer to identify the sequence of a CMCD report to a target within a session. This MUST be reset to zero on the start of a new session-id. Sequence numbers increase independently per each combination of mode and target.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7ADB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61B0D23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40308E94"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1510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State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E764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D2C0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E1FD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Token - one of [s,p,k,r,a,w,e,f,q,d ]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96B0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token describing the current playback state of the player as perceived by the end user, one of:</w:t>
            </w:r>
          </w:p>
          <w:p w14:paraId="2B5AD9A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 - starting: the player has been instructed to play media for a given session, either by a user interaction or by an autoplay action. </w:t>
            </w:r>
          </w:p>
          <w:p w14:paraId="575CE92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p - playing : Media is being rendered.</w:t>
            </w:r>
          </w:p>
          <w:p w14:paraId="226894C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k - seeking : The start of the user initiated action of moving the playhead position.</w:t>
            </w:r>
          </w:p>
          <w:p w14:paraId="2121089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 - rebuffering : Media has stopped being rendered due to an insufficient buffer. This state is not reported during startup or seeking. </w:t>
            </w:r>
          </w:p>
          <w:p w14:paraId="0B5432D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 paused : Playback has been intentionally paused by the user.</w:t>
            </w:r>
          </w:p>
          <w:p w14:paraId="382F711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w - waiting : Playback has been paused by the player.</w:t>
            </w:r>
          </w:p>
          <w:p w14:paraId="0F1188E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 - ended : Rendering has ended due to completion of the media asset playback.</w:t>
            </w:r>
          </w:p>
          <w:p w14:paraId="2EBD8C5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f - fatal error : Rendering has ended due to an irrecoverable error.</w:t>
            </w:r>
          </w:p>
          <w:p w14:paraId="38BE971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q - quit : User initiated end of playback before media asset completion.</w:t>
            </w:r>
          </w:p>
          <w:p w14:paraId="02B715E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 - preloading : the player is loading assets ahead of starting in order to provide a fast startup. The expectation is that playback will commence at a future time. </w:t>
            </w:r>
          </w:p>
          <w:p w14:paraId="44CF78B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Note: if used with Request Mode, then this key represents a snapshot of the state at request time, which may obscure prior state changes since the last request. For most accurate state tracking in players, use Event mode. The addition of a timestamp in Request Mode might be useful in correctly placing the state change on a timeline.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6B06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26B9C7B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3A5267D8"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A935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Startup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346B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C0F8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D7BD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Boolean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515C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Key is included without a value if the object is needed urgently due to startup, seeking or recovery after a buffer-empty event. The player reports this key as true until its buffer first reaches the target buffer for stable playback.</w:t>
            </w:r>
          </w:p>
          <w:p w14:paraId="7C20C33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Note: the starting State 's' is valid until the player renders media for the end user, which may be different from when the target buffer has been reached. As a result, 'su'  = TRUE and 'sta' = 's' are not expected to align on a timeline.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CF11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0FEAB5F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05022A6"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6910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Target Buffer length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67EE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tbl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02B9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4B2A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milliseconds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7252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target buffer length associated with the media object being requested at the time of the request. This value SHOULD be rounded to the nearest 100  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963F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2CCD054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ED91CD5"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E1A7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Time to first byte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9164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ttfb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76DB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9D95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44EE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The elapsed time between when the request was first initiated (captured in </w:t>
            </w:r>
            <w:r w:rsidRPr="002F31F7">
              <w:rPr>
                <w:rFonts w:ascii="Roboto Mono" w:hAnsi="Roboto Mono"/>
                <w:color w:val="188038"/>
                <w:sz w:val="22"/>
                <w:szCs w:val="22"/>
                <w:lang w:val="en-US" w:eastAsia="en-US"/>
              </w:rPr>
              <w:t>ts</w:t>
            </w:r>
            <w:r w:rsidRPr="002F31F7">
              <w:rPr>
                <w:rFonts w:ascii="Calibri" w:hAnsi="Calibri" w:cs="Calibri"/>
                <w:color w:val="000000"/>
                <w:sz w:val="22"/>
                <w:szCs w:val="22"/>
                <w:lang w:val="en-US" w:eastAsia="en-US"/>
              </w:rPr>
              <w:t xml:space="preserve">) and the time when the first byte of the response was received. This value should only be reported if it is known. Absence of this key does not indicate that the response was not received. This key MUST only be reported on events of type </w:t>
            </w:r>
            <w:r w:rsidRPr="002F31F7">
              <w:rPr>
                <w:rFonts w:ascii="Roboto Mono" w:hAnsi="Roboto Mono"/>
                <w:color w:val="188038"/>
                <w:sz w:val="22"/>
                <w:szCs w:val="22"/>
                <w:lang w:val="en-US" w:eastAsia="en-US"/>
              </w:rPr>
              <w:t>rr</w:t>
            </w:r>
            <w:r w:rsidRPr="002F31F7">
              <w:rPr>
                <w:rFonts w:ascii="Calibri" w:hAnsi="Calibri" w:cs="Calibri"/>
                <w:color w:val="000000"/>
                <w:sz w:val="22"/>
                <w:szCs w:val="22"/>
                <w:lang w:val="en-US" w:eastAsia="en-US"/>
              </w:rPr>
              <w:t xml:space="preserve">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3BB6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7C9AF1F"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3FD0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Time to first body byte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FEE9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ttfbb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0A49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631B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EB1B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The elapsed time between when the request was first initiated (captured in </w:t>
            </w:r>
            <w:r w:rsidRPr="002F31F7">
              <w:rPr>
                <w:rFonts w:ascii="Roboto Mono" w:hAnsi="Roboto Mono"/>
                <w:color w:val="188038"/>
                <w:sz w:val="22"/>
                <w:szCs w:val="22"/>
                <w:lang w:val="en-US" w:eastAsia="en-US"/>
              </w:rPr>
              <w:t>ts</w:t>
            </w:r>
            <w:r w:rsidRPr="002F31F7">
              <w:rPr>
                <w:rFonts w:ascii="Calibri" w:hAnsi="Calibri" w:cs="Calibri"/>
                <w:color w:val="000000"/>
                <w:sz w:val="22"/>
                <w:szCs w:val="22"/>
                <w:lang w:val="en-US" w:eastAsia="en-US"/>
              </w:rPr>
              <w:t xml:space="preserve">) and the time the first bytes of the response body are received. This value should only be reported if it is known. Absence of this key does not indicate that the body was not received. This key MUST only be reported on events of type </w:t>
            </w:r>
            <w:r w:rsidRPr="002F31F7">
              <w:rPr>
                <w:rFonts w:ascii="Roboto Mono" w:hAnsi="Roboto Mono"/>
                <w:color w:val="188038"/>
                <w:sz w:val="22"/>
                <w:szCs w:val="22"/>
                <w:lang w:val="en-US" w:eastAsia="en-US"/>
              </w:rPr>
              <w:t>rr</w:t>
            </w:r>
            <w:r w:rsidRPr="002F31F7">
              <w:rPr>
                <w:rFonts w:ascii="Calibri" w:hAnsi="Calibri" w:cs="Calibri"/>
                <w:color w:val="000000"/>
                <w:sz w:val="22"/>
                <w:szCs w:val="22"/>
                <w:lang w:val="en-US" w:eastAsia="en-US"/>
              </w:rPr>
              <w:t xml:space="preserve">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4B11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228AF8BC"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FF8D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Time to last byte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A8CB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ttlb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4902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A51C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0089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The elapsed time between when the request was first initiated (captured in ts) and the time the response body is fully received. This value should only be reported if it is known. Absence of this key does not indicate that the response was not fully received. This key MUST only be reported on events of type </w:t>
            </w:r>
            <w:r w:rsidRPr="002F31F7">
              <w:rPr>
                <w:rFonts w:ascii="Roboto Mono" w:hAnsi="Roboto Mono"/>
                <w:color w:val="188038"/>
                <w:sz w:val="22"/>
                <w:szCs w:val="22"/>
                <w:lang w:val="en-US" w:eastAsia="en-US"/>
              </w:rPr>
              <w:t>rr</w:t>
            </w:r>
            <w:r w:rsidRPr="002F31F7">
              <w:rPr>
                <w:rFonts w:ascii="Calibri" w:hAnsi="Calibri" w:cs="Calibri"/>
                <w:color w:val="000000"/>
                <w:sz w:val="22"/>
                <w:szCs w:val="22"/>
                <w:lang w:val="en-US" w:eastAsia="en-US"/>
              </w:rPr>
              <w:t xml:space="preserve">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5BB9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12A5FF8E"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50C7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Content 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BA06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5AB4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848B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A555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unique string identifying the current content. Maximum length is 128 characters. This value is consistent across multiple different sessions and devices and is defined and updated at the discretion of the service provider.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9DC8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62CDF7B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13E7F956"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9A1A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Media Start Delay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B974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msd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7523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8DBB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20B5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Measures the initial delay in wall-clock time from when a player is instructed to play media for a given session to when any media begins playback, whether it be primary content or interstitial content. This value SHOULD be the time difference between the "starting" and "playing" states. </w:t>
            </w:r>
          </w:p>
          <w:p w14:paraId="52E9FF3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This key MUST only be sent once per Session ID and MUST be sent for each reporting mode which is active within the player.</w:t>
            </w:r>
          </w:p>
          <w:p w14:paraId="75F0CF6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For request reporting mode, this key SHOULD be sent on the next media object request following successful startup.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2586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1C1605C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B14E38C"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5168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Streaming format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D50E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5289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3537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Token - one of [d,h,e,ld,l3,lh,s,o]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5ECF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streaming format that defines the current request.</w:t>
            </w:r>
          </w:p>
          <w:p w14:paraId="5891DAA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 = MPEG DASH [10]</w:t>
            </w:r>
          </w:p>
          <w:p w14:paraId="6E7D7D8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h = HTTP Live Streaming (HLS) [11]</w:t>
            </w:r>
          </w:p>
          <w:p w14:paraId="5F4657F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 = HESP [12]</w:t>
            </w:r>
          </w:p>
          <w:p w14:paraId="28AAC07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ld = Low latency DASH [10]</w:t>
            </w:r>
          </w:p>
          <w:p w14:paraId="39A614C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l3 = Low latency low delay DASH (L3D)</w:t>
            </w:r>
          </w:p>
          <w:p w14:paraId="3378130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lh = Low Latency HLS [11]</w:t>
            </w:r>
          </w:p>
          <w:p w14:paraId="207F9DC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 = Smooth Streaming [13]</w:t>
            </w:r>
          </w:p>
          <w:p w14:paraId="5AD3F29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o = other</w:t>
            </w:r>
          </w:p>
          <w:p w14:paraId="100F7AC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If the streaming format being requested is unknown, then this key MUST NOT be used.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5126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3B0006E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1C5EFF76"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A245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Session 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1C79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sid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2FAD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D13A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7741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GUID identifying the current playback session. A playback session typically ties together segments belonging to a single playback session. This session may comprise the playback of primary content combined with interstitial content.  This session is being played on a single device. Maximum length is 64 characters. It is RECOMMENDED to conform to the UUID specification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E47D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6526CBA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BA84FC1"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B242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Stream 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63D7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1B80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DD9A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Token - one of [v,l]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3D83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v = all segments are available – e.g., VOD</w:t>
            </w:r>
          </w:p>
          <w:p w14:paraId="2429F20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 = segments become available over time – e.g., LIVE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68D5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5FD8650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7B78B094"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857E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Version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1535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v</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73EA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C0EF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64F2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version of this specification used for interpreting the defined key names and values. If this key is omitted, the client and server MUST interpret the values as being defined by version 1. Client SHOULD omit this field if the version is 1 and MUST include this field if the version is not 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8557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2863106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109AF365"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B1F5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Backgrounded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D428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D7E7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A9EF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Boolean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2030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All players in a session are currently in a state that is not visible to the user due to a user interaction. This key SHOULD only be sent if it is TRUE. If the visibility state of the player is not known this key SHOULD NOT be reported.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A5F4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38863B3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7CA09DF"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81C9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Buffer starvation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CCD5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DE38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DE3D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Boolean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9B0D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Key is included without a value if the buffer was starved at some point between the prior report and this report resulting in the player being in a rebuffering state and the video or audio playback being stalled. Note that if the player begins requesting data from a new CDN, then this key might initially report buffering caused by the prior CDN. </w:t>
            </w:r>
          </w:p>
          <w:p w14:paraId="6402728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If the object type ‘ot’ key is sent along with this key, then the ‘bs’ key refers to the buffer associated with the particular object type. If no object type is communicated, then the buffer state applies to the current session. This key SHOULD only be reported once per rebuffering event per report destination.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1D05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73D32F4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276F62CB"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9575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Buffer starvation duration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8D90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bsd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AF0B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2143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D88F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Duration of the latest rebuffering period reported once the rebuffering has completed. This value MUST only be reported once per rebuffering incident, per object type, per reporting mode.</w:t>
            </w:r>
          </w:p>
          <w:p w14:paraId="21BC84E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If the object type ‘ot’ key is sent along with this key, then the ‘bsd’ key refers to the buffer associated with the particular object type. If no object type is communicated, then the buffer state applies to the current 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2B66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125D7C1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0B30B48"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DBBB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Custom Event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66D1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4B61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A984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0A24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Used to define a custom event name. A maximum length of 64 characters is allowed. This key MUST be sent when the event type is 'ce' (custom event) and MUST NOT be sent when the event type is any other value. A custom key-value pair MAY be used to transfer a custom value associated with this event. The names chosen SHOULD associate the custom event name with the custom key name.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F3AE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2A75AEAB"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4838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Event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698A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A1B8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FB98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Token - one of [ps,ce, e,t,c,b,m,um, pe, pc, sk, abs, abe, as, ae, rr]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C563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This key MUST only be used in Event mode, and MUST be present on all reports. The minimum recommended set of supported events are: `ps`, `e`, `t`, and `rr`.</w:t>
            </w:r>
          </w:p>
          <w:p w14:paraId="7A94595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ps - play state change. This token MUST be accompanied by a 'sta' key carrying the new state. </w:t>
            </w:r>
          </w:p>
          <w:p w14:paraId="283444E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 - the player has experienced an error. This token MUST be accompanied by a 'ec' key defining the player error code. </w:t>
            </w:r>
          </w:p>
          <w:p w14:paraId="784369B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 - time interval. The interval at which these reports are made is application-defined. A default interval of 30 seconds SHOULD be used if no explicit application interval is provided. Short form content may wish to use a shorter interval. An application-defined interval of zero should be interpreted as turning off interval event reporting. This event MUST be supported by all players that support Event mode. </w:t>
            </w:r>
          </w:p>
          <w:p w14:paraId="4D3A921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rr - response received: This signals the receipt of a response. This event SHOULD be accompanied with the </w:t>
            </w:r>
            <w:r w:rsidRPr="002F31F7">
              <w:rPr>
                <w:rFonts w:ascii="Roboto Mono" w:hAnsi="Roboto Mono"/>
                <w:color w:val="188038"/>
                <w:sz w:val="22"/>
                <w:szCs w:val="22"/>
                <w:lang w:val="en-US" w:eastAsia="en-US"/>
              </w:rPr>
              <w:t>url</w:t>
            </w:r>
            <w:r w:rsidRPr="002F31F7">
              <w:rPr>
                <w:rFonts w:ascii="Calibri" w:hAnsi="Calibri" w:cs="Calibri"/>
                <w:color w:val="000000"/>
                <w:sz w:val="22"/>
                <w:szCs w:val="22"/>
                <w:lang w:val="en-US" w:eastAsia="en-US"/>
              </w:rPr>
              <w:t xml:space="preserve"> key holding the URL of the request that triggered this response.</w:t>
            </w:r>
          </w:p>
          <w:p w14:paraId="5B03D16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 - content ID has changed. </w:t>
            </w:r>
          </w:p>
          <w:p w14:paraId="3C84393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h - hostname has changed.</w:t>
            </w:r>
          </w:p>
          <w:p w14:paraId="3794286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ce - custom event</w:t>
            </w:r>
          </w:p>
          <w:p w14:paraId="49DE07E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 - the player has entered backgrounded mode if this event is accompanied by the ‘bg’ key and exited backgrounded mode if not.</w:t>
            </w:r>
          </w:p>
          <w:p w14:paraId="65E2DE2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m - mute. The user activated the mute control or set the volume to zero. </w:t>
            </w:r>
          </w:p>
          <w:p w14:paraId="4B71237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um - unmute. The user deactivated the mute control or raised the volume above zero if it was previously set to zero. </w:t>
            </w:r>
          </w:p>
          <w:p w14:paraId="4E6B110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pe - playerExpand. The user activated a control to extend the player to a larger size. The definition of this event is intended to be compliant with the VAST [VAST] Player Operation Metrics.</w:t>
            </w:r>
          </w:p>
          <w:p w14:paraId="7C7A2B1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pc - playerCollapse: the user activated a control to reduce the player to a smaller size. The definition of this event is intended to be compliant with the VAST [VAST] Player Operation Metrics.  </w:t>
            </w:r>
          </w:p>
          <w:p w14:paraId="75D3E57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sk - skip: the user activated a control to skip an advertisement. </w:t>
            </w:r>
          </w:p>
          <w:p w14:paraId="5D1838B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abs - ad break start: The start of an ad break or ad pod which would contain 1 or more sequential ads. </w:t>
            </w:r>
          </w:p>
          <w:p w14:paraId="0545916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abe - ad break end: This signals the end of an ad break or ad pod. If the ad break is ended early for any reason this event should still be fired when leaving the ad break and resuming content.  This token should only be used if the associated ad break start event has been triggered before.  </w:t>
            </w:r>
          </w:p>
          <w:p w14:paraId="58E75DE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as - ad start: When a new ad begins playing within an ad break pod this token should be used</w:t>
            </w:r>
          </w:p>
          <w:p w14:paraId="3F0B3A9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ae - ad end: At the end of the current playing ad but before exiting the ad this token should be used. This includes if the ad has an error during playback or if the ad is being skipped mid playback. This token should only be used if the associated ad start event has been triggered before.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2B4F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r w:rsidRPr="002F31F7">
              <w:rPr>
                <w:rFonts w:ascii="Calibri" w:hAnsi="Calibri" w:cs="Calibri"/>
                <w:color w:val="000000"/>
                <w:sz w:val="22"/>
                <w:szCs w:val="22"/>
                <w:lang w:val="en-US" w:eastAsia="en-US"/>
              </w:rPr>
              <w:br/>
            </w:r>
            <w:r w:rsidRPr="002F31F7">
              <w:rPr>
                <w:rFonts w:ascii="Calibri" w:hAnsi="Calibri" w:cs="Calibri"/>
                <w:color w:val="000000"/>
                <w:sz w:val="22"/>
                <w:szCs w:val="22"/>
                <w:lang w:val="en-US" w:eastAsia="en-US"/>
              </w:rPr>
              <w:br/>
            </w:r>
          </w:p>
        </w:tc>
      </w:tr>
      <w:tr w:rsidR="002F31F7" w:rsidRPr="002F31F7" w14:paraId="1FC2AB96"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A936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Player Error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6135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FBAC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C5E0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strings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FD2D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string defining an error code produced by the player. The namespace and formatting of this error code is left to the application. Use of standardized error codes is recommended. </w:t>
            </w:r>
          </w:p>
          <w:p w14:paraId="08B8409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 if only one error code is being specified, the list notation MUST still be used.</w:t>
            </w:r>
          </w:p>
          <w:p w14:paraId="1F92F3C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Errors should be buffered per report destination as they occur and reported along with the next CMCD report. With Event mode there is the option to report errors as they occur.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F6DC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7643BD5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BE6A20E"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D675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Hostname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26A3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2AD1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7C3E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2EEE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string identifying the current hostname from which the player is retrieving content. Maximum length is 128 characters.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4BF8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5705930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D98C6CF"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3A82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Non rendered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6114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nr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153A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290A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Boolean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4E51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True when the content being retrieved by a player is not rendered as audio or video. The key SHOULD only be sent when it is TRUE. The purpose of this key is to disambiguate active background players from foreground players which may be rendering interstitial content.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5453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0A2D797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4EC562C2"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FB61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Playback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A31E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pr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8592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22EC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Decimal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84AF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1.0 if real-time, 2.0 if double speed, 0 if not playing. SHOULD only be sent if not equal to 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025E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745A7EF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ACC955A"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A79B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Playhead 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CB8D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pt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B51D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F811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937D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playhead time, expressed in milliseconds, which is being rendered to the viewer when the report is made. For Event mode, this corresponds to the playhead time that was rendered at the wallclock time reported by the timestamp field.</w:t>
            </w:r>
          </w:p>
          <w:p w14:paraId="748FE1B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For live streams, which may represent relative or offset times in the UI, this MUST be expressed as milliseconds since the UNIX epoch.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2E7B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0C0FF23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1C0F1C9C"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A885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Requested maximum throughput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C777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rtp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0341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B867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kbps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14AF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requested maximum throughput that the client considers sufficient for delivery of the asset. Values MUST be rounded to the nearest 100kbps. For example, a client would indicate that the current segment, encoded at 2Mbps, is to be delivered at no more than 10Mbps, by using rtp=10000.</w:t>
            </w:r>
          </w:p>
          <w:p w14:paraId="4686664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Note: This can benefit clients by preventing buffer saturation through over-delivery and can also deliver a community benefit through fair-share delivery. The concept is that each client receives the throughput necessary for great performance, but no more. The CDN may not support the rtp feature.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ED5F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2D33173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2B6F027F"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94EE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Timestamp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509F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D752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4E44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6B36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timestamp at which the associated event occurred, expressed as milliseconds since the UNIX epoch. When the event is a request for a media object the time SHOULD reference when the request was first initiated.</w:t>
            </w:r>
          </w:p>
          <w:p w14:paraId="1B4DBCC1" w14:textId="77777777" w:rsidR="002F31F7" w:rsidRPr="002F31F7" w:rsidRDefault="002F31F7" w:rsidP="002F31F7">
            <w:pPr>
              <w:overflowPunct/>
              <w:autoSpaceDE/>
              <w:autoSpaceDN/>
              <w:adjustRightInd/>
              <w:spacing w:after="0"/>
              <w:textAlignment w:val="auto"/>
              <w:rPr>
                <w:sz w:val="24"/>
                <w:szCs w:val="24"/>
                <w:lang w:val="en-US" w:eastAsia="en-US"/>
              </w:rPr>
            </w:pPr>
          </w:p>
          <w:p w14:paraId="104F0A6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This key MUST be included with all Event reports.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E3C6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 </w:t>
            </w:r>
          </w:p>
        </w:tc>
      </w:tr>
    </w:tbl>
    <w:p w14:paraId="68C9CD36" w14:textId="5C149FE2" w:rsidR="001E41F3" w:rsidRDefault="001E41F3">
      <w:pPr>
        <w:rPr>
          <w:noProof/>
        </w:rPr>
      </w:pPr>
    </w:p>
    <w:sectPr w:rsidR="001E41F3"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Richard Bradbury" w:date="2025-11-14T11:17:00Z" w:initials="RB">
    <w:p w14:paraId="18B9072D" w14:textId="0DEF458F" w:rsidR="00CE132A" w:rsidRDefault="00CE132A">
      <w:pPr>
        <w:pStyle w:val="CommentText"/>
      </w:pPr>
      <w:r>
        <w:rPr>
          <w:rStyle w:val="CommentReference"/>
        </w:rPr>
        <w:annotationRef/>
      </w:r>
      <w:r>
        <w:t>(Assume not happened quite yet…)</w:t>
      </w:r>
    </w:p>
  </w:comment>
  <w:comment w:id="213" w:author="Richard Bradbury" w:date="2025-11-14T11:36:00Z" w:initials="RB">
    <w:p w14:paraId="7EABB431" w14:textId="77777777" w:rsidR="00B41565" w:rsidRDefault="00B41565">
      <w:pPr>
        <w:pStyle w:val="CommentText"/>
      </w:pPr>
      <w:r>
        <w:rPr>
          <w:rStyle w:val="CommentReference"/>
        </w:rPr>
        <w:annotationRef/>
      </w:r>
      <w:r>
        <w:t xml:space="preserve">True, but </w:t>
      </w:r>
      <w:r w:rsidR="00A41FE6">
        <w:t>o</w:t>
      </w:r>
      <w:r>
        <w:t xml:space="preserve">ut-of-band reporting </w:t>
      </w:r>
      <w:r w:rsidR="00A41FE6">
        <w:t xml:space="preserve">to the ASP at reference point M13 </w:t>
      </w:r>
      <w:r>
        <w:t>is, by definition, outside the scope of the 5GMS System, so I am not sure this is a valid Use Case for this feasibility study.</w:t>
      </w:r>
    </w:p>
    <w:p w14:paraId="2DB232B2" w14:textId="77777777" w:rsidR="00F753C7" w:rsidRDefault="00F753C7">
      <w:pPr>
        <w:pStyle w:val="CommentText"/>
      </w:pPr>
      <w:r>
        <w:t>Can we identify any in-scope 5GMS functions that could receive this information?</w:t>
      </w:r>
    </w:p>
    <w:p w14:paraId="0D70D572" w14:textId="7EAC7173" w:rsidR="00F753C7" w:rsidRDefault="00F753C7">
      <w:pPr>
        <w:pStyle w:val="CommentText"/>
      </w:pPr>
      <w:r>
        <w:t>What about the Media Session Handler sending these new event reports out of band to the 5GMS AF via reference point M5 using the existing metrics reporting mechanism with a new MIME media type?</w:t>
      </w:r>
      <w:r w:rsidR="00CB2B3B">
        <w:t xml:space="preserve"> This could be realised quite straightforwardly with the Media Session Handler offering an HTTP endpoint to the Media Player and then acting as a proxy to the 5GMS AF.</w:t>
      </w:r>
    </w:p>
  </w:comment>
  <w:comment w:id="302" w:author="Richard Bradbury" w:date="2025-11-14T12:06:00Z" w:initials="RB">
    <w:p w14:paraId="4D867036" w14:textId="6ECD46D5" w:rsidR="0039390C" w:rsidRDefault="0039390C">
      <w:pPr>
        <w:pStyle w:val="CommentText"/>
      </w:pPr>
      <w:r>
        <w:rPr>
          <w:rStyle w:val="CommentReference"/>
        </w:rPr>
        <w:annotationRef/>
      </w:r>
      <w:r>
        <w:t xml:space="preserve">Does the v2 key </w:t>
      </w:r>
      <w:proofErr w:type="spellStart"/>
      <w:r w:rsidRPr="0039390C">
        <w:rPr>
          <w:rStyle w:val="Codechar"/>
        </w:rPr>
        <w:t>ts</w:t>
      </w:r>
      <w:proofErr w:type="spellEnd"/>
      <w:r>
        <w:t xml:space="preserve"> map to this?</w:t>
      </w:r>
    </w:p>
  </w:comment>
  <w:comment w:id="303" w:author="Richard Bradbury" w:date="2025-11-14T12:06:00Z" w:initials="RB">
    <w:p w14:paraId="38B7F0CB" w14:textId="6BF4F841" w:rsidR="0039390C" w:rsidRDefault="0039390C">
      <w:pPr>
        <w:pStyle w:val="CommentText"/>
      </w:pPr>
      <w:r>
        <w:rPr>
          <w:rStyle w:val="CommentReference"/>
        </w:rPr>
        <w:annotationRef/>
      </w:r>
      <w:r>
        <w:t xml:space="preserve">Does the v2 key </w:t>
      </w:r>
      <w:r w:rsidRPr="0039390C">
        <w:rPr>
          <w:rStyle w:val="Codechar"/>
        </w:rPr>
        <w:t>pt</w:t>
      </w:r>
      <w:r>
        <w:t xml:space="preserve"> map to this?</w:t>
      </w:r>
    </w:p>
  </w:comment>
  <w:comment w:id="304" w:author="Richard Bradbury" w:date="2025-11-14T12:07:00Z" w:initials="RB">
    <w:p w14:paraId="151349A9" w14:textId="33656E46" w:rsidR="00EF0E63" w:rsidRDefault="00EF0E63">
      <w:pPr>
        <w:pStyle w:val="CommentText"/>
      </w:pPr>
      <w:r>
        <w:rPr>
          <w:rStyle w:val="CommentReference"/>
        </w:rPr>
        <w:annotationRef/>
      </w:r>
      <w:r>
        <w:t xml:space="preserve">Does the v2 key </w:t>
      </w:r>
      <w:proofErr w:type="spellStart"/>
      <w:r w:rsidRPr="00EF0E63">
        <w:rPr>
          <w:rStyle w:val="Codechar"/>
        </w:rPr>
        <w:t>msd</w:t>
      </w:r>
      <w:proofErr w:type="spellEnd"/>
      <w:r>
        <w:t xml:space="preserve"> map to this?</w:t>
      </w:r>
    </w:p>
  </w:comment>
  <w:comment w:id="305" w:author="Richard Bradbury" w:date="2025-11-14T12:09:00Z" w:initials="RB">
    <w:p w14:paraId="59101592" w14:textId="4CAC29D0" w:rsidR="00EF0E63" w:rsidRDefault="00EF0E63">
      <w:pPr>
        <w:pStyle w:val="CommentText"/>
      </w:pPr>
      <w:r>
        <w:rPr>
          <w:rStyle w:val="CommentReference"/>
        </w:rPr>
        <w:annotationRef/>
      </w:r>
      <w:r>
        <w:rPr>
          <w:rStyle w:val="CommentReference"/>
        </w:rPr>
        <w:annotationRef/>
      </w:r>
      <w:r>
        <w:t xml:space="preserve">Does the v2 key </w:t>
      </w:r>
      <w:proofErr w:type="spellStart"/>
      <w:r w:rsidRPr="00EF0E63">
        <w:rPr>
          <w:rStyle w:val="Codechar"/>
        </w:rPr>
        <w:t>msd</w:t>
      </w:r>
      <w:proofErr w:type="spellEnd"/>
      <w:r>
        <w:t xml:space="preserve"> map to this?</w:t>
      </w:r>
    </w:p>
  </w:comment>
  <w:comment w:id="322" w:author="Richard Bradbury" w:date="2025-11-14T12:15:00Z" w:initials="RB">
    <w:p w14:paraId="0AC6517C" w14:textId="300BC26F" w:rsidR="006A654E" w:rsidRDefault="006A654E">
      <w:pPr>
        <w:pStyle w:val="CommentText"/>
      </w:pPr>
      <w:r>
        <w:rPr>
          <w:rStyle w:val="CommentReference"/>
        </w:rPr>
        <w:annotationRef/>
      </w:r>
      <w:r>
        <w:t>This v1 key already appears lower down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B9072D" w15:done="0"/>
  <w15:commentEx w15:paraId="0D70D572" w15:done="0"/>
  <w15:commentEx w15:paraId="4D867036" w15:done="0"/>
  <w15:commentEx w15:paraId="38B7F0CB" w15:done="0"/>
  <w15:commentEx w15:paraId="151349A9" w15:done="0"/>
  <w15:commentEx w15:paraId="59101592" w15:done="0"/>
  <w15:commentEx w15:paraId="0AC651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9BC725" w16cex:dateUtc="2025-11-14T11:17:00Z"/>
  <w16cex:commentExtensible w16cex:durableId="21AF43E5" w16cex:dateUtc="2025-11-14T11:36:00Z"/>
  <w16cex:commentExtensible w16cex:durableId="22681350" w16cex:dateUtc="2025-11-14T12:06:00Z"/>
  <w16cex:commentExtensible w16cex:durableId="1FF5F66D" w16cex:dateUtc="2025-11-14T12:06:00Z"/>
  <w16cex:commentExtensible w16cex:durableId="58C937E9" w16cex:dateUtc="2025-11-14T12:07:00Z"/>
  <w16cex:commentExtensible w16cex:durableId="13F6B8EA" w16cex:dateUtc="2025-11-14T12:09:00Z"/>
  <w16cex:commentExtensible w16cex:durableId="3B23A26F" w16cex:dateUtc="2025-11-14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B9072D" w16cid:durableId="1F9BC725"/>
  <w16cid:commentId w16cid:paraId="0D70D572" w16cid:durableId="21AF43E5"/>
  <w16cid:commentId w16cid:paraId="4D867036" w16cid:durableId="22681350"/>
  <w16cid:commentId w16cid:paraId="38B7F0CB" w16cid:durableId="1FF5F66D"/>
  <w16cid:commentId w16cid:paraId="151349A9" w16cid:durableId="58C937E9"/>
  <w16cid:commentId w16cid:paraId="59101592" w16cid:durableId="13F6B8EA"/>
  <w16cid:commentId w16cid:paraId="0AC6517C" w16cid:durableId="3B23A2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1BF6" w14:textId="77777777" w:rsidR="00D962A7" w:rsidRDefault="00D962A7">
      <w:r>
        <w:separator/>
      </w:r>
    </w:p>
  </w:endnote>
  <w:endnote w:type="continuationSeparator" w:id="0">
    <w:p w14:paraId="64877E8B" w14:textId="77777777" w:rsidR="00D962A7" w:rsidRDefault="00D9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Roboto Mono">
    <w:charset w:val="00"/>
    <w:family w:val="modern"/>
    <w:pitch w:val="fixed"/>
    <w:sig w:usb0="E00002FF" w:usb1="1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EE4E" w14:textId="77777777" w:rsidR="00D962A7" w:rsidRDefault="00D962A7">
      <w:r>
        <w:separator/>
      </w:r>
    </w:p>
  </w:footnote>
  <w:footnote w:type="continuationSeparator" w:id="0">
    <w:p w14:paraId="34668F31" w14:textId="77777777" w:rsidR="00D962A7" w:rsidRDefault="00D9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16cid:durableId="11275118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10/28)">
    <w15:presenceInfo w15:providerId="None" w15:userId="Thomas Stockhammer (25/10/28)"/>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9DC"/>
    <w:rsid w:val="00053783"/>
    <w:rsid w:val="00070E09"/>
    <w:rsid w:val="00085C63"/>
    <w:rsid w:val="000A2DE7"/>
    <w:rsid w:val="000A6394"/>
    <w:rsid w:val="000B49E6"/>
    <w:rsid w:val="000B7FED"/>
    <w:rsid w:val="000C038A"/>
    <w:rsid w:val="000C6598"/>
    <w:rsid w:val="000D44B3"/>
    <w:rsid w:val="00104BDC"/>
    <w:rsid w:val="001270B4"/>
    <w:rsid w:val="00141B4B"/>
    <w:rsid w:val="00145D43"/>
    <w:rsid w:val="00157334"/>
    <w:rsid w:val="00172756"/>
    <w:rsid w:val="00192C46"/>
    <w:rsid w:val="001A08B3"/>
    <w:rsid w:val="001A7B60"/>
    <w:rsid w:val="001B52F0"/>
    <w:rsid w:val="001B7A65"/>
    <w:rsid w:val="001D1396"/>
    <w:rsid w:val="001E41F3"/>
    <w:rsid w:val="00211952"/>
    <w:rsid w:val="002246AB"/>
    <w:rsid w:val="0026004D"/>
    <w:rsid w:val="00262C0D"/>
    <w:rsid w:val="002640DD"/>
    <w:rsid w:val="00275D12"/>
    <w:rsid w:val="0028454F"/>
    <w:rsid w:val="00284FEB"/>
    <w:rsid w:val="002860C4"/>
    <w:rsid w:val="002B5741"/>
    <w:rsid w:val="002E472E"/>
    <w:rsid w:val="002E5590"/>
    <w:rsid w:val="002F31F7"/>
    <w:rsid w:val="00305409"/>
    <w:rsid w:val="00356630"/>
    <w:rsid w:val="003609EF"/>
    <w:rsid w:val="0036231A"/>
    <w:rsid w:val="00374DD4"/>
    <w:rsid w:val="00386332"/>
    <w:rsid w:val="0039390C"/>
    <w:rsid w:val="00397C62"/>
    <w:rsid w:val="003B180B"/>
    <w:rsid w:val="003B1CA1"/>
    <w:rsid w:val="003E1A36"/>
    <w:rsid w:val="00401222"/>
    <w:rsid w:val="00410371"/>
    <w:rsid w:val="004242F1"/>
    <w:rsid w:val="00450A50"/>
    <w:rsid w:val="00455609"/>
    <w:rsid w:val="004B75B7"/>
    <w:rsid w:val="004C1FD4"/>
    <w:rsid w:val="004D5E28"/>
    <w:rsid w:val="004E11BE"/>
    <w:rsid w:val="0050622E"/>
    <w:rsid w:val="005141D9"/>
    <w:rsid w:val="0051580D"/>
    <w:rsid w:val="00547111"/>
    <w:rsid w:val="00585878"/>
    <w:rsid w:val="00587E44"/>
    <w:rsid w:val="00592D74"/>
    <w:rsid w:val="005B63FA"/>
    <w:rsid w:val="005E2C44"/>
    <w:rsid w:val="00621188"/>
    <w:rsid w:val="006257ED"/>
    <w:rsid w:val="00653DE4"/>
    <w:rsid w:val="00661C9C"/>
    <w:rsid w:val="00665C47"/>
    <w:rsid w:val="00670B77"/>
    <w:rsid w:val="00695808"/>
    <w:rsid w:val="006A654E"/>
    <w:rsid w:val="006B46FB"/>
    <w:rsid w:val="006E21FB"/>
    <w:rsid w:val="007071A0"/>
    <w:rsid w:val="00722459"/>
    <w:rsid w:val="00751124"/>
    <w:rsid w:val="00764F17"/>
    <w:rsid w:val="00792342"/>
    <w:rsid w:val="007977A8"/>
    <w:rsid w:val="007B512A"/>
    <w:rsid w:val="007C2097"/>
    <w:rsid w:val="007D6A07"/>
    <w:rsid w:val="007F4E09"/>
    <w:rsid w:val="007F7259"/>
    <w:rsid w:val="008040A8"/>
    <w:rsid w:val="008279FA"/>
    <w:rsid w:val="008626E7"/>
    <w:rsid w:val="00870EE7"/>
    <w:rsid w:val="008863B9"/>
    <w:rsid w:val="0088692D"/>
    <w:rsid w:val="008A03D6"/>
    <w:rsid w:val="008A45A6"/>
    <w:rsid w:val="008C4174"/>
    <w:rsid w:val="008D096E"/>
    <w:rsid w:val="008D3CCC"/>
    <w:rsid w:val="008F3789"/>
    <w:rsid w:val="008F686C"/>
    <w:rsid w:val="00905054"/>
    <w:rsid w:val="00907550"/>
    <w:rsid w:val="009148DE"/>
    <w:rsid w:val="00941B10"/>
    <w:rsid w:val="00941E30"/>
    <w:rsid w:val="009531B0"/>
    <w:rsid w:val="009741B3"/>
    <w:rsid w:val="009777D9"/>
    <w:rsid w:val="00991B88"/>
    <w:rsid w:val="00995866"/>
    <w:rsid w:val="009A5753"/>
    <w:rsid w:val="009A579D"/>
    <w:rsid w:val="009E3297"/>
    <w:rsid w:val="009F734F"/>
    <w:rsid w:val="00A01B62"/>
    <w:rsid w:val="00A246B6"/>
    <w:rsid w:val="00A41FE6"/>
    <w:rsid w:val="00A47E70"/>
    <w:rsid w:val="00A50CF0"/>
    <w:rsid w:val="00A7671C"/>
    <w:rsid w:val="00AA2CBC"/>
    <w:rsid w:val="00AC5820"/>
    <w:rsid w:val="00AD1CD8"/>
    <w:rsid w:val="00B157D1"/>
    <w:rsid w:val="00B258BB"/>
    <w:rsid w:val="00B41565"/>
    <w:rsid w:val="00B50849"/>
    <w:rsid w:val="00B67B97"/>
    <w:rsid w:val="00B76A55"/>
    <w:rsid w:val="00B968C8"/>
    <w:rsid w:val="00BA17F8"/>
    <w:rsid w:val="00BA3EC5"/>
    <w:rsid w:val="00BA51D9"/>
    <w:rsid w:val="00BA7BEF"/>
    <w:rsid w:val="00BB5DFC"/>
    <w:rsid w:val="00BD279D"/>
    <w:rsid w:val="00BD6BB8"/>
    <w:rsid w:val="00BE57BD"/>
    <w:rsid w:val="00C02273"/>
    <w:rsid w:val="00C66BA2"/>
    <w:rsid w:val="00C7091C"/>
    <w:rsid w:val="00C81A2F"/>
    <w:rsid w:val="00C870F6"/>
    <w:rsid w:val="00C907B5"/>
    <w:rsid w:val="00C95985"/>
    <w:rsid w:val="00CB2B3B"/>
    <w:rsid w:val="00CC1AA4"/>
    <w:rsid w:val="00CC4701"/>
    <w:rsid w:val="00CC5026"/>
    <w:rsid w:val="00CC68D0"/>
    <w:rsid w:val="00CE132A"/>
    <w:rsid w:val="00D03F9A"/>
    <w:rsid w:val="00D06D51"/>
    <w:rsid w:val="00D13B2A"/>
    <w:rsid w:val="00D24991"/>
    <w:rsid w:val="00D50255"/>
    <w:rsid w:val="00D66520"/>
    <w:rsid w:val="00D80176"/>
    <w:rsid w:val="00D84AE9"/>
    <w:rsid w:val="00D9124E"/>
    <w:rsid w:val="00D962A7"/>
    <w:rsid w:val="00DA0468"/>
    <w:rsid w:val="00DA5713"/>
    <w:rsid w:val="00DB6FDE"/>
    <w:rsid w:val="00DE34CF"/>
    <w:rsid w:val="00E13F3D"/>
    <w:rsid w:val="00E34898"/>
    <w:rsid w:val="00E544DF"/>
    <w:rsid w:val="00EB09B7"/>
    <w:rsid w:val="00EC0240"/>
    <w:rsid w:val="00EE7D7C"/>
    <w:rsid w:val="00EF0E63"/>
    <w:rsid w:val="00F16196"/>
    <w:rsid w:val="00F25D98"/>
    <w:rsid w:val="00F300FB"/>
    <w:rsid w:val="00F3432A"/>
    <w:rsid w:val="00F370D2"/>
    <w:rsid w:val="00F753C7"/>
    <w:rsid w:val="00FB6386"/>
    <w:rsid w:val="00FC7F4D"/>
    <w:rsid w:val="00FD3B4D"/>
    <w:rsid w:val="00FD5B6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468"/>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har"/>
    <w:qFormat/>
    <w:rsid w:val="00386332"/>
    <w:rPr>
      <w:b/>
    </w:rPr>
  </w:style>
  <w:style w:type="paragraph" w:customStyle="1" w:styleId="TAC">
    <w:name w:val="TAC"/>
    <w:basedOn w:val="TAL"/>
    <w:link w:val="TACChar"/>
    <w:qFormat/>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link w:val="B2Char"/>
    <w:qFormat/>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rsid w:val="00CC1AA4"/>
    <w:rPr>
      <w:rFonts w:ascii="Times New Roman" w:hAnsi="Times New Roman"/>
      <w:lang w:val="en-GB" w:eastAsia="en-GB"/>
    </w:rPr>
  </w:style>
  <w:style w:type="character" w:customStyle="1" w:styleId="EXChar">
    <w:name w:val="EX Char"/>
    <w:link w:val="EX"/>
    <w:rsid w:val="00104BDC"/>
    <w:rPr>
      <w:rFonts w:ascii="Times New Roman" w:hAnsi="Times New Roman"/>
      <w:lang w:val="en-GB" w:eastAsia="en-GB"/>
    </w:rPr>
  </w:style>
  <w:style w:type="character" w:customStyle="1" w:styleId="B1Char1">
    <w:name w:val="B1 Char1"/>
    <w:rsid w:val="00104BDC"/>
    <w:rPr>
      <w:lang w:val="en-GB"/>
    </w:rPr>
  </w:style>
  <w:style w:type="character" w:customStyle="1" w:styleId="NOChar">
    <w:name w:val="NO Char"/>
    <w:link w:val="NO"/>
    <w:qFormat/>
    <w:rsid w:val="00104BDC"/>
    <w:rPr>
      <w:rFonts w:ascii="Times New Roman" w:hAnsi="Times New Roman"/>
      <w:lang w:val="en-GB" w:eastAsia="en-GB"/>
    </w:rPr>
  </w:style>
  <w:style w:type="character" w:customStyle="1" w:styleId="THChar">
    <w:name w:val="TH Char"/>
    <w:link w:val="TH"/>
    <w:qFormat/>
    <w:locked/>
    <w:rsid w:val="00104BDC"/>
    <w:rPr>
      <w:rFonts w:ascii="Arial" w:hAnsi="Arial"/>
      <w:b/>
      <w:lang w:val="en-GB" w:eastAsia="en-GB"/>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104BDC"/>
    <w:rPr>
      <w:rFonts w:ascii="Arial" w:hAnsi="Arial"/>
      <w:b/>
      <w:lang w:val="en-GB" w:eastAsia="en-GB"/>
    </w:rPr>
  </w:style>
  <w:style w:type="character" w:customStyle="1" w:styleId="Codechar">
    <w:name w:val="Code (char)"/>
    <w:uiPriority w:val="1"/>
    <w:qFormat/>
    <w:rsid w:val="00F3432A"/>
    <w:rPr>
      <w:rFonts w:ascii="Arial" w:hAnsi="Arial"/>
      <w:i/>
      <w:noProof/>
      <w:sz w:val="18"/>
      <w:lang w:val="en-US"/>
    </w:rPr>
  </w:style>
  <w:style w:type="character" w:customStyle="1" w:styleId="B2Char">
    <w:name w:val="B2 Char"/>
    <w:link w:val="B2"/>
    <w:qFormat/>
    <w:rsid w:val="00104BDC"/>
    <w:rPr>
      <w:rFonts w:ascii="Times New Roman" w:hAnsi="Times New Roman"/>
      <w:lang w:val="en-GB" w:eastAsia="en-GB"/>
    </w:rPr>
  </w:style>
  <w:style w:type="character" w:customStyle="1" w:styleId="TALCar">
    <w:name w:val="TAL Car"/>
    <w:link w:val="TAL"/>
    <w:locked/>
    <w:rsid w:val="00B76A55"/>
    <w:rPr>
      <w:rFonts w:ascii="Arial" w:hAnsi="Arial"/>
      <w:sz w:val="18"/>
      <w:lang w:val="en-GB" w:eastAsia="en-GB"/>
    </w:rPr>
  </w:style>
  <w:style w:type="character" w:customStyle="1" w:styleId="TAHChar">
    <w:name w:val="TAH Char"/>
    <w:link w:val="TAH"/>
    <w:rsid w:val="00B76A55"/>
    <w:rPr>
      <w:rFonts w:ascii="Arial" w:hAnsi="Arial"/>
      <w:b/>
      <w:sz w:val="18"/>
      <w:lang w:val="en-GB" w:eastAsia="en-GB"/>
    </w:rPr>
  </w:style>
  <w:style w:type="character" w:customStyle="1" w:styleId="TACChar">
    <w:name w:val="TAC Char"/>
    <w:link w:val="TAC"/>
    <w:qFormat/>
    <w:rsid w:val="00B76A55"/>
    <w:rPr>
      <w:rFonts w:ascii="Arial" w:hAnsi="Arial"/>
      <w:sz w:val="18"/>
      <w:lang w:val="en-GB" w:eastAsia="en-GB"/>
    </w:rPr>
  </w:style>
  <w:style w:type="paragraph" w:styleId="Revision">
    <w:name w:val="Revision"/>
    <w:hidden/>
    <w:uiPriority w:val="99"/>
    <w:semiHidden/>
    <w:rsid w:val="00172756"/>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53956">
      <w:bodyDiv w:val="1"/>
      <w:marLeft w:val="0"/>
      <w:marRight w:val="0"/>
      <w:marTop w:val="0"/>
      <w:marBottom w:val="0"/>
      <w:divBdr>
        <w:top w:val="none" w:sz="0" w:space="0" w:color="auto"/>
        <w:left w:val="none" w:sz="0" w:space="0" w:color="auto"/>
        <w:bottom w:val="none" w:sz="0" w:space="0" w:color="auto"/>
        <w:right w:val="none" w:sz="0" w:space="0" w:color="auto"/>
      </w:divBdr>
    </w:div>
    <w:div w:id="936717279">
      <w:bodyDiv w:val="1"/>
      <w:marLeft w:val="0"/>
      <w:marRight w:val="0"/>
      <w:marTop w:val="0"/>
      <w:marBottom w:val="0"/>
      <w:divBdr>
        <w:top w:val="none" w:sz="0" w:space="0" w:color="auto"/>
        <w:left w:val="none" w:sz="0" w:space="0" w:color="auto"/>
        <w:bottom w:val="none" w:sz="0" w:space="0" w:color="auto"/>
        <w:right w:val="none" w:sz="0" w:space="0" w:color="auto"/>
      </w:divBdr>
    </w:div>
    <w:div w:id="1114981201">
      <w:bodyDiv w:val="1"/>
      <w:marLeft w:val="0"/>
      <w:marRight w:val="0"/>
      <w:marTop w:val="0"/>
      <w:marBottom w:val="0"/>
      <w:divBdr>
        <w:top w:val="none" w:sz="0" w:space="0" w:color="auto"/>
        <w:left w:val="none" w:sz="0" w:space="0" w:color="auto"/>
        <w:bottom w:val="none" w:sz="0" w:space="0" w:color="auto"/>
        <w:right w:val="none" w:sz="0" w:space="0" w:color="auto"/>
      </w:divBdr>
      <w:divsChild>
        <w:div w:id="1903633622">
          <w:marLeft w:val="-645"/>
          <w:marRight w:val="0"/>
          <w:marTop w:val="0"/>
          <w:marBottom w:val="0"/>
          <w:divBdr>
            <w:top w:val="none" w:sz="0" w:space="0" w:color="auto"/>
            <w:left w:val="none" w:sz="0" w:space="0" w:color="auto"/>
            <w:bottom w:val="none" w:sz="0" w:space="0" w:color="auto"/>
            <w:right w:val="none" w:sz="0" w:space="0" w:color="auto"/>
          </w:divBdr>
        </w:div>
      </w:divsChild>
    </w:div>
    <w:div w:id="1639067483">
      <w:bodyDiv w:val="1"/>
      <w:marLeft w:val="0"/>
      <w:marRight w:val="0"/>
      <w:marTop w:val="0"/>
      <w:marBottom w:val="0"/>
      <w:divBdr>
        <w:top w:val="none" w:sz="0" w:space="0" w:color="auto"/>
        <w:left w:val="none" w:sz="0" w:space="0" w:color="auto"/>
        <w:bottom w:val="none" w:sz="0" w:space="0" w:color="auto"/>
        <w:right w:val="none" w:sz="0" w:space="0" w:color="auto"/>
      </w:divBdr>
    </w:div>
    <w:div w:id="2034453239">
      <w:bodyDiv w:val="1"/>
      <w:marLeft w:val="0"/>
      <w:marRight w:val="0"/>
      <w:marTop w:val="0"/>
      <w:marBottom w:val="0"/>
      <w:divBdr>
        <w:top w:val="none" w:sz="0" w:space="0" w:color="auto"/>
        <w:left w:val="none" w:sz="0" w:space="0" w:color="auto"/>
        <w:bottom w:val="none" w:sz="0" w:space="0" w:color="auto"/>
        <w:right w:val="none" w:sz="0" w:space="0" w:color="auto"/>
      </w:divBdr>
      <w:divsChild>
        <w:div w:id="669715960">
          <w:marLeft w:val="-64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Change-Requests" TargetMode="External"/><Relationship Id="rId18" Type="http://schemas.microsoft.com/office/2011/relationships/commentsExtended" Target="commentsExtended.xml"/><Relationship Id="rId26" Type="http://schemas.openxmlformats.org/officeDocument/2006/relationships/package" Target="embeddings/Microsoft_Visio_Drawing2.vsdx"/><Relationship Id="rId21" Type="http://schemas.openxmlformats.org/officeDocument/2006/relationships/image" Target="media/image2.emf"/><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jpeg"/><Relationship Id="rId20" Type="http://schemas.microsoft.com/office/2018/08/relationships/commentsExtensible" Target="commentsExtensible.xml"/><Relationship Id="rId29" Type="http://schemas.openxmlformats.org/officeDocument/2006/relationships/image" Target="media/image6.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oleObject" Target="embeddings/oleObject3.bin"/><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oleObject" Target="embeddings/oleObject1.bin"/><Relationship Id="rId36"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image" Target="media/image7.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5.wmf"/><Relationship Id="rId30" Type="http://schemas.openxmlformats.org/officeDocument/2006/relationships/oleObject" Target="embeddings/oleObject2.bin"/><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2025CAD-4362-4097-A9D1-A02E372479E7}">
  <ds:schemaRefs>
    <ds:schemaRef ds:uri="http://schemas.microsoft.com/sharepoint/v3/contenttype/forms"/>
  </ds:schemaRefs>
</ds:datastoreItem>
</file>

<file path=customXml/itemProps3.xml><?xml version="1.0" encoding="utf-8"?>
<ds:datastoreItem xmlns:ds="http://schemas.openxmlformats.org/officeDocument/2006/customXml" ds:itemID="{25420C5F-68A4-4A69-8F34-016DF0604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95754-630C-41AD-81A5-009DA8D3D53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91</TotalTime>
  <Pages>47</Pages>
  <Words>12707</Words>
  <Characters>72458</Characters>
  <Application>Microsoft Office Word</Application>
  <DocSecurity>0</DocSecurity>
  <Lines>3150</Lines>
  <Paragraphs>1330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83835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15</cp:revision>
  <cp:lastPrinted>1900-01-01T00:00:00Z</cp:lastPrinted>
  <dcterms:created xsi:type="dcterms:W3CDTF">2025-11-14T11:12:00Z</dcterms:created>
  <dcterms:modified xsi:type="dcterms:W3CDTF">2025-11-14T12:42:00Z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S4-251706</vt:lpwstr>
  </property>
  <property fmtid="{D5CDD505-2E9C-101B-9397-08002B2CF9AE}" pid="10" name="Spec#">
    <vt:lpwstr>26.804</vt:lpwstr>
  </property>
  <property fmtid="{D5CDD505-2E9C-101B-9397-08002B2CF9AE}" pid="11" name="Cr#">
    <vt:lpwstr>0030</vt:lpwstr>
  </property>
  <property fmtid="{D5CDD505-2E9C-101B-9397-08002B2CF9AE}" pid="12" name="Revision">
    <vt:lpwstr>-</vt:lpwstr>
  </property>
  <property fmtid="{D5CDD505-2E9C-101B-9397-08002B2CF9AE}" pid="13" name="Version">
    <vt:lpwstr>19.1.0</vt:lpwstr>
  </property>
  <property fmtid="{D5CDD505-2E9C-101B-9397-08002B2CF9AE}" pid="14" name="CrTitle">
    <vt:lpwstr>[FS_AMD_Ph2] WT#1: Common Client Metadata phase 2</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FS_AMD_Ph2</vt:lpwstr>
  </property>
  <property fmtid="{D5CDD505-2E9C-101B-9397-08002B2CF9AE}" pid="18" name="Cat">
    <vt:lpwstr>C</vt:lpwstr>
  </property>
  <property fmtid="{D5CDD505-2E9C-101B-9397-08002B2CF9AE}" pid="19" name="ResDate">
    <vt:lpwstr>2025-11-09</vt:lpwstr>
  </property>
  <property fmtid="{D5CDD505-2E9C-101B-9397-08002B2CF9AE}" pid="20" name="Release">
    <vt:lpwstr>Rel-19</vt:lpwstr>
  </property>
  <property fmtid="{D5CDD505-2E9C-101B-9397-08002B2CF9AE}" pid="21" name="ContentTypeId">
    <vt:lpwstr>0x0101005A93DE52A8ADBE409B80032F7A622632</vt:lpwstr>
  </property>
</Properties>
</file>