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2D09FF3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</w:t>
      </w:r>
      <w:r w:rsidRPr="00AF07A6">
        <w:rPr>
          <w:rFonts w:eastAsia="Times New Roman" w:cs="Arial"/>
          <w:color w:val="000000"/>
          <w:sz w:val="20"/>
          <w:lang w:eastAsia="fr-FR"/>
        </w:rPr>
        <w:t xml:space="preserve">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25D6221" w14:textId="001B92EE" w:rsidR="00AF07A6" w:rsidRPr="00AF07A6" w:rsidRDefault="00AF07A6" w:rsidP="00AF07A6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>NOTE: It is strongly encouraged to submit i</w:t>
      </w:r>
      <w:r w:rsidRPr="00AF07A6">
        <w:rPr>
          <w:rFonts w:eastAsia="Batang" w:cs="Arial"/>
          <w:i/>
          <w:iCs/>
          <w:sz w:val="20"/>
        </w:rPr>
        <w:t>nput contribution</w:t>
      </w:r>
      <w:r w:rsidRPr="00AF07A6">
        <w:rPr>
          <w:rFonts w:eastAsia="Batang" w:cs="Arial"/>
          <w:i/>
          <w:iCs/>
          <w:sz w:val="20"/>
        </w:rPr>
        <w:t xml:space="preserve">s </w:t>
      </w:r>
      <w:r w:rsidRPr="00AF07A6">
        <w:rPr>
          <w:rFonts w:eastAsia="Batang" w:cs="Arial"/>
          <w:i/>
          <w:iCs/>
          <w:sz w:val="20"/>
        </w:rPr>
        <w:t xml:space="preserve">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25488A52" w14:textId="77777777" w:rsidR="00BB094E" w:rsidRDefault="00BB094E" w:rsidP="00AF07A6">
      <w:pPr>
        <w:spacing w:after="0" w:line="240" w:lineRule="auto"/>
        <w:rPr>
          <w:rFonts w:eastAsia="Batang" w:cs="Arial"/>
          <w:sz w:val="20"/>
        </w:rPr>
      </w:pP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77777777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>Thursday 17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lastRenderedPageBreak/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SA4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20DDC662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5E302A">
              <w:rPr>
                <w:rFonts w:eastAsia="Batang" w:cs="Arial"/>
                <w:color w:val="FF0000"/>
                <w:sz w:val="20"/>
              </w:rPr>
              <w:t>Friday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5E302A">
              <w:rPr>
                <w:rFonts w:eastAsia="Batang" w:cs="Arial"/>
                <w:color w:val="FF0000"/>
                <w:sz w:val="20"/>
              </w:rPr>
              <w:t>18</w:t>
            </w:r>
            <w:r w:rsidR="005E302A"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E302A">
              <w:rPr>
                <w:rFonts w:eastAsia="Batang" w:cs="Arial"/>
                <w:color w:val="FF0000"/>
                <w:sz w:val="20"/>
              </w:rPr>
              <w:t xml:space="preserve"> July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725E75">
              <w:rPr>
                <w:rFonts w:eastAsia="Batang" w:cs="Arial"/>
                <w:color w:val="FF0000"/>
                <w:sz w:val="20"/>
              </w:rPr>
              <w:t>202</w:t>
            </w:r>
            <w:r w:rsidR="003E5307">
              <w:rPr>
                <w:rFonts w:eastAsia="Batang" w:cs="Arial"/>
                <w:color w:val="FF0000"/>
                <w:sz w:val="20"/>
              </w:rPr>
              <w:t>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E302A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4F1E6713" w:rsidR="00EE1AD4" w:rsidRPr="001624E1" w:rsidRDefault="00BB094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5540D9" w:rsidRPr="007135C3" w14:paraId="495AB59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5E302A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998E375" w14:textId="1F2A8FA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</w:tr>
      <w:tr w:rsidR="005540D9" w:rsidRPr="007135C3" w14:paraId="16E3F6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5E302A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2D88145" w14:textId="17EF1A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</w:tr>
      <w:tr w:rsidR="005540D9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5540D9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56542728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4D5CF58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FFC80F3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5540D9" w:rsidRPr="00F91F35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2D5AE47E" w:rsidR="005540D9" w:rsidRPr="001A2FC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76CAF26A" w14:textId="77777777" w:rsidTr="004C6A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0EEDF1" w14:textId="7777777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4BBE39C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6245ADA" w14:textId="2197CCD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5540D9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5540D9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CE1DD6F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0A0BC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659AF3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4E1A21EA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4FD8D14" w14:textId="3BDB2C6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A5F0B" w:rsidRPr="00406F35" w14:paraId="2FDD7CE8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2A5F0B" w:rsidRPr="00406F35" w:rsidRDefault="002A5F0B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120883" w14:textId="77777777" w:rsidR="002A5F0B" w:rsidRPr="00406F35" w:rsidRDefault="002A5F0B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</w:tr>
      <w:tr w:rsidR="00406F35" w:rsidRPr="003676E2" w14:paraId="70AA5565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515BDFC3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B8E15C" w14:textId="77777777" w:rsid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5540D9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D2B6E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41C238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530F16BE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5540D9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04E862C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2010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47FAE5E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65160C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2E5F139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5540D9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5540D9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0763556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2D3AF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5540D9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2736A4D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5540D9" w:rsidRPr="00FF626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1241CF8" w:rsidR="005540D9" w:rsidRPr="00F560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5540D9" w:rsidRPr="003676E2" w14:paraId="2F2094BD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3BFC620" w14:textId="0441C953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406F35" w:rsidRPr="007135C3" w14:paraId="11A1625A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B7EFC49" w14:textId="77777777" w:rsidR="00406F35" w:rsidRPr="001624E1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40D9" w:rsidRPr="003676E2" w14:paraId="1356DA8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76B6" w14:textId="7B71B830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54B3F914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5540D9" w:rsidRPr="007135C3" w14:paraId="60378E1C" w14:textId="77777777" w:rsidTr="00766F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211537" w14:textId="176766F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5540D9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5540D9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5540D9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5540D9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5540D9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5540D9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D391A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</w:tr>
      <w:tr w:rsidR="005540D9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1CE9CB51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 w:rsidR="00581C41"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</w:tr>
      <w:tr w:rsidR="00581C41" w:rsidRPr="003F408F" w14:paraId="032FFA55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9329" w:type="dxa"/>
            <w:shd w:val="clear" w:color="auto" w:fill="auto"/>
            <w:vAlign w:val="center"/>
          </w:tcPr>
          <w:p w14:paraId="005976D2" w14:textId="30464EAF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</w:tr>
      <w:tr w:rsidR="005540D9" w:rsidRPr="007135C3" w14:paraId="595774E4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50303E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3FB1AC8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AFE0FD2" w14:textId="77777777" w:rsidR="005540D9" w:rsidRPr="00243EF6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43141AB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904A6" w14:textId="77777777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02633C28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2DDC25" w14:textId="51A8887A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4988801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13A0FAF9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BA5D7B" w14:textId="14A7E9E6" w:rsidR="005540D9" w:rsidRPr="00FF626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5540D9" w:rsidRPr="007135C3" w14:paraId="0E26BC21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ED0750A" w14:textId="08C4DEB8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7135C3" w14:paraId="019832C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2B0BEE4" w14:textId="03A0FB3C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A5F0B" w:rsidRPr="00406F35" w14:paraId="0F8F219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FDAAD3" w14:textId="1D1E59B0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</w:tr>
      <w:tr w:rsidR="00581C41" w:rsidRPr="003F408F" w14:paraId="57F8EB9A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9329" w:type="dxa"/>
            <w:shd w:val="clear" w:color="auto" w:fill="auto"/>
            <w:vAlign w:val="center"/>
          </w:tcPr>
          <w:p w14:paraId="1CD5FA88" w14:textId="66FD2FA7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</w:tr>
      <w:tr w:rsidR="002A5F0B" w:rsidRPr="007135C3" w14:paraId="4F30F4E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6EBCD54" w14:textId="319F7167" w:rsidR="002A5F0B" w:rsidRPr="001624E1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40D9" w:rsidRPr="007135C3" w14:paraId="11E0A4ED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 w:rsidR="002A5F0B">
              <w:rPr>
                <w:rFonts w:cs="Arial"/>
                <w:b w:val="0"/>
                <w:bCs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835C559" w14:textId="51D2DDB9" w:rsidR="005540D9" w:rsidRPr="00063908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5540D9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5540D9" w:rsidRPr="000B128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4FF98F6F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 w:rsidR="002A5F0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5CB788" w14:textId="368B8399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 w:rsidR="002A5F0B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7518914D" w:rsidR="005540D9" w:rsidRPr="004931F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2A5F0B" w:rsidRPr="003676E2" w14:paraId="725D654D" w14:textId="77777777" w:rsidTr="0010693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2A5F0B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793F652" w14:textId="77777777" w:rsidR="002A5F0B" w:rsidRPr="00BC0829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2A5F0B" w:rsidRPr="003676E2" w14:paraId="2A31CA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4144F44" w14:textId="4D1EE013" w:rsidR="002A5F0B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5540D9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5540D9" w:rsidRPr="007135C3" w14:paraId="4F79458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B9658A" w14:textId="367BA5D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0924E5" w:rsidRPr="007135C3" w14:paraId="6291C750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59795D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</w:tr>
      <w:tr w:rsidR="000924E5" w:rsidRPr="007135C3" w14:paraId="2AADB623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4A33B0" w14:textId="0B74B583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</w:tr>
      <w:tr w:rsidR="000924E5" w:rsidRPr="007135C3" w14:paraId="4DDDFAB2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FE17A6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</w:tr>
      <w:tr w:rsidR="005540D9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5540D9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5540D9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5540D9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479B6255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 xml:space="preserve">Friday </w:t>
            </w:r>
            <w:r w:rsidR="00406F35">
              <w:rPr>
                <w:rFonts w:cs="Arial"/>
                <w:bCs/>
                <w:color w:val="FF0000"/>
                <w:sz w:val="20"/>
              </w:rPr>
              <w:t>25</w:t>
            </w:r>
            <w:r w:rsidR="00406F35"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06F35">
              <w:rPr>
                <w:rFonts w:cs="Arial"/>
                <w:bCs/>
                <w:color w:val="FF0000"/>
                <w:sz w:val="20"/>
              </w:rPr>
              <w:t>July</w:t>
            </w:r>
            <w:r>
              <w:rPr>
                <w:rFonts w:cs="Arial"/>
                <w:bCs/>
                <w:color w:val="FF0000"/>
                <w:sz w:val="20"/>
              </w:rPr>
              <w:t xml:space="preserve">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406F35"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406F35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CB55" w14:textId="77777777" w:rsidR="00677D1E" w:rsidRDefault="00677D1E">
      <w:r>
        <w:separator/>
      </w:r>
    </w:p>
  </w:endnote>
  <w:endnote w:type="continuationSeparator" w:id="0">
    <w:p w14:paraId="27FE1F11" w14:textId="77777777" w:rsidR="00677D1E" w:rsidRDefault="0067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1457" w14:textId="77777777" w:rsidR="006E0AC3" w:rsidRDefault="006E0A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4CE4" w14:textId="77777777" w:rsidR="00677D1E" w:rsidRDefault="00677D1E">
      <w:r>
        <w:separator/>
      </w:r>
    </w:p>
  </w:footnote>
  <w:footnote w:type="continuationSeparator" w:id="0">
    <w:p w14:paraId="6D86306D" w14:textId="77777777" w:rsidR="00677D1E" w:rsidRDefault="00677D1E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8FD6" w14:textId="77777777" w:rsidR="006E0AC3" w:rsidRDefault="006E0A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66724A9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8C6011" w:rsidRPr="008C6011">
      <w:rPr>
        <w:rFonts w:cs="Arial"/>
        <w:b/>
        <w:i/>
        <w:sz w:val="28"/>
        <w:szCs w:val="28"/>
      </w:rPr>
      <w:t>S4-25</w:t>
    </w:r>
    <w:r w:rsidR="006E0AC3">
      <w:rPr>
        <w:rFonts w:cs="Arial"/>
        <w:b/>
        <w:i/>
        <w:sz w:val="28"/>
        <w:szCs w:val="28"/>
      </w:rPr>
      <w:t>1209</w:t>
    </w:r>
  </w:p>
  <w:p w14:paraId="641F0A71" w14:textId="6F841B4F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7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1442065838">
    <w:abstractNumId w:val="1"/>
  </w:num>
  <w:num w:numId="10" w16cid:durableId="20787427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1741</Words>
  <Characters>9577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2</cp:revision>
  <cp:lastPrinted>2016-05-03T09:51:00Z</cp:lastPrinted>
  <dcterms:created xsi:type="dcterms:W3CDTF">2025-07-09T22:26:00Z</dcterms:created>
  <dcterms:modified xsi:type="dcterms:W3CDTF">2025-07-09T22:26:00Z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