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F9B4B9" w:rsidR="001E41F3" w:rsidRDefault="001E41F3">
      <w:pPr>
        <w:pStyle w:val="CRCoverPage"/>
        <w:tabs>
          <w:tab w:val="right" w:pos="9639"/>
        </w:tabs>
        <w:spacing w:after="0"/>
        <w:rPr>
          <w:b/>
          <w:i/>
          <w:noProof/>
          <w:sz w:val="28"/>
        </w:rPr>
      </w:pPr>
      <w:r>
        <w:rPr>
          <w:b/>
          <w:noProof/>
          <w:sz w:val="24"/>
        </w:rPr>
        <w:t>3GPP TSG-</w:t>
      </w:r>
      <w:fldSimple w:instr=" DOCPROPERTY  TSG/WGRef  \* MERGEFORMAT ">
        <w:r w:rsidR="00CA3B0B" w:rsidRPr="00CA3B0B">
          <w:rPr>
            <w:b/>
            <w:noProof/>
            <w:sz w:val="24"/>
          </w:rPr>
          <w:t>SA4</w:t>
        </w:r>
      </w:fldSimple>
      <w:r w:rsidR="00C66BA2">
        <w:rPr>
          <w:b/>
          <w:noProof/>
          <w:sz w:val="24"/>
        </w:rPr>
        <w:t xml:space="preserve"> </w:t>
      </w:r>
      <w:r>
        <w:rPr>
          <w:b/>
          <w:noProof/>
          <w:sz w:val="24"/>
        </w:rPr>
        <w:t>Meeting #</w:t>
      </w:r>
      <w:fldSimple w:instr=" DOCPROPERTY  MtgSeq  \* MERGEFORMAT ">
        <w:r w:rsidR="00CA3B0B" w:rsidRPr="00CA3B0B">
          <w:rPr>
            <w:b/>
            <w:noProof/>
            <w:sz w:val="24"/>
          </w:rPr>
          <w:t>132</w:t>
        </w:r>
      </w:fldSimple>
      <w:r>
        <w:fldChar w:fldCharType="begin"/>
      </w:r>
      <w:r>
        <w:instrText xml:space="preserve"> DOCPROPERTY  MtgTitle  \* MERGEFORMAT </w:instrText>
      </w:r>
      <w:r>
        <w:fldChar w:fldCharType="end"/>
      </w:r>
      <w:r>
        <w:rPr>
          <w:b/>
          <w:i/>
          <w:noProof/>
          <w:sz w:val="28"/>
        </w:rPr>
        <w:tab/>
      </w:r>
      <w:fldSimple w:instr=" DOCPROPERTY  Tdoc#  \* MERGEFORMAT ">
        <w:r w:rsidR="00CA3B0B" w:rsidRPr="00CA3B0B">
          <w:rPr>
            <w:b/>
            <w:i/>
            <w:noProof/>
            <w:sz w:val="28"/>
          </w:rPr>
          <w:t>S4-250988</w:t>
        </w:r>
      </w:fldSimple>
    </w:p>
    <w:p w14:paraId="7CB45193" w14:textId="17B92D65" w:rsidR="001E41F3" w:rsidRDefault="003609EF" w:rsidP="005E2C44">
      <w:pPr>
        <w:pStyle w:val="CRCoverPage"/>
        <w:outlineLvl w:val="0"/>
        <w:rPr>
          <w:b/>
          <w:noProof/>
          <w:sz w:val="24"/>
        </w:rPr>
      </w:pPr>
      <w:fldSimple w:instr=" DOCPROPERTY  Location  \* MERGEFORMAT ">
        <w:r w:rsidR="00CA3B0B" w:rsidRPr="00CA3B0B">
          <w:rPr>
            <w:b/>
            <w:noProof/>
            <w:sz w:val="24"/>
          </w:rPr>
          <w:t>Fukuoka</w:t>
        </w:r>
      </w:fldSimple>
      <w:r w:rsidR="001E41F3">
        <w:rPr>
          <w:b/>
          <w:noProof/>
          <w:sz w:val="24"/>
        </w:rPr>
        <w:t xml:space="preserve">, </w:t>
      </w:r>
      <w:fldSimple w:instr=" DOCPROPERTY  Country  \* MERGEFORMAT ">
        <w:r w:rsidR="00CA3B0B" w:rsidRPr="00CA3B0B">
          <w:rPr>
            <w:b/>
            <w:noProof/>
            <w:sz w:val="24"/>
          </w:rPr>
          <w:t>Japan</w:t>
        </w:r>
      </w:fldSimple>
      <w:r w:rsidR="001E41F3">
        <w:rPr>
          <w:b/>
          <w:noProof/>
          <w:sz w:val="24"/>
        </w:rPr>
        <w:t xml:space="preserve">, </w:t>
      </w:r>
      <w:fldSimple w:instr=" DOCPROPERTY  StartDate  \* MERGEFORMAT ">
        <w:r w:rsidR="00CA3B0B" w:rsidRPr="00CA3B0B">
          <w:rPr>
            <w:b/>
            <w:noProof/>
            <w:sz w:val="24"/>
          </w:rPr>
          <w:t>19th May 2025</w:t>
        </w:r>
      </w:fldSimple>
      <w:r w:rsidR="00547111">
        <w:rPr>
          <w:b/>
          <w:noProof/>
          <w:sz w:val="24"/>
        </w:rPr>
        <w:t xml:space="preserve"> - </w:t>
      </w:r>
      <w:fldSimple w:instr=" DOCPROPERTY  EndDate  \* MERGEFORMAT ">
        <w:r w:rsidR="00CA3B0B" w:rsidRPr="00CA3B0B">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C892A" w:rsidR="001E41F3" w:rsidRPr="00410371" w:rsidRDefault="00E13F3D" w:rsidP="00E13F3D">
            <w:pPr>
              <w:pStyle w:val="CRCoverPage"/>
              <w:spacing w:after="0"/>
              <w:jc w:val="right"/>
              <w:rPr>
                <w:b/>
                <w:noProof/>
                <w:sz w:val="28"/>
              </w:rPr>
            </w:pPr>
            <w:fldSimple w:instr=" DOCPROPERTY  Spec#  \* MERGEFORMAT ">
              <w:r w:rsidR="00CA3B0B" w:rsidRPr="00CA3B0B">
                <w:rPr>
                  <w:b/>
                  <w:noProof/>
                  <w:sz w:val="28"/>
                </w:rPr>
                <w:t>26.511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1635" w:rsidR="001E41F3" w:rsidRPr="00410371" w:rsidRDefault="00E13F3D" w:rsidP="00547111">
            <w:pPr>
              <w:pStyle w:val="CRCoverPage"/>
              <w:spacing w:after="0"/>
              <w:rPr>
                <w:noProof/>
              </w:rPr>
            </w:pPr>
            <w:fldSimple w:instr=" DOCPROPERTY  Cr#  \* MERGEFORMAT ">
              <w:r w:rsidR="00CA3B0B" w:rsidRPr="00CA3B0B">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16A29" w:rsidR="001E41F3" w:rsidRPr="00410371" w:rsidRDefault="00E13F3D" w:rsidP="00E13F3D">
            <w:pPr>
              <w:pStyle w:val="CRCoverPage"/>
              <w:spacing w:after="0"/>
              <w:jc w:val="center"/>
              <w:rPr>
                <w:b/>
                <w:noProof/>
              </w:rPr>
            </w:pPr>
            <w:fldSimple w:instr=" DOCPROPERTY  Revision  \* MERGEFORMAT ">
              <w:r w:rsidR="00CA3B0B" w:rsidRPr="00CA3B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EEEF8" w:rsidR="001E41F3" w:rsidRPr="00410371" w:rsidRDefault="00E13F3D">
            <w:pPr>
              <w:pStyle w:val="CRCoverPage"/>
              <w:spacing w:after="0"/>
              <w:jc w:val="center"/>
              <w:rPr>
                <w:noProof/>
                <w:sz w:val="28"/>
              </w:rPr>
            </w:pPr>
            <w:fldSimple w:instr=" DOCPROPERTY  Version  \* MERGEFORMAT ">
              <w:r w:rsidR="00CA3B0B" w:rsidRPr="00CA3B0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95844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738CD" w:rsidR="00F25D98" w:rsidRDefault="00CA3B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AFCD1" w:rsidR="00F25D98" w:rsidRDefault="00CA3B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F85CD" w:rsidR="001E41F3" w:rsidRDefault="002640DD">
            <w:pPr>
              <w:pStyle w:val="CRCoverPage"/>
              <w:spacing w:after="0"/>
              <w:ind w:left="100"/>
              <w:rPr>
                <w:noProof/>
              </w:rPr>
            </w:pPr>
            <w:fldSimple w:instr=" DOCPROPERTY  CrTitle  \* MERGEFORMAT ">
              <w:r w:rsidR="00CA3B0B">
                <w:t>[AMD_PRO-MED] DRM Format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72EDB" w:rsidR="001E41F3" w:rsidRDefault="00E13F3D">
            <w:pPr>
              <w:pStyle w:val="CRCoverPage"/>
              <w:spacing w:after="0"/>
              <w:ind w:left="100"/>
              <w:rPr>
                <w:noProof/>
              </w:rPr>
            </w:pPr>
            <w:fldSimple w:instr=" DOCPROPERTY  SourceIfWg  \* MERGEFORMAT ">
              <w:r w:rsidR="00CA3B0B">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AD8D74" w:rsidR="001E41F3" w:rsidRDefault="001E41F3" w:rsidP="00547111">
            <w:pPr>
              <w:pStyle w:val="CRCoverPage"/>
              <w:spacing w:after="0"/>
              <w:ind w:left="100"/>
              <w:rPr>
                <w:noProof/>
              </w:rPr>
            </w:pPr>
            <w:fldSimple w:instr=" DOCPROPERTY  SourceIfTsg  \* MERGEFORMAT ">
              <w:r w:rsidR="00CA3B0B">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66B8A" w:rsidR="001E41F3" w:rsidRDefault="00E13F3D">
            <w:pPr>
              <w:pStyle w:val="CRCoverPage"/>
              <w:spacing w:after="0"/>
              <w:ind w:left="100"/>
              <w:rPr>
                <w:noProof/>
              </w:rPr>
            </w:pPr>
            <w:fldSimple w:instr=" DOCPROPERTY  RelatedWis  \* MERGEFORMAT ">
              <w:r w:rsidR="00CA3B0B">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BDA25" w:rsidR="001E41F3" w:rsidRDefault="00D24991">
            <w:pPr>
              <w:pStyle w:val="CRCoverPage"/>
              <w:spacing w:after="0"/>
              <w:ind w:left="100"/>
              <w:rPr>
                <w:noProof/>
              </w:rPr>
            </w:pPr>
            <w:fldSimple w:instr=" DOCPROPERTY  ResDate  \* MERGEFORMAT ">
              <w:r w:rsidR="00CA3B0B">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208EF" w:rsidR="001E41F3" w:rsidRDefault="00D24991" w:rsidP="00D24991">
            <w:pPr>
              <w:pStyle w:val="CRCoverPage"/>
              <w:spacing w:after="0"/>
              <w:ind w:left="100" w:right="-609"/>
              <w:rPr>
                <w:b/>
                <w:noProof/>
              </w:rPr>
            </w:pPr>
            <w:fldSimple w:instr=" DOCPROPERTY  Cat  \* MERGEFORMAT ">
              <w:r w:rsidR="00CA3B0B" w:rsidRPr="00CA3B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8939E" w:rsidR="001E41F3" w:rsidRDefault="00D24991">
            <w:pPr>
              <w:pStyle w:val="CRCoverPage"/>
              <w:spacing w:after="0"/>
              <w:ind w:left="100"/>
              <w:rPr>
                <w:noProof/>
              </w:rPr>
            </w:pPr>
            <w:fldSimple w:instr=" DOCPROPERTY  Release  \* MERGEFORMAT ">
              <w:r w:rsidR="00CA3B0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04BC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FFAFE" w:rsidR="001E41F3" w:rsidRDefault="005623FE">
            <w:pPr>
              <w:pStyle w:val="CRCoverPage"/>
              <w:spacing w:after="0"/>
              <w:ind w:left="100"/>
              <w:rPr>
                <w:noProof/>
              </w:rPr>
            </w:pPr>
            <w:r>
              <w:rPr>
                <w:noProof/>
              </w:rPr>
              <w:t xml:space="preserve">In order to fully support DRM updates to </w:t>
            </w:r>
            <w:r w:rsidRPr="005623FE">
              <w:rPr>
                <w:noProof/>
              </w:rPr>
              <w:t>missing pieces for sample entry and track formatting</w:t>
            </w:r>
            <w:r>
              <w:rPr>
                <w:noProof/>
              </w:rPr>
              <w:t xml:space="preserve">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4F10B" w:rsidR="001E41F3" w:rsidRDefault="00CB2E51">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CA556" w:rsidR="001E41F3" w:rsidRDefault="00562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F9D85" w:rsidR="001E41F3" w:rsidRDefault="00562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AE9E3" w:rsidR="001E41F3" w:rsidRDefault="00562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BDE03B" w14:textId="77777777" w:rsidR="0071405D" w:rsidRDefault="0071405D" w:rsidP="0071405D">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60B1950" w14:textId="77777777" w:rsidR="00AD5F69" w:rsidRPr="00404C3D" w:rsidRDefault="00AD5F69" w:rsidP="00AD5F69">
      <w:pPr>
        <w:pStyle w:val="Heading1"/>
      </w:pPr>
      <w:bookmarkStart w:id="1" w:name="_Toc170409061"/>
      <w:r w:rsidRPr="00404C3D">
        <w:t>2</w:t>
      </w:r>
      <w:r w:rsidRPr="00404C3D">
        <w:tab/>
        <w:t>References</w:t>
      </w:r>
      <w:bookmarkEnd w:id="1"/>
    </w:p>
    <w:p w14:paraId="42D6D7D2" w14:textId="77777777" w:rsidR="00AD5F69" w:rsidRPr="00404C3D" w:rsidRDefault="00AD5F69" w:rsidP="00AD5F69">
      <w:r w:rsidRPr="00404C3D">
        <w:t>The following documents contain provisions which, through reference in this text, constitute provisions of the present document.</w:t>
      </w:r>
    </w:p>
    <w:p w14:paraId="47227140" w14:textId="77777777" w:rsidR="00AD5F69" w:rsidRPr="00404C3D" w:rsidRDefault="00AD5F69" w:rsidP="00AD5F69">
      <w:pPr>
        <w:pStyle w:val="B1"/>
      </w:pPr>
      <w:r w:rsidRPr="00404C3D">
        <w:t>-</w:t>
      </w:r>
      <w:r w:rsidRPr="00404C3D">
        <w:tab/>
        <w:t>References are either specific (identified by date of publication, edition number, version number, etc.) or non</w:t>
      </w:r>
      <w:r w:rsidRPr="00404C3D">
        <w:noBreakHyphen/>
        <w:t>specific.</w:t>
      </w:r>
    </w:p>
    <w:p w14:paraId="0F5F758D" w14:textId="77777777" w:rsidR="00AD5F69" w:rsidRPr="00404C3D" w:rsidRDefault="00AD5F69" w:rsidP="00AD5F69">
      <w:pPr>
        <w:pStyle w:val="B1"/>
      </w:pPr>
      <w:r w:rsidRPr="00404C3D">
        <w:t>-</w:t>
      </w:r>
      <w:r w:rsidRPr="00404C3D">
        <w:tab/>
        <w:t>For a specific reference, subsequent revisions do not apply.</w:t>
      </w:r>
    </w:p>
    <w:p w14:paraId="5C2D58C5" w14:textId="77777777" w:rsidR="00AD5F69" w:rsidRPr="00404C3D" w:rsidRDefault="00AD5F69" w:rsidP="00AD5F69">
      <w:pPr>
        <w:pStyle w:val="B1"/>
      </w:pPr>
      <w:r w:rsidRPr="00404C3D">
        <w:lastRenderedPageBreak/>
        <w:t>-</w:t>
      </w:r>
      <w:r w:rsidRPr="00404C3D">
        <w:tab/>
        <w:t>For a non-specific reference, the latest version applies. In the case of a reference to a 3GPP document (including a GSM document), a non-specific reference implicitly refers to the latest version of that document</w:t>
      </w:r>
      <w:r w:rsidRPr="00404C3D">
        <w:rPr>
          <w:i/>
        </w:rPr>
        <w:t xml:space="preserve"> in the same Release as the present document</w:t>
      </w:r>
      <w:r w:rsidRPr="00404C3D">
        <w:t>.</w:t>
      </w:r>
    </w:p>
    <w:p w14:paraId="52B36065" w14:textId="77777777" w:rsidR="00AD5F69" w:rsidRPr="00404C3D" w:rsidRDefault="00AD5F69" w:rsidP="00AD5F69">
      <w:pPr>
        <w:pStyle w:val="EX"/>
      </w:pPr>
      <w:r w:rsidRPr="00404C3D">
        <w:t>[1]</w:t>
      </w:r>
      <w:r w:rsidRPr="00404C3D">
        <w:tab/>
        <w:t>3GPP TR 21.905: "Vocabulary for 3GPP Specifications".</w:t>
      </w:r>
    </w:p>
    <w:p w14:paraId="4685F2EF" w14:textId="77777777" w:rsidR="00AD5F69" w:rsidRPr="00404C3D" w:rsidRDefault="00AD5F69" w:rsidP="00AD5F69">
      <w:pPr>
        <w:pStyle w:val="EX"/>
      </w:pPr>
      <w:r w:rsidRPr="00404C3D">
        <w:t>[2]</w:t>
      </w:r>
      <w:r w:rsidRPr="00404C3D">
        <w:tab/>
        <w:t>ITU-T Recommendation H.264 (06/2019): "Advanced video coding for generic audiovisual services".</w:t>
      </w:r>
    </w:p>
    <w:p w14:paraId="1BC5986A" w14:textId="77777777" w:rsidR="00AD5F69" w:rsidRPr="00404C3D" w:rsidRDefault="00AD5F69" w:rsidP="00AD5F69">
      <w:pPr>
        <w:pStyle w:val="EX"/>
      </w:pPr>
      <w:r w:rsidRPr="00404C3D">
        <w:t>[3]</w:t>
      </w:r>
      <w:r w:rsidRPr="00404C3D">
        <w:tab/>
        <w:t>ITU-T Recommendation H.265 (02/2018): "High efficiency video coding".</w:t>
      </w:r>
    </w:p>
    <w:p w14:paraId="0674C8F8" w14:textId="77777777" w:rsidR="00AD5F69" w:rsidRPr="00404C3D" w:rsidRDefault="00AD5F69" w:rsidP="00AD5F69">
      <w:pPr>
        <w:pStyle w:val="EX"/>
      </w:pPr>
      <w:r w:rsidRPr="00404C3D">
        <w:t>[4]</w:t>
      </w:r>
      <w:r w:rsidRPr="00404C3D">
        <w:tab/>
        <w:t>3GPP</w:t>
      </w:r>
      <w:r>
        <w:t> </w:t>
      </w:r>
      <w:r w:rsidRPr="00404C3D">
        <w:t>TS</w:t>
      </w:r>
      <w:r>
        <w:t> </w:t>
      </w:r>
      <w:r w:rsidRPr="00404C3D">
        <w:t>26.117: "5G Media Streaming (5GMS); Speech and audio profiles".</w:t>
      </w:r>
    </w:p>
    <w:p w14:paraId="494E76E2" w14:textId="77777777" w:rsidR="00AD5F69" w:rsidRPr="00404C3D" w:rsidRDefault="00AD5F69" w:rsidP="00AD5F69">
      <w:pPr>
        <w:pStyle w:val="EX"/>
      </w:pPr>
      <w:r w:rsidRPr="00404C3D">
        <w:t>[5]</w:t>
      </w:r>
      <w:r w:rsidRPr="00404C3D">
        <w:tab/>
        <w:t>3GPP</w:t>
      </w:r>
      <w:r>
        <w:t> </w:t>
      </w:r>
      <w:r w:rsidRPr="00404C3D">
        <w:t>TS</w:t>
      </w:r>
      <w:r>
        <w:t> </w:t>
      </w:r>
      <w:r w:rsidRPr="00404C3D">
        <w:t>26.501: "5G Media Streaming (5GMS); General description and architecture".</w:t>
      </w:r>
    </w:p>
    <w:p w14:paraId="62339D0F" w14:textId="77777777" w:rsidR="00AD5F69" w:rsidRPr="00404C3D" w:rsidRDefault="00AD5F69" w:rsidP="00AD5F69">
      <w:pPr>
        <w:pStyle w:val="EX"/>
      </w:pPr>
      <w:r w:rsidRPr="00404C3D">
        <w:t>[6]</w:t>
      </w:r>
      <w:r w:rsidRPr="00404C3D">
        <w:tab/>
        <w:t>3GPP</w:t>
      </w:r>
      <w:r>
        <w:t> </w:t>
      </w:r>
      <w:r w:rsidRPr="00404C3D">
        <w:t>TS</w:t>
      </w:r>
      <w:r>
        <w:t> </w:t>
      </w:r>
      <w:r w:rsidRPr="00404C3D">
        <w:t>26.307: "Presentation Layer for 3GPP Services".</w:t>
      </w:r>
    </w:p>
    <w:p w14:paraId="711D23EF" w14:textId="77777777" w:rsidR="00AD5F69" w:rsidRPr="00404C3D" w:rsidRDefault="00AD5F69" w:rsidP="00AD5F69">
      <w:pPr>
        <w:pStyle w:val="EX"/>
      </w:pPr>
      <w:r w:rsidRPr="00404C3D">
        <w:t>[7]</w:t>
      </w:r>
      <w:r w:rsidRPr="00404C3D">
        <w:tab/>
        <w:t>ISO/IEC</w:t>
      </w:r>
      <w:r>
        <w:t> </w:t>
      </w:r>
      <w:r w:rsidRPr="00404C3D">
        <w:t>23000-19: "Information Technology Multimedia Application Format (MPEG-A) – Part</w:t>
      </w:r>
      <w:r>
        <w:t> </w:t>
      </w:r>
      <w:r w:rsidRPr="00404C3D">
        <w:t>19: Common Media Application Format (CMAF) for segmented media".</w:t>
      </w:r>
    </w:p>
    <w:p w14:paraId="05F87FB7" w14:textId="77777777" w:rsidR="00AD5F69" w:rsidRPr="00404C3D" w:rsidRDefault="00AD5F69" w:rsidP="00AD5F69">
      <w:pPr>
        <w:pStyle w:val="EX"/>
      </w:pPr>
      <w:r w:rsidRPr="00404C3D">
        <w:t>[8]</w:t>
      </w:r>
      <w:r w:rsidRPr="00404C3D">
        <w:tab/>
        <w:t>ISO/IEC</w:t>
      </w:r>
      <w:r>
        <w:t> </w:t>
      </w:r>
      <w:r w:rsidRPr="00404C3D">
        <w:t>23001-7: "MPEG systems technologies - Part 7: Common encryption in ISO base media file format files".</w:t>
      </w:r>
    </w:p>
    <w:p w14:paraId="29483492" w14:textId="554B536A" w:rsidR="00AD5F69" w:rsidRPr="00404C3D" w:rsidRDefault="00AD5F69" w:rsidP="00AD5F69">
      <w:pPr>
        <w:pStyle w:val="EX"/>
      </w:pPr>
      <w:r w:rsidRPr="00946F9D">
        <w:t>[9]</w:t>
      </w:r>
      <w:r w:rsidRPr="00946F9D">
        <w:tab/>
        <w:t>CTA-5003</w:t>
      </w:r>
      <w:ins w:id="2" w:author="Thomas Stockhammer (25/05/12)" w:date="2025-05-13T23:18:00Z" w16du:dateUtc="2025-05-13T21:18:00Z">
        <w:r>
          <w:t>-B</w:t>
        </w:r>
      </w:ins>
      <w:r w:rsidRPr="00946F9D">
        <w:t>: "Web Application Video Ecosystem (WAVE): Device Playback Capabilities Specification"</w:t>
      </w:r>
      <w:del w:id="3" w:author="Thomas Stockhammer (25/05/12)" w:date="2025-05-13T23:20:00Z" w16du:dateUtc="2025-05-13T21:20:00Z">
        <w:r w:rsidRPr="00946F9D" w:rsidDel="009D0EA2">
          <w:delText xml:space="preserve">, available at </w:delText>
        </w:r>
        <w:r w:rsidDel="009D0EA2">
          <w:fldChar w:fldCharType="begin"/>
        </w:r>
      </w:del>
      <w:del w:id="4" w:author="Thomas Stockhammer (25/05/12)" w:date="2025-05-13T23:19:00Z" w16du:dateUtc="2025-05-13T21:19:00Z">
        <w:r w:rsidDel="00636B94">
          <w:delInstrText>HYPERLINK "https://cdn.cta.tech/cta/media/media/resources/standards/pdfs/cta-5003-final.pdf"</w:delInstrText>
        </w:r>
      </w:del>
      <w:del w:id="5" w:author="Thomas Stockhammer (25/05/12)" w:date="2025-05-13T23:20:00Z" w16du:dateUtc="2025-05-13T21:20:00Z">
        <w:r w:rsidDel="009D0EA2">
          <w:fldChar w:fldCharType="separate"/>
        </w:r>
      </w:del>
      <w:del w:id="6" w:author="Thomas Stockhammer (25/05/12)" w:date="2025-05-13T23:19:00Z" w16du:dateUtc="2025-05-13T21:19:00Z">
        <w:r w:rsidRPr="00946F9D" w:rsidDel="00636B94">
          <w:rPr>
            <w:color w:val="0000FF"/>
            <w:u w:val="single"/>
          </w:rPr>
          <w:delText>https://cdn.cta.tech/cta/media/media/resources/standards/pdfs/cta-5003-final.pdf</w:delText>
        </w:r>
      </w:del>
      <w:del w:id="7" w:author="Thomas Stockhammer (25/05/12)" w:date="2025-05-13T23:20:00Z" w16du:dateUtc="2025-05-13T21:20:00Z">
        <w:r w:rsidDel="009D0EA2">
          <w:fldChar w:fldCharType="end"/>
        </w:r>
        <w:r w:rsidRPr="00946F9D" w:rsidDel="009D0EA2">
          <w:delText>.</w:delText>
        </w:r>
      </w:del>
      <w:r w:rsidRPr="00946F9D">
        <w:t xml:space="preserve"> </w:t>
      </w:r>
    </w:p>
    <w:p w14:paraId="52159B81" w14:textId="77777777" w:rsidR="00AD5F69" w:rsidRPr="00404C3D" w:rsidRDefault="00AD5F69" w:rsidP="00AD5F69">
      <w:pPr>
        <w:pStyle w:val="EX"/>
      </w:pPr>
      <w:r w:rsidRPr="00404C3D">
        <w:t>[10]</w:t>
      </w:r>
      <w:r w:rsidRPr="00404C3D">
        <w:tab/>
        <w:t>3GPP</w:t>
      </w:r>
      <w:r>
        <w:t> </w:t>
      </w:r>
      <w:r w:rsidRPr="00404C3D">
        <w:t>TS</w:t>
      </w:r>
      <w:r>
        <w:t> </w:t>
      </w:r>
      <w:r w:rsidRPr="00404C3D">
        <w:t>26.512: " 5G Media Streaming (5GMS); Protocols".</w:t>
      </w:r>
    </w:p>
    <w:p w14:paraId="21FB953B" w14:textId="77777777" w:rsidR="00AD5F69" w:rsidRPr="00404C3D" w:rsidRDefault="00AD5F69" w:rsidP="00AD5F69">
      <w:pPr>
        <w:pStyle w:val="EX"/>
      </w:pPr>
      <w:r w:rsidRPr="00404C3D">
        <w:t>[11]</w:t>
      </w:r>
      <w:r w:rsidRPr="00404C3D">
        <w:tab/>
        <w:t>IETF</w:t>
      </w:r>
      <w:r>
        <w:t> </w:t>
      </w:r>
      <w:r w:rsidRPr="00404C3D">
        <w:t>RFC</w:t>
      </w:r>
      <w:r>
        <w:t> </w:t>
      </w:r>
      <w:r w:rsidRPr="00404C3D">
        <w:t>6381: The 'Codecs' and 'Profiles' Parameters for "Bucket" Media Types.</w:t>
      </w:r>
    </w:p>
    <w:p w14:paraId="4B98CB74" w14:textId="77777777" w:rsidR="00AD5F69" w:rsidRPr="00404C3D" w:rsidRDefault="00AD5F69" w:rsidP="00AD5F69">
      <w:pPr>
        <w:pStyle w:val="EX"/>
      </w:pPr>
      <w:r w:rsidRPr="00404C3D">
        <w:t>[12]</w:t>
      </w:r>
      <w:r w:rsidRPr="00404C3D">
        <w:tab/>
        <w:t>3GPP</w:t>
      </w:r>
      <w:r>
        <w:t> </w:t>
      </w:r>
      <w:r w:rsidRPr="00404C3D">
        <w:t>TS 26.116: "Television (TV) over 3GPP Services; Video Profiles".</w:t>
      </w:r>
    </w:p>
    <w:p w14:paraId="3FC204DF" w14:textId="77777777" w:rsidR="00AD5F69" w:rsidRPr="00404C3D" w:rsidRDefault="00AD5F69" w:rsidP="00AD5F69">
      <w:pPr>
        <w:pStyle w:val="EX"/>
      </w:pPr>
      <w:r w:rsidRPr="00404C3D">
        <w:t>[13]</w:t>
      </w:r>
      <w:r w:rsidRPr="00404C3D">
        <w:tab/>
        <w:t>3GPP</w:t>
      </w:r>
      <w:r>
        <w:t> </w:t>
      </w:r>
      <w:r w:rsidRPr="00404C3D">
        <w:t>TS 26.118: "Virtual Reality (VR) profiles for streaming applications".</w:t>
      </w:r>
    </w:p>
    <w:p w14:paraId="1141AFCA" w14:textId="77777777" w:rsidR="00AD5F69" w:rsidRPr="00404C3D" w:rsidRDefault="00AD5F69" w:rsidP="00AD5F69">
      <w:pPr>
        <w:pStyle w:val="EX"/>
      </w:pPr>
      <w:r w:rsidRPr="00404C3D">
        <w:t>[14]</w:t>
      </w:r>
      <w:r w:rsidRPr="00404C3D">
        <w:tab/>
        <w:t>ISO/IEC</w:t>
      </w:r>
      <w:r>
        <w:t> </w:t>
      </w:r>
      <w:r w:rsidRPr="00404C3D">
        <w:t xml:space="preserve">14496-12: "Information technology </w:t>
      </w:r>
      <w:r>
        <w:t>-</w:t>
      </w:r>
      <w:r w:rsidRPr="00404C3D">
        <w:t xml:space="preserve"> Coding of audio-visual objects </w:t>
      </w:r>
      <w:r>
        <w:t>-</w:t>
      </w:r>
      <w:r w:rsidRPr="00404C3D">
        <w:t>Part 12: ISO base media file format".</w:t>
      </w:r>
    </w:p>
    <w:p w14:paraId="20018485" w14:textId="77777777" w:rsidR="00AD5F69" w:rsidRPr="00404C3D" w:rsidRDefault="00AD5F69" w:rsidP="00AD5F69">
      <w:pPr>
        <w:pStyle w:val="EX"/>
      </w:pPr>
      <w:r w:rsidRPr="00404C3D">
        <w:t>[15]</w:t>
      </w:r>
      <w:r w:rsidRPr="00404C3D">
        <w:tab/>
        <w:t>ISO/IEC</w:t>
      </w:r>
      <w:r>
        <w:t> </w:t>
      </w:r>
      <w:r w:rsidRPr="00404C3D">
        <w:t xml:space="preserve">14496-15: "Information technology </w:t>
      </w:r>
      <w:r>
        <w:t xml:space="preserve">- </w:t>
      </w:r>
      <w:r w:rsidRPr="00404C3D">
        <w:t xml:space="preserve">Coding of audio-visual objects </w:t>
      </w:r>
      <w:r>
        <w:t>-</w:t>
      </w:r>
      <w:r w:rsidRPr="00404C3D">
        <w:t xml:space="preserve"> Part 15: Carriage of network abstraction layer (NAL) unit structured video in the ISO base media file format".</w:t>
      </w:r>
    </w:p>
    <w:p w14:paraId="75459544" w14:textId="77777777" w:rsidR="00AD5F69" w:rsidRPr="00404C3D" w:rsidRDefault="00AD5F69" w:rsidP="00AD5F69">
      <w:pPr>
        <w:pStyle w:val="EX"/>
      </w:pPr>
      <w:r w:rsidRPr="00946F9D">
        <w:t>[16]</w:t>
      </w:r>
      <w:r w:rsidRPr="00946F9D">
        <w:tab/>
        <w:t xml:space="preserve">W3C IMSC1.1: "TTML Profiles for Internet Media Subtitles and Captions 1.1", available at </w:t>
      </w:r>
      <w:hyperlink r:id="rId12" w:history="1">
        <w:r w:rsidRPr="00946F9D">
          <w:rPr>
            <w:color w:val="0000FF"/>
            <w:u w:val="single"/>
          </w:rPr>
          <w:t>http://www.w3.org/TR/ttml-imsc1.1</w:t>
        </w:r>
      </w:hyperlink>
      <w:r w:rsidRPr="00946F9D">
        <w:t>.</w:t>
      </w:r>
    </w:p>
    <w:p w14:paraId="097C3F54" w14:textId="77777777" w:rsidR="00AD5F69" w:rsidRPr="00404C3D" w:rsidRDefault="00AD5F69" w:rsidP="00AD5F69">
      <w:pPr>
        <w:pStyle w:val="EX"/>
      </w:pPr>
      <w:r w:rsidRPr="00404C3D">
        <w:t>[17]</w:t>
      </w:r>
      <w:r w:rsidRPr="00404C3D">
        <w:tab/>
        <w:t>ISO/IEC</w:t>
      </w:r>
      <w:r>
        <w:t> </w:t>
      </w:r>
      <w:r w:rsidRPr="00404C3D">
        <w:t>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7E962319" w14:textId="77777777" w:rsidR="00AD5F69" w:rsidRDefault="00AD5F69" w:rsidP="00AD5F69">
      <w:pPr>
        <w:pStyle w:val="EX"/>
      </w:pPr>
      <w:r w:rsidRPr="00946F9D">
        <w:t>[18]</w:t>
      </w:r>
      <w:r w:rsidRPr="00946F9D">
        <w:tab/>
        <w:t xml:space="preserve">W3C Media Capabilities: "Media Capabilities", available at </w:t>
      </w:r>
      <w:hyperlink r:id="rId13" w:history="1">
        <w:r w:rsidRPr="00946F9D">
          <w:rPr>
            <w:color w:val="0000FF"/>
            <w:u w:val="single"/>
          </w:rPr>
          <w:t>https://w3c.github.io/media-capabilities/</w:t>
        </w:r>
      </w:hyperlink>
      <w:r w:rsidRPr="00946F9D" w:rsidDel="0033273B">
        <w:t xml:space="preserve"> </w:t>
      </w:r>
    </w:p>
    <w:p w14:paraId="60CD6F04" w14:textId="77777777" w:rsidR="00AD5F69" w:rsidRDefault="00AD5F69" w:rsidP="00AD5F69">
      <w:pPr>
        <w:pStyle w:val="EX"/>
      </w:pPr>
      <w:r w:rsidRPr="00946F9D">
        <w:t>[19]</w:t>
      </w:r>
      <w:r w:rsidRPr="00946F9D">
        <w:tab/>
        <w:t xml:space="preserve">CTA-5000-B: " Web Application Video Ecosystem - Web Media API Snapshot 2019", available at </w:t>
      </w:r>
      <w:hyperlink r:id="rId14" w:history="1">
        <w:r w:rsidRPr="00946F9D">
          <w:rPr>
            <w:color w:val="0000FF"/>
            <w:u w:val="single"/>
          </w:rPr>
          <w:t>https://cdn.cta.tech/cta/media/media/resources/standards/pdfs/cta-5000-b-final_v2.pdf</w:t>
        </w:r>
      </w:hyperlink>
      <w:r w:rsidRPr="00946F9D">
        <w:t>.</w:t>
      </w:r>
    </w:p>
    <w:p w14:paraId="4428CCE3" w14:textId="77777777" w:rsidR="00AD5F69" w:rsidRPr="00404C3D" w:rsidRDefault="00AD5F69" w:rsidP="00AD5F69">
      <w:pPr>
        <w:pStyle w:val="EX"/>
      </w:pPr>
      <w:r>
        <w:t>[</w:t>
      </w:r>
      <w:r w:rsidRPr="00DF2A63">
        <w:t>20</w:t>
      </w:r>
      <w:r>
        <w:t>]</w:t>
      </w:r>
      <w:r w:rsidRPr="00404C3D">
        <w:tab/>
        <w:t>ISO/IEC</w:t>
      </w:r>
      <w:r>
        <w:t> </w:t>
      </w:r>
      <w:r w:rsidRPr="00404C3D">
        <w:t>2300</w:t>
      </w:r>
      <w:r>
        <w:t>9</w:t>
      </w:r>
      <w:r w:rsidRPr="00404C3D">
        <w:t>-1: "</w:t>
      </w:r>
      <w:r w:rsidRPr="008E43D4">
        <w:t xml:space="preserve">Information Technology - Dynamic Adaptive Streaming Over HTTP (DASH) - Part 1: Media Presentation Description </w:t>
      </w:r>
      <w:r>
        <w:t>a</w:t>
      </w:r>
      <w:r w:rsidRPr="008E43D4">
        <w:t>nd Segment Formats</w:t>
      </w:r>
      <w:r w:rsidRPr="00404C3D">
        <w:t>".</w:t>
      </w:r>
    </w:p>
    <w:p w14:paraId="6C48F189" w14:textId="77777777" w:rsidR="00AD5F69" w:rsidRPr="00404C3D" w:rsidRDefault="00AD5F69" w:rsidP="00AD5F69">
      <w:pPr>
        <w:pStyle w:val="EX"/>
      </w:pPr>
      <w:r>
        <w:t>[21]</w:t>
      </w:r>
      <w:r w:rsidRPr="00404C3D">
        <w:tab/>
        <w:t>3GPP</w:t>
      </w:r>
      <w:r>
        <w:t> </w:t>
      </w:r>
      <w:r w:rsidRPr="00404C3D">
        <w:t>TS</w:t>
      </w:r>
      <w:r>
        <w:t> </w:t>
      </w:r>
      <w:r w:rsidRPr="00404C3D">
        <w:t>26.</w:t>
      </w:r>
      <w:r>
        <w:t>247</w:t>
      </w:r>
      <w:r w:rsidRPr="00404C3D">
        <w:t>: "</w:t>
      </w:r>
      <w:r w:rsidRPr="008E43D4">
        <w:t>Transparent end-to-end Packet-switched Streaming Service (PSS); Progressive Download and Dynamic Adaptive Streaming over HTTP (3GP-DASH)</w:t>
      </w:r>
      <w:r w:rsidRPr="00404C3D">
        <w:t>".</w:t>
      </w:r>
    </w:p>
    <w:p w14:paraId="45670324" w14:textId="77777777" w:rsidR="00AD5F69" w:rsidRPr="00404C3D" w:rsidRDefault="00AD5F69" w:rsidP="00AD5F69">
      <w:pPr>
        <w:pStyle w:val="EX"/>
      </w:pPr>
      <w:r>
        <w:t>[22]</w:t>
      </w:r>
      <w:r w:rsidRPr="00404C3D">
        <w:tab/>
        <w:t>IETF</w:t>
      </w:r>
      <w:r>
        <w:t> </w:t>
      </w:r>
      <w:r w:rsidRPr="00404C3D">
        <w:t>RFC</w:t>
      </w:r>
      <w:r>
        <w:t> 8216</w:t>
      </w:r>
      <w:r w:rsidRPr="00404C3D">
        <w:t xml:space="preserve">: </w:t>
      </w:r>
      <w:r>
        <w:t>"</w:t>
      </w:r>
      <w:r w:rsidRPr="008E43D4">
        <w:t>HTTP Live Streaming</w:t>
      </w:r>
      <w:r>
        <w:t>"</w:t>
      </w:r>
      <w:r w:rsidRPr="00404C3D">
        <w:t>.</w:t>
      </w:r>
    </w:p>
    <w:p w14:paraId="1BF044FC" w14:textId="77777777" w:rsidR="00AD5F69" w:rsidRPr="00404C3D" w:rsidRDefault="00AD5F69" w:rsidP="00AD5F69">
      <w:pPr>
        <w:pStyle w:val="EX"/>
      </w:pPr>
      <w:r w:rsidRPr="00946F9D">
        <w:t>[23]</w:t>
      </w:r>
      <w:r w:rsidRPr="00946F9D">
        <w:tab/>
        <w:t xml:space="preserve">W3C "TTML Media Type Definition and Profile Registry", available at </w:t>
      </w:r>
      <w:hyperlink r:id="rId15" w:history="1">
        <w:r w:rsidRPr="00946F9D">
          <w:rPr>
            <w:color w:val="0000FF"/>
            <w:u w:val="single"/>
          </w:rPr>
          <w:t>https://www.w3.org/TR/ttml-profile-registry/</w:t>
        </w:r>
      </w:hyperlink>
      <w:r w:rsidRPr="00946F9D">
        <w:t>.</w:t>
      </w:r>
    </w:p>
    <w:p w14:paraId="245C43FF" w14:textId="77777777" w:rsidR="00FE3D59" w:rsidRPr="00FE3D59" w:rsidRDefault="00FE3D59" w:rsidP="00FE3D59"/>
    <w:p w14:paraId="16D55FB1" w14:textId="77777777" w:rsidR="00FE3D59" w:rsidRPr="00E248A8" w:rsidRDefault="00FE3D59" w:rsidP="00FE3D59">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6E68DD5" w14:textId="77777777" w:rsidR="001E41F3" w:rsidRDefault="001E41F3">
      <w:pPr>
        <w:rPr>
          <w:noProof/>
        </w:rPr>
      </w:pPr>
    </w:p>
    <w:p w14:paraId="58DBE0A7" w14:textId="77777777" w:rsidR="0067212C" w:rsidRPr="00404C3D" w:rsidRDefault="0067212C" w:rsidP="0067212C">
      <w:pPr>
        <w:pStyle w:val="Heading4"/>
      </w:pPr>
      <w:bookmarkStart w:id="8" w:name="_Toc170409119"/>
      <w:r w:rsidRPr="00404C3D">
        <w:t>5.2.7.6</w:t>
      </w:r>
      <w:r w:rsidRPr="00404C3D">
        <w:tab/>
        <w:t>Encrypted content</w:t>
      </w:r>
      <w:bookmarkEnd w:id="8"/>
    </w:p>
    <w:p w14:paraId="06465AA9" w14:textId="77777777" w:rsidR="0067212C" w:rsidRPr="00404C3D" w:rsidRDefault="0067212C" w:rsidP="0067212C">
      <w:r w:rsidRPr="00404C3D">
        <w:t xml:space="preserve">If the 5GMSd </w:t>
      </w:r>
      <w:r>
        <w:t>C</w:t>
      </w:r>
      <w:r w:rsidRPr="00404C3D">
        <w:t>lient supports encrypted content and any of the video playback requirement as defined in clause 5.2.7.2, then the 5GMSd client shall support the playback requirements for encrypted content as documented in clause 8 of CTA-WAVE 5003 [9], clause 8.12 for either:</w:t>
      </w:r>
    </w:p>
    <w:p w14:paraId="5410BFC3" w14:textId="77777777" w:rsidR="0067212C" w:rsidRPr="00404C3D" w:rsidRDefault="0067212C" w:rsidP="0067212C">
      <w:pPr>
        <w:pStyle w:val="B1"/>
      </w:pPr>
      <w:bookmarkStart w:id="9" w:name="_MCCTEMPBM_CRPT56810019___7"/>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 or </w:t>
      </w:r>
    </w:p>
    <w:p w14:paraId="219988CA" w14:textId="77777777" w:rsidR="0067212C" w:rsidRPr="00404C3D" w:rsidRDefault="0067212C" w:rsidP="0067212C">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proofErr w:type="gramStart"/>
      <w:r w:rsidRPr="00404C3D">
        <w:rPr>
          <w:rFonts w:ascii="Courier New" w:hAnsi="Courier New" w:cs="Courier New"/>
        </w:rPr>
        <w:t>encrypt:skip</w:t>
      </w:r>
      <w:proofErr w:type="spellEnd"/>
      <w:proofErr w:type="gramEnd"/>
      <w:r w:rsidRPr="00404C3D">
        <w:t xml:space="preserve"> pattern of 1:9 as defined in clause 9.6 of [8].</w:t>
      </w:r>
    </w:p>
    <w:bookmarkEnd w:id="9"/>
    <w:p w14:paraId="1A2164E8" w14:textId="77777777" w:rsidR="0067212C" w:rsidRPr="00404C3D" w:rsidRDefault="0067212C" w:rsidP="0067212C">
      <w:r w:rsidRPr="00404C3D">
        <w:t xml:space="preserve">If the 5GMSd </w:t>
      </w:r>
      <w:r>
        <w:t>C</w:t>
      </w:r>
      <w:r w:rsidRPr="00404C3D">
        <w:t>lient</w:t>
      </w:r>
      <w:r w:rsidRPr="00404C3D" w:rsidDel="000F7FBE">
        <w:t xml:space="preserve"> </w:t>
      </w:r>
      <w:r w:rsidRPr="00404C3D">
        <w:t>supports decrypted content and any of the video playback requirement in clause 5.2.7.2, then the 5GMSd client should support the playback requirements for encrypted content as documented in clause 8 of CTA-WAVE 5003 [9], clause 8.12 for both:</w:t>
      </w:r>
    </w:p>
    <w:p w14:paraId="0E28E29D" w14:textId="77777777" w:rsidR="0067212C" w:rsidRPr="00404C3D" w:rsidRDefault="0067212C" w:rsidP="0067212C">
      <w:pPr>
        <w:pStyle w:val="B1"/>
      </w:pPr>
      <w:bookmarkStart w:id="10" w:name="_MCCTEMPBM_CRPT56810020___7"/>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w:t>
      </w:r>
    </w:p>
    <w:p w14:paraId="518A5BB4" w14:textId="77777777" w:rsidR="0067212C" w:rsidRPr="00404C3D" w:rsidRDefault="0067212C" w:rsidP="0067212C">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proofErr w:type="gramStart"/>
      <w:r w:rsidRPr="00404C3D">
        <w:rPr>
          <w:rFonts w:ascii="Courier New" w:hAnsi="Courier New" w:cs="Courier New"/>
        </w:rPr>
        <w:t>encrypt:skip</w:t>
      </w:r>
      <w:proofErr w:type="spellEnd"/>
      <w:proofErr w:type="gramEnd"/>
      <w:r w:rsidRPr="00404C3D">
        <w:t xml:space="preserve"> pattern of 1:9 as defined in clause 9.6 of [8]. </w:t>
      </w:r>
    </w:p>
    <w:bookmarkEnd w:id="10"/>
    <w:p w14:paraId="43ECEAD9" w14:textId="77777777" w:rsidR="0067212C" w:rsidRPr="00404C3D" w:rsidRDefault="0067212C" w:rsidP="0067212C">
      <w:r w:rsidRPr="00404C3D">
        <w:t xml:space="preserve">If the 5GMSd </w:t>
      </w:r>
      <w:r>
        <w:t>C</w:t>
      </w:r>
      <w:r w:rsidRPr="00404C3D">
        <w:t>lient</w:t>
      </w:r>
      <w:r w:rsidRPr="00404C3D" w:rsidDel="000F7FBE">
        <w:t xml:space="preserve"> </w:t>
      </w:r>
      <w:r w:rsidRPr="00404C3D">
        <w:t xml:space="preserve">supports encrypted content and any of the speech and audio playback requirement in clause 5.2.7.3 and clause 5.2.7.4, then the 5GMSd client shall support the playback requirements for encrypted content as documented in clause 8 of CTA-WAVE 5003 [9], clause 8.12 for either: </w:t>
      </w:r>
    </w:p>
    <w:p w14:paraId="72FA543B" w14:textId="77777777" w:rsidR="0067212C" w:rsidRPr="00404C3D" w:rsidRDefault="0067212C" w:rsidP="0067212C">
      <w:pPr>
        <w:pStyle w:val="B1"/>
      </w:pPr>
      <w:bookmarkStart w:id="11" w:name="_MCCTEMPBM_CRPT56810021___7"/>
      <w:r w:rsidRPr="00404C3D">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or </w:t>
      </w:r>
    </w:p>
    <w:p w14:paraId="087E4DA1" w14:textId="77777777" w:rsidR="0067212C" w:rsidRPr="00404C3D" w:rsidRDefault="0067212C" w:rsidP="0067212C">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bookmarkEnd w:id="11"/>
    <w:p w14:paraId="7074C611" w14:textId="77777777" w:rsidR="0067212C" w:rsidRPr="00404C3D" w:rsidRDefault="0067212C" w:rsidP="0067212C">
      <w:r w:rsidRPr="00404C3D">
        <w:t xml:space="preserve">If the 5GMSd client supports encrypted content and any of the speech and audio playback requirement in clause 5.2.7.3 and clause 5.2.7.4, then the 5GMSd client should support the playback requirements for encrypted content as documented in clause 8 of CTA-WAVE 5003 [9], clause 8.12 for both: </w:t>
      </w:r>
    </w:p>
    <w:p w14:paraId="4ADF7D4D" w14:textId="77777777" w:rsidR="0067212C" w:rsidRPr="00404C3D" w:rsidRDefault="0067212C" w:rsidP="0067212C">
      <w:pPr>
        <w:pStyle w:val="B1"/>
      </w:pPr>
      <w:bookmarkStart w:id="12" w:name="_MCCTEMPBM_CRPT56810022___7"/>
      <w:r w:rsidRPr="00404C3D">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 </w:t>
      </w:r>
    </w:p>
    <w:p w14:paraId="7AD6C803" w14:textId="77777777" w:rsidR="0067212C" w:rsidRPr="00404C3D" w:rsidRDefault="0067212C" w:rsidP="0067212C">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r w:rsidRPr="00404C3D" w:rsidDel="00511911">
        <w:t xml:space="preserve"> </w:t>
      </w:r>
    </w:p>
    <w:bookmarkEnd w:id="12"/>
    <w:p w14:paraId="1CC42184" w14:textId="77777777" w:rsidR="0067212C" w:rsidRPr="00404C3D" w:rsidRDefault="0067212C" w:rsidP="0067212C">
      <w:r w:rsidRPr="00404C3D">
        <w:t>Any subtitle track, if present, should not be encrypted.</w:t>
      </w:r>
    </w:p>
    <w:p w14:paraId="1557EA72" w14:textId="77777777" w:rsidR="0067212C" w:rsidRDefault="0067212C">
      <w:pPr>
        <w:rPr>
          <w:noProof/>
        </w:rPr>
        <w:sectPr w:rsidR="0067212C">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2433E"/>
    <w:multiLevelType w:val="hybridMultilevel"/>
    <w:tmpl w:val="65A02A92"/>
    <w:lvl w:ilvl="0" w:tplc="19C873A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361516848">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25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F8A"/>
    <w:rsid w:val="003609EF"/>
    <w:rsid w:val="0036231A"/>
    <w:rsid w:val="00374DD4"/>
    <w:rsid w:val="003E1A36"/>
    <w:rsid w:val="00410371"/>
    <w:rsid w:val="004242F1"/>
    <w:rsid w:val="004B75B7"/>
    <w:rsid w:val="0050220D"/>
    <w:rsid w:val="005141D9"/>
    <w:rsid w:val="0051580D"/>
    <w:rsid w:val="00547111"/>
    <w:rsid w:val="005623FE"/>
    <w:rsid w:val="00592D74"/>
    <w:rsid w:val="005E2C44"/>
    <w:rsid w:val="00621188"/>
    <w:rsid w:val="006257ED"/>
    <w:rsid w:val="00636B94"/>
    <w:rsid w:val="00653DE4"/>
    <w:rsid w:val="00661579"/>
    <w:rsid w:val="00665C47"/>
    <w:rsid w:val="0067212C"/>
    <w:rsid w:val="00695808"/>
    <w:rsid w:val="006B46FB"/>
    <w:rsid w:val="006E21FB"/>
    <w:rsid w:val="0071405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EA2"/>
    <w:rsid w:val="009E3297"/>
    <w:rsid w:val="009F734F"/>
    <w:rsid w:val="00A246B6"/>
    <w:rsid w:val="00A47E70"/>
    <w:rsid w:val="00A50CF0"/>
    <w:rsid w:val="00A7671C"/>
    <w:rsid w:val="00AA2CBC"/>
    <w:rsid w:val="00AC5820"/>
    <w:rsid w:val="00AD1CD8"/>
    <w:rsid w:val="00AD5F69"/>
    <w:rsid w:val="00B258BB"/>
    <w:rsid w:val="00B67B97"/>
    <w:rsid w:val="00B968C8"/>
    <w:rsid w:val="00BA3EC5"/>
    <w:rsid w:val="00BA51D9"/>
    <w:rsid w:val="00BB5DFC"/>
    <w:rsid w:val="00BD279D"/>
    <w:rsid w:val="00BD6BB8"/>
    <w:rsid w:val="00C66BA2"/>
    <w:rsid w:val="00C870F6"/>
    <w:rsid w:val="00C907B5"/>
    <w:rsid w:val="00C95985"/>
    <w:rsid w:val="00CA3B0B"/>
    <w:rsid w:val="00CB2E51"/>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3D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1405D"/>
    <w:rPr>
      <w:rFonts w:ascii="Arial" w:hAnsi="Arial"/>
      <w:sz w:val="32"/>
      <w:lang w:val="en-GB" w:eastAsia="en-US"/>
    </w:rPr>
  </w:style>
  <w:style w:type="character" w:customStyle="1" w:styleId="B1Char">
    <w:name w:val="B1 Char"/>
    <w:link w:val="B1"/>
    <w:rsid w:val="0067212C"/>
    <w:rPr>
      <w:rFonts w:ascii="Times New Roman" w:hAnsi="Times New Roman"/>
      <w:lang w:val="en-GB" w:eastAsia="en-US"/>
    </w:rPr>
  </w:style>
  <w:style w:type="character" w:customStyle="1" w:styleId="EXChar">
    <w:name w:val="EX Char"/>
    <w:link w:val="EX"/>
    <w:rsid w:val="00AD5F69"/>
    <w:rPr>
      <w:rFonts w:ascii="Times New Roman" w:hAnsi="Times New Roman"/>
      <w:lang w:val="en-GB" w:eastAsia="en-US"/>
    </w:rPr>
  </w:style>
  <w:style w:type="paragraph" w:styleId="Revision">
    <w:name w:val="Revision"/>
    <w:hidden/>
    <w:uiPriority w:val="99"/>
    <w:semiHidden/>
    <w:rsid w:val="00AD5F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45127">
      <w:bodyDiv w:val="1"/>
      <w:marLeft w:val="0"/>
      <w:marRight w:val="0"/>
      <w:marTop w:val="0"/>
      <w:marBottom w:val="0"/>
      <w:divBdr>
        <w:top w:val="none" w:sz="0" w:space="0" w:color="auto"/>
        <w:left w:val="none" w:sz="0" w:space="0" w:color="auto"/>
        <w:bottom w:val="none" w:sz="0" w:space="0" w:color="auto"/>
        <w:right w:val="none" w:sz="0" w:space="0" w:color="auto"/>
      </w:divBdr>
    </w:div>
    <w:div w:id="176115175">
      <w:bodyDiv w:val="1"/>
      <w:marLeft w:val="0"/>
      <w:marRight w:val="0"/>
      <w:marTop w:val="0"/>
      <w:marBottom w:val="0"/>
      <w:divBdr>
        <w:top w:val="none" w:sz="0" w:space="0" w:color="auto"/>
        <w:left w:val="none" w:sz="0" w:space="0" w:color="auto"/>
        <w:bottom w:val="none" w:sz="0" w:space="0" w:color="auto"/>
        <w:right w:val="none" w:sz="0" w:space="0" w:color="auto"/>
      </w:divBdr>
    </w:div>
    <w:div w:id="18298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3c.github.io/media-capabilities/"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w3.org/TR/ttml-imsc1.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ttml-profile-registry/"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cdn.cta.tech/cta/media/media/resources/standards/pdfs/cta-5000-b-final_v2.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1062</Words>
  <Characters>7679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(25/05/12)</cp:lastModifiedBy>
  <cp:revision>12</cp:revision>
  <cp:lastPrinted>1899-12-31T23:00:00Z</cp:lastPrinted>
  <dcterms:created xsi:type="dcterms:W3CDTF">2025-05-13T21:12:00Z</dcterms:created>
  <dcterms:modified xsi:type="dcterms:W3CDTF">2025-05-13T21:22:00Z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S4-250988</vt:lpwstr>
  </property>
  <property fmtid="{D5CDD505-2E9C-101B-9397-08002B2CF9AE}" pid="10" name="Spec#">
    <vt:lpwstr>26.511</vt:lpwstr>
  </property>
  <property fmtid="{D5CDD505-2E9C-101B-9397-08002B2CF9AE}" pid="11" name="Cr#">
    <vt:lpwstr>0015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[AMD_PRO-MED] DRM Format Support</vt:lpwstr>
  </property>
  <property fmtid="{D5CDD505-2E9C-101B-9397-08002B2CF9AE}" pid="15" name="SourceIfWg">
    <vt:lpwstr>Qualcomm Sweden</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2025-05-13</vt:lpwstr>
  </property>
  <property fmtid="{D5CDD505-2E9C-101B-9397-08002B2CF9AE}" pid="20" name="Release">
    <vt:lpwstr>Rel-19</vt:lpwstr>
  </property>
</Properties>
</file>