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2AE55318"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574EFE">
        <w:rPr>
          <w:b/>
          <w:noProof/>
          <w:sz w:val="24"/>
        </w:rPr>
        <w:t>2</w:t>
      </w:r>
      <w:r>
        <w:rPr>
          <w:b/>
          <w:i/>
          <w:noProof/>
          <w:sz w:val="28"/>
        </w:rPr>
        <w:tab/>
      </w:r>
      <w:r w:rsidR="008332AA" w:rsidRPr="008332AA">
        <w:rPr>
          <w:b/>
          <w:noProof/>
          <w:sz w:val="24"/>
        </w:rPr>
        <w:t>S4-</w:t>
      </w:r>
      <w:r w:rsidR="00763CE3">
        <w:rPr>
          <w:b/>
          <w:noProof/>
          <w:sz w:val="24"/>
        </w:rPr>
        <w:t>250</w:t>
      </w:r>
      <w:r w:rsidR="004B1EC5">
        <w:rPr>
          <w:b/>
          <w:noProof/>
          <w:sz w:val="24"/>
        </w:rPr>
        <w:t>859</w:t>
      </w:r>
      <w:ins w:id="0" w:author="Gilles Teniou" w:date="2025-05-21T17:25:00Z" w16du:dateUtc="2025-05-21T08:25:00Z">
        <w:r w:rsidR="001F0512">
          <w:rPr>
            <w:b/>
            <w:noProof/>
            <w:sz w:val="24"/>
          </w:rPr>
          <w:t>rev1 (1070)</w:t>
        </w:r>
      </w:ins>
    </w:p>
    <w:p w14:paraId="5211576E" w14:textId="3D156BEA" w:rsidR="00313711" w:rsidRDefault="00574EFE" w:rsidP="00313711">
      <w:pPr>
        <w:pStyle w:val="CRCoverPage"/>
        <w:outlineLvl w:val="0"/>
        <w:rPr>
          <w:b/>
          <w:noProof/>
          <w:sz w:val="24"/>
        </w:rPr>
      </w:pPr>
      <w:r>
        <w:rPr>
          <w:b/>
          <w:noProof/>
          <w:sz w:val="24"/>
        </w:rPr>
        <w:t>Fukuoka</w:t>
      </w:r>
      <w:r w:rsidR="00313711">
        <w:rPr>
          <w:b/>
          <w:noProof/>
          <w:sz w:val="24"/>
        </w:rPr>
        <w:t xml:space="preserve">, </w:t>
      </w:r>
      <w:r>
        <w:rPr>
          <w:b/>
          <w:noProof/>
          <w:sz w:val="24"/>
        </w:rPr>
        <w:t>Japan</w:t>
      </w:r>
      <w:r w:rsidR="00313711">
        <w:rPr>
          <w:b/>
          <w:noProof/>
          <w:sz w:val="24"/>
        </w:rPr>
        <w:t xml:space="preserve">, </w:t>
      </w:r>
      <w:r>
        <w:rPr>
          <w:b/>
          <w:noProof/>
          <w:sz w:val="24"/>
        </w:rPr>
        <w:t xml:space="preserve">19 – 23 May </w:t>
      </w:r>
      <w:r w:rsidR="00313711">
        <w:rPr>
          <w:b/>
          <w:noProof/>
          <w:sz w:val="24"/>
        </w:rPr>
        <w:t>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7A10E3C9"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4D508E">
        <w:rPr>
          <w:rFonts w:ascii="Arial" w:hAnsi="Arial" w:cs="Arial"/>
          <w:b/>
          <w:bCs/>
          <w:lang w:val="en-US"/>
        </w:rPr>
        <w:t>A</w:t>
      </w:r>
      <w:r w:rsidR="00997A80">
        <w:rPr>
          <w:rFonts w:ascii="Arial" w:hAnsi="Arial" w:cs="Arial"/>
          <w:b/>
          <w:bCs/>
          <w:lang w:val="en-US"/>
        </w:rPr>
        <w:t>RSpatial</w:t>
      </w:r>
      <w:proofErr w:type="spellEnd"/>
      <w:r w:rsidRPr="00B056FD">
        <w:rPr>
          <w:rFonts w:ascii="Arial" w:hAnsi="Arial" w:cs="Arial"/>
          <w:b/>
          <w:bCs/>
          <w:lang w:val="en-US"/>
        </w:rPr>
        <w:t xml:space="preserve">] </w:t>
      </w:r>
      <w:r w:rsidR="004D508E">
        <w:rPr>
          <w:rFonts w:ascii="Arial" w:hAnsi="Arial" w:cs="Arial"/>
          <w:b/>
          <w:bCs/>
          <w:lang w:val="en-US"/>
        </w:rPr>
        <w:t xml:space="preserve">pCR on </w:t>
      </w:r>
      <w:r w:rsidR="00290788">
        <w:rPr>
          <w:rFonts w:ascii="Arial" w:hAnsi="Arial" w:cs="Arial"/>
          <w:b/>
          <w:bCs/>
          <w:lang w:val="en-US"/>
        </w:rPr>
        <w:t>Semantic perception</w:t>
      </w:r>
    </w:p>
    <w:p w14:paraId="0D1F9602" w14:textId="30D41604"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574EFE">
        <w:rPr>
          <w:rFonts w:ascii="Arial" w:hAnsi="Arial" w:cs="Arial"/>
          <w:b/>
          <w:bCs/>
          <w:color w:val="000000" w:themeColor="text1"/>
          <w:lang w:val="en-US"/>
        </w:rPr>
        <w:t>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9B5E91E" w:rsidR="00F24884" w:rsidRPr="00F24884" w:rsidRDefault="00574EFE" w:rsidP="00F24884">
      <w:pPr>
        <w:spacing w:before="100" w:beforeAutospacing="1" w:after="100" w:afterAutospacing="1"/>
        <w:rPr>
          <w:rFonts w:eastAsia="Times New Roman"/>
          <w:lang w:val="en-US" w:eastAsia="ko-KR"/>
        </w:rPr>
      </w:pPr>
      <w:r>
        <w:rPr>
          <w:rFonts w:eastAsia="Malgun Gothic"/>
          <w:lang w:val="en-US" w:eastAsia="en-GB"/>
        </w:rPr>
        <w:t>The present contribution proposes to address the semantic perception aspects in clause 4.2.9 currently empty and associated proposed syntax in clause 4.2.11</w:t>
      </w:r>
      <w:r w:rsidR="008C6824">
        <w:rPr>
          <w:rFonts w:eastAsia="Malgun Gothic"/>
          <w:lang w:val="en-US" w:eastAsia="en-GB"/>
        </w:rPr>
        <w:t>.</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149954FC"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w:t>
      </w:r>
      <w:r w:rsidR="00574EFE">
        <w:rPr>
          <w:lang w:val="en-US"/>
        </w:rPr>
        <w:t>9</w:t>
      </w:r>
      <w:r>
        <w:rPr>
          <w:lang w:val="en-US"/>
        </w:rPr>
        <w:t xml:space="preserve"> </w:t>
      </w:r>
      <w:r w:rsidR="008C6824">
        <w:rPr>
          <w:lang w:val="en-US"/>
        </w:rPr>
        <w:t>v</w:t>
      </w:r>
      <w:r w:rsidR="00574EFE">
        <w:rPr>
          <w:lang w:val="en-US"/>
        </w:rPr>
        <w:t>0</w:t>
      </w:r>
      <w:r w:rsidR="008C6824">
        <w:rPr>
          <w:lang w:val="en-US"/>
        </w:rPr>
        <w:t>.</w:t>
      </w:r>
      <w:r w:rsidR="00574EFE">
        <w:rPr>
          <w:lang w:val="en-US"/>
        </w:rPr>
        <w:t>4</w:t>
      </w:r>
      <w:r w:rsidR="008C6824">
        <w:rPr>
          <w:lang w:val="en-US"/>
        </w:rPr>
        <w:t>.0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38F894E7" w14:textId="77777777" w:rsidR="00FE7E4C" w:rsidRDefault="00FE7E4C" w:rsidP="00FE7E4C">
      <w:pPr>
        <w:pStyle w:val="Titre3"/>
      </w:pPr>
      <w:bookmarkStart w:id="1" w:name="_Toc195742841"/>
      <w:r>
        <w:t>4.2.9</w:t>
      </w:r>
      <w:r>
        <w:tab/>
        <w:t>Semantic perception</w:t>
      </w:r>
      <w:bookmarkEnd w:id="1"/>
    </w:p>
    <w:p w14:paraId="33F26E1B" w14:textId="03142411" w:rsidR="00FE7E4C" w:rsidRDefault="00FE7E4C">
      <w:pPr>
        <w:pStyle w:val="Titre4"/>
        <w:rPr>
          <w:ins w:id="2" w:author="Gilles Teniou" w:date="2025-05-12T13:54:00Z" w16du:dateUtc="2025-05-12T11:54:00Z"/>
        </w:rPr>
        <w:pPrChange w:id="3" w:author="Gilles Teniou" w:date="2025-05-12T13:54:00Z" w16du:dateUtc="2025-05-12T11:54:00Z">
          <w:pPr/>
        </w:pPrChange>
      </w:pPr>
      <w:del w:id="4" w:author="Gilles Teniou" w:date="2025-05-12T14:44:00Z" w16du:dateUtc="2025-05-12T12:44:00Z">
        <w:r w:rsidRPr="00C34076" w:rsidDel="007A64AD">
          <w:rPr>
            <w:highlight w:val="yellow"/>
          </w:rPr>
          <w:delText>[Editor’s note: AI/ML technologies for spatial computing (e.g., object detection and recognition, scene labelling).]</w:delText>
        </w:r>
      </w:del>
      <w:ins w:id="5" w:author="Gilles Teniou" w:date="2025-05-12T13:53:00Z" w16du:dateUtc="2025-05-12T11:53:00Z">
        <w:r>
          <w:t>4.2.9.1</w:t>
        </w:r>
        <w:r>
          <w:tab/>
          <w:t>I</w:t>
        </w:r>
      </w:ins>
      <w:ins w:id="6" w:author="Gilles Teniou" w:date="2025-05-12T13:54:00Z" w16du:dateUtc="2025-05-12T11:54:00Z">
        <w:r>
          <w:t>ntroduction</w:t>
        </w:r>
      </w:ins>
    </w:p>
    <w:p w14:paraId="7676D3ED" w14:textId="77777777" w:rsidR="00FE7E4C" w:rsidRDefault="00FE7E4C" w:rsidP="00FE7E4C">
      <w:pPr>
        <w:rPr>
          <w:ins w:id="7" w:author="Gilles Teniou" w:date="2025-05-12T13:49:00Z" w16du:dateUtc="2025-05-12T11:49:00Z"/>
        </w:rPr>
      </w:pPr>
      <w:ins w:id="8" w:author="Gilles Teniou" w:date="2025-05-12T13:54:00Z" w16du:dateUtc="2025-05-12T11:54:00Z">
        <w:r>
          <w:t>The s</w:t>
        </w:r>
      </w:ins>
      <w:ins w:id="9" w:author="Gilles Teniou" w:date="2025-05-12T13:49:00Z" w16du:dateUtc="2025-05-12T11:49:00Z">
        <w:r>
          <w:t>emantic perception refers to the use of artificial intelligence and machine learning (</w:t>
        </w:r>
      </w:ins>
      <w:ins w:id="10" w:author="Gilles Teniou" w:date="2025-05-12T13:54:00Z" w16du:dateUtc="2025-05-12T11:54:00Z">
        <w:r>
          <w:t>AI/</w:t>
        </w:r>
      </w:ins>
      <w:ins w:id="11" w:author="Gilles Teniou" w:date="2025-05-12T13:49:00Z" w16du:dateUtc="2025-05-12T11:49:00Z">
        <w:r>
          <w:t>ML) techniques to interpret and understand the real-world environment captured by AR devices. This function enables the identification, classification, and contextual understanding of objects, surfaces, and scenes in both 2D and 3D spaces.</w:t>
        </w:r>
      </w:ins>
    </w:p>
    <w:p w14:paraId="47AD2E4C" w14:textId="54AA7C68" w:rsidR="00FE7E4C" w:rsidRDefault="00FE7E4C" w:rsidP="00FE7E4C">
      <w:pPr>
        <w:rPr>
          <w:ins w:id="12" w:author="Gilles Teniou" w:date="2025-05-12T13:58:00Z" w16du:dateUtc="2025-05-12T11:58:00Z"/>
        </w:rPr>
      </w:pPr>
      <w:ins w:id="13" w:author="Gilles Teniou" w:date="2025-05-12T13:58:00Z" w16du:dateUtc="2025-05-12T11:58:00Z">
        <w:r>
          <w:t>The s</w:t>
        </w:r>
      </w:ins>
      <w:ins w:id="14" w:author="Gilles Teniou" w:date="2025-05-12T13:49:00Z" w16du:dateUtc="2025-05-12T11:49:00Z">
        <w:r>
          <w:t>emantic perception builds upon the outputs of other spatial computing functions such as segmentation</w:t>
        </w:r>
      </w:ins>
      <w:ins w:id="15" w:author="Gilles Teniou" w:date="2025-05-12T13:56:00Z" w16du:dateUtc="2025-05-12T11:56:00Z">
        <w:r>
          <w:t xml:space="preserve"> and</w:t>
        </w:r>
      </w:ins>
      <w:ins w:id="16" w:author="Gilles Teniou" w:date="2025-05-12T13:49:00Z" w16du:dateUtc="2025-05-12T11:49:00Z">
        <w:r>
          <w:t xml:space="preserve"> </w:t>
        </w:r>
      </w:ins>
      <w:ins w:id="17" w:author="Gilles Teniou" w:date="2025-05-12T13:55:00Z" w16du:dateUtc="2025-05-12T11:55:00Z">
        <w:r>
          <w:t>labelling</w:t>
        </w:r>
      </w:ins>
      <w:ins w:id="18" w:author="Gilles Teniou" w:date="2025-05-12T13:57:00Z" w16du:dateUtc="2025-05-12T11:57:00Z">
        <w:r>
          <w:t xml:space="preserve"> (as defined in clause 4.2.6)</w:t>
        </w:r>
      </w:ins>
      <w:ins w:id="19" w:author="Gilles Teniou" w:date="2025-05-21T17:09:00Z" w16du:dateUtc="2025-05-21T08:09:00Z">
        <w:r w:rsidR="000A36BB">
          <w:t xml:space="preserve">. </w:t>
        </w:r>
      </w:ins>
      <w:ins w:id="20" w:author="Gilles Teniou" w:date="2025-05-12T13:49:00Z" w16du:dateUtc="2025-05-12T11:49:00Z">
        <w:r>
          <w:t>It enhances the XR experience by enabling applications to reason about the environment, support intelligent interactions, and adapt content based on the recognized context.</w:t>
        </w:r>
      </w:ins>
      <w:ins w:id="21" w:author="Gilles Teniou" w:date="2025-05-12T13:58:00Z" w16du:dateUtc="2025-05-12T11:58:00Z">
        <w:r>
          <w:t xml:space="preserve"> It may be performed locally on the AR device or remotely on edge/cloud servers, depending on the computational complexity and latency requirements. The output of this function may be integrated into the XR Spatial Description and used by other spatial computing functions or the scene manager.</w:t>
        </w:r>
      </w:ins>
    </w:p>
    <w:p w14:paraId="59D5F58C" w14:textId="77777777" w:rsidR="00FE7E4C" w:rsidRDefault="00FE7E4C">
      <w:pPr>
        <w:pStyle w:val="Titre4"/>
        <w:rPr>
          <w:ins w:id="22" w:author="Gilles Teniou" w:date="2025-05-12T13:49:00Z" w16du:dateUtc="2025-05-12T11:49:00Z"/>
        </w:rPr>
        <w:pPrChange w:id="23" w:author="Gilles Teniou" w:date="2025-05-12T13:59:00Z" w16du:dateUtc="2025-05-12T11:59:00Z">
          <w:pPr/>
        </w:pPrChange>
      </w:pPr>
      <w:ins w:id="24" w:author="Gilles Teniou" w:date="2025-05-12T13:59:00Z" w16du:dateUtc="2025-05-12T11:59:00Z">
        <w:r>
          <w:t>4.2.9.2</w:t>
        </w:r>
        <w:r>
          <w:tab/>
        </w:r>
      </w:ins>
      <w:ins w:id="25" w:author="Gilles Teniou" w:date="2025-05-12T13:49:00Z" w16du:dateUtc="2025-05-12T11:49:00Z">
        <w:r>
          <w:t>Input data</w:t>
        </w:r>
      </w:ins>
    </w:p>
    <w:p w14:paraId="0039D0D5" w14:textId="77777777" w:rsidR="00FE7E4C" w:rsidRDefault="00FE7E4C">
      <w:pPr>
        <w:pStyle w:val="B1"/>
        <w:rPr>
          <w:ins w:id="26" w:author="Gilles Teniou" w:date="2025-05-12T13:49:00Z" w16du:dateUtc="2025-05-12T11:49:00Z"/>
        </w:rPr>
        <w:pPrChange w:id="27" w:author="Gilles Teniou" w:date="2025-05-12T13:59:00Z" w16du:dateUtc="2025-05-12T11:59:00Z">
          <w:pPr/>
        </w:pPrChange>
      </w:pPr>
      <w:ins w:id="28" w:author="Gilles Teniou" w:date="2025-05-12T13:59:00Z" w16du:dateUtc="2025-05-12T11:59:00Z">
        <w:r>
          <w:t>-</w:t>
        </w:r>
        <w:r>
          <w:tab/>
        </w:r>
      </w:ins>
      <w:ins w:id="29" w:author="Gilles Teniou" w:date="2025-05-12T13:49:00Z" w16du:dateUtc="2025-05-12T11:49:00Z">
        <w:r>
          <w:t>Sensor data:</w:t>
        </w:r>
      </w:ins>
    </w:p>
    <w:p w14:paraId="450D2E1B" w14:textId="77777777" w:rsidR="00FE7E4C" w:rsidRDefault="00FE7E4C">
      <w:pPr>
        <w:pStyle w:val="B2"/>
        <w:rPr>
          <w:ins w:id="30" w:author="Gilles Teniou" w:date="2025-05-12T13:49:00Z" w16du:dateUtc="2025-05-12T11:49:00Z"/>
        </w:rPr>
        <w:pPrChange w:id="31" w:author="Gilles Teniou" w:date="2025-05-12T14:00:00Z" w16du:dateUtc="2025-05-12T12:00:00Z">
          <w:pPr/>
        </w:pPrChange>
      </w:pPr>
      <w:ins w:id="32" w:author="Gilles Teniou" w:date="2025-05-12T14:00:00Z" w16du:dateUtc="2025-05-12T12:00:00Z">
        <w:r>
          <w:t>-</w:t>
        </w:r>
        <w:r>
          <w:tab/>
        </w:r>
      </w:ins>
      <w:ins w:id="33" w:author="Gilles Teniou" w:date="2025-05-12T13:49:00Z" w16du:dateUtc="2025-05-12T11:49:00Z">
        <w:r>
          <w:t>Images captured by AR device</w:t>
        </w:r>
      </w:ins>
    </w:p>
    <w:p w14:paraId="25AE9A87" w14:textId="77777777" w:rsidR="00FE7E4C" w:rsidRDefault="00FE7E4C">
      <w:pPr>
        <w:pStyle w:val="B2"/>
        <w:rPr>
          <w:ins w:id="34" w:author="Gilles Teniou" w:date="2025-05-12T13:49:00Z" w16du:dateUtc="2025-05-12T11:49:00Z"/>
        </w:rPr>
        <w:pPrChange w:id="35" w:author="Gilles Teniou" w:date="2025-05-12T14:00:00Z" w16du:dateUtc="2025-05-12T12:00:00Z">
          <w:pPr/>
        </w:pPrChange>
      </w:pPr>
      <w:ins w:id="36" w:author="Gilles Teniou" w:date="2025-05-12T14:00:00Z" w16du:dateUtc="2025-05-12T12:00:00Z">
        <w:r>
          <w:t>-</w:t>
        </w:r>
        <w:r>
          <w:tab/>
        </w:r>
      </w:ins>
      <w:ins w:id="37" w:author="Gilles Teniou" w:date="2025-05-12T13:49:00Z" w16du:dateUtc="2025-05-12T11:49:00Z">
        <w:r>
          <w:t>Depth maps</w:t>
        </w:r>
      </w:ins>
    </w:p>
    <w:p w14:paraId="366AF14E" w14:textId="77777777" w:rsidR="00FE7E4C" w:rsidRDefault="00FE7E4C">
      <w:pPr>
        <w:pStyle w:val="B2"/>
        <w:rPr>
          <w:ins w:id="38" w:author="Gilles Teniou" w:date="2025-05-12T13:49:00Z" w16du:dateUtc="2025-05-12T11:49:00Z"/>
        </w:rPr>
        <w:pPrChange w:id="39" w:author="Gilles Teniou" w:date="2025-05-12T14:00:00Z" w16du:dateUtc="2025-05-12T12:00:00Z">
          <w:pPr/>
        </w:pPrChange>
      </w:pPr>
      <w:ins w:id="40" w:author="Gilles Teniou" w:date="2025-05-12T14:00:00Z" w16du:dateUtc="2025-05-12T12:00:00Z">
        <w:r>
          <w:t>-</w:t>
        </w:r>
        <w:r>
          <w:tab/>
        </w:r>
      </w:ins>
      <w:ins w:id="41" w:author="Gilles Teniou" w:date="2025-05-12T13:49:00Z" w16du:dateUtc="2025-05-12T11:49:00Z">
        <w:r>
          <w:t>Pose of AR device</w:t>
        </w:r>
      </w:ins>
    </w:p>
    <w:p w14:paraId="3FB80305" w14:textId="77777777" w:rsidR="00FE7E4C" w:rsidRDefault="00FE7E4C" w:rsidP="00FE7E4C">
      <w:pPr>
        <w:pStyle w:val="B2"/>
        <w:rPr>
          <w:ins w:id="42" w:author="Gilles Teniou" w:date="2025-05-12T14:01:00Z" w16du:dateUtc="2025-05-12T12:01:00Z"/>
        </w:rPr>
      </w:pPr>
      <w:ins w:id="43" w:author="Gilles Teniou" w:date="2025-05-12T14:00:00Z" w16du:dateUtc="2025-05-12T12:00:00Z">
        <w:r>
          <w:t>-</w:t>
        </w:r>
        <w:r>
          <w:tab/>
        </w:r>
      </w:ins>
      <w:ins w:id="44" w:author="Gilles Teniou" w:date="2025-05-12T13:49:00Z" w16du:dateUtc="2025-05-12T11:49:00Z">
        <w:r>
          <w:t>3D models (meshes or point clouds)</w:t>
        </w:r>
      </w:ins>
    </w:p>
    <w:p w14:paraId="1158ADD0" w14:textId="77777777" w:rsidR="00FE7E4C" w:rsidRDefault="00FE7E4C">
      <w:pPr>
        <w:pStyle w:val="B2"/>
        <w:rPr>
          <w:ins w:id="45" w:author="Gilles Teniou" w:date="2025-05-12T13:49:00Z" w16du:dateUtc="2025-05-12T11:49:00Z"/>
        </w:rPr>
        <w:pPrChange w:id="46" w:author="Gilles Teniou" w:date="2025-05-12T14:01:00Z" w16du:dateUtc="2025-05-12T12:01:00Z">
          <w:pPr/>
        </w:pPrChange>
      </w:pPr>
      <w:ins w:id="47" w:author="Gilles Teniou" w:date="2025-05-12T14:01:00Z" w16du:dateUtc="2025-05-12T12:01:00Z">
        <w:r>
          <w:t>-</w:t>
        </w:r>
        <w:r>
          <w:tab/>
        </w:r>
      </w:ins>
      <w:ins w:id="48" w:author="Gilles Teniou" w:date="2025-05-12T13:49:00Z" w16du:dateUtc="2025-05-12T11:49:00Z">
        <w:r>
          <w:t>Predefined label sets or ontologies (optional)</w:t>
        </w:r>
      </w:ins>
    </w:p>
    <w:p w14:paraId="1210B39F" w14:textId="77777777" w:rsidR="00FE7E4C" w:rsidRDefault="00FE7E4C">
      <w:pPr>
        <w:pStyle w:val="B1"/>
      </w:pPr>
      <w:ins w:id="49" w:author="Gilles Teniou" w:date="2025-05-12T14:00:00Z" w16du:dateUtc="2025-05-12T12:00:00Z">
        <w:r>
          <w:t>-</w:t>
        </w:r>
        <w:r>
          <w:tab/>
        </w:r>
      </w:ins>
      <w:ins w:id="50" w:author="Gilles Teniou" w:date="2025-05-12T13:49:00Z" w16du:dateUtc="2025-05-12T11:49:00Z">
        <w:r>
          <w:t>Output data:</w:t>
        </w:r>
      </w:ins>
    </w:p>
    <w:p w14:paraId="5A1C0456" w14:textId="1E831093" w:rsidR="00CA733A" w:rsidRPr="000A36BB" w:rsidRDefault="00CA733A" w:rsidP="00CA733A">
      <w:pPr>
        <w:pStyle w:val="B1"/>
        <w:ind w:left="852"/>
      </w:pPr>
      <w:r w:rsidRPr="000A36BB">
        <w:t xml:space="preserve">- </w:t>
      </w:r>
      <w:ins w:id="51" w:author="Gilles Teniou" w:date="2025-05-21T17:15:00Z" w16du:dateUtc="2025-05-21T08:15:00Z">
        <w:r w:rsidR="000A36BB" w:rsidRPr="000A36BB">
          <w:tab/>
        </w:r>
        <w:r w:rsidR="000A36BB" w:rsidRPr="000A36BB">
          <w:rPr>
            <w:lang w:val="en-US"/>
          </w:rPr>
          <w:t>a 3D model that is composed of object models and associated labels</w:t>
        </w:r>
        <w:r w:rsidR="000A36BB" w:rsidRPr="000A36BB">
          <w:t xml:space="preserve"> </w:t>
        </w:r>
      </w:ins>
      <w:ins w:id="52" w:author="Gilles Teniou" w:date="2025-05-21T17:16:00Z" w16du:dateUtc="2025-05-21T08:16:00Z">
        <w:r w:rsidR="000A36BB">
          <w:t xml:space="preserve">(i.e., </w:t>
        </w:r>
        <w:proofErr w:type="gramStart"/>
        <w:r w:rsidR="000A36BB">
          <w:t>similar to</w:t>
        </w:r>
        <w:proofErr w:type="gramEnd"/>
        <w:r w:rsidR="000A36BB">
          <w:t xml:space="preserve"> the output data o</w:t>
        </w:r>
      </w:ins>
      <w:ins w:id="53" w:author="Gilles Teniou" w:date="2025-05-21T17:18:00Z" w16du:dateUtc="2025-05-21T08:18:00Z">
        <w:r w:rsidR="000A36BB">
          <w:t>f</w:t>
        </w:r>
      </w:ins>
      <w:ins w:id="54" w:author="Gilles Teniou" w:date="2025-05-21T17:16:00Z" w16du:dateUtc="2025-05-21T08:16:00Z">
        <w:r w:rsidR="000A36BB">
          <w:t xml:space="preserve"> the Segmentation and Labelling function defined in 4.2.6)</w:t>
        </w:r>
      </w:ins>
      <w:r w:rsidRPr="000A36BB">
        <w:t xml:space="preserve"> </w:t>
      </w:r>
    </w:p>
    <w:p w14:paraId="55D3B490" w14:textId="4A9C4878" w:rsidR="00CA733A" w:rsidRDefault="00CA733A" w:rsidP="00CA733A">
      <w:pPr>
        <w:pStyle w:val="B1"/>
        <w:ind w:left="852"/>
      </w:pPr>
      <w:r w:rsidRPr="000A36BB">
        <w:lastRenderedPageBreak/>
        <w:t xml:space="preserve">- </w:t>
      </w:r>
      <w:ins w:id="55" w:author="Gilles Teniou" w:date="2025-05-21T17:15:00Z" w16du:dateUtc="2025-05-21T08:15:00Z">
        <w:r w:rsidR="000A36BB">
          <w:tab/>
        </w:r>
      </w:ins>
      <w:ins w:id="56" w:author="Gilles Teniou" w:date="2025-05-21T17:17:00Z" w16du:dateUtc="2025-05-21T08:17:00Z">
        <w:r w:rsidR="000A36BB">
          <w:t>Semantic representation</w:t>
        </w:r>
      </w:ins>
      <w:r w:rsidRPr="000A36BB">
        <w:t xml:space="preserve"> </w:t>
      </w:r>
      <w:ins w:id="57" w:author="Gilles Teniou" w:date="2025-05-21T17:19:00Z" w16du:dateUtc="2025-05-21T08:19:00Z">
        <w:r w:rsidR="009006E6">
          <w:t>(</w:t>
        </w:r>
      </w:ins>
      <w:ins w:id="58" w:author="Gilles Teniou" w:date="2025-05-12T13:49:00Z" w16du:dateUtc="2025-05-12T11:49:00Z">
        <w:r w:rsidRPr="000A36BB">
          <w:t>representation of objects and their semantic or spatial</w:t>
        </w:r>
      </w:ins>
      <w:ins w:id="59" w:author="Gilles Teniou" w:date="2025-05-21T17:20:00Z" w16du:dateUtc="2025-05-21T08:20:00Z">
        <w:r w:rsidR="009006E6">
          <w:t>/</w:t>
        </w:r>
      </w:ins>
      <w:ins w:id="60" w:author="Gilles Teniou" w:date="2025-05-21T17:19:00Z" w16du:dateUtc="2025-05-21T08:19:00Z">
        <w:r w:rsidR="009006E6">
          <w:t>temporal relationships (e.g., adjacency, containment…)</w:t>
        </w:r>
      </w:ins>
    </w:p>
    <w:p w14:paraId="25C790F0" w14:textId="3B8161D6" w:rsidR="00FE7E4C" w:rsidRPr="000A36BB" w:rsidDel="000A36BB" w:rsidRDefault="00FE7E4C">
      <w:pPr>
        <w:pStyle w:val="B2"/>
        <w:rPr>
          <w:del w:id="61" w:author="Gilles Teniou" w:date="2025-05-21T17:18:00Z" w16du:dateUtc="2025-05-21T08:18:00Z"/>
        </w:rPr>
        <w:pPrChange w:id="62" w:author="Gilles Teniou" w:date="2025-05-12T14:01:00Z" w16du:dateUtc="2025-05-12T12:01:00Z">
          <w:pPr/>
        </w:pPrChange>
      </w:pPr>
      <w:del w:id="63" w:author="Gilles Teniou" w:date="2025-05-21T17:18:00Z" w16du:dateUtc="2025-05-21T08:18:00Z">
        <w:r w:rsidRPr="000A36BB" w:rsidDel="000A36BB">
          <w:delText>-</w:delText>
        </w:r>
        <w:r w:rsidRPr="000A36BB" w:rsidDel="000A36BB">
          <w:tab/>
          <w:delText>Semantic Map: A structured representation of recognized objects and their spatial relationships.</w:delText>
        </w:r>
      </w:del>
    </w:p>
    <w:p w14:paraId="7410072C" w14:textId="040854CE" w:rsidR="00FE7E4C" w:rsidRPr="000A36BB" w:rsidDel="000A36BB" w:rsidRDefault="00FE7E4C">
      <w:pPr>
        <w:pStyle w:val="B2"/>
        <w:rPr>
          <w:del w:id="64" w:author="Gilles Teniou" w:date="2025-05-21T17:18:00Z" w16du:dateUtc="2025-05-21T08:18:00Z"/>
        </w:rPr>
        <w:pPrChange w:id="65" w:author="Gilles Teniou" w:date="2025-05-12T14:01:00Z" w16du:dateUtc="2025-05-12T12:01:00Z">
          <w:pPr/>
        </w:pPrChange>
      </w:pPr>
      <w:del w:id="66" w:author="Gilles Teniou" w:date="2025-05-21T17:18:00Z" w16du:dateUtc="2025-05-21T08:18:00Z">
        <w:r w:rsidRPr="000A36BB" w:rsidDel="000A36BB">
          <w:delText>-</w:delText>
        </w:r>
        <w:r w:rsidRPr="000A36BB" w:rsidDel="000A36BB">
          <w:tab/>
          <w:delText>Labels: Semantic categories assigned to detected objects or regions (e.g., “chair”, “wall”, “screen”).</w:delText>
        </w:r>
      </w:del>
    </w:p>
    <w:p w14:paraId="25F027D6" w14:textId="26343750" w:rsidR="00FE7E4C" w:rsidRPr="000A36BB" w:rsidDel="000A36BB" w:rsidRDefault="00FE7E4C">
      <w:pPr>
        <w:pStyle w:val="B2"/>
        <w:rPr>
          <w:del w:id="67" w:author="Gilles Teniou" w:date="2025-05-21T17:18:00Z" w16du:dateUtc="2025-05-21T08:18:00Z"/>
        </w:rPr>
        <w:pPrChange w:id="68" w:author="Gilles Teniou" w:date="2025-05-12T14:01:00Z" w16du:dateUtc="2025-05-12T12:01:00Z">
          <w:pPr/>
        </w:pPrChange>
      </w:pPr>
      <w:del w:id="69" w:author="Gilles Teniou" w:date="2025-05-21T17:18:00Z" w16du:dateUtc="2025-05-21T08:18:00Z">
        <w:r w:rsidRPr="000A36BB" w:rsidDel="000A36BB">
          <w:delText>-</w:delText>
        </w:r>
        <w:r w:rsidRPr="000A36BB" w:rsidDel="000A36BB">
          <w:tab/>
          <w:delText>Scene Graph: A graph-based representation of objects and their semantic or spatial relationships (e.g., adjacency, containment).</w:delText>
        </w:r>
      </w:del>
    </w:p>
    <w:p w14:paraId="01CA0638" w14:textId="77777777" w:rsidR="009F09C0" w:rsidRPr="009F09C0" w:rsidRDefault="009F09C0" w:rsidP="009F09C0">
      <w:pPr>
        <w:rPr>
          <w:lang w:eastAsia="zh-CN"/>
        </w:rPr>
      </w:pPr>
    </w:p>
    <w:p w14:paraId="08C63157" w14:textId="79E8925C"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 </w:t>
      </w:r>
    </w:p>
    <w:p w14:paraId="2AB30106" w14:textId="77777777" w:rsidR="00FE7E4C" w:rsidRDefault="00FE7E4C" w:rsidP="00FE7E4C">
      <w:pPr>
        <w:pStyle w:val="Titre3"/>
      </w:pPr>
      <w:bookmarkStart w:id="70" w:name="_Toc195742843"/>
      <w:r>
        <w:t>4.2.11</w:t>
      </w:r>
      <w:r>
        <w:tab/>
      </w:r>
      <w:r w:rsidRPr="0086681B">
        <w:t>Summary of spatial description formats</w:t>
      </w:r>
      <w:bookmarkEnd w:id="70"/>
    </w:p>
    <w:p w14:paraId="303B11A2" w14:textId="77777777" w:rsidR="00FE7E4C" w:rsidRPr="0050133F" w:rsidRDefault="00FE7E4C" w:rsidP="00FE7E4C">
      <w:r w:rsidRPr="0043632A">
        <w:rPr>
          <w:lang w:val="en-US"/>
        </w:rPr>
        <w:t xml:space="preserve">This section describes the </w:t>
      </w:r>
      <w:r>
        <w:rPr>
          <w:lang w:val="en-US"/>
        </w:rPr>
        <w:t xml:space="preserve">common </w:t>
      </w:r>
      <w:r w:rsidRPr="0043632A">
        <w:rPr>
          <w:lang w:val="en-US"/>
        </w:rPr>
        <w:t xml:space="preserve">output data formats for </w:t>
      </w:r>
      <w:r>
        <w:rPr>
          <w:lang w:val="en-US"/>
        </w:rPr>
        <w:t xml:space="preserve">the </w:t>
      </w:r>
      <w:r w:rsidRPr="0043632A">
        <w:rPr>
          <w:lang w:val="en-US"/>
        </w:rPr>
        <w:t>spatial computing function</w:t>
      </w:r>
      <w:r>
        <w:rPr>
          <w:lang w:val="en-US"/>
        </w:rPr>
        <w:t>s</w:t>
      </w:r>
      <w:r w:rsidRPr="0043632A">
        <w:rPr>
          <w:lang w:val="en-US"/>
        </w:rPr>
        <w:t xml:space="preserve"> defined in </w:t>
      </w:r>
      <w:r>
        <w:rPr>
          <w:lang w:val="en-US"/>
        </w:rPr>
        <w:t>clause</w:t>
      </w:r>
      <w:r w:rsidRPr="0043632A">
        <w:rPr>
          <w:lang w:val="en-US"/>
        </w:rPr>
        <w:t xml:space="preserve"> 4.2.</w:t>
      </w:r>
      <w:r>
        <w:rPr>
          <w:lang w:val="en-US"/>
        </w:rPr>
        <w:t xml:space="preserve"> Table 1 provides a list of the output data for </w:t>
      </w:r>
      <w:r w:rsidRPr="0043632A">
        <w:rPr>
          <w:lang w:val="en-US"/>
        </w:rPr>
        <w:t xml:space="preserve">each spatial computing function </w:t>
      </w:r>
      <w:r>
        <w:rPr>
          <w:lang w:val="en-US"/>
        </w:rPr>
        <w:t>and the corresponding format.</w:t>
      </w:r>
    </w:p>
    <w:p w14:paraId="65202E25" w14:textId="77777777" w:rsidR="00FE7E4C" w:rsidRDefault="00FE7E4C" w:rsidP="00FE7E4C">
      <w:pPr>
        <w:pStyle w:val="TH"/>
      </w:pPr>
      <w:r>
        <w:t xml:space="preserve">Table </w:t>
      </w:r>
      <w:fldSimple w:instr=" SEQ Table \* ARABIC ">
        <w:r w:rsidRPr="00F65AE2">
          <w:rPr>
            <w:noProof/>
          </w:rPr>
          <w:t>1</w:t>
        </w:r>
      </w:fldSimple>
      <w:r w:rsidRPr="00F65AE2">
        <w:t xml:space="preserve"> </w:t>
      </w:r>
      <w:r w:rsidRPr="0086681B">
        <w:rPr>
          <w:color w:val="0E2841"/>
          <w:lang w:val="en-US"/>
        </w:rPr>
        <w:t>– Output data of spatial computing functions.</w:t>
      </w:r>
    </w:p>
    <w:tbl>
      <w:tblPr>
        <w:tblStyle w:val="Grilledutableau"/>
        <w:tblW w:w="0" w:type="auto"/>
        <w:tblLook w:val="04A0" w:firstRow="1" w:lastRow="0" w:firstColumn="1" w:lastColumn="0" w:noHBand="0" w:noVBand="1"/>
      </w:tblPr>
      <w:tblGrid>
        <w:gridCol w:w="1589"/>
        <w:gridCol w:w="1682"/>
        <w:gridCol w:w="2457"/>
        <w:gridCol w:w="2055"/>
        <w:gridCol w:w="1846"/>
      </w:tblGrid>
      <w:tr w:rsidR="00FE7E4C" w:rsidRPr="00A0344A" w14:paraId="4AEF6D94" w14:textId="77777777" w:rsidTr="00FE7E4C">
        <w:tc>
          <w:tcPr>
            <w:tcW w:w="1589" w:type="dxa"/>
          </w:tcPr>
          <w:p w14:paraId="1E97276C" w14:textId="77777777" w:rsidR="00FE7E4C" w:rsidRPr="00A0344A" w:rsidRDefault="00FE7E4C" w:rsidP="00B55A88">
            <w:pPr>
              <w:spacing w:before="100" w:beforeAutospacing="1" w:after="100" w:afterAutospacing="1"/>
              <w:rPr>
                <w:b/>
                <w:lang w:val="en-US"/>
              </w:rPr>
            </w:pPr>
            <w:r w:rsidRPr="00A0344A">
              <w:rPr>
                <w:b/>
                <w:bCs/>
                <w:lang w:val="en-US"/>
              </w:rPr>
              <w:t>Function</w:t>
            </w:r>
          </w:p>
        </w:tc>
        <w:tc>
          <w:tcPr>
            <w:tcW w:w="1682" w:type="dxa"/>
          </w:tcPr>
          <w:p w14:paraId="27D015E1" w14:textId="77777777" w:rsidR="00FE7E4C" w:rsidRPr="00A0344A" w:rsidRDefault="00FE7E4C" w:rsidP="00B55A88">
            <w:pPr>
              <w:spacing w:before="100" w:beforeAutospacing="1" w:after="100" w:afterAutospacing="1"/>
              <w:rPr>
                <w:b/>
                <w:lang w:val="en-US"/>
              </w:rPr>
            </w:pPr>
            <w:r w:rsidRPr="00A0344A">
              <w:rPr>
                <w:b/>
                <w:bCs/>
                <w:lang w:val="en-US"/>
              </w:rPr>
              <w:t>Data</w:t>
            </w:r>
          </w:p>
        </w:tc>
        <w:tc>
          <w:tcPr>
            <w:tcW w:w="2457" w:type="dxa"/>
          </w:tcPr>
          <w:p w14:paraId="74E422B1" w14:textId="77777777" w:rsidR="00FE7E4C" w:rsidRPr="00A0344A" w:rsidRDefault="00FE7E4C" w:rsidP="00B55A88">
            <w:pPr>
              <w:spacing w:before="100" w:beforeAutospacing="1" w:after="100" w:afterAutospacing="1"/>
              <w:rPr>
                <w:b/>
                <w:lang w:val="en-US"/>
              </w:rPr>
            </w:pPr>
            <w:r w:rsidRPr="00A0344A">
              <w:rPr>
                <w:b/>
                <w:bCs/>
                <w:lang w:val="en-US"/>
              </w:rPr>
              <w:t>Description</w:t>
            </w:r>
          </w:p>
        </w:tc>
        <w:tc>
          <w:tcPr>
            <w:tcW w:w="2055" w:type="dxa"/>
          </w:tcPr>
          <w:p w14:paraId="6F13C4DA" w14:textId="77777777" w:rsidR="00FE7E4C" w:rsidRPr="00A0344A" w:rsidRDefault="00FE7E4C" w:rsidP="00B55A88">
            <w:pPr>
              <w:spacing w:before="100" w:beforeAutospacing="1" w:after="100" w:afterAutospacing="1"/>
              <w:rPr>
                <w:b/>
                <w:lang w:val="en-US"/>
              </w:rPr>
            </w:pPr>
            <w:r w:rsidRPr="00A0344A">
              <w:rPr>
                <w:b/>
                <w:bCs/>
                <w:lang w:val="en-US"/>
              </w:rPr>
              <w:t>Format</w:t>
            </w:r>
            <w:r>
              <w:rPr>
                <w:b/>
                <w:bCs/>
                <w:lang w:val="en-US"/>
              </w:rPr>
              <w:t xml:space="preserve"> Example</w:t>
            </w:r>
          </w:p>
        </w:tc>
        <w:tc>
          <w:tcPr>
            <w:tcW w:w="1846" w:type="dxa"/>
          </w:tcPr>
          <w:p w14:paraId="6473D641" w14:textId="77777777" w:rsidR="00FE7E4C" w:rsidRPr="00904B35" w:rsidRDefault="00FE7E4C" w:rsidP="00B55A88">
            <w:pPr>
              <w:spacing w:before="100" w:beforeAutospacing="1" w:after="100" w:afterAutospacing="1"/>
              <w:rPr>
                <w:b/>
                <w:bCs/>
                <w:lang w:val="en-US"/>
              </w:rPr>
            </w:pPr>
            <w:r>
              <w:rPr>
                <w:b/>
                <w:bCs/>
                <w:lang w:val="en-US"/>
              </w:rPr>
              <w:t xml:space="preserve">Possible Representation </w:t>
            </w:r>
          </w:p>
        </w:tc>
      </w:tr>
      <w:tr w:rsidR="00FE7E4C" w:rsidRPr="00A0344A" w14:paraId="17FE5250" w14:textId="77777777" w:rsidTr="00FE7E4C">
        <w:tc>
          <w:tcPr>
            <w:tcW w:w="1589" w:type="dxa"/>
            <w:vMerge w:val="restart"/>
          </w:tcPr>
          <w:p w14:paraId="5E4BAB2B" w14:textId="77777777" w:rsidR="00FE7E4C" w:rsidRPr="00A0344A" w:rsidRDefault="00FE7E4C" w:rsidP="00B55A88">
            <w:pPr>
              <w:spacing w:before="100" w:beforeAutospacing="1" w:after="100" w:afterAutospacing="1"/>
              <w:rPr>
                <w:lang w:val="en-US"/>
              </w:rPr>
            </w:pPr>
            <w:r w:rsidRPr="00A0344A">
              <w:rPr>
                <w:lang w:val="en-US"/>
              </w:rPr>
              <w:t>World Tracking</w:t>
            </w:r>
          </w:p>
        </w:tc>
        <w:tc>
          <w:tcPr>
            <w:tcW w:w="1682" w:type="dxa"/>
          </w:tcPr>
          <w:p w14:paraId="17F279C0" w14:textId="77777777" w:rsidR="00FE7E4C" w:rsidRPr="00A0344A" w:rsidRDefault="00FE7E4C" w:rsidP="00B55A88">
            <w:pPr>
              <w:spacing w:before="100" w:beforeAutospacing="1" w:after="100" w:afterAutospacing="1"/>
              <w:rPr>
                <w:lang w:val="en-US"/>
              </w:rPr>
            </w:pPr>
            <w:r w:rsidRPr="00A0344A">
              <w:rPr>
                <w:lang w:val="en-US"/>
              </w:rPr>
              <w:t>Feature Map</w:t>
            </w:r>
          </w:p>
        </w:tc>
        <w:tc>
          <w:tcPr>
            <w:tcW w:w="2457" w:type="dxa"/>
          </w:tcPr>
          <w:p w14:paraId="4C356828" w14:textId="77777777" w:rsidR="00FE7E4C" w:rsidRPr="00A0344A" w:rsidRDefault="00FE7E4C" w:rsidP="00B55A88">
            <w:pPr>
              <w:spacing w:before="100" w:beforeAutospacing="1" w:after="100" w:afterAutospacing="1"/>
              <w:rPr>
                <w:lang w:val="en-US"/>
              </w:rPr>
            </w:pPr>
            <w:r w:rsidRPr="00A0344A">
              <w:rPr>
                <w:lang w:val="en-US"/>
              </w:rPr>
              <w:t xml:space="preserve">Features to compute a pose in XR Space. </w:t>
            </w:r>
          </w:p>
        </w:tc>
        <w:tc>
          <w:tcPr>
            <w:tcW w:w="2055" w:type="dxa"/>
          </w:tcPr>
          <w:p w14:paraId="37E9A338"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of features</w:t>
            </w:r>
          </w:p>
        </w:tc>
        <w:tc>
          <w:tcPr>
            <w:tcW w:w="1846" w:type="dxa"/>
          </w:tcPr>
          <w:p w14:paraId="19276946" w14:textId="77777777" w:rsidR="00FE7E4C" w:rsidRPr="00A0344A" w:rsidRDefault="00FE7E4C" w:rsidP="00B55A88">
            <w:pPr>
              <w:spacing w:before="100" w:beforeAutospacing="1" w:after="100" w:afterAutospacing="1"/>
              <w:rPr>
                <w:lang w:val="en-US"/>
              </w:rPr>
            </w:pPr>
          </w:p>
        </w:tc>
      </w:tr>
      <w:tr w:rsidR="00FE7E4C" w:rsidRPr="00B56533" w14:paraId="1719E47E" w14:textId="77777777" w:rsidTr="00FE7E4C">
        <w:trPr>
          <w:trHeight w:val="112"/>
        </w:trPr>
        <w:tc>
          <w:tcPr>
            <w:tcW w:w="1589" w:type="dxa"/>
            <w:vMerge/>
          </w:tcPr>
          <w:p w14:paraId="12A87D2A" w14:textId="77777777" w:rsidR="00FE7E4C" w:rsidRPr="00A0344A" w:rsidRDefault="00FE7E4C" w:rsidP="00B55A88">
            <w:pPr>
              <w:spacing w:before="100" w:beforeAutospacing="1" w:after="100" w:afterAutospacing="1"/>
              <w:rPr>
                <w:lang w:val="en-US"/>
              </w:rPr>
            </w:pPr>
          </w:p>
        </w:tc>
        <w:tc>
          <w:tcPr>
            <w:tcW w:w="1682" w:type="dxa"/>
            <w:vMerge w:val="restart"/>
          </w:tcPr>
          <w:p w14:paraId="64D66D47" w14:textId="77777777" w:rsidR="00FE7E4C" w:rsidRPr="00A0344A" w:rsidRDefault="00FE7E4C" w:rsidP="00B55A88">
            <w:pPr>
              <w:spacing w:before="100" w:beforeAutospacing="1" w:after="100" w:afterAutospacing="1"/>
              <w:rPr>
                <w:lang w:val="en-US"/>
              </w:rPr>
            </w:pPr>
            <w:r w:rsidRPr="00A0344A">
              <w:rPr>
                <w:lang w:val="en-US"/>
              </w:rPr>
              <w:t xml:space="preserve">    Feature</w:t>
            </w:r>
          </w:p>
        </w:tc>
        <w:tc>
          <w:tcPr>
            <w:tcW w:w="2457" w:type="dxa"/>
            <w:vMerge w:val="restart"/>
          </w:tcPr>
          <w:p w14:paraId="112B1F67" w14:textId="77777777" w:rsidR="00FE7E4C" w:rsidRPr="00FC5CE2" w:rsidRDefault="00FE7E4C" w:rsidP="00B55A88">
            <w:pPr>
              <w:spacing w:before="100" w:beforeAutospacing="1" w:after="100" w:afterAutospacing="1"/>
            </w:pPr>
            <w:r w:rsidRPr="00A0344A">
              <w:rPr>
                <w:lang w:val="en-US"/>
              </w:rPr>
              <w:t xml:space="preserve">3D point associated with </w:t>
            </w:r>
            <w:r>
              <w:rPr>
                <w:lang w:val="en-US"/>
              </w:rPr>
              <w:t>a</w:t>
            </w:r>
            <w:r w:rsidRPr="00A0344A">
              <w:rPr>
                <w:lang w:val="en-US"/>
              </w:rPr>
              <w:t xml:space="preserve"> descriptor</w:t>
            </w:r>
            <w:r>
              <w:t xml:space="preserve">, </w:t>
            </w:r>
            <w:r w:rsidRPr="00FC5CE2">
              <w:rPr>
                <w:lang w:val="en-US"/>
              </w:rPr>
              <w:t>the descriptor format depend</w:t>
            </w:r>
            <w:r>
              <w:rPr>
                <w:lang w:val="en-US"/>
              </w:rPr>
              <w:t>s</w:t>
            </w:r>
            <w:r w:rsidRPr="00FC5CE2">
              <w:rPr>
                <w:lang w:val="en-US"/>
              </w:rPr>
              <w:t xml:space="preserve"> on the feature type.</w:t>
            </w:r>
          </w:p>
        </w:tc>
        <w:tc>
          <w:tcPr>
            <w:tcW w:w="2055" w:type="dxa"/>
          </w:tcPr>
          <w:p w14:paraId="3E606765" w14:textId="77777777" w:rsidR="00FE7E4C" w:rsidRPr="00A0344A" w:rsidRDefault="00FE7E4C" w:rsidP="00B55A88">
            <w:pPr>
              <w:spacing w:before="100" w:beforeAutospacing="1" w:after="100" w:afterAutospacing="1"/>
              <w:rPr>
                <w:lang w:val="en-US"/>
              </w:rPr>
            </w:pPr>
            <w:r w:rsidRPr="00830C16">
              <w:rPr>
                <w:lang w:val="en-US"/>
              </w:rPr>
              <w:t>SIFT</w:t>
            </w:r>
            <w:r>
              <w:rPr>
                <w:lang w:val="en-US"/>
              </w:rPr>
              <w:t xml:space="preserve"> (</w:t>
            </w:r>
            <w:r w:rsidRPr="00BC1FA0">
              <w:rPr>
                <w:lang w:val="en-US"/>
              </w:rPr>
              <w:t>Scale Invariant Feature Transform</w:t>
            </w:r>
            <w:r>
              <w:rPr>
                <w:lang w:val="en-US"/>
              </w:rPr>
              <w:t>)</w:t>
            </w:r>
          </w:p>
        </w:tc>
        <w:tc>
          <w:tcPr>
            <w:tcW w:w="1846" w:type="dxa"/>
          </w:tcPr>
          <w:p w14:paraId="136B5148" w14:textId="77777777" w:rsidR="00FE7E4C" w:rsidRPr="00A0344A" w:rsidRDefault="00FE7E4C" w:rsidP="00B55A88">
            <w:pPr>
              <w:spacing w:before="100" w:beforeAutospacing="1" w:after="100" w:afterAutospacing="1"/>
              <w:rPr>
                <w:lang w:val="en-US"/>
              </w:rPr>
            </w:pPr>
            <w:r>
              <w:rPr>
                <w:lang w:val="en-US"/>
              </w:rPr>
              <w:t xml:space="preserve">Typically, a </w:t>
            </w:r>
            <w:r w:rsidRPr="00C23934">
              <w:rPr>
                <w:lang w:val="en-US"/>
              </w:rPr>
              <w:t>vector of 128 floats</w:t>
            </w:r>
            <w:r>
              <w:rPr>
                <w:lang w:val="en-US"/>
              </w:rPr>
              <w:t>.</w:t>
            </w:r>
          </w:p>
        </w:tc>
      </w:tr>
      <w:tr w:rsidR="00FE7E4C" w:rsidRPr="00B56533" w14:paraId="10F57DB3" w14:textId="77777777" w:rsidTr="00FE7E4C">
        <w:trPr>
          <w:trHeight w:val="111"/>
        </w:trPr>
        <w:tc>
          <w:tcPr>
            <w:tcW w:w="1589" w:type="dxa"/>
            <w:vMerge/>
          </w:tcPr>
          <w:p w14:paraId="575F6521" w14:textId="77777777" w:rsidR="00FE7E4C" w:rsidRPr="00A0344A" w:rsidRDefault="00FE7E4C" w:rsidP="00B55A88">
            <w:pPr>
              <w:spacing w:before="100" w:beforeAutospacing="1" w:after="100" w:afterAutospacing="1"/>
              <w:rPr>
                <w:lang w:val="en-US"/>
              </w:rPr>
            </w:pPr>
          </w:p>
        </w:tc>
        <w:tc>
          <w:tcPr>
            <w:tcW w:w="1682" w:type="dxa"/>
            <w:vMerge/>
          </w:tcPr>
          <w:p w14:paraId="01B7750A" w14:textId="77777777" w:rsidR="00FE7E4C" w:rsidRPr="00A0344A" w:rsidRDefault="00FE7E4C" w:rsidP="00B55A88">
            <w:pPr>
              <w:spacing w:before="100" w:beforeAutospacing="1" w:after="100" w:afterAutospacing="1"/>
              <w:rPr>
                <w:lang w:val="en-US"/>
              </w:rPr>
            </w:pPr>
          </w:p>
        </w:tc>
        <w:tc>
          <w:tcPr>
            <w:tcW w:w="2457" w:type="dxa"/>
            <w:vMerge/>
          </w:tcPr>
          <w:p w14:paraId="7611B022" w14:textId="77777777" w:rsidR="00FE7E4C" w:rsidRPr="00A0344A" w:rsidRDefault="00FE7E4C" w:rsidP="00B55A88">
            <w:pPr>
              <w:spacing w:before="100" w:beforeAutospacing="1" w:after="100" w:afterAutospacing="1"/>
              <w:rPr>
                <w:lang w:val="en-US"/>
              </w:rPr>
            </w:pPr>
          </w:p>
        </w:tc>
        <w:tc>
          <w:tcPr>
            <w:tcW w:w="2055" w:type="dxa"/>
          </w:tcPr>
          <w:p w14:paraId="1F9F0EB4" w14:textId="77777777" w:rsidR="00FE7E4C" w:rsidRPr="00A0344A" w:rsidRDefault="00FE7E4C" w:rsidP="00B55A88">
            <w:pPr>
              <w:pStyle w:val="NormalWeb"/>
              <w:spacing w:after="120"/>
              <w:rPr>
                <w:lang w:val="en-US"/>
              </w:rPr>
            </w:pPr>
            <w:r w:rsidRPr="00BC1FA0">
              <w:rPr>
                <w:sz w:val="20"/>
                <w:szCs w:val="20"/>
                <w:lang w:val="en-US"/>
              </w:rPr>
              <w:t>ORB – Oriented FAST Rotated BRIEF</w:t>
            </w:r>
            <w:r>
              <w:rPr>
                <w:sz w:val="20"/>
                <w:szCs w:val="20"/>
                <w:lang w:val="en-US"/>
              </w:rPr>
              <w:t xml:space="preserve"> (Binary descriptor) </w:t>
            </w:r>
          </w:p>
        </w:tc>
        <w:tc>
          <w:tcPr>
            <w:tcW w:w="1846" w:type="dxa"/>
          </w:tcPr>
          <w:p w14:paraId="3403CDA8" w14:textId="77777777" w:rsidR="00FE7E4C" w:rsidRPr="00A0344A" w:rsidRDefault="00FE7E4C" w:rsidP="00B55A88">
            <w:pPr>
              <w:spacing w:before="100" w:beforeAutospacing="1" w:after="100" w:afterAutospacing="1"/>
              <w:rPr>
                <w:lang w:val="en-US"/>
              </w:rPr>
            </w:pPr>
            <w:r>
              <w:rPr>
                <w:lang w:val="en-US"/>
              </w:rPr>
              <w:t>Typically, a</w:t>
            </w:r>
            <w:r w:rsidRPr="00C23934">
              <w:rPr>
                <w:lang w:val="en-US"/>
              </w:rPr>
              <w:t xml:space="preserve"> 32-bit descriptor</w:t>
            </w:r>
            <w:r>
              <w:rPr>
                <w:lang w:val="en-US"/>
              </w:rPr>
              <w:t>.</w:t>
            </w:r>
          </w:p>
        </w:tc>
      </w:tr>
      <w:tr w:rsidR="00FE7E4C" w:rsidRPr="00B56533" w14:paraId="7D32F08A" w14:textId="77777777" w:rsidTr="00FE7E4C">
        <w:trPr>
          <w:trHeight w:val="111"/>
        </w:trPr>
        <w:tc>
          <w:tcPr>
            <w:tcW w:w="1589" w:type="dxa"/>
            <w:vMerge/>
          </w:tcPr>
          <w:p w14:paraId="34E4036F" w14:textId="77777777" w:rsidR="00FE7E4C" w:rsidRPr="00A0344A" w:rsidRDefault="00FE7E4C" w:rsidP="00B55A88">
            <w:pPr>
              <w:spacing w:before="100" w:beforeAutospacing="1" w:after="100" w:afterAutospacing="1"/>
              <w:rPr>
                <w:lang w:val="en-US"/>
              </w:rPr>
            </w:pPr>
          </w:p>
        </w:tc>
        <w:tc>
          <w:tcPr>
            <w:tcW w:w="1682" w:type="dxa"/>
            <w:vMerge/>
          </w:tcPr>
          <w:p w14:paraId="2A649723" w14:textId="77777777" w:rsidR="00FE7E4C" w:rsidRPr="00A0344A" w:rsidRDefault="00FE7E4C" w:rsidP="00B55A88">
            <w:pPr>
              <w:spacing w:before="100" w:beforeAutospacing="1" w:after="100" w:afterAutospacing="1"/>
              <w:rPr>
                <w:lang w:val="en-US"/>
              </w:rPr>
            </w:pPr>
          </w:p>
        </w:tc>
        <w:tc>
          <w:tcPr>
            <w:tcW w:w="2457" w:type="dxa"/>
            <w:vMerge/>
          </w:tcPr>
          <w:p w14:paraId="7006DD13" w14:textId="77777777" w:rsidR="00FE7E4C" w:rsidRPr="00A0344A" w:rsidRDefault="00FE7E4C" w:rsidP="00B55A88">
            <w:pPr>
              <w:spacing w:before="100" w:beforeAutospacing="1" w:after="100" w:afterAutospacing="1"/>
              <w:rPr>
                <w:lang w:val="en-US"/>
              </w:rPr>
            </w:pPr>
          </w:p>
        </w:tc>
        <w:tc>
          <w:tcPr>
            <w:tcW w:w="2055" w:type="dxa"/>
          </w:tcPr>
          <w:p w14:paraId="525C070E" w14:textId="77777777" w:rsidR="00FE7E4C" w:rsidRPr="00A0344A" w:rsidRDefault="00FE7E4C" w:rsidP="00B55A88">
            <w:pPr>
              <w:pStyle w:val="NormalWeb"/>
              <w:spacing w:after="120"/>
              <w:rPr>
                <w:lang w:val="en-US"/>
              </w:rPr>
            </w:pPr>
            <w:r w:rsidRPr="00BC1FA0">
              <w:rPr>
                <w:sz w:val="20"/>
                <w:szCs w:val="20"/>
                <w:lang w:val="en-US"/>
              </w:rPr>
              <w:t>BRIEF – Binary Robust Independent</w:t>
            </w:r>
            <w:r>
              <w:rPr>
                <w:sz w:val="20"/>
                <w:szCs w:val="20"/>
                <w:lang w:val="en-US"/>
              </w:rPr>
              <w:t xml:space="preserve"> </w:t>
            </w:r>
            <w:r w:rsidRPr="00BF6951">
              <w:rPr>
                <w:sz w:val="20"/>
                <w:szCs w:val="20"/>
                <w:lang w:val="en-US"/>
              </w:rPr>
              <w:t>Elementary Features</w:t>
            </w:r>
            <w:r>
              <w:rPr>
                <w:sz w:val="20"/>
                <w:szCs w:val="20"/>
                <w:lang w:val="en-US"/>
              </w:rPr>
              <w:t>)</w:t>
            </w:r>
          </w:p>
        </w:tc>
        <w:tc>
          <w:tcPr>
            <w:tcW w:w="1846" w:type="dxa"/>
          </w:tcPr>
          <w:p w14:paraId="2F87862B"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32-bit descriptor</w:t>
            </w:r>
            <w:r>
              <w:rPr>
                <w:lang w:val="en-US"/>
              </w:rPr>
              <w:t>.</w:t>
            </w:r>
          </w:p>
        </w:tc>
      </w:tr>
      <w:tr w:rsidR="00FE7E4C" w:rsidRPr="00B56533" w14:paraId="42C6C9C2" w14:textId="77777777" w:rsidTr="00FE7E4C">
        <w:trPr>
          <w:trHeight w:val="111"/>
        </w:trPr>
        <w:tc>
          <w:tcPr>
            <w:tcW w:w="1589" w:type="dxa"/>
            <w:vMerge/>
          </w:tcPr>
          <w:p w14:paraId="2642E4EE" w14:textId="77777777" w:rsidR="00FE7E4C" w:rsidRPr="00A0344A" w:rsidRDefault="00FE7E4C" w:rsidP="00B55A88">
            <w:pPr>
              <w:spacing w:before="100" w:beforeAutospacing="1" w:after="100" w:afterAutospacing="1"/>
              <w:rPr>
                <w:lang w:val="en-US"/>
              </w:rPr>
            </w:pPr>
          </w:p>
        </w:tc>
        <w:tc>
          <w:tcPr>
            <w:tcW w:w="1682" w:type="dxa"/>
            <w:vMerge/>
          </w:tcPr>
          <w:p w14:paraId="6F554F9B" w14:textId="77777777" w:rsidR="00FE7E4C" w:rsidRPr="00A0344A" w:rsidRDefault="00FE7E4C" w:rsidP="00B55A88">
            <w:pPr>
              <w:spacing w:before="100" w:beforeAutospacing="1" w:after="100" w:afterAutospacing="1"/>
              <w:rPr>
                <w:lang w:val="en-US"/>
              </w:rPr>
            </w:pPr>
          </w:p>
        </w:tc>
        <w:tc>
          <w:tcPr>
            <w:tcW w:w="2457" w:type="dxa"/>
            <w:vMerge/>
          </w:tcPr>
          <w:p w14:paraId="36DBE2A6" w14:textId="77777777" w:rsidR="00FE7E4C" w:rsidRPr="00A0344A" w:rsidRDefault="00FE7E4C" w:rsidP="00B55A88">
            <w:pPr>
              <w:spacing w:before="100" w:beforeAutospacing="1" w:after="100" w:afterAutospacing="1"/>
              <w:rPr>
                <w:lang w:val="en-US"/>
              </w:rPr>
            </w:pPr>
          </w:p>
        </w:tc>
        <w:tc>
          <w:tcPr>
            <w:tcW w:w="2055" w:type="dxa"/>
          </w:tcPr>
          <w:p w14:paraId="2C92BF04" w14:textId="77777777" w:rsidR="00FE7E4C" w:rsidRPr="00A0344A" w:rsidRDefault="00FE7E4C" w:rsidP="00B55A88">
            <w:pPr>
              <w:pStyle w:val="NormalWeb"/>
              <w:spacing w:after="120"/>
              <w:rPr>
                <w:lang w:val="en-US"/>
              </w:rPr>
            </w:pPr>
            <w:r>
              <w:rPr>
                <w:sz w:val="20"/>
                <w:szCs w:val="20"/>
                <w:lang w:val="en-US"/>
              </w:rPr>
              <w:t xml:space="preserve">FREAK </w:t>
            </w:r>
            <w:r w:rsidRPr="00BC1FA0">
              <w:rPr>
                <w:sz w:val="20"/>
                <w:szCs w:val="20"/>
                <w:lang w:val="en-US"/>
              </w:rPr>
              <w:t>– F</w:t>
            </w:r>
            <w:r>
              <w:rPr>
                <w:sz w:val="20"/>
                <w:szCs w:val="20"/>
                <w:lang w:val="en-US"/>
              </w:rPr>
              <w:t>ast</w:t>
            </w:r>
            <w:r w:rsidRPr="00BC1FA0">
              <w:rPr>
                <w:sz w:val="20"/>
                <w:szCs w:val="20"/>
                <w:lang w:val="en-US"/>
              </w:rPr>
              <w:t xml:space="preserve"> R</w:t>
            </w:r>
            <w:r>
              <w:rPr>
                <w:sz w:val="20"/>
                <w:szCs w:val="20"/>
                <w:lang w:val="en-US"/>
              </w:rPr>
              <w:t>etina</w:t>
            </w:r>
            <w:r w:rsidRPr="00BC1FA0">
              <w:rPr>
                <w:sz w:val="20"/>
                <w:szCs w:val="20"/>
                <w:lang w:val="en-US"/>
              </w:rPr>
              <w:t xml:space="preserve"> </w:t>
            </w:r>
            <w:proofErr w:type="spellStart"/>
            <w:r>
              <w:rPr>
                <w:sz w:val="20"/>
                <w:szCs w:val="20"/>
                <w:lang w:val="en-US"/>
              </w:rPr>
              <w:t>Keypoint</w:t>
            </w:r>
            <w:proofErr w:type="spellEnd"/>
            <w:r>
              <w:rPr>
                <w:sz w:val="20"/>
                <w:szCs w:val="20"/>
                <w:lang w:val="en-US"/>
              </w:rPr>
              <w:t xml:space="preserve"> </w:t>
            </w:r>
          </w:p>
        </w:tc>
        <w:tc>
          <w:tcPr>
            <w:tcW w:w="1846" w:type="dxa"/>
          </w:tcPr>
          <w:p w14:paraId="14B6C596"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64-bit descriptor</w:t>
            </w:r>
            <w:r>
              <w:rPr>
                <w:lang w:val="en-US"/>
              </w:rPr>
              <w:t>.</w:t>
            </w:r>
          </w:p>
        </w:tc>
      </w:tr>
      <w:tr w:rsidR="00FE7E4C" w:rsidRPr="00B56533" w14:paraId="3EE944B5" w14:textId="77777777" w:rsidTr="00FE7E4C">
        <w:trPr>
          <w:trHeight w:val="111"/>
        </w:trPr>
        <w:tc>
          <w:tcPr>
            <w:tcW w:w="1589" w:type="dxa"/>
            <w:vMerge/>
          </w:tcPr>
          <w:p w14:paraId="5F36EF24" w14:textId="77777777" w:rsidR="00FE7E4C" w:rsidRPr="00A0344A" w:rsidRDefault="00FE7E4C" w:rsidP="00B55A88">
            <w:pPr>
              <w:spacing w:before="100" w:beforeAutospacing="1" w:after="100" w:afterAutospacing="1"/>
              <w:rPr>
                <w:lang w:val="en-US"/>
              </w:rPr>
            </w:pPr>
          </w:p>
        </w:tc>
        <w:tc>
          <w:tcPr>
            <w:tcW w:w="1682" w:type="dxa"/>
            <w:vMerge/>
          </w:tcPr>
          <w:p w14:paraId="598125D9" w14:textId="77777777" w:rsidR="00FE7E4C" w:rsidRPr="00A0344A" w:rsidRDefault="00FE7E4C" w:rsidP="00B55A88">
            <w:pPr>
              <w:spacing w:before="100" w:beforeAutospacing="1" w:after="100" w:afterAutospacing="1"/>
              <w:rPr>
                <w:lang w:val="en-US"/>
              </w:rPr>
            </w:pPr>
          </w:p>
        </w:tc>
        <w:tc>
          <w:tcPr>
            <w:tcW w:w="2457" w:type="dxa"/>
            <w:vMerge/>
          </w:tcPr>
          <w:p w14:paraId="4A95D3A4" w14:textId="77777777" w:rsidR="00FE7E4C" w:rsidRPr="00A0344A" w:rsidRDefault="00FE7E4C" w:rsidP="00B55A88">
            <w:pPr>
              <w:spacing w:before="100" w:beforeAutospacing="1" w:after="100" w:afterAutospacing="1"/>
              <w:rPr>
                <w:lang w:val="en-US"/>
              </w:rPr>
            </w:pPr>
          </w:p>
        </w:tc>
        <w:tc>
          <w:tcPr>
            <w:tcW w:w="2055" w:type="dxa"/>
          </w:tcPr>
          <w:p w14:paraId="70E5244D" w14:textId="77777777" w:rsidR="00FE7E4C" w:rsidRPr="00A0344A" w:rsidRDefault="00FE7E4C" w:rsidP="00B55A88">
            <w:pPr>
              <w:pStyle w:val="NormalWeb"/>
              <w:spacing w:after="120"/>
              <w:rPr>
                <w:lang w:val="en-US"/>
              </w:rPr>
            </w:pPr>
            <w:r w:rsidRPr="00AF5FA2">
              <w:rPr>
                <w:sz w:val="20"/>
                <w:szCs w:val="20"/>
                <w:lang w:val="en-US"/>
              </w:rPr>
              <w:t xml:space="preserve">SURF – Speeded-Up Robust Features </w:t>
            </w:r>
          </w:p>
        </w:tc>
        <w:tc>
          <w:tcPr>
            <w:tcW w:w="1846" w:type="dxa"/>
          </w:tcPr>
          <w:p w14:paraId="21AE8321"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vector of 64</w:t>
            </w:r>
            <w:r>
              <w:rPr>
                <w:lang w:val="en-US"/>
              </w:rPr>
              <w:t>-bit</w:t>
            </w:r>
            <w:r w:rsidRPr="00C23934">
              <w:rPr>
                <w:lang w:val="en-US"/>
              </w:rPr>
              <w:t xml:space="preserve"> or 128</w:t>
            </w:r>
            <w:r>
              <w:rPr>
                <w:lang w:val="en-US"/>
              </w:rPr>
              <w:t>-bit</w:t>
            </w:r>
            <w:r w:rsidRPr="00C23934">
              <w:rPr>
                <w:lang w:val="en-US"/>
              </w:rPr>
              <w:t xml:space="preserve"> floats</w:t>
            </w:r>
            <w:r>
              <w:rPr>
                <w:lang w:val="en-US"/>
              </w:rPr>
              <w:t>.</w:t>
            </w:r>
          </w:p>
        </w:tc>
      </w:tr>
      <w:tr w:rsidR="00FE7E4C" w:rsidRPr="00B56533" w14:paraId="3BB65F14" w14:textId="77777777" w:rsidTr="00FE7E4C">
        <w:tc>
          <w:tcPr>
            <w:tcW w:w="1589" w:type="dxa"/>
            <w:vMerge w:val="restart"/>
          </w:tcPr>
          <w:p w14:paraId="15FDA4AE" w14:textId="77777777" w:rsidR="00FE7E4C" w:rsidRPr="00A0344A" w:rsidRDefault="00FE7E4C" w:rsidP="00B55A88">
            <w:pPr>
              <w:spacing w:before="100" w:beforeAutospacing="1" w:after="100" w:afterAutospacing="1"/>
              <w:rPr>
                <w:lang w:val="en-US"/>
              </w:rPr>
            </w:pPr>
            <w:proofErr w:type="spellStart"/>
            <w:r w:rsidRPr="00A0344A">
              <w:rPr>
                <w:lang w:val="en-US"/>
              </w:rPr>
              <w:t>Relocalization</w:t>
            </w:r>
            <w:proofErr w:type="spellEnd"/>
          </w:p>
        </w:tc>
        <w:tc>
          <w:tcPr>
            <w:tcW w:w="1682" w:type="dxa"/>
          </w:tcPr>
          <w:p w14:paraId="3EA36148" w14:textId="77777777" w:rsidR="00FE7E4C" w:rsidRPr="00A0344A" w:rsidRDefault="00FE7E4C" w:rsidP="00B55A88">
            <w:pPr>
              <w:spacing w:before="100" w:beforeAutospacing="1" w:after="100" w:afterAutospacing="1"/>
              <w:rPr>
                <w:lang w:val="en-US"/>
              </w:rPr>
            </w:pPr>
            <w:r w:rsidRPr="00A0344A">
              <w:rPr>
                <w:lang w:val="en-US"/>
              </w:rPr>
              <w:t>Pose</w:t>
            </w:r>
          </w:p>
        </w:tc>
        <w:tc>
          <w:tcPr>
            <w:tcW w:w="2457" w:type="dxa"/>
          </w:tcPr>
          <w:p w14:paraId="1CD7D83B" w14:textId="77777777" w:rsidR="00FE7E4C" w:rsidRPr="00A0344A" w:rsidRDefault="00FE7E4C" w:rsidP="00B55A88">
            <w:pPr>
              <w:spacing w:before="100" w:beforeAutospacing="1" w:after="100" w:afterAutospacing="1"/>
              <w:rPr>
                <w:lang w:val="en-US"/>
              </w:rPr>
            </w:pPr>
            <w:r w:rsidRPr="00A0344A">
              <w:rPr>
                <w:lang w:val="en-US"/>
              </w:rPr>
              <w:t>Pose of the AR device in XR Space</w:t>
            </w:r>
          </w:p>
          <w:p w14:paraId="1F8F1771" w14:textId="77777777" w:rsidR="00FE7E4C" w:rsidRPr="00A0344A" w:rsidRDefault="00FE7E4C" w:rsidP="00B55A88">
            <w:pPr>
              <w:spacing w:before="100" w:beforeAutospacing="1" w:after="100" w:afterAutospacing="1"/>
              <w:rPr>
                <w:lang w:val="en-US"/>
              </w:rPr>
            </w:pPr>
          </w:p>
        </w:tc>
        <w:tc>
          <w:tcPr>
            <w:tcW w:w="2055" w:type="dxa"/>
          </w:tcPr>
          <w:p w14:paraId="4F8312E1" w14:textId="77777777" w:rsidR="00FE7E4C" w:rsidRPr="00B55A88" w:rsidRDefault="00FE7E4C" w:rsidP="00B55A88">
            <w:pPr>
              <w:spacing w:before="100" w:beforeAutospacing="1" w:after="100" w:afterAutospacing="1"/>
              <w:rPr>
                <w:lang w:val="fr-FR"/>
              </w:rPr>
            </w:pPr>
            <w:proofErr w:type="gramStart"/>
            <w:r w:rsidRPr="00B55A88">
              <w:rPr>
                <w:lang w:val="fr-FR"/>
              </w:rPr>
              <w:t>Position:</w:t>
            </w:r>
            <w:proofErr w:type="gramEnd"/>
            <w:r w:rsidRPr="00B55A88">
              <w:rPr>
                <w:lang w:val="fr-FR"/>
              </w:rPr>
              <w:t xml:space="preserve"> 3D </w:t>
            </w:r>
            <w:proofErr w:type="spellStart"/>
            <w:r w:rsidRPr="00B55A88">
              <w:rPr>
                <w:lang w:val="fr-FR"/>
              </w:rPr>
              <w:t>vector</w:t>
            </w:r>
            <w:proofErr w:type="spellEnd"/>
          </w:p>
          <w:p w14:paraId="727830DB" w14:textId="77777777" w:rsidR="00FE7E4C" w:rsidRPr="00B55A88" w:rsidRDefault="00FE7E4C" w:rsidP="00B55A88">
            <w:pPr>
              <w:spacing w:before="100" w:beforeAutospacing="1" w:after="100" w:afterAutospacing="1"/>
              <w:rPr>
                <w:lang w:val="fr-FR"/>
              </w:rPr>
            </w:pPr>
            <w:proofErr w:type="gramStart"/>
            <w:r w:rsidRPr="00B55A88">
              <w:rPr>
                <w:lang w:val="fr-FR"/>
              </w:rPr>
              <w:t>Orientation:</w:t>
            </w:r>
            <w:proofErr w:type="gramEnd"/>
            <w:r w:rsidRPr="00B55A88">
              <w:rPr>
                <w:lang w:val="fr-FR"/>
              </w:rPr>
              <w:t xml:space="preserve"> quaternion</w:t>
            </w:r>
          </w:p>
        </w:tc>
        <w:tc>
          <w:tcPr>
            <w:tcW w:w="1846" w:type="dxa"/>
          </w:tcPr>
          <w:p w14:paraId="07F729B6" w14:textId="77777777" w:rsidR="00FE7E4C" w:rsidRDefault="00FE7E4C" w:rsidP="00B55A88">
            <w:pPr>
              <w:spacing w:before="100" w:beforeAutospacing="1" w:after="100" w:afterAutospacing="1"/>
              <w:rPr>
                <w:lang w:val="en-US"/>
              </w:rPr>
            </w:pPr>
            <w:r>
              <w:rPr>
                <w:lang w:val="en-US"/>
              </w:rPr>
              <w:t>Position:  3 floating point values.</w:t>
            </w:r>
          </w:p>
          <w:p w14:paraId="3007F107" w14:textId="77777777" w:rsidR="00FE7E4C" w:rsidRPr="00A0344A" w:rsidRDefault="00FE7E4C" w:rsidP="00B55A88">
            <w:pPr>
              <w:spacing w:before="100" w:beforeAutospacing="1" w:after="100" w:afterAutospacing="1"/>
              <w:rPr>
                <w:lang w:val="en-US"/>
              </w:rPr>
            </w:pPr>
            <w:proofErr w:type="spellStart"/>
            <w:r>
              <w:rPr>
                <w:lang w:val="en-US"/>
              </w:rPr>
              <w:t>Oriantation</w:t>
            </w:r>
            <w:proofErr w:type="spellEnd"/>
            <w:r>
              <w:rPr>
                <w:lang w:val="en-US"/>
              </w:rPr>
              <w:t>: 4 floating point values</w:t>
            </w:r>
          </w:p>
        </w:tc>
      </w:tr>
      <w:tr w:rsidR="00FE7E4C" w:rsidRPr="00A0344A" w14:paraId="7D5682F4" w14:textId="77777777" w:rsidTr="00FE7E4C">
        <w:tc>
          <w:tcPr>
            <w:tcW w:w="1589" w:type="dxa"/>
            <w:vMerge/>
          </w:tcPr>
          <w:p w14:paraId="5E6A4B52" w14:textId="77777777" w:rsidR="00FE7E4C" w:rsidRPr="00A0344A" w:rsidRDefault="00FE7E4C" w:rsidP="00B55A88">
            <w:pPr>
              <w:spacing w:before="100" w:beforeAutospacing="1" w:after="100" w:afterAutospacing="1"/>
              <w:rPr>
                <w:lang w:val="en-US"/>
              </w:rPr>
            </w:pPr>
          </w:p>
        </w:tc>
        <w:tc>
          <w:tcPr>
            <w:tcW w:w="1682" w:type="dxa"/>
          </w:tcPr>
          <w:p w14:paraId="2ED86673" w14:textId="77777777" w:rsidR="00FE7E4C" w:rsidRPr="00A0344A" w:rsidRDefault="00FE7E4C" w:rsidP="00B55A88">
            <w:pPr>
              <w:spacing w:before="100" w:beforeAutospacing="1" w:after="100" w:afterAutospacing="1"/>
              <w:rPr>
                <w:lang w:val="en-US"/>
              </w:rPr>
            </w:pPr>
            <w:proofErr w:type="spellStart"/>
            <w:r w:rsidRPr="00A0344A">
              <w:rPr>
                <w:lang w:val="en-US"/>
              </w:rPr>
              <w:t>XR_space_id</w:t>
            </w:r>
            <w:proofErr w:type="spellEnd"/>
          </w:p>
        </w:tc>
        <w:tc>
          <w:tcPr>
            <w:tcW w:w="2457" w:type="dxa"/>
          </w:tcPr>
          <w:p w14:paraId="3EDF2591" w14:textId="77777777" w:rsidR="00FE7E4C" w:rsidRPr="00A0344A" w:rsidRDefault="00FE7E4C" w:rsidP="00B55A88">
            <w:pPr>
              <w:spacing w:before="100" w:beforeAutospacing="1" w:after="100" w:afterAutospacing="1"/>
              <w:rPr>
                <w:lang w:val="en-US"/>
              </w:rPr>
            </w:pPr>
            <w:r w:rsidRPr="00A0344A">
              <w:rPr>
                <w:lang w:val="en-US"/>
              </w:rPr>
              <w:t>An identifier for the XR Space used as a reference.</w:t>
            </w:r>
          </w:p>
        </w:tc>
        <w:tc>
          <w:tcPr>
            <w:tcW w:w="2055" w:type="dxa"/>
          </w:tcPr>
          <w:p w14:paraId="11B0F2B6" w14:textId="77777777" w:rsidR="00FE7E4C" w:rsidRPr="00A0344A" w:rsidRDefault="00FE7E4C" w:rsidP="00B55A88">
            <w:pPr>
              <w:spacing w:before="100" w:beforeAutospacing="1" w:after="100" w:afterAutospacing="1"/>
              <w:rPr>
                <w:lang w:val="en-US"/>
              </w:rPr>
            </w:pPr>
            <w:r>
              <w:rPr>
                <w:lang w:val="en-US"/>
              </w:rPr>
              <w:t>String</w:t>
            </w:r>
          </w:p>
        </w:tc>
        <w:tc>
          <w:tcPr>
            <w:tcW w:w="1846" w:type="dxa"/>
          </w:tcPr>
          <w:p w14:paraId="4C5BEB16" w14:textId="77777777" w:rsidR="00FE7E4C" w:rsidRPr="00A0344A" w:rsidRDefault="00FE7E4C" w:rsidP="00B55A88">
            <w:pPr>
              <w:spacing w:before="100" w:beforeAutospacing="1" w:after="100" w:afterAutospacing="1"/>
              <w:rPr>
                <w:lang w:val="en-US"/>
              </w:rPr>
            </w:pPr>
          </w:p>
        </w:tc>
      </w:tr>
      <w:tr w:rsidR="00FE7E4C" w:rsidRPr="00A0344A" w14:paraId="78C274C1" w14:textId="77777777" w:rsidTr="00FE7E4C">
        <w:tc>
          <w:tcPr>
            <w:tcW w:w="1589" w:type="dxa"/>
            <w:vMerge w:val="restart"/>
          </w:tcPr>
          <w:p w14:paraId="7AEAD448" w14:textId="77777777" w:rsidR="00FE7E4C" w:rsidRPr="00A0344A" w:rsidRDefault="00FE7E4C" w:rsidP="00B55A88">
            <w:pPr>
              <w:spacing w:before="100" w:beforeAutospacing="1" w:after="100" w:afterAutospacing="1"/>
              <w:rPr>
                <w:lang w:val="en-US"/>
              </w:rPr>
            </w:pPr>
            <w:r w:rsidRPr="00A0344A">
              <w:rPr>
                <w:lang w:val="en-US"/>
              </w:rPr>
              <w:t>Anchoring</w:t>
            </w:r>
          </w:p>
        </w:tc>
        <w:tc>
          <w:tcPr>
            <w:tcW w:w="1682" w:type="dxa"/>
          </w:tcPr>
          <w:p w14:paraId="1DDEC1EC" w14:textId="77777777" w:rsidR="00FE7E4C" w:rsidRPr="00A0344A" w:rsidRDefault="00FE7E4C" w:rsidP="00B55A88">
            <w:pPr>
              <w:spacing w:before="100" w:beforeAutospacing="1" w:after="100" w:afterAutospacing="1"/>
              <w:rPr>
                <w:highlight w:val="yellow"/>
                <w:lang w:val="en-US"/>
              </w:rPr>
            </w:pPr>
            <w:r w:rsidRPr="00CE1A01">
              <w:rPr>
                <w:lang w:val="en-US"/>
              </w:rPr>
              <w:t>Id</w:t>
            </w:r>
          </w:p>
        </w:tc>
        <w:tc>
          <w:tcPr>
            <w:tcW w:w="2457" w:type="dxa"/>
          </w:tcPr>
          <w:p w14:paraId="05C246A4" w14:textId="77777777" w:rsidR="00FE7E4C" w:rsidRPr="00A0344A" w:rsidRDefault="00FE7E4C" w:rsidP="00B55A88">
            <w:pPr>
              <w:spacing w:before="100" w:beforeAutospacing="1" w:after="100" w:afterAutospacing="1"/>
              <w:rPr>
                <w:highlight w:val="yellow"/>
                <w:lang w:val="en-US"/>
              </w:rPr>
            </w:pPr>
            <w:r>
              <w:rPr>
                <w:lang w:val="en-US"/>
              </w:rPr>
              <w:t>An i</w:t>
            </w:r>
            <w:r w:rsidRPr="00A0344A">
              <w:rPr>
                <w:lang w:val="en-US"/>
              </w:rPr>
              <w:t>dentifier of the new trackable (when the anchoring function is invoked by a producer).</w:t>
            </w:r>
          </w:p>
        </w:tc>
        <w:tc>
          <w:tcPr>
            <w:tcW w:w="2055" w:type="dxa"/>
          </w:tcPr>
          <w:p w14:paraId="091CB522" w14:textId="77777777" w:rsidR="00FE7E4C" w:rsidRPr="00A0344A" w:rsidRDefault="00FE7E4C" w:rsidP="00B55A88">
            <w:pPr>
              <w:spacing w:before="100" w:beforeAutospacing="1" w:after="100" w:afterAutospacing="1"/>
              <w:rPr>
                <w:lang w:val="en-US"/>
              </w:rPr>
            </w:pPr>
            <w:r>
              <w:rPr>
                <w:lang w:val="en-US"/>
              </w:rPr>
              <w:t>S</w:t>
            </w:r>
            <w:r w:rsidRPr="00A0344A">
              <w:rPr>
                <w:lang w:val="en-US"/>
              </w:rPr>
              <w:t>tring</w:t>
            </w:r>
          </w:p>
        </w:tc>
        <w:tc>
          <w:tcPr>
            <w:tcW w:w="1846" w:type="dxa"/>
          </w:tcPr>
          <w:p w14:paraId="2D5D8BA1" w14:textId="77777777" w:rsidR="00FE7E4C" w:rsidRPr="00A0344A" w:rsidRDefault="00FE7E4C" w:rsidP="00B55A88">
            <w:pPr>
              <w:spacing w:before="100" w:beforeAutospacing="1" w:after="100" w:afterAutospacing="1"/>
              <w:rPr>
                <w:lang w:val="en-US"/>
              </w:rPr>
            </w:pPr>
          </w:p>
        </w:tc>
      </w:tr>
      <w:tr w:rsidR="00FE7E4C" w:rsidRPr="00A0344A" w14:paraId="7DDDF0BC" w14:textId="77777777" w:rsidTr="00FE7E4C">
        <w:tc>
          <w:tcPr>
            <w:tcW w:w="1589" w:type="dxa"/>
            <w:vMerge/>
          </w:tcPr>
          <w:p w14:paraId="57060513" w14:textId="77777777" w:rsidR="00FE7E4C" w:rsidRPr="00A0344A" w:rsidRDefault="00FE7E4C" w:rsidP="00B55A88">
            <w:pPr>
              <w:spacing w:before="100" w:beforeAutospacing="1" w:after="100" w:afterAutospacing="1"/>
              <w:rPr>
                <w:lang w:val="en-US"/>
              </w:rPr>
            </w:pPr>
          </w:p>
        </w:tc>
        <w:tc>
          <w:tcPr>
            <w:tcW w:w="1682" w:type="dxa"/>
          </w:tcPr>
          <w:p w14:paraId="1CFD9893" w14:textId="77777777" w:rsidR="00FE7E4C" w:rsidRPr="00A0344A" w:rsidRDefault="00FE7E4C" w:rsidP="00B55A88">
            <w:pPr>
              <w:spacing w:before="100" w:beforeAutospacing="1" w:after="100" w:afterAutospacing="1"/>
              <w:rPr>
                <w:highlight w:val="yellow"/>
                <w:lang w:val="en-US"/>
              </w:rPr>
            </w:pPr>
            <w:r w:rsidRPr="00CE1A01">
              <w:rPr>
                <w:lang w:val="en-US"/>
              </w:rPr>
              <w:t>Pose</w:t>
            </w:r>
          </w:p>
        </w:tc>
        <w:tc>
          <w:tcPr>
            <w:tcW w:w="2457" w:type="dxa"/>
          </w:tcPr>
          <w:p w14:paraId="47D2FDBE" w14:textId="77777777" w:rsidR="00FE7E4C" w:rsidRPr="00A0344A" w:rsidRDefault="00FE7E4C" w:rsidP="00B55A88">
            <w:pPr>
              <w:spacing w:before="100" w:beforeAutospacing="1" w:after="100" w:afterAutospacing="1"/>
              <w:rPr>
                <w:lang w:val="en-US"/>
              </w:rPr>
            </w:pPr>
            <w:r w:rsidRPr="00A0344A">
              <w:rPr>
                <w:lang w:val="en-US"/>
              </w:rPr>
              <w:t xml:space="preserve">Pose of the anchor in relation to the device according to a trackable </w:t>
            </w:r>
            <w:r w:rsidRPr="00A0344A">
              <w:rPr>
                <w:lang w:val="en-US"/>
              </w:rPr>
              <w:lastRenderedPageBreak/>
              <w:t>(when the anchoring function is invoked by a consumer).</w:t>
            </w:r>
          </w:p>
        </w:tc>
        <w:tc>
          <w:tcPr>
            <w:tcW w:w="2055" w:type="dxa"/>
          </w:tcPr>
          <w:p w14:paraId="045D40A9"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Position:</w:t>
            </w:r>
            <w:proofErr w:type="gramEnd"/>
            <w:r w:rsidRPr="00B55A88">
              <w:rPr>
                <w:lang w:val="fr-FR"/>
              </w:rPr>
              <w:t xml:space="preserve"> 3D </w:t>
            </w:r>
            <w:proofErr w:type="spellStart"/>
            <w:r w:rsidRPr="00B55A88">
              <w:rPr>
                <w:lang w:val="fr-FR"/>
              </w:rPr>
              <w:t>vector</w:t>
            </w:r>
            <w:proofErr w:type="spellEnd"/>
          </w:p>
          <w:p w14:paraId="088656AF"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Orientation:</w:t>
            </w:r>
            <w:proofErr w:type="gramEnd"/>
            <w:r w:rsidRPr="00B55A88">
              <w:rPr>
                <w:lang w:val="fr-FR"/>
              </w:rPr>
              <w:t xml:space="preserve"> quaternion</w:t>
            </w:r>
          </w:p>
        </w:tc>
        <w:tc>
          <w:tcPr>
            <w:tcW w:w="1846" w:type="dxa"/>
          </w:tcPr>
          <w:p w14:paraId="24B82F66" w14:textId="77777777" w:rsidR="00FE7E4C" w:rsidRDefault="00FE7E4C" w:rsidP="00B55A88">
            <w:pPr>
              <w:spacing w:before="100" w:beforeAutospacing="1" w:after="100" w:afterAutospacing="1"/>
              <w:rPr>
                <w:lang w:val="en-US"/>
              </w:rPr>
            </w:pPr>
            <w:r>
              <w:rPr>
                <w:lang w:val="en-US"/>
              </w:rPr>
              <w:lastRenderedPageBreak/>
              <w:t>Position:  3 floating point values.</w:t>
            </w:r>
          </w:p>
          <w:p w14:paraId="48FF1BE5" w14:textId="77777777" w:rsidR="00FE7E4C" w:rsidRPr="00A0344A" w:rsidRDefault="00FE7E4C" w:rsidP="00B55A88">
            <w:pPr>
              <w:spacing w:before="100" w:beforeAutospacing="1" w:after="100" w:afterAutospacing="1"/>
            </w:pPr>
            <w:proofErr w:type="spellStart"/>
            <w:r>
              <w:rPr>
                <w:lang w:val="en-US"/>
              </w:rPr>
              <w:lastRenderedPageBreak/>
              <w:t>Oriantation</w:t>
            </w:r>
            <w:proofErr w:type="spellEnd"/>
            <w:r>
              <w:rPr>
                <w:lang w:val="en-US"/>
              </w:rPr>
              <w:t>: 4 floating point values</w:t>
            </w:r>
          </w:p>
        </w:tc>
      </w:tr>
      <w:tr w:rsidR="00FE7E4C" w:rsidRPr="00B56533" w14:paraId="79C1DFDF" w14:textId="77777777" w:rsidTr="00FE7E4C">
        <w:trPr>
          <w:trHeight w:val="378"/>
        </w:trPr>
        <w:tc>
          <w:tcPr>
            <w:tcW w:w="1589" w:type="dxa"/>
            <w:vMerge w:val="restart"/>
          </w:tcPr>
          <w:p w14:paraId="4669669D" w14:textId="77777777" w:rsidR="00FE7E4C" w:rsidRPr="00A0344A" w:rsidRDefault="00FE7E4C" w:rsidP="00B55A88">
            <w:pPr>
              <w:spacing w:before="100" w:beforeAutospacing="1" w:after="100" w:afterAutospacing="1"/>
              <w:rPr>
                <w:lang w:val="en-US"/>
              </w:rPr>
            </w:pPr>
            <w:r w:rsidRPr="00A0344A">
              <w:rPr>
                <w:lang w:val="en-US"/>
              </w:rPr>
              <w:lastRenderedPageBreak/>
              <w:t>3D Model Construction</w:t>
            </w:r>
          </w:p>
        </w:tc>
        <w:tc>
          <w:tcPr>
            <w:tcW w:w="1682" w:type="dxa"/>
            <w:vMerge w:val="restart"/>
          </w:tcPr>
          <w:p w14:paraId="54927AB6" w14:textId="77777777" w:rsidR="00FE7E4C" w:rsidRPr="00A0344A" w:rsidRDefault="00FE7E4C" w:rsidP="00B55A88">
            <w:pPr>
              <w:spacing w:before="100" w:beforeAutospacing="1" w:after="100" w:afterAutospacing="1"/>
              <w:rPr>
                <w:highlight w:val="yellow"/>
                <w:lang w:val="en-US"/>
              </w:rPr>
            </w:pPr>
            <w:r w:rsidRPr="00A0344A">
              <w:rPr>
                <w:lang w:val="en-US"/>
              </w:rPr>
              <w:t>Model</w:t>
            </w:r>
          </w:p>
        </w:tc>
        <w:tc>
          <w:tcPr>
            <w:tcW w:w="2457" w:type="dxa"/>
            <w:vMerge w:val="restart"/>
          </w:tcPr>
          <w:p w14:paraId="127A849E" w14:textId="77777777" w:rsidR="00FE7E4C" w:rsidRPr="00A0344A" w:rsidRDefault="00FE7E4C" w:rsidP="00B55A88">
            <w:pPr>
              <w:spacing w:before="100" w:beforeAutospacing="1" w:after="100" w:afterAutospacing="1"/>
              <w:rPr>
                <w:highlight w:val="yellow"/>
                <w:lang w:val="en-US"/>
              </w:rPr>
            </w:pPr>
            <w:r w:rsidRPr="00A0344A">
              <w:rPr>
                <w:lang w:val="en-US"/>
              </w:rPr>
              <w:t>3D model(s) of surrounding space.</w:t>
            </w:r>
          </w:p>
        </w:tc>
        <w:tc>
          <w:tcPr>
            <w:tcW w:w="2055" w:type="dxa"/>
          </w:tcPr>
          <w:p w14:paraId="013E557A" w14:textId="77777777" w:rsidR="00FE7E4C" w:rsidRPr="00A0344A" w:rsidRDefault="00FE7E4C" w:rsidP="00B55A88">
            <w:pPr>
              <w:spacing w:before="100" w:beforeAutospacing="1" w:after="100" w:afterAutospacing="1"/>
              <w:rPr>
                <w:lang w:val="en-US"/>
              </w:rPr>
            </w:pPr>
            <w:r>
              <w:rPr>
                <w:lang w:val="en-US"/>
              </w:rPr>
              <w:t>N</w:t>
            </w:r>
            <w:r w:rsidRPr="00A0344A">
              <w:rPr>
                <w:lang w:val="en-US"/>
              </w:rPr>
              <w:t>on-segmented model</w:t>
            </w:r>
            <w:r>
              <w:rPr>
                <w:lang w:val="en-US"/>
              </w:rPr>
              <w:t xml:space="preserve"> (e.g., point cloud, mesh with/without attributes)</w:t>
            </w:r>
          </w:p>
        </w:tc>
        <w:tc>
          <w:tcPr>
            <w:tcW w:w="1846" w:type="dxa"/>
          </w:tcPr>
          <w:p w14:paraId="4F61E603" w14:textId="77777777" w:rsidR="00FE7E4C" w:rsidRPr="00C419F5" w:rsidRDefault="00FE7E4C" w:rsidP="00B55A88">
            <w:pPr>
              <w:spacing w:before="100" w:beforeAutospacing="1" w:after="100" w:afterAutospacing="1"/>
              <w:rPr>
                <w:lang w:val="en-US"/>
              </w:rPr>
            </w:pPr>
            <w:r w:rsidRPr="00A0344A">
              <w:rPr>
                <w:lang w:val="en-US"/>
              </w:rPr>
              <w:t>OBJ, STL, PLY</w:t>
            </w:r>
            <w:r>
              <w:rPr>
                <w:lang w:val="en-US"/>
              </w:rPr>
              <w:t xml:space="preserve"> [41]</w:t>
            </w:r>
            <w:r w:rsidRPr="00A0344A">
              <w:rPr>
                <w:lang w:val="en-US"/>
              </w:rPr>
              <w:t>, FBX, glTF</w:t>
            </w:r>
          </w:p>
        </w:tc>
      </w:tr>
      <w:tr w:rsidR="00FE7E4C" w:rsidRPr="00A0344A" w14:paraId="7E6127BC" w14:textId="77777777" w:rsidTr="00FE7E4C">
        <w:trPr>
          <w:trHeight w:val="377"/>
        </w:trPr>
        <w:tc>
          <w:tcPr>
            <w:tcW w:w="1589" w:type="dxa"/>
            <w:vMerge/>
          </w:tcPr>
          <w:p w14:paraId="1DB67110" w14:textId="77777777" w:rsidR="00FE7E4C" w:rsidRPr="00A0344A" w:rsidRDefault="00FE7E4C" w:rsidP="00B55A88">
            <w:pPr>
              <w:spacing w:before="100" w:beforeAutospacing="1" w:after="100" w:afterAutospacing="1"/>
              <w:rPr>
                <w:lang w:val="en-US"/>
              </w:rPr>
            </w:pPr>
          </w:p>
        </w:tc>
        <w:tc>
          <w:tcPr>
            <w:tcW w:w="1682" w:type="dxa"/>
            <w:vMerge/>
          </w:tcPr>
          <w:p w14:paraId="7B1C40CF" w14:textId="77777777" w:rsidR="00FE7E4C" w:rsidRPr="00A0344A" w:rsidRDefault="00FE7E4C" w:rsidP="00B55A88">
            <w:pPr>
              <w:spacing w:before="100" w:beforeAutospacing="1" w:after="100" w:afterAutospacing="1"/>
              <w:rPr>
                <w:lang w:val="en-US"/>
              </w:rPr>
            </w:pPr>
          </w:p>
        </w:tc>
        <w:tc>
          <w:tcPr>
            <w:tcW w:w="2457" w:type="dxa"/>
            <w:vMerge/>
          </w:tcPr>
          <w:p w14:paraId="05EF48C7" w14:textId="77777777" w:rsidR="00FE7E4C" w:rsidRPr="00A0344A" w:rsidRDefault="00FE7E4C" w:rsidP="00B55A88">
            <w:pPr>
              <w:spacing w:before="100" w:beforeAutospacing="1" w:after="100" w:afterAutospacing="1"/>
              <w:rPr>
                <w:lang w:val="en-US"/>
              </w:rPr>
            </w:pPr>
          </w:p>
        </w:tc>
        <w:tc>
          <w:tcPr>
            <w:tcW w:w="2055" w:type="dxa"/>
          </w:tcPr>
          <w:p w14:paraId="47C7AC45" w14:textId="77777777" w:rsidR="00FE7E4C" w:rsidRPr="00C419F5" w:rsidDel="00C419F5" w:rsidRDefault="00FE7E4C" w:rsidP="00B55A88">
            <w:pPr>
              <w:spacing w:before="100" w:beforeAutospacing="1" w:after="100" w:afterAutospacing="1"/>
              <w:rPr>
                <w:lang w:val="en-US"/>
              </w:rPr>
            </w:pPr>
            <w:r>
              <w:rPr>
                <w:lang w:val="en-US"/>
              </w:rPr>
              <w:t>S</w:t>
            </w:r>
            <w:r w:rsidRPr="00A0344A">
              <w:rPr>
                <w:lang w:val="en-US"/>
              </w:rPr>
              <w:t>egmented model</w:t>
            </w:r>
          </w:p>
        </w:tc>
        <w:tc>
          <w:tcPr>
            <w:tcW w:w="1846" w:type="dxa"/>
          </w:tcPr>
          <w:p w14:paraId="5228B2D3" w14:textId="77777777" w:rsidR="00FE7E4C" w:rsidRPr="00A0344A" w:rsidRDefault="00FE7E4C" w:rsidP="00B55A88">
            <w:pPr>
              <w:spacing w:before="100" w:beforeAutospacing="1" w:after="100" w:afterAutospacing="1"/>
              <w:rPr>
                <w:lang w:val="en-US"/>
              </w:rPr>
            </w:pPr>
            <w:r w:rsidRPr="00A0344A">
              <w:rPr>
                <w:lang w:val="en-US"/>
              </w:rPr>
              <w:t>glTF, USD</w:t>
            </w:r>
          </w:p>
        </w:tc>
      </w:tr>
      <w:tr w:rsidR="009006E6" w:rsidRPr="00A0344A" w14:paraId="2EA1107A" w14:textId="77777777" w:rsidTr="005C343A">
        <w:trPr>
          <w:ins w:id="71" w:author="Gilles Teniou" w:date="2025-05-21T17:20:00Z" w16du:dateUtc="2025-05-21T08:20:00Z"/>
        </w:trPr>
        <w:tc>
          <w:tcPr>
            <w:tcW w:w="1589" w:type="dxa"/>
            <w:vMerge w:val="restart"/>
          </w:tcPr>
          <w:p w14:paraId="39B25900" w14:textId="787FC257" w:rsidR="009006E6" w:rsidRPr="00A0344A" w:rsidRDefault="009006E6" w:rsidP="005C343A">
            <w:pPr>
              <w:spacing w:before="100" w:beforeAutospacing="1" w:after="100" w:afterAutospacing="1"/>
              <w:rPr>
                <w:ins w:id="72" w:author="Gilles Teniou" w:date="2025-05-21T17:20:00Z" w16du:dateUtc="2025-05-21T08:20:00Z"/>
                <w:lang w:val="en-US"/>
              </w:rPr>
            </w:pPr>
            <w:ins w:id="73" w:author="Gilles Teniou" w:date="2025-05-21T17:21:00Z" w16du:dateUtc="2025-05-21T08:21:00Z">
              <w:r w:rsidRPr="00B55A88">
                <w:rPr>
                  <w:lang w:val="en-US"/>
                </w:rPr>
                <w:t>Semantic Perception</w:t>
              </w:r>
            </w:ins>
          </w:p>
        </w:tc>
        <w:tc>
          <w:tcPr>
            <w:tcW w:w="1682" w:type="dxa"/>
          </w:tcPr>
          <w:p w14:paraId="0A0D1F42" w14:textId="77777777" w:rsidR="009006E6" w:rsidRPr="00A0344A" w:rsidRDefault="009006E6" w:rsidP="005C343A">
            <w:pPr>
              <w:spacing w:before="100" w:beforeAutospacing="1" w:after="100" w:afterAutospacing="1"/>
              <w:rPr>
                <w:ins w:id="74" w:author="Gilles Teniou" w:date="2025-05-21T17:20:00Z" w16du:dateUtc="2025-05-21T08:20:00Z"/>
                <w:lang w:val="en-US"/>
              </w:rPr>
            </w:pPr>
            <w:ins w:id="75" w:author="Gilles Teniou" w:date="2025-05-21T17:20:00Z" w16du:dateUtc="2025-05-21T08:20:00Z">
              <w:r w:rsidRPr="00A0344A">
                <w:rPr>
                  <w:lang w:val="en-US"/>
                </w:rPr>
                <w:t>Objects</w:t>
              </w:r>
            </w:ins>
          </w:p>
        </w:tc>
        <w:tc>
          <w:tcPr>
            <w:tcW w:w="2457" w:type="dxa"/>
          </w:tcPr>
          <w:p w14:paraId="3474DAAE" w14:textId="77777777" w:rsidR="009006E6" w:rsidRPr="00A0344A" w:rsidRDefault="009006E6" w:rsidP="005C343A">
            <w:pPr>
              <w:spacing w:before="100" w:beforeAutospacing="1" w:after="100" w:afterAutospacing="1"/>
              <w:rPr>
                <w:ins w:id="76" w:author="Gilles Teniou" w:date="2025-05-21T17:20:00Z" w16du:dateUtc="2025-05-21T08:20:00Z"/>
                <w:lang w:val="en-US"/>
              </w:rPr>
            </w:pPr>
            <w:ins w:id="77" w:author="Gilles Teniou" w:date="2025-05-21T17:20:00Z" w16du:dateUtc="2025-05-21T08:20:00Z">
              <w:r w:rsidRPr="00A0344A">
                <w:rPr>
                  <w:lang w:val="en-US"/>
                </w:rPr>
                <w:t>A list of 3D objects resulting from the segmentation and labeling function.</w:t>
              </w:r>
            </w:ins>
          </w:p>
        </w:tc>
        <w:tc>
          <w:tcPr>
            <w:tcW w:w="2055" w:type="dxa"/>
          </w:tcPr>
          <w:p w14:paraId="01F6056E" w14:textId="77777777" w:rsidR="009006E6" w:rsidRPr="00A0344A" w:rsidRDefault="009006E6" w:rsidP="005C343A">
            <w:pPr>
              <w:spacing w:before="100" w:beforeAutospacing="1" w:after="100" w:afterAutospacing="1"/>
              <w:rPr>
                <w:ins w:id="78" w:author="Gilles Teniou" w:date="2025-05-21T17:20:00Z" w16du:dateUtc="2025-05-21T08:20:00Z"/>
                <w:lang w:val="en-US"/>
              </w:rPr>
            </w:pPr>
            <w:ins w:id="79" w:author="Gilles Teniou" w:date="2025-05-21T17:20:00Z" w16du:dateUtc="2025-05-21T08:20:00Z">
              <w:r w:rsidRPr="00A0344A">
                <w:rPr>
                  <w:lang w:val="en-US"/>
                </w:rPr>
                <w:t>Array</w:t>
              </w:r>
              <w:r>
                <w:rPr>
                  <w:lang w:val="en-US"/>
                </w:rPr>
                <w:t xml:space="preserve"> or a hierarchical node graph.</w:t>
              </w:r>
            </w:ins>
          </w:p>
        </w:tc>
        <w:tc>
          <w:tcPr>
            <w:tcW w:w="1846" w:type="dxa"/>
          </w:tcPr>
          <w:p w14:paraId="563AF39F" w14:textId="77777777" w:rsidR="009006E6" w:rsidRPr="00A0344A" w:rsidRDefault="009006E6" w:rsidP="005C343A">
            <w:pPr>
              <w:spacing w:before="100" w:beforeAutospacing="1" w:after="100" w:afterAutospacing="1"/>
              <w:rPr>
                <w:ins w:id="80" w:author="Gilles Teniou" w:date="2025-05-21T17:20:00Z" w16du:dateUtc="2025-05-21T08:20:00Z"/>
                <w:lang w:val="en-US"/>
              </w:rPr>
            </w:pPr>
          </w:p>
        </w:tc>
      </w:tr>
      <w:tr w:rsidR="009006E6" w:rsidRPr="00B56533" w14:paraId="79138104" w14:textId="77777777" w:rsidTr="005C343A">
        <w:trPr>
          <w:ins w:id="81" w:author="Gilles Teniou" w:date="2025-05-21T17:20:00Z" w16du:dateUtc="2025-05-21T08:20:00Z"/>
        </w:trPr>
        <w:tc>
          <w:tcPr>
            <w:tcW w:w="1589" w:type="dxa"/>
            <w:vMerge/>
          </w:tcPr>
          <w:p w14:paraId="7401F082" w14:textId="77777777" w:rsidR="009006E6" w:rsidRPr="00A0344A" w:rsidRDefault="009006E6" w:rsidP="005C343A">
            <w:pPr>
              <w:spacing w:before="100" w:beforeAutospacing="1" w:after="100" w:afterAutospacing="1"/>
              <w:rPr>
                <w:ins w:id="82" w:author="Gilles Teniou" w:date="2025-05-21T17:20:00Z" w16du:dateUtc="2025-05-21T08:20:00Z"/>
                <w:lang w:val="en-US"/>
              </w:rPr>
            </w:pPr>
          </w:p>
        </w:tc>
        <w:tc>
          <w:tcPr>
            <w:tcW w:w="1682" w:type="dxa"/>
          </w:tcPr>
          <w:p w14:paraId="0974A36A" w14:textId="77777777" w:rsidR="009006E6" w:rsidRPr="00A0344A" w:rsidRDefault="009006E6" w:rsidP="005C343A">
            <w:pPr>
              <w:spacing w:before="100" w:beforeAutospacing="1" w:after="100" w:afterAutospacing="1"/>
              <w:rPr>
                <w:ins w:id="83" w:author="Gilles Teniou" w:date="2025-05-21T17:20:00Z" w16du:dateUtc="2025-05-21T08:20:00Z"/>
                <w:lang w:val="en-US"/>
              </w:rPr>
            </w:pPr>
            <w:ins w:id="84" w:author="Gilles Teniou" w:date="2025-05-21T17:20:00Z" w16du:dateUtc="2025-05-21T08:20:00Z">
              <w:r w:rsidRPr="00A0344A">
                <w:rPr>
                  <w:lang w:val="en-US"/>
                </w:rPr>
                <w:t xml:space="preserve">       Object</w:t>
              </w:r>
            </w:ins>
          </w:p>
        </w:tc>
        <w:tc>
          <w:tcPr>
            <w:tcW w:w="2457" w:type="dxa"/>
          </w:tcPr>
          <w:p w14:paraId="5AADDA78" w14:textId="77777777" w:rsidR="009006E6" w:rsidRPr="00A0344A" w:rsidRDefault="009006E6" w:rsidP="005C343A">
            <w:pPr>
              <w:spacing w:before="100" w:beforeAutospacing="1" w:after="100" w:afterAutospacing="1"/>
              <w:rPr>
                <w:ins w:id="85" w:author="Gilles Teniou" w:date="2025-05-21T17:20:00Z" w16du:dateUtc="2025-05-21T08:20:00Z"/>
                <w:lang w:val="en-US"/>
              </w:rPr>
            </w:pPr>
            <w:ins w:id="86" w:author="Gilles Teniou" w:date="2025-05-21T17:20:00Z" w16du:dateUtc="2025-05-21T08:20:00Z">
              <w:r w:rsidRPr="00A0344A">
                <w:rPr>
                  <w:lang w:val="en-US"/>
                </w:rPr>
                <w:t>A 3D object in the captured world.</w:t>
              </w:r>
            </w:ins>
          </w:p>
        </w:tc>
        <w:tc>
          <w:tcPr>
            <w:tcW w:w="2055" w:type="dxa"/>
          </w:tcPr>
          <w:p w14:paraId="5AA319F0" w14:textId="77777777" w:rsidR="009006E6" w:rsidRPr="00A0344A" w:rsidRDefault="009006E6" w:rsidP="005C343A">
            <w:pPr>
              <w:spacing w:before="100" w:beforeAutospacing="1" w:after="100" w:afterAutospacing="1"/>
              <w:rPr>
                <w:ins w:id="87" w:author="Gilles Teniou" w:date="2025-05-21T17:20:00Z" w16du:dateUtc="2025-05-21T08:20:00Z"/>
                <w:lang w:val="en-US"/>
              </w:rPr>
            </w:pPr>
          </w:p>
        </w:tc>
        <w:tc>
          <w:tcPr>
            <w:tcW w:w="1846" w:type="dxa"/>
          </w:tcPr>
          <w:p w14:paraId="3E26FF0E" w14:textId="77777777" w:rsidR="009006E6" w:rsidRPr="00A0344A" w:rsidRDefault="009006E6" w:rsidP="005C343A">
            <w:pPr>
              <w:spacing w:before="100" w:beforeAutospacing="1" w:after="100" w:afterAutospacing="1"/>
              <w:rPr>
                <w:ins w:id="88" w:author="Gilles Teniou" w:date="2025-05-21T17:20:00Z" w16du:dateUtc="2025-05-21T08:20:00Z"/>
                <w:lang w:val="en-US"/>
              </w:rPr>
            </w:pPr>
          </w:p>
        </w:tc>
      </w:tr>
      <w:tr w:rsidR="009006E6" w:rsidRPr="00A0344A" w14:paraId="0EFDF8F2" w14:textId="77777777" w:rsidTr="005C343A">
        <w:trPr>
          <w:ins w:id="89" w:author="Gilles Teniou" w:date="2025-05-21T17:20:00Z" w16du:dateUtc="2025-05-21T08:20:00Z"/>
        </w:trPr>
        <w:tc>
          <w:tcPr>
            <w:tcW w:w="1589" w:type="dxa"/>
            <w:vMerge/>
          </w:tcPr>
          <w:p w14:paraId="7C497AD9" w14:textId="77777777" w:rsidR="009006E6" w:rsidRPr="00A0344A" w:rsidRDefault="009006E6" w:rsidP="005C343A">
            <w:pPr>
              <w:spacing w:before="100" w:beforeAutospacing="1" w:after="100" w:afterAutospacing="1"/>
              <w:rPr>
                <w:ins w:id="90" w:author="Gilles Teniou" w:date="2025-05-21T17:20:00Z" w16du:dateUtc="2025-05-21T08:20:00Z"/>
                <w:lang w:val="en-US"/>
              </w:rPr>
            </w:pPr>
          </w:p>
        </w:tc>
        <w:tc>
          <w:tcPr>
            <w:tcW w:w="1682" w:type="dxa"/>
          </w:tcPr>
          <w:p w14:paraId="29FAD58A" w14:textId="77777777" w:rsidR="009006E6" w:rsidRPr="00A0344A" w:rsidRDefault="009006E6" w:rsidP="005C343A">
            <w:pPr>
              <w:spacing w:before="100" w:beforeAutospacing="1" w:after="100" w:afterAutospacing="1"/>
              <w:rPr>
                <w:ins w:id="91" w:author="Gilles Teniou" w:date="2025-05-21T17:20:00Z" w16du:dateUtc="2025-05-21T08:20:00Z"/>
                <w:lang w:val="en-US"/>
              </w:rPr>
            </w:pPr>
            <w:ins w:id="92" w:author="Gilles Teniou" w:date="2025-05-21T17:20:00Z" w16du:dateUtc="2025-05-21T08:20:00Z">
              <w:r w:rsidRPr="00A0344A">
                <w:rPr>
                  <w:lang w:val="en-US"/>
                </w:rPr>
                <w:t xml:space="preserve">             Mesh</w:t>
              </w:r>
            </w:ins>
          </w:p>
        </w:tc>
        <w:tc>
          <w:tcPr>
            <w:tcW w:w="2457" w:type="dxa"/>
          </w:tcPr>
          <w:p w14:paraId="16DEC89B" w14:textId="77777777" w:rsidR="009006E6" w:rsidRPr="00A0344A" w:rsidRDefault="009006E6" w:rsidP="005C343A">
            <w:pPr>
              <w:spacing w:before="100" w:beforeAutospacing="1" w:after="100" w:afterAutospacing="1"/>
              <w:rPr>
                <w:ins w:id="93" w:author="Gilles Teniou" w:date="2025-05-21T17:20:00Z" w16du:dateUtc="2025-05-21T08:20:00Z"/>
                <w:lang w:val="en-US"/>
              </w:rPr>
            </w:pPr>
            <w:ins w:id="94" w:author="Gilles Teniou" w:date="2025-05-21T17:20:00Z" w16du:dateUtc="2025-05-21T08:20:00Z">
              <w:r w:rsidRPr="00A0344A">
                <w:rPr>
                  <w:lang w:val="en-US"/>
                </w:rPr>
                <w:t>Segmented object.</w:t>
              </w:r>
            </w:ins>
          </w:p>
        </w:tc>
        <w:tc>
          <w:tcPr>
            <w:tcW w:w="2055" w:type="dxa"/>
          </w:tcPr>
          <w:p w14:paraId="7BC2A1FF" w14:textId="77777777" w:rsidR="009006E6" w:rsidRPr="00A0344A" w:rsidRDefault="009006E6" w:rsidP="005C343A">
            <w:pPr>
              <w:spacing w:before="100" w:beforeAutospacing="1" w:after="100" w:afterAutospacing="1"/>
              <w:rPr>
                <w:ins w:id="95" w:author="Gilles Teniou" w:date="2025-05-21T17:20:00Z" w16du:dateUtc="2025-05-21T08:20:00Z"/>
                <w:lang w:val="en-US"/>
              </w:rPr>
            </w:pPr>
            <w:ins w:id="96" w:author="Gilles Teniou" w:date="2025-05-21T17:20:00Z" w16du:dateUtc="2025-05-21T08:20:00Z">
              <w:r w:rsidRPr="00E70C21">
                <w:rPr>
                  <w:lang w:val="en-US"/>
                </w:rPr>
                <w:t>Mesh</w:t>
              </w:r>
            </w:ins>
          </w:p>
        </w:tc>
        <w:tc>
          <w:tcPr>
            <w:tcW w:w="1846" w:type="dxa"/>
          </w:tcPr>
          <w:p w14:paraId="74CD9C9C" w14:textId="77777777" w:rsidR="009006E6" w:rsidRPr="00A0344A" w:rsidRDefault="009006E6" w:rsidP="005C343A">
            <w:pPr>
              <w:spacing w:before="100" w:beforeAutospacing="1" w:after="100" w:afterAutospacing="1"/>
              <w:rPr>
                <w:ins w:id="97" w:author="Gilles Teniou" w:date="2025-05-21T17:20:00Z" w16du:dateUtc="2025-05-21T08:20:00Z"/>
                <w:lang w:val="en-US"/>
              </w:rPr>
            </w:pPr>
          </w:p>
        </w:tc>
      </w:tr>
      <w:tr w:rsidR="009006E6" w:rsidRPr="00A0344A" w14:paraId="224EE3F2" w14:textId="77777777" w:rsidTr="005C343A">
        <w:trPr>
          <w:ins w:id="98" w:author="Gilles Teniou" w:date="2025-05-21T17:20:00Z" w16du:dateUtc="2025-05-21T08:20:00Z"/>
        </w:trPr>
        <w:tc>
          <w:tcPr>
            <w:tcW w:w="1589" w:type="dxa"/>
            <w:vMerge/>
          </w:tcPr>
          <w:p w14:paraId="40442186" w14:textId="77777777" w:rsidR="009006E6" w:rsidRPr="00A0344A" w:rsidRDefault="009006E6" w:rsidP="005C343A">
            <w:pPr>
              <w:spacing w:before="100" w:beforeAutospacing="1" w:after="100" w:afterAutospacing="1"/>
              <w:rPr>
                <w:ins w:id="99" w:author="Gilles Teniou" w:date="2025-05-21T17:20:00Z" w16du:dateUtc="2025-05-21T08:20:00Z"/>
                <w:lang w:val="en-US"/>
              </w:rPr>
            </w:pPr>
          </w:p>
        </w:tc>
        <w:tc>
          <w:tcPr>
            <w:tcW w:w="1682" w:type="dxa"/>
          </w:tcPr>
          <w:p w14:paraId="10C6E1B5" w14:textId="77777777" w:rsidR="009006E6" w:rsidRPr="00A0344A" w:rsidRDefault="009006E6" w:rsidP="005C343A">
            <w:pPr>
              <w:spacing w:before="100" w:beforeAutospacing="1" w:after="100" w:afterAutospacing="1"/>
              <w:rPr>
                <w:ins w:id="100" w:author="Gilles Teniou" w:date="2025-05-21T17:20:00Z" w16du:dateUtc="2025-05-21T08:20:00Z"/>
                <w:lang w:val="en-US"/>
              </w:rPr>
            </w:pPr>
            <w:ins w:id="101" w:author="Gilles Teniou" w:date="2025-05-21T17:20:00Z" w16du:dateUtc="2025-05-21T08:20:00Z">
              <w:r w:rsidRPr="00A0344A">
                <w:rPr>
                  <w:lang w:val="en-US"/>
                </w:rPr>
                <w:t xml:space="preserve">             Label</w:t>
              </w:r>
            </w:ins>
          </w:p>
        </w:tc>
        <w:tc>
          <w:tcPr>
            <w:tcW w:w="2457" w:type="dxa"/>
          </w:tcPr>
          <w:p w14:paraId="38CD8FEE" w14:textId="77777777" w:rsidR="009006E6" w:rsidRPr="00A0344A" w:rsidRDefault="009006E6" w:rsidP="005C343A">
            <w:pPr>
              <w:spacing w:before="100" w:beforeAutospacing="1" w:after="100" w:afterAutospacing="1"/>
              <w:rPr>
                <w:ins w:id="102" w:author="Gilles Teniou" w:date="2025-05-21T17:20:00Z" w16du:dateUtc="2025-05-21T08:20:00Z"/>
                <w:lang w:val="en-US"/>
              </w:rPr>
            </w:pPr>
            <w:ins w:id="103" w:author="Gilles Teniou" w:date="2025-05-21T17:20:00Z" w16du:dateUtc="2025-05-21T08:20:00Z">
              <w:r w:rsidRPr="00A0344A">
                <w:rPr>
                  <w:lang w:val="en-US"/>
                </w:rPr>
                <w:t>Label of segmented object.</w:t>
              </w:r>
            </w:ins>
          </w:p>
        </w:tc>
        <w:tc>
          <w:tcPr>
            <w:tcW w:w="2055" w:type="dxa"/>
          </w:tcPr>
          <w:p w14:paraId="4117799F" w14:textId="77777777" w:rsidR="009006E6" w:rsidRPr="00A0344A" w:rsidRDefault="009006E6" w:rsidP="005C343A">
            <w:pPr>
              <w:spacing w:before="100" w:beforeAutospacing="1" w:after="100" w:afterAutospacing="1"/>
              <w:rPr>
                <w:ins w:id="104" w:author="Gilles Teniou" w:date="2025-05-21T17:20:00Z" w16du:dateUtc="2025-05-21T08:20:00Z"/>
                <w:lang w:val="en-US"/>
              </w:rPr>
            </w:pPr>
            <w:ins w:id="105" w:author="Gilles Teniou" w:date="2025-05-21T17:20:00Z" w16du:dateUtc="2025-05-21T08:20:00Z">
              <w:r w:rsidRPr="00A0344A">
                <w:rPr>
                  <w:lang w:val="en-US"/>
                </w:rPr>
                <w:t>String</w:t>
              </w:r>
            </w:ins>
          </w:p>
        </w:tc>
        <w:tc>
          <w:tcPr>
            <w:tcW w:w="1846" w:type="dxa"/>
          </w:tcPr>
          <w:p w14:paraId="3CA1B2A3" w14:textId="77777777" w:rsidR="009006E6" w:rsidRPr="00A0344A" w:rsidRDefault="009006E6" w:rsidP="005C343A">
            <w:pPr>
              <w:spacing w:before="100" w:beforeAutospacing="1" w:after="100" w:afterAutospacing="1"/>
              <w:rPr>
                <w:ins w:id="106" w:author="Gilles Teniou" w:date="2025-05-21T17:20:00Z" w16du:dateUtc="2025-05-21T08:20:00Z"/>
                <w:lang w:val="en-US"/>
              </w:rPr>
            </w:pPr>
          </w:p>
        </w:tc>
      </w:tr>
      <w:tr w:rsidR="009006E6" w:rsidRPr="00A0344A" w14:paraId="792AD057" w14:textId="77777777" w:rsidTr="00FE7E4C">
        <w:trPr>
          <w:ins w:id="107" w:author="Gilles Teniou" w:date="2025-05-21T17:21:00Z" w16du:dateUtc="2025-05-21T08:21:00Z"/>
        </w:trPr>
        <w:tc>
          <w:tcPr>
            <w:tcW w:w="1589" w:type="dxa"/>
            <w:vMerge/>
          </w:tcPr>
          <w:p w14:paraId="6373AC69" w14:textId="77777777" w:rsidR="009006E6" w:rsidRPr="00A0344A" w:rsidRDefault="009006E6" w:rsidP="009006E6">
            <w:pPr>
              <w:spacing w:before="100" w:beforeAutospacing="1" w:after="100" w:afterAutospacing="1"/>
              <w:rPr>
                <w:ins w:id="108" w:author="Gilles Teniou" w:date="2025-05-21T17:21:00Z" w16du:dateUtc="2025-05-21T08:21:00Z"/>
                <w:lang w:val="en-US"/>
              </w:rPr>
            </w:pPr>
          </w:p>
        </w:tc>
        <w:tc>
          <w:tcPr>
            <w:tcW w:w="1682" w:type="dxa"/>
          </w:tcPr>
          <w:p w14:paraId="67AA28E9" w14:textId="045B64D7" w:rsidR="009006E6" w:rsidRPr="00A0344A" w:rsidRDefault="009006E6" w:rsidP="009006E6">
            <w:pPr>
              <w:spacing w:before="100" w:beforeAutospacing="1" w:after="100" w:afterAutospacing="1"/>
              <w:rPr>
                <w:ins w:id="109" w:author="Gilles Teniou" w:date="2025-05-21T17:21:00Z" w16du:dateUtc="2025-05-21T08:21:00Z"/>
                <w:lang w:val="en-US"/>
              </w:rPr>
            </w:pPr>
            <w:ins w:id="110" w:author="Gilles Teniou" w:date="2025-05-21T17:21:00Z" w16du:dateUtc="2025-05-21T08:21:00Z">
              <w:r>
                <w:t>Semantic representation</w:t>
              </w:r>
            </w:ins>
          </w:p>
        </w:tc>
        <w:tc>
          <w:tcPr>
            <w:tcW w:w="2457" w:type="dxa"/>
          </w:tcPr>
          <w:p w14:paraId="05F05AA6" w14:textId="63781EB3" w:rsidR="009006E6" w:rsidRPr="00A0344A" w:rsidRDefault="009006E6" w:rsidP="009006E6">
            <w:pPr>
              <w:spacing w:before="100" w:beforeAutospacing="1" w:after="100" w:afterAutospacing="1"/>
              <w:rPr>
                <w:ins w:id="111" w:author="Gilles Teniou" w:date="2025-05-21T17:21:00Z" w16du:dateUtc="2025-05-21T08:21:00Z"/>
                <w:lang w:val="en-US"/>
              </w:rPr>
            </w:pPr>
            <w:ins w:id="112" w:author="Gilles Teniou" w:date="2025-05-21T17:23:00Z" w16du:dateUtc="2025-05-21T08:23:00Z">
              <w:r>
                <w:t>Representation</w:t>
              </w:r>
            </w:ins>
            <w:ins w:id="113" w:author="Gilles Teniou" w:date="2025-05-21T17:21:00Z" w16du:dateUtc="2025-05-21T08:21:00Z">
              <w:r w:rsidRPr="00B55A88">
                <w:t xml:space="preserve"> of objects with semantic relationships (e.g., adjacency, containment)</w:t>
              </w:r>
            </w:ins>
          </w:p>
        </w:tc>
        <w:tc>
          <w:tcPr>
            <w:tcW w:w="2055" w:type="dxa"/>
          </w:tcPr>
          <w:p w14:paraId="70D24A46" w14:textId="36F8DBCC" w:rsidR="009006E6" w:rsidRDefault="009006E6" w:rsidP="009006E6">
            <w:pPr>
              <w:spacing w:before="100" w:beforeAutospacing="1" w:after="100" w:afterAutospacing="1"/>
              <w:rPr>
                <w:ins w:id="114" w:author="Gilles Teniou" w:date="2025-05-21T17:21:00Z" w16du:dateUtc="2025-05-21T08:21:00Z"/>
                <w:lang w:val="en-US"/>
              </w:rPr>
            </w:pPr>
            <w:ins w:id="115" w:author="Gilles Teniou" w:date="2025-05-21T17:23:00Z" w16du:dateUtc="2025-05-21T08:23:00Z">
              <w:r>
                <w:rPr>
                  <w:lang w:val="en-US"/>
                </w:rPr>
                <w:t xml:space="preserve">Graph of </w:t>
              </w:r>
            </w:ins>
            <w:ins w:id="116" w:author="Gilles Teniou" w:date="2025-05-21T17:24:00Z" w16du:dateUtc="2025-05-21T08:24:00Z">
              <w:r>
                <w:rPr>
                  <w:lang w:val="en-US"/>
                </w:rPr>
                <w:t>objects (</w:t>
              </w:r>
            </w:ins>
            <w:ins w:id="117" w:author="Gilles Teniou" w:date="2025-05-21T17:21:00Z" w16du:dateUtc="2025-05-21T08:21:00Z">
              <w:r w:rsidRPr="00B55A88">
                <w:t>Nodes represent objects; edges represent spatial or semantic relationship</w:t>
              </w:r>
            </w:ins>
            <w:ins w:id="118" w:author="Gilles Teniou" w:date="2025-05-21T17:24:00Z" w16du:dateUtc="2025-05-21T08:24:00Z">
              <w:r>
                <w:t>)</w:t>
              </w:r>
            </w:ins>
          </w:p>
        </w:tc>
        <w:tc>
          <w:tcPr>
            <w:tcW w:w="1846" w:type="dxa"/>
          </w:tcPr>
          <w:p w14:paraId="4E785391" w14:textId="618F415F" w:rsidR="009006E6" w:rsidRPr="00A0344A" w:rsidRDefault="009006E6" w:rsidP="009006E6">
            <w:pPr>
              <w:spacing w:before="100" w:beforeAutospacing="1" w:after="100" w:afterAutospacing="1"/>
              <w:rPr>
                <w:ins w:id="119" w:author="Gilles Teniou" w:date="2025-05-21T17:21:00Z" w16du:dateUtc="2025-05-21T08:21:00Z"/>
                <w:lang w:val="en-US"/>
              </w:rPr>
            </w:pPr>
            <w:ins w:id="120" w:author="Gilles Teniou" w:date="2025-05-21T17:24:00Z" w16du:dateUtc="2025-05-21T08:24:00Z">
              <w:r>
                <w:rPr>
                  <w:lang w:val="en-US"/>
                </w:rPr>
                <w:t>Graph, List, Array</w:t>
              </w:r>
            </w:ins>
          </w:p>
        </w:tc>
      </w:tr>
      <w:tr w:rsidR="00FE7E4C" w:rsidRPr="00A0344A" w14:paraId="37EB5CC8" w14:textId="77777777" w:rsidTr="00FE7E4C">
        <w:tc>
          <w:tcPr>
            <w:tcW w:w="1589" w:type="dxa"/>
            <w:vMerge w:val="restart"/>
          </w:tcPr>
          <w:p w14:paraId="00578CE3" w14:textId="77777777" w:rsidR="00FE7E4C" w:rsidRPr="00A0344A" w:rsidRDefault="00FE7E4C" w:rsidP="00B55A88">
            <w:pPr>
              <w:spacing w:before="100" w:beforeAutospacing="1" w:after="100" w:afterAutospacing="1"/>
              <w:rPr>
                <w:lang w:val="en-US"/>
              </w:rPr>
            </w:pPr>
            <w:r w:rsidRPr="00A0344A">
              <w:rPr>
                <w:lang w:val="en-US"/>
              </w:rPr>
              <w:t>Collider Generation</w:t>
            </w:r>
          </w:p>
        </w:tc>
        <w:tc>
          <w:tcPr>
            <w:tcW w:w="1682" w:type="dxa"/>
          </w:tcPr>
          <w:p w14:paraId="39C4A2A1"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79FBCE0" w14:textId="77777777" w:rsidR="00FE7E4C" w:rsidRPr="00A0344A" w:rsidRDefault="00FE7E4C" w:rsidP="00B55A88">
            <w:pPr>
              <w:spacing w:before="100" w:beforeAutospacing="1" w:after="100" w:afterAutospacing="1"/>
              <w:rPr>
                <w:highlight w:val="yellow"/>
                <w:lang w:val="en-US"/>
              </w:rPr>
            </w:pPr>
            <w:r w:rsidRPr="00A0344A">
              <w:rPr>
                <w:lang w:val="en-US"/>
              </w:rPr>
              <w:t>Set of colliders (not combined with associated objects).</w:t>
            </w:r>
          </w:p>
        </w:tc>
        <w:tc>
          <w:tcPr>
            <w:tcW w:w="2055" w:type="dxa"/>
          </w:tcPr>
          <w:p w14:paraId="561DC30D" w14:textId="77777777" w:rsidR="00FE7E4C" w:rsidRPr="00A0344A" w:rsidRDefault="00FE7E4C" w:rsidP="00B55A88">
            <w:pPr>
              <w:spacing w:before="100" w:beforeAutospacing="1" w:after="100" w:afterAutospacing="1"/>
              <w:rPr>
                <w:lang w:val="en-US"/>
              </w:rPr>
            </w:pPr>
            <w:r>
              <w:rPr>
                <w:lang w:val="en-US"/>
              </w:rPr>
              <w:t>Array of colliders</w:t>
            </w:r>
          </w:p>
        </w:tc>
        <w:tc>
          <w:tcPr>
            <w:tcW w:w="1846" w:type="dxa"/>
          </w:tcPr>
          <w:p w14:paraId="4ED0B638" w14:textId="77777777" w:rsidR="00FE7E4C" w:rsidRPr="00A0344A" w:rsidRDefault="00FE7E4C" w:rsidP="00B55A88">
            <w:pPr>
              <w:spacing w:before="100" w:beforeAutospacing="1" w:after="100" w:afterAutospacing="1"/>
              <w:rPr>
                <w:lang w:val="en-US"/>
              </w:rPr>
            </w:pPr>
          </w:p>
        </w:tc>
      </w:tr>
      <w:tr w:rsidR="00FE7E4C" w:rsidRPr="00B56533" w14:paraId="0DC63A13" w14:textId="77777777" w:rsidTr="00FE7E4C">
        <w:trPr>
          <w:trHeight w:val="383"/>
        </w:trPr>
        <w:tc>
          <w:tcPr>
            <w:tcW w:w="1589" w:type="dxa"/>
            <w:vMerge/>
          </w:tcPr>
          <w:p w14:paraId="5B5347B6" w14:textId="77777777" w:rsidR="00FE7E4C" w:rsidRPr="00A0344A" w:rsidRDefault="00FE7E4C" w:rsidP="00B55A88">
            <w:pPr>
              <w:spacing w:before="100" w:beforeAutospacing="1" w:after="100" w:afterAutospacing="1"/>
              <w:rPr>
                <w:lang w:val="en-US"/>
              </w:rPr>
            </w:pPr>
          </w:p>
        </w:tc>
        <w:tc>
          <w:tcPr>
            <w:tcW w:w="1682" w:type="dxa"/>
            <w:vMerge w:val="restart"/>
          </w:tcPr>
          <w:p w14:paraId="24F2EFE7" w14:textId="77777777" w:rsidR="00FE7E4C" w:rsidRPr="00A0344A" w:rsidRDefault="00FE7E4C" w:rsidP="00B55A88">
            <w:pPr>
              <w:spacing w:before="100" w:beforeAutospacing="1" w:after="100" w:afterAutospacing="1"/>
              <w:rPr>
                <w:lang w:val="en-US"/>
              </w:rPr>
            </w:pPr>
            <w:r w:rsidRPr="00A0344A">
              <w:rPr>
                <w:lang w:val="en-US"/>
              </w:rPr>
              <w:t xml:space="preserve">       Collider</w:t>
            </w:r>
          </w:p>
        </w:tc>
        <w:tc>
          <w:tcPr>
            <w:tcW w:w="2457" w:type="dxa"/>
            <w:vMerge w:val="restart"/>
          </w:tcPr>
          <w:p w14:paraId="16EA4225" w14:textId="77777777" w:rsidR="00FE7E4C" w:rsidRPr="00A0344A" w:rsidRDefault="00FE7E4C" w:rsidP="00B55A88">
            <w:pPr>
              <w:spacing w:before="100" w:beforeAutospacing="1" w:after="100" w:afterAutospacing="1"/>
              <w:rPr>
                <w:lang w:val="en-US"/>
              </w:rPr>
            </w:pPr>
            <w:r w:rsidRPr="00A0344A">
              <w:rPr>
                <w:lang w:val="en-US"/>
              </w:rPr>
              <w:t>A collider object.</w:t>
            </w:r>
          </w:p>
        </w:tc>
        <w:tc>
          <w:tcPr>
            <w:tcW w:w="2055" w:type="dxa"/>
          </w:tcPr>
          <w:p w14:paraId="33F83506" w14:textId="77777777" w:rsidR="00FE7E4C" w:rsidRPr="00A0344A" w:rsidRDefault="00FE7E4C" w:rsidP="00B55A88">
            <w:pPr>
              <w:spacing w:before="100" w:beforeAutospacing="1" w:after="100" w:afterAutospacing="1"/>
              <w:rPr>
                <w:lang w:val="en-US"/>
              </w:rPr>
            </w:pPr>
            <w:r w:rsidRPr="00A0344A">
              <w:rPr>
                <w:lang w:val="en-US"/>
              </w:rPr>
              <w:t>Primitive</w:t>
            </w:r>
            <w:r>
              <w:rPr>
                <w:lang w:val="en-US"/>
              </w:rPr>
              <w:t xml:space="preserve"> (e.g., sphere with radius)</w:t>
            </w:r>
          </w:p>
        </w:tc>
        <w:tc>
          <w:tcPr>
            <w:tcW w:w="1846" w:type="dxa"/>
          </w:tcPr>
          <w:p w14:paraId="5416E7C4" w14:textId="77777777" w:rsidR="00FE7E4C" w:rsidRPr="00A0344A" w:rsidRDefault="00FE7E4C" w:rsidP="00B55A88">
            <w:pPr>
              <w:spacing w:before="100" w:beforeAutospacing="1" w:after="100" w:afterAutospacing="1"/>
              <w:rPr>
                <w:lang w:val="en-US"/>
              </w:rPr>
            </w:pPr>
          </w:p>
        </w:tc>
      </w:tr>
      <w:tr w:rsidR="00FE7E4C" w:rsidRPr="00A0344A" w14:paraId="59012ABB" w14:textId="77777777" w:rsidTr="00FE7E4C">
        <w:trPr>
          <w:trHeight w:val="382"/>
        </w:trPr>
        <w:tc>
          <w:tcPr>
            <w:tcW w:w="1589" w:type="dxa"/>
            <w:vMerge/>
          </w:tcPr>
          <w:p w14:paraId="08AEA5A6" w14:textId="77777777" w:rsidR="00FE7E4C" w:rsidRPr="00A0344A" w:rsidRDefault="00FE7E4C" w:rsidP="00B55A88">
            <w:pPr>
              <w:spacing w:before="100" w:beforeAutospacing="1" w:after="100" w:afterAutospacing="1"/>
              <w:rPr>
                <w:lang w:val="en-US"/>
              </w:rPr>
            </w:pPr>
          </w:p>
        </w:tc>
        <w:tc>
          <w:tcPr>
            <w:tcW w:w="1682" w:type="dxa"/>
            <w:vMerge/>
          </w:tcPr>
          <w:p w14:paraId="2F15945E" w14:textId="77777777" w:rsidR="00FE7E4C" w:rsidRPr="00A0344A" w:rsidRDefault="00FE7E4C" w:rsidP="00B55A88">
            <w:pPr>
              <w:spacing w:before="100" w:beforeAutospacing="1" w:after="100" w:afterAutospacing="1"/>
              <w:rPr>
                <w:lang w:val="en-US"/>
              </w:rPr>
            </w:pPr>
          </w:p>
        </w:tc>
        <w:tc>
          <w:tcPr>
            <w:tcW w:w="2457" w:type="dxa"/>
            <w:vMerge/>
          </w:tcPr>
          <w:p w14:paraId="69E9A36D" w14:textId="77777777" w:rsidR="00FE7E4C" w:rsidRPr="00A0344A" w:rsidRDefault="00FE7E4C" w:rsidP="00B55A88">
            <w:pPr>
              <w:spacing w:before="100" w:beforeAutospacing="1" w:after="100" w:afterAutospacing="1"/>
              <w:rPr>
                <w:lang w:val="en-US"/>
              </w:rPr>
            </w:pPr>
          </w:p>
        </w:tc>
        <w:tc>
          <w:tcPr>
            <w:tcW w:w="2055" w:type="dxa"/>
          </w:tcPr>
          <w:p w14:paraId="432F7F2A" w14:textId="77777777" w:rsidR="00FE7E4C" w:rsidRPr="00A0344A" w:rsidRDefault="00FE7E4C" w:rsidP="00B55A88">
            <w:pPr>
              <w:spacing w:before="100" w:beforeAutospacing="1" w:after="100" w:afterAutospacing="1"/>
              <w:rPr>
                <w:lang w:val="en-US"/>
              </w:rPr>
            </w:pPr>
            <w:r w:rsidRPr="00A0344A">
              <w:rPr>
                <w:lang w:val="en-US"/>
              </w:rPr>
              <w:t>Mesh</w:t>
            </w:r>
          </w:p>
        </w:tc>
        <w:tc>
          <w:tcPr>
            <w:tcW w:w="1846" w:type="dxa"/>
          </w:tcPr>
          <w:p w14:paraId="102E3DAF" w14:textId="77777777" w:rsidR="00FE7E4C" w:rsidRPr="00A0344A" w:rsidRDefault="00FE7E4C" w:rsidP="00B55A88">
            <w:pPr>
              <w:spacing w:before="100" w:beforeAutospacing="1" w:after="100" w:afterAutospacing="1"/>
              <w:rPr>
                <w:lang w:val="en-US"/>
              </w:rPr>
            </w:pPr>
            <w:r w:rsidRPr="00A0344A">
              <w:rPr>
                <w:lang w:val="en-US"/>
              </w:rPr>
              <w:t>OBJ, STL, FBX</w:t>
            </w:r>
          </w:p>
        </w:tc>
      </w:tr>
      <w:tr w:rsidR="00FE7E4C" w:rsidRPr="00A0344A" w14:paraId="41F8EA25" w14:textId="77777777" w:rsidTr="00FE7E4C">
        <w:tc>
          <w:tcPr>
            <w:tcW w:w="1589" w:type="dxa"/>
            <w:vMerge/>
          </w:tcPr>
          <w:p w14:paraId="1CD11EB4" w14:textId="77777777" w:rsidR="00FE7E4C" w:rsidRPr="00A0344A" w:rsidRDefault="00FE7E4C" w:rsidP="00B55A88">
            <w:pPr>
              <w:spacing w:before="100" w:beforeAutospacing="1" w:after="100" w:afterAutospacing="1"/>
              <w:rPr>
                <w:lang w:val="en-US"/>
              </w:rPr>
            </w:pPr>
          </w:p>
        </w:tc>
        <w:tc>
          <w:tcPr>
            <w:tcW w:w="1682" w:type="dxa"/>
          </w:tcPr>
          <w:p w14:paraId="1D939FE8"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36A49D1" w14:textId="77777777" w:rsidR="00FE7E4C" w:rsidRPr="00A0344A" w:rsidRDefault="00FE7E4C" w:rsidP="00B55A88">
            <w:pPr>
              <w:spacing w:before="100" w:beforeAutospacing="1" w:after="100" w:afterAutospacing="1"/>
              <w:rPr>
                <w:lang w:val="en-US"/>
              </w:rPr>
            </w:pPr>
            <w:r w:rsidRPr="00A0344A">
              <w:rPr>
                <w:lang w:val="en-US"/>
              </w:rPr>
              <w:t>Part of description of the 3D Model (when combined with associated objects).</w:t>
            </w:r>
          </w:p>
        </w:tc>
        <w:tc>
          <w:tcPr>
            <w:tcW w:w="2055" w:type="dxa"/>
          </w:tcPr>
          <w:p w14:paraId="5F9EBC27" w14:textId="77777777" w:rsidR="00FE7E4C" w:rsidRPr="00E70C21" w:rsidRDefault="00FE7E4C" w:rsidP="00B55A88">
            <w:pPr>
              <w:spacing w:before="100" w:beforeAutospacing="1" w:after="100" w:afterAutospacing="1"/>
              <w:rPr>
                <w:lang w:val="en-US"/>
              </w:rPr>
            </w:pPr>
            <w:r w:rsidRPr="00E70C21">
              <w:rPr>
                <w:lang w:val="en-US"/>
              </w:rPr>
              <w:t>Hierarchical node graph</w:t>
            </w:r>
          </w:p>
        </w:tc>
        <w:tc>
          <w:tcPr>
            <w:tcW w:w="1846" w:type="dxa"/>
          </w:tcPr>
          <w:p w14:paraId="67A50D37" w14:textId="77777777" w:rsidR="00FE7E4C" w:rsidRPr="00E70C21" w:rsidRDefault="00FE7E4C" w:rsidP="00B55A88">
            <w:pPr>
              <w:spacing w:before="100" w:beforeAutospacing="1" w:after="100" w:afterAutospacing="1"/>
              <w:rPr>
                <w:lang w:val="en-US"/>
              </w:rPr>
            </w:pPr>
            <w:r w:rsidRPr="00E70C21">
              <w:rPr>
                <w:lang w:val="en-US"/>
              </w:rPr>
              <w:t>MPEG-I SD, USD</w:t>
            </w:r>
            <w:r>
              <w:rPr>
                <w:lang w:val="en-US"/>
              </w:rPr>
              <w:t xml:space="preserve"> [46]</w:t>
            </w:r>
          </w:p>
        </w:tc>
      </w:tr>
      <w:tr w:rsidR="00FE7E4C" w:rsidRPr="00A0344A" w14:paraId="1D49C0F6" w14:textId="77777777" w:rsidTr="00FE7E4C">
        <w:tc>
          <w:tcPr>
            <w:tcW w:w="1589" w:type="dxa"/>
            <w:vMerge w:val="restart"/>
          </w:tcPr>
          <w:p w14:paraId="053B6E41" w14:textId="77777777" w:rsidR="00FE7E4C" w:rsidRPr="00A0344A" w:rsidRDefault="00FE7E4C" w:rsidP="00B55A88">
            <w:pPr>
              <w:spacing w:before="100" w:beforeAutospacing="1" w:after="100" w:afterAutospacing="1"/>
              <w:rPr>
                <w:lang w:val="en-US"/>
              </w:rPr>
            </w:pPr>
            <w:r w:rsidRPr="00A0344A">
              <w:rPr>
                <w:lang w:val="en-US"/>
              </w:rPr>
              <w:t>Segmentation and Labeling</w:t>
            </w:r>
          </w:p>
        </w:tc>
        <w:tc>
          <w:tcPr>
            <w:tcW w:w="1682" w:type="dxa"/>
          </w:tcPr>
          <w:p w14:paraId="54015ACD" w14:textId="77777777" w:rsidR="00FE7E4C" w:rsidRPr="00A0344A" w:rsidRDefault="00FE7E4C" w:rsidP="00B55A88">
            <w:pPr>
              <w:spacing w:before="100" w:beforeAutospacing="1" w:after="100" w:afterAutospacing="1"/>
              <w:rPr>
                <w:lang w:val="en-US"/>
              </w:rPr>
            </w:pPr>
            <w:r w:rsidRPr="00A0344A">
              <w:rPr>
                <w:lang w:val="en-US"/>
              </w:rPr>
              <w:t>Objects</w:t>
            </w:r>
          </w:p>
        </w:tc>
        <w:tc>
          <w:tcPr>
            <w:tcW w:w="2457" w:type="dxa"/>
          </w:tcPr>
          <w:p w14:paraId="5305443C" w14:textId="77777777" w:rsidR="00FE7E4C" w:rsidRPr="00A0344A" w:rsidRDefault="00FE7E4C" w:rsidP="00B55A88">
            <w:pPr>
              <w:spacing w:before="100" w:beforeAutospacing="1" w:after="100" w:afterAutospacing="1"/>
              <w:rPr>
                <w:lang w:val="en-US"/>
              </w:rPr>
            </w:pPr>
            <w:r w:rsidRPr="00A0344A">
              <w:rPr>
                <w:lang w:val="en-US"/>
              </w:rPr>
              <w:t>A list of 3D objects resulting from the segmentation and labeling function.</w:t>
            </w:r>
          </w:p>
        </w:tc>
        <w:tc>
          <w:tcPr>
            <w:tcW w:w="2055" w:type="dxa"/>
          </w:tcPr>
          <w:p w14:paraId="0C17A2DE"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or a hierarchical node graph.</w:t>
            </w:r>
          </w:p>
        </w:tc>
        <w:tc>
          <w:tcPr>
            <w:tcW w:w="1846" w:type="dxa"/>
          </w:tcPr>
          <w:p w14:paraId="01CFD5CD" w14:textId="77777777" w:rsidR="00FE7E4C" w:rsidRPr="00A0344A" w:rsidRDefault="00FE7E4C" w:rsidP="00B55A88">
            <w:pPr>
              <w:spacing w:before="100" w:beforeAutospacing="1" w:after="100" w:afterAutospacing="1"/>
              <w:rPr>
                <w:lang w:val="en-US"/>
              </w:rPr>
            </w:pPr>
          </w:p>
        </w:tc>
      </w:tr>
      <w:tr w:rsidR="00FE7E4C" w:rsidRPr="00B56533" w14:paraId="22B6A98C" w14:textId="77777777" w:rsidTr="00FE7E4C">
        <w:tc>
          <w:tcPr>
            <w:tcW w:w="1589" w:type="dxa"/>
            <w:vMerge/>
          </w:tcPr>
          <w:p w14:paraId="317C6CA5" w14:textId="77777777" w:rsidR="00FE7E4C" w:rsidRPr="00A0344A" w:rsidRDefault="00FE7E4C" w:rsidP="00B55A88">
            <w:pPr>
              <w:spacing w:before="100" w:beforeAutospacing="1" w:after="100" w:afterAutospacing="1"/>
              <w:rPr>
                <w:lang w:val="en-US"/>
              </w:rPr>
            </w:pPr>
          </w:p>
        </w:tc>
        <w:tc>
          <w:tcPr>
            <w:tcW w:w="1682" w:type="dxa"/>
          </w:tcPr>
          <w:p w14:paraId="0D60C72B" w14:textId="77777777" w:rsidR="00FE7E4C" w:rsidRPr="00A0344A" w:rsidRDefault="00FE7E4C" w:rsidP="00B55A88">
            <w:pPr>
              <w:spacing w:before="100" w:beforeAutospacing="1" w:after="100" w:afterAutospacing="1"/>
              <w:rPr>
                <w:lang w:val="en-US"/>
              </w:rPr>
            </w:pPr>
            <w:r w:rsidRPr="00A0344A">
              <w:rPr>
                <w:lang w:val="en-US"/>
              </w:rPr>
              <w:t xml:space="preserve">       Object</w:t>
            </w:r>
          </w:p>
        </w:tc>
        <w:tc>
          <w:tcPr>
            <w:tcW w:w="2457" w:type="dxa"/>
          </w:tcPr>
          <w:p w14:paraId="54C56C33" w14:textId="77777777" w:rsidR="00FE7E4C" w:rsidRPr="00A0344A" w:rsidRDefault="00FE7E4C" w:rsidP="00B55A88">
            <w:pPr>
              <w:spacing w:before="100" w:beforeAutospacing="1" w:after="100" w:afterAutospacing="1"/>
              <w:rPr>
                <w:lang w:val="en-US"/>
              </w:rPr>
            </w:pPr>
            <w:r w:rsidRPr="00A0344A">
              <w:rPr>
                <w:lang w:val="en-US"/>
              </w:rPr>
              <w:t>A 3D object in the captured world.</w:t>
            </w:r>
          </w:p>
        </w:tc>
        <w:tc>
          <w:tcPr>
            <w:tcW w:w="2055" w:type="dxa"/>
          </w:tcPr>
          <w:p w14:paraId="34D4C77B" w14:textId="77777777" w:rsidR="00FE7E4C" w:rsidRPr="00A0344A" w:rsidRDefault="00FE7E4C" w:rsidP="00B55A88">
            <w:pPr>
              <w:spacing w:before="100" w:beforeAutospacing="1" w:after="100" w:afterAutospacing="1"/>
              <w:rPr>
                <w:lang w:val="en-US"/>
              </w:rPr>
            </w:pPr>
          </w:p>
        </w:tc>
        <w:tc>
          <w:tcPr>
            <w:tcW w:w="1846" w:type="dxa"/>
          </w:tcPr>
          <w:p w14:paraId="61F58330" w14:textId="77777777" w:rsidR="00FE7E4C" w:rsidRPr="00A0344A" w:rsidRDefault="00FE7E4C" w:rsidP="00B55A88">
            <w:pPr>
              <w:spacing w:before="100" w:beforeAutospacing="1" w:after="100" w:afterAutospacing="1"/>
              <w:rPr>
                <w:lang w:val="en-US"/>
              </w:rPr>
            </w:pPr>
          </w:p>
        </w:tc>
      </w:tr>
      <w:tr w:rsidR="00FE7E4C" w:rsidRPr="00A0344A" w14:paraId="79426029" w14:textId="77777777" w:rsidTr="00FE7E4C">
        <w:tc>
          <w:tcPr>
            <w:tcW w:w="1589" w:type="dxa"/>
            <w:vMerge/>
          </w:tcPr>
          <w:p w14:paraId="549322EB" w14:textId="77777777" w:rsidR="00FE7E4C" w:rsidRPr="00A0344A" w:rsidRDefault="00FE7E4C" w:rsidP="00B55A88">
            <w:pPr>
              <w:spacing w:before="100" w:beforeAutospacing="1" w:after="100" w:afterAutospacing="1"/>
              <w:rPr>
                <w:lang w:val="en-US"/>
              </w:rPr>
            </w:pPr>
          </w:p>
        </w:tc>
        <w:tc>
          <w:tcPr>
            <w:tcW w:w="1682" w:type="dxa"/>
          </w:tcPr>
          <w:p w14:paraId="2BAF8104" w14:textId="77777777" w:rsidR="00FE7E4C" w:rsidRPr="00A0344A" w:rsidRDefault="00FE7E4C" w:rsidP="00B55A88">
            <w:pPr>
              <w:spacing w:before="100" w:beforeAutospacing="1" w:after="100" w:afterAutospacing="1"/>
              <w:rPr>
                <w:lang w:val="en-US"/>
              </w:rPr>
            </w:pPr>
            <w:r w:rsidRPr="00A0344A">
              <w:rPr>
                <w:lang w:val="en-US"/>
              </w:rPr>
              <w:t xml:space="preserve">             Mesh</w:t>
            </w:r>
          </w:p>
        </w:tc>
        <w:tc>
          <w:tcPr>
            <w:tcW w:w="2457" w:type="dxa"/>
          </w:tcPr>
          <w:p w14:paraId="06F542A9" w14:textId="77777777" w:rsidR="00FE7E4C" w:rsidRPr="00A0344A" w:rsidRDefault="00FE7E4C" w:rsidP="00B55A88">
            <w:pPr>
              <w:spacing w:before="100" w:beforeAutospacing="1" w:after="100" w:afterAutospacing="1"/>
              <w:rPr>
                <w:lang w:val="en-US"/>
              </w:rPr>
            </w:pPr>
            <w:r w:rsidRPr="00A0344A">
              <w:rPr>
                <w:lang w:val="en-US"/>
              </w:rPr>
              <w:t>Segmented object.</w:t>
            </w:r>
          </w:p>
        </w:tc>
        <w:tc>
          <w:tcPr>
            <w:tcW w:w="2055" w:type="dxa"/>
          </w:tcPr>
          <w:p w14:paraId="0A0AF675" w14:textId="77777777" w:rsidR="00FE7E4C" w:rsidRPr="00A0344A" w:rsidRDefault="00FE7E4C" w:rsidP="00B55A88">
            <w:pPr>
              <w:spacing w:before="100" w:beforeAutospacing="1" w:after="100" w:afterAutospacing="1"/>
              <w:rPr>
                <w:lang w:val="en-US"/>
              </w:rPr>
            </w:pPr>
            <w:r w:rsidRPr="00E70C21">
              <w:rPr>
                <w:lang w:val="en-US"/>
              </w:rPr>
              <w:t>Mesh</w:t>
            </w:r>
          </w:p>
        </w:tc>
        <w:tc>
          <w:tcPr>
            <w:tcW w:w="1846" w:type="dxa"/>
          </w:tcPr>
          <w:p w14:paraId="619DAEA8" w14:textId="77777777" w:rsidR="00FE7E4C" w:rsidRPr="00A0344A" w:rsidRDefault="00FE7E4C" w:rsidP="00B55A88">
            <w:pPr>
              <w:spacing w:before="100" w:beforeAutospacing="1" w:after="100" w:afterAutospacing="1"/>
              <w:rPr>
                <w:lang w:val="en-US"/>
              </w:rPr>
            </w:pPr>
          </w:p>
        </w:tc>
      </w:tr>
      <w:tr w:rsidR="00FE7E4C" w:rsidRPr="00A0344A" w14:paraId="60DA8693" w14:textId="77777777" w:rsidTr="00FE7E4C">
        <w:tc>
          <w:tcPr>
            <w:tcW w:w="1589" w:type="dxa"/>
            <w:vMerge/>
          </w:tcPr>
          <w:p w14:paraId="026FEBC6" w14:textId="77777777" w:rsidR="00FE7E4C" w:rsidRPr="00A0344A" w:rsidRDefault="00FE7E4C" w:rsidP="00B55A88">
            <w:pPr>
              <w:spacing w:before="100" w:beforeAutospacing="1" w:after="100" w:afterAutospacing="1"/>
              <w:rPr>
                <w:lang w:val="en-US"/>
              </w:rPr>
            </w:pPr>
          </w:p>
        </w:tc>
        <w:tc>
          <w:tcPr>
            <w:tcW w:w="1682" w:type="dxa"/>
          </w:tcPr>
          <w:p w14:paraId="1AB4CD8B" w14:textId="77777777" w:rsidR="00FE7E4C" w:rsidRPr="00A0344A" w:rsidRDefault="00FE7E4C" w:rsidP="00B55A88">
            <w:pPr>
              <w:spacing w:before="100" w:beforeAutospacing="1" w:after="100" w:afterAutospacing="1"/>
              <w:rPr>
                <w:lang w:val="en-US"/>
              </w:rPr>
            </w:pPr>
            <w:r w:rsidRPr="00A0344A">
              <w:rPr>
                <w:lang w:val="en-US"/>
              </w:rPr>
              <w:t xml:space="preserve">             Label</w:t>
            </w:r>
          </w:p>
        </w:tc>
        <w:tc>
          <w:tcPr>
            <w:tcW w:w="2457" w:type="dxa"/>
          </w:tcPr>
          <w:p w14:paraId="253E1355" w14:textId="77777777" w:rsidR="00FE7E4C" w:rsidRPr="00A0344A" w:rsidRDefault="00FE7E4C" w:rsidP="00B55A88">
            <w:pPr>
              <w:spacing w:before="100" w:beforeAutospacing="1" w:after="100" w:afterAutospacing="1"/>
              <w:rPr>
                <w:lang w:val="en-US"/>
              </w:rPr>
            </w:pPr>
            <w:r w:rsidRPr="00A0344A">
              <w:rPr>
                <w:lang w:val="en-US"/>
              </w:rPr>
              <w:t>Label of segmented object.</w:t>
            </w:r>
          </w:p>
        </w:tc>
        <w:tc>
          <w:tcPr>
            <w:tcW w:w="2055" w:type="dxa"/>
          </w:tcPr>
          <w:p w14:paraId="59787972" w14:textId="77777777" w:rsidR="00FE7E4C" w:rsidRPr="00A0344A" w:rsidRDefault="00FE7E4C" w:rsidP="00B55A88">
            <w:pPr>
              <w:spacing w:before="100" w:beforeAutospacing="1" w:after="100" w:afterAutospacing="1"/>
              <w:rPr>
                <w:lang w:val="en-US"/>
              </w:rPr>
            </w:pPr>
            <w:r w:rsidRPr="00A0344A">
              <w:rPr>
                <w:lang w:val="en-US"/>
              </w:rPr>
              <w:t>String</w:t>
            </w:r>
          </w:p>
        </w:tc>
        <w:tc>
          <w:tcPr>
            <w:tcW w:w="1846" w:type="dxa"/>
          </w:tcPr>
          <w:p w14:paraId="7DD7F4E2" w14:textId="77777777" w:rsidR="00FE7E4C" w:rsidRPr="00A0344A" w:rsidRDefault="00FE7E4C" w:rsidP="00B55A88">
            <w:pPr>
              <w:spacing w:before="100" w:beforeAutospacing="1" w:after="100" w:afterAutospacing="1"/>
              <w:rPr>
                <w:lang w:val="en-US"/>
              </w:rPr>
            </w:pPr>
          </w:p>
        </w:tc>
      </w:tr>
      <w:tr w:rsidR="00FE7E4C" w:rsidRPr="00A0344A" w14:paraId="5B74548E" w14:textId="77777777" w:rsidTr="00FE7E4C">
        <w:tc>
          <w:tcPr>
            <w:tcW w:w="1589" w:type="dxa"/>
            <w:vMerge w:val="restart"/>
          </w:tcPr>
          <w:p w14:paraId="3A6994A3" w14:textId="77777777" w:rsidR="00FE7E4C" w:rsidRPr="00A0344A" w:rsidRDefault="00FE7E4C" w:rsidP="00B55A88">
            <w:pPr>
              <w:spacing w:before="100" w:beforeAutospacing="1" w:after="100" w:afterAutospacing="1"/>
              <w:rPr>
                <w:lang w:val="en-US"/>
              </w:rPr>
            </w:pPr>
            <w:r w:rsidRPr="00A0344A">
              <w:rPr>
                <w:lang w:val="en-US"/>
              </w:rPr>
              <w:t>Light Extraction</w:t>
            </w:r>
          </w:p>
        </w:tc>
        <w:tc>
          <w:tcPr>
            <w:tcW w:w="1682" w:type="dxa"/>
          </w:tcPr>
          <w:p w14:paraId="7F7805E1" w14:textId="77777777" w:rsidR="00FE7E4C" w:rsidRPr="00A0344A" w:rsidRDefault="00FE7E4C" w:rsidP="00B55A88">
            <w:pPr>
              <w:spacing w:before="100" w:beforeAutospacing="1" w:after="100" w:afterAutospacing="1"/>
              <w:rPr>
                <w:lang w:val="en-US"/>
              </w:rPr>
            </w:pPr>
            <w:r w:rsidRPr="00A0344A">
              <w:rPr>
                <w:lang w:val="en-US"/>
              </w:rPr>
              <w:t>Lights</w:t>
            </w:r>
          </w:p>
        </w:tc>
        <w:tc>
          <w:tcPr>
            <w:tcW w:w="2457" w:type="dxa"/>
          </w:tcPr>
          <w:p w14:paraId="3A8692AF" w14:textId="77777777" w:rsidR="00FE7E4C" w:rsidRPr="00A0344A" w:rsidRDefault="00FE7E4C" w:rsidP="00B55A88">
            <w:pPr>
              <w:spacing w:before="100" w:beforeAutospacing="1" w:after="100" w:afterAutospacing="1"/>
              <w:rPr>
                <w:lang w:val="en-US"/>
              </w:rPr>
            </w:pPr>
            <w:r w:rsidRPr="00A0344A">
              <w:rPr>
                <w:lang w:val="en-US"/>
              </w:rPr>
              <w:t>Set of extracted lights</w:t>
            </w:r>
          </w:p>
        </w:tc>
        <w:tc>
          <w:tcPr>
            <w:tcW w:w="2055" w:type="dxa"/>
          </w:tcPr>
          <w:p w14:paraId="57B6067C" w14:textId="77777777" w:rsidR="00FE7E4C" w:rsidRPr="00A0344A" w:rsidRDefault="00FE7E4C" w:rsidP="00B55A88">
            <w:pPr>
              <w:spacing w:before="100" w:beforeAutospacing="1" w:after="100" w:afterAutospacing="1"/>
              <w:rPr>
                <w:lang w:val="en-US"/>
              </w:rPr>
            </w:pPr>
            <w:r w:rsidRPr="00A0344A">
              <w:rPr>
                <w:lang w:val="en-US"/>
              </w:rPr>
              <w:t>Array</w:t>
            </w:r>
          </w:p>
        </w:tc>
        <w:tc>
          <w:tcPr>
            <w:tcW w:w="1846" w:type="dxa"/>
          </w:tcPr>
          <w:p w14:paraId="7D23A4C0" w14:textId="77777777" w:rsidR="00FE7E4C" w:rsidRPr="00A0344A" w:rsidRDefault="00FE7E4C" w:rsidP="00B55A88">
            <w:pPr>
              <w:spacing w:before="100" w:beforeAutospacing="1" w:after="100" w:afterAutospacing="1"/>
              <w:rPr>
                <w:lang w:val="en-US"/>
              </w:rPr>
            </w:pPr>
          </w:p>
        </w:tc>
      </w:tr>
      <w:tr w:rsidR="00FE7E4C" w:rsidRPr="00B56533" w14:paraId="799A48DB" w14:textId="77777777" w:rsidTr="00FE7E4C">
        <w:tc>
          <w:tcPr>
            <w:tcW w:w="1589" w:type="dxa"/>
            <w:vMerge/>
          </w:tcPr>
          <w:p w14:paraId="18DCC0B4" w14:textId="77777777" w:rsidR="00FE7E4C" w:rsidRPr="00A0344A" w:rsidRDefault="00FE7E4C" w:rsidP="00B55A88">
            <w:pPr>
              <w:spacing w:before="100" w:beforeAutospacing="1" w:after="100" w:afterAutospacing="1"/>
              <w:rPr>
                <w:lang w:val="en-US"/>
              </w:rPr>
            </w:pPr>
          </w:p>
        </w:tc>
        <w:tc>
          <w:tcPr>
            <w:tcW w:w="1682" w:type="dxa"/>
          </w:tcPr>
          <w:p w14:paraId="67D96931" w14:textId="77777777" w:rsidR="00FE7E4C" w:rsidRPr="00A0344A" w:rsidRDefault="00FE7E4C" w:rsidP="00B55A88">
            <w:pPr>
              <w:spacing w:before="100" w:beforeAutospacing="1" w:after="100" w:afterAutospacing="1"/>
              <w:rPr>
                <w:lang w:val="en-US"/>
              </w:rPr>
            </w:pPr>
            <w:r w:rsidRPr="00A0344A">
              <w:rPr>
                <w:lang w:val="en-US"/>
              </w:rPr>
              <w:t xml:space="preserve">       Light</w:t>
            </w:r>
          </w:p>
        </w:tc>
        <w:tc>
          <w:tcPr>
            <w:tcW w:w="2457" w:type="dxa"/>
          </w:tcPr>
          <w:p w14:paraId="1AA578A9" w14:textId="77777777" w:rsidR="00FE7E4C" w:rsidRPr="00A0344A" w:rsidRDefault="00FE7E4C" w:rsidP="00B55A88">
            <w:pPr>
              <w:spacing w:before="100" w:beforeAutospacing="1" w:after="100" w:afterAutospacing="1"/>
              <w:rPr>
                <w:lang w:val="en-US"/>
              </w:rPr>
            </w:pPr>
            <w:r w:rsidRPr="00A0344A">
              <w:rPr>
                <w:lang w:val="en-US"/>
              </w:rPr>
              <w:t>A description of a light source</w:t>
            </w:r>
            <w:r>
              <w:rPr>
                <w:lang w:val="en-US"/>
              </w:rPr>
              <w:t xml:space="preserve"> that includes a set of parameters that depend on the type of the light. Possible types </w:t>
            </w:r>
            <w:proofErr w:type="gramStart"/>
            <w:r>
              <w:rPr>
                <w:lang w:val="en-US"/>
              </w:rPr>
              <w:t>include:</w:t>
            </w:r>
            <w:proofErr w:type="gramEnd"/>
            <w:r>
              <w:rPr>
                <w:lang w:val="en-US"/>
              </w:rPr>
              <w:t xml:space="preserve"> point, directional, area, </w:t>
            </w:r>
            <w:r>
              <w:rPr>
                <w:lang w:val="en-US"/>
              </w:rPr>
              <w:lastRenderedPageBreak/>
              <w:t>spot, texture-based, or image-based light.</w:t>
            </w:r>
          </w:p>
        </w:tc>
        <w:tc>
          <w:tcPr>
            <w:tcW w:w="2055" w:type="dxa"/>
          </w:tcPr>
          <w:p w14:paraId="5912A889" w14:textId="77777777" w:rsidR="00FE7E4C" w:rsidRPr="00A0344A" w:rsidRDefault="00FE7E4C" w:rsidP="00B55A88">
            <w:pPr>
              <w:spacing w:before="100" w:beforeAutospacing="1" w:after="100" w:afterAutospacing="1"/>
              <w:rPr>
                <w:lang w:val="en-US"/>
              </w:rPr>
            </w:pPr>
            <w:r>
              <w:rPr>
                <w:lang w:val="en-US"/>
              </w:rPr>
              <w:lastRenderedPageBreak/>
              <w:t>Object</w:t>
            </w:r>
          </w:p>
        </w:tc>
        <w:tc>
          <w:tcPr>
            <w:tcW w:w="1846" w:type="dxa"/>
          </w:tcPr>
          <w:p w14:paraId="3BD87200" w14:textId="77777777" w:rsidR="00FE7E4C" w:rsidRPr="00A0344A" w:rsidRDefault="00FE7E4C" w:rsidP="00B55A88">
            <w:pPr>
              <w:spacing w:before="100" w:beforeAutospacing="1" w:after="100" w:afterAutospacing="1"/>
              <w:rPr>
                <w:lang w:val="en-US"/>
              </w:rPr>
            </w:pPr>
            <w:r>
              <w:rPr>
                <w:lang w:val="en-US"/>
              </w:rPr>
              <w:t xml:space="preserve">For point light, the parameters </w:t>
            </w:r>
            <w:proofErr w:type="gramStart"/>
            <w:r>
              <w:rPr>
                <w:lang w:val="en-US"/>
              </w:rPr>
              <w:t>include:</w:t>
            </w:r>
            <w:proofErr w:type="gramEnd"/>
            <w:r>
              <w:rPr>
                <w:lang w:val="en-US"/>
              </w:rPr>
              <w:t xml:space="preserve"> pose, intensity, color, and range.</w:t>
            </w:r>
          </w:p>
        </w:tc>
      </w:tr>
      <w:tr w:rsidR="00FE7E4C" w:rsidRPr="00B56533" w14:paraId="32C479F6" w14:textId="77777777" w:rsidTr="00FE7E4C">
        <w:tc>
          <w:tcPr>
            <w:tcW w:w="1589" w:type="dxa"/>
            <w:vMerge w:val="restart"/>
          </w:tcPr>
          <w:p w14:paraId="2EE9F81D" w14:textId="77777777" w:rsidR="00FE7E4C" w:rsidRPr="00A0344A" w:rsidRDefault="00FE7E4C" w:rsidP="00B55A88">
            <w:pPr>
              <w:spacing w:before="100" w:beforeAutospacing="1" w:after="100" w:afterAutospacing="1"/>
              <w:rPr>
                <w:lang w:val="en-US"/>
              </w:rPr>
            </w:pPr>
            <w:r>
              <w:rPr>
                <w:lang w:val="en-US"/>
              </w:rPr>
              <w:t>Real Object Removal</w:t>
            </w:r>
          </w:p>
        </w:tc>
        <w:tc>
          <w:tcPr>
            <w:tcW w:w="1682" w:type="dxa"/>
          </w:tcPr>
          <w:p w14:paraId="60E0426E" w14:textId="77777777" w:rsidR="00FE7E4C" w:rsidRPr="00A0344A" w:rsidRDefault="00FE7E4C" w:rsidP="00B55A88">
            <w:pPr>
              <w:spacing w:before="100" w:beforeAutospacing="1" w:after="100" w:afterAutospacing="1"/>
              <w:rPr>
                <w:lang w:val="en-US"/>
              </w:rPr>
            </w:pPr>
            <w:r>
              <w:rPr>
                <w:lang w:val="en-US"/>
              </w:rPr>
              <w:t>Objects</w:t>
            </w:r>
          </w:p>
        </w:tc>
        <w:tc>
          <w:tcPr>
            <w:tcW w:w="2457" w:type="dxa"/>
          </w:tcPr>
          <w:p w14:paraId="16616442" w14:textId="77777777" w:rsidR="00FE7E4C" w:rsidRPr="00A0344A" w:rsidRDefault="00FE7E4C" w:rsidP="00B55A88">
            <w:pPr>
              <w:spacing w:before="100" w:beforeAutospacing="1" w:after="100" w:afterAutospacing="1"/>
              <w:rPr>
                <w:lang w:val="en-US"/>
              </w:rPr>
            </w:pPr>
            <w:r>
              <w:rPr>
                <w:lang w:val="en-US"/>
              </w:rPr>
              <w:t>A set of textured 3D objects.</w:t>
            </w:r>
          </w:p>
        </w:tc>
        <w:tc>
          <w:tcPr>
            <w:tcW w:w="2055" w:type="dxa"/>
          </w:tcPr>
          <w:p w14:paraId="314FF9D7" w14:textId="77777777" w:rsidR="00FE7E4C" w:rsidRDefault="00FE7E4C" w:rsidP="00B55A88">
            <w:pPr>
              <w:spacing w:before="100" w:beforeAutospacing="1" w:after="100" w:afterAutospacing="1"/>
              <w:rPr>
                <w:lang w:val="en-US"/>
              </w:rPr>
            </w:pPr>
            <w:r>
              <w:rPr>
                <w:lang w:val="en-US"/>
              </w:rPr>
              <w:t>Mesh + texture</w:t>
            </w:r>
          </w:p>
        </w:tc>
        <w:tc>
          <w:tcPr>
            <w:tcW w:w="1846" w:type="dxa"/>
          </w:tcPr>
          <w:p w14:paraId="643079FB" w14:textId="77777777" w:rsidR="00FE7E4C" w:rsidRDefault="00FE7E4C" w:rsidP="00B55A88">
            <w:pPr>
              <w:spacing w:before="100" w:beforeAutospacing="1" w:after="100" w:afterAutospacing="1"/>
              <w:rPr>
                <w:lang w:val="en-US"/>
              </w:rPr>
            </w:pPr>
            <w:r>
              <w:rPr>
                <w:lang w:val="en-US"/>
              </w:rPr>
              <w:t>OBJ, STL, PLY, FBX, glTF</w:t>
            </w:r>
          </w:p>
        </w:tc>
      </w:tr>
      <w:tr w:rsidR="00FE7E4C" w:rsidRPr="00B56533" w14:paraId="0CFAF182" w14:textId="77777777" w:rsidTr="00FE7E4C">
        <w:tc>
          <w:tcPr>
            <w:tcW w:w="1589" w:type="dxa"/>
            <w:vMerge/>
          </w:tcPr>
          <w:p w14:paraId="36879BCC" w14:textId="77777777" w:rsidR="00FE7E4C" w:rsidRPr="00A0344A" w:rsidRDefault="00FE7E4C" w:rsidP="00B55A88">
            <w:pPr>
              <w:spacing w:before="100" w:beforeAutospacing="1" w:after="100" w:afterAutospacing="1"/>
              <w:rPr>
                <w:lang w:val="en-US"/>
              </w:rPr>
            </w:pPr>
          </w:p>
        </w:tc>
        <w:tc>
          <w:tcPr>
            <w:tcW w:w="1682" w:type="dxa"/>
          </w:tcPr>
          <w:p w14:paraId="0B70BB40" w14:textId="77777777" w:rsidR="00FE7E4C" w:rsidRPr="00A0344A" w:rsidRDefault="00FE7E4C" w:rsidP="00B55A88">
            <w:pPr>
              <w:spacing w:before="100" w:beforeAutospacing="1" w:after="100" w:afterAutospacing="1"/>
              <w:rPr>
                <w:lang w:val="en-US"/>
              </w:rPr>
            </w:pPr>
            <w:r>
              <w:rPr>
                <w:lang w:val="en-US"/>
              </w:rPr>
              <w:t>Images</w:t>
            </w:r>
          </w:p>
        </w:tc>
        <w:tc>
          <w:tcPr>
            <w:tcW w:w="2457" w:type="dxa"/>
          </w:tcPr>
          <w:p w14:paraId="7ECC4D6E" w14:textId="77777777" w:rsidR="00FE7E4C" w:rsidRPr="00A0344A" w:rsidRDefault="00FE7E4C" w:rsidP="00B55A88">
            <w:pPr>
              <w:spacing w:before="100" w:beforeAutospacing="1" w:after="100" w:afterAutospacing="1"/>
              <w:rPr>
                <w:lang w:val="en-US"/>
              </w:rPr>
            </w:pPr>
            <w:r>
              <w:rPr>
                <w:lang w:val="en-US"/>
              </w:rPr>
              <w:t>Images with transparency.</w:t>
            </w:r>
          </w:p>
        </w:tc>
        <w:tc>
          <w:tcPr>
            <w:tcW w:w="2055" w:type="dxa"/>
          </w:tcPr>
          <w:p w14:paraId="7EC3643A" w14:textId="77777777" w:rsidR="00FE7E4C" w:rsidRDefault="00FE7E4C" w:rsidP="00B55A88">
            <w:pPr>
              <w:spacing w:before="100" w:beforeAutospacing="1" w:after="100" w:afterAutospacing="1"/>
              <w:rPr>
                <w:lang w:val="en-US"/>
              </w:rPr>
            </w:pPr>
          </w:p>
        </w:tc>
        <w:tc>
          <w:tcPr>
            <w:tcW w:w="1846" w:type="dxa"/>
          </w:tcPr>
          <w:p w14:paraId="28E8FB3C" w14:textId="77777777" w:rsidR="00FE7E4C" w:rsidRDefault="00FE7E4C" w:rsidP="00B55A88">
            <w:pPr>
              <w:spacing w:before="100" w:beforeAutospacing="1" w:after="100" w:afterAutospacing="1"/>
              <w:rPr>
                <w:lang w:val="en-US"/>
              </w:rPr>
            </w:pPr>
            <w:r>
              <w:rPr>
                <w:lang w:val="en-US"/>
              </w:rPr>
              <w:t>PNG, TIFF, TGA, BMP</w:t>
            </w:r>
          </w:p>
        </w:tc>
      </w:tr>
    </w:tbl>
    <w:p w14:paraId="120FD15C" w14:textId="77777777" w:rsidR="00FE7E4C" w:rsidRPr="0086681B" w:rsidRDefault="00FE7E4C" w:rsidP="00FE7E4C"/>
    <w:p w14:paraId="48E15D54" w14:textId="77777777" w:rsidR="008C6824" w:rsidRPr="00EF5ACD" w:rsidRDefault="008C6824"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DCF2" w14:textId="77777777" w:rsidR="00781703" w:rsidRDefault="00781703">
      <w:r>
        <w:separator/>
      </w:r>
    </w:p>
  </w:endnote>
  <w:endnote w:type="continuationSeparator" w:id="0">
    <w:p w14:paraId="4BB4C278" w14:textId="77777777" w:rsidR="00781703" w:rsidRDefault="00781703">
      <w:r>
        <w:continuationSeparator/>
      </w:r>
    </w:p>
  </w:endnote>
  <w:endnote w:type="continuationNotice" w:id="1">
    <w:p w14:paraId="2CD872B2" w14:textId="77777777" w:rsidR="00781703" w:rsidRDefault="00781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C90A" w14:textId="77777777" w:rsidR="00781703" w:rsidRDefault="00781703">
      <w:r>
        <w:separator/>
      </w:r>
    </w:p>
  </w:footnote>
  <w:footnote w:type="continuationSeparator" w:id="0">
    <w:p w14:paraId="6BBCC58A" w14:textId="77777777" w:rsidR="00781703" w:rsidRDefault="00781703">
      <w:r>
        <w:continuationSeparator/>
      </w:r>
    </w:p>
  </w:footnote>
  <w:footnote w:type="continuationNotice" w:id="1">
    <w:p w14:paraId="6613B4F0" w14:textId="77777777" w:rsidR="00781703" w:rsidRDefault="007817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639"/>
    <w:multiLevelType w:val="multilevel"/>
    <w:tmpl w:val="E8C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3"/>
  </w:num>
  <w:num w:numId="5" w16cid:durableId="874655022">
    <w:abstractNumId w:val="14"/>
  </w:num>
  <w:num w:numId="6" w16cid:durableId="253249938">
    <w:abstractNumId w:val="1"/>
  </w:num>
  <w:num w:numId="7" w16cid:durableId="746421938">
    <w:abstractNumId w:val="2"/>
  </w:num>
  <w:num w:numId="8" w16cid:durableId="1491872260">
    <w:abstractNumId w:val="12"/>
  </w:num>
  <w:num w:numId="9" w16cid:durableId="412050978">
    <w:abstractNumId w:val="6"/>
  </w:num>
  <w:num w:numId="10" w16cid:durableId="565989381">
    <w:abstractNumId w:val="10"/>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4694426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A36BB"/>
    <w:rsid w:val="000B1216"/>
    <w:rsid w:val="000B14A6"/>
    <w:rsid w:val="000B4F61"/>
    <w:rsid w:val="000B5823"/>
    <w:rsid w:val="000B5D8D"/>
    <w:rsid w:val="000B6C7D"/>
    <w:rsid w:val="000C1083"/>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0512"/>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0788"/>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1EC5"/>
    <w:rsid w:val="004B45A4"/>
    <w:rsid w:val="004C1E9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74EFE"/>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43F43"/>
    <w:rsid w:val="00750463"/>
    <w:rsid w:val="00752224"/>
    <w:rsid w:val="00755458"/>
    <w:rsid w:val="007627D4"/>
    <w:rsid w:val="00763CE3"/>
    <w:rsid w:val="00766955"/>
    <w:rsid w:val="007670A6"/>
    <w:rsid w:val="007760E6"/>
    <w:rsid w:val="00781703"/>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722"/>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06E6"/>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7A80"/>
    <w:rsid w:val="009A49B2"/>
    <w:rsid w:val="009A5CCB"/>
    <w:rsid w:val="009B0339"/>
    <w:rsid w:val="009B3291"/>
    <w:rsid w:val="009C3B4F"/>
    <w:rsid w:val="009C61B9"/>
    <w:rsid w:val="009C6A37"/>
    <w:rsid w:val="009D4C8C"/>
    <w:rsid w:val="009E01F5"/>
    <w:rsid w:val="009E0D3B"/>
    <w:rsid w:val="009E3297"/>
    <w:rsid w:val="009E617D"/>
    <w:rsid w:val="009F09C0"/>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67E5"/>
    <w:rsid w:val="00C70926"/>
    <w:rsid w:val="00C7110A"/>
    <w:rsid w:val="00C713E0"/>
    <w:rsid w:val="00C74A8A"/>
    <w:rsid w:val="00C7613C"/>
    <w:rsid w:val="00C835DE"/>
    <w:rsid w:val="00C83E4E"/>
    <w:rsid w:val="00C84595"/>
    <w:rsid w:val="00C85AD4"/>
    <w:rsid w:val="00C87237"/>
    <w:rsid w:val="00C900E8"/>
    <w:rsid w:val="00C91BA8"/>
    <w:rsid w:val="00C95985"/>
    <w:rsid w:val="00C96EAE"/>
    <w:rsid w:val="00C9780B"/>
    <w:rsid w:val="00C97AD1"/>
    <w:rsid w:val="00C97C84"/>
    <w:rsid w:val="00CA2EA4"/>
    <w:rsid w:val="00CA733A"/>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3FFD"/>
    <w:rsid w:val="00D25B6B"/>
    <w:rsid w:val="00D278B9"/>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D7F73"/>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725"/>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E7E4C"/>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qFormat/>
    <w:rsid w:val="007F48EA"/>
    <w:rPr>
      <w:rFonts w:ascii="Times New Roman" w:hAnsi="Times New Roman"/>
      <w:lang w:eastAsia="en-US"/>
    </w:rPr>
  </w:style>
  <w:style w:type="table" w:styleId="Grilledutableau">
    <w:name w:val="Table Grid"/>
    <w:basedOn w:val="Tableau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 w:type="paragraph" w:styleId="NormalWeb">
    <w:name w:val="Normal (Web)"/>
    <w:basedOn w:val="Normal"/>
    <w:uiPriority w:val="99"/>
    <w:rsid w:val="00FE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2</TotalTime>
  <Pages>4</Pages>
  <Words>919</Words>
  <Characters>5058</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3</cp:revision>
  <cp:lastPrinted>1900-01-01T08:59:00Z</cp:lastPrinted>
  <dcterms:created xsi:type="dcterms:W3CDTF">2025-05-21T08:25:00Z</dcterms:created>
  <dcterms:modified xsi:type="dcterms:W3CDTF">2025-05-21T08:25:00Z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