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7D18D469"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42763D">
        <w:rPr>
          <w:rFonts w:ascii="Arial" w:hAnsi="Arial" w:cs="Arial"/>
          <w:szCs w:val="24"/>
          <w:lang w:val="en-US" w:eastAsia="ja-JP"/>
        </w:rPr>
        <w:t>10.7</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03E2CA4F"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B3683D">
        <w:rPr>
          <w:rFonts w:ascii="Arial" w:hAnsi="Arial" w:cs="Arial"/>
          <w:b/>
          <w:szCs w:val="24"/>
          <w:lang w:val="en-US" w:eastAsia="ja-JP"/>
        </w:rPr>
        <w:t>AvCall-MED</w:t>
      </w:r>
      <w:r w:rsidR="00DF7631">
        <w:rPr>
          <w:rFonts w:ascii="Arial" w:hAnsi="Arial" w:cs="Arial"/>
          <w:b/>
          <w:szCs w:val="24"/>
          <w:lang w:val="en-US" w:eastAsia="ja-JP"/>
        </w:rPr>
        <w:t>]</w:t>
      </w:r>
      <w:r w:rsidR="009A7DFF">
        <w:rPr>
          <w:rFonts w:ascii="Arial" w:hAnsi="Arial" w:cs="Arial"/>
          <w:b/>
          <w:szCs w:val="24"/>
          <w:lang w:val="en-US" w:eastAsia="ja-JP"/>
        </w:rPr>
        <w:t xml:space="preserve"> </w:t>
      </w:r>
      <w:r w:rsidR="0042763D">
        <w:rPr>
          <w:rFonts w:ascii="Arial" w:hAnsi="Arial" w:cs="Arial"/>
          <w:b/>
          <w:szCs w:val="24"/>
          <w:lang w:val="en-US" w:eastAsia="ja-JP"/>
        </w:rPr>
        <w:t>SDP Signaling</w:t>
      </w:r>
      <w:r w:rsidR="009A7DFF">
        <w:rPr>
          <w:rFonts w:ascii="Arial" w:hAnsi="Arial" w:cs="Arial"/>
          <w:b/>
          <w:szCs w:val="24"/>
          <w:lang w:val="en-US" w:eastAsia="ja-JP"/>
        </w:rPr>
        <w:t xml:space="preserve"> </w:t>
      </w:r>
      <w:r w:rsidR="00ED1E9E">
        <w:rPr>
          <w:rFonts w:ascii="Arial" w:hAnsi="Arial" w:cs="Arial"/>
          <w:b/>
          <w:szCs w:val="24"/>
          <w:lang w:val="en-US" w:eastAsia="ja-JP"/>
        </w:rPr>
        <w:t xml:space="preserve"> </w:t>
      </w:r>
      <w:r w:rsidR="00BE6034">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2228861E" w14:textId="7C165788" w:rsidR="002344BF" w:rsidRDefault="002344BF" w:rsidP="00AB234E">
      <w:pPr>
        <w:rPr>
          <w:lang w:val="en-US"/>
        </w:rPr>
      </w:pPr>
      <w:r>
        <w:rPr>
          <w:lang w:val="en-US"/>
        </w:rPr>
        <w:t>A user that wishes to offer its avatar during an AR call, can do so in 2 different ways:</w:t>
      </w:r>
    </w:p>
    <w:p w14:paraId="553054C4" w14:textId="74364EDD" w:rsidR="002344BF" w:rsidRDefault="002344BF" w:rsidP="002344BF">
      <w:pPr>
        <w:pStyle w:val="ListParagraph"/>
        <w:numPr>
          <w:ilvl w:val="0"/>
          <w:numId w:val="40"/>
        </w:numPr>
      </w:pPr>
      <w:r>
        <w:t>through a shared scene description, where it adds its avatar as a node to the scene graph,</w:t>
      </w:r>
    </w:p>
    <w:p w14:paraId="6B03B029" w14:textId="30031356" w:rsidR="002344BF" w:rsidRDefault="002344BF" w:rsidP="002344BF">
      <w:pPr>
        <w:pStyle w:val="ListParagraph"/>
        <w:numPr>
          <w:ilvl w:val="0"/>
          <w:numId w:val="40"/>
        </w:numPr>
      </w:pPr>
      <w:r>
        <w:t xml:space="preserve">through SDP signaling for the case where </w:t>
      </w:r>
      <w:r w:rsidR="00541403">
        <w:t>a shared scene is not available</w:t>
      </w:r>
    </w:p>
    <w:p w14:paraId="22BED4CD" w14:textId="77777777" w:rsidR="00541403" w:rsidRPr="002344BF" w:rsidRDefault="00541403" w:rsidP="00541403">
      <w:pPr>
        <w:pStyle w:val="ListParagraph"/>
      </w:pPr>
    </w:p>
    <w:p w14:paraId="654218F3" w14:textId="67152900" w:rsidR="00B20D7B" w:rsidRPr="00AB234E" w:rsidRDefault="0083671E" w:rsidP="00AB234E">
      <w:pPr>
        <w:rPr>
          <w:lang w:val="en-US"/>
        </w:rPr>
      </w:pPr>
      <w:r>
        <w:rPr>
          <w:lang w:val="en-US"/>
        </w:rPr>
        <w:t>In this contribution,</w:t>
      </w:r>
      <w:r w:rsidR="00ED1E9E">
        <w:rPr>
          <w:lang w:val="en-US"/>
        </w:rPr>
        <w:t xml:space="preserve"> </w:t>
      </w:r>
      <w:r w:rsidR="002344BF">
        <w:rPr>
          <w:lang w:val="en-US"/>
        </w:rPr>
        <w:t xml:space="preserve">we </w:t>
      </w:r>
      <w:r w:rsidR="00541403">
        <w:rPr>
          <w:lang w:val="en-US"/>
        </w:rPr>
        <w:t>propose the SDP signaling enhancements to allow a UE to offer its avatar and animation streams to other participants in a call</w:t>
      </w:r>
      <w:r w:rsidR="00B20D7B">
        <w:rPr>
          <w:lang w:val="en-US"/>
        </w:rPr>
        <w:t>.</w:t>
      </w:r>
    </w:p>
    <w:p w14:paraId="3551B604" w14:textId="18DB882C" w:rsidR="00F108B7" w:rsidRDefault="002344BF" w:rsidP="00F108B7">
      <w:pPr>
        <w:pStyle w:val="Heading1"/>
        <w:numPr>
          <w:ilvl w:val="0"/>
          <w:numId w:val="3"/>
        </w:numPr>
      </w:pPr>
      <w:r>
        <w:t>Proposal for SDP Signaling</w:t>
      </w:r>
    </w:p>
    <w:p w14:paraId="37CF872A" w14:textId="77777777" w:rsidR="002344BF" w:rsidRPr="002344BF" w:rsidRDefault="002344BF" w:rsidP="002344BF">
      <w:pPr>
        <w:keepNext/>
        <w:keepLines/>
        <w:spacing w:before="180"/>
        <w:outlineLvl w:val="1"/>
        <w:rPr>
          <w:rFonts w:ascii="Arial" w:eastAsia="Malgun Gothic" w:hAnsi="Arial"/>
          <w:sz w:val="32"/>
        </w:rPr>
      </w:pPr>
      <w:r w:rsidRPr="002344BF">
        <w:rPr>
          <w:rFonts w:ascii="Arial" w:eastAsia="Malgun Gothic" w:hAnsi="Arial"/>
          <w:sz w:val="32"/>
        </w:rPr>
        <w:t xml:space="preserve">7.3 </w:t>
      </w:r>
      <w:r w:rsidRPr="002344BF">
        <w:rPr>
          <w:rFonts w:ascii="Arial" w:eastAsia="Malgun Gothic" w:hAnsi="Arial"/>
          <w:sz w:val="32"/>
        </w:rPr>
        <w:tab/>
        <w:t>SDP Negotiation and Signaling of Avatars</w:t>
      </w:r>
    </w:p>
    <w:p w14:paraId="43A975B4" w14:textId="59F06591" w:rsidR="003B4746" w:rsidRDefault="00FD646F" w:rsidP="00ED1E9E">
      <w:r>
        <w:t>An AR-MTSI client in terminal may include a data channel media description for an application data channel that provides the following data:</w:t>
      </w:r>
    </w:p>
    <w:p w14:paraId="7168D329" w14:textId="68391E57" w:rsidR="00FD646F" w:rsidRDefault="00FD646F" w:rsidP="00FD646F">
      <w:pPr>
        <w:pStyle w:val="ListParagraph"/>
        <w:numPr>
          <w:ilvl w:val="0"/>
          <w:numId w:val="41"/>
        </w:numPr>
      </w:pPr>
      <w:r>
        <w:t>offer an avatar with an indication of the selected base avatar</w:t>
      </w:r>
    </w:p>
    <w:p w14:paraId="3CD33E4D" w14:textId="103791A3" w:rsidR="00FD646F" w:rsidRDefault="00FD646F" w:rsidP="00FD646F">
      <w:pPr>
        <w:pStyle w:val="ListParagraph"/>
        <w:numPr>
          <w:ilvl w:val="0"/>
          <w:numId w:val="41"/>
        </w:numPr>
      </w:pPr>
      <w:r>
        <w:t>offer avatar animation streams</w:t>
      </w:r>
    </w:p>
    <w:p w14:paraId="0CE9A32A" w14:textId="77777777" w:rsidR="00B040DE" w:rsidRDefault="00B040DE" w:rsidP="00FD646F"/>
    <w:p w14:paraId="4E4CA836" w14:textId="4C0B1F91" w:rsidR="00FD646F" w:rsidRDefault="00B040DE" w:rsidP="00FD646F">
      <w:r>
        <w:t>When establishing the application data channel for avatar communication, the following applies:</w:t>
      </w:r>
    </w:p>
    <w:p w14:paraId="03A1EC4B" w14:textId="4201C010" w:rsidR="00B040DE" w:rsidRDefault="00B040DE" w:rsidP="00B040DE">
      <w:pPr>
        <w:pStyle w:val="ListParagraph"/>
        <w:numPr>
          <w:ilvl w:val="0"/>
          <w:numId w:val="42"/>
        </w:numPr>
      </w:pPr>
      <w:r>
        <w:t xml:space="preserve">the dcmap </w:t>
      </w:r>
      <w:r>
        <w:rPr>
          <w:noProof/>
        </w:rPr>
        <w:t>sub-protocol shall be identified as “3gpp-ar-metadata”</w:t>
      </w:r>
    </w:p>
    <w:p w14:paraId="0F6C6F62" w14:textId="7BE14F91" w:rsidR="00B040DE" w:rsidRDefault="00B040DE" w:rsidP="00B040DE">
      <w:pPr>
        <w:pStyle w:val="ListParagraph"/>
        <w:numPr>
          <w:ilvl w:val="0"/>
          <w:numId w:val="42"/>
        </w:numPr>
      </w:pPr>
      <w:r>
        <w:rPr>
          <w:noProof/>
        </w:rPr>
        <w:t>the req-app-id parameter of the “a=3gpp-req-app” shall be set to “urn:3gpp:ar:avatar:</w:t>
      </w:r>
      <w:r w:rsidR="00A43883">
        <w:rPr>
          <w:noProof/>
        </w:rPr>
        <w:t>appid</w:t>
      </w:r>
      <w:r>
        <w:rPr>
          <w:noProof/>
        </w:rPr>
        <w:t>”</w:t>
      </w:r>
    </w:p>
    <w:p w14:paraId="79FFACB9" w14:textId="5C18AC16" w:rsidR="00B040DE" w:rsidRDefault="00B040DE" w:rsidP="00B040DE">
      <w:pPr>
        <w:pStyle w:val="ListParagraph"/>
        <w:numPr>
          <w:ilvl w:val="0"/>
          <w:numId w:val="42"/>
        </w:numPr>
      </w:pPr>
      <w:r>
        <w:t xml:space="preserve">The “a=dcsa” attribute shall be present and shall </w:t>
      </w:r>
      <w:r w:rsidR="00A43883">
        <w:t>include the “base-avatar-id=” parameter, which provides a temporary base64 encoded identifier of the base avatar, including the asset selections.</w:t>
      </w:r>
    </w:p>
    <w:p w14:paraId="2E095EDD" w14:textId="4EC5AA93" w:rsidR="00A43883" w:rsidRDefault="00A43883" w:rsidP="00A43883">
      <w:r>
        <w:t>The base-avatar-id is obtained after the discovery and configuration of the base avatar and shall be assigned by the IMS network (e.g. BAR or MF).</w:t>
      </w:r>
    </w:p>
    <w:p w14:paraId="22704628" w14:textId="4E588A20" w:rsidR="00A43883" w:rsidRDefault="00A43883" w:rsidP="00A43883">
      <w:r>
        <w:t>The answering UE that supports avatar communication and that desires to accept the offer shall do so by keeping the accepted “a=3gpp-req-app”. Otherwise, it shall reject the SDP m= line media description by setting port to 0 on that m=line.</w:t>
      </w:r>
    </w:p>
    <w:p w14:paraId="4F1A41E0" w14:textId="3BA1A493" w:rsidR="00105672" w:rsidRDefault="00105672" w:rsidP="00A43883">
      <w:r>
        <w:t>The answering UE may use the received “base-avatar-id” to request the download of the base avatar of the offering UE by directly issuing an HTTP download request to the MF.</w:t>
      </w:r>
      <w:r w:rsidR="000403D5">
        <w:t xml:space="preserve"> </w:t>
      </w:r>
    </w:p>
    <w:p w14:paraId="6A799637" w14:textId="0B5A45B3" w:rsidR="000403D5" w:rsidRDefault="000403D5" w:rsidP="00A43883">
      <w:r w:rsidRPr="000403D5">
        <w:rPr>
          <w:highlight w:val="yellow"/>
        </w:rPr>
        <w:t>Editor’s Note: The security aspects of this download request are to be defined by SA3.</w:t>
      </w:r>
    </w:p>
    <w:p w14:paraId="613FE5E7" w14:textId="779255CF" w:rsidR="00090904" w:rsidRDefault="00090904" w:rsidP="00090904">
      <w:pPr>
        <w:pStyle w:val="Heading1"/>
        <w:numPr>
          <w:ilvl w:val="0"/>
          <w:numId w:val="3"/>
        </w:numPr>
      </w:pPr>
      <w:r>
        <w:lastRenderedPageBreak/>
        <w:t>Proposal</w:t>
      </w:r>
    </w:p>
    <w:bookmarkEnd w:id="0"/>
    <w:p w14:paraId="4B6EACC5" w14:textId="64E99B7A" w:rsidR="00514422" w:rsidRPr="003B4746" w:rsidRDefault="00514422" w:rsidP="00514422">
      <w:r>
        <w:t xml:space="preserve">We propose </w:t>
      </w:r>
      <w:r w:rsidR="00A43883">
        <w:t>agree the content of section 2 to the base CR.</w:t>
      </w:r>
    </w:p>
    <w:p w14:paraId="4D14DD41" w14:textId="2CE4882E" w:rsidR="00EE5926" w:rsidRDefault="00EE5926" w:rsidP="00514422">
      <w:pPr>
        <w:pStyle w:val="Heading1"/>
        <w:numPr>
          <w:ilvl w:val="0"/>
          <w:numId w:val="3"/>
        </w:numPr>
      </w:pPr>
      <w:r>
        <w:t>References</w:t>
      </w:r>
    </w:p>
    <w:p w14:paraId="48F5A4F5" w14:textId="2FCE6476" w:rsidR="008325E3" w:rsidRDefault="00EE5926" w:rsidP="007F6DA5">
      <w:pPr>
        <w:rPr>
          <w:lang w:val="en-US"/>
        </w:rPr>
      </w:pPr>
      <w:r>
        <w:rPr>
          <w:lang w:val="en-US"/>
        </w:rPr>
        <w:t>[1]</w:t>
      </w:r>
      <w:r>
        <w:rPr>
          <w:lang w:val="en-US"/>
        </w:rPr>
        <w:tab/>
        <w:t xml:space="preserve"> </w:t>
      </w:r>
      <w:r>
        <w:rPr>
          <w:lang w:val="en-US"/>
        </w:rPr>
        <w:tab/>
      </w:r>
      <w:r w:rsidR="00A43883">
        <w:rPr>
          <w:lang w:val="en-US"/>
        </w:rPr>
        <w:t>3GPP TS 26.264, IMS-based AR Real-Time Communication</w:t>
      </w:r>
    </w:p>
    <w:sectPr w:rsidR="008325E3" w:rsidSect="00072989">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B0DB4" w14:textId="77777777" w:rsidR="00B223D3" w:rsidRDefault="00B223D3">
      <w:r>
        <w:separator/>
      </w:r>
    </w:p>
  </w:endnote>
  <w:endnote w:type="continuationSeparator" w:id="0">
    <w:p w14:paraId="79D3A974" w14:textId="77777777" w:rsidR="00B223D3" w:rsidRDefault="00B22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66E41" w14:textId="77777777" w:rsidR="00B223D3" w:rsidRDefault="00B223D3">
      <w:r>
        <w:separator/>
      </w:r>
    </w:p>
  </w:footnote>
  <w:footnote w:type="continuationSeparator" w:id="0">
    <w:p w14:paraId="6BC85F31" w14:textId="77777777" w:rsidR="00B223D3" w:rsidRDefault="00B22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C33AF" w14:textId="4741F60C"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Meeting #13</w:t>
    </w:r>
    <w:r w:rsidR="009A7DFF">
      <w:rPr>
        <w:b/>
        <w:noProof/>
        <w:sz w:val="24"/>
      </w:rPr>
      <w:t>2</w:t>
    </w:r>
    <w:r w:rsidRPr="007C550E">
      <w:rPr>
        <w:b/>
        <w:noProof/>
        <w:sz w:val="24"/>
      </w:rPr>
      <w:tab/>
    </w:r>
    <w:r>
      <w:rPr>
        <w:b/>
        <w:noProof/>
        <w:sz w:val="24"/>
      </w:rPr>
      <w:t>S4</w:t>
    </w:r>
    <w:r w:rsidR="00ED1E9E">
      <w:rPr>
        <w:b/>
        <w:noProof/>
        <w:sz w:val="24"/>
      </w:rPr>
      <w:t>-</w:t>
    </w:r>
    <w:r>
      <w:rPr>
        <w:b/>
        <w:noProof/>
        <w:sz w:val="24"/>
      </w:rPr>
      <w:t>2</w:t>
    </w:r>
    <w:r w:rsidR="00A152B0">
      <w:rPr>
        <w:b/>
        <w:noProof/>
        <w:sz w:val="24"/>
      </w:rPr>
      <w:t>5</w:t>
    </w:r>
    <w:r>
      <w:rPr>
        <w:b/>
        <w:noProof/>
        <w:sz w:val="24"/>
      </w:rPr>
      <w:t>0</w:t>
    </w:r>
    <w:r w:rsidR="0042763D">
      <w:rPr>
        <w:b/>
        <w:noProof/>
        <w:sz w:val="24"/>
      </w:rPr>
      <w:t>977</w:t>
    </w:r>
  </w:p>
  <w:p w14:paraId="3B56539F" w14:textId="2196002D" w:rsidR="008075BF" w:rsidRPr="00AC4A3E" w:rsidRDefault="009A7DFF" w:rsidP="00AC4A3E">
    <w:pPr>
      <w:pStyle w:val="Header"/>
    </w:pPr>
    <w:r>
      <w:rPr>
        <w:sz w:val="24"/>
      </w:rPr>
      <w:t>Fukuoka</w:t>
    </w:r>
    <w:r w:rsidR="00ED1E9E">
      <w:rPr>
        <w:sz w:val="24"/>
      </w:rPr>
      <w:t>, 1</w:t>
    </w:r>
    <w:r>
      <w:rPr>
        <w:sz w:val="24"/>
      </w:rPr>
      <w:t>9</w:t>
    </w:r>
    <w:r w:rsidR="000203AA">
      <w:rPr>
        <w:sz w:val="24"/>
      </w:rPr>
      <w:t xml:space="preserve"> </w:t>
    </w:r>
    <w:r w:rsidR="00ED1E9E">
      <w:rPr>
        <w:sz w:val="24"/>
      </w:rPr>
      <w:t>-</w:t>
    </w:r>
    <w:r w:rsidR="000203AA">
      <w:rPr>
        <w:sz w:val="24"/>
      </w:rPr>
      <w:t xml:space="preserve"> </w:t>
    </w:r>
    <w:r>
      <w:rPr>
        <w:sz w:val="24"/>
      </w:rPr>
      <w:t>23</w:t>
    </w:r>
    <w:r w:rsidR="00ED1E9E">
      <w:rPr>
        <w:sz w:val="24"/>
      </w:rPr>
      <w:t xml:space="preserve"> </w:t>
    </w:r>
    <w:r>
      <w:rPr>
        <w:sz w:val="24"/>
      </w:rPr>
      <w:t>May</w:t>
    </w:r>
    <w:r w:rsidR="00ED1E9E">
      <w:rPr>
        <w:sz w:val="24"/>
      </w:rPr>
      <w:t xml:space="preserve"> 202</w:t>
    </w:r>
    <w:r w:rsidR="00A152B0">
      <w:rPr>
        <w:sz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B12AB0"/>
    <w:multiLevelType w:val="hybridMultilevel"/>
    <w:tmpl w:val="C512F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CB7F11"/>
    <w:multiLevelType w:val="hybridMultilevel"/>
    <w:tmpl w:val="171CF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B73EA4"/>
    <w:multiLevelType w:val="hybridMultilevel"/>
    <w:tmpl w:val="BFF48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5"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6"/>
  </w:num>
  <w:num w:numId="2" w16cid:durableId="281032281">
    <w:abstractNumId w:val="20"/>
  </w:num>
  <w:num w:numId="3" w16cid:durableId="17517788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6"/>
  </w:num>
  <w:num w:numId="5" w16cid:durableId="1446458188">
    <w:abstractNumId w:val="3"/>
  </w:num>
  <w:num w:numId="6" w16cid:durableId="735123984">
    <w:abstractNumId w:val="6"/>
  </w:num>
  <w:num w:numId="7" w16cid:durableId="788552162">
    <w:abstractNumId w:val="11"/>
  </w:num>
  <w:num w:numId="8" w16cid:durableId="283195772">
    <w:abstractNumId w:val="0"/>
  </w:num>
  <w:num w:numId="9" w16cid:durableId="1031805320">
    <w:abstractNumId w:val="2"/>
  </w:num>
  <w:num w:numId="10" w16cid:durableId="169148494">
    <w:abstractNumId w:val="26"/>
  </w:num>
  <w:num w:numId="11" w16cid:durableId="1525971380">
    <w:abstractNumId w:val="23"/>
  </w:num>
  <w:num w:numId="12" w16cid:durableId="1511218414">
    <w:abstractNumId w:val="25"/>
  </w:num>
  <w:num w:numId="13" w16cid:durableId="815728443">
    <w:abstractNumId w:val="26"/>
  </w:num>
  <w:num w:numId="14" w16cid:durableId="910039807">
    <w:abstractNumId w:val="27"/>
  </w:num>
  <w:num w:numId="15" w16cid:durableId="1975134722">
    <w:abstractNumId w:val="21"/>
  </w:num>
  <w:num w:numId="16" w16cid:durableId="1712026302">
    <w:abstractNumId w:val="17"/>
  </w:num>
  <w:num w:numId="17" w16cid:durableId="2046057848">
    <w:abstractNumId w:val="26"/>
  </w:num>
  <w:num w:numId="18" w16cid:durableId="989986992">
    <w:abstractNumId w:val="26"/>
  </w:num>
  <w:num w:numId="19" w16cid:durableId="1419518851">
    <w:abstractNumId w:val="5"/>
  </w:num>
  <w:num w:numId="20" w16cid:durableId="69009680">
    <w:abstractNumId w:val="26"/>
  </w:num>
  <w:num w:numId="21" w16cid:durableId="1903441439">
    <w:abstractNumId w:val="26"/>
  </w:num>
  <w:num w:numId="22" w16cid:durableId="168373479">
    <w:abstractNumId w:val="26"/>
  </w:num>
  <w:num w:numId="23" w16cid:durableId="1493834802">
    <w:abstractNumId w:val="26"/>
  </w:num>
  <w:num w:numId="24" w16cid:durableId="1755974918">
    <w:abstractNumId w:val="26"/>
  </w:num>
  <w:num w:numId="25" w16cid:durableId="829950102">
    <w:abstractNumId w:val="7"/>
  </w:num>
  <w:num w:numId="26" w16cid:durableId="406459072">
    <w:abstractNumId w:val="28"/>
  </w:num>
  <w:num w:numId="27" w16cid:durableId="1304699279">
    <w:abstractNumId w:val="10"/>
  </w:num>
  <w:num w:numId="28" w16cid:durableId="1130048300">
    <w:abstractNumId w:val="1"/>
  </w:num>
  <w:num w:numId="29" w16cid:durableId="449053502">
    <w:abstractNumId w:val="9"/>
  </w:num>
  <w:num w:numId="30" w16cid:durableId="1043599091">
    <w:abstractNumId w:val="8"/>
  </w:num>
  <w:num w:numId="31" w16cid:durableId="1337461598">
    <w:abstractNumId w:val="14"/>
  </w:num>
  <w:num w:numId="32" w16cid:durableId="439032847">
    <w:abstractNumId w:val="26"/>
  </w:num>
  <w:num w:numId="33" w16cid:durableId="955722469">
    <w:abstractNumId w:val="4"/>
  </w:num>
  <w:num w:numId="34" w16cid:durableId="853884445">
    <w:abstractNumId w:val="24"/>
  </w:num>
  <w:num w:numId="35" w16cid:durableId="2112047754">
    <w:abstractNumId w:val="15"/>
  </w:num>
  <w:num w:numId="36" w16cid:durableId="1769883219">
    <w:abstractNumId w:val="22"/>
  </w:num>
  <w:num w:numId="37" w16cid:durableId="110711406">
    <w:abstractNumId w:val="26"/>
  </w:num>
  <w:num w:numId="38" w16cid:durableId="2065177197">
    <w:abstractNumId w:val="29"/>
  </w:num>
  <w:num w:numId="39" w16cid:durableId="795027455">
    <w:abstractNumId w:val="26"/>
  </w:num>
  <w:num w:numId="40" w16cid:durableId="1106584862">
    <w:abstractNumId w:val="12"/>
  </w:num>
  <w:num w:numId="41" w16cid:durableId="1960406991">
    <w:abstractNumId w:val="13"/>
  </w:num>
  <w:num w:numId="42" w16cid:durableId="191379254">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03D5"/>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05672"/>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6C8F"/>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4BF"/>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4F26"/>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2763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9C4"/>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1403"/>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5B7"/>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A7DFF"/>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3883"/>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0DE"/>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23D3"/>
    <w:rsid w:val="00B26B89"/>
    <w:rsid w:val="00B303E3"/>
    <w:rsid w:val="00B30DAD"/>
    <w:rsid w:val="00B317B6"/>
    <w:rsid w:val="00B32853"/>
    <w:rsid w:val="00B33189"/>
    <w:rsid w:val="00B33AF4"/>
    <w:rsid w:val="00B33EC4"/>
    <w:rsid w:val="00B347C4"/>
    <w:rsid w:val="00B34C87"/>
    <w:rsid w:val="00B3683D"/>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46F"/>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56</TotalTime>
  <Pages>2</Pages>
  <Words>310</Words>
  <Characters>1773</Characters>
  <Application>Microsoft Office Word</Application>
  <DocSecurity>0</DocSecurity>
  <Lines>14</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Imed Bouazizi</cp:lastModifiedBy>
  <cp:revision>8</cp:revision>
  <dcterms:created xsi:type="dcterms:W3CDTF">2022-11-08T17:11:00Z</dcterms:created>
  <dcterms:modified xsi:type="dcterms:W3CDTF">2025-05-13T20:14:00Z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