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right" w:pos="9639"/>
        </w:tabs>
        <w:outlineLvl w:val="0"/>
        <w:rPr>
          <w:rFonts w:eastAsia="宋体"/>
          <w:b/>
          <w:sz w:val="24"/>
          <w:highlight w:val="yellow"/>
          <w:lang w:val="en-US" w:eastAsia="zh-CN"/>
        </w:rPr>
      </w:pPr>
      <w:r>
        <w:rPr>
          <w:b/>
          <w:sz w:val="24"/>
          <w:highlight w:val="yellow"/>
        </w:rPr>
        <w:t>3GPP TSG-SA WG4 Meeting #13</w:t>
      </w:r>
      <w:r>
        <w:rPr>
          <w:rFonts w:hint="eastAsia" w:eastAsia="宋体"/>
          <w:b/>
          <w:sz w:val="24"/>
          <w:highlight w:val="yellow"/>
          <w:lang w:val="en-US" w:eastAsia="zh-CN"/>
        </w:rPr>
        <w:t>1</w:t>
      </w:r>
      <w:r>
        <w:rPr>
          <w:b/>
          <w:sz w:val="24"/>
          <w:highlight w:val="yellow"/>
        </w:rPr>
        <w:tab/>
      </w:r>
      <w:r>
        <w:rPr>
          <w:rFonts w:hint="eastAsia"/>
          <w:b/>
          <w:sz w:val="24"/>
          <w:highlight w:val="yellow"/>
        </w:rPr>
        <w:t>S4-250067</w:t>
      </w:r>
    </w:p>
    <w:p>
      <w:pPr>
        <w:pStyle w:val="133"/>
        <w:tabs>
          <w:tab w:val="right" w:pos="9639"/>
        </w:tabs>
        <w:spacing w:after="0"/>
        <w:outlineLvl w:val="0"/>
        <w:rPr>
          <w:rFonts w:eastAsia="宋体"/>
          <w:b/>
          <w:sz w:val="24"/>
          <w:lang w:val="en-US" w:eastAsia="zh-CN"/>
        </w:rPr>
      </w:pPr>
      <w:bookmarkStart w:id="0" w:name="_Hlk182146310"/>
      <w:r>
        <w:rPr>
          <w:rFonts w:hint="eastAsia"/>
          <w:b/>
          <w:sz w:val="24"/>
          <w:highlight w:val="yellow"/>
        </w:rPr>
        <w:t>Geneva,</w:t>
      </w:r>
      <w:r>
        <w:rPr>
          <w:rFonts w:hint="eastAsia" w:eastAsia="宋体"/>
          <w:b/>
          <w:sz w:val="24"/>
          <w:highlight w:val="yellow"/>
          <w:lang w:val="en-US" w:eastAsia="zh-CN"/>
        </w:rPr>
        <w:t xml:space="preserve"> CH</w:t>
      </w:r>
      <w:r>
        <w:rPr>
          <w:b/>
          <w:sz w:val="24"/>
          <w:highlight w:val="yellow"/>
        </w:rPr>
        <w:t>, 1</w:t>
      </w:r>
      <w:r>
        <w:rPr>
          <w:rFonts w:hint="eastAsia" w:eastAsia="宋体"/>
          <w:b/>
          <w:sz w:val="24"/>
          <w:highlight w:val="yellow"/>
          <w:lang w:val="en-US" w:eastAsia="zh-CN"/>
        </w:rPr>
        <w:t>7</w:t>
      </w:r>
      <w:r>
        <w:rPr>
          <w:b/>
          <w:sz w:val="24"/>
          <w:highlight w:val="yellow"/>
        </w:rPr>
        <w:t xml:space="preserve"> – 2</w:t>
      </w:r>
      <w:r>
        <w:rPr>
          <w:rFonts w:hint="eastAsia" w:eastAsia="宋体"/>
          <w:b/>
          <w:sz w:val="24"/>
          <w:highlight w:val="yellow"/>
          <w:lang w:val="en-US" w:eastAsia="zh-CN"/>
        </w:rPr>
        <w:t>1</w:t>
      </w:r>
      <w:r>
        <w:rPr>
          <w:b/>
          <w:sz w:val="24"/>
          <w:highlight w:val="yellow"/>
        </w:rPr>
        <w:t xml:space="preserve"> </w:t>
      </w:r>
      <w:r>
        <w:rPr>
          <w:rFonts w:hint="eastAsia" w:eastAsia="宋体"/>
          <w:b/>
          <w:sz w:val="24"/>
          <w:highlight w:val="yellow"/>
          <w:lang w:val="en-US" w:eastAsia="zh-CN"/>
        </w:rPr>
        <w:t xml:space="preserve">February </w:t>
      </w:r>
      <w:r>
        <w:rPr>
          <w:b/>
          <w:sz w:val="24"/>
          <w:highlight w:val="yellow"/>
        </w:rPr>
        <w:t>202</w:t>
      </w:r>
      <w:bookmarkEnd w:id="0"/>
      <w:r>
        <w:rPr>
          <w:rFonts w:hint="eastAsia" w:eastAsia="宋体"/>
          <w:b/>
          <w:sz w:val="24"/>
          <w:highlight w:val="yellow"/>
          <w:lang w:val="en-US" w:eastAsia="zh-CN"/>
        </w:rPr>
        <w:t>5</w:t>
      </w:r>
      <w:r>
        <w:rPr>
          <w:b/>
          <w:sz w:val="24"/>
          <w:highlight w:val="yellow"/>
        </w:rPr>
        <w:tab/>
      </w:r>
      <w:r>
        <w:rPr>
          <w:rFonts w:hint="eastAsia" w:eastAsia="宋体"/>
          <w:b/>
          <w:sz w:val="24"/>
          <w:highlight w:val="yellow"/>
          <w:lang w:val="en-US" w:eastAsia="zh-CN"/>
        </w:rPr>
        <w:t>Revision of (S4aV250011)</w:t>
      </w:r>
    </w:p>
    <w:p>
      <w:pPr>
        <w:pStyle w:val="133"/>
        <w:outlineLvl w:val="0"/>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w:t>
            </w:r>
            <w:r>
              <w:rPr>
                <w:rFonts w:hint="eastAsia" w:eastAsia="宋体"/>
                <w:b/>
                <w:sz w:val="28"/>
                <w:lang w:val="en-US" w:eastAsia="zh-CN"/>
              </w:rPr>
              <w:t>2</w:t>
            </w:r>
            <w:r>
              <w:rPr>
                <w:b/>
                <w:sz w:val="28"/>
              </w:rPr>
              <w:t>.</w:t>
            </w:r>
            <w:r>
              <w:rPr>
                <w:rFonts w:hint="eastAsia" w:eastAsia="宋体"/>
                <w:b/>
                <w:sz w:val="28"/>
                <w:lang w:val="en-US" w:eastAsia="zh-CN"/>
              </w:rPr>
              <w:t>1</w:t>
            </w:r>
            <w:r>
              <w:rPr>
                <w:b/>
                <w:sz w:val="28"/>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1" w:name="_Hlt497126619"/>
            <w:r>
              <w:rPr>
                <w:rStyle w:val="95"/>
                <w:rFonts w:cs="Arial"/>
                <w:b/>
                <w:i/>
                <w:color w:val="FF0000"/>
              </w:rPr>
              <w:t>L</w:t>
            </w:r>
            <w:bookmarkEnd w:id="1"/>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CrTitle  \* MERGEFORMAT </w:instrText>
            </w:r>
            <w:r>
              <w:fldChar w:fldCharType="separate"/>
            </w:r>
            <w:r>
              <w:t>[FS_Beyond2D] Representation Formats</w:t>
            </w:r>
            <w:r>
              <w:fldChar w:fldCharType="end"/>
            </w:r>
            <w:r>
              <w:rPr>
                <w:rFonts w:hint="eastAsia" w:eastAsia="宋体"/>
                <w:lang w:val="en-US" w:eastAsia="zh-CN"/>
              </w:rPr>
              <w:t xml:space="preserve"> - Dynamic Mesh </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eastAsia="宋体"/>
                <w:lang w:val="en-US" w:eastAsia="zh-CN"/>
              </w:rPr>
            </w:pPr>
            <w:r>
              <w:rPr>
                <w:rFonts w:hint="eastAsia" w:eastAsia="宋体"/>
                <w:lang w:val="en-US" w:eastAsia="zh-CN"/>
              </w:rPr>
              <w:t>China Mobile Com. Corporation</w:t>
            </w: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rPr>
                <w:rFonts w:hint="eastAsia" w:eastAsia="宋体"/>
                <w:lang w:val="en-US" w:eastAsia="zh-CN"/>
              </w:rPr>
              <w:t>SA4</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ResDate  \* MERGEFORMAT </w:instrText>
            </w:r>
            <w:r>
              <w:fldChar w:fldCharType="separate"/>
            </w:r>
            <w:r>
              <w:t>202</w:t>
            </w:r>
            <w:r>
              <w:rPr>
                <w:rFonts w:hint="eastAsia" w:eastAsia="宋体"/>
                <w:lang w:val="en-US" w:eastAsia="zh-CN"/>
              </w:rPr>
              <w:t>5</w:t>
            </w:r>
            <w:r>
              <w:t>-</w:t>
            </w:r>
            <w:r>
              <w:rPr>
                <w:rFonts w:hint="eastAsia" w:eastAsia="宋体"/>
                <w:lang w:val="en-US" w:eastAsia="zh-CN"/>
              </w:rPr>
              <w:t>02</w:t>
            </w:r>
            <w:r>
              <w:t>-</w:t>
            </w:r>
            <w:r>
              <w:rPr>
                <w:rFonts w:hint="eastAsia" w:eastAsia="宋体"/>
                <w:lang w:val="en-US" w:eastAsia="zh-CN"/>
              </w:rPr>
              <w:t>0</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rPr>
          <w:trHeight w:val="2128" w:hRule="atLeast"/>
        </w:trPr>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lang w:val="en-US"/>
              </w:rPr>
              <w:t>The study item description in SP-240479 addresses the following objectives</w:t>
            </w:r>
          </w:p>
          <w:p>
            <w:pPr>
              <w:pStyle w:val="127"/>
              <w:numPr>
                <w:ilvl w:val="0"/>
                <w:numId w:val="4"/>
              </w:numPr>
              <w:rPr>
                <w:lang w:val="en-US"/>
              </w:rPr>
            </w:pPr>
            <w:bookmarkStart w:id="2"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2"/>
          </w:p>
          <w:p>
            <w:pPr>
              <w:pStyle w:val="82"/>
              <w:spacing w:after="0"/>
              <w:rPr>
                <w:rFonts w:eastAsia="宋体"/>
                <w:lang w:val="en-US" w:eastAsia="zh-CN"/>
              </w:rPr>
            </w:pPr>
            <w:r>
              <w:rPr>
                <w:rFonts w:hint="eastAsia"/>
                <w:sz w:val="20"/>
                <w:szCs w:val="20"/>
                <w:lang w:val="en-US" w:eastAsia="zh-CN"/>
              </w:rPr>
              <w:t xml:space="preserve">Dynamic meshes are </w:t>
            </w:r>
            <w:r>
              <w:rPr>
                <w:sz w:val="20"/>
                <w:szCs w:val="20"/>
                <w:lang w:val="en-US" w:eastAsia="zh-CN"/>
              </w:rPr>
              <w:t xml:space="preserve">are one of the most important and widely used </w:t>
            </w:r>
            <w:r>
              <w:rPr>
                <w:rFonts w:hint="eastAsia"/>
                <w:sz w:val="20"/>
                <w:szCs w:val="20"/>
                <w:lang w:val="en-US" w:eastAsia="zh-CN"/>
              </w:rPr>
              <w:t xml:space="preserve">beyond 2D </w:t>
            </w:r>
            <w:r>
              <w:rPr>
                <w:sz w:val="20"/>
                <w:szCs w:val="20"/>
                <w:lang w:val="en-US" w:eastAsia="zh-CN"/>
              </w:rPr>
              <w:t>representations of 3D assets.</w:t>
            </w:r>
          </w:p>
        </w:tc>
      </w:tr>
      <w:tr>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before="240" w:after="0" w:line="276" w:lineRule="auto"/>
              <w:rPr>
                <w:lang w:val="en-US" w:eastAsia="zh-CN"/>
              </w:rPr>
            </w:pPr>
            <w:r>
              <w:rPr>
                <w:lang w:val="en-US"/>
              </w:rPr>
              <w:t xml:space="preserve">The revised document on dynamic mesh, updated to address </w:t>
            </w:r>
            <w:r>
              <w:rPr>
                <w:rFonts w:hint="eastAsia" w:eastAsia="宋体"/>
                <w:lang w:val="en-US" w:eastAsia="zh-CN"/>
              </w:rPr>
              <w:t xml:space="preserve">comments </w:t>
            </w:r>
            <w:r>
              <w:rPr>
                <w:lang w:val="en-US"/>
              </w:rPr>
              <w:t xml:space="preserve">from the VIDEO SWG </w:t>
            </w:r>
            <w:r>
              <w:rPr>
                <w:rFonts w:hint="eastAsia" w:eastAsia="宋体"/>
                <w:lang w:val="en-US" w:eastAsia="zh-CN"/>
              </w:rPr>
              <w:t xml:space="preserve">Telco </w:t>
            </w:r>
            <w:r>
              <w:rPr>
                <w:lang w:val="en-US"/>
              </w:rPr>
              <w:t>meeting</w:t>
            </w:r>
            <w:r>
              <w:rPr>
                <w:rFonts w:hint="eastAsia"/>
                <w:lang w:val="en-US" w:eastAsia="zh-CN"/>
              </w:rPr>
              <w:t>:</w:t>
            </w:r>
          </w:p>
          <w:p>
            <w:pPr>
              <w:numPr>
                <w:ilvl w:val="0"/>
                <w:numId w:val="5"/>
              </w:numPr>
              <w:spacing w:before="240" w:after="0" w:line="276" w:lineRule="auto"/>
              <w:rPr>
                <w:lang w:val="en-US"/>
              </w:rPr>
            </w:pPr>
            <w:r>
              <w:rPr>
                <w:lang w:val="en-US"/>
              </w:rPr>
              <w:t>Ralf: What is the scenario? Single person? The size of content? … This has been requested for other formats.</w:t>
            </w:r>
          </w:p>
          <w:p>
            <w:pPr>
              <w:numPr>
                <w:ilvl w:val="1"/>
                <w:numId w:val="5"/>
              </w:numPr>
              <w:spacing w:after="0" w:line="276" w:lineRule="auto"/>
              <w:rPr>
                <w:lang w:val="en-US"/>
              </w:rPr>
            </w:pPr>
            <w:r>
              <w:rPr>
                <w:lang w:val="en-US"/>
              </w:rPr>
              <w:t>Jiayi: We propose it for the On-demand streaming scenario.</w:t>
            </w:r>
          </w:p>
          <w:p>
            <w:pPr>
              <w:numPr>
                <w:ilvl w:val="1"/>
                <w:numId w:val="5"/>
              </w:numPr>
              <w:spacing w:after="0" w:line="276" w:lineRule="auto"/>
              <w:rPr>
                <w:lang w:val="en-US"/>
              </w:rPr>
            </w:pPr>
            <w:r>
              <w:rPr>
                <w:lang w:val="en-US"/>
              </w:rPr>
              <w:t>Ralf: Do you intend also to bring additional test sequences for Meshes.</w:t>
            </w:r>
          </w:p>
          <w:p>
            <w:pPr>
              <w:numPr>
                <w:ilvl w:val="1"/>
                <w:numId w:val="5"/>
              </w:numPr>
              <w:spacing w:after="0" w:line="276" w:lineRule="auto"/>
              <w:rPr>
                <w:lang w:val="en-US"/>
              </w:rPr>
            </w:pPr>
            <w:r>
              <w:rPr>
                <w:lang w:val="en-US"/>
              </w:rPr>
              <w:t>Jiayi: Yes, but we are concerned about the licensing and the study timeline. I am trying to speed up the process.</w:t>
            </w:r>
          </w:p>
          <w:p>
            <w:pPr>
              <w:numPr>
                <w:ilvl w:val="0"/>
                <w:numId w:val="5"/>
              </w:numPr>
              <w:spacing w:after="0" w:line="276" w:lineRule="auto"/>
              <w:rPr>
                <w:lang w:val="en-US"/>
              </w:rPr>
            </w:pPr>
            <w:r>
              <w:rPr>
                <w:lang w:val="en-US"/>
              </w:rPr>
              <w:t xml:space="preserve">Serhan: Several comments. About the references, the DM-3 is not the best source. There is another paper from Apple which is better. 2nd comment on 4.3.5.3, the APIs cannot be put in the same bucket. In 4.3.5.4, it would be good to have references in bullet 2, and in bullet 3, it would be good to complement this information. In 4.3.2.7.1 and 4.3.2.7.2, it is unclear. </w:t>
            </w:r>
          </w:p>
          <w:p>
            <w:pPr>
              <w:numPr>
                <w:ilvl w:val="1"/>
                <w:numId w:val="5"/>
              </w:numPr>
              <w:spacing w:after="0" w:line="276" w:lineRule="auto"/>
              <w:rPr>
                <w:lang w:val="en-US"/>
              </w:rPr>
            </w:pPr>
            <w:r>
              <w:rPr>
                <w:lang w:val="en-US"/>
              </w:rPr>
              <w:t>Jiayi: For the limitations in 4.3.2.7.2, I can change it. In 4.3.2.7.1, maybe we could remove the sentence. For other comments, I can check.</w:t>
            </w:r>
          </w:p>
          <w:p>
            <w:pPr>
              <w:numPr>
                <w:ilvl w:val="0"/>
                <w:numId w:val="5"/>
              </w:numPr>
              <w:spacing w:after="0" w:line="276" w:lineRule="auto"/>
              <w:rPr>
                <w:lang w:val="en-US"/>
              </w:rPr>
            </w:pPr>
            <w:r>
              <w:rPr>
                <w:lang w:val="en-US"/>
              </w:rPr>
              <w:t>Thomas: Maybe PRY format has to be added.</w:t>
            </w:r>
          </w:p>
          <w:p>
            <w:pPr>
              <w:numPr>
                <w:ilvl w:val="1"/>
                <w:numId w:val="5"/>
              </w:numPr>
              <w:spacing w:after="0" w:line="276" w:lineRule="auto"/>
              <w:rPr>
                <w:lang w:val="en-US"/>
              </w:rPr>
            </w:pPr>
            <w:r>
              <w:rPr>
                <w:lang w:val="en-US"/>
              </w:rPr>
              <w:t>Jiayi: OK.</w:t>
            </w:r>
          </w:p>
          <w:p>
            <w:pPr>
              <w:numPr>
                <w:ilvl w:val="0"/>
                <w:numId w:val="5"/>
              </w:numPr>
              <w:spacing w:after="0" w:line="276" w:lineRule="auto"/>
              <w:rPr>
                <w:lang w:val="en-US"/>
              </w:rPr>
            </w:pPr>
            <w:r>
              <w:rPr>
                <w:lang w:val="en-US"/>
              </w:rPr>
              <w:t xml:space="preserve">Thomas: In the description, do we exclude Avatar (base and animation) as a dynamic mesh? </w:t>
            </w:r>
          </w:p>
          <w:p>
            <w:pPr>
              <w:numPr>
                <w:ilvl w:val="1"/>
                <w:numId w:val="5"/>
              </w:numPr>
              <w:spacing w:after="0" w:line="276" w:lineRule="auto"/>
              <w:rPr>
                <w:lang w:val="en-US"/>
              </w:rPr>
            </w:pPr>
            <w:r>
              <w:rPr>
                <w:lang w:val="en-US"/>
              </w:rPr>
              <w:t>Jiayi: I don’t know if this is considered as a dynamic mesh or mesh with animation.</w:t>
            </w:r>
          </w:p>
          <w:p>
            <w:pPr>
              <w:numPr>
                <w:ilvl w:val="1"/>
                <w:numId w:val="5"/>
              </w:numPr>
              <w:spacing w:after="0" w:line="276" w:lineRule="auto"/>
              <w:rPr>
                <w:lang w:val="en-US"/>
              </w:rPr>
            </w:pPr>
            <w:r>
              <w:rPr>
                <w:lang w:val="en-US"/>
              </w:rPr>
              <w:t>Rufael: The connectivity can also differ.</w:t>
            </w:r>
          </w:p>
          <w:p>
            <w:pPr>
              <w:numPr>
                <w:ilvl w:val="1"/>
                <w:numId w:val="5"/>
              </w:numPr>
              <w:spacing w:after="0" w:line="276" w:lineRule="auto"/>
              <w:rPr>
                <w:lang w:val="en-US"/>
              </w:rPr>
            </w:pPr>
            <w:r>
              <w:rPr>
                <w:lang w:val="en-US"/>
              </w:rPr>
              <w:t>Ralf: If I think this is a MPEG definition (connectivity change), this should be documented.</w:t>
            </w:r>
          </w:p>
          <w:p>
            <w:pPr>
              <w:numPr>
                <w:ilvl w:val="1"/>
                <w:numId w:val="5"/>
              </w:numPr>
              <w:spacing w:after="0" w:line="276" w:lineRule="auto"/>
              <w:rPr>
                <w:rFonts w:eastAsia="宋体"/>
                <w:lang w:val="en-US" w:eastAsia="zh-CN"/>
              </w:rPr>
            </w:pPr>
            <w:r>
              <w:rPr>
                <w:lang w:val="en-US"/>
              </w:rPr>
              <w:t>Thomas: That would be great to indicate it here and indicate connectivity as a superset.</w:t>
            </w:r>
          </w:p>
          <w:p>
            <w:pPr>
              <w:numPr>
                <w:ilvl w:val="1"/>
                <w:numId w:val="5"/>
              </w:numPr>
              <w:spacing w:after="0" w:line="276" w:lineRule="auto"/>
              <w:rPr>
                <w:rFonts w:eastAsia="宋体"/>
                <w:lang w:val="en-US" w:eastAsia="zh-CN"/>
              </w:rPr>
            </w:pPr>
            <w:r>
              <w:rPr>
                <w:lang w:val="en-US"/>
              </w:rPr>
              <w:t>Jiayi: Maybe we can add the MPEG definition and what is used by the industry as another definition.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rFonts w:eastAsia="宋体"/>
                <w:lang w:val="en-US" w:eastAsia="zh-CN"/>
              </w:rPr>
            </w:pPr>
            <w:r>
              <w:rPr>
                <w:rFonts w:hint="eastAsia" w:eastAsia="宋体"/>
                <w:lang w:val="en-US" w:eastAsia="zh-CN"/>
              </w:rPr>
              <w:t>One of the important and widely used beyond 2D representation format is not documented.</w:t>
            </w: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spacing w:after="0"/>
              <w:ind w:left="100"/>
            </w:pPr>
            <w:r>
              <w:rPr>
                <w:rFonts w:hint="eastAsia" w:eastAsia="宋体"/>
                <w:lang w:val="en-US" w:eastAsia="zh-CN"/>
              </w:rPr>
              <w:t xml:space="preserve">2, </w:t>
            </w:r>
            <w:r>
              <w:rPr>
                <w:rFonts w:hint="eastAsia"/>
              </w:rPr>
              <w:t>4</w:t>
            </w:r>
            <w:r>
              <w:t>.3.</w:t>
            </w:r>
            <w:r>
              <w:rPr>
                <w:rFonts w:hint="eastAsia" w:eastAsia="宋体"/>
                <w:lang w:val="en-US" w:eastAsia="zh-CN"/>
              </w:rPr>
              <w:t>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spacing w:before="240" w:after="240"/>
              <w:textAlignment w:val="baseline"/>
              <w:rPr>
                <w:rFonts w:ascii="Arial" w:hAnsi="Arial" w:cs="Arial"/>
                <w:color w:val="000000"/>
                <w:sz w:val="22"/>
                <w:szCs w:val="22"/>
                <w:lang w:val="en-US"/>
              </w:rPr>
            </w:pPr>
          </w:p>
          <w:p>
            <w:pPr>
              <w:spacing w:before="240" w:after="240"/>
              <w:rPr>
                <w:lang w:val="en-US"/>
              </w:rPr>
            </w:pPr>
          </w:p>
        </w:tc>
      </w:tr>
    </w:tbl>
    <w:p>
      <w:pPr>
        <w:pStyle w:val="133"/>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pStyle w:val="3"/>
      </w:pPr>
      <w:bookmarkStart w:id="3"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4" w:name="_Toc182239320"/>
      <w:bookmarkStart w:id="5" w:name="_Toc129708869"/>
    </w:p>
    <w:p>
      <w:pPr>
        <w:pStyle w:val="3"/>
      </w:pPr>
      <w:bookmarkStart w:id="6" w:name="_Toc32156"/>
      <w:bookmarkStart w:id="7" w:name="_Toc18849"/>
      <w:bookmarkStart w:id="8" w:name="_Toc13082"/>
      <w:bookmarkStart w:id="9" w:name="_Toc32165"/>
      <w:bookmarkStart w:id="10" w:name="_Toc14233"/>
      <w:bookmarkStart w:id="11" w:name="_Toc3396"/>
      <w:bookmarkStart w:id="12" w:name="_Toc8026"/>
      <w:bookmarkStart w:id="13" w:name="_Toc21765"/>
      <w:bookmarkStart w:id="14" w:name="_Toc175338098"/>
      <w:bookmarkStart w:id="15" w:name="_Toc22336"/>
      <w:bookmarkStart w:id="16" w:name="_Toc9870"/>
      <w:bookmarkStart w:id="17" w:name="_Toc26120"/>
      <w:bookmarkStart w:id="18" w:name="_Toc18349"/>
      <w:bookmarkStart w:id="19" w:name="_Toc23757"/>
      <w:r>
        <w:t>2</w:t>
      </w:r>
      <w:r>
        <w:tab/>
      </w:r>
      <w:r>
        <w:t>References</w:t>
      </w:r>
      <w:bookmarkEnd w:id="6"/>
      <w:bookmarkEnd w:id="7"/>
      <w:bookmarkEnd w:id="8"/>
      <w:bookmarkEnd w:id="9"/>
      <w:bookmarkEnd w:id="10"/>
      <w:bookmarkEnd w:id="11"/>
      <w:bookmarkEnd w:id="12"/>
      <w:bookmarkEnd w:id="13"/>
      <w:bookmarkEnd w:id="14"/>
      <w:bookmarkEnd w:id="15"/>
      <w:bookmarkEnd w:id="16"/>
      <w:bookmarkEnd w:id="17"/>
      <w:bookmarkEnd w:id="18"/>
      <w:bookmarkEnd w:id="19"/>
    </w:p>
    <w:p>
      <w:r>
        <w:t>The following documents contain provisions which, through reference in this text, constitute provisions of the present document.</w:t>
      </w:r>
    </w:p>
    <w:p>
      <w:pPr>
        <w:pStyle w:val="127"/>
      </w:pPr>
      <w:r>
        <w:t>-</w:t>
      </w:r>
      <w:r>
        <w:tab/>
      </w:r>
      <w:r>
        <w:t>References are either specific (identified by date of publication, edition number, version number, etc.) or non</w:t>
      </w:r>
      <w:r>
        <w:noBreakHyphen/>
      </w:r>
      <w:r>
        <w:t>specific.</w:t>
      </w:r>
    </w:p>
    <w:p>
      <w:pPr>
        <w:pStyle w:val="127"/>
      </w:pPr>
      <w:r>
        <w:t>-</w:t>
      </w:r>
      <w:r>
        <w:tab/>
      </w:r>
      <w:r>
        <w:t>For a specific reference, subsequent revisions do not apply.</w:t>
      </w:r>
    </w:p>
    <w:p>
      <w:pPr>
        <w:pStyle w:val="127"/>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10"/>
        <w:rPr>
          <w:lang w:val="en-US"/>
        </w:rPr>
      </w:pPr>
      <w:r>
        <w:rPr>
          <w:rFonts w:hint="eastAsia" w:eastAsia="宋体"/>
          <w:lang w:val="en-US" w:eastAsia="zh-CN"/>
        </w:rPr>
        <w:t>[DM-1]</w:t>
      </w:r>
      <w:r>
        <w:rPr>
          <w:rFonts w:hint="eastAsia" w:eastAsia="宋体"/>
          <w:lang w:val="en-US" w:eastAsia="zh-CN"/>
        </w:rPr>
        <w:tab/>
      </w:r>
      <w:r>
        <w:rPr>
          <w:rFonts w:hint="eastAsia" w:eastAsia="宋体"/>
          <w:lang w:val="en-US" w:eastAsia="zh-CN"/>
        </w:rPr>
        <w:t xml:space="preserve">MPEG 136, CfP for Dynamic Mesh Coding, </w:t>
      </w:r>
      <w:r>
        <w:fldChar w:fldCharType="begin"/>
      </w:r>
      <w:r>
        <w:instrText xml:space="preserve"> HYPERLINK "https://www.mpeg.org/wp-content/uploads/mpeg_meetings/136_OnLine/w20972.zip" </w:instrText>
      </w:r>
      <w:r>
        <w:fldChar w:fldCharType="separate"/>
      </w:r>
      <w:r>
        <w:rPr>
          <w:rStyle w:val="95"/>
          <w:rFonts w:hint="eastAsia" w:eastAsia="宋体"/>
          <w:lang w:val="en-US" w:eastAsia="zh-CN"/>
        </w:rPr>
        <w:t>https://www.mpeg.org/wp-content/uploads/mpeg_meetings/136_OnLine/w20972.zip</w:t>
      </w:r>
      <w:r>
        <w:rPr>
          <w:rStyle w:val="95"/>
          <w:rFonts w:hint="eastAsia" w:eastAsia="宋体"/>
          <w:lang w:val="en-US" w:eastAsia="zh-CN"/>
        </w:rPr>
        <w:fldChar w:fldCharType="end"/>
      </w:r>
    </w:p>
    <w:p>
      <w:pPr>
        <w:pStyle w:val="110"/>
        <w:rPr>
          <w:rFonts w:eastAsia="宋体"/>
          <w:lang w:val="en-US" w:eastAsia="zh-CN"/>
        </w:rPr>
      </w:pPr>
      <w:r>
        <w:rPr>
          <w:rFonts w:hint="eastAsia" w:eastAsia="宋体"/>
          <w:lang w:val="en-US" w:eastAsia="zh-CN"/>
        </w:rPr>
        <w:t>[DM-2]</w:t>
      </w:r>
      <w:r>
        <w:rPr>
          <w:rFonts w:hint="eastAsia" w:eastAsia="宋体"/>
          <w:lang w:val="en-US" w:eastAsia="zh-CN"/>
        </w:rPr>
        <w:tab/>
      </w:r>
      <w:r>
        <w:rPr>
          <w:rFonts w:hint="eastAsia"/>
        </w:rPr>
        <w:t>MPEG 134</w:t>
      </w:r>
      <w:r>
        <w:rPr>
          <w:rFonts w:hint="eastAsia" w:eastAsia="宋体"/>
          <w:lang w:val="en-US" w:eastAsia="zh-CN"/>
        </w:rPr>
        <w:t xml:space="preserve">, </w:t>
      </w:r>
      <w:r>
        <w:rPr>
          <w:rFonts w:hint="eastAsia"/>
        </w:rPr>
        <w:t>Use cases for Mesh Coding</w:t>
      </w:r>
      <w:r>
        <w:t>,</w:t>
      </w:r>
      <w:r>
        <w:rPr>
          <w:rFonts w:hint="eastAsia" w:eastAsia="宋体"/>
          <w:lang w:val="en-US" w:eastAsia="zh-CN"/>
        </w:rPr>
        <w:t xml:space="preserve"> </w:t>
      </w:r>
      <w:r>
        <w:fldChar w:fldCharType="begin"/>
      </w:r>
      <w:r>
        <w:instrText xml:space="preserve"> HYPERLINK "https://www.mpeg.org/wp-content/uploads/mpeg_meetings/134_OnLine/w20364.zip" </w:instrText>
      </w:r>
      <w:r>
        <w:fldChar w:fldCharType="separate"/>
      </w:r>
      <w:r>
        <w:rPr>
          <w:rStyle w:val="95"/>
          <w:rFonts w:hint="eastAsia"/>
        </w:rPr>
        <w:t>https://www.mpeg.org/wp-content/uploads/mpeg_meetings/134_OnLine/w20364.zip</w:t>
      </w:r>
      <w:r>
        <w:rPr>
          <w:rStyle w:val="95"/>
          <w:rFonts w:hint="eastAsia"/>
        </w:rPr>
        <w:fldChar w:fldCharType="end"/>
      </w:r>
    </w:p>
    <w:p>
      <w:pPr>
        <w:pStyle w:val="110"/>
        <w:rPr>
          <w:ins w:id="0" w:author="xujiayi" w:date="2025-01-22T15:40:00Z"/>
        </w:rPr>
      </w:pPr>
      <w:r>
        <w:t>[</w:t>
      </w:r>
      <w:r>
        <w:rPr>
          <w:rFonts w:hint="eastAsia" w:eastAsia="宋体"/>
          <w:lang w:val="en-US" w:eastAsia="zh-CN"/>
        </w:rPr>
        <w:t>DM-3</w:t>
      </w:r>
      <w:r>
        <w:t>]</w:t>
      </w:r>
      <w:r>
        <w:tab/>
      </w:r>
      <w:r>
        <w:rPr>
          <w:rFonts w:hint="eastAsia"/>
        </w:rPr>
        <w:t>Y. Choi, J. -B. Jeong, S. Lee and E. -S. Ryu, "Overview of the Video-based Dynamic Mesh Coding (V-DMC) Standard Work," 2022 13th International Conference on Information and Communication Technology Convergence (ICTC), Jeju Island, Korea, Republic of, 2022, pp. 578-581, doi: 10.1109/ICTC55196.2022.9952734.</w:t>
      </w:r>
    </w:p>
    <w:p>
      <w:pPr>
        <w:pStyle w:val="110"/>
        <w:rPr>
          <w:ins w:id="1" w:author="xujiayi" w:date="2025-01-22T15:45:00Z"/>
          <w:rFonts w:eastAsia="宋体"/>
          <w:lang w:val="en-US" w:eastAsia="zh-CN"/>
        </w:rPr>
      </w:pPr>
      <w:ins w:id="2" w:author="xujiayi" w:date="2025-01-22T15:40:00Z">
        <w:r>
          <w:rPr>
            <w:rFonts w:hint="eastAsia" w:eastAsia="宋体"/>
            <w:lang w:val="en-US" w:eastAsia="zh-CN"/>
          </w:rPr>
          <w:t>[DM-</w:t>
        </w:r>
      </w:ins>
      <w:ins w:id="3" w:author="xujiayi" w:date="2025-01-22T15:41:00Z">
        <w:r>
          <w:rPr>
            <w:rFonts w:hint="eastAsia" w:eastAsia="宋体"/>
            <w:lang w:val="en-US" w:eastAsia="zh-CN"/>
          </w:rPr>
          <w:t>4</w:t>
        </w:r>
      </w:ins>
      <w:ins w:id="4" w:author="xujiayi" w:date="2025-01-22T15:40:00Z">
        <w:r>
          <w:rPr>
            <w:rFonts w:hint="eastAsia" w:eastAsia="宋体"/>
            <w:lang w:val="en-US" w:eastAsia="zh-CN"/>
          </w:rPr>
          <w:t>]</w:t>
        </w:r>
      </w:ins>
      <w:ins w:id="5" w:author="xujiayi" w:date="2025-01-22T15:40:00Z">
        <w:r>
          <w:rPr>
            <w:rFonts w:hint="eastAsia" w:eastAsia="宋体"/>
            <w:lang w:val="en-US" w:eastAsia="zh-CN"/>
          </w:rPr>
          <w:tab/>
        </w:r>
      </w:ins>
      <w:ins w:id="6" w:author="xujiayi" w:date="2025-01-22T15:40:00Z">
        <w:r>
          <w:rPr>
            <w:rFonts w:hint="eastAsia" w:eastAsia="宋体"/>
            <w:lang w:val="en-US" w:eastAsia="zh-CN"/>
          </w:rPr>
          <w:t>Information technology - Coding of audio-visual objects - Part 16: Animation Framework eXtension (AFX), ISO/IEC 14496-16.</w:t>
        </w:r>
      </w:ins>
    </w:p>
    <w:p>
      <w:pPr>
        <w:pStyle w:val="110"/>
        <w:rPr>
          <w:ins w:id="7" w:author="xujiayi" w:date="2025-01-26T10:46:00Z"/>
          <w:rFonts w:eastAsia="宋体"/>
          <w:lang w:val="en-US" w:eastAsia="zh-CN"/>
        </w:rPr>
      </w:pPr>
      <w:ins w:id="8" w:author="xujiayi" w:date="2025-01-22T15:45:00Z">
        <w:r>
          <w:rPr>
            <w:rFonts w:hint="eastAsia" w:eastAsia="宋体"/>
            <w:lang w:val="en-US" w:eastAsia="zh-CN"/>
          </w:rPr>
          <w:t>[DM-</w:t>
        </w:r>
      </w:ins>
      <w:ins w:id="9" w:author="xujiayi" w:date="2025-01-22T15:46:00Z">
        <w:r>
          <w:rPr>
            <w:rFonts w:hint="eastAsia" w:eastAsia="宋体"/>
            <w:lang w:val="en-US" w:eastAsia="zh-CN"/>
          </w:rPr>
          <w:t>5</w:t>
        </w:r>
      </w:ins>
      <w:ins w:id="10" w:author="xujiayi" w:date="2025-01-22T15:45:00Z">
        <w:r>
          <w:rPr>
            <w:rFonts w:hint="eastAsia" w:eastAsia="宋体"/>
            <w:lang w:val="en-US" w:eastAsia="zh-CN"/>
          </w:rPr>
          <w:t>]</w:t>
        </w:r>
      </w:ins>
      <w:ins w:id="11" w:author="xujiayi" w:date="2025-01-22T15:45:00Z">
        <w:r>
          <w:rPr>
            <w:rFonts w:hint="eastAsia" w:eastAsia="宋体"/>
            <w:lang w:val="en-US" w:eastAsia="zh-CN"/>
          </w:rPr>
          <w:tab/>
        </w:r>
      </w:ins>
      <w:ins w:id="12" w:author="xujiayi" w:date="2025-01-26T11:13:00Z">
        <w:r>
          <w:rPr>
            <w:rFonts w:hint="eastAsia" w:eastAsia="宋体"/>
            <w:lang w:val="en-US" w:eastAsia="zh-CN"/>
          </w:rPr>
          <w:t>Mammou, K., Kim, J., Tourapis, A. M., Podborski, D., &amp; Flynn, D. (2022, September). Video and subdivision based mesh coding. In 2022 10th European Workshop on Visual Information Processing (EUVIP) (pp. 1-6). IEEE.</w:t>
        </w:r>
      </w:ins>
    </w:p>
    <w:p>
      <w:pPr>
        <w:pStyle w:val="110"/>
        <w:rPr>
          <w:ins w:id="13" w:author="xujiayi" w:date="2025-01-27T13:48:00Z"/>
          <w:rFonts w:eastAsia="宋体"/>
          <w:lang w:val="en-US" w:eastAsia="zh-CN"/>
        </w:rPr>
      </w:pPr>
      <w:ins w:id="14" w:author="xujiayi" w:date="2025-01-22T17:30:00Z">
        <w:r>
          <w:rPr>
            <w:rFonts w:hint="eastAsia" w:eastAsia="宋体"/>
            <w:lang w:val="en-US" w:eastAsia="zh-CN"/>
          </w:rPr>
          <w:t>[DM-6]</w:t>
        </w:r>
      </w:ins>
      <w:ins w:id="15" w:author="xujiayi" w:date="2025-01-22T17:30:00Z">
        <w:r>
          <w:rPr>
            <w:rFonts w:hint="eastAsia" w:eastAsia="宋体"/>
            <w:lang w:val="en-US" w:eastAsia="zh-CN"/>
          </w:rPr>
          <w:tab/>
        </w:r>
      </w:ins>
      <w:ins w:id="16" w:author="xujiayi" w:date="2025-01-22T17:31:00Z">
        <w:r>
          <w:rPr>
            <w:rFonts w:hint="eastAsia" w:eastAsia="宋体"/>
            <w:lang w:val="en-US" w:eastAsia="zh-CN"/>
          </w:rPr>
          <w:t xml:space="preserve">HS, Yang. and X. de Foy, "RTP Payload </w:t>
        </w:r>
      </w:ins>
      <w:ins w:id="17" w:author="xujiayi" w:date="2025-01-22T17:32:00Z">
        <w:r>
          <w:rPr>
            <w:rFonts w:hint="eastAsia" w:eastAsia="宋体"/>
            <w:lang w:val="en-US" w:eastAsia="zh-CN"/>
          </w:rPr>
          <w:t>for V-DMC</w:t>
        </w:r>
      </w:ins>
      <w:ins w:id="18" w:author="xujiayi" w:date="2025-01-22T17:31:00Z">
        <w:r>
          <w:rPr>
            <w:rFonts w:hint="eastAsia" w:eastAsia="宋体"/>
            <w:lang w:val="en-US" w:eastAsia="zh-CN"/>
          </w:rPr>
          <w:t xml:space="preserve">", Work in Progress, Internet-Draft, </w:t>
        </w:r>
      </w:ins>
      <w:ins w:id="19" w:author="xujiayi" w:date="2025-01-22T17:33:00Z">
        <w:r>
          <w:rPr>
            <w:rFonts w:hint="eastAsia" w:eastAsia="宋体"/>
            <w:lang w:val="en-US" w:eastAsia="zh-CN"/>
          </w:rPr>
          <w:t>draft-hsyang-avtcore-rtp-vdmc-00</w:t>
        </w:r>
      </w:ins>
      <w:ins w:id="20" w:author="xujiayi" w:date="2025-01-22T17:31:00Z">
        <w:r>
          <w:rPr>
            <w:rFonts w:hint="eastAsia" w:eastAsia="宋体"/>
            <w:lang w:val="en-US" w:eastAsia="zh-CN"/>
          </w:rPr>
          <w:t>, 1</w:t>
        </w:r>
      </w:ins>
      <w:ins w:id="21" w:author="xujiayi" w:date="2025-01-22T17:33:00Z">
        <w:r>
          <w:rPr>
            <w:rFonts w:hint="eastAsia" w:eastAsia="宋体"/>
            <w:lang w:val="en-US" w:eastAsia="zh-CN"/>
          </w:rPr>
          <w:t>8</w:t>
        </w:r>
      </w:ins>
      <w:ins w:id="22" w:author="xujiayi" w:date="2025-01-22T17:31:00Z">
        <w:r>
          <w:rPr>
            <w:rFonts w:hint="eastAsia" w:eastAsia="宋体"/>
            <w:lang w:val="en-US" w:eastAsia="zh-CN"/>
          </w:rPr>
          <w:t xml:space="preserve"> </w:t>
        </w:r>
      </w:ins>
      <w:ins w:id="23" w:author="xujiayi" w:date="2025-01-22T17:33:00Z">
        <w:r>
          <w:rPr>
            <w:rFonts w:hint="eastAsia" w:eastAsia="宋体"/>
            <w:lang w:val="en-US" w:eastAsia="zh-CN"/>
          </w:rPr>
          <w:t xml:space="preserve">October </w:t>
        </w:r>
      </w:ins>
      <w:ins w:id="24" w:author="xujiayi" w:date="2025-01-22T17:31:00Z">
        <w:r>
          <w:rPr>
            <w:rFonts w:hint="eastAsia" w:eastAsia="宋体"/>
            <w:lang w:val="en-US" w:eastAsia="zh-CN"/>
          </w:rPr>
          <w:t>2024, &lt;</w:t>
        </w:r>
      </w:ins>
      <w:ins w:id="25" w:author="xujiayi" w:date="2025-01-22T17:34:00Z">
        <w:r>
          <w:rPr>
            <w:rFonts w:hint="eastAsia" w:eastAsia="宋体"/>
            <w:lang w:val="en-US" w:eastAsia="zh-CN"/>
          </w:rPr>
          <w:t>https://www.ietf.org/id/draft-hsyang-avtcore-rtp-vdmc-00.html</w:t>
        </w:r>
      </w:ins>
      <w:ins w:id="26" w:author="xujiayi" w:date="2025-01-22T17:31:00Z">
        <w:r>
          <w:rPr>
            <w:rFonts w:hint="eastAsia" w:eastAsia="宋体"/>
            <w:lang w:val="en-US" w:eastAsia="zh-CN"/>
          </w:rPr>
          <w:t>&gt;.</w:t>
        </w:r>
      </w:ins>
    </w:p>
    <w:p>
      <w:pPr>
        <w:pStyle w:val="110"/>
        <w:rPr>
          <w:ins w:id="27" w:author="xujiayi-2" w:date="2025-02-19T08:51:34Z"/>
          <w:rFonts w:hint="eastAsia" w:eastAsia="宋体"/>
          <w:lang w:val="en-US" w:eastAsia="zh-CN"/>
        </w:rPr>
      </w:pPr>
      <w:ins w:id="28" w:author="xujiayi" w:date="2025-01-27T13:48:00Z">
        <w:r>
          <w:rPr>
            <w:rFonts w:hint="eastAsia" w:eastAsia="宋体"/>
            <w:lang w:val="en-US" w:eastAsia="zh-CN"/>
          </w:rPr>
          <w:t>[DM-7]</w:t>
        </w:r>
      </w:ins>
      <w:ins w:id="29" w:author="xujiayi" w:date="2025-01-27T13:48:00Z">
        <w:r>
          <w:rPr>
            <w:rFonts w:hint="eastAsia" w:eastAsia="宋体"/>
            <w:lang w:val="en-US" w:eastAsia="zh-CN"/>
          </w:rPr>
          <w:tab/>
        </w:r>
      </w:ins>
      <w:ins w:id="30" w:author="xujiayi" w:date="2025-01-27T13:48:00Z">
        <w:r>
          <w:rPr>
            <w:rFonts w:hint="eastAsia" w:eastAsia="宋体"/>
            <w:lang w:val="en-US" w:eastAsia="zh-CN"/>
          </w:rPr>
          <w:t>ISO/IEC 12113:2022, Information technology — Runtime 3D asset delivery format — Khronos glTF™ 2.0, International Organization for Standardization, 2022.</w:t>
        </w:r>
      </w:ins>
    </w:p>
    <w:p>
      <w:pPr>
        <w:pStyle w:val="110"/>
        <w:rPr>
          <w:ins w:id="31" w:author="xujiayi" w:date="2025-01-22T17:34:00Z"/>
          <w:rFonts w:hint="default" w:eastAsia="宋体"/>
          <w:lang w:val="en-US" w:eastAsia="zh-CN"/>
        </w:rPr>
      </w:pPr>
      <w:ins w:id="32" w:author="xujiayi-2" w:date="2025-02-19T08:51:35Z">
        <w:r>
          <w:rPr>
            <w:rFonts w:hint="eastAsia" w:eastAsia="宋体"/>
            <w:lang w:val="en-US" w:eastAsia="zh-CN"/>
          </w:rPr>
          <w:t>[</w:t>
        </w:r>
      </w:ins>
      <w:ins w:id="33" w:author="xujiayi-2" w:date="2025-02-19T08:51:36Z">
        <w:r>
          <w:rPr>
            <w:rFonts w:hint="eastAsia" w:eastAsia="宋体"/>
            <w:lang w:val="en-US" w:eastAsia="zh-CN"/>
          </w:rPr>
          <w:t>DM</w:t>
        </w:r>
      </w:ins>
      <w:ins w:id="34" w:author="xujiayi-2" w:date="2025-02-19T08:51:39Z">
        <w:r>
          <w:rPr>
            <w:rFonts w:hint="eastAsia" w:eastAsia="宋体"/>
            <w:lang w:val="en-US" w:eastAsia="zh-CN"/>
          </w:rPr>
          <w:t>-</w:t>
        </w:r>
      </w:ins>
      <w:ins w:id="35" w:author="xujiayi-2" w:date="2025-02-19T08:51:41Z">
        <w:r>
          <w:rPr>
            <w:rFonts w:hint="eastAsia" w:eastAsia="宋体"/>
            <w:lang w:val="en-US" w:eastAsia="zh-CN"/>
          </w:rPr>
          <w:t>8</w:t>
        </w:r>
      </w:ins>
      <w:ins w:id="36" w:author="xujiayi-2" w:date="2025-02-19T08:51:35Z">
        <w:r>
          <w:rPr>
            <w:rFonts w:hint="eastAsia" w:eastAsia="宋体"/>
            <w:lang w:val="en-US" w:eastAsia="zh-CN"/>
          </w:rPr>
          <w:t>]</w:t>
        </w:r>
      </w:ins>
      <w:ins w:id="37" w:author="xujiayi-2" w:date="2025-02-19T08:51:42Z">
        <w:r>
          <w:rPr>
            <w:rFonts w:hint="eastAsia" w:eastAsia="宋体"/>
            <w:lang w:val="en-US" w:eastAsia="zh-CN"/>
          </w:rPr>
          <w:tab/>
        </w:r>
      </w:ins>
      <w:ins w:id="38" w:author="xujiayi-2" w:date="2025-02-19T08:52:42Z">
        <w:r>
          <w:rPr>
            <w:rFonts w:hint="eastAsia" w:eastAsia="宋体"/>
            <w:lang w:val="en-US" w:eastAsia="zh-CN"/>
          </w:rPr>
          <w:t xml:space="preserve">Dynamic Mesh Documentation - Unigine Developer. Available at: https://developer.unigine.com/en/docs/latest/objects/objects/mesh_dynamic/ (Accessed: 19 February 2025). </w:t>
        </w:r>
      </w:ins>
    </w:p>
    <w:p>
      <w:pPr>
        <w:pStyle w:val="110"/>
        <w:rPr>
          <w:rFonts w:eastAsia="宋体"/>
          <w:lang w:val="en-US" w:eastAsia="zh-CN"/>
        </w:rPr>
      </w:pPr>
    </w:p>
    <w:p/>
    <w:bookmarkEnd w:id="3"/>
    <w:bookmarkEnd w:id="4"/>
    <w:bookmarkEnd w:id="5"/>
    <w:p>
      <w:pPr>
        <w:pStyle w:val="3"/>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p>
    <w:p>
      <w:pPr>
        <w:pStyle w:val="5"/>
        <w:rPr>
          <w:rFonts w:eastAsia="宋体"/>
          <w:lang w:val="en-US" w:eastAsia="zh-CN"/>
        </w:rPr>
      </w:pPr>
      <w:bookmarkStart w:id="20" w:name="_Toc175338109"/>
      <w:bookmarkStart w:id="21" w:name="_Toc30702"/>
      <w:r>
        <w:rPr>
          <w:rFonts w:hint="eastAsia"/>
        </w:rPr>
        <w:t>4</w:t>
      </w:r>
      <w:r>
        <w:t>.3.</w:t>
      </w:r>
      <w:r>
        <w:rPr>
          <w:rFonts w:hint="eastAsia" w:eastAsia="宋体"/>
          <w:lang w:val="en-US" w:eastAsia="zh-CN"/>
        </w:rPr>
        <w:t>5</w:t>
      </w:r>
      <w:r>
        <w:tab/>
      </w:r>
      <w:bookmarkEnd w:id="20"/>
      <w:bookmarkEnd w:id="21"/>
      <w:r>
        <w:rPr>
          <w:rFonts w:hint="eastAsia" w:eastAsia="宋体"/>
          <w:lang w:val="en-US" w:eastAsia="zh-CN"/>
        </w:rPr>
        <w:t>Dynamic Mesh</w:t>
      </w:r>
    </w:p>
    <w:p>
      <w:pPr>
        <w:pStyle w:val="6"/>
        <w:rPr>
          <w:lang w:val="en-US" w:eastAsia="zh-CN"/>
        </w:rPr>
      </w:pPr>
      <w:bookmarkStart w:id="22" w:name="_Toc14591"/>
      <w:bookmarkStart w:id="23" w:name="_Toc175338110"/>
      <w:r>
        <w:rPr>
          <w:lang w:val="en-US" w:eastAsia="zh-CN"/>
        </w:rPr>
        <w:t>4.3.</w:t>
      </w:r>
      <w:r>
        <w:rPr>
          <w:rFonts w:hint="eastAsia"/>
          <w:lang w:val="en-US" w:eastAsia="zh-CN"/>
        </w:rPr>
        <w:t>5</w:t>
      </w:r>
      <w:r>
        <w:rPr>
          <w:lang w:val="en-US" w:eastAsia="zh-CN"/>
        </w:rPr>
        <w:t>.1</w:t>
      </w:r>
      <w:r>
        <w:rPr>
          <w:lang w:val="en-US" w:eastAsia="zh-CN"/>
        </w:rPr>
        <w:tab/>
      </w:r>
      <w:r>
        <w:rPr>
          <w:lang w:val="en-US" w:eastAsia="zh-CN"/>
        </w:rPr>
        <w:t>Definition</w:t>
      </w:r>
      <w:bookmarkEnd w:id="22"/>
      <w:bookmarkEnd w:id="23"/>
    </w:p>
    <w:p>
      <w:pPr>
        <w:rPr>
          <w:ins w:id="39" w:author="xujiayi" w:date="2025-01-22T15:07:00Z"/>
          <w:lang w:val="en-US" w:eastAsia="zh-CN"/>
        </w:rPr>
      </w:pPr>
      <w:r>
        <w:rPr>
          <w:rFonts w:hint="eastAsia"/>
          <w:lang w:val="en-US" w:eastAsia="zh-CN"/>
        </w:rPr>
        <w:t xml:space="preserve">A mesh is a structure composed of several polygons that define the boundary surface of a volumetric object. It typically includes five components: connectivity information, geometry information, mapping information, vertex attributes, and attribute maps. </w:t>
      </w:r>
      <w:ins w:id="40" w:author="xujiayi" w:date="2025-01-20T11:55:00Z">
        <w:r>
          <w:rPr>
            <w:rFonts w:hint="eastAsia"/>
            <w:lang w:val="en-US" w:eastAsia="zh-CN"/>
          </w:rPr>
          <w:t>F</w:t>
        </w:r>
      </w:ins>
      <w:ins w:id="41" w:author="xujiayi" w:date="2025-01-20T11:56:00Z">
        <w:r>
          <w:rPr>
            <w:rFonts w:hint="eastAsia"/>
            <w:lang w:val="en-US" w:eastAsia="zh-CN"/>
          </w:rPr>
          <w:t>rom MPEG, a</w:t>
        </w:r>
      </w:ins>
      <w:del w:id="42" w:author="xujiayi" w:date="2025-01-20T11:56:00Z">
        <w:r>
          <w:rPr>
            <w:rFonts w:hint="eastAsia"/>
            <w:lang w:val="en-US" w:eastAsia="zh-CN"/>
          </w:rPr>
          <w:delText>A</w:delText>
        </w:r>
      </w:del>
      <w:r>
        <w:rPr>
          <w:rFonts w:hint="eastAsia"/>
          <w:lang w:val="en-US" w:eastAsia="zh-CN"/>
        </w:rPr>
        <w:t xml:space="preserve"> dynamic mesh is</w:t>
      </w:r>
      <w:ins w:id="43" w:author="xujiayi" w:date="2025-01-20T17:36:00Z">
        <w:r>
          <w:rPr>
            <w:rFonts w:hint="eastAsia"/>
            <w:lang w:val="en-US" w:eastAsia="zh-CN"/>
          </w:rPr>
          <w:t xml:space="preserve"> defined as</w:t>
        </w:r>
      </w:ins>
      <w:r>
        <w:rPr>
          <w:rFonts w:hint="eastAsia"/>
          <w:lang w:val="en-US" w:eastAsia="zh-CN"/>
        </w:rPr>
        <w:t xml:space="preserve"> a mesh where at least one of these five components in varying in time </w:t>
      </w:r>
      <w:r>
        <w:rPr>
          <w:rFonts w:hint="eastAsia"/>
          <w:highlight w:val="yellow"/>
          <w:lang w:val="en-US" w:eastAsia="zh-CN"/>
        </w:rPr>
        <w:t>[DM-1]</w:t>
      </w:r>
      <w:r>
        <w:rPr>
          <w:rFonts w:hint="eastAsia"/>
          <w:lang w:val="en-US" w:eastAsia="zh-CN"/>
        </w:rPr>
        <w:t xml:space="preserve">. Such change can result from prescribed motion, flow induced rigid body motion, fluid structure interaction or adaptive mesh refinement. </w:t>
      </w:r>
      <w:ins w:id="44" w:author="xujiayi-2" w:date="2025-02-19T08:40:09Z">
        <w:r>
          <w:rPr>
            <w:rFonts w:hint="eastAsia"/>
            <w:lang w:val="en-US" w:eastAsia="zh-CN"/>
          </w:rPr>
          <w:t>I</w:t>
        </w:r>
      </w:ins>
      <w:ins w:id="45" w:author="xujiayi" w:date="2025-01-22T15:15:00Z">
        <w:del w:id="46" w:author="xujiayi-2" w:date="2025-02-19T08:40:08Z">
          <w:r>
            <w:rPr>
              <w:rFonts w:hint="eastAsia"/>
              <w:lang w:val="en-US" w:eastAsia="zh-CN"/>
            </w:rPr>
            <w:delText>However, i</w:delText>
          </w:r>
        </w:del>
      </w:ins>
      <w:ins w:id="47" w:author="xujiayi" w:date="2025-01-22T15:15:00Z">
        <w:r>
          <w:rPr>
            <w:rFonts w:hint="eastAsia"/>
            <w:lang w:val="en-US" w:eastAsia="zh-CN"/>
          </w:rPr>
          <w:t xml:space="preserve">n the </w:t>
        </w:r>
      </w:ins>
      <w:ins w:id="48" w:author="xujiayi" w:date="2025-01-26T15:00:00Z">
        <w:r>
          <w:rPr>
            <w:rFonts w:hint="eastAsia"/>
            <w:lang w:val="en-US" w:eastAsia="zh-CN"/>
          </w:rPr>
          <w:t>i</w:t>
        </w:r>
      </w:ins>
      <w:ins w:id="49" w:author="xujiayi" w:date="2025-01-21T16:23:00Z">
        <w:r>
          <w:rPr>
            <w:rFonts w:hint="eastAsia"/>
            <w:lang w:val="en-US" w:eastAsia="zh-CN"/>
          </w:rPr>
          <w:t xml:space="preserve">ndustry, </w:t>
        </w:r>
      </w:ins>
      <w:ins w:id="50" w:author="xujiayi" w:date="2025-01-22T15:15:00Z">
        <w:del w:id="51" w:author="xujiayi-2" w:date="2025-02-19T08:49:49Z">
          <w:r>
            <w:rPr>
              <w:rFonts w:hint="default"/>
              <w:lang w:val="en-US" w:eastAsia="zh-CN"/>
            </w:rPr>
            <w:delText xml:space="preserve">the definition of </w:delText>
          </w:r>
        </w:del>
      </w:ins>
      <w:ins w:id="52" w:author="xujiayi" w:date="2025-01-21T16:23:00Z">
        <w:del w:id="53" w:author="xujiayi-2" w:date="2025-02-19T08:49:49Z">
          <w:r>
            <w:rPr>
              <w:rFonts w:hint="default"/>
              <w:lang w:val="en-US" w:eastAsia="zh-CN"/>
            </w:rPr>
            <w:delText>dyn</w:delText>
          </w:r>
        </w:del>
      </w:ins>
      <w:ins w:id="54" w:author="xujiayi" w:date="2025-01-21T16:23:00Z">
        <w:del w:id="55" w:author="xujiayi-2" w:date="2025-02-19T08:49:51Z">
          <w:r>
            <w:rPr>
              <w:rFonts w:hint="default"/>
              <w:lang w:val="en-US" w:eastAsia="zh-CN"/>
            </w:rPr>
            <w:delText>a</w:delText>
          </w:r>
        </w:del>
      </w:ins>
      <w:ins w:id="56" w:author="xujiayi" w:date="2025-01-21T16:23:00Z">
        <w:del w:id="57" w:author="xujiayi-2" w:date="2025-02-19T08:49:49Z">
          <w:r>
            <w:rPr>
              <w:rFonts w:hint="default"/>
              <w:lang w:val="en-US" w:eastAsia="zh-CN"/>
            </w:rPr>
            <w:delText xml:space="preserve">mic mesh </w:delText>
          </w:r>
        </w:del>
      </w:ins>
      <w:ins w:id="58" w:author="xujiayi" w:date="2025-01-22T15:15:00Z">
        <w:del w:id="59" w:author="xujiayi-2" w:date="2025-02-19T08:49:49Z">
          <w:r>
            <w:rPr>
              <w:rFonts w:hint="default"/>
              <w:lang w:val="en-US" w:eastAsia="zh-CN"/>
            </w:rPr>
            <w:delText>is broader.</w:delText>
          </w:r>
        </w:del>
      </w:ins>
      <w:ins w:id="60" w:author="xujiayi" w:date="2025-01-22T15:04:00Z">
        <w:del w:id="61" w:author="xujiayi-2" w:date="2025-02-19T08:49:49Z">
          <w:r>
            <w:rPr>
              <w:rFonts w:hint="default"/>
              <w:lang w:val="en-US" w:eastAsia="zh-CN"/>
            </w:rPr>
            <w:delText xml:space="preserve"> </w:delText>
          </w:r>
        </w:del>
      </w:ins>
      <w:ins w:id="62" w:author="xujiayi" w:date="2025-01-22T15:15:00Z">
        <w:del w:id="63" w:author="xujiayi-2" w:date="2025-02-19T08:49:49Z">
          <w:r>
            <w:rPr>
              <w:rFonts w:hint="default"/>
              <w:lang w:val="en-US" w:eastAsia="zh-CN"/>
            </w:rPr>
            <w:delText>I</w:delText>
          </w:r>
        </w:del>
      </w:ins>
      <w:ins w:id="64" w:author="xujiayi" w:date="2025-01-22T15:04:00Z">
        <w:del w:id="65" w:author="xujiayi-2" w:date="2025-02-19T08:49:49Z">
          <w:r>
            <w:rPr>
              <w:rFonts w:hint="default"/>
              <w:lang w:val="en-US" w:eastAsia="zh-CN"/>
            </w:rPr>
            <w:delText xml:space="preserve">t </w:delText>
          </w:r>
        </w:del>
      </w:ins>
      <w:ins w:id="66" w:author="xujiayi-2" w:date="2025-02-19T08:49:49Z">
        <w:r>
          <w:rPr>
            <w:rFonts w:hint="eastAsia"/>
            <w:lang w:val="en-US" w:eastAsia="zh-CN"/>
          </w:rPr>
          <w:t>a</w:t>
        </w:r>
      </w:ins>
      <w:ins w:id="67" w:author="xujiayi-2" w:date="2025-02-19T08:49:54Z">
        <w:r>
          <w:rPr>
            <w:rFonts w:hint="eastAsia"/>
            <w:lang w:val="en-US" w:eastAsia="zh-CN"/>
          </w:rPr>
          <w:t xml:space="preserve"> </w:t>
        </w:r>
      </w:ins>
      <w:ins w:id="68" w:author="xujiayi-2" w:date="2025-02-19T08:49:46Z">
        <w:r>
          <w:rPr>
            <w:rFonts w:hint="default"/>
            <w:lang w:val="en-US" w:eastAsia="zh-CN"/>
          </w:rPr>
          <w:t>dynamic mesh is an object that represents a collection of vertices, edges and triangular faces (organized in polygons) defining the object's geometry that can be modified procedurally.</w:t>
        </w:r>
      </w:ins>
      <w:ins w:id="69" w:author="xujiayi" w:date="2025-01-22T15:04:00Z">
        <w:del w:id="70" w:author="xujiayi-2" w:date="2025-02-19T08:49:46Z">
          <w:r>
            <w:rPr>
              <w:rFonts w:hint="default"/>
              <w:lang w:val="en-US" w:eastAsia="zh-CN"/>
            </w:rPr>
            <w:delText>typi</w:delText>
          </w:r>
        </w:del>
      </w:ins>
      <w:ins w:id="71" w:author="xujiayi" w:date="2025-01-22T15:04:00Z">
        <w:del w:id="72" w:author="xujiayi-2" w:date="2025-02-19T08:49:46Z">
          <w:r>
            <w:rPr>
              <w:rFonts w:hint="default"/>
              <w:u w:val="dotted"/>
              <w:lang w:val="en-US" w:eastAsia="zh-CN"/>
            </w:rPr>
            <w:delText>c</w:delText>
          </w:r>
        </w:del>
      </w:ins>
      <w:ins w:id="73" w:author="xujiayi" w:date="2025-01-22T15:04:00Z">
        <w:del w:id="74" w:author="xujiayi-2" w:date="2025-02-19T08:49:46Z">
          <w:r>
            <w:rPr>
              <w:rFonts w:hint="default"/>
              <w:lang w:val="en-US" w:eastAsia="zh-CN"/>
            </w:rPr>
            <w:delText>ally refer</w:delText>
          </w:r>
        </w:del>
      </w:ins>
      <w:ins w:id="75" w:author="xujiayi" w:date="2025-01-22T15:15:00Z">
        <w:del w:id="76" w:author="xujiayi-2" w:date="2025-02-19T08:49:46Z">
          <w:r>
            <w:rPr>
              <w:rFonts w:hint="default"/>
              <w:lang w:val="en-US" w:eastAsia="zh-CN"/>
            </w:rPr>
            <w:delText>s</w:delText>
          </w:r>
        </w:del>
      </w:ins>
      <w:ins w:id="77" w:author="xujiayi" w:date="2025-01-22T15:04:00Z">
        <w:del w:id="78" w:author="xujiayi-2" w:date="2025-02-19T08:49:46Z">
          <w:r>
            <w:rPr>
              <w:rFonts w:hint="default"/>
              <w:lang w:val="en-US" w:eastAsia="zh-CN"/>
            </w:rPr>
            <w:delText xml:space="preserve"> to a </w:delText>
          </w:r>
        </w:del>
      </w:ins>
      <w:ins w:id="79" w:author="xujiayi" w:date="2025-01-22T15:05:00Z">
        <w:del w:id="80" w:author="xujiayi-2" w:date="2025-02-19T08:49:46Z">
          <w:r>
            <w:rPr>
              <w:rFonts w:hint="default"/>
              <w:lang w:val="en-US" w:eastAsia="zh-CN"/>
            </w:rPr>
            <w:delText xml:space="preserve">3D model or object </w:delText>
          </w:r>
        </w:del>
      </w:ins>
      <w:ins w:id="81" w:author="xujiayi" w:date="2025-01-22T15:15:00Z">
        <w:del w:id="82" w:author="xujiayi-2" w:date="2025-02-19T08:49:46Z">
          <w:r>
            <w:rPr>
              <w:rFonts w:hint="default"/>
              <w:lang w:val="en-US" w:eastAsia="zh-CN"/>
            </w:rPr>
            <w:delText xml:space="preserve">that </w:delText>
          </w:r>
        </w:del>
      </w:ins>
      <w:ins w:id="83" w:author="xujiayi" w:date="2025-01-22T15:05:00Z">
        <w:del w:id="84" w:author="xujiayi-2" w:date="2025-02-19T08:49:46Z">
          <w:r>
            <w:rPr>
              <w:rFonts w:hint="default"/>
              <w:lang w:val="en-US" w:eastAsia="zh-CN"/>
            </w:rPr>
            <w:delText xml:space="preserve">can change shape or structure </w:delText>
          </w:r>
        </w:del>
      </w:ins>
      <w:ins w:id="85" w:author="xujiayi" w:date="2025-01-22T15:16:00Z">
        <w:del w:id="86" w:author="xujiayi-2" w:date="2025-02-19T08:49:46Z">
          <w:r>
            <w:rPr>
              <w:rFonts w:hint="default"/>
              <w:lang w:val="en-US" w:eastAsia="zh-CN"/>
            </w:rPr>
            <w:delText>over time</w:delText>
          </w:r>
        </w:del>
      </w:ins>
      <w:ins w:id="87" w:author="xujiayi" w:date="2025-01-22T15:12:00Z">
        <w:r>
          <w:rPr>
            <w:rFonts w:hint="eastAsia"/>
            <w:lang w:val="en-US" w:eastAsia="zh-CN"/>
          </w:rPr>
          <w:t>(e.g., in a</w:t>
        </w:r>
      </w:ins>
      <w:ins w:id="88" w:author="xujiayi" w:date="2025-01-22T15:16:00Z">
        <w:r>
          <w:rPr>
            <w:rFonts w:hint="eastAsia"/>
            <w:lang w:val="en-US" w:eastAsia="zh-CN"/>
          </w:rPr>
          <w:t>n</w:t>
        </w:r>
      </w:ins>
      <w:ins w:id="89" w:author="xujiayi" w:date="2025-01-22T15:12:00Z">
        <w:r>
          <w:rPr>
            <w:rFonts w:hint="eastAsia"/>
            <w:lang w:val="en-US" w:eastAsia="zh-CN"/>
          </w:rPr>
          <w:t xml:space="preserve"> avat</w:t>
        </w:r>
      </w:ins>
      <w:ins w:id="90" w:author="xujiayi" w:date="2025-01-22T15:16:00Z">
        <w:r>
          <w:rPr>
            <w:rFonts w:hint="eastAsia"/>
            <w:lang w:val="en-US" w:eastAsia="zh-CN"/>
          </w:rPr>
          <w:t>a</w:t>
        </w:r>
      </w:ins>
      <w:ins w:id="91" w:author="xujiayi" w:date="2025-01-22T15:12:00Z">
        <w:r>
          <w:rPr>
            <w:rFonts w:hint="eastAsia"/>
            <w:lang w:val="en-US" w:eastAsia="zh-CN"/>
          </w:rPr>
          <w:t>r</w:t>
        </w:r>
      </w:ins>
      <w:ins w:id="92" w:author="xujiayi" w:date="2025-01-22T15:12:00Z">
        <w:r>
          <w:rPr>
            <w:lang w:val="en-US" w:eastAsia="zh-CN"/>
          </w:rPr>
          <w:t>’</w:t>
        </w:r>
      </w:ins>
      <w:ins w:id="93" w:author="xujiayi" w:date="2025-01-22T15:12:00Z">
        <w:r>
          <w:rPr>
            <w:rFonts w:hint="eastAsia"/>
            <w:lang w:val="en-US" w:eastAsia="zh-CN"/>
          </w:rPr>
          <w:t>s facial expression or body movement)</w:t>
        </w:r>
      </w:ins>
      <w:ins w:id="94" w:author="xujiayi-2" w:date="2025-02-19T08:52:59Z">
        <w:r>
          <w:rPr>
            <w:rFonts w:hint="eastAsia"/>
            <w:highlight w:val="yellow"/>
            <w:lang w:val="en-US" w:eastAsia="zh-CN"/>
          </w:rPr>
          <w:t xml:space="preserve"> </w:t>
        </w:r>
      </w:ins>
      <w:ins w:id="95" w:author="xujiayi-2" w:date="2025-02-19T08:52:57Z">
        <w:r>
          <w:rPr>
            <w:rFonts w:hint="eastAsia"/>
            <w:highlight w:val="yellow"/>
            <w:lang w:val="en-US" w:eastAsia="zh-CN"/>
          </w:rPr>
          <w:t>[</w:t>
        </w:r>
      </w:ins>
      <w:ins w:id="96" w:author="xujiayi-2" w:date="2025-02-19T08:53:00Z">
        <w:r>
          <w:rPr>
            <w:rFonts w:hint="eastAsia"/>
            <w:highlight w:val="yellow"/>
            <w:lang w:val="en-US" w:eastAsia="zh-CN"/>
          </w:rPr>
          <w:t>DM</w:t>
        </w:r>
      </w:ins>
      <w:ins w:id="97" w:author="xujiayi-2" w:date="2025-02-19T08:53:01Z">
        <w:r>
          <w:rPr>
            <w:rFonts w:hint="eastAsia"/>
            <w:highlight w:val="yellow"/>
            <w:lang w:val="en-US" w:eastAsia="zh-CN"/>
          </w:rPr>
          <w:t>-</w:t>
        </w:r>
      </w:ins>
      <w:ins w:id="98" w:author="xujiayi-2" w:date="2025-02-19T08:53:05Z">
        <w:r>
          <w:rPr>
            <w:rFonts w:hint="eastAsia"/>
            <w:highlight w:val="yellow"/>
            <w:lang w:val="en-US" w:eastAsia="zh-CN"/>
          </w:rPr>
          <w:t>8</w:t>
        </w:r>
      </w:ins>
      <w:ins w:id="99" w:author="xujiayi-2" w:date="2025-02-19T08:52:58Z">
        <w:r>
          <w:rPr>
            <w:rFonts w:hint="eastAsia"/>
            <w:highlight w:val="yellow"/>
            <w:lang w:val="en-US" w:eastAsia="zh-CN"/>
          </w:rPr>
          <w:t>]</w:t>
        </w:r>
      </w:ins>
      <w:ins w:id="100" w:author="xujiayi" w:date="2025-01-22T15:16:00Z">
        <w:r>
          <w:rPr>
            <w:rFonts w:hint="eastAsia"/>
            <w:highlight w:val="yellow"/>
            <w:lang w:val="en-US" w:eastAsia="zh-CN"/>
          </w:rPr>
          <w:t>.</w:t>
        </w:r>
      </w:ins>
      <w:ins w:id="101" w:author="xujiayi" w:date="2025-01-22T15:07:00Z">
        <w:r>
          <w:rPr>
            <w:rFonts w:hint="eastAsia"/>
            <w:highlight w:val="yellow"/>
            <w:lang w:val="en-US" w:eastAsia="zh-CN"/>
          </w:rPr>
          <w:t xml:space="preserve"> </w:t>
        </w:r>
      </w:ins>
    </w:p>
    <w:p>
      <w:pPr>
        <w:pStyle w:val="127"/>
        <w:rPr>
          <w:del w:id="102" w:author="xujiayi" w:date="2025-01-22T15:13:00Z"/>
          <w:lang w:val="en-US" w:eastAsia="zh-CN"/>
        </w:rPr>
      </w:pPr>
    </w:p>
    <w:p>
      <w:pPr>
        <w:rPr>
          <w:lang w:val="en-US" w:eastAsia="zh-CN"/>
        </w:rPr>
      </w:pPr>
      <w:r>
        <w:rPr>
          <w:rFonts w:hint="eastAsia"/>
          <w:lang w:val="en-US" w:eastAsia="zh-CN"/>
        </w:rPr>
        <w:t>Dynamic meshes are one of the immersive contents that are widely used in the commercial markets.</w:t>
      </w:r>
      <w:ins w:id="103" w:author="xujiayi" w:date="2025-01-21T15:57:00Z">
        <w:r>
          <w:rPr>
            <w:rFonts w:hint="eastAsia"/>
            <w:lang w:val="en-US" w:eastAsia="zh-CN"/>
          </w:rPr>
          <w:t xml:space="preserve"> </w:t>
        </w:r>
      </w:ins>
      <w:ins w:id="104" w:author="xujiayi" w:date="2025-01-21T16:04:00Z">
        <w:r>
          <w:rPr>
            <w:rFonts w:hint="eastAsia"/>
            <w:lang w:val="en-US" w:eastAsia="zh-CN"/>
          </w:rPr>
          <w:t>For example,</w:t>
        </w:r>
      </w:ins>
      <w:ins w:id="105" w:author="xujiayi" w:date="2025-01-21T16:16:00Z">
        <w:r>
          <w:rPr>
            <w:rFonts w:hint="eastAsia"/>
            <w:lang w:val="en-US" w:eastAsia="zh-CN"/>
          </w:rPr>
          <w:t xml:space="preserve"> they</w:t>
        </w:r>
      </w:ins>
      <w:ins w:id="106" w:author="xujiayi" w:date="2025-01-21T16:17:00Z">
        <w:r>
          <w:rPr>
            <w:rFonts w:hint="eastAsia"/>
            <w:lang w:val="en-US" w:eastAsia="zh-CN"/>
          </w:rPr>
          <w:t xml:space="preserve"> can be used </w:t>
        </w:r>
      </w:ins>
      <w:ins w:id="107" w:author="xujiayi" w:date="2025-01-21T16:20:00Z">
        <w:r>
          <w:rPr>
            <w:rFonts w:hint="eastAsia"/>
            <w:lang w:val="en-US" w:eastAsia="zh-CN"/>
          </w:rPr>
          <w:t xml:space="preserve">to represent </w:t>
        </w:r>
      </w:ins>
      <w:ins w:id="108" w:author="xujiayi" w:date="2025-01-21T16:21:00Z">
        <w:r>
          <w:rPr>
            <w:rFonts w:hint="eastAsia"/>
            <w:lang w:val="en-US" w:eastAsia="zh-CN"/>
          </w:rPr>
          <w:t xml:space="preserve">3D objects or digital </w:t>
        </w:r>
      </w:ins>
      <w:ins w:id="109" w:author="xujiayi" w:date="2025-01-22T15:11:00Z">
        <w:r>
          <w:rPr>
            <w:rFonts w:hint="eastAsia"/>
            <w:lang w:val="en-US" w:eastAsia="zh-CN"/>
          </w:rPr>
          <w:t xml:space="preserve">avatar </w:t>
        </w:r>
      </w:ins>
      <w:ins w:id="110" w:author="xujiayi" w:date="2025-01-21T16:21:00Z">
        <w:r>
          <w:rPr>
            <w:rFonts w:hint="eastAsia"/>
            <w:lang w:val="en-US" w:eastAsia="zh-CN"/>
          </w:rPr>
          <w:t xml:space="preserve">in </w:t>
        </w:r>
      </w:ins>
      <w:ins w:id="111" w:author="xujiayi" w:date="2025-01-21T15:57:00Z">
        <w:r>
          <w:rPr>
            <w:rFonts w:hint="eastAsia"/>
            <w:lang w:val="en-US" w:eastAsia="zh-CN"/>
          </w:rPr>
          <w:t>VR/AR</w:t>
        </w:r>
      </w:ins>
      <w:ins w:id="112" w:author="xujiayi" w:date="2025-01-21T16:21:00Z">
        <w:r>
          <w:rPr>
            <w:rFonts w:hint="eastAsia"/>
            <w:lang w:val="en-US" w:eastAsia="zh-CN"/>
          </w:rPr>
          <w:t xml:space="preserve">, </w:t>
        </w:r>
      </w:ins>
      <w:ins w:id="113" w:author="xujiayi" w:date="2025-01-21T16:22:00Z">
        <w:r>
          <w:rPr>
            <w:rFonts w:hint="eastAsia"/>
            <w:lang w:val="en-US" w:eastAsia="zh-CN"/>
          </w:rPr>
          <w:t>d</w:t>
        </w:r>
      </w:ins>
      <w:ins w:id="114" w:author="xujiayi" w:date="2025-01-21T16:21:00Z">
        <w:r>
          <w:rPr>
            <w:rFonts w:hint="eastAsia"/>
            <w:lang w:val="en-US" w:eastAsia="zh-CN"/>
          </w:rPr>
          <w:t xml:space="preserve">igital </w:t>
        </w:r>
      </w:ins>
      <w:ins w:id="115" w:author="xujiayi" w:date="2025-01-21T16:22:00Z">
        <w:r>
          <w:rPr>
            <w:rFonts w:hint="eastAsia"/>
            <w:lang w:val="en-US" w:eastAsia="zh-CN"/>
          </w:rPr>
          <w:t>t</w:t>
        </w:r>
      </w:ins>
      <w:ins w:id="116" w:author="xujiayi" w:date="2025-01-21T16:21:00Z">
        <w:r>
          <w:rPr>
            <w:rFonts w:hint="eastAsia"/>
            <w:lang w:val="en-US" w:eastAsia="zh-CN"/>
          </w:rPr>
          <w:t xml:space="preserve">win </w:t>
        </w:r>
      </w:ins>
      <w:ins w:id="117" w:author="xujiayi" w:date="2025-01-21T16:22:00Z">
        <w:r>
          <w:rPr>
            <w:rFonts w:hint="eastAsia"/>
            <w:lang w:val="en-US" w:eastAsia="zh-CN"/>
          </w:rPr>
          <w:t>c</w:t>
        </w:r>
      </w:ins>
      <w:ins w:id="118" w:author="xujiayi" w:date="2025-01-21T16:21:00Z">
        <w:r>
          <w:rPr>
            <w:rFonts w:hint="eastAsia"/>
            <w:lang w:val="en-US" w:eastAsia="zh-CN"/>
          </w:rPr>
          <w:t xml:space="preserve">ity and etc. </w:t>
        </w:r>
      </w:ins>
      <w:del w:id="119" w:author="xujiayi" w:date="2025-01-21T16:21:00Z">
        <w:r>
          <w:rPr>
            <w:rFonts w:hint="eastAsia"/>
            <w:lang w:val="en-US" w:eastAsia="zh-CN"/>
          </w:rPr>
          <w:delText xml:space="preserve"> </w:delText>
        </w:r>
      </w:del>
      <w:r>
        <w:rPr>
          <w:rFonts w:hint="eastAsia"/>
          <w:lang w:val="en-US" w:eastAsia="zh-CN"/>
        </w:rPr>
        <w:t xml:space="preserve">The demand for processing and visualizing such rich 3D content has led to the increasing popularity of dynamic meshes, as they are natively supported by virtually all the 3D software and graphic hardware, friendly to GPU rendering, and have a strong applicability to interactive and real-time 3D task </w:t>
      </w:r>
      <w:r>
        <w:rPr>
          <w:rFonts w:hint="eastAsia"/>
          <w:highlight w:val="yellow"/>
          <w:lang w:val="en-US" w:eastAsia="zh-CN"/>
        </w:rPr>
        <w:t>[DM-</w:t>
      </w:r>
      <w:del w:id="120" w:author="xujiayi" w:date="2025-01-14T09:21:00Z">
        <w:r>
          <w:rPr>
            <w:highlight w:val="yellow"/>
            <w:lang w:val="en-US" w:eastAsia="zh-CN"/>
          </w:rPr>
          <w:delText>1</w:delText>
        </w:r>
      </w:del>
      <w:ins w:id="121" w:author="xujiayi" w:date="2025-01-14T09:21:00Z">
        <w:r>
          <w:rPr>
            <w:rFonts w:hint="eastAsia"/>
            <w:highlight w:val="yellow"/>
            <w:lang w:val="en-US" w:eastAsia="zh-CN"/>
          </w:rPr>
          <w:t>3</w:t>
        </w:r>
      </w:ins>
      <w:r>
        <w:rPr>
          <w:rFonts w:hint="eastAsia"/>
          <w:highlight w:val="yellow"/>
          <w:lang w:val="en-US" w:eastAsia="zh-CN"/>
        </w:rPr>
        <w:t>].</w:t>
      </w:r>
      <w:r>
        <w:rPr>
          <w:rFonts w:hint="eastAsia"/>
          <w:lang w:val="en-US" w:eastAsia="zh-CN"/>
        </w:rPr>
        <w:t xml:space="preserve"> </w:t>
      </w:r>
    </w:p>
    <w:p>
      <w:pPr>
        <w:rPr>
          <w:ins w:id="122" w:author="xujiayi" w:date="2025-01-27T13:15:00Z"/>
          <w:lang w:val="en-US" w:eastAsia="zh-CN"/>
        </w:rPr>
      </w:pPr>
      <w:ins w:id="123" w:author="xujiayi" w:date="2025-01-27T13:16:00Z">
        <w:r>
          <w:rPr>
            <w:rFonts w:hint="eastAsia"/>
            <w:lang w:val="en-US" w:eastAsia="zh-CN"/>
          </w:rPr>
          <w:t xml:space="preserve">Many different formats </w:t>
        </w:r>
      </w:ins>
      <w:ins w:id="124" w:author="xujiayi" w:date="2025-01-27T13:17:00Z">
        <w:r>
          <w:rPr>
            <w:rFonts w:hint="eastAsia"/>
            <w:lang w:val="en-US" w:eastAsia="zh-CN"/>
          </w:rPr>
          <w:t xml:space="preserve">can be used for </w:t>
        </w:r>
      </w:ins>
      <w:ins w:id="125" w:author="xujiayi" w:date="2025-01-27T13:30:00Z">
        <w:r>
          <w:rPr>
            <w:rFonts w:hint="eastAsia"/>
            <w:lang w:val="en-US" w:eastAsia="zh-CN"/>
          </w:rPr>
          <w:t>storing</w:t>
        </w:r>
      </w:ins>
      <w:ins w:id="126" w:author="xujiayi" w:date="2025-01-27T13:17:00Z">
        <w:r>
          <w:rPr>
            <w:rFonts w:hint="eastAsia"/>
            <w:lang w:val="en-US" w:eastAsia="zh-CN"/>
          </w:rPr>
          <w:t xml:space="preserve"> dynamic mesh</w:t>
        </w:r>
      </w:ins>
      <w:ins w:id="127" w:author="xujiayi" w:date="2025-01-27T13:30:00Z">
        <w:r>
          <w:rPr>
            <w:rFonts w:hint="eastAsia"/>
            <w:lang w:val="en-US" w:eastAsia="zh-CN"/>
          </w:rPr>
          <w:t xml:space="preserve"> representat</w:t>
        </w:r>
      </w:ins>
      <w:ins w:id="128" w:author="xujiayi" w:date="2025-01-27T13:31:00Z">
        <w:r>
          <w:rPr>
            <w:rFonts w:hint="eastAsia"/>
            <w:lang w:val="en-US" w:eastAsia="zh-CN"/>
          </w:rPr>
          <w:t>ion data.</w:t>
        </w:r>
      </w:ins>
      <w:ins w:id="129" w:author="xujiayi" w:date="2025-01-27T13:18:00Z">
        <w:r>
          <w:rPr>
            <w:rFonts w:hint="eastAsia"/>
            <w:lang w:val="en-US" w:eastAsia="zh-CN"/>
          </w:rPr>
          <w:t xml:space="preserve"> </w:t>
        </w:r>
      </w:ins>
      <w:ins w:id="130" w:author="xujiayi" w:date="2025-01-27T13:31:00Z">
        <w:r>
          <w:rPr>
            <w:rFonts w:hint="eastAsia"/>
            <w:lang w:val="en-US" w:eastAsia="zh-CN"/>
          </w:rPr>
          <w:t>F</w:t>
        </w:r>
      </w:ins>
      <w:ins w:id="131" w:author="xujiayi" w:date="2025-01-27T13:18:00Z">
        <w:r>
          <w:rPr>
            <w:rFonts w:hint="eastAsia"/>
            <w:lang w:val="en-US" w:eastAsia="zh-CN"/>
          </w:rPr>
          <w:t xml:space="preserve">or example, the PoLYgon (PLY) format is introduced in </w:t>
        </w:r>
      </w:ins>
      <w:ins w:id="132" w:author="xujiayi" w:date="2025-01-27T13:22:00Z">
        <w:r>
          <w:rPr>
            <w:rFonts w:hint="eastAsia"/>
            <w:lang w:val="en-US" w:eastAsia="zh-CN"/>
          </w:rPr>
          <w:t xml:space="preserve">section </w:t>
        </w:r>
      </w:ins>
      <w:ins w:id="133" w:author="xujiayi" w:date="2025-01-27T13:18:00Z">
        <w:r>
          <w:rPr>
            <w:rFonts w:hint="eastAsia"/>
            <w:lang w:val="en-US" w:eastAsia="zh-CN"/>
          </w:rPr>
          <w:t>4.6.3.5.2 of TR 26.928</w:t>
        </w:r>
      </w:ins>
      <w:ins w:id="134" w:author="xujiayi" w:date="2025-01-27T13:18:00Z">
        <w:r>
          <w:rPr>
            <w:rFonts w:hint="eastAsia"/>
            <w:highlight w:val="yellow"/>
            <w:lang w:val="en-US" w:eastAsia="zh-CN"/>
          </w:rPr>
          <w:t xml:space="preserve"> [26.928], </w:t>
        </w:r>
      </w:ins>
      <w:ins w:id="135" w:author="xujiayi" w:date="2025-01-27T13:20:00Z">
        <w:r>
          <w:rPr>
            <w:rFonts w:hint="eastAsia"/>
            <w:highlight w:val="yellow"/>
            <w:lang w:val="en-US" w:eastAsia="zh-CN"/>
          </w:rPr>
          <w:t>t</w:t>
        </w:r>
      </w:ins>
      <w:ins w:id="136" w:author="xujiayi" w:date="2025-01-27T13:20:00Z">
        <w:r>
          <w:rPr>
            <w:rFonts w:hint="eastAsia"/>
            <w:lang w:val="en-US" w:eastAsia="zh-CN"/>
          </w:rPr>
          <w:t>he OBJ file format</w:t>
        </w:r>
      </w:ins>
      <w:ins w:id="137" w:author="xujiayi" w:date="2025-01-27T13:22:00Z">
        <w:r>
          <w:rPr>
            <w:rFonts w:hint="eastAsia"/>
            <w:lang w:val="en-US" w:eastAsia="zh-CN"/>
          </w:rPr>
          <w:t xml:space="preserve"> </w:t>
        </w:r>
      </w:ins>
      <w:ins w:id="138" w:author="xujiayi" w:date="2025-01-27T13:31:00Z">
        <w:r>
          <w:rPr>
            <w:rFonts w:hint="eastAsia"/>
            <w:lang w:val="en-US" w:eastAsia="zh-CN"/>
          </w:rPr>
          <w:t xml:space="preserve">is </w:t>
        </w:r>
      </w:ins>
      <w:ins w:id="139" w:author="xujiayi" w:date="2025-01-27T13:22:00Z">
        <w:r>
          <w:rPr>
            <w:rFonts w:hint="eastAsia"/>
            <w:lang w:val="en-US" w:eastAsia="zh-CN"/>
          </w:rPr>
          <w:t>used in</w:t>
        </w:r>
      </w:ins>
      <w:ins w:id="140" w:author="xujiayi" w:date="2025-01-27T13:23:00Z">
        <w:r>
          <w:rPr>
            <w:rFonts w:hint="eastAsia"/>
            <w:lang w:val="en-US" w:eastAsia="zh-CN"/>
          </w:rPr>
          <w:t xml:space="preserve"> section</w:t>
        </w:r>
      </w:ins>
      <w:ins w:id="141" w:author="xujiayi" w:date="2025-01-27T13:22:00Z">
        <w:r>
          <w:rPr>
            <w:rFonts w:hint="eastAsia"/>
            <w:lang w:val="en-US" w:eastAsia="zh-CN"/>
          </w:rPr>
          <w:t xml:space="preserve"> </w:t>
        </w:r>
      </w:ins>
      <w:ins w:id="142" w:author="xujiayi" w:date="2025-01-27T13:23:00Z">
        <w:r>
          <w:rPr>
            <w:rFonts w:hint="eastAsia"/>
            <w:lang w:val="en-US" w:eastAsia="zh-CN"/>
          </w:rPr>
          <w:t>4.3.5.4.1.2</w:t>
        </w:r>
      </w:ins>
      <w:ins w:id="143" w:author="xujiayi" w:date="2025-01-27T13:22:00Z">
        <w:r>
          <w:rPr>
            <w:rFonts w:hint="eastAsia"/>
            <w:lang w:val="en-US" w:eastAsia="zh-CN"/>
          </w:rPr>
          <w:t xml:space="preserve">, and also </w:t>
        </w:r>
      </w:ins>
      <w:ins w:id="144" w:author="xujiayi" w:date="2025-01-27T13:32:00Z">
        <w:r>
          <w:rPr>
            <w:rFonts w:hint="eastAsia"/>
            <w:lang w:val="en-US" w:eastAsia="zh-CN"/>
          </w:rPr>
          <w:t xml:space="preserve">the </w:t>
        </w:r>
      </w:ins>
      <w:ins w:id="145" w:author="xujiayi" w:date="2025-01-27T13:23:00Z">
        <w:r>
          <w:rPr>
            <w:rFonts w:hint="eastAsia"/>
            <w:lang w:val="en-US" w:eastAsia="zh-CN"/>
          </w:rPr>
          <w:t xml:space="preserve">glTF format as specified </w:t>
        </w:r>
      </w:ins>
      <w:ins w:id="146" w:author="xujiayi" w:date="2025-01-27T13:26:00Z">
        <w:r>
          <w:rPr>
            <w:rFonts w:hint="eastAsia"/>
            <w:lang w:val="en-US" w:eastAsia="zh-CN"/>
          </w:rPr>
          <w:t xml:space="preserve">by the Khronos </w:t>
        </w:r>
      </w:ins>
      <w:ins w:id="147" w:author="xujiayi" w:date="2025-01-27T13:32:00Z">
        <w:r>
          <w:rPr>
            <w:rFonts w:hint="eastAsia"/>
            <w:lang w:val="en-US" w:eastAsia="zh-CN"/>
          </w:rPr>
          <w:t>G</w:t>
        </w:r>
      </w:ins>
      <w:ins w:id="148" w:author="xujiayi" w:date="2025-01-27T13:26:00Z">
        <w:r>
          <w:rPr>
            <w:rFonts w:hint="eastAsia"/>
            <w:lang w:val="en-US" w:eastAsia="zh-CN"/>
          </w:rPr>
          <w:t>roup</w:t>
        </w:r>
      </w:ins>
      <w:ins w:id="149" w:author="xujiayi" w:date="2025-01-27T13:36:00Z">
        <w:r>
          <w:rPr>
            <w:rFonts w:hint="eastAsia"/>
            <w:highlight w:val="yellow"/>
            <w:lang w:val="en-US" w:eastAsia="zh-CN"/>
          </w:rPr>
          <w:t xml:space="preserve"> [</w:t>
        </w:r>
      </w:ins>
      <w:ins w:id="150" w:author="xujiayi" w:date="2025-01-27T13:48:00Z">
        <w:r>
          <w:rPr>
            <w:rFonts w:hint="eastAsia"/>
            <w:highlight w:val="yellow"/>
            <w:lang w:val="en-US" w:eastAsia="zh-CN"/>
          </w:rPr>
          <w:t>D</w:t>
        </w:r>
      </w:ins>
      <w:ins w:id="151" w:author="xujiayi" w:date="2025-01-27T13:49:00Z">
        <w:r>
          <w:rPr>
            <w:rFonts w:hint="eastAsia"/>
            <w:highlight w:val="yellow"/>
            <w:lang w:val="en-US" w:eastAsia="zh-CN"/>
          </w:rPr>
          <w:t>M-7</w:t>
        </w:r>
      </w:ins>
      <w:ins w:id="152" w:author="xujiayi" w:date="2025-01-27T13:36:00Z">
        <w:r>
          <w:rPr>
            <w:rFonts w:hint="eastAsia"/>
            <w:highlight w:val="yellow"/>
            <w:lang w:val="en-US" w:eastAsia="zh-CN"/>
          </w:rPr>
          <w:t>]</w:t>
        </w:r>
      </w:ins>
      <w:ins w:id="153" w:author="xujiayi" w:date="2025-01-27T13:26:00Z">
        <w:r>
          <w:rPr>
            <w:rFonts w:hint="eastAsia"/>
            <w:lang w:val="en-US" w:eastAsia="zh-CN"/>
          </w:rPr>
          <w:t>.</w:t>
        </w:r>
      </w:ins>
    </w:p>
    <w:p>
      <w:pPr>
        <w:rPr>
          <w:lang w:val="en-US" w:eastAsia="zh-CN"/>
        </w:rPr>
      </w:pPr>
      <w:r>
        <w:rPr>
          <w:rFonts w:hint="eastAsia"/>
          <w:lang w:val="en-US" w:eastAsia="zh-CN"/>
        </w:rPr>
        <w:t xml:space="preserve">MPEG has defined several use cases for dynamic mesh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Content AR/VR viewing with 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[DM-2]</w:t>
      </w:r>
      <w:r>
        <w:rPr>
          <w:rFonts w:hint="eastAsia"/>
          <w:lang w:val="en-US" w:eastAsia="zh-CN"/>
        </w:rPr>
        <w:t xml:space="preserve">. The typical characteristics of the meshes in these use cases are summarized in Table. 4.3.5.1-1. </w:t>
      </w:r>
    </w:p>
    <w:p>
      <w:pPr>
        <w:pStyle w:val="34"/>
        <w:jc w:val="center"/>
        <w:rPr>
          <w:rFonts w:eastAsia="宋体"/>
          <w:b/>
          <w:bCs/>
          <w:i w:val="0"/>
          <w:iCs w:val="0"/>
          <w:color w:val="auto"/>
          <w:sz w:val="20"/>
          <w:szCs w:val="20"/>
          <w:lang w:val="en-US" w:eastAsia="zh-CN"/>
        </w:rPr>
      </w:pPr>
      <w:commentRangeStart w:id="0"/>
      <w:commentRangeStart w:id="1"/>
      <w:r>
        <w:rPr>
          <w:b/>
          <w:bCs/>
          <w:i w:val="0"/>
          <w:iCs w:val="0"/>
          <w:color w:val="auto"/>
          <w:sz w:val="20"/>
          <w:szCs w:val="20"/>
        </w:rPr>
        <w:t xml:space="preserve">Table </w:t>
      </w:r>
      <w:r>
        <w:rPr>
          <w:rFonts w:eastAsia="宋体"/>
          <w:b/>
          <w:bCs/>
          <w:i w:val="0"/>
          <w:iCs w:val="0"/>
          <w:color w:val="auto"/>
          <w:sz w:val="20"/>
          <w:szCs w:val="20"/>
          <w:lang w:val="en-US" w:eastAsia="zh-CN"/>
        </w:rPr>
        <w:t>4.3.5.1-</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r>
        <w:rPr>
          <w:b/>
          <w:bCs/>
          <w:i w:val="0"/>
          <w:iCs w:val="0"/>
          <w:color w:val="auto"/>
          <w:sz w:val="20"/>
          <w:szCs w:val="20"/>
        </w:rPr>
        <w:t xml:space="preserve"> </w:t>
      </w:r>
      <w:r>
        <w:rPr>
          <w:rFonts w:eastAsia="宋体"/>
          <w:b/>
          <w:bCs/>
          <w:i w:val="0"/>
          <w:iCs w:val="0"/>
          <w:color w:val="auto"/>
          <w:sz w:val="20"/>
          <w:szCs w:val="20"/>
          <w:lang w:val="en-US" w:eastAsia="zh-CN"/>
        </w:rPr>
        <w:t>Typical Characteristics of Meshes in MPEG-Defined Use Cases</w:t>
      </w:r>
      <w:commentRangeEnd w:id="0"/>
      <w:r>
        <w:rPr>
          <w:rStyle w:val="97"/>
        </w:rPr>
        <w:commentReference w:id="0"/>
      </w:r>
      <w:commentRangeEnd w:id="1"/>
      <w:r>
        <w:commentReference w:id="1"/>
      </w:r>
    </w:p>
    <w:tbl>
      <w:tblPr>
        <w:tblStyle w:val="9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2754"/>
        <w:gridCol w:w="27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jc w:val="center"/>
              <w:rPr>
                <w:b/>
                <w:bCs/>
                <w:lang w:val="en-US" w:eastAsia="zh-CN"/>
              </w:rPr>
            </w:pPr>
            <w:r>
              <w:rPr>
                <w:rFonts w:hint="eastAsia"/>
                <w:b/>
                <w:bCs/>
                <w:lang w:val="en-US" w:eastAsia="zh-CN"/>
              </w:rPr>
              <w:t>Use Case</w:t>
            </w:r>
          </w:p>
        </w:tc>
        <w:tc>
          <w:tcPr>
            <w:tcW w:w="1398" w:type="pct"/>
          </w:tcPr>
          <w:p>
            <w:pPr>
              <w:jc w:val="center"/>
              <w:rPr>
                <w:b/>
                <w:bCs/>
                <w:lang w:val="en-US" w:eastAsia="zh-CN"/>
              </w:rPr>
            </w:pPr>
            <w:r>
              <w:rPr>
                <w:rFonts w:hint="eastAsia"/>
                <w:b/>
                <w:bCs/>
                <w:lang w:eastAsia="zh-CN"/>
              </w:rPr>
              <w:t>Triangle Count</w:t>
            </w:r>
            <w:r>
              <w:rPr>
                <w:rFonts w:hint="eastAsia"/>
                <w:b/>
                <w:bCs/>
                <w:lang w:val="en-US" w:eastAsia="zh-CN"/>
              </w:rPr>
              <w:t xml:space="preserve"> </w:t>
            </w:r>
          </w:p>
        </w:tc>
        <w:tc>
          <w:tcPr>
            <w:tcW w:w="1384" w:type="pct"/>
          </w:tcPr>
          <w:p>
            <w:pPr>
              <w:jc w:val="center"/>
              <w:rPr>
                <w:b/>
                <w:bCs/>
                <w:lang w:val="en-US" w:eastAsia="zh-CN"/>
              </w:rPr>
            </w:pPr>
            <w:r>
              <w:rPr>
                <w:rFonts w:hint="eastAsia"/>
                <w:b/>
                <w:bCs/>
                <w:lang w:val="en-US" w:eastAsia="zh-CN"/>
              </w:rPr>
              <w:t>Color Representation</w:t>
            </w:r>
          </w:p>
        </w:tc>
        <w:tc>
          <w:tcPr>
            <w:tcW w:w="1384" w:type="pct"/>
          </w:tcPr>
          <w:p>
            <w:pPr>
              <w:jc w:val="center"/>
              <w:rPr>
                <w:b/>
                <w:bCs/>
                <w:lang w:eastAsia="zh-CN"/>
              </w:rPr>
            </w:pPr>
            <w:r>
              <w:rPr>
                <w:rFonts w:hint="eastAsia"/>
                <w:b/>
                <w:bCs/>
                <w:lang w:eastAsia="zh-CN"/>
              </w:rPr>
              <w:t>Additional Properties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rPr>
                <w:b/>
                <w:bCs/>
                <w:lang w:eastAsia="zh-CN"/>
              </w:rPr>
            </w:pPr>
            <w:r>
              <w:rPr>
                <w:rFonts w:hint="eastAsia"/>
                <w:b/>
                <w:bCs/>
                <w:lang w:eastAsia="zh-CN"/>
              </w:rPr>
              <w:t>Real-time 3D Immersive Telepresence</w:t>
            </w:r>
          </w:p>
        </w:tc>
        <w:tc>
          <w:tcPr>
            <w:tcW w:w="1398" w:type="pct"/>
          </w:tcPr>
          <w:p>
            <w:pPr>
              <w:rPr>
                <w:lang w:val="en-US" w:eastAsia="zh-CN"/>
              </w:rPr>
            </w:pPr>
            <w:r>
              <w:rPr>
                <w:rFonts w:hint="eastAsia"/>
                <w:lang w:val="en-US" w:eastAsia="zh-CN"/>
              </w:rPr>
              <w:t xml:space="preserve">To represent a reconstructed human: </w:t>
            </w:r>
          </w:p>
          <w:p>
            <w:pPr>
              <w:rPr>
                <w:lang w:eastAsia="zh-CN"/>
              </w:rPr>
            </w:pPr>
            <w:r>
              <w:rPr>
                <w:rFonts w:hint="eastAsia"/>
                <w:lang w:eastAsia="zh-CN"/>
              </w:rPr>
              <w:t>- 40,000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100,000 triangles (</w:t>
            </w:r>
            <w:r>
              <w:rPr>
                <w:rFonts w:hint="eastAsia"/>
                <w:lang w:val="en-US" w:eastAsia="zh-CN"/>
              </w:rPr>
              <w:t xml:space="preserve">with </w:t>
            </w:r>
            <w:r>
              <w:rPr>
                <w:rFonts w:hint="eastAsia"/>
                <w:lang w:eastAsia="zh-CN"/>
              </w:rPr>
              <w:t>color per vertex)</w:t>
            </w:r>
          </w:p>
          <w:p>
            <w:pPr>
              <w:rPr>
                <w:lang w:eastAsia="zh-CN"/>
              </w:rPr>
            </w:pPr>
            <w:r>
              <w:rPr>
                <w:rFonts w:hint="eastAsia"/>
                <w:lang w:eastAsia="zh-CN"/>
              </w:rPr>
              <w:t>- 10,000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50,000 triangles (with texture maps)</w:t>
            </w:r>
          </w:p>
        </w:tc>
        <w:tc>
          <w:tcPr>
            <w:tcW w:w="1384" w:type="pct"/>
          </w:tcPr>
          <w:p>
            <w:pPr>
              <w:rPr>
                <w:lang w:eastAsia="zh-CN"/>
              </w:rPr>
            </w:pPr>
            <w:r>
              <w:rPr>
                <w:rFonts w:hint="eastAsia"/>
                <w:lang w:val="en-US" w:eastAsia="zh-CN"/>
              </w:rPr>
              <w:t xml:space="preserve">- </w:t>
            </w:r>
            <w:r>
              <w:rPr>
                <w:rFonts w:hint="eastAsia"/>
                <w:lang w:eastAsia="zh-CN"/>
              </w:rPr>
              <w:t>Texture maps: 2K–8K square pixels</w:t>
            </w:r>
          </w:p>
          <w:p>
            <w:pPr>
              <w:rPr>
                <w:lang w:val="en-US" w:eastAsia="zh-CN"/>
              </w:rPr>
            </w:pPr>
            <w:r>
              <w:rPr>
                <w:rFonts w:hint="eastAsia"/>
                <w:lang w:val="en-US" w:eastAsia="zh-CN"/>
              </w:rPr>
              <w:t>- Color per vertex</w:t>
            </w:r>
          </w:p>
        </w:tc>
        <w:tc>
          <w:tcPr>
            <w:tcW w:w="1384" w:type="pct"/>
          </w:tcPr>
          <w:p>
            <w:pPr>
              <w:rPr>
                <w:lang w:val="en-US" w:eastAsia="zh-CN"/>
              </w:rPr>
            </w:pPr>
            <w:r>
              <w:rPr>
                <w:rFonts w:hint="eastAsia"/>
                <w:lang w:eastAsia="zh-CN"/>
              </w:rPr>
              <w:t>- Normals and/or material properties for shader rendering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rPr>
                <w:b/>
                <w:bCs/>
                <w:lang w:eastAsia="zh-CN"/>
              </w:rPr>
            </w:pPr>
            <w:r>
              <w:rPr>
                <w:rFonts w:hint="eastAsia"/>
                <w:b/>
                <w:bCs/>
                <w:lang w:eastAsia="zh-CN"/>
              </w:rPr>
              <w:t>Content AR/VR Viewing with Interactive Parallax</w:t>
            </w:r>
          </w:p>
        </w:tc>
        <w:tc>
          <w:tcPr>
            <w:tcW w:w="1398" w:type="pct"/>
          </w:tcPr>
          <w:p>
            <w:pPr>
              <w:rPr>
                <w:lang w:val="en-US" w:eastAsia="zh-CN"/>
              </w:rPr>
            </w:pPr>
            <w:r>
              <w:rPr>
                <w:rFonts w:hint="eastAsia"/>
                <w:lang w:val="en-US" w:eastAsia="zh-CN"/>
              </w:rPr>
              <w:t xml:space="preserve">To represent a reconstructed human: </w:t>
            </w:r>
          </w:p>
          <w:p>
            <w:pPr>
              <w:rPr>
                <w:lang w:eastAsia="zh-CN"/>
              </w:rPr>
            </w:pPr>
            <w:r>
              <w:rPr>
                <w:rFonts w:hint="eastAsia"/>
                <w:lang w:eastAsia="zh-CN"/>
              </w:rPr>
              <w:t>- 10,000</w:t>
            </w:r>
            <w:r>
              <w:rPr>
                <w:rFonts w:hint="eastAsia"/>
                <w:lang w:val="en-US" w:eastAsia="zh-CN"/>
              </w:rPr>
              <w:t xml:space="preserve"> </w:t>
            </w:r>
            <w:r>
              <w:rPr>
                <w:rFonts w:hint="eastAsia"/>
                <w:lang w:eastAsia="zh-CN"/>
              </w:rPr>
              <w:t>–</w:t>
            </w:r>
            <w:r>
              <w:rPr>
                <w:rFonts w:hint="eastAsia"/>
                <w:lang w:val="en-US" w:eastAsia="zh-CN"/>
              </w:rPr>
              <w:t xml:space="preserve"> </w:t>
            </w:r>
            <w:r>
              <w:rPr>
                <w:rFonts w:hint="eastAsia"/>
                <w:lang w:eastAsia="zh-CN"/>
              </w:rPr>
              <w:t>100,000 triangles</w:t>
            </w:r>
          </w:p>
        </w:tc>
        <w:tc>
          <w:tcPr>
            <w:tcW w:w="1384" w:type="pct"/>
          </w:tcPr>
          <w:p>
            <w:pPr>
              <w:rPr>
                <w:lang w:eastAsia="zh-CN"/>
              </w:rPr>
            </w:pPr>
            <w:commentRangeStart w:id="2"/>
            <w:r>
              <w:rPr>
                <w:lang w:val="en-US" w:eastAsia="zh-CN"/>
              </w:rPr>
              <w:t xml:space="preserve">- </w:t>
            </w:r>
            <w:r>
              <w:rPr>
                <w:lang w:eastAsia="zh-CN"/>
              </w:rPr>
              <w:t>Texture maps: 2K</w:t>
            </w:r>
            <w:r>
              <w:rPr>
                <w:lang w:val="en-US" w:eastAsia="zh-CN"/>
              </w:rPr>
              <w:t xml:space="preserve"> </w:t>
            </w:r>
            <w:r>
              <w:rPr>
                <w:lang w:eastAsia="zh-CN"/>
              </w:rPr>
              <w:t>–</w:t>
            </w:r>
            <w:r>
              <w:rPr>
                <w:lang w:val="en-US" w:eastAsia="zh-CN"/>
              </w:rPr>
              <w:t xml:space="preserve"> </w:t>
            </w:r>
            <w:r>
              <w:rPr>
                <w:lang w:eastAsia="zh-CN"/>
              </w:rPr>
              <w:t>8K square pixels</w:t>
            </w:r>
            <w:commentRangeEnd w:id="2"/>
            <w:r>
              <w:rPr>
                <w:rStyle w:val="97"/>
              </w:rPr>
              <w:commentReference w:id="2"/>
            </w:r>
          </w:p>
          <w:p>
            <w:pPr>
              <w:rPr>
                <w:lang w:eastAsia="zh-CN"/>
              </w:rPr>
            </w:pPr>
            <w:ins w:id="154" w:author="xujiayi-2" w:date="2025-02-17T21:11:43Z">
              <w:r>
                <w:rPr>
                  <w:rFonts w:hint="eastAsia"/>
                  <w:lang w:val="en-US" w:eastAsia="zh-CN"/>
                </w:rPr>
                <w:t>- Color per vertex</w:t>
              </w:r>
            </w:ins>
          </w:p>
        </w:tc>
        <w:tc>
          <w:tcPr>
            <w:tcW w:w="1384" w:type="pct"/>
          </w:tcPr>
          <w:p>
            <w:pPr>
              <w:rPr>
                <w:lang w:eastAsia="zh-CN"/>
              </w:rPr>
            </w:pPr>
            <w:r>
              <w:rPr>
                <w:rFonts w:hint="eastAsia"/>
                <w:lang w:eastAsia="zh-CN"/>
              </w:rPr>
              <w:t>- Normals and/or material properties for shader rendering</w:t>
            </w:r>
          </w:p>
          <w:p>
            <w:pPr>
              <w:rPr>
                <w:ins w:id="155" w:author="Ralf Schaefer" w:date="2025-02-13T09:46:30Z"/>
                <w:lang w:eastAsia="zh-CN"/>
              </w:rPr>
            </w:pPr>
            <w:r>
              <w:rPr>
                <w:lang w:eastAsia="zh-CN"/>
              </w:rPr>
              <w:t>- Global parameters for spatial constraints</w:t>
            </w:r>
          </w:p>
          <w:p>
            <w:pPr>
              <w:rPr>
                <w:lang w:eastAsia="zh-CN"/>
              </w:rPr>
            </w:pPr>
            <w:ins w:id="156" w:author="Ralf Schaefer" w:date="2025-02-13T09:46:49Z">
              <w:r>
                <w:rPr>
                  <w:lang w:eastAsia="zh-CN"/>
                </w:rPr>
                <w:t>-</w:t>
              </w:r>
            </w:ins>
            <w:ins w:id="157" w:author="Ralf Schaefer" w:date="2025-02-13T09:47:01Z">
              <w:r>
                <w:rPr>
                  <w:lang w:eastAsia="zh-CN"/>
                </w:rPr>
                <w:t xml:space="preserve"> The meshes may be a part only of the total content transmitted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tcPr>
          <w:p>
            <w:pPr>
              <w:rPr>
                <w:b/>
                <w:bCs/>
                <w:lang w:eastAsia="zh-CN"/>
              </w:rPr>
            </w:pPr>
            <w:r>
              <w:rPr>
                <w:rFonts w:hint="eastAsia"/>
                <w:b/>
                <w:bCs/>
                <w:lang w:eastAsia="zh-CN"/>
              </w:rPr>
              <w:t>3D Free Viewpoint Sport Replays Broadcasting</w:t>
            </w:r>
          </w:p>
        </w:tc>
        <w:tc>
          <w:tcPr>
            <w:tcW w:w="1398" w:type="pct"/>
          </w:tcPr>
          <w:p>
            <w:pPr>
              <w:rPr>
                <w:lang w:val="en-US" w:eastAsia="zh-CN"/>
              </w:rPr>
            </w:pPr>
            <w:r>
              <w:rPr>
                <w:rFonts w:hint="eastAsia"/>
                <w:lang w:val="en-US" w:eastAsia="zh-CN"/>
              </w:rPr>
              <w:t xml:space="preserve">To represent a reconstructed human: </w:t>
            </w:r>
          </w:p>
          <w:p>
            <w:pPr>
              <w:rPr>
                <w:lang w:eastAsia="zh-CN"/>
              </w:rPr>
            </w:pPr>
            <w:r>
              <w:rPr>
                <w:rFonts w:hint="eastAsia"/>
                <w:lang w:eastAsia="zh-CN"/>
              </w:rPr>
              <w:t xml:space="preserve">- </w:t>
            </w:r>
            <w:r>
              <w:rPr>
                <w:rFonts w:hint="eastAsia"/>
                <w:lang w:val="en-US" w:eastAsia="zh-CN"/>
              </w:rPr>
              <w:t>2</w:t>
            </w:r>
            <w:r>
              <w:rPr>
                <w:rFonts w:hint="eastAsia"/>
                <w:lang w:eastAsia="zh-CN"/>
              </w:rPr>
              <w:t>0,000</w:t>
            </w:r>
            <w:r>
              <w:rPr>
                <w:rFonts w:hint="eastAsia"/>
                <w:lang w:val="en-US" w:eastAsia="zh-CN"/>
              </w:rPr>
              <w:t xml:space="preserve"> </w:t>
            </w:r>
            <w:r>
              <w:rPr>
                <w:rFonts w:hint="eastAsia"/>
                <w:lang w:eastAsia="zh-CN"/>
              </w:rPr>
              <w:t>–</w:t>
            </w:r>
            <w:r>
              <w:rPr>
                <w:rFonts w:hint="eastAsia"/>
                <w:lang w:val="en-US" w:eastAsia="zh-CN"/>
              </w:rPr>
              <w:t xml:space="preserve"> 2</w:t>
            </w:r>
            <w:r>
              <w:rPr>
                <w:rFonts w:hint="eastAsia"/>
                <w:lang w:eastAsia="zh-CN"/>
              </w:rPr>
              <w:t>00,000 triangles</w:t>
            </w:r>
          </w:p>
        </w:tc>
        <w:tc>
          <w:tcPr>
            <w:tcW w:w="1384" w:type="pct"/>
          </w:tcPr>
          <w:p>
            <w:pPr>
              <w:rPr>
                <w:ins w:id="158" w:author="xujiayi-2" w:date="2025-02-17T21:11:48Z"/>
                <w:lang w:eastAsia="zh-CN"/>
              </w:rPr>
            </w:pPr>
            <w:commentRangeStart w:id="3"/>
            <w:r>
              <w:rPr>
                <w:lang w:eastAsia="zh-CN"/>
              </w:rPr>
              <w:t>- Texture maps: 8</w:t>
            </w:r>
            <w:r>
              <w:rPr>
                <w:lang w:val="en-US" w:eastAsia="zh-CN"/>
              </w:rPr>
              <w:t xml:space="preserve"> </w:t>
            </w:r>
            <w:r>
              <w:rPr>
                <w:lang w:eastAsia="zh-CN"/>
              </w:rPr>
              <w:t>–</w:t>
            </w:r>
            <w:r>
              <w:rPr>
                <w:lang w:val="en-US" w:eastAsia="zh-CN"/>
              </w:rPr>
              <w:t xml:space="preserve"> </w:t>
            </w:r>
            <w:r>
              <w:rPr>
                <w:lang w:eastAsia="zh-CN"/>
              </w:rPr>
              <w:t>12 bits per color component</w:t>
            </w:r>
          </w:p>
          <w:commentRangeEnd w:id="3"/>
          <w:p>
            <w:pPr>
              <w:rPr>
                <w:lang w:eastAsia="zh-CN"/>
              </w:rPr>
            </w:pPr>
            <w:r>
              <w:rPr>
                <w:rStyle w:val="97"/>
              </w:rPr>
              <w:commentReference w:id="3"/>
            </w:r>
            <w:ins w:id="159" w:author="xujiayi-2" w:date="2025-02-17T21:12:05Z">
              <w:r>
                <w:rPr>
                  <w:rFonts w:hint="eastAsia"/>
                  <w:lang w:val="en-US" w:eastAsia="zh-CN"/>
                </w:rPr>
                <w:t>- Color per vertex</w:t>
              </w:r>
            </w:ins>
          </w:p>
        </w:tc>
        <w:tc>
          <w:tcPr>
            <w:tcW w:w="1384" w:type="pct"/>
          </w:tcPr>
          <w:p>
            <w:pPr>
              <w:rPr>
                <w:lang w:eastAsia="zh-CN"/>
              </w:rPr>
            </w:pPr>
            <w:r>
              <w:rPr>
                <w:rFonts w:hint="eastAsia"/>
                <w:lang w:eastAsia="zh-CN"/>
              </w:rPr>
              <w:t>- Multiple clusters/groups of meshes (e.g., different players)</w:t>
            </w:r>
          </w:p>
        </w:tc>
      </w:tr>
    </w:tbl>
    <w:p>
      <w:pPr>
        <w:rPr>
          <w:lang w:val="en-US" w:eastAsia="zh-CN"/>
        </w:rPr>
      </w:pPr>
    </w:p>
    <w:p>
      <w:pPr>
        <w:pStyle w:val="6"/>
        <w:rPr>
          <w:lang w:val="en-US" w:eastAsia="zh-CN"/>
        </w:rPr>
      </w:pPr>
      <w:bookmarkStart w:id="24" w:name="_Toc175338111"/>
      <w:bookmarkStart w:id="25" w:name="_Toc32716"/>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2</w:t>
      </w:r>
      <w:r>
        <w:rPr>
          <w:rFonts w:hint="eastAsia"/>
          <w:lang w:val="en-US" w:eastAsia="zh-CN"/>
        </w:rPr>
        <w:tab/>
      </w:r>
      <w:r>
        <w:rPr>
          <w:rFonts w:hint="eastAsia"/>
          <w:lang w:val="en-US" w:eastAsia="zh-CN"/>
        </w:rPr>
        <w:t>Production and Capturing System</w:t>
      </w:r>
      <w:r>
        <w:rPr>
          <w:lang w:val="en-US" w:eastAsia="zh-CN"/>
        </w:rPr>
        <w:t>s</w:t>
      </w:r>
      <w:bookmarkEnd w:id="24"/>
      <w:bookmarkEnd w:id="25"/>
    </w:p>
    <w:p>
      <w:pPr>
        <w:rPr>
          <w:lang w:val="en-US" w:eastAsia="zh-CN"/>
        </w:rPr>
      </w:pPr>
      <w:r>
        <w:rPr>
          <w:rFonts w:hint="eastAsia"/>
          <w:lang w:val="en-US" w:eastAsia="zh-CN"/>
        </w:rPr>
        <w:t>Dynamic meshes cannot be directly captured through 3D scanning devices. Instead, meshes can be generated either manually by artists or automatically through 3D generation algorithms. The current production methods include:</w:t>
      </w:r>
    </w:p>
    <w:p>
      <w:pPr>
        <w:pStyle w:val="127"/>
        <w:rPr>
          <w:lang w:val="en-US" w:eastAsia="zh-CN"/>
        </w:rPr>
      </w:pPr>
      <w:r>
        <w:rPr>
          <w:rFonts w:hint="eastAsia"/>
          <w:lang w:val="en-US" w:eastAsia="zh-CN"/>
        </w:rPr>
        <w:t>-</w:t>
      </w:r>
      <w:r>
        <w:rPr>
          <w:rFonts w:hint="eastAsia"/>
          <w:lang w:val="en-US" w:eastAsia="zh-CN"/>
        </w:rPr>
        <w:tab/>
      </w:r>
      <w:r>
        <w:rPr>
          <w:rFonts w:hint="eastAsia"/>
          <w:b/>
          <w:bCs/>
          <w:lang w:val="en-US" w:eastAsia="zh-CN"/>
        </w:rPr>
        <w:t>Manual Creation</w:t>
      </w:r>
      <w:r>
        <w:rPr>
          <w:rFonts w:hint="eastAsia"/>
          <w:lang w:val="en-US" w:eastAsia="zh-CN"/>
        </w:rPr>
        <w:t xml:space="preserve">: artists use 3D modeling software packages (such as Blender </w:t>
      </w:r>
      <w:r>
        <w:rPr>
          <w:rFonts w:hint="eastAsia"/>
          <w:vertAlign w:val="superscript"/>
          <w:lang w:val="en-US" w:eastAsia="zh-CN"/>
        </w:rPr>
        <w:t>TM</w:t>
      </w:r>
      <w:r>
        <w:rPr>
          <w:rFonts w:hint="eastAsia"/>
          <w:lang w:val="en-US" w:eastAsia="zh-CN"/>
        </w:rPr>
        <w:t xml:space="preserve">, Maya </w:t>
      </w:r>
      <w:r>
        <w:rPr>
          <w:rFonts w:hint="eastAsia"/>
          <w:vertAlign w:val="superscript"/>
          <w:lang w:val="en-US" w:eastAsia="zh-CN"/>
        </w:rPr>
        <w:t>TM</w:t>
      </w:r>
      <w:r>
        <w:rPr>
          <w:rFonts w:hint="eastAsia"/>
          <w:lang w:val="en-US" w:eastAsia="zh-CN"/>
        </w:rPr>
        <w:t>, and etc.) to manually create dynamic meshes. The artist-created meshes capture not only the external appearance of objects but also their intrinsic properties and construction details through mesh topology. High-quality meshes used in games and movies are almost exclusively created by artists.</w:t>
      </w:r>
    </w:p>
    <w:p>
      <w:pPr>
        <w:pStyle w:val="127"/>
        <w:rPr>
          <w:lang w:val="en-US" w:eastAsia="zh-CN"/>
        </w:rPr>
      </w:pPr>
      <w:r>
        <w:rPr>
          <w:rFonts w:hint="eastAsia"/>
          <w:lang w:val="en-US" w:eastAsia="zh-CN"/>
        </w:rPr>
        <w:t>-</w:t>
      </w:r>
      <w:r>
        <w:rPr>
          <w:rFonts w:hint="eastAsia"/>
          <w:lang w:val="en-US" w:eastAsia="zh-CN"/>
        </w:rPr>
        <w:tab/>
      </w:r>
      <w:r>
        <w:rPr>
          <w:rFonts w:hint="eastAsia"/>
          <w:b/>
          <w:bCs/>
          <w:lang w:val="en-US" w:eastAsia="zh-CN"/>
        </w:rPr>
        <w:t>Volumetric Capture Studio:</w:t>
      </w:r>
      <w:r>
        <w:rPr>
          <w:rFonts w:hint="eastAsia"/>
          <w:lang w:val="en-US" w:eastAsia="zh-CN"/>
        </w:rPr>
        <w:t xml:space="preserve"> An array of multi-camera or multi-stereo cameras is placed around a recording space to capture a subject within that space. After the capture, a generation and production process is required to create the dynamic meshes. For further details, refer to Clause 4.6.7 of TR 26.928</w:t>
      </w:r>
      <w:r>
        <w:rPr>
          <w:rFonts w:hint="eastAsia"/>
          <w:highlight w:val="yellow"/>
          <w:lang w:val="en-US" w:eastAsia="zh-CN"/>
        </w:rPr>
        <w:t xml:space="preserve"> [26928]</w:t>
      </w:r>
      <w:r>
        <w:rPr>
          <w:rFonts w:hint="eastAsia"/>
          <w:lang w:val="en-US" w:eastAsia="zh-CN"/>
        </w:rPr>
        <w:t>.</w:t>
      </w:r>
    </w:p>
    <w:p>
      <w:pPr>
        <w:pStyle w:val="127"/>
        <w:rPr>
          <w:lang w:val="en-US" w:eastAsia="zh-CN"/>
        </w:rPr>
      </w:pPr>
      <w:r>
        <w:rPr>
          <w:rFonts w:hint="eastAsia"/>
          <w:lang w:val="en-US" w:eastAsia="zh-CN"/>
        </w:rPr>
        <w:t xml:space="preserve">- </w:t>
      </w:r>
      <w:r>
        <w:rPr>
          <w:rFonts w:hint="eastAsia"/>
          <w:lang w:val="en-US" w:eastAsia="zh-CN"/>
        </w:rPr>
        <w:tab/>
      </w:r>
      <w:r>
        <w:rPr>
          <w:rFonts w:hint="eastAsia"/>
          <w:b/>
          <w:bCs/>
          <w:lang w:val="en-US" w:eastAsia="zh-CN"/>
        </w:rPr>
        <w:t>Converted from other formats:</w:t>
      </w:r>
      <w:r>
        <w:rPr>
          <w:rFonts w:hint="eastAsia"/>
          <w:lang w:val="en-US" w:eastAsia="zh-CN"/>
        </w:rPr>
        <w:t xml:space="preserve"> A mesh can be extracted algorithmically from other beyond 2D representations, such as 3D Gaussians, neural fields, voxels and point clouds.</w:t>
      </w:r>
    </w:p>
    <w:p>
      <w:pPr>
        <w:pStyle w:val="127"/>
        <w:rPr>
          <w:lang w:val="en-US" w:eastAsia="zh-CN"/>
        </w:rPr>
      </w:pPr>
      <w:r>
        <w:rPr>
          <w:rFonts w:hint="eastAsia"/>
          <w:lang w:val="en-US" w:eastAsia="zh-CN"/>
        </w:rPr>
        <w:t>-</w:t>
      </w:r>
      <w:r>
        <w:rPr>
          <w:rFonts w:hint="eastAsia"/>
          <w:lang w:val="en-US" w:eastAsia="zh-CN"/>
        </w:rPr>
        <w:tab/>
      </w:r>
      <w:r>
        <w:rPr>
          <w:rFonts w:hint="eastAsia"/>
          <w:b/>
          <w:bCs/>
          <w:lang w:val="en-US" w:eastAsia="zh-CN"/>
        </w:rPr>
        <w:t>AI-generated meshes:</w:t>
      </w:r>
      <w:r>
        <w:rPr>
          <w:rFonts w:hint="eastAsia"/>
          <w:lang w:val="en-US" w:eastAsia="zh-CN"/>
        </w:rPr>
        <w:t xml:space="preserve"> An emerging line of research generates 3D meshes in a data-driven fashion by learning from artist-created meshes using machine learning algorithms. For example, PolyGen (</w:t>
      </w:r>
      <w:r>
        <w:fldChar w:fldCharType="begin"/>
      </w:r>
      <w:r>
        <w:instrText xml:space="preserve"> HYPERLINK "https://polygen.io/" </w:instrText>
      </w:r>
      <w:r>
        <w:fldChar w:fldCharType="separate"/>
      </w:r>
      <w:r>
        <w:rPr>
          <w:rStyle w:val="95"/>
          <w:rFonts w:hint="eastAsia"/>
          <w:lang w:val="en-US" w:eastAsia="zh-CN"/>
        </w:rPr>
        <w:t>https://polygen.io/</w:t>
      </w:r>
      <w:r>
        <w:rPr>
          <w:rStyle w:val="95"/>
          <w:rFonts w:hint="eastAsia"/>
          <w:lang w:val="en-US" w:eastAsia="zh-CN"/>
        </w:rPr>
        <w:fldChar w:fldCharType="end"/>
      </w:r>
      <w:r>
        <w:rPr>
          <w:rFonts w:hint="eastAsia"/>
          <w:lang w:val="en-US" w:eastAsia="zh-CN"/>
        </w:rPr>
        <w:t>), MeshGPT (</w:t>
      </w:r>
      <w:r>
        <w:fldChar w:fldCharType="begin"/>
      </w:r>
      <w:r>
        <w:instrText xml:space="preserve"> HYPERLINK "https://nihalsid.github.io/mesh-gpt/" </w:instrText>
      </w:r>
      <w:r>
        <w:fldChar w:fldCharType="separate"/>
      </w:r>
      <w:r>
        <w:rPr>
          <w:rStyle w:val="95"/>
          <w:rFonts w:hint="eastAsia"/>
          <w:lang w:val="en-US" w:eastAsia="zh-CN"/>
        </w:rPr>
        <w:t>https://nihalsid.github.io/mesh-gpt/</w:t>
      </w:r>
      <w:r>
        <w:rPr>
          <w:rStyle w:val="95"/>
          <w:rFonts w:hint="eastAsia"/>
          <w:lang w:val="en-US" w:eastAsia="zh-CN"/>
        </w:rPr>
        <w:fldChar w:fldCharType="end"/>
      </w:r>
      <w:r>
        <w:rPr>
          <w:rFonts w:hint="eastAsia"/>
          <w:lang w:val="en-US" w:eastAsia="zh-CN"/>
        </w:rPr>
        <w:t>), MeshAnything (v1:</w:t>
      </w:r>
      <w:r>
        <w:fldChar w:fldCharType="begin"/>
      </w:r>
      <w:r>
        <w:instrText xml:space="preserve"> HYPERLINK "https://buaacyw.github.io/mesh-anything/" </w:instrText>
      </w:r>
      <w:r>
        <w:fldChar w:fldCharType="separate"/>
      </w:r>
      <w:r>
        <w:rPr>
          <w:rStyle w:val="95"/>
          <w:rFonts w:hint="eastAsia"/>
          <w:lang w:val="en-US" w:eastAsia="zh-CN"/>
        </w:rPr>
        <w:t>https://buaacyw.github.io/mesh-anything/</w:t>
      </w:r>
      <w:r>
        <w:rPr>
          <w:rStyle w:val="95"/>
          <w:rFonts w:hint="eastAsia"/>
          <w:lang w:val="en-US" w:eastAsia="zh-CN"/>
        </w:rPr>
        <w:fldChar w:fldCharType="end"/>
      </w:r>
      <w:r>
        <w:rPr>
          <w:rFonts w:hint="eastAsia"/>
          <w:lang w:val="en-US" w:eastAsia="zh-CN"/>
        </w:rPr>
        <w:t xml:space="preserve"> and v2:</w:t>
      </w:r>
      <w:r>
        <w:fldChar w:fldCharType="begin"/>
      </w:r>
      <w:r>
        <w:instrText xml:space="preserve"> HYPERLINK "https://buaacyw.github.io/meshanything-v2/" </w:instrText>
      </w:r>
      <w:r>
        <w:fldChar w:fldCharType="separate"/>
      </w:r>
      <w:r>
        <w:rPr>
          <w:rStyle w:val="95"/>
          <w:rFonts w:hint="eastAsia"/>
          <w:lang w:val="en-US" w:eastAsia="zh-CN"/>
        </w:rPr>
        <w:t>https://buaacyw.github.io/meshanything-v2/</w:t>
      </w:r>
      <w:r>
        <w:rPr>
          <w:rStyle w:val="95"/>
          <w:rFonts w:hint="eastAsia"/>
          <w:lang w:val="en-US" w:eastAsia="zh-CN"/>
        </w:rPr>
        <w:fldChar w:fldCharType="end"/>
      </w:r>
      <w:r>
        <w:rPr>
          <w:rFonts w:hint="eastAsia"/>
          <w:lang w:val="en-US" w:eastAsia="zh-CN"/>
        </w:rPr>
        <w:t>), and MeshXL (</w:t>
      </w:r>
      <w:r>
        <w:fldChar w:fldCharType="begin"/>
      </w:r>
      <w:r>
        <w:instrText xml:space="preserve"> HYPERLINK "https://meshxl.github.io/" </w:instrText>
      </w:r>
      <w:r>
        <w:fldChar w:fldCharType="separate"/>
      </w:r>
      <w:r>
        <w:rPr>
          <w:rStyle w:val="95"/>
          <w:rFonts w:hint="eastAsia"/>
          <w:lang w:val="en-US" w:eastAsia="zh-CN"/>
        </w:rPr>
        <w:t>https://meshxl.github.io/</w:t>
      </w:r>
      <w:r>
        <w:rPr>
          <w:rStyle w:val="95"/>
          <w:rFonts w:hint="eastAsia"/>
          <w:lang w:val="en-US" w:eastAsia="zh-CN"/>
        </w:rPr>
        <w:fldChar w:fldCharType="end"/>
      </w:r>
      <w:r>
        <w:rPr>
          <w:rFonts w:hint="eastAsia"/>
          <w:lang w:val="en-US" w:eastAsia="zh-CN"/>
        </w:rPr>
        <w:t xml:space="preserve">). These methods show significant promise, particularly in terms of automating 3D asset creation. However, they are still limited by scalability, with the best method handling up to approximately 1.6K faces, and the resulting meshes often exhibit a significant quality gap compared to those crafted by artists. </w:t>
      </w:r>
    </w:p>
    <w:p>
      <w:pPr>
        <w:pStyle w:val="127"/>
        <w:rPr>
          <w:lang w:val="en-US" w:eastAsia="zh-CN"/>
        </w:rPr>
      </w:pPr>
    </w:p>
    <w:p>
      <w:pPr>
        <w:pStyle w:val="6"/>
        <w:rPr>
          <w:lang w:val="en-US" w:eastAsia="zh-CN"/>
        </w:rPr>
      </w:pPr>
      <w:bookmarkStart w:id="26" w:name="_Toc175338112"/>
      <w:bookmarkStart w:id="27" w:name="_Toc16148"/>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3</w:t>
      </w:r>
      <w:r>
        <w:rPr>
          <w:rFonts w:hint="eastAsia"/>
          <w:lang w:val="en-US" w:eastAsia="zh-CN"/>
        </w:rPr>
        <w:tab/>
      </w:r>
      <w:r>
        <w:rPr>
          <w:lang w:val="en-US" w:eastAsia="zh-CN"/>
        </w:rPr>
        <w:t>Rendering and Display Systems</w:t>
      </w:r>
      <w:bookmarkEnd w:id="26"/>
      <w:bookmarkEnd w:id="27"/>
    </w:p>
    <w:p>
      <w:pPr>
        <w:rPr>
          <w:lang w:val="en-US" w:eastAsia="zh-CN"/>
        </w:rPr>
      </w:pPr>
      <w:r>
        <w:rPr>
          <w:rFonts w:hint="eastAsia"/>
          <w:lang w:val="en-US" w:eastAsia="zh-CN"/>
        </w:rPr>
        <w:t>Dynamic meshes can be rendered directly on GPUs that are highly optimized for mesh-based rendering. The following are the rendering APIs and engines for dynamic mesh processing:</w:t>
      </w:r>
    </w:p>
    <w:p>
      <w:pPr>
        <w:pStyle w:val="127"/>
        <w:rPr>
          <w:rFonts w:eastAsia="宋体"/>
          <w:lang w:val="en-US" w:eastAsia="zh-CN"/>
        </w:rPr>
      </w:pPr>
      <w:r>
        <w:t>-</w:t>
      </w:r>
      <w:r>
        <w:tab/>
      </w:r>
      <w:r>
        <w:rPr>
          <w:rFonts w:hint="eastAsia" w:eastAsia="宋体"/>
          <w:lang w:val="en-US" w:eastAsia="zh-CN"/>
        </w:rPr>
        <w:t xml:space="preserve">Low-Level rendering APIs: </w:t>
      </w:r>
    </w:p>
    <w:p>
      <w:pPr>
        <w:pStyle w:val="128"/>
        <w:rPr>
          <w:rFonts w:eastAsia="宋体"/>
          <w:lang w:val="en-US" w:eastAsia="zh-CN"/>
        </w:rPr>
      </w:pPr>
      <w:r>
        <w:t>-</w:t>
      </w:r>
      <w:r>
        <w:tab/>
      </w:r>
      <w:r>
        <w:rPr>
          <w:rFonts w:hint="eastAsia" w:eastAsia="宋体"/>
          <w:lang w:val="en-US" w:eastAsia="zh-CN"/>
        </w:rPr>
        <w:t xml:space="preserve">OpenGL: </w:t>
      </w:r>
      <w:r>
        <w:fldChar w:fldCharType="begin"/>
      </w:r>
      <w:r>
        <w:instrText xml:space="preserve"> HYPERLINK "https://learnopengl.com/Model-Loading/Mesh" </w:instrText>
      </w:r>
      <w:r>
        <w:fldChar w:fldCharType="separate"/>
      </w:r>
      <w:r>
        <w:rPr>
          <w:rStyle w:val="95"/>
          <w:rFonts w:hint="eastAsia" w:eastAsia="宋体"/>
          <w:lang w:val="en-US" w:eastAsia="zh-CN"/>
        </w:rPr>
        <w:t>https://learnopengl.com/Model-Loading/Mesh</w:t>
      </w:r>
      <w:r>
        <w:rPr>
          <w:rStyle w:val="95"/>
          <w:rFonts w:hint="eastAsia" w:eastAsia="宋体"/>
          <w:lang w:val="en-US" w:eastAsia="zh-CN"/>
        </w:rPr>
        <w:fldChar w:fldCharType="end"/>
      </w:r>
    </w:p>
    <w:p>
      <w:pPr>
        <w:pStyle w:val="128"/>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DirectX 12: </w:t>
      </w:r>
      <w:r>
        <w:fldChar w:fldCharType="begin"/>
      </w:r>
      <w:r>
        <w:instrText xml:space="preserve"> HYPERLINK "https://microsoft.github.io/DirectX-Specs/d3d/MeshShader.html" </w:instrText>
      </w:r>
      <w:r>
        <w:fldChar w:fldCharType="separate"/>
      </w:r>
      <w:r>
        <w:rPr>
          <w:rStyle w:val="95"/>
          <w:rFonts w:hint="eastAsia" w:eastAsia="宋体"/>
          <w:lang w:val="en-US" w:eastAsia="zh-CN"/>
        </w:rPr>
        <w:t>https://microsoft.github.io/DirectX-Specs/d3d/MeshShader.html</w:t>
      </w:r>
      <w:r>
        <w:rPr>
          <w:rStyle w:val="95"/>
          <w:rFonts w:hint="eastAsia" w:eastAsia="宋体"/>
          <w:lang w:val="en-US" w:eastAsia="zh-CN"/>
        </w:rPr>
        <w:fldChar w:fldCharType="end"/>
      </w:r>
    </w:p>
    <w:p>
      <w:pPr>
        <w:pStyle w:val="128"/>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Vulkan: </w:t>
      </w:r>
      <w:r>
        <w:fldChar w:fldCharType="begin"/>
      </w:r>
      <w:r>
        <w:instrText xml:space="preserve"> HYPERLINK "https://docs.vulkan.org/spec/latest/chapters/VK_NV_mesh_shader/mesh.html" </w:instrText>
      </w:r>
      <w:r>
        <w:fldChar w:fldCharType="separate"/>
      </w:r>
      <w:r>
        <w:rPr>
          <w:rStyle w:val="95"/>
          <w:rFonts w:hint="eastAsia" w:eastAsia="宋体"/>
          <w:lang w:val="en-US" w:eastAsia="zh-CN"/>
        </w:rPr>
        <w:t>https://docs.vulkan.org/spec/latest/chapters/VK_NV_mesh_shader/mesh.html</w:t>
      </w:r>
      <w:r>
        <w:rPr>
          <w:rStyle w:val="95"/>
          <w:rFonts w:hint="eastAsia" w:eastAsia="宋体"/>
          <w:lang w:val="en-US" w:eastAsia="zh-CN"/>
        </w:rPr>
        <w:fldChar w:fldCharType="end"/>
      </w:r>
    </w:p>
    <w:p>
      <w:pPr>
        <w:pStyle w:val="127"/>
        <w:rPr>
          <w:rFonts w:eastAsia="宋体"/>
          <w:lang w:val="en-US" w:eastAsia="zh-CN"/>
        </w:rPr>
      </w:pPr>
      <w:r>
        <w:t>-</w:t>
      </w:r>
      <w:r>
        <w:tab/>
      </w:r>
      <w:r>
        <w:rPr>
          <w:rFonts w:hint="eastAsia" w:eastAsia="宋体"/>
          <w:lang w:val="en-US" w:eastAsia="zh-CN"/>
        </w:rPr>
        <w:t>Graphic Engines:</w:t>
      </w:r>
    </w:p>
    <w:p>
      <w:pPr>
        <w:pStyle w:val="128"/>
        <w:wordWrap w:val="0"/>
        <w:ind w:left="850"/>
        <w:rPr>
          <w:rFonts w:eastAsia="宋体"/>
          <w:lang w:val="en-US" w:eastAsia="zh-CN"/>
        </w:rPr>
      </w:pPr>
      <w:r>
        <w:t>-</w:t>
      </w:r>
      <w:r>
        <w:tab/>
      </w:r>
      <w:r>
        <w:rPr>
          <w:rFonts w:hint="eastAsia" w:eastAsia="宋体"/>
          <w:lang w:val="en-US" w:eastAsia="zh-CN"/>
        </w:rPr>
        <w:t xml:space="preserve">Unity </w:t>
      </w:r>
      <w:r>
        <w:rPr>
          <w:rFonts w:hint="eastAsia" w:eastAsia="宋体"/>
          <w:vertAlign w:val="superscript"/>
          <w:lang w:val="en-US" w:eastAsia="zh-CN"/>
        </w:rPr>
        <w:t xml:space="preserve">TM </w:t>
      </w:r>
      <w:r>
        <w:rPr>
          <w:rFonts w:hint="eastAsia" w:eastAsia="宋体"/>
          <w:lang w:val="en-US" w:eastAsia="zh-CN"/>
        </w:rPr>
        <w:t xml:space="preserve">: </w:t>
      </w:r>
      <w:r>
        <w:fldChar w:fldCharType="begin"/>
      </w:r>
      <w:r>
        <w:instrText xml:space="preserve"> HYPERLINK "https://docs.unity3d.com/6000.0/Documentation/ScriptReference/Mesh.MarkDynamic.html" </w:instrText>
      </w:r>
      <w:r>
        <w:fldChar w:fldCharType="separate"/>
      </w:r>
      <w:r>
        <w:rPr>
          <w:rStyle w:val="95"/>
          <w:rFonts w:hint="eastAsia" w:eastAsia="宋体"/>
          <w:lang w:val="en-US" w:eastAsia="zh-CN"/>
        </w:rPr>
        <w:t>https://docs.unity3d.com/6000.0/Documentation/ScriptReference/Mesh.MarkDynamic.html</w:t>
      </w:r>
      <w:r>
        <w:rPr>
          <w:rStyle w:val="95"/>
          <w:rFonts w:hint="eastAsia" w:eastAsia="宋体"/>
          <w:lang w:val="en-US" w:eastAsia="zh-CN"/>
        </w:rPr>
        <w:fldChar w:fldCharType="end"/>
      </w:r>
    </w:p>
    <w:p>
      <w:pPr>
        <w:pStyle w:val="128"/>
        <w:wordWrap w:val="0"/>
        <w:ind w:left="850"/>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Unreal Engine </w:t>
      </w:r>
      <w:r>
        <w:rPr>
          <w:rFonts w:hint="eastAsia" w:eastAsia="宋体"/>
          <w:vertAlign w:val="superscript"/>
          <w:lang w:val="en-US" w:eastAsia="zh-CN"/>
        </w:rPr>
        <w:t>TM</w:t>
      </w:r>
      <w:r>
        <w:rPr>
          <w:rFonts w:hint="eastAsia" w:eastAsia="宋体"/>
          <w:lang w:val="en-US" w:eastAsia="zh-CN"/>
        </w:rPr>
        <w:t xml:space="preserve">: </w:t>
      </w:r>
      <w:r>
        <w:fldChar w:fldCharType="begin"/>
      </w:r>
      <w:r>
        <w:instrText xml:space="preserve"> HYPERLINK "https://dev.epicgames.com/documentation/en-us/unreal-engine/BlueprintAPI/DynamicMesh" </w:instrText>
      </w:r>
      <w:r>
        <w:fldChar w:fldCharType="separate"/>
      </w:r>
      <w:r>
        <w:rPr>
          <w:rStyle w:val="95"/>
          <w:rFonts w:hint="eastAsia" w:eastAsia="宋体"/>
          <w:lang w:val="en-US" w:eastAsia="zh-CN"/>
        </w:rPr>
        <w:t>https://dev.epicgames.com/documentation/en-us/unreal-engine/BlueprintAPI/DynamicMesh</w:t>
      </w:r>
      <w:r>
        <w:rPr>
          <w:rStyle w:val="95"/>
          <w:rFonts w:hint="eastAsia" w:eastAsia="宋体"/>
          <w:lang w:val="en-US" w:eastAsia="zh-CN"/>
        </w:rPr>
        <w:fldChar w:fldCharType="end"/>
      </w:r>
    </w:p>
    <w:p>
      <w:pPr>
        <w:pStyle w:val="128"/>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NVIDIA RTX / OptiX </w:t>
      </w:r>
      <w:r>
        <w:rPr>
          <w:rFonts w:hint="eastAsia" w:eastAsia="宋体"/>
          <w:vertAlign w:val="superscript"/>
          <w:lang w:val="en-US" w:eastAsia="zh-CN"/>
        </w:rPr>
        <w:t>TM</w:t>
      </w:r>
      <w:r>
        <w:rPr>
          <w:rFonts w:hint="eastAsia" w:eastAsia="宋体"/>
          <w:lang w:val="en-US" w:eastAsia="zh-CN"/>
        </w:rPr>
        <w:t xml:space="preserve">: </w:t>
      </w:r>
      <w:r>
        <w:fldChar w:fldCharType="begin"/>
      </w:r>
      <w:r>
        <w:instrText xml:space="preserve"> HYPERLINK "https://developer.nvidia.com/rtx/ray-tracing/optix" </w:instrText>
      </w:r>
      <w:r>
        <w:fldChar w:fldCharType="separate"/>
      </w:r>
      <w:r>
        <w:rPr>
          <w:rStyle w:val="95"/>
          <w:rFonts w:hint="eastAsia" w:eastAsia="宋体"/>
          <w:lang w:val="en-US" w:eastAsia="zh-CN"/>
        </w:rPr>
        <w:t>https://developer.nvidia.com/rtx/ray-tracing/optix</w:t>
      </w:r>
      <w:r>
        <w:rPr>
          <w:rStyle w:val="95"/>
          <w:rFonts w:hint="eastAsia" w:eastAsia="宋体"/>
          <w:lang w:val="en-US" w:eastAsia="zh-CN"/>
        </w:rPr>
        <w:fldChar w:fldCharType="end"/>
      </w:r>
    </w:p>
    <w:p>
      <w:pPr>
        <w:pStyle w:val="127"/>
        <w:rPr>
          <w:rFonts w:eastAsia="宋体"/>
          <w:lang w:val="en-US" w:eastAsia="zh-CN"/>
        </w:rPr>
      </w:pPr>
      <w:r>
        <w:t>-</w:t>
      </w:r>
      <w:r>
        <w:tab/>
      </w:r>
      <w:r>
        <w:rPr>
          <w:rFonts w:hint="eastAsia" w:eastAsia="宋体"/>
          <w:lang w:val="en-US" w:eastAsia="zh-CN"/>
        </w:rPr>
        <w:t>Web-Based rendering APIs:</w:t>
      </w:r>
    </w:p>
    <w:p>
      <w:pPr>
        <w:pStyle w:val="128"/>
        <w:rPr>
          <w:lang w:val="en-US"/>
        </w:rPr>
      </w:pPr>
      <w:r>
        <w:t>-</w:t>
      </w:r>
      <w:r>
        <w:tab/>
      </w:r>
      <w:r>
        <w:rPr>
          <w:rFonts w:hint="eastAsia"/>
          <w:lang w:val="en-US" w:eastAsia="zh-CN"/>
        </w:rPr>
        <w:t>WebGL:</w:t>
      </w:r>
      <w:r>
        <w:fldChar w:fldCharType="begin"/>
      </w:r>
      <w:r>
        <w:instrText xml:space="preserve"> HYPERLINK "https://www.khronos.org/webgl/" </w:instrText>
      </w:r>
      <w:r>
        <w:fldChar w:fldCharType="separate"/>
      </w:r>
      <w:r>
        <w:rPr>
          <w:rStyle w:val="95"/>
          <w:rFonts w:hint="eastAsia" w:eastAsia="宋体"/>
          <w:lang w:val="en-US" w:eastAsia="zh-CN"/>
        </w:rPr>
        <w:t>https://www.khronos.org/webgl/</w:t>
      </w:r>
      <w:r>
        <w:rPr>
          <w:rStyle w:val="95"/>
          <w:rFonts w:hint="eastAsia" w:eastAsia="宋体"/>
          <w:lang w:val="en-US" w:eastAsia="zh-CN"/>
        </w:rPr>
        <w:fldChar w:fldCharType="end"/>
      </w:r>
    </w:p>
    <w:p>
      <w:pPr>
        <w:pStyle w:val="128"/>
        <w:rPr>
          <w:del w:id="160" w:author="xujiayi" w:date="2025-01-22T15:21:00Z"/>
          <w:lang w:val="en-US" w:eastAsia="zh-CN"/>
        </w:rPr>
      </w:pPr>
      <w:del w:id="161" w:author="xujiayi" w:date="2025-01-22T15:21:00Z">
        <w:r>
          <w:rPr/>
          <w:delText>-</w:delText>
        </w:r>
      </w:del>
      <w:del w:id="162" w:author="xujiayi" w:date="2025-01-22T15:21:00Z">
        <w:r>
          <w:rPr/>
          <w:tab/>
        </w:r>
      </w:del>
      <w:del w:id="163" w:author="xujiayi" w:date="2025-01-22T15:21:00Z">
        <w:r>
          <w:rPr>
            <w:rFonts w:hint="eastAsia"/>
            <w:lang w:val="en-US" w:eastAsia="zh-CN"/>
          </w:rPr>
          <w:delText xml:space="preserve">Three.js: </w:delText>
        </w:r>
      </w:del>
      <w:del w:id="164" w:author="xujiayi" w:date="2025-01-22T15:21:00Z">
        <w:r>
          <w:rPr>
            <w:rFonts w:hint="eastAsia"/>
            <w:lang w:val="en-US" w:eastAsia="zh-CN"/>
          </w:rPr>
          <w:fldChar w:fldCharType="begin"/>
        </w:r>
      </w:del>
      <w:del w:id="165" w:author="xujiayi" w:date="2025-01-22T15:21:00Z">
        <w:r>
          <w:rPr>
            <w:rFonts w:hint="eastAsia"/>
            <w:lang w:val="en-US" w:eastAsia="zh-CN"/>
          </w:rPr>
          <w:delInstrText xml:space="preserve"> HYPERLINK "https://threejs.org/docs/api/en/objects/Mesh.html" </w:delInstrText>
        </w:r>
      </w:del>
      <w:del w:id="166" w:author="xujiayi" w:date="2025-01-22T15:21:00Z">
        <w:r>
          <w:rPr>
            <w:rFonts w:hint="eastAsia"/>
            <w:lang w:val="en-US" w:eastAsia="zh-CN"/>
          </w:rPr>
          <w:fldChar w:fldCharType="separate"/>
        </w:r>
      </w:del>
      <w:del w:id="167" w:author="xujiayi" w:date="2025-01-22T15:21:00Z">
        <w:r>
          <w:rPr>
            <w:rStyle w:val="95"/>
            <w:rFonts w:hint="eastAsia" w:eastAsia="宋体"/>
            <w:lang w:val="en-US" w:eastAsia="zh-CN"/>
          </w:rPr>
          <w:delText>https://threejs.org/docs/api/en/objects/Mesh.html</w:delText>
        </w:r>
      </w:del>
      <w:del w:id="168" w:author="xujiayi" w:date="2025-01-22T15:21:00Z">
        <w:r>
          <w:rPr>
            <w:rFonts w:hint="eastAsia"/>
            <w:lang w:val="en-US" w:eastAsia="zh-CN"/>
          </w:rPr>
          <w:fldChar w:fldCharType="end"/>
        </w:r>
      </w:del>
    </w:p>
    <w:p>
      <w:pPr>
        <w:pStyle w:val="128"/>
        <w:rPr>
          <w:ins w:id="169" w:author="xujiayi" w:date="2025-01-22T15:31:00Z"/>
          <w:lang w:val="en-US" w:eastAsia="zh-CN"/>
        </w:rPr>
      </w:pPr>
      <w:r>
        <w:rPr>
          <w:rFonts w:hint="eastAsia"/>
          <w:lang w:val="en-US" w:eastAsia="zh-CN"/>
        </w:rPr>
        <w:t>-</w:t>
      </w:r>
      <w:r>
        <w:rPr>
          <w:rFonts w:hint="eastAsia"/>
          <w:lang w:val="en-US" w:eastAsia="zh-CN"/>
        </w:rPr>
        <w:tab/>
      </w:r>
      <w:r>
        <w:rPr>
          <w:rFonts w:hint="eastAsia"/>
          <w:lang w:val="en-US" w:eastAsia="zh-CN"/>
        </w:rPr>
        <w:t>WebGPU:</w:t>
      </w:r>
      <w:r>
        <w:fldChar w:fldCharType="begin"/>
      </w:r>
      <w:r>
        <w:instrText xml:space="preserve"> HYPERLINK "%20https:/webgpu.github.io/webgpu-samples/?sample=skinnedMesh" </w:instrText>
      </w:r>
      <w:r>
        <w:fldChar w:fldCharType="separate"/>
      </w:r>
      <w:r>
        <w:rPr>
          <w:rStyle w:val="95"/>
          <w:rFonts w:hint="eastAsia" w:eastAsia="宋体"/>
          <w:lang w:val="en-US" w:eastAsia="zh-CN"/>
        </w:rPr>
        <w:t xml:space="preserve"> https://webgpu.github.io/webgpu-samples/?sample=skinnedMesh</w:t>
      </w:r>
      <w:r>
        <w:rPr>
          <w:rStyle w:val="95"/>
          <w:rFonts w:hint="eastAsia" w:eastAsia="宋体"/>
          <w:lang w:val="en-US" w:eastAsia="zh-CN"/>
        </w:rPr>
        <w:fldChar w:fldCharType="end"/>
      </w:r>
    </w:p>
    <w:p>
      <w:pPr>
        <w:pStyle w:val="128"/>
        <w:wordWrap w:val="0"/>
        <w:ind w:left="850"/>
        <w:rPr>
          <w:lang w:val="en-US" w:eastAsia="zh-CN"/>
        </w:rPr>
      </w:pPr>
      <w:ins w:id="170" w:author="xujiayi" w:date="2025-01-22T15:31:00Z">
        <w:r>
          <w:rPr>
            <w:lang w:val="en-US" w:eastAsia="zh-CN"/>
          </w:rPr>
          <w:t>-</w:t>
        </w:r>
      </w:ins>
      <w:ins w:id="171" w:author="xujiayi" w:date="2025-01-22T15:31:00Z">
        <w:r>
          <w:rPr>
            <w:lang w:val="en-US" w:eastAsia="zh-CN"/>
          </w:rPr>
          <w:tab/>
        </w:r>
      </w:ins>
      <w:ins w:id="172" w:author="xujiayi" w:date="2025-01-22T15:27:00Z">
        <w:r>
          <w:rPr>
            <w:lang w:val="en-US" w:eastAsia="zh-CN"/>
          </w:rPr>
          <w:t>High-level API</w:t>
        </w:r>
      </w:ins>
      <w:ins w:id="173" w:author="xujiayi" w:date="2025-01-22T15:31:00Z">
        <w:r>
          <w:rPr>
            <w:lang w:val="en-US" w:eastAsia="zh-CN"/>
          </w:rPr>
          <w:t>s</w:t>
        </w:r>
      </w:ins>
      <w:ins w:id="174" w:author="xujiayi" w:date="2025-01-22T15:21:00Z">
        <w:r>
          <w:rPr>
            <w:lang w:val="en-US" w:eastAsia="zh-CN"/>
          </w:rPr>
          <w:t>:</w:t>
        </w:r>
      </w:ins>
      <w:ins w:id="175" w:author="xujiayi" w:date="2025-01-26T11:16:00Z">
        <w:r>
          <w:rPr>
            <w:lang w:val="en-US" w:eastAsia="zh-CN"/>
          </w:rPr>
          <w:t xml:space="preserve"> </w:t>
        </w:r>
      </w:ins>
      <w:ins w:id="176" w:author="xujiayi" w:date="2025-01-26T11:17:00Z">
        <w:r>
          <w:rPr>
            <w:lang w:val="en-US" w:eastAsia="zh-CN"/>
          </w:rPr>
          <w:t>high-level libraries use WebGL and WebGPU underneath</w:t>
        </w:r>
      </w:ins>
      <w:ins w:id="177" w:author="xujiayi" w:date="2025-01-26T11:19:00Z">
        <w:r>
          <w:rPr>
            <w:lang w:val="en-US" w:eastAsia="zh-CN"/>
          </w:rPr>
          <w:t xml:space="preserve"> to </w:t>
        </w:r>
      </w:ins>
      <w:ins w:id="178" w:author="xujiayi" w:date="2025-01-26T11:22:00Z">
        <w:r>
          <w:rPr>
            <w:lang w:val="en-US" w:eastAsia="zh-CN"/>
          </w:rPr>
          <w:t>provide an easy-to-use, lig</w:t>
        </w:r>
      </w:ins>
      <w:ins w:id="179" w:author="xujiayi" w:date="2025-01-26T11:23:00Z">
        <w:r>
          <w:rPr>
            <w:rFonts w:hint="eastAsia"/>
            <w:lang w:val="en-US" w:eastAsia="zh-CN"/>
          </w:rPr>
          <w:t>-</w:t>
        </w:r>
      </w:ins>
      <w:ins w:id="180" w:author="xujiayi" w:date="2025-01-26T11:22:00Z">
        <w:r>
          <w:rPr>
            <w:lang w:val="en-US" w:eastAsia="zh-CN"/>
          </w:rPr>
          <w:t>htweight, and cross-browser solution for general-purpose 3D rendering</w:t>
        </w:r>
      </w:ins>
      <w:ins w:id="181" w:author="xujiayi" w:date="2025-01-26T11:20:00Z">
        <w:r>
          <w:rPr>
            <w:lang w:val="en-US" w:eastAsia="zh-CN"/>
          </w:rPr>
          <w:t>. For example,</w:t>
        </w:r>
      </w:ins>
      <w:ins w:id="182" w:author="xujiayi" w:date="2025-01-22T15:27:00Z">
        <w:r>
          <w:rPr>
            <w:lang w:val="en-US" w:eastAsia="zh-CN"/>
          </w:rPr>
          <w:t xml:space="preserve"> Three.js</w:t>
        </w:r>
      </w:ins>
      <w:ins w:id="183" w:author="xujiayi" w:date="2025-01-22T15:21:00Z">
        <w:r>
          <w:rPr>
            <w:lang w:val="en-US" w:eastAsia="zh-CN"/>
          </w:rPr>
          <w:t xml:space="preserve"> </w:t>
        </w:r>
      </w:ins>
      <w:ins w:id="184" w:author="xujiayi" w:date="2025-01-22T15:28:00Z">
        <w:r>
          <w:rPr>
            <w:lang w:val="en-US" w:eastAsia="zh-CN"/>
          </w:rPr>
          <w:t>(</w:t>
        </w:r>
      </w:ins>
      <w:ins w:id="185" w:author="xujiayi" w:date="2025-01-22T15:21:00Z">
        <w:r>
          <w:rPr>
            <w:lang w:val="en-US" w:eastAsia="zh-CN"/>
          </w:rPr>
          <w:fldChar w:fldCharType="begin"/>
        </w:r>
      </w:ins>
      <w:ins w:id="186" w:author="xujiayi" w:date="2025-01-22T15:21:00Z">
        <w:r>
          <w:rPr>
            <w:lang w:val="en-US" w:eastAsia="zh-CN"/>
          </w:rPr>
          <w:instrText xml:space="preserve"> HYPERLINK "https://threejs.org/docs/api/en/objects/Mesh.html" </w:instrText>
        </w:r>
      </w:ins>
      <w:ins w:id="187" w:author="xujiayi" w:date="2025-01-22T15:21:00Z">
        <w:r>
          <w:rPr>
            <w:lang w:val="en-US" w:eastAsia="zh-CN"/>
          </w:rPr>
          <w:fldChar w:fldCharType="separate"/>
        </w:r>
      </w:ins>
      <w:ins w:id="188" w:author="xujiayi" w:date="2025-01-22T15:21:00Z">
        <w:r>
          <w:rPr>
            <w:lang w:val="en-US" w:eastAsia="zh-CN"/>
          </w:rPr>
          <w:t>https://threejs.org/docs/api/en/objects/Mesh.html</w:t>
        </w:r>
      </w:ins>
      <w:ins w:id="189" w:author="xujiayi" w:date="2025-01-22T15:21:00Z">
        <w:r>
          <w:rPr>
            <w:lang w:val="en-US" w:eastAsia="zh-CN"/>
          </w:rPr>
          <w:fldChar w:fldCharType="end"/>
        </w:r>
      </w:ins>
      <w:ins w:id="190" w:author="xujiayi" w:date="2025-01-22T15:28:00Z">
        <w:r>
          <w:rPr>
            <w:lang w:val="en-US" w:eastAsia="zh-CN"/>
          </w:rPr>
          <w:t>)</w:t>
        </w:r>
      </w:ins>
      <w:ins w:id="191" w:author="xujiayi" w:date="2025-01-22T15:30:00Z">
        <w:r>
          <w:rPr>
            <w:lang w:val="en-US" w:eastAsia="zh-CN"/>
          </w:rPr>
          <w:t>;</w:t>
        </w:r>
      </w:ins>
      <w:ins w:id="192" w:author="xujiayi" w:date="2025-01-22T15:32:00Z">
        <w:r>
          <w:rPr>
            <w:lang w:val="en-US" w:eastAsia="zh-CN"/>
          </w:rPr>
          <w:t xml:space="preserve"> </w:t>
        </w:r>
      </w:ins>
      <w:ins w:id="193" w:author="xujiayi" w:date="2025-01-22T15:28:00Z">
        <w:r>
          <w:rPr>
            <w:lang w:val="en-US" w:eastAsia="zh-CN"/>
          </w:rPr>
          <w:t>Babylon.js</w:t>
        </w:r>
      </w:ins>
      <w:ins w:id="194" w:author="xujiayi" w:date="2025-01-22T15:30:00Z">
        <w:r>
          <w:rPr>
            <w:lang w:val="en-US" w:eastAsia="zh-CN"/>
          </w:rPr>
          <w:t xml:space="preserve"> (https://doc.babylonjs.com/features/featuresDeepDive/mesh)</w:t>
        </w:r>
      </w:ins>
      <w:ins w:id="195" w:author="xujiayi" w:date="2025-01-26T11:23:00Z">
        <w:r>
          <w:rPr>
            <w:rFonts w:hint="eastAsia"/>
            <w:lang w:val="en-US" w:eastAsia="zh-CN"/>
          </w:rPr>
          <w:t>.</w:t>
        </w:r>
      </w:ins>
    </w:p>
    <w:p>
      <w:pPr>
        <w:rPr>
          <w:lang w:eastAsia="zh-CN"/>
        </w:rPr>
      </w:pPr>
      <w:r>
        <w:rPr>
          <w:lang w:eastAsia="zh-CN"/>
        </w:rPr>
        <w:t>Rendering can be on:</w:t>
      </w:r>
    </w:p>
    <w:p>
      <w:pPr>
        <w:pStyle w:val="127"/>
        <w:rPr>
          <w:lang w:eastAsia="zh-CN"/>
        </w:rPr>
      </w:pPr>
      <w:r>
        <w:rPr>
          <w:rFonts w:hint="eastAsia"/>
          <w:lang w:val="en-US" w:eastAsia="zh-CN"/>
        </w:rPr>
        <w:t>-</w:t>
      </w:r>
      <w:r>
        <w:rPr>
          <w:rFonts w:hint="eastAsia"/>
          <w:lang w:val="en-US" w:eastAsia="zh-CN"/>
        </w:rPr>
        <w:tab/>
      </w:r>
      <w:r>
        <w:rPr>
          <w:lang w:eastAsia="zh-CN"/>
        </w:rPr>
        <w:t>a device for 2D presentation such as a phone</w:t>
      </w:r>
    </w:p>
    <w:p>
      <w:pPr>
        <w:pStyle w:val="127"/>
        <w:rPr>
          <w:lang w:val="en-US" w:eastAsia="zh-CN"/>
        </w:rPr>
      </w:pPr>
      <w:r>
        <w:rPr>
          <w:rFonts w:hint="eastAsia"/>
          <w:lang w:val="en-US" w:eastAsia="zh-CN"/>
        </w:rPr>
        <w:t>-</w:t>
      </w:r>
      <w:r>
        <w:rPr>
          <w:rFonts w:hint="eastAsia"/>
          <w:lang w:val="en-US" w:eastAsia="zh-CN"/>
        </w:rPr>
        <w:tab/>
      </w:r>
      <w:r>
        <w:rPr>
          <w:lang w:eastAsia="zh-CN"/>
        </w:rPr>
        <w:t>a device for 3D presentation</w:t>
      </w:r>
      <w:r>
        <w:rPr>
          <w:rFonts w:hint="eastAsia"/>
          <w:lang w:val="en-US" w:eastAsia="zh-CN"/>
        </w:rPr>
        <w:t xml:space="preserve"> </w:t>
      </w:r>
      <w:r>
        <w:rPr>
          <w:lang w:eastAsia="zh-CN"/>
        </w:rPr>
        <w:t>such as an autostereoscopic display,</w:t>
      </w:r>
      <w:r>
        <w:rPr>
          <w:rFonts w:hint="eastAsia"/>
          <w:lang w:val="en-US" w:eastAsia="zh-CN"/>
        </w:rPr>
        <w:t xml:space="preserve"> providing depth perception for dynamic meshes</w:t>
      </w:r>
    </w:p>
    <w:p>
      <w:pPr>
        <w:pStyle w:val="127"/>
      </w:pPr>
      <w:r>
        <w:rPr>
          <w:rFonts w:hint="eastAsia"/>
          <w:lang w:val="en-US" w:eastAsia="zh-CN"/>
        </w:rPr>
        <w:t>-</w:t>
      </w:r>
      <w:r>
        <w:rPr>
          <w:rFonts w:hint="eastAsia"/>
          <w:lang w:val="en-US" w:eastAsia="zh-CN"/>
        </w:rPr>
        <w:tab/>
      </w:r>
      <w:r>
        <w:rPr>
          <w:lang w:eastAsia="zh-CN"/>
        </w:rPr>
        <w:t xml:space="preserve">a device for 6DoF presentation such as </w:t>
      </w:r>
      <w:r>
        <w:rPr>
          <w:rFonts w:hint="eastAsia"/>
          <w:lang w:val="en-US" w:eastAsia="zh-CN"/>
        </w:rPr>
        <w:t>VR/AR devices like</w:t>
      </w:r>
      <w:r>
        <w:rPr>
          <w:lang w:eastAsia="zh-CN"/>
        </w:rPr>
        <w:t xml:space="preserve"> </w:t>
      </w:r>
      <w:r>
        <w:t>Meta Quest</w:t>
      </w:r>
      <w:r>
        <w:rPr>
          <w:rFonts w:hint="eastAsia" w:eastAsia="宋体"/>
          <w:lang w:val="en-US" w:eastAsia="zh-CN"/>
        </w:rPr>
        <w:t xml:space="preserve"> </w:t>
      </w:r>
      <w:r>
        <w:rPr>
          <w:rFonts w:hint="eastAsia" w:eastAsia="宋体"/>
          <w:vertAlign w:val="superscript"/>
          <w:lang w:val="en-US" w:eastAsia="zh-CN"/>
        </w:rPr>
        <w:t>TM</w:t>
      </w:r>
      <w:r>
        <w:t>, HTC Vive</w:t>
      </w:r>
      <w:r>
        <w:rPr>
          <w:rFonts w:hint="eastAsia" w:eastAsia="宋体"/>
          <w:lang w:val="en-US" w:eastAsia="zh-CN"/>
        </w:rPr>
        <w:t xml:space="preserve"> </w:t>
      </w:r>
      <w:r>
        <w:rPr>
          <w:rFonts w:hint="eastAsia" w:eastAsia="宋体"/>
          <w:vertAlign w:val="superscript"/>
          <w:lang w:val="en-US" w:eastAsia="zh-CN"/>
        </w:rPr>
        <w:t>TM</w:t>
      </w:r>
      <w:r>
        <w:t>,</w:t>
      </w:r>
      <w:r>
        <w:rPr>
          <w:rFonts w:hint="eastAsia" w:eastAsia="宋体"/>
          <w:lang w:val="en-US" w:eastAsia="zh-CN"/>
        </w:rPr>
        <w:t xml:space="preserve"> </w:t>
      </w:r>
      <w:r>
        <w:t>and Apple Vision Pro</w:t>
      </w:r>
      <w:r>
        <w:rPr>
          <w:rFonts w:hint="eastAsia" w:eastAsia="宋体"/>
          <w:vertAlign w:val="superscript"/>
          <w:lang w:val="en-US" w:eastAsia="zh-CN"/>
        </w:rPr>
        <w:t>TM</w:t>
      </w:r>
      <w:r>
        <w:t xml:space="preserve"> support real-time rendering of dynamic content.</w:t>
      </w:r>
    </w:p>
    <w:p>
      <w:pPr>
        <w:pStyle w:val="127"/>
        <w:rPr>
          <w:lang w:val="en-US" w:eastAsia="zh-CN"/>
        </w:rPr>
      </w:pPr>
    </w:p>
    <w:p>
      <w:pPr>
        <w:pStyle w:val="6"/>
        <w:rPr>
          <w:lang w:val="en-US" w:eastAsia="zh-CN"/>
        </w:rPr>
      </w:pPr>
      <w:bookmarkStart w:id="28" w:name="_Toc28963"/>
      <w:bookmarkStart w:id="29" w:name="_Toc175338113"/>
      <w:r>
        <w:rPr>
          <w:rFonts w:hint="eastAsia"/>
          <w:lang w:val="en-US" w:eastAsia="zh-CN"/>
        </w:rPr>
        <w:t>4.</w:t>
      </w:r>
      <w:r>
        <w:rPr>
          <w:lang w:val="en-US" w:eastAsia="zh-CN"/>
        </w:rPr>
        <w:t>3</w:t>
      </w:r>
      <w:r>
        <w:rPr>
          <w:rFonts w:hint="eastAsia"/>
          <w:lang w:val="en-US" w:eastAsia="zh-CN"/>
        </w:rPr>
        <w:t>.5</w:t>
      </w:r>
      <w:r>
        <w:rPr>
          <w:lang w:val="en-US" w:eastAsia="zh-CN"/>
        </w:rPr>
        <w:t>.</w:t>
      </w:r>
      <w:r>
        <w:rPr>
          <w:rFonts w:hint="eastAsia"/>
          <w:lang w:val="en-US" w:eastAsia="zh-CN"/>
        </w:rPr>
        <w:t>4</w:t>
      </w:r>
      <w:r>
        <w:rPr>
          <w:rFonts w:hint="eastAsia"/>
          <w:lang w:val="en-US" w:eastAsia="zh-CN"/>
        </w:rPr>
        <w:tab/>
      </w:r>
      <w:r>
        <w:rPr>
          <w:lang w:val="en-US" w:eastAsia="zh-CN"/>
        </w:rPr>
        <w:t>Supporting Information</w:t>
      </w:r>
      <w:bookmarkEnd w:id="28"/>
      <w:bookmarkEnd w:id="29"/>
    </w:p>
    <w:p>
      <w:pPr>
        <w:pStyle w:val="7"/>
        <w:rPr>
          <w:ins w:id="196" w:author="xujiayi" w:date="2025-01-22T16:26:00Z"/>
          <w:lang w:val="en-US" w:eastAsia="zh-CN"/>
        </w:rPr>
      </w:pPr>
      <w:ins w:id="197" w:author="xujiayi" w:date="2025-01-22T16:26:00Z">
        <w:r>
          <w:rPr>
            <w:rFonts w:hint="eastAsia"/>
            <w:lang w:val="en-US" w:eastAsia="zh-CN"/>
          </w:rPr>
          <w:t>4.</w:t>
        </w:r>
      </w:ins>
      <w:ins w:id="198" w:author="xujiayi" w:date="2025-01-22T16:26:00Z">
        <w:r>
          <w:rPr>
            <w:lang w:val="en-US" w:eastAsia="zh-CN"/>
          </w:rPr>
          <w:t>3</w:t>
        </w:r>
      </w:ins>
      <w:ins w:id="199" w:author="xujiayi" w:date="2025-01-22T16:26:00Z">
        <w:r>
          <w:rPr>
            <w:rFonts w:hint="eastAsia"/>
            <w:lang w:val="en-US" w:eastAsia="zh-CN"/>
          </w:rPr>
          <w:t>.5</w:t>
        </w:r>
      </w:ins>
      <w:ins w:id="200" w:author="xujiayi" w:date="2025-01-22T16:26:00Z">
        <w:r>
          <w:rPr>
            <w:lang w:val="en-US" w:eastAsia="zh-CN"/>
          </w:rPr>
          <w:t>.</w:t>
        </w:r>
      </w:ins>
      <w:ins w:id="201" w:author="xujiayi" w:date="2025-01-22T16:26:00Z">
        <w:r>
          <w:rPr>
            <w:rFonts w:hint="eastAsia"/>
            <w:lang w:val="en-US" w:eastAsia="zh-CN"/>
          </w:rPr>
          <w:t>4.1</w:t>
        </w:r>
      </w:ins>
      <w:ins w:id="202" w:author="xujiayi" w:date="2025-01-22T16:26:00Z">
        <w:r>
          <w:rPr>
            <w:rFonts w:hint="eastAsia"/>
            <w:lang w:val="en-US" w:eastAsia="zh-CN"/>
          </w:rPr>
          <w:tab/>
        </w:r>
      </w:ins>
      <w:ins w:id="203" w:author="xujiayi" w:date="2025-01-22T16:26:00Z">
        <w:r>
          <w:rPr>
            <w:lang w:val="en-US" w:eastAsia="zh-CN"/>
          </w:rPr>
          <w:t>T</w:t>
        </w:r>
      </w:ins>
      <w:ins w:id="204" w:author="xujiayi" w:date="2025-01-22T16:33:00Z">
        <w:r>
          <w:rPr>
            <w:rFonts w:hint="eastAsia"/>
            <w:lang w:val="en-US" w:eastAsia="zh-CN"/>
          </w:rPr>
          <w:t xml:space="preserve">est </w:t>
        </w:r>
      </w:ins>
      <w:ins w:id="205" w:author="xujiayi" w:date="2025-01-22T16:35:00Z">
        <w:r>
          <w:rPr>
            <w:rFonts w:hint="eastAsia"/>
            <w:lang w:val="en-US" w:eastAsia="zh-CN"/>
          </w:rPr>
          <w:t>and refer</w:t>
        </w:r>
      </w:ins>
      <w:ins w:id="206" w:author="xujiayi" w:date="2025-01-22T16:36:00Z">
        <w:r>
          <w:rPr>
            <w:rFonts w:hint="eastAsia"/>
            <w:lang w:val="en-US" w:eastAsia="zh-CN"/>
          </w:rPr>
          <w:t>ence s</w:t>
        </w:r>
      </w:ins>
      <w:ins w:id="207" w:author="xujiayi" w:date="2025-01-22T16:33:00Z">
        <w:r>
          <w:rPr>
            <w:rFonts w:hint="eastAsia"/>
            <w:lang w:val="en-US" w:eastAsia="zh-CN"/>
          </w:rPr>
          <w:t xml:space="preserve">equences </w:t>
        </w:r>
      </w:ins>
    </w:p>
    <w:p>
      <w:pPr>
        <w:rPr>
          <w:ins w:id="208" w:author="xujiayi" w:date="2025-01-23T11:41:00Z"/>
          <w:rFonts w:eastAsia="宋体"/>
          <w:lang w:val="en-US" w:eastAsia="zh-CN"/>
        </w:rPr>
      </w:pPr>
      <w:ins w:id="209" w:author="xujiayi" w:date="2025-01-22T16:27:00Z">
        <w:r>
          <w:rPr>
            <w:rFonts w:hint="eastAsia" w:eastAsia="宋体"/>
            <w:lang w:val="en-US" w:eastAsia="zh-CN"/>
          </w:rPr>
          <w:t>&lt;</w:t>
        </w:r>
      </w:ins>
      <w:ins w:id="210" w:author="xujiayi" w:date="2025-02-04T14:59:00Z">
        <w:r>
          <w:rPr>
            <w:rFonts w:hint="eastAsia" w:eastAsia="宋体"/>
            <w:lang w:val="en-US" w:eastAsia="zh-CN"/>
          </w:rPr>
          <w:t>This section will be provided in a separate proposal</w:t>
        </w:r>
      </w:ins>
      <w:ins w:id="211" w:author="xujiayi" w:date="2025-02-04T14:59:00Z">
        <w:del w:id="212" w:author="xujiayi-2" w:date="2025-02-19T09:08:09Z">
          <w:bookmarkStart w:id="36" w:name="_GoBack"/>
          <w:bookmarkEnd w:id="36"/>
          <w:r>
            <w:rPr>
              <w:rFonts w:hint="eastAsia" w:eastAsia="宋体"/>
              <w:lang w:val="en-US" w:eastAsia="zh-CN"/>
            </w:rPr>
            <w:delText xml:space="preserve"> </w:delText>
          </w:r>
        </w:del>
      </w:ins>
      <w:ins w:id="213" w:author="xujiayi" w:date="2025-01-26T14:16:00Z">
        <w:del w:id="214" w:author="xujiayi-2" w:date="2025-02-19T09:08:09Z">
          <w:r>
            <w:rPr>
              <w:rFonts w:hint="eastAsia" w:eastAsia="宋体"/>
              <w:highlight w:val="yellow"/>
              <w:lang w:val="en-US" w:eastAsia="zh-CN"/>
            </w:rPr>
            <w:delText xml:space="preserve"> </w:delText>
          </w:r>
        </w:del>
      </w:ins>
      <w:ins w:id="215" w:author="xujiayi" w:date="2025-01-26T14:16:00Z">
        <w:del w:id="216" w:author="xujiayi-2" w:date="2025-02-19T08:54:07Z">
          <w:r>
            <w:rPr>
              <w:rFonts w:hint="eastAsia" w:eastAsia="宋体"/>
              <w:highlight w:val="yellow"/>
              <w:lang w:val="en-US" w:eastAsia="zh-CN"/>
            </w:rPr>
            <w:delText>S4XXXX</w:delText>
          </w:r>
        </w:del>
      </w:ins>
      <w:ins w:id="217" w:author="xujiayi" w:date="2025-01-22T16:27:00Z">
        <w:r>
          <w:rPr>
            <w:rFonts w:hint="eastAsia" w:eastAsia="宋体"/>
            <w:lang w:val="en-US" w:eastAsia="zh-CN"/>
          </w:rPr>
          <w:t>&gt;</w:t>
        </w:r>
      </w:ins>
    </w:p>
    <w:p>
      <w:pPr>
        <w:pStyle w:val="7"/>
        <w:rPr>
          <w:ins w:id="218" w:author="xujiayi" w:date="2025-01-22T16:33:00Z"/>
          <w:lang w:val="en-US" w:eastAsia="zh-CN"/>
        </w:rPr>
      </w:pPr>
      <w:ins w:id="219" w:author="xujiayi" w:date="2025-01-22T16:33:00Z">
        <w:commentRangeStart w:id="4"/>
        <w:commentRangeStart w:id="5"/>
        <w:r>
          <w:rPr>
            <w:rFonts w:hint="eastAsia"/>
            <w:lang w:val="en-US" w:eastAsia="zh-CN"/>
          </w:rPr>
          <w:t>4.</w:t>
        </w:r>
      </w:ins>
      <w:ins w:id="220" w:author="xujiayi" w:date="2025-01-22T16:33:00Z">
        <w:r>
          <w:rPr>
            <w:lang w:val="en-US" w:eastAsia="zh-CN"/>
          </w:rPr>
          <w:t>3</w:t>
        </w:r>
      </w:ins>
      <w:ins w:id="221" w:author="xujiayi" w:date="2025-01-22T16:33:00Z">
        <w:r>
          <w:rPr>
            <w:rFonts w:hint="eastAsia"/>
            <w:lang w:val="en-US" w:eastAsia="zh-CN"/>
          </w:rPr>
          <w:t>.5</w:t>
        </w:r>
      </w:ins>
      <w:ins w:id="222" w:author="xujiayi" w:date="2025-01-22T16:33:00Z">
        <w:r>
          <w:rPr>
            <w:lang w:val="en-US" w:eastAsia="zh-CN"/>
          </w:rPr>
          <w:t>.</w:t>
        </w:r>
      </w:ins>
      <w:ins w:id="223" w:author="xujiayi" w:date="2025-01-22T16:33:00Z">
        <w:r>
          <w:rPr>
            <w:rFonts w:hint="eastAsia"/>
            <w:lang w:val="en-US" w:eastAsia="zh-CN"/>
          </w:rPr>
          <w:t>4.2</w:t>
        </w:r>
      </w:ins>
      <w:ins w:id="224" w:author="xujiayi" w:date="2025-01-22T16:33:00Z">
        <w:r>
          <w:rPr>
            <w:rFonts w:hint="eastAsia"/>
            <w:lang w:val="en-US" w:eastAsia="zh-CN"/>
          </w:rPr>
          <w:tab/>
        </w:r>
      </w:ins>
      <w:ins w:id="225" w:author="xujiayi" w:date="2025-01-22T16:33:00Z">
        <w:r>
          <w:rPr>
            <w:rFonts w:hint="eastAsia"/>
            <w:lang w:val="en-US" w:eastAsia="zh-CN"/>
          </w:rPr>
          <w:t xml:space="preserve">Uncompressed </w:t>
        </w:r>
      </w:ins>
      <w:ins w:id="226" w:author="xujiayi" w:date="2025-01-22T16:42:00Z">
        <w:r>
          <w:rPr>
            <w:rFonts w:hint="eastAsia"/>
            <w:lang w:val="en-US" w:eastAsia="zh-CN"/>
          </w:rPr>
          <w:t>d</w:t>
        </w:r>
      </w:ins>
      <w:ins w:id="227" w:author="xujiayi" w:date="2025-01-22T16:33:00Z">
        <w:r>
          <w:rPr>
            <w:rFonts w:hint="eastAsia"/>
            <w:lang w:val="en-US" w:eastAsia="zh-CN"/>
          </w:rPr>
          <w:t xml:space="preserve">ata </w:t>
        </w:r>
      </w:ins>
      <w:ins w:id="228" w:author="xujiayi" w:date="2025-01-22T16:42:00Z">
        <w:r>
          <w:rPr>
            <w:rFonts w:hint="eastAsia"/>
            <w:lang w:val="en-US" w:eastAsia="zh-CN"/>
          </w:rPr>
          <w:t>s</w:t>
        </w:r>
      </w:ins>
      <w:ins w:id="229" w:author="xujiayi" w:date="2025-01-22T16:33:00Z">
        <w:r>
          <w:rPr>
            <w:rFonts w:hint="eastAsia"/>
            <w:lang w:val="en-US" w:eastAsia="zh-CN"/>
          </w:rPr>
          <w:t>ize</w:t>
        </w:r>
      </w:ins>
    </w:p>
    <w:p>
      <w:pPr>
        <w:rPr>
          <w:ins w:id="230" w:author="xujiayi" w:date="2025-02-04T14:49:00Z"/>
          <w:rFonts w:eastAsia="宋体"/>
          <w:lang w:val="en-US" w:eastAsia="zh-CN"/>
        </w:rPr>
      </w:pPr>
      <w:ins w:id="231" w:author="xujiayi" w:date="2025-01-27T13:14:00Z">
        <w:r>
          <w:rPr>
            <w:lang w:val="en-US"/>
          </w:rPr>
          <w:t xml:space="preserve">The uncompressed data size of </w:t>
        </w:r>
      </w:ins>
      <w:ins w:id="232" w:author="xujiayi" w:date="2025-02-04T14:24:00Z">
        <w:r>
          <w:rPr>
            <w:rFonts w:hint="eastAsia" w:eastAsia="宋体"/>
            <w:lang w:val="en-US" w:eastAsia="zh-CN"/>
          </w:rPr>
          <w:t xml:space="preserve"> dynamic meshes </w:t>
        </w:r>
      </w:ins>
      <w:ins w:id="233" w:author="xujiayi" w:date="2025-01-27T13:14:00Z">
        <w:r>
          <w:rPr>
            <w:lang w:val="en-US"/>
          </w:rPr>
          <w:t xml:space="preserve">depends on </w:t>
        </w:r>
      </w:ins>
      <w:ins w:id="234" w:author="xujiayi" w:date="2025-02-04T14:25:00Z">
        <w:r>
          <w:rPr>
            <w:rFonts w:hint="eastAsia" w:eastAsia="宋体"/>
            <w:lang w:val="en-US" w:eastAsia="zh-CN"/>
          </w:rPr>
          <w:t>several factors</w:t>
        </w:r>
      </w:ins>
      <w:ins w:id="235" w:author="xujiayi" w:date="2025-02-04T14:54:00Z">
        <w:r>
          <w:rPr>
            <w:rFonts w:hint="eastAsia" w:eastAsia="宋体"/>
            <w:lang w:val="en-US" w:eastAsia="zh-CN"/>
          </w:rPr>
          <w:t>,</w:t>
        </w:r>
      </w:ins>
      <w:ins w:id="236" w:author="xujiayi" w:date="2025-02-04T14:25:00Z">
        <w:r>
          <w:rPr>
            <w:rFonts w:hint="eastAsia" w:eastAsia="宋体"/>
            <w:lang w:val="en-US" w:eastAsia="zh-CN"/>
          </w:rPr>
          <w:t xml:space="preserve"> including vertex count</w:t>
        </w:r>
      </w:ins>
      <w:ins w:id="237" w:author="xujiayi" w:date="2025-02-04T14:26:00Z">
        <w:r>
          <w:rPr>
            <w:rFonts w:hint="eastAsia" w:eastAsia="宋体"/>
            <w:lang w:val="en-US" w:eastAsia="zh-CN"/>
          </w:rPr>
          <w:t>,</w:t>
        </w:r>
      </w:ins>
      <w:ins w:id="238" w:author="xujiayi" w:date="2025-02-04T14:35:00Z">
        <w:r>
          <w:rPr>
            <w:rFonts w:hint="eastAsia" w:eastAsia="宋体"/>
            <w:lang w:val="en-US" w:eastAsia="zh-CN"/>
          </w:rPr>
          <w:t xml:space="preserve"> </w:t>
        </w:r>
      </w:ins>
      <w:ins w:id="239" w:author="xujiayi" w:date="2025-02-04T14:32:00Z">
        <w:r>
          <w:rPr>
            <w:rFonts w:hint="eastAsia" w:eastAsia="宋体"/>
            <w:lang w:val="en-US" w:eastAsia="zh-CN"/>
          </w:rPr>
          <w:t>attribute</w:t>
        </w:r>
      </w:ins>
      <w:ins w:id="240" w:author="xujiayi" w:date="2025-02-04T14:35:00Z">
        <w:r>
          <w:rPr>
            <w:rFonts w:hint="eastAsia" w:eastAsia="宋体"/>
            <w:lang w:val="en-US" w:eastAsia="zh-CN"/>
          </w:rPr>
          <w:t xml:space="preserve"> inform</w:t>
        </w:r>
      </w:ins>
      <w:ins w:id="241" w:author="xujiayi" w:date="2025-02-04T14:36:00Z">
        <w:r>
          <w:rPr>
            <w:rFonts w:hint="eastAsia" w:eastAsia="宋体"/>
            <w:lang w:val="en-US" w:eastAsia="zh-CN"/>
          </w:rPr>
          <w:t>ation</w:t>
        </w:r>
      </w:ins>
      <w:ins w:id="242" w:author="xujiayi" w:date="2025-02-04T14:32:00Z">
        <w:r>
          <w:rPr>
            <w:rFonts w:hint="eastAsia" w:eastAsia="宋体"/>
            <w:lang w:val="en-US" w:eastAsia="zh-CN"/>
          </w:rPr>
          <w:t>, level of detail (LOD)</w:t>
        </w:r>
      </w:ins>
      <w:ins w:id="243" w:author="xujiayi" w:date="2025-02-04T14:33:00Z">
        <w:r>
          <w:rPr>
            <w:rFonts w:hint="eastAsia" w:eastAsia="宋体"/>
            <w:lang w:val="en-US" w:eastAsia="zh-CN"/>
          </w:rPr>
          <w:t>, animation/deformation data and etc</w:t>
        </w:r>
      </w:ins>
      <w:ins w:id="244" w:author="xujiayi" w:date="2025-01-27T13:14:00Z">
        <w:r>
          <w:rPr>
            <w:lang w:val="en-US"/>
          </w:rPr>
          <w:t xml:space="preserve">. </w:t>
        </w:r>
      </w:ins>
      <w:ins w:id="245" w:author="xujiayi" w:date="2025-02-04T14:45:00Z">
        <w:r>
          <w:rPr>
            <w:rFonts w:hint="eastAsia"/>
            <w:lang w:val="en-US"/>
          </w:rPr>
          <w:t>A dynamic mesh sequence may require a large amount of data since it may consist of a significant amount of information changing in time.</w:t>
        </w:r>
      </w:ins>
      <w:ins w:id="246" w:author="xujiayi-2" w:date="2025-02-19T08:54:28Z">
        <w:r>
          <w:rPr>
            <w:rFonts w:hint="eastAsia" w:eastAsia="宋体"/>
            <w:lang w:val="en-US" w:eastAsia="zh-CN"/>
          </w:rPr>
          <w:t xml:space="preserve"> </w:t>
        </w:r>
      </w:ins>
      <w:ins w:id="247" w:author="xujiayi-2" w:date="2025-02-19T08:54:34Z">
        <w:r>
          <w:rPr>
            <w:rFonts w:hint="eastAsia" w:eastAsia="宋体"/>
            <w:lang w:val="en-US" w:eastAsia="zh-CN"/>
          </w:rPr>
          <w:t>T</w:t>
        </w:r>
      </w:ins>
      <w:ins w:id="248" w:author="xujiayi-2" w:date="2025-02-19T08:54:31Z">
        <w:r>
          <w:rPr>
            <w:rFonts w:hint="eastAsia" w:eastAsia="宋体"/>
            <w:lang w:val="en-US" w:eastAsia="zh-CN"/>
          </w:rPr>
          <w:t>he size of dynamic mesh sequences typically ranges from a few gigabytes to several dozen gigabytes.</w:t>
        </w:r>
      </w:ins>
      <w:ins w:id="249" w:author="xujiayi" w:date="2025-02-04T14:45:00Z">
        <w:r>
          <w:rPr>
            <w:rFonts w:hint="eastAsia" w:eastAsia="宋体"/>
            <w:lang w:val="en-US" w:eastAsia="zh-CN"/>
          </w:rPr>
          <w:t xml:space="preserve"> </w:t>
        </w:r>
      </w:ins>
      <w:ins w:id="250" w:author="xujiayi" w:date="2025-01-27T13:14:00Z">
        <w:r>
          <w:rPr>
            <w:rFonts w:hint="eastAsia"/>
            <w:lang w:val="en-US"/>
          </w:rPr>
          <w:t xml:space="preserve">For </w:t>
        </w:r>
      </w:ins>
      <w:ins w:id="251" w:author="xujiayi" w:date="2025-02-04T14:47:00Z">
        <w:r>
          <w:rPr>
            <w:rFonts w:hint="eastAsia" w:eastAsia="宋体"/>
            <w:lang w:val="en-US" w:eastAsia="zh-CN"/>
          </w:rPr>
          <w:t>example</w:t>
        </w:r>
      </w:ins>
      <w:ins w:id="252" w:author="xujiayi" w:date="2025-01-27T13:14:00Z">
        <w:r>
          <w:rPr>
            <w:rFonts w:hint="eastAsia"/>
            <w:lang w:val="en-US"/>
          </w:rPr>
          <w:t xml:space="preserve">, </w:t>
        </w:r>
      </w:ins>
      <w:ins w:id="253" w:author="xujiayi" w:date="2025-02-04T14:49:00Z">
        <w:r>
          <w:rPr>
            <w:rFonts w:hint="eastAsia" w:eastAsia="宋体"/>
            <w:lang w:val="en-US" w:eastAsia="zh-CN"/>
          </w:rPr>
          <w:t xml:space="preserve">the </w:t>
        </w:r>
      </w:ins>
      <w:ins w:id="254" w:author="xujiayi" w:date="2025-02-04T14:49:00Z">
        <w:r>
          <w:rPr>
            <w:rFonts w:hint="eastAsia" w:eastAsia="宋体"/>
            <w:i/>
            <w:iCs/>
            <w:lang w:val="en-US" w:eastAsia="zh-CN"/>
          </w:rPr>
          <w:t xml:space="preserve">basketball_player </w:t>
        </w:r>
      </w:ins>
      <w:ins w:id="255" w:author="xujiayi" w:date="2025-02-04T14:50:00Z">
        <w:r>
          <w:rPr>
            <w:rFonts w:hint="eastAsia" w:eastAsia="宋体"/>
            <w:lang w:val="en-US" w:eastAsia="zh-CN"/>
          </w:rPr>
          <w:t xml:space="preserve">sequence proposed by Owlii Inc. contains </w:t>
        </w:r>
      </w:ins>
      <w:ins w:id="256" w:author="xujiayi" w:date="2025-02-04T14:51:00Z">
        <w:r>
          <w:rPr>
            <w:rFonts w:hint="eastAsia" w:eastAsia="宋体"/>
            <w:lang w:val="en-US" w:eastAsia="zh-CN"/>
          </w:rPr>
          <w:t xml:space="preserve">around 40K triangles, </w:t>
        </w:r>
      </w:ins>
      <w:ins w:id="257" w:author="xujiayi" w:date="2025-02-04T14:55:00Z">
        <w:r>
          <w:rPr>
            <w:rFonts w:hint="eastAsia" w:eastAsia="宋体"/>
            <w:lang w:val="en-US" w:eastAsia="zh-CN"/>
          </w:rPr>
          <w:t xml:space="preserve">with </w:t>
        </w:r>
      </w:ins>
      <w:ins w:id="258" w:author="xujiayi" w:date="2025-02-04T14:51:00Z">
        <w:r>
          <w:rPr>
            <w:rFonts w:hint="eastAsia" w:eastAsia="宋体"/>
            <w:lang w:val="en-US" w:eastAsia="zh-CN"/>
          </w:rPr>
          <w:t>t</w:t>
        </w:r>
      </w:ins>
      <w:ins w:id="259" w:author="xujiayi" w:date="2025-02-04T14:52:00Z">
        <w:r>
          <w:rPr>
            <w:rFonts w:hint="eastAsia" w:eastAsia="宋体"/>
            <w:lang w:val="en-US" w:eastAsia="zh-CN"/>
          </w:rPr>
          <w:t>exture maps</w:t>
        </w:r>
      </w:ins>
      <w:ins w:id="260" w:author="xujiayi" w:date="2025-02-04T14:55:00Z">
        <w:r>
          <w:rPr>
            <w:rFonts w:hint="eastAsia" w:eastAsia="宋体"/>
            <w:lang w:val="en-US" w:eastAsia="zh-CN"/>
          </w:rPr>
          <w:t xml:space="preserve"> at</w:t>
        </w:r>
      </w:ins>
      <w:ins w:id="261" w:author="xujiayi" w:date="2025-02-04T14:52:00Z">
        <w:r>
          <w:rPr>
            <w:rFonts w:hint="eastAsia" w:eastAsia="宋体"/>
            <w:lang w:val="en-US" w:eastAsia="zh-CN"/>
          </w:rPr>
          <w:t xml:space="preserve"> </w:t>
        </w:r>
      </w:ins>
      <w:ins w:id="262" w:author="xujiayi" w:date="2025-02-04T14:55:00Z">
        <w:r>
          <w:rPr>
            <w:rFonts w:hint="eastAsia" w:eastAsia="宋体"/>
            <w:lang w:val="en-US" w:eastAsia="zh-CN"/>
          </w:rPr>
          <w:t>a</w:t>
        </w:r>
      </w:ins>
      <w:ins w:id="263" w:author="xujiayi" w:date="2025-02-04T14:52:00Z">
        <w:r>
          <w:rPr>
            <w:rFonts w:hint="eastAsia" w:eastAsia="宋体"/>
            <w:lang w:val="en-US" w:eastAsia="zh-CN"/>
          </w:rPr>
          <w:t xml:space="preserve"> resolution of 2048 x 2048</w:t>
        </w:r>
      </w:ins>
      <w:ins w:id="264" w:author="xujiayi" w:date="2025-02-04T14:55:00Z">
        <w:r>
          <w:rPr>
            <w:rFonts w:hint="eastAsia" w:eastAsia="宋体"/>
            <w:lang w:val="en-US" w:eastAsia="zh-CN"/>
          </w:rPr>
          <w:t>.</w:t>
        </w:r>
      </w:ins>
      <w:ins w:id="265" w:author="xujiayi" w:date="2025-02-04T14:57:00Z">
        <w:r>
          <w:rPr>
            <w:rFonts w:hint="eastAsia" w:eastAsia="宋体"/>
            <w:lang w:val="en-US" w:eastAsia="zh-CN"/>
          </w:rPr>
          <w:t xml:space="preserve"> With a total of 600 frames</w:t>
        </w:r>
      </w:ins>
      <w:ins w:id="266" w:author="xujiayi" w:date="2025-02-04T14:53:00Z">
        <w:r>
          <w:rPr>
            <w:rFonts w:hint="eastAsia" w:eastAsia="宋体"/>
            <w:lang w:val="en-US" w:eastAsia="zh-CN"/>
          </w:rPr>
          <w:t xml:space="preserve">, </w:t>
        </w:r>
      </w:ins>
      <w:ins w:id="267" w:author="xujiayi" w:date="2025-02-04T14:58:00Z">
        <w:r>
          <w:rPr>
            <w:rFonts w:hint="eastAsia" w:eastAsia="宋体"/>
            <w:lang w:val="en-US" w:eastAsia="zh-CN"/>
          </w:rPr>
          <w:t xml:space="preserve">its </w:t>
        </w:r>
      </w:ins>
      <w:ins w:id="268" w:author="xujiayi" w:date="2025-02-04T14:53:00Z">
        <w:r>
          <w:rPr>
            <w:rFonts w:hint="eastAsia" w:eastAsia="宋体"/>
            <w:lang w:val="en-US" w:eastAsia="zh-CN"/>
          </w:rPr>
          <w:t>raw data size is about 45.2GB.</w:t>
        </w:r>
        <w:commentRangeEnd w:id="4"/>
      </w:ins>
      <w:r>
        <w:rPr>
          <w:rStyle w:val="97"/>
        </w:rPr>
        <w:commentReference w:id="4"/>
      </w:r>
      <w:commentRangeEnd w:id="5"/>
      <w:r>
        <w:commentReference w:id="5"/>
      </w:r>
    </w:p>
    <w:p>
      <w:pPr>
        <w:pStyle w:val="7"/>
        <w:rPr>
          <w:ins w:id="269" w:author="xujiayi" w:date="2025-01-22T16:26:00Z"/>
          <w:rFonts w:eastAsia="宋体"/>
          <w:lang w:val="en-US" w:eastAsia="zh-CN"/>
        </w:rPr>
      </w:pPr>
      <w:ins w:id="270" w:author="xujiayi" w:date="2025-01-22T16:36:00Z">
        <w:r>
          <w:rPr>
            <w:rFonts w:hint="eastAsia"/>
            <w:lang w:val="en-US" w:eastAsia="zh-CN"/>
          </w:rPr>
          <w:t>4.</w:t>
        </w:r>
      </w:ins>
      <w:ins w:id="271" w:author="xujiayi" w:date="2025-01-22T16:36:00Z">
        <w:r>
          <w:rPr>
            <w:lang w:val="en-US" w:eastAsia="zh-CN"/>
          </w:rPr>
          <w:t>3</w:t>
        </w:r>
      </w:ins>
      <w:ins w:id="272" w:author="xujiayi" w:date="2025-01-22T16:36:00Z">
        <w:r>
          <w:rPr>
            <w:rFonts w:hint="eastAsia"/>
            <w:lang w:val="en-US" w:eastAsia="zh-CN"/>
          </w:rPr>
          <w:t>.5</w:t>
        </w:r>
      </w:ins>
      <w:ins w:id="273" w:author="xujiayi" w:date="2025-01-22T16:36:00Z">
        <w:r>
          <w:rPr>
            <w:lang w:val="en-US" w:eastAsia="zh-CN"/>
          </w:rPr>
          <w:t>.</w:t>
        </w:r>
      </w:ins>
      <w:ins w:id="274" w:author="xujiayi" w:date="2025-01-22T16:36:00Z">
        <w:r>
          <w:rPr>
            <w:rFonts w:hint="eastAsia"/>
            <w:lang w:val="en-US" w:eastAsia="zh-CN"/>
          </w:rPr>
          <w:t>4.3</w:t>
        </w:r>
      </w:ins>
      <w:ins w:id="275" w:author="xujiayi" w:date="2025-01-22T16:36:00Z">
        <w:r>
          <w:rPr>
            <w:rFonts w:hint="eastAsia"/>
            <w:lang w:val="en-US" w:eastAsia="zh-CN"/>
          </w:rPr>
          <w:tab/>
        </w:r>
      </w:ins>
      <w:ins w:id="276" w:author="xujiayi" w:date="2025-01-22T16:36:00Z">
        <w:r>
          <w:rPr>
            <w:rFonts w:hint="eastAsia"/>
            <w:lang w:val="en-US" w:eastAsia="zh-CN"/>
          </w:rPr>
          <w:t>Known compression technologies</w:t>
        </w:r>
      </w:ins>
    </w:p>
    <w:p>
      <w:pPr>
        <w:rPr>
          <w:rFonts w:eastAsia="宋体"/>
          <w:lang w:val="en-US" w:eastAsia="zh-CN"/>
        </w:rPr>
      </w:pPr>
      <w:r>
        <w:rPr>
          <w:rFonts w:hint="eastAsia" w:eastAsia="宋体"/>
          <w:lang w:val="en-US" w:eastAsia="zh-CN"/>
        </w:rPr>
        <w:t>E</w:t>
      </w:r>
      <w:r>
        <w:rPr>
          <w:lang w:val="en-US"/>
        </w:rPr>
        <w:t xml:space="preserve">xisting compression </w:t>
      </w:r>
      <w:r>
        <w:rPr>
          <w:rFonts w:hint="eastAsia" w:eastAsia="宋体"/>
          <w:lang w:val="en-US" w:eastAsia="zh-CN"/>
        </w:rPr>
        <w:t>technologies for dynamic meshes include:</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Googles</w:t>
      </w:r>
      <w:r>
        <w:rPr>
          <w:rFonts w:eastAsia="宋体"/>
          <w:lang w:val="en-US" w:eastAsia="zh-CN"/>
        </w:rPr>
        <w:t>’</w:t>
      </w:r>
      <w:r>
        <w:rPr>
          <w:rFonts w:hint="eastAsia" w:eastAsia="宋体"/>
          <w:lang w:val="en-US" w:eastAsia="zh-CN"/>
        </w:rPr>
        <w:t xml:space="preserve"> </w:t>
      </w:r>
      <w:r>
        <w:rPr>
          <w:lang w:val="en-US"/>
        </w:rPr>
        <w:t>D</w:t>
      </w:r>
      <w:r>
        <w:rPr>
          <w:rFonts w:hint="eastAsia" w:eastAsia="宋体"/>
          <w:lang w:val="en-US" w:eastAsia="zh-CN"/>
        </w:rPr>
        <w:t>raco</w:t>
      </w:r>
      <w:r>
        <w:rPr>
          <w:rFonts w:hint="eastAsia" w:eastAsia="宋体"/>
          <w:highlight w:val="yellow"/>
          <w:lang w:val="en-US" w:eastAsia="zh-CN"/>
        </w:rPr>
        <w:t xml:space="preserve"> [D5]</w:t>
      </w:r>
      <w:r>
        <w:rPr>
          <w:lang w:val="en-US"/>
        </w:rPr>
        <w:t xml:space="preserve">, </w:t>
      </w:r>
      <w:r>
        <w:rPr>
          <w:rFonts w:hint="eastAsia" w:eastAsia="宋体"/>
          <w:lang w:val="en-US" w:eastAsia="zh-CN"/>
        </w:rPr>
        <w:t>a C++ compression library</w:t>
      </w:r>
      <w:del w:id="277" w:author="GMC" w:date="2025-02-12T14:41:00Z">
        <w:r>
          <w:rPr>
            <w:rFonts w:hint="eastAsia" w:eastAsia="宋体"/>
            <w:lang w:val="en-US" w:eastAsia="zh-CN"/>
          </w:rPr>
          <w:delText xml:space="preserve">. It </w:delText>
        </w:r>
      </w:del>
      <w:del w:id="278" w:author="GMC" w:date="2025-02-12T14:41:00Z">
        <w:r>
          <w:rPr>
            <w:lang w:val="en-US"/>
          </w:rPr>
          <w:delText>achieve</w:delText>
        </w:r>
      </w:del>
      <w:del w:id="279" w:author="GMC" w:date="2025-02-12T14:41:00Z">
        <w:r>
          <w:rPr>
            <w:rFonts w:hint="eastAsia" w:eastAsia="宋体"/>
            <w:lang w:val="en-US" w:eastAsia="zh-CN"/>
          </w:rPr>
          <w:delText>s</w:delText>
        </w:r>
      </w:del>
      <w:del w:id="280" w:author="GMC" w:date="2025-02-12T14:41:00Z">
        <w:r>
          <w:rPr>
            <w:lang w:val="en-US"/>
          </w:rPr>
          <w:delText xml:space="preserve"> good performance</w:delText>
        </w:r>
      </w:del>
      <w:ins w:id="281" w:author="GMC" w:date="2025-02-12T14:41:00Z">
        <w:r>
          <w:rPr>
            <w:rFonts w:eastAsia="宋体"/>
            <w:lang w:val="en-US" w:eastAsia="zh-CN"/>
          </w:rPr>
          <w:t xml:space="preserve"> designed</w:t>
        </w:r>
      </w:ins>
      <w:r>
        <w:rPr>
          <w:lang w:val="en-US"/>
        </w:rPr>
        <w:t xml:space="preserve"> for static meshes</w:t>
      </w:r>
      <w:ins w:id="282" w:author="GMC" w:date="2025-02-12T14:41:00Z">
        <w:r>
          <w:rPr>
            <w:lang w:val="en-US"/>
          </w:rPr>
          <w:t>. Dynamic meshes</w:t>
        </w:r>
      </w:ins>
      <w:del w:id="283" w:author="GMC" w:date="2025-02-12T14:41:00Z">
        <w:r>
          <w:rPr>
            <w:lang w:val="en-US"/>
          </w:rPr>
          <w:delText xml:space="preserve">, they </w:delText>
        </w:r>
      </w:del>
      <w:ins w:id="284" w:author="GMC" w:date="2025-02-12T14:41:00Z">
        <w:r>
          <w:rPr>
            <w:lang w:val="en-US"/>
          </w:rPr>
          <w:t xml:space="preserve"> are </w:t>
        </w:r>
      </w:ins>
      <w:r>
        <w:rPr>
          <w:lang w:val="en-US"/>
        </w:rPr>
        <w:t>typically encode</w:t>
      </w:r>
      <w:ins w:id="285" w:author="GMC" w:date="2025-02-12T14:42:00Z">
        <w:r>
          <w:rPr>
            <w:lang w:val="en-US"/>
          </w:rPr>
          <w:t>d as</w:t>
        </w:r>
      </w:ins>
      <w:del w:id="286" w:author="GMC" w:date="2025-02-12T14:42:00Z">
        <w:r>
          <w:rPr>
            <w:lang w:val="en-US"/>
          </w:rPr>
          <w:delText xml:space="preserve"> each frame</w:delText>
        </w:r>
      </w:del>
      <w:r>
        <w:rPr>
          <w:lang w:val="en-US"/>
        </w:rPr>
        <w:t xml:space="preserve"> independent</w:t>
      </w:r>
      <w:del w:id="287" w:author="GMC" w:date="2025-02-12T14:42:00Z">
        <w:r>
          <w:rPr>
            <w:lang w:val="en-US"/>
          </w:rPr>
          <w:delText>ly</w:delText>
        </w:r>
      </w:del>
      <w:ins w:id="288" w:author="GMC" w:date="2025-02-12T14:42:00Z">
        <w:r>
          <w:rPr>
            <w:lang w:val="en-US"/>
          </w:rPr>
          <w:t xml:space="preserve"> frame</w:t>
        </w:r>
      </w:ins>
      <w:r>
        <w:rPr>
          <w:lang w:val="en-US"/>
        </w:rPr>
        <w:t xml:space="preserve"> and </w:t>
      </w:r>
      <w:del w:id="289" w:author="GMC" w:date="2025-02-12T14:42:00Z">
        <w:r>
          <w:rPr>
            <w:lang w:val="en-US"/>
          </w:rPr>
          <w:delText xml:space="preserve">can not leverage </w:delText>
        </w:r>
      </w:del>
      <w:r>
        <w:rPr>
          <w:lang w:val="en-US"/>
        </w:rPr>
        <w:t xml:space="preserve">the temporal </w:t>
      </w:r>
      <w:r>
        <w:rPr>
          <w:rFonts w:hint="eastAsia" w:eastAsia="宋体"/>
          <w:lang w:val="en-US" w:eastAsia="zh-CN"/>
        </w:rPr>
        <w:t>coherence</w:t>
      </w:r>
      <w:r>
        <w:rPr>
          <w:lang w:val="en-US"/>
        </w:rPr>
        <w:t xml:space="preserve"> and redundancies in dynamic meshes</w:t>
      </w:r>
      <w:ins w:id="290" w:author="GMC" w:date="2025-02-12T14:42:00Z">
        <w:r>
          <w:rPr>
            <w:lang w:val="en-US"/>
          </w:rPr>
          <w:t xml:space="preserve"> are not leveraged</w:t>
        </w:r>
      </w:ins>
      <w:r>
        <w:rPr>
          <w:rFonts w:hint="eastAsia" w:eastAsia="宋体"/>
          <w:lang w:val="en-US" w:eastAsia="zh-CN"/>
        </w:rPr>
        <w:t>.</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Me</w:t>
      </w:r>
      <w:r>
        <w:rPr>
          <w:lang w:val="en-US"/>
        </w:rPr>
        <w:t>sh compression standards</w:t>
      </w:r>
      <w:r>
        <w:rPr>
          <w:rFonts w:hint="eastAsia" w:eastAsia="宋体"/>
          <w:lang w:val="en-US" w:eastAsia="zh-CN"/>
        </w:rPr>
        <w:t xml:space="preserve"> such as</w:t>
      </w:r>
      <w:r>
        <w:rPr>
          <w:lang w:val="en-US"/>
        </w:rPr>
        <w:t xml:space="preserve"> IC, MESHGRID, and FAMC</w:t>
      </w:r>
      <w:ins w:id="291" w:author="xujiayi" w:date="2025-01-22T15:41:00Z">
        <w:r>
          <w:rPr>
            <w:rFonts w:hint="eastAsia" w:eastAsia="宋体"/>
            <w:lang w:val="en-US" w:eastAsia="zh-CN"/>
          </w:rPr>
          <w:t xml:space="preserve"> </w:t>
        </w:r>
      </w:ins>
      <w:ins w:id="292" w:author="xujiayi" w:date="2025-01-22T15:41:00Z">
        <w:r>
          <w:rPr>
            <w:rFonts w:hint="eastAsia" w:eastAsia="宋体"/>
            <w:highlight w:val="yellow"/>
            <w:lang w:val="en-US" w:eastAsia="zh-CN"/>
          </w:rPr>
          <w:t>[DM-4]</w:t>
        </w:r>
      </w:ins>
      <w:r>
        <w:rPr>
          <w:highlight w:val="yellow"/>
          <w:lang w:val="en-US"/>
        </w:rPr>
        <w:t>,</w:t>
      </w:r>
      <w:r>
        <w:rPr>
          <w:lang w:val="en-US"/>
        </w:rPr>
        <w:t xml:space="preserve"> </w:t>
      </w:r>
      <w:r>
        <w:rPr>
          <w:rFonts w:hint="eastAsia" w:eastAsia="宋体"/>
          <w:lang w:val="en-US" w:eastAsia="zh-CN"/>
        </w:rPr>
        <w:t xml:space="preserve">previously </w:t>
      </w:r>
      <w:r>
        <w:rPr>
          <w:lang w:val="en-US"/>
        </w:rPr>
        <w:t>developed by MPEG</w:t>
      </w:r>
      <w:del w:id="293" w:author="GMC" w:date="2025-02-12T14:43:00Z">
        <w:r>
          <w:rPr>
            <w:rFonts w:hint="eastAsia" w:eastAsia="宋体"/>
            <w:lang w:val="en-US" w:eastAsia="zh-CN"/>
          </w:rPr>
          <w:delText>. They</w:delText>
        </w:r>
      </w:del>
      <w:del w:id="294" w:author="GMC" w:date="2025-02-12T14:43:00Z">
        <w:r>
          <w:rPr>
            <w:lang w:val="en-US"/>
          </w:rPr>
          <w:delText xml:space="preserve"> </w:delText>
        </w:r>
      </w:del>
      <w:r>
        <w:rPr>
          <w:lang w:val="en-US"/>
        </w:rPr>
        <w:t>can only compress dynamic mesh sequences with constant topological information (same vertex counts and face connections)</w:t>
      </w:r>
      <w:ins w:id="295" w:author="GMC" w:date="2025-02-12T14:43:00Z">
        <w:r>
          <w:rPr>
            <w:lang w:val="en-US"/>
          </w:rPr>
          <w:t>.</w:t>
        </w:r>
      </w:ins>
      <w:del w:id="296" w:author="GMC" w:date="2025-02-12T14:43:00Z">
        <w:r>
          <w:rPr>
            <w:lang w:val="en-US"/>
          </w:rPr>
          <w:delText>, and</w:delText>
        </w:r>
      </w:del>
      <w:r>
        <w:rPr>
          <w:lang w:val="en-US"/>
        </w:rPr>
        <w:t xml:space="preserve"> </w:t>
      </w:r>
      <w:del w:id="297" w:author="GMC" w:date="2025-02-12T14:43:00Z">
        <w:r>
          <w:rPr>
            <w:lang w:val="en-US"/>
          </w:rPr>
          <w:delText xml:space="preserve">this </w:delText>
        </w:r>
      </w:del>
      <w:ins w:id="298" w:author="GMC" w:date="2025-02-12T14:43:00Z">
        <w:r>
          <w:rPr>
            <w:lang w:val="en-US"/>
          </w:rPr>
          <w:t xml:space="preserve">These </w:t>
        </w:r>
      </w:ins>
      <w:r>
        <w:rPr>
          <w:lang w:val="en-US"/>
        </w:rPr>
        <w:t>method can't handle dynamic meshes with time-varying topol</w:t>
      </w:r>
      <w:r>
        <w:rPr>
          <w:rFonts w:hint="eastAsia" w:eastAsia="宋体"/>
          <w:lang w:val="en-US" w:eastAsia="zh-CN"/>
        </w:rPr>
        <w:t>ogy</w:t>
      </w:r>
      <w:r>
        <w:rPr>
          <w:lang w:val="en-US"/>
        </w:rPr>
        <w:t>, geometry and attribute information</w:t>
      </w:r>
      <w:r>
        <w:rPr>
          <w:rFonts w:hint="eastAsia" w:eastAsia="宋体"/>
          <w:lang w:val="en-US" w:eastAsia="zh-CN"/>
        </w:rPr>
        <w:t>.</w:t>
      </w:r>
    </w:p>
    <w:p>
      <w:pPr>
        <w:pStyle w:val="127"/>
        <w:rPr>
          <w:ins w:id="299" w:author="xujiayi-2" w:date="2025-02-19T09:02:55Z"/>
          <w:lang w:val="en-US"/>
        </w:rPr>
      </w:pPr>
      <w:r>
        <w:rPr>
          <w:rFonts w:eastAsia="宋体"/>
          <w:lang w:val="en-US" w:eastAsia="zh-CN"/>
        </w:rPr>
        <w:t>-</w:t>
      </w:r>
      <w:r>
        <w:tab/>
      </w:r>
      <w:r>
        <w:rPr>
          <w:rFonts w:eastAsia="宋体"/>
          <w:lang w:val="en-US" w:eastAsia="zh-CN"/>
        </w:rPr>
        <w:t xml:space="preserve">V-DMC </w:t>
      </w:r>
      <w:r>
        <w:rPr>
          <w:rFonts w:eastAsia="宋体"/>
          <w:highlight w:val="yellow"/>
          <w:lang w:val="en-US" w:eastAsia="zh-CN"/>
        </w:rPr>
        <w:t>[DM-</w:t>
      </w:r>
      <w:del w:id="300" w:author="xujiayi" w:date="2025-01-22T15:47:00Z">
        <w:r>
          <w:rPr>
            <w:rFonts w:eastAsia="宋体"/>
            <w:highlight w:val="yellow"/>
            <w:lang w:val="en-US" w:eastAsia="zh-CN"/>
          </w:rPr>
          <w:delText>3</w:delText>
        </w:r>
      </w:del>
      <w:ins w:id="301" w:author="xujiayi" w:date="2025-01-22T15:47:00Z">
        <w:r>
          <w:rPr>
            <w:rFonts w:eastAsia="宋体"/>
            <w:highlight w:val="yellow"/>
            <w:lang w:val="en-US" w:eastAsia="zh-CN"/>
          </w:rPr>
          <w:t>5</w:t>
        </w:r>
      </w:ins>
      <w:r>
        <w:rPr>
          <w:rFonts w:eastAsia="宋体"/>
          <w:highlight w:val="yellow"/>
          <w:lang w:val="en-US" w:eastAsia="zh-CN"/>
        </w:rPr>
        <w:t>]</w:t>
      </w:r>
      <w:r>
        <w:rPr>
          <w:rFonts w:eastAsia="宋体"/>
          <w:lang w:val="en-US" w:eastAsia="zh-CN"/>
        </w:rPr>
        <w:t>, a new mesh compression standard to directly handle dynamic meshes with time varying connectivity information and optionally time varying attribute maps.The initial V-DMC test model was released by MPEG in July 2022</w:t>
      </w:r>
      <w:ins w:id="302" w:author="xujiayi" w:date="2025-01-26T11:38:00Z">
        <w:r>
          <w:rPr>
            <w:rFonts w:eastAsia="宋体"/>
            <w:lang w:val="en-US" w:eastAsia="zh-CN"/>
          </w:rPr>
          <w:t xml:space="preserve">, it </w:t>
        </w:r>
      </w:ins>
      <w:ins w:id="303" w:author="xujiayi" w:date="2025-01-26T14:26:00Z">
        <w:r>
          <w:rPr>
            <w:rFonts w:eastAsia="宋体"/>
            <w:lang w:val="en-US" w:eastAsia="zh-CN"/>
          </w:rPr>
          <w:t xml:space="preserve">is </w:t>
        </w:r>
      </w:ins>
      <w:ins w:id="304" w:author="xujiayi" w:date="2025-01-26T11:38:00Z">
        <w:r>
          <w:rPr>
            <w:rFonts w:eastAsia="宋体"/>
            <w:lang w:val="en-US" w:eastAsia="zh-CN"/>
          </w:rPr>
          <w:t xml:space="preserve">currently under </w:t>
        </w:r>
      </w:ins>
      <w:ins w:id="305" w:author="xujiayi" w:date="2025-01-26T11:40:00Z">
        <w:r>
          <w:rPr>
            <w:rFonts w:eastAsia="宋体"/>
            <w:lang w:val="en-US" w:eastAsia="zh-CN"/>
          </w:rPr>
          <w:t xml:space="preserve">Draft International Standard (DIS) status, and </w:t>
        </w:r>
      </w:ins>
      <w:ins w:id="306" w:author="xujiayi" w:date="2025-01-26T14:23:00Z">
        <w:r>
          <w:rPr>
            <w:rFonts w:eastAsia="宋体"/>
            <w:lang w:val="en-US" w:eastAsia="zh-CN"/>
          </w:rPr>
          <w:t>has been submitted to ISO</w:t>
        </w:r>
      </w:ins>
      <w:ins w:id="307" w:author="Ralf Schaefer" w:date="2025-02-13T12:49:59Z">
        <w:r>
          <w:rPr>
            <w:rFonts w:eastAsia="宋体"/>
            <w:lang w:val="en-US" w:eastAsia="zh-CN"/>
          </w:rPr>
          <w:t xml:space="preserve"> with the reference ISO</w:t>
        </w:r>
      </w:ins>
      <w:ins w:id="308" w:author="Ralf Schaefer" w:date="2025-02-13T12:50:08Z">
        <w:r>
          <w:rPr>
            <w:rFonts w:eastAsia="宋体"/>
            <w:lang w:val="en-US" w:eastAsia="zh-CN"/>
          </w:rPr>
          <w:t>/IEC 23090-29</w:t>
        </w:r>
      </w:ins>
      <w:ins w:id="309" w:author="xujiayi" w:date="2025-01-26T14:23:00Z">
        <w:r>
          <w:rPr>
            <w:rFonts w:eastAsia="宋体"/>
            <w:lang w:val="en-US" w:eastAsia="zh-CN"/>
          </w:rPr>
          <w:t xml:space="preserve">. The </w:t>
        </w:r>
      </w:ins>
      <w:ins w:id="310" w:author="xujiayi" w:date="2025-01-26T14:23:00Z">
        <w:del w:id="311" w:author="xujiayi-2" w:date="2025-02-19T09:06:25Z">
          <w:r>
            <w:rPr>
              <w:rFonts w:eastAsia="宋体"/>
              <w:lang w:val="en-US" w:eastAsia="zh-CN"/>
            </w:rPr>
            <w:delText xml:space="preserve">WD1.0 of </w:delText>
          </w:r>
        </w:del>
      </w:ins>
      <w:ins w:id="312" w:author="xujiayi" w:date="2025-01-26T14:23:00Z">
        <w:r>
          <w:rPr>
            <w:rFonts w:eastAsia="宋体"/>
            <w:lang w:val="en-US" w:eastAsia="zh-CN"/>
          </w:rPr>
          <w:t xml:space="preserve">V-DMC </w:t>
        </w:r>
      </w:ins>
      <w:ins w:id="313" w:author="xujiayi-2" w:date="2025-02-19T09:06:33Z">
        <w:r>
          <w:rPr>
            <w:rFonts w:hint="eastAsia" w:eastAsia="宋体"/>
            <w:lang w:val="en-US" w:eastAsia="zh-CN"/>
          </w:rPr>
          <w:t xml:space="preserve">can </w:t>
        </w:r>
      </w:ins>
      <w:ins w:id="314" w:author="xujiayi-2" w:date="2025-02-19T09:06:34Z">
        <w:r>
          <w:rPr>
            <w:rFonts w:hint="eastAsia" w:eastAsia="宋体"/>
            <w:lang w:val="en-US" w:eastAsia="zh-CN"/>
          </w:rPr>
          <w:t>be</w:t>
        </w:r>
      </w:ins>
      <w:ins w:id="315" w:author="xujiayi" w:date="2025-01-26T14:23:00Z">
        <w:del w:id="316" w:author="xujiayi-2" w:date="2025-02-19T09:06:31Z">
          <w:r>
            <w:rPr>
              <w:rFonts w:eastAsia="宋体"/>
              <w:lang w:val="en-US" w:eastAsia="zh-CN"/>
            </w:rPr>
            <w:delText xml:space="preserve">conformance and the reference software N1047 have </w:delText>
          </w:r>
        </w:del>
      </w:ins>
      <w:ins w:id="317" w:author="xujiayi" w:date="2025-01-26T14:26:00Z">
        <w:del w:id="318" w:author="xujiayi-2" w:date="2025-02-19T09:06:31Z">
          <w:r>
            <w:rPr>
              <w:rFonts w:eastAsia="宋体"/>
              <w:lang w:val="en-US" w:eastAsia="zh-CN"/>
            </w:rPr>
            <w:delText xml:space="preserve">also </w:delText>
          </w:r>
        </w:del>
      </w:ins>
      <w:ins w:id="319" w:author="xujiayi" w:date="2025-01-26T14:23:00Z">
        <w:del w:id="320" w:author="xujiayi-2" w:date="2025-02-19T09:06:31Z">
          <w:r>
            <w:rPr>
              <w:rFonts w:eastAsia="宋体"/>
              <w:lang w:val="en-US" w:eastAsia="zh-CN"/>
            </w:rPr>
            <w:delText>been provided</w:delText>
          </w:r>
        </w:del>
      </w:ins>
      <w:ins w:id="321" w:author="xujiayi" w:date="2025-01-26T14:24:00Z">
        <w:del w:id="322" w:author="xujiayi-2" w:date="2025-02-19T09:06:31Z">
          <w:r>
            <w:rPr>
              <w:rFonts w:eastAsia="宋体"/>
              <w:lang w:val="en-US" w:eastAsia="zh-CN"/>
            </w:rPr>
            <w:delText>.</w:delText>
          </w:r>
        </w:del>
      </w:ins>
      <w:ins w:id="323" w:author="xujiayi" w:date="2025-01-26T14:23:00Z">
        <w:del w:id="324" w:author="xujiayi-2" w:date="2025-02-19T09:06:31Z">
          <w:commentRangeStart w:id="6"/>
          <w:r>
            <w:rPr>
              <w:rFonts w:eastAsia="宋体"/>
              <w:lang w:val="en-US" w:eastAsia="zh-CN"/>
            </w:rPr>
            <w:delText xml:space="preserve"> </w:delText>
          </w:r>
        </w:del>
      </w:ins>
      <w:del w:id="325" w:author="xujiayi-2" w:date="2025-02-19T09:06:31Z">
        <w:r>
          <w:rPr>
            <w:rFonts w:eastAsia="宋体"/>
            <w:lang w:val="en-US" w:eastAsia="zh-CN"/>
          </w:rPr>
          <w:delText>.</w:delText>
        </w:r>
      </w:del>
      <w:ins w:id="326" w:author="GMC" w:date="2025-02-12T14:44:00Z">
        <w:del w:id="327" w:author="xujiayi-2" w:date="2025-02-19T09:06:31Z">
          <w:r>
            <w:rPr>
              <w:lang w:val="en-US"/>
            </w:rPr>
            <w:delText xml:space="preserve"> [REF]</w:delText>
          </w:r>
        </w:del>
      </w:ins>
      <w:ins w:id="328" w:author="xujiayi" w:date="2025-01-22T17:28:00Z">
        <w:del w:id="329" w:author="xujiayi-2" w:date="2025-02-19T09:06:31Z">
          <w:r>
            <w:rPr>
              <w:lang w:val="en-US"/>
            </w:rPr>
            <w:delText>,</w:delText>
          </w:r>
          <w:commentRangeEnd w:id="6"/>
        </w:del>
      </w:ins>
      <w:del w:id="330" w:author="xujiayi-2" w:date="2025-02-19T09:06:31Z">
        <w:r>
          <w:rPr/>
          <w:commentReference w:id="6"/>
        </w:r>
      </w:del>
      <w:ins w:id="331" w:author="xujiayi" w:date="2025-01-22T17:28:00Z">
        <w:del w:id="332" w:author="xujiayi-2" w:date="2025-02-19T09:06:31Z">
          <w:r>
            <w:rPr>
              <w:lang w:val="en-US"/>
            </w:rPr>
            <w:delText xml:space="preserve"> including</w:delText>
          </w:r>
        </w:del>
      </w:ins>
      <w:ins w:id="333" w:author="xujiayi" w:date="2025-01-22T17:28:00Z">
        <w:r>
          <w:rPr>
            <w:lang w:val="en-US"/>
          </w:rPr>
          <w:t xml:space="preserve"> </w:t>
        </w:r>
      </w:ins>
      <w:ins w:id="334" w:author="xujiayi" w:date="2025-01-22T17:28:00Z">
        <w:del w:id="335" w:author="xujiayi-2" w:date="2025-02-19T09:06:36Z">
          <w:r>
            <w:rPr>
              <w:rFonts w:hint="default"/>
              <w:lang w:val="en-US"/>
            </w:rPr>
            <w:delText xml:space="preserve">streaming </w:delText>
          </w:r>
        </w:del>
      </w:ins>
      <w:ins w:id="336" w:author="xujiayi-2" w:date="2025-02-19T09:06:36Z">
        <w:r>
          <w:rPr>
            <w:rFonts w:hint="eastAsia" w:eastAsia="宋体"/>
            <w:lang w:val="en-US" w:eastAsia="zh-CN"/>
          </w:rPr>
          <w:t>s</w:t>
        </w:r>
      </w:ins>
      <w:ins w:id="337" w:author="xujiayi-2" w:date="2025-02-19T09:06:37Z">
        <w:r>
          <w:rPr>
            <w:rFonts w:hint="eastAsia" w:eastAsia="宋体"/>
            <w:lang w:val="en-US" w:eastAsia="zh-CN"/>
          </w:rPr>
          <w:t>tre</w:t>
        </w:r>
      </w:ins>
      <w:ins w:id="338" w:author="xujiayi-2" w:date="2025-02-19T09:06:38Z">
        <w:r>
          <w:rPr>
            <w:rFonts w:hint="eastAsia" w:eastAsia="宋体"/>
            <w:lang w:val="en-US" w:eastAsia="zh-CN"/>
          </w:rPr>
          <w:t xml:space="preserve">amed </w:t>
        </w:r>
      </w:ins>
      <w:ins w:id="339" w:author="xujiayi" w:date="2025-01-22T17:28:00Z">
        <w:del w:id="340" w:author="xujiayi-2" w:date="2025-02-19T09:02:51Z">
          <w:r>
            <w:rPr>
              <w:lang w:val="en-US"/>
            </w:rPr>
            <w:delText>with DASH</w:delText>
          </w:r>
        </w:del>
      </w:ins>
      <w:ins w:id="341" w:author="GMC" w:date="2025-02-12T14:44:00Z">
        <w:del w:id="342" w:author="xujiayi-2" w:date="2025-02-19T09:02:51Z">
          <w:r>
            <w:rPr>
              <w:lang w:val="en-US"/>
            </w:rPr>
            <w:delText xml:space="preserve"> [REF]</w:delText>
          </w:r>
        </w:del>
      </w:ins>
      <w:ins w:id="343" w:author="xujiayi" w:date="2025-01-22T17:28:00Z">
        <w:del w:id="344" w:author="xujiayi-2" w:date="2025-02-19T09:02:51Z">
          <w:r>
            <w:rPr>
              <w:lang w:val="en-US"/>
            </w:rPr>
            <w:delText xml:space="preserve">, or transmitted </w:delText>
          </w:r>
        </w:del>
      </w:ins>
      <w:ins w:id="345" w:author="xujiayi" w:date="2025-01-22T17:28:00Z">
        <w:r>
          <w:rPr>
            <w:lang w:val="en-US"/>
          </w:rPr>
          <w:t>in real-time using RTP-based transport</w:t>
        </w:r>
      </w:ins>
      <w:ins w:id="346" w:author="xujiayi" w:date="2025-01-22T17:29:00Z">
        <w:r>
          <w:rPr>
            <w:rFonts w:eastAsia="宋体"/>
            <w:highlight w:val="yellow"/>
            <w:lang w:val="en-US" w:eastAsia="zh-CN"/>
          </w:rPr>
          <w:t xml:space="preserve"> [DM-6]</w:t>
        </w:r>
      </w:ins>
      <w:ins w:id="347" w:author="xujiayi" w:date="2025-01-22T17:28:00Z">
        <w:r>
          <w:rPr>
            <w:lang w:val="en-US"/>
          </w:rPr>
          <w:t>.</w:t>
        </w:r>
      </w:ins>
    </w:p>
    <w:p>
      <w:pPr>
        <w:pStyle w:val="99"/>
        <w:rPr>
          <w:ins w:id="349" w:author="xujiayi" w:date="2025-01-22T16:36:00Z"/>
          <w:del w:id="350" w:author="xujiayi-2" w:date="2025-02-19T09:06:18Z"/>
          <w:rFonts w:hint="default"/>
          <w:lang w:val="en-US" w:eastAsia="zh-CN"/>
        </w:rPr>
        <w:pPrChange w:id="348" w:author="xujiayi-2" w:date="2025-02-19T09:03:21Z">
          <w:pPr>
            <w:pStyle w:val="127"/>
          </w:pPr>
        </w:pPrChange>
      </w:pPr>
    </w:p>
    <w:p>
      <w:pPr>
        <w:pStyle w:val="7"/>
        <w:rPr>
          <w:ins w:id="351" w:author="xujiayi" w:date="2025-01-22T16:38:00Z"/>
          <w:lang w:val="en-US" w:eastAsia="zh-CN"/>
        </w:rPr>
      </w:pPr>
      <w:ins w:id="352" w:author="xujiayi" w:date="2025-01-22T16:36:00Z">
        <w:r>
          <w:rPr>
            <w:rFonts w:hint="eastAsia"/>
            <w:lang w:val="en-US" w:eastAsia="zh-CN"/>
          </w:rPr>
          <w:t>4.</w:t>
        </w:r>
      </w:ins>
      <w:ins w:id="353" w:author="xujiayi" w:date="2025-01-22T16:36:00Z">
        <w:r>
          <w:rPr>
            <w:lang w:val="en-US" w:eastAsia="zh-CN"/>
          </w:rPr>
          <w:t>3</w:t>
        </w:r>
      </w:ins>
      <w:ins w:id="354" w:author="xujiayi" w:date="2025-01-22T16:36:00Z">
        <w:r>
          <w:rPr>
            <w:rFonts w:hint="eastAsia"/>
            <w:lang w:val="en-US" w:eastAsia="zh-CN"/>
          </w:rPr>
          <w:t>.5</w:t>
        </w:r>
      </w:ins>
      <w:ins w:id="355" w:author="xujiayi" w:date="2025-01-22T16:36:00Z">
        <w:r>
          <w:rPr>
            <w:lang w:val="en-US" w:eastAsia="zh-CN"/>
          </w:rPr>
          <w:t>.</w:t>
        </w:r>
      </w:ins>
      <w:ins w:id="356" w:author="xujiayi" w:date="2025-01-22T16:36:00Z">
        <w:r>
          <w:rPr>
            <w:rFonts w:hint="eastAsia"/>
            <w:lang w:val="en-US" w:eastAsia="zh-CN"/>
          </w:rPr>
          <w:t>4.</w:t>
        </w:r>
      </w:ins>
      <w:ins w:id="357" w:author="xujiayi" w:date="2025-01-22T16:37:00Z">
        <w:r>
          <w:rPr>
            <w:rFonts w:hint="eastAsia"/>
            <w:lang w:val="en-US" w:eastAsia="zh-CN"/>
          </w:rPr>
          <w:t>4</w:t>
        </w:r>
      </w:ins>
      <w:ins w:id="358" w:author="xujiayi" w:date="2025-01-22T16:36:00Z">
        <w:r>
          <w:rPr>
            <w:rFonts w:hint="eastAsia"/>
            <w:lang w:val="en-US" w:eastAsia="zh-CN"/>
          </w:rPr>
          <w:tab/>
        </w:r>
      </w:ins>
      <w:ins w:id="359" w:author="xujiayi" w:date="2025-01-22T16:37:00Z">
        <w:r>
          <w:rPr>
            <w:rFonts w:hint="eastAsia"/>
            <w:lang w:val="en-US" w:eastAsia="zh-CN"/>
          </w:rPr>
          <w:t>Conversion from other formats</w:t>
        </w:r>
      </w:ins>
    </w:p>
    <w:p>
      <w:pPr>
        <w:rPr>
          <w:ins w:id="360" w:author="xujiayi" w:date="2025-01-22T17:47:00Z"/>
          <w:lang w:val="en-US" w:eastAsia="zh-CN"/>
        </w:rPr>
      </w:pPr>
      <w:ins w:id="361" w:author="xujiayi" w:date="2025-01-22T17:47:00Z">
        <w:r>
          <w:rPr>
            <w:rFonts w:hint="eastAsia"/>
            <w:lang w:val="en-US" w:eastAsia="zh-CN"/>
          </w:rPr>
          <w:t>Dynamic mesh</w:t>
        </w:r>
      </w:ins>
      <w:ins w:id="362" w:author="xujiayi" w:date="2025-01-22T18:01:00Z">
        <w:r>
          <w:rPr>
            <w:rFonts w:hint="eastAsia"/>
            <w:lang w:val="en-US" w:eastAsia="zh-CN"/>
          </w:rPr>
          <w:t>es</w:t>
        </w:r>
      </w:ins>
      <w:ins w:id="363" w:author="xujiayi" w:date="2025-01-22T17:47:00Z">
        <w:r>
          <w:rPr>
            <w:lang w:val="en-US" w:eastAsia="zh-CN"/>
          </w:rPr>
          <w:t xml:space="preserve"> can be </w:t>
        </w:r>
      </w:ins>
      <w:ins w:id="364" w:author="xujiayi" w:date="2025-01-22T17:56:00Z">
        <w:r>
          <w:rPr>
            <w:rFonts w:hint="eastAsia"/>
            <w:lang w:val="en-US" w:eastAsia="zh-CN"/>
          </w:rPr>
          <w:t xml:space="preserve">converted </w:t>
        </w:r>
        <w:commentRangeStart w:id="7"/>
        <w:commentRangeStart w:id="8"/>
        <w:r>
          <w:rPr>
            <w:rFonts w:hint="eastAsia"/>
            <w:lang w:val="en-US" w:eastAsia="zh-CN"/>
          </w:rPr>
          <w:t>fro</w:t>
        </w:r>
      </w:ins>
      <w:ins w:id="365" w:author="xujiayi" w:date="2025-01-22T17:57:00Z">
        <w:r>
          <w:rPr>
            <w:rFonts w:hint="eastAsia"/>
            <w:lang w:val="en-US" w:eastAsia="zh-CN"/>
          </w:rPr>
          <w:t>m</w:t>
        </w:r>
        <w:commentRangeEnd w:id="7"/>
      </w:ins>
      <w:r>
        <w:rPr>
          <w:rStyle w:val="97"/>
        </w:rPr>
        <w:commentReference w:id="7"/>
      </w:r>
      <w:commentRangeEnd w:id="8"/>
      <w:r>
        <w:commentReference w:id="8"/>
      </w:r>
      <w:ins w:id="366" w:author="xujiayi" w:date="2025-01-22T17:57:00Z">
        <w:r>
          <w:rPr>
            <w:rFonts w:hint="eastAsia"/>
            <w:lang w:val="en-US" w:eastAsia="zh-CN"/>
          </w:rPr>
          <w:t xml:space="preserve"> point cloud</w:t>
        </w:r>
      </w:ins>
      <w:ins w:id="367" w:author="xujiayi" w:date="2025-01-22T18:01:00Z">
        <w:r>
          <w:rPr>
            <w:rFonts w:hint="eastAsia"/>
            <w:lang w:val="en-US" w:eastAsia="zh-CN"/>
          </w:rPr>
          <w:t>s</w:t>
        </w:r>
      </w:ins>
      <w:ins w:id="368" w:author="xujiayi" w:date="2025-01-22T17:57:00Z">
        <w:r>
          <w:rPr>
            <w:rFonts w:hint="eastAsia"/>
            <w:lang w:val="en-US" w:eastAsia="zh-CN"/>
          </w:rPr>
          <w:t xml:space="preserve"> as defined in</w:t>
        </w:r>
      </w:ins>
      <w:ins w:id="369" w:author="xujiayi" w:date="2025-01-22T17:57:00Z">
        <w:r>
          <w:rPr>
            <w:rFonts w:hint="eastAsia"/>
            <w:highlight w:val="yellow"/>
            <w:lang w:val="en-US" w:eastAsia="zh-CN"/>
          </w:rPr>
          <w:t xml:space="preserve"> </w:t>
        </w:r>
      </w:ins>
      <w:ins w:id="370" w:author="xujiayi" w:date="2025-01-22T18:01:00Z">
        <w:r>
          <w:rPr>
            <w:rFonts w:hint="eastAsia"/>
            <w:highlight w:val="yellow"/>
            <w:lang w:val="en-US" w:eastAsia="zh-CN"/>
          </w:rPr>
          <w:t>claus</w:t>
        </w:r>
      </w:ins>
      <w:ins w:id="371" w:author="xujiayi" w:date="2025-01-22T18:02:00Z">
        <w:r>
          <w:rPr>
            <w:rFonts w:hint="eastAsia"/>
            <w:highlight w:val="yellow"/>
            <w:lang w:val="en-US" w:eastAsia="zh-CN"/>
          </w:rPr>
          <w:t>e 4.3.3</w:t>
        </w:r>
      </w:ins>
      <w:ins w:id="372" w:author="xujiayi" w:date="2025-01-22T18:02:00Z">
        <w:r>
          <w:rPr>
            <w:rFonts w:hint="eastAsia"/>
            <w:lang w:val="en-US" w:eastAsia="zh-CN"/>
          </w:rPr>
          <w:t xml:space="preserve"> </w:t>
        </w:r>
      </w:ins>
      <w:ins w:id="373" w:author="xujiayi" w:date="2025-01-22T18:01:00Z">
        <w:r>
          <w:rPr>
            <w:rFonts w:hint="eastAsia"/>
            <w:lang w:val="en-US" w:eastAsia="zh-CN"/>
          </w:rPr>
          <w:t xml:space="preserve">or </w:t>
        </w:r>
      </w:ins>
      <w:ins w:id="374" w:author="xujiayi" w:date="2025-01-22T17:57:00Z">
        <w:r>
          <w:rPr>
            <w:rFonts w:hint="eastAsia"/>
            <w:lang w:val="en-US" w:eastAsia="zh-CN"/>
          </w:rPr>
          <w:t>voxel</w:t>
        </w:r>
      </w:ins>
      <w:ins w:id="375" w:author="xujiayi" w:date="2025-01-22T18:01:00Z">
        <w:r>
          <w:rPr>
            <w:rFonts w:hint="eastAsia"/>
            <w:lang w:val="en-US" w:eastAsia="zh-CN"/>
          </w:rPr>
          <w:t>s</w:t>
        </w:r>
      </w:ins>
      <w:ins w:id="376" w:author="xujiayi" w:date="2025-01-22T18:24:00Z">
        <w:r>
          <w:rPr>
            <w:rFonts w:hint="eastAsia"/>
            <w:lang w:val="en-US" w:eastAsia="zh-CN"/>
          </w:rPr>
          <w:t xml:space="preserve"> using software like MeshLab </w:t>
        </w:r>
      </w:ins>
      <w:ins w:id="377" w:author="xujiayi" w:date="2025-01-22T18:25:00Z">
        <w:r>
          <w:rPr>
            <w:rFonts w:hint="eastAsia"/>
            <w:lang w:val="en-US" w:eastAsia="zh-CN"/>
          </w:rPr>
          <w:t>(https://github.com/cnr-isti-vclab/meshlab</w:t>
        </w:r>
      </w:ins>
      <w:ins w:id="378" w:author="xujiayi" w:date="2025-01-22T18:24:00Z">
        <w:r>
          <w:rPr>
            <w:rFonts w:hint="eastAsia"/>
            <w:lang w:val="en-US" w:eastAsia="zh-CN"/>
          </w:rPr>
          <w:t>), CloudCompare (</w:t>
        </w:r>
      </w:ins>
      <w:ins w:id="379" w:author="xujiayi" w:date="2025-01-22T18:26:00Z">
        <w:r>
          <w:rPr>
            <w:rFonts w:hint="eastAsia"/>
            <w:lang w:val="en-US" w:eastAsia="zh-CN"/>
          </w:rPr>
          <w:t>https://github.com/CloudCompare/CloudCompare</w:t>
        </w:r>
      </w:ins>
      <w:ins w:id="380" w:author="xujiayi" w:date="2025-01-22T18:24:00Z">
        <w:r>
          <w:rPr>
            <w:rFonts w:hint="eastAsia"/>
            <w:lang w:val="en-US" w:eastAsia="zh-CN"/>
          </w:rPr>
          <w:t>), or Autodesk (</w:t>
        </w:r>
      </w:ins>
      <w:ins w:id="381" w:author="xujiayi" w:date="2025-01-22T18:26:00Z">
        <w:r>
          <w:rPr>
            <w:rFonts w:hint="eastAsia"/>
            <w:lang w:val="en-US" w:eastAsia="zh-CN"/>
          </w:rPr>
          <w:t>https://github.com/Autodesk</w:t>
        </w:r>
      </w:ins>
      <w:ins w:id="382" w:author="xujiayi" w:date="2025-01-22T18:24:00Z">
        <w:r>
          <w:rPr>
            <w:rFonts w:hint="eastAsia"/>
            <w:lang w:val="en-US" w:eastAsia="zh-CN"/>
          </w:rPr>
          <w:t>)</w:t>
        </w:r>
      </w:ins>
      <w:ins w:id="383" w:author="xujiayi" w:date="2025-01-22T17:57:00Z">
        <w:r>
          <w:rPr>
            <w:rFonts w:hint="eastAsia"/>
            <w:lang w:val="en-US" w:eastAsia="zh-CN"/>
          </w:rPr>
          <w:t xml:space="preserve">. </w:t>
        </w:r>
      </w:ins>
      <w:ins w:id="384" w:author="xujiayi" w:date="2025-01-22T17:47:00Z">
        <w:r>
          <w:rPr>
            <w:lang w:val="en-US" w:eastAsia="zh-CN"/>
          </w:rPr>
          <w:t xml:space="preserve">Such transformation is lossy. </w:t>
        </w:r>
      </w:ins>
    </w:p>
    <w:p>
      <w:pPr>
        <w:pStyle w:val="7"/>
        <w:rPr>
          <w:ins w:id="385" w:author="xujiayi" w:date="2025-01-22T17:47:00Z"/>
          <w:lang w:val="en-US" w:eastAsia="zh-CN"/>
        </w:rPr>
      </w:pPr>
      <w:ins w:id="386" w:author="xujiayi" w:date="2025-01-22T17:47:00Z">
        <w:r>
          <w:rPr>
            <w:rFonts w:hint="eastAsia"/>
            <w:lang w:val="en-US" w:eastAsia="zh-CN"/>
          </w:rPr>
          <w:t>4.</w:t>
        </w:r>
      </w:ins>
      <w:ins w:id="387" w:author="xujiayi" w:date="2025-01-22T17:47:00Z">
        <w:r>
          <w:rPr>
            <w:lang w:val="en-US" w:eastAsia="zh-CN"/>
          </w:rPr>
          <w:t>3</w:t>
        </w:r>
      </w:ins>
      <w:ins w:id="388" w:author="xujiayi" w:date="2025-01-22T17:47:00Z">
        <w:r>
          <w:rPr>
            <w:rFonts w:hint="eastAsia"/>
            <w:lang w:val="en-US" w:eastAsia="zh-CN"/>
          </w:rPr>
          <w:t>.5</w:t>
        </w:r>
      </w:ins>
      <w:ins w:id="389" w:author="xujiayi" w:date="2025-01-22T17:47:00Z">
        <w:r>
          <w:rPr>
            <w:lang w:val="en-US" w:eastAsia="zh-CN"/>
          </w:rPr>
          <w:t>.</w:t>
        </w:r>
      </w:ins>
      <w:ins w:id="390" w:author="xujiayi" w:date="2025-01-22T17:47:00Z">
        <w:r>
          <w:rPr>
            <w:rFonts w:hint="eastAsia"/>
            <w:lang w:val="en-US" w:eastAsia="zh-CN"/>
          </w:rPr>
          <w:t>4.5</w:t>
        </w:r>
      </w:ins>
      <w:ins w:id="391" w:author="xujiayi" w:date="2025-01-22T17:47:00Z">
        <w:r>
          <w:rPr>
            <w:rFonts w:hint="eastAsia"/>
            <w:lang w:val="en-US" w:eastAsia="zh-CN"/>
          </w:rPr>
          <w:tab/>
        </w:r>
      </w:ins>
      <w:ins w:id="392" w:author="xujiayi" w:date="2025-01-22T17:48:00Z">
        <w:r>
          <w:rPr>
            <w:rFonts w:hint="eastAsia"/>
            <w:lang w:val="en-US" w:eastAsia="zh-CN"/>
          </w:rPr>
          <w:t>Typical quality criteria</w:t>
        </w:r>
      </w:ins>
    </w:p>
    <w:p>
      <w:pPr>
        <w:rPr>
          <w:ins w:id="393" w:author="xujiayi" w:date="2025-02-04T14:59:00Z"/>
          <w:rFonts w:eastAsia="宋体"/>
          <w:lang w:val="en-US" w:eastAsia="zh-CN"/>
        </w:rPr>
      </w:pPr>
      <w:ins w:id="394" w:author="xujiayi" w:date="2025-02-04T14:59:00Z">
        <w:r>
          <w:rPr>
            <w:rFonts w:hint="eastAsia" w:eastAsia="宋体"/>
            <w:lang w:val="en-US" w:eastAsia="zh-CN"/>
          </w:rPr>
          <w:t xml:space="preserve">&lt;This section will be provided in a separate proposal </w:t>
        </w:r>
      </w:ins>
      <w:ins w:id="395" w:author="xujiayi" w:date="2025-02-04T14:59:00Z">
        <w:del w:id="396" w:author="xujiayi-2" w:date="2025-02-19T09:08:01Z">
          <w:r>
            <w:rPr>
              <w:rFonts w:hint="eastAsia" w:eastAsia="宋体"/>
              <w:highlight w:val="yellow"/>
              <w:lang w:val="en-US" w:eastAsia="zh-CN"/>
            </w:rPr>
            <w:delText xml:space="preserve"> S4XXXX</w:delText>
          </w:r>
        </w:del>
      </w:ins>
      <w:ins w:id="397" w:author="xujiayi" w:date="2025-02-04T14:59:00Z">
        <w:r>
          <w:rPr>
            <w:rFonts w:hint="eastAsia" w:eastAsia="宋体"/>
            <w:lang w:val="en-US" w:eastAsia="zh-CN"/>
          </w:rPr>
          <w:t>&gt;</w:t>
        </w:r>
      </w:ins>
    </w:p>
    <w:p>
      <w:pPr>
        <w:pStyle w:val="127"/>
        <w:rPr>
          <w:del w:id="398" w:author="xujiayi" w:date="2025-01-22T18:26:00Z"/>
          <w:rFonts w:eastAsia="宋体"/>
          <w:lang w:eastAsia="zh-CN"/>
        </w:rPr>
      </w:pPr>
    </w:p>
    <w:p>
      <w:pPr>
        <w:pStyle w:val="99"/>
        <w:rPr>
          <w:del w:id="399" w:author="xujiayi" w:date="2025-01-22T18:26:00Z"/>
          <w:lang w:val="en-US" w:eastAsia="zh-CN"/>
        </w:rPr>
      </w:pPr>
      <w:del w:id="400" w:author="xujiayi" w:date="2025-01-22T18:26:00Z">
        <w:r>
          <w:rPr>
            <w:lang w:val="en-US" w:eastAsia="zh-CN"/>
          </w:rPr>
          <w:delText>Editor’s Note</w:delText>
        </w:r>
      </w:del>
      <w:del w:id="401" w:author="xujiayi" w:date="2025-01-22T18:26:00Z">
        <w:r>
          <w:rPr>
            <w:rFonts w:hint="eastAsia"/>
            <w:lang w:val="en-US" w:eastAsia="zh-CN"/>
          </w:rPr>
          <w:delText>:</w:delText>
        </w:r>
      </w:del>
    </w:p>
    <w:p>
      <w:pPr>
        <w:pStyle w:val="99"/>
        <w:ind w:firstLine="0"/>
        <w:rPr>
          <w:del w:id="402" w:author="xujiayi" w:date="2025-01-22T18:26:00Z"/>
          <w:lang w:val="en-US" w:eastAsia="zh-CN"/>
        </w:rPr>
      </w:pPr>
      <w:del w:id="403" w:author="xujiayi" w:date="2025-01-22T18:26:00Z">
        <w:r>
          <w:rPr>
            <w:lang w:val="en-US" w:eastAsia="zh-CN"/>
          </w:rPr>
          <w:delText>-</w:delText>
        </w:r>
      </w:del>
      <w:del w:id="404" w:author="xujiayi" w:date="2025-01-22T18:26:00Z">
        <w:r>
          <w:rPr>
            <w:lang w:val="en-US" w:eastAsia="zh-CN"/>
          </w:rPr>
          <w:tab/>
        </w:r>
      </w:del>
      <w:del w:id="405" w:author="xujiayi" w:date="2025-01-22T18:26:00Z">
        <w:r>
          <w:rPr>
            <w:lang w:val="en-US" w:eastAsia="zh-CN"/>
          </w:rPr>
          <w:delText>Typical quality criteria for evaluating the format</w:delText>
        </w:r>
      </w:del>
    </w:p>
    <w:p>
      <w:pPr>
        <w:pStyle w:val="99"/>
        <w:rPr>
          <w:del w:id="406" w:author="xujiayi" w:date="2025-01-22T18:26:00Z"/>
          <w:lang w:val="en-US" w:eastAsia="zh-CN"/>
        </w:rPr>
      </w:pPr>
      <w:del w:id="407" w:author="xujiayi" w:date="2025-01-22T18:26:00Z">
        <w:r>
          <w:rPr>
            <w:lang w:val="en-US" w:eastAsia="zh-CN"/>
          </w:rPr>
          <w:tab/>
        </w:r>
      </w:del>
      <w:del w:id="408" w:author="xujiayi" w:date="2025-01-22T18:26:00Z">
        <w:r>
          <w:rPr>
            <w:lang w:val="en-US" w:eastAsia="zh-CN"/>
          </w:rPr>
          <w:delText>-</w:delText>
        </w:r>
      </w:del>
      <w:del w:id="409" w:author="xujiayi" w:date="2025-01-22T18:26:00Z">
        <w:r>
          <w:rPr>
            <w:lang w:val="en-US" w:eastAsia="zh-CN"/>
          </w:rPr>
          <w:tab/>
        </w:r>
      </w:del>
      <w:del w:id="410" w:author="xujiayi" w:date="2025-01-22T18:26:00Z">
        <w:r>
          <w:rPr>
            <w:lang w:val="en-US" w:eastAsia="zh-CN"/>
          </w:rPr>
          <w:delText>Existing test and reference sequences</w:delText>
        </w:r>
      </w:del>
    </w:p>
    <w:p>
      <w:pPr>
        <w:pStyle w:val="99"/>
        <w:ind w:firstLine="0"/>
        <w:rPr>
          <w:del w:id="411" w:author="xujiayi" w:date="2025-01-22T18:26:00Z"/>
          <w:lang w:val="en-US" w:eastAsia="zh-CN"/>
        </w:rPr>
      </w:pPr>
      <w:del w:id="412" w:author="xujiayi" w:date="2025-01-22T18:26:00Z">
        <w:r>
          <w:rPr>
            <w:rFonts w:hint="eastAsia"/>
            <w:lang w:val="en-US" w:eastAsia="zh-CN"/>
          </w:rPr>
          <w:delText>-</w:delText>
        </w:r>
      </w:del>
      <w:del w:id="413" w:author="xujiayi" w:date="2025-01-22T18:26:00Z">
        <w:r>
          <w:rPr>
            <w:rFonts w:hint="eastAsia"/>
            <w:lang w:val="en-US" w:eastAsia="zh-CN"/>
          </w:rPr>
          <w:tab/>
        </w:r>
      </w:del>
      <w:del w:id="414" w:author="xujiayi" w:date="2025-01-22T18:26:00Z">
        <w:r>
          <w:rPr>
            <w:rFonts w:hint="eastAsia"/>
            <w:lang w:val="en-US" w:eastAsia="zh-CN"/>
          </w:rPr>
          <w:delText>Uncompressed data size</w:delText>
        </w:r>
      </w:del>
    </w:p>
    <w:p>
      <w:pPr>
        <w:pStyle w:val="99"/>
        <w:rPr>
          <w:del w:id="415" w:author="xujiayi" w:date="2025-01-22T18:26:00Z"/>
          <w:lang w:val="en-US" w:eastAsia="zh-CN"/>
        </w:rPr>
      </w:pPr>
      <w:del w:id="416" w:author="xujiayi" w:date="2025-01-22T18:26:00Z">
        <w:r>
          <w:rPr>
            <w:lang w:val="en-US" w:eastAsia="zh-CN"/>
          </w:rPr>
          <w:tab/>
        </w:r>
      </w:del>
      <w:del w:id="417" w:author="xujiayi" w:date="2025-01-22T18:26:00Z">
        <w:r>
          <w:rPr>
            <w:lang w:val="en-US" w:eastAsia="zh-CN"/>
          </w:rPr>
          <w:delText xml:space="preserve">- </w:delText>
        </w:r>
      </w:del>
      <w:del w:id="418" w:author="xujiayi" w:date="2025-01-22T18:26:00Z">
        <w:r>
          <w:rPr>
            <w:lang w:val="en-US" w:eastAsia="zh-CN"/>
          </w:rPr>
          <w:tab/>
        </w:r>
      </w:del>
      <w:del w:id="419" w:author="xujiayi" w:date="2025-01-22T18:26:00Z">
        <w:r>
          <w:rPr>
            <w:lang w:val="en-US" w:eastAsia="zh-CN"/>
          </w:rPr>
          <w:delText>Conversion from other formats (lossless, lossy)</w:delText>
        </w:r>
      </w:del>
    </w:p>
    <w:p>
      <w:pPr>
        <w:pStyle w:val="99"/>
        <w:ind w:firstLine="0"/>
        <w:rPr>
          <w:del w:id="420" w:author="xujiayi" w:date="2025-01-22T18:26:00Z"/>
          <w:lang w:val="en-US" w:eastAsia="zh-CN"/>
        </w:rPr>
      </w:pPr>
      <w:del w:id="421" w:author="xujiayi" w:date="2025-01-22T18:26:00Z">
        <w:r>
          <w:rPr>
            <w:lang w:val="en-US" w:eastAsia="zh-CN"/>
          </w:rPr>
          <w:delText>-</w:delText>
        </w:r>
      </w:del>
      <w:del w:id="422" w:author="xujiayi" w:date="2025-01-22T18:26:00Z">
        <w:r>
          <w:rPr>
            <w:lang w:val="en-US" w:eastAsia="zh-CN"/>
          </w:rPr>
          <w:tab/>
        </w:r>
      </w:del>
      <w:del w:id="423" w:author="xujiayi" w:date="2025-01-22T18:26:00Z">
        <w:r>
          <w:rPr>
            <w:lang w:val="en-US" w:eastAsia="zh-CN"/>
          </w:rPr>
          <w:delText>Extensibility of the format</w:delText>
        </w:r>
      </w:del>
    </w:p>
    <w:p>
      <w:pPr>
        <w:pStyle w:val="99"/>
        <w:ind w:firstLine="0"/>
        <w:rPr>
          <w:lang w:val="en-US" w:eastAsia="zh-CN"/>
        </w:rPr>
      </w:pPr>
    </w:p>
    <w:p>
      <w:pPr>
        <w:pStyle w:val="6"/>
        <w:rPr>
          <w:lang w:val="en-US" w:eastAsia="zh-CN"/>
        </w:rPr>
      </w:pPr>
      <w:bookmarkStart w:id="30" w:name="_Toc19060"/>
      <w:bookmarkStart w:id="31" w:name="_Toc175338114"/>
      <w:r>
        <w:rPr>
          <w:rFonts w:hint="eastAsia"/>
          <w:lang w:val="en-US" w:eastAsia="zh-CN"/>
        </w:rPr>
        <w:t>4.</w:t>
      </w:r>
      <w:r>
        <w:rPr>
          <w:lang w:val="en-US" w:eastAsia="zh-CN"/>
        </w:rPr>
        <w:t>3</w:t>
      </w:r>
      <w:r>
        <w:rPr>
          <w:rFonts w:hint="eastAsia"/>
          <w:lang w:val="en-US" w:eastAsia="zh-CN"/>
        </w:rPr>
        <w:t>.2</w:t>
      </w:r>
      <w:r>
        <w:rPr>
          <w:lang w:val="en-US" w:eastAsia="zh-CN"/>
        </w:rPr>
        <w:t>.7</w:t>
      </w:r>
      <w:r>
        <w:rPr>
          <w:rFonts w:hint="eastAsia"/>
          <w:lang w:val="en-US" w:eastAsia="zh-CN"/>
        </w:rPr>
        <w:tab/>
      </w:r>
      <w:r>
        <w:rPr>
          <w:lang w:val="en-US" w:eastAsia="zh-CN"/>
        </w:rPr>
        <w:t>Benefits and Limitations</w:t>
      </w:r>
      <w:bookmarkEnd w:id="30"/>
      <w:bookmarkEnd w:id="31"/>
    </w:p>
    <w:p>
      <w:pPr>
        <w:pStyle w:val="7"/>
        <w:rPr>
          <w:rFonts w:eastAsia="宋体"/>
          <w:lang w:val="en-US" w:eastAsia="zh-CN"/>
        </w:rPr>
      </w:pPr>
      <w:bookmarkStart w:id="32" w:name="_Toc29301"/>
      <w:bookmarkStart w:id="33" w:name="_Toc175338115"/>
      <w:r>
        <w:t>4.3.</w:t>
      </w:r>
      <w:r>
        <w:rPr>
          <w:rFonts w:hint="eastAsia" w:eastAsia="宋体"/>
          <w:lang w:val="en-US" w:eastAsia="zh-CN"/>
        </w:rPr>
        <w:t>2</w:t>
      </w:r>
      <w:r>
        <w:t>.7.1</w:t>
      </w:r>
      <w:r>
        <w:tab/>
      </w:r>
      <w:r>
        <w:t>Benefits</w:t>
      </w:r>
      <w:bookmarkEnd w:id="32"/>
      <w:bookmarkEnd w:id="33"/>
      <w:r>
        <w:rPr>
          <w:rFonts w:hint="eastAsia" w:ascii="宋体" w:hAnsi="宋体" w:eastAsia="宋体" w:cs="宋体"/>
          <w:sz w:val="24"/>
          <w:szCs w:val="24"/>
          <w:lang w:val="en-US" w:eastAsia="zh-CN"/>
        </w:rPr>
        <w:t xml:space="preserve">                                                                                                                                                                                                                                                                                                                                                                                                                                                                                                                                                                                                                                                                                                                                                                                                                                                                                                                                                                                                                                                                                                                                                                                                                                                                                                                                                                                                                                                                                                      </w:t>
      </w:r>
    </w:p>
    <w:p>
      <w:r>
        <w:t xml:space="preserve">The </w:t>
      </w:r>
      <w:r>
        <w:rPr>
          <w:rFonts w:hint="eastAsia" w:eastAsia="宋体"/>
          <w:lang w:val="en-US" w:eastAsia="zh-CN"/>
        </w:rPr>
        <w:t>dynamic mesh</w:t>
      </w:r>
      <w:r>
        <w:t xml:space="preserve"> format has the following benefits:</w:t>
      </w:r>
    </w:p>
    <w:p>
      <w:pPr>
        <w:pStyle w:val="127"/>
        <w:rPr>
          <w:rFonts w:eastAsia="宋体"/>
          <w:lang w:eastAsia="zh-CN"/>
        </w:rPr>
      </w:pPr>
      <w:r>
        <w:t>-</w:t>
      </w:r>
      <w:r>
        <w:tab/>
      </w:r>
      <w:r>
        <w:rPr>
          <w:rFonts w:hint="eastAsia" w:eastAsia="宋体"/>
          <w:lang w:val="en-US" w:eastAsia="zh-CN"/>
        </w:rPr>
        <w:t>Good visual quality.</w:t>
      </w:r>
      <w:r>
        <w:t xml:space="preserve"> </w:t>
      </w:r>
      <w:r>
        <w:rPr>
          <w:rFonts w:hint="eastAsia"/>
        </w:rPr>
        <w:t xml:space="preserve">Meshes </w:t>
      </w:r>
      <w:del w:id="424" w:author="xujiayi" w:date="2025-01-23T10:56:00Z">
        <w:r>
          <w:rPr>
            <w:rFonts w:hint="eastAsia"/>
          </w:rPr>
          <w:delText>provide a more complete representation of an object's surface shape</w:delText>
        </w:r>
      </w:del>
      <w:ins w:id="425" w:author="xujiayi" w:date="2025-01-23T10:56:00Z">
        <w:r>
          <w:rPr>
            <w:rFonts w:hint="eastAsia"/>
          </w:rPr>
          <w:t xml:space="preserve"> define the object's shape and structure in a fairly realistic way</w:t>
        </w:r>
      </w:ins>
      <w:r>
        <w:rPr>
          <w:rFonts w:hint="eastAsia"/>
        </w:rPr>
        <w:t>, allowing for finer details and realistic shading and rendering through texture mapping</w:t>
      </w:r>
      <w:r>
        <w:rPr>
          <w:rFonts w:hint="eastAsia" w:eastAsia="宋体"/>
          <w:lang w:val="en-US" w:eastAsia="zh-CN"/>
        </w:rPr>
        <w:t>,</w:t>
      </w:r>
      <w:r>
        <w:rPr>
          <w:rFonts w:hint="eastAsia"/>
        </w:rPr>
        <w:t xml:space="preserve"> making 3D assets look photorealistic.</w:t>
      </w:r>
    </w:p>
    <w:p>
      <w:pPr>
        <w:pStyle w:val="127"/>
        <w:rPr>
          <w:rFonts w:eastAsia="宋体"/>
          <w:lang w:val="en-US" w:eastAsia="zh-CN"/>
        </w:rPr>
      </w:pPr>
      <w:r>
        <w:t>-</w:t>
      </w:r>
      <w:r>
        <w:tab/>
      </w:r>
      <w:r>
        <w:rPr>
          <w:rFonts w:hint="eastAsia" w:eastAsia="宋体"/>
          <w:lang w:val="en-US" w:eastAsia="zh-CN"/>
        </w:rPr>
        <w:t xml:space="preserve">Most important and widely used representation for 3D assets in the commercial market. </w:t>
      </w:r>
      <w:r>
        <w:rPr>
          <w:rFonts w:hint="eastAsia"/>
        </w:rPr>
        <w:t>De facto standard in the film, design and gaming indus</w:t>
      </w:r>
      <w:r>
        <w:rPr>
          <w:rFonts w:hint="eastAsia" w:eastAsia="宋体"/>
          <w:lang w:val="en-US" w:eastAsia="zh-CN"/>
        </w:rPr>
        <w:t>tries.</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 xml:space="preserve">Natively supported by virtually all 3D software and graphic hardware. </w:t>
      </w:r>
    </w:p>
    <w:p>
      <w:pPr>
        <w:pStyle w:val="127"/>
        <w:rPr>
          <w:rFonts w:eastAsia="宋体"/>
          <w:lang w:val="en-US" w:eastAsia="zh-CN"/>
        </w:rPr>
      </w:pPr>
      <w:r>
        <w:rPr>
          <w:rFonts w:hint="eastAsia" w:eastAsia="宋体"/>
          <w:lang w:val="en-US" w:eastAsia="zh-CN"/>
        </w:rPr>
        <w:t>-</w:t>
      </w:r>
      <w:r>
        <w:rPr>
          <w:rFonts w:hint="eastAsia" w:eastAsia="宋体"/>
          <w:lang w:val="en-US" w:eastAsia="zh-CN"/>
        </w:rPr>
        <w:tab/>
      </w:r>
      <w:r>
        <w:rPr>
          <w:rFonts w:hint="eastAsia" w:eastAsia="宋体"/>
          <w:lang w:val="en-US" w:eastAsia="zh-CN"/>
        </w:rPr>
        <w:t>Friendly to GPU</w:t>
      </w:r>
      <w:ins w:id="426" w:author="xujiayi" w:date="2025-01-23T10:59:00Z">
        <w:r>
          <w:rPr>
            <w:rFonts w:hint="eastAsia" w:eastAsia="宋体"/>
            <w:lang w:val="en-US" w:eastAsia="zh-CN"/>
          </w:rPr>
          <w:t>, can be used for real-time rendering.</w:t>
        </w:r>
      </w:ins>
      <w:del w:id="427" w:author="xujiayi" w:date="2025-01-23T10:59:00Z">
        <w:r>
          <w:rPr>
            <w:rFonts w:hint="eastAsia" w:eastAsia="宋体"/>
            <w:lang w:val="en-US" w:eastAsia="zh-CN"/>
          </w:rPr>
          <w:delText>.</w:delText>
        </w:r>
      </w:del>
    </w:p>
    <w:p>
      <w:pPr>
        <w:pStyle w:val="127"/>
      </w:pPr>
      <w:r>
        <w:t>-</w:t>
      </w:r>
      <w:r>
        <w:tab/>
      </w:r>
      <w:r>
        <w:t>Backward-compatible rendering. The content can be rendered on 2D displays.</w:t>
      </w:r>
    </w:p>
    <w:p>
      <w:pPr>
        <w:pStyle w:val="7"/>
      </w:pPr>
      <w:bookmarkStart w:id="34" w:name="_Toc5951"/>
      <w:bookmarkStart w:id="35" w:name="_Toc175338116"/>
      <w:r>
        <w:t>4.3.</w:t>
      </w:r>
      <w:r>
        <w:rPr>
          <w:rFonts w:hint="eastAsia" w:eastAsia="宋体"/>
          <w:lang w:val="en-US" w:eastAsia="zh-CN"/>
        </w:rPr>
        <w:t>2</w:t>
      </w:r>
      <w:r>
        <w:t>.7.2</w:t>
      </w:r>
      <w:r>
        <w:tab/>
      </w:r>
      <w:r>
        <w:t>Limitations</w:t>
      </w:r>
      <w:bookmarkEnd w:id="34"/>
      <w:bookmarkEnd w:id="35"/>
    </w:p>
    <w:p>
      <w:r>
        <w:rPr>
          <w:rFonts w:hint="eastAsia"/>
        </w:rPr>
        <w:t>A dynamic mesh sequence may require a large amount of data since it may consist of a significant amount of</w:t>
      </w:r>
      <w:r>
        <w:rPr>
          <w:rFonts w:hint="eastAsia" w:eastAsia="宋体"/>
          <w:lang w:val="en-US" w:eastAsia="zh-CN"/>
        </w:rPr>
        <w:t xml:space="preserve"> </w:t>
      </w:r>
      <w:r>
        <w:rPr>
          <w:rFonts w:hint="eastAsia"/>
        </w:rPr>
        <w:t>information changing in time</w:t>
      </w:r>
      <w:r>
        <w:t>.</w:t>
      </w:r>
      <w:del w:id="428" w:author="xujiayi" w:date="2025-01-26T10:45:00Z">
        <w:r>
          <w:rPr>
            <w:lang w:val="en-US"/>
          </w:rPr>
          <w:delText xml:space="preserve"> Compare with normal meshes, e</w:delText>
        </w:r>
      </w:del>
      <w:ins w:id="429" w:author="GMC" w:date="2025-02-12T14:45:00Z">
        <w:r>
          <w:rPr>
            <w:lang w:val="en-US"/>
          </w:rPr>
          <w:t xml:space="preserve">Standardized interoperable </w:t>
        </w:r>
      </w:ins>
      <w:ins w:id="430" w:author="xujiayi" w:date="2025-01-26T10:45:00Z">
        <w:del w:id="431" w:author="GMC" w:date="2025-02-12T14:46:00Z">
          <w:r>
            <w:rPr>
              <w:rFonts w:hint="eastAsia" w:eastAsia="宋体"/>
              <w:lang w:val="en-US" w:eastAsia="zh-CN"/>
            </w:rPr>
            <w:delText>E</w:delText>
          </w:r>
        </w:del>
      </w:ins>
      <w:ins w:id="432" w:author="GMC" w:date="2025-02-12T14:46:00Z">
        <w:r>
          <w:rPr>
            <w:rFonts w:eastAsia="宋体"/>
            <w:lang w:val="en-US" w:eastAsia="zh-CN"/>
          </w:rPr>
          <w:t>e</w:t>
        </w:r>
      </w:ins>
      <w:r>
        <w:rPr>
          <w:rFonts w:hint="eastAsia"/>
        </w:rPr>
        <w:t xml:space="preserve">fficient compression, storage, and transmission of </w:t>
      </w:r>
      <w:r>
        <w:rPr>
          <w:rFonts w:hint="eastAsia" w:eastAsia="宋体"/>
          <w:lang w:val="en-US" w:eastAsia="zh-CN"/>
        </w:rPr>
        <w:t xml:space="preserve">dynamic meshes </w:t>
      </w:r>
      <w:ins w:id="433" w:author="GMC" w:date="2025-02-12T14:45:00Z">
        <w:r>
          <w:rPr>
            <w:rFonts w:eastAsia="宋体"/>
            <w:lang w:val="en-US" w:eastAsia="zh-CN"/>
          </w:rPr>
          <w:t xml:space="preserve">have being </w:t>
        </w:r>
      </w:ins>
      <w:ins w:id="434" w:author="GMC" w:date="2025-02-12T14:46:00Z">
        <w:r>
          <w:rPr>
            <w:rFonts w:eastAsia="宋体"/>
            <w:lang w:val="en-US" w:eastAsia="zh-CN"/>
          </w:rPr>
          <w:t>specified</w:t>
        </w:r>
      </w:ins>
      <w:ins w:id="435" w:author="GMC" w:date="2025-02-12T14:45:00Z">
        <w:r>
          <w:rPr>
            <w:rFonts w:eastAsia="宋体"/>
            <w:lang w:val="en-US" w:eastAsia="zh-CN"/>
          </w:rPr>
          <w:t xml:space="preserve">. </w:t>
        </w:r>
      </w:ins>
      <w:del w:id="436" w:author="GMC" w:date="2025-02-12T14:45:00Z">
        <w:r>
          <w:rPr>
            <w:rFonts w:hint="eastAsia" w:eastAsia="宋体"/>
            <w:lang w:val="en-US" w:eastAsia="zh-CN"/>
          </w:rPr>
          <w:delText>are expected</w:delText>
        </w:r>
      </w:del>
      <w:r>
        <w:rPr>
          <w:rFonts w:hint="eastAsia" w:eastAsia="宋体"/>
          <w:lang w:val="en-US" w:eastAsia="zh-CN"/>
        </w:rPr>
        <w:t>.</w:t>
      </w:r>
    </w:p>
    <w:p>
      <w:pPr>
        <w:pStyle w:val="99"/>
      </w:pPr>
      <w:del w:id="437" w:author="xujiayi" w:date="2025-01-23T10:59:00Z">
        <w:r>
          <w:rPr/>
          <w:delText>Editor’s Note:</w:delText>
        </w:r>
      </w:del>
      <w:del w:id="438" w:author="xujiayi" w:date="2025-01-23T10:59:00Z">
        <w:r>
          <w:rPr>
            <w:rFonts w:hint="eastAsia"/>
            <w:lang w:val="en-US" w:eastAsia="zh-CN"/>
          </w:rPr>
          <w:tab/>
        </w:r>
      </w:del>
      <w:del w:id="439" w:author="xujiayi" w:date="2025-01-23T10:59:00Z">
        <w:r>
          <w:rPr/>
          <w:delText>More Benefits and limitations will be added over time</w:delText>
        </w:r>
      </w:del>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lf Schaefer" w:date="2025-02-13T11:10:19Z" w:initials="RS">
    <w:p w14:paraId="5B097A9F">
      <w:pPr>
        <w:pStyle w:val="39"/>
      </w:pPr>
      <w:r>
        <w:t>MPEG has exactly the same uses cases for point cloud compression. Suggest to align in including table for both formats</w:t>
      </w:r>
    </w:p>
  </w:comment>
  <w:comment w:id="1" w:author="xujiayi-2" w:date="2025-02-17T22:22:37Z" w:initials="xujiayi-2">
    <w:p w14:paraId="7E923539">
      <w:pPr>
        <w:pStyle w:val="39"/>
        <w:rPr>
          <w:rFonts w:hint="default" w:eastAsia="宋体"/>
          <w:lang w:val="en-US" w:eastAsia="zh-CN"/>
        </w:rPr>
      </w:pPr>
      <w:r>
        <w:rPr>
          <w:rFonts w:hint="eastAsia" w:eastAsia="宋体"/>
          <w:lang w:val="en-US" w:eastAsia="zh-CN"/>
        </w:rPr>
        <w:t xml:space="preserve">As this section specifically focuses on the DM format, I did not include point cloud. </w:t>
      </w:r>
    </w:p>
  </w:comment>
  <w:comment w:id="2" w:author="Ralf Schaefer" w:date="" w:initials="RS">
    <w:p w14:paraId="11D57C3B">
      <w:pPr>
        <w:pStyle w:val="39"/>
      </w:pPr>
      <w:r>
        <w:t>Color per vertex should also be included</w:t>
      </w:r>
    </w:p>
  </w:comment>
  <w:comment w:id="3" w:author="Ralf Schaefer" w:date="" w:initials="RS">
    <w:p w14:paraId="46C51233">
      <w:pPr>
        <w:pStyle w:val="39"/>
      </w:pPr>
      <w:r>
        <w:t>Color per vertex should also be included</w:t>
      </w:r>
    </w:p>
  </w:comment>
  <w:comment w:id="4" w:author="GMC" w:date="2025-02-12T14:47:00Z" w:initials="GMC">
    <w:p w14:paraId="43AF5C7F">
      <w:pPr>
        <w:pStyle w:val="39"/>
      </w:pPr>
      <w:r>
        <w:rPr>
          <w:lang w:val="fr-FR"/>
        </w:rPr>
        <w:t xml:space="preserve">Is this the norm of one example on the extreme side? What would be the average if any? </w:t>
      </w:r>
    </w:p>
  </w:comment>
  <w:comment w:id="5" w:author="xujiayi-2" w:date="2025-02-17T23:11:07Z" w:initials="xujiayi-2">
    <w:p w14:paraId="0CC80CF6">
      <w:pPr>
        <w:pStyle w:val="82"/>
        <w:keepNext w:val="0"/>
        <w:keepLines w:val="0"/>
        <w:widowControl/>
        <w:suppressLineNumbers w:val="0"/>
        <w:spacing w:beforeAutospacing="1"/>
      </w:pPr>
      <w:r>
        <w:t xml:space="preserve">I wouldn’t call it an extreme case—I just picked </w:t>
      </w:r>
      <w:r>
        <w:rPr>
          <w:rFonts w:hint="eastAsia" w:eastAsia="宋体"/>
          <w:lang w:val="en-US" w:eastAsia="zh-CN"/>
        </w:rPr>
        <w:t xml:space="preserve">this </w:t>
      </w:r>
      <w:r>
        <w:t>one randomly. Based on the sequences I have, the size of dynamic mesh sequences typically ranges from a few gigabytes to several dozen gigabytes.</w:t>
      </w:r>
    </w:p>
    <w:p w14:paraId="6EFD31CE">
      <w:pPr>
        <w:pStyle w:val="39"/>
        <w:rPr>
          <w:rFonts w:hint="default" w:eastAsia="宋体"/>
          <w:lang w:val="en-US" w:eastAsia="zh-CN"/>
        </w:rPr>
      </w:pPr>
    </w:p>
    <w:p w14:paraId="1E5525A0">
      <w:pPr>
        <w:pStyle w:val="82"/>
        <w:keepNext w:val="0"/>
        <w:keepLines w:val="0"/>
        <w:widowControl/>
        <w:suppressLineNumbers w:val="0"/>
        <w:spacing w:beforeAutospacing="1"/>
        <w:rPr>
          <w:rFonts w:hint="default" w:eastAsia="宋体"/>
          <w:lang w:val="en-US" w:eastAsia="zh-CN"/>
        </w:rPr>
      </w:pPr>
      <w:r>
        <w:t>I couldn’t find the average size. If you have it, I’m happy to add it.</w:t>
      </w:r>
    </w:p>
  </w:comment>
  <w:comment w:id="6" w:author="xujiayi-2" w:date="2025-02-18T01:26:39Z" w:initials="xujiayi-2">
    <w:p w14:paraId="0C7268C6">
      <w:pPr>
        <w:pStyle w:val="39"/>
        <w:rPr>
          <w:rFonts w:hint="default" w:eastAsia="宋体"/>
          <w:lang w:val="en-US" w:eastAsia="zh-CN"/>
        </w:rPr>
      </w:pPr>
      <w:r>
        <w:rPr>
          <w:rFonts w:hint="eastAsia" w:eastAsia="宋体"/>
          <w:lang w:val="en-US" w:eastAsia="zh-CN"/>
        </w:rPr>
        <w:t xml:space="preserve">The reference is MDS24469_WG07_N01027 document </w:t>
      </w:r>
      <w:r>
        <w:rPr>
          <w:rFonts w:hint="default" w:eastAsia="宋体"/>
          <w:lang w:val="en-US" w:eastAsia="zh-CN"/>
        </w:rPr>
        <w:t>“</w:t>
      </w:r>
      <w:r>
        <w:rPr>
          <w:rFonts w:hint="eastAsia" w:eastAsia="宋体"/>
          <w:lang w:val="en-US" w:eastAsia="zh-CN"/>
        </w:rPr>
        <w:t>Information technology — Coded representation of immersive media — Part 29: Video-based dynamic mesh coding (V-DMC)</w:t>
      </w:r>
      <w:r>
        <w:rPr>
          <w:rFonts w:hint="default" w:eastAsia="宋体"/>
          <w:lang w:val="en-US" w:eastAsia="zh-CN"/>
        </w:rPr>
        <w:t>”</w:t>
      </w:r>
      <w:r>
        <w:rPr>
          <w:rFonts w:hint="eastAsia" w:eastAsia="宋体"/>
          <w:lang w:val="en-US" w:eastAsia="zh-CN"/>
        </w:rPr>
        <w:t xml:space="preserve">  from MPEG WG07, but this may not be publicly available..</w:t>
      </w:r>
    </w:p>
  </w:comment>
  <w:comment w:id="7" w:author="GMC" w:date="2025-02-12T14:44:00Z" w:initials="GMC">
    <w:p w14:paraId="5FE97662">
      <w:pPr>
        <w:pStyle w:val="39"/>
      </w:pPr>
      <w:r>
        <w:rPr>
          <w:lang w:val="fr-FR"/>
        </w:rPr>
        <w:t>From and to?</w:t>
      </w:r>
    </w:p>
  </w:comment>
  <w:comment w:id="8" w:author="xujiayi-2" w:date="2025-02-17T23:22:14Z" w:initials="xujiayi-2">
    <w:p w14:paraId="7B887AC6">
      <w:pPr>
        <w:pStyle w:val="39"/>
        <w:rPr>
          <w:rFonts w:hint="default" w:eastAsia="宋体"/>
          <w:lang w:val="en-US" w:eastAsia="zh-CN"/>
        </w:rPr>
      </w:pPr>
      <w:r>
        <w:rPr>
          <w:rFonts w:hint="eastAsia" w:eastAsia="宋体"/>
          <w:lang w:val="en-US" w:eastAsia="zh-CN"/>
        </w:rPr>
        <w:t>From point cloud to mesh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097A9F" w15:done="0"/>
  <w15:commentEx w15:paraId="7E923539" w15:done="0" w15:paraIdParent="5B097A9F"/>
  <w15:commentEx w15:paraId="11D57C3B" w15:done="1"/>
  <w15:commentEx w15:paraId="46C51233" w15:done="1"/>
  <w15:commentEx w15:paraId="43AF5C7F" w15:done="0"/>
  <w15:commentEx w15:paraId="1E5525A0" w15:done="0" w15:paraIdParent="43AF5C7F"/>
  <w15:commentEx w15:paraId="0C7268C6" w15:done="0"/>
  <w15:commentEx w15:paraId="5FE97662" w15:done="0"/>
  <w15:commentEx w15:paraId="7B887AC6" w15:done="0" w15:paraIdParent="5FE97662"/>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w:panose1 w:val="00000000000000000000"/>
    <w:charset w:val="02"/>
    <w:family w:val="moder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4">
    <w:nsid w:val="3A47039B"/>
    <w:multiLevelType w:val="multilevel"/>
    <w:tmpl w:val="3A47039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
    <w15:presenceInfo w15:providerId="None" w15:userId="xujiayi"/>
  </w15:person>
  <w15:person w15:author="Ralf Schaefer">
    <w15:presenceInfo w15:providerId="AD" w15:userId="S::ralf.schaefer@interdigital.com::33e27100-fb9b-4eec-9f46-f2f114ad947e"/>
  </w15:person>
  <w15:person w15:author="xujiayi-2">
    <w15:presenceInfo w15:providerId="None" w15:userId="xujiayi-2"/>
  </w15:person>
  <w15:person w15:author="GMC">
    <w15:presenceInfo w15:providerId="None" w15:userId="GM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6F"/>
    <w:rsid w:val="0000299D"/>
    <w:rsid w:val="000073F1"/>
    <w:rsid w:val="00007C38"/>
    <w:rsid w:val="00015CC7"/>
    <w:rsid w:val="00022E4A"/>
    <w:rsid w:val="00023DC8"/>
    <w:rsid w:val="000338B2"/>
    <w:rsid w:val="0003754B"/>
    <w:rsid w:val="00041AEF"/>
    <w:rsid w:val="00042FA7"/>
    <w:rsid w:val="00044093"/>
    <w:rsid w:val="00052A79"/>
    <w:rsid w:val="0005442D"/>
    <w:rsid w:val="00054F01"/>
    <w:rsid w:val="00057278"/>
    <w:rsid w:val="000607FF"/>
    <w:rsid w:val="00064408"/>
    <w:rsid w:val="0007093C"/>
    <w:rsid w:val="0007132B"/>
    <w:rsid w:val="00087630"/>
    <w:rsid w:val="000A0C02"/>
    <w:rsid w:val="000A22A2"/>
    <w:rsid w:val="000A6394"/>
    <w:rsid w:val="000B2F55"/>
    <w:rsid w:val="000B311D"/>
    <w:rsid w:val="000B7FED"/>
    <w:rsid w:val="000C038A"/>
    <w:rsid w:val="000C6598"/>
    <w:rsid w:val="000D1018"/>
    <w:rsid w:val="000D2466"/>
    <w:rsid w:val="000D44B3"/>
    <w:rsid w:val="000D5F2F"/>
    <w:rsid w:val="000E6D1A"/>
    <w:rsid w:val="000F6143"/>
    <w:rsid w:val="000F7AC1"/>
    <w:rsid w:val="00100827"/>
    <w:rsid w:val="00113759"/>
    <w:rsid w:val="00117331"/>
    <w:rsid w:val="0012309F"/>
    <w:rsid w:val="00135F99"/>
    <w:rsid w:val="00136D34"/>
    <w:rsid w:val="001408EF"/>
    <w:rsid w:val="00141D89"/>
    <w:rsid w:val="00145D43"/>
    <w:rsid w:val="00157787"/>
    <w:rsid w:val="0017490B"/>
    <w:rsid w:val="00175A83"/>
    <w:rsid w:val="00181C38"/>
    <w:rsid w:val="0018632E"/>
    <w:rsid w:val="00186FDE"/>
    <w:rsid w:val="00187A5B"/>
    <w:rsid w:val="00192C46"/>
    <w:rsid w:val="001A08B3"/>
    <w:rsid w:val="001A2CA0"/>
    <w:rsid w:val="001A7B60"/>
    <w:rsid w:val="001B2960"/>
    <w:rsid w:val="001B2EFB"/>
    <w:rsid w:val="001B52F0"/>
    <w:rsid w:val="001B7A65"/>
    <w:rsid w:val="001C00EE"/>
    <w:rsid w:val="001D0C53"/>
    <w:rsid w:val="001D1086"/>
    <w:rsid w:val="001D1EAF"/>
    <w:rsid w:val="001D2B54"/>
    <w:rsid w:val="001D7660"/>
    <w:rsid w:val="001E41F3"/>
    <w:rsid w:val="001E5E5C"/>
    <w:rsid w:val="001E6506"/>
    <w:rsid w:val="001E6707"/>
    <w:rsid w:val="001E78F5"/>
    <w:rsid w:val="001F61D8"/>
    <w:rsid w:val="002042AE"/>
    <w:rsid w:val="00206FC9"/>
    <w:rsid w:val="00210A1A"/>
    <w:rsid w:val="002122C7"/>
    <w:rsid w:val="00216B8B"/>
    <w:rsid w:val="00220306"/>
    <w:rsid w:val="00220587"/>
    <w:rsid w:val="00224CFD"/>
    <w:rsid w:val="00226780"/>
    <w:rsid w:val="00227101"/>
    <w:rsid w:val="00254991"/>
    <w:rsid w:val="00256FC4"/>
    <w:rsid w:val="0026004D"/>
    <w:rsid w:val="00260A0A"/>
    <w:rsid w:val="00263BF6"/>
    <w:rsid w:val="002640DD"/>
    <w:rsid w:val="00265EAC"/>
    <w:rsid w:val="00266A34"/>
    <w:rsid w:val="00275D12"/>
    <w:rsid w:val="00276F0A"/>
    <w:rsid w:val="00284FEB"/>
    <w:rsid w:val="00285ACC"/>
    <w:rsid w:val="002860C4"/>
    <w:rsid w:val="002953B8"/>
    <w:rsid w:val="002A012D"/>
    <w:rsid w:val="002A2628"/>
    <w:rsid w:val="002A5536"/>
    <w:rsid w:val="002A7E72"/>
    <w:rsid w:val="002B0CDD"/>
    <w:rsid w:val="002B5741"/>
    <w:rsid w:val="002D6735"/>
    <w:rsid w:val="002D7064"/>
    <w:rsid w:val="002D7584"/>
    <w:rsid w:val="002E171C"/>
    <w:rsid w:val="002E472E"/>
    <w:rsid w:val="002E5558"/>
    <w:rsid w:val="002E5FBA"/>
    <w:rsid w:val="003005B6"/>
    <w:rsid w:val="00305409"/>
    <w:rsid w:val="003150F9"/>
    <w:rsid w:val="00316E9D"/>
    <w:rsid w:val="00324D26"/>
    <w:rsid w:val="0033787D"/>
    <w:rsid w:val="00350A7B"/>
    <w:rsid w:val="00352A40"/>
    <w:rsid w:val="0036035E"/>
    <w:rsid w:val="003609EF"/>
    <w:rsid w:val="0036231A"/>
    <w:rsid w:val="00367FF3"/>
    <w:rsid w:val="00371460"/>
    <w:rsid w:val="00374DD4"/>
    <w:rsid w:val="0038065E"/>
    <w:rsid w:val="00383710"/>
    <w:rsid w:val="0038573F"/>
    <w:rsid w:val="0039219B"/>
    <w:rsid w:val="00396C1D"/>
    <w:rsid w:val="003A48C9"/>
    <w:rsid w:val="003B6B1E"/>
    <w:rsid w:val="003C06B6"/>
    <w:rsid w:val="003C3848"/>
    <w:rsid w:val="003D1820"/>
    <w:rsid w:val="003E0A87"/>
    <w:rsid w:val="003E1A36"/>
    <w:rsid w:val="003E680A"/>
    <w:rsid w:val="003E787A"/>
    <w:rsid w:val="003F12E0"/>
    <w:rsid w:val="003F576A"/>
    <w:rsid w:val="00406574"/>
    <w:rsid w:val="00410371"/>
    <w:rsid w:val="004239BF"/>
    <w:rsid w:val="004242F1"/>
    <w:rsid w:val="00427C41"/>
    <w:rsid w:val="0043014A"/>
    <w:rsid w:val="004328BB"/>
    <w:rsid w:val="004410E8"/>
    <w:rsid w:val="0044651A"/>
    <w:rsid w:val="00447816"/>
    <w:rsid w:val="00450B08"/>
    <w:rsid w:val="00452282"/>
    <w:rsid w:val="00456897"/>
    <w:rsid w:val="00460D21"/>
    <w:rsid w:val="00460F33"/>
    <w:rsid w:val="004640E5"/>
    <w:rsid w:val="00466912"/>
    <w:rsid w:val="004746F2"/>
    <w:rsid w:val="0047655F"/>
    <w:rsid w:val="004816BA"/>
    <w:rsid w:val="00481EB0"/>
    <w:rsid w:val="004835BF"/>
    <w:rsid w:val="0048390C"/>
    <w:rsid w:val="004849B3"/>
    <w:rsid w:val="00484C93"/>
    <w:rsid w:val="004A5F38"/>
    <w:rsid w:val="004B0A41"/>
    <w:rsid w:val="004B337A"/>
    <w:rsid w:val="004B75B7"/>
    <w:rsid w:val="004C6DFB"/>
    <w:rsid w:val="004D290C"/>
    <w:rsid w:val="004D3FC2"/>
    <w:rsid w:val="004D69F5"/>
    <w:rsid w:val="004D7374"/>
    <w:rsid w:val="004F6E27"/>
    <w:rsid w:val="00510617"/>
    <w:rsid w:val="00512738"/>
    <w:rsid w:val="0051580D"/>
    <w:rsid w:val="005215E6"/>
    <w:rsid w:val="00521A9E"/>
    <w:rsid w:val="00527C5C"/>
    <w:rsid w:val="005345F5"/>
    <w:rsid w:val="00541B91"/>
    <w:rsid w:val="00547111"/>
    <w:rsid w:val="005505ED"/>
    <w:rsid w:val="00555909"/>
    <w:rsid w:val="005609CE"/>
    <w:rsid w:val="00561F76"/>
    <w:rsid w:val="005901E1"/>
    <w:rsid w:val="00592D2C"/>
    <w:rsid w:val="00592D74"/>
    <w:rsid w:val="005935CD"/>
    <w:rsid w:val="005B2B38"/>
    <w:rsid w:val="005B6CCF"/>
    <w:rsid w:val="005C4ADE"/>
    <w:rsid w:val="005D1105"/>
    <w:rsid w:val="005D3FC7"/>
    <w:rsid w:val="005E2C44"/>
    <w:rsid w:val="005E34B2"/>
    <w:rsid w:val="005F1244"/>
    <w:rsid w:val="005F44F3"/>
    <w:rsid w:val="005F46D5"/>
    <w:rsid w:val="005F522F"/>
    <w:rsid w:val="006004BF"/>
    <w:rsid w:val="0061099F"/>
    <w:rsid w:val="00621188"/>
    <w:rsid w:val="006257ED"/>
    <w:rsid w:val="0063751C"/>
    <w:rsid w:val="00637B41"/>
    <w:rsid w:val="00641CC6"/>
    <w:rsid w:val="00645411"/>
    <w:rsid w:val="00654B38"/>
    <w:rsid w:val="00657790"/>
    <w:rsid w:val="00661DA1"/>
    <w:rsid w:val="0066322A"/>
    <w:rsid w:val="00665C47"/>
    <w:rsid w:val="00670769"/>
    <w:rsid w:val="00685198"/>
    <w:rsid w:val="0069296C"/>
    <w:rsid w:val="00693DA7"/>
    <w:rsid w:val="00695808"/>
    <w:rsid w:val="00695D48"/>
    <w:rsid w:val="006A0C20"/>
    <w:rsid w:val="006A296E"/>
    <w:rsid w:val="006A6451"/>
    <w:rsid w:val="006B46FB"/>
    <w:rsid w:val="006B5EFC"/>
    <w:rsid w:val="006C0D2E"/>
    <w:rsid w:val="006C4977"/>
    <w:rsid w:val="006D333E"/>
    <w:rsid w:val="006D3CF4"/>
    <w:rsid w:val="006E0107"/>
    <w:rsid w:val="006E21FB"/>
    <w:rsid w:val="006E5640"/>
    <w:rsid w:val="006E70DC"/>
    <w:rsid w:val="006F0058"/>
    <w:rsid w:val="006F0205"/>
    <w:rsid w:val="006F18D1"/>
    <w:rsid w:val="006F428D"/>
    <w:rsid w:val="007152C7"/>
    <w:rsid w:val="007176FF"/>
    <w:rsid w:val="00724D4C"/>
    <w:rsid w:val="007328D4"/>
    <w:rsid w:val="00734009"/>
    <w:rsid w:val="00736EC5"/>
    <w:rsid w:val="00763F7E"/>
    <w:rsid w:val="00772AAB"/>
    <w:rsid w:val="00775B4E"/>
    <w:rsid w:val="00780C29"/>
    <w:rsid w:val="00792342"/>
    <w:rsid w:val="007977A8"/>
    <w:rsid w:val="007A1A53"/>
    <w:rsid w:val="007A5206"/>
    <w:rsid w:val="007A65D2"/>
    <w:rsid w:val="007A6BAD"/>
    <w:rsid w:val="007B4009"/>
    <w:rsid w:val="007B45BB"/>
    <w:rsid w:val="007B512A"/>
    <w:rsid w:val="007C2097"/>
    <w:rsid w:val="007C34D8"/>
    <w:rsid w:val="007D6A07"/>
    <w:rsid w:val="007D6F1D"/>
    <w:rsid w:val="007D7700"/>
    <w:rsid w:val="007F14AD"/>
    <w:rsid w:val="007F37E2"/>
    <w:rsid w:val="007F7259"/>
    <w:rsid w:val="008025DB"/>
    <w:rsid w:val="008040A8"/>
    <w:rsid w:val="00810C88"/>
    <w:rsid w:val="00810E83"/>
    <w:rsid w:val="00812B3C"/>
    <w:rsid w:val="0081629F"/>
    <w:rsid w:val="00817343"/>
    <w:rsid w:val="00823960"/>
    <w:rsid w:val="0082587C"/>
    <w:rsid w:val="008279FA"/>
    <w:rsid w:val="00830070"/>
    <w:rsid w:val="0083391A"/>
    <w:rsid w:val="008369E0"/>
    <w:rsid w:val="00837C7F"/>
    <w:rsid w:val="008413F0"/>
    <w:rsid w:val="008625EE"/>
    <w:rsid w:val="008626E7"/>
    <w:rsid w:val="00867E71"/>
    <w:rsid w:val="00870EE7"/>
    <w:rsid w:val="00871465"/>
    <w:rsid w:val="00881864"/>
    <w:rsid w:val="008863B9"/>
    <w:rsid w:val="00887C5B"/>
    <w:rsid w:val="00894930"/>
    <w:rsid w:val="00894E6C"/>
    <w:rsid w:val="008A45A6"/>
    <w:rsid w:val="008A5861"/>
    <w:rsid w:val="008B4968"/>
    <w:rsid w:val="008B57F5"/>
    <w:rsid w:val="008C18EE"/>
    <w:rsid w:val="008C1F16"/>
    <w:rsid w:val="008D41D5"/>
    <w:rsid w:val="008E00E9"/>
    <w:rsid w:val="008E0EC0"/>
    <w:rsid w:val="008E18DD"/>
    <w:rsid w:val="008E413B"/>
    <w:rsid w:val="008F2975"/>
    <w:rsid w:val="008F3789"/>
    <w:rsid w:val="008F686C"/>
    <w:rsid w:val="009133D0"/>
    <w:rsid w:val="009148DE"/>
    <w:rsid w:val="009170AF"/>
    <w:rsid w:val="00921CBE"/>
    <w:rsid w:val="009259DB"/>
    <w:rsid w:val="00926265"/>
    <w:rsid w:val="00933A38"/>
    <w:rsid w:val="00933F9D"/>
    <w:rsid w:val="009343BD"/>
    <w:rsid w:val="0093458A"/>
    <w:rsid w:val="009350E4"/>
    <w:rsid w:val="00936236"/>
    <w:rsid w:val="0093792A"/>
    <w:rsid w:val="00941E30"/>
    <w:rsid w:val="00944EEE"/>
    <w:rsid w:val="00950BA9"/>
    <w:rsid w:val="00962191"/>
    <w:rsid w:val="0096344C"/>
    <w:rsid w:val="00964188"/>
    <w:rsid w:val="00965B61"/>
    <w:rsid w:val="00966023"/>
    <w:rsid w:val="009748D4"/>
    <w:rsid w:val="009777D9"/>
    <w:rsid w:val="009859BF"/>
    <w:rsid w:val="00991B88"/>
    <w:rsid w:val="00994787"/>
    <w:rsid w:val="009A0961"/>
    <w:rsid w:val="009A1A2C"/>
    <w:rsid w:val="009A320C"/>
    <w:rsid w:val="009A4ADE"/>
    <w:rsid w:val="009A5753"/>
    <w:rsid w:val="009A579D"/>
    <w:rsid w:val="009A5D8D"/>
    <w:rsid w:val="009A7B6D"/>
    <w:rsid w:val="009B0704"/>
    <w:rsid w:val="009B1140"/>
    <w:rsid w:val="009B11C6"/>
    <w:rsid w:val="009B1793"/>
    <w:rsid w:val="009B71BC"/>
    <w:rsid w:val="009C217D"/>
    <w:rsid w:val="009C219E"/>
    <w:rsid w:val="009C27C5"/>
    <w:rsid w:val="009C3A3E"/>
    <w:rsid w:val="009C7B1F"/>
    <w:rsid w:val="009D727D"/>
    <w:rsid w:val="009E3297"/>
    <w:rsid w:val="009E3489"/>
    <w:rsid w:val="009F394A"/>
    <w:rsid w:val="009F6A4E"/>
    <w:rsid w:val="009F734F"/>
    <w:rsid w:val="00A01FAF"/>
    <w:rsid w:val="00A04C36"/>
    <w:rsid w:val="00A051F0"/>
    <w:rsid w:val="00A101B8"/>
    <w:rsid w:val="00A1127E"/>
    <w:rsid w:val="00A17DE3"/>
    <w:rsid w:val="00A20C01"/>
    <w:rsid w:val="00A217F7"/>
    <w:rsid w:val="00A246B6"/>
    <w:rsid w:val="00A2701A"/>
    <w:rsid w:val="00A270B7"/>
    <w:rsid w:val="00A33237"/>
    <w:rsid w:val="00A352AC"/>
    <w:rsid w:val="00A43AB3"/>
    <w:rsid w:val="00A44C32"/>
    <w:rsid w:val="00A4557F"/>
    <w:rsid w:val="00A47E70"/>
    <w:rsid w:val="00A50CF0"/>
    <w:rsid w:val="00A51BE5"/>
    <w:rsid w:val="00A54A1C"/>
    <w:rsid w:val="00A566DB"/>
    <w:rsid w:val="00A63C83"/>
    <w:rsid w:val="00A66EE7"/>
    <w:rsid w:val="00A67D1F"/>
    <w:rsid w:val="00A719CF"/>
    <w:rsid w:val="00A7671C"/>
    <w:rsid w:val="00A813CD"/>
    <w:rsid w:val="00A8483F"/>
    <w:rsid w:val="00A92541"/>
    <w:rsid w:val="00A94E8E"/>
    <w:rsid w:val="00AA23B0"/>
    <w:rsid w:val="00AA26BC"/>
    <w:rsid w:val="00AA2CBC"/>
    <w:rsid w:val="00AA3FA3"/>
    <w:rsid w:val="00AA56F6"/>
    <w:rsid w:val="00AA7643"/>
    <w:rsid w:val="00AB371E"/>
    <w:rsid w:val="00AB4B59"/>
    <w:rsid w:val="00AB637D"/>
    <w:rsid w:val="00AC1400"/>
    <w:rsid w:val="00AC3362"/>
    <w:rsid w:val="00AC4791"/>
    <w:rsid w:val="00AC5820"/>
    <w:rsid w:val="00AC6B7F"/>
    <w:rsid w:val="00AC6F47"/>
    <w:rsid w:val="00AD0602"/>
    <w:rsid w:val="00AD0B10"/>
    <w:rsid w:val="00AD1CD8"/>
    <w:rsid w:val="00AD757F"/>
    <w:rsid w:val="00AF333F"/>
    <w:rsid w:val="00AF7285"/>
    <w:rsid w:val="00B00EF9"/>
    <w:rsid w:val="00B04C88"/>
    <w:rsid w:val="00B14E6B"/>
    <w:rsid w:val="00B20C87"/>
    <w:rsid w:val="00B21BFB"/>
    <w:rsid w:val="00B2585D"/>
    <w:rsid w:val="00B258BB"/>
    <w:rsid w:val="00B4112A"/>
    <w:rsid w:val="00B413C5"/>
    <w:rsid w:val="00B50DB8"/>
    <w:rsid w:val="00B60505"/>
    <w:rsid w:val="00B67B97"/>
    <w:rsid w:val="00B735C8"/>
    <w:rsid w:val="00B8099D"/>
    <w:rsid w:val="00B84728"/>
    <w:rsid w:val="00B90C12"/>
    <w:rsid w:val="00B968C8"/>
    <w:rsid w:val="00BA2A47"/>
    <w:rsid w:val="00BA3EC5"/>
    <w:rsid w:val="00BA51D9"/>
    <w:rsid w:val="00BB5DFC"/>
    <w:rsid w:val="00BC2919"/>
    <w:rsid w:val="00BC40EB"/>
    <w:rsid w:val="00BC6FD4"/>
    <w:rsid w:val="00BD279D"/>
    <w:rsid w:val="00BD62C8"/>
    <w:rsid w:val="00BD6BB8"/>
    <w:rsid w:val="00BE79DF"/>
    <w:rsid w:val="00BF338A"/>
    <w:rsid w:val="00C064A2"/>
    <w:rsid w:val="00C06FDE"/>
    <w:rsid w:val="00C149B3"/>
    <w:rsid w:val="00C16B6C"/>
    <w:rsid w:val="00C17539"/>
    <w:rsid w:val="00C24BB6"/>
    <w:rsid w:val="00C24E23"/>
    <w:rsid w:val="00C25041"/>
    <w:rsid w:val="00C35180"/>
    <w:rsid w:val="00C360D9"/>
    <w:rsid w:val="00C375E6"/>
    <w:rsid w:val="00C42C36"/>
    <w:rsid w:val="00C42F43"/>
    <w:rsid w:val="00C43CE1"/>
    <w:rsid w:val="00C43DEA"/>
    <w:rsid w:val="00C52D24"/>
    <w:rsid w:val="00C53C67"/>
    <w:rsid w:val="00C5554D"/>
    <w:rsid w:val="00C61438"/>
    <w:rsid w:val="00C61E16"/>
    <w:rsid w:val="00C61FF7"/>
    <w:rsid w:val="00C65372"/>
    <w:rsid w:val="00C66BA2"/>
    <w:rsid w:val="00C81F74"/>
    <w:rsid w:val="00C8613E"/>
    <w:rsid w:val="00C9466F"/>
    <w:rsid w:val="00C95985"/>
    <w:rsid w:val="00CA59D5"/>
    <w:rsid w:val="00CA6AE0"/>
    <w:rsid w:val="00CB1A18"/>
    <w:rsid w:val="00CB31C3"/>
    <w:rsid w:val="00CC5026"/>
    <w:rsid w:val="00CC5075"/>
    <w:rsid w:val="00CC68D0"/>
    <w:rsid w:val="00CF0AB0"/>
    <w:rsid w:val="00D03F9A"/>
    <w:rsid w:val="00D068BA"/>
    <w:rsid w:val="00D06D51"/>
    <w:rsid w:val="00D078D9"/>
    <w:rsid w:val="00D10701"/>
    <w:rsid w:val="00D12C66"/>
    <w:rsid w:val="00D24991"/>
    <w:rsid w:val="00D24BBD"/>
    <w:rsid w:val="00D268A5"/>
    <w:rsid w:val="00D30358"/>
    <w:rsid w:val="00D31458"/>
    <w:rsid w:val="00D37133"/>
    <w:rsid w:val="00D4276F"/>
    <w:rsid w:val="00D43344"/>
    <w:rsid w:val="00D4473A"/>
    <w:rsid w:val="00D449D8"/>
    <w:rsid w:val="00D44C8A"/>
    <w:rsid w:val="00D45362"/>
    <w:rsid w:val="00D468E7"/>
    <w:rsid w:val="00D47C73"/>
    <w:rsid w:val="00D50255"/>
    <w:rsid w:val="00D5518A"/>
    <w:rsid w:val="00D6107C"/>
    <w:rsid w:val="00D62692"/>
    <w:rsid w:val="00D62822"/>
    <w:rsid w:val="00D66520"/>
    <w:rsid w:val="00D742F7"/>
    <w:rsid w:val="00D85C56"/>
    <w:rsid w:val="00D900F0"/>
    <w:rsid w:val="00D94B13"/>
    <w:rsid w:val="00D96CE0"/>
    <w:rsid w:val="00D97639"/>
    <w:rsid w:val="00DA30C9"/>
    <w:rsid w:val="00DB6D6E"/>
    <w:rsid w:val="00DC3419"/>
    <w:rsid w:val="00DC3F97"/>
    <w:rsid w:val="00DD1AA1"/>
    <w:rsid w:val="00DD1BB0"/>
    <w:rsid w:val="00DD422F"/>
    <w:rsid w:val="00DD5F70"/>
    <w:rsid w:val="00DE16B2"/>
    <w:rsid w:val="00DE34CF"/>
    <w:rsid w:val="00DE61D5"/>
    <w:rsid w:val="00DF7ACD"/>
    <w:rsid w:val="00E114D2"/>
    <w:rsid w:val="00E120DD"/>
    <w:rsid w:val="00E13F3D"/>
    <w:rsid w:val="00E14988"/>
    <w:rsid w:val="00E1737A"/>
    <w:rsid w:val="00E211A7"/>
    <w:rsid w:val="00E2324E"/>
    <w:rsid w:val="00E33BAF"/>
    <w:rsid w:val="00E34898"/>
    <w:rsid w:val="00E43408"/>
    <w:rsid w:val="00E43DE4"/>
    <w:rsid w:val="00E448CB"/>
    <w:rsid w:val="00E56B07"/>
    <w:rsid w:val="00E579BC"/>
    <w:rsid w:val="00E75739"/>
    <w:rsid w:val="00E91E50"/>
    <w:rsid w:val="00EA0813"/>
    <w:rsid w:val="00EA59C7"/>
    <w:rsid w:val="00EB09B7"/>
    <w:rsid w:val="00EC0B94"/>
    <w:rsid w:val="00ED1ED6"/>
    <w:rsid w:val="00EE4D53"/>
    <w:rsid w:val="00EE7D7C"/>
    <w:rsid w:val="00EF1854"/>
    <w:rsid w:val="00EF7FDC"/>
    <w:rsid w:val="00F00806"/>
    <w:rsid w:val="00F049C8"/>
    <w:rsid w:val="00F16BE9"/>
    <w:rsid w:val="00F25D98"/>
    <w:rsid w:val="00F27840"/>
    <w:rsid w:val="00F27EE7"/>
    <w:rsid w:val="00F300FB"/>
    <w:rsid w:val="00F318F1"/>
    <w:rsid w:val="00F43D89"/>
    <w:rsid w:val="00F440FB"/>
    <w:rsid w:val="00F509A7"/>
    <w:rsid w:val="00F55AF8"/>
    <w:rsid w:val="00F659F1"/>
    <w:rsid w:val="00F829F2"/>
    <w:rsid w:val="00F85586"/>
    <w:rsid w:val="00F941F6"/>
    <w:rsid w:val="00FA274A"/>
    <w:rsid w:val="00FB6386"/>
    <w:rsid w:val="00FC0E49"/>
    <w:rsid w:val="00FD3E4A"/>
    <w:rsid w:val="00FE1567"/>
    <w:rsid w:val="00FE3729"/>
    <w:rsid w:val="00FE6664"/>
    <w:rsid w:val="00FF4969"/>
    <w:rsid w:val="00FF574B"/>
    <w:rsid w:val="03030865"/>
    <w:rsid w:val="033A0E5D"/>
    <w:rsid w:val="0423AFA4"/>
    <w:rsid w:val="07322761"/>
    <w:rsid w:val="0C49E230"/>
    <w:rsid w:val="0C6F50BD"/>
    <w:rsid w:val="1276691D"/>
    <w:rsid w:val="19305DF7"/>
    <w:rsid w:val="210C0014"/>
    <w:rsid w:val="24852A0D"/>
    <w:rsid w:val="27E012CB"/>
    <w:rsid w:val="30ED6150"/>
    <w:rsid w:val="35CA7444"/>
    <w:rsid w:val="35DE49AE"/>
    <w:rsid w:val="3A935D24"/>
    <w:rsid w:val="3AFD52E4"/>
    <w:rsid w:val="3B4440D8"/>
    <w:rsid w:val="3C0D5F4B"/>
    <w:rsid w:val="3C3022CE"/>
    <w:rsid w:val="3C8E1DDF"/>
    <w:rsid w:val="3E8F753A"/>
    <w:rsid w:val="424B0A0B"/>
    <w:rsid w:val="42F3581D"/>
    <w:rsid w:val="43FD1BAC"/>
    <w:rsid w:val="456A0B4D"/>
    <w:rsid w:val="45CB746D"/>
    <w:rsid w:val="483A1108"/>
    <w:rsid w:val="4EFA5839"/>
    <w:rsid w:val="5186346B"/>
    <w:rsid w:val="52787927"/>
    <w:rsid w:val="556D1556"/>
    <w:rsid w:val="56D6730E"/>
    <w:rsid w:val="580139F7"/>
    <w:rsid w:val="5BB507DC"/>
    <w:rsid w:val="5CDA571B"/>
    <w:rsid w:val="635D5BF3"/>
    <w:rsid w:val="6691128D"/>
    <w:rsid w:val="6A5B210A"/>
    <w:rsid w:val="6A7E9533"/>
    <w:rsid w:val="6CB0246B"/>
    <w:rsid w:val="72EC3CFB"/>
    <w:rsid w:val="7426229E"/>
    <w:rsid w:val="75DD3181"/>
    <w:rsid w:val="7A580E92"/>
    <w:rsid w:val="7E1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4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
    <w:qFormat/>
    <w:uiPriority w:val="0"/>
    <w:pPr>
      <w:ind w:left="851"/>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24"/>
    <w:qFormat/>
    <w:uiPriority w:val="0"/>
  </w:style>
  <w:style w:type="paragraph" w:styleId="24">
    <w:name w:val="List"/>
    <w:basedOn w:val="1"/>
    <w:qFormat/>
    <w:uiPriority w:val="0"/>
    <w:pPr>
      <w:ind w:left="568" w:hanging="284"/>
    </w:pPr>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24"/>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1"/>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page number"/>
    <w:basedOn w:val="91"/>
    <w:unhideWhenUsed/>
    <w:qFormat/>
    <w:uiPriority w:val="0"/>
  </w:style>
  <w:style w:type="character" w:styleId="94">
    <w:name w:val="FollowedHyperlink"/>
    <w:qFormat/>
    <w:uiPriority w:val="0"/>
    <w:rPr>
      <w:color w:val="800080"/>
      <w:u w:val="single"/>
    </w:rPr>
  </w:style>
  <w:style w:type="character" w:styleId="95">
    <w:name w:val="Hyperlink"/>
    <w:qFormat/>
    <w:uiPriority w:val="99"/>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24"/>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Heading 2 Ch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Heading 1 Char"/>
    <w:basedOn w:val="91"/>
    <w:link w:val="3"/>
    <w:qFormat/>
    <w:uiPriority w:val="0"/>
    <w:rPr>
      <w:rFonts w:ascii="Arial" w:hAnsi="Arial"/>
      <w:sz w:val="36"/>
      <w:lang w:val="en-GB" w:eastAsia="en-US"/>
    </w:rPr>
  </w:style>
  <w:style w:type="character" w:customStyle="1" w:styleId="141">
    <w:name w:val="Heading 3 Char"/>
    <w:basedOn w:val="91"/>
    <w:link w:val="5"/>
    <w:qFormat/>
    <w:uiPriority w:val="0"/>
    <w:rPr>
      <w:rFonts w:ascii="Arial" w:hAnsi="Arial"/>
      <w:sz w:val="28"/>
      <w:lang w:val="en-GB" w:eastAsia="en-US"/>
    </w:rPr>
  </w:style>
  <w:style w:type="character" w:customStyle="1" w:styleId="142">
    <w:name w:val="Heading 8 Ch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1"/>
    <w: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Heading 4 Char"/>
    <w:basedOn w:val="91"/>
    <w:link w:val="6"/>
    <w:qFormat/>
    <w:uiPriority w:val="0"/>
    <w:rPr>
      <w:rFonts w:ascii="Arial" w:hAnsi="Arial"/>
      <w:sz w:val="24"/>
      <w:lang w:val="en-GB" w:eastAsia="en-US"/>
    </w:rPr>
  </w:style>
  <w:style w:type="character" w:customStyle="1" w:styleId="149">
    <w:name w:val="Heading 5 Char"/>
    <w:basedOn w:val="91"/>
    <w:link w:val="7"/>
    <w:qFormat/>
    <w:uiPriority w:val="0"/>
    <w:rPr>
      <w:rFonts w:ascii="Arial" w:hAnsi="Arial"/>
      <w:sz w:val="22"/>
      <w:lang w:val="en-GB" w:eastAsia="en-US"/>
    </w:rPr>
  </w:style>
  <w:style w:type="character" w:customStyle="1" w:styleId="150">
    <w:name w:val="Heading 6 Char"/>
    <w:basedOn w:val="91"/>
    <w:link w:val="8"/>
    <w:qFormat/>
    <w:uiPriority w:val="0"/>
    <w:rPr>
      <w:rFonts w:ascii="Arial" w:hAnsi="Arial"/>
      <w:lang w:val="en-GB" w:eastAsia="en-US"/>
    </w:rPr>
  </w:style>
  <w:style w:type="character" w:customStyle="1" w:styleId="151">
    <w:name w:val="Heading 7 Char"/>
    <w:basedOn w:val="91"/>
    <w:link w:val="10"/>
    <w:qFormat/>
    <w:uiPriority w:val="0"/>
    <w:rPr>
      <w:rFonts w:ascii="Arial" w:hAnsi="Arial"/>
      <w:lang w:val="en-GB" w:eastAsia="en-US"/>
    </w:rPr>
  </w:style>
  <w:style w:type="character" w:customStyle="1" w:styleId="152">
    <w:name w:val="Heading 9 Char"/>
    <w:basedOn w:val="91"/>
    <w:link w:val="12"/>
    <w:qFormat/>
    <w:uiPriority w:val="0"/>
    <w:rPr>
      <w:rFonts w:ascii="Arial" w:hAnsi="Arial"/>
      <w:sz w:val="36"/>
      <w:lang w:val="en-GB" w:eastAsia="en-US"/>
    </w:rPr>
  </w:style>
  <w:style w:type="character" w:customStyle="1" w:styleId="153">
    <w:name w:val="Header Char"/>
    <w:basedOn w:val="91"/>
    <w:link w:val="62"/>
    <w:qFormat/>
    <w:uiPriority w:val="0"/>
    <w:rPr>
      <w:rFonts w:ascii="Arial" w:hAnsi="Arial"/>
      <w:b/>
      <w:sz w:val="18"/>
      <w:lang w:val="en-GB" w:eastAsia="en-US"/>
    </w:rPr>
  </w:style>
  <w:style w:type="character" w:customStyle="1" w:styleId="154">
    <w:name w:val="Footer Ch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1"/>
    <w:semiHidden/>
    <w:unhideWhenUsed/>
    <w:qFormat/>
    <w:uiPriority w:val="99"/>
    <w:rPr>
      <w:color w:val="605E5C"/>
      <w:shd w:val="clear" w:color="auto" w:fill="E1DFDD"/>
    </w:rPr>
  </w:style>
  <w:style w:type="character" w:customStyle="1" w:styleId="158">
    <w:name w:val="Balloon Text Char"/>
    <w:basedOn w:val="91"/>
    <w:link w:val="60"/>
    <w:qFormat/>
    <w:uiPriority w:val="0"/>
    <w:rPr>
      <w:rFonts w:ascii="Tahoma" w:hAnsi="Tahoma" w:cs="Tahoma"/>
      <w:sz w:val="16"/>
      <w:szCs w:val="16"/>
      <w:lang w:val="en-GB" w:eastAsia="en-US"/>
    </w:rPr>
  </w:style>
  <w:style w:type="paragraph" w:customStyle="1" w:styleId="159">
    <w:name w:val="Bibliography1"/>
    <w:basedOn w:val="1"/>
    <w:next w:val="1"/>
    <w:semiHidden/>
    <w:unhideWhenUsed/>
    <w:qFormat/>
    <w:uiPriority w:val="37"/>
  </w:style>
  <w:style w:type="character" w:customStyle="1" w:styleId="160">
    <w:name w:val="Body Text Char"/>
    <w:basedOn w:val="91"/>
    <w:link w:val="44"/>
    <w:qFormat/>
    <w:uiPriority w:val="0"/>
    <w:rPr>
      <w:rFonts w:ascii="Times New Roman" w:hAnsi="Times New Roman"/>
      <w:lang w:val="en-GB" w:eastAsia="en-US"/>
    </w:rPr>
  </w:style>
  <w:style w:type="character" w:customStyle="1" w:styleId="161">
    <w:name w:val="Body Text 2 Char"/>
    <w:basedOn w:val="91"/>
    <w:link w:val="78"/>
    <w:qFormat/>
    <w:uiPriority w:val="0"/>
    <w:rPr>
      <w:rFonts w:ascii="Times New Roman" w:hAnsi="Times New Roman"/>
      <w:lang w:val="en-GB" w:eastAsia="en-US"/>
    </w:rPr>
  </w:style>
  <w:style w:type="character" w:customStyle="1" w:styleId="162">
    <w:name w:val="Body Text 3 Char"/>
    <w:basedOn w:val="91"/>
    <w:link w:val="42"/>
    <w:qFormat/>
    <w:uiPriority w:val="0"/>
    <w:rPr>
      <w:rFonts w:ascii="Times New Roman" w:hAnsi="Times New Roman"/>
      <w:sz w:val="16"/>
      <w:szCs w:val="16"/>
      <w:lang w:val="en-GB" w:eastAsia="en-US"/>
    </w:rPr>
  </w:style>
  <w:style w:type="character" w:customStyle="1" w:styleId="163">
    <w:name w:val="Body Text First Indent Char"/>
    <w:basedOn w:val="160"/>
    <w:link w:val="87"/>
    <w:qFormat/>
    <w:uiPriority w:val="0"/>
    <w:rPr>
      <w:rFonts w:ascii="Times New Roman" w:hAnsi="Times New Roman"/>
      <w:lang w:val="en-GB" w:eastAsia="en-US"/>
    </w:rPr>
  </w:style>
  <w:style w:type="character" w:customStyle="1" w:styleId="164">
    <w:name w:val="Body Text Indent Char"/>
    <w:basedOn w:val="91"/>
    <w:link w:val="45"/>
    <w:qFormat/>
    <w:uiPriority w:val="0"/>
    <w:rPr>
      <w:rFonts w:ascii="Times New Roman" w:hAnsi="Times New Roman"/>
      <w:lang w:val="en-GB" w:eastAsia="en-US"/>
    </w:rPr>
  </w:style>
  <w:style w:type="character" w:customStyle="1" w:styleId="165">
    <w:name w:val="Body Text First Indent 2 Char"/>
    <w:basedOn w:val="164"/>
    <w:link w:val="88"/>
    <w:qFormat/>
    <w:uiPriority w:val="0"/>
    <w:rPr>
      <w:rFonts w:ascii="Times New Roman" w:hAnsi="Times New Roman"/>
      <w:lang w:val="en-GB" w:eastAsia="en-US"/>
    </w:rPr>
  </w:style>
  <w:style w:type="character" w:customStyle="1" w:styleId="166">
    <w:name w:val="Body Text Indent 2 Char"/>
    <w:basedOn w:val="91"/>
    <w:link w:val="57"/>
    <w:qFormat/>
    <w:uiPriority w:val="0"/>
    <w:rPr>
      <w:rFonts w:ascii="Times New Roman" w:hAnsi="Times New Roman"/>
      <w:lang w:val="en-GB" w:eastAsia="en-US"/>
    </w:rPr>
  </w:style>
  <w:style w:type="character" w:customStyle="1" w:styleId="167">
    <w:name w:val="Body Text Indent 3 Char"/>
    <w:basedOn w:val="91"/>
    <w:link w:val="73"/>
    <w:qFormat/>
    <w:uiPriority w:val="0"/>
    <w:rPr>
      <w:rFonts w:ascii="Times New Roman" w:hAnsi="Times New Roman"/>
      <w:sz w:val="16"/>
      <w:szCs w:val="16"/>
      <w:lang w:val="en-GB" w:eastAsia="en-US"/>
    </w:rPr>
  </w:style>
  <w:style w:type="character" w:customStyle="1" w:styleId="168">
    <w:name w:val="Closing Char"/>
    <w:basedOn w:val="91"/>
    <w:link w:val="43"/>
    <w:qFormat/>
    <w:uiPriority w:val="0"/>
    <w:rPr>
      <w:rFonts w:ascii="Times New Roman" w:hAnsi="Times New Roman"/>
      <w:lang w:val="en-GB" w:eastAsia="en-US"/>
    </w:rPr>
  </w:style>
  <w:style w:type="character" w:customStyle="1" w:styleId="169">
    <w:name w:val="Comment Text Char"/>
    <w:basedOn w:val="91"/>
    <w:link w:val="39"/>
    <w:qFormat/>
    <w:uiPriority w:val="0"/>
    <w:rPr>
      <w:rFonts w:ascii="Times New Roman" w:hAnsi="Times New Roman"/>
      <w:lang w:val="en-GB" w:eastAsia="en-US"/>
    </w:rPr>
  </w:style>
  <w:style w:type="character" w:customStyle="1" w:styleId="170">
    <w:name w:val="Comment Subject Char"/>
    <w:basedOn w:val="169"/>
    <w:link w:val="86"/>
    <w:qFormat/>
    <w:uiPriority w:val="0"/>
    <w:rPr>
      <w:rFonts w:ascii="Times New Roman" w:hAnsi="Times New Roman"/>
      <w:b/>
      <w:bCs/>
      <w:lang w:val="en-GB" w:eastAsia="en-US"/>
    </w:rPr>
  </w:style>
  <w:style w:type="character" w:customStyle="1" w:styleId="171">
    <w:name w:val="Date Char"/>
    <w:basedOn w:val="91"/>
    <w:link w:val="56"/>
    <w:qFormat/>
    <w:uiPriority w:val="0"/>
    <w:rPr>
      <w:rFonts w:ascii="Times New Roman" w:hAnsi="Times New Roman"/>
      <w:lang w:val="en-GB" w:eastAsia="en-US"/>
    </w:rPr>
  </w:style>
  <w:style w:type="character" w:customStyle="1" w:styleId="172">
    <w:name w:val="Document Map Char"/>
    <w:basedOn w:val="91"/>
    <w:link w:val="37"/>
    <w:qFormat/>
    <w:uiPriority w:val="0"/>
    <w:rPr>
      <w:rFonts w:ascii="Tahoma" w:hAnsi="Tahoma" w:cs="Tahoma"/>
      <w:shd w:val="clear" w:color="auto" w:fill="000080"/>
      <w:lang w:val="en-GB" w:eastAsia="en-US"/>
    </w:rPr>
  </w:style>
  <w:style w:type="character" w:customStyle="1" w:styleId="173">
    <w:name w:val="E-mail Signature Char"/>
    <w:basedOn w:val="91"/>
    <w:link w:val="32"/>
    <w:qFormat/>
    <w:uiPriority w:val="0"/>
    <w:rPr>
      <w:rFonts w:ascii="Times New Roman" w:hAnsi="Times New Roman"/>
      <w:lang w:val="en-GB" w:eastAsia="en-US"/>
    </w:rPr>
  </w:style>
  <w:style w:type="character" w:customStyle="1" w:styleId="174">
    <w:name w:val="Endnote Text Char"/>
    <w:basedOn w:val="91"/>
    <w:link w:val="58"/>
    <w:qFormat/>
    <w:uiPriority w:val="0"/>
    <w:rPr>
      <w:rFonts w:ascii="Times New Roman" w:hAnsi="Times New Roman"/>
      <w:lang w:val="en-GB" w:eastAsia="en-US"/>
    </w:rPr>
  </w:style>
  <w:style w:type="character" w:customStyle="1" w:styleId="175">
    <w:name w:val="Footnote Text Char"/>
    <w:basedOn w:val="91"/>
    <w:link w:val="70"/>
    <w:qFormat/>
    <w:uiPriority w:val="0"/>
    <w:rPr>
      <w:rFonts w:ascii="Times New Roman" w:hAnsi="Times New Roman"/>
      <w:sz w:val="16"/>
      <w:lang w:val="en-GB" w:eastAsia="en-US"/>
    </w:rPr>
  </w:style>
  <w:style w:type="character" w:customStyle="1" w:styleId="176">
    <w:name w:val="HTML Address Char"/>
    <w:basedOn w:val="91"/>
    <w:link w:val="49"/>
    <w:qFormat/>
    <w:uiPriority w:val="0"/>
    <w:rPr>
      <w:rFonts w:ascii="Times New Roman" w:hAnsi="Times New Roman"/>
      <w:i/>
      <w:iCs/>
      <w:lang w:val="en-GB" w:eastAsia="en-US"/>
    </w:rPr>
  </w:style>
  <w:style w:type="character" w:customStyle="1" w:styleId="177">
    <w:name w:val="HTML Preformatted Ch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Intense Quote Ch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Macro Text Char"/>
    <w:basedOn w:val="91"/>
    <w:link w:val="2"/>
    <w:qFormat/>
    <w:uiPriority w:val="0"/>
    <w:rPr>
      <w:rFonts w:ascii="Consolas" w:hAnsi="Consolas"/>
      <w:lang w:val="en-GB" w:eastAsia="en-US"/>
    </w:rPr>
  </w:style>
  <w:style w:type="character" w:customStyle="1" w:styleId="182">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Note Heading Char"/>
    <w:basedOn w:val="91"/>
    <w:link w:val="26"/>
    <w:qFormat/>
    <w:uiPriority w:val="0"/>
    <w:rPr>
      <w:rFonts w:ascii="Times New Roman" w:hAnsi="Times New Roman"/>
      <w:lang w:val="en-GB" w:eastAsia="en-US"/>
    </w:rPr>
  </w:style>
  <w:style w:type="character" w:customStyle="1" w:styleId="185">
    <w:name w:val="Plain Text Ch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Quote Ch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 Char"/>
    <w:basedOn w:val="91"/>
    <w:link w:val="41"/>
    <w:qFormat/>
    <w:uiPriority w:val="0"/>
    <w:rPr>
      <w:rFonts w:ascii="Times New Roman" w:hAnsi="Times New Roman"/>
      <w:lang w:val="en-GB" w:eastAsia="en-US"/>
    </w:rPr>
  </w:style>
  <w:style w:type="character" w:customStyle="1" w:styleId="189">
    <w:name w:val="Signature Char"/>
    <w:basedOn w:val="91"/>
    <w:link w:val="64"/>
    <w:qFormat/>
    <w:uiPriority w:val="0"/>
    <w:rPr>
      <w:rFonts w:ascii="Times New Roman" w:hAnsi="Times New Roman"/>
      <w:lang w:val="en-GB" w:eastAsia="en-US"/>
    </w:rPr>
  </w:style>
  <w:style w:type="character" w:customStyle="1" w:styleId="19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 w:type="character" w:customStyle="1" w:styleId="219">
    <w:name w:val="Unresolved Mention10"/>
    <w:semiHidden/>
    <w:unhideWhenUsed/>
    <w:qFormat/>
    <w:uiPriority w:val="99"/>
    <w:rPr>
      <w:color w:val="605E5C"/>
      <w:shd w:val="clear" w:color="auto" w:fill="E1DFDD"/>
    </w:rPr>
  </w:style>
  <w:style w:type="paragraph" w:customStyle="1" w:styleId="220">
    <w:name w:val="Revision10"/>
    <w:hidden/>
    <w:unhideWhenUsed/>
    <w:qFormat/>
    <w:uiPriority w:val="99"/>
    <w:rPr>
      <w:rFonts w:ascii="Times New Roman" w:hAnsi="Times New Roman" w:eastAsia="Times New Roman" w:cs="Times New Roman"/>
      <w:lang w:val="en-GB" w:eastAsia="en-US" w:bidi="ar-SA"/>
    </w:rPr>
  </w:style>
  <w:style w:type="paragraph" w:customStyle="1" w:styleId="221">
    <w:name w:val="Revision2"/>
    <w:hidden/>
    <w:unhideWhenUsed/>
    <w:qFormat/>
    <w:uiPriority w:val="99"/>
    <w:rPr>
      <w:rFonts w:ascii="Times New Roman" w:hAnsi="Times New Roman" w:eastAsia="Times New Roman" w:cs="Times New Roman"/>
      <w:lang w:val="en-GB" w:eastAsia="en-US" w:bidi="ar-SA"/>
    </w:rPr>
  </w:style>
  <w:style w:type="character" w:customStyle="1" w:styleId="222">
    <w:name w:val="Unresolved Mention2"/>
    <w:basedOn w:val="91"/>
    <w:semiHidden/>
    <w:unhideWhenUsed/>
    <w:qFormat/>
    <w:uiPriority w:val="99"/>
    <w:rPr>
      <w:color w:val="605E5C"/>
      <w:shd w:val="clear" w:color="auto" w:fill="E1DFDD"/>
    </w:rPr>
  </w:style>
  <w:style w:type="paragraph" w:customStyle="1" w:styleId="223">
    <w:name w:val="Revision"/>
    <w:hidden/>
    <w:unhideWhenUsed/>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774588f973af7d0d0f7b782eb2d6773a">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9d4b0dfcc39588b1f3fc6d14eb96d9fd"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CA7F16-5488-4D55-8E0F-EF5110BF9581}">
  <ds:schemaRefs/>
</ds:datastoreItem>
</file>

<file path=customXml/itemProps3.xml><?xml version="1.0" encoding="utf-8"?>
<ds:datastoreItem xmlns:ds="http://schemas.openxmlformats.org/officeDocument/2006/customXml" ds:itemID="{D4A50E43-C506-4CCF-A776-96BDFD5DBE0E}">
  <ds:schemaRefs/>
</ds:datastoreItem>
</file>

<file path=customXml/itemProps4.xml><?xml version="1.0" encoding="utf-8"?>
<ds:datastoreItem xmlns:ds="http://schemas.openxmlformats.org/officeDocument/2006/customXml" ds:itemID="{A1F41AE9-2577-42B7-8889-3EAC67AD6CA2}">
  <ds:schemaRefs/>
</ds:datastoreItem>
</file>

<file path=customXml/itemProps5.xml><?xml version="1.0" encoding="utf-8"?>
<ds:datastoreItem xmlns:ds="http://schemas.openxmlformats.org/officeDocument/2006/customXml" ds:itemID="{7F22B778-6339-4741-9997-37B7F43A6D78}">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TotalTime>176</TotalTime>
  <ScaleCrop>false</ScaleCrop>
  <LinksUpToDate>false</LinksUpToDate>
  <Application>WPS Office_11.8.2.10229_F1E327BC-269C-435d-A152-05C5408002CA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2025-02-12T19:48:00Z</dcterms:created>
  <dc:creator>Michael Sanders, John M Meredith</dc:creator>
  <cp:lastModifiedBy>xujiayi-2</cp:lastModifiedBy>
  <cp:lastPrinted>2411-12-31T08:00:00Z</cp:lastPrinted>
  <dcterms:modified xsi:type="dcterms:W3CDTF">2025-02-19T08:08:22Z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Video SWG post 129-e</vt:lpwstr>
  </property>
  <property fmtid="{D5CDD505-2E9C-101B-9397-08002B2CF9AE}" pid="5" name="Location">
    <vt:lpwstr>Orlando</vt:lpwstr>
  </property>
  <property fmtid="{D5CDD505-2E9C-101B-9397-08002B2CF9AE}" pid="6" name="Country">
    <vt:lpwstr> FL, United States</vt:lpwstr>
  </property>
  <property fmtid="{D5CDD505-2E9C-101B-9397-08002B2CF9AE}" pid="7" name="StartDate">
    <vt:lpwstr>18</vt:lpwstr>
  </property>
  <property fmtid="{D5CDD505-2E9C-101B-9397-08002B2CF9AE}" pid="8" name="EndDate">
    <vt:lpwstr>22 Nov 2024</vt:lpwstr>
  </property>
  <property fmtid="{D5CDD505-2E9C-101B-9397-08002B2CF9AE}" pid="9" name="Tdoc#">
    <vt:lpwstr>S4-242193</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0.1.1</vt:lpwstr>
  </property>
  <property fmtid="{D5CDD505-2E9C-101B-9397-08002B2CF9AE}" pid="14" name="CrTitle">
    <vt:lpwstr>[FS_Beyond2D] Updates to Stereoscopic Representation Formats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2024-11-21</vt:lpwstr>
  </property>
  <property fmtid="{D5CDD505-2E9C-101B-9397-08002B2CF9AE}" pid="20" name="Release">
    <vt:lpwstr>Rel-19</vt:lpwstr>
  </property>
  <property fmtid="{D5CDD505-2E9C-101B-9397-08002B2CF9AE}" pid="21" name="KSOProductBuildVer">
    <vt:lpwstr>2052-11.8.2.10229</vt:lpwstr>
  </property>
  <property fmtid="{D5CDD505-2E9C-101B-9397-08002B2CF9AE}" pid="22" name="ICV">
    <vt:lpwstr>8E82784AE2C947679A0E235205B651A4_13</vt:lpwstr>
  </property>
  <property fmtid="{D5CDD505-2E9C-101B-9397-08002B2CF9AE}" pid="23" name="MSIP_Label_bcf26ed8-713a-4e6c-8a04-66607341a11c_Enabled">
    <vt:lpwstr>true</vt:lpwstr>
  </property>
  <property fmtid="{D5CDD505-2E9C-101B-9397-08002B2CF9AE}" pid="24" name="MSIP_Label_bcf26ed8-713a-4e6c-8a04-66607341a11c_SetDate">
    <vt:lpwstr>2025-02-12T19:35:45Z</vt:lpwstr>
  </property>
  <property fmtid="{D5CDD505-2E9C-101B-9397-08002B2CF9AE}" pid="25" name="MSIP_Label_bcf26ed8-713a-4e6c-8a04-66607341a11c_Method">
    <vt:lpwstr>Privileged</vt:lpwstr>
  </property>
  <property fmtid="{D5CDD505-2E9C-101B-9397-08002B2CF9AE}" pid="26" name="MSIP_Label_bcf26ed8-713a-4e6c-8a04-66607341a11c_Name">
    <vt:lpwstr>Public</vt:lpwstr>
  </property>
  <property fmtid="{D5CDD505-2E9C-101B-9397-08002B2CF9AE}" pid="27" name="MSIP_Label_bcf26ed8-713a-4e6c-8a04-66607341a11c_SiteId">
    <vt:lpwstr>e351b779-f6d5-4e50-8568-80e922d180ae</vt:lpwstr>
  </property>
  <property fmtid="{D5CDD505-2E9C-101B-9397-08002B2CF9AE}" pid="28" name="MSIP_Label_bcf26ed8-713a-4e6c-8a04-66607341a11c_ActionId">
    <vt:lpwstr>3ca580b9-b10d-4820-acce-fa4b050b11ff</vt:lpwstr>
  </property>
  <property fmtid="{D5CDD505-2E9C-101B-9397-08002B2CF9AE}" pid="29" name="MSIP_Label_bcf26ed8-713a-4e6c-8a04-66607341a11c_ContentBits">
    <vt:lpwstr>0</vt:lpwstr>
  </property>
  <property fmtid="{D5CDD505-2E9C-101B-9397-08002B2CF9AE}" pid="30" name="ContentTypeId">
    <vt:lpwstr>0x010100E9DF4663B346214AA113078E9EE5D352</vt:lpwstr>
  </property>
  <property fmtid="{D5CDD505-2E9C-101B-9397-08002B2CF9AE}" pid="31" name="MediaServiceImageTags">
    <vt:lpwstr/>
  </property>
</Properties>
</file>