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7CFD059" w:rsidR="001E41F3" w:rsidRDefault="001E41F3">
      <w:pPr>
        <w:pStyle w:val="CRCoverPage"/>
        <w:tabs>
          <w:tab w:val="right" w:pos="9639"/>
        </w:tabs>
        <w:spacing w:after="0"/>
        <w:rPr>
          <w:b/>
          <w:i/>
          <w:noProof/>
          <w:sz w:val="28"/>
        </w:rPr>
      </w:pPr>
      <w:r>
        <w:rPr>
          <w:b/>
          <w:noProof/>
          <w:sz w:val="24"/>
        </w:rPr>
        <w:t>3GPP TSG-</w:t>
      </w:r>
      <w:fldSimple w:instr=" DOCPROPERTY  TSG/WGRef  \* MERGEFORMAT ">
        <w:r w:rsidR="00AB60B4" w:rsidRPr="00AB60B4">
          <w:rPr>
            <w:b/>
            <w:noProof/>
            <w:sz w:val="24"/>
          </w:rPr>
          <w:t>SA4</w:t>
        </w:r>
      </w:fldSimple>
      <w:r w:rsidR="00C66BA2">
        <w:rPr>
          <w:b/>
          <w:noProof/>
          <w:sz w:val="24"/>
        </w:rPr>
        <w:t xml:space="preserve"> </w:t>
      </w:r>
      <w:r>
        <w:rPr>
          <w:b/>
          <w:noProof/>
          <w:sz w:val="24"/>
        </w:rPr>
        <w:t>Meeting #</w:t>
      </w:r>
      <w:fldSimple w:instr=" DOCPROPERTY  MtgSeq  \* MERGEFORMAT ">
        <w:r w:rsidR="00AB60B4" w:rsidRPr="00AB60B4">
          <w:rPr>
            <w:b/>
            <w:noProof/>
            <w:sz w:val="24"/>
          </w:rPr>
          <w:t>131</w:t>
        </w:r>
      </w:fldSimple>
      <w:r>
        <w:fldChar w:fldCharType="begin"/>
      </w:r>
      <w:r>
        <w:instrText xml:space="preserve"> DOCPROPERTY  MtgTitle  \* MERGEFORMAT </w:instrText>
      </w:r>
      <w:r>
        <w:fldChar w:fldCharType="end"/>
      </w:r>
      <w:r>
        <w:rPr>
          <w:b/>
          <w:i/>
          <w:noProof/>
          <w:sz w:val="28"/>
        </w:rPr>
        <w:tab/>
      </w:r>
      <w:fldSimple w:instr=" DOCPROPERTY  Tdoc#  \* MERGEFORMAT ">
        <w:r w:rsidR="00AB60B4" w:rsidRPr="00AB60B4">
          <w:rPr>
            <w:b/>
            <w:i/>
            <w:noProof/>
            <w:sz w:val="28"/>
          </w:rPr>
          <w:t>S4-250029</w:t>
        </w:r>
      </w:fldSimple>
    </w:p>
    <w:p w14:paraId="7CB45193" w14:textId="1EC941CC" w:rsidR="001E41F3" w:rsidRDefault="00AB60B4" w:rsidP="005E2C44">
      <w:pPr>
        <w:pStyle w:val="CRCoverPage"/>
        <w:outlineLvl w:val="0"/>
        <w:rPr>
          <w:b/>
          <w:noProof/>
          <w:sz w:val="24"/>
        </w:rPr>
      </w:pPr>
      <w:fldSimple w:instr=" DOCPROPERTY  Location  \* MERGEFORMAT ">
        <w:r w:rsidRPr="00AB60B4">
          <w:rPr>
            <w:b/>
            <w:noProof/>
            <w:sz w:val="24"/>
          </w:rPr>
          <w:t>Geneva</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AB60B4">
          <w:rPr>
            <w:b/>
            <w:noProof/>
            <w:sz w:val="24"/>
          </w:rPr>
          <w:t>17th Feb 2025</w:t>
        </w:r>
      </w:fldSimple>
      <w:r w:rsidR="00547111">
        <w:rPr>
          <w:b/>
          <w:noProof/>
          <w:sz w:val="24"/>
        </w:rPr>
        <w:t xml:space="preserve"> - </w:t>
      </w:r>
      <w:fldSimple w:instr=" DOCPROPERTY  EndDate  \* MERGEFORMAT ">
        <w:r w:rsidRPr="00AB60B4">
          <w:rPr>
            <w:b/>
            <w:noProof/>
            <w:sz w:val="24"/>
          </w:rPr>
          <w:t>21st Feb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704B44" w:rsidR="001E41F3" w:rsidRPr="00410371" w:rsidRDefault="00AB60B4" w:rsidP="00E13F3D">
            <w:pPr>
              <w:pStyle w:val="CRCoverPage"/>
              <w:spacing w:after="0"/>
              <w:jc w:val="right"/>
              <w:rPr>
                <w:b/>
                <w:noProof/>
                <w:sz w:val="28"/>
              </w:rPr>
            </w:pPr>
            <w:fldSimple w:instr=" DOCPROPERTY  Spec#  \* MERGEFORMAT ">
              <w:r w:rsidRPr="00AB60B4">
                <w:rPr>
                  <w:b/>
                  <w:noProof/>
                  <w:sz w:val="28"/>
                </w:rPr>
                <w:t>26.346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7B02B4" w:rsidR="001E41F3" w:rsidRPr="00410371" w:rsidRDefault="00AB60B4" w:rsidP="00547111">
            <w:pPr>
              <w:pStyle w:val="CRCoverPage"/>
              <w:spacing w:after="0"/>
              <w:rPr>
                <w:noProof/>
              </w:rPr>
            </w:pPr>
            <w:fldSimple w:instr=" DOCPROPERTY  Cr#  \* MERGEFORMAT ">
              <w:r w:rsidRPr="00AB60B4">
                <w:rPr>
                  <w:b/>
                  <w:noProof/>
                  <w:sz w:val="28"/>
                </w:rPr>
                <w:t>0672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073E7C" w:rsidR="001E41F3" w:rsidRPr="00410371" w:rsidRDefault="00AB60B4" w:rsidP="00E13F3D">
            <w:pPr>
              <w:pStyle w:val="CRCoverPage"/>
              <w:spacing w:after="0"/>
              <w:jc w:val="center"/>
              <w:rPr>
                <w:b/>
                <w:noProof/>
              </w:rPr>
            </w:pPr>
            <w:fldSimple w:instr=" DOCPROPERTY  Revision  \* MERGEFORMAT ">
              <w:r w:rsidRPr="00AB60B4">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62F79B" w:rsidR="001E41F3" w:rsidRPr="00410371" w:rsidRDefault="00AB60B4">
            <w:pPr>
              <w:pStyle w:val="CRCoverPage"/>
              <w:spacing w:after="0"/>
              <w:jc w:val="center"/>
              <w:rPr>
                <w:noProof/>
                <w:sz w:val="28"/>
              </w:rPr>
            </w:pPr>
            <w:fldSimple w:instr=" DOCPROPERTY  Version  \* MERGEFORMAT ">
              <w:r w:rsidRPr="00AB60B4">
                <w:rPr>
                  <w:b/>
                  <w:noProof/>
                  <w:sz w:val="28"/>
                </w:rPr>
                <w:t>18.0.1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0E5B3CA"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F8022D" w:rsidR="001E41F3" w:rsidRDefault="00AB60B4">
            <w:pPr>
              <w:pStyle w:val="CRCoverPage"/>
              <w:spacing w:after="0"/>
              <w:ind w:left="100"/>
              <w:rPr>
                <w:noProof/>
              </w:rPr>
            </w:pPr>
            <w:fldSimple w:instr=" DOCPROPERTY  CrTitle  \* MERGEFORMAT ">
              <w:r>
                <w:t>Improved Time Synchronization for MBMS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EB272E" w:rsidR="001E41F3" w:rsidRDefault="00AB60B4">
            <w:pPr>
              <w:pStyle w:val="CRCoverPage"/>
              <w:spacing w:after="0"/>
              <w:ind w:left="100"/>
              <w:rPr>
                <w:noProof/>
              </w:rPr>
            </w:pPr>
            <w:fldSimple w:instr=" DOCPROPERTY  SourceIfWg  \* MERGEFORMAT ">
              <w:r>
                <w:rPr>
                  <w:noProof/>
                </w:rPr>
                <w:t>QUALCOMM Europe Inc. - Spain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73AB7F" w:rsidR="001E41F3" w:rsidRDefault="00AB60B4"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5FF273" w:rsidR="001E41F3" w:rsidRDefault="00AB60B4">
            <w:pPr>
              <w:pStyle w:val="CRCoverPage"/>
              <w:spacing w:after="0"/>
              <w:ind w:left="100"/>
              <w:rPr>
                <w:noProof/>
              </w:rPr>
            </w:pPr>
            <w:fldSimple w:instr=" DOCPROPERTY  RelatedWis  \* MERGEFORMAT ">
              <w:r>
                <w:rPr>
                  <w:noProof/>
                </w:rPr>
                <w:t>TRAPI, 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AD70E0" w:rsidR="001E41F3" w:rsidRDefault="00AB60B4">
            <w:pPr>
              <w:pStyle w:val="CRCoverPage"/>
              <w:spacing w:after="0"/>
              <w:ind w:left="100"/>
              <w:rPr>
                <w:noProof/>
              </w:rPr>
            </w:pPr>
            <w:fldSimple w:instr=" DOCPROPERTY  ResDate  \* MERGEFORMAT ">
              <w:r>
                <w:rPr>
                  <w:noProof/>
                </w:rPr>
                <w:t>2025-02-06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3C3487" w:rsidR="001E41F3" w:rsidRDefault="00AB60B4" w:rsidP="00D24991">
            <w:pPr>
              <w:pStyle w:val="CRCoverPage"/>
              <w:spacing w:after="0"/>
              <w:ind w:left="100" w:right="-609"/>
              <w:rPr>
                <w:b/>
                <w:noProof/>
              </w:rPr>
            </w:pPr>
            <w:fldSimple w:instr=" DOCPROPERTY  Cat  \* MERGEFORMAT ">
              <w:r w:rsidRPr="00AB60B4">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BE5B509" w:rsidR="001E41F3" w:rsidRDefault="00AB60B4">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1C4D369"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1DBB90" w14:textId="414B945F" w:rsidR="000D45C8" w:rsidRDefault="000D45C8" w:rsidP="000D45C8">
            <w:pPr>
              <w:pStyle w:val="CRCoverPage"/>
              <w:spacing w:after="0"/>
              <w:ind w:left="100"/>
              <w:rPr>
                <w:noProof/>
                <w:lang w:val="en-US"/>
              </w:rPr>
            </w:pPr>
            <w:r>
              <w:rPr>
                <w:noProof/>
                <w:lang w:val="en-US"/>
              </w:rPr>
              <w:t>There is a discussion in 5G-MAG</w:t>
            </w:r>
            <w:r w:rsidR="00A9255F">
              <w:rPr>
                <w:noProof/>
                <w:lang w:val="en-US"/>
              </w:rPr>
              <w:t xml:space="preserve">: </w:t>
            </w:r>
            <w:r w:rsidR="00A9255F" w:rsidRPr="00A9255F">
              <w:rPr>
                <w:noProof/>
                <w:lang w:val="en-US"/>
              </w:rPr>
              <w:t>https://github.com/5G-MAG/Standards/issues/159</w:t>
            </w:r>
          </w:p>
          <w:p w14:paraId="043A4ED7" w14:textId="77777777" w:rsidR="000D45C8" w:rsidRDefault="000D45C8" w:rsidP="000D45C8">
            <w:pPr>
              <w:pStyle w:val="CRCoverPage"/>
              <w:spacing w:after="0"/>
              <w:ind w:left="100"/>
              <w:rPr>
                <w:noProof/>
                <w:lang w:val="en-US"/>
              </w:rPr>
            </w:pPr>
          </w:p>
          <w:p w14:paraId="33357401" w14:textId="77777777" w:rsidR="000D45C8" w:rsidRDefault="000D45C8" w:rsidP="000D45C8">
            <w:pPr>
              <w:pStyle w:val="CRCoverPage"/>
              <w:spacing w:after="0"/>
              <w:ind w:left="100"/>
              <w:rPr>
                <w:noProof/>
                <w:lang w:val="en-US"/>
              </w:rPr>
            </w:pPr>
          </w:p>
          <w:p w14:paraId="76B94C4F" w14:textId="4BEF379E" w:rsidR="000D45C8" w:rsidRPr="000D45C8" w:rsidRDefault="000D45C8" w:rsidP="000D45C8">
            <w:pPr>
              <w:pStyle w:val="CRCoverPage"/>
              <w:spacing w:after="0"/>
              <w:ind w:left="100"/>
              <w:rPr>
                <w:noProof/>
                <w:lang w:val="en-US"/>
              </w:rPr>
            </w:pPr>
            <w:r w:rsidRPr="000D45C8">
              <w:rPr>
                <w:noProof/>
                <w:lang w:val="en-US"/>
              </w:rPr>
              <w:t>Clause 4.6 of the MBMS specification talks about time synchronization between the BM-SC and MBMS UEs. It says: </w:t>
            </w:r>
            <w:r w:rsidRPr="000D45C8">
              <w:rPr>
                <w:i/>
                <w:iCs/>
                <w:noProof/>
                <w:lang w:val="en-US"/>
              </w:rPr>
              <w:t>A number of MBMS metadata fragments and File Delivery Table (FDT) contain NTP encoded time values. NTP uses UTC as reference time and is independent from time zones. In order to process the time information from the BM-SC correctly, the MBMS UEs shall be time synchronized with the BM-SC with a tolerance of +/- 1 second. The BM-SC shall offer an SNTP [84] time server.</w:t>
            </w:r>
          </w:p>
          <w:p w14:paraId="3DB1742D" w14:textId="77777777" w:rsidR="000D45C8" w:rsidRPr="000D45C8" w:rsidRDefault="000D45C8" w:rsidP="000D45C8">
            <w:pPr>
              <w:pStyle w:val="CRCoverPage"/>
              <w:spacing w:after="0"/>
              <w:ind w:left="100"/>
              <w:rPr>
                <w:noProof/>
                <w:lang w:val="en-US"/>
              </w:rPr>
            </w:pPr>
            <w:r w:rsidRPr="000D45C8">
              <w:rPr>
                <w:noProof/>
                <w:lang w:val="en-US"/>
              </w:rPr>
              <w:t>Time Synchronization can be done by two means: anycast or unicast. For 5G Broadcast, only unicast would make sense. In this case it says: "The MBMS UE sends a request to the server using </w:t>
            </w:r>
            <w:r w:rsidRPr="000D45C8">
              <w:rPr>
                <w:b/>
                <w:bCs/>
                <w:noProof/>
                <w:lang w:val="en-US"/>
              </w:rPr>
              <w:t>its pre-configured SNTP server address</w:t>
            </w:r>
            <w:r w:rsidRPr="000D45C8">
              <w:rPr>
                <w:noProof/>
                <w:lang w:val="en-US"/>
              </w:rPr>
              <w:t> . The network may distribute the SNTP request traffic load to a pool of SNTP servers in the network, as long as the UE pre-configured SNTP server address is unchanged. The way the network performs this load distribution is out of scope of this specification. SNTP servers shall only respond if they have a valid synchronization time and shall not leave the timestamp blank, such that the SNTP Leap Indicator (LI) field shall not use the value 3 (warning: unsynchronized)."</w:t>
            </w:r>
          </w:p>
          <w:p w14:paraId="16B82E2E" w14:textId="77777777" w:rsidR="000D45C8" w:rsidRDefault="000D45C8" w:rsidP="000D45C8">
            <w:pPr>
              <w:pStyle w:val="CRCoverPage"/>
              <w:spacing w:after="0"/>
              <w:ind w:left="100"/>
              <w:rPr>
                <w:noProof/>
                <w:lang w:val="en-US"/>
              </w:rPr>
            </w:pPr>
          </w:p>
          <w:p w14:paraId="5BC2B764" w14:textId="211AA853" w:rsidR="000D45C8" w:rsidRPr="000D45C8" w:rsidRDefault="000D45C8" w:rsidP="000D45C8">
            <w:pPr>
              <w:pStyle w:val="CRCoverPage"/>
              <w:spacing w:after="0"/>
              <w:ind w:left="100"/>
              <w:rPr>
                <w:noProof/>
                <w:lang w:val="en-US"/>
              </w:rPr>
            </w:pPr>
            <w:r w:rsidRPr="000D45C8">
              <w:rPr>
                <w:noProof/>
                <w:lang w:val="en-US"/>
              </w:rPr>
              <w:t>Some potential problems:</w:t>
            </w:r>
          </w:p>
          <w:p w14:paraId="58025763" w14:textId="77777777" w:rsidR="000D45C8" w:rsidRPr="000D45C8" w:rsidRDefault="000D45C8" w:rsidP="000D45C8">
            <w:pPr>
              <w:pStyle w:val="CRCoverPage"/>
              <w:numPr>
                <w:ilvl w:val="0"/>
                <w:numId w:val="2"/>
              </w:numPr>
              <w:spacing w:after="0"/>
              <w:rPr>
                <w:noProof/>
                <w:lang w:val="en-US"/>
              </w:rPr>
            </w:pPr>
            <w:r w:rsidRPr="000D45C8">
              <w:rPr>
                <w:noProof/>
                <w:lang w:val="en-US"/>
              </w:rPr>
              <w:t>However, in ROM services, unicast may not be available.</w:t>
            </w:r>
          </w:p>
          <w:p w14:paraId="6CDF458E" w14:textId="143CBE97" w:rsidR="000D45C8" w:rsidRPr="000D45C8" w:rsidRDefault="000D45C8" w:rsidP="000D45C8">
            <w:pPr>
              <w:pStyle w:val="CRCoverPage"/>
              <w:numPr>
                <w:ilvl w:val="0"/>
                <w:numId w:val="2"/>
              </w:numPr>
              <w:spacing w:after="0"/>
              <w:rPr>
                <w:noProof/>
                <w:lang w:val="en-US"/>
              </w:rPr>
            </w:pPr>
            <w:r w:rsidRPr="000D45C8">
              <w:rPr>
                <w:noProof/>
                <w:lang w:val="en-US"/>
              </w:rPr>
              <w:t>Also SNTP servers may be attached </w:t>
            </w:r>
            <w:hyperlink r:id="rId15" w:history="1">
              <w:r w:rsidRPr="000D45C8">
                <w:rPr>
                  <w:rStyle w:val="Hyperlink"/>
                  <w:noProof/>
                  <w:lang w:val="en-US"/>
                </w:rPr>
                <w:t>https://en.wikipedia.org/wiki/NTP_server_misuse_and_abuse</w:t>
              </w:r>
            </w:hyperlink>
          </w:p>
          <w:p w14:paraId="708AA7DE" w14:textId="77777777" w:rsidR="001E41F3" w:rsidRPr="000D45C8" w:rsidRDefault="001E41F3">
            <w:pPr>
              <w:pStyle w:val="CRCoverPage"/>
              <w:spacing w:after="0"/>
              <w:ind w:left="100"/>
              <w:rPr>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E92F215" w14:textId="77777777" w:rsidR="001E41F3" w:rsidRDefault="00201F13">
            <w:pPr>
              <w:pStyle w:val="CRCoverPage"/>
              <w:spacing w:after="0"/>
              <w:ind w:left="100"/>
              <w:rPr>
                <w:noProof/>
              </w:rPr>
            </w:pPr>
            <w:r>
              <w:rPr>
                <w:noProof/>
              </w:rPr>
              <w:t>Restr</w:t>
            </w:r>
            <w:r w:rsidR="002D10F8">
              <w:rPr>
                <w:noProof/>
              </w:rPr>
              <w:t>ict requirements for SNTP to non-ROM services</w:t>
            </w:r>
          </w:p>
          <w:p w14:paraId="12F63FA2" w14:textId="77777777" w:rsidR="002D10F8" w:rsidRDefault="002F32F2">
            <w:pPr>
              <w:pStyle w:val="CRCoverPage"/>
              <w:spacing w:after="0"/>
              <w:ind w:left="100"/>
              <w:rPr>
                <w:noProof/>
              </w:rPr>
            </w:pPr>
            <w:r>
              <w:rPr>
                <w:noProof/>
              </w:rPr>
              <w:t>Permit usage of SIB16 for non-ROM services</w:t>
            </w:r>
          </w:p>
          <w:p w14:paraId="31C656EC" w14:textId="5D5B5294" w:rsidR="002F32F2" w:rsidRDefault="002F32F2">
            <w:pPr>
              <w:pStyle w:val="CRCoverPage"/>
              <w:spacing w:after="0"/>
              <w:ind w:left="100"/>
              <w:rPr>
                <w:noProof/>
              </w:rPr>
            </w:pPr>
            <w:r>
              <w:rPr>
                <w:noProof/>
              </w:rPr>
              <w:t>Require SIB16 for ROM services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975EA17" w:rsidR="001E41F3" w:rsidRDefault="002F32F2">
            <w:pPr>
              <w:pStyle w:val="CRCoverPage"/>
              <w:spacing w:after="0"/>
              <w:ind w:left="100"/>
              <w:rPr>
                <w:noProof/>
              </w:rPr>
            </w:pPr>
            <w:r>
              <w:rPr>
                <w:noProof/>
              </w:rPr>
              <w:t xml:space="preserve">May result in </w:t>
            </w:r>
            <w:r w:rsidR="00AA3E62">
              <w:rPr>
                <w:noProof/>
              </w:rPr>
              <w:t>services that are not time-synced.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A24CFF" w:rsidR="001E41F3" w:rsidRDefault="00AA3E6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E0CF55" w:rsidR="001E41F3" w:rsidRDefault="00AA3E6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7ECD9D" w:rsidR="001E41F3" w:rsidRDefault="00AA3E6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E29CA42" w14:textId="77777777" w:rsidR="00A24D4B" w:rsidRPr="00C77216" w:rsidRDefault="00A24D4B" w:rsidP="00A24D4B">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5745866A" w14:textId="77777777" w:rsidR="00D47B3B" w:rsidRPr="00625E79" w:rsidRDefault="00D47B3B" w:rsidP="00D47B3B">
      <w:pPr>
        <w:pStyle w:val="Heading1"/>
      </w:pPr>
      <w:bookmarkStart w:id="1" w:name="_Toc26286353"/>
      <w:bookmarkStart w:id="2" w:name="_Toc153797690"/>
      <w:r w:rsidRPr="00625E79">
        <w:t>2</w:t>
      </w:r>
      <w:r w:rsidRPr="00625E79">
        <w:tab/>
        <w:t>References</w:t>
      </w:r>
      <w:bookmarkEnd w:id="1"/>
      <w:bookmarkEnd w:id="2"/>
    </w:p>
    <w:p w14:paraId="4119F816" w14:textId="02AEA7F2" w:rsidR="00B87D36" w:rsidRDefault="00B87D36" w:rsidP="00B87D36">
      <w:pPr>
        <w:pStyle w:val="EX"/>
      </w:pPr>
      <w:r>
        <w:t>…</w:t>
      </w:r>
    </w:p>
    <w:p w14:paraId="54C7ABD7" w14:textId="4B3EBE5E" w:rsidR="00BB66D1" w:rsidRDefault="00FE4FD6" w:rsidP="00B87D36">
      <w:pPr>
        <w:pStyle w:val="EX"/>
        <w:rPr>
          <w:ins w:id="3" w:author="Richard Bradbury" w:date="2025-02-11T17:46:00Z" w16du:dateUtc="2025-02-11T17:46:00Z"/>
        </w:rPr>
      </w:pPr>
      <w:ins w:id="4" w:author="Thomas Stockhammer (25/02/10)" w:date="2025-02-10T23:33:00Z" w16du:dateUtc="2025-02-10T22:33:00Z">
        <w:r>
          <w:t>[3</w:t>
        </w:r>
      </w:ins>
      <w:ins w:id="5" w:author="Thomas Stockhammer (25/02/10)" w:date="2025-02-10T23:35:00Z" w16du:dateUtc="2025-02-10T22:35:00Z">
        <w:r w:rsidR="001958AB">
          <w:t>6306</w:t>
        </w:r>
      </w:ins>
      <w:ins w:id="6" w:author="Thomas Stockhammer (25/02/10)" w:date="2025-02-10T23:33:00Z" w16du:dateUtc="2025-02-10T22:33:00Z">
        <w:r>
          <w:t>]</w:t>
        </w:r>
      </w:ins>
      <w:ins w:id="7" w:author="Thomas Stockhammer (25/02/10)" w:date="2025-02-10T23:34:00Z" w16du:dateUtc="2025-02-10T22:34:00Z">
        <w:r>
          <w:tab/>
        </w:r>
        <w:r w:rsidR="0084544D">
          <w:t>3GPP</w:t>
        </w:r>
      </w:ins>
      <w:ins w:id="8" w:author="Thomas Stockhammer (25/02/10)" w:date="2025-02-10T23:35:00Z" w16du:dateUtc="2025-02-10T22:35:00Z">
        <w:r w:rsidR="001958AB">
          <w:t xml:space="preserve"> TS</w:t>
        </w:r>
      </w:ins>
      <w:ins w:id="9" w:author="Richard Bradbury" w:date="2025-02-11T17:46:00Z" w16du:dateUtc="2025-02-11T17:46:00Z">
        <w:r w:rsidR="00B87D36">
          <w:t> </w:t>
        </w:r>
      </w:ins>
      <w:ins w:id="10" w:author="Thomas Stockhammer (25/02/10)" w:date="2025-02-10T23:36:00Z" w16du:dateUtc="2025-02-10T22:36:00Z">
        <w:r w:rsidR="001958AB">
          <w:t>3</w:t>
        </w:r>
        <w:r w:rsidR="00EE663B">
          <w:t>6.306</w:t>
        </w:r>
      </w:ins>
      <w:ins w:id="11" w:author="Richard Bradbury" w:date="2025-02-11T17:46:00Z" w16du:dateUtc="2025-02-11T17:46:00Z">
        <w:r w:rsidR="00B87D36">
          <w:t>:</w:t>
        </w:r>
      </w:ins>
      <w:ins w:id="12" w:author="Thomas Stockhammer (25/02/10)" w:date="2025-02-10T23:36:00Z" w16du:dateUtc="2025-02-10T22:36:00Z">
        <w:r w:rsidR="00EE663B">
          <w:t xml:space="preserve"> "</w:t>
        </w:r>
        <w:r w:rsidR="00A55032" w:rsidRPr="00A55032">
          <w:t>Evolved Universal Terrestrial Radio Access (E-UTRA); User Equipment (UE) radio access capabilities</w:t>
        </w:r>
        <w:r w:rsidR="00EE663B">
          <w:t>"</w:t>
        </w:r>
      </w:ins>
      <w:ins w:id="13" w:author="Richard Bradbury" w:date="2025-02-11T17:46:00Z" w16du:dateUtc="2025-02-11T17:46:00Z">
        <w:r w:rsidR="00B87D36">
          <w:t>.</w:t>
        </w:r>
      </w:ins>
    </w:p>
    <w:p w14:paraId="5FAC8641" w14:textId="77777777" w:rsidR="00D47B3B" w:rsidRPr="00C77216" w:rsidRDefault="00D47B3B" w:rsidP="00D47B3B">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4013BDA" w14:textId="167E9C5F" w:rsidR="009413CB" w:rsidRPr="00625E79" w:rsidRDefault="009413CB" w:rsidP="009413CB">
      <w:pPr>
        <w:pStyle w:val="Heading2"/>
      </w:pPr>
      <w:bookmarkStart w:id="14" w:name="_Toc26286371"/>
      <w:bookmarkStart w:id="15" w:name="_Toc153797708"/>
      <w:r w:rsidRPr="00625E79">
        <w:t>4.6</w:t>
      </w:r>
      <w:r w:rsidRPr="00625E79">
        <w:tab/>
        <w:t xml:space="preserve">Time </w:t>
      </w:r>
      <w:del w:id="16" w:author="Richard Bradbury" w:date="2025-02-11T17:44:00Z" w16du:dateUtc="2025-02-11T17:44:00Z">
        <w:r w:rsidRPr="00625E79" w:rsidDel="00B87D36">
          <w:delText>S</w:delText>
        </w:r>
      </w:del>
      <w:ins w:id="17" w:author="Richard Bradbury" w:date="2025-02-11T17:44:00Z" w16du:dateUtc="2025-02-11T17:44:00Z">
        <w:r w:rsidR="00B87D36">
          <w:t>s</w:t>
        </w:r>
      </w:ins>
      <w:r w:rsidRPr="00625E79">
        <w:t>ynchronization between the BM-SC and MBMS UEs</w:t>
      </w:r>
      <w:bookmarkEnd w:id="14"/>
      <w:bookmarkEnd w:id="15"/>
    </w:p>
    <w:p w14:paraId="5725B7D8" w14:textId="1922356B" w:rsidR="0082318C" w:rsidRDefault="0082318C" w:rsidP="0082318C">
      <w:pPr>
        <w:pStyle w:val="Heading3"/>
        <w:rPr>
          <w:ins w:id="18" w:author="Thomas Stockhammer (25/02/10)" w:date="2025-02-10T23:47:00Z" w16du:dateUtc="2025-02-10T22:47:00Z"/>
        </w:rPr>
      </w:pPr>
      <w:ins w:id="19" w:author="Thomas Stockhammer (25/02/10)" w:date="2025-02-10T23:48:00Z" w16du:dateUtc="2025-02-10T22:48:00Z">
        <w:r>
          <w:t>4.6.1</w:t>
        </w:r>
        <w:r>
          <w:tab/>
          <w:t>General</w:t>
        </w:r>
      </w:ins>
    </w:p>
    <w:p w14:paraId="389C18D7" w14:textId="51E19782" w:rsidR="00FF11D2" w:rsidRDefault="009413CB" w:rsidP="009413CB">
      <w:pPr>
        <w:rPr>
          <w:ins w:id="20" w:author="Thomas Stockhammer (25/02/10)" w:date="2025-02-10T23:39:00Z" w16du:dateUtc="2025-02-10T22:39:00Z"/>
        </w:rPr>
      </w:pPr>
      <w:r w:rsidRPr="00625E79">
        <w:t>A number of MBMS metadata fragments and File Delivery Table (FDT) contain NTP</w:t>
      </w:r>
      <w:del w:id="21" w:author="Richard Bradbury" w:date="2025-02-11T17:39:00Z" w16du:dateUtc="2025-02-11T17:39:00Z">
        <w:r w:rsidRPr="00625E79" w:rsidDel="00E845A2">
          <w:delText xml:space="preserve"> </w:delText>
        </w:r>
      </w:del>
      <w:ins w:id="22" w:author="Richard Bradbury" w:date="2025-02-11T17:39:00Z" w16du:dateUtc="2025-02-11T17:39:00Z">
        <w:r w:rsidR="00E845A2">
          <w:t>-</w:t>
        </w:r>
      </w:ins>
      <w:r w:rsidRPr="00625E79">
        <w:t xml:space="preserve">encoded time values. NTP uses UTC as reference time and is independent from time zones. In order to process the time </w:t>
      </w:r>
      <w:smartTag w:uri="urn:schemas-microsoft-com:office:smarttags" w:element="PersonName">
        <w:r w:rsidRPr="00625E79">
          <w:t>info</w:t>
        </w:r>
      </w:smartTag>
      <w:r w:rsidRPr="00625E79">
        <w:t xml:space="preserve">rmation from the BM-SC correctly, the MBMS UEs shall be time synchronized with the BM-SC with a tolerance of +/- 1 second. </w:t>
      </w:r>
    </w:p>
    <w:p w14:paraId="5CA9A365" w14:textId="1F9B7544" w:rsidR="0008177E" w:rsidRDefault="001A0207" w:rsidP="009413CB">
      <w:pPr>
        <w:rPr>
          <w:ins w:id="23" w:author="Thomas Stockhammer (25/02/10)" w:date="2025-02-10T23:51:00Z" w16du:dateUtc="2025-02-10T22:51:00Z"/>
        </w:rPr>
      </w:pPr>
      <w:ins w:id="24" w:author="Thomas Stockhammer (25/02/10)" w:date="2025-02-10T23:39:00Z" w16du:dateUtc="2025-02-10T22:39:00Z">
        <w:r>
          <w:t xml:space="preserve">In case the BM-SC offers any service </w:t>
        </w:r>
        <w:del w:id="25" w:author="Richard Bradbury" w:date="2025-02-11T17:29:00Z" w16du:dateUtc="2025-02-11T17:29:00Z">
          <w:r w:rsidDel="005C79E8">
            <w:delText xml:space="preserve">that is not a </w:delText>
          </w:r>
        </w:del>
      </w:ins>
      <w:ins w:id="26" w:author="Richard Bradbury" w:date="2025-02-11T17:29:00Z" w16du:dateUtc="2025-02-11T17:29:00Z">
        <w:r w:rsidR="005C79E8">
          <w:t>non-</w:t>
        </w:r>
      </w:ins>
      <w:ins w:id="27" w:author="Thomas Stockhammer (25/02/10)" w:date="2025-02-10T23:39:00Z" w16du:dateUtc="2025-02-10T22:39:00Z">
        <w:r>
          <w:t>ROM service, t</w:t>
        </w:r>
      </w:ins>
      <w:ins w:id="28" w:author="Thomas Stockhammer (25/02/10)" w:date="2025-02-10T23:49:00Z" w16du:dateUtc="2025-02-10T22:49:00Z">
        <w:r w:rsidR="0008177E">
          <w:t xml:space="preserve">he </w:t>
        </w:r>
        <w:proofErr w:type="gramStart"/>
        <w:r w:rsidR="0008177E">
          <w:t>requirements</w:t>
        </w:r>
      </w:ins>
      <w:proofErr w:type="gramEnd"/>
      <w:ins w:id="29" w:author="Thomas Stockhammer (25/02/10)" w:date="2025-02-10T23:50:00Z" w16du:dateUtc="2025-02-10T22:50:00Z">
        <w:r w:rsidR="00936612">
          <w:t xml:space="preserve"> and recommendations</w:t>
        </w:r>
      </w:ins>
      <w:ins w:id="30" w:author="Thomas Stockhammer (25/02/10)" w:date="2025-02-10T23:49:00Z" w16du:dateUtc="2025-02-10T22:49:00Z">
        <w:r w:rsidR="0008177E">
          <w:t xml:space="preserve"> </w:t>
        </w:r>
      </w:ins>
      <w:ins w:id="31" w:author="Thomas Stockhammer (25/02/10)" w:date="2025-02-10T23:50:00Z" w16du:dateUtc="2025-02-10T22:50:00Z">
        <w:r w:rsidR="0008177E">
          <w:t>for a BM-SC in clause</w:t>
        </w:r>
      </w:ins>
      <w:ins w:id="32" w:author="Richard Bradbury" w:date="2025-02-11T17:29:00Z" w16du:dateUtc="2025-02-11T17:29:00Z">
        <w:r w:rsidR="005C79E8">
          <w:t> </w:t>
        </w:r>
      </w:ins>
      <w:ins w:id="33" w:author="Thomas Stockhammer (25/02/10)" w:date="2025-02-10T23:50:00Z" w16du:dateUtc="2025-02-10T22:50:00Z">
        <w:r w:rsidR="0008177E">
          <w:t xml:space="preserve">4.6.2 apply. In addition, for an MBMS UE receiving </w:t>
        </w:r>
        <w:r w:rsidR="00936612">
          <w:t xml:space="preserve">any </w:t>
        </w:r>
        <w:del w:id="34" w:author="Richard Bradbury" w:date="2025-02-11T17:29:00Z" w16du:dateUtc="2025-02-11T17:29:00Z">
          <w:r w:rsidR="00936612" w:rsidDel="005C79E8">
            <w:delText xml:space="preserve">service that is not a </w:delText>
          </w:r>
        </w:del>
      </w:ins>
      <w:ins w:id="35" w:author="Richard Bradbury" w:date="2025-02-11T17:29:00Z" w16du:dateUtc="2025-02-11T17:29:00Z">
        <w:r w:rsidR="005C79E8">
          <w:t>non-</w:t>
        </w:r>
      </w:ins>
      <w:ins w:id="36" w:author="Thomas Stockhammer (25/02/10)" w:date="2025-02-10T23:50:00Z" w16du:dateUtc="2025-02-10T22:50:00Z">
        <w:r w:rsidR="00936612">
          <w:t>ROM service</w:t>
        </w:r>
      </w:ins>
      <w:ins w:id="37" w:author="Thomas Stockhammer (25/02/10)" w:date="2025-02-10T23:51:00Z" w16du:dateUtc="2025-02-10T22:51:00Z">
        <w:r w:rsidR="00936612">
          <w:t xml:space="preserve">, the </w:t>
        </w:r>
        <w:proofErr w:type="gramStart"/>
        <w:r w:rsidR="00936612">
          <w:t>requirements</w:t>
        </w:r>
        <w:proofErr w:type="gramEnd"/>
        <w:r w:rsidR="00936612">
          <w:t xml:space="preserve"> and recommendations in clause </w:t>
        </w:r>
        <w:r w:rsidR="00663838">
          <w:t>4.6.2 apply.</w:t>
        </w:r>
      </w:ins>
    </w:p>
    <w:p w14:paraId="0D151ACC" w14:textId="19429ACB" w:rsidR="00287FA6" w:rsidRDefault="00663838" w:rsidP="00663838">
      <w:pPr>
        <w:rPr>
          <w:ins w:id="38" w:author="Thomas Stockhammer (25/02/10)" w:date="2025-02-10T23:52:00Z" w16du:dateUtc="2025-02-10T22:52:00Z"/>
        </w:rPr>
      </w:pPr>
      <w:ins w:id="39" w:author="Thomas Stockhammer (25/02/10)" w:date="2025-02-10T23:51:00Z" w16du:dateUtc="2025-02-10T22:51:00Z">
        <w:r>
          <w:t>In case the BM-SC offers a ROM service</w:t>
        </w:r>
        <w:del w:id="40" w:author="Richard Bradbury" w:date="2025-02-11T17:29:00Z" w16du:dateUtc="2025-02-11T17:29:00Z">
          <w:r w:rsidDel="005C79E8">
            <w:delText xml:space="preserve"> is offered</w:delText>
          </w:r>
        </w:del>
        <w:r>
          <w:t xml:space="preserve">, </w:t>
        </w:r>
      </w:ins>
      <w:ins w:id="41" w:author="Thomas Stockhammer (25/02/10)" w:date="2025-02-10T23:52:00Z" w16du:dateUtc="2025-02-10T22:52:00Z">
        <w:r w:rsidR="00287FA6">
          <w:t>the requirements and recommendations for a BM-SC in clause</w:t>
        </w:r>
      </w:ins>
      <w:ins w:id="42" w:author="Richard Bradbury" w:date="2025-02-11T17:30:00Z" w16du:dateUtc="2025-02-11T17:30:00Z">
        <w:r w:rsidR="005C79E8">
          <w:t> </w:t>
        </w:r>
      </w:ins>
      <w:ins w:id="43" w:author="Thomas Stockhammer (25/02/10)" w:date="2025-02-10T23:52:00Z" w16du:dateUtc="2025-02-10T22:52:00Z">
        <w:r w:rsidR="00287FA6">
          <w:t xml:space="preserve">4.6.3 apply. In addition, for an MBMS UE receiving any </w:t>
        </w:r>
      </w:ins>
      <w:ins w:id="44" w:author="Richard Bradbury" w:date="2025-02-11T17:30:00Z" w16du:dateUtc="2025-02-11T17:30:00Z">
        <w:r w:rsidR="005C79E8">
          <w:t xml:space="preserve">ROM </w:t>
        </w:r>
      </w:ins>
      <w:ins w:id="45" w:author="Thomas Stockhammer (25/02/10)" w:date="2025-02-10T23:52:00Z" w16du:dateUtc="2025-02-10T22:52:00Z">
        <w:r w:rsidR="00287FA6">
          <w:t>service</w:t>
        </w:r>
        <w:del w:id="46" w:author="Richard Bradbury" w:date="2025-02-11T17:30:00Z" w16du:dateUtc="2025-02-11T17:30:00Z">
          <w:r w:rsidR="00287FA6" w:rsidDel="005C79E8">
            <w:delText xml:space="preserve"> that is a ROM service</w:delText>
          </w:r>
        </w:del>
        <w:r w:rsidR="00287FA6">
          <w:t>, the requirements and recommendations in clause</w:t>
        </w:r>
      </w:ins>
      <w:ins w:id="47" w:author="Richard Bradbury" w:date="2025-02-11T17:30:00Z" w16du:dateUtc="2025-02-11T17:30:00Z">
        <w:r w:rsidR="005C79E8">
          <w:t> </w:t>
        </w:r>
      </w:ins>
      <w:ins w:id="48" w:author="Thomas Stockhammer (25/02/10)" w:date="2025-02-10T23:52:00Z" w16du:dateUtc="2025-02-10T22:52:00Z">
        <w:r w:rsidR="00287FA6">
          <w:t>4.6.3 apply.</w:t>
        </w:r>
      </w:ins>
    </w:p>
    <w:p w14:paraId="2E0C9269" w14:textId="06668C21" w:rsidR="00287FA6" w:rsidRDefault="00287FA6" w:rsidP="00287FA6">
      <w:pPr>
        <w:pStyle w:val="Heading3"/>
        <w:rPr>
          <w:ins w:id="49" w:author="Thomas Stockhammer (25/02/10)" w:date="2025-02-10T23:52:00Z" w16du:dateUtc="2025-02-10T22:52:00Z"/>
        </w:rPr>
      </w:pPr>
      <w:ins w:id="50" w:author="Thomas Stockhammer (25/02/10)" w:date="2025-02-10T23:52:00Z" w16du:dateUtc="2025-02-10T22:52:00Z">
        <w:r>
          <w:t>4.6.2</w:t>
        </w:r>
        <w:r>
          <w:tab/>
          <w:t xml:space="preserve">Time </w:t>
        </w:r>
      </w:ins>
      <w:ins w:id="51" w:author="Richard Bradbury" w:date="2025-02-11T17:44:00Z" w16du:dateUtc="2025-02-11T17:44:00Z">
        <w:r w:rsidR="00B87D36">
          <w:t>s</w:t>
        </w:r>
      </w:ins>
      <w:ins w:id="52" w:author="Thomas Stockhammer (25/02/10)" w:date="2025-02-10T23:52:00Z" w16du:dateUtc="2025-02-10T22:52:00Z">
        <w:r>
          <w:t xml:space="preserve">ynchronization for </w:t>
        </w:r>
      </w:ins>
      <w:ins w:id="53" w:author="Thomas Stockhammer (25/02/10)" w:date="2025-02-10T23:54:00Z" w16du:dateUtc="2025-02-10T22:54:00Z">
        <w:r w:rsidR="00D81015">
          <w:t xml:space="preserve">non-ROM </w:t>
        </w:r>
      </w:ins>
      <w:ins w:id="54" w:author="Thomas Stockhammer (25/02/10)" w:date="2025-02-10T23:53:00Z" w16du:dateUtc="2025-02-10T22:53:00Z">
        <w:r w:rsidR="003E4AC0">
          <w:t>services</w:t>
        </w:r>
      </w:ins>
    </w:p>
    <w:p w14:paraId="746A60DD" w14:textId="19E8353A" w:rsidR="00663838" w:rsidRDefault="003E4AC0" w:rsidP="009413CB">
      <w:pPr>
        <w:rPr>
          <w:ins w:id="55" w:author="Thomas Stockhammer (25/02/10)" w:date="2025-02-10T23:50:00Z" w16du:dateUtc="2025-02-10T22:50:00Z"/>
        </w:rPr>
      </w:pPr>
      <w:ins w:id="56" w:author="Thomas Stockhammer (25/02/10)" w:date="2025-02-10T23:53:00Z" w16du:dateUtc="2025-02-10T22:53:00Z">
        <w:r>
          <w:t xml:space="preserve">This clause applies </w:t>
        </w:r>
        <w:del w:id="57" w:author="Richard Bradbury" w:date="2025-02-11T17:42:00Z" w16du:dateUtc="2025-02-11T17:42:00Z">
          <w:r w:rsidDel="00B87D36">
            <w:delText>for</w:delText>
          </w:r>
        </w:del>
      </w:ins>
      <w:ins w:id="58" w:author="Richard Bradbury" w:date="2025-02-11T17:42:00Z" w16du:dateUtc="2025-02-11T17:42:00Z">
        <w:r w:rsidR="00B87D36">
          <w:t>when the</w:t>
        </w:r>
      </w:ins>
      <w:ins w:id="59" w:author="Thomas Stockhammer (25/02/10)" w:date="2025-02-10T23:53:00Z" w16du:dateUtc="2025-02-10T22:53:00Z">
        <w:r>
          <w:t xml:space="preserve"> BM-SC</w:t>
        </w:r>
        <w:del w:id="60" w:author="Richard Bradbury" w:date="2025-02-11T17:42:00Z" w16du:dateUtc="2025-02-11T17:42:00Z">
          <w:r w:rsidDel="00B87D36">
            <w:delText>s</w:delText>
          </w:r>
        </w:del>
        <w:r>
          <w:t xml:space="preserve"> offer</w:t>
        </w:r>
      </w:ins>
      <w:ins w:id="61" w:author="Richard Bradbury" w:date="2025-02-11T17:43:00Z" w16du:dateUtc="2025-02-11T17:43:00Z">
        <w:r w:rsidR="00B87D36">
          <w:t>s</w:t>
        </w:r>
      </w:ins>
      <w:ins w:id="62" w:author="Thomas Stockhammer (25/02/10)" w:date="2025-02-10T23:53:00Z" w16du:dateUtc="2025-02-10T22:53:00Z">
        <w:del w:id="63" w:author="Richard Bradbury" w:date="2025-02-11T17:42:00Z" w16du:dateUtc="2025-02-11T17:42:00Z">
          <w:r w:rsidDel="00B87D36">
            <w:delText>in</w:delText>
          </w:r>
          <w:r w:rsidR="00D81015" w:rsidDel="00B87D36">
            <w:delText>g</w:delText>
          </w:r>
        </w:del>
        <w:del w:id="64" w:author="Richard Bradbury" w:date="2025-02-11T17:43:00Z" w16du:dateUtc="2025-02-11T17:43:00Z">
          <w:r w:rsidR="00D81015" w:rsidDel="00B87D36">
            <w:delText xml:space="preserve"> services</w:delText>
          </w:r>
        </w:del>
        <w:del w:id="65" w:author="Richard Bradbury" w:date="2025-02-11T17:31:00Z" w16du:dateUtc="2025-02-11T17:31:00Z">
          <w:r w:rsidR="00D81015" w:rsidDel="005C79E8">
            <w:delText xml:space="preserve"> that is not a</w:delText>
          </w:r>
        </w:del>
        <w:r w:rsidR="00D81015">
          <w:t xml:space="preserve"> </w:t>
        </w:r>
      </w:ins>
      <w:ins w:id="66" w:author="Richard Bradbury" w:date="2025-02-11T17:43:00Z" w16du:dateUtc="2025-02-11T17:43:00Z">
        <w:r w:rsidR="00B87D36">
          <w:t>non-</w:t>
        </w:r>
      </w:ins>
      <w:ins w:id="67" w:author="Thomas Stockhammer (25/02/10)" w:date="2025-02-10T23:53:00Z" w16du:dateUtc="2025-02-10T22:53:00Z">
        <w:r w:rsidR="00D81015">
          <w:t>ROM service</w:t>
        </w:r>
      </w:ins>
      <w:ins w:id="68" w:author="Richard Bradbury" w:date="2025-02-11T17:43:00Z" w16du:dateUtc="2025-02-11T17:43:00Z">
        <w:r w:rsidR="00B87D36">
          <w:t>s,</w:t>
        </w:r>
      </w:ins>
      <w:ins w:id="69" w:author="Thomas Stockhammer (25/02/10)" w:date="2025-02-10T23:53:00Z" w16du:dateUtc="2025-02-10T22:53:00Z">
        <w:r w:rsidR="00D81015">
          <w:t xml:space="preserve"> as well as for UEs receiving </w:t>
        </w:r>
        <w:del w:id="70" w:author="Richard Bradbury" w:date="2025-02-11T17:43:00Z" w16du:dateUtc="2025-02-11T17:43:00Z">
          <w:r w:rsidR="00D81015" w:rsidDel="00B87D36">
            <w:delText>serv</w:delText>
          </w:r>
        </w:del>
      </w:ins>
      <w:ins w:id="71" w:author="Thomas Stockhammer (25/02/10)" w:date="2025-02-10T23:54:00Z" w16du:dateUtc="2025-02-10T22:54:00Z">
        <w:del w:id="72" w:author="Richard Bradbury" w:date="2025-02-11T17:43:00Z" w16du:dateUtc="2025-02-11T17:43:00Z">
          <w:r w:rsidR="00D81015" w:rsidDel="00B87D36">
            <w:delText>ices</w:delText>
          </w:r>
        </w:del>
        <w:del w:id="73" w:author="Richard Bradbury" w:date="2025-02-11T17:31:00Z" w16du:dateUtc="2025-02-11T17:31:00Z">
          <w:r w:rsidR="00D81015" w:rsidDel="005C79E8">
            <w:delText xml:space="preserve"> that are not </w:delText>
          </w:r>
        </w:del>
      </w:ins>
      <w:ins w:id="74" w:author="Richard Bradbury" w:date="2025-02-11T17:44:00Z" w16du:dateUtc="2025-02-11T17:44:00Z">
        <w:r w:rsidR="00B87D36">
          <w:t>non-</w:t>
        </w:r>
      </w:ins>
      <w:ins w:id="75" w:author="Thomas Stockhammer (25/02/10)" w:date="2025-02-10T23:54:00Z" w16du:dateUtc="2025-02-10T22:54:00Z">
        <w:r w:rsidR="00D81015">
          <w:t>ROM services.</w:t>
        </w:r>
      </w:ins>
    </w:p>
    <w:p w14:paraId="6D351F25" w14:textId="7DE724DB" w:rsidR="00856A19" w:rsidRDefault="009413CB" w:rsidP="009413CB">
      <w:pPr>
        <w:rPr>
          <w:ins w:id="76" w:author="Thomas Stockhammer (25/02/10)" w:date="2025-02-10T23:41:00Z" w16du:dateUtc="2025-02-10T22:41:00Z"/>
        </w:rPr>
      </w:pPr>
      <w:r w:rsidRPr="00625E79">
        <w:t>The BM-SC shall offer an SNTP [84] time server.</w:t>
      </w:r>
      <w:ins w:id="77" w:author="Thomas Stockhammer (25/02/10)" w:date="2025-02-10T23:48:00Z" w16du:dateUtc="2025-02-10T22:48:00Z">
        <w:r w:rsidR="0082318C">
          <w:t xml:space="preserve"> </w:t>
        </w:r>
      </w:ins>
    </w:p>
    <w:p w14:paraId="3E61CD12" w14:textId="7B190B17" w:rsidR="009413CB" w:rsidRPr="00625E79" w:rsidRDefault="009413CB" w:rsidP="009413CB">
      <w:del w:id="78" w:author="Thomas Stockhammer (25/02/10)" w:date="2025-02-10T23:46:00Z" w16du:dateUtc="2025-02-10T22:46:00Z">
        <w:r w:rsidRPr="00625E79" w:rsidDel="00B47D9E">
          <w:delText xml:space="preserve"> </w:delText>
        </w:r>
      </w:del>
      <w:r w:rsidRPr="00625E79">
        <w:t>The MBMS UEs should use SNTP to synchronize the time with the BM-SC. It is expected that the MBMS UE periodically requests SNTP time synchronization in order to keep the +/- 1 second tolerance. However, the MBMS UE should use the SNTP time synchronization service only as necessary to keep +/- 1 second accuracy, and should at most use the SNTP time synchronization once every 24 hours to avoid scalability issues.</w:t>
      </w:r>
    </w:p>
    <w:p w14:paraId="49051231" w14:textId="77777777" w:rsidR="009413CB" w:rsidRPr="00625E79" w:rsidRDefault="009413CB" w:rsidP="009413CB">
      <w:r w:rsidRPr="00625E79">
        <w:t>To further prevent scalability issues, the MBMS UE should randomize its periodic SNTP requests over 1 hour just preceding its determined SNTP request time.</w:t>
      </w:r>
    </w:p>
    <w:p w14:paraId="6297B5CB" w14:textId="77777777" w:rsidR="009413CB" w:rsidRPr="00625E79" w:rsidRDefault="009413CB" w:rsidP="009413CB">
      <w:r w:rsidRPr="00625E79">
        <w:t>SNTP time synchronization may be achieved either by using SNTP anycast [84], or SNTP unicast [84], depending on network support.</w:t>
      </w:r>
    </w:p>
    <w:p w14:paraId="71261E56" w14:textId="77777777" w:rsidR="009413CB" w:rsidRPr="00625E79" w:rsidRDefault="009413CB" w:rsidP="009413CB">
      <w:r w:rsidRPr="00625E79">
        <w:t>For network deployment where intermediate router nodes between the UE and BM-SC have anycast enabled, the BM-SC shall support the SNTP anycast mode. The MBMS UE sends a request to a designated IPv4 or IPv6 local broadcast address or multicast group address. One or more SNTP anycast servers reply and include a timestamp with their current time and its precision. BM-SC SNTP servers shall only respond if they have a valid synchronization time and shall not leave the timestamp blank, such that the SNTP Leap Indicator (LI) field shall not use the value 3 (warning: unsynchronised). The MBMS UE does not need to keep server address state data and changes in the SNTP server addressing will not affect each subsequent synchronization operation.</w:t>
      </w:r>
    </w:p>
    <w:p w14:paraId="5E66B12B" w14:textId="00420249" w:rsidR="009413CB" w:rsidRPr="00625E79" w:rsidRDefault="009413CB" w:rsidP="009413CB">
      <w:r w:rsidRPr="00625E79">
        <w:t xml:space="preserve">For IPv4, the Internet Assigned Numbers Authority (IANA) has assigned the </w:t>
      </w:r>
      <w:ins w:id="79" w:author="Richard Bradbury" w:date="2025-02-11T17:37:00Z" w16du:dateUtc="2025-02-11T17:37:00Z">
        <w:r w:rsidR="005C79E8">
          <w:t xml:space="preserve">Any Source </w:t>
        </w:r>
      </w:ins>
      <w:del w:id="80" w:author="Richard Bradbury" w:date="2025-02-11T17:37:00Z" w16du:dateUtc="2025-02-11T17:37:00Z">
        <w:r w:rsidRPr="00625E79" w:rsidDel="005C79E8">
          <w:delText>m</w:delText>
        </w:r>
      </w:del>
      <w:ins w:id="81" w:author="Richard Bradbury" w:date="2025-02-11T17:37:00Z" w16du:dateUtc="2025-02-11T17:37:00Z">
        <w:r w:rsidR="005C79E8">
          <w:t>M</w:t>
        </w:r>
      </w:ins>
      <w:r w:rsidRPr="00625E79">
        <w:t>ulticast group address 224.0.1.1 for NTP, which is used by both multicast servers and anycast clients. For IPv6, the IANA has assigned the multicast group address FF0X:0:0:0:0:0:0:101. These NTP assignments apply to SNTP usage as well. The SNTP server will join these IP multicast groups.</w:t>
      </w:r>
    </w:p>
    <w:p w14:paraId="24A79610" w14:textId="104D9BD1" w:rsidR="009413CB" w:rsidRDefault="009413CB" w:rsidP="009413CB">
      <w:r w:rsidRPr="00625E79">
        <w:t xml:space="preserve">For network deployment where intermediate router nodes between the UE and the SNTP servers do not have anycast enabled, the SNTP server(s) shall support unicast mode. </w:t>
      </w:r>
      <w:commentRangeStart w:id="82"/>
      <w:r w:rsidRPr="00625E79">
        <w:t>The MBMS UE sends a request to the server using its pre-</w:t>
      </w:r>
      <w:r w:rsidRPr="00625E79">
        <w:lastRenderedPageBreak/>
        <w:t>configured SNTP server address</w:t>
      </w:r>
      <w:del w:id="83" w:author="Richard Bradbury" w:date="2025-02-11T17:36:00Z" w16du:dateUtc="2025-02-11T17:36:00Z">
        <w:r w:rsidRPr="00625E79" w:rsidDel="005C79E8">
          <w:delText xml:space="preserve"> </w:delText>
        </w:r>
      </w:del>
      <w:r w:rsidRPr="00625E79">
        <w:t>.</w:t>
      </w:r>
      <w:commentRangeEnd w:id="82"/>
      <w:r w:rsidR="005C79E8">
        <w:rPr>
          <w:rStyle w:val="CommentReference"/>
        </w:rPr>
        <w:commentReference w:id="82"/>
      </w:r>
      <w:r w:rsidRPr="00625E79">
        <w:t xml:space="preserve"> The network may distribute the SNTP request traffic load to a pool of SNTP servers in the network, as long as the UE pre-configured SNTP </w:t>
      </w:r>
      <w:r w:rsidRPr="00625E79">
        <w:rPr>
          <w:lang w:val="en-AU"/>
        </w:rPr>
        <w:t>server</w:t>
      </w:r>
      <w:r w:rsidRPr="00625E79">
        <w:rPr>
          <w:i/>
          <w:lang w:val="en-AU"/>
        </w:rPr>
        <w:t xml:space="preserve"> </w:t>
      </w:r>
      <w:r w:rsidRPr="00625E79">
        <w:t xml:space="preserve">address is unchanged. The way the network performs this load distribution is out of scope of this specification. </w:t>
      </w:r>
      <w:del w:id="84" w:author="Richard Bradbury" w:date="2025-02-11T17:36:00Z" w16du:dateUtc="2025-02-11T17:36:00Z">
        <w:r w:rsidRPr="00625E79" w:rsidDel="005C79E8">
          <w:delText xml:space="preserve"> </w:delText>
        </w:r>
      </w:del>
      <w:r w:rsidRPr="00625E79">
        <w:t>SNTP servers shall only respond if they have a valid synchronization time and shall not leave the timestamp blank, such that the SNTP Leap Indicator (LI) field shall not use the value 3 (warning: unsynchronized).</w:t>
      </w:r>
    </w:p>
    <w:p w14:paraId="378382F7" w14:textId="14E7BCDC" w:rsidR="00201F13" w:rsidRPr="00625E79" w:rsidDel="00C16CB4" w:rsidRDefault="00201F13" w:rsidP="009413CB">
      <w:pPr>
        <w:rPr>
          <w:del w:id="85" w:author="Thomas Stockhammer (25/02/10)" w:date="2025-02-10T23:59:00Z" w16du:dateUtc="2025-02-10T22:59:00Z"/>
        </w:rPr>
      </w:pPr>
    </w:p>
    <w:p w14:paraId="4C34BCAD" w14:textId="77777777" w:rsidR="009413CB" w:rsidRPr="00625E79" w:rsidRDefault="009413CB" w:rsidP="009413CB">
      <w:r w:rsidRPr="00625E79">
        <w:t>An MBMS UE shall select the SNTP mode to use as follows:</w:t>
      </w:r>
    </w:p>
    <w:p w14:paraId="1E372306" w14:textId="77777777" w:rsidR="009413CB" w:rsidRPr="00625E79" w:rsidRDefault="009413CB" w:rsidP="009413CB">
      <w:pPr>
        <w:pStyle w:val="B1"/>
      </w:pPr>
      <w:r w:rsidRPr="00625E79">
        <w:t>1)</w:t>
      </w:r>
      <w:r w:rsidRPr="00625E79">
        <w:tab/>
        <w:t xml:space="preserve">Attempt time synchronization using SNTP </w:t>
      </w:r>
      <w:proofErr w:type="gramStart"/>
      <w:r w:rsidRPr="00625E79">
        <w:t>anycast;</w:t>
      </w:r>
      <w:proofErr w:type="gramEnd"/>
    </w:p>
    <w:p w14:paraId="44475F6B" w14:textId="77777777" w:rsidR="009413CB" w:rsidRPr="00625E79" w:rsidRDefault="009413CB" w:rsidP="009413CB">
      <w:pPr>
        <w:pStyle w:val="B1"/>
      </w:pPr>
      <w:r w:rsidRPr="00625E79">
        <w:t>2)</w:t>
      </w:r>
      <w:r w:rsidRPr="00625E79">
        <w:tab/>
        <w:t xml:space="preserve">If SNTP anycast procedure is successful then the UE should use SNTP anycast and continue using anycast for future periodic SNTP time synchronization over the same access </w:t>
      </w:r>
      <w:proofErr w:type="gramStart"/>
      <w:r w:rsidRPr="00625E79">
        <w:t>network;</w:t>
      </w:r>
      <w:proofErr w:type="gramEnd"/>
    </w:p>
    <w:p w14:paraId="0124553B" w14:textId="77777777" w:rsidR="009413CB" w:rsidRPr="00625E79" w:rsidRDefault="009413CB" w:rsidP="009413CB">
      <w:pPr>
        <w:pStyle w:val="B1"/>
      </w:pPr>
      <w:r w:rsidRPr="00625E79">
        <w:t>3)</w:t>
      </w:r>
      <w:r w:rsidRPr="00625E79">
        <w:tab/>
        <w:t>If the SNTP anycast procedure fails then it should use SNTP unicast and continue using unicast for future periodic SNTP time synchronization over the same access network.</w:t>
      </w:r>
    </w:p>
    <w:p w14:paraId="69E6653D" w14:textId="77777777" w:rsidR="009413CB" w:rsidRDefault="009413CB" w:rsidP="009413CB">
      <w:pPr>
        <w:pStyle w:val="B1"/>
      </w:pPr>
      <w:r w:rsidRPr="00625E79">
        <w:t>4)</w:t>
      </w:r>
      <w:r w:rsidRPr="00625E79">
        <w:tab/>
        <w:t>In case of access network change detected by the UE, the UE should go to step 1 for its next periodic SNTP time synchronization.</w:t>
      </w:r>
    </w:p>
    <w:p w14:paraId="74C10138" w14:textId="740CB232" w:rsidR="005C79E8" w:rsidRDefault="00C16CB4" w:rsidP="005C79E8">
      <w:pPr>
        <w:rPr>
          <w:ins w:id="86" w:author="Thomas Stockhammer (25/02/10)" w:date="2025-02-10T23:59:00Z" w16du:dateUtc="2025-02-10T22:59:00Z"/>
        </w:rPr>
      </w:pPr>
      <w:commentRangeStart w:id="87"/>
      <w:ins w:id="88" w:author="Thomas Stockhammer (25/02/10)" w:date="2025-02-10T23:59:00Z" w16du:dateUtc="2025-02-10T22:59:00Z">
        <w:r>
          <w:t>In addition, the BM-SC may d</w:t>
        </w:r>
        <w:r w:rsidRPr="004A65EF">
          <w:t xml:space="preserve">istribute </w:t>
        </w:r>
        <w:r w:rsidRPr="005C79E8">
          <w:rPr>
            <w:i/>
            <w:iCs/>
          </w:rPr>
          <w:t>SystemInformationBlockType1</w:t>
        </w:r>
        <w:r w:rsidRPr="005C79E8">
          <w:rPr>
            <w:rFonts w:eastAsia="MS Mincho"/>
            <w:i/>
            <w:iCs/>
          </w:rPr>
          <w:t>6</w:t>
        </w:r>
        <w:r w:rsidRPr="004A65EF">
          <w:t xml:space="preserve"> as part of the MBMS bearer service</w:t>
        </w:r>
        <w:r>
          <w:t xml:space="preserve">. In this case, the BM-SC shall </w:t>
        </w:r>
        <w:r w:rsidRPr="004A65EF">
          <w:t>synchronize NTP</w:t>
        </w:r>
      </w:ins>
      <w:ins w:id="89" w:author="Richard Bradbury" w:date="2025-02-11T17:39:00Z" w16du:dateUtc="2025-02-11T17:39:00Z">
        <w:r w:rsidR="00E845A2">
          <w:t>-</w:t>
        </w:r>
      </w:ins>
      <w:ins w:id="90" w:author="Thomas Stockhammer (25/02/10)" w:date="2025-02-10T23:59:00Z" w16du:dateUtc="2025-02-10T22:59:00Z">
        <w:r w:rsidRPr="004A65EF">
          <w:t xml:space="preserve">encoded time </w:t>
        </w:r>
        <w:r>
          <w:t xml:space="preserve">contained </w:t>
        </w:r>
        <w:r w:rsidRPr="004A65EF">
          <w:t xml:space="preserve">in MBMS metadata fragments and File Delivery Table (FDT) </w:t>
        </w:r>
        <w:r>
          <w:t xml:space="preserve">of any ROM service with the </w:t>
        </w:r>
        <w:proofErr w:type="spellStart"/>
        <w:r>
          <w:t>the</w:t>
        </w:r>
        <w:proofErr w:type="spellEnd"/>
        <w:r>
          <w:t xml:space="preserve"> information in the </w:t>
        </w:r>
        <w:r w:rsidRPr="00E845A2">
          <w:rPr>
            <w:i/>
            <w:iCs/>
          </w:rPr>
          <w:t>SystemInformationBlockType1</w:t>
        </w:r>
        <w:r w:rsidRPr="00E845A2">
          <w:rPr>
            <w:rFonts w:eastAsia="MS Mincho"/>
            <w:i/>
            <w:iCs/>
          </w:rPr>
          <w:t>6</w:t>
        </w:r>
        <w:r>
          <w:rPr>
            <w:rFonts w:eastAsia="MS Mincho"/>
          </w:rPr>
          <w:t xml:space="preserve"> </w:t>
        </w:r>
        <w:r w:rsidRPr="00625E79">
          <w:t xml:space="preserve">with a tolerance of +/- </w:t>
        </w:r>
        <w:r>
          <w:t>0.5</w:t>
        </w:r>
        <w:r w:rsidRPr="00625E79">
          <w:t xml:space="preserve"> second</w:t>
        </w:r>
        <w:r>
          <w:t xml:space="preserve">. </w:t>
        </w:r>
      </w:ins>
      <w:ins w:id="91" w:author="Thomas Stockhammer (25/02/10)" w:date="2025-02-11T00:00:00Z" w16du:dateUtc="2025-02-10T23:00:00Z">
        <w:r>
          <w:t xml:space="preserve">The UE may use this information to </w:t>
        </w:r>
        <w:r w:rsidR="004A177C">
          <w:t>stay synchronized with the BM-SC without using SNTP servers.</w:t>
        </w:r>
      </w:ins>
      <w:commentRangeEnd w:id="87"/>
      <w:r w:rsidR="00E845A2">
        <w:rPr>
          <w:rStyle w:val="CommentReference"/>
        </w:rPr>
        <w:commentReference w:id="87"/>
      </w:r>
    </w:p>
    <w:p w14:paraId="6DDE6C5C" w14:textId="6C5BD2B5" w:rsidR="00D81015" w:rsidRDefault="00D81015" w:rsidP="00D81015">
      <w:pPr>
        <w:pStyle w:val="Heading3"/>
        <w:rPr>
          <w:ins w:id="92" w:author="Thomas Stockhammer (25/02/10)" w:date="2025-02-10T23:54:00Z" w16du:dateUtc="2025-02-10T22:54:00Z"/>
        </w:rPr>
      </w:pPr>
      <w:ins w:id="93" w:author="Thomas Stockhammer (25/02/10)" w:date="2025-02-10T23:54:00Z" w16du:dateUtc="2025-02-10T22:54:00Z">
        <w:r>
          <w:t>4.6.3</w:t>
        </w:r>
        <w:r>
          <w:tab/>
          <w:t xml:space="preserve">Time </w:t>
        </w:r>
      </w:ins>
      <w:ins w:id="94" w:author="Richard Bradbury" w:date="2025-02-11T17:44:00Z" w16du:dateUtc="2025-02-11T17:44:00Z">
        <w:r w:rsidR="00B87D36">
          <w:t>s</w:t>
        </w:r>
      </w:ins>
      <w:ins w:id="95" w:author="Thomas Stockhammer (25/02/10)" w:date="2025-02-10T23:54:00Z" w16du:dateUtc="2025-02-10T22:54:00Z">
        <w:r>
          <w:t>ynchronization for ROM services</w:t>
        </w:r>
      </w:ins>
    </w:p>
    <w:p w14:paraId="277E5B66" w14:textId="69FFB3EA" w:rsidR="00C52341" w:rsidRDefault="00C52341" w:rsidP="00C52341">
      <w:pPr>
        <w:rPr>
          <w:ins w:id="96" w:author="Thomas Stockhammer (25/02/10)" w:date="2025-02-10T23:55:00Z" w16du:dateUtc="2025-02-10T22:55:00Z"/>
        </w:rPr>
      </w:pPr>
      <w:ins w:id="97" w:author="Thomas Stockhammer (25/02/10)" w:date="2025-02-10T23:55:00Z" w16du:dateUtc="2025-02-10T22:55:00Z">
        <w:r>
          <w:t xml:space="preserve">This clause applies </w:t>
        </w:r>
        <w:del w:id="98" w:author="Richard Bradbury" w:date="2025-02-11T17:42:00Z" w16du:dateUtc="2025-02-11T17:42:00Z">
          <w:r w:rsidDel="00B87D36">
            <w:delText>for</w:delText>
          </w:r>
        </w:del>
      </w:ins>
      <w:ins w:id="99" w:author="Richard Bradbury" w:date="2025-02-11T17:42:00Z" w16du:dateUtc="2025-02-11T17:42:00Z">
        <w:r w:rsidR="00B87D36">
          <w:t>when the</w:t>
        </w:r>
      </w:ins>
      <w:ins w:id="100" w:author="Thomas Stockhammer (25/02/10)" w:date="2025-02-10T23:55:00Z" w16du:dateUtc="2025-02-10T22:55:00Z">
        <w:r>
          <w:t xml:space="preserve"> BM-SC</w:t>
        </w:r>
        <w:del w:id="101" w:author="Richard Bradbury" w:date="2025-02-11T17:42:00Z" w16du:dateUtc="2025-02-11T17:42:00Z">
          <w:r w:rsidDel="00B87D36">
            <w:delText>s</w:delText>
          </w:r>
        </w:del>
        <w:r>
          <w:t xml:space="preserve"> offer</w:t>
        </w:r>
      </w:ins>
      <w:ins w:id="102" w:author="Richard Bradbury" w:date="2025-02-11T17:42:00Z" w16du:dateUtc="2025-02-11T17:42:00Z">
        <w:r w:rsidR="00B87D36">
          <w:t>s</w:t>
        </w:r>
      </w:ins>
      <w:ins w:id="103" w:author="Thomas Stockhammer (25/02/10)" w:date="2025-02-10T23:55:00Z" w16du:dateUtc="2025-02-10T22:55:00Z">
        <w:del w:id="104" w:author="Richard Bradbury" w:date="2025-02-11T17:42:00Z" w16du:dateUtc="2025-02-11T17:42:00Z">
          <w:r w:rsidDel="00B87D36">
            <w:delText>ing</w:delText>
          </w:r>
        </w:del>
        <w:r>
          <w:t xml:space="preserve"> </w:t>
        </w:r>
        <w:del w:id="105" w:author="Richard Bradbury" w:date="2025-02-11T17:43:00Z" w16du:dateUtc="2025-02-11T17:43:00Z">
          <w:r w:rsidDel="00B87D36">
            <w:delText xml:space="preserve">services that is a </w:delText>
          </w:r>
        </w:del>
      </w:ins>
      <w:ins w:id="106" w:author="Richard Bradbury" w:date="2025-02-11T17:43:00Z" w16du:dateUtc="2025-02-11T17:43:00Z">
        <w:r w:rsidR="00B87D36">
          <w:t>non-</w:t>
        </w:r>
      </w:ins>
      <w:ins w:id="107" w:author="Thomas Stockhammer (25/02/10)" w:date="2025-02-10T23:55:00Z" w16du:dateUtc="2025-02-10T22:55:00Z">
        <w:r>
          <w:t>ROM service</w:t>
        </w:r>
      </w:ins>
      <w:ins w:id="108" w:author="Richard Bradbury" w:date="2025-02-11T17:43:00Z" w16du:dateUtc="2025-02-11T17:43:00Z">
        <w:r w:rsidR="00B87D36">
          <w:t>s,</w:t>
        </w:r>
      </w:ins>
      <w:ins w:id="109" w:author="Thomas Stockhammer (25/02/10)" w:date="2025-02-10T23:55:00Z" w16du:dateUtc="2025-02-10T22:55:00Z">
        <w:r>
          <w:t xml:space="preserve"> as well as for UEs receiving </w:t>
        </w:r>
        <w:del w:id="110" w:author="Richard Bradbury" w:date="2025-02-11T17:44:00Z" w16du:dateUtc="2025-02-11T17:44:00Z">
          <w:r w:rsidDel="00B87D36">
            <w:delText xml:space="preserve">services that are </w:delText>
          </w:r>
        </w:del>
      </w:ins>
      <w:ins w:id="111" w:author="Richard Bradbury" w:date="2025-02-11T17:44:00Z" w16du:dateUtc="2025-02-11T17:44:00Z">
        <w:r w:rsidR="00B87D36">
          <w:t>non-</w:t>
        </w:r>
      </w:ins>
      <w:ins w:id="112" w:author="Thomas Stockhammer (25/02/10)" w:date="2025-02-10T23:55:00Z" w16du:dateUtc="2025-02-10T22:55:00Z">
        <w:r>
          <w:t>ROM services.</w:t>
        </w:r>
      </w:ins>
    </w:p>
    <w:p w14:paraId="79DE6EFE" w14:textId="480DD12E" w:rsidR="00287FA6" w:rsidRDefault="00C52341" w:rsidP="00287FA6">
      <w:pPr>
        <w:rPr>
          <w:ins w:id="113" w:author="Thomas Stockhammer (25/02/10)" w:date="2025-02-10T23:52:00Z" w16du:dateUtc="2025-02-10T22:52:00Z"/>
        </w:rPr>
      </w:pPr>
      <w:ins w:id="114" w:author="Thomas Stockhammer (25/02/10)" w:date="2025-02-10T23:55:00Z" w16du:dateUtc="2025-02-10T22:55:00Z">
        <w:r>
          <w:t xml:space="preserve">In this case, </w:t>
        </w:r>
      </w:ins>
      <w:ins w:id="115" w:author="Thomas Stockhammer (25/02/10)" w:date="2025-02-10T23:52:00Z" w16du:dateUtc="2025-02-10T22:52:00Z">
        <w:r w:rsidR="00287FA6">
          <w:t>the BM-SC shall</w:t>
        </w:r>
      </w:ins>
      <w:ins w:id="116" w:author="Richard Bradbury" w:date="2025-02-11T17:44:00Z" w16du:dateUtc="2025-02-11T17:44:00Z">
        <w:r w:rsidR="00B87D36">
          <w:t>:</w:t>
        </w:r>
      </w:ins>
    </w:p>
    <w:p w14:paraId="6554FC5C" w14:textId="55C5BA11" w:rsidR="00287FA6" w:rsidRPr="004A65EF" w:rsidRDefault="00287FA6" w:rsidP="00287FA6">
      <w:pPr>
        <w:pStyle w:val="B1"/>
        <w:rPr>
          <w:ins w:id="117" w:author="Thomas Stockhammer (25/02/10)" w:date="2025-02-10T23:52:00Z" w16du:dateUtc="2025-02-10T22:52:00Z"/>
        </w:rPr>
      </w:pPr>
      <w:ins w:id="118" w:author="Thomas Stockhammer (25/02/10)" w:date="2025-02-10T23:52:00Z" w16du:dateUtc="2025-02-10T22:52:00Z">
        <w:r w:rsidRPr="004A65EF">
          <w:t>1)</w:t>
        </w:r>
        <w:r w:rsidRPr="004A65EF">
          <w:tab/>
        </w:r>
      </w:ins>
      <w:ins w:id="119" w:author="Richard Bradbury" w:date="2025-02-11T17:44:00Z" w16du:dateUtc="2025-02-11T17:44:00Z">
        <w:r w:rsidR="00B87D36">
          <w:t>D</w:t>
        </w:r>
      </w:ins>
      <w:ins w:id="120" w:author="Thomas Stockhammer (25/02/10)" w:date="2025-02-10T23:52:00Z" w16du:dateUtc="2025-02-10T22:52:00Z">
        <w:r w:rsidRPr="004A65EF">
          <w:t xml:space="preserve">istribute </w:t>
        </w:r>
        <w:r w:rsidRPr="00B87D36">
          <w:rPr>
            <w:i/>
            <w:iCs/>
          </w:rPr>
          <w:t>SystemInformationBlockType1</w:t>
        </w:r>
        <w:r w:rsidRPr="00B87D36">
          <w:rPr>
            <w:rFonts w:eastAsia="MS Mincho"/>
            <w:i/>
            <w:iCs/>
          </w:rPr>
          <w:t>6</w:t>
        </w:r>
        <w:r w:rsidRPr="004A65EF">
          <w:t xml:space="preserve"> as part of the MBMS bearer service, and</w:t>
        </w:r>
      </w:ins>
    </w:p>
    <w:p w14:paraId="08623974" w14:textId="22D03F16" w:rsidR="00287FA6" w:rsidRDefault="00287FA6" w:rsidP="00287FA6">
      <w:pPr>
        <w:pStyle w:val="B1"/>
        <w:rPr>
          <w:ins w:id="121" w:author="Thomas Stockhammer (25/02/10)" w:date="2025-02-10T23:52:00Z" w16du:dateUtc="2025-02-10T22:52:00Z"/>
        </w:rPr>
      </w:pPr>
      <w:ins w:id="122" w:author="Thomas Stockhammer (25/02/10)" w:date="2025-02-10T23:52:00Z" w16du:dateUtc="2025-02-10T22:52:00Z">
        <w:r w:rsidRPr="004A65EF">
          <w:t>2)</w:t>
        </w:r>
        <w:r w:rsidRPr="004A65EF">
          <w:tab/>
        </w:r>
      </w:ins>
      <w:ins w:id="123" w:author="Richard Bradbury" w:date="2025-02-11T17:45:00Z" w16du:dateUtc="2025-02-11T17:45:00Z">
        <w:r w:rsidR="00B87D36">
          <w:t>S</w:t>
        </w:r>
      </w:ins>
      <w:ins w:id="124" w:author="Thomas Stockhammer (25/02/10)" w:date="2025-02-10T23:52:00Z" w16du:dateUtc="2025-02-10T22:52:00Z">
        <w:r w:rsidRPr="004A65EF">
          <w:t>ynchronize NTP</w:t>
        </w:r>
      </w:ins>
      <w:ins w:id="125" w:author="Richard Bradbury" w:date="2025-02-11T17:45:00Z" w16du:dateUtc="2025-02-11T17:45:00Z">
        <w:r w:rsidR="00B87D36">
          <w:t>-</w:t>
        </w:r>
      </w:ins>
      <w:ins w:id="126" w:author="Thomas Stockhammer (25/02/10)" w:date="2025-02-10T23:52:00Z" w16du:dateUtc="2025-02-10T22:52:00Z">
        <w:r w:rsidRPr="004A65EF">
          <w:t xml:space="preserve">encoded time </w:t>
        </w:r>
        <w:r>
          <w:t xml:space="preserve">contained </w:t>
        </w:r>
        <w:r w:rsidRPr="004A65EF">
          <w:t xml:space="preserve">in MBMS metadata fragments and File Delivery Table (FDT) </w:t>
        </w:r>
        <w:r>
          <w:t xml:space="preserve">of any ROM service with the </w:t>
        </w:r>
        <w:proofErr w:type="spellStart"/>
        <w:r>
          <w:t>the</w:t>
        </w:r>
        <w:proofErr w:type="spellEnd"/>
        <w:r>
          <w:t xml:space="preserve"> information in the </w:t>
        </w:r>
        <w:r w:rsidRPr="008B6822">
          <w:rPr>
            <w:i/>
            <w:iCs/>
          </w:rPr>
          <w:t>SystemInformationBlockType1</w:t>
        </w:r>
        <w:r w:rsidRPr="008B6822">
          <w:rPr>
            <w:rFonts w:eastAsia="MS Mincho"/>
            <w:i/>
            <w:iCs/>
          </w:rPr>
          <w:t>6</w:t>
        </w:r>
        <w:r>
          <w:rPr>
            <w:rFonts w:eastAsia="MS Mincho"/>
          </w:rPr>
          <w:t xml:space="preserve"> </w:t>
        </w:r>
        <w:r w:rsidRPr="00625E79">
          <w:t xml:space="preserve">with a tolerance of +/- </w:t>
        </w:r>
        <w:r>
          <w:t>0.5</w:t>
        </w:r>
        <w:r w:rsidRPr="00625E79">
          <w:t xml:space="preserve"> second</w:t>
        </w:r>
        <w:r>
          <w:t>.</w:t>
        </w:r>
      </w:ins>
    </w:p>
    <w:p w14:paraId="2AE9433F" w14:textId="6F4BF427" w:rsidR="00AB60B4" w:rsidRDefault="00B87D36">
      <w:pPr>
        <w:rPr>
          <w:noProof/>
        </w:rPr>
      </w:pPr>
      <w:ins w:id="127" w:author="Richard Bradbury" w:date="2025-02-11T17:45:00Z" w16du:dateUtc="2025-02-11T17:45:00Z">
        <w:r>
          <w:rPr>
            <w:noProof/>
          </w:rPr>
          <w:t xml:space="preserve">An </w:t>
        </w:r>
      </w:ins>
      <w:ins w:id="128" w:author="Thomas Stockhammer (25/02/10)" w:date="2025-02-10T23:55:00Z" w16du:dateUtc="2025-02-10T22:55:00Z">
        <w:r w:rsidR="006D2175">
          <w:rPr>
            <w:noProof/>
          </w:rPr>
          <w:t xml:space="preserve">MBMS UE shall </w:t>
        </w:r>
      </w:ins>
      <w:ins w:id="129" w:author="Thomas Stockhammer (25/02/10)" w:date="2025-02-10T23:56:00Z" w16du:dateUtc="2025-02-10T22:56:00Z">
        <w:r w:rsidR="00646126">
          <w:rPr>
            <w:noProof/>
          </w:rPr>
          <w:t xml:space="preserve">implement the feature of receiving </w:t>
        </w:r>
      </w:ins>
      <w:ins w:id="130" w:author="Thomas Stockhammer (25/02/10)" w:date="2025-02-10T23:56:00Z">
        <w:r w:rsidR="00B74ED4" w:rsidRPr="00B87D36">
          <w:rPr>
            <w:i/>
            <w:iCs/>
            <w:noProof/>
          </w:rPr>
          <w:t>SystemInformationBlockType16</w:t>
        </w:r>
      </w:ins>
      <w:ins w:id="131" w:author="Thomas Stockhammer (25/02/10)" w:date="2025-02-10T23:55:00Z" w16du:dateUtc="2025-02-10T22:55:00Z">
        <w:r w:rsidR="006D2175">
          <w:rPr>
            <w:noProof/>
          </w:rPr>
          <w:t xml:space="preserve"> </w:t>
        </w:r>
      </w:ins>
      <w:ins w:id="132" w:author="Thomas Stockhammer (25/02/10)" w:date="2025-02-10T23:56:00Z" w16du:dateUtc="2025-02-10T22:56:00Z">
        <w:r w:rsidR="00B74ED4">
          <w:rPr>
            <w:noProof/>
          </w:rPr>
          <w:t>as defined in</w:t>
        </w:r>
      </w:ins>
      <w:ins w:id="133" w:author="Thomas Stockhammer (25/02/10)" w:date="2025-02-10T23:57:00Z" w16du:dateUtc="2025-02-10T22:57:00Z">
        <w:r>
          <w:rPr>
            <w:noProof/>
          </w:rPr>
          <w:t xml:space="preserve"> clause</w:t>
        </w:r>
      </w:ins>
      <w:ins w:id="134" w:author="Richard Bradbury" w:date="2025-02-11T17:46:00Z" w16du:dateUtc="2025-02-11T17:46:00Z">
        <w:r>
          <w:rPr>
            <w:noProof/>
          </w:rPr>
          <w:t> </w:t>
        </w:r>
      </w:ins>
      <w:ins w:id="135" w:author="Thomas Stockhammer (25/02/10)" w:date="2025-02-10T23:57:00Z" w16du:dateUtc="2025-02-10T22:57:00Z">
        <w:r>
          <w:rPr>
            <w:noProof/>
          </w:rPr>
          <w:t>6.6.1</w:t>
        </w:r>
      </w:ins>
      <w:ins w:id="136" w:author="Thomas Stockhammer (25/02/10)" w:date="2025-02-10T23:56:00Z" w16du:dateUtc="2025-02-10T22:56:00Z">
        <w:r w:rsidR="00B74ED4">
          <w:rPr>
            <w:noProof/>
          </w:rPr>
          <w:t xml:space="preserve"> </w:t>
        </w:r>
      </w:ins>
      <w:ins w:id="137" w:author="Richard Bradbury" w:date="2025-02-11T17:46:00Z" w16du:dateUtc="2025-02-11T17:46:00Z">
        <w:r>
          <w:rPr>
            <w:noProof/>
          </w:rPr>
          <w:t xml:space="preserve">of </w:t>
        </w:r>
      </w:ins>
      <w:ins w:id="138" w:author="Thomas Stockhammer (25/02/10)" w:date="2025-02-10T23:56:00Z" w16du:dateUtc="2025-02-10T22:56:00Z">
        <w:r w:rsidR="00B74ED4">
          <w:rPr>
            <w:noProof/>
          </w:rPr>
          <w:t>TS</w:t>
        </w:r>
      </w:ins>
      <w:ins w:id="139" w:author="Richard Bradbury" w:date="2025-02-11T17:45:00Z" w16du:dateUtc="2025-02-11T17:45:00Z">
        <w:r>
          <w:rPr>
            <w:noProof/>
          </w:rPr>
          <w:t> </w:t>
        </w:r>
      </w:ins>
      <w:ins w:id="140" w:author="Thomas Stockhammer (25/02/10)" w:date="2025-02-10T23:56:00Z" w16du:dateUtc="2025-02-10T22:56:00Z">
        <w:r w:rsidR="00B74ED4">
          <w:rPr>
            <w:noProof/>
          </w:rPr>
          <w:t>36.</w:t>
        </w:r>
      </w:ins>
      <w:ins w:id="141" w:author="Thomas Stockhammer (25/02/10)" w:date="2025-02-10T23:57:00Z" w16du:dateUtc="2025-02-10T22:57:00Z">
        <w:r w:rsidR="00B74ED4">
          <w:rPr>
            <w:noProof/>
          </w:rPr>
          <w:t>306</w:t>
        </w:r>
      </w:ins>
      <w:ins w:id="142" w:author="Richard Bradbury" w:date="2025-02-11T17:46:00Z" w16du:dateUtc="2025-02-11T17:46:00Z">
        <w:r>
          <w:rPr>
            <w:noProof/>
          </w:rPr>
          <w:t> [</w:t>
        </w:r>
      </w:ins>
      <w:ins w:id="143" w:author="Richard Bradbury" w:date="2025-02-11T17:47:00Z" w16du:dateUtc="2025-02-11T17:47:00Z">
        <w:r w:rsidRPr="00B87D36">
          <w:rPr>
            <w:noProof/>
            <w:highlight w:val="yellow"/>
          </w:rPr>
          <w:t>36306</w:t>
        </w:r>
      </w:ins>
      <w:ins w:id="144" w:author="Richard Bradbury" w:date="2025-02-11T17:46:00Z" w16du:dateUtc="2025-02-11T17:46:00Z">
        <w:r>
          <w:rPr>
            <w:noProof/>
          </w:rPr>
          <w:t>]</w:t>
        </w:r>
      </w:ins>
      <w:ins w:id="145" w:author="Thomas Stockhammer (25/02/10)" w:date="2025-02-10T23:57:00Z" w16du:dateUtc="2025-02-10T22:57:00Z">
        <w:r w:rsidR="00B74ED4">
          <w:rPr>
            <w:noProof/>
          </w:rPr>
          <w:t xml:space="preserve">. </w:t>
        </w:r>
        <w:r w:rsidR="00935AF3">
          <w:rPr>
            <w:noProof/>
          </w:rPr>
          <w:t xml:space="preserve">The MBMS UE shall use the information in </w:t>
        </w:r>
        <w:r w:rsidR="00935AF3" w:rsidRPr="006C155B">
          <w:rPr>
            <w:i/>
            <w:iCs/>
            <w:noProof/>
          </w:rPr>
          <w:t>SystemInformationBlockType16</w:t>
        </w:r>
        <w:r w:rsidR="00935AF3">
          <w:rPr>
            <w:noProof/>
          </w:rPr>
          <w:t xml:space="preserve"> to interpret </w:t>
        </w:r>
        <w:r w:rsidR="00935AF3" w:rsidRPr="004A65EF">
          <w:t>NTP</w:t>
        </w:r>
      </w:ins>
      <w:ins w:id="146" w:author="Richard Bradbury" w:date="2025-02-11T17:47:00Z" w16du:dateUtc="2025-02-11T17:47:00Z">
        <w:r w:rsidR="006C155B">
          <w:t>-</w:t>
        </w:r>
      </w:ins>
      <w:ins w:id="147" w:author="Thomas Stockhammer (25/02/10)" w:date="2025-02-10T23:57:00Z" w16du:dateUtc="2025-02-10T22:57:00Z">
        <w:r w:rsidR="00935AF3" w:rsidRPr="004A65EF">
          <w:t xml:space="preserve">encoded time </w:t>
        </w:r>
        <w:r w:rsidR="00935AF3">
          <w:t xml:space="preserve">contained </w:t>
        </w:r>
        <w:r w:rsidR="00935AF3" w:rsidRPr="004A65EF">
          <w:t>in MBMS metadata fragments and File Delivery Table (FDT)</w:t>
        </w:r>
        <w:r w:rsidR="00935AF3">
          <w:t>.</w:t>
        </w:r>
      </w:ins>
    </w:p>
    <w:sectPr w:rsidR="00AB60B4"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2" w:author="Richard Bradbury" w:date="2025-02-11T17:37:00Z" w:initials="RJB">
    <w:p w14:paraId="3ED74A8A" w14:textId="7B75130E" w:rsidR="005C79E8" w:rsidRDefault="005C79E8">
      <w:pPr>
        <w:pStyle w:val="CommentText"/>
      </w:pPr>
      <w:r>
        <w:rPr>
          <w:rStyle w:val="CommentReference"/>
        </w:rPr>
        <w:annotationRef/>
      </w:r>
      <w:r>
        <w:t>Seems very inflexible operationally to have to hard code one IP address into the middleware MBMS Client.</w:t>
      </w:r>
    </w:p>
  </w:comment>
  <w:comment w:id="87" w:author="Richard Bradbury" w:date="2025-02-11T17:40:00Z" w:initials="RJB">
    <w:p w14:paraId="54C1AA6E" w14:textId="77777777" w:rsidR="00E845A2" w:rsidRDefault="00E845A2">
      <w:pPr>
        <w:pStyle w:val="CommentText"/>
      </w:pPr>
      <w:r>
        <w:rPr>
          <w:rStyle w:val="CommentReference"/>
        </w:rPr>
        <w:annotationRef/>
      </w:r>
      <w:r>
        <w:t xml:space="preserve">The BM-SC </w:t>
      </w:r>
      <w:r w:rsidRPr="00E845A2">
        <w:rPr>
          <w:b/>
          <w:bCs/>
        </w:rPr>
        <w:t>shall</w:t>
      </w:r>
      <w:r>
        <w:t xml:space="preserve"> be synchronised with SIB16.</w:t>
      </w:r>
    </w:p>
    <w:p w14:paraId="19F0B08B" w14:textId="77777777" w:rsidR="00E845A2" w:rsidRDefault="00E845A2">
      <w:pPr>
        <w:pStyle w:val="CommentText"/>
      </w:pPr>
      <w:r>
        <w:t xml:space="preserve">The UE may </w:t>
      </w:r>
      <w:r w:rsidRPr="00E845A2">
        <w:rPr>
          <w:b/>
          <w:bCs/>
        </w:rPr>
        <w:t>use</w:t>
      </w:r>
      <w:r>
        <w:t xml:space="preserve"> this without using SNTP servers.</w:t>
      </w:r>
    </w:p>
    <w:p w14:paraId="699BEC66" w14:textId="0D7390B7" w:rsidR="00E845A2" w:rsidRDefault="00E845A2">
      <w:pPr>
        <w:pStyle w:val="CommentText"/>
      </w:pPr>
      <w:r>
        <w:t>Seems reasonable.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D74A8A" w15:done="0"/>
  <w15:commentEx w15:paraId="699BEC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FB5EFC" w16cex:dateUtc="2025-02-11T17:37:00Z"/>
  <w16cex:commentExtensible w16cex:durableId="512D0D04" w16cex:dateUtc="2025-02-11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D74A8A" w16cid:durableId="59FB5EFC"/>
  <w16cid:commentId w16cid:paraId="699BEC66" w16cid:durableId="512D0D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5641C" w14:textId="77777777" w:rsidR="00F370D2" w:rsidRDefault="00F370D2">
      <w:r>
        <w:separator/>
      </w:r>
    </w:p>
  </w:endnote>
  <w:endnote w:type="continuationSeparator" w:id="0">
    <w:p w14:paraId="5EBCB7E6" w14:textId="77777777" w:rsidR="00F370D2" w:rsidRDefault="00F370D2">
      <w:r>
        <w:continuationSeparator/>
      </w:r>
    </w:p>
  </w:endnote>
  <w:endnote w:type="continuationNotice" w:id="1">
    <w:p w14:paraId="2A154020" w14:textId="77777777" w:rsidR="00300662" w:rsidRDefault="003006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90F77" w14:textId="77777777" w:rsidR="00F370D2" w:rsidRDefault="00F370D2">
      <w:r>
        <w:separator/>
      </w:r>
    </w:p>
  </w:footnote>
  <w:footnote w:type="continuationSeparator" w:id="0">
    <w:p w14:paraId="3EA1E998" w14:textId="77777777" w:rsidR="00F370D2" w:rsidRDefault="00F370D2">
      <w:r>
        <w:continuationSeparator/>
      </w:r>
    </w:p>
  </w:footnote>
  <w:footnote w:type="continuationNotice" w:id="1">
    <w:p w14:paraId="6E44369B" w14:textId="77777777" w:rsidR="00300662" w:rsidRDefault="003006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C4F99"/>
    <w:multiLevelType w:val="multilevel"/>
    <w:tmpl w:val="B09A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522859"/>
    <w:multiLevelType w:val="hybridMultilevel"/>
    <w:tmpl w:val="22461DC2"/>
    <w:lvl w:ilvl="0" w:tplc="777A23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6A1E3F24"/>
    <w:multiLevelType w:val="multilevel"/>
    <w:tmpl w:val="0DD4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76D7D"/>
    <w:multiLevelType w:val="hybridMultilevel"/>
    <w:tmpl w:val="99B8C9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02878">
    <w:abstractNumId w:val="0"/>
  </w:num>
  <w:num w:numId="2" w16cid:durableId="732657991">
    <w:abstractNumId w:val="2"/>
  </w:num>
  <w:num w:numId="3" w16cid:durableId="1237009884">
    <w:abstractNumId w:val="3"/>
  </w:num>
  <w:num w:numId="4" w16cid:durableId="20052814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rson w15:author="Thomas Stockhammer (25/02/10)">
    <w15:presenceInfo w15:providerId="None" w15:userId="Thomas Stockhammer (25/0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C84"/>
    <w:rsid w:val="00070E09"/>
    <w:rsid w:val="0008177E"/>
    <w:rsid w:val="000A6394"/>
    <w:rsid w:val="000B7FED"/>
    <w:rsid w:val="000C038A"/>
    <w:rsid w:val="000C6598"/>
    <w:rsid w:val="000D44B3"/>
    <w:rsid w:val="000D45C8"/>
    <w:rsid w:val="001137E1"/>
    <w:rsid w:val="00145D43"/>
    <w:rsid w:val="00150C60"/>
    <w:rsid w:val="00192C46"/>
    <w:rsid w:val="001958AB"/>
    <w:rsid w:val="001A0207"/>
    <w:rsid w:val="001A08B3"/>
    <w:rsid w:val="001A7B60"/>
    <w:rsid w:val="001B52F0"/>
    <w:rsid w:val="001B5D44"/>
    <w:rsid w:val="001B7375"/>
    <w:rsid w:val="001B7A65"/>
    <w:rsid w:val="001D3677"/>
    <w:rsid w:val="001E41F3"/>
    <w:rsid w:val="00201F13"/>
    <w:rsid w:val="0026004D"/>
    <w:rsid w:val="002640DD"/>
    <w:rsid w:val="00275D12"/>
    <w:rsid w:val="0028082C"/>
    <w:rsid w:val="00284FEB"/>
    <w:rsid w:val="002860C4"/>
    <w:rsid w:val="00287FA6"/>
    <w:rsid w:val="002B5741"/>
    <w:rsid w:val="002D10F8"/>
    <w:rsid w:val="002E472E"/>
    <w:rsid w:val="002F32F2"/>
    <w:rsid w:val="00300662"/>
    <w:rsid w:val="00305409"/>
    <w:rsid w:val="003609EF"/>
    <w:rsid w:val="0036231A"/>
    <w:rsid w:val="00374DD4"/>
    <w:rsid w:val="003E1A36"/>
    <w:rsid w:val="003E4AC0"/>
    <w:rsid w:val="00410371"/>
    <w:rsid w:val="004242F1"/>
    <w:rsid w:val="004A177C"/>
    <w:rsid w:val="004A65EF"/>
    <w:rsid w:val="004B75B7"/>
    <w:rsid w:val="005141D9"/>
    <w:rsid w:val="0051580D"/>
    <w:rsid w:val="00547111"/>
    <w:rsid w:val="00592D74"/>
    <w:rsid w:val="005C79E8"/>
    <w:rsid w:val="005E2C44"/>
    <w:rsid w:val="00621188"/>
    <w:rsid w:val="0062528F"/>
    <w:rsid w:val="006257ED"/>
    <w:rsid w:val="00646126"/>
    <w:rsid w:val="00653DE4"/>
    <w:rsid w:val="00663838"/>
    <w:rsid w:val="00665C47"/>
    <w:rsid w:val="00695808"/>
    <w:rsid w:val="006B46FB"/>
    <w:rsid w:val="006C155B"/>
    <w:rsid w:val="006D2175"/>
    <w:rsid w:val="006E21FB"/>
    <w:rsid w:val="00792342"/>
    <w:rsid w:val="007977A8"/>
    <w:rsid w:val="007B512A"/>
    <w:rsid w:val="007C2097"/>
    <w:rsid w:val="007D6A07"/>
    <w:rsid w:val="007F7259"/>
    <w:rsid w:val="008040A8"/>
    <w:rsid w:val="0082318C"/>
    <w:rsid w:val="008279FA"/>
    <w:rsid w:val="0084544D"/>
    <w:rsid w:val="00856A19"/>
    <w:rsid w:val="008626E7"/>
    <w:rsid w:val="00870EE7"/>
    <w:rsid w:val="008863B9"/>
    <w:rsid w:val="008A45A6"/>
    <w:rsid w:val="008B6822"/>
    <w:rsid w:val="008D3CCC"/>
    <w:rsid w:val="008F3789"/>
    <w:rsid w:val="008F686C"/>
    <w:rsid w:val="009148DE"/>
    <w:rsid w:val="00935AF3"/>
    <w:rsid w:val="00936612"/>
    <w:rsid w:val="009413CB"/>
    <w:rsid w:val="0094187E"/>
    <w:rsid w:val="00941E30"/>
    <w:rsid w:val="009531B0"/>
    <w:rsid w:val="009741B3"/>
    <w:rsid w:val="009777D9"/>
    <w:rsid w:val="00991B88"/>
    <w:rsid w:val="009A5753"/>
    <w:rsid w:val="009A579D"/>
    <w:rsid w:val="009E3297"/>
    <w:rsid w:val="009F734F"/>
    <w:rsid w:val="00A246B6"/>
    <w:rsid w:val="00A24D4B"/>
    <w:rsid w:val="00A47E70"/>
    <w:rsid w:val="00A50CF0"/>
    <w:rsid w:val="00A55032"/>
    <w:rsid w:val="00A7671C"/>
    <w:rsid w:val="00A9255F"/>
    <w:rsid w:val="00AA2CBC"/>
    <w:rsid w:val="00AA3E62"/>
    <w:rsid w:val="00AB60B4"/>
    <w:rsid w:val="00AC296E"/>
    <w:rsid w:val="00AC5820"/>
    <w:rsid w:val="00AD1CD8"/>
    <w:rsid w:val="00B069A5"/>
    <w:rsid w:val="00B258BB"/>
    <w:rsid w:val="00B47D9E"/>
    <w:rsid w:val="00B67B97"/>
    <w:rsid w:val="00B74ED4"/>
    <w:rsid w:val="00B87D36"/>
    <w:rsid w:val="00B968C8"/>
    <w:rsid w:val="00BA3EC5"/>
    <w:rsid w:val="00BA51D9"/>
    <w:rsid w:val="00BB5DFC"/>
    <w:rsid w:val="00BB66D1"/>
    <w:rsid w:val="00BD279D"/>
    <w:rsid w:val="00BD6BB8"/>
    <w:rsid w:val="00C16CB4"/>
    <w:rsid w:val="00C52341"/>
    <w:rsid w:val="00C66BA2"/>
    <w:rsid w:val="00C870F6"/>
    <w:rsid w:val="00C907B5"/>
    <w:rsid w:val="00C95985"/>
    <w:rsid w:val="00CC5026"/>
    <w:rsid w:val="00CC68D0"/>
    <w:rsid w:val="00D03F9A"/>
    <w:rsid w:val="00D06D51"/>
    <w:rsid w:val="00D24991"/>
    <w:rsid w:val="00D47B3B"/>
    <w:rsid w:val="00D50255"/>
    <w:rsid w:val="00D66520"/>
    <w:rsid w:val="00D81015"/>
    <w:rsid w:val="00D83AFA"/>
    <w:rsid w:val="00D84AE9"/>
    <w:rsid w:val="00D9124E"/>
    <w:rsid w:val="00DD2C4E"/>
    <w:rsid w:val="00DE34CF"/>
    <w:rsid w:val="00E13F3D"/>
    <w:rsid w:val="00E34898"/>
    <w:rsid w:val="00E845A2"/>
    <w:rsid w:val="00EB09B7"/>
    <w:rsid w:val="00EE663B"/>
    <w:rsid w:val="00EE7D7C"/>
    <w:rsid w:val="00F25D98"/>
    <w:rsid w:val="00F300FB"/>
    <w:rsid w:val="00F370D2"/>
    <w:rsid w:val="00FB6386"/>
    <w:rsid w:val="00FC0606"/>
    <w:rsid w:val="00FC6C55"/>
    <w:rsid w:val="00FE4FD6"/>
    <w:rsid w:val="00FF11D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0D45C8"/>
    <w:rPr>
      <w:color w:val="605E5C"/>
      <w:shd w:val="clear" w:color="auto" w:fill="E1DFDD"/>
    </w:rPr>
  </w:style>
  <w:style w:type="character" w:customStyle="1" w:styleId="B1Char1">
    <w:name w:val="B1 Char1"/>
    <w:link w:val="B1"/>
    <w:rsid w:val="00D47B3B"/>
    <w:rPr>
      <w:rFonts w:ascii="Times New Roman" w:hAnsi="Times New Roman"/>
      <w:lang w:val="en-GB" w:eastAsia="en-US"/>
    </w:rPr>
  </w:style>
  <w:style w:type="paragraph" w:styleId="Revision">
    <w:name w:val="Revision"/>
    <w:hidden/>
    <w:uiPriority w:val="99"/>
    <w:semiHidden/>
    <w:rsid w:val="00FE4FD6"/>
    <w:rPr>
      <w:rFonts w:ascii="Times New Roman" w:hAnsi="Times New Roman"/>
      <w:lang w:val="en-GB" w:eastAsia="en-US"/>
    </w:rPr>
  </w:style>
  <w:style w:type="paragraph" w:styleId="ListParagraph">
    <w:name w:val="List Paragraph"/>
    <w:basedOn w:val="Normal"/>
    <w:uiPriority w:val="34"/>
    <w:qFormat/>
    <w:rsid w:val="00856A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4310">
      <w:bodyDiv w:val="1"/>
      <w:marLeft w:val="0"/>
      <w:marRight w:val="0"/>
      <w:marTop w:val="0"/>
      <w:marBottom w:val="0"/>
      <w:divBdr>
        <w:top w:val="none" w:sz="0" w:space="0" w:color="auto"/>
        <w:left w:val="none" w:sz="0" w:space="0" w:color="auto"/>
        <w:bottom w:val="none" w:sz="0" w:space="0" w:color="auto"/>
        <w:right w:val="none" w:sz="0" w:space="0" w:color="auto"/>
      </w:divBdr>
    </w:div>
    <w:div w:id="165175536">
      <w:bodyDiv w:val="1"/>
      <w:marLeft w:val="0"/>
      <w:marRight w:val="0"/>
      <w:marTop w:val="0"/>
      <w:marBottom w:val="0"/>
      <w:divBdr>
        <w:top w:val="none" w:sz="0" w:space="0" w:color="auto"/>
        <w:left w:val="none" w:sz="0" w:space="0" w:color="auto"/>
        <w:bottom w:val="none" w:sz="0" w:space="0" w:color="auto"/>
        <w:right w:val="none" w:sz="0" w:space="0" w:color="auto"/>
      </w:divBdr>
    </w:div>
    <w:div w:id="906309154">
      <w:bodyDiv w:val="1"/>
      <w:marLeft w:val="0"/>
      <w:marRight w:val="0"/>
      <w:marTop w:val="0"/>
      <w:marBottom w:val="0"/>
      <w:divBdr>
        <w:top w:val="none" w:sz="0" w:space="0" w:color="auto"/>
        <w:left w:val="none" w:sz="0" w:space="0" w:color="auto"/>
        <w:bottom w:val="none" w:sz="0" w:space="0" w:color="auto"/>
        <w:right w:val="none" w:sz="0" w:space="0" w:color="auto"/>
      </w:divBdr>
    </w:div>
    <w:div w:id="1353994619">
      <w:bodyDiv w:val="1"/>
      <w:marLeft w:val="0"/>
      <w:marRight w:val="0"/>
      <w:marTop w:val="0"/>
      <w:marBottom w:val="0"/>
      <w:divBdr>
        <w:top w:val="none" w:sz="0" w:space="0" w:color="auto"/>
        <w:left w:val="none" w:sz="0" w:space="0" w:color="auto"/>
        <w:bottom w:val="none" w:sz="0" w:space="0" w:color="auto"/>
        <w:right w:val="none" w:sz="0" w:space="0" w:color="auto"/>
      </w:divBdr>
    </w:div>
    <w:div w:id="1581134295">
      <w:bodyDiv w:val="1"/>
      <w:marLeft w:val="0"/>
      <w:marRight w:val="0"/>
      <w:marTop w:val="0"/>
      <w:marBottom w:val="0"/>
      <w:divBdr>
        <w:top w:val="none" w:sz="0" w:space="0" w:color="auto"/>
        <w:left w:val="none" w:sz="0" w:space="0" w:color="auto"/>
        <w:bottom w:val="none" w:sz="0" w:space="0" w:color="auto"/>
        <w:right w:val="none" w:sz="0" w:space="0" w:color="auto"/>
      </w:divBdr>
    </w:div>
    <w:div w:id="1739864844">
      <w:bodyDiv w:val="1"/>
      <w:marLeft w:val="0"/>
      <w:marRight w:val="0"/>
      <w:marTop w:val="0"/>
      <w:marBottom w:val="0"/>
      <w:divBdr>
        <w:top w:val="none" w:sz="0" w:space="0" w:color="auto"/>
        <w:left w:val="none" w:sz="0" w:space="0" w:color="auto"/>
        <w:bottom w:val="none" w:sz="0" w:space="0" w:color="auto"/>
        <w:right w:val="none" w:sz="0" w:space="0" w:color="auto"/>
      </w:divBdr>
    </w:div>
    <w:div w:id="1937981612">
      <w:bodyDiv w:val="1"/>
      <w:marLeft w:val="0"/>
      <w:marRight w:val="0"/>
      <w:marTop w:val="0"/>
      <w:marBottom w:val="0"/>
      <w:divBdr>
        <w:top w:val="none" w:sz="0" w:space="0" w:color="auto"/>
        <w:left w:val="none" w:sz="0" w:space="0" w:color="auto"/>
        <w:bottom w:val="none" w:sz="0" w:space="0" w:color="auto"/>
        <w:right w:val="none" w:sz="0" w:space="0" w:color="auto"/>
      </w:divBdr>
    </w:div>
    <w:div w:id="195698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en.wikipedia.org/wiki/NTP_server_misuse_and_abuse" TargetMode="External"/><Relationship Id="rId23" Type="http://schemas.openxmlformats.org/officeDocument/2006/relationships/header" Target="header4.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78B43D45-7779-487A-8EFF-70E22B45D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F455BC60-AC54-469F-AF4E-441DC1E3DC73}">
  <ds:schemaRefs>
    <ds:schemaRef ds:uri="http://schemas.microsoft.com/sharepoint/v3/contenttype/forms"/>
  </ds:schemaRefs>
</ds:datastoreItem>
</file>

<file path=customXml/itemProps4.xml><?xml version="1.0" encoding="utf-8"?>
<ds:datastoreItem xmlns:ds="http://schemas.openxmlformats.org/officeDocument/2006/customXml" ds:itemID="{79D8B58F-4A19-4643-BE3C-2B51238316A0}">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9</TotalTime>
  <Pages>4</Pages>
  <Words>1469</Words>
  <Characters>8379</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6</cp:revision>
  <cp:lastPrinted>1900-01-01T00:00:00Z</cp:lastPrinted>
  <dcterms:created xsi:type="dcterms:W3CDTF">2025-02-11T17:42:00Z</dcterms:created>
  <dcterms:modified xsi:type="dcterms:W3CDTF">2025-02-11T17:56:00Z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Switzerland</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S4-250029</vt:lpwstr>
  </property>
  <property fmtid="{D5CDD505-2E9C-101B-9397-08002B2CF9AE}" pid="10" name="Spec#">
    <vt:lpwstr>26.346</vt:lpwstr>
  </property>
  <property fmtid="{D5CDD505-2E9C-101B-9397-08002B2CF9AE}" pid="11" name="Cr#">
    <vt:lpwstr>0672</vt:lpwstr>
  </property>
  <property fmtid="{D5CDD505-2E9C-101B-9397-08002B2CF9AE}" pid="12" name="Revision">
    <vt:lpwstr>-</vt:lpwstr>
  </property>
  <property fmtid="{D5CDD505-2E9C-101B-9397-08002B2CF9AE}" pid="13" name="Version">
    <vt:lpwstr>18.0.1</vt:lpwstr>
  </property>
  <property fmtid="{D5CDD505-2E9C-101B-9397-08002B2CF9AE}" pid="14" name="CrTitle">
    <vt:lpwstr>Improved Time Synchronization for MBMS</vt:lpwstr>
  </property>
  <property fmtid="{D5CDD505-2E9C-101B-9397-08002B2CF9AE}" pid="15" name="SourceIfWg">
    <vt:lpwstr>QUALCOMM Europe Inc. - Spain</vt:lpwstr>
  </property>
  <property fmtid="{D5CDD505-2E9C-101B-9397-08002B2CF9AE}" pid="16" name="SourceIfTsg">
    <vt:lpwstr>S4</vt:lpwstr>
  </property>
  <property fmtid="{D5CDD505-2E9C-101B-9397-08002B2CF9AE}" pid="17" name="RelatedWis">
    <vt:lpwstr>TRAPI, TEI19</vt:lpwstr>
  </property>
  <property fmtid="{D5CDD505-2E9C-101B-9397-08002B2CF9AE}" pid="18" name="Cat">
    <vt:lpwstr>C</vt:lpwstr>
  </property>
  <property fmtid="{D5CDD505-2E9C-101B-9397-08002B2CF9AE}" pid="19" name="ResDate">
    <vt:lpwstr>2025-02-06</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