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545F4A84"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FA0B82">
              <w:rPr>
                <w:lang w:val="pt-BR"/>
              </w:rPr>
              <w:t>7</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r w:rsidR="00E4258D">
              <w:rPr>
                <w:sz w:val="32"/>
                <w:lang w:val="pt-BR"/>
              </w:rPr>
              <w:t>8</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04A7A173"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w:t>
            </w:r>
            <w:r w:rsidR="00E4258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6pt;mso-width-percent:0;mso-height-percent:0;mso-width-percent:0;mso-height-percent:0" o:ole="">
                  <v:imagedata r:id="rId9" o:title=""/>
                </v:shape>
                <o:OLEObject Type="Embed" ProgID="Word.Picture.8" ShapeID="_x0000_i1025" DrawAspect="Content" ObjectID="_178591479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25pt;height:78pt;mso-width-percent:0;mso-height-percent:0;mso-width-percent:0;mso-height-percent:0" o:ole="">
                  <v:imagedata r:id="rId11" o:title=""/>
                </v:shape>
                <o:OLEObject Type="Embed" ProgID="Word.Picture.8" ShapeID="_x0000_i1026" DrawAspect="Content" ObjectID="_178591479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64F9C1A" w14:textId="5920C1BF" w:rsidR="004F494E"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4F494E">
        <w:rPr>
          <w:noProof/>
        </w:rPr>
        <w:t>Foreword</w:t>
      </w:r>
      <w:r w:rsidR="004F494E">
        <w:rPr>
          <w:noProof/>
        </w:rPr>
        <w:tab/>
      </w:r>
      <w:r w:rsidR="004F494E">
        <w:rPr>
          <w:noProof/>
        </w:rPr>
        <w:fldChar w:fldCharType="begin"/>
      </w:r>
      <w:r w:rsidR="004F494E">
        <w:rPr>
          <w:noProof/>
        </w:rPr>
        <w:instrText xml:space="preserve"> PAGEREF _Toc175295524 \h </w:instrText>
      </w:r>
      <w:r w:rsidR="004F494E">
        <w:rPr>
          <w:noProof/>
        </w:rPr>
      </w:r>
      <w:r w:rsidR="004F494E">
        <w:rPr>
          <w:noProof/>
        </w:rPr>
        <w:fldChar w:fldCharType="separate"/>
      </w:r>
      <w:r w:rsidR="004F494E">
        <w:rPr>
          <w:noProof/>
        </w:rPr>
        <w:t>6</w:t>
      </w:r>
      <w:r w:rsidR="004F494E">
        <w:rPr>
          <w:noProof/>
        </w:rPr>
        <w:fldChar w:fldCharType="end"/>
      </w:r>
    </w:p>
    <w:p w14:paraId="772478FE" w14:textId="0FD3FFB9"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_Toc175295525 \h </w:instrText>
      </w:r>
      <w:r>
        <w:rPr>
          <w:noProof/>
        </w:rPr>
      </w:r>
      <w:r>
        <w:rPr>
          <w:noProof/>
        </w:rPr>
        <w:fldChar w:fldCharType="separate"/>
      </w:r>
      <w:r>
        <w:rPr>
          <w:noProof/>
        </w:rPr>
        <w:t>7</w:t>
      </w:r>
      <w:r>
        <w:rPr>
          <w:noProof/>
        </w:rPr>
        <w:fldChar w:fldCharType="end"/>
      </w:r>
    </w:p>
    <w:p w14:paraId="4D42A986" w14:textId="3CA6C5BA"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_Toc175295526 \h </w:instrText>
      </w:r>
      <w:r>
        <w:rPr>
          <w:noProof/>
        </w:rPr>
      </w:r>
      <w:r>
        <w:rPr>
          <w:noProof/>
        </w:rPr>
        <w:fldChar w:fldCharType="separate"/>
      </w:r>
      <w:r>
        <w:rPr>
          <w:noProof/>
        </w:rPr>
        <w:t>8</w:t>
      </w:r>
      <w:r>
        <w:rPr>
          <w:noProof/>
        </w:rPr>
        <w:fldChar w:fldCharType="end"/>
      </w:r>
    </w:p>
    <w:p w14:paraId="116E6042" w14:textId="23A99474"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_Toc175295527 \h </w:instrText>
      </w:r>
      <w:r>
        <w:rPr>
          <w:noProof/>
        </w:rPr>
      </w:r>
      <w:r>
        <w:rPr>
          <w:noProof/>
        </w:rPr>
        <w:fldChar w:fldCharType="separate"/>
      </w:r>
      <w:r>
        <w:rPr>
          <w:noProof/>
        </w:rPr>
        <w:t>8</w:t>
      </w:r>
      <w:r>
        <w:rPr>
          <w:noProof/>
        </w:rPr>
        <w:fldChar w:fldCharType="end"/>
      </w:r>
    </w:p>
    <w:p w14:paraId="526F9101" w14:textId="7998F198"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_Toc175295528 \h </w:instrText>
      </w:r>
      <w:r>
        <w:rPr>
          <w:noProof/>
        </w:rPr>
      </w:r>
      <w:r>
        <w:rPr>
          <w:noProof/>
        </w:rPr>
        <w:fldChar w:fldCharType="separate"/>
      </w:r>
      <w:r>
        <w:rPr>
          <w:noProof/>
        </w:rPr>
        <w:t>9</w:t>
      </w:r>
      <w:r>
        <w:rPr>
          <w:noProof/>
        </w:rPr>
        <w:fldChar w:fldCharType="end"/>
      </w:r>
    </w:p>
    <w:p w14:paraId="1D1AA2B7" w14:textId="54BD44B7"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_Toc175295529 \h </w:instrText>
      </w:r>
      <w:r>
        <w:rPr>
          <w:noProof/>
        </w:rPr>
      </w:r>
      <w:r>
        <w:rPr>
          <w:noProof/>
        </w:rPr>
        <w:fldChar w:fldCharType="separate"/>
      </w:r>
      <w:r>
        <w:rPr>
          <w:noProof/>
        </w:rPr>
        <w:t>9</w:t>
      </w:r>
      <w:r>
        <w:rPr>
          <w:noProof/>
        </w:rPr>
        <w:fldChar w:fldCharType="end"/>
      </w:r>
    </w:p>
    <w:p w14:paraId="21E107AC" w14:textId="5A95364A"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_Toc175295530 \h </w:instrText>
      </w:r>
      <w:r>
        <w:rPr>
          <w:noProof/>
        </w:rPr>
      </w:r>
      <w:r>
        <w:rPr>
          <w:noProof/>
        </w:rPr>
        <w:fldChar w:fldCharType="separate"/>
      </w:r>
      <w:r>
        <w:rPr>
          <w:noProof/>
        </w:rPr>
        <w:t>9</w:t>
      </w:r>
      <w:r>
        <w:rPr>
          <w:noProof/>
        </w:rPr>
        <w:fldChar w:fldCharType="end"/>
      </w:r>
    </w:p>
    <w:p w14:paraId="50F00602" w14:textId="2CB0C604"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_Toc175295531 \h </w:instrText>
      </w:r>
      <w:r>
        <w:rPr>
          <w:noProof/>
        </w:rPr>
      </w:r>
      <w:r>
        <w:rPr>
          <w:noProof/>
        </w:rPr>
        <w:fldChar w:fldCharType="separate"/>
      </w:r>
      <w:r>
        <w:rPr>
          <w:noProof/>
        </w:rPr>
        <w:t>10</w:t>
      </w:r>
      <w:r>
        <w:rPr>
          <w:noProof/>
        </w:rPr>
        <w:fldChar w:fldCharType="end"/>
      </w:r>
    </w:p>
    <w:p w14:paraId="2323613B" w14:textId="638EC312"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_Toc175295532 \h </w:instrText>
      </w:r>
      <w:r>
        <w:rPr>
          <w:noProof/>
        </w:rPr>
      </w:r>
      <w:r>
        <w:rPr>
          <w:noProof/>
        </w:rPr>
        <w:fldChar w:fldCharType="separate"/>
      </w:r>
      <w:r>
        <w:rPr>
          <w:noProof/>
        </w:rPr>
        <w:t>10</w:t>
      </w:r>
      <w:r>
        <w:rPr>
          <w:noProof/>
        </w:rPr>
        <w:fldChar w:fldCharType="end"/>
      </w:r>
    </w:p>
    <w:p w14:paraId="1F55DA7E" w14:textId="01703CA3"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_Toc175295533 \h </w:instrText>
      </w:r>
      <w:r>
        <w:rPr>
          <w:noProof/>
        </w:rPr>
      </w:r>
      <w:r>
        <w:rPr>
          <w:noProof/>
        </w:rPr>
        <w:fldChar w:fldCharType="separate"/>
      </w:r>
      <w:r>
        <w:rPr>
          <w:noProof/>
        </w:rPr>
        <w:t>10</w:t>
      </w:r>
      <w:r>
        <w:rPr>
          <w:noProof/>
        </w:rPr>
        <w:fldChar w:fldCharType="end"/>
      </w:r>
    </w:p>
    <w:p w14:paraId="3BABE73F" w14:textId="5312713C"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_Toc175295534 \h </w:instrText>
      </w:r>
      <w:r>
        <w:rPr>
          <w:noProof/>
        </w:rPr>
      </w:r>
      <w:r>
        <w:rPr>
          <w:noProof/>
        </w:rPr>
        <w:fldChar w:fldCharType="separate"/>
      </w:r>
      <w:r>
        <w:rPr>
          <w:noProof/>
        </w:rPr>
        <w:t>10</w:t>
      </w:r>
      <w:r>
        <w:rPr>
          <w:noProof/>
        </w:rPr>
        <w:fldChar w:fldCharType="end"/>
      </w:r>
    </w:p>
    <w:p w14:paraId="4CD31CB3" w14:textId="5E84B120"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_Toc175295535 \h </w:instrText>
      </w:r>
      <w:r>
        <w:rPr>
          <w:noProof/>
        </w:rPr>
      </w:r>
      <w:r>
        <w:rPr>
          <w:noProof/>
        </w:rPr>
        <w:fldChar w:fldCharType="separate"/>
      </w:r>
      <w:r>
        <w:rPr>
          <w:noProof/>
        </w:rPr>
        <w:t>13</w:t>
      </w:r>
      <w:r>
        <w:rPr>
          <w:noProof/>
        </w:rPr>
        <w:fldChar w:fldCharType="end"/>
      </w:r>
    </w:p>
    <w:p w14:paraId="5A00DD70" w14:textId="01755099"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_Toc175295536 \h </w:instrText>
      </w:r>
      <w:r>
        <w:rPr>
          <w:noProof/>
        </w:rPr>
      </w:r>
      <w:r>
        <w:rPr>
          <w:noProof/>
        </w:rPr>
        <w:fldChar w:fldCharType="separate"/>
      </w:r>
      <w:r>
        <w:rPr>
          <w:noProof/>
        </w:rPr>
        <w:t>14</w:t>
      </w:r>
      <w:r>
        <w:rPr>
          <w:noProof/>
        </w:rPr>
        <w:fldChar w:fldCharType="end"/>
      </w:r>
    </w:p>
    <w:p w14:paraId="6E3BE66E" w14:textId="4702798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_Toc175295537 \h </w:instrText>
      </w:r>
      <w:r>
        <w:rPr>
          <w:noProof/>
        </w:rPr>
      </w:r>
      <w:r>
        <w:rPr>
          <w:noProof/>
        </w:rPr>
        <w:fldChar w:fldCharType="separate"/>
      </w:r>
      <w:r>
        <w:rPr>
          <w:noProof/>
        </w:rPr>
        <w:t>16</w:t>
      </w:r>
      <w:r>
        <w:rPr>
          <w:noProof/>
        </w:rPr>
        <w:fldChar w:fldCharType="end"/>
      </w:r>
    </w:p>
    <w:p w14:paraId="0B03F483" w14:textId="1FD5288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_Toc175295538 \h </w:instrText>
      </w:r>
      <w:r>
        <w:rPr>
          <w:noProof/>
        </w:rPr>
      </w:r>
      <w:r>
        <w:rPr>
          <w:noProof/>
        </w:rPr>
        <w:fldChar w:fldCharType="separate"/>
      </w:r>
      <w:r>
        <w:rPr>
          <w:noProof/>
        </w:rPr>
        <w:t>18</w:t>
      </w:r>
      <w:r>
        <w:rPr>
          <w:noProof/>
        </w:rPr>
        <w:fldChar w:fldCharType="end"/>
      </w:r>
    </w:p>
    <w:p w14:paraId="31C80475" w14:textId="245D880A"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_Toc175295539 \h </w:instrText>
      </w:r>
      <w:r>
        <w:rPr>
          <w:noProof/>
        </w:rPr>
      </w:r>
      <w:r>
        <w:rPr>
          <w:noProof/>
        </w:rPr>
        <w:fldChar w:fldCharType="separate"/>
      </w:r>
      <w:r>
        <w:rPr>
          <w:noProof/>
        </w:rPr>
        <w:t>19</w:t>
      </w:r>
      <w:r>
        <w:rPr>
          <w:noProof/>
        </w:rPr>
        <w:fldChar w:fldCharType="end"/>
      </w:r>
    </w:p>
    <w:p w14:paraId="615FBF30" w14:textId="3EFC0FCD"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_Toc175295540 \h </w:instrText>
      </w:r>
      <w:r>
        <w:rPr>
          <w:noProof/>
        </w:rPr>
      </w:r>
      <w:r>
        <w:rPr>
          <w:noProof/>
        </w:rPr>
        <w:fldChar w:fldCharType="separate"/>
      </w:r>
      <w:r>
        <w:rPr>
          <w:noProof/>
        </w:rPr>
        <w:t>19</w:t>
      </w:r>
      <w:r>
        <w:rPr>
          <w:noProof/>
        </w:rPr>
        <w:fldChar w:fldCharType="end"/>
      </w:r>
    </w:p>
    <w:p w14:paraId="3136879A" w14:textId="6874295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_Toc175295541 \h </w:instrText>
      </w:r>
      <w:r>
        <w:rPr>
          <w:noProof/>
        </w:rPr>
      </w:r>
      <w:r>
        <w:rPr>
          <w:noProof/>
        </w:rPr>
        <w:fldChar w:fldCharType="separate"/>
      </w:r>
      <w:r>
        <w:rPr>
          <w:noProof/>
        </w:rPr>
        <w:t>19</w:t>
      </w:r>
      <w:r>
        <w:rPr>
          <w:noProof/>
        </w:rPr>
        <w:fldChar w:fldCharType="end"/>
      </w:r>
    </w:p>
    <w:p w14:paraId="13FCFFC1" w14:textId="79A2866E"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_Toc175295542 \h </w:instrText>
      </w:r>
      <w:r>
        <w:rPr>
          <w:noProof/>
        </w:rPr>
      </w:r>
      <w:r>
        <w:rPr>
          <w:noProof/>
        </w:rPr>
        <w:fldChar w:fldCharType="separate"/>
      </w:r>
      <w:r>
        <w:rPr>
          <w:noProof/>
        </w:rPr>
        <w:t>19</w:t>
      </w:r>
      <w:r>
        <w:rPr>
          <w:noProof/>
        </w:rPr>
        <w:fldChar w:fldCharType="end"/>
      </w:r>
    </w:p>
    <w:p w14:paraId="6BEC5CA9" w14:textId="71988B66"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3D Avatar Representation Formats</w:t>
      </w:r>
      <w:r>
        <w:rPr>
          <w:noProof/>
        </w:rPr>
        <w:tab/>
      </w:r>
      <w:r>
        <w:rPr>
          <w:noProof/>
        </w:rPr>
        <w:fldChar w:fldCharType="begin"/>
      </w:r>
      <w:r>
        <w:rPr>
          <w:noProof/>
        </w:rPr>
        <w:instrText xml:space="preserve"> PAGEREF _Toc175295543 \h </w:instrText>
      </w:r>
      <w:r>
        <w:rPr>
          <w:noProof/>
        </w:rPr>
      </w:r>
      <w:r>
        <w:rPr>
          <w:noProof/>
        </w:rPr>
        <w:fldChar w:fldCharType="separate"/>
      </w:r>
      <w:r>
        <w:rPr>
          <w:noProof/>
        </w:rPr>
        <w:t>19</w:t>
      </w:r>
      <w:r>
        <w:rPr>
          <w:noProof/>
        </w:rPr>
        <w:fldChar w:fldCharType="end"/>
      </w:r>
    </w:p>
    <w:p w14:paraId="65ABBF85" w14:textId="5149C5EC"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Reference Avatar</w:t>
      </w:r>
      <w:r>
        <w:rPr>
          <w:noProof/>
        </w:rPr>
        <w:tab/>
      </w:r>
      <w:r>
        <w:rPr>
          <w:noProof/>
        </w:rPr>
        <w:fldChar w:fldCharType="begin"/>
      </w:r>
      <w:r>
        <w:rPr>
          <w:noProof/>
        </w:rPr>
        <w:instrText xml:space="preserve"> PAGEREF _Toc175295544 \h </w:instrText>
      </w:r>
      <w:r>
        <w:rPr>
          <w:noProof/>
        </w:rPr>
      </w:r>
      <w:r>
        <w:rPr>
          <w:noProof/>
        </w:rPr>
        <w:fldChar w:fldCharType="separate"/>
      </w:r>
      <w:r>
        <w:rPr>
          <w:noProof/>
        </w:rPr>
        <w:t>19</w:t>
      </w:r>
      <w:r>
        <w:rPr>
          <w:noProof/>
        </w:rPr>
        <w:fldChar w:fldCharType="end"/>
      </w:r>
    </w:p>
    <w:p w14:paraId="08DF4289" w14:textId="177B83B2"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Body Model</w:t>
      </w:r>
      <w:r>
        <w:rPr>
          <w:noProof/>
        </w:rPr>
        <w:tab/>
      </w:r>
      <w:r>
        <w:rPr>
          <w:noProof/>
        </w:rPr>
        <w:fldChar w:fldCharType="begin"/>
      </w:r>
      <w:r>
        <w:rPr>
          <w:noProof/>
        </w:rPr>
        <w:instrText xml:space="preserve"> PAGEREF _Toc175295545 \h </w:instrText>
      </w:r>
      <w:r>
        <w:rPr>
          <w:noProof/>
        </w:rPr>
      </w:r>
      <w:r>
        <w:rPr>
          <w:noProof/>
        </w:rPr>
        <w:fldChar w:fldCharType="separate"/>
      </w:r>
      <w:r>
        <w:rPr>
          <w:noProof/>
        </w:rPr>
        <w:t>19</w:t>
      </w:r>
      <w:r>
        <w:rPr>
          <w:noProof/>
        </w:rPr>
        <w:fldChar w:fldCharType="end"/>
      </w:r>
    </w:p>
    <w:p w14:paraId="780846DA" w14:textId="58126534"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6.3.1.1.1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_Toc175295546 \h </w:instrText>
      </w:r>
      <w:r>
        <w:rPr>
          <w:noProof/>
        </w:rPr>
      </w:r>
      <w:r>
        <w:rPr>
          <w:noProof/>
        </w:rPr>
        <w:fldChar w:fldCharType="separate"/>
      </w:r>
      <w:r>
        <w:rPr>
          <w:noProof/>
        </w:rPr>
        <w:t>19</w:t>
      </w:r>
      <w:r>
        <w:rPr>
          <w:noProof/>
        </w:rPr>
        <w:fldChar w:fldCharType="end"/>
      </w:r>
    </w:p>
    <w:p w14:paraId="7093052A" w14:textId="47379B67"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Levels of Detail</w:t>
      </w:r>
      <w:r>
        <w:rPr>
          <w:noProof/>
        </w:rPr>
        <w:tab/>
      </w:r>
      <w:r>
        <w:rPr>
          <w:noProof/>
        </w:rPr>
        <w:fldChar w:fldCharType="begin"/>
      </w:r>
      <w:r>
        <w:rPr>
          <w:noProof/>
        </w:rPr>
        <w:instrText xml:space="preserve"> PAGEREF _Toc175295547 \h </w:instrText>
      </w:r>
      <w:r>
        <w:rPr>
          <w:noProof/>
        </w:rPr>
      </w:r>
      <w:r>
        <w:rPr>
          <w:noProof/>
        </w:rPr>
        <w:fldChar w:fldCharType="separate"/>
      </w:r>
      <w:r>
        <w:rPr>
          <w:noProof/>
        </w:rPr>
        <w:t>20</w:t>
      </w:r>
      <w:r>
        <w:rPr>
          <w:noProof/>
        </w:rPr>
        <w:fldChar w:fldCharType="end"/>
      </w:r>
    </w:p>
    <w:p w14:paraId="533A12B8" w14:textId="7FCB2428"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Body Semantics</w:t>
      </w:r>
      <w:r>
        <w:rPr>
          <w:noProof/>
        </w:rPr>
        <w:tab/>
      </w:r>
      <w:r>
        <w:rPr>
          <w:noProof/>
        </w:rPr>
        <w:fldChar w:fldCharType="begin"/>
      </w:r>
      <w:r>
        <w:rPr>
          <w:noProof/>
        </w:rPr>
        <w:instrText xml:space="preserve"> PAGEREF _Toc175295548 \h </w:instrText>
      </w:r>
      <w:r>
        <w:rPr>
          <w:noProof/>
        </w:rPr>
      </w:r>
      <w:r>
        <w:rPr>
          <w:noProof/>
        </w:rPr>
        <w:fldChar w:fldCharType="separate"/>
      </w:r>
      <w:r>
        <w:rPr>
          <w:noProof/>
        </w:rPr>
        <w:t>21</w:t>
      </w:r>
      <w:r>
        <w:rPr>
          <w:noProof/>
        </w:rPr>
        <w:fldChar w:fldCharType="end"/>
      </w:r>
    </w:p>
    <w:p w14:paraId="75ECFD6C" w14:textId="4E9F1086"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Base UV Maps</w:t>
      </w:r>
      <w:r>
        <w:rPr>
          <w:noProof/>
        </w:rPr>
        <w:tab/>
      </w:r>
      <w:r>
        <w:rPr>
          <w:noProof/>
        </w:rPr>
        <w:fldChar w:fldCharType="begin"/>
      </w:r>
      <w:r>
        <w:rPr>
          <w:noProof/>
        </w:rPr>
        <w:instrText xml:space="preserve"> PAGEREF _Toc175295549 \h </w:instrText>
      </w:r>
      <w:r>
        <w:rPr>
          <w:noProof/>
        </w:rPr>
      </w:r>
      <w:r>
        <w:rPr>
          <w:noProof/>
        </w:rPr>
        <w:fldChar w:fldCharType="separate"/>
      </w:r>
      <w:r>
        <w:rPr>
          <w:noProof/>
        </w:rPr>
        <w:t>22</w:t>
      </w:r>
      <w:r>
        <w:rPr>
          <w:noProof/>
        </w:rPr>
        <w:fldChar w:fldCharType="end"/>
      </w:r>
    </w:p>
    <w:p w14:paraId="1FC31D9C" w14:textId="296ED690"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Model Skeleton</w:t>
      </w:r>
      <w:r>
        <w:rPr>
          <w:noProof/>
        </w:rPr>
        <w:tab/>
      </w:r>
      <w:r>
        <w:rPr>
          <w:noProof/>
        </w:rPr>
        <w:fldChar w:fldCharType="begin"/>
      </w:r>
      <w:r>
        <w:rPr>
          <w:noProof/>
        </w:rPr>
        <w:instrText xml:space="preserve"> PAGEREF _Toc175295550 \h </w:instrText>
      </w:r>
      <w:r>
        <w:rPr>
          <w:noProof/>
        </w:rPr>
      </w:r>
      <w:r>
        <w:rPr>
          <w:noProof/>
        </w:rPr>
        <w:fldChar w:fldCharType="separate"/>
      </w:r>
      <w:r>
        <w:rPr>
          <w:noProof/>
        </w:rPr>
        <w:t>23</w:t>
      </w:r>
      <w:r>
        <w:rPr>
          <w:noProof/>
        </w:rPr>
        <w:fldChar w:fldCharType="end"/>
      </w:r>
    </w:p>
    <w:p w14:paraId="1B53A970" w14:textId="22DE8294"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w:t>
      </w:r>
      <w:r>
        <w:rPr>
          <w:noProof/>
        </w:rPr>
        <w:tab/>
      </w:r>
      <w:r>
        <w:rPr>
          <w:noProof/>
        </w:rPr>
        <w:fldChar w:fldCharType="begin"/>
      </w:r>
      <w:r>
        <w:rPr>
          <w:noProof/>
        </w:rPr>
        <w:instrText xml:space="preserve"> PAGEREF _Toc175295551 \h </w:instrText>
      </w:r>
      <w:r>
        <w:rPr>
          <w:noProof/>
        </w:rPr>
      </w:r>
      <w:r>
        <w:rPr>
          <w:noProof/>
        </w:rPr>
        <w:fldChar w:fldCharType="separate"/>
      </w:r>
      <w:r>
        <w:rPr>
          <w:noProof/>
        </w:rPr>
        <w:t>24</w:t>
      </w:r>
      <w:r>
        <w:rPr>
          <w:noProof/>
        </w:rPr>
        <w:fldChar w:fldCharType="end"/>
      </w:r>
    </w:p>
    <w:p w14:paraId="7397F744" w14:textId="7E8339FB"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6.3.1.2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Model</w:t>
      </w:r>
      <w:r>
        <w:rPr>
          <w:noProof/>
        </w:rPr>
        <w:tab/>
      </w:r>
      <w:r>
        <w:rPr>
          <w:noProof/>
        </w:rPr>
        <w:fldChar w:fldCharType="begin"/>
      </w:r>
      <w:r>
        <w:rPr>
          <w:noProof/>
        </w:rPr>
        <w:instrText xml:space="preserve"> PAGEREF _Toc175295552 \h </w:instrText>
      </w:r>
      <w:r>
        <w:rPr>
          <w:noProof/>
        </w:rPr>
      </w:r>
      <w:r>
        <w:rPr>
          <w:noProof/>
        </w:rPr>
        <w:fldChar w:fldCharType="separate"/>
      </w:r>
      <w:r>
        <w:rPr>
          <w:noProof/>
        </w:rPr>
        <w:t>24</w:t>
      </w:r>
      <w:r>
        <w:rPr>
          <w:noProof/>
        </w:rPr>
        <w:fldChar w:fldCharType="end"/>
      </w:r>
    </w:p>
    <w:p w14:paraId="27F5D3C8" w14:textId="64A31789"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Overview</w:t>
      </w:r>
      <w:r>
        <w:rPr>
          <w:noProof/>
        </w:rPr>
        <w:tab/>
      </w:r>
      <w:r>
        <w:rPr>
          <w:noProof/>
        </w:rPr>
        <w:fldChar w:fldCharType="begin"/>
      </w:r>
      <w:r>
        <w:rPr>
          <w:noProof/>
        </w:rPr>
        <w:instrText xml:space="preserve"> PAGEREF _Toc175295553 \h </w:instrText>
      </w:r>
      <w:r>
        <w:rPr>
          <w:noProof/>
        </w:rPr>
      </w:r>
      <w:r>
        <w:rPr>
          <w:noProof/>
        </w:rPr>
        <w:fldChar w:fldCharType="separate"/>
      </w:r>
      <w:r>
        <w:rPr>
          <w:noProof/>
        </w:rPr>
        <w:t>24</w:t>
      </w:r>
      <w:r>
        <w:rPr>
          <w:noProof/>
        </w:rPr>
        <w:fldChar w:fldCharType="end"/>
      </w:r>
    </w:p>
    <w:p w14:paraId="1CCA5EAC" w14:textId="1E392EA9"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Face Blend Shapes</w:t>
      </w:r>
      <w:r>
        <w:rPr>
          <w:noProof/>
        </w:rPr>
        <w:tab/>
      </w:r>
      <w:r>
        <w:rPr>
          <w:noProof/>
        </w:rPr>
        <w:fldChar w:fldCharType="begin"/>
      </w:r>
      <w:r>
        <w:rPr>
          <w:noProof/>
        </w:rPr>
        <w:instrText xml:space="preserve"> PAGEREF _Toc175295554 \h </w:instrText>
      </w:r>
      <w:r>
        <w:rPr>
          <w:noProof/>
        </w:rPr>
      </w:r>
      <w:r>
        <w:rPr>
          <w:noProof/>
        </w:rPr>
        <w:fldChar w:fldCharType="separate"/>
      </w:r>
      <w:r>
        <w:rPr>
          <w:noProof/>
        </w:rPr>
        <w:t>25</w:t>
      </w:r>
      <w:r>
        <w:rPr>
          <w:noProof/>
        </w:rPr>
        <w:fldChar w:fldCharType="end"/>
      </w:r>
    </w:p>
    <w:p w14:paraId="1A9EBD1C" w14:textId="0D211A56"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Facial Landmarks</w:t>
      </w:r>
      <w:r>
        <w:rPr>
          <w:noProof/>
        </w:rPr>
        <w:tab/>
      </w:r>
      <w:r>
        <w:rPr>
          <w:noProof/>
        </w:rPr>
        <w:fldChar w:fldCharType="begin"/>
      </w:r>
      <w:r>
        <w:rPr>
          <w:noProof/>
        </w:rPr>
        <w:instrText xml:space="preserve"> PAGEREF _Toc175295555 \h </w:instrText>
      </w:r>
      <w:r>
        <w:rPr>
          <w:noProof/>
        </w:rPr>
      </w:r>
      <w:r>
        <w:rPr>
          <w:noProof/>
        </w:rPr>
        <w:fldChar w:fldCharType="separate"/>
      </w:r>
      <w:r>
        <w:rPr>
          <w:noProof/>
        </w:rPr>
        <w:t>26</w:t>
      </w:r>
      <w:r>
        <w:rPr>
          <w:noProof/>
        </w:rPr>
        <w:fldChar w:fldCharType="end"/>
      </w:r>
    </w:p>
    <w:p w14:paraId="56C99FBB" w14:textId="10D3AD17"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Teeth Model</w:t>
      </w:r>
      <w:r>
        <w:rPr>
          <w:noProof/>
        </w:rPr>
        <w:tab/>
      </w:r>
      <w:r>
        <w:rPr>
          <w:noProof/>
        </w:rPr>
        <w:fldChar w:fldCharType="begin"/>
      </w:r>
      <w:r>
        <w:rPr>
          <w:noProof/>
        </w:rPr>
        <w:instrText xml:space="preserve"> PAGEREF _Toc175295556 \h </w:instrText>
      </w:r>
      <w:r>
        <w:rPr>
          <w:noProof/>
        </w:rPr>
      </w:r>
      <w:r>
        <w:rPr>
          <w:noProof/>
        </w:rPr>
        <w:fldChar w:fldCharType="separate"/>
      </w:r>
      <w:r>
        <w:rPr>
          <w:noProof/>
        </w:rPr>
        <w:t>27</w:t>
      </w:r>
      <w:r>
        <w:rPr>
          <w:noProof/>
        </w:rPr>
        <w:fldChar w:fldCharType="end"/>
      </w:r>
    </w:p>
    <w:p w14:paraId="1001AA7E" w14:textId="5DA184D2" w:rsidR="004F494E" w:rsidRDefault="004F494E">
      <w:pPr>
        <w:pStyle w:val="TOC5"/>
        <w:rPr>
          <w:rFonts w:asciiTheme="minorHAnsi" w:eastAsiaTheme="minorEastAsia" w:hAnsiTheme="minorHAnsi" w:cstheme="minorBidi"/>
          <w:noProof/>
          <w:kern w:val="2"/>
          <w:sz w:val="24"/>
          <w:szCs w:val="24"/>
          <w:lang w:val="en-US"/>
          <w14:ligatures w14:val="standardContextual"/>
        </w:rPr>
      </w:pPr>
      <w:r w:rsidRPr="00D61D9B">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D61D9B">
        <w:rPr>
          <w:noProof/>
          <w:lang w:val="en-CA"/>
        </w:rPr>
        <w:t>Eye Model</w:t>
      </w:r>
      <w:r>
        <w:rPr>
          <w:noProof/>
        </w:rPr>
        <w:tab/>
      </w:r>
      <w:r>
        <w:rPr>
          <w:noProof/>
        </w:rPr>
        <w:fldChar w:fldCharType="begin"/>
      </w:r>
      <w:r>
        <w:rPr>
          <w:noProof/>
        </w:rPr>
        <w:instrText xml:space="preserve"> PAGEREF _Toc175295557 \h </w:instrText>
      </w:r>
      <w:r>
        <w:rPr>
          <w:noProof/>
        </w:rPr>
      </w:r>
      <w:r>
        <w:rPr>
          <w:noProof/>
        </w:rPr>
        <w:fldChar w:fldCharType="separate"/>
      </w:r>
      <w:r>
        <w:rPr>
          <w:noProof/>
        </w:rPr>
        <w:t>27</w:t>
      </w:r>
      <w:r>
        <w:rPr>
          <w:noProof/>
        </w:rPr>
        <w:fldChar w:fldCharType="end"/>
      </w:r>
    </w:p>
    <w:p w14:paraId="2AF66A48" w14:textId="389E3D4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Skinning and Animation in glTF 2.0</w:t>
      </w:r>
      <w:r>
        <w:rPr>
          <w:noProof/>
        </w:rPr>
        <w:tab/>
      </w:r>
      <w:r>
        <w:rPr>
          <w:noProof/>
        </w:rPr>
        <w:fldChar w:fldCharType="begin"/>
      </w:r>
      <w:r>
        <w:rPr>
          <w:noProof/>
        </w:rPr>
        <w:instrText xml:space="preserve"> PAGEREF _Toc175295558 \h </w:instrText>
      </w:r>
      <w:r>
        <w:rPr>
          <w:noProof/>
        </w:rPr>
      </w:r>
      <w:r>
        <w:rPr>
          <w:noProof/>
        </w:rPr>
        <w:fldChar w:fldCharType="separate"/>
      </w:r>
      <w:r>
        <w:rPr>
          <w:noProof/>
        </w:rPr>
        <w:t>27</w:t>
      </w:r>
      <w:r>
        <w:rPr>
          <w:noProof/>
        </w:rPr>
        <w:fldChar w:fldCharType="end"/>
      </w:r>
    </w:p>
    <w:p w14:paraId="4A582313" w14:textId="4850804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Avatar Support in MPEG-I Scene Description</w:t>
      </w:r>
      <w:r>
        <w:rPr>
          <w:noProof/>
        </w:rPr>
        <w:tab/>
      </w:r>
      <w:r>
        <w:rPr>
          <w:noProof/>
        </w:rPr>
        <w:fldChar w:fldCharType="begin"/>
      </w:r>
      <w:r>
        <w:rPr>
          <w:noProof/>
        </w:rPr>
        <w:instrText xml:space="preserve"> PAGEREF _Toc175295559 \h </w:instrText>
      </w:r>
      <w:r>
        <w:rPr>
          <w:noProof/>
        </w:rPr>
      </w:r>
      <w:r>
        <w:rPr>
          <w:noProof/>
        </w:rPr>
        <w:fldChar w:fldCharType="separate"/>
      </w:r>
      <w:r>
        <w:rPr>
          <w:noProof/>
        </w:rPr>
        <w:t>28</w:t>
      </w:r>
      <w:r>
        <w:rPr>
          <w:noProof/>
        </w:rPr>
        <w:fldChar w:fldCharType="end"/>
      </w:r>
    </w:p>
    <w:p w14:paraId="32465E5A" w14:textId="2D3ABB69"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6.3.4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MPEG Avatar Representation Format</w:t>
      </w:r>
      <w:r>
        <w:rPr>
          <w:noProof/>
        </w:rPr>
        <w:tab/>
      </w:r>
      <w:r>
        <w:rPr>
          <w:noProof/>
        </w:rPr>
        <w:fldChar w:fldCharType="begin"/>
      </w:r>
      <w:r>
        <w:rPr>
          <w:noProof/>
        </w:rPr>
        <w:instrText xml:space="preserve"> PAGEREF _Toc175295560 \h </w:instrText>
      </w:r>
      <w:r>
        <w:rPr>
          <w:noProof/>
        </w:rPr>
      </w:r>
      <w:r>
        <w:rPr>
          <w:noProof/>
        </w:rPr>
        <w:fldChar w:fldCharType="separate"/>
      </w:r>
      <w:r>
        <w:rPr>
          <w:noProof/>
        </w:rPr>
        <w:t>29</w:t>
      </w:r>
      <w:r>
        <w:rPr>
          <w:noProof/>
        </w:rPr>
        <w:fldChar w:fldCharType="end"/>
      </w:r>
    </w:p>
    <w:p w14:paraId="509E835A" w14:textId="10209FDF"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_Toc175295561 \h </w:instrText>
      </w:r>
      <w:r>
        <w:rPr>
          <w:noProof/>
        </w:rPr>
      </w:r>
      <w:r>
        <w:rPr>
          <w:noProof/>
        </w:rPr>
        <w:fldChar w:fldCharType="separate"/>
      </w:r>
      <w:r>
        <w:rPr>
          <w:noProof/>
        </w:rPr>
        <w:t>31</w:t>
      </w:r>
      <w:r>
        <w:rPr>
          <w:noProof/>
        </w:rPr>
        <w:fldChar w:fldCharType="end"/>
      </w:r>
    </w:p>
    <w:p w14:paraId="6C21F9AC" w14:textId="2E0465AD"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CA"/>
        </w:rPr>
        <w:t>6.3.5.1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Morph target animation</w:t>
      </w:r>
      <w:r>
        <w:rPr>
          <w:noProof/>
        </w:rPr>
        <w:tab/>
      </w:r>
      <w:r>
        <w:rPr>
          <w:noProof/>
        </w:rPr>
        <w:fldChar w:fldCharType="begin"/>
      </w:r>
      <w:r>
        <w:rPr>
          <w:noProof/>
        </w:rPr>
        <w:instrText xml:space="preserve"> PAGEREF _Toc175295562 \h </w:instrText>
      </w:r>
      <w:r>
        <w:rPr>
          <w:noProof/>
        </w:rPr>
      </w:r>
      <w:r>
        <w:rPr>
          <w:noProof/>
        </w:rPr>
        <w:fldChar w:fldCharType="separate"/>
      </w:r>
      <w:r>
        <w:rPr>
          <w:noProof/>
        </w:rPr>
        <w:t>31</w:t>
      </w:r>
      <w:r>
        <w:rPr>
          <w:noProof/>
        </w:rPr>
        <w:fldChar w:fldCharType="end"/>
      </w:r>
    </w:p>
    <w:p w14:paraId="6E741D7D" w14:textId="5861F05D"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Existing 2D Avatar Representations</w:t>
      </w:r>
      <w:r>
        <w:rPr>
          <w:noProof/>
        </w:rPr>
        <w:tab/>
      </w:r>
      <w:r>
        <w:rPr>
          <w:noProof/>
        </w:rPr>
        <w:fldChar w:fldCharType="begin"/>
      </w:r>
      <w:r>
        <w:rPr>
          <w:noProof/>
        </w:rPr>
        <w:instrText xml:space="preserve"> PAGEREF _Toc175295563 \h </w:instrText>
      </w:r>
      <w:r>
        <w:rPr>
          <w:noProof/>
        </w:rPr>
      </w:r>
      <w:r>
        <w:rPr>
          <w:noProof/>
        </w:rPr>
        <w:fldChar w:fldCharType="separate"/>
      </w:r>
      <w:r>
        <w:rPr>
          <w:noProof/>
        </w:rPr>
        <w:t>32</w:t>
      </w:r>
      <w:r>
        <w:rPr>
          <w:noProof/>
        </w:rPr>
        <w:fldChar w:fldCharType="end"/>
      </w:r>
    </w:p>
    <w:p w14:paraId="779C34B9" w14:textId="5EF56358"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6.4.1</w:t>
      </w:r>
      <w:r>
        <w:rPr>
          <w:rFonts w:asciiTheme="minorHAnsi" w:eastAsiaTheme="minorEastAsia" w:hAnsiTheme="minorHAnsi" w:cstheme="minorBidi"/>
          <w:noProof/>
          <w:kern w:val="2"/>
          <w:sz w:val="24"/>
          <w:szCs w:val="24"/>
          <w:lang w:val="en-US"/>
          <w14:ligatures w14:val="standardContextual"/>
        </w:rPr>
        <w:tab/>
      </w:r>
      <w:r w:rsidRPr="00D61D9B">
        <w:rPr>
          <w:noProof/>
          <w:lang w:val="en-CA"/>
        </w:rPr>
        <w:t>Introduction</w:t>
      </w:r>
      <w:r>
        <w:rPr>
          <w:noProof/>
        </w:rPr>
        <w:tab/>
      </w:r>
      <w:r>
        <w:rPr>
          <w:noProof/>
        </w:rPr>
        <w:fldChar w:fldCharType="begin"/>
      </w:r>
      <w:r>
        <w:rPr>
          <w:noProof/>
        </w:rPr>
        <w:instrText xml:space="preserve"> PAGEREF _Toc175295564 \h </w:instrText>
      </w:r>
      <w:r>
        <w:rPr>
          <w:noProof/>
        </w:rPr>
      </w:r>
      <w:r>
        <w:rPr>
          <w:noProof/>
        </w:rPr>
        <w:fldChar w:fldCharType="separate"/>
      </w:r>
      <w:r>
        <w:rPr>
          <w:noProof/>
        </w:rPr>
        <w:t>32</w:t>
      </w:r>
      <w:r>
        <w:rPr>
          <w:noProof/>
        </w:rPr>
        <w:fldChar w:fldCharType="end"/>
      </w:r>
    </w:p>
    <w:p w14:paraId="3E9FA833" w14:textId="6FB87C92"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6.4.2</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Use Cases</w:t>
      </w:r>
      <w:r>
        <w:rPr>
          <w:noProof/>
        </w:rPr>
        <w:tab/>
      </w:r>
      <w:r>
        <w:rPr>
          <w:noProof/>
        </w:rPr>
        <w:fldChar w:fldCharType="begin"/>
      </w:r>
      <w:r>
        <w:rPr>
          <w:noProof/>
        </w:rPr>
        <w:instrText xml:space="preserve"> PAGEREF _Toc175295565 \h </w:instrText>
      </w:r>
      <w:r>
        <w:rPr>
          <w:noProof/>
        </w:rPr>
      </w:r>
      <w:r>
        <w:rPr>
          <w:noProof/>
        </w:rPr>
        <w:fldChar w:fldCharType="separate"/>
      </w:r>
      <w:r>
        <w:rPr>
          <w:noProof/>
        </w:rPr>
        <w:t>32</w:t>
      </w:r>
      <w:r>
        <w:rPr>
          <w:noProof/>
        </w:rPr>
        <w:fldChar w:fldCharType="end"/>
      </w:r>
    </w:p>
    <w:p w14:paraId="0E048446" w14:textId="48C1BE3D"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6.4.3</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Base Avatar generation</w:t>
      </w:r>
      <w:r>
        <w:rPr>
          <w:noProof/>
        </w:rPr>
        <w:tab/>
      </w:r>
      <w:r>
        <w:rPr>
          <w:noProof/>
        </w:rPr>
        <w:fldChar w:fldCharType="begin"/>
      </w:r>
      <w:r>
        <w:rPr>
          <w:noProof/>
        </w:rPr>
        <w:instrText xml:space="preserve"> PAGEREF _Toc175295566 \h </w:instrText>
      </w:r>
      <w:r>
        <w:rPr>
          <w:noProof/>
        </w:rPr>
      </w:r>
      <w:r>
        <w:rPr>
          <w:noProof/>
        </w:rPr>
        <w:fldChar w:fldCharType="separate"/>
      </w:r>
      <w:r>
        <w:rPr>
          <w:noProof/>
        </w:rPr>
        <w:t>33</w:t>
      </w:r>
      <w:r>
        <w:rPr>
          <w:noProof/>
        </w:rPr>
        <w:fldChar w:fldCharType="end"/>
      </w:r>
    </w:p>
    <w:p w14:paraId="5E531971" w14:textId="589630E6"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CA"/>
        </w:rPr>
        <w:t>6.4.4</w:t>
      </w:r>
      <w:r>
        <w:rPr>
          <w:rFonts w:asciiTheme="minorHAnsi" w:eastAsiaTheme="minorEastAsia" w:hAnsiTheme="minorHAnsi" w:cstheme="minorBidi"/>
          <w:noProof/>
          <w:kern w:val="2"/>
          <w:sz w:val="24"/>
          <w:szCs w:val="24"/>
          <w:lang w:val="en-US"/>
          <w14:ligatures w14:val="standardContextual"/>
        </w:rPr>
        <w:tab/>
      </w:r>
      <w:r w:rsidRPr="00D61D9B">
        <w:rPr>
          <w:noProof/>
          <w:lang w:val="en-CA"/>
        </w:rPr>
        <w:t>2D Avatar animation</w:t>
      </w:r>
      <w:r>
        <w:rPr>
          <w:noProof/>
        </w:rPr>
        <w:tab/>
      </w:r>
      <w:r>
        <w:rPr>
          <w:noProof/>
        </w:rPr>
        <w:fldChar w:fldCharType="begin"/>
      </w:r>
      <w:r>
        <w:rPr>
          <w:noProof/>
        </w:rPr>
        <w:instrText xml:space="preserve"> PAGEREF _Toc175295567 \h </w:instrText>
      </w:r>
      <w:r>
        <w:rPr>
          <w:noProof/>
        </w:rPr>
      </w:r>
      <w:r>
        <w:rPr>
          <w:noProof/>
        </w:rPr>
        <w:fldChar w:fldCharType="separate"/>
      </w:r>
      <w:r>
        <w:rPr>
          <w:noProof/>
        </w:rPr>
        <w:t>35</w:t>
      </w:r>
      <w:r>
        <w:rPr>
          <w:noProof/>
        </w:rPr>
        <w:fldChar w:fldCharType="end"/>
      </w:r>
    </w:p>
    <w:p w14:paraId="3503DDBE" w14:textId="5A9AE94B"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_Toc175295568 \h </w:instrText>
      </w:r>
      <w:r>
        <w:rPr>
          <w:noProof/>
        </w:rPr>
      </w:r>
      <w:r>
        <w:rPr>
          <w:noProof/>
        </w:rPr>
        <w:fldChar w:fldCharType="separate"/>
      </w:r>
      <w:r>
        <w:rPr>
          <w:noProof/>
        </w:rPr>
        <w:t>37</w:t>
      </w:r>
      <w:r>
        <w:rPr>
          <w:noProof/>
        </w:rPr>
        <w:fldChar w:fldCharType="end"/>
      </w:r>
    </w:p>
    <w:p w14:paraId="705E85C2" w14:textId="14AE8AAB"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_Toc175295569 \h </w:instrText>
      </w:r>
      <w:r>
        <w:rPr>
          <w:noProof/>
        </w:rPr>
      </w:r>
      <w:r>
        <w:rPr>
          <w:noProof/>
        </w:rPr>
        <w:fldChar w:fldCharType="separate"/>
      </w:r>
      <w:r>
        <w:rPr>
          <w:noProof/>
        </w:rPr>
        <w:t>39</w:t>
      </w:r>
      <w:r>
        <w:rPr>
          <w:noProof/>
        </w:rPr>
        <w:fldChar w:fldCharType="end"/>
      </w:r>
    </w:p>
    <w:p w14:paraId="753E451B" w14:textId="542EF67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_Toc175295570 \h </w:instrText>
      </w:r>
      <w:r>
        <w:rPr>
          <w:noProof/>
        </w:rPr>
      </w:r>
      <w:r>
        <w:rPr>
          <w:noProof/>
        </w:rPr>
        <w:fldChar w:fldCharType="separate"/>
      </w:r>
      <w:r>
        <w:rPr>
          <w:noProof/>
        </w:rPr>
        <w:t>39</w:t>
      </w:r>
      <w:r>
        <w:rPr>
          <w:noProof/>
        </w:rPr>
        <w:fldChar w:fldCharType="end"/>
      </w:r>
    </w:p>
    <w:p w14:paraId="70EE10B8" w14:textId="0E430A29"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_Toc175295571 \h </w:instrText>
      </w:r>
      <w:r>
        <w:rPr>
          <w:noProof/>
        </w:rPr>
      </w:r>
      <w:r>
        <w:rPr>
          <w:noProof/>
        </w:rPr>
        <w:fldChar w:fldCharType="separate"/>
      </w:r>
      <w:r>
        <w:rPr>
          <w:noProof/>
        </w:rPr>
        <w:t>39</w:t>
      </w:r>
      <w:r>
        <w:rPr>
          <w:noProof/>
        </w:rPr>
        <w:fldChar w:fldCharType="end"/>
      </w:r>
    </w:p>
    <w:p w14:paraId="7804630B" w14:textId="63666883"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_Toc175295572 \h </w:instrText>
      </w:r>
      <w:r>
        <w:rPr>
          <w:noProof/>
        </w:rPr>
      </w:r>
      <w:r>
        <w:rPr>
          <w:noProof/>
        </w:rPr>
        <w:fldChar w:fldCharType="separate"/>
      </w:r>
      <w:r>
        <w:rPr>
          <w:noProof/>
        </w:rPr>
        <w:t>39</w:t>
      </w:r>
      <w:r>
        <w:rPr>
          <w:noProof/>
        </w:rPr>
        <w:fldChar w:fldCharType="end"/>
      </w:r>
    </w:p>
    <w:p w14:paraId="5B58951B" w14:textId="3F4BCB71"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_Toc175295573 \h </w:instrText>
      </w:r>
      <w:r>
        <w:rPr>
          <w:noProof/>
        </w:rPr>
      </w:r>
      <w:r>
        <w:rPr>
          <w:noProof/>
        </w:rPr>
        <w:fldChar w:fldCharType="separate"/>
      </w:r>
      <w:r>
        <w:rPr>
          <w:noProof/>
        </w:rPr>
        <w:t>39</w:t>
      </w:r>
      <w:r>
        <w:rPr>
          <w:noProof/>
        </w:rPr>
        <w:fldChar w:fldCharType="end"/>
      </w:r>
    </w:p>
    <w:p w14:paraId="705D0D3D" w14:textId="712D91C5"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_Toc175295574 \h </w:instrText>
      </w:r>
      <w:r>
        <w:rPr>
          <w:noProof/>
        </w:rPr>
      </w:r>
      <w:r>
        <w:rPr>
          <w:noProof/>
        </w:rPr>
        <w:fldChar w:fldCharType="separate"/>
      </w:r>
      <w:r>
        <w:rPr>
          <w:noProof/>
        </w:rPr>
        <w:t>39</w:t>
      </w:r>
      <w:r>
        <w:rPr>
          <w:noProof/>
        </w:rPr>
        <w:fldChar w:fldCharType="end"/>
      </w:r>
    </w:p>
    <w:p w14:paraId="3CD1D499" w14:textId="5908FBAE"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_Toc175295575 \h </w:instrText>
      </w:r>
      <w:r>
        <w:rPr>
          <w:noProof/>
        </w:rPr>
      </w:r>
      <w:r>
        <w:rPr>
          <w:noProof/>
        </w:rPr>
        <w:fldChar w:fldCharType="separate"/>
      </w:r>
      <w:r>
        <w:rPr>
          <w:noProof/>
        </w:rPr>
        <w:t>39</w:t>
      </w:r>
      <w:r>
        <w:rPr>
          <w:noProof/>
        </w:rPr>
        <w:fldChar w:fldCharType="end"/>
      </w:r>
    </w:p>
    <w:p w14:paraId="58D5B9BD" w14:textId="4DC53EB4"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_Toc175295576 \h </w:instrText>
      </w:r>
      <w:r>
        <w:rPr>
          <w:noProof/>
        </w:rPr>
      </w:r>
      <w:r>
        <w:rPr>
          <w:noProof/>
        </w:rPr>
        <w:fldChar w:fldCharType="separate"/>
      </w:r>
      <w:r>
        <w:rPr>
          <w:noProof/>
        </w:rPr>
        <w:t>39</w:t>
      </w:r>
      <w:r>
        <w:rPr>
          <w:noProof/>
        </w:rPr>
        <w:fldChar w:fldCharType="end"/>
      </w:r>
    </w:p>
    <w:p w14:paraId="1A435E6E" w14:textId="1D8B334A"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8.7.1 Architecture Mapping</w:t>
      </w:r>
      <w:r>
        <w:rPr>
          <w:noProof/>
        </w:rPr>
        <w:tab/>
      </w:r>
      <w:r>
        <w:rPr>
          <w:noProof/>
        </w:rPr>
        <w:fldChar w:fldCharType="begin"/>
      </w:r>
      <w:r>
        <w:rPr>
          <w:noProof/>
        </w:rPr>
        <w:instrText xml:space="preserve"> PAGEREF _Toc175295577 \h </w:instrText>
      </w:r>
      <w:r>
        <w:rPr>
          <w:noProof/>
        </w:rPr>
      </w:r>
      <w:r>
        <w:rPr>
          <w:noProof/>
        </w:rPr>
        <w:fldChar w:fldCharType="separate"/>
      </w:r>
      <w:r>
        <w:rPr>
          <w:noProof/>
        </w:rPr>
        <w:t>39</w:t>
      </w:r>
      <w:r>
        <w:rPr>
          <w:noProof/>
        </w:rPr>
        <w:fldChar w:fldCharType="end"/>
      </w:r>
    </w:p>
    <w:p w14:paraId="258A627A" w14:textId="64C2D574" w:rsidR="004F494E" w:rsidRDefault="004F494E">
      <w:pPr>
        <w:pStyle w:val="TOC3"/>
        <w:rPr>
          <w:rFonts w:asciiTheme="minorHAnsi" w:eastAsiaTheme="minorEastAsia" w:hAnsiTheme="minorHAnsi" w:cstheme="minorBidi"/>
          <w:noProof/>
          <w:kern w:val="2"/>
          <w:sz w:val="24"/>
          <w:szCs w:val="24"/>
          <w:lang w:val="en-US"/>
          <w14:ligatures w14:val="standardContextual"/>
        </w:rPr>
      </w:pPr>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_Toc175295578 \h </w:instrText>
      </w:r>
      <w:r>
        <w:rPr>
          <w:noProof/>
        </w:rPr>
      </w:r>
      <w:r>
        <w:rPr>
          <w:noProof/>
        </w:rPr>
        <w:fldChar w:fldCharType="separate"/>
      </w:r>
      <w:r>
        <w:rPr>
          <w:noProof/>
        </w:rPr>
        <w:t>40</w:t>
      </w:r>
      <w:r>
        <w:rPr>
          <w:noProof/>
        </w:rPr>
        <w:fldChar w:fldCharType="end"/>
      </w:r>
    </w:p>
    <w:p w14:paraId="48F0A4DB" w14:textId="22093D84" w:rsidR="004F494E" w:rsidRDefault="004F494E">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_Toc175295579 \h </w:instrText>
      </w:r>
      <w:r>
        <w:rPr>
          <w:noProof/>
        </w:rPr>
      </w:r>
      <w:r>
        <w:rPr>
          <w:noProof/>
        </w:rPr>
        <w:fldChar w:fldCharType="separate"/>
      </w:r>
      <w:r>
        <w:rPr>
          <w:noProof/>
        </w:rPr>
        <w:t>40</w:t>
      </w:r>
      <w:r>
        <w:rPr>
          <w:noProof/>
        </w:rPr>
        <w:fldChar w:fldCharType="end"/>
      </w:r>
    </w:p>
    <w:p w14:paraId="52F14AC9" w14:textId="34406304" w:rsidR="004F494E" w:rsidRDefault="004F494E">
      <w:pPr>
        <w:pStyle w:val="TOC4"/>
        <w:rPr>
          <w:rFonts w:asciiTheme="minorHAnsi" w:eastAsiaTheme="minorEastAsia" w:hAnsiTheme="minorHAnsi" w:cstheme="minorBidi"/>
          <w:noProof/>
          <w:kern w:val="2"/>
          <w:sz w:val="24"/>
          <w:szCs w:val="24"/>
          <w:lang w:val="en-US"/>
          <w14:ligatures w14:val="standardContextual"/>
        </w:rPr>
      </w:pPr>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_Toc175295580 \h </w:instrText>
      </w:r>
      <w:r>
        <w:rPr>
          <w:noProof/>
        </w:rPr>
      </w:r>
      <w:r>
        <w:rPr>
          <w:noProof/>
        </w:rPr>
        <w:fldChar w:fldCharType="separate"/>
      </w:r>
      <w:r>
        <w:rPr>
          <w:noProof/>
        </w:rPr>
        <w:t>41</w:t>
      </w:r>
      <w:r>
        <w:rPr>
          <w:noProof/>
        </w:rPr>
        <w:fldChar w:fldCharType="end"/>
      </w:r>
    </w:p>
    <w:p w14:paraId="0DCEEA13" w14:textId="7F345087"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_Toc175295581 \h </w:instrText>
      </w:r>
      <w:r>
        <w:rPr>
          <w:noProof/>
        </w:rPr>
      </w:r>
      <w:r>
        <w:rPr>
          <w:noProof/>
        </w:rPr>
        <w:fldChar w:fldCharType="separate"/>
      </w:r>
      <w:r>
        <w:rPr>
          <w:noProof/>
        </w:rPr>
        <w:t>42</w:t>
      </w:r>
      <w:r>
        <w:rPr>
          <w:noProof/>
        </w:rPr>
        <w:fldChar w:fldCharType="end"/>
      </w:r>
    </w:p>
    <w:p w14:paraId="55F68157" w14:textId="35BDCDF2"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_Toc175295582 \h </w:instrText>
      </w:r>
      <w:r>
        <w:rPr>
          <w:noProof/>
        </w:rPr>
      </w:r>
      <w:r>
        <w:rPr>
          <w:noProof/>
        </w:rPr>
        <w:fldChar w:fldCharType="separate"/>
      </w:r>
      <w:r>
        <w:rPr>
          <w:noProof/>
        </w:rPr>
        <w:t>42</w:t>
      </w:r>
      <w:r>
        <w:rPr>
          <w:noProof/>
        </w:rPr>
        <w:fldChar w:fldCharType="end"/>
      </w:r>
    </w:p>
    <w:p w14:paraId="6CCCC769" w14:textId="152893AF" w:rsidR="004F494E" w:rsidRDefault="004F494E">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_Toc175295583 \h </w:instrText>
      </w:r>
      <w:r>
        <w:rPr>
          <w:noProof/>
        </w:rPr>
      </w:r>
      <w:r>
        <w:rPr>
          <w:noProof/>
        </w:rPr>
        <w:fldChar w:fldCharType="separate"/>
      </w:r>
      <w:r>
        <w:rPr>
          <w:noProof/>
        </w:rPr>
        <w:t>43</w:t>
      </w:r>
      <w:r>
        <w:rPr>
          <w:noProof/>
        </w:rPr>
        <w:fldChar w:fldCharType="end"/>
      </w:r>
    </w:p>
    <w:p w14:paraId="070AFB10" w14:textId="04473C74" w:rsidR="004F494E" w:rsidRDefault="004F494E">
      <w:pPr>
        <w:pStyle w:val="TOC3"/>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Watermarking for Mesh-based Avatar Protection</w:t>
      </w:r>
      <w:r>
        <w:rPr>
          <w:noProof/>
        </w:rPr>
        <w:tab/>
      </w:r>
      <w:r>
        <w:rPr>
          <w:noProof/>
        </w:rPr>
        <w:fldChar w:fldCharType="begin"/>
      </w:r>
      <w:r>
        <w:rPr>
          <w:noProof/>
        </w:rPr>
        <w:instrText xml:space="preserve"> PAGEREF _Toc175295584 \h </w:instrText>
      </w:r>
      <w:r>
        <w:rPr>
          <w:noProof/>
        </w:rPr>
      </w:r>
      <w:r>
        <w:rPr>
          <w:noProof/>
        </w:rPr>
        <w:fldChar w:fldCharType="separate"/>
      </w:r>
      <w:r>
        <w:rPr>
          <w:noProof/>
        </w:rPr>
        <w:t>43</w:t>
      </w:r>
      <w:r>
        <w:rPr>
          <w:noProof/>
        </w:rPr>
        <w:fldChar w:fldCharType="end"/>
      </w:r>
    </w:p>
    <w:p w14:paraId="4B4E484A" w14:textId="0FB132DE"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Introduction</w:t>
      </w:r>
      <w:r>
        <w:rPr>
          <w:noProof/>
        </w:rPr>
        <w:tab/>
      </w:r>
      <w:r>
        <w:rPr>
          <w:noProof/>
        </w:rPr>
        <w:fldChar w:fldCharType="begin"/>
      </w:r>
      <w:r>
        <w:rPr>
          <w:noProof/>
        </w:rPr>
        <w:instrText xml:space="preserve"> PAGEREF _Toc175295585 \h </w:instrText>
      </w:r>
      <w:r>
        <w:rPr>
          <w:noProof/>
        </w:rPr>
      </w:r>
      <w:r>
        <w:rPr>
          <w:noProof/>
        </w:rPr>
        <w:fldChar w:fldCharType="separate"/>
      </w:r>
      <w:r>
        <w:rPr>
          <w:noProof/>
        </w:rPr>
        <w:t>43</w:t>
      </w:r>
      <w:r>
        <w:rPr>
          <w:noProof/>
        </w:rPr>
        <w:fldChar w:fldCharType="end"/>
      </w:r>
    </w:p>
    <w:p w14:paraId="1538108F" w14:textId="6F8BCA8D"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3D Mesh Watermarking Methods</w:t>
      </w:r>
      <w:r>
        <w:rPr>
          <w:noProof/>
        </w:rPr>
        <w:tab/>
      </w:r>
      <w:r>
        <w:rPr>
          <w:noProof/>
        </w:rPr>
        <w:fldChar w:fldCharType="begin"/>
      </w:r>
      <w:r>
        <w:rPr>
          <w:noProof/>
        </w:rPr>
        <w:instrText xml:space="preserve"> PAGEREF _Toc175295586 \h </w:instrText>
      </w:r>
      <w:r>
        <w:rPr>
          <w:noProof/>
        </w:rPr>
      </w:r>
      <w:r>
        <w:rPr>
          <w:noProof/>
        </w:rPr>
        <w:fldChar w:fldCharType="separate"/>
      </w:r>
      <w:r>
        <w:rPr>
          <w:noProof/>
        </w:rPr>
        <w:t>43</w:t>
      </w:r>
      <w:r>
        <w:rPr>
          <w:noProof/>
        </w:rPr>
        <w:fldChar w:fldCharType="end"/>
      </w:r>
    </w:p>
    <w:p w14:paraId="22DFF0FA" w14:textId="06168605" w:rsidR="004F494E" w:rsidRDefault="004F494E">
      <w:pPr>
        <w:pStyle w:val="TOC4"/>
        <w:rPr>
          <w:rFonts w:asciiTheme="minorHAnsi" w:eastAsiaTheme="minorEastAsia" w:hAnsiTheme="minorHAnsi" w:cstheme="minorBidi"/>
          <w:noProof/>
          <w:kern w:val="2"/>
          <w:sz w:val="24"/>
          <w:szCs w:val="24"/>
          <w:lang w:val="en-US"/>
          <w14:ligatures w14:val="standardContextual"/>
        </w:rPr>
      </w:pPr>
      <w:r w:rsidRPr="00D61D9B">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D61D9B">
        <w:rPr>
          <w:noProof/>
          <w:lang w:val="en-US" w:eastAsia="zh-CN"/>
        </w:rPr>
        <w:t>Mesh-based Avatar Protection</w:t>
      </w:r>
      <w:r>
        <w:rPr>
          <w:noProof/>
        </w:rPr>
        <w:tab/>
      </w:r>
      <w:r>
        <w:rPr>
          <w:noProof/>
        </w:rPr>
        <w:fldChar w:fldCharType="begin"/>
      </w:r>
      <w:r>
        <w:rPr>
          <w:noProof/>
        </w:rPr>
        <w:instrText xml:space="preserve"> PAGEREF _Toc175295587 \h </w:instrText>
      </w:r>
      <w:r>
        <w:rPr>
          <w:noProof/>
        </w:rPr>
      </w:r>
      <w:r>
        <w:rPr>
          <w:noProof/>
        </w:rPr>
        <w:fldChar w:fldCharType="separate"/>
      </w:r>
      <w:r>
        <w:rPr>
          <w:noProof/>
        </w:rPr>
        <w:t>44</w:t>
      </w:r>
      <w:r>
        <w:rPr>
          <w:noProof/>
        </w:rPr>
        <w:fldChar w:fldCharType="end"/>
      </w:r>
    </w:p>
    <w:p w14:paraId="042C750D" w14:textId="615A612C" w:rsidR="004F494E" w:rsidRDefault="004F494E">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_Toc175295588 \h </w:instrText>
      </w:r>
      <w:r>
        <w:rPr>
          <w:noProof/>
        </w:rPr>
      </w:r>
      <w:r>
        <w:rPr>
          <w:noProof/>
        </w:rPr>
        <w:fldChar w:fldCharType="separate"/>
      </w:r>
      <w:r>
        <w:rPr>
          <w:noProof/>
        </w:rPr>
        <w:t>44</w:t>
      </w:r>
      <w:r>
        <w:rPr>
          <w:noProof/>
        </w:rPr>
        <w:fldChar w:fldCharType="end"/>
      </w:r>
    </w:p>
    <w:p w14:paraId="3893191D" w14:textId="48704988" w:rsidR="004F494E" w:rsidRDefault="004F494E">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_Toc175295589 \h </w:instrText>
      </w:r>
      <w:r>
        <w:rPr>
          <w:noProof/>
        </w:rPr>
      </w:r>
      <w:r>
        <w:rPr>
          <w:noProof/>
        </w:rPr>
        <w:fldChar w:fldCharType="separate"/>
      </w:r>
      <w:r>
        <w:rPr>
          <w:noProof/>
        </w:rPr>
        <w:t>45</w:t>
      </w:r>
      <w:r>
        <w:rPr>
          <w:noProof/>
        </w:rPr>
        <w:fldChar w:fldCharType="end"/>
      </w:r>
    </w:p>
    <w:p w14:paraId="7E373982" w14:textId="3D1A9639" w:rsidR="004F494E" w:rsidRDefault="004F494E">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_Toc175295590 \h </w:instrText>
      </w:r>
      <w:r>
        <w:rPr>
          <w:noProof/>
        </w:rPr>
      </w:r>
      <w:r>
        <w:rPr>
          <w:noProof/>
        </w:rPr>
        <w:fldChar w:fldCharType="separate"/>
      </w:r>
      <w:r>
        <w:rPr>
          <w:noProof/>
        </w:rPr>
        <w:t>46</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75295524"/>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75295525"/>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75295526"/>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75295527"/>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r>
        <w:t>[7]</w:t>
      </w:r>
      <w:r>
        <w:tab/>
      </w:r>
      <w:r>
        <w:tab/>
      </w:r>
      <w:r w:rsidRPr="00D302A9">
        <w:t>WG03N1316, “Procedures and Test Formats for Avatar Representation Formats as part of MPEG-I”, MPEG#147, Sapporo, Japan, July 2024.</w:t>
      </w:r>
    </w:p>
    <w:p w14:paraId="6B3C29D1" w14:textId="5E378AAD" w:rsidR="00D302A9" w:rsidRDefault="00D302A9" w:rsidP="00D302A9">
      <w:pPr>
        <w:pStyle w:val="EX"/>
      </w:pPr>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p>
    <w:p w14:paraId="7E1D199A" w14:textId="5C3A0034" w:rsidR="00D302A9" w:rsidRDefault="00D302A9" w:rsidP="00D302A9">
      <w:pPr>
        <w:pStyle w:val="EX"/>
      </w:pPr>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p>
    <w:p w14:paraId="3D6C31B1" w14:textId="4979A61F" w:rsidR="00D302A9" w:rsidRDefault="00D302A9" w:rsidP="00D302A9">
      <w:pPr>
        <w:pStyle w:val="EX"/>
      </w:pPr>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p>
    <w:p w14:paraId="7448A195" w14:textId="78924526" w:rsidR="006C5602" w:rsidRPr="005A0F4E" w:rsidRDefault="006C5602" w:rsidP="006C5602">
      <w:pPr>
        <w:keepLines/>
        <w:ind w:left="1702" w:hanging="1418"/>
      </w:pPr>
      <w:r w:rsidRPr="005A0F4E">
        <w:t>[</w:t>
      </w:r>
      <w:r>
        <w:t>11</w:t>
      </w:r>
      <w:r w:rsidRPr="005A0F4E">
        <w:t>]</w:t>
      </w:r>
      <w:r>
        <w:tab/>
      </w:r>
      <w:r w:rsidRPr="005A0F4E">
        <w:t xml:space="preserve"> ITU-T F.748.14</w:t>
      </w:r>
      <w:r>
        <w:t xml:space="preserve"> </w:t>
      </w:r>
      <w:r w:rsidRPr="0019454E">
        <w:t>(03/2022)</w:t>
      </w:r>
      <w:r w:rsidRPr="005A0F4E">
        <w:t>, "Requirements and evaluation methods of non-interactive 2D real-person digital human application system".</w:t>
      </w:r>
    </w:p>
    <w:p w14:paraId="216BCFD6" w14:textId="520A8B40" w:rsidR="006C5602" w:rsidRPr="005A0F4E" w:rsidRDefault="006C5602" w:rsidP="006C5602">
      <w:pPr>
        <w:keepLines/>
        <w:ind w:left="1702" w:hanging="1418"/>
      </w:pPr>
      <w:r w:rsidRPr="005A0F4E">
        <w:t>[</w:t>
      </w:r>
      <w:r>
        <w:t>12</w:t>
      </w:r>
      <w:r w:rsidRPr="005A0F4E">
        <w:t xml:space="preserve">] </w:t>
      </w:r>
      <w:r>
        <w:tab/>
      </w:r>
      <w:r w:rsidRPr="005A0F4E">
        <w:t>ITU-T F.748.15</w:t>
      </w:r>
      <w:r>
        <w:t xml:space="preserve"> </w:t>
      </w:r>
      <w:r w:rsidRPr="0019454E">
        <w:t>(03/2022)</w:t>
      </w:r>
      <w:r w:rsidRPr="005A0F4E">
        <w:t>, "Framework and metrics for digital human application system".</w:t>
      </w:r>
    </w:p>
    <w:p w14:paraId="4010FE36" w14:textId="2B02CB21" w:rsidR="006C5602" w:rsidRPr="005A0F4E" w:rsidRDefault="006C5602" w:rsidP="006C5602">
      <w:pPr>
        <w:keepLines/>
        <w:ind w:left="1702" w:hanging="1418"/>
      </w:pPr>
      <w:r w:rsidRPr="005A0F4E">
        <w:t>[</w:t>
      </w:r>
      <w:r>
        <w:t>13</w:t>
      </w:r>
      <w:r w:rsidRPr="005A0F4E">
        <w:t xml:space="preserve">] </w:t>
      </w:r>
      <w:r>
        <w:tab/>
      </w:r>
      <w:r w:rsidRPr="005A0F4E">
        <w:t xml:space="preserve">Zhou Y, Han X, Shechtman E, et al. Makelttalk: speaker-aware talking-head animation[J]. ACM Transactions On Graphics (TOG), 2020, 39(6): 1-15. </w:t>
      </w:r>
    </w:p>
    <w:p w14:paraId="66F543AB" w14:textId="32788EF7" w:rsidR="006C5602" w:rsidRPr="005A0F4E" w:rsidRDefault="006C5602" w:rsidP="006C5602">
      <w:pPr>
        <w:keepLines/>
        <w:ind w:left="1702" w:hanging="1418"/>
      </w:pPr>
      <w:r w:rsidRPr="005A0F4E">
        <w:t>[</w:t>
      </w:r>
      <w:r>
        <w:t>14</w:t>
      </w:r>
      <w:r w:rsidRPr="005A0F4E">
        <w:t xml:space="preserve">] </w:t>
      </w:r>
      <w:r>
        <w:tab/>
      </w:r>
      <w:r w:rsidRPr="005A0F4E">
        <w:t xml:space="preserve">Zhao J, Zhang H. Thin-plate spline motion model for image animation[C]//Proceedings of the IEEE/CVF Conference on Computer Vision and Pattern Recognition. 2022: 3657-3666. </w:t>
      </w:r>
    </w:p>
    <w:p w14:paraId="6A31E018" w14:textId="37687C05" w:rsidR="006C5602" w:rsidRDefault="006C5602" w:rsidP="006C5602">
      <w:pPr>
        <w:keepLines/>
        <w:ind w:left="1702" w:hanging="1418"/>
      </w:pPr>
      <w:r w:rsidRPr="005A0F4E">
        <w:t>[</w:t>
      </w:r>
      <w:r>
        <w:t>15</w:t>
      </w:r>
      <w:r w:rsidRPr="005A0F4E">
        <w:t xml:space="preserve">] </w:t>
      </w:r>
      <w:r>
        <w:tab/>
      </w:r>
      <w:r w:rsidRPr="005A0F4E">
        <w:t>Liu, Jinglin, et al. "Parallel and High-Fidelity Text-to-Lip Generation." Proceedings of the AAAI Conference on Artificial Intelligence. Vol. 36. No. 2. 2022.</w:t>
      </w:r>
    </w:p>
    <w:p w14:paraId="166EE4EB" w14:textId="45CFFCDE" w:rsidR="006C5602" w:rsidRDefault="006C5602" w:rsidP="006C5602">
      <w:pPr>
        <w:keepLines/>
        <w:ind w:left="1702" w:hanging="1418"/>
        <w:rPr>
          <w:lang w:eastAsia="zh-CN"/>
        </w:rPr>
      </w:pPr>
      <w:r>
        <w:rPr>
          <w:rFonts w:hint="eastAsia"/>
          <w:lang w:eastAsia="zh-CN"/>
        </w:rPr>
        <w:t>[</w:t>
      </w:r>
      <w:r>
        <w:rPr>
          <w:lang w:eastAsia="zh-CN"/>
        </w:rPr>
        <w:t>16]</w:t>
      </w:r>
      <w:r>
        <w:rPr>
          <w:lang w:eastAsia="zh-CN"/>
        </w:rPr>
        <w:tab/>
        <w:t xml:space="preserve">PyTorch, </w:t>
      </w:r>
      <w:r w:rsidRPr="008A1762">
        <w:rPr>
          <w:lang w:eastAsia="zh-CN"/>
        </w:rPr>
        <w:t>https://pytorch.org/</w:t>
      </w:r>
    </w:p>
    <w:p w14:paraId="3750C9F0" w14:textId="6ED4B4E3" w:rsidR="006C5602" w:rsidRDefault="006C5602" w:rsidP="006C5602">
      <w:pPr>
        <w:keepLines/>
        <w:ind w:left="1702" w:hanging="1418"/>
        <w:rPr>
          <w:lang w:eastAsia="zh-CN"/>
        </w:rPr>
      </w:pPr>
      <w:r>
        <w:rPr>
          <w:lang w:eastAsia="zh-CN"/>
        </w:rPr>
        <w:lastRenderedPageBreak/>
        <w:t>[17]</w:t>
      </w:r>
      <w:r>
        <w:rPr>
          <w:lang w:eastAsia="zh-CN"/>
        </w:rPr>
        <w:tab/>
        <w:t xml:space="preserve">ONNX, </w:t>
      </w:r>
      <w:r w:rsidRPr="008A1762">
        <w:rPr>
          <w:lang w:eastAsia="zh-CN"/>
        </w:rPr>
        <w:t>https://onnx.ai/</w:t>
      </w:r>
    </w:p>
    <w:p w14:paraId="315FC95D" w14:textId="28CF0997" w:rsidR="006C5602" w:rsidRPr="008A1762" w:rsidRDefault="006C5602" w:rsidP="006C5602">
      <w:pPr>
        <w:keepLines/>
        <w:ind w:left="1702" w:hanging="1418"/>
        <w:rPr>
          <w:lang w:eastAsia="zh-CN"/>
        </w:rPr>
      </w:pPr>
      <w:r>
        <w:rPr>
          <w:rFonts w:hint="eastAsia"/>
          <w:lang w:eastAsia="zh-CN"/>
        </w:rPr>
        <w:t>[</w:t>
      </w:r>
      <w:r>
        <w:rPr>
          <w:lang w:eastAsia="zh-CN"/>
        </w:rPr>
        <w:t>18]</w:t>
      </w:r>
      <w:r>
        <w:rPr>
          <w:lang w:eastAsia="zh-CN"/>
        </w:rPr>
        <w:tab/>
        <w:t xml:space="preserve">TensorRT, </w:t>
      </w:r>
      <w:r w:rsidRPr="005A5622">
        <w:rPr>
          <w:lang w:eastAsia="zh-CN"/>
        </w:rPr>
        <w:t>https://developer.nvidia.com/tensorrt</w:t>
      </w:r>
    </w:p>
    <w:p w14:paraId="42BCD212" w14:textId="1F20E386" w:rsidR="006C5602" w:rsidRDefault="006C5602" w:rsidP="006C5602">
      <w:pPr>
        <w:keepLines/>
        <w:ind w:left="1702" w:hanging="1418"/>
      </w:pPr>
      <w:r>
        <w:rPr>
          <w:lang w:eastAsia="zh-CN"/>
        </w:rPr>
        <w:t>[19]</w:t>
      </w:r>
      <w:r w:rsidRPr="00BB6F08">
        <w:rPr>
          <w:lang w:eastAsia="zh-CN"/>
        </w:rPr>
        <w:t xml:space="preserve"> </w:t>
      </w:r>
      <w:r>
        <w:rPr>
          <w:lang w:eastAsia="zh-CN"/>
        </w:rPr>
        <w:tab/>
      </w:r>
      <w:r>
        <w:t xml:space="preserve">mindspore, </w:t>
      </w:r>
      <w:hyperlink r:id="rId16" w:history="1">
        <w:r w:rsidRPr="001D4004">
          <w:rPr>
            <w:rStyle w:val="Hyperlink"/>
          </w:rPr>
          <w:t>https://www.mindspore.cn</w:t>
        </w:r>
      </w:hyperlink>
    </w:p>
    <w:p w14:paraId="60D3DBD9" w14:textId="4E86DCE2" w:rsidR="006C5602" w:rsidRDefault="006C5602" w:rsidP="006C5602">
      <w:pPr>
        <w:keepLines/>
        <w:ind w:left="1702" w:hanging="1418"/>
        <w:rPr>
          <w:lang w:eastAsia="zh-CN"/>
        </w:rPr>
      </w:pPr>
      <w:r>
        <w:rPr>
          <w:rFonts w:hint="eastAsia"/>
          <w:lang w:eastAsia="zh-CN"/>
        </w:rPr>
        <w:t>[</w:t>
      </w:r>
      <w:r>
        <w:rPr>
          <w:lang w:eastAsia="zh-CN"/>
        </w:rPr>
        <w:t>20]</w:t>
      </w:r>
      <w:r w:rsidRPr="008C2A16">
        <w:t xml:space="preserve"> </w:t>
      </w:r>
      <w:r>
        <w:rPr>
          <w:lang w:eastAsia="zh-CN"/>
        </w:rPr>
        <w:tab/>
      </w:r>
      <w:r w:rsidRPr="008C2A16">
        <w:t>https://www.theverge.com/2018/11/8/18074806/ai-news-anchor-china-xinhua-digital-composite</w:t>
      </w:r>
    </w:p>
    <w:p w14:paraId="3AA5EF78" w14:textId="21274351" w:rsidR="006C5602" w:rsidRDefault="006C5602" w:rsidP="006C5602">
      <w:pPr>
        <w:keepLines/>
        <w:ind w:left="1702" w:hanging="1418"/>
        <w:rPr>
          <w:lang w:eastAsia="zh-CN"/>
        </w:rPr>
      </w:pPr>
      <w:r>
        <w:rPr>
          <w:rFonts w:hint="eastAsia"/>
          <w:lang w:eastAsia="zh-CN"/>
        </w:rPr>
        <w:t>[</w:t>
      </w:r>
      <w:r>
        <w:rPr>
          <w:lang w:eastAsia="zh-CN"/>
        </w:rPr>
        <w:t>21]</w:t>
      </w:r>
      <w:r w:rsidRPr="00916305">
        <w:rPr>
          <w:lang w:eastAsia="zh-CN"/>
        </w:rPr>
        <w:t xml:space="preserve"> </w:t>
      </w:r>
      <w:r>
        <w:rPr>
          <w:lang w:eastAsia="zh-CN"/>
        </w:rPr>
        <w:tab/>
      </w:r>
      <w:hyperlink r:id="rId17" w:history="1">
        <w:r w:rsidRPr="006F1C7E">
          <w:rPr>
            <w:rStyle w:val="Hyperlink"/>
            <w:lang w:eastAsia="zh-CN"/>
          </w:rPr>
          <w:t>https://www.tiktok.com/@chriscanbefunny/video/6902602432811961605</w:t>
        </w:r>
      </w:hyperlink>
    </w:p>
    <w:p w14:paraId="0AE0AE0E" w14:textId="3C7A94D9" w:rsidR="006C5602" w:rsidRDefault="006C5602" w:rsidP="006C5602">
      <w:pPr>
        <w:keepLines/>
        <w:ind w:left="1702" w:hanging="1418"/>
        <w:rPr>
          <w:lang w:eastAsia="zh-CN"/>
        </w:rPr>
      </w:pPr>
      <w:r>
        <w:rPr>
          <w:lang w:eastAsia="zh-CN"/>
        </w:rPr>
        <w:t>[22]</w:t>
      </w:r>
      <w:r>
        <w:rPr>
          <w:lang w:eastAsia="zh-CN"/>
        </w:rPr>
        <w:tab/>
      </w:r>
      <w:r w:rsidRPr="00AA4F08">
        <w:rPr>
          <w:lang w:eastAsia="zh-CN"/>
        </w:rPr>
        <w:t>Yilong Liu</w:t>
      </w:r>
      <w:r>
        <w:rPr>
          <w:lang w:eastAsia="zh-CN"/>
        </w:rPr>
        <w:t>, et al., “</w:t>
      </w:r>
      <w:r w:rsidRPr="00AA4F08">
        <w:rPr>
          <w:lang w:eastAsia="zh-CN"/>
        </w:rPr>
        <w:t>Video-Audio Driven Real-Time Facial Animation</w:t>
      </w:r>
      <w:r>
        <w:rPr>
          <w:lang w:eastAsia="zh-CN"/>
        </w:rPr>
        <w:t xml:space="preserve">”, </w:t>
      </w:r>
      <w:r w:rsidRPr="006A734F">
        <w:rPr>
          <w:lang w:eastAsia="zh-CN"/>
        </w:rPr>
        <w:t>https://www.cs.sjtu.edu.cn/~shengbin/course/SE/Video-Audio%20Driven%20Real-Time%20Facial%20Animation.pdf</w:t>
      </w:r>
      <w:r w:rsidRPr="006A734F" w:rsidDel="006A734F">
        <w:rPr>
          <w:lang w:eastAsia="zh-CN"/>
        </w:rPr>
        <w:t xml:space="preserve"> </w:t>
      </w:r>
      <w:r>
        <w:rPr>
          <w:lang w:eastAsia="zh-CN"/>
        </w:rPr>
        <w:t xml:space="preserve"> </w:t>
      </w:r>
    </w:p>
    <w:p w14:paraId="6882124B" w14:textId="62550D71" w:rsidR="006C5602" w:rsidRDefault="006C5602" w:rsidP="006C5602">
      <w:pPr>
        <w:keepLines/>
        <w:ind w:left="1702" w:hanging="1418"/>
        <w:rPr>
          <w:lang w:eastAsia="zh-CN"/>
        </w:rPr>
      </w:pPr>
      <w:r>
        <w:rPr>
          <w:rFonts w:hint="eastAsia"/>
          <w:lang w:eastAsia="zh-CN"/>
        </w:rPr>
        <w:t>[</w:t>
      </w:r>
      <w:r>
        <w:rPr>
          <w:lang w:eastAsia="zh-CN"/>
        </w:rPr>
        <w:t>23]</w:t>
      </w:r>
      <w:r>
        <w:rPr>
          <w:lang w:eastAsia="zh-CN"/>
        </w:rPr>
        <w:tab/>
      </w:r>
      <w:r w:rsidRPr="00AA4F08">
        <w:rPr>
          <w:lang w:eastAsia="zh-CN"/>
        </w:rPr>
        <w:t xml:space="preserve">Diana T. Mosa, </w:t>
      </w:r>
      <w:r>
        <w:rPr>
          <w:lang w:eastAsia="zh-CN"/>
        </w:rPr>
        <w:t>et al, “</w:t>
      </w:r>
      <w:r w:rsidRPr="00AA4F08">
        <w:rPr>
          <w:lang w:eastAsia="zh-CN"/>
        </w:rPr>
        <w:t>A real-time Arabic avatar for deaf–mute community using attention mechanism</w:t>
      </w:r>
      <w:r>
        <w:rPr>
          <w:lang w:eastAsia="zh-CN"/>
        </w:rPr>
        <w:t xml:space="preserve">”, </w:t>
      </w:r>
      <w:hyperlink r:id="rId18" w:history="1">
        <w:r w:rsidRPr="008A10A6">
          <w:rPr>
            <w:rStyle w:val="Hyperlink"/>
            <w:lang w:eastAsia="zh-CN"/>
          </w:rPr>
          <w:t>https://link.springer.com/article/10.1007/s00521-023-08858-6</w:t>
        </w:r>
      </w:hyperlink>
    </w:p>
    <w:p w14:paraId="6104C4D3" w14:textId="17C7BDAB" w:rsidR="006C5602" w:rsidRPr="009A522C" w:rsidRDefault="006C5602" w:rsidP="006C5602">
      <w:pPr>
        <w:keepLines/>
        <w:ind w:left="1702" w:hanging="1418"/>
      </w:pPr>
      <w:r>
        <w:rPr>
          <w:rFonts w:hint="eastAsia"/>
          <w:lang w:eastAsia="zh-CN"/>
        </w:rPr>
        <w:t>[</w:t>
      </w:r>
      <w:r>
        <w:rPr>
          <w:lang w:eastAsia="zh-CN"/>
        </w:rPr>
        <w:t>24]</w:t>
      </w:r>
      <w:r>
        <w:rPr>
          <w:lang w:eastAsia="zh-CN"/>
        </w:rPr>
        <w:tab/>
      </w:r>
      <w:r w:rsidRPr="00BA028A">
        <w:t>3GPP TR 2</w:t>
      </w:r>
      <w:r>
        <w:t xml:space="preserve">6.927 v0.7.0: “Study on </w:t>
      </w:r>
      <w:r w:rsidRPr="005D3268">
        <w:t>Artificial Intelligence and Machine Learning in 5G</w:t>
      </w:r>
      <w:r>
        <w:t>”.</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75295528"/>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75295529"/>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75295530"/>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75295531"/>
      <w:r w:rsidRPr="004D3578">
        <w:lastRenderedPageBreak/>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75295532"/>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75295533"/>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75295534"/>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lastRenderedPageBreak/>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pPr>
              <w:pStyle w:val="ListParagraph"/>
              <w:numPr>
                <w:ilvl w:val="0"/>
                <w:numId w:val="11"/>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pPr>
              <w:numPr>
                <w:ilvl w:val="0"/>
                <w:numId w:val="17"/>
              </w:numPr>
              <w:contextualSpacing/>
            </w:pPr>
            <w:r>
              <w:t>An interoperable format for a user’s digital representation (avatar) and for animation data (for the avatar).</w:t>
            </w:r>
          </w:p>
          <w:p w14:paraId="7696D364" w14:textId="12B868D4" w:rsidR="008C6956" w:rsidRPr="004E66ED" w:rsidRDefault="008C6956">
            <w:pPr>
              <w:pStyle w:val="B3"/>
              <w:numPr>
                <w:ilvl w:val="0"/>
                <w:numId w:val="17"/>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pPr>
              <w:pStyle w:val="ListParagraph"/>
              <w:numPr>
                <w:ilvl w:val="0"/>
                <w:numId w:val="17"/>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pPr>
              <w:numPr>
                <w:ilvl w:val="0"/>
                <w:numId w:val="17"/>
              </w:numPr>
              <w:contextualSpacing/>
            </w:pPr>
            <w:r>
              <w:t>Synchronization of avatar representation with immersive audio.</w:t>
            </w:r>
          </w:p>
          <w:p w14:paraId="26B2C7D8" w14:textId="77777777" w:rsidR="0004344A" w:rsidRDefault="0004344A">
            <w:pPr>
              <w:numPr>
                <w:ilvl w:val="0"/>
                <w:numId w:val="17"/>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pPr>
              <w:numPr>
                <w:ilvl w:val="0"/>
                <w:numId w:val="17"/>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pPr>
              <w:numPr>
                <w:ilvl w:val="0"/>
                <w:numId w:val="17"/>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pPr>
              <w:numPr>
                <w:ilvl w:val="0"/>
                <w:numId w:val="17"/>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pPr>
              <w:numPr>
                <w:ilvl w:val="0"/>
                <w:numId w:val="17"/>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pPr>
              <w:pStyle w:val="ListParagraph"/>
              <w:numPr>
                <w:ilvl w:val="0"/>
                <w:numId w:val="17"/>
              </w:numPr>
              <w:spacing w:after="120"/>
              <w:ind w:hanging="357"/>
            </w:pPr>
            <w:r w:rsidRPr="00AD6169">
              <w:t xml:space="preserve">Adaptation Requirements: </w:t>
            </w:r>
          </w:p>
          <w:p w14:paraId="227BDDD7" w14:textId="77777777" w:rsidR="0004344A" w:rsidRPr="007F2A7A" w:rsidRDefault="0004344A">
            <w:pPr>
              <w:numPr>
                <w:ilvl w:val="1"/>
                <w:numId w:val="17"/>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pPr>
              <w:numPr>
                <w:ilvl w:val="1"/>
                <w:numId w:val="17"/>
              </w:numPr>
              <w:contextualSpacing/>
            </w:pPr>
            <w:r>
              <w:t>Scalability of the avatar representation and applied animation when used in multiparty scenarios.</w:t>
            </w:r>
            <w:r w:rsidRPr="003F4471">
              <w:t xml:space="preserve"> </w:t>
            </w:r>
          </w:p>
          <w:p w14:paraId="42310DD1" w14:textId="4A962EA2" w:rsidR="0004344A" w:rsidRDefault="0004344A">
            <w:pPr>
              <w:numPr>
                <w:ilvl w:val="1"/>
                <w:numId w:val="17"/>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pPr>
              <w:pStyle w:val="ListParagraph"/>
              <w:numPr>
                <w:ilvl w:val="0"/>
                <w:numId w:val="17"/>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pPr>
              <w:pStyle w:val="ListParagraph"/>
              <w:numPr>
                <w:ilvl w:val="0"/>
                <w:numId w:val="17"/>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pPr>
              <w:pStyle w:val="B3"/>
              <w:numPr>
                <w:ilvl w:val="0"/>
                <w:numId w:val="17"/>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pPr>
              <w:pStyle w:val="B3"/>
              <w:numPr>
                <w:ilvl w:val="0"/>
                <w:numId w:val="17"/>
              </w:numPr>
              <w:spacing w:after="0"/>
            </w:pPr>
            <w:r>
              <w:t xml:space="preserve">Real time facial expression and body movements metadata extraction based on ASR/NLP technics. </w:t>
            </w:r>
          </w:p>
          <w:p w14:paraId="6674167D" w14:textId="77777777" w:rsidR="009A45A6" w:rsidRDefault="009A45A6">
            <w:pPr>
              <w:pStyle w:val="B3"/>
              <w:numPr>
                <w:ilvl w:val="0"/>
                <w:numId w:val="17"/>
              </w:numPr>
              <w:spacing w:after="0"/>
            </w:pPr>
            <w:r>
              <w:t xml:space="preserve">The ability to generate and encode/decode 2D/3D avatars animation driven by voice on the UE and network </w:t>
            </w:r>
          </w:p>
          <w:p w14:paraId="085D1017" w14:textId="77777777" w:rsidR="009A45A6" w:rsidRPr="00DC1A76" w:rsidRDefault="009A45A6">
            <w:pPr>
              <w:numPr>
                <w:ilvl w:val="0"/>
                <w:numId w:val="17"/>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pPr>
              <w:numPr>
                <w:ilvl w:val="0"/>
                <w:numId w:val="17"/>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pPr>
              <w:pStyle w:val="B3"/>
              <w:numPr>
                <w:ilvl w:val="0"/>
                <w:numId w:val="17"/>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pPr>
              <w:pStyle w:val="ListParagraph"/>
              <w:numPr>
                <w:ilvl w:val="0"/>
                <w:numId w:val="23"/>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pPr>
              <w:pStyle w:val="ListParagraph"/>
              <w:numPr>
                <w:ilvl w:val="0"/>
                <w:numId w:val="23"/>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pPr>
              <w:pStyle w:val="ListParagraph"/>
              <w:numPr>
                <w:ilvl w:val="0"/>
                <w:numId w:val="23"/>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4" w:name="_Toc175295535"/>
      <w:r>
        <w:t>5.</w:t>
      </w:r>
      <w:r w:rsidR="00E17AF2">
        <w:t>2</w:t>
      </w:r>
      <w:r>
        <w:t xml:space="preserve"> </w:t>
      </w:r>
      <w:r>
        <w:tab/>
        <w:t>UC2: Multi-party shared experiences</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pPr>
              <w:pStyle w:val="ListParagraph"/>
              <w:numPr>
                <w:ilvl w:val="0"/>
                <w:numId w:val="13"/>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pPr>
              <w:pStyle w:val="ListParagraph"/>
              <w:numPr>
                <w:ilvl w:val="0"/>
                <w:numId w:val="13"/>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pPr>
              <w:pStyle w:val="ListParagraph"/>
              <w:numPr>
                <w:ilvl w:val="0"/>
                <w:numId w:val="13"/>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pPr>
              <w:pStyle w:val="ListParagraph"/>
              <w:numPr>
                <w:ilvl w:val="0"/>
                <w:numId w:val="13"/>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pPr>
              <w:pStyle w:val="ListParagraph"/>
              <w:numPr>
                <w:ilvl w:val="0"/>
                <w:numId w:val="11"/>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pPr>
              <w:pStyle w:val="ListParagraph"/>
              <w:numPr>
                <w:ilvl w:val="0"/>
                <w:numId w:val="16"/>
              </w:numPr>
              <w:spacing w:after="0"/>
              <w:jc w:val="both"/>
              <w:rPr>
                <w:lang w:eastAsia="zh-CN"/>
              </w:rPr>
            </w:pPr>
            <w:r>
              <w:rPr>
                <w:lang w:eastAsia="zh-CN"/>
              </w:rPr>
              <w:t>Generating and maintaining a shared digital virtual environment.</w:t>
            </w:r>
          </w:p>
          <w:p w14:paraId="2DB67C08" w14:textId="77777777" w:rsidR="008C6956" w:rsidRDefault="008C6956">
            <w:pPr>
              <w:pStyle w:val="ListParagraph"/>
              <w:numPr>
                <w:ilvl w:val="0"/>
                <w:numId w:val="16"/>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pPr>
              <w:pStyle w:val="ListParagraph"/>
              <w:numPr>
                <w:ilvl w:val="0"/>
                <w:numId w:val="16"/>
              </w:numPr>
              <w:spacing w:after="0"/>
              <w:rPr>
                <w:rFonts w:cs="Arial"/>
              </w:rPr>
            </w:pPr>
            <w:r>
              <w:rPr>
                <w:rFonts w:cs="Arial"/>
              </w:rPr>
              <w:t>Interoperable representation of avatars</w:t>
            </w:r>
          </w:p>
          <w:p w14:paraId="25B156A4" w14:textId="77777777" w:rsidR="008C6956" w:rsidRDefault="008C6956">
            <w:pPr>
              <w:pStyle w:val="ListParagraph"/>
              <w:numPr>
                <w:ilvl w:val="0"/>
                <w:numId w:val="16"/>
              </w:numPr>
              <w:spacing w:after="0"/>
              <w:jc w:val="both"/>
              <w:rPr>
                <w:lang w:eastAsia="zh-CN"/>
              </w:rPr>
            </w:pPr>
            <w:r>
              <w:rPr>
                <w:rFonts w:cs="Arial"/>
              </w:rPr>
              <w:t>The ability to access and load pre-generated digital representations.</w:t>
            </w:r>
          </w:p>
          <w:p w14:paraId="1F558F52" w14:textId="77777777" w:rsidR="008C6956" w:rsidRPr="00982F35" w:rsidRDefault="008C6956">
            <w:pPr>
              <w:pStyle w:val="ListParagraph"/>
              <w:numPr>
                <w:ilvl w:val="0"/>
                <w:numId w:val="16"/>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pPr>
              <w:pStyle w:val="ListParagraph"/>
              <w:numPr>
                <w:ilvl w:val="0"/>
                <w:numId w:val="16"/>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pPr>
              <w:pStyle w:val="B1"/>
              <w:numPr>
                <w:ilvl w:val="0"/>
                <w:numId w:val="16"/>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pPr>
              <w:pStyle w:val="ListParagraph"/>
              <w:numPr>
                <w:ilvl w:val="0"/>
                <w:numId w:val="16"/>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pPr>
              <w:pStyle w:val="ListParagraph"/>
              <w:numPr>
                <w:ilvl w:val="0"/>
                <w:numId w:val="16"/>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pPr>
              <w:pStyle w:val="ListParagraph"/>
              <w:numPr>
                <w:ilvl w:val="0"/>
                <w:numId w:val="16"/>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pPr>
              <w:pStyle w:val="ListParagraph"/>
              <w:numPr>
                <w:ilvl w:val="0"/>
                <w:numId w:val="16"/>
              </w:numPr>
              <w:spacing w:after="0"/>
              <w:rPr>
                <w:lang w:eastAsia="en-GB"/>
              </w:rPr>
            </w:pPr>
            <w:r>
              <w:rPr>
                <w:lang w:eastAsia="en-GB"/>
              </w:rPr>
              <w:t xml:space="preserve">Delivering secure avatar expressions end-to-end for a certain audience </w:t>
            </w:r>
          </w:p>
          <w:p w14:paraId="5D5E2CB1" w14:textId="77777777" w:rsidR="009A45A6" w:rsidRDefault="009A45A6">
            <w:pPr>
              <w:pStyle w:val="ListParagraph"/>
              <w:numPr>
                <w:ilvl w:val="0"/>
                <w:numId w:val="16"/>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pPr>
              <w:pStyle w:val="ListParagraph"/>
              <w:numPr>
                <w:ilvl w:val="0"/>
                <w:numId w:val="16"/>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pPr>
              <w:pStyle w:val="ListParagraph"/>
              <w:numPr>
                <w:ilvl w:val="0"/>
                <w:numId w:val="16"/>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5" w:name="_Toc175295536"/>
      <w:r>
        <w:t>5.</w:t>
      </w:r>
      <w:r w:rsidR="00E17AF2">
        <w:t>3</w:t>
      </w:r>
      <w:r>
        <w:t xml:space="preserve"> </w:t>
      </w:r>
      <w:r>
        <w:tab/>
        <w:t>UC3: Multi-user Gaming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pPr>
              <w:pStyle w:val="ListParagraph"/>
              <w:numPr>
                <w:ilvl w:val="0"/>
                <w:numId w:val="14"/>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pPr>
              <w:pStyle w:val="ListParagraph"/>
              <w:numPr>
                <w:ilvl w:val="0"/>
                <w:numId w:val="14"/>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pPr>
              <w:pStyle w:val="ListParagraph"/>
              <w:numPr>
                <w:ilvl w:val="0"/>
                <w:numId w:val="14"/>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w:t>
            </w:r>
            <w:r w:rsidRPr="00E4728E">
              <w:rPr>
                <w:lang w:val="en-CA"/>
              </w:rPr>
              <w:lastRenderedPageBreak/>
              <w:t>or complete in-game challenges. Avatars evolve alongside players, reflecting their progress and accomplishments.</w:t>
            </w:r>
          </w:p>
          <w:p w14:paraId="2A05B638" w14:textId="77777777" w:rsidR="008C6956" w:rsidRDefault="008C6956">
            <w:pPr>
              <w:pStyle w:val="ListParagraph"/>
              <w:numPr>
                <w:ilvl w:val="0"/>
                <w:numId w:val="14"/>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pPr>
              <w:pStyle w:val="ListParagraph"/>
              <w:numPr>
                <w:ilvl w:val="0"/>
                <w:numId w:val="14"/>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pPr>
              <w:pStyle w:val="ListParagraph"/>
              <w:numPr>
                <w:ilvl w:val="0"/>
                <w:numId w:val="11"/>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pPr>
              <w:pStyle w:val="ListParagraph"/>
              <w:numPr>
                <w:ilvl w:val="0"/>
                <w:numId w:val="15"/>
              </w:numPr>
              <w:spacing w:after="0"/>
              <w:jc w:val="both"/>
            </w:pPr>
            <w:r>
              <w:t>S</w:t>
            </w:r>
            <w:r w:rsidR="008C6956" w:rsidRPr="00982F35">
              <w:t>ufficient access controls to ensure age-appropriate content.</w:t>
            </w:r>
          </w:p>
          <w:p w14:paraId="60436CF5" w14:textId="2C988B62" w:rsidR="008C6956" w:rsidRPr="004E66ED" w:rsidRDefault="008C6956">
            <w:pPr>
              <w:pStyle w:val="ListParagraph"/>
              <w:numPr>
                <w:ilvl w:val="0"/>
                <w:numId w:val="15"/>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pPr>
              <w:pStyle w:val="B3"/>
              <w:numPr>
                <w:ilvl w:val="0"/>
                <w:numId w:val="15"/>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pPr>
              <w:pStyle w:val="ListParagraph"/>
              <w:numPr>
                <w:ilvl w:val="0"/>
                <w:numId w:val="15"/>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pPr>
              <w:pStyle w:val="ListParagraph"/>
              <w:numPr>
                <w:ilvl w:val="0"/>
                <w:numId w:val="15"/>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pPr>
              <w:pStyle w:val="B3"/>
              <w:numPr>
                <w:ilvl w:val="1"/>
                <w:numId w:val="15"/>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pPr>
              <w:pStyle w:val="B3"/>
              <w:numPr>
                <w:ilvl w:val="1"/>
                <w:numId w:val="15"/>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pPr>
              <w:pStyle w:val="B3"/>
              <w:numPr>
                <w:ilvl w:val="1"/>
                <w:numId w:val="15"/>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lastRenderedPageBreak/>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pPr>
              <w:pStyle w:val="ListParagraph"/>
              <w:numPr>
                <w:ilvl w:val="0"/>
                <w:numId w:val="15"/>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pPr>
              <w:pStyle w:val="ListParagraph"/>
              <w:numPr>
                <w:ilvl w:val="1"/>
                <w:numId w:val="15"/>
              </w:numPr>
              <w:spacing w:after="0"/>
              <w:jc w:val="both"/>
              <w:rPr>
                <w:lang w:eastAsia="zh-CN"/>
              </w:rPr>
            </w:pPr>
            <w:r>
              <w:rPr>
                <w:lang w:eastAsia="zh-CN"/>
              </w:rPr>
              <w:t>end-to-end latency: [5~20] ms</w:t>
            </w:r>
          </w:p>
          <w:p w14:paraId="2D22FDB2" w14:textId="77777777" w:rsidR="008C6956" w:rsidRDefault="008C6956">
            <w:pPr>
              <w:pStyle w:val="ListParagraph"/>
              <w:numPr>
                <w:ilvl w:val="1"/>
                <w:numId w:val="15"/>
              </w:numPr>
              <w:spacing w:after="0"/>
              <w:jc w:val="both"/>
              <w:rPr>
                <w:lang w:eastAsia="zh-CN"/>
              </w:rPr>
            </w:pPr>
            <w:r>
              <w:rPr>
                <w:lang w:eastAsia="zh-CN"/>
              </w:rPr>
              <w:t>service bit rate (user experienced data rate): [1~1000] Mbit/s</w:t>
            </w:r>
          </w:p>
          <w:p w14:paraId="4C6044B5" w14:textId="4AF31228" w:rsidR="008C6956" w:rsidRPr="00DB3790" w:rsidRDefault="008C6956">
            <w:pPr>
              <w:pStyle w:val="ListParagraph"/>
              <w:numPr>
                <w:ilvl w:val="1"/>
                <w:numId w:val="15"/>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6" w:name="_Toc175295537"/>
      <w:r>
        <w:t>5.</w:t>
      </w:r>
      <w:r w:rsidR="00E17AF2">
        <w:t>4</w:t>
      </w:r>
      <w:r>
        <w:t xml:space="preserve"> </w:t>
      </w:r>
      <w:r>
        <w:tab/>
        <w:t>UC4: Avatar Generation, Storage, and Access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lastRenderedPageBreak/>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pPr>
              <w:pStyle w:val="ListParagraph"/>
              <w:numPr>
                <w:ilvl w:val="0"/>
                <w:numId w:val="11"/>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pPr>
              <w:pStyle w:val="B3"/>
              <w:numPr>
                <w:ilvl w:val="0"/>
                <w:numId w:val="12"/>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pPr>
              <w:numPr>
                <w:ilvl w:val="0"/>
                <w:numId w:val="12"/>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pPr>
              <w:pStyle w:val="B3"/>
              <w:numPr>
                <w:ilvl w:val="0"/>
                <w:numId w:val="12"/>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pPr>
              <w:numPr>
                <w:ilvl w:val="0"/>
                <w:numId w:val="12"/>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pPr>
              <w:pStyle w:val="B3"/>
              <w:numPr>
                <w:ilvl w:val="0"/>
                <w:numId w:val="12"/>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pPr>
              <w:pStyle w:val="B3"/>
              <w:numPr>
                <w:ilvl w:val="0"/>
                <w:numId w:val="12"/>
              </w:numPr>
              <w:spacing w:after="0"/>
            </w:pPr>
            <w:r>
              <w:rPr>
                <w:rFonts w:eastAsia="SimSun" w:hint="eastAsia"/>
                <w:lang w:val="en-US" w:eastAsia="zh-CN"/>
              </w:rPr>
              <w:t>Support management and authorization of avatar usage right.</w:t>
            </w:r>
          </w:p>
          <w:p w14:paraId="2746586E" w14:textId="267B8024" w:rsidR="008C6956" w:rsidRPr="00DB3790" w:rsidRDefault="00E17AF2">
            <w:pPr>
              <w:pStyle w:val="B3"/>
              <w:numPr>
                <w:ilvl w:val="0"/>
                <w:numId w:val="12"/>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7" w:name="_Toc175295538"/>
      <w:r w:rsidRPr="003A3AA9">
        <w:lastRenderedPageBreak/>
        <w:t>5.5</w:t>
      </w:r>
      <w:r w:rsidRPr="003A3AA9">
        <w:tab/>
        <w:t>UC</w:t>
      </w:r>
      <w:r w:rsidRPr="003A3AA9">
        <w:rPr>
          <w:rFonts w:hint="eastAsia"/>
        </w:rPr>
        <w:t>5</w:t>
      </w:r>
      <w:r w:rsidRPr="003A3AA9">
        <w:t>: Artificial Intelligence-</w:t>
      </w:r>
      <w:r w:rsidRPr="003A3AA9">
        <w:rPr>
          <w:rFonts w:hint="eastAsia"/>
        </w:rPr>
        <w:t>Based Avatar</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pPr>
              <w:pStyle w:val="ListParagraph"/>
              <w:numPr>
                <w:ilvl w:val="0"/>
                <w:numId w:val="11"/>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pPr>
              <w:pStyle w:val="ListParagraph"/>
              <w:numPr>
                <w:ilvl w:val="0"/>
                <w:numId w:val="16"/>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pPr>
              <w:pStyle w:val="ListParagraph"/>
              <w:numPr>
                <w:ilvl w:val="0"/>
                <w:numId w:val="16"/>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pPr>
              <w:pStyle w:val="ListParagraph"/>
              <w:numPr>
                <w:ilvl w:val="0"/>
                <w:numId w:val="16"/>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pPr>
              <w:pStyle w:val="ListParagraph"/>
              <w:numPr>
                <w:ilvl w:val="0"/>
                <w:numId w:val="16"/>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pPr>
              <w:pStyle w:val="ListParagraph"/>
              <w:numPr>
                <w:ilvl w:val="0"/>
                <w:numId w:val="16"/>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pPr>
              <w:pStyle w:val="ListParagraph"/>
              <w:numPr>
                <w:ilvl w:val="0"/>
                <w:numId w:val="16"/>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48" w:name="_Toc175295539"/>
      <w:r>
        <w:t xml:space="preserve">5.6 </w:t>
      </w:r>
      <w:r>
        <w:tab/>
        <w:t>List of Potential Requirements</w:t>
      </w:r>
      <w:bookmarkEnd w:id="48"/>
    </w:p>
    <w:p w14:paraId="04B1E2CB" w14:textId="77777777" w:rsidR="003A3AA9" w:rsidRPr="003A3AA9" w:rsidRDefault="003A3AA9" w:rsidP="003A3AA9"/>
    <w:p w14:paraId="1EBD01EB" w14:textId="72552F68" w:rsidR="00E035B5" w:rsidRDefault="00E035B5" w:rsidP="00E035B5">
      <w:pPr>
        <w:pStyle w:val="Heading1"/>
      </w:pPr>
      <w:bookmarkStart w:id="49" w:name="_Toc175295540"/>
      <w:r>
        <w:t>6</w:t>
      </w:r>
      <w:r>
        <w:tab/>
        <w:t>Avatar Representation and Animation Formats</w:t>
      </w:r>
      <w:bookmarkEnd w:id="49"/>
    </w:p>
    <w:p w14:paraId="3622609D" w14:textId="4BF81367" w:rsidR="00E035B5" w:rsidRDefault="00AF3238" w:rsidP="00C70D7D">
      <w:pPr>
        <w:pStyle w:val="Heading2"/>
      </w:pPr>
      <w:bookmarkStart w:id="50" w:name="_Toc175295541"/>
      <w:r>
        <w:t xml:space="preserve">6.1 </w:t>
      </w:r>
      <w:r>
        <w:tab/>
        <w:t>General</w:t>
      </w:r>
      <w:bookmarkEnd w:id="50"/>
    </w:p>
    <w:p w14:paraId="00F76A40" w14:textId="590778D7" w:rsidR="009536AC" w:rsidRPr="009536AC" w:rsidRDefault="009536AC" w:rsidP="009536AC">
      <w:pPr>
        <w:pStyle w:val="Heading2"/>
      </w:pPr>
      <w:bookmarkStart w:id="51" w:name="_Toc175295542"/>
      <w:r>
        <w:t>6.2</w:t>
      </w:r>
      <w:r>
        <w:tab/>
        <w:t>Common Terminology</w:t>
      </w:r>
      <w:bookmarkEnd w:id="51"/>
    </w:p>
    <w:p w14:paraId="05190376" w14:textId="20E98250" w:rsidR="00AF3238" w:rsidRDefault="00AF3238" w:rsidP="00C70D7D">
      <w:pPr>
        <w:pStyle w:val="Heading2"/>
      </w:pPr>
      <w:bookmarkStart w:id="52" w:name="_Toc175295543"/>
      <w:r>
        <w:t>6.</w:t>
      </w:r>
      <w:r w:rsidR="009536AC">
        <w:t>3</w:t>
      </w:r>
      <w:r>
        <w:t xml:space="preserve"> </w:t>
      </w:r>
      <w:r>
        <w:tab/>
        <w:t xml:space="preserve">Existing </w:t>
      </w:r>
      <w:r w:rsidR="006C5602">
        <w:t xml:space="preserve">3D </w:t>
      </w:r>
      <w:r>
        <w:t>Avatar Representation Formats</w:t>
      </w:r>
      <w:bookmarkEnd w:id="52"/>
    </w:p>
    <w:p w14:paraId="65E73270" w14:textId="292F0539" w:rsidR="00AF3238" w:rsidRPr="00257B7F" w:rsidRDefault="005C311E" w:rsidP="00A95C2F">
      <w:pPr>
        <w:pStyle w:val="Heading3"/>
        <w:rPr>
          <w:lang w:val="en-CA"/>
        </w:rPr>
      </w:pPr>
      <w:bookmarkStart w:id="53" w:name="_Toc175295544"/>
      <w:r>
        <w:rPr>
          <w:lang w:val="en-CA"/>
        </w:rPr>
        <w:t xml:space="preserve">6.3.1 </w:t>
      </w:r>
      <w:r>
        <w:rPr>
          <w:lang w:val="en-CA"/>
        </w:rPr>
        <w:tab/>
      </w:r>
      <w:r w:rsidR="00AF3238">
        <w:rPr>
          <w:lang w:val="en-CA"/>
        </w:rPr>
        <w:t>MPEG Reference Avatar</w:t>
      </w:r>
      <w:bookmarkEnd w:id="53"/>
    </w:p>
    <w:p w14:paraId="7186E27A" w14:textId="5D8EF899" w:rsidR="00AF3238" w:rsidRDefault="005C311E" w:rsidP="00A95C2F">
      <w:pPr>
        <w:pStyle w:val="Heading4"/>
        <w:rPr>
          <w:lang w:val="en-CA"/>
        </w:rPr>
      </w:pPr>
      <w:bookmarkStart w:id="54" w:name="_Toc175295545"/>
      <w:r>
        <w:rPr>
          <w:lang w:val="en-CA"/>
        </w:rPr>
        <w:t>6.3.1.1</w:t>
      </w:r>
      <w:r>
        <w:rPr>
          <w:lang w:val="en-CA"/>
        </w:rPr>
        <w:tab/>
      </w:r>
      <w:r w:rsidR="00AF3238">
        <w:rPr>
          <w:lang w:val="en-CA"/>
        </w:rPr>
        <w:t>Body Model</w:t>
      </w:r>
      <w:bookmarkEnd w:id="54"/>
    </w:p>
    <w:p w14:paraId="0C31B751" w14:textId="3B87EB5E" w:rsidR="00AF3238" w:rsidRPr="00AF3238" w:rsidRDefault="005C311E" w:rsidP="00C70D7D">
      <w:pPr>
        <w:pStyle w:val="Heading5"/>
        <w:rPr>
          <w:lang w:val="en-CA"/>
        </w:rPr>
      </w:pPr>
      <w:bookmarkStart w:id="55" w:name="_Toc175295546"/>
      <w:r>
        <w:rPr>
          <w:lang w:val="en-CA"/>
        </w:rPr>
        <w:t>6.3.1.1.1</w:t>
      </w:r>
      <w:r>
        <w:rPr>
          <w:lang w:val="en-CA"/>
        </w:rPr>
        <w:tab/>
      </w:r>
      <w:r w:rsidR="00AF3238">
        <w:rPr>
          <w:lang w:val="en-CA"/>
        </w:rPr>
        <w:t>Overview</w:t>
      </w:r>
      <w:bookmarkEnd w:id="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9"/>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6" w:name="_Ref150254144"/>
      <w:r>
        <w:t xml:space="preserve">Figure </w:t>
      </w:r>
      <w:r>
        <w:fldChar w:fldCharType="begin"/>
      </w:r>
      <w:r>
        <w:instrText xml:space="preserve"> SEQ Figure \* ARABIC </w:instrText>
      </w:r>
      <w:r>
        <w:fldChar w:fldCharType="separate"/>
      </w:r>
      <w:r>
        <w:t>1</w:t>
      </w:r>
      <w:r>
        <w:fldChar w:fldCharType="end"/>
      </w:r>
      <w:bookmarkEnd w:id="56"/>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7" w:name="_Toc175295547"/>
      <w:r>
        <w:rPr>
          <w:lang w:val="en-CA"/>
        </w:rPr>
        <w:t>6.</w:t>
      </w:r>
      <w:r w:rsidR="005C311E">
        <w:rPr>
          <w:lang w:val="en-CA"/>
        </w:rPr>
        <w:t>3</w:t>
      </w:r>
      <w:r>
        <w:rPr>
          <w:lang w:val="en-CA"/>
        </w:rPr>
        <w:t xml:space="preserve">.1.1.2 </w:t>
      </w:r>
      <w:r>
        <w:rPr>
          <w:lang w:val="en-CA"/>
        </w:rPr>
        <w:tab/>
        <w:t>Levels of Detail</w:t>
      </w:r>
      <w:bookmarkEnd w:id="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pPr>
        <w:pStyle w:val="ListParagraph"/>
        <w:numPr>
          <w:ilvl w:val="0"/>
          <w:numId w:val="19"/>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pPr>
        <w:pStyle w:val="ListParagraph"/>
        <w:numPr>
          <w:ilvl w:val="1"/>
          <w:numId w:val="19"/>
        </w:numPr>
        <w:spacing w:after="0"/>
        <w:rPr>
          <w:lang w:val="en-CA"/>
        </w:rPr>
      </w:pPr>
      <w:r w:rsidRPr="0082633B">
        <w:rPr>
          <w:lang w:val="en-CA"/>
        </w:rPr>
        <w:t>53,695 vertices and 56,496 quad faces (106,952 triangular faces).</w:t>
      </w:r>
    </w:p>
    <w:p w14:paraId="69AD164C" w14:textId="77777777" w:rsidR="00AF3238" w:rsidRPr="0082633B" w:rsidRDefault="00AF3238">
      <w:pPr>
        <w:pStyle w:val="ListParagraph"/>
        <w:numPr>
          <w:ilvl w:val="0"/>
          <w:numId w:val="19"/>
        </w:numPr>
        <w:spacing w:after="0"/>
        <w:rPr>
          <w:lang w:val="en-CA"/>
        </w:rPr>
      </w:pPr>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pPr>
        <w:pStyle w:val="ListParagraph"/>
        <w:numPr>
          <w:ilvl w:val="1"/>
          <w:numId w:val="19"/>
        </w:numPr>
        <w:spacing w:after="0"/>
        <w:rPr>
          <w:lang w:val="en-CA"/>
        </w:rPr>
      </w:pPr>
      <w:r w:rsidRPr="0082633B">
        <w:rPr>
          <w:lang w:val="en-CA"/>
        </w:rPr>
        <w:t>13,225 vertices and 13,196 quad faces (26,356 triangular faces)</w:t>
      </w:r>
    </w:p>
    <w:p w14:paraId="38F332E1" w14:textId="77777777" w:rsidR="00AF3238" w:rsidRPr="0082633B" w:rsidRDefault="00AF3238">
      <w:pPr>
        <w:pStyle w:val="ListParagraph"/>
        <w:numPr>
          <w:ilvl w:val="1"/>
          <w:numId w:val="19"/>
        </w:numPr>
        <w:spacing w:after="0"/>
        <w:rPr>
          <w:lang w:val="en-CA"/>
        </w:rPr>
      </w:pPr>
      <w:r w:rsidRPr="0082633B">
        <w:rPr>
          <w:lang w:val="en-CA"/>
        </w:rPr>
        <w:t>Corresponds to 25% of the HD mesh</w:t>
      </w:r>
      <w:r>
        <w:rPr>
          <w:lang w:val="en-CA"/>
        </w:rPr>
        <w:t>.</w:t>
      </w:r>
    </w:p>
    <w:p w14:paraId="64F3BD13" w14:textId="77777777" w:rsidR="00AF3238" w:rsidRPr="0082633B" w:rsidRDefault="00AF3238">
      <w:pPr>
        <w:pStyle w:val="ListParagraph"/>
        <w:numPr>
          <w:ilvl w:val="0"/>
          <w:numId w:val="19"/>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pPr>
        <w:pStyle w:val="ListParagraph"/>
        <w:numPr>
          <w:ilvl w:val="1"/>
          <w:numId w:val="19"/>
        </w:numPr>
        <w:spacing w:after="0"/>
        <w:rPr>
          <w:lang w:val="en-CA"/>
        </w:rPr>
      </w:pPr>
      <w:r w:rsidRPr="0082633B">
        <w:rPr>
          <w:lang w:val="en-CA"/>
        </w:rPr>
        <w:t>5,366 vertices and 5,300 quad faces (10,571 triangular faces).</w:t>
      </w:r>
    </w:p>
    <w:p w14:paraId="7F9B5DE3" w14:textId="77777777" w:rsidR="00AF3238" w:rsidRPr="0082633B" w:rsidRDefault="00AF3238">
      <w:pPr>
        <w:pStyle w:val="ListParagraph"/>
        <w:numPr>
          <w:ilvl w:val="1"/>
          <w:numId w:val="19"/>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20"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58" w:name="_Ref150254125"/>
      <w:r>
        <w:t xml:space="preserve">Figure </w:t>
      </w:r>
      <w:r>
        <w:fldChar w:fldCharType="begin"/>
      </w:r>
      <w:r>
        <w:instrText xml:space="preserve"> SEQ Figure \* ARABIC </w:instrText>
      </w:r>
      <w:r>
        <w:fldChar w:fldCharType="separate"/>
      </w:r>
      <w:r>
        <w:t>2</w:t>
      </w:r>
      <w:r>
        <w:fldChar w:fldCharType="end"/>
      </w:r>
      <w:bookmarkEnd w:id="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59" w:name="_Toc175295548"/>
      <w:r>
        <w:rPr>
          <w:lang w:val="en-CA"/>
        </w:rPr>
        <w:t>6.</w:t>
      </w:r>
      <w:r w:rsidR="005C311E">
        <w:rPr>
          <w:lang w:val="en-CA"/>
        </w:rPr>
        <w:t>3</w:t>
      </w:r>
      <w:r>
        <w:rPr>
          <w:lang w:val="en-CA"/>
        </w:rPr>
        <w:t xml:space="preserve">.1.1.3 </w:t>
      </w:r>
      <w:r>
        <w:rPr>
          <w:lang w:val="en-CA"/>
        </w:rPr>
        <w:tab/>
      </w:r>
      <w:r w:rsidRPr="00D45B01">
        <w:rPr>
          <w:lang w:val="en-CA"/>
        </w:rPr>
        <w:t>Model Body Semantics</w:t>
      </w:r>
      <w:bookmarkEnd w:id="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21"/>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0" w:name="_Ref150254055"/>
      <w:r>
        <w:t xml:space="preserve">Figure </w:t>
      </w:r>
      <w:r>
        <w:fldChar w:fldCharType="begin"/>
      </w:r>
      <w:r>
        <w:instrText xml:space="preserve"> SEQ Figure \* ARABIC </w:instrText>
      </w:r>
      <w:r>
        <w:fldChar w:fldCharType="separate"/>
      </w:r>
      <w:r>
        <w:t>3</w:t>
      </w:r>
      <w:r>
        <w:fldChar w:fldCharType="end"/>
      </w:r>
      <w:bookmarkEnd w:id="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22"/>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1" w:name="_Ref150254071"/>
      <w:r>
        <w:t xml:space="preserve">Figure </w:t>
      </w:r>
      <w:r>
        <w:fldChar w:fldCharType="begin"/>
      </w:r>
      <w:r>
        <w:instrText xml:space="preserve"> SEQ Figure \* ARABIC </w:instrText>
      </w:r>
      <w:r>
        <w:fldChar w:fldCharType="separate"/>
      </w:r>
      <w:r>
        <w:t>4</w:t>
      </w:r>
      <w:r>
        <w:fldChar w:fldCharType="end"/>
      </w:r>
      <w:bookmarkEnd w:id="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3"/>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2" w:name="_Ref150254079"/>
      <w:r>
        <w:t xml:space="preserve">Figure </w:t>
      </w:r>
      <w:r>
        <w:fldChar w:fldCharType="begin"/>
      </w:r>
      <w:r>
        <w:instrText xml:space="preserve"> SEQ Figure \* ARABIC </w:instrText>
      </w:r>
      <w:r>
        <w:fldChar w:fldCharType="separate"/>
      </w:r>
      <w:r>
        <w:t>5</w:t>
      </w:r>
      <w:r>
        <w:fldChar w:fldCharType="end"/>
      </w:r>
      <w:bookmarkEnd w:id="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3" w:name="_Toc175295549"/>
      <w:r>
        <w:rPr>
          <w:lang w:val="en-CA"/>
        </w:rPr>
        <w:t>6.</w:t>
      </w:r>
      <w:r w:rsidR="005C311E">
        <w:rPr>
          <w:lang w:val="en-CA"/>
        </w:rPr>
        <w:t>3</w:t>
      </w:r>
      <w:r>
        <w:rPr>
          <w:lang w:val="en-CA"/>
        </w:rPr>
        <w:t xml:space="preserve">.1.1.4 </w:t>
      </w:r>
      <w:r>
        <w:rPr>
          <w:lang w:val="en-CA"/>
        </w:rPr>
        <w:tab/>
        <w:t>Base UV Maps</w:t>
      </w:r>
      <w:bookmarkEnd w:id="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4" w:name="_Toc175295550"/>
      <w:r>
        <w:rPr>
          <w:lang w:val="en-CA"/>
        </w:rPr>
        <w:lastRenderedPageBreak/>
        <w:t>6.</w:t>
      </w:r>
      <w:r w:rsidR="005C311E">
        <w:rPr>
          <w:lang w:val="en-CA"/>
        </w:rPr>
        <w:t>3</w:t>
      </w:r>
      <w:r>
        <w:rPr>
          <w:lang w:val="en-CA"/>
        </w:rPr>
        <w:t xml:space="preserve">.1.1.5 </w:t>
      </w:r>
      <w:r>
        <w:rPr>
          <w:lang w:val="en-CA"/>
        </w:rPr>
        <w:tab/>
        <w:t>Model Skeleton</w:t>
      </w:r>
      <w:bookmarkEnd w:id="64"/>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28A0092B-C50C-407E-A947-70E740481C1C}">
                          <a14:useLocalDpi xmlns:a14="http://schemas.microsoft.com/office/drawing/2010/main"/>
                        </a:ext>
                        <a:ext uri="{96DAC541-7B7A-43D3-8B79-37D633B846F1}">
                          <asvg:svgBlip xmlns:asvg="http://schemas.microsoft.com/office/drawing/2016/SVG/main" r:embed="rId25"/>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5" w:name="_Ref150253940"/>
      <w:r>
        <w:t xml:space="preserve">Figure </w:t>
      </w:r>
      <w:r>
        <w:fldChar w:fldCharType="begin"/>
      </w:r>
      <w:r>
        <w:instrText xml:space="preserve"> SEQ Figure \* ARABIC </w:instrText>
      </w:r>
      <w:r>
        <w:fldChar w:fldCharType="separate"/>
      </w:r>
      <w:r>
        <w:t>6</w:t>
      </w:r>
      <w:r>
        <w:fldChar w:fldCharType="end"/>
      </w:r>
      <w:bookmarkEnd w:id="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66" w:name="_Ref150253909"/>
      <w:r>
        <w:t xml:space="preserve">Table </w:t>
      </w:r>
      <w:r>
        <w:fldChar w:fldCharType="begin"/>
      </w:r>
      <w:r>
        <w:instrText xml:space="preserve"> SEQ Table \* ARABIC </w:instrText>
      </w:r>
      <w:r>
        <w:fldChar w:fldCharType="separate"/>
      </w:r>
      <w:r>
        <w:t>1</w:t>
      </w:r>
      <w:r>
        <w:fldChar w:fldCharType="end"/>
      </w:r>
      <w:bookmarkEnd w:id="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lastRenderedPageBreak/>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lastRenderedPageBreak/>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7" w:name="_Toc175295551"/>
      <w:r>
        <w:rPr>
          <w:lang w:val="en-CA"/>
        </w:rPr>
        <w:t>6.</w:t>
      </w:r>
      <w:r w:rsidR="005C311E">
        <w:rPr>
          <w:lang w:val="en-CA"/>
        </w:rPr>
        <w:t>3</w:t>
      </w:r>
      <w:r>
        <w:rPr>
          <w:lang w:val="en-CA"/>
        </w:rPr>
        <w:t xml:space="preserve">.1.1.6 </w:t>
      </w:r>
      <w:r>
        <w:rPr>
          <w:lang w:val="en-CA"/>
        </w:rPr>
        <w:tab/>
        <w:t>Skinning</w:t>
      </w:r>
      <w:bookmarkEnd w:id="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68" w:name="_Toc175295552"/>
      <w:r>
        <w:rPr>
          <w:lang w:val="en-CA"/>
        </w:rPr>
        <w:t>6.3.1.2</w:t>
      </w:r>
      <w:r>
        <w:rPr>
          <w:lang w:val="en-CA"/>
        </w:rPr>
        <w:tab/>
      </w:r>
      <w:r w:rsidR="00AF3238">
        <w:rPr>
          <w:lang w:val="en-CA"/>
        </w:rPr>
        <w:t>Face Model</w:t>
      </w:r>
      <w:bookmarkEnd w:id="68"/>
    </w:p>
    <w:p w14:paraId="4C961E1E" w14:textId="260D5305" w:rsidR="00AF3238" w:rsidRPr="00AF3238" w:rsidRDefault="00AF3238" w:rsidP="00C70D7D">
      <w:pPr>
        <w:pStyle w:val="Heading5"/>
        <w:rPr>
          <w:lang w:val="en-CA"/>
        </w:rPr>
      </w:pPr>
      <w:bookmarkStart w:id="69" w:name="_Toc175295553"/>
      <w:r>
        <w:rPr>
          <w:lang w:val="en-CA"/>
        </w:rPr>
        <w:t>6.</w:t>
      </w:r>
      <w:r w:rsidR="005C311E">
        <w:rPr>
          <w:lang w:val="en-CA"/>
        </w:rPr>
        <w:t>3</w:t>
      </w:r>
      <w:r>
        <w:rPr>
          <w:lang w:val="en-CA"/>
        </w:rPr>
        <w:t xml:space="preserve">.1.2.1 </w:t>
      </w:r>
      <w:r>
        <w:rPr>
          <w:lang w:val="en-CA"/>
        </w:rPr>
        <w:tab/>
        <w:t>Overview</w:t>
      </w:r>
      <w:bookmarkEnd w:id="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6"/>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0" w:name="_Ref150253862"/>
      <w:r>
        <w:t xml:space="preserve">Figure </w:t>
      </w:r>
      <w:r>
        <w:fldChar w:fldCharType="begin"/>
      </w:r>
      <w:r>
        <w:instrText xml:space="preserve"> SEQ Figure \* ARABIC </w:instrText>
      </w:r>
      <w:r>
        <w:fldChar w:fldCharType="separate"/>
      </w:r>
      <w:r>
        <w:t>7</w:t>
      </w:r>
      <w:r>
        <w:fldChar w:fldCharType="end"/>
      </w:r>
      <w:bookmarkEnd w:id="70"/>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pPr>
        <w:pStyle w:val="ListParagraph"/>
        <w:numPr>
          <w:ilvl w:val="0"/>
          <w:numId w:val="20"/>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pPr>
        <w:pStyle w:val="ListParagraph"/>
        <w:numPr>
          <w:ilvl w:val="0"/>
          <w:numId w:val="20"/>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pPr>
        <w:pStyle w:val="ListParagraph"/>
        <w:numPr>
          <w:ilvl w:val="0"/>
          <w:numId w:val="20"/>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7"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1" w:name="_Ref150253774"/>
      <w:r>
        <w:t xml:space="preserve">Figure </w:t>
      </w:r>
      <w:r>
        <w:fldChar w:fldCharType="begin"/>
      </w:r>
      <w:r>
        <w:instrText xml:space="preserve"> SEQ Figure \* ARABIC </w:instrText>
      </w:r>
      <w:r>
        <w:fldChar w:fldCharType="separate"/>
      </w:r>
      <w:r>
        <w:t>8</w:t>
      </w:r>
      <w:r>
        <w:fldChar w:fldCharType="end"/>
      </w:r>
      <w:bookmarkEnd w:id="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2" w:name="_Toc175295554"/>
      <w:r>
        <w:rPr>
          <w:lang w:val="en-CA"/>
        </w:rPr>
        <w:t>6.</w:t>
      </w:r>
      <w:r w:rsidR="005C311E">
        <w:rPr>
          <w:lang w:val="en-CA"/>
        </w:rPr>
        <w:t>3</w:t>
      </w:r>
      <w:r>
        <w:rPr>
          <w:lang w:val="en-CA"/>
        </w:rPr>
        <w:t xml:space="preserve">.1.2.2 </w:t>
      </w:r>
      <w:r>
        <w:rPr>
          <w:lang w:val="en-CA"/>
        </w:rPr>
        <w:tab/>
      </w:r>
      <w:r w:rsidRPr="00635FFC">
        <w:rPr>
          <w:lang w:val="en-CA"/>
        </w:rPr>
        <w:t>Face Blend Shapes</w:t>
      </w:r>
      <w:bookmarkEnd w:id="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3" w:name="_Toc175295555"/>
      <w:r>
        <w:rPr>
          <w:lang w:val="en-CA"/>
        </w:rPr>
        <w:lastRenderedPageBreak/>
        <w:t>6.</w:t>
      </w:r>
      <w:r w:rsidR="005C311E">
        <w:rPr>
          <w:lang w:val="en-CA"/>
        </w:rPr>
        <w:t>3</w:t>
      </w:r>
      <w:r>
        <w:rPr>
          <w:lang w:val="en-CA"/>
        </w:rPr>
        <w:t xml:space="preserve">.1.2.3 </w:t>
      </w:r>
      <w:r>
        <w:rPr>
          <w:lang w:val="en-CA"/>
        </w:rPr>
        <w:tab/>
      </w:r>
      <w:r w:rsidRPr="00635FFC">
        <w:rPr>
          <w:lang w:val="en-CA"/>
        </w:rPr>
        <w:t>Facial Landmarks</w:t>
      </w:r>
      <w:bookmarkEnd w:id="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8"/>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4" w:name="_Ref150253721"/>
      <w:r>
        <w:t xml:space="preserve">Figure </w:t>
      </w:r>
      <w:r>
        <w:fldChar w:fldCharType="begin"/>
      </w:r>
      <w:r>
        <w:instrText xml:space="preserve"> SEQ Figure \* ARABIC </w:instrText>
      </w:r>
      <w:r>
        <w:fldChar w:fldCharType="separate"/>
      </w:r>
      <w:r>
        <w:t>9</w:t>
      </w:r>
      <w:r>
        <w:fldChar w:fldCharType="end"/>
      </w:r>
      <w:bookmarkEnd w:id="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lastRenderedPageBreak/>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5" w:name="_Toc175295556"/>
      <w:r>
        <w:rPr>
          <w:lang w:val="en-CA"/>
        </w:rPr>
        <w:t>6.</w:t>
      </w:r>
      <w:r w:rsidR="005C311E">
        <w:rPr>
          <w:lang w:val="en-CA"/>
        </w:rPr>
        <w:t>3</w:t>
      </w:r>
      <w:r>
        <w:rPr>
          <w:lang w:val="en-CA"/>
        </w:rPr>
        <w:t xml:space="preserve">.1.2.4 </w:t>
      </w:r>
      <w:r>
        <w:rPr>
          <w:lang w:val="en-CA"/>
        </w:rPr>
        <w:tab/>
      </w:r>
      <w:r w:rsidRPr="00635FFC">
        <w:rPr>
          <w:lang w:val="en-CA"/>
        </w:rPr>
        <w:t>Teeth Model</w:t>
      </w:r>
      <w:bookmarkEnd w:id="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6" w:name="_Toc175295557"/>
      <w:r>
        <w:rPr>
          <w:lang w:val="en-CA"/>
        </w:rPr>
        <w:t>6.</w:t>
      </w:r>
      <w:r w:rsidR="005C311E">
        <w:rPr>
          <w:lang w:val="en-CA"/>
        </w:rPr>
        <w:t>3</w:t>
      </w:r>
      <w:r>
        <w:rPr>
          <w:lang w:val="en-CA"/>
        </w:rPr>
        <w:t xml:space="preserve">.1.2.5 </w:t>
      </w:r>
      <w:r>
        <w:rPr>
          <w:lang w:val="en-CA"/>
        </w:rPr>
        <w:tab/>
      </w:r>
      <w:r w:rsidRPr="00635FFC">
        <w:rPr>
          <w:lang w:val="en-CA"/>
        </w:rPr>
        <w:t>Eye Model</w:t>
      </w:r>
      <w:bookmarkEnd w:id="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9"/>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7" w:name="_Ref150253735"/>
      <w:r>
        <w:t xml:space="preserve">Figure </w:t>
      </w:r>
      <w:r>
        <w:fldChar w:fldCharType="begin"/>
      </w:r>
      <w:r>
        <w:instrText xml:space="preserve"> SEQ Figure \* ARABIC </w:instrText>
      </w:r>
      <w:r>
        <w:fldChar w:fldCharType="separate"/>
      </w:r>
      <w:r>
        <w:t>10</w:t>
      </w:r>
      <w:r>
        <w:fldChar w:fldCharType="end"/>
      </w:r>
      <w:bookmarkEnd w:id="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pPr>
        <w:pStyle w:val="ListParagraph"/>
        <w:numPr>
          <w:ilvl w:val="0"/>
          <w:numId w:val="21"/>
        </w:numPr>
        <w:spacing w:after="0"/>
      </w:pPr>
      <w:r>
        <w:t>Pupil_Dilatation: controls the aperture of the pupil of the eye.</w:t>
      </w:r>
    </w:p>
    <w:p w14:paraId="5AD7C1F5" w14:textId="77777777" w:rsidR="00AF3238" w:rsidRDefault="00AF3238">
      <w:pPr>
        <w:pStyle w:val="ListParagraph"/>
        <w:numPr>
          <w:ilvl w:val="0"/>
          <w:numId w:val="21"/>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78" w:name="_Toc175295558"/>
      <w:r>
        <w:rPr>
          <w:lang w:val="en-CA"/>
        </w:rPr>
        <w:t>6.3.2</w:t>
      </w:r>
      <w:r>
        <w:rPr>
          <w:lang w:val="en-CA"/>
        </w:rPr>
        <w:tab/>
      </w:r>
      <w:r w:rsidR="002E1953" w:rsidRPr="00A95C2F">
        <w:rPr>
          <w:lang w:val="en-CA"/>
        </w:rPr>
        <w:t>Skinning and Animation in glTF 2.0</w:t>
      </w:r>
      <w:bookmarkEnd w:id="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lastRenderedPageBreak/>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30">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31"/>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31"/>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79" w:name="_Toc175295559"/>
      <w:r>
        <w:rPr>
          <w:lang w:val="en-CA"/>
        </w:rPr>
        <w:t>6.3.3</w:t>
      </w:r>
      <w:r>
        <w:rPr>
          <w:lang w:val="en-CA"/>
        </w:rPr>
        <w:tab/>
      </w:r>
      <w:r w:rsidR="002E1953" w:rsidRPr="00A95C2F">
        <w:rPr>
          <w:lang w:val="en-CA"/>
        </w:rPr>
        <w:t>Avatar Support in MPEG-I Scene Description</w:t>
      </w:r>
      <w:bookmarkEnd w:id="7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w:t>
            </w:r>
            <w:r w:rsidRPr="00C04E31">
              <w:rPr>
                <w:rFonts w:cs="Arial"/>
              </w:rPr>
              <w:lastRenderedPageBreak/>
              <w:t xml:space="preserve">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lastRenderedPageBreak/>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60B2BF8B" w14:textId="77777777" w:rsidR="00D302A9" w:rsidRPr="00D302A9" w:rsidRDefault="00D302A9" w:rsidP="00D302A9">
      <w:pPr>
        <w:pStyle w:val="Heading3"/>
        <w:rPr>
          <w:lang w:val="en-CA"/>
        </w:rPr>
      </w:pPr>
      <w:bookmarkStart w:id="80" w:name="_Toc175295560"/>
      <w:r w:rsidRPr="00D302A9">
        <w:rPr>
          <w:lang w:val="en-CA"/>
        </w:rPr>
        <w:t>6.3.4</w:t>
      </w:r>
      <w:r w:rsidRPr="00D302A9">
        <w:rPr>
          <w:lang w:val="en-CA"/>
        </w:rPr>
        <w:tab/>
        <w:t>MPEG Avatar Representation Format</w:t>
      </w:r>
      <w:bookmarkEnd w:id="80"/>
    </w:p>
    <w:p w14:paraId="446B105C" w14:textId="4905F5DB" w:rsidR="00D302A9" w:rsidRPr="00080F01" w:rsidRDefault="00D302A9" w:rsidP="00D302A9">
      <w:pPr>
        <w:pStyle w:val="CRCoverPage"/>
        <w:rPr>
          <w:rFonts w:ascii="Times New Roman" w:hAnsi="Times New Roman"/>
          <w:lang w:val="en-US"/>
        </w:rPr>
      </w:pPr>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r>
        <w:rPr>
          <w:rFonts w:ascii="Times New Roman" w:hAnsi="Times New Roman"/>
          <w:lang w:val="en-US"/>
        </w:rPr>
        <w:t>7</w:t>
      </w:r>
      <w:r w:rsidRPr="00080F01">
        <w:rPr>
          <w:rFonts w:ascii="Times New Roman" w:hAnsi="Times New Roman"/>
          <w:lang w:val="en-US"/>
        </w:rPr>
        <w:t>].</w:t>
      </w:r>
      <w:r>
        <w:rPr>
          <w:rFonts w:ascii="Times New Roman" w:hAnsi="Times New Roman"/>
          <w:lang w:val="en-US"/>
        </w:rPr>
        <w:t xml:space="preserve"> </w:t>
      </w:r>
    </w:p>
    <w:p w14:paraId="5A5F8398" w14:textId="77777777" w:rsidR="00D302A9" w:rsidRDefault="00D302A9" w:rsidP="00D302A9">
      <w:pPr>
        <w:rPr>
          <w:lang w:val="en-US"/>
        </w:rPr>
      </w:pPr>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p>
    <w:p w14:paraId="1D4846D2" w14:textId="77777777" w:rsidR="00D302A9" w:rsidRDefault="00D302A9" w:rsidP="00D302A9">
      <w:pPr>
        <w:rPr>
          <w:lang w:val="en-US"/>
        </w:rPr>
      </w:pPr>
    </w:p>
    <w:p w14:paraId="78D1AFA4" w14:textId="055D0E58" w:rsidR="00D302A9" w:rsidRPr="00C02280" w:rsidRDefault="00D302A9" w:rsidP="00D302A9">
      <w:pPr>
        <w:rPr>
          <w:lang w:val="en-US"/>
        </w:rPr>
      </w:pPr>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r>
        <w:rPr>
          <w:lang w:val="en-US"/>
        </w:rPr>
        <w:t>1</w:t>
      </w:r>
      <w:r w:rsidRPr="00C02280">
        <w:rPr>
          <w:lang w:val="en-US"/>
        </w:rPr>
        <w:t>.</w:t>
      </w:r>
    </w:p>
    <w:p w14:paraId="1F4C201D" w14:textId="77777777" w:rsidR="00D302A9" w:rsidRPr="00C02280" w:rsidRDefault="00D302A9" w:rsidP="00D302A9">
      <w:pPr>
        <w:rPr>
          <w:lang w:val="en-US"/>
        </w:rPr>
      </w:pPr>
    </w:p>
    <w:p w14:paraId="4678C3FD" w14:textId="77777777" w:rsidR="00D302A9" w:rsidRPr="00C02280" w:rsidRDefault="00D302A9" w:rsidP="00D302A9">
      <w:pPr>
        <w:pStyle w:val="paragraph"/>
        <w:spacing w:before="0" w:beforeAutospacing="0" w:after="0" w:afterAutospacing="0"/>
        <w:jc w:val="center"/>
        <w:textAlignment w:val="baseline"/>
        <w:rPr>
          <w:rFonts w:ascii="Aptos" w:hAnsi="Aptos"/>
          <w:sz w:val="22"/>
          <w:szCs w:val="22"/>
          <w:lang w:val="en-US"/>
        </w:rPr>
      </w:pP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562E4C">
        <w:rPr>
          <w:rFonts w:ascii="Aptos" w:hAnsi="Aptos"/>
          <w:noProof/>
          <w:sz w:val="22"/>
          <w:szCs w:val="22"/>
          <w:lang w:val="en-US"/>
        </w:rPr>
        <w:pict w14:anchorId="4DFF92E2">
          <v:shape id="_x0000_i1027" type="#_x0000_t75" alt="A diagram of a diagram&#10;&#10;&#10;&#10;&#10;&#10;&#10;&#10;&#10;&#10;&#10;&#10;&#10;&#10;Description automatically generated" style="width:375pt;height:171pt;mso-width-percent:0;mso-height-percent:0;mso-width-percent:0;mso-height-percent:0">
            <v:imagedata r:id="rId32" r:href="rId33"/>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p>
    <w:p w14:paraId="22039761" w14:textId="48354795" w:rsidR="00D302A9" w:rsidRPr="00C02280" w:rsidRDefault="00D302A9" w:rsidP="00D302A9">
      <w:pPr>
        <w:pStyle w:val="paragraph"/>
        <w:spacing w:before="0" w:beforeAutospacing="0" w:after="0" w:afterAutospacing="0"/>
        <w:jc w:val="center"/>
        <w:textAlignment w:val="baseline"/>
        <w:rPr>
          <w:rFonts w:ascii="Aptos" w:hAnsi="Aptos"/>
          <w:i/>
          <w:iCs/>
          <w:color w:val="0E2841"/>
          <w:sz w:val="22"/>
          <w:szCs w:val="22"/>
          <w:lang w:val="en-US"/>
        </w:rPr>
      </w:pPr>
      <w:r w:rsidRPr="00C02280">
        <w:rPr>
          <w:rStyle w:val="normaltextrun"/>
          <w:rFonts w:ascii="Arial" w:hAnsi="Arial" w:cs="Arial"/>
          <w:i/>
          <w:iCs/>
          <w:color w:val="0E2841"/>
          <w:sz w:val="18"/>
          <w:szCs w:val="18"/>
          <w:lang w:val="en-US"/>
        </w:rPr>
        <w:t xml:space="preserve">Figure </w:t>
      </w:r>
      <w:r>
        <w:rPr>
          <w:rStyle w:val="normaltextrun"/>
          <w:rFonts w:ascii="Arial" w:hAnsi="Arial" w:cs="Arial"/>
          <w:i/>
          <w:iCs/>
          <w:color w:val="0E2841"/>
          <w:sz w:val="18"/>
          <w:szCs w:val="18"/>
          <w:lang w:val="en-US"/>
        </w:rPr>
        <w:t>11</w:t>
      </w:r>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p>
    <w:p w14:paraId="7ED32F3D" w14:textId="77777777" w:rsidR="00D302A9" w:rsidRDefault="00D302A9" w:rsidP="00D302A9">
      <w:pPr>
        <w:rPr>
          <w:lang w:val="en-US"/>
        </w:rPr>
      </w:pPr>
    </w:p>
    <w:p w14:paraId="06C8308C" w14:textId="54E274DD" w:rsidR="00D302A9" w:rsidRPr="001842BF" w:rsidRDefault="00D302A9" w:rsidP="00D302A9">
      <w:pPr>
        <w:rPr>
          <w:lang w:val="en-US"/>
        </w:rPr>
      </w:pPr>
      <w:r w:rsidRPr="001842BF">
        <w:rPr>
          <w:lang w:val="en-US"/>
        </w:rPr>
        <w:t>The identified requirements and their priorities for Phase 1 of the MPEG avatar representation format standardization work are documented in [</w:t>
      </w:r>
      <w:r>
        <w:rPr>
          <w:lang w:val="en-US"/>
        </w:rPr>
        <w:t>7</w:t>
      </w:r>
      <w:r w:rsidRPr="001842BF">
        <w:rPr>
          <w:lang w:val="en-US"/>
        </w:rPr>
        <w:t>] and are shown in the following table, where the priorities are defined as follows:</w:t>
      </w:r>
    </w:p>
    <w:p w14:paraId="48FB283A" w14:textId="77777777" w:rsidR="00D302A9" w:rsidRPr="001842BF" w:rsidRDefault="00D302A9">
      <w:pPr>
        <w:numPr>
          <w:ilvl w:val="0"/>
          <w:numId w:val="52"/>
        </w:numPr>
        <w:spacing w:after="0"/>
        <w:rPr>
          <w:lang w:val="en-US"/>
        </w:rPr>
      </w:pPr>
      <w:r w:rsidRPr="001842BF">
        <w:rPr>
          <w:lang w:val="en-US"/>
        </w:rPr>
        <w:t>Low – should be considered once the higher-level requirements are fulfilled or partially acceptable.</w:t>
      </w:r>
    </w:p>
    <w:p w14:paraId="664309D7" w14:textId="77777777" w:rsidR="00D302A9" w:rsidRPr="001842BF" w:rsidRDefault="00D302A9">
      <w:pPr>
        <w:numPr>
          <w:ilvl w:val="0"/>
          <w:numId w:val="52"/>
        </w:numPr>
        <w:spacing w:after="0"/>
        <w:rPr>
          <w:lang w:val="en-US"/>
        </w:rPr>
      </w:pPr>
      <w:r w:rsidRPr="001842BF">
        <w:rPr>
          <w:lang w:val="en-US"/>
        </w:rPr>
        <w:t>Medium – should be considered once higher-level requirements partially acceptable.</w:t>
      </w:r>
    </w:p>
    <w:p w14:paraId="34DD75F7" w14:textId="77777777" w:rsidR="00D302A9" w:rsidRPr="001842BF" w:rsidRDefault="00D302A9">
      <w:pPr>
        <w:numPr>
          <w:ilvl w:val="0"/>
          <w:numId w:val="52"/>
        </w:numPr>
        <w:spacing w:after="0"/>
        <w:rPr>
          <w:lang w:val="en-US"/>
        </w:rPr>
      </w:pPr>
      <w:r w:rsidRPr="001842BF">
        <w:rPr>
          <w:lang w:val="en-US"/>
        </w:rPr>
        <w:t>High – should be the first to be considered for the technical solution.</w:t>
      </w:r>
    </w:p>
    <w:p w14:paraId="2F035E0C" w14:textId="77777777" w:rsidR="00D302A9" w:rsidRPr="00B13208" w:rsidRDefault="00D302A9" w:rsidP="00D302A9">
      <w:pPr>
        <w:rPr>
          <w:highlight w:val="yellow"/>
          <w:lang w:val="en-US"/>
        </w:rPr>
      </w:pPr>
    </w:p>
    <w:p w14:paraId="2F3BB99E" w14:textId="18134E3A" w:rsidR="00D302A9" w:rsidRPr="001842BF" w:rsidRDefault="00D302A9" w:rsidP="00D302A9">
      <w:pPr>
        <w:pStyle w:val="Caption"/>
        <w:keepNext/>
        <w:jc w:val="center"/>
        <w:rPr>
          <w:lang w:val="en-CA"/>
        </w:rPr>
      </w:pPr>
      <w:r w:rsidRPr="001842BF">
        <w:t xml:space="preserve">Table </w:t>
      </w:r>
      <w:r>
        <w:t>2</w:t>
      </w:r>
      <w:r w:rsidRPr="001842BF">
        <w:rPr>
          <w:lang w:val="en-CA"/>
        </w:rPr>
        <w:t xml:space="preserve"> - Requirements for Phase 1 of the MPEG Avatar Representation Format</w:t>
      </w:r>
    </w:p>
    <w:p w14:paraId="214CB246" w14:textId="77777777" w:rsidR="00D302A9" w:rsidRPr="001842BF" w:rsidRDefault="00D302A9" w:rsidP="00D302A9">
      <w:pPr>
        <w:rPr>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trPr>
        <w:tc>
          <w:tcPr>
            <w:tcW w:w="1187" w:type="pct"/>
            <w:shd w:val="clear" w:color="auto" w:fill="E7E6E6"/>
            <w:hideMark/>
          </w:tcPr>
          <w:p w14:paraId="165FF309" w14:textId="77777777" w:rsidR="00D302A9" w:rsidRPr="001842BF" w:rsidRDefault="00D302A9" w:rsidP="007D1B6E">
            <w:pPr>
              <w:rPr>
                <w:b/>
                <w:bCs/>
                <w:lang w:val="en-US"/>
              </w:rPr>
            </w:pPr>
            <w:r w:rsidRPr="001842BF">
              <w:rPr>
                <w:b/>
                <w:bCs/>
                <w:lang w:val="en-US"/>
              </w:rPr>
              <w:lastRenderedPageBreak/>
              <w:t>Category</w:t>
            </w:r>
          </w:p>
        </w:tc>
        <w:tc>
          <w:tcPr>
            <w:tcW w:w="2999" w:type="pct"/>
            <w:shd w:val="clear" w:color="auto" w:fill="E7E6E6"/>
            <w:hideMark/>
          </w:tcPr>
          <w:p w14:paraId="79FB5E4F" w14:textId="77777777" w:rsidR="00D302A9" w:rsidRPr="001842BF" w:rsidRDefault="00D302A9" w:rsidP="007D1B6E">
            <w:pPr>
              <w:rPr>
                <w:b/>
                <w:bCs/>
                <w:lang w:val="en-US"/>
              </w:rPr>
            </w:pPr>
            <w:r w:rsidRPr="001842BF">
              <w:rPr>
                <w:b/>
                <w:bCs/>
                <w:lang w:val="en-US"/>
              </w:rPr>
              <w:t>Description</w:t>
            </w:r>
          </w:p>
        </w:tc>
        <w:tc>
          <w:tcPr>
            <w:tcW w:w="814" w:type="pct"/>
            <w:shd w:val="clear" w:color="auto" w:fill="E7E6E6"/>
            <w:hideMark/>
          </w:tcPr>
          <w:p w14:paraId="3B5DE5D3" w14:textId="77777777" w:rsidR="00D302A9" w:rsidRPr="001842BF" w:rsidRDefault="00D302A9" w:rsidP="007D1B6E">
            <w:pPr>
              <w:rPr>
                <w:b/>
                <w:bCs/>
                <w:lang w:val="en-US"/>
              </w:rPr>
            </w:pPr>
            <w:r w:rsidRPr="001842BF">
              <w:rPr>
                <w:b/>
                <w:bCs/>
                <w:lang w:val="en-US"/>
              </w:rPr>
              <w:t>Priority</w:t>
            </w:r>
          </w:p>
        </w:tc>
      </w:tr>
      <w:tr w:rsidR="00D302A9" w:rsidRPr="001842BF" w14:paraId="50B3130B" w14:textId="77777777" w:rsidTr="007D1B6E">
        <w:trPr>
          <w:trHeight w:val="57"/>
          <w:jc w:val="center"/>
        </w:trPr>
        <w:tc>
          <w:tcPr>
            <w:tcW w:w="1187" w:type="pct"/>
            <w:vMerge w:val="restart"/>
            <w:shd w:val="clear" w:color="auto" w:fill="auto"/>
            <w:hideMark/>
          </w:tcPr>
          <w:p w14:paraId="5CFB22CA" w14:textId="77777777" w:rsidR="00D302A9" w:rsidRPr="001842BF" w:rsidRDefault="00D302A9" w:rsidP="007D1B6E">
            <w:pPr>
              <w:rPr>
                <w:b/>
                <w:bCs/>
                <w:lang w:val="en-US"/>
              </w:rPr>
            </w:pPr>
            <w:r w:rsidRPr="001842BF">
              <w:rPr>
                <w:b/>
                <w:bCs/>
                <w:lang w:val="en-US"/>
              </w:rPr>
              <w:t>Avatar Representation</w:t>
            </w:r>
          </w:p>
        </w:tc>
        <w:tc>
          <w:tcPr>
            <w:tcW w:w="2999" w:type="pct"/>
            <w:shd w:val="clear" w:color="auto" w:fill="auto"/>
            <w:hideMark/>
          </w:tcPr>
          <w:p w14:paraId="29728F8D" w14:textId="77777777" w:rsidR="00D302A9" w:rsidRPr="001842BF" w:rsidRDefault="00D302A9" w:rsidP="007D1B6E">
            <w:pPr>
              <w:rPr>
                <w:lang w:val="en-US"/>
              </w:rPr>
            </w:pPr>
            <w:r w:rsidRPr="001842BF">
              <w:rPr>
                <w:lang w:val="en-US"/>
              </w:rPr>
              <w:t>A suitable exchange format for conversion between avatar representation formats in market</w:t>
            </w:r>
          </w:p>
        </w:tc>
        <w:tc>
          <w:tcPr>
            <w:tcW w:w="814" w:type="pct"/>
            <w:shd w:val="clear" w:color="auto" w:fill="auto"/>
            <w:hideMark/>
          </w:tcPr>
          <w:p w14:paraId="2AF9EAD7" w14:textId="77777777" w:rsidR="00D302A9" w:rsidRPr="001842BF" w:rsidRDefault="00D302A9" w:rsidP="007D1B6E">
            <w:pPr>
              <w:rPr>
                <w:lang w:val="en-US"/>
              </w:rPr>
            </w:pPr>
            <w:r w:rsidRPr="001842BF">
              <w:rPr>
                <w:lang w:val="en-US"/>
              </w:rPr>
              <w:t>High</w:t>
            </w:r>
          </w:p>
        </w:tc>
      </w:tr>
      <w:tr w:rsidR="00D302A9" w:rsidRPr="001842BF" w14:paraId="6743E84D" w14:textId="77777777" w:rsidTr="007D1B6E">
        <w:trPr>
          <w:trHeight w:val="57"/>
          <w:jc w:val="center"/>
        </w:trPr>
        <w:tc>
          <w:tcPr>
            <w:tcW w:w="1187" w:type="pct"/>
            <w:vMerge/>
            <w:shd w:val="clear" w:color="auto" w:fill="auto"/>
            <w:hideMark/>
          </w:tcPr>
          <w:p w14:paraId="00EE7E24" w14:textId="77777777" w:rsidR="00D302A9" w:rsidRPr="001842BF" w:rsidRDefault="00D302A9" w:rsidP="007D1B6E">
            <w:pPr>
              <w:rPr>
                <w:b/>
                <w:bCs/>
                <w:lang w:val="en-US"/>
              </w:rPr>
            </w:pPr>
          </w:p>
        </w:tc>
        <w:tc>
          <w:tcPr>
            <w:tcW w:w="2999" w:type="pct"/>
            <w:shd w:val="clear" w:color="auto" w:fill="auto"/>
            <w:hideMark/>
          </w:tcPr>
          <w:p w14:paraId="5869E931" w14:textId="77777777" w:rsidR="00D302A9" w:rsidRPr="001842BF" w:rsidRDefault="00D302A9" w:rsidP="007D1B6E">
            <w:pPr>
              <w:rPr>
                <w:lang w:val="en-US"/>
              </w:rPr>
            </w:pPr>
            <w:r w:rsidRPr="001842BF">
              <w:rPr>
                <w:lang w:val="en-US"/>
              </w:rPr>
              <w:t>Representation format includes description of body, skeletal, etc.</w:t>
            </w:r>
          </w:p>
        </w:tc>
        <w:tc>
          <w:tcPr>
            <w:tcW w:w="814" w:type="pct"/>
            <w:shd w:val="clear" w:color="auto" w:fill="auto"/>
            <w:hideMark/>
          </w:tcPr>
          <w:p w14:paraId="7223ECE4" w14:textId="77777777" w:rsidR="00D302A9" w:rsidRPr="001842BF" w:rsidRDefault="00D302A9" w:rsidP="007D1B6E">
            <w:pPr>
              <w:rPr>
                <w:lang w:val="en-US"/>
              </w:rPr>
            </w:pPr>
            <w:r w:rsidRPr="001842BF">
              <w:rPr>
                <w:lang w:val="en-US"/>
              </w:rPr>
              <w:t>High</w:t>
            </w:r>
          </w:p>
        </w:tc>
      </w:tr>
      <w:tr w:rsidR="00D302A9" w:rsidRPr="001842BF" w14:paraId="56667180" w14:textId="77777777" w:rsidTr="007D1B6E">
        <w:trPr>
          <w:trHeight w:val="57"/>
          <w:jc w:val="center"/>
        </w:trPr>
        <w:tc>
          <w:tcPr>
            <w:tcW w:w="1187" w:type="pct"/>
            <w:vMerge/>
            <w:shd w:val="clear" w:color="auto" w:fill="auto"/>
            <w:hideMark/>
          </w:tcPr>
          <w:p w14:paraId="3333CD61" w14:textId="77777777" w:rsidR="00D302A9" w:rsidRPr="001842BF" w:rsidRDefault="00D302A9" w:rsidP="007D1B6E">
            <w:pPr>
              <w:rPr>
                <w:b/>
                <w:bCs/>
                <w:lang w:val="en-US"/>
              </w:rPr>
            </w:pPr>
          </w:p>
        </w:tc>
        <w:tc>
          <w:tcPr>
            <w:tcW w:w="2999" w:type="pct"/>
            <w:shd w:val="clear" w:color="auto" w:fill="auto"/>
            <w:hideMark/>
          </w:tcPr>
          <w:p w14:paraId="655AE24B" w14:textId="77777777" w:rsidR="00D302A9" w:rsidRPr="001842BF" w:rsidRDefault="00D302A9" w:rsidP="007D1B6E">
            <w:pPr>
              <w:rPr>
                <w:lang w:val="en-US"/>
              </w:rPr>
            </w:pPr>
            <w:r w:rsidRPr="001842BF">
              <w:rPr>
                <w:lang w:val="en-US"/>
              </w:rPr>
              <w:t>Representation format does not prevent DRM protection</w:t>
            </w:r>
          </w:p>
        </w:tc>
        <w:tc>
          <w:tcPr>
            <w:tcW w:w="814" w:type="pct"/>
            <w:shd w:val="clear" w:color="auto" w:fill="auto"/>
            <w:hideMark/>
          </w:tcPr>
          <w:p w14:paraId="6AA85233" w14:textId="77777777" w:rsidR="00D302A9" w:rsidRPr="001842BF" w:rsidRDefault="00D302A9" w:rsidP="007D1B6E">
            <w:pPr>
              <w:rPr>
                <w:lang w:val="en-US"/>
              </w:rPr>
            </w:pPr>
            <w:r w:rsidRPr="001842BF">
              <w:rPr>
                <w:lang w:val="en-US"/>
              </w:rPr>
              <w:t>Medium</w:t>
            </w:r>
          </w:p>
        </w:tc>
      </w:tr>
      <w:tr w:rsidR="00D302A9" w:rsidRPr="001842BF" w14:paraId="12A11306" w14:textId="77777777" w:rsidTr="007D1B6E">
        <w:trPr>
          <w:trHeight w:val="57"/>
          <w:jc w:val="center"/>
        </w:trPr>
        <w:tc>
          <w:tcPr>
            <w:tcW w:w="1187" w:type="pct"/>
            <w:vMerge/>
            <w:shd w:val="clear" w:color="auto" w:fill="auto"/>
            <w:hideMark/>
          </w:tcPr>
          <w:p w14:paraId="331D28D2" w14:textId="77777777" w:rsidR="00D302A9" w:rsidRPr="001842BF" w:rsidRDefault="00D302A9" w:rsidP="007D1B6E">
            <w:pPr>
              <w:rPr>
                <w:b/>
                <w:bCs/>
                <w:lang w:val="en-US"/>
              </w:rPr>
            </w:pPr>
          </w:p>
        </w:tc>
        <w:tc>
          <w:tcPr>
            <w:tcW w:w="2999" w:type="pct"/>
            <w:shd w:val="clear" w:color="auto" w:fill="auto"/>
            <w:hideMark/>
          </w:tcPr>
          <w:p w14:paraId="00B3DAA8" w14:textId="77777777" w:rsidR="00D302A9" w:rsidRPr="001842BF" w:rsidRDefault="00D302A9" w:rsidP="007D1B6E">
            <w:pPr>
              <w:rPr>
                <w:lang w:val="en-US"/>
              </w:rPr>
            </w:pPr>
            <w:r w:rsidRPr="001842BF">
              <w:rPr>
                <w:lang w:val="en-US"/>
              </w:rPr>
              <w:t>Mesh-based format for representation and animation</w:t>
            </w:r>
          </w:p>
        </w:tc>
        <w:tc>
          <w:tcPr>
            <w:tcW w:w="814" w:type="pct"/>
            <w:shd w:val="clear" w:color="auto" w:fill="auto"/>
            <w:hideMark/>
          </w:tcPr>
          <w:p w14:paraId="0ED814C2" w14:textId="77777777" w:rsidR="00D302A9" w:rsidRPr="001842BF" w:rsidRDefault="00D302A9" w:rsidP="007D1B6E">
            <w:pPr>
              <w:rPr>
                <w:lang w:val="en-US"/>
              </w:rPr>
            </w:pPr>
            <w:r w:rsidRPr="001842BF">
              <w:rPr>
                <w:lang w:val="en-US"/>
              </w:rPr>
              <w:t>High</w:t>
            </w:r>
          </w:p>
        </w:tc>
      </w:tr>
      <w:tr w:rsidR="00D302A9" w:rsidRPr="001842BF" w14:paraId="15950DBE" w14:textId="77777777" w:rsidTr="007D1B6E">
        <w:trPr>
          <w:trHeight w:val="57"/>
          <w:jc w:val="center"/>
        </w:trPr>
        <w:tc>
          <w:tcPr>
            <w:tcW w:w="1187" w:type="pct"/>
            <w:vMerge/>
            <w:shd w:val="clear" w:color="auto" w:fill="auto"/>
            <w:hideMark/>
          </w:tcPr>
          <w:p w14:paraId="4863832A" w14:textId="77777777" w:rsidR="00D302A9" w:rsidRPr="001842BF" w:rsidRDefault="00D302A9" w:rsidP="007D1B6E">
            <w:pPr>
              <w:rPr>
                <w:b/>
                <w:bCs/>
                <w:lang w:val="en-US"/>
              </w:rPr>
            </w:pPr>
          </w:p>
        </w:tc>
        <w:tc>
          <w:tcPr>
            <w:tcW w:w="2999" w:type="pct"/>
            <w:shd w:val="clear" w:color="auto" w:fill="auto"/>
            <w:hideMark/>
          </w:tcPr>
          <w:p w14:paraId="2CABCA5F" w14:textId="77777777" w:rsidR="00D302A9" w:rsidRPr="001842BF" w:rsidRDefault="00D302A9" w:rsidP="007D1B6E">
            <w:pPr>
              <w:rPr>
                <w:lang w:val="en-US"/>
              </w:rPr>
            </w:pPr>
            <w:r w:rsidRPr="001842BF">
              <w:rPr>
                <w:lang w:val="en-US"/>
              </w:rPr>
              <w:t>Integration into scene description</w:t>
            </w:r>
          </w:p>
        </w:tc>
        <w:tc>
          <w:tcPr>
            <w:tcW w:w="814" w:type="pct"/>
            <w:shd w:val="clear" w:color="auto" w:fill="auto"/>
            <w:hideMark/>
          </w:tcPr>
          <w:p w14:paraId="557F7414" w14:textId="77777777" w:rsidR="00D302A9" w:rsidRPr="001842BF" w:rsidRDefault="00D302A9" w:rsidP="007D1B6E">
            <w:pPr>
              <w:rPr>
                <w:lang w:val="en-US"/>
              </w:rPr>
            </w:pPr>
            <w:r w:rsidRPr="001842BF">
              <w:rPr>
                <w:lang w:val="en-US"/>
              </w:rPr>
              <w:t>Medium</w:t>
            </w:r>
          </w:p>
        </w:tc>
      </w:tr>
      <w:tr w:rsidR="00D302A9" w:rsidRPr="001842BF" w14:paraId="292792A9" w14:textId="77777777" w:rsidTr="007D1B6E">
        <w:trPr>
          <w:trHeight w:val="57"/>
          <w:jc w:val="center"/>
        </w:trPr>
        <w:tc>
          <w:tcPr>
            <w:tcW w:w="1187" w:type="pct"/>
            <w:vMerge/>
            <w:shd w:val="clear" w:color="auto" w:fill="auto"/>
            <w:hideMark/>
          </w:tcPr>
          <w:p w14:paraId="123CE9C6" w14:textId="77777777" w:rsidR="00D302A9" w:rsidRPr="001842BF" w:rsidRDefault="00D302A9" w:rsidP="007D1B6E">
            <w:pPr>
              <w:rPr>
                <w:b/>
                <w:bCs/>
                <w:lang w:val="en-US"/>
              </w:rPr>
            </w:pPr>
          </w:p>
        </w:tc>
        <w:tc>
          <w:tcPr>
            <w:tcW w:w="2999" w:type="pct"/>
            <w:shd w:val="clear" w:color="auto" w:fill="auto"/>
            <w:hideMark/>
          </w:tcPr>
          <w:p w14:paraId="45E109CD" w14:textId="77777777" w:rsidR="00D302A9" w:rsidRPr="001842BF" w:rsidRDefault="00D302A9" w:rsidP="007D1B6E">
            <w:pPr>
              <w:rPr>
                <w:lang w:val="en-US"/>
              </w:rPr>
            </w:pPr>
            <w:r w:rsidRPr="001842BF">
              <w:rPr>
                <w:lang w:val="en-US"/>
              </w:rPr>
              <w:t>Signal coding format</w:t>
            </w:r>
          </w:p>
        </w:tc>
        <w:tc>
          <w:tcPr>
            <w:tcW w:w="814" w:type="pct"/>
            <w:shd w:val="clear" w:color="auto" w:fill="auto"/>
            <w:hideMark/>
          </w:tcPr>
          <w:p w14:paraId="6541D224" w14:textId="77777777" w:rsidR="00D302A9" w:rsidRPr="001842BF" w:rsidRDefault="00D302A9" w:rsidP="007D1B6E">
            <w:pPr>
              <w:rPr>
                <w:lang w:val="en-US"/>
              </w:rPr>
            </w:pPr>
            <w:r w:rsidRPr="001842BF">
              <w:rPr>
                <w:lang w:val="en-US"/>
              </w:rPr>
              <w:t>High</w:t>
            </w:r>
          </w:p>
        </w:tc>
      </w:tr>
      <w:tr w:rsidR="00D302A9" w:rsidRPr="001842BF" w14:paraId="2A85950F" w14:textId="77777777" w:rsidTr="007D1B6E">
        <w:trPr>
          <w:trHeight w:val="57"/>
          <w:jc w:val="center"/>
        </w:trPr>
        <w:tc>
          <w:tcPr>
            <w:tcW w:w="1187" w:type="pct"/>
            <w:shd w:val="clear" w:color="auto" w:fill="auto"/>
            <w:hideMark/>
          </w:tcPr>
          <w:p w14:paraId="6E32203A" w14:textId="77777777" w:rsidR="00D302A9" w:rsidRPr="001842BF" w:rsidRDefault="00D302A9" w:rsidP="007D1B6E">
            <w:pPr>
              <w:rPr>
                <w:b/>
                <w:bCs/>
                <w:lang w:val="en-US"/>
              </w:rPr>
            </w:pPr>
            <w:r w:rsidRPr="001842BF">
              <w:rPr>
                <w:b/>
                <w:bCs/>
                <w:lang w:val="en-US"/>
              </w:rPr>
              <w:t>General</w:t>
            </w:r>
          </w:p>
        </w:tc>
        <w:tc>
          <w:tcPr>
            <w:tcW w:w="2999" w:type="pct"/>
            <w:shd w:val="clear" w:color="auto" w:fill="auto"/>
            <w:hideMark/>
          </w:tcPr>
          <w:p w14:paraId="140B522D" w14:textId="77777777" w:rsidR="00D302A9" w:rsidRPr="001842BF" w:rsidRDefault="00D302A9" w:rsidP="007D1B6E">
            <w:pPr>
              <w:rPr>
                <w:lang w:val="en-US"/>
              </w:rPr>
            </w:pPr>
            <w:r w:rsidRPr="001842BF">
              <w:rPr>
                <w:lang w:val="en-US"/>
              </w:rPr>
              <w:t>Semantic and signal representation</w:t>
            </w:r>
          </w:p>
          <w:p w14:paraId="115C3AA1" w14:textId="77777777" w:rsidR="00D302A9" w:rsidRPr="001842BF" w:rsidRDefault="00D302A9">
            <w:pPr>
              <w:numPr>
                <w:ilvl w:val="0"/>
                <w:numId w:val="51"/>
              </w:numPr>
              <w:spacing w:after="0"/>
              <w:rPr>
                <w:lang w:val="en-US"/>
              </w:rPr>
            </w:pPr>
            <w:r w:rsidRPr="001842BF">
              <w:rPr>
                <w:lang w:val="en-US"/>
              </w:rPr>
              <w:t>Semantic - high level features</w:t>
            </w:r>
          </w:p>
          <w:p w14:paraId="1A41E165" w14:textId="77777777" w:rsidR="00D302A9" w:rsidRPr="001842BF" w:rsidRDefault="00D302A9">
            <w:pPr>
              <w:numPr>
                <w:ilvl w:val="0"/>
                <w:numId w:val="51"/>
              </w:numPr>
              <w:spacing w:after="0"/>
              <w:rPr>
                <w:lang w:val="en-US"/>
              </w:rPr>
            </w:pPr>
            <w:r w:rsidRPr="001842BF">
              <w:rPr>
                <w:lang w:val="en-US"/>
              </w:rPr>
              <w:t>Signal - low level features</w:t>
            </w:r>
          </w:p>
          <w:p w14:paraId="6C70AE4A" w14:textId="77777777" w:rsidR="00D302A9" w:rsidRPr="001842BF" w:rsidRDefault="00D302A9" w:rsidP="007D1B6E">
            <w:pPr>
              <w:rPr>
                <w:lang w:val="en-US"/>
              </w:rPr>
            </w:pPr>
          </w:p>
        </w:tc>
        <w:tc>
          <w:tcPr>
            <w:tcW w:w="814" w:type="pct"/>
            <w:shd w:val="clear" w:color="auto" w:fill="auto"/>
            <w:hideMark/>
          </w:tcPr>
          <w:p w14:paraId="39DB3B7A" w14:textId="77777777" w:rsidR="00D302A9" w:rsidRPr="001842BF" w:rsidRDefault="00D302A9" w:rsidP="007D1B6E">
            <w:pPr>
              <w:rPr>
                <w:lang w:val="en-US"/>
              </w:rPr>
            </w:pPr>
            <w:r w:rsidRPr="001842BF">
              <w:rPr>
                <w:lang w:val="en-US"/>
              </w:rPr>
              <w:t>High</w:t>
            </w:r>
          </w:p>
        </w:tc>
      </w:tr>
      <w:tr w:rsidR="00D302A9" w:rsidRPr="001842BF" w14:paraId="7F130F5B" w14:textId="77777777" w:rsidTr="007D1B6E">
        <w:trPr>
          <w:trHeight w:val="57"/>
          <w:jc w:val="center"/>
        </w:trPr>
        <w:tc>
          <w:tcPr>
            <w:tcW w:w="1187" w:type="pct"/>
            <w:vMerge w:val="restart"/>
            <w:shd w:val="clear" w:color="auto" w:fill="auto"/>
            <w:hideMark/>
          </w:tcPr>
          <w:p w14:paraId="61B41CD7" w14:textId="77777777" w:rsidR="00D302A9" w:rsidRPr="001842BF" w:rsidRDefault="00D302A9" w:rsidP="007D1B6E">
            <w:pPr>
              <w:rPr>
                <w:b/>
                <w:bCs/>
                <w:lang w:val="en-US"/>
              </w:rPr>
            </w:pPr>
            <w:r w:rsidRPr="001842BF">
              <w:rPr>
                <w:b/>
                <w:bCs/>
                <w:lang w:val="en-US"/>
              </w:rPr>
              <w:t>Geometry</w:t>
            </w:r>
          </w:p>
        </w:tc>
        <w:tc>
          <w:tcPr>
            <w:tcW w:w="2999" w:type="pct"/>
            <w:shd w:val="clear" w:color="auto" w:fill="auto"/>
            <w:hideMark/>
          </w:tcPr>
          <w:p w14:paraId="55C34D61" w14:textId="77777777" w:rsidR="00D302A9" w:rsidRPr="001842BF" w:rsidRDefault="00D302A9" w:rsidP="007D1B6E">
            <w:pPr>
              <w:rPr>
                <w:lang w:val="en-US"/>
              </w:rPr>
            </w:pPr>
            <w:r w:rsidRPr="001842BF">
              <w:rPr>
                <w:lang w:val="en-US"/>
              </w:rPr>
              <w:t>Multiple levels of detail</w:t>
            </w:r>
          </w:p>
        </w:tc>
        <w:tc>
          <w:tcPr>
            <w:tcW w:w="814" w:type="pct"/>
            <w:shd w:val="clear" w:color="auto" w:fill="auto"/>
            <w:hideMark/>
          </w:tcPr>
          <w:p w14:paraId="407C63F2" w14:textId="77777777" w:rsidR="00D302A9" w:rsidRPr="001842BF" w:rsidRDefault="00D302A9" w:rsidP="007D1B6E">
            <w:pPr>
              <w:rPr>
                <w:lang w:val="en-US"/>
              </w:rPr>
            </w:pPr>
            <w:r w:rsidRPr="001842BF">
              <w:rPr>
                <w:lang w:val="en-US"/>
              </w:rPr>
              <w:t>High</w:t>
            </w:r>
          </w:p>
        </w:tc>
      </w:tr>
      <w:tr w:rsidR="00D302A9" w:rsidRPr="001842BF" w14:paraId="1C3228A1" w14:textId="77777777" w:rsidTr="007D1B6E">
        <w:trPr>
          <w:trHeight w:val="57"/>
          <w:jc w:val="center"/>
        </w:trPr>
        <w:tc>
          <w:tcPr>
            <w:tcW w:w="1187" w:type="pct"/>
            <w:vMerge/>
            <w:shd w:val="clear" w:color="auto" w:fill="auto"/>
            <w:hideMark/>
          </w:tcPr>
          <w:p w14:paraId="19410B19" w14:textId="77777777" w:rsidR="00D302A9" w:rsidRPr="001842BF" w:rsidRDefault="00D302A9" w:rsidP="007D1B6E">
            <w:pPr>
              <w:rPr>
                <w:b/>
                <w:bCs/>
                <w:lang w:val="en-US"/>
              </w:rPr>
            </w:pPr>
          </w:p>
        </w:tc>
        <w:tc>
          <w:tcPr>
            <w:tcW w:w="2999" w:type="pct"/>
            <w:shd w:val="clear" w:color="auto" w:fill="auto"/>
            <w:hideMark/>
          </w:tcPr>
          <w:p w14:paraId="6F538D6E" w14:textId="77777777" w:rsidR="00D302A9" w:rsidRPr="001842BF" w:rsidRDefault="00D302A9" w:rsidP="007D1B6E">
            <w:pPr>
              <w:rPr>
                <w:lang w:val="en-US"/>
              </w:rPr>
            </w:pPr>
            <w:r w:rsidRPr="001842BF">
              <w:rPr>
                <w:lang w:val="en-US"/>
              </w:rPr>
              <w:t>Reference known 3D models</w:t>
            </w:r>
          </w:p>
        </w:tc>
        <w:tc>
          <w:tcPr>
            <w:tcW w:w="814" w:type="pct"/>
            <w:shd w:val="clear" w:color="auto" w:fill="auto"/>
            <w:hideMark/>
          </w:tcPr>
          <w:p w14:paraId="73659C82" w14:textId="77777777" w:rsidR="00D302A9" w:rsidRPr="001842BF" w:rsidRDefault="00D302A9" w:rsidP="007D1B6E">
            <w:pPr>
              <w:rPr>
                <w:lang w:val="en-US"/>
              </w:rPr>
            </w:pPr>
            <w:r w:rsidRPr="001842BF">
              <w:rPr>
                <w:lang w:val="en-US"/>
              </w:rPr>
              <w:t>High</w:t>
            </w:r>
          </w:p>
        </w:tc>
      </w:tr>
      <w:tr w:rsidR="00D302A9" w:rsidRPr="001842BF" w14:paraId="353D87AF" w14:textId="77777777" w:rsidTr="007D1B6E">
        <w:trPr>
          <w:trHeight w:val="57"/>
          <w:jc w:val="center"/>
        </w:trPr>
        <w:tc>
          <w:tcPr>
            <w:tcW w:w="1187" w:type="pct"/>
            <w:vMerge w:val="restart"/>
            <w:shd w:val="clear" w:color="auto" w:fill="auto"/>
            <w:hideMark/>
          </w:tcPr>
          <w:p w14:paraId="4B4D76A3" w14:textId="77777777" w:rsidR="00D302A9" w:rsidRPr="001842BF" w:rsidRDefault="00D302A9" w:rsidP="007D1B6E">
            <w:pPr>
              <w:rPr>
                <w:b/>
                <w:bCs/>
                <w:lang w:val="en-US"/>
              </w:rPr>
            </w:pPr>
            <w:r w:rsidRPr="001842BF">
              <w:rPr>
                <w:b/>
                <w:bCs/>
                <w:lang w:val="en-US"/>
              </w:rPr>
              <w:t>Interaction</w:t>
            </w:r>
          </w:p>
        </w:tc>
        <w:tc>
          <w:tcPr>
            <w:tcW w:w="2999" w:type="pct"/>
            <w:shd w:val="clear" w:color="auto" w:fill="auto"/>
            <w:hideMark/>
          </w:tcPr>
          <w:p w14:paraId="75CD365C" w14:textId="77777777" w:rsidR="00D302A9" w:rsidRPr="001842BF" w:rsidRDefault="00D302A9" w:rsidP="007D1B6E">
            <w:pPr>
              <w:rPr>
                <w:lang w:val="fr-FR"/>
              </w:rPr>
            </w:pPr>
            <w:r w:rsidRPr="001842BF">
              <w:rPr>
                <w:lang w:val="fr-FR"/>
              </w:rPr>
              <w:t>Avatar-avatar, user-avatar, avatar-scene interactions</w:t>
            </w:r>
          </w:p>
        </w:tc>
        <w:tc>
          <w:tcPr>
            <w:tcW w:w="814" w:type="pct"/>
            <w:shd w:val="clear" w:color="auto" w:fill="auto"/>
            <w:hideMark/>
          </w:tcPr>
          <w:p w14:paraId="5CAB5DE2" w14:textId="77777777" w:rsidR="00D302A9" w:rsidRPr="001842BF" w:rsidRDefault="00D302A9" w:rsidP="007D1B6E">
            <w:pPr>
              <w:rPr>
                <w:lang w:val="en-US"/>
              </w:rPr>
            </w:pPr>
            <w:r w:rsidRPr="001842BF">
              <w:rPr>
                <w:lang w:val="en-US"/>
              </w:rPr>
              <w:t>Low</w:t>
            </w:r>
          </w:p>
        </w:tc>
      </w:tr>
      <w:tr w:rsidR="00D302A9" w:rsidRPr="001842BF" w14:paraId="599741A9" w14:textId="77777777" w:rsidTr="007D1B6E">
        <w:trPr>
          <w:trHeight w:val="57"/>
          <w:jc w:val="center"/>
        </w:trPr>
        <w:tc>
          <w:tcPr>
            <w:tcW w:w="1187" w:type="pct"/>
            <w:vMerge/>
            <w:shd w:val="clear" w:color="auto" w:fill="auto"/>
            <w:hideMark/>
          </w:tcPr>
          <w:p w14:paraId="148B2396" w14:textId="77777777" w:rsidR="00D302A9" w:rsidRPr="001842BF" w:rsidRDefault="00D302A9" w:rsidP="007D1B6E">
            <w:pPr>
              <w:rPr>
                <w:b/>
                <w:bCs/>
                <w:lang w:val="en-US"/>
              </w:rPr>
            </w:pPr>
          </w:p>
        </w:tc>
        <w:tc>
          <w:tcPr>
            <w:tcW w:w="2999" w:type="pct"/>
            <w:shd w:val="clear" w:color="auto" w:fill="auto"/>
            <w:hideMark/>
          </w:tcPr>
          <w:p w14:paraId="38E0F142" w14:textId="77777777" w:rsidR="00D302A9" w:rsidRPr="001842BF" w:rsidRDefault="00D302A9" w:rsidP="007D1B6E">
            <w:pPr>
              <w:rPr>
                <w:lang w:val="en-US"/>
              </w:rPr>
            </w:pPr>
            <w:r w:rsidRPr="001842BF">
              <w:rPr>
                <w:lang w:val="en-US"/>
              </w:rPr>
              <w:t>Integrates with existing interaction frameworks</w:t>
            </w:r>
          </w:p>
        </w:tc>
        <w:tc>
          <w:tcPr>
            <w:tcW w:w="814" w:type="pct"/>
            <w:shd w:val="clear" w:color="auto" w:fill="auto"/>
            <w:hideMark/>
          </w:tcPr>
          <w:p w14:paraId="28943A8F" w14:textId="77777777" w:rsidR="00D302A9" w:rsidRPr="001842BF" w:rsidRDefault="00D302A9" w:rsidP="007D1B6E">
            <w:pPr>
              <w:rPr>
                <w:lang w:val="en-US"/>
              </w:rPr>
            </w:pPr>
            <w:r w:rsidRPr="001842BF">
              <w:rPr>
                <w:lang w:val="en-US"/>
              </w:rPr>
              <w:t>Low</w:t>
            </w:r>
          </w:p>
        </w:tc>
      </w:tr>
      <w:tr w:rsidR="00D302A9" w:rsidRPr="001842BF" w14:paraId="61F5FDCB" w14:textId="77777777" w:rsidTr="007D1B6E">
        <w:trPr>
          <w:trHeight w:val="57"/>
          <w:jc w:val="center"/>
        </w:trPr>
        <w:tc>
          <w:tcPr>
            <w:tcW w:w="1187" w:type="pct"/>
            <w:shd w:val="clear" w:color="auto" w:fill="auto"/>
            <w:hideMark/>
          </w:tcPr>
          <w:p w14:paraId="1ABED5B3" w14:textId="77777777" w:rsidR="00D302A9" w:rsidRPr="001842BF" w:rsidRDefault="00D302A9" w:rsidP="007D1B6E">
            <w:pPr>
              <w:rPr>
                <w:b/>
                <w:bCs/>
                <w:lang w:val="en-US"/>
              </w:rPr>
            </w:pPr>
            <w:r w:rsidRPr="001842BF">
              <w:rPr>
                <w:b/>
                <w:bCs/>
                <w:lang w:val="en-US"/>
              </w:rPr>
              <w:t>Animation and control</w:t>
            </w:r>
          </w:p>
        </w:tc>
        <w:tc>
          <w:tcPr>
            <w:tcW w:w="2999" w:type="pct"/>
            <w:shd w:val="clear" w:color="auto" w:fill="auto"/>
            <w:hideMark/>
          </w:tcPr>
          <w:p w14:paraId="2618FDAF" w14:textId="77777777" w:rsidR="00D302A9" w:rsidRPr="001842BF" w:rsidRDefault="00D302A9" w:rsidP="007D1B6E">
            <w:pPr>
              <w:rPr>
                <w:lang w:val="en-US"/>
              </w:rPr>
            </w:pPr>
            <w:r w:rsidRPr="001842BF">
              <w:rPr>
                <w:lang w:val="en-US"/>
              </w:rPr>
              <w:t>Facial and body animation</w:t>
            </w:r>
          </w:p>
        </w:tc>
        <w:tc>
          <w:tcPr>
            <w:tcW w:w="814" w:type="pct"/>
            <w:shd w:val="clear" w:color="auto" w:fill="auto"/>
            <w:hideMark/>
          </w:tcPr>
          <w:p w14:paraId="27C8EB42" w14:textId="77777777" w:rsidR="00D302A9" w:rsidRPr="001842BF" w:rsidRDefault="00D302A9" w:rsidP="007D1B6E">
            <w:pPr>
              <w:rPr>
                <w:lang w:val="en-US"/>
              </w:rPr>
            </w:pPr>
            <w:r w:rsidRPr="001842BF">
              <w:rPr>
                <w:lang w:val="en-US"/>
              </w:rPr>
              <w:t>High</w:t>
            </w:r>
          </w:p>
        </w:tc>
      </w:tr>
      <w:tr w:rsidR="00D302A9" w:rsidRPr="001842BF" w14:paraId="025DA191" w14:textId="77777777" w:rsidTr="007D1B6E">
        <w:trPr>
          <w:trHeight w:val="57"/>
          <w:jc w:val="center"/>
        </w:trPr>
        <w:tc>
          <w:tcPr>
            <w:tcW w:w="1187" w:type="pct"/>
            <w:vMerge w:val="restart"/>
            <w:shd w:val="clear" w:color="auto" w:fill="auto"/>
            <w:hideMark/>
          </w:tcPr>
          <w:p w14:paraId="35164524" w14:textId="77777777" w:rsidR="00D302A9" w:rsidRPr="001842BF" w:rsidRDefault="00D302A9" w:rsidP="007D1B6E">
            <w:pPr>
              <w:rPr>
                <w:b/>
                <w:bCs/>
                <w:lang w:val="en-US"/>
              </w:rPr>
            </w:pPr>
          </w:p>
        </w:tc>
        <w:tc>
          <w:tcPr>
            <w:tcW w:w="2999" w:type="pct"/>
            <w:shd w:val="clear" w:color="auto" w:fill="auto"/>
            <w:hideMark/>
          </w:tcPr>
          <w:p w14:paraId="32673B3D" w14:textId="77777777" w:rsidR="00D302A9" w:rsidRPr="001842BF" w:rsidRDefault="00D302A9" w:rsidP="007D1B6E">
            <w:pPr>
              <w:rPr>
                <w:lang w:val="en-US"/>
              </w:rPr>
            </w:pPr>
            <w:r w:rsidRPr="001842BF">
              <w:rPr>
                <w:lang w:val="en-US"/>
              </w:rPr>
              <w:t>Storage and replay of animation streams</w:t>
            </w:r>
          </w:p>
        </w:tc>
        <w:tc>
          <w:tcPr>
            <w:tcW w:w="814" w:type="pct"/>
            <w:shd w:val="clear" w:color="auto" w:fill="auto"/>
            <w:hideMark/>
          </w:tcPr>
          <w:p w14:paraId="3D585FBD" w14:textId="77777777" w:rsidR="00D302A9" w:rsidRPr="001842BF" w:rsidRDefault="00D302A9" w:rsidP="007D1B6E">
            <w:pPr>
              <w:rPr>
                <w:lang w:val="en-US"/>
              </w:rPr>
            </w:pPr>
            <w:r w:rsidRPr="001842BF">
              <w:rPr>
                <w:lang w:val="en-US"/>
              </w:rPr>
              <w:t>Low</w:t>
            </w:r>
          </w:p>
        </w:tc>
      </w:tr>
      <w:tr w:rsidR="00D302A9" w:rsidRPr="001842BF" w14:paraId="1E46B57E" w14:textId="77777777" w:rsidTr="007D1B6E">
        <w:trPr>
          <w:trHeight w:val="57"/>
          <w:jc w:val="center"/>
        </w:trPr>
        <w:tc>
          <w:tcPr>
            <w:tcW w:w="1187" w:type="pct"/>
            <w:vMerge/>
            <w:shd w:val="clear" w:color="auto" w:fill="auto"/>
            <w:hideMark/>
          </w:tcPr>
          <w:p w14:paraId="5D0BEB3A" w14:textId="77777777" w:rsidR="00D302A9" w:rsidRPr="001842BF" w:rsidRDefault="00D302A9" w:rsidP="007D1B6E">
            <w:pPr>
              <w:rPr>
                <w:b/>
                <w:bCs/>
                <w:lang w:val="en-US"/>
              </w:rPr>
            </w:pPr>
          </w:p>
        </w:tc>
        <w:tc>
          <w:tcPr>
            <w:tcW w:w="2999" w:type="pct"/>
            <w:shd w:val="clear" w:color="auto" w:fill="auto"/>
            <w:hideMark/>
          </w:tcPr>
          <w:p w14:paraId="2D4BE8B7" w14:textId="77777777" w:rsidR="00D302A9" w:rsidRPr="001842BF" w:rsidRDefault="00D302A9" w:rsidP="007D1B6E">
            <w:pPr>
              <w:rPr>
                <w:lang w:val="en-US"/>
              </w:rPr>
            </w:pPr>
            <w:r w:rsidRPr="001842BF">
              <w:rPr>
                <w:lang w:val="en-US"/>
              </w:rPr>
              <w:t>Efficient animation through:</w:t>
            </w:r>
          </w:p>
          <w:p w14:paraId="542B7A63" w14:textId="77777777" w:rsidR="00D302A9" w:rsidRPr="001842BF" w:rsidRDefault="00D302A9">
            <w:pPr>
              <w:numPr>
                <w:ilvl w:val="0"/>
                <w:numId w:val="49"/>
              </w:numPr>
              <w:spacing w:after="0"/>
              <w:rPr>
                <w:lang w:val="en-US"/>
              </w:rPr>
            </w:pPr>
            <w:r w:rsidRPr="001842BF">
              <w:rPr>
                <w:lang w:val="en-US"/>
              </w:rPr>
              <w:t>External sensors</w:t>
            </w:r>
          </w:p>
          <w:p w14:paraId="230313DD" w14:textId="77777777" w:rsidR="00D302A9" w:rsidRPr="001842BF" w:rsidRDefault="00D302A9">
            <w:pPr>
              <w:numPr>
                <w:ilvl w:val="0"/>
                <w:numId w:val="49"/>
              </w:numPr>
              <w:spacing w:after="0"/>
              <w:rPr>
                <w:lang w:val="en-US"/>
              </w:rPr>
            </w:pPr>
            <w:r w:rsidRPr="001842BF">
              <w:rPr>
                <w:lang w:val="en-US"/>
              </w:rPr>
              <w:t>Pre-defined actions</w:t>
            </w:r>
          </w:p>
        </w:tc>
        <w:tc>
          <w:tcPr>
            <w:tcW w:w="814" w:type="pct"/>
            <w:shd w:val="clear" w:color="auto" w:fill="auto"/>
            <w:hideMark/>
          </w:tcPr>
          <w:p w14:paraId="481DCE57" w14:textId="77777777" w:rsidR="00D302A9" w:rsidRPr="001842BF" w:rsidRDefault="00D302A9">
            <w:pPr>
              <w:numPr>
                <w:ilvl w:val="0"/>
                <w:numId w:val="49"/>
              </w:numPr>
              <w:tabs>
                <w:tab w:val="clear" w:pos="720"/>
              </w:tabs>
              <w:spacing w:after="0"/>
              <w:ind w:left="179" w:hanging="221"/>
              <w:rPr>
                <w:lang w:val="en-US"/>
              </w:rPr>
            </w:pPr>
            <w:r w:rsidRPr="001842BF">
              <w:rPr>
                <w:lang w:val="en-US"/>
              </w:rPr>
              <w:t>High</w:t>
            </w:r>
          </w:p>
          <w:p w14:paraId="3A81BD44" w14:textId="77777777" w:rsidR="00D302A9" w:rsidRPr="001842BF" w:rsidRDefault="00D302A9">
            <w:pPr>
              <w:numPr>
                <w:ilvl w:val="0"/>
                <w:numId w:val="49"/>
              </w:numPr>
              <w:tabs>
                <w:tab w:val="clear" w:pos="720"/>
              </w:tabs>
              <w:spacing w:after="0"/>
              <w:ind w:left="179" w:hanging="221"/>
              <w:rPr>
                <w:lang w:val="en-US"/>
              </w:rPr>
            </w:pPr>
            <w:r w:rsidRPr="001842BF">
              <w:rPr>
                <w:lang w:val="en-US"/>
              </w:rPr>
              <w:t>Low-Medium</w:t>
            </w:r>
          </w:p>
        </w:tc>
      </w:tr>
      <w:tr w:rsidR="00D302A9" w:rsidRPr="001842BF" w14:paraId="3D82C6B3" w14:textId="77777777" w:rsidTr="007D1B6E">
        <w:trPr>
          <w:trHeight w:val="57"/>
          <w:jc w:val="center"/>
        </w:trPr>
        <w:tc>
          <w:tcPr>
            <w:tcW w:w="1187" w:type="pct"/>
            <w:vMerge/>
            <w:shd w:val="clear" w:color="auto" w:fill="auto"/>
            <w:hideMark/>
          </w:tcPr>
          <w:p w14:paraId="19AD69CF" w14:textId="77777777" w:rsidR="00D302A9" w:rsidRPr="001842BF" w:rsidRDefault="00D302A9" w:rsidP="007D1B6E">
            <w:pPr>
              <w:rPr>
                <w:b/>
                <w:bCs/>
                <w:lang w:val="en-US"/>
              </w:rPr>
            </w:pPr>
          </w:p>
        </w:tc>
        <w:tc>
          <w:tcPr>
            <w:tcW w:w="2999" w:type="pct"/>
            <w:shd w:val="clear" w:color="auto" w:fill="auto"/>
            <w:hideMark/>
          </w:tcPr>
          <w:p w14:paraId="2CC0E52B" w14:textId="77777777" w:rsidR="00D302A9" w:rsidRPr="001842BF" w:rsidRDefault="00D302A9" w:rsidP="007D1B6E">
            <w:pPr>
              <w:rPr>
                <w:lang w:val="en-US"/>
              </w:rPr>
            </w:pPr>
            <w:r w:rsidRPr="001842BF">
              <w:rPr>
                <w:lang w:val="en-US"/>
              </w:rPr>
              <w:t>Animation through</w:t>
            </w:r>
          </w:p>
          <w:p w14:paraId="7F247A95" w14:textId="77777777" w:rsidR="00D302A9" w:rsidRPr="001842BF" w:rsidRDefault="00D302A9">
            <w:pPr>
              <w:numPr>
                <w:ilvl w:val="0"/>
                <w:numId w:val="50"/>
              </w:numPr>
              <w:spacing w:after="0"/>
              <w:rPr>
                <w:lang w:val="en-US"/>
              </w:rPr>
            </w:pPr>
            <w:r w:rsidRPr="001842BF">
              <w:rPr>
                <w:lang w:val="en-US"/>
              </w:rPr>
              <w:t>Pre-defined actions</w:t>
            </w:r>
          </w:p>
          <w:p w14:paraId="357FAFC6" w14:textId="77777777" w:rsidR="00D302A9" w:rsidRPr="001842BF" w:rsidRDefault="00D302A9">
            <w:pPr>
              <w:numPr>
                <w:ilvl w:val="0"/>
                <w:numId w:val="50"/>
              </w:numPr>
              <w:spacing w:after="0"/>
              <w:rPr>
                <w:lang w:val="en-US"/>
              </w:rPr>
            </w:pPr>
            <w:r w:rsidRPr="001842BF">
              <w:rPr>
                <w:lang w:val="en-US"/>
              </w:rPr>
              <w:t>External sensors</w:t>
            </w:r>
          </w:p>
        </w:tc>
        <w:tc>
          <w:tcPr>
            <w:tcW w:w="814" w:type="pct"/>
            <w:shd w:val="clear" w:color="auto" w:fill="auto"/>
            <w:hideMark/>
          </w:tcPr>
          <w:p w14:paraId="7E870C54" w14:textId="77777777" w:rsidR="00D302A9" w:rsidRPr="001842BF" w:rsidRDefault="00D302A9">
            <w:pPr>
              <w:numPr>
                <w:ilvl w:val="0"/>
                <w:numId w:val="50"/>
              </w:numPr>
              <w:tabs>
                <w:tab w:val="clear" w:pos="720"/>
              </w:tabs>
              <w:spacing w:after="0"/>
              <w:ind w:left="179" w:hanging="221"/>
              <w:rPr>
                <w:lang w:val="en-US"/>
              </w:rPr>
            </w:pPr>
            <w:r w:rsidRPr="001842BF">
              <w:rPr>
                <w:lang w:val="en-US"/>
              </w:rPr>
              <w:t>Low-Medium</w:t>
            </w:r>
          </w:p>
          <w:p w14:paraId="1DF0E4B5" w14:textId="77777777" w:rsidR="00D302A9" w:rsidRPr="001842BF" w:rsidRDefault="00D302A9">
            <w:pPr>
              <w:numPr>
                <w:ilvl w:val="0"/>
                <w:numId w:val="50"/>
              </w:numPr>
              <w:tabs>
                <w:tab w:val="clear" w:pos="720"/>
              </w:tabs>
              <w:spacing w:after="0"/>
              <w:ind w:left="179" w:hanging="221"/>
              <w:rPr>
                <w:lang w:val="en-US"/>
              </w:rPr>
            </w:pPr>
            <w:r w:rsidRPr="001842BF">
              <w:rPr>
                <w:lang w:val="en-US"/>
              </w:rPr>
              <w:t>High</w:t>
            </w:r>
          </w:p>
        </w:tc>
      </w:tr>
      <w:tr w:rsidR="00D302A9" w:rsidRPr="001842BF" w14:paraId="5608E9D8" w14:textId="77777777" w:rsidTr="007D1B6E">
        <w:trPr>
          <w:trHeight w:val="57"/>
          <w:jc w:val="center"/>
        </w:trPr>
        <w:tc>
          <w:tcPr>
            <w:tcW w:w="1187" w:type="pct"/>
            <w:vMerge w:val="restart"/>
            <w:shd w:val="clear" w:color="auto" w:fill="auto"/>
            <w:hideMark/>
          </w:tcPr>
          <w:p w14:paraId="5D0D9DCA" w14:textId="77777777" w:rsidR="00D302A9" w:rsidRPr="001842BF" w:rsidRDefault="00D302A9" w:rsidP="007D1B6E">
            <w:pPr>
              <w:rPr>
                <w:b/>
                <w:bCs/>
                <w:lang w:val="en-US"/>
              </w:rPr>
            </w:pPr>
            <w:r w:rsidRPr="001842BF">
              <w:rPr>
                <w:b/>
                <w:bCs/>
                <w:lang w:val="en-US"/>
              </w:rPr>
              <w:t>Transport</w:t>
            </w:r>
          </w:p>
        </w:tc>
        <w:tc>
          <w:tcPr>
            <w:tcW w:w="2999" w:type="pct"/>
            <w:shd w:val="clear" w:color="auto" w:fill="auto"/>
            <w:hideMark/>
          </w:tcPr>
          <w:p w14:paraId="6E6B2346" w14:textId="77777777" w:rsidR="00D302A9" w:rsidRPr="001842BF" w:rsidRDefault="00D302A9" w:rsidP="007D1B6E">
            <w:pPr>
              <w:rPr>
                <w:lang w:val="en-US"/>
              </w:rPr>
            </w:pPr>
            <w:r w:rsidRPr="001842BF">
              <w:rPr>
                <w:lang w:val="en-US"/>
              </w:rPr>
              <w:t>Delay sensitive animation streams</w:t>
            </w:r>
          </w:p>
        </w:tc>
        <w:tc>
          <w:tcPr>
            <w:tcW w:w="814" w:type="pct"/>
            <w:shd w:val="clear" w:color="auto" w:fill="auto"/>
            <w:hideMark/>
          </w:tcPr>
          <w:p w14:paraId="1F352CEB" w14:textId="77777777" w:rsidR="00D302A9" w:rsidRPr="001842BF" w:rsidRDefault="00D302A9" w:rsidP="007D1B6E">
            <w:pPr>
              <w:rPr>
                <w:lang w:val="en-US"/>
              </w:rPr>
            </w:pPr>
            <w:r w:rsidRPr="001842BF">
              <w:rPr>
                <w:lang w:val="en-US"/>
              </w:rPr>
              <w:t>High</w:t>
            </w:r>
          </w:p>
        </w:tc>
      </w:tr>
      <w:tr w:rsidR="00D302A9" w:rsidRPr="001842BF" w14:paraId="1B3BBB9F" w14:textId="77777777" w:rsidTr="007D1B6E">
        <w:trPr>
          <w:trHeight w:val="57"/>
          <w:jc w:val="center"/>
        </w:trPr>
        <w:tc>
          <w:tcPr>
            <w:tcW w:w="1187" w:type="pct"/>
            <w:vMerge/>
            <w:shd w:val="clear" w:color="auto" w:fill="auto"/>
            <w:hideMark/>
          </w:tcPr>
          <w:p w14:paraId="2EFFDF55" w14:textId="77777777" w:rsidR="00D302A9" w:rsidRPr="001842BF" w:rsidRDefault="00D302A9" w:rsidP="007D1B6E">
            <w:pPr>
              <w:rPr>
                <w:b/>
                <w:bCs/>
                <w:lang w:val="en-US"/>
              </w:rPr>
            </w:pPr>
          </w:p>
        </w:tc>
        <w:tc>
          <w:tcPr>
            <w:tcW w:w="2999" w:type="pct"/>
            <w:shd w:val="clear" w:color="auto" w:fill="auto"/>
            <w:hideMark/>
          </w:tcPr>
          <w:p w14:paraId="29278DE2" w14:textId="77777777" w:rsidR="00D302A9" w:rsidRPr="001842BF" w:rsidRDefault="00D302A9" w:rsidP="007D1B6E">
            <w:pPr>
              <w:rPr>
                <w:lang w:val="en-US"/>
              </w:rPr>
            </w:pPr>
            <w:r w:rsidRPr="001842BF">
              <w:rPr>
                <w:lang w:val="en-US"/>
              </w:rPr>
              <w:t>Partial transport of base avatar</w:t>
            </w:r>
          </w:p>
        </w:tc>
        <w:tc>
          <w:tcPr>
            <w:tcW w:w="814" w:type="pct"/>
            <w:shd w:val="clear" w:color="auto" w:fill="auto"/>
            <w:hideMark/>
          </w:tcPr>
          <w:p w14:paraId="6D7ACDF2" w14:textId="77777777" w:rsidR="00D302A9" w:rsidRPr="001842BF" w:rsidRDefault="00D302A9" w:rsidP="007D1B6E">
            <w:pPr>
              <w:rPr>
                <w:lang w:val="en-US"/>
              </w:rPr>
            </w:pPr>
            <w:r w:rsidRPr="001842BF">
              <w:rPr>
                <w:lang w:val="en-US"/>
              </w:rPr>
              <w:t>High</w:t>
            </w:r>
          </w:p>
        </w:tc>
      </w:tr>
      <w:tr w:rsidR="00D302A9" w:rsidRPr="001842BF" w14:paraId="66AC4303" w14:textId="77777777" w:rsidTr="007D1B6E">
        <w:trPr>
          <w:trHeight w:val="57"/>
          <w:jc w:val="center"/>
        </w:trPr>
        <w:tc>
          <w:tcPr>
            <w:tcW w:w="1187" w:type="pct"/>
            <w:vMerge/>
            <w:shd w:val="clear" w:color="auto" w:fill="auto"/>
            <w:hideMark/>
          </w:tcPr>
          <w:p w14:paraId="5D997C3B" w14:textId="77777777" w:rsidR="00D302A9" w:rsidRPr="001842BF" w:rsidRDefault="00D302A9" w:rsidP="007D1B6E">
            <w:pPr>
              <w:rPr>
                <w:b/>
                <w:bCs/>
                <w:lang w:val="en-US"/>
              </w:rPr>
            </w:pPr>
          </w:p>
        </w:tc>
        <w:tc>
          <w:tcPr>
            <w:tcW w:w="2999" w:type="pct"/>
            <w:shd w:val="clear" w:color="auto" w:fill="auto"/>
            <w:hideMark/>
          </w:tcPr>
          <w:p w14:paraId="643FC97C" w14:textId="77777777" w:rsidR="00D302A9" w:rsidRPr="001842BF" w:rsidRDefault="00D302A9" w:rsidP="007D1B6E">
            <w:pPr>
              <w:rPr>
                <w:lang w:val="en-US"/>
              </w:rPr>
            </w:pPr>
            <w:r w:rsidRPr="001842BF">
              <w:rPr>
                <w:lang w:val="en-US"/>
              </w:rPr>
              <w:t>Uniquely identifiable avatar representation and animation streams</w:t>
            </w:r>
          </w:p>
        </w:tc>
        <w:tc>
          <w:tcPr>
            <w:tcW w:w="814" w:type="pct"/>
            <w:shd w:val="clear" w:color="auto" w:fill="auto"/>
            <w:hideMark/>
          </w:tcPr>
          <w:p w14:paraId="7E218305" w14:textId="77777777" w:rsidR="00D302A9" w:rsidRPr="001842BF" w:rsidRDefault="00D302A9" w:rsidP="007D1B6E">
            <w:pPr>
              <w:rPr>
                <w:lang w:val="en-US"/>
              </w:rPr>
            </w:pPr>
            <w:r w:rsidRPr="001842BF">
              <w:rPr>
                <w:lang w:val="en-US"/>
              </w:rPr>
              <w:t>High</w:t>
            </w:r>
          </w:p>
        </w:tc>
      </w:tr>
      <w:tr w:rsidR="00D302A9" w:rsidRPr="001842BF" w14:paraId="3B6F7D00" w14:textId="77777777" w:rsidTr="007D1B6E">
        <w:trPr>
          <w:trHeight w:val="57"/>
          <w:jc w:val="center"/>
        </w:trPr>
        <w:tc>
          <w:tcPr>
            <w:tcW w:w="1187" w:type="pct"/>
            <w:vMerge/>
            <w:shd w:val="clear" w:color="auto" w:fill="auto"/>
            <w:hideMark/>
          </w:tcPr>
          <w:p w14:paraId="7993AF04" w14:textId="77777777" w:rsidR="00D302A9" w:rsidRPr="001842BF" w:rsidRDefault="00D302A9" w:rsidP="007D1B6E">
            <w:pPr>
              <w:rPr>
                <w:b/>
                <w:bCs/>
                <w:lang w:val="en-US"/>
              </w:rPr>
            </w:pPr>
          </w:p>
        </w:tc>
        <w:tc>
          <w:tcPr>
            <w:tcW w:w="2999" w:type="pct"/>
            <w:shd w:val="clear" w:color="auto" w:fill="auto"/>
            <w:hideMark/>
          </w:tcPr>
          <w:p w14:paraId="31AE1FFE" w14:textId="77777777" w:rsidR="00D302A9" w:rsidRPr="001842BF" w:rsidRDefault="00D302A9" w:rsidP="007D1B6E">
            <w:pPr>
              <w:rPr>
                <w:lang w:val="en-US"/>
              </w:rPr>
            </w:pPr>
            <w:r w:rsidRPr="001842BF">
              <w:rPr>
                <w:lang w:val="en-US"/>
              </w:rPr>
              <w:t>MPEG format as fallback</w:t>
            </w:r>
          </w:p>
        </w:tc>
        <w:tc>
          <w:tcPr>
            <w:tcW w:w="814" w:type="pct"/>
            <w:shd w:val="clear" w:color="auto" w:fill="auto"/>
            <w:hideMark/>
          </w:tcPr>
          <w:p w14:paraId="000E30B7" w14:textId="77777777" w:rsidR="00D302A9" w:rsidRPr="001842BF" w:rsidRDefault="00D302A9" w:rsidP="007D1B6E">
            <w:pPr>
              <w:rPr>
                <w:lang w:val="en-US"/>
              </w:rPr>
            </w:pPr>
            <w:r w:rsidRPr="001842BF">
              <w:rPr>
                <w:lang w:val="en-US"/>
              </w:rPr>
              <w:t>High</w:t>
            </w:r>
          </w:p>
        </w:tc>
      </w:tr>
      <w:tr w:rsidR="00D302A9" w:rsidRPr="001842BF" w14:paraId="538ED876" w14:textId="77777777" w:rsidTr="007D1B6E">
        <w:trPr>
          <w:trHeight w:val="57"/>
          <w:jc w:val="center"/>
        </w:trPr>
        <w:tc>
          <w:tcPr>
            <w:tcW w:w="1187" w:type="pct"/>
            <w:vMerge/>
            <w:shd w:val="clear" w:color="auto" w:fill="auto"/>
            <w:hideMark/>
          </w:tcPr>
          <w:p w14:paraId="3F1B3C66" w14:textId="77777777" w:rsidR="00D302A9" w:rsidRPr="001842BF" w:rsidRDefault="00D302A9" w:rsidP="007D1B6E">
            <w:pPr>
              <w:rPr>
                <w:b/>
                <w:bCs/>
                <w:lang w:val="en-US"/>
              </w:rPr>
            </w:pPr>
          </w:p>
        </w:tc>
        <w:tc>
          <w:tcPr>
            <w:tcW w:w="2999" w:type="pct"/>
            <w:shd w:val="clear" w:color="auto" w:fill="auto"/>
            <w:hideMark/>
          </w:tcPr>
          <w:p w14:paraId="12E8DC8A" w14:textId="77777777" w:rsidR="00D302A9" w:rsidRPr="001842BF" w:rsidRDefault="00D302A9" w:rsidP="007D1B6E">
            <w:pPr>
              <w:rPr>
                <w:lang w:val="en-US"/>
              </w:rPr>
            </w:pPr>
            <w:r w:rsidRPr="001842BF">
              <w:rPr>
                <w:lang w:val="en-US"/>
              </w:rPr>
              <w:t>Reuse of animation streams for different formats (potentially with loss)</w:t>
            </w:r>
          </w:p>
        </w:tc>
        <w:tc>
          <w:tcPr>
            <w:tcW w:w="814" w:type="pct"/>
            <w:shd w:val="clear" w:color="auto" w:fill="auto"/>
            <w:hideMark/>
          </w:tcPr>
          <w:p w14:paraId="0A61588D" w14:textId="77777777" w:rsidR="00D302A9" w:rsidRPr="001842BF" w:rsidRDefault="00D302A9" w:rsidP="007D1B6E">
            <w:pPr>
              <w:rPr>
                <w:lang w:val="en-US"/>
              </w:rPr>
            </w:pPr>
            <w:r w:rsidRPr="001842BF">
              <w:rPr>
                <w:lang w:val="en-US"/>
              </w:rPr>
              <w:t>High</w:t>
            </w:r>
          </w:p>
        </w:tc>
      </w:tr>
      <w:tr w:rsidR="00D302A9" w:rsidRPr="001842BF" w14:paraId="14C986C5" w14:textId="77777777" w:rsidTr="007D1B6E">
        <w:trPr>
          <w:trHeight w:val="57"/>
          <w:jc w:val="center"/>
        </w:trPr>
        <w:tc>
          <w:tcPr>
            <w:tcW w:w="1187" w:type="pct"/>
            <w:vMerge w:val="restart"/>
            <w:shd w:val="clear" w:color="auto" w:fill="auto"/>
            <w:hideMark/>
          </w:tcPr>
          <w:p w14:paraId="2A130C66" w14:textId="77777777" w:rsidR="00D302A9" w:rsidRPr="001842BF" w:rsidRDefault="00D302A9" w:rsidP="007D1B6E">
            <w:pPr>
              <w:rPr>
                <w:b/>
                <w:bCs/>
                <w:lang w:val="en-US"/>
              </w:rPr>
            </w:pPr>
            <w:r w:rsidRPr="001842BF">
              <w:rPr>
                <w:b/>
                <w:bCs/>
                <w:lang w:val="en-US"/>
              </w:rPr>
              <w:t>Storage</w:t>
            </w:r>
          </w:p>
        </w:tc>
        <w:tc>
          <w:tcPr>
            <w:tcW w:w="2999" w:type="pct"/>
            <w:shd w:val="clear" w:color="auto" w:fill="auto"/>
            <w:hideMark/>
          </w:tcPr>
          <w:p w14:paraId="37CF5D40" w14:textId="77777777" w:rsidR="00D302A9" w:rsidRPr="001842BF" w:rsidRDefault="00D302A9" w:rsidP="007D1B6E">
            <w:pPr>
              <w:rPr>
                <w:lang w:val="en-US"/>
              </w:rPr>
            </w:pPr>
            <w:r w:rsidRPr="001842BF">
              <w:rPr>
                <w:lang w:val="en-US"/>
              </w:rPr>
              <w:t>Base avatar stored in single file</w:t>
            </w:r>
          </w:p>
        </w:tc>
        <w:tc>
          <w:tcPr>
            <w:tcW w:w="814" w:type="pct"/>
            <w:shd w:val="clear" w:color="auto" w:fill="auto"/>
            <w:hideMark/>
          </w:tcPr>
          <w:p w14:paraId="293942EF" w14:textId="77777777" w:rsidR="00D302A9" w:rsidRPr="001842BF" w:rsidRDefault="00D302A9" w:rsidP="007D1B6E">
            <w:pPr>
              <w:rPr>
                <w:lang w:val="en-US"/>
              </w:rPr>
            </w:pPr>
            <w:r w:rsidRPr="001842BF">
              <w:rPr>
                <w:lang w:val="en-US"/>
              </w:rPr>
              <w:t>High</w:t>
            </w:r>
          </w:p>
        </w:tc>
      </w:tr>
      <w:tr w:rsidR="00D302A9" w:rsidRPr="001842BF" w14:paraId="3FC47742" w14:textId="77777777" w:rsidTr="007D1B6E">
        <w:trPr>
          <w:trHeight w:val="57"/>
          <w:jc w:val="center"/>
        </w:trPr>
        <w:tc>
          <w:tcPr>
            <w:tcW w:w="1187" w:type="pct"/>
            <w:vMerge/>
            <w:shd w:val="clear" w:color="auto" w:fill="auto"/>
            <w:hideMark/>
          </w:tcPr>
          <w:p w14:paraId="1243F309" w14:textId="77777777" w:rsidR="00D302A9" w:rsidRPr="001842BF" w:rsidRDefault="00D302A9" w:rsidP="007D1B6E">
            <w:pPr>
              <w:rPr>
                <w:b/>
                <w:bCs/>
                <w:lang w:val="en-US"/>
              </w:rPr>
            </w:pPr>
          </w:p>
        </w:tc>
        <w:tc>
          <w:tcPr>
            <w:tcW w:w="2999" w:type="pct"/>
            <w:shd w:val="clear" w:color="auto" w:fill="auto"/>
            <w:hideMark/>
          </w:tcPr>
          <w:p w14:paraId="53CF4DFA" w14:textId="77777777" w:rsidR="00D302A9" w:rsidRPr="001842BF" w:rsidRDefault="00D302A9" w:rsidP="007D1B6E">
            <w:pPr>
              <w:rPr>
                <w:lang w:val="en-US"/>
              </w:rPr>
            </w:pPr>
            <w:r w:rsidRPr="001842BF">
              <w:rPr>
                <w:lang w:val="en-US"/>
              </w:rPr>
              <w:t>Partial access</w:t>
            </w:r>
          </w:p>
        </w:tc>
        <w:tc>
          <w:tcPr>
            <w:tcW w:w="814" w:type="pct"/>
            <w:shd w:val="clear" w:color="auto" w:fill="auto"/>
            <w:hideMark/>
          </w:tcPr>
          <w:p w14:paraId="52EF4204" w14:textId="77777777" w:rsidR="00D302A9" w:rsidRPr="001842BF" w:rsidRDefault="00D302A9" w:rsidP="007D1B6E">
            <w:pPr>
              <w:rPr>
                <w:lang w:val="en-US"/>
              </w:rPr>
            </w:pPr>
            <w:r w:rsidRPr="001842BF">
              <w:rPr>
                <w:lang w:val="en-US"/>
              </w:rPr>
              <w:t>High</w:t>
            </w:r>
          </w:p>
        </w:tc>
      </w:tr>
      <w:tr w:rsidR="00D302A9" w:rsidRPr="001842BF" w14:paraId="002059C0" w14:textId="77777777" w:rsidTr="007D1B6E">
        <w:trPr>
          <w:trHeight w:val="57"/>
          <w:jc w:val="center"/>
        </w:trPr>
        <w:tc>
          <w:tcPr>
            <w:tcW w:w="1187" w:type="pct"/>
            <w:vMerge/>
            <w:shd w:val="clear" w:color="auto" w:fill="auto"/>
            <w:hideMark/>
          </w:tcPr>
          <w:p w14:paraId="6F1FF6B7" w14:textId="77777777" w:rsidR="00D302A9" w:rsidRPr="001842BF" w:rsidRDefault="00D302A9" w:rsidP="007D1B6E">
            <w:pPr>
              <w:rPr>
                <w:b/>
                <w:bCs/>
                <w:lang w:val="en-US"/>
              </w:rPr>
            </w:pPr>
          </w:p>
        </w:tc>
        <w:tc>
          <w:tcPr>
            <w:tcW w:w="2999" w:type="pct"/>
            <w:shd w:val="clear" w:color="auto" w:fill="auto"/>
            <w:hideMark/>
          </w:tcPr>
          <w:p w14:paraId="3848BF38" w14:textId="77777777" w:rsidR="00D302A9" w:rsidRPr="001842BF" w:rsidRDefault="00D302A9" w:rsidP="007D1B6E">
            <w:pPr>
              <w:rPr>
                <w:lang w:val="en-US"/>
              </w:rPr>
            </w:pPr>
            <w:r w:rsidRPr="001842BF">
              <w:rPr>
                <w:lang w:val="en-US"/>
              </w:rPr>
              <w:t>Independent component compression</w:t>
            </w:r>
          </w:p>
        </w:tc>
        <w:tc>
          <w:tcPr>
            <w:tcW w:w="814" w:type="pct"/>
            <w:shd w:val="clear" w:color="auto" w:fill="auto"/>
            <w:hideMark/>
          </w:tcPr>
          <w:p w14:paraId="59DCA12E" w14:textId="77777777" w:rsidR="00D302A9" w:rsidRPr="001842BF" w:rsidRDefault="00D302A9" w:rsidP="007D1B6E">
            <w:pPr>
              <w:rPr>
                <w:lang w:val="en-US"/>
              </w:rPr>
            </w:pPr>
            <w:r w:rsidRPr="001842BF">
              <w:rPr>
                <w:lang w:val="en-US"/>
              </w:rPr>
              <w:t>High</w:t>
            </w:r>
          </w:p>
        </w:tc>
      </w:tr>
      <w:tr w:rsidR="00D302A9" w:rsidRPr="001842BF" w14:paraId="141598B1" w14:textId="77777777" w:rsidTr="007D1B6E">
        <w:trPr>
          <w:trHeight w:val="57"/>
          <w:jc w:val="center"/>
        </w:trPr>
        <w:tc>
          <w:tcPr>
            <w:tcW w:w="1187" w:type="pct"/>
            <w:vMerge/>
            <w:shd w:val="clear" w:color="auto" w:fill="auto"/>
            <w:hideMark/>
          </w:tcPr>
          <w:p w14:paraId="741FCDC6" w14:textId="77777777" w:rsidR="00D302A9" w:rsidRPr="001842BF" w:rsidRDefault="00D302A9" w:rsidP="007D1B6E">
            <w:pPr>
              <w:rPr>
                <w:b/>
                <w:bCs/>
                <w:lang w:val="en-US"/>
              </w:rPr>
            </w:pPr>
          </w:p>
        </w:tc>
        <w:tc>
          <w:tcPr>
            <w:tcW w:w="2999" w:type="pct"/>
            <w:shd w:val="clear" w:color="auto" w:fill="auto"/>
            <w:hideMark/>
          </w:tcPr>
          <w:p w14:paraId="03261986" w14:textId="77777777" w:rsidR="00D302A9" w:rsidRPr="001842BF" w:rsidRDefault="00D302A9" w:rsidP="007D1B6E">
            <w:pPr>
              <w:rPr>
                <w:lang w:val="en-US"/>
              </w:rPr>
            </w:pPr>
            <w:r w:rsidRPr="001842BF">
              <w:rPr>
                <w:lang w:val="en-US"/>
              </w:rPr>
              <w:t>Independent component encryption</w:t>
            </w:r>
          </w:p>
        </w:tc>
        <w:tc>
          <w:tcPr>
            <w:tcW w:w="814" w:type="pct"/>
            <w:shd w:val="clear" w:color="auto" w:fill="auto"/>
            <w:hideMark/>
          </w:tcPr>
          <w:p w14:paraId="67ADDD74" w14:textId="77777777" w:rsidR="00D302A9" w:rsidRPr="001842BF" w:rsidRDefault="00D302A9" w:rsidP="007D1B6E">
            <w:pPr>
              <w:rPr>
                <w:lang w:val="en-US"/>
              </w:rPr>
            </w:pPr>
            <w:r w:rsidRPr="001842BF">
              <w:rPr>
                <w:lang w:val="en-US"/>
              </w:rPr>
              <w:t>High</w:t>
            </w:r>
          </w:p>
        </w:tc>
      </w:tr>
      <w:tr w:rsidR="00D302A9" w:rsidRPr="001842BF" w14:paraId="17084CEA" w14:textId="77777777" w:rsidTr="007D1B6E">
        <w:trPr>
          <w:trHeight w:val="57"/>
          <w:jc w:val="center"/>
        </w:trPr>
        <w:tc>
          <w:tcPr>
            <w:tcW w:w="1187" w:type="pct"/>
            <w:vMerge/>
            <w:shd w:val="clear" w:color="auto" w:fill="auto"/>
            <w:hideMark/>
          </w:tcPr>
          <w:p w14:paraId="1B8F77D9" w14:textId="77777777" w:rsidR="00D302A9" w:rsidRPr="001842BF" w:rsidRDefault="00D302A9" w:rsidP="007D1B6E">
            <w:pPr>
              <w:rPr>
                <w:b/>
                <w:bCs/>
                <w:lang w:val="en-US"/>
              </w:rPr>
            </w:pPr>
          </w:p>
        </w:tc>
        <w:tc>
          <w:tcPr>
            <w:tcW w:w="2999" w:type="pct"/>
            <w:shd w:val="clear" w:color="auto" w:fill="auto"/>
            <w:hideMark/>
          </w:tcPr>
          <w:p w14:paraId="69F5867D" w14:textId="77777777" w:rsidR="00D302A9" w:rsidRPr="001842BF" w:rsidRDefault="00D302A9" w:rsidP="007D1B6E">
            <w:pPr>
              <w:rPr>
                <w:lang w:val="en-US"/>
              </w:rPr>
            </w:pPr>
            <w:r w:rsidRPr="001842BF">
              <w:rPr>
                <w:lang w:val="en-US"/>
              </w:rPr>
              <w:t>Different levels of detail</w:t>
            </w:r>
          </w:p>
        </w:tc>
        <w:tc>
          <w:tcPr>
            <w:tcW w:w="814" w:type="pct"/>
            <w:shd w:val="clear" w:color="auto" w:fill="auto"/>
            <w:hideMark/>
          </w:tcPr>
          <w:p w14:paraId="0B354E44" w14:textId="77777777" w:rsidR="00D302A9" w:rsidRPr="001842BF" w:rsidRDefault="00D302A9" w:rsidP="007D1B6E">
            <w:pPr>
              <w:rPr>
                <w:lang w:val="en-US"/>
              </w:rPr>
            </w:pPr>
            <w:r w:rsidRPr="001842BF">
              <w:rPr>
                <w:lang w:val="en-US"/>
              </w:rPr>
              <w:t>High</w:t>
            </w:r>
          </w:p>
        </w:tc>
      </w:tr>
      <w:tr w:rsidR="00D302A9" w:rsidRPr="001842BF" w14:paraId="6346A2A6" w14:textId="77777777" w:rsidTr="007D1B6E">
        <w:trPr>
          <w:trHeight w:val="57"/>
          <w:jc w:val="center"/>
        </w:trPr>
        <w:tc>
          <w:tcPr>
            <w:tcW w:w="1187" w:type="pct"/>
            <w:vMerge/>
            <w:shd w:val="clear" w:color="auto" w:fill="auto"/>
            <w:hideMark/>
          </w:tcPr>
          <w:p w14:paraId="347B680D" w14:textId="77777777" w:rsidR="00D302A9" w:rsidRPr="001842BF" w:rsidRDefault="00D302A9" w:rsidP="007D1B6E">
            <w:pPr>
              <w:rPr>
                <w:b/>
                <w:bCs/>
                <w:lang w:val="en-US"/>
              </w:rPr>
            </w:pPr>
          </w:p>
        </w:tc>
        <w:tc>
          <w:tcPr>
            <w:tcW w:w="2999" w:type="pct"/>
            <w:shd w:val="clear" w:color="auto" w:fill="auto"/>
            <w:hideMark/>
          </w:tcPr>
          <w:p w14:paraId="7D5399A7" w14:textId="77777777" w:rsidR="00D302A9" w:rsidRPr="001842BF" w:rsidRDefault="00D302A9" w:rsidP="007D1B6E">
            <w:pPr>
              <w:rPr>
                <w:lang w:val="en-US"/>
              </w:rPr>
            </w:pPr>
            <w:r w:rsidRPr="001842BF">
              <w:rPr>
                <w:lang w:val="en-US"/>
              </w:rPr>
              <w:t>Entry point to describe components and relationships</w:t>
            </w:r>
          </w:p>
        </w:tc>
        <w:tc>
          <w:tcPr>
            <w:tcW w:w="814" w:type="pct"/>
            <w:shd w:val="clear" w:color="auto" w:fill="auto"/>
            <w:hideMark/>
          </w:tcPr>
          <w:p w14:paraId="0B3AA132" w14:textId="77777777" w:rsidR="00D302A9" w:rsidRPr="001842BF" w:rsidRDefault="00D302A9" w:rsidP="007D1B6E">
            <w:pPr>
              <w:rPr>
                <w:lang w:val="en-US"/>
              </w:rPr>
            </w:pPr>
            <w:r w:rsidRPr="001842BF">
              <w:rPr>
                <w:lang w:val="en-US"/>
              </w:rPr>
              <w:t>High</w:t>
            </w:r>
          </w:p>
        </w:tc>
      </w:tr>
      <w:tr w:rsidR="00D302A9" w:rsidRPr="001842BF" w14:paraId="7F46438C" w14:textId="77777777" w:rsidTr="007D1B6E">
        <w:trPr>
          <w:trHeight w:val="57"/>
          <w:jc w:val="center"/>
        </w:trPr>
        <w:tc>
          <w:tcPr>
            <w:tcW w:w="1187" w:type="pct"/>
            <w:vMerge/>
            <w:shd w:val="clear" w:color="auto" w:fill="auto"/>
            <w:hideMark/>
          </w:tcPr>
          <w:p w14:paraId="27DAAFF2" w14:textId="77777777" w:rsidR="00D302A9" w:rsidRPr="001842BF" w:rsidRDefault="00D302A9" w:rsidP="007D1B6E">
            <w:pPr>
              <w:rPr>
                <w:b/>
                <w:bCs/>
                <w:lang w:val="en-US"/>
              </w:rPr>
            </w:pPr>
          </w:p>
        </w:tc>
        <w:tc>
          <w:tcPr>
            <w:tcW w:w="2999" w:type="pct"/>
            <w:shd w:val="clear" w:color="auto" w:fill="auto"/>
            <w:hideMark/>
          </w:tcPr>
          <w:p w14:paraId="0B9C9123" w14:textId="77777777" w:rsidR="00D302A9" w:rsidRPr="001842BF" w:rsidRDefault="00D302A9" w:rsidP="007D1B6E">
            <w:pPr>
              <w:rPr>
                <w:lang w:val="en-US"/>
              </w:rPr>
            </w:pPr>
            <w:r w:rsidRPr="001842BF">
              <w:rPr>
                <w:lang w:val="en-US"/>
              </w:rPr>
              <w:t>Identify format for interoperability</w:t>
            </w:r>
          </w:p>
        </w:tc>
        <w:tc>
          <w:tcPr>
            <w:tcW w:w="814" w:type="pct"/>
            <w:shd w:val="clear" w:color="auto" w:fill="auto"/>
            <w:hideMark/>
          </w:tcPr>
          <w:p w14:paraId="1078A45D" w14:textId="77777777" w:rsidR="00D302A9" w:rsidRPr="001842BF" w:rsidRDefault="00D302A9" w:rsidP="007D1B6E">
            <w:pPr>
              <w:rPr>
                <w:lang w:val="en-US"/>
              </w:rPr>
            </w:pPr>
            <w:r w:rsidRPr="001842BF">
              <w:rPr>
                <w:lang w:val="en-US"/>
              </w:rPr>
              <w:t>High</w:t>
            </w:r>
          </w:p>
        </w:tc>
      </w:tr>
      <w:tr w:rsidR="00D302A9" w14:paraId="365A2DB2" w14:textId="77777777" w:rsidTr="007D1B6E">
        <w:trPr>
          <w:trHeight w:val="57"/>
          <w:jc w:val="center"/>
        </w:trPr>
        <w:tc>
          <w:tcPr>
            <w:tcW w:w="1187" w:type="pct"/>
            <w:shd w:val="clear" w:color="auto" w:fill="auto"/>
            <w:hideMark/>
          </w:tcPr>
          <w:p w14:paraId="459A41CD" w14:textId="77777777" w:rsidR="00D302A9" w:rsidRPr="001842BF" w:rsidRDefault="00D302A9" w:rsidP="007D1B6E">
            <w:pPr>
              <w:rPr>
                <w:b/>
                <w:bCs/>
                <w:lang w:val="en-US"/>
              </w:rPr>
            </w:pPr>
            <w:r w:rsidRPr="001842BF">
              <w:rPr>
                <w:b/>
                <w:bCs/>
                <w:lang w:val="en-US"/>
              </w:rPr>
              <w:t>Privacy/Security</w:t>
            </w:r>
          </w:p>
        </w:tc>
        <w:tc>
          <w:tcPr>
            <w:tcW w:w="2999" w:type="pct"/>
            <w:shd w:val="clear" w:color="auto" w:fill="auto"/>
            <w:hideMark/>
          </w:tcPr>
          <w:p w14:paraId="49DB3DB3" w14:textId="77777777" w:rsidR="00D302A9" w:rsidRPr="001842BF" w:rsidRDefault="00D302A9" w:rsidP="007D1B6E">
            <w:pPr>
              <w:rPr>
                <w:lang w:val="en-US"/>
              </w:rPr>
            </w:pPr>
            <w:r w:rsidRPr="001842BF">
              <w:rPr>
                <w:lang w:val="en-US"/>
              </w:rPr>
              <w:t>Protection of authenticity and association with user</w:t>
            </w:r>
          </w:p>
        </w:tc>
        <w:tc>
          <w:tcPr>
            <w:tcW w:w="814" w:type="pct"/>
            <w:shd w:val="clear" w:color="auto" w:fill="auto"/>
            <w:hideMark/>
          </w:tcPr>
          <w:p w14:paraId="7ADAC8E7" w14:textId="77777777" w:rsidR="00D302A9" w:rsidRDefault="00D302A9" w:rsidP="007D1B6E">
            <w:pPr>
              <w:rPr>
                <w:lang w:val="en-US"/>
              </w:rPr>
            </w:pPr>
            <w:r w:rsidRPr="001842BF">
              <w:rPr>
                <w:lang w:val="en-US"/>
              </w:rPr>
              <w:t>Medium</w:t>
            </w:r>
          </w:p>
        </w:tc>
      </w:tr>
    </w:tbl>
    <w:p w14:paraId="3C97CF2B" w14:textId="77777777" w:rsidR="00D302A9" w:rsidRPr="00C02280" w:rsidRDefault="00D302A9" w:rsidP="00D302A9">
      <w:pPr>
        <w:rPr>
          <w:lang w:val="en-US"/>
        </w:rPr>
      </w:pPr>
    </w:p>
    <w:p w14:paraId="26F385BB" w14:textId="77777777" w:rsidR="00D302A9" w:rsidRPr="00C02280" w:rsidRDefault="00D302A9" w:rsidP="00D302A9">
      <w:pPr>
        <w:rPr>
          <w:lang w:val="en-US"/>
        </w:rPr>
      </w:pPr>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p>
    <w:p w14:paraId="675E19FE" w14:textId="77777777" w:rsidR="00D302A9" w:rsidRPr="00C02280" w:rsidRDefault="00D302A9" w:rsidP="00D302A9">
      <w:pPr>
        <w:rPr>
          <w:lang w:val="en-US"/>
        </w:rPr>
      </w:pPr>
    </w:p>
    <w:p w14:paraId="201814EB" w14:textId="77777777" w:rsidR="00D302A9" w:rsidRDefault="00D302A9" w:rsidP="00D302A9">
      <w:pPr>
        <w:pStyle w:val="paragraph"/>
        <w:spacing w:before="0" w:beforeAutospacing="0" w:after="0" w:afterAutospacing="0"/>
        <w:textAlignment w:val="baseline"/>
        <w:rPr>
          <w:sz w:val="20"/>
          <w:szCs w:val="20"/>
          <w:lang w:val="en-US"/>
        </w:rPr>
      </w:pPr>
      <w:r>
        <w:rPr>
          <w:rStyle w:val="normaltextrun"/>
          <w:sz w:val="20"/>
          <w:szCs w:val="20"/>
          <w:lang w:val="en-US"/>
        </w:rPr>
        <w:t>The representation baseline format is expected to contain the following data:</w:t>
      </w:r>
      <w:r>
        <w:rPr>
          <w:rStyle w:val="eop"/>
          <w:sz w:val="20"/>
          <w:szCs w:val="20"/>
          <w:lang w:val="en-US"/>
        </w:rPr>
        <w:t> </w:t>
      </w:r>
    </w:p>
    <w:p w14:paraId="56E74792" w14:textId="77777777" w:rsidR="00D302A9" w:rsidRDefault="00D302A9">
      <w:pPr>
        <w:pStyle w:val="paragraph"/>
        <w:numPr>
          <w:ilvl w:val="0"/>
          <w:numId w:val="31"/>
        </w:numPr>
        <w:spacing w:before="0" w:beforeAutospacing="0" w:after="0" w:afterAutospacing="0"/>
        <w:ind w:left="851" w:hanging="513"/>
        <w:textAlignment w:val="baseline"/>
        <w:rPr>
          <w:sz w:val="20"/>
          <w:szCs w:val="20"/>
          <w:lang w:val="en-US"/>
        </w:rPr>
      </w:pPr>
      <w:r>
        <w:rPr>
          <w:rStyle w:val="normaltextrun"/>
          <w:sz w:val="20"/>
          <w:szCs w:val="20"/>
          <w:lang w:val="en-US"/>
        </w:rPr>
        <w:t>High-level avatar information:</w:t>
      </w:r>
      <w:r>
        <w:rPr>
          <w:rStyle w:val="eop"/>
          <w:sz w:val="20"/>
          <w:szCs w:val="20"/>
          <w:lang w:val="en-US"/>
        </w:rPr>
        <w:t> </w:t>
      </w:r>
    </w:p>
    <w:p w14:paraId="01B1A1D5" w14:textId="77777777" w:rsidR="00D302A9" w:rsidRDefault="00D302A9">
      <w:pPr>
        <w:pStyle w:val="paragraph"/>
        <w:numPr>
          <w:ilvl w:val="0"/>
          <w:numId w:val="32"/>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Name</w:t>
      </w:r>
      <w:r>
        <w:rPr>
          <w:rStyle w:val="eop"/>
          <w:sz w:val="20"/>
          <w:szCs w:val="20"/>
          <w:lang w:val="en-US"/>
        </w:rPr>
        <w:t> </w:t>
      </w:r>
    </w:p>
    <w:p w14:paraId="169A0A2D" w14:textId="77777777" w:rsidR="00D302A9" w:rsidRDefault="00D302A9">
      <w:pPr>
        <w:pStyle w:val="paragraph"/>
        <w:numPr>
          <w:ilvl w:val="0"/>
          <w:numId w:val="3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Identifier</w:t>
      </w:r>
      <w:r>
        <w:rPr>
          <w:rStyle w:val="eop"/>
          <w:sz w:val="20"/>
          <w:szCs w:val="20"/>
          <w:lang w:val="en-US"/>
        </w:rPr>
        <w:t> </w:t>
      </w:r>
    </w:p>
    <w:p w14:paraId="2E8510C1" w14:textId="77777777" w:rsidR="00D302A9" w:rsidRDefault="00D302A9">
      <w:pPr>
        <w:pStyle w:val="paragraph"/>
        <w:numPr>
          <w:ilvl w:val="0"/>
          <w:numId w:val="3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Age</w:t>
      </w:r>
      <w:r>
        <w:rPr>
          <w:rStyle w:val="eop"/>
          <w:sz w:val="20"/>
          <w:szCs w:val="20"/>
          <w:lang w:val="en-US"/>
        </w:rPr>
        <w:t> </w:t>
      </w:r>
    </w:p>
    <w:p w14:paraId="41E093A1" w14:textId="77777777" w:rsidR="00D302A9" w:rsidRDefault="00D302A9">
      <w:pPr>
        <w:pStyle w:val="paragraph"/>
        <w:numPr>
          <w:ilvl w:val="0"/>
          <w:numId w:val="3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Gender</w:t>
      </w:r>
      <w:r>
        <w:rPr>
          <w:rStyle w:val="eop"/>
          <w:sz w:val="20"/>
          <w:szCs w:val="20"/>
          <w:lang w:val="en-US"/>
        </w:rPr>
        <w:t> </w:t>
      </w:r>
    </w:p>
    <w:p w14:paraId="5F8C6752" w14:textId="77777777" w:rsidR="00D302A9" w:rsidRDefault="00D302A9">
      <w:pPr>
        <w:pStyle w:val="paragraph"/>
        <w:numPr>
          <w:ilvl w:val="0"/>
          <w:numId w:val="36"/>
        </w:numPr>
        <w:spacing w:before="0" w:beforeAutospacing="0" w:after="0" w:afterAutospacing="0"/>
        <w:ind w:left="851" w:hanging="513"/>
        <w:textAlignment w:val="baseline"/>
        <w:rPr>
          <w:sz w:val="20"/>
          <w:szCs w:val="20"/>
          <w:lang w:val="en-US"/>
        </w:rPr>
      </w:pPr>
      <w:r>
        <w:rPr>
          <w:rStyle w:val="normaltextrun"/>
          <w:sz w:val="20"/>
          <w:szCs w:val="20"/>
          <w:lang w:val="en-US"/>
        </w:rPr>
        <w:t>Representation data:</w:t>
      </w:r>
      <w:r>
        <w:rPr>
          <w:rStyle w:val="eop"/>
          <w:sz w:val="20"/>
          <w:szCs w:val="20"/>
          <w:lang w:val="en-US"/>
        </w:rPr>
        <w:t> </w:t>
      </w:r>
    </w:p>
    <w:p w14:paraId="28649AD8" w14:textId="77777777" w:rsidR="00D302A9" w:rsidRDefault="00D302A9">
      <w:pPr>
        <w:pStyle w:val="paragraph"/>
        <w:numPr>
          <w:ilvl w:val="0"/>
          <w:numId w:val="3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reference template </w:t>
      </w:r>
      <w:r>
        <w:rPr>
          <w:rStyle w:val="eop"/>
          <w:sz w:val="20"/>
          <w:szCs w:val="20"/>
          <w:lang w:val="en-US"/>
        </w:rPr>
        <w:t> </w:t>
      </w:r>
    </w:p>
    <w:p w14:paraId="36951315" w14:textId="77777777" w:rsidR="00D302A9" w:rsidRDefault="00D302A9">
      <w:pPr>
        <w:pStyle w:val="paragraph"/>
        <w:numPr>
          <w:ilvl w:val="0"/>
          <w:numId w:val="38"/>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mesh: one or more geometries (LoDs).</w:t>
      </w:r>
      <w:r>
        <w:rPr>
          <w:rStyle w:val="eop"/>
          <w:sz w:val="20"/>
          <w:szCs w:val="20"/>
          <w:lang w:val="en-US"/>
        </w:rPr>
        <w:t> </w:t>
      </w:r>
    </w:p>
    <w:p w14:paraId="1009D277" w14:textId="77777777" w:rsidR="00D302A9" w:rsidRDefault="00D302A9">
      <w:pPr>
        <w:pStyle w:val="paragraph"/>
        <w:numPr>
          <w:ilvl w:val="0"/>
          <w:numId w:val="39"/>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body mappings: a list of string with associated geometries to identify the body parts</w:t>
      </w:r>
      <w:r>
        <w:rPr>
          <w:rStyle w:val="eop"/>
          <w:sz w:val="20"/>
          <w:szCs w:val="20"/>
          <w:lang w:val="en-US"/>
        </w:rPr>
        <w:t> </w:t>
      </w:r>
    </w:p>
    <w:p w14:paraId="63DBDDCB" w14:textId="77777777" w:rsidR="00D302A9" w:rsidRDefault="00D302A9">
      <w:pPr>
        <w:pStyle w:val="paragraph"/>
        <w:numPr>
          <w:ilvl w:val="0"/>
          <w:numId w:val="40"/>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skeletons: one or more skeleton skins</w:t>
      </w:r>
      <w:r>
        <w:rPr>
          <w:rStyle w:val="eop"/>
          <w:sz w:val="20"/>
          <w:szCs w:val="20"/>
          <w:lang w:val="en-US"/>
        </w:rPr>
        <w:t> </w:t>
      </w:r>
    </w:p>
    <w:p w14:paraId="04D8A84A" w14:textId="77777777" w:rsidR="00D302A9" w:rsidRDefault="00D302A9">
      <w:pPr>
        <w:pStyle w:val="paragraph"/>
        <w:numPr>
          <w:ilvl w:val="0"/>
          <w:numId w:val="41"/>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controllers: one or more animation controllers (inc. facial blend shapes, joints, morph targets)</w:t>
      </w:r>
      <w:r>
        <w:rPr>
          <w:rStyle w:val="eop"/>
          <w:sz w:val="20"/>
          <w:szCs w:val="20"/>
          <w:lang w:val="en-US"/>
        </w:rPr>
        <w:t> </w:t>
      </w:r>
    </w:p>
    <w:p w14:paraId="06BCD5CF" w14:textId="77777777" w:rsidR="00D302A9" w:rsidRDefault="00D302A9">
      <w:pPr>
        <w:pStyle w:val="paragraph"/>
        <w:numPr>
          <w:ilvl w:val="0"/>
          <w:numId w:val="42"/>
        </w:numPr>
        <w:spacing w:before="0" w:beforeAutospacing="0" w:after="0" w:afterAutospacing="0"/>
        <w:ind w:left="851" w:hanging="513"/>
        <w:textAlignment w:val="baseline"/>
        <w:rPr>
          <w:sz w:val="20"/>
          <w:szCs w:val="20"/>
          <w:lang w:val="en-US"/>
        </w:rPr>
      </w:pPr>
      <w:r>
        <w:rPr>
          <w:rStyle w:val="normaltextrun"/>
          <w:sz w:val="20"/>
          <w:szCs w:val="20"/>
          <w:lang w:val="en-US"/>
        </w:rPr>
        <w:t>Additional information:</w:t>
      </w:r>
      <w:r>
        <w:rPr>
          <w:rStyle w:val="eop"/>
          <w:sz w:val="20"/>
          <w:szCs w:val="20"/>
          <w:lang w:val="en-US"/>
        </w:rPr>
        <w:t> </w:t>
      </w:r>
    </w:p>
    <w:p w14:paraId="15631F26" w14:textId="77777777" w:rsidR="00D302A9" w:rsidRDefault="00D302A9">
      <w:pPr>
        <w:pStyle w:val="paragraph"/>
        <w:numPr>
          <w:ilvl w:val="0"/>
          <w:numId w:val="43"/>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Model mappings: one or more mapping function (reference template to B)</w:t>
      </w:r>
      <w:r>
        <w:rPr>
          <w:rStyle w:val="eop"/>
          <w:sz w:val="20"/>
          <w:szCs w:val="20"/>
          <w:lang w:val="en-US"/>
        </w:rPr>
        <w:t> </w:t>
      </w:r>
    </w:p>
    <w:p w14:paraId="16AEAA15" w14:textId="77777777" w:rsidR="00D302A9" w:rsidRDefault="00D302A9">
      <w:pPr>
        <w:pStyle w:val="paragraph"/>
        <w:numPr>
          <w:ilvl w:val="0"/>
          <w:numId w:val="44"/>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Animations: a set of predefined animations </w:t>
      </w:r>
      <w:r>
        <w:rPr>
          <w:rStyle w:val="eop"/>
          <w:sz w:val="20"/>
          <w:szCs w:val="20"/>
          <w:lang w:val="en-US"/>
        </w:rPr>
        <w:t> </w:t>
      </w:r>
    </w:p>
    <w:p w14:paraId="45BFA0B9" w14:textId="77777777" w:rsidR="00D302A9" w:rsidRDefault="00D302A9">
      <w:pPr>
        <w:pStyle w:val="paragraph"/>
        <w:numPr>
          <w:ilvl w:val="0"/>
          <w:numId w:val="45"/>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Processing functions</w:t>
      </w:r>
      <w:r>
        <w:rPr>
          <w:rStyle w:val="eop"/>
          <w:sz w:val="20"/>
          <w:szCs w:val="20"/>
          <w:lang w:val="en-US"/>
        </w:rPr>
        <w:t> </w:t>
      </w:r>
    </w:p>
    <w:p w14:paraId="6385C2C7" w14:textId="77777777" w:rsidR="00D302A9" w:rsidRDefault="00D302A9">
      <w:pPr>
        <w:pStyle w:val="paragraph"/>
        <w:numPr>
          <w:ilvl w:val="0"/>
          <w:numId w:val="46"/>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Avatar gaze</w:t>
      </w:r>
      <w:r>
        <w:rPr>
          <w:rStyle w:val="eop"/>
          <w:sz w:val="20"/>
          <w:szCs w:val="20"/>
          <w:lang w:val="en-US"/>
        </w:rPr>
        <w:t> </w:t>
      </w:r>
    </w:p>
    <w:p w14:paraId="1D8E49E0" w14:textId="77777777" w:rsidR="00D302A9" w:rsidRDefault="00D302A9">
      <w:pPr>
        <w:pStyle w:val="paragraph"/>
        <w:numPr>
          <w:ilvl w:val="0"/>
          <w:numId w:val="47"/>
        </w:numPr>
        <w:tabs>
          <w:tab w:val="clear" w:pos="720"/>
          <w:tab w:val="num" w:pos="1102"/>
        </w:tabs>
        <w:spacing w:before="0" w:beforeAutospacing="0" w:after="0" w:afterAutospacing="0"/>
        <w:ind w:left="1233" w:hanging="513"/>
        <w:textAlignment w:val="baseline"/>
        <w:rPr>
          <w:sz w:val="20"/>
          <w:szCs w:val="20"/>
          <w:lang w:val="en-US"/>
        </w:rPr>
      </w:pPr>
      <w:r>
        <w:rPr>
          <w:rStyle w:val="normaltextrun"/>
          <w:sz w:val="20"/>
          <w:szCs w:val="20"/>
          <w:lang w:val="en-US"/>
        </w:rPr>
        <w:t>Parametric textures</w:t>
      </w:r>
      <w:r>
        <w:rPr>
          <w:rStyle w:val="eop"/>
          <w:sz w:val="20"/>
          <w:szCs w:val="20"/>
          <w:lang w:val="en-US"/>
        </w:rPr>
        <w:t> </w:t>
      </w:r>
    </w:p>
    <w:p w14:paraId="144840A3" w14:textId="77777777" w:rsidR="00D302A9" w:rsidRPr="00D302A9" w:rsidRDefault="00D302A9">
      <w:pPr>
        <w:pStyle w:val="paragraph"/>
        <w:numPr>
          <w:ilvl w:val="0"/>
          <w:numId w:val="48"/>
        </w:numPr>
        <w:tabs>
          <w:tab w:val="clear" w:pos="720"/>
          <w:tab w:val="num" w:pos="1102"/>
        </w:tabs>
        <w:spacing w:before="0" w:beforeAutospacing="0" w:after="0" w:afterAutospacing="0"/>
        <w:ind w:left="1233" w:hanging="513"/>
        <w:textAlignment w:val="baseline"/>
        <w:rPr>
          <w:rStyle w:val="normaltextrun"/>
        </w:rPr>
      </w:pPr>
      <w:r w:rsidRPr="00D302A9">
        <w:rPr>
          <w:rStyle w:val="normaltextrun"/>
          <w:sz w:val="20"/>
          <w:szCs w:val="20"/>
          <w:lang w:val="en-US"/>
        </w:rPr>
        <w:t>Hair </w:t>
      </w:r>
    </w:p>
    <w:p w14:paraId="3C093332" w14:textId="61ABBB95" w:rsidR="00AF3238" w:rsidRDefault="00D302A9">
      <w:pPr>
        <w:pStyle w:val="paragraph"/>
        <w:numPr>
          <w:ilvl w:val="0"/>
          <w:numId w:val="48"/>
        </w:numPr>
        <w:tabs>
          <w:tab w:val="clear" w:pos="720"/>
          <w:tab w:val="num" w:pos="1102"/>
        </w:tabs>
        <w:spacing w:before="0" w:beforeAutospacing="0" w:after="0" w:afterAutospacing="0"/>
        <w:ind w:left="1233" w:hanging="513"/>
        <w:textAlignment w:val="baseline"/>
      </w:pPr>
      <w:r w:rsidRPr="00D302A9">
        <w:rPr>
          <w:rStyle w:val="normaltextrun"/>
          <w:sz w:val="20"/>
          <w:szCs w:val="20"/>
          <w:lang w:val="en-US"/>
        </w:rPr>
        <w:t>Accessories</w:t>
      </w:r>
      <w:r w:rsidRPr="00D302A9">
        <w:rPr>
          <w:rStyle w:val="eop"/>
          <w:sz w:val="20"/>
          <w:szCs w:val="20"/>
          <w:lang w:val="en-US"/>
        </w:rPr>
        <w:t> </w:t>
      </w:r>
    </w:p>
    <w:p w14:paraId="4BCA4F18" w14:textId="5A4C2FDC" w:rsidR="005C311E" w:rsidRPr="00A95C2F" w:rsidRDefault="005C311E" w:rsidP="006C5602">
      <w:pPr>
        <w:pStyle w:val="Heading3"/>
      </w:pPr>
      <w:bookmarkStart w:id="81" w:name="_Toc175295561"/>
      <w:r w:rsidRPr="00A95C2F">
        <w:t>6.</w:t>
      </w:r>
      <w:r w:rsidR="006C5602">
        <w:t>3.5</w:t>
      </w:r>
      <w:r w:rsidRPr="00A95C2F">
        <w:tab/>
        <w:t>Animation Approaches and Formats</w:t>
      </w:r>
      <w:bookmarkEnd w:id="81"/>
    </w:p>
    <w:p w14:paraId="209ECE32" w14:textId="6998E069" w:rsidR="005C311E" w:rsidRPr="00A95C2F" w:rsidRDefault="005C311E" w:rsidP="006C5602">
      <w:pPr>
        <w:pStyle w:val="Heading4"/>
        <w:rPr>
          <w:lang w:val="en-CA"/>
        </w:rPr>
      </w:pPr>
      <w:bookmarkStart w:id="82" w:name="_Toc175295562"/>
      <w:r w:rsidRPr="00A95C2F">
        <w:rPr>
          <w:lang w:val="en-CA"/>
        </w:rPr>
        <w:t>6.</w:t>
      </w:r>
      <w:r w:rsidR="006C5602">
        <w:rPr>
          <w:lang w:val="en-CA"/>
        </w:rPr>
        <w:t>3.5</w:t>
      </w:r>
      <w:r w:rsidRPr="00A95C2F">
        <w:rPr>
          <w:lang w:val="en-CA"/>
        </w:rPr>
        <w:t>.</w:t>
      </w:r>
      <w:r>
        <w:rPr>
          <w:lang w:val="en-CA"/>
        </w:rPr>
        <w:t>1</w:t>
      </w:r>
      <w:r w:rsidRPr="00A95C2F">
        <w:rPr>
          <w:lang w:val="en-CA"/>
        </w:rPr>
        <w:tab/>
        <w:t>Morph target animation</w:t>
      </w:r>
      <w:bookmarkEnd w:id="82"/>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4"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lastRenderedPageBreak/>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0C0B2E4C" w14:textId="77777777" w:rsidR="005E0EA9" w:rsidRDefault="005E0EA9" w:rsidP="005E0EA9">
      <w:pPr>
        <w:pStyle w:val="Heading2"/>
      </w:pPr>
      <w:bookmarkStart w:id="83" w:name="_Toc175295563"/>
      <w:r>
        <w:t>6.4</w:t>
      </w:r>
      <w:r>
        <w:tab/>
      </w:r>
      <w:r w:rsidRPr="00507396">
        <w:t>Existing 2D Avatar Representation</w:t>
      </w:r>
      <w:r>
        <w:t>s</w:t>
      </w:r>
      <w:bookmarkEnd w:id="83"/>
    </w:p>
    <w:p w14:paraId="23FBCAB0" w14:textId="77777777" w:rsidR="005E0EA9" w:rsidRPr="003350E1" w:rsidRDefault="005E0EA9" w:rsidP="005E0EA9">
      <w:pPr>
        <w:pStyle w:val="Heading3"/>
        <w:rPr>
          <w:lang w:val="en-CA"/>
        </w:rPr>
      </w:pPr>
      <w:bookmarkStart w:id="84" w:name="_Toc163779462"/>
      <w:bookmarkStart w:id="85" w:name="_Toc175295564"/>
      <w:r>
        <w:rPr>
          <w:lang w:val="en-CA"/>
        </w:rPr>
        <w:t>6.4.1</w:t>
      </w:r>
      <w:r w:rsidRPr="003350E1">
        <w:rPr>
          <w:lang w:val="en-CA"/>
        </w:rPr>
        <w:tab/>
      </w:r>
      <w:r>
        <w:rPr>
          <w:lang w:val="en-CA"/>
        </w:rPr>
        <w:t>Introduction</w:t>
      </w:r>
      <w:bookmarkEnd w:id="84"/>
      <w:bookmarkEnd w:id="85"/>
    </w:p>
    <w:p w14:paraId="0D9B9ACE" w14:textId="77777777" w:rsidR="005E0EA9" w:rsidRPr="00BA028A" w:rsidRDefault="005E0EA9" w:rsidP="005E0EA9">
      <w:pPr>
        <w:overflowPunct w:val="0"/>
        <w:autoSpaceDE w:val="0"/>
        <w:autoSpaceDN w:val="0"/>
        <w:adjustRightInd w:val="0"/>
        <w:textAlignment w:val="baseline"/>
        <w:rPr>
          <w:szCs w:val="15"/>
          <w:lang w:eastAsia="zh-CN"/>
        </w:rPr>
      </w:pPr>
      <w:r w:rsidRPr="00BA028A">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258E94A6" w14:textId="77777777" w:rsidR="005E0EA9" w:rsidRPr="00171D4F" w:rsidRDefault="005E0EA9">
      <w:pPr>
        <w:pStyle w:val="B1"/>
        <w:numPr>
          <w:ilvl w:val="0"/>
          <w:numId w:val="53"/>
        </w:numPr>
        <w:ind w:left="568" w:hanging="284"/>
      </w:pPr>
      <w:r w:rsidRPr="001D1B41">
        <w:rPr>
          <w:b/>
          <w:bCs/>
        </w:rPr>
        <w:t xml:space="preserve">Digital Human: </w:t>
      </w:r>
      <w:r w:rsidRPr="00171D4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w:t>
      </w:r>
      <w:r>
        <w:t>11</w:t>
      </w:r>
      <w:r w:rsidRPr="00171D4F">
        <w:t>]</w:t>
      </w:r>
    </w:p>
    <w:p w14:paraId="69E9668A" w14:textId="77777777" w:rsidR="005E0EA9" w:rsidRPr="00171D4F" w:rsidRDefault="005E0EA9">
      <w:pPr>
        <w:pStyle w:val="B1"/>
        <w:numPr>
          <w:ilvl w:val="0"/>
          <w:numId w:val="53"/>
        </w:numPr>
        <w:ind w:left="568" w:hanging="284"/>
      </w:pPr>
      <w:r w:rsidRPr="001D1B41">
        <w:rPr>
          <w:b/>
          <w:bCs/>
        </w:rPr>
        <w:t xml:space="preserve">2D Digital Human: </w:t>
      </w:r>
      <w:r w:rsidRPr="00171D4F">
        <w:t>A digital human whose figure is a planar image and whose graphic content only contains information about horizontal and vertical dimensions. [</w:t>
      </w:r>
      <w:r>
        <w:t>12</w:t>
      </w:r>
      <w:r w:rsidRPr="00171D4F">
        <w:t>]</w:t>
      </w:r>
    </w:p>
    <w:p w14:paraId="3A0FABDA" w14:textId="77777777" w:rsidR="005E0EA9" w:rsidRDefault="005E0EA9" w:rsidP="005E0EA9">
      <w:pPr>
        <w:rPr>
          <w:lang w:eastAsia="zh-CN"/>
        </w:rPr>
      </w:pPr>
      <w:r>
        <w:rPr>
          <w:lang w:eastAsia="zh-CN"/>
        </w:rPr>
        <w:t xml:space="preserve">In general, the </w:t>
      </w:r>
      <w:r w:rsidRPr="00513B95">
        <w:rPr>
          <w:lang w:eastAsia="zh-CN"/>
        </w:rPr>
        <w:t xml:space="preserve">2D </w:t>
      </w:r>
      <w:r>
        <w:rPr>
          <w:lang w:eastAsia="zh-CN"/>
        </w:rPr>
        <w:t>avatar may</w:t>
      </w:r>
      <w:r w:rsidRPr="00513B95">
        <w:rPr>
          <w:lang w:eastAsia="zh-CN"/>
        </w:rPr>
        <w:t xml:space="preserve"> </w:t>
      </w:r>
      <w:r>
        <w:rPr>
          <w:lang w:eastAsia="zh-CN"/>
        </w:rPr>
        <w:t>share the common framework and procedure with the 3D avatar, while it has some unique features as below:</w:t>
      </w:r>
    </w:p>
    <w:p w14:paraId="06409D5F" w14:textId="77777777" w:rsidR="005E0EA9" w:rsidRDefault="005E0EA9">
      <w:pPr>
        <w:pStyle w:val="B1"/>
        <w:numPr>
          <w:ilvl w:val="0"/>
          <w:numId w:val="53"/>
        </w:numPr>
        <w:ind w:left="709"/>
      </w:pPr>
      <w:r>
        <w:rPr>
          <w:b/>
          <w:bCs/>
        </w:rPr>
        <w:t>AI-based</w:t>
      </w:r>
      <w:r w:rsidRPr="00100E30">
        <w:rPr>
          <w:b/>
          <w:bCs/>
        </w:rPr>
        <w:t xml:space="preserve"> model</w:t>
      </w:r>
      <w:r>
        <w:rPr>
          <w:b/>
          <w:bCs/>
        </w:rPr>
        <w:t>ling</w:t>
      </w:r>
      <w:r w:rsidRPr="00100E30">
        <w:rPr>
          <w:b/>
          <w:bCs/>
          <w:lang w:eastAsia="zh-CN"/>
        </w:rPr>
        <w:t>:</w:t>
      </w:r>
      <w:r>
        <w:rPr>
          <w:lang w:eastAsia="zh-CN"/>
        </w:rPr>
        <w:t xml:space="preserve"> </w:t>
      </w:r>
      <w:r w:rsidRPr="00BA028A">
        <w:rPr>
          <w:szCs w:val="15"/>
          <w:lang w:eastAsia="zh-CN"/>
        </w:rPr>
        <w:t>It doesn't require</w:t>
      </w:r>
      <w:r>
        <w:rPr>
          <w:szCs w:val="15"/>
          <w:lang w:eastAsia="zh-CN"/>
        </w:rPr>
        <w:t xml:space="preserve"> the building of a</w:t>
      </w:r>
      <w:r w:rsidRPr="00BA028A">
        <w:rPr>
          <w:szCs w:val="15"/>
          <w:lang w:eastAsia="zh-CN"/>
        </w:rPr>
        <w:t xml:space="preserve"> </w:t>
      </w:r>
      <w:r>
        <w:rPr>
          <w:szCs w:val="15"/>
          <w:lang w:eastAsia="zh-CN"/>
        </w:rPr>
        <w:t xml:space="preserve">3D mesh topology as the </w:t>
      </w:r>
      <w:r w:rsidRPr="00BA028A">
        <w:rPr>
          <w:szCs w:val="15"/>
          <w:lang w:eastAsia="zh-CN"/>
        </w:rPr>
        <w:t xml:space="preserve">base model. Instead, a 2D avatar base model </w:t>
      </w:r>
      <w:r>
        <w:rPr>
          <w:szCs w:val="15"/>
          <w:lang w:eastAsia="zh-CN"/>
        </w:rPr>
        <w:t>may</w:t>
      </w:r>
      <w:r w:rsidRPr="00BA028A">
        <w:rPr>
          <w:szCs w:val="15"/>
          <w:lang w:eastAsia="zh-CN"/>
        </w:rPr>
        <w:t xml:space="preserve"> be generated </w:t>
      </w:r>
      <w:r>
        <w:rPr>
          <w:szCs w:val="15"/>
          <w:lang w:eastAsia="zh-CN"/>
        </w:rPr>
        <w:t>through the AI training</w:t>
      </w:r>
      <w:r w:rsidDel="001D1B41">
        <w:rPr>
          <w:szCs w:val="15"/>
          <w:lang w:eastAsia="zh-CN"/>
        </w:rPr>
        <w:t xml:space="preserve"> </w:t>
      </w:r>
      <w:r>
        <w:rPr>
          <w:szCs w:val="15"/>
          <w:lang w:eastAsia="zh-CN"/>
        </w:rPr>
        <w:t>against</w:t>
      </w:r>
      <w:r w:rsidRPr="00BA028A">
        <w:rPr>
          <w:szCs w:val="15"/>
          <w:lang w:eastAsia="zh-CN"/>
        </w:rPr>
        <w:t xml:space="preserve"> a Deep Neural Network (DNN).</w:t>
      </w:r>
    </w:p>
    <w:p w14:paraId="77E1EA73" w14:textId="77777777" w:rsidR="005E0EA9" w:rsidRDefault="005E0EA9">
      <w:pPr>
        <w:pStyle w:val="B1"/>
        <w:numPr>
          <w:ilvl w:val="0"/>
          <w:numId w:val="53"/>
        </w:numPr>
        <w:ind w:left="709"/>
      </w:pPr>
      <w:r w:rsidRPr="000F30C2">
        <w:rPr>
          <w:rFonts w:hint="eastAsia"/>
          <w:b/>
          <w:bCs/>
          <w:lang w:eastAsia="zh-CN"/>
        </w:rPr>
        <w:t>D</w:t>
      </w:r>
      <w:r w:rsidRPr="000F30C2">
        <w:rPr>
          <w:b/>
          <w:bCs/>
          <w:lang w:eastAsia="zh-CN"/>
        </w:rPr>
        <w:t xml:space="preserve">irect </w:t>
      </w:r>
      <w:r w:rsidRPr="00D660AE">
        <w:rPr>
          <w:b/>
          <w:bCs/>
          <w:lang w:eastAsia="zh-CN"/>
        </w:rPr>
        <w:t>animation</w:t>
      </w:r>
      <w:r>
        <w:rPr>
          <w:lang w:eastAsia="zh-CN"/>
        </w:rPr>
        <w:t>:</w:t>
      </w:r>
      <w:r w:rsidRPr="00513B95">
        <w:rPr>
          <w:lang w:eastAsia="zh-CN"/>
        </w:rPr>
        <w:t xml:space="preserve"> </w:t>
      </w:r>
      <w:r>
        <w:rPr>
          <w:lang w:eastAsia="zh-CN"/>
        </w:rPr>
        <w:t>A 2D avatar may be driven directly from the users’ input of video, audio or text. It doesn’t need to first derive the animation data from the input media, nor to have the 3D rendering process later.</w:t>
      </w:r>
    </w:p>
    <w:p w14:paraId="30EC2CAC" w14:textId="77777777" w:rsidR="005E0EA9" w:rsidRPr="00BF74EA" w:rsidRDefault="005E0EA9">
      <w:pPr>
        <w:pStyle w:val="B1"/>
        <w:numPr>
          <w:ilvl w:val="0"/>
          <w:numId w:val="53"/>
        </w:numPr>
        <w:ind w:left="709"/>
        <w:rPr>
          <w:szCs w:val="15"/>
          <w:lang w:eastAsia="zh-CN"/>
        </w:rPr>
      </w:pPr>
      <w:r w:rsidRPr="00C75500">
        <w:rPr>
          <w:b/>
          <w:bCs/>
          <w:lang w:eastAsia="zh-CN"/>
        </w:rPr>
        <w:t>Flexible</w:t>
      </w:r>
      <w:r w:rsidRPr="00C75500">
        <w:rPr>
          <w:b/>
          <w:bCs/>
        </w:rPr>
        <w:t xml:space="preserve"> deployment</w:t>
      </w:r>
      <w:r w:rsidRPr="00C75500">
        <w:rPr>
          <w:b/>
          <w:bCs/>
          <w:lang w:eastAsia="zh-CN"/>
        </w:rPr>
        <w:t xml:space="preserve">: </w:t>
      </w:r>
      <w:r>
        <w:rPr>
          <w:lang w:eastAsia="zh-CN"/>
        </w:rPr>
        <w:t xml:space="preserve">A 2D </w:t>
      </w:r>
      <w:r>
        <w:rPr>
          <w:rFonts w:hint="eastAsia"/>
          <w:lang w:eastAsia="zh-CN"/>
        </w:rPr>
        <w:t>avatar</w:t>
      </w:r>
      <w:r>
        <w:rPr>
          <w:lang w:eastAsia="zh-CN"/>
        </w:rPr>
        <w:t xml:space="preserve"> may be deployed over either NPU or GPU resources for the model generation (training) and animation (inference) due to its nature of AI-based modelling.</w:t>
      </w:r>
    </w:p>
    <w:p w14:paraId="6F7A95BA" w14:textId="77777777" w:rsidR="005E0EA9" w:rsidRDefault="005E0EA9" w:rsidP="005E0EA9">
      <w:pPr>
        <w:overflowPunct w:val="0"/>
        <w:autoSpaceDE w:val="0"/>
        <w:autoSpaceDN w:val="0"/>
        <w:adjustRightInd w:val="0"/>
        <w:textAlignment w:val="baseline"/>
        <w:rPr>
          <w:szCs w:val="15"/>
          <w:lang w:eastAsia="zh-CN"/>
        </w:rPr>
      </w:pPr>
      <w:r>
        <w:rPr>
          <w:szCs w:val="15"/>
          <w:lang w:eastAsia="zh-CN"/>
        </w:rPr>
        <w:t>S</w:t>
      </w:r>
      <w:r w:rsidRPr="00BA028A">
        <w:rPr>
          <w:szCs w:val="15"/>
          <w:lang w:eastAsia="zh-CN"/>
        </w:rPr>
        <w:t xml:space="preserve">ince a 2D avatar doesn't have a 3D base model that </w:t>
      </w:r>
      <w:r>
        <w:rPr>
          <w:szCs w:val="15"/>
          <w:lang w:eastAsia="zh-CN"/>
        </w:rPr>
        <w:t>may</w:t>
      </w:r>
      <w:r w:rsidRPr="00BA028A">
        <w:rPr>
          <w:szCs w:val="15"/>
          <w:lang w:eastAsia="zh-CN"/>
        </w:rPr>
        <w:t xml:space="preserve"> generate </w:t>
      </w:r>
      <w:r>
        <w:rPr>
          <w:szCs w:val="15"/>
          <w:lang w:eastAsia="zh-CN"/>
        </w:rPr>
        <w:t>significant</w:t>
      </w:r>
      <w:r w:rsidRPr="00BA028A">
        <w:rPr>
          <w:szCs w:val="15"/>
          <w:lang w:eastAsia="zh-CN"/>
        </w:rPr>
        <w:t xml:space="preserve"> body movements and provide free viewports, it </w:t>
      </w:r>
      <w:r>
        <w:rPr>
          <w:szCs w:val="15"/>
          <w:lang w:eastAsia="zh-CN"/>
        </w:rPr>
        <w:t>may</w:t>
      </w:r>
      <w:r w:rsidRPr="00BA028A">
        <w:rPr>
          <w:szCs w:val="15"/>
          <w:lang w:eastAsia="zh-CN"/>
        </w:rPr>
        <w:t xml:space="preserve"> only provide limited viewport</w:t>
      </w:r>
      <w:r>
        <w:rPr>
          <w:szCs w:val="15"/>
          <w:lang w:eastAsia="zh-CN"/>
        </w:rPr>
        <w:t xml:space="preserve"> (usually fixed)</w:t>
      </w:r>
      <w:r w:rsidRPr="00BA028A">
        <w:rPr>
          <w:szCs w:val="15"/>
          <w:lang w:eastAsia="zh-CN"/>
        </w:rPr>
        <w:t xml:space="preserve"> and gestures of the character. This makes it hard to support motional use cases like VR games</w:t>
      </w:r>
      <w:r>
        <w:rPr>
          <w:szCs w:val="15"/>
          <w:lang w:eastAsia="zh-CN"/>
        </w:rPr>
        <w:t>. Nevertheless,</w:t>
      </w:r>
      <w:r w:rsidRPr="00BA028A">
        <w:rPr>
          <w:szCs w:val="15"/>
          <w:lang w:eastAsia="zh-CN"/>
        </w:rPr>
        <w:t xml:space="preserve"> </w:t>
      </w:r>
      <w:r>
        <w:rPr>
          <w:szCs w:val="15"/>
          <w:lang w:eastAsia="zh-CN"/>
        </w:rPr>
        <w:t>the 2D avatar may</w:t>
      </w:r>
      <w:r w:rsidRPr="00BA028A">
        <w:rPr>
          <w:szCs w:val="15"/>
          <w:lang w:eastAsia="zh-CN"/>
        </w:rPr>
        <w:t xml:space="preserve"> </w:t>
      </w:r>
      <w:r>
        <w:rPr>
          <w:szCs w:val="15"/>
          <w:lang w:eastAsia="zh-CN"/>
        </w:rPr>
        <w:t xml:space="preserve">be </w:t>
      </w:r>
      <w:r w:rsidRPr="00BA028A">
        <w:rPr>
          <w:szCs w:val="15"/>
          <w:lang w:eastAsia="zh-CN"/>
        </w:rPr>
        <w:t>quite suitable for the cases where the position and posture of the avatar is relatively fixed</w:t>
      </w:r>
      <w:r>
        <w:rPr>
          <w:szCs w:val="15"/>
          <w:lang w:eastAsia="zh-CN"/>
        </w:rPr>
        <w:t xml:space="preserve"> such as RTC</w:t>
      </w:r>
      <w:r w:rsidRPr="00BA028A">
        <w:rPr>
          <w:szCs w:val="15"/>
          <w:lang w:eastAsia="zh-CN"/>
        </w:rPr>
        <w:t>.</w:t>
      </w:r>
      <w:r>
        <w:rPr>
          <w:szCs w:val="15"/>
          <w:lang w:eastAsia="zh-CN"/>
        </w:rPr>
        <w:t xml:space="preserve"> </w:t>
      </w:r>
    </w:p>
    <w:p w14:paraId="4CCEF934" w14:textId="77777777" w:rsidR="005E0EA9" w:rsidRDefault="005E0EA9" w:rsidP="005E0EA9">
      <w:pPr>
        <w:overflowPunct w:val="0"/>
        <w:autoSpaceDE w:val="0"/>
        <w:autoSpaceDN w:val="0"/>
        <w:adjustRightInd w:val="0"/>
        <w:textAlignment w:val="baseline"/>
        <w:rPr>
          <w:szCs w:val="15"/>
          <w:lang w:eastAsia="zh-CN"/>
        </w:rPr>
      </w:pPr>
      <w:r>
        <w:rPr>
          <w:szCs w:val="15"/>
          <w:lang w:eastAsia="zh-CN"/>
        </w:rPr>
        <w:t>Detailed information about typical 2D avatar use cases and technical practices is provided in the following clauses.</w:t>
      </w:r>
      <w:bookmarkStart w:id="86" w:name="_Toc157730034"/>
    </w:p>
    <w:p w14:paraId="3B3B2AD0" w14:textId="77777777" w:rsidR="005E0EA9" w:rsidRPr="003350E1" w:rsidRDefault="005E0EA9" w:rsidP="005E0EA9">
      <w:pPr>
        <w:pStyle w:val="Heading3"/>
        <w:rPr>
          <w:lang w:val="en-CA"/>
        </w:rPr>
      </w:pPr>
      <w:bookmarkStart w:id="87" w:name="_Toc163779463"/>
      <w:bookmarkStart w:id="88" w:name="_Toc175295565"/>
      <w:r>
        <w:rPr>
          <w:lang w:val="en-CA"/>
        </w:rPr>
        <w:t>6.4.2</w:t>
      </w:r>
      <w:r w:rsidRPr="003350E1">
        <w:rPr>
          <w:lang w:val="en-CA"/>
        </w:rPr>
        <w:tab/>
      </w:r>
      <w:bookmarkEnd w:id="86"/>
      <w:r>
        <w:rPr>
          <w:lang w:val="en-CA"/>
        </w:rPr>
        <w:t>2D Avatar Use Cases</w:t>
      </w:r>
      <w:bookmarkEnd w:id="87"/>
      <w:bookmarkEnd w:id="88"/>
    </w:p>
    <w:p w14:paraId="67E64F1E" w14:textId="77777777" w:rsidR="005E0EA9" w:rsidRDefault="005E0EA9" w:rsidP="005E0EA9">
      <w:pPr>
        <w:rPr>
          <w:lang w:eastAsia="zh-CN"/>
        </w:rPr>
      </w:pPr>
      <w:r w:rsidRPr="00947C37">
        <w:rPr>
          <w:lang w:eastAsia="zh-CN"/>
        </w:rPr>
        <w:t xml:space="preserve">The 2D </w:t>
      </w:r>
      <w:r>
        <w:rPr>
          <w:lang w:eastAsia="zh-CN"/>
        </w:rPr>
        <w:t>avatar</w:t>
      </w:r>
      <w:r w:rsidRPr="00947C37">
        <w:rPr>
          <w:lang w:eastAsia="zh-CN"/>
        </w:rPr>
        <w:t xml:space="preserve"> is suitable for </w:t>
      </w:r>
      <w:r>
        <w:rPr>
          <w:lang w:eastAsia="zh-CN"/>
        </w:rPr>
        <w:t>p</w:t>
      </w:r>
      <w:r w:rsidRPr="00947C37">
        <w:rPr>
          <w:lang w:eastAsia="zh-CN"/>
        </w:rPr>
        <w:t>lanar display and simple interaction scenarios</w:t>
      </w:r>
      <w:r>
        <w:rPr>
          <w:lang w:eastAsia="zh-CN"/>
        </w:rPr>
        <w:t xml:space="preserve"> which </w:t>
      </w:r>
      <w:r w:rsidRPr="00947C37">
        <w:rPr>
          <w:lang w:eastAsia="zh-CN"/>
        </w:rPr>
        <w:t xml:space="preserve">does not require multi-view </w:t>
      </w:r>
      <w:r>
        <w:rPr>
          <w:lang w:eastAsia="zh-CN"/>
        </w:rPr>
        <w:t>experience. Typical use cases are the following:</w:t>
      </w:r>
    </w:p>
    <w:p w14:paraId="09761EC6" w14:textId="77777777" w:rsidR="005E0EA9" w:rsidRDefault="005E0EA9" w:rsidP="005E0EA9">
      <w:pPr>
        <w:jc w:val="center"/>
        <w:rPr>
          <w:lang w:eastAsia="zh-CN"/>
        </w:rPr>
      </w:pPr>
      <w:r>
        <w:rPr>
          <w:rFonts w:ascii="Arial" w:eastAsia="Malgun Gothic" w:hAnsi="Arial"/>
          <w:noProof/>
          <w:lang w:eastAsia="zh-CN"/>
        </w:rPr>
        <w:lastRenderedPageBreak/>
        <w:drawing>
          <wp:inline distT="0" distB="0" distL="0" distR="0" wp14:anchorId="21699462" wp14:editId="6A6E2E0B">
            <wp:extent cx="4807132" cy="4192794"/>
            <wp:effectExtent l="0" t="0" r="0" b="0"/>
            <wp:docPr id="2141381576" name="图片 2" descr="A collage of images of people and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81576" name="图片 2" descr="A collage of images of people and a pers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17666" cy="4201982"/>
                    </a:xfrm>
                    <a:prstGeom prst="rect">
                      <a:avLst/>
                    </a:prstGeom>
                    <a:noFill/>
                  </pic:spPr>
                </pic:pic>
              </a:graphicData>
            </a:graphic>
          </wp:inline>
        </w:drawing>
      </w:r>
    </w:p>
    <w:p w14:paraId="1387427C" w14:textId="77777777" w:rsidR="005E0EA9" w:rsidRDefault="005E0EA9" w:rsidP="005E0EA9">
      <w:pPr>
        <w:pStyle w:val="TF"/>
        <w:rPr>
          <w:lang w:eastAsia="zh-CN"/>
        </w:rPr>
      </w:pPr>
      <w:r w:rsidRPr="00947C37">
        <w:t xml:space="preserve">Figure </w:t>
      </w:r>
      <w:r>
        <w:t>6.4.2</w:t>
      </w:r>
      <w:r w:rsidRPr="00947C37">
        <w:t>-</w:t>
      </w:r>
      <w:r>
        <w:t>1</w:t>
      </w:r>
      <w:r w:rsidRPr="00947C37">
        <w:t>. 2D A</w:t>
      </w:r>
      <w:r w:rsidRPr="00947C37">
        <w:rPr>
          <w:rFonts w:hint="eastAsia"/>
        </w:rPr>
        <w:t>vatar</w:t>
      </w:r>
      <w:r w:rsidRPr="00947C37">
        <w:t xml:space="preserve"> </w:t>
      </w:r>
      <w:r>
        <w:t>scenarios (top-left: Avatar call, top-right: Virtual anchor, bottom-left: Virtual customer service, bottom-right: Social media)</w:t>
      </w:r>
    </w:p>
    <w:p w14:paraId="470E5D7F" w14:textId="77777777" w:rsidR="005E0EA9" w:rsidRDefault="005E0EA9" w:rsidP="005E0EA9">
      <w:pPr>
        <w:pStyle w:val="B1"/>
        <w:rPr>
          <w:lang w:eastAsia="zh-CN"/>
        </w:rPr>
      </w:pPr>
      <w:r>
        <w:t>-</w:t>
      </w:r>
      <w:r>
        <w:tab/>
      </w:r>
      <w:r>
        <w:rPr>
          <w:b/>
          <w:bCs/>
        </w:rPr>
        <w:t>Avatar call</w:t>
      </w:r>
      <w:r>
        <w:rPr>
          <w:lang w:eastAsia="zh-CN"/>
        </w:rPr>
        <w:t>: T</w:t>
      </w:r>
      <w:r w:rsidRPr="00513B95">
        <w:rPr>
          <w:lang w:eastAsia="zh-CN"/>
        </w:rPr>
        <w:t xml:space="preserve">he </w:t>
      </w:r>
      <w:r>
        <w:rPr>
          <w:lang w:eastAsia="zh-CN"/>
        </w:rPr>
        <w:t>2D avatar</w:t>
      </w:r>
      <w:r w:rsidRPr="00513B95">
        <w:rPr>
          <w:lang w:eastAsia="zh-CN"/>
        </w:rPr>
        <w:t xml:space="preserve"> </w:t>
      </w:r>
      <w:r>
        <w:rPr>
          <w:lang w:eastAsia="zh-CN"/>
        </w:rPr>
        <w:t>may be introduced to upgrade the user experience from a traditional voice or video call. The 2D avatar may be animated by the user’s voice or captured video in real-time and displayed on the screen of the peer user.</w:t>
      </w:r>
      <w:r w:rsidRPr="00513B95">
        <w:rPr>
          <w:lang w:eastAsia="zh-CN"/>
        </w:rPr>
        <w:t xml:space="preserve"> </w:t>
      </w:r>
      <w:r>
        <w:rPr>
          <w:lang w:eastAsia="zh-CN"/>
        </w:rPr>
        <w:t>T</w:t>
      </w:r>
      <w:r w:rsidRPr="00513B95">
        <w:rPr>
          <w:lang w:eastAsia="zh-CN"/>
        </w:rPr>
        <w:t xml:space="preserve">his </w:t>
      </w:r>
      <w:r>
        <w:rPr>
          <w:lang w:eastAsia="zh-CN"/>
        </w:rPr>
        <w:t>service may</w:t>
      </w:r>
      <w:r w:rsidRPr="00513B95">
        <w:rPr>
          <w:lang w:eastAsia="zh-CN"/>
        </w:rPr>
        <w:t xml:space="preserve"> </w:t>
      </w:r>
      <w:r>
        <w:rPr>
          <w:lang w:eastAsia="zh-CN"/>
        </w:rPr>
        <w:t>increase the fun of</w:t>
      </w:r>
      <w:r w:rsidRPr="00513B95">
        <w:rPr>
          <w:lang w:eastAsia="zh-CN"/>
        </w:rPr>
        <w:t xml:space="preserve"> </w:t>
      </w:r>
      <w:r>
        <w:rPr>
          <w:lang w:eastAsia="zh-CN"/>
        </w:rPr>
        <w:t xml:space="preserve">the real-time communication and protect the user’s privacy in the meantime. </w:t>
      </w:r>
      <w:r>
        <w:t>An example for avatar call is shown at the top-left of Figure 6.4.2-1.</w:t>
      </w:r>
    </w:p>
    <w:p w14:paraId="0D25B1CC" w14:textId="77777777" w:rsidR="005E0EA9" w:rsidRDefault="005E0EA9" w:rsidP="005E0EA9">
      <w:pPr>
        <w:pStyle w:val="B1"/>
      </w:pPr>
      <w:r>
        <w:t>-</w:t>
      </w:r>
      <w:r>
        <w:tab/>
      </w:r>
      <w:r w:rsidRPr="008C2A16">
        <w:rPr>
          <w:b/>
        </w:rPr>
        <w:t xml:space="preserve">Virtual </w:t>
      </w:r>
      <w:r>
        <w:rPr>
          <w:b/>
        </w:rPr>
        <w:t>a</w:t>
      </w:r>
      <w:r w:rsidRPr="008C2A16">
        <w:rPr>
          <w:b/>
        </w:rPr>
        <w:t>nchor/</w:t>
      </w:r>
      <w:r w:rsidRPr="000B7E83">
        <w:rPr>
          <w:b/>
          <w:bCs/>
          <w:lang w:eastAsia="zh-CN"/>
        </w:rPr>
        <w:t>E-commerce</w:t>
      </w:r>
      <w:r>
        <w:rPr>
          <w:lang w:eastAsia="zh-CN"/>
        </w:rPr>
        <w:t>: 2D A</w:t>
      </w:r>
      <w:r>
        <w:rPr>
          <w:rFonts w:hint="eastAsia"/>
          <w:lang w:eastAsia="zh-CN"/>
        </w:rPr>
        <w:t>vatar</w:t>
      </w:r>
      <w:r>
        <w:rPr>
          <w:lang w:eastAsia="zh-CN"/>
        </w:rPr>
        <w:t xml:space="preserve"> may be used as virtual anchor for news broadcasting or shopping/touring guide to introduce product items </w:t>
      </w:r>
      <w:r>
        <w:rPr>
          <w:rFonts w:hint="eastAsia"/>
          <w:lang w:eastAsia="zh-CN"/>
        </w:rPr>
        <w:t>or</w:t>
      </w:r>
      <w:r>
        <w:rPr>
          <w:lang w:eastAsia="zh-CN"/>
        </w:rPr>
        <w:t xml:space="preserve"> place of interests. The 2D avatar may be animated by the user’s voice, video or text scripts, which may be fed in real-time or pre-recorded. This service may enable 7*24 online service while relieving the burden of human labours</w:t>
      </w:r>
      <w:r>
        <w:t xml:space="preserve">. An example for 2D avatar virtual anchor [20] is shown at the top-right of Figure 6.4.2-1. </w:t>
      </w:r>
    </w:p>
    <w:p w14:paraId="7A229EB8" w14:textId="77777777" w:rsidR="005E0EA9" w:rsidRDefault="005E0EA9" w:rsidP="005E0EA9">
      <w:pPr>
        <w:pStyle w:val="B1"/>
      </w:pPr>
      <w:r>
        <w:t>-</w:t>
      </w:r>
      <w:r>
        <w:tab/>
      </w:r>
      <w:r w:rsidRPr="000B7E83">
        <w:rPr>
          <w:rFonts w:hint="eastAsia"/>
          <w:b/>
          <w:bCs/>
          <w:lang w:eastAsia="zh-CN"/>
        </w:rPr>
        <w:t>V</w:t>
      </w:r>
      <w:r w:rsidRPr="000B7E83">
        <w:rPr>
          <w:b/>
          <w:bCs/>
          <w:lang w:eastAsia="zh-CN"/>
        </w:rPr>
        <w:t xml:space="preserve">irtual </w:t>
      </w:r>
      <w:r>
        <w:rPr>
          <w:b/>
          <w:bCs/>
          <w:lang w:eastAsia="zh-CN"/>
        </w:rPr>
        <w:t>c</w:t>
      </w:r>
      <w:r w:rsidRPr="000B7E83">
        <w:rPr>
          <w:b/>
          <w:bCs/>
          <w:lang w:eastAsia="zh-CN"/>
        </w:rPr>
        <w:t xml:space="preserve">ustomer </w:t>
      </w:r>
      <w:r>
        <w:rPr>
          <w:b/>
          <w:bCs/>
          <w:lang w:eastAsia="zh-CN"/>
        </w:rPr>
        <w:t>s</w:t>
      </w:r>
      <w:r w:rsidRPr="000B7E83">
        <w:rPr>
          <w:b/>
          <w:bCs/>
          <w:lang w:eastAsia="zh-CN"/>
        </w:rPr>
        <w:t>ervice</w:t>
      </w:r>
      <w:r>
        <w:rPr>
          <w:lang w:eastAsia="zh-CN"/>
        </w:rPr>
        <w:t xml:space="preserve">: </w:t>
      </w:r>
      <w:r w:rsidRPr="00214295">
        <w:rPr>
          <w:lang w:eastAsia="zh-CN"/>
        </w:rPr>
        <w:t xml:space="preserve">When a user dials the customer service number, the </w:t>
      </w:r>
      <w:r>
        <w:rPr>
          <w:lang w:eastAsia="zh-CN"/>
        </w:rPr>
        <w:t xml:space="preserve">2D avatar of </w:t>
      </w:r>
      <w:r w:rsidRPr="00214295">
        <w:rPr>
          <w:lang w:eastAsia="zh-CN"/>
        </w:rPr>
        <w:t xml:space="preserve">customer service </w:t>
      </w:r>
      <w:r>
        <w:rPr>
          <w:lang w:eastAsia="zh-CN"/>
        </w:rPr>
        <w:t>agent</w:t>
      </w:r>
      <w:r w:rsidRPr="00214295">
        <w:rPr>
          <w:lang w:eastAsia="zh-CN"/>
        </w:rPr>
        <w:t xml:space="preserve"> </w:t>
      </w:r>
      <w:r>
        <w:rPr>
          <w:lang w:eastAsia="zh-CN"/>
        </w:rPr>
        <w:t>may</w:t>
      </w:r>
      <w:r w:rsidRPr="00214295">
        <w:rPr>
          <w:lang w:eastAsia="zh-CN"/>
        </w:rPr>
        <w:t xml:space="preserve"> </w:t>
      </w:r>
      <w:r>
        <w:rPr>
          <w:lang w:eastAsia="zh-CN"/>
        </w:rPr>
        <w:t>be displayed on the user’s screen instead of the real agent person.</w:t>
      </w:r>
      <w:r w:rsidRPr="00214295">
        <w:rPr>
          <w:lang w:eastAsia="zh-CN"/>
        </w:rPr>
        <w:t xml:space="preserve"> </w:t>
      </w:r>
      <w:r>
        <w:rPr>
          <w:lang w:eastAsia="zh-CN"/>
        </w:rPr>
        <w:t>The 2D avatar</w:t>
      </w:r>
      <w:r w:rsidRPr="00214295">
        <w:rPr>
          <w:lang w:eastAsia="zh-CN"/>
        </w:rPr>
        <w:t xml:space="preserve"> </w:t>
      </w:r>
      <w:r>
        <w:rPr>
          <w:lang w:eastAsia="zh-CN"/>
        </w:rPr>
        <w:t>may</w:t>
      </w:r>
      <w:r w:rsidRPr="00214295">
        <w:rPr>
          <w:lang w:eastAsia="zh-CN"/>
        </w:rPr>
        <w:t xml:space="preserve"> provide simple interaction</w:t>
      </w:r>
      <w:r>
        <w:rPr>
          <w:lang w:eastAsia="zh-CN"/>
        </w:rPr>
        <w:t xml:space="preserve"> following instructions of a human agent or driven by AI. This service may</w:t>
      </w:r>
      <w:r w:rsidRPr="00214295">
        <w:rPr>
          <w:lang w:eastAsia="zh-CN"/>
        </w:rPr>
        <w:t xml:space="preserve"> improve the friendliness of the customer service</w:t>
      </w:r>
      <w:r>
        <w:rPr>
          <w:lang w:eastAsia="zh-CN"/>
        </w:rPr>
        <w:t xml:space="preserve"> and provide the possibility of 7*24 online service when the human agent is not available</w:t>
      </w:r>
      <w:r>
        <w:t>. An example for 2D avatar customer service is shown at the bottom-left of Figure 6.4.2-1.</w:t>
      </w:r>
    </w:p>
    <w:p w14:paraId="1D300137" w14:textId="77777777" w:rsidR="005E0EA9" w:rsidRDefault="005E0EA9" w:rsidP="005E0EA9">
      <w:pPr>
        <w:pStyle w:val="B1"/>
      </w:pPr>
      <w:r>
        <w:t>-</w:t>
      </w:r>
      <w:r>
        <w:tab/>
      </w:r>
      <w:r>
        <w:rPr>
          <w:b/>
          <w:bCs/>
          <w:lang w:eastAsia="zh-CN"/>
        </w:rPr>
        <w:t>Social media</w:t>
      </w:r>
      <w:r>
        <w:rPr>
          <w:lang w:eastAsia="zh-CN"/>
        </w:rPr>
        <w:t>: In social media scenario, cartoon-styled 2D avatars animated by the user</w:t>
      </w:r>
      <w:r w:rsidRPr="00577B6E">
        <w:rPr>
          <w:lang w:eastAsia="zh-CN"/>
        </w:rPr>
        <w:t xml:space="preserve">'s </w:t>
      </w:r>
      <w:r>
        <w:rPr>
          <w:lang w:eastAsia="zh-CN"/>
        </w:rPr>
        <w:t xml:space="preserve">body </w:t>
      </w:r>
      <w:r w:rsidRPr="00577B6E">
        <w:rPr>
          <w:lang w:eastAsia="zh-CN"/>
        </w:rPr>
        <w:t>action</w:t>
      </w:r>
      <w:r>
        <w:rPr>
          <w:lang w:eastAsia="zh-CN"/>
        </w:rPr>
        <w:t xml:space="preserve"> or facial expression may be used as the personalized/customized figure in the user generated contents to protect user’s privacy and increase the attractiveness. This service</w:t>
      </w:r>
      <w:r w:rsidRPr="00577B6E">
        <w:rPr>
          <w:lang w:eastAsia="zh-CN"/>
        </w:rPr>
        <w:t xml:space="preserve"> </w:t>
      </w:r>
      <w:r>
        <w:rPr>
          <w:lang w:eastAsia="zh-CN"/>
        </w:rPr>
        <w:t xml:space="preserve">has been widely used to in social media sharing such as </w:t>
      </w:r>
      <w:r w:rsidRPr="00DD1FFF">
        <w:rPr>
          <w:lang w:eastAsia="zh-CN"/>
        </w:rPr>
        <w:t>short video</w:t>
      </w:r>
      <w:r>
        <w:rPr>
          <w:lang w:eastAsia="zh-CN"/>
        </w:rPr>
        <w:t>s</w:t>
      </w:r>
      <w:r>
        <w:t>. An example of 2D avatar short video [21] is shown at the bottom-right of Figure 6.4.2-1.</w:t>
      </w:r>
    </w:p>
    <w:p w14:paraId="55AB64EF" w14:textId="77777777" w:rsidR="005E0EA9" w:rsidRDefault="005E0EA9" w:rsidP="005E0EA9">
      <w:pPr>
        <w:pStyle w:val="Heading3"/>
        <w:rPr>
          <w:lang w:val="en-CA"/>
        </w:rPr>
      </w:pPr>
      <w:bookmarkStart w:id="89" w:name="_Toc163779464"/>
      <w:bookmarkStart w:id="90" w:name="_Toc157730035"/>
      <w:bookmarkStart w:id="91" w:name="_Toc175295566"/>
      <w:r>
        <w:rPr>
          <w:lang w:val="en-CA"/>
        </w:rPr>
        <w:t>6.4.3</w:t>
      </w:r>
      <w:r>
        <w:rPr>
          <w:lang w:val="en-CA"/>
        </w:rPr>
        <w:tab/>
        <w:t>2D Base Avatar generation</w:t>
      </w:r>
      <w:bookmarkEnd w:id="89"/>
      <w:bookmarkEnd w:id="90"/>
      <w:bookmarkEnd w:id="91"/>
      <w:r>
        <w:rPr>
          <w:lang w:val="en-CA"/>
        </w:rPr>
        <w:t xml:space="preserve"> </w:t>
      </w:r>
    </w:p>
    <w:p w14:paraId="2B4C0961" w14:textId="77777777" w:rsidR="005E0EA9" w:rsidRDefault="005E0EA9" w:rsidP="005E0EA9">
      <w:pPr>
        <w:rPr>
          <w:lang w:eastAsia="zh-CN"/>
        </w:rPr>
      </w:pPr>
      <w:r>
        <w:rPr>
          <w:lang w:eastAsia="zh-CN"/>
        </w:rPr>
        <w:t xml:space="preserve">The </w:t>
      </w:r>
      <w:r>
        <w:rPr>
          <w:rFonts w:hint="eastAsia"/>
          <w:lang w:eastAsia="zh-CN"/>
        </w:rPr>
        <w:t>2</w:t>
      </w:r>
      <w:r>
        <w:rPr>
          <w:lang w:eastAsia="zh-CN"/>
        </w:rPr>
        <w:t>D Base Avatar includes the following components:</w:t>
      </w:r>
    </w:p>
    <w:p w14:paraId="1F109EF0" w14:textId="77777777" w:rsidR="005E0EA9" w:rsidRDefault="005E0EA9" w:rsidP="005E0EA9">
      <w:pPr>
        <w:pStyle w:val="B1"/>
      </w:pPr>
      <w:r>
        <w:t>-</w:t>
      </w:r>
      <w:r>
        <w:tab/>
        <w:t xml:space="preserve">DNN model: </w:t>
      </w:r>
      <w:r w:rsidRPr="00E816DE">
        <w:t xml:space="preserve">It is a </w:t>
      </w:r>
      <w:r>
        <w:t>Deep N</w:t>
      </w:r>
      <w:r w:rsidRPr="00E816DE">
        <w:t xml:space="preserve">eural </w:t>
      </w:r>
      <w:r>
        <w:t>N</w:t>
      </w:r>
      <w:r w:rsidRPr="00E816DE">
        <w:t xml:space="preserve">etwork model used to generate the animated </w:t>
      </w:r>
      <w:r>
        <w:t xml:space="preserve">target </w:t>
      </w:r>
      <w:r w:rsidRPr="00E816DE">
        <w:t>avatar through the inference process driven by the</w:t>
      </w:r>
      <w:r>
        <w:t xml:space="preserve"> user’s</w:t>
      </w:r>
      <w:r w:rsidRPr="00E816DE">
        <w:t xml:space="preserve"> input</w:t>
      </w:r>
      <w:r>
        <w:t xml:space="preserve"> such as audio, video or text [22][23]. The DNN model may be optionally stored in the Avatar Storage and downloaded for avatar animation.</w:t>
      </w:r>
    </w:p>
    <w:p w14:paraId="5BAE28B7" w14:textId="77777777" w:rsidR="005E0EA9" w:rsidRDefault="005E0EA9" w:rsidP="005E0EA9">
      <w:pPr>
        <w:pStyle w:val="B1"/>
        <w:rPr>
          <w:lang w:eastAsia="zh-CN"/>
        </w:rPr>
      </w:pPr>
      <w:r>
        <w:lastRenderedPageBreak/>
        <w:t>-</w:t>
      </w:r>
      <w:r>
        <w:tab/>
        <w:t xml:space="preserve">Base image/video: </w:t>
      </w:r>
      <w:r w:rsidRPr="00E816DE">
        <w:t>It is a 2D image</w:t>
      </w:r>
      <w:r>
        <w:t>/video</w:t>
      </w:r>
      <w:r w:rsidRPr="00E816DE">
        <w:t xml:space="preserve"> </w:t>
      </w:r>
      <w:r>
        <w:t xml:space="preserve">in order </w:t>
      </w:r>
      <w:r w:rsidRPr="00E816DE">
        <w:t>to specify the target avatar character</w:t>
      </w:r>
      <w:r>
        <w:t xml:space="preserve"> based on the DNN model. It is stored together with the DNN model in the Avatar Storage and </w:t>
      </w:r>
      <w:r>
        <w:rPr>
          <w:rFonts w:hint="eastAsia"/>
          <w:lang w:eastAsia="zh-CN"/>
        </w:rPr>
        <w:t>wil</w:t>
      </w:r>
      <w:r>
        <w:t xml:space="preserve">l be downloaded for avatar animation (see details in clause 6.4.4). </w:t>
      </w:r>
      <w:r>
        <w:rPr>
          <w:lang w:eastAsia="zh-CN"/>
        </w:rPr>
        <w:t xml:space="preserve">It may be </w:t>
      </w:r>
      <w:r>
        <w:t xml:space="preserve">generated by AIGC tools offline. The base video may help to improve the performance of the avatar animation compared to the base image. </w:t>
      </w:r>
    </w:p>
    <w:p w14:paraId="435CD1EB" w14:textId="77777777" w:rsidR="005E0EA9" w:rsidRDefault="005E0EA9" w:rsidP="005E0EA9">
      <w:pPr>
        <w:rPr>
          <w:sz w:val="24"/>
          <w:szCs w:val="24"/>
          <w:lang w:eastAsia="zh-CN"/>
        </w:rPr>
      </w:pPr>
      <w:r>
        <w:rPr>
          <w:lang w:eastAsia="zh-CN"/>
        </w:rPr>
        <w:t xml:space="preserve">The process of 2D Avatar DNN model generation is to train a DNN model through a supervised learning algorithm. The result model is the DNN model for a 2D Avatar. The training process is depicted in Figure 6.4.3-1. </w:t>
      </w:r>
    </w:p>
    <w:p w14:paraId="5AEDEB40" w14:textId="77777777" w:rsidR="005E0EA9" w:rsidRDefault="005E0EA9" w:rsidP="005E0EA9">
      <w:pPr>
        <w:jc w:val="center"/>
        <w:rPr>
          <w:lang w:eastAsia="zh-CN"/>
        </w:rPr>
      </w:pPr>
    </w:p>
    <w:p w14:paraId="7466F001" w14:textId="77777777" w:rsidR="005E0EA9" w:rsidRDefault="005E0EA9" w:rsidP="005E0EA9">
      <w:pPr>
        <w:jc w:val="center"/>
        <w:rPr>
          <w:lang w:eastAsia="zh-CN"/>
        </w:rPr>
      </w:pPr>
      <w:r>
        <w:rPr>
          <w:lang w:eastAsia="zh-CN"/>
        </w:rPr>
        <w:object w:dxaOrig="9594" w:dyaOrig="5394" w14:anchorId="0AA9C4D2">
          <v:shape id="_x0000_i1028" type="#_x0000_t75" style="width:478.5pt;height:268.5pt" o:ole="">
            <v:imagedata r:id="rId36" o:title=""/>
          </v:shape>
          <o:OLEObject Type="Embed" ProgID="PowerPoint.Slide.12" ShapeID="_x0000_i1028" DrawAspect="Content" ObjectID="_1785914794" r:id="rId37"/>
        </w:object>
      </w:r>
    </w:p>
    <w:p w14:paraId="2C125CF0" w14:textId="77777777" w:rsidR="005E0EA9" w:rsidRDefault="005E0EA9" w:rsidP="005E0EA9">
      <w:pPr>
        <w:pStyle w:val="TF"/>
      </w:pPr>
      <w:bookmarkStart w:id="92" w:name="_Ref156479975"/>
      <w:r>
        <w:t>Figure 6.5.3-1: 2D A</w:t>
      </w:r>
      <w:r>
        <w:rPr>
          <w:rFonts w:hint="eastAsia"/>
          <w:lang w:eastAsia="zh-CN"/>
        </w:rPr>
        <w:t>vatar</w:t>
      </w:r>
      <w:r>
        <w:t xml:space="preserve"> DNN model generation process (training)</w:t>
      </w:r>
      <w:bookmarkEnd w:id="92"/>
    </w:p>
    <w:p w14:paraId="57841F5B" w14:textId="77777777" w:rsidR="005E0EA9" w:rsidRDefault="005E0EA9" w:rsidP="005E0EA9">
      <w:pPr>
        <w:rPr>
          <w:iCs/>
          <w:lang w:val="en-CA" w:eastAsia="zh-CN"/>
        </w:rPr>
      </w:pPr>
    </w:p>
    <w:p w14:paraId="02B3BA6F" w14:textId="77777777" w:rsidR="005E0EA9" w:rsidRDefault="005E0EA9" w:rsidP="005E0EA9">
      <w:r>
        <w:t xml:space="preserve">The training process of a 2D Avatar DNN model takes three inputs as listed in Table 6.4.3-1: </w:t>
      </w:r>
    </w:p>
    <w:p w14:paraId="4403D5AB" w14:textId="77777777" w:rsidR="005E0EA9" w:rsidRDefault="005E0EA9" w:rsidP="005E0EA9">
      <w:pPr>
        <w:pStyle w:val="B1"/>
      </w:pPr>
      <w:r>
        <w:t>-</w:t>
      </w:r>
      <w:r>
        <w:tab/>
        <w:t xml:space="preserve">Reference image: provides the baseline reference of the 2D Avatar representation in the form of a picture. </w:t>
      </w:r>
    </w:p>
    <w:p w14:paraId="6228D471" w14:textId="77777777" w:rsidR="005E0EA9" w:rsidRDefault="005E0EA9" w:rsidP="005E0EA9">
      <w:pPr>
        <w:pStyle w:val="B1"/>
      </w:pPr>
      <w:r>
        <w:t>-</w:t>
      </w:r>
      <w:r>
        <w:tab/>
        <w:t xml:space="preserve">Ground truth: It is the target output video of the 2D Avatar to be trained against. The reference image should have the same character as in the ground truth video but not exactly the same appearance at the same time. For example, the lip shape or the facial expression may be different between the reference image and the ground truth at a certain time point. </w:t>
      </w:r>
    </w:p>
    <w:p w14:paraId="536AE34B" w14:textId="77777777" w:rsidR="005E0EA9" w:rsidRDefault="005E0EA9" w:rsidP="005E0EA9">
      <w:pPr>
        <w:pStyle w:val="B1"/>
      </w:pPr>
      <w:r>
        <w:t>-</w:t>
      </w:r>
      <w:r>
        <w:tab/>
        <w:t xml:space="preserve">Training input: It may be video, audio or text depending on the target use cases (i.e., which type media is going to be used for avatar animation at the inference stage).  </w:t>
      </w:r>
    </w:p>
    <w:p w14:paraId="469E91D5" w14:textId="77777777" w:rsidR="005E0EA9" w:rsidRDefault="005E0EA9" w:rsidP="005E0EA9">
      <w:r>
        <w:t xml:space="preserve">The relationship between the reference image, training input, and the ground truth are the following: </w:t>
      </w:r>
    </w:p>
    <w:p w14:paraId="4C4D6D33" w14:textId="77777777" w:rsidR="005E0EA9" w:rsidRDefault="005E0EA9">
      <w:pPr>
        <w:pStyle w:val="B1"/>
        <w:numPr>
          <w:ilvl w:val="0"/>
          <w:numId w:val="53"/>
        </w:numPr>
        <w:ind w:left="568" w:hanging="284"/>
      </w:pPr>
      <w:r>
        <w:t xml:space="preserve">If the training input is audio, the ground truth is the video where the character in the reference image is talking as recorded in the audio [13]. </w:t>
      </w:r>
    </w:p>
    <w:p w14:paraId="516308AE" w14:textId="77777777" w:rsidR="005E0EA9" w:rsidRDefault="005E0EA9">
      <w:pPr>
        <w:pStyle w:val="B1"/>
        <w:numPr>
          <w:ilvl w:val="0"/>
          <w:numId w:val="53"/>
        </w:numPr>
        <w:ind w:left="568" w:hanging="284"/>
      </w:pPr>
      <w:r>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5F50DC2B" w14:textId="77777777" w:rsidR="005E0EA9" w:rsidRDefault="005E0EA9">
      <w:pPr>
        <w:pStyle w:val="B1"/>
        <w:numPr>
          <w:ilvl w:val="0"/>
          <w:numId w:val="53"/>
        </w:numPr>
        <w:ind w:left="568" w:hanging="284"/>
      </w:pPr>
      <w:r>
        <w:t>If the training input is text, the ground truth is the video where the character in the reference image is talking the text content [15].</w:t>
      </w:r>
    </w:p>
    <w:p w14:paraId="3C1B391C" w14:textId="77777777" w:rsidR="005E0EA9" w:rsidRDefault="005E0EA9" w:rsidP="005E0EA9">
      <w:pPr>
        <w:rPr>
          <w:lang w:eastAsia="zh-CN"/>
        </w:rPr>
      </w:pPr>
      <w:r>
        <w:rPr>
          <w:lang w:eastAsia="zh-CN"/>
        </w:rPr>
        <w:t xml:space="preserve">A typical DNN used for the 2D Avatar has the encoder-decoder architecture. The encoder part is used to map the input to the embedding space, and the decoder part is utilized to map the embeddings to the image space so as to generate the </w:t>
      </w:r>
      <w:r>
        <w:rPr>
          <w:lang w:eastAsia="zh-CN"/>
        </w:rPr>
        <w:lastRenderedPageBreak/>
        <w:t xml:space="preserve">target 2D avatar video. </w:t>
      </w:r>
      <w:r>
        <w:rPr>
          <w:rFonts w:hint="eastAsia"/>
        </w:rPr>
        <w:t>A</w:t>
      </w:r>
      <w:r>
        <w:t xml:space="preserve"> pre-processing function may be introduced to perform cropping, resizing, and normalization on the reference image and the training input data before injecting them into the DNN. It may be implemented inside or outside of the DNN. </w:t>
      </w:r>
      <w:r>
        <w:rPr>
          <w:lang w:eastAsia="zh-CN"/>
        </w:rPr>
        <w:t xml:space="preserve">The loss function </w:t>
      </w:r>
      <w:r>
        <w:rPr>
          <w:iCs/>
          <w:lang w:val="en-CA" w:eastAsia="zh-CN"/>
        </w:rPr>
        <w:t xml:space="preserve">defines a measurement of the difference between the generated video and the ground truth video. The output of the loss function is used to perform the backpropagation to update the DNN parameters. </w:t>
      </w:r>
    </w:p>
    <w:p w14:paraId="7B6AB8B1" w14:textId="77777777" w:rsidR="005E0EA9" w:rsidRPr="00C672E4" w:rsidRDefault="005E0EA9" w:rsidP="005E0EA9">
      <w:r>
        <w:t xml:space="preserve">Upon the training process completion, the converged DNN results as the DNN model of the 2D Avatar. The DNN model may be stored in an exchangeable format such as </w:t>
      </w:r>
      <w:r>
        <w:rPr>
          <w:rFonts w:hint="eastAsia"/>
          <w:i/>
          <w:iCs/>
        </w:rPr>
        <w:t>.</w:t>
      </w:r>
      <w:r>
        <w:rPr>
          <w:i/>
          <w:iCs/>
        </w:rPr>
        <w:t>pth</w:t>
      </w:r>
      <w:r>
        <w:t xml:space="preserve"> (PyTorch [16]), </w:t>
      </w:r>
      <w:r>
        <w:rPr>
          <w:i/>
          <w:iCs/>
        </w:rPr>
        <w:t xml:space="preserve">.onnx </w:t>
      </w:r>
      <w:r>
        <w:t>(ONNX [17])</w:t>
      </w:r>
      <w:r>
        <w:rPr>
          <w:i/>
          <w:iCs/>
        </w:rPr>
        <w:t>,</w:t>
      </w:r>
      <w:r>
        <w:t xml:space="preserve">  </w:t>
      </w:r>
      <w:r>
        <w:rPr>
          <w:i/>
          <w:iCs/>
        </w:rPr>
        <w:t>.trt</w:t>
      </w:r>
      <w:r>
        <w:t xml:space="preserve"> (TensorRT [18]) or mindir (MindSpore [19]) files. In order to support the interoperability of the DNN model between UE and the network, the metadata of the model information (such as model identifier, input/output size, format/framework &amp; version number, processing capabilities) as defined in clause 6.6.2 of [24] may be used.  </w:t>
      </w:r>
    </w:p>
    <w:p w14:paraId="483C501E" w14:textId="77777777" w:rsidR="005E0EA9" w:rsidRDefault="005E0EA9" w:rsidP="005E0EA9">
      <w:r>
        <w:t xml:space="preserve">Considering different levels of generalization capabilities, 2D Avatar DNN models may be categorized in two groups: </w:t>
      </w:r>
    </w:p>
    <w:p w14:paraId="4CDA6571" w14:textId="77777777" w:rsidR="005E0EA9" w:rsidRDefault="005E0EA9" w:rsidP="005E0EA9">
      <w:pPr>
        <w:pStyle w:val="B1"/>
      </w:pPr>
      <w:r>
        <w:t>-</w:t>
      </w:r>
      <w:r>
        <w:tab/>
      </w:r>
      <w:r>
        <w:rPr>
          <w:b/>
        </w:rPr>
        <w:t>Robust model</w:t>
      </w:r>
      <w:r>
        <w:t xml:space="preserve">: It provides good generalization capability that may support the animation of different target 2D avatar characters (designated by different base images/videos). </w:t>
      </w:r>
    </w:p>
    <w:p w14:paraId="71727205" w14:textId="77777777" w:rsidR="005E0EA9" w:rsidRDefault="005E0EA9" w:rsidP="005E0EA9">
      <w:pPr>
        <w:pStyle w:val="B1"/>
      </w:pPr>
      <w:r>
        <w:t>-</w:t>
      </w:r>
      <w:r>
        <w:tab/>
      </w:r>
      <w:r>
        <w:rPr>
          <w:b/>
        </w:rPr>
        <w:t>Personalized model</w:t>
      </w:r>
      <w:r>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4E8D1F14" w14:textId="77777777" w:rsidR="005E0EA9" w:rsidRDefault="005E0EA9" w:rsidP="005E0EA9">
      <w:pPr>
        <w:rPr>
          <w:lang w:val="en-CA" w:eastAsia="zh-CN"/>
        </w:rPr>
      </w:pPr>
      <w:r>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16EE2673" w14:textId="77777777" w:rsidR="005E0EA9" w:rsidRDefault="005E0EA9" w:rsidP="005E0EA9">
      <w:pPr>
        <w:pStyle w:val="TH"/>
      </w:pPr>
      <w:r>
        <w:rPr>
          <w:rFonts w:hint="eastAsia"/>
        </w:rPr>
        <w:t>Table</w:t>
      </w:r>
      <w:r>
        <w:t xml:space="preserve"> 6.4.3-1: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5E0EA9" w14:paraId="519C36A9" w14:textId="77777777" w:rsidTr="00664401">
        <w:tc>
          <w:tcPr>
            <w:tcW w:w="1838" w:type="dxa"/>
          </w:tcPr>
          <w:p w14:paraId="4945B7A2" w14:textId="77777777" w:rsidR="005E0EA9" w:rsidRPr="006668A8" w:rsidRDefault="005E0EA9" w:rsidP="00664401">
            <w:pPr>
              <w:rPr>
                <w:b/>
                <w:bCs/>
                <w:iCs/>
                <w:lang w:val="en-CA" w:eastAsia="zh-CN"/>
              </w:rPr>
            </w:pPr>
            <w:r w:rsidRPr="006668A8">
              <w:rPr>
                <w:rFonts w:hint="eastAsia"/>
                <w:b/>
                <w:bCs/>
                <w:iCs/>
                <w:lang w:val="en-CA" w:eastAsia="zh-CN"/>
              </w:rPr>
              <w:t>T</w:t>
            </w:r>
            <w:r w:rsidRPr="006668A8">
              <w:rPr>
                <w:b/>
                <w:bCs/>
                <w:iCs/>
                <w:lang w:val="en-CA" w:eastAsia="zh-CN"/>
              </w:rPr>
              <w:t>raining input data</w:t>
            </w:r>
          </w:p>
        </w:tc>
        <w:tc>
          <w:tcPr>
            <w:tcW w:w="3260" w:type="dxa"/>
          </w:tcPr>
          <w:p w14:paraId="12A2A1FD" w14:textId="77777777" w:rsidR="005E0EA9" w:rsidRPr="006668A8" w:rsidRDefault="005E0EA9" w:rsidP="00664401">
            <w:pPr>
              <w:rPr>
                <w:b/>
                <w:bCs/>
                <w:iCs/>
                <w:lang w:val="en-CA" w:eastAsia="zh-CN"/>
              </w:rPr>
            </w:pPr>
            <w:r w:rsidRPr="006668A8">
              <w:rPr>
                <w:b/>
                <w:bCs/>
                <w:iCs/>
                <w:lang w:val="en-CA" w:eastAsia="zh-CN"/>
              </w:rPr>
              <w:t>Description</w:t>
            </w:r>
          </w:p>
        </w:tc>
        <w:tc>
          <w:tcPr>
            <w:tcW w:w="4395" w:type="dxa"/>
          </w:tcPr>
          <w:p w14:paraId="042D1C1D" w14:textId="77777777" w:rsidR="005E0EA9" w:rsidRPr="006668A8" w:rsidRDefault="005E0EA9" w:rsidP="00664401">
            <w:pPr>
              <w:rPr>
                <w:b/>
                <w:bCs/>
                <w:iCs/>
                <w:lang w:val="en-CA" w:eastAsia="zh-CN"/>
              </w:rPr>
            </w:pPr>
            <w:r w:rsidRPr="006668A8">
              <w:rPr>
                <w:b/>
                <w:bCs/>
                <w:iCs/>
                <w:lang w:val="en-CA" w:eastAsia="zh-CN"/>
              </w:rPr>
              <w:t>Requirements</w:t>
            </w:r>
          </w:p>
        </w:tc>
      </w:tr>
      <w:tr w:rsidR="005E0EA9" w14:paraId="6DFAF960" w14:textId="77777777" w:rsidTr="00664401">
        <w:tc>
          <w:tcPr>
            <w:tcW w:w="1838" w:type="dxa"/>
          </w:tcPr>
          <w:p w14:paraId="70E9DF16" w14:textId="77777777" w:rsidR="005E0EA9" w:rsidRDefault="005E0EA9" w:rsidP="00664401">
            <w:pPr>
              <w:rPr>
                <w:iCs/>
                <w:lang w:val="en-CA" w:eastAsia="zh-CN"/>
              </w:rPr>
            </w:pPr>
            <w:r>
              <w:t xml:space="preserve">Reference </w:t>
            </w:r>
            <w:r>
              <w:rPr>
                <w:iCs/>
                <w:lang w:val="en-CA" w:eastAsia="zh-CN"/>
              </w:rPr>
              <w:t>image</w:t>
            </w:r>
          </w:p>
        </w:tc>
        <w:tc>
          <w:tcPr>
            <w:tcW w:w="3260" w:type="dxa"/>
          </w:tcPr>
          <w:p w14:paraId="57204C32" w14:textId="77777777" w:rsidR="005E0EA9" w:rsidRDefault="005E0EA9" w:rsidP="00664401">
            <w:pPr>
              <w:rPr>
                <w:iCs/>
                <w:lang w:val="en-CA" w:eastAsia="zh-CN"/>
              </w:rPr>
            </w:pPr>
            <w:r>
              <w:rPr>
                <w:rFonts w:hint="eastAsia"/>
                <w:iCs/>
                <w:lang w:val="en-CA" w:eastAsia="zh-CN"/>
              </w:rPr>
              <w:t>The</w:t>
            </w:r>
            <w:r>
              <w:rPr>
                <w:iCs/>
                <w:lang w:val="en-CA" w:eastAsia="zh-CN"/>
              </w:rPr>
              <w:t xml:space="preserve"> baseline reference of the 2D avatar character to be trained. </w:t>
            </w:r>
          </w:p>
        </w:tc>
        <w:tc>
          <w:tcPr>
            <w:tcW w:w="4395" w:type="dxa"/>
          </w:tcPr>
          <w:p w14:paraId="0D180816" w14:textId="77777777" w:rsidR="005E0EA9" w:rsidRDefault="005E0EA9" w:rsidP="00664401">
            <w:pPr>
              <w:rPr>
                <w:iCs/>
                <w:lang w:val="en-CA" w:eastAsia="zh-CN"/>
              </w:rPr>
            </w:pPr>
            <w:r>
              <w:rPr>
                <w:iCs/>
                <w:lang w:val="en-CA" w:eastAsia="zh-CN"/>
              </w:rPr>
              <w:t xml:space="preserve">The character in the </w:t>
            </w:r>
            <w:r>
              <w:t xml:space="preserve">reference </w:t>
            </w:r>
            <w:r>
              <w:rPr>
                <w:iCs/>
                <w:lang w:val="en-CA" w:eastAsia="zh-CN"/>
              </w:rPr>
              <w:t xml:space="preserve">image is the same as the one in the ground truth, while the character’s actions (e.g. mouth movements or facial expressions) are generally different at the same point in time. </w:t>
            </w:r>
          </w:p>
        </w:tc>
      </w:tr>
      <w:tr w:rsidR="005E0EA9" w14:paraId="66BC0ABF" w14:textId="77777777" w:rsidTr="00664401">
        <w:tc>
          <w:tcPr>
            <w:tcW w:w="1838" w:type="dxa"/>
          </w:tcPr>
          <w:p w14:paraId="503DB95B" w14:textId="77777777" w:rsidR="005E0EA9" w:rsidRDefault="005E0EA9" w:rsidP="00664401">
            <w:pPr>
              <w:rPr>
                <w:iCs/>
                <w:lang w:val="en-CA" w:eastAsia="zh-CN"/>
              </w:rPr>
            </w:pPr>
            <w:r>
              <w:rPr>
                <w:iCs/>
                <w:lang w:val="en-CA" w:eastAsia="zh-CN"/>
              </w:rPr>
              <w:t xml:space="preserve">Training </w:t>
            </w:r>
            <w:r>
              <w:rPr>
                <w:rFonts w:hint="eastAsia"/>
                <w:iCs/>
                <w:lang w:val="en-CA" w:eastAsia="zh-CN"/>
              </w:rPr>
              <w:t>input</w:t>
            </w:r>
          </w:p>
        </w:tc>
        <w:tc>
          <w:tcPr>
            <w:tcW w:w="3260" w:type="dxa"/>
          </w:tcPr>
          <w:p w14:paraId="6AFCBE09" w14:textId="77777777" w:rsidR="005E0EA9" w:rsidRDefault="005E0EA9" w:rsidP="00664401">
            <w:pPr>
              <w:rPr>
                <w:iCs/>
                <w:lang w:val="en-CA" w:eastAsia="zh-CN"/>
              </w:rPr>
            </w:pPr>
            <w:r>
              <w:rPr>
                <w:iCs/>
                <w:lang w:val="en-CA" w:eastAsia="zh-CN"/>
              </w:rPr>
              <w:t>The media content (video, audio, or text) to drive the animation of the 2D avatar character out of the DNN.</w:t>
            </w:r>
          </w:p>
        </w:tc>
        <w:tc>
          <w:tcPr>
            <w:tcW w:w="4395" w:type="dxa"/>
          </w:tcPr>
          <w:p w14:paraId="7D134146" w14:textId="77777777" w:rsidR="005E0EA9" w:rsidRDefault="005E0EA9" w:rsidP="00664401">
            <w:pPr>
              <w:rPr>
                <w:iCs/>
                <w:lang w:val="en-CA" w:eastAsia="zh-CN"/>
              </w:rPr>
            </w:pPr>
            <w:r>
              <w:rPr>
                <w:iCs/>
                <w:lang w:val="en-CA" w:eastAsia="zh-CN"/>
              </w:rPr>
              <w:t xml:space="preserve">The actions in the </w:t>
            </w:r>
            <w:r>
              <w:t xml:space="preserve">training </w:t>
            </w:r>
            <w:r>
              <w:rPr>
                <w:iCs/>
                <w:lang w:val="en-CA" w:eastAsia="zh-CN"/>
              </w:rPr>
              <w:t>input are consistent with the ones in the ground truth video (e.g. the syllables of speaking match the mouth shape).</w:t>
            </w:r>
          </w:p>
        </w:tc>
      </w:tr>
      <w:tr w:rsidR="005E0EA9" w14:paraId="09F730EF" w14:textId="77777777" w:rsidTr="00664401">
        <w:tc>
          <w:tcPr>
            <w:tcW w:w="1838" w:type="dxa"/>
          </w:tcPr>
          <w:p w14:paraId="56F52604" w14:textId="77777777" w:rsidR="005E0EA9" w:rsidRDefault="005E0EA9" w:rsidP="00664401">
            <w:pPr>
              <w:rPr>
                <w:iCs/>
                <w:lang w:val="en-CA" w:eastAsia="zh-CN"/>
              </w:rPr>
            </w:pPr>
            <w:r>
              <w:rPr>
                <w:iCs/>
                <w:lang w:val="en-CA" w:eastAsia="zh-CN"/>
              </w:rPr>
              <w:t>Ground truth</w:t>
            </w:r>
          </w:p>
        </w:tc>
        <w:tc>
          <w:tcPr>
            <w:tcW w:w="3260" w:type="dxa"/>
          </w:tcPr>
          <w:p w14:paraId="15C03F1F" w14:textId="77777777" w:rsidR="005E0EA9" w:rsidRDefault="005E0EA9" w:rsidP="00664401">
            <w:pPr>
              <w:rPr>
                <w:iCs/>
                <w:lang w:val="en-CA" w:eastAsia="zh-CN"/>
              </w:rPr>
            </w:pPr>
            <w:r>
              <w:rPr>
                <w:iCs/>
                <w:lang w:val="en-CA" w:eastAsia="zh-CN"/>
              </w:rPr>
              <w:t>The training target of the 2D avatar.</w:t>
            </w:r>
          </w:p>
        </w:tc>
        <w:tc>
          <w:tcPr>
            <w:tcW w:w="4395" w:type="dxa"/>
          </w:tcPr>
          <w:p w14:paraId="0B424FAC" w14:textId="77777777" w:rsidR="005E0EA9" w:rsidRDefault="005E0EA9" w:rsidP="00664401">
            <w:pPr>
              <w:rPr>
                <w:iCs/>
                <w:lang w:val="en-CA" w:eastAsia="zh-CN"/>
              </w:rPr>
            </w:pPr>
            <w:r>
              <w:rPr>
                <w:iCs/>
                <w:lang w:val="en-CA" w:eastAsia="zh-CN"/>
              </w:rPr>
              <w:t xml:space="preserve">The character in the ground truth video is consistent with the </w:t>
            </w:r>
            <w:r>
              <w:t xml:space="preserve">reference </w:t>
            </w:r>
            <w:r>
              <w:rPr>
                <w:iCs/>
                <w:lang w:val="en-CA" w:eastAsia="zh-CN"/>
              </w:rPr>
              <w:t xml:space="preserve">image, and the character’s action is consistent with the one in the </w:t>
            </w:r>
            <w:r>
              <w:t xml:space="preserve">training </w:t>
            </w:r>
            <w:r>
              <w:rPr>
                <w:iCs/>
                <w:lang w:val="en-CA" w:eastAsia="zh-CN"/>
              </w:rPr>
              <w:t>input.</w:t>
            </w:r>
          </w:p>
        </w:tc>
      </w:tr>
    </w:tbl>
    <w:p w14:paraId="6B1D042F" w14:textId="77777777" w:rsidR="005E0EA9" w:rsidRDefault="005E0EA9" w:rsidP="005E0EA9">
      <w:pPr>
        <w:rPr>
          <w:iCs/>
          <w:lang w:val="en-CA" w:eastAsia="zh-CN"/>
        </w:rPr>
      </w:pPr>
    </w:p>
    <w:p w14:paraId="5336643A" w14:textId="77777777" w:rsidR="005E0EA9" w:rsidRDefault="005E0EA9" w:rsidP="005E0EA9">
      <w:pPr>
        <w:rPr>
          <w:iCs/>
          <w:lang w:eastAsia="zh-CN"/>
        </w:rPr>
      </w:pPr>
    </w:p>
    <w:p w14:paraId="68AFE74D" w14:textId="77777777" w:rsidR="005E0EA9" w:rsidRDefault="005E0EA9" w:rsidP="005E0EA9">
      <w:pPr>
        <w:pStyle w:val="Heading3"/>
        <w:rPr>
          <w:lang w:val="en-CA"/>
        </w:rPr>
      </w:pPr>
      <w:bookmarkStart w:id="93" w:name="_Toc163779465"/>
      <w:bookmarkStart w:id="94" w:name="_Toc157730036"/>
      <w:bookmarkStart w:id="95" w:name="_Toc175295567"/>
      <w:r>
        <w:rPr>
          <w:lang w:val="en-CA"/>
        </w:rPr>
        <w:t>6.4.4</w:t>
      </w:r>
      <w:r>
        <w:rPr>
          <w:lang w:val="en-CA"/>
        </w:rPr>
        <w:tab/>
        <w:t>2D Avatar animation</w:t>
      </w:r>
      <w:bookmarkEnd w:id="93"/>
      <w:bookmarkEnd w:id="94"/>
      <w:bookmarkEnd w:id="95"/>
      <w:r>
        <w:rPr>
          <w:lang w:val="en-CA"/>
        </w:rPr>
        <w:t xml:space="preserve"> </w:t>
      </w:r>
    </w:p>
    <w:p w14:paraId="3F4953D5" w14:textId="77777777" w:rsidR="005E0EA9" w:rsidRDefault="005E0EA9" w:rsidP="005E0EA9">
      <w:pPr>
        <w:rPr>
          <w:szCs w:val="15"/>
          <w:lang w:eastAsia="zh-CN"/>
        </w:rPr>
      </w:pPr>
      <w:r>
        <w:rPr>
          <w:rFonts w:hint="eastAsia"/>
          <w:lang w:eastAsia="zh-CN"/>
        </w:rPr>
        <w:t>T</w:t>
      </w:r>
      <w:r>
        <w:rPr>
          <w:lang w:eastAsia="zh-CN"/>
        </w:rPr>
        <w:t xml:space="preserve">he process of 2D Avatar animation is to generate the 2D video representation of the avatar through the inference process of the DNN model </w:t>
      </w:r>
      <w:r>
        <w:rPr>
          <w:szCs w:val="15"/>
          <w:lang w:eastAsia="zh-CN"/>
        </w:rPr>
        <w:t xml:space="preserve">driven by the input video, audio or text from the user. </w:t>
      </w:r>
    </w:p>
    <w:p w14:paraId="7B21EA91" w14:textId="77777777" w:rsidR="005E0EA9" w:rsidRDefault="005E0EA9" w:rsidP="005E0EA9">
      <w:pPr>
        <w:rPr>
          <w:lang w:eastAsia="zh-CN"/>
        </w:rPr>
      </w:pPr>
      <w:r>
        <w:rPr>
          <w:lang w:eastAsia="zh-CN"/>
        </w:rPr>
        <w:t>The inference process is depicted in Figure 6.4.4-1.</w:t>
      </w:r>
    </w:p>
    <w:p w14:paraId="5F30B4DC" w14:textId="77777777" w:rsidR="005E0EA9" w:rsidRDefault="005E0EA9" w:rsidP="005E0EA9">
      <w:pPr>
        <w:rPr>
          <w:sz w:val="24"/>
          <w:szCs w:val="24"/>
          <w:lang w:eastAsia="zh-CN"/>
        </w:rPr>
      </w:pPr>
      <w:r>
        <w:rPr>
          <w:iCs/>
          <w:lang w:eastAsia="zh-CN"/>
        </w:rPr>
        <w:object w:dxaOrig="8409" w:dyaOrig="4730" w14:anchorId="2DF059EC">
          <v:shape id="_x0000_i1029" type="#_x0000_t75" style="width:420.75pt;height:205.5pt" o:ole="">
            <v:imagedata r:id="rId38" o:title="" cropbottom="8647f"/>
          </v:shape>
          <o:OLEObject Type="Embed" ProgID="PowerPoint.Slide.12" ShapeID="_x0000_i1029" DrawAspect="Content" ObjectID="_1785914795" r:id="rId39"/>
        </w:object>
      </w:r>
    </w:p>
    <w:p w14:paraId="6A97433F" w14:textId="77777777" w:rsidR="005E0EA9" w:rsidRDefault="005E0EA9" w:rsidP="005E0EA9">
      <w:pPr>
        <w:pStyle w:val="TF"/>
      </w:pPr>
      <w:r>
        <w:t>Figure 6.4.4-1: 2D A</w:t>
      </w:r>
      <w:r>
        <w:rPr>
          <w:rFonts w:hint="eastAsia"/>
        </w:rPr>
        <w:t>vatar</w:t>
      </w:r>
      <w:r>
        <w:t xml:space="preserve"> animation process (inference)</w:t>
      </w:r>
    </w:p>
    <w:p w14:paraId="47FBB43C" w14:textId="77777777" w:rsidR="005E0EA9" w:rsidRDefault="005E0EA9" w:rsidP="005E0EA9">
      <w:pPr>
        <w:rPr>
          <w:iCs/>
          <w:lang w:eastAsia="zh-CN"/>
        </w:rPr>
      </w:pPr>
    </w:p>
    <w:p w14:paraId="1E3E2E4D" w14:textId="77777777" w:rsidR="005E0EA9" w:rsidRDefault="005E0EA9" w:rsidP="005E0EA9">
      <w:r>
        <w:rPr>
          <w:rFonts w:hint="eastAsia"/>
          <w:lang w:eastAsia="zh-CN"/>
        </w:rPr>
        <w:t>For</w:t>
      </w:r>
      <w:r>
        <w:rPr>
          <w:lang w:eastAsia="zh-CN"/>
        </w:rPr>
        <w:t xml:space="preserve"> different use cases of avatar animation, </w:t>
      </w:r>
      <w:r>
        <w:t xml:space="preserve">the inference process may take different input data combinations as listed in Table 6.4.4-1: </w:t>
      </w:r>
    </w:p>
    <w:p w14:paraId="528304E8" w14:textId="77777777" w:rsidR="005E0EA9" w:rsidRDefault="005E0EA9" w:rsidP="005E0EA9">
      <w:pPr>
        <w:pStyle w:val="B1"/>
      </w:pPr>
      <w:r>
        <w:t>-</w:t>
      </w:r>
      <w:r>
        <w:tab/>
      </w:r>
      <w:r>
        <w:rPr>
          <w:b/>
        </w:rPr>
        <w:t>Base image/video</w:t>
      </w:r>
      <w:r>
        <w:t>: It is used to specify the target avatar character to be driven.</w:t>
      </w:r>
      <w:r>
        <w:rPr>
          <w:rFonts w:hint="eastAsia"/>
        </w:rPr>
        <w:t xml:space="preserve"> </w:t>
      </w:r>
      <w:r>
        <w:t>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07601652" w14:textId="77777777" w:rsidR="005E0EA9" w:rsidRDefault="005E0EA9" w:rsidP="005E0EA9">
      <w:pPr>
        <w:pStyle w:val="B1"/>
      </w:pPr>
      <w:r>
        <w:t>-</w:t>
      </w:r>
      <w:r>
        <w:tab/>
      </w:r>
      <w:r>
        <w:rPr>
          <w:b/>
        </w:rPr>
        <w:t>Driving input</w:t>
      </w:r>
      <w:r>
        <w:t>: It may be the audio or video stream coming from the user during a real-time call. It may also be a text stream converted from the audio signals depending on the input requirement of the DNN model.</w:t>
      </w:r>
    </w:p>
    <w:p w14:paraId="0C44F9B2" w14:textId="77777777" w:rsidR="005E0EA9" w:rsidRDefault="005E0EA9" w:rsidP="005E0EA9">
      <w:pPr>
        <w:rPr>
          <w:lang w:eastAsia="zh-CN"/>
        </w:rPr>
      </w:pPr>
      <w:r>
        <w:rPr>
          <w:lang w:eastAsia="zh-CN"/>
        </w:rPr>
        <w:t xml:space="preserve">As described in clause 6.4.3, the DNN model may be implemented as a robust model or a personalized model. The robust model may be shared for </w:t>
      </w:r>
      <w:r>
        <w:t xml:space="preserve">general </w:t>
      </w:r>
      <w:r>
        <w:rPr>
          <w:lang w:eastAsia="zh-CN"/>
        </w:rPr>
        <w:t xml:space="preserve">users and don’t need to be downloaded for animation every time. Instead, different base images/videos should be downloaded in order to support the animation of user specific avatar representations. In the case of the </w:t>
      </w:r>
      <w:r>
        <w:t>personalized model being used, different DNN models and the corresponding base images/videos will be downloaded for the avatar animation of different users.</w:t>
      </w:r>
    </w:p>
    <w:p w14:paraId="4D2BD417" w14:textId="77777777" w:rsidR="005E0EA9" w:rsidRDefault="005E0EA9" w:rsidP="005E0EA9">
      <w:r>
        <w:t>The output of the DNN model inference is essentially the animated 2D Avatar, which may be further encapsulated, streamed and played with any existing video codecs (e.g. H.264/H.265) and deliver protocols (e.g. RTP).</w:t>
      </w:r>
    </w:p>
    <w:p w14:paraId="25745990" w14:textId="77777777" w:rsidR="005E0EA9" w:rsidRDefault="005E0EA9" w:rsidP="005E0EA9"/>
    <w:p w14:paraId="7B9CAFAB" w14:textId="77777777" w:rsidR="005E0EA9" w:rsidRDefault="005E0EA9" w:rsidP="005E0EA9">
      <w:pPr>
        <w:pStyle w:val="TH"/>
      </w:pPr>
      <w:r>
        <w:rPr>
          <w:rFonts w:hint="eastAsia"/>
        </w:rPr>
        <w:t>Table</w:t>
      </w:r>
      <w:r>
        <w:t xml:space="preserve"> 6.4.4-1: Possible input data combinations for 2D Avatar animation</w:t>
      </w:r>
    </w:p>
    <w:p w14:paraId="450C2277" w14:textId="77777777" w:rsidR="005E0EA9" w:rsidRDefault="005E0EA9">
      <w:pPr>
        <w:pStyle w:val="ListParagraph"/>
        <w:keepNext/>
        <w:keepLines/>
        <w:numPr>
          <w:ilvl w:val="1"/>
          <w:numId w:val="22"/>
        </w:numPr>
        <w:spacing w:before="120"/>
        <w:contextualSpacing w:val="0"/>
        <w:outlineLvl w:val="2"/>
        <w:rPr>
          <w:rFonts w:ascii="Arial" w:hAnsi="Arial"/>
          <w:vanish/>
          <w:sz w:val="28"/>
          <w:lang w:val="en-CA"/>
        </w:rPr>
      </w:pPr>
      <w:bookmarkStart w:id="96" w:name="_Toc157730033"/>
      <w:bookmarkStart w:id="97" w:name="_Toc163779466"/>
      <w:bookmarkStart w:id="98" w:name="_Toc157650479"/>
      <w:bookmarkEnd w:id="96"/>
      <w:bookmarkEnd w:id="97"/>
      <w:bookmarkEnd w:id="98"/>
    </w:p>
    <w:tbl>
      <w:tblPr>
        <w:tblStyle w:val="TableGrid"/>
        <w:tblW w:w="0" w:type="auto"/>
        <w:tblLook w:val="04A0" w:firstRow="1" w:lastRow="0" w:firstColumn="1" w:lastColumn="0" w:noHBand="0" w:noVBand="1"/>
      </w:tblPr>
      <w:tblGrid>
        <w:gridCol w:w="1464"/>
        <w:gridCol w:w="1650"/>
        <w:gridCol w:w="2268"/>
        <w:gridCol w:w="4247"/>
      </w:tblGrid>
      <w:tr w:rsidR="005E0EA9" w14:paraId="7CB02169" w14:textId="77777777" w:rsidTr="00664401">
        <w:tc>
          <w:tcPr>
            <w:tcW w:w="1464" w:type="dxa"/>
          </w:tcPr>
          <w:p w14:paraId="7D930612" w14:textId="77777777" w:rsidR="005E0EA9" w:rsidRPr="006668A8" w:rsidRDefault="005E0EA9" w:rsidP="00664401">
            <w:pPr>
              <w:rPr>
                <w:rFonts w:eastAsia="DengXian"/>
                <w:b/>
                <w:bCs/>
                <w:iCs/>
                <w:lang w:val="en-CA" w:eastAsia="zh-CN"/>
              </w:rPr>
            </w:pPr>
            <w:r>
              <w:rPr>
                <w:rFonts w:eastAsia="DengXian"/>
                <w:b/>
                <w:bCs/>
                <w:iCs/>
                <w:lang w:val="en-CA" w:eastAsia="zh-CN"/>
              </w:rPr>
              <w:t>DNN</w:t>
            </w:r>
            <w:r w:rsidRPr="006668A8">
              <w:rPr>
                <w:rFonts w:eastAsia="DengXian"/>
                <w:b/>
                <w:bCs/>
                <w:iCs/>
                <w:lang w:val="en-CA" w:eastAsia="zh-CN"/>
              </w:rPr>
              <w:t xml:space="preserve"> Model</w:t>
            </w:r>
          </w:p>
        </w:tc>
        <w:tc>
          <w:tcPr>
            <w:tcW w:w="1650" w:type="dxa"/>
          </w:tcPr>
          <w:p w14:paraId="0C5CCE63" w14:textId="77777777" w:rsidR="005E0EA9" w:rsidRPr="006668A8" w:rsidRDefault="005E0EA9" w:rsidP="00664401">
            <w:pPr>
              <w:rPr>
                <w:b/>
                <w:bCs/>
                <w:iCs/>
                <w:lang w:val="en-CA" w:eastAsia="zh-CN"/>
              </w:rPr>
            </w:pPr>
            <w:r w:rsidRPr="006668A8">
              <w:rPr>
                <w:b/>
                <w:bCs/>
                <w:iCs/>
                <w:lang w:val="en-CA" w:eastAsia="zh-CN"/>
              </w:rPr>
              <w:t>Driving input</w:t>
            </w:r>
          </w:p>
        </w:tc>
        <w:tc>
          <w:tcPr>
            <w:tcW w:w="2268" w:type="dxa"/>
          </w:tcPr>
          <w:p w14:paraId="5F666A87" w14:textId="77777777" w:rsidR="005E0EA9" w:rsidRPr="006668A8" w:rsidRDefault="005E0EA9" w:rsidP="00664401">
            <w:pPr>
              <w:rPr>
                <w:rFonts w:eastAsia="DengXian"/>
                <w:b/>
                <w:bCs/>
                <w:iCs/>
                <w:lang w:val="en-CA" w:eastAsia="zh-CN"/>
              </w:rPr>
            </w:pPr>
            <w:r w:rsidRPr="006668A8">
              <w:rPr>
                <w:rFonts w:eastAsia="DengXian" w:hint="eastAsia"/>
                <w:b/>
                <w:bCs/>
                <w:iCs/>
                <w:lang w:val="en-CA" w:eastAsia="zh-CN"/>
              </w:rPr>
              <w:t>B</w:t>
            </w:r>
            <w:r w:rsidRPr="006668A8">
              <w:rPr>
                <w:rFonts w:eastAsia="DengXian"/>
                <w:b/>
                <w:bCs/>
                <w:iCs/>
                <w:lang w:val="en-CA" w:eastAsia="zh-CN"/>
              </w:rPr>
              <w:t>ase image/video</w:t>
            </w:r>
          </w:p>
        </w:tc>
        <w:tc>
          <w:tcPr>
            <w:tcW w:w="4247" w:type="dxa"/>
          </w:tcPr>
          <w:p w14:paraId="7711B094" w14:textId="77777777" w:rsidR="005E0EA9" w:rsidRPr="006668A8" w:rsidRDefault="005E0EA9" w:rsidP="00664401">
            <w:pPr>
              <w:rPr>
                <w:rFonts w:eastAsia="DengXian"/>
                <w:b/>
                <w:bCs/>
                <w:iCs/>
                <w:lang w:val="en-CA" w:eastAsia="zh-CN"/>
              </w:rPr>
            </w:pPr>
            <w:r>
              <w:rPr>
                <w:rFonts w:eastAsia="DengXian" w:hint="eastAsia"/>
                <w:b/>
                <w:bCs/>
                <w:iCs/>
                <w:lang w:val="en-CA" w:eastAsia="zh-CN"/>
              </w:rPr>
              <w:t>N</w:t>
            </w:r>
            <w:r>
              <w:rPr>
                <w:rFonts w:eastAsia="DengXian"/>
                <w:b/>
                <w:bCs/>
                <w:iCs/>
                <w:lang w:val="en-CA" w:eastAsia="zh-CN"/>
              </w:rPr>
              <w:t>otes</w:t>
            </w:r>
          </w:p>
        </w:tc>
      </w:tr>
      <w:tr w:rsidR="005E0EA9" w14:paraId="054700DF" w14:textId="77777777" w:rsidTr="00664401">
        <w:trPr>
          <w:trHeight w:val="297"/>
        </w:trPr>
        <w:tc>
          <w:tcPr>
            <w:tcW w:w="1464" w:type="dxa"/>
            <w:vMerge w:val="restart"/>
          </w:tcPr>
          <w:p w14:paraId="0BFEBEE5" w14:textId="77777777" w:rsidR="005E0EA9" w:rsidRDefault="005E0EA9" w:rsidP="00664401">
            <w:pPr>
              <w:rPr>
                <w:rFonts w:eastAsia="DengXian"/>
                <w:iCs/>
                <w:lang w:val="en-CA" w:eastAsia="zh-CN"/>
              </w:rPr>
            </w:pPr>
            <w:r>
              <w:rPr>
                <w:rFonts w:eastAsia="DengXian" w:hint="eastAsia"/>
                <w:iCs/>
                <w:lang w:val="en-CA" w:eastAsia="zh-CN"/>
              </w:rPr>
              <w:t>R</w:t>
            </w:r>
            <w:r>
              <w:rPr>
                <w:rFonts w:eastAsia="DengXian"/>
                <w:iCs/>
                <w:lang w:val="en-CA" w:eastAsia="zh-CN"/>
              </w:rPr>
              <w:t>obust model</w:t>
            </w:r>
          </w:p>
        </w:tc>
        <w:tc>
          <w:tcPr>
            <w:tcW w:w="1650" w:type="dxa"/>
          </w:tcPr>
          <w:p w14:paraId="46EE1382" w14:textId="77777777" w:rsidR="005E0EA9" w:rsidRDefault="005E0EA9" w:rsidP="00664401">
            <w:pPr>
              <w:rPr>
                <w:rFonts w:eastAsia="DengXian"/>
                <w:iCs/>
                <w:lang w:val="en-CA" w:eastAsia="zh-CN"/>
              </w:rPr>
            </w:pPr>
            <w:r>
              <w:rPr>
                <w:rFonts w:eastAsia="DengXian"/>
                <w:iCs/>
                <w:lang w:val="en-CA" w:eastAsia="zh-CN"/>
              </w:rPr>
              <w:t xml:space="preserve">Video </w:t>
            </w:r>
          </w:p>
        </w:tc>
        <w:tc>
          <w:tcPr>
            <w:tcW w:w="2268" w:type="dxa"/>
          </w:tcPr>
          <w:p w14:paraId="366F4489" w14:textId="77777777" w:rsidR="005E0EA9" w:rsidRDefault="005E0EA9" w:rsidP="00664401">
            <w:pPr>
              <w:rPr>
                <w:iCs/>
                <w:lang w:val="en-CA" w:eastAsia="zh-CN"/>
              </w:rPr>
            </w:pPr>
            <w:r>
              <w:t>Base image</w:t>
            </w:r>
          </w:p>
        </w:tc>
        <w:tc>
          <w:tcPr>
            <w:tcW w:w="4247" w:type="dxa"/>
            <w:vMerge w:val="restart"/>
          </w:tcPr>
          <w:p w14:paraId="65A4FB3B" w14:textId="77777777" w:rsidR="005E0EA9" w:rsidRDefault="005E0EA9" w:rsidP="00664401">
            <w:r>
              <w:t xml:space="preserve">The base image/video may use </w:t>
            </w:r>
            <w:r>
              <w:rPr>
                <w:rFonts w:eastAsia="DengXian" w:hint="eastAsia"/>
                <w:lang w:eastAsia="zh-CN"/>
              </w:rPr>
              <w:t>a</w:t>
            </w:r>
            <w:r>
              <w:rPr>
                <w:rFonts w:eastAsia="DengXian"/>
                <w:lang w:eastAsia="zh-CN"/>
              </w:rPr>
              <w:t xml:space="preserve"> different </w:t>
            </w:r>
            <w:r>
              <w:t>avatar character from the reference image used in the DNN model generation process.</w:t>
            </w:r>
          </w:p>
        </w:tc>
      </w:tr>
      <w:tr w:rsidR="005E0EA9" w14:paraId="0804AE1D" w14:textId="77777777" w:rsidTr="00664401">
        <w:tc>
          <w:tcPr>
            <w:tcW w:w="1464" w:type="dxa"/>
            <w:vMerge/>
          </w:tcPr>
          <w:p w14:paraId="0FF916D9" w14:textId="77777777" w:rsidR="005E0EA9" w:rsidRDefault="005E0EA9" w:rsidP="00664401">
            <w:pPr>
              <w:rPr>
                <w:rFonts w:eastAsia="DengXian"/>
                <w:iCs/>
                <w:lang w:val="en-CA" w:eastAsia="zh-CN"/>
              </w:rPr>
            </w:pPr>
          </w:p>
        </w:tc>
        <w:tc>
          <w:tcPr>
            <w:tcW w:w="1650" w:type="dxa"/>
          </w:tcPr>
          <w:p w14:paraId="61EE4046" w14:textId="77777777" w:rsidR="005E0EA9" w:rsidRDefault="005E0EA9" w:rsidP="00664401">
            <w:pPr>
              <w:rPr>
                <w:rFonts w:eastAsia="DengXian"/>
                <w:iCs/>
                <w:lang w:val="en-CA" w:eastAsia="zh-CN"/>
              </w:rPr>
            </w:pPr>
            <w:r>
              <w:rPr>
                <w:rFonts w:eastAsia="DengXian"/>
                <w:iCs/>
                <w:lang w:val="en-CA" w:eastAsia="zh-CN"/>
              </w:rPr>
              <w:t>Audio</w:t>
            </w:r>
          </w:p>
        </w:tc>
        <w:tc>
          <w:tcPr>
            <w:tcW w:w="2268" w:type="dxa"/>
          </w:tcPr>
          <w:p w14:paraId="0C24952D" w14:textId="77777777" w:rsidR="005E0EA9" w:rsidRDefault="005E0EA9" w:rsidP="00664401">
            <w:pPr>
              <w:rPr>
                <w:rFonts w:eastAsia="DengXian"/>
                <w:lang w:eastAsia="zh-CN"/>
              </w:rPr>
            </w:pPr>
            <w:r>
              <w:rPr>
                <w:rFonts w:eastAsia="DengXian"/>
                <w:lang w:eastAsia="zh-CN"/>
              </w:rPr>
              <w:t xml:space="preserve">Base image/video </w:t>
            </w:r>
          </w:p>
        </w:tc>
        <w:tc>
          <w:tcPr>
            <w:tcW w:w="4247" w:type="dxa"/>
            <w:vMerge/>
          </w:tcPr>
          <w:p w14:paraId="727B875B" w14:textId="77777777" w:rsidR="005E0EA9" w:rsidRDefault="005E0EA9" w:rsidP="00664401">
            <w:pPr>
              <w:rPr>
                <w:rFonts w:eastAsia="DengXian"/>
                <w:lang w:eastAsia="zh-CN"/>
              </w:rPr>
            </w:pPr>
          </w:p>
        </w:tc>
      </w:tr>
      <w:tr w:rsidR="005E0EA9" w14:paraId="2408CE97" w14:textId="77777777" w:rsidTr="00664401">
        <w:tc>
          <w:tcPr>
            <w:tcW w:w="1464" w:type="dxa"/>
            <w:vMerge/>
          </w:tcPr>
          <w:p w14:paraId="36985259" w14:textId="77777777" w:rsidR="005E0EA9" w:rsidRDefault="005E0EA9" w:rsidP="00664401">
            <w:pPr>
              <w:rPr>
                <w:rFonts w:eastAsia="DengXian"/>
                <w:iCs/>
                <w:lang w:val="en-CA" w:eastAsia="zh-CN"/>
              </w:rPr>
            </w:pPr>
          </w:p>
        </w:tc>
        <w:tc>
          <w:tcPr>
            <w:tcW w:w="1650" w:type="dxa"/>
          </w:tcPr>
          <w:p w14:paraId="0C9BE292" w14:textId="77777777" w:rsidR="005E0EA9" w:rsidRDefault="005E0EA9" w:rsidP="00664401">
            <w:pPr>
              <w:rPr>
                <w:rFonts w:eastAsia="DengXian"/>
                <w:iCs/>
                <w:lang w:val="en-CA" w:eastAsia="zh-CN"/>
              </w:rPr>
            </w:pPr>
            <w:r>
              <w:rPr>
                <w:rFonts w:eastAsia="DengXian"/>
                <w:iCs/>
                <w:lang w:val="en-CA" w:eastAsia="zh-CN"/>
              </w:rPr>
              <w:t>Text</w:t>
            </w:r>
          </w:p>
        </w:tc>
        <w:tc>
          <w:tcPr>
            <w:tcW w:w="2268" w:type="dxa"/>
          </w:tcPr>
          <w:p w14:paraId="534FC465" w14:textId="77777777" w:rsidR="005E0EA9" w:rsidRPr="00F72526" w:rsidRDefault="005E0EA9" w:rsidP="00664401">
            <w:pPr>
              <w:rPr>
                <w:rFonts w:eastAsia="DengXian"/>
                <w:lang w:eastAsia="zh-CN"/>
              </w:rPr>
            </w:pPr>
            <w:r>
              <w:rPr>
                <w:rFonts w:eastAsia="DengXian" w:hint="eastAsia"/>
                <w:lang w:eastAsia="zh-CN"/>
              </w:rPr>
              <w:t>B</w:t>
            </w:r>
            <w:r>
              <w:rPr>
                <w:rFonts w:eastAsia="DengXian"/>
                <w:lang w:eastAsia="zh-CN"/>
              </w:rPr>
              <w:t>ase image</w:t>
            </w:r>
            <w:r>
              <w:rPr>
                <w:rFonts w:eastAsia="DengXian" w:hint="eastAsia"/>
                <w:lang w:eastAsia="zh-CN"/>
              </w:rPr>
              <w:t>/</w:t>
            </w:r>
            <w:r>
              <w:rPr>
                <w:rFonts w:eastAsia="DengXian"/>
                <w:lang w:eastAsia="zh-CN"/>
              </w:rPr>
              <w:t>video</w:t>
            </w:r>
          </w:p>
        </w:tc>
        <w:tc>
          <w:tcPr>
            <w:tcW w:w="4247" w:type="dxa"/>
            <w:vMerge/>
          </w:tcPr>
          <w:p w14:paraId="362E29DD" w14:textId="77777777" w:rsidR="005E0EA9" w:rsidRDefault="005E0EA9" w:rsidP="00664401">
            <w:pPr>
              <w:rPr>
                <w:rFonts w:eastAsia="DengXian"/>
                <w:lang w:eastAsia="zh-CN"/>
              </w:rPr>
            </w:pPr>
          </w:p>
        </w:tc>
      </w:tr>
      <w:tr w:rsidR="005E0EA9" w14:paraId="4BED43FE" w14:textId="77777777" w:rsidTr="00664401">
        <w:tc>
          <w:tcPr>
            <w:tcW w:w="1464" w:type="dxa"/>
            <w:vMerge w:val="restart"/>
          </w:tcPr>
          <w:p w14:paraId="00EA3F64" w14:textId="77777777" w:rsidR="005E0EA9" w:rsidRDefault="005E0EA9" w:rsidP="00664401">
            <w:pPr>
              <w:rPr>
                <w:rFonts w:eastAsia="DengXian"/>
                <w:iCs/>
                <w:lang w:val="en-CA" w:eastAsia="zh-CN"/>
              </w:rPr>
            </w:pPr>
            <w:r>
              <w:rPr>
                <w:rFonts w:eastAsia="DengXian" w:hint="eastAsia"/>
                <w:iCs/>
                <w:lang w:val="en-CA" w:eastAsia="zh-CN"/>
              </w:rPr>
              <w:t>P</w:t>
            </w:r>
            <w:r>
              <w:rPr>
                <w:rFonts w:eastAsia="DengXian"/>
                <w:iCs/>
                <w:lang w:val="en-CA" w:eastAsia="zh-CN"/>
              </w:rPr>
              <w:t>ersonalized model</w:t>
            </w:r>
          </w:p>
        </w:tc>
        <w:tc>
          <w:tcPr>
            <w:tcW w:w="1650" w:type="dxa"/>
          </w:tcPr>
          <w:p w14:paraId="358E8C36" w14:textId="77777777" w:rsidR="005E0EA9" w:rsidRDefault="005E0EA9" w:rsidP="00664401">
            <w:pPr>
              <w:rPr>
                <w:rFonts w:eastAsia="DengXian"/>
                <w:iCs/>
                <w:lang w:val="en-CA" w:eastAsia="zh-CN"/>
              </w:rPr>
            </w:pPr>
            <w:r>
              <w:rPr>
                <w:rFonts w:eastAsia="DengXian" w:hint="eastAsia"/>
                <w:iCs/>
                <w:lang w:val="en-CA" w:eastAsia="zh-CN"/>
              </w:rPr>
              <w:t>V</w:t>
            </w:r>
            <w:r>
              <w:rPr>
                <w:rFonts w:eastAsia="DengXian"/>
                <w:iCs/>
                <w:lang w:val="en-CA" w:eastAsia="zh-CN"/>
              </w:rPr>
              <w:t>ideo</w:t>
            </w:r>
          </w:p>
        </w:tc>
        <w:tc>
          <w:tcPr>
            <w:tcW w:w="2268" w:type="dxa"/>
          </w:tcPr>
          <w:p w14:paraId="38A5C5E4"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Pr>
                <w:rFonts w:eastAsia="DengXian"/>
                <w:lang w:eastAsia="zh-CN"/>
              </w:rPr>
              <w:t xml:space="preserve"> </w:t>
            </w:r>
          </w:p>
        </w:tc>
        <w:tc>
          <w:tcPr>
            <w:tcW w:w="4247" w:type="dxa"/>
            <w:vMerge w:val="restart"/>
          </w:tcPr>
          <w:p w14:paraId="4AA58BB4" w14:textId="77777777" w:rsidR="005E0EA9" w:rsidRPr="00C362FD" w:rsidRDefault="005E0EA9" w:rsidP="00664401">
            <w:pPr>
              <w:rPr>
                <w:rFonts w:eastAsia="DengXian"/>
                <w:lang w:eastAsia="zh-CN"/>
              </w:rPr>
            </w:pPr>
            <w:r>
              <w:rPr>
                <w:rFonts w:eastAsia="DengXian"/>
                <w:lang w:eastAsia="zh-CN"/>
              </w:rPr>
              <w:t xml:space="preserve">The base image/video should </w:t>
            </w:r>
            <w:r>
              <w:t xml:space="preserve">use </w:t>
            </w:r>
            <w:r>
              <w:rPr>
                <w:rFonts w:eastAsia="DengXian"/>
                <w:lang w:eastAsia="zh-CN"/>
              </w:rPr>
              <w:t xml:space="preserve">the same </w:t>
            </w:r>
            <w:r>
              <w:t>avatar character</w:t>
            </w:r>
            <w:r>
              <w:rPr>
                <w:rFonts w:eastAsia="DengXian"/>
                <w:lang w:eastAsia="zh-CN"/>
              </w:rPr>
              <w:t xml:space="preserve"> as in the reference image </w:t>
            </w:r>
            <w:r>
              <w:t>used in the DNN model generation process.</w:t>
            </w:r>
          </w:p>
        </w:tc>
      </w:tr>
      <w:tr w:rsidR="005E0EA9" w14:paraId="13A8C168" w14:textId="77777777" w:rsidTr="00664401">
        <w:trPr>
          <w:trHeight w:val="262"/>
        </w:trPr>
        <w:tc>
          <w:tcPr>
            <w:tcW w:w="1464" w:type="dxa"/>
            <w:vMerge/>
          </w:tcPr>
          <w:p w14:paraId="68564BAD" w14:textId="77777777" w:rsidR="005E0EA9" w:rsidRDefault="005E0EA9" w:rsidP="00664401">
            <w:pPr>
              <w:rPr>
                <w:rFonts w:eastAsia="DengXian"/>
                <w:iCs/>
                <w:lang w:val="en-CA" w:eastAsia="zh-CN"/>
              </w:rPr>
            </w:pPr>
          </w:p>
        </w:tc>
        <w:tc>
          <w:tcPr>
            <w:tcW w:w="1650" w:type="dxa"/>
          </w:tcPr>
          <w:p w14:paraId="51A214F9" w14:textId="77777777" w:rsidR="005E0EA9" w:rsidRDefault="005E0EA9" w:rsidP="00664401">
            <w:pPr>
              <w:rPr>
                <w:rFonts w:eastAsia="DengXian"/>
                <w:iCs/>
                <w:lang w:val="en-CA" w:eastAsia="zh-CN"/>
              </w:rPr>
            </w:pPr>
            <w:r>
              <w:rPr>
                <w:rFonts w:eastAsia="DengXian" w:hint="eastAsia"/>
                <w:iCs/>
                <w:lang w:val="en-CA" w:eastAsia="zh-CN"/>
              </w:rPr>
              <w:t>A</w:t>
            </w:r>
            <w:r>
              <w:rPr>
                <w:rFonts w:eastAsia="DengXian"/>
                <w:iCs/>
                <w:lang w:val="en-CA" w:eastAsia="zh-CN"/>
              </w:rPr>
              <w:t>udio</w:t>
            </w:r>
          </w:p>
        </w:tc>
        <w:tc>
          <w:tcPr>
            <w:tcW w:w="2268" w:type="dxa"/>
          </w:tcPr>
          <w:p w14:paraId="520B683A"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1AAA55C2" w14:textId="77777777" w:rsidR="005E0EA9" w:rsidRPr="00C362FD" w:rsidRDefault="005E0EA9" w:rsidP="00664401">
            <w:pPr>
              <w:rPr>
                <w:rFonts w:eastAsia="DengXian"/>
                <w:lang w:eastAsia="zh-CN"/>
              </w:rPr>
            </w:pPr>
          </w:p>
        </w:tc>
      </w:tr>
      <w:tr w:rsidR="005E0EA9" w14:paraId="2DF3F6DF" w14:textId="77777777" w:rsidTr="00664401">
        <w:tc>
          <w:tcPr>
            <w:tcW w:w="1464" w:type="dxa"/>
            <w:vMerge/>
          </w:tcPr>
          <w:p w14:paraId="4C1062A9" w14:textId="77777777" w:rsidR="005E0EA9" w:rsidRDefault="005E0EA9" w:rsidP="00664401">
            <w:pPr>
              <w:rPr>
                <w:rFonts w:eastAsia="DengXian"/>
                <w:iCs/>
                <w:lang w:val="en-CA" w:eastAsia="zh-CN"/>
              </w:rPr>
            </w:pPr>
          </w:p>
        </w:tc>
        <w:tc>
          <w:tcPr>
            <w:tcW w:w="1650" w:type="dxa"/>
          </w:tcPr>
          <w:p w14:paraId="2BA5C9DC" w14:textId="77777777" w:rsidR="005E0EA9" w:rsidRDefault="005E0EA9" w:rsidP="00664401">
            <w:pPr>
              <w:rPr>
                <w:rFonts w:eastAsia="DengXian"/>
                <w:iCs/>
                <w:lang w:val="en-CA" w:eastAsia="zh-CN"/>
              </w:rPr>
            </w:pPr>
            <w:r>
              <w:rPr>
                <w:rFonts w:eastAsia="DengXian" w:hint="eastAsia"/>
                <w:iCs/>
                <w:lang w:val="en-CA" w:eastAsia="zh-CN"/>
              </w:rPr>
              <w:t>T</w:t>
            </w:r>
            <w:r>
              <w:rPr>
                <w:rFonts w:eastAsia="DengXian"/>
                <w:iCs/>
                <w:lang w:val="en-CA" w:eastAsia="zh-CN"/>
              </w:rPr>
              <w:t>ext</w:t>
            </w:r>
          </w:p>
        </w:tc>
        <w:tc>
          <w:tcPr>
            <w:tcW w:w="2268" w:type="dxa"/>
          </w:tcPr>
          <w:p w14:paraId="123DB5F2" w14:textId="77777777" w:rsidR="005E0EA9" w:rsidRDefault="005E0EA9" w:rsidP="00664401">
            <w:pPr>
              <w:rPr>
                <w:rFonts w:eastAsia="DengXian"/>
                <w:lang w:eastAsia="zh-CN"/>
              </w:rPr>
            </w:pPr>
            <w:r w:rsidRPr="00C362FD">
              <w:rPr>
                <w:rFonts w:eastAsia="DengXian" w:hint="eastAsia"/>
                <w:lang w:eastAsia="zh-CN"/>
              </w:rPr>
              <w:t>B</w:t>
            </w:r>
            <w:r w:rsidRPr="00C362FD">
              <w:rPr>
                <w:rFonts w:eastAsia="DengXian"/>
                <w:lang w:eastAsia="zh-CN"/>
              </w:rPr>
              <w:t>ase image</w:t>
            </w:r>
            <w:r w:rsidRPr="00C362FD">
              <w:rPr>
                <w:rFonts w:eastAsia="DengXian" w:hint="eastAsia"/>
                <w:lang w:eastAsia="zh-CN"/>
              </w:rPr>
              <w:t>/</w:t>
            </w:r>
            <w:r w:rsidRPr="00C362FD">
              <w:rPr>
                <w:rFonts w:eastAsia="DengXian"/>
                <w:lang w:eastAsia="zh-CN"/>
              </w:rPr>
              <w:t>video</w:t>
            </w:r>
            <w:r>
              <w:rPr>
                <w:rFonts w:eastAsia="DengXian"/>
                <w:lang w:eastAsia="zh-CN"/>
              </w:rPr>
              <w:t xml:space="preserve"> </w:t>
            </w:r>
          </w:p>
        </w:tc>
        <w:tc>
          <w:tcPr>
            <w:tcW w:w="4247" w:type="dxa"/>
            <w:vMerge/>
          </w:tcPr>
          <w:p w14:paraId="6479C128" w14:textId="77777777" w:rsidR="005E0EA9" w:rsidRPr="00C362FD" w:rsidRDefault="005E0EA9" w:rsidP="00664401">
            <w:pPr>
              <w:rPr>
                <w:rFonts w:eastAsia="DengXian"/>
                <w:lang w:eastAsia="zh-CN"/>
              </w:rPr>
            </w:pPr>
          </w:p>
        </w:tc>
      </w:tr>
    </w:tbl>
    <w:p w14:paraId="03528C9A" w14:textId="77777777" w:rsidR="005E0EA9" w:rsidRDefault="005E0EA9" w:rsidP="005E0EA9">
      <w:pPr>
        <w:rPr>
          <w:lang w:val="en-CA" w:eastAsia="zh-CN"/>
        </w:rPr>
      </w:pPr>
    </w:p>
    <w:p w14:paraId="10E89D48" w14:textId="77777777" w:rsidR="005E0EA9" w:rsidRDefault="005E0EA9" w:rsidP="005E0EA9">
      <w:pPr>
        <w:rPr>
          <w:lang w:eastAsia="zh-CN"/>
        </w:rPr>
      </w:pPr>
      <w:r>
        <w:rPr>
          <w:rFonts w:hint="eastAsia"/>
          <w:lang w:eastAsia="zh-CN"/>
        </w:rPr>
        <w:t>T</w:t>
      </w:r>
      <w:r>
        <w:rPr>
          <w:lang w:eastAsia="zh-CN"/>
        </w:rPr>
        <w:t>he following embedded video clip gives an exemplary demo of the 2D avatar animation driven by audio.</w:t>
      </w:r>
    </w:p>
    <w:p w14:paraId="46E68283" w14:textId="77777777" w:rsidR="005E0EA9" w:rsidRDefault="005E0EA9" w:rsidP="005E0EA9">
      <w:pPr>
        <w:jc w:val="center"/>
      </w:pPr>
      <w:r>
        <w:object w:dxaOrig="6219" w:dyaOrig="2968" w14:anchorId="78B67DF6">
          <v:shape id="_x0000_i1030" type="#_x0000_t75" style="width:312pt;height:148.5pt" o:ole="">
            <v:imagedata r:id="rId40" o:title="" croptop="9944f"/>
          </v:shape>
          <o:OLEObject Type="Embed" ProgID="PowerPoint.Show.12" ShapeID="_x0000_i1030" DrawAspect="Content" ObjectID="_1785914796" r:id="rId41"/>
        </w:object>
      </w:r>
    </w:p>
    <w:p w14:paraId="4F3F19D1" w14:textId="1429C4A4" w:rsidR="006C5602" w:rsidRDefault="005E0EA9" w:rsidP="005E0EA9">
      <w:pPr>
        <w:jc w:val="center"/>
      </w:pPr>
      <w:r w:rsidRPr="005C0060">
        <w:rPr>
          <w:b/>
          <w:bCs/>
        </w:rPr>
        <w:t xml:space="preserve">Figure </w:t>
      </w:r>
      <w:r>
        <w:rPr>
          <w:b/>
          <w:bCs/>
        </w:rPr>
        <w:t>6.4</w:t>
      </w:r>
      <w:r w:rsidRPr="00FA5C57">
        <w:rPr>
          <w:b/>
          <w:bCs/>
        </w:rPr>
        <w:t>.</w:t>
      </w:r>
      <w:r w:rsidRPr="005C0060">
        <w:rPr>
          <w:b/>
          <w:bCs/>
        </w:rPr>
        <w:t>4-2</w:t>
      </w:r>
      <w:r w:rsidRPr="00405427">
        <w:rPr>
          <w:rFonts w:ascii="Arial" w:hAnsi="Arial"/>
          <w:b/>
        </w:rPr>
        <w:t xml:space="preserve">: 2D Avatar animation </w:t>
      </w:r>
      <w:r w:rsidRPr="00405427">
        <w:rPr>
          <w:rFonts w:ascii="Arial" w:hAnsi="Arial"/>
          <w:b/>
          <w:lang w:eastAsia="zh-CN"/>
        </w:rPr>
        <w:t>example</w:t>
      </w:r>
    </w:p>
    <w:p w14:paraId="6D3AD1FE" w14:textId="45F4070C" w:rsidR="00E035B5" w:rsidRDefault="00E035B5" w:rsidP="00E035B5">
      <w:pPr>
        <w:pStyle w:val="Heading1"/>
      </w:pPr>
      <w:bookmarkStart w:id="99" w:name="_Toc175295568"/>
      <w:r>
        <w:t>7</w:t>
      </w:r>
      <w:r>
        <w:tab/>
        <w:t>Reference Architecture</w:t>
      </w:r>
      <w:bookmarkEnd w:id="99"/>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4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pPr>
        <w:pStyle w:val="ListParagraph"/>
        <w:numPr>
          <w:ilvl w:val="0"/>
          <w:numId w:val="18"/>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pPr>
        <w:pStyle w:val="ListParagraph"/>
        <w:numPr>
          <w:ilvl w:val="0"/>
          <w:numId w:val="18"/>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pPr>
        <w:pStyle w:val="ListParagraph"/>
        <w:numPr>
          <w:ilvl w:val="0"/>
          <w:numId w:val="18"/>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pPr>
        <w:pStyle w:val="ListParagraph"/>
        <w:numPr>
          <w:ilvl w:val="0"/>
          <w:numId w:val="18"/>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pPr>
        <w:pStyle w:val="ListParagraph"/>
        <w:numPr>
          <w:ilvl w:val="0"/>
          <w:numId w:val="18"/>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5E5AD7" w:rsidP="00234A46">
      <w:pPr>
        <w:rPr>
          <w:rFonts w:eastAsia="Malgun Gothic"/>
        </w:rPr>
      </w:pPr>
      <w:r>
        <w:rPr>
          <w:noProof/>
        </w:rPr>
        <w:object w:dxaOrig="27570" w:dyaOrig="14895" w14:anchorId="2B7E63E9">
          <v:shape id="_x0000_i1031" type="#_x0000_t75" alt="" style="width:450.75pt;height:244.5pt;mso-width-percent:0;mso-height-percent:0;mso-width-percent:0;mso-height-percent:0" o:ole="">
            <v:imagedata r:id="rId43" o:title=""/>
          </v:shape>
          <o:OLEObject Type="Embed" ProgID="Visio.Drawing.15" ShapeID="_x0000_i1031" DrawAspect="Content" ObjectID="_1785914797" r:id="rId44"/>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pPr>
        <w:pStyle w:val="ListParagraph"/>
        <w:numPr>
          <w:ilvl w:val="0"/>
          <w:numId w:val="24"/>
        </w:numPr>
        <w:rPr>
          <w:rFonts w:eastAsia="Malgun Gothic"/>
        </w:rPr>
      </w:pPr>
      <w:r>
        <w:rPr>
          <w:rFonts w:eastAsia="Malgun Gothic"/>
        </w:rPr>
        <w:t>The avatar functions supported by the sending UE (UE-A),</w:t>
      </w:r>
    </w:p>
    <w:p w14:paraId="2E8D2A16" w14:textId="0F7B261C" w:rsidR="00234A46" w:rsidRDefault="00234A46">
      <w:pPr>
        <w:pStyle w:val="ListParagraph"/>
        <w:numPr>
          <w:ilvl w:val="0"/>
          <w:numId w:val="24"/>
        </w:numPr>
        <w:rPr>
          <w:rFonts w:eastAsia="Malgun Gothic"/>
        </w:rPr>
      </w:pPr>
      <w:r>
        <w:rPr>
          <w:rFonts w:eastAsia="Malgun Gothic"/>
        </w:rPr>
        <w:t>The avatar functions supported by the receiving UE (UE-B),</w:t>
      </w:r>
    </w:p>
    <w:p w14:paraId="78946C2D" w14:textId="41C5396F" w:rsidR="00234A46" w:rsidRPr="00E6072A" w:rsidRDefault="00234A46">
      <w:pPr>
        <w:pStyle w:val="ListParagraph"/>
        <w:numPr>
          <w:ilvl w:val="0"/>
          <w:numId w:val="24"/>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100" w:name="_Toc175295569"/>
      <w:r>
        <w:lastRenderedPageBreak/>
        <w:t>8</w:t>
      </w:r>
      <w:r>
        <w:tab/>
        <w:t>Avatar Integration into 3GPP Services and Enablers</w:t>
      </w:r>
      <w:bookmarkEnd w:id="100"/>
    </w:p>
    <w:p w14:paraId="78CAA48D" w14:textId="6E9D9676" w:rsidR="00E035B5" w:rsidRDefault="00E035B5" w:rsidP="00E035B5">
      <w:pPr>
        <w:pStyle w:val="Heading2"/>
      </w:pPr>
      <w:bookmarkStart w:id="101" w:name="_Toc175295570"/>
      <w:r>
        <w:t>8.1</w:t>
      </w:r>
      <w:r>
        <w:tab/>
        <w:t>Introduction</w:t>
      </w:r>
      <w:bookmarkEnd w:id="101"/>
    </w:p>
    <w:p w14:paraId="67C02E8F" w14:textId="2A3C6C76" w:rsidR="00E035B5" w:rsidRDefault="00E035B5" w:rsidP="00E035B5">
      <w:pPr>
        <w:pStyle w:val="Heading2"/>
      </w:pPr>
      <w:bookmarkStart w:id="102" w:name="_Toc175295571"/>
      <w:r>
        <w:t>8.2</w:t>
      </w:r>
      <w:r>
        <w:tab/>
      </w:r>
      <w:r w:rsidR="00A57D99">
        <w:t>Signalling</w:t>
      </w:r>
      <w:bookmarkEnd w:id="102"/>
    </w:p>
    <w:p w14:paraId="159A6CED" w14:textId="41F0FD3C" w:rsidR="00E035B5" w:rsidRDefault="00E035B5" w:rsidP="00E035B5">
      <w:pPr>
        <w:pStyle w:val="Heading2"/>
      </w:pPr>
      <w:bookmarkStart w:id="103" w:name="_Toc175295572"/>
      <w:r>
        <w:t>8.3</w:t>
      </w:r>
      <w:r>
        <w:tab/>
        <w:t>Transport</w:t>
      </w:r>
      <w:bookmarkEnd w:id="103"/>
    </w:p>
    <w:p w14:paraId="7969CC03" w14:textId="65892CF5" w:rsidR="00E035B5" w:rsidRDefault="00E035B5" w:rsidP="00E035B5">
      <w:pPr>
        <w:pStyle w:val="Heading2"/>
      </w:pPr>
      <w:bookmarkStart w:id="104" w:name="_Toc175295573"/>
      <w:r>
        <w:t>8.4</w:t>
      </w:r>
      <w:r>
        <w:tab/>
        <w:t>QoS Support</w:t>
      </w:r>
      <w:bookmarkEnd w:id="104"/>
    </w:p>
    <w:p w14:paraId="48198931" w14:textId="09B598BB" w:rsidR="00A57D99" w:rsidRDefault="00A57D99" w:rsidP="00A57D99">
      <w:pPr>
        <w:pStyle w:val="Heading2"/>
      </w:pPr>
      <w:bookmarkStart w:id="105" w:name="_Toc175295574"/>
      <w:r>
        <w:t>8.5</w:t>
      </w:r>
      <w:r>
        <w:tab/>
        <w:t>Split Rendering of Avatars</w:t>
      </w:r>
      <w:bookmarkEnd w:id="105"/>
    </w:p>
    <w:p w14:paraId="67C9754F" w14:textId="043D7F00" w:rsidR="008C6956" w:rsidRDefault="008C6956" w:rsidP="008C6956">
      <w:pPr>
        <w:pStyle w:val="Heading2"/>
      </w:pPr>
      <w:bookmarkStart w:id="106" w:name="_Toc175295575"/>
      <w:r>
        <w:t>8.6</w:t>
      </w:r>
      <w:r>
        <w:tab/>
        <w:t>Mapping to IMS-based Services</w:t>
      </w:r>
      <w:bookmarkEnd w:id="106"/>
    </w:p>
    <w:p w14:paraId="5FDFB643" w14:textId="1DC33509" w:rsidR="008C6956" w:rsidRPr="008C6956" w:rsidRDefault="008C6956" w:rsidP="008C6956">
      <w:pPr>
        <w:pStyle w:val="Heading2"/>
      </w:pPr>
      <w:bookmarkStart w:id="107" w:name="_Toc175295576"/>
      <w:r>
        <w:t>8.7</w:t>
      </w:r>
      <w:r>
        <w:tab/>
        <w:t>Mapping to non-IMS-based Services</w:t>
      </w:r>
      <w:bookmarkEnd w:id="107"/>
    </w:p>
    <w:p w14:paraId="3E89BBE4" w14:textId="77777777" w:rsidR="00722CFD" w:rsidRDefault="00722CFD" w:rsidP="00722CFD">
      <w:pPr>
        <w:pStyle w:val="Heading3"/>
        <w:rPr>
          <w:b/>
        </w:rPr>
      </w:pPr>
      <w:bookmarkStart w:id="108" w:name="_Toc175295577"/>
      <w:r w:rsidRPr="002D3BD0">
        <w:t>8.7.1 Architecture Mapping</w:t>
      </w:r>
      <w:bookmarkEnd w:id="108"/>
    </w:p>
    <w:p w14:paraId="44F9E056" w14:textId="77777777" w:rsidR="00722CFD" w:rsidRDefault="00722CFD" w:rsidP="00722CFD">
      <w:pPr>
        <w:jc w:val="both"/>
        <w:rPr>
          <w:szCs w:val="24"/>
        </w:rPr>
      </w:pPr>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p>
    <w:p w14:paraId="41201A29" w14:textId="77777777" w:rsidR="00722CFD" w:rsidRDefault="00722CFD" w:rsidP="00722CFD"/>
    <w:p w14:paraId="07986559" w14:textId="77777777" w:rsidR="00722CFD" w:rsidRDefault="00722CFD" w:rsidP="00722CFD">
      <w:pPr>
        <w:keepNext/>
        <w:jc w:val="center"/>
      </w:pPr>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45"/>
                    <a:stretch>
                      <a:fillRect/>
                    </a:stretch>
                  </pic:blipFill>
                  <pic:spPr>
                    <a:xfrm>
                      <a:off x="0" y="0"/>
                      <a:ext cx="6264275" cy="3657600"/>
                    </a:xfrm>
                    <a:prstGeom prst="rect">
                      <a:avLst/>
                    </a:prstGeom>
                  </pic:spPr>
                </pic:pic>
              </a:graphicData>
            </a:graphic>
          </wp:inline>
        </w:drawing>
      </w:r>
    </w:p>
    <w:p w14:paraId="7C74C19F" w14:textId="29D95ABF" w:rsidR="00722CFD" w:rsidRDefault="00722CFD" w:rsidP="00722CFD">
      <w:pPr>
        <w:pStyle w:val="Caption"/>
        <w:jc w:val="center"/>
        <w:rPr>
          <w:b/>
          <w:bCs/>
          <w:i w:val="0"/>
          <w:iCs w:val="0"/>
        </w:rPr>
      </w:pPr>
      <w:r w:rsidRPr="00BA2EAF">
        <w:rPr>
          <w:b/>
          <w:bCs/>
          <w:i w:val="0"/>
          <w:iCs w:val="0"/>
        </w:rPr>
        <w:t xml:space="preserve">Figure </w:t>
      </w:r>
      <w:r>
        <w:rPr>
          <w:b/>
          <w:bCs/>
          <w:i w:val="0"/>
          <w:iCs w:val="0"/>
        </w:rPr>
        <w:t>13</w:t>
      </w:r>
      <w:r w:rsidRPr="00BA2EAF">
        <w:rPr>
          <w:b/>
          <w:bCs/>
          <w:i w:val="0"/>
          <w:iCs w:val="0"/>
        </w:rPr>
        <w:t xml:space="preserve"> - RTC Architecture for Avatar-based Communication</w:t>
      </w:r>
    </w:p>
    <w:p w14:paraId="2634FD1B" w14:textId="4BC77A00" w:rsidR="00722CFD" w:rsidRDefault="00722CFD" w:rsidP="00722CFD">
      <w:pPr>
        <w:rPr>
          <w:szCs w:val="24"/>
        </w:rPr>
      </w:pPr>
      <w:r>
        <w:t>In this architecture an RTC application for avatar-based communication (represented as “Avatar Application”) interacts with an RTC Client to establish WebRTC-based RTC sessions with a Media AS that supports avatar functions</w:t>
      </w:r>
      <w:r>
        <w:rPr>
          <w:szCs w:val="24"/>
        </w:rPr>
        <w:t xml:space="preserve">. Note </w:t>
      </w:r>
      <w:r>
        <w:rPr>
          <w:szCs w:val="24"/>
        </w:rPr>
        <w:lastRenderedPageBreak/>
        <w:t>that while the Avatar Storage function is not shown in Figure 13, this function can be part of the UE or the RTC AS. The avatar functions supported by the Media Function include:</w:t>
      </w:r>
    </w:p>
    <w:p w14:paraId="59DEB086" w14:textId="77777777" w:rsidR="00722CFD" w:rsidRPr="005823F0" w:rsidRDefault="00722CFD">
      <w:pPr>
        <w:pStyle w:val="B1"/>
        <w:numPr>
          <w:ilvl w:val="0"/>
          <w:numId w:val="25"/>
        </w:numPr>
        <w:spacing w:after="0"/>
        <w:jc w:val="both"/>
        <w:rPr>
          <w:rFonts w:asciiTheme="majorBidi" w:hAnsiTheme="majorBidi" w:cstheme="majorBidi"/>
        </w:rPr>
      </w:pPr>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p>
    <w:p w14:paraId="4F26FBF7" w14:textId="77777777" w:rsidR="00722CFD" w:rsidRDefault="00722CFD">
      <w:pPr>
        <w:pStyle w:val="B1"/>
        <w:numPr>
          <w:ilvl w:val="0"/>
          <w:numId w:val="25"/>
        </w:numPr>
        <w:spacing w:after="0"/>
        <w:jc w:val="both"/>
        <w:rPr>
          <w:rFonts w:asciiTheme="majorBidi" w:hAnsiTheme="majorBidi" w:cstheme="majorBidi"/>
        </w:rPr>
      </w:pPr>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p>
    <w:p w14:paraId="259D132A" w14:textId="77777777" w:rsidR="00722CFD" w:rsidRPr="005823F0" w:rsidRDefault="00722CFD">
      <w:pPr>
        <w:pStyle w:val="B1"/>
        <w:numPr>
          <w:ilvl w:val="0"/>
          <w:numId w:val="25"/>
        </w:numPr>
        <w:spacing w:after="0"/>
        <w:jc w:val="both"/>
        <w:rPr>
          <w:rFonts w:asciiTheme="majorBidi" w:hAnsiTheme="majorBidi" w:cstheme="majorBidi"/>
        </w:rPr>
      </w:pPr>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p>
    <w:p w14:paraId="15F50355" w14:textId="77777777" w:rsidR="00722CFD" w:rsidRPr="000D4834" w:rsidRDefault="00722CFD">
      <w:pPr>
        <w:pStyle w:val="B1"/>
        <w:numPr>
          <w:ilvl w:val="0"/>
          <w:numId w:val="25"/>
        </w:numPr>
        <w:spacing w:after="0"/>
        <w:jc w:val="both"/>
        <w:rPr>
          <w:szCs w:val="24"/>
        </w:rPr>
      </w:pPr>
      <w:r w:rsidRPr="00CF17C7">
        <w:rPr>
          <w:rFonts w:asciiTheme="majorBidi" w:hAnsiTheme="majorBidi" w:cstheme="majorBidi"/>
        </w:rPr>
        <w:t xml:space="preserve">Scene Management: the MF may create and maintain a scene graph representation of the scene in which the avatars and other media objects may be placed. </w:t>
      </w:r>
    </w:p>
    <w:p w14:paraId="738D9BE2" w14:textId="77777777" w:rsidR="00722CFD" w:rsidRDefault="00722CFD" w:rsidP="00722CFD">
      <w:pPr>
        <w:pStyle w:val="B1"/>
        <w:rPr>
          <w:rFonts w:asciiTheme="majorBidi" w:hAnsiTheme="majorBidi" w:cstheme="majorBidi"/>
        </w:rPr>
      </w:pPr>
    </w:p>
    <w:p w14:paraId="1AA21C4C" w14:textId="77777777" w:rsidR="00722CFD" w:rsidRPr="00CF17C7" w:rsidRDefault="00722CFD" w:rsidP="00722CFD">
      <w:pPr>
        <w:pStyle w:val="B1"/>
        <w:rPr>
          <w:szCs w:val="24"/>
        </w:rPr>
      </w:pPr>
      <w:r>
        <w:rPr>
          <w:rFonts w:asciiTheme="majorBidi" w:hAnsiTheme="majorBidi" w:cstheme="majorBidi"/>
        </w:rPr>
        <w:t xml:space="preserve">[Note: The location of the Scene Management function is TBD.] </w:t>
      </w:r>
    </w:p>
    <w:p w14:paraId="5824585D" w14:textId="77777777" w:rsidR="00722CFD" w:rsidRPr="00492FF8" w:rsidRDefault="00722CFD" w:rsidP="00722CFD">
      <w:pPr>
        <w:rPr>
          <w:b/>
          <w:bCs/>
        </w:rPr>
      </w:pPr>
    </w:p>
    <w:p w14:paraId="055ECFF0" w14:textId="77777777" w:rsidR="00722CFD" w:rsidRPr="00722CFD" w:rsidRDefault="00722CFD" w:rsidP="00722CFD">
      <w:pPr>
        <w:pStyle w:val="Heading3"/>
      </w:pPr>
      <w:bookmarkStart w:id="109" w:name="_Toc175295578"/>
      <w:r w:rsidRPr="00722CFD">
        <w:t>8.7.2</w:t>
      </w:r>
      <w:r w:rsidRPr="00722CFD">
        <w:tab/>
        <w:t>Call flows</w:t>
      </w:r>
      <w:bookmarkEnd w:id="109"/>
    </w:p>
    <w:p w14:paraId="215BF019" w14:textId="77777777" w:rsidR="00722CFD" w:rsidRPr="00F3434D" w:rsidRDefault="00722CFD" w:rsidP="00722CFD">
      <w:pPr>
        <w:pStyle w:val="Heading4"/>
        <w:rPr>
          <w:b/>
        </w:rPr>
      </w:pPr>
      <w:bookmarkStart w:id="110" w:name="_Toc175295579"/>
      <w:r w:rsidRPr="00F3434D">
        <w:t>8.7.</w:t>
      </w:r>
      <w:r>
        <w:t>2</w:t>
      </w:r>
      <w:r w:rsidRPr="00F3434D">
        <w:t>.1</w:t>
      </w:r>
      <w:r>
        <w:tab/>
      </w:r>
      <w:r w:rsidRPr="00F3434D">
        <w:t>Call setup and capability negotiation</w:t>
      </w:r>
      <w:bookmarkEnd w:id="110"/>
    </w:p>
    <w:p w14:paraId="5F16B49D" w14:textId="77777777" w:rsidR="00722CFD" w:rsidRDefault="00722CFD" w:rsidP="00722CFD">
      <w:r>
        <w:t>Figure 13 demonstrates a call flow diagram for call setup and capability negotiation between the RTC application running on UE1, the MF, and a remote endpoint (UE2).</w:t>
      </w:r>
    </w:p>
    <w:p w14:paraId="051BDA75" w14:textId="77777777" w:rsidR="00722CFD" w:rsidRPr="00F255D1" w:rsidRDefault="00722CFD" w:rsidP="00722CFD"/>
    <w:p w14:paraId="189871CE" w14:textId="77777777" w:rsidR="00722CFD" w:rsidRDefault="00722CFD" w:rsidP="00722CFD">
      <w:pPr>
        <w:pStyle w:val="B1"/>
        <w:keepNext/>
        <w:ind w:left="0" w:firstLine="0"/>
        <w:jc w:val="center"/>
      </w:pPr>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p>
    <w:p w14:paraId="2B52A143" w14:textId="249A7D95" w:rsidR="00722CFD" w:rsidRPr="00DD6E5D" w:rsidRDefault="00722CFD" w:rsidP="00722CFD">
      <w:pPr>
        <w:pStyle w:val="Caption"/>
        <w:jc w:val="center"/>
        <w:rPr>
          <w:rFonts w:eastAsia="Yu Mincho"/>
          <w:b/>
          <w:bCs/>
          <w:i w:val="0"/>
          <w:iCs w:val="0"/>
          <w:color w:val="auto"/>
        </w:rPr>
      </w:pPr>
      <w:r w:rsidRPr="00DD6E5D">
        <w:rPr>
          <w:b/>
          <w:bCs/>
          <w:i w:val="0"/>
          <w:iCs w:val="0"/>
          <w:color w:val="auto"/>
        </w:rPr>
        <w:t xml:space="preserve">Figure </w:t>
      </w:r>
      <w:r>
        <w:rPr>
          <w:b/>
          <w:bCs/>
          <w:i w:val="0"/>
          <w:iCs w:val="0"/>
          <w:color w:val="auto"/>
        </w:rPr>
        <w:t>14 -</w:t>
      </w:r>
      <w:r w:rsidRPr="00DD6E5D">
        <w:rPr>
          <w:b/>
          <w:bCs/>
          <w:i w:val="0"/>
          <w:iCs w:val="0"/>
          <w:color w:val="auto"/>
          <w:lang w:val="en-CA"/>
        </w:rPr>
        <w:t xml:space="preserve"> Call flow for call setup and capability negotiation</w:t>
      </w:r>
    </w:p>
    <w:p w14:paraId="1C014E60" w14:textId="319BEB53" w:rsidR="00722CFD" w:rsidRPr="00AF186C" w:rsidRDefault="00722CFD" w:rsidP="00722CFD">
      <w:pPr>
        <w:pStyle w:val="B1"/>
        <w:ind w:left="0" w:firstLine="0"/>
        <w:rPr>
          <w:rFonts w:eastAsia="Yu Mincho"/>
        </w:rPr>
      </w:pPr>
      <w:r w:rsidRPr="00AF186C">
        <w:rPr>
          <w:rFonts w:eastAsia="Yu Mincho"/>
        </w:rPr>
        <w:t xml:space="preserve">The steps shown in Figure </w:t>
      </w:r>
      <w:r>
        <w:rPr>
          <w:rFonts w:eastAsia="Yu Mincho"/>
        </w:rPr>
        <w:t>14</w:t>
      </w:r>
      <w:r w:rsidRPr="00AF186C">
        <w:rPr>
          <w:rFonts w:eastAsia="Yu Mincho"/>
        </w:rPr>
        <w:t xml:space="preserve"> </w:t>
      </w:r>
      <w:r>
        <w:rPr>
          <w:rFonts w:eastAsia="Yu Mincho"/>
        </w:rPr>
        <w:t>are</w:t>
      </w:r>
      <w:r w:rsidRPr="00AF186C">
        <w:rPr>
          <w:rFonts w:eastAsia="Yu Mincho"/>
        </w:rPr>
        <w:t xml:space="preserve"> as follows:</w:t>
      </w:r>
    </w:p>
    <w:p w14:paraId="792873D7"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r w:rsidRPr="00AF186C">
        <w:rPr>
          <w:rFonts w:eastAsia="Yu Mincho"/>
        </w:rPr>
        <w:t>1: Service provisioning and announcement of an RTC service on the network side, in particular between the Media AF (application function) and the Media AP (application provider).</w:t>
      </w:r>
    </w:p>
    <w:p w14:paraId="1FF0FD70"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r w:rsidRPr="00AF186C">
        <w:rPr>
          <w:rFonts w:eastAsia="Yu Mincho"/>
        </w:rPr>
        <w:t xml:space="preserve">2: The RTC MSH </w:t>
      </w:r>
      <w:r w:rsidRPr="00AF186C">
        <w:rPr>
          <w:rFonts w:eastAsia="Malgun Gothic"/>
          <w:lang w:eastAsia="ko-KR"/>
        </w:rPr>
        <w:t>requests configuration information from the RTC AF relating to RTC sessions.</w:t>
      </w:r>
    </w:p>
    <w:p w14:paraId="7B376EC0"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r w:rsidRPr="00AF186C">
        <w:rPr>
          <w:rFonts w:eastAsia="Malgun Gothic"/>
          <w:lang w:eastAsia="ko-KR"/>
        </w:rPr>
        <w:t>3: The RTC AF provides the requested configuration information to the RTC MSH</w:t>
      </w:r>
      <w:r w:rsidRPr="00AF186C">
        <w:rPr>
          <w:rFonts w:eastAsia="Yu Mincho"/>
        </w:rPr>
        <w:t>.</w:t>
      </w:r>
    </w:p>
    <w:p w14:paraId="18A0BD61" w14:textId="77777777" w:rsidR="00722CFD" w:rsidRPr="00AF186C" w:rsidRDefault="00722CFD">
      <w:pPr>
        <w:pStyle w:val="B1"/>
        <w:numPr>
          <w:ilvl w:val="0"/>
          <w:numId w:val="30"/>
        </w:numPr>
        <w:overflowPunct w:val="0"/>
        <w:autoSpaceDE w:val="0"/>
        <w:autoSpaceDN w:val="0"/>
        <w:adjustRightInd w:val="0"/>
        <w:textAlignment w:val="baseline"/>
        <w:rPr>
          <w:rFonts w:eastAsia="Yu Mincho"/>
        </w:rPr>
      </w:pPr>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p>
    <w:p w14:paraId="698DEF01" w14:textId="77777777" w:rsidR="00722CFD" w:rsidRDefault="00722CFD">
      <w:pPr>
        <w:pStyle w:val="ListParagraph"/>
        <w:numPr>
          <w:ilvl w:val="0"/>
          <w:numId w:val="30"/>
        </w:numPr>
        <w:rPr>
          <w:rFonts w:eastAsia="Yu Mincho"/>
        </w:rPr>
      </w:pPr>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w:t>
      </w:r>
      <w:r>
        <w:rPr>
          <w:rFonts w:eastAsia="Yu Mincho"/>
        </w:rPr>
        <w:lastRenderedPageBreak/>
        <w:t>in the RTC AS</w:t>
      </w:r>
      <w:r w:rsidRPr="00B348AD">
        <w:rPr>
          <w:rFonts w:eastAsia="Yu Mincho"/>
        </w:rPr>
        <w:t>. The SDP offer/answer messages may also be used to negotiate avatar-related capabilities such as an avatar representation format or an animation data format as well as support for data channels.</w:t>
      </w:r>
    </w:p>
    <w:p w14:paraId="0516DF1F" w14:textId="77777777" w:rsidR="00722CFD" w:rsidRPr="00722CFD" w:rsidRDefault="00722CFD" w:rsidP="00722CFD">
      <w:pPr>
        <w:pStyle w:val="Heading4"/>
      </w:pPr>
      <w:bookmarkStart w:id="111" w:name="_Toc175295580"/>
      <w:r w:rsidRPr="00722CFD">
        <w:t>8.7.2.2</w:t>
      </w:r>
      <w:r w:rsidRPr="00722CFD">
        <w:tab/>
        <w:t>Avatar Media and Metadata Exchange</w:t>
      </w:r>
      <w:bookmarkEnd w:id="111"/>
    </w:p>
    <w:p w14:paraId="597A4F00" w14:textId="28D184D8" w:rsidR="00722CFD" w:rsidRDefault="00722CFD" w:rsidP="00722CFD">
      <w:r>
        <w:t>Figure 15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p>
    <w:p w14:paraId="44358951" w14:textId="77777777" w:rsidR="00722CFD" w:rsidRPr="00F255D1" w:rsidRDefault="00722CFD" w:rsidP="00722CFD"/>
    <w:p w14:paraId="54E1CBDB" w14:textId="77777777" w:rsidR="00722CFD" w:rsidRDefault="00722CFD" w:rsidP="00722CFD">
      <w:pPr>
        <w:pStyle w:val="B1"/>
        <w:keepNext/>
        <w:ind w:left="0" w:firstLine="0"/>
        <w:jc w:val="center"/>
      </w:pPr>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p>
    <w:p w14:paraId="75566BD1" w14:textId="604488F6" w:rsidR="00722CFD" w:rsidRPr="009D42C2" w:rsidRDefault="00722CFD" w:rsidP="00722CFD">
      <w:pPr>
        <w:pStyle w:val="Caption"/>
        <w:jc w:val="center"/>
        <w:rPr>
          <w:rFonts w:eastAsia="Yu Mincho"/>
          <w:b/>
          <w:bCs/>
          <w:i w:val="0"/>
          <w:iCs w:val="0"/>
          <w:color w:val="auto"/>
        </w:rPr>
      </w:pPr>
      <w:r w:rsidRPr="009D42C2">
        <w:rPr>
          <w:b/>
          <w:bCs/>
          <w:i w:val="0"/>
          <w:iCs w:val="0"/>
          <w:color w:val="auto"/>
        </w:rPr>
        <w:t>Figure 1</w:t>
      </w:r>
      <w:r>
        <w:rPr>
          <w:b/>
          <w:bCs/>
          <w:i w:val="0"/>
          <w:iCs w:val="0"/>
          <w:color w:val="auto"/>
        </w:rPr>
        <w:t>5</w:t>
      </w:r>
      <w:r w:rsidRPr="009D42C2">
        <w:rPr>
          <w:b/>
          <w:bCs/>
          <w:i w:val="0"/>
          <w:iCs w:val="0"/>
          <w:color w:val="auto"/>
        </w:rPr>
        <w:t xml:space="preserve"> -</w:t>
      </w:r>
      <w:r w:rsidRPr="009D42C2">
        <w:rPr>
          <w:b/>
          <w:bCs/>
          <w:i w:val="0"/>
          <w:iCs w:val="0"/>
          <w:color w:val="auto"/>
          <w:lang w:val="en-CA"/>
        </w:rPr>
        <w:t xml:space="preserve"> Call flow for Avatar Media and Metadata Exchange</w:t>
      </w:r>
    </w:p>
    <w:p w14:paraId="0F733A46" w14:textId="221E90FB" w:rsidR="00722CFD" w:rsidRDefault="00722CFD" w:rsidP="00722CFD">
      <w:pPr>
        <w:pStyle w:val="B1"/>
        <w:ind w:left="0" w:firstLine="0"/>
        <w:rPr>
          <w:rFonts w:eastAsia="Yu Mincho"/>
        </w:rPr>
      </w:pPr>
      <w:r>
        <w:rPr>
          <w:rFonts w:eastAsia="Yu Mincho"/>
        </w:rPr>
        <w:t xml:space="preserve">The description of the steps shown in Figure </w:t>
      </w:r>
      <w:r w:rsidR="00C022F9">
        <w:rPr>
          <w:rFonts w:eastAsia="Yu Mincho"/>
        </w:rPr>
        <w:t>1</w:t>
      </w:r>
      <w:r>
        <w:rPr>
          <w:rFonts w:eastAsia="Yu Mincho"/>
        </w:rPr>
        <w:t>5 is as follows:</w:t>
      </w:r>
    </w:p>
    <w:p w14:paraId="528F40F5" w14:textId="77777777" w:rsidR="00722CFD" w:rsidRPr="00774F3C" w:rsidRDefault="00722CFD" w:rsidP="00722CFD">
      <w:pPr>
        <w:ind w:left="360"/>
        <w:rPr>
          <w:rFonts w:eastAsia="DengXian"/>
          <w:b/>
          <w:bCs/>
          <w:lang w:eastAsia="zh-CN"/>
        </w:rPr>
      </w:pPr>
      <w:r>
        <w:rPr>
          <w:rFonts w:eastAsia="DengXian"/>
          <w:b/>
          <w:bCs/>
          <w:lang w:eastAsia="zh-CN"/>
        </w:rPr>
        <w:t xml:space="preserve">B. </w:t>
      </w:r>
      <w:r w:rsidRPr="00774F3C">
        <w:rPr>
          <w:rFonts w:eastAsia="DengXian"/>
          <w:b/>
          <w:bCs/>
          <w:lang w:eastAsia="zh-CN"/>
        </w:rPr>
        <w:t>Scene Description Retrieval</w:t>
      </w:r>
    </w:p>
    <w:p w14:paraId="5CBBD350" w14:textId="77777777" w:rsidR="00722CFD" w:rsidRPr="00774F3C" w:rsidRDefault="00722CFD">
      <w:pPr>
        <w:numPr>
          <w:ilvl w:val="0"/>
          <w:numId w:val="29"/>
        </w:numPr>
        <w:spacing w:after="0"/>
        <w:ind w:left="1080"/>
        <w:rPr>
          <w:rFonts w:eastAsia="DengXian"/>
          <w:lang w:eastAsia="zh-CN"/>
        </w:rPr>
      </w:pPr>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p>
    <w:p w14:paraId="2CA69BE0" w14:textId="77777777" w:rsidR="00722CFD" w:rsidRDefault="00722CFD" w:rsidP="00722CFD">
      <w:pPr>
        <w:ind w:left="360"/>
        <w:rPr>
          <w:rFonts w:eastAsia="DengXian"/>
          <w:b/>
          <w:bCs/>
          <w:lang w:eastAsia="zh-CN"/>
        </w:rPr>
      </w:pPr>
    </w:p>
    <w:p w14:paraId="0EB6A4DD" w14:textId="77777777" w:rsidR="00722CFD" w:rsidRPr="00774F3C" w:rsidRDefault="00722CFD" w:rsidP="00722CFD">
      <w:pPr>
        <w:ind w:left="360"/>
        <w:rPr>
          <w:rFonts w:eastAsia="DengXian"/>
          <w:b/>
          <w:bCs/>
          <w:lang w:eastAsia="zh-CN"/>
        </w:rPr>
      </w:pPr>
      <w:r>
        <w:rPr>
          <w:rFonts w:eastAsia="DengXian"/>
          <w:b/>
          <w:bCs/>
          <w:lang w:eastAsia="zh-CN"/>
        </w:rPr>
        <w:t>C.</w:t>
      </w:r>
      <w:r w:rsidRPr="00774F3C">
        <w:rPr>
          <w:rFonts w:eastAsia="DengXian"/>
          <w:b/>
          <w:bCs/>
          <w:lang w:eastAsia="zh-CN"/>
        </w:rPr>
        <w:t xml:space="preserve"> Scene Description Update</w:t>
      </w:r>
    </w:p>
    <w:p w14:paraId="0FDF6683" w14:textId="77777777" w:rsidR="00722CFD" w:rsidRPr="00774F3C" w:rsidRDefault="00722CFD">
      <w:pPr>
        <w:numPr>
          <w:ilvl w:val="0"/>
          <w:numId w:val="29"/>
        </w:numPr>
        <w:spacing w:after="0"/>
        <w:ind w:left="1080"/>
        <w:rPr>
          <w:rFonts w:eastAsia="DengXian"/>
          <w:lang w:eastAsia="zh-CN"/>
        </w:rPr>
      </w:pPr>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p>
    <w:p w14:paraId="086C7A39" w14:textId="77777777" w:rsidR="00722CFD" w:rsidRDefault="00722CFD" w:rsidP="00722CFD">
      <w:pPr>
        <w:ind w:left="360"/>
        <w:rPr>
          <w:rFonts w:eastAsia="DengXian"/>
          <w:b/>
          <w:bCs/>
          <w:lang w:eastAsia="zh-CN"/>
        </w:rPr>
      </w:pPr>
    </w:p>
    <w:p w14:paraId="44998CE3" w14:textId="77777777" w:rsidR="00722CFD" w:rsidRPr="001773DE" w:rsidRDefault="00722CFD" w:rsidP="00722CFD">
      <w:pPr>
        <w:ind w:left="360"/>
        <w:rPr>
          <w:rFonts w:eastAsia="DengXian"/>
          <w:b/>
          <w:bCs/>
          <w:lang w:eastAsia="zh-CN"/>
        </w:rPr>
      </w:pPr>
      <w:r w:rsidRPr="001773DE">
        <w:rPr>
          <w:rFonts w:eastAsia="DengXian"/>
          <w:b/>
          <w:bCs/>
          <w:lang w:eastAsia="zh-CN"/>
        </w:rPr>
        <w:lastRenderedPageBreak/>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p>
    <w:p w14:paraId="51BEB270" w14:textId="77777777" w:rsidR="00722CFD" w:rsidRDefault="00722CFD">
      <w:pPr>
        <w:numPr>
          <w:ilvl w:val="0"/>
          <w:numId w:val="26"/>
        </w:numPr>
        <w:spacing w:after="0"/>
        <w:ind w:left="1080"/>
        <w:rPr>
          <w:rFonts w:eastAsia="DengXian"/>
          <w:lang w:eastAsia="zh-CN"/>
        </w:rPr>
      </w:pPr>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77777777" w:rsidR="00722CFD" w:rsidRDefault="00722CFD">
      <w:pPr>
        <w:numPr>
          <w:ilvl w:val="0"/>
          <w:numId w:val="26"/>
        </w:numPr>
        <w:spacing w:after="0"/>
        <w:ind w:left="1080"/>
        <w:rPr>
          <w:rFonts w:eastAsia="DengXian"/>
          <w:lang w:eastAsia="zh-CN"/>
        </w:rPr>
      </w:pPr>
      <w:r>
        <w:rPr>
          <w:rFonts w:eastAsia="DengXian"/>
          <w:lang w:eastAsia="zh-CN"/>
        </w:rPr>
        <w:t>D.1a.2:</w:t>
      </w:r>
      <w:r>
        <w:rPr>
          <w:rFonts w:eastAsia="DengXian"/>
          <w:lang w:eastAsia="zh-CN"/>
        </w:rPr>
        <w:tab/>
        <w:t>The MF uses the captured data sent by UE1 to generate the base avatar for the user.</w:t>
      </w:r>
    </w:p>
    <w:p w14:paraId="1F70FB99" w14:textId="77777777" w:rsidR="00722CFD" w:rsidRDefault="00722CFD" w:rsidP="00722CFD">
      <w:pPr>
        <w:ind w:left="1080"/>
        <w:rPr>
          <w:rFonts w:eastAsia="DengXian"/>
          <w:lang w:eastAsia="zh-CN"/>
        </w:rPr>
      </w:pPr>
    </w:p>
    <w:p w14:paraId="4C70E9D5"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p>
    <w:p w14:paraId="22C774A3" w14:textId="77777777" w:rsidR="00722CFD" w:rsidRPr="00774F3C" w:rsidRDefault="00722CFD">
      <w:pPr>
        <w:numPr>
          <w:ilvl w:val="0"/>
          <w:numId w:val="26"/>
        </w:numPr>
        <w:spacing w:after="0"/>
        <w:ind w:left="1080"/>
        <w:rPr>
          <w:rFonts w:eastAsia="DengXian"/>
          <w:lang w:eastAsia="zh-CN"/>
        </w:rPr>
      </w:pPr>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p>
    <w:p w14:paraId="58D2460A" w14:textId="77777777" w:rsidR="00722CFD" w:rsidRDefault="00722CFD" w:rsidP="00722CFD">
      <w:pPr>
        <w:ind w:left="360"/>
        <w:rPr>
          <w:rFonts w:eastAsia="DengXian"/>
          <w:b/>
          <w:bCs/>
          <w:lang w:eastAsia="zh-CN"/>
        </w:rPr>
      </w:pPr>
    </w:p>
    <w:p w14:paraId="15D5C9A6" w14:textId="77777777" w:rsidR="00722CFD" w:rsidRDefault="00722CFD" w:rsidP="00722CFD">
      <w:pPr>
        <w:ind w:left="360"/>
        <w:rPr>
          <w:rFonts w:eastAsia="DengXian"/>
          <w:b/>
          <w:bCs/>
          <w:lang w:eastAsia="zh-CN"/>
        </w:rPr>
      </w:pPr>
      <w:r>
        <w:rPr>
          <w:rFonts w:eastAsia="DengXian"/>
          <w:b/>
          <w:bCs/>
          <w:lang w:eastAsia="zh-CN"/>
        </w:rPr>
        <w:t>D.2 Avatar Delivery</w:t>
      </w:r>
    </w:p>
    <w:p w14:paraId="45A59AE1" w14:textId="77777777" w:rsidR="00722CFD" w:rsidRDefault="00722CFD">
      <w:pPr>
        <w:numPr>
          <w:ilvl w:val="0"/>
          <w:numId w:val="27"/>
        </w:numPr>
        <w:spacing w:after="0"/>
        <w:ind w:left="1080"/>
        <w:rPr>
          <w:rFonts w:eastAsia="DengXian"/>
          <w:lang w:eastAsia="zh-CN"/>
        </w:rPr>
      </w:pPr>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p>
    <w:p w14:paraId="7D337EB4" w14:textId="77777777" w:rsidR="00722CFD" w:rsidRDefault="00722CFD">
      <w:pPr>
        <w:numPr>
          <w:ilvl w:val="0"/>
          <w:numId w:val="27"/>
        </w:numPr>
        <w:spacing w:after="0"/>
        <w:ind w:left="1080"/>
        <w:rPr>
          <w:rFonts w:eastAsia="DengXian"/>
          <w:lang w:eastAsia="zh-CN"/>
        </w:rPr>
      </w:pPr>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p>
    <w:p w14:paraId="3B90BED8" w14:textId="77777777" w:rsidR="00722CFD" w:rsidRDefault="00722CFD" w:rsidP="00722CFD">
      <w:pPr>
        <w:ind w:left="360"/>
        <w:rPr>
          <w:rFonts w:eastAsia="DengXian"/>
          <w:lang w:eastAsia="zh-CN"/>
        </w:rPr>
      </w:pPr>
    </w:p>
    <w:p w14:paraId="3AF63D42" w14:textId="77777777" w:rsidR="00722CFD" w:rsidRPr="002A137E" w:rsidRDefault="00722CFD" w:rsidP="00722CFD">
      <w:pPr>
        <w:ind w:left="360"/>
        <w:rPr>
          <w:rFonts w:eastAsia="DengXian"/>
          <w:b/>
          <w:bCs/>
          <w:lang w:eastAsia="zh-CN"/>
        </w:rPr>
      </w:pPr>
      <w:r w:rsidRPr="002A137E">
        <w:rPr>
          <w:rFonts w:eastAsia="DengXian"/>
          <w:b/>
          <w:bCs/>
          <w:lang w:eastAsia="zh-CN"/>
        </w:rPr>
        <w:t>D.3 Animation Data Generation</w:t>
      </w:r>
    </w:p>
    <w:p w14:paraId="1398F02F" w14:textId="77777777" w:rsidR="00722CFD" w:rsidRDefault="00722CFD">
      <w:pPr>
        <w:numPr>
          <w:ilvl w:val="0"/>
          <w:numId w:val="28"/>
        </w:numPr>
        <w:spacing w:after="0"/>
        <w:ind w:left="1080"/>
        <w:rPr>
          <w:rFonts w:eastAsia="Yu Mincho"/>
          <w:color w:val="000000"/>
        </w:rPr>
      </w:pPr>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p>
    <w:p w14:paraId="6D43016E" w14:textId="77777777" w:rsidR="00722CFD" w:rsidRDefault="00722CFD">
      <w:pPr>
        <w:numPr>
          <w:ilvl w:val="0"/>
          <w:numId w:val="28"/>
        </w:numPr>
        <w:spacing w:after="0"/>
        <w:ind w:left="1080"/>
        <w:rPr>
          <w:rFonts w:eastAsia="Yu Mincho"/>
          <w:color w:val="000000"/>
        </w:rPr>
      </w:pPr>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p>
    <w:p w14:paraId="3E9AC84E" w14:textId="77777777" w:rsidR="00722CFD" w:rsidRDefault="00722CFD">
      <w:pPr>
        <w:numPr>
          <w:ilvl w:val="0"/>
          <w:numId w:val="28"/>
        </w:numPr>
        <w:spacing w:after="0"/>
        <w:ind w:left="1080"/>
        <w:rPr>
          <w:rFonts w:eastAsia="Yu Mincho"/>
          <w:color w:val="000000"/>
        </w:rPr>
      </w:pPr>
      <w:r>
        <w:rPr>
          <w:rFonts w:eastAsia="Yu Mincho"/>
          <w:color w:val="000000"/>
        </w:rPr>
        <w:t>D.3a.3:</w:t>
      </w:r>
      <w:r>
        <w:rPr>
          <w:rFonts w:eastAsia="Yu Mincho"/>
          <w:color w:val="000000"/>
        </w:rPr>
        <w:tab/>
        <w:t>The MF delivers the generated animation data through a media or data channel to UE2.</w:t>
      </w:r>
    </w:p>
    <w:p w14:paraId="53032F2D" w14:textId="77777777" w:rsidR="00722CFD" w:rsidRDefault="00722CFD" w:rsidP="00722CFD">
      <w:pPr>
        <w:ind w:left="720"/>
        <w:rPr>
          <w:rFonts w:eastAsia="Yu Mincho"/>
          <w:color w:val="000000"/>
        </w:rPr>
      </w:pPr>
    </w:p>
    <w:p w14:paraId="3C35BF31" w14:textId="77777777" w:rsidR="00722CFD" w:rsidRDefault="00722CFD" w:rsidP="00722CFD">
      <w:pPr>
        <w:ind w:left="1636" w:hanging="556"/>
        <w:rPr>
          <w:rFonts w:eastAsia="Yu Mincho"/>
          <w:color w:val="000000"/>
        </w:rPr>
      </w:pPr>
      <w:r>
        <w:rPr>
          <w:rFonts w:eastAsia="Yu Mincho"/>
          <w:color w:val="000000"/>
        </w:rPr>
        <w:t xml:space="preserve">Note: </w:t>
      </w:r>
      <w:r>
        <w:rPr>
          <w:rFonts w:eastAsia="Yu Mincho"/>
          <w:color w:val="000000"/>
        </w:rPr>
        <w:tab/>
        <w:t>In network-centric avatar animation data generation, the animation data generated by the MF may also be delivered to UE1.</w:t>
      </w:r>
    </w:p>
    <w:p w14:paraId="74F49F94" w14:textId="77777777" w:rsidR="00722CFD" w:rsidRDefault="00722CFD">
      <w:pPr>
        <w:numPr>
          <w:ilvl w:val="0"/>
          <w:numId w:val="28"/>
        </w:numPr>
        <w:spacing w:after="0"/>
        <w:ind w:left="1080"/>
        <w:rPr>
          <w:rFonts w:eastAsia="Yu Mincho"/>
          <w:color w:val="000000"/>
        </w:rPr>
      </w:pPr>
      <w:r>
        <w:rPr>
          <w:rFonts w:eastAsia="Yu Mincho"/>
          <w:color w:val="000000"/>
        </w:rPr>
        <w:t>D.3b.1:</w:t>
      </w:r>
      <w:r>
        <w:rPr>
          <w:rFonts w:eastAsia="Yu Mincho"/>
          <w:color w:val="000000"/>
        </w:rPr>
        <w:tab/>
        <w:t>UE1 uses data captured by its sensors to generate an animation data stream.</w:t>
      </w:r>
    </w:p>
    <w:p w14:paraId="679AD65E" w14:textId="77777777" w:rsidR="00722CFD" w:rsidRDefault="00722CFD">
      <w:pPr>
        <w:numPr>
          <w:ilvl w:val="0"/>
          <w:numId w:val="28"/>
        </w:numPr>
        <w:spacing w:after="0"/>
        <w:ind w:left="1080"/>
        <w:rPr>
          <w:rFonts w:eastAsia="Yu Mincho"/>
          <w:color w:val="000000"/>
        </w:rPr>
      </w:pPr>
      <w:r>
        <w:rPr>
          <w:rFonts w:eastAsia="Yu Mincho"/>
          <w:color w:val="000000"/>
        </w:rPr>
        <w:t>D.3b.2:</w:t>
      </w:r>
      <w:r>
        <w:rPr>
          <w:rFonts w:eastAsia="Yu Mincho"/>
          <w:color w:val="000000"/>
        </w:rPr>
        <w:tab/>
        <w:t>UE1 sends the generated animation data stream to UE2 through the MF over a media or data channel.</w:t>
      </w:r>
    </w:p>
    <w:p w14:paraId="3A1EB9AD" w14:textId="77777777" w:rsidR="00722CFD" w:rsidRDefault="00722CFD" w:rsidP="00722CFD">
      <w:pPr>
        <w:ind w:left="1080"/>
        <w:rPr>
          <w:rFonts w:eastAsia="Yu Mincho"/>
          <w:color w:val="000000"/>
        </w:rPr>
      </w:pPr>
      <w:r>
        <w:rPr>
          <w:rFonts w:eastAsia="Yu Mincho"/>
          <w:color w:val="000000"/>
        </w:rPr>
        <w:t xml:space="preserve"> </w:t>
      </w:r>
    </w:p>
    <w:p w14:paraId="47C60068" w14:textId="77777777" w:rsidR="00722CFD" w:rsidRPr="00376C4A" w:rsidRDefault="00722CFD" w:rsidP="00722CFD">
      <w:pPr>
        <w:ind w:left="360"/>
        <w:rPr>
          <w:rFonts w:eastAsia="Yu Mincho"/>
          <w:b/>
          <w:bCs/>
          <w:color w:val="000000"/>
        </w:rPr>
      </w:pPr>
      <w:r w:rsidRPr="00376C4A">
        <w:rPr>
          <w:rFonts w:eastAsia="Yu Mincho"/>
          <w:b/>
          <w:bCs/>
          <w:color w:val="000000"/>
        </w:rPr>
        <w:t>D.4 Avatar Animation</w:t>
      </w:r>
    </w:p>
    <w:p w14:paraId="120A7877" w14:textId="77777777" w:rsidR="00722CFD" w:rsidRDefault="00722CFD">
      <w:pPr>
        <w:numPr>
          <w:ilvl w:val="0"/>
          <w:numId w:val="28"/>
        </w:numPr>
        <w:spacing w:after="0"/>
        <w:ind w:left="1080"/>
        <w:rPr>
          <w:rFonts w:eastAsia="Yu Mincho"/>
          <w:color w:val="000000"/>
        </w:rPr>
      </w:pPr>
      <w:r>
        <w:rPr>
          <w:rFonts w:eastAsia="Yu Mincho"/>
          <w:color w:val="000000"/>
        </w:rPr>
        <w:t>D.4a.1:</w:t>
      </w:r>
      <w:r>
        <w:rPr>
          <w:rFonts w:eastAsia="Yu Mincho"/>
          <w:color w:val="000000"/>
        </w:rPr>
        <w:tab/>
        <w:t>The MF uses the animation data (generated by the MF itself in step D.3a.2 or received from UE1 in step D.3b.2) to animate the base avatar.</w:t>
      </w:r>
    </w:p>
    <w:p w14:paraId="36BC292D" w14:textId="77777777" w:rsidR="00722CFD" w:rsidRDefault="00722CFD">
      <w:pPr>
        <w:numPr>
          <w:ilvl w:val="0"/>
          <w:numId w:val="28"/>
        </w:numPr>
        <w:spacing w:after="0"/>
        <w:ind w:left="1080"/>
        <w:rPr>
          <w:rFonts w:eastAsia="Yu Mincho"/>
          <w:color w:val="000000"/>
        </w:rPr>
      </w:pPr>
      <w:r>
        <w:rPr>
          <w:rFonts w:eastAsia="Yu Mincho"/>
          <w:color w:val="000000"/>
        </w:rPr>
        <w:t>D.4a.2:</w:t>
      </w:r>
      <w:r>
        <w:rPr>
          <w:rFonts w:eastAsia="Yu Mincho"/>
          <w:color w:val="000000"/>
        </w:rPr>
        <w:tab/>
        <w:t>The MF sends an animated avatar stream to UE1 and UE2.</w:t>
      </w:r>
    </w:p>
    <w:p w14:paraId="6B8462CF" w14:textId="77777777" w:rsidR="00722CFD" w:rsidRDefault="00722CFD">
      <w:pPr>
        <w:numPr>
          <w:ilvl w:val="0"/>
          <w:numId w:val="28"/>
        </w:numPr>
        <w:spacing w:after="0"/>
        <w:ind w:left="1080"/>
        <w:rPr>
          <w:rFonts w:eastAsia="Yu Mincho"/>
          <w:color w:val="000000"/>
        </w:rPr>
      </w:pPr>
      <w:r>
        <w:rPr>
          <w:rFonts w:eastAsia="Yu Mincho"/>
          <w:color w:val="000000"/>
        </w:rPr>
        <w:t>D.4b.1:</w:t>
      </w:r>
      <w:r>
        <w:rPr>
          <w:rFonts w:eastAsia="Yu Mincho"/>
          <w:color w:val="000000"/>
        </w:rPr>
        <w:tab/>
        <w:t>UE1 animates the base avatar using the animation data stream generated in step D.3b.1.</w:t>
      </w:r>
    </w:p>
    <w:p w14:paraId="50CF99A2" w14:textId="77777777" w:rsidR="00722CFD" w:rsidRPr="001773DE" w:rsidRDefault="00722CFD">
      <w:pPr>
        <w:numPr>
          <w:ilvl w:val="0"/>
          <w:numId w:val="28"/>
        </w:numPr>
        <w:spacing w:after="0"/>
        <w:ind w:left="1080"/>
        <w:rPr>
          <w:rFonts w:eastAsia="Yu Mincho"/>
          <w:color w:val="000000"/>
        </w:rPr>
      </w:pPr>
      <w:r>
        <w:rPr>
          <w:rFonts w:eastAsia="Yu Mincho"/>
          <w:color w:val="000000"/>
        </w:rPr>
        <w:t>D.4b.2:</w:t>
      </w:r>
      <w:r>
        <w:rPr>
          <w:rFonts w:eastAsia="Yu Mincho"/>
          <w:color w:val="000000"/>
        </w:rPr>
        <w:tab/>
        <w:t>UE1 sends an animated avatar stream directly to UE2 through a media channel.</w:t>
      </w:r>
    </w:p>
    <w:p w14:paraId="4745AE33" w14:textId="77777777" w:rsidR="00722CFD" w:rsidRDefault="00722CFD" w:rsidP="00722CFD">
      <w:pPr>
        <w:ind w:left="360"/>
        <w:rPr>
          <w:rFonts w:eastAsia="DengXian"/>
          <w:b/>
          <w:bCs/>
          <w:lang w:eastAsia="zh-CN"/>
        </w:rPr>
      </w:pPr>
    </w:p>
    <w:p w14:paraId="5738A5E7" w14:textId="77777777" w:rsidR="00722CFD" w:rsidRDefault="00722CFD" w:rsidP="00722CFD">
      <w:pPr>
        <w:ind w:left="360"/>
        <w:rPr>
          <w:rFonts w:eastAsia="DengXian"/>
          <w:b/>
          <w:bCs/>
          <w:lang w:eastAsia="zh-CN"/>
        </w:rPr>
      </w:pPr>
      <w:r>
        <w:rPr>
          <w:rFonts w:eastAsia="DengXian"/>
          <w:b/>
          <w:bCs/>
          <w:lang w:eastAsia="zh-CN"/>
        </w:rPr>
        <w:t>D.5 Avatar Rendering and Display</w:t>
      </w:r>
    </w:p>
    <w:p w14:paraId="30B4EF8C" w14:textId="334184C8" w:rsidR="00E035B5" w:rsidRPr="00D302A9" w:rsidRDefault="00722CFD">
      <w:pPr>
        <w:numPr>
          <w:ilvl w:val="0"/>
          <w:numId w:val="28"/>
        </w:numPr>
        <w:spacing w:after="0"/>
        <w:ind w:left="1080"/>
        <w:rPr>
          <w:rFonts w:eastAsia="Yu Mincho"/>
          <w:color w:val="000000"/>
        </w:rPr>
      </w:pPr>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p>
    <w:p w14:paraId="473F3C83" w14:textId="47854005" w:rsidR="00E035B5" w:rsidRDefault="00E035B5" w:rsidP="00E035B5">
      <w:pPr>
        <w:pStyle w:val="Heading1"/>
      </w:pPr>
      <w:bookmarkStart w:id="112" w:name="_Toc175295581"/>
      <w:r>
        <w:t>9</w:t>
      </w:r>
      <w:r>
        <w:tab/>
        <w:t>Security and Privacy</w:t>
      </w:r>
      <w:bookmarkEnd w:id="112"/>
    </w:p>
    <w:p w14:paraId="319356AF" w14:textId="1419D8B2" w:rsidR="00E035B5" w:rsidRPr="00D302A9" w:rsidRDefault="00D302A9" w:rsidP="00D302A9">
      <w:pPr>
        <w:pStyle w:val="Heading2"/>
      </w:pPr>
      <w:bookmarkStart w:id="113" w:name="_Toc175295582"/>
      <w:r w:rsidRPr="00D302A9">
        <w:t>9.1</w:t>
      </w:r>
      <w:r w:rsidRPr="00D302A9">
        <w:tab/>
        <w:t>General</w:t>
      </w:r>
      <w:bookmarkEnd w:id="113"/>
    </w:p>
    <w:p w14:paraId="3848A882" w14:textId="77777777" w:rsidR="00D302A9" w:rsidRDefault="00D302A9" w:rsidP="00D302A9">
      <w:pPr>
        <w:spacing w:after="0"/>
        <w:rPr>
          <w:rFonts w:eastAsia="Yu Mincho"/>
          <w:color w:val="000000"/>
        </w:rPr>
      </w:pPr>
    </w:p>
    <w:p w14:paraId="5E604EFE" w14:textId="5B3435D4" w:rsidR="00D302A9" w:rsidRDefault="00D302A9" w:rsidP="00D302A9">
      <w:pPr>
        <w:pStyle w:val="Heading2"/>
      </w:pPr>
      <w:bookmarkStart w:id="114" w:name="_Toc175295583"/>
      <w:r w:rsidRPr="00D302A9">
        <w:t>9.2</w:t>
      </w:r>
      <w:r w:rsidRPr="00D302A9">
        <w:tab/>
        <w:t>Relevant Protection Techniques</w:t>
      </w:r>
      <w:bookmarkEnd w:id="114"/>
    </w:p>
    <w:p w14:paraId="16904307" w14:textId="1C205AA8" w:rsidR="00D302A9" w:rsidRDefault="00D302A9" w:rsidP="00D302A9">
      <w:pPr>
        <w:pStyle w:val="Heading3"/>
        <w:rPr>
          <w:lang w:val="en-US" w:eastAsia="zh-CN"/>
        </w:rPr>
      </w:pPr>
      <w:bookmarkStart w:id="115" w:name="_Toc175295584"/>
      <w:r>
        <w:rPr>
          <w:rFonts w:hint="eastAsia"/>
          <w:lang w:val="en-US" w:eastAsia="zh-CN"/>
        </w:rPr>
        <w:t>9.</w:t>
      </w:r>
      <w:r>
        <w:rPr>
          <w:lang w:val="en-US" w:eastAsia="zh-CN"/>
        </w:rPr>
        <w:t>2.1</w:t>
      </w:r>
      <w:r>
        <w:rPr>
          <w:rFonts w:hint="eastAsia"/>
          <w:lang w:val="en-US" w:eastAsia="zh-CN"/>
        </w:rPr>
        <w:tab/>
        <w:t>3D Watermarking for Mesh-based Avatar Protection</w:t>
      </w:r>
      <w:bookmarkEnd w:id="115"/>
      <w:r>
        <w:rPr>
          <w:rFonts w:hint="eastAsia"/>
          <w:lang w:val="en-US" w:eastAsia="zh-CN"/>
        </w:rPr>
        <w:t xml:space="preserve"> </w:t>
      </w:r>
    </w:p>
    <w:p w14:paraId="047774E2" w14:textId="1DBE3CB4" w:rsidR="00D302A9" w:rsidRPr="00D302A9" w:rsidRDefault="00D302A9" w:rsidP="00D302A9">
      <w:pPr>
        <w:rPr>
          <w:i/>
          <w:iCs/>
          <w:lang w:val="en-US" w:eastAsia="zh-CN"/>
        </w:rPr>
      </w:pPr>
      <w:r w:rsidRPr="00D302A9">
        <w:rPr>
          <w:i/>
          <w:iCs/>
          <w:lang w:val="en-US" w:eastAsia="zh-CN"/>
        </w:rPr>
        <w:t>Editor’s Note: how this technique can be leveraged for the protection of Avatars in an AR call is FFS.</w:t>
      </w:r>
    </w:p>
    <w:p w14:paraId="3768234F" w14:textId="71F95453" w:rsidR="00D302A9" w:rsidRDefault="00D302A9" w:rsidP="00D302A9">
      <w:pPr>
        <w:pStyle w:val="Heading4"/>
        <w:rPr>
          <w:lang w:val="en-US" w:eastAsia="zh-CN"/>
        </w:rPr>
      </w:pPr>
      <w:bookmarkStart w:id="116" w:name="_Toc175295585"/>
      <w:r>
        <w:rPr>
          <w:rFonts w:hint="eastAsia"/>
          <w:lang w:val="en-US" w:eastAsia="zh-CN"/>
        </w:rPr>
        <w:lastRenderedPageBreak/>
        <w:t>9.</w:t>
      </w:r>
      <w:r>
        <w:rPr>
          <w:lang w:val="en-US" w:eastAsia="zh-CN"/>
        </w:rPr>
        <w:t>2.1</w:t>
      </w:r>
      <w:r>
        <w:rPr>
          <w:rFonts w:hint="eastAsia"/>
          <w:lang w:val="en-US" w:eastAsia="zh-CN"/>
        </w:rPr>
        <w:t>.1</w:t>
      </w:r>
      <w:r>
        <w:rPr>
          <w:rFonts w:hint="eastAsia"/>
          <w:lang w:val="en-US" w:eastAsia="zh-CN"/>
        </w:rPr>
        <w:tab/>
        <w:t>Introduction</w:t>
      </w:r>
      <w:bookmarkEnd w:id="116"/>
    </w:p>
    <w:p w14:paraId="311F5748" w14:textId="77777777" w:rsidR="00D302A9" w:rsidRDefault="00D302A9" w:rsidP="00D302A9">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p>
    <w:p w14:paraId="1A6426DF" w14:textId="77777777" w:rsidR="00D302A9" w:rsidRDefault="00D302A9" w:rsidP="00D302A9">
      <w:pPr>
        <w:rPr>
          <w:lang w:val="en-US" w:eastAsia="zh-CN"/>
        </w:rPr>
      </w:pPr>
      <w:r>
        <w:rPr>
          <w:rFonts w:hint="eastAsia"/>
          <w:lang w:val="en-US" w:eastAsia="zh-CN"/>
        </w:rPr>
        <w:t>There are four requirements for 3D mesh watermarking:</w:t>
      </w:r>
    </w:p>
    <w:p w14:paraId="0F33F7F4"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p>
    <w:p w14:paraId="57BC154B"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p>
    <w:p w14:paraId="6589CD4A"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p>
    <w:p w14:paraId="72957110" w14:textId="77777777" w:rsidR="00D302A9" w:rsidRDefault="00D302A9" w:rsidP="00D302A9">
      <w:pPr>
        <w:pStyle w:val="ListParagraph"/>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p>
    <w:p w14:paraId="6A1F6334" w14:textId="77777777" w:rsidR="00D302A9" w:rsidRDefault="00D302A9" w:rsidP="00D302A9">
      <w:pPr>
        <w:pStyle w:val="ListParagraph"/>
        <w:ind w:left="0"/>
        <w:rPr>
          <w:lang w:val="en-US" w:eastAsia="zh-CN"/>
        </w:rPr>
      </w:pPr>
    </w:p>
    <w:p w14:paraId="512DAD69" w14:textId="131ACE6B" w:rsidR="00D302A9" w:rsidRDefault="00D302A9" w:rsidP="00D302A9">
      <w:pPr>
        <w:pStyle w:val="Heading4"/>
        <w:rPr>
          <w:lang w:val="en-US" w:eastAsia="zh-CN"/>
        </w:rPr>
      </w:pPr>
      <w:bookmarkStart w:id="117" w:name="_Toc175295586"/>
      <w:r>
        <w:rPr>
          <w:rFonts w:hint="eastAsia"/>
          <w:lang w:val="en-US" w:eastAsia="zh-CN"/>
        </w:rPr>
        <w:t>9.</w:t>
      </w:r>
      <w:r>
        <w:rPr>
          <w:lang w:val="en-US" w:eastAsia="zh-CN"/>
        </w:rPr>
        <w:t>2.1</w:t>
      </w:r>
      <w:r>
        <w:rPr>
          <w:rFonts w:hint="eastAsia"/>
          <w:lang w:val="en-US" w:eastAsia="zh-CN"/>
        </w:rPr>
        <w:t xml:space="preserve">.2 </w:t>
      </w:r>
      <w:r>
        <w:rPr>
          <w:rFonts w:hint="eastAsia"/>
          <w:lang w:val="en-US" w:eastAsia="zh-CN"/>
        </w:rPr>
        <w:tab/>
        <w:t>3D Mesh Watermarking Methods</w:t>
      </w:r>
      <w:bookmarkEnd w:id="117"/>
    </w:p>
    <w:p w14:paraId="60628815" w14:textId="77777777" w:rsidR="00D302A9" w:rsidRDefault="00D302A9" w:rsidP="00D302A9">
      <w:pPr>
        <w:rPr>
          <w:lang w:val="en-US" w:eastAsia="zh-CN"/>
        </w:rPr>
      </w:pPr>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p>
    <w:p w14:paraId="3F0B7FE5" w14:textId="50D4B2D4" w:rsidR="00D302A9" w:rsidRDefault="00D302A9" w:rsidP="00D302A9">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r>
        <w:rPr>
          <w:rFonts w:eastAsia="SimSun"/>
          <w:lang w:val="en-US" w:eastAsia="zh-CN"/>
        </w:rPr>
        <w:t>processes</w:t>
      </w:r>
      <w:r>
        <w:rPr>
          <w:rFonts w:eastAsia="SimSun" w:hint="eastAsia"/>
          <w:lang w:val="en-US" w:eastAsia="zh-CN"/>
        </w:rPr>
        <w:t xml:space="preserve"> by simulating various types of attacks, which effectively </w:t>
      </w:r>
      <w:r>
        <w:rPr>
          <w:rFonts w:eastAsia="SimSun"/>
          <w:lang w:val="en-US" w:eastAsia="zh-CN"/>
        </w:rPr>
        <w:t>enhance</w:t>
      </w:r>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r>
        <w:rPr>
          <w:rFonts w:eastAsia="SimSun"/>
          <w:lang w:val="en-US" w:eastAsia="zh-CN"/>
        </w:rPr>
        <w:t>9</w:t>
      </w:r>
      <w:r>
        <w:rPr>
          <w:rFonts w:eastAsia="SimSun" w:hint="eastAsia"/>
          <w:lang w:val="en-US" w:eastAsia="zh-CN"/>
        </w:rPr>
        <w:t xml:space="preserve">, </w:t>
      </w:r>
      <w:r>
        <w:rPr>
          <w:rFonts w:eastAsia="SimSun"/>
          <w:lang w:val="en-US" w:eastAsia="zh-CN"/>
        </w:rPr>
        <w:t xml:space="preserve">10, </w:t>
      </w:r>
      <w:r>
        <w:rPr>
          <w:rFonts w:eastAsia="SimSun" w:hint="eastAsia"/>
          <w:lang w:val="en-US" w:eastAsia="zh-CN"/>
        </w:rPr>
        <w:t>1</w:t>
      </w:r>
      <w:r>
        <w:rPr>
          <w:rFonts w:eastAsia="SimSun"/>
          <w:lang w:val="en-US" w:eastAsia="zh-CN"/>
        </w:rPr>
        <w:t>1</w:t>
      </w:r>
      <w:r>
        <w:rPr>
          <w:rFonts w:eastAsia="SimSun" w:hint="eastAsia"/>
          <w:lang w:val="en-US" w:eastAsia="zh-CN"/>
        </w:rPr>
        <w:t xml:space="preserve">]. </w:t>
      </w:r>
      <w:r w:rsidRPr="00562E4C">
        <w:rPr>
          <w:rFonts w:eastAsia="SimSun"/>
          <w:lang w:val="en-US" w:eastAsia="zh-CN"/>
        </w:rPr>
        <w:t>Figure</w:t>
      </w:r>
      <w:r w:rsidR="00C022F9">
        <w:rPr>
          <w:rFonts w:eastAsia="SimSun"/>
          <w:lang w:val="en-US" w:eastAsia="zh-CN"/>
        </w:rPr>
        <w:t xml:space="preserve"> 16 </w:t>
      </w:r>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p>
    <w:p w14:paraId="37364E1B" w14:textId="77777777" w:rsidR="00D302A9" w:rsidRDefault="00D302A9" w:rsidP="00D302A9">
      <w:pPr>
        <w:rPr>
          <w:rFonts w:eastAsia="SimSun"/>
          <w:lang w:eastAsia="zh-CN"/>
        </w:rPr>
      </w:pPr>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48"/>
                    <a:stretch>
                      <a:fillRect/>
                    </a:stretch>
                  </pic:blipFill>
                  <pic:spPr>
                    <a:xfrm>
                      <a:off x="0" y="0"/>
                      <a:ext cx="6117590" cy="1566545"/>
                    </a:xfrm>
                    <a:prstGeom prst="rect">
                      <a:avLst/>
                    </a:prstGeom>
                  </pic:spPr>
                </pic:pic>
              </a:graphicData>
            </a:graphic>
          </wp:inline>
        </w:drawing>
      </w:r>
    </w:p>
    <w:p w14:paraId="395F3A73" w14:textId="5E54CCB8" w:rsidR="00D302A9" w:rsidRDefault="00D302A9" w:rsidP="00D302A9">
      <w:pPr>
        <w:jc w:val="center"/>
      </w:pPr>
      <w:r w:rsidRPr="00562E4C">
        <w:rPr>
          <w:rFonts w:eastAsia="SimSun"/>
          <w:b/>
          <w:bCs/>
          <w:lang w:val="en-US" w:eastAsia="zh-CN"/>
        </w:rPr>
        <w:t xml:space="preserve">Figure </w:t>
      </w:r>
      <w:r w:rsidR="00C022F9">
        <w:rPr>
          <w:rFonts w:eastAsia="SimSun"/>
          <w:b/>
          <w:bCs/>
          <w:lang w:val="en-US" w:eastAsia="zh-CN"/>
        </w:rPr>
        <w:t>16</w:t>
      </w:r>
      <w:r>
        <w:rPr>
          <w:rFonts w:eastAsia="SimSun" w:hint="eastAsia"/>
          <w:b/>
          <w:bCs/>
          <w:lang w:val="en-US" w:eastAsia="zh-CN"/>
        </w:rPr>
        <w:t xml:space="preserve"> Generic Pipeline for Deep Learning-based 3D Mesh Watermarking</w:t>
      </w:r>
    </w:p>
    <w:p w14:paraId="1552230C" w14:textId="77777777" w:rsidR="00D302A9" w:rsidRDefault="00D302A9" w:rsidP="00D302A9">
      <w:pPr>
        <w:jc w:val="both"/>
        <w:rPr>
          <w:rFonts w:eastAsia="SimSun"/>
          <w:lang w:val="en-US" w:eastAsia="zh-CN"/>
        </w:rPr>
      </w:pPr>
      <w:r>
        <w:rPr>
          <w:rFonts w:eastAsia="SimSun" w:hint="eastAsia"/>
          <w:lang w:val="en-US" w:eastAsia="zh-CN"/>
        </w:rPr>
        <w:t>The procedures of deep learning-based 3D mesh watermarking are summarized below:</w:t>
      </w:r>
    </w:p>
    <w:p w14:paraId="0B1751F6" w14:textId="77777777" w:rsidR="00D302A9" w:rsidRDefault="00D302A9" w:rsidP="00D302A9">
      <w:pPr>
        <w:rPr>
          <w:rFonts w:eastAsia="SimSun"/>
          <w:lang w:val="en-US" w:eastAsia="zh-CN"/>
        </w:rPr>
      </w:pPr>
      <w:r>
        <w:rPr>
          <w:rFonts w:eastAsia="SimSun" w:hint="eastAsia"/>
          <w:lang w:val="en-US" w:eastAsia="zh-CN"/>
        </w:rPr>
        <w:t>S1. Acquire the original 3D mesh and embedding watermark;</w:t>
      </w:r>
    </w:p>
    <w:p w14:paraId="18B0129A" w14:textId="77777777" w:rsidR="00D302A9" w:rsidRDefault="00D302A9" w:rsidP="00D302A9">
      <w:pPr>
        <w:rPr>
          <w:lang w:val="en-US" w:eastAsia="zh-CN"/>
        </w:rPr>
      </w:pPr>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p>
    <w:p w14:paraId="35C65551" w14:textId="77777777" w:rsidR="00D302A9" w:rsidRDefault="00D302A9" w:rsidP="00D302A9">
      <w:pPr>
        <w:rPr>
          <w:lang w:val="en-US" w:eastAsia="zh-CN"/>
        </w:rPr>
      </w:pPr>
      <w:r>
        <w:rPr>
          <w:rFonts w:hint="eastAsia"/>
          <w:lang w:val="en-US" w:eastAsia="zh-CN"/>
        </w:rPr>
        <w:t>S3. The watermarked 3D mesh may be attacked (e.g., transformations, random rotation, nosing, clipping, etc) during avatar transmission or implementation.</w:t>
      </w:r>
    </w:p>
    <w:p w14:paraId="14C3E72F" w14:textId="77777777" w:rsidR="00D302A9" w:rsidRDefault="00D302A9" w:rsidP="00D302A9">
      <w:pPr>
        <w:rPr>
          <w:rFonts w:eastAsia="SimSun"/>
          <w:lang w:val="en-US" w:eastAsia="zh-CN"/>
        </w:rPr>
      </w:pPr>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Default="00D302A9" w:rsidP="00562E4C">
      <w:pPr>
        <w:pStyle w:val="Heading4"/>
        <w:rPr>
          <w:lang w:val="en-US" w:eastAsia="zh-CN"/>
        </w:rPr>
      </w:pPr>
      <w:bookmarkStart w:id="118" w:name="_Toc175295587"/>
      <w:r>
        <w:rPr>
          <w:rFonts w:hint="eastAsia"/>
          <w:lang w:val="en-US" w:eastAsia="zh-CN"/>
        </w:rPr>
        <w:lastRenderedPageBreak/>
        <w:t>9.</w:t>
      </w:r>
      <w:r>
        <w:rPr>
          <w:lang w:val="en-US" w:eastAsia="zh-CN"/>
        </w:rPr>
        <w:t>2.1</w:t>
      </w:r>
      <w:r>
        <w:rPr>
          <w:rFonts w:hint="eastAsia"/>
          <w:lang w:val="en-US" w:eastAsia="zh-CN"/>
        </w:rPr>
        <w:t xml:space="preserve">.3 </w:t>
      </w:r>
      <w:r>
        <w:rPr>
          <w:rFonts w:hint="eastAsia"/>
          <w:lang w:val="en-US" w:eastAsia="zh-CN"/>
        </w:rPr>
        <w:tab/>
        <w:t>Mesh-based Avatar Protection</w:t>
      </w:r>
      <w:bookmarkEnd w:id="118"/>
    </w:p>
    <w:p w14:paraId="2A2D7D41" w14:textId="18C02E6B" w:rsidR="00D302A9" w:rsidRDefault="00D302A9" w:rsidP="00D302A9">
      <w:pPr>
        <w:rPr>
          <w:rFonts w:ascii="FangSong_GB2312" w:eastAsia="FangSong_GB2312"/>
          <w:sz w:val="24"/>
          <w:lang w:val="en-US" w:eastAsia="zh-CN"/>
        </w:rPr>
      </w:pPr>
      <w:r>
        <w:rPr>
          <w:rFonts w:eastAsia="SimSun" w:hint="eastAsia"/>
          <w:lang w:val="en-US" w:eastAsia="zh-CN"/>
        </w:rPr>
        <w:t>Mesh is a commonly used avatar representation format</w:t>
      </w:r>
      <w:r w:rsidRPr="00D302A9">
        <w:rPr>
          <w:rFonts w:eastAsia="SimSun" w:hint="eastAsia"/>
          <w:lang w:val="en-US" w:eastAsia="zh-CN"/>
        </w:rPr>
        <w:t>.</w:t>
      </w:r>
      <w:r w:rsidRPr="00562E4C">
        <w:rPr>
          <w:rFonts w:eastAsia="SimSun"/>
          <w:lang w:val="en-US" w:eastAsia="zh-CN"/>
        </w:rPr>
        <w:t xml:space="preserve"> </w:t>
      </w:r>
      <w:r w:rsidRPr="00562E4C">
        <w:rPr>
          <w:lang w:val="en-US" w:eastAsia="zh-CN"/>
        </w:rPr>
        <w:t>Figure</w:t>
      </w:r>
      <w:r w:rsidR="00C022F9">
        <w:rPr>
          <w:lang w:val="en-US" w:eastAsia="zh-CN"/>
        </w:rPr>
        <w:t xml:space="preserve"> 17</w:t>
      </w:r>
      <w:r w:rsidRPr="00562E4C">
        <w:rPr>
          <w:rFonts w:eastAsia="SimSun"/>
          <w:lang w:val="en-US" w:eastAsia="zh-CN"/>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p>
    <w:p w14:paraId="2E2AFB0F" w14:textId="77777777" w:rsidR="00D302A9" w:rsidRDefault="00D302A9" w:rsidP="00D302A9">
      <w:pPr>
        <w:rPr>
          <w:rFonts w:eastAsia="SimSun"/>
          <w:lang w:val="en-US" w:eastAsia="zh-CN"/>
        </w:rPr>
      </w:pPr>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49"/>
                    <a:stretch>
                      <a:fillRect/>
                    </a:stretch>
                  </pic:blipFill>
                  <pic:spPr>
                    <a:xfrm>
                      <a:off x="0" y="0"/>
                      <a:ext cx="6113780" cy="3088640"/>
                    </a:xfrm>
                    <a:prstGeom prst="rect">
                      <a:avLst/>
                    </a:prstGeom>
                  </pic:spPr>
                </pic:pic>
              </a:graphicData>
            </a:graphic>
          </wp:inline>
        </w:drawing>
      </w:r>
    </w:p>
    <w:p w14:paraId="41EE3D20" w14:textId="6138099B" w:rsidR="00D302A9" w:rsidRDefault="00D302A9" w:rsidP="00D302A9">
      <w:pPr>
        <w:jc w:val="center"/>
        <w:rPr>
          <w:rFonts w:eastAsia="SimSun"/>
          <w:lang w:val="en-US" w:eastAsia="zh-CN"/>
        </w:rPr>
      </w:pPr>
      <w:r w:rsidRPr="00562E4C">
        <w:rPr>
          <w:rFonts w:eastAsia="SimSun"/>
          <w:b/>
          <w:bCs/>
          <w:lang w:val="en-US" w:eastAsia="zh-CN"/>
        </w:rPr>
        <w:t>Figure</w:t>
      </w:r>
      <w:r w:rsidR="00C022F9">
        <w:rPr>
          <w:rFonts w:eastAsia="SimSun"/>
          <w:b/>
          <w:bCs/>
          <w:lang w:val="en-US" w:eastAsia="zh-CN"/>
        </w:rPr>
        <w:t xml:space="preserve"> </w:t>
      </w:r>
      <w:r w:rsidRPr="00562E4C">
        <w:rPr>
          <w:rFonts w:eastAsia="SimSun"/>
          <w:b/>
          <w:bCs/>
          <w:lang w:val="en-US" w:eastAsia="zh-CN"/>
        </w:rPr>
        <w:t>1</w:t>
      </w:r>
      <w:r w:rsidR="00C022F9">
        <w:rPr>
          <w:rFonts w:eastAsia="SimSun"/>
          <w:b/>
          <w:bCs/>
          <w:lang w:val="en-US" w:eastAsia="zh-CN"/>
        </w:rPr>
        <w:t>7</w:t>
      </w:r>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p>
    <w:p w14:paraId="6BABC3D2" w14:textId="77777777" w:rsidR="00D302A9" w:rsidRDefault="00D302A9" w:rsidP="00D302A9">
      <w:pPr>
        <w:rPr>
          <w:lang w:val="en-US" w:eastAsia="zh-CN"/>
        </w:rPr>
      </w:pPr>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p>
    <w:p w14:paraId="37844F44" w14:textId="3F728ACF" w:rsidR="00D302A9" w:rsidRDefault="00D302A9" w:rsidP="00D302A9">
      <w:pPr>
        <w:rPr>
          <w:highlight w:val="yellow"/>
          <w:lang w:val="en-US" w:eastAsia="zh-CN"/>
        </w:rPr>
      </w:pPr>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p>
    <w:p w14:paraId="69E1C6D5" w14:textId="77777777" w:rsidR="00D302A9" w:rsidRDefault="00D302A9" w:rsidP="00D302A9">
      <w:pPr>
        <w:rPr>
          <w:lang w:val="en-US" w:eastAsia="zh-CN"/>
        </w:rPr>
      </w:pPr>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D302A9" w:rsidRDefault="00D302A9" w:rsidP="00D302A9">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12C4199E" w14:textId="4A8F63C4" w:rsidR="00080512" w:rsidRPr="004D3578" w:rsidRDefault="00E035B5" w:rsidP="00E035B5">
      <w:pPr>
        <w:pStyle w:val="Heading1"/>
      </w:pPr>
      <w:bookmarkStart w:id="119" w:name="_Toc175295588"/>
      <w:r>
        <w:t>10</w:t>
      </w:r>
      <w:r>
        <w:tab/>
        <w:t>Conclusions</w:t>
      </w:r>
      <w:bookmarkEnd w:id="119"/>
    </w:p>
    <w:p w14:paraId="08177474" w14:textId="77777777" w:rsidR="00080512" w:rsidRPr="004D3578" w:rsidRDefault="00080512"/>
    <w:p w14:paraId="37796A3E" w14:textId="6BBCBA54" w:rsidR="00080512" w:rsidRDefault="00D9134D">
      <w:pPr>
        <w:pStyle w:val="Heading8"/>
      </w:pPr>
      <w:bookmarkStart w:id="120" w:name="tsgNames"/>
      <w:bookmarkStart w:id="121" w:name="startOfAnnexes"/>
      <w:bookmarkEnd w:id="120"/>
      <w:bookmarkEnd w:id="121"/>
      <w:r>
        <w:br w:type="page"/>
      </w:r>
      <w:bookmarkStart w:id="122" w:name="_Toc129708886"/>
      <w:bookmarkStart w:id="123" w:name="_Toc175295589"/>
      <w:r w:rsidR="00080512" w:rsidRPr="004D3578">
        <w:lastRenderedPageBreak/>
        <w:t>Annex A (normative):</w:t>
      </w:r>
      <w:r w:rsidR="00080512" w:rsidRPr="004D3578">
        <w:br/>
      </w:r>
      <w:bookmarkEnd w:id="122"/>
      <w:r w:rsidR="00E035B5">
        <w:t>Example Avatar Representation and Animation Streams</w:t>
      </w:r>
      <w:bookmarkEnd w:id="123"/>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24" w:name="_Toc129708892"/>
      <w:bookmarkStart w:id="125" w:name="_Toc175295590"/>
      <w:r w:rsidRPr="004D3578">
        <w:lastRenderedPageBreak/>
        <w:t>Annex &lt;</w:t>
      </w:r>
      <w:r w:rsidR="006E770F">
        <w:t>F</w:t>
      </w:r>
      <w:r w:rsidRPr="004D3578">
        <w:t>&gt; (informative):</w:t>
      </w:r>
      <w:r w:rsidRPr="004D3578">
        <w:br/>
        <w:t>Change history</w:t>
      </w:r>
      <w:bookmarkEnd w:id="124"/>
      <w:bookmarkEnd w:id="125"/>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6" w:name="historyclause"/>
            <w:bookmarkEnd w:id="126"/>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r>
              <w:rPr>
                <w:sz w:val="16"/>
                <w:szCs w:val="16"/>
              </w:rPr>
              <w:t>23/08/2024</w:t>
            </w:r>
          </w:p>
        </w:tc>
        <w:tc>
          <w:tcPr>
            <w:tcW w:w="759" w:type="dxa"/>
            <w:shd w:val="solid" w:color="FFFFFF" w:fill="auto"/>
          </w:tcPr>
          <w:p w14:paraId="1094AE7A" w14:textId="20A34924" w:rsidR="00DF66C0" w:rsidRDefault="00A67C03" w:rsidP="00C70D7D">
            <w:pPr>
              <w:pStyle w:val="TAC"/>
              <w:rPr>
                <w:sz w:val="16"/>
                <w:szCs w:val="16"/>
              </w:rPr>
            </w:pPr>
            <w:r>
              <w:rPr>
                <w:sz w:val="16"/>
                <w:szCs w:val="16"/>
              </w:rPr>
              <w:t>129-e</w:t>
            </w:r>
          </w:p>
        </w:tc>
        <w:tc>
          <w:tcPr>
            <w:tcW w:w="1134" w:type="dxa"/>
            <w:shd w:val="solid" w:color="FFFFFF" w:fill="auto"/>
          </w:tcPr>
          <w:p w14:paraId="32F63E76" w14:textId="33F53BE9" w:rsidR="00DF66C0" w:rsidRDefault="00A67C03" w:rsidP="00C70D7D">
            <w:pPr>
              <w:pStyle w:val="TAC"/>
              <w:rPr>
                <w:sz w:val="16"/>
                <w:szCs w:val="16"/>
              </w:rPr>
            </w:pPr>
            <w:r>
              <w:rPr>
                <w:sz w:val="16"/>
                <w:szCs w:val="16"/>
              </w:rPr>
              <w:t>S4-241686</w:t>
            </w: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r w:rsidRPr="00A67C03">
              <w:rPr>
                <w:sz w:val="16"/>
                <w:szCs w:val="16"/>
              </w:rPr>
              <w:t>Reference Architecture Mapping to Non-IMS Services</w:t>
            </w:r>
          </w:p>
        </w:tc>
        <w:tc>
          <w:tcPr>
            <w:tcW w:w="708" w:type="dxa"/>
            <w:shd w:val="solid" w:color="FFFFFF" w:fill="auto"/>
          </w:tcPr>
          <w:p w14:paraId="48040A0D" w14:textId="0D1F1637" w:rsidR="00DF66C0" w:rsidRDefault="00A67C03" w:rsidP="00C70D7D">
            <w:pPr>
              <w:pStyle w:val="TAC"/>
              <w:rPr>
                <w:sz w:val="16"/>
                <w:szCs w:val="16"/>
              </w:rPr>
            </w:pPr>
            <w:r>
              <w:rPr>
                <w:sz w:val="16"/>
                <w:szCs w:val="16"/>
              </w:rPr>
              <w:t>0.6.0</w:t>
            </w:r>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r>
              <w:rPr>
                <w:sz w:val="16"/>
                <w:szCs w:val="16"/>
              </w:rPr>
              <w:t>23/08/2024</w:t>
            </w:r>
          </w:p>
        </w:tc>
        <w:tc>
          <w:tcPr>
            <w:tcW w:w="759" w:type="dxa"/>
            <w:shd w:val="solid" w:color="FFFFFF" w:fill="auto"/>
          </w:tcPr>
          <w:p w14:paraId="33B9F81D" w14:textId="131F2983" w:rsidR="003328C7" w:rsidRDefault="00A67C03" w:rsidP="00C70D7D">
            <w:pPr>
              <w:pStyle w:val="TAC"/>
              <w:rPr>
                <w:sz w:val="16"/>
                <w:szCs w:val="16"/>
              </w:rPr>
            </w:pPr>
            <w:r>
              <w:rPr>
                <w:sz w:val="16"/>
                <w:szCs w:val="16"/>
              </w:rPr>
              <w:t>129-e</w:t>
            </w:r>
          </w:p>
        </w:tc>
        <w:tc>
          <w:tcPr>
            <w:tcW w:w="1134" w:type="dxa"/>
            <w:shd w:val="solid" w:color="FFFFFF" w:fill="auto"/>
          </w:tcPr>
          <w:p w14:paraId="00704A14" w14:textId="324B5B1C" w:rsidR="003328C7" w:rsidRDefault="00A67C03" w:rsidP="00C70D7D">
            <w:pPr>
              <w:pStyle w:val="TAC"/>
              <w:rPr>
                <w:sz w:val="16"/>
                <w:szCs w:val="16"/>
              </w:rPr>
            </w:pPr>
            <w:r>
              <w:rPr>
                <w:sz w:val="16"/>
                <w:szCs w:val="16"/>
              </w:rPr>
              <w:t>S4-241687</w:t>
            </w: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r w:rsidRPr="00A67C03">
              <w:rPr>
                <w:sz w:val="16"/>
                <w:szCs w:val="16"/>
              </w:rPr>
              <w:t>MPEG Avatar Representation Format</w:t>
            </w:r>
          </w:p>
        </w:tc>
        <w:tc>
          <w:tcPr>
            <w:tcW w:w="708" w:type="dxa"/>
            <w:shd w:val="solid" w:color="FFFFFF" w:fill="auto"/>
          </w:tcPr>
          <w:p w14:paraId="6FAB8D86" w14:textId="349A2912" w:rsidR="003328C7" w:rsidRDefault="00A67C03" w:rsidP="00C70D7D">
            <w:pPr>
              <w:pStyle w:val="TAC"/>
              <w:rPr>
                <w:sz w:val="16"/>
                <w:szCs w:val="16"/>
              </w:rPr>
            </w:pPr>
            <w:r>
              <w:rPr>
                <w:sz w:val="16"/>
                <w:szCs w:val="16"/>
              </w:rPr>
              <w:t>0.6.0</w:t>
            </w:r>
          </w:p>
        </w:tc>
      </w:tr>
      <w:tr w:rsidR="00A67C03" w:rsidRPr="00315B85" w14:paraId="78013D9A" w14:textId="77777777" w:rsidTr="00A67A4D">
        <w:tc>
          <w:tcPr>
            <w:tcW w:w="942" w:type="dxa"/>
            <w:shd w:val="solid" w:color="FFFFFF" w:fill="auto"/>
          </w:tcPr>
          <w:p w14:paraId="3FF4F851" w14:textId="599F49B5" w:rsidR="00A67C03" w:rsidRDefault="00A67C03" w:rsidP="00C70D7D">
            <w:pPr>
              <w:pStyle w:val="TAC"/>
              <w:rPr>
                <w:sz w:val="16"/>
                <w:szCs w:val="16"/>
              </w:rPr>
            </w:pPr>
            <w:r>
              <w:rPr>
                <w:sz w:val="16"/>
                <w:szCs w:val="16"/>
              </w:rPr>
              <w:t>23/08/2024</w:t>
            </w:r>
          </w:p>
        </w:tc>
        <w:tc>
          <w:tcPr>
            <w:tcW w:w="759" w:type="dxa"/>
            <w:shd w:val="solid" w:color="FFFFFF" w:fill="auto"/>
          </w:tcPr>
          <w:p w14:paraId="33E702E9" w14:textId="3863D49B" w:rsidR="00A67C03" w:rsidRDefault="00A67C03" w:rsidP="00C70D7D">
            <w:pPr>
              <w:pStyle w:val="TAC"/>
              <w:rPr>
                <w:sz w:val="16"/>
                <w:szCs w:val="16"/>
              </w:rPr>
            </w:pPr>
            <w:r>
              <w:rPr>
                <w:sz w:val="16"/>
                <w:szCs w:val="16"/>
              </w:rPr>
              <w:t>129-e</w:t>
            </w:r>
          </w:p>
        </w:tc>
        <w:tc>
          <w:tcPr>
            <w:tcW w:w="1134" w:type="dxa"/>
            <w:shd w:val="solid" w:color="FFFFFF" w:fill="auto"/>
          </w:tcPr>
          <w:p w14:paraId="4067630F" w14:textId="2EBD860A" w:rsidR="00A67C03" w:rsidRDefault="00A67C03" w:rsidP="00C70D7D">
            <w:pPr>
              <w:pStyle w:val="TAC"/>
              <w:rPr>
                <w:sz w:val="16"/>
                <w:szCs w:val="16"/>
              </w:rPr>
            </w:pPr>
            <w:r>
              <w:rPr>
                <w:sz w:val="16"/>
                <w:szCs w:val="16"/>
              </w:rPr>
              <w:t>S4-241743</w:t>
            </w:r>
          </w:p>
        </w:tc>
        <w:tc>
          <w:tcPr>
            <w:tcW w:w="567" w:type="dxa"/>
            <w:shd w:val="solid" w:color="FFFFFF" w:fill="auto"/>
          </w:tcPr>
          <w:p w14:paraId="59501C0D" w14:textId="77777777" w:rsidR="00A67C03" w:rsidRPr="00315B85" w:rsidRDefault="00A67C03" w:rsidP="00C70D7D">
            <w:pPr>
              <w:pStyle w:val="TAC"/>
              <w:rPr>
                <w:sz w:val="16"/>
                <w:szCs w:val="16"/>
              </w:rPr>
            </w:pPr>
          </w:p>
        </w:tc>
        <w:tc>
          <w:tcPr>
            <w:tcW w:w="426" w:type="dxa"/>
            <w:shd w:val="solid" w:color="FFFFFF" w:fill="auto"/>
          </w:tcPr>
          <w:p w14:paraId="7151043F" w14:textId="77777777" w:rsidR="00A67C03" w:rsidRPr="00315B85" w:rsidRDefault="00A67C03" w:rsidP="00C70D7D">
            <w:pPr>
              <w:pStyle w:val="TAC"/>
              <w:rPr>
                <w:sz w:val="16"/>
                <w:szCs w:val="16"/>
              </w:rPr>
            </w:pPr>
          </w:p>
        </w:tc>
        <w:tc>
          <w:tcPr>
            <w:tcW w:w="425" w:type="dxa"/>
            <w:shd w:val="solid" w:color="FFFFFF" w:fill="auto"/>
          </w:tcPr>
          <w:p w14:paraId="4C1CE9CF" w14:textId="77777777" w:rsidR="00A67C03" w:rsidRPr="00315B85" w:rsidRDefault="00A67C03" w:rsidP="00C70D7D">
            <w:pPr>
              <w:pStyle w:val="TAC"/>
              <w:rPr>
                <w:sz w:val="16"/>
                <w:szCs w:val="16"/>
              </w:rPr>
            </w:pPr>
          </w:p>
        </w:tc>
        <w:tc>
          <w:tcPr>
            <w:tcW w:w="4678" w:type="dxa"/>
            <w:shd w:val="solid" w:color="FFFFFF" w:fill="auto"/>
          </w:tcPr>
          <w:p w14:paraId="0C428D08" w14:textId="4B48CD44" w:rsidR="00A67C03" w:rsidRPr="008B1696" w:rsidRDefault="00A67C03" w:rsidP="00C70D7D">
            <w:pPr>
              <w:pStyle w:val="TAL"/>
              <w:rPr>
                <w:sz w:val="16"/>
                <w:szCs w:val="16"/>
                <w:lang w:val="en-US"/>
              </w:rPr>
            </w:pPr>
            <w:r w:rsidRPr="00A67C03">
              <w:rPr>
                <w:sz w:val="16"/>
                <w:szCs w:val="16"/>
                <w:lang w:val="en-US"/>
              </w:rPr>
              <w:t>Mesh-based avatar protection</w:t>
            </w:r>
          </w:p>
        </w:tc>
        <w:tc>
          <w:tcPr>
            <w:tcW w:w="708" w:type="dxa"/>
            <w:shd w:val="solid" w:color="FFFFFF" w:fill="auto"/>
          </w:tcPr>
          <w:p w14:paraId="702935C8" w14:textId="1BF73479" w:rsidR="00A67C03" w:rsidRDefault="00A67C03" w:rsidP="00C70D7D">
            <w:pPr>
              <w:pStyle w:val="TAC"/>
              <w:rPr>
                <w:sz w:val="16"/>
                <w:szCs w:val="16"/>
              </w:rPr>
            </w:pPr>
            <w:r>
              <w:rPr>
                <w:sz w:val="16"/>
                <w:szCs w:val="16"/>
              </w:rPr>
              <w:t>0.6.0</w:t>
            </w:r>
          </w:p>
        </w:tc>
      </w:tr>
      <w:tr w:rsidR="003328C7" w:rsidRPr="00315B85" w14:paraId="63B0F885" w14:textId="77777777" w:rsidTr="00A67A4D">
        <w:tc>
          <w:tcPr>
            <w:tcW w:w="942" w:type="dxa"/>
            <w:shd w:val="solid" w:color="FFFFFF" w:fill="auto"/>
          </w:tcPr>
          <w:p w14:paraId="7C15886C" w14:textId="0C195FC9" w:rsidR="003328C7" w:rsidRDefault="006C5602" w:rsidP="00C70D7D">
            <w:pPr>
              <w:pStyle w:val="TAC"/>
              <w:rPr>
                <w:sz w:val="16"/>
                <w:szCs w:val="16"/>
              </w:rPr>
            </w:pPr>
            <w:r>
              <w:rPr>
                <w:sz w:val="16"/>
                <w:szCs w:val="16"/>
              </w:rPr>
              <w:t>23/08/2024</w:t>
            </w:r>
          </w:p>
        </w:tc>
        <w:tc>
          <w:tcPr>
            <w:tcW w:w="759" w:type="dxa"/>
            <w:shd w:val="solid" w:color="FFFFFF" w:fill="auto"/>
          </w:tcPr>
          <w:p w14:paraId="611FA06D" w14:textId="5FE5B62C" w:rsidR="003328C7" w:rsidRDefault="006C5602" w:rsidP="00C70D7D">
            <w:pPr>
              <w:pStyle w:val="TAC"/>
              <w:rPr>
                <w:sz w:val="16"/>
                <w:szCs w:val="16"/>
              </w:rPr>
            </w:pPr>
            <w:r>
              <w:rPr>
                <w:sz w:val="16"/>
                <w:szCs w:val="16"/>
              </w:rPr>
              <w:t>129-3</w:t>
            </w:r>
          </w:p>
        </w:tc>
        <w:tc>
          <w:tcPr>
            <w:tcW w:w="1134" w:type="dxa"/>
            <w:shd w:val="solid" w:color="FFFFFF" w:fill="auto"/>
          </w:tcPr>
          <w:p w14:paraId="155A65EB" w14:textId="67CA2F0D" w:rsidR="003328C7" w:rsidRDefault="006C5602" w:rsidP="00C70D7D">
            <w:pPr>
              <w:pStyle w:val="TAC"/>
              <w:rPr>
                <w:sz w:val="16"/>
                <w:szCs w:val="16"/>
              </w:rPr>
            </w:pPr>
            <w:r>
              <w:rPr>
                <w:sz w:val="16"/>
                <w:szCs w:val="16"/>
              </w:rPr>
              <w:t>S4aV240028</w:t>
            </w: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3C0AA86F" w:rsidR="003328C7" w:rsidRPr="00DF66C0" w:rsidRDefault="006C5602" w:rsidP="00C70D7D">
            <w:pPr>
              <w:pStyle w:val="TAL"/>
              <w:rPr>
                <w:sz w:val="16"/>
                <w:szCs w:val="16"/>
              </w:rPr>
            </w:pPr>
            <w:r>
              <w:rPr>
                <w:sz w:val="16"/>
                <w:szCs w:val="16"/>
              </w:rPr>
              <w:t>2D Avatar Description</w:t>
            </w:r>
          </w:p>
        </w:tc>
        <w:tc>
          <w:tcPr>
            <w:tcW w:w="708" w:type="dxa"/>
            <w:shd w:val="solid" w:color="FFFFFF" w:fill="auto"/>
          </w:tcPr>
          <w:p w14:paraId="3A4427A0" w14:textId="563DB622" w:rsidR="003328C7" w:rsidRDefault="006C5602" w:rsidP="00C70D7D">
            <w:pPr>
              <w:pStyle w:val="TAC"/>
              <w:rPr>
                <w:sz w:val="16"/>
                <w:szCs w:val="16"/>
              </w:rPr>
            </w:pPr>
            <w:r>
              <w:rPr>
                <w:sz w:val="16"/>
                <w:szCs w:val="16"/>
              </w:rPr>
              <w:t>0.6.1</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8E240E" w14:textId="77777777" w:rsidR="00BA4316" w:rsidRDefault="00BA4316">
      <w:r>
        <w:separator/>
      </w:r>
    </w:p>
  </w:endnote>
  <w:endnote w:type="continuationSeparator" w:id="0">
    <w:p w14:paraId="676A9064" w14:textId="77777777" w:rsidR="00BA4316" w:rsidRDefault="00BA4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C80403" w14:textId="77777777" w:rsidR="00BA4316" w:rsidRDefault="00BA4316">
      <w:r>
        <w:separator/>
      </w:r>
    </w:p>
  </w:footnote>
  <w:footnote w:type="continuationSeparator" w:id="0">
    <w:p w14:paraId="6C234FE7" w14:textId="77777777" w:rsidR="00BA4316" w:rsidRDefault="00BA43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51059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2E4C">
      <w:rPr>
        <w:rFonts w:ascii="Arial" w:hAnsi="Arial" w:cs="Arial"/>
        <w:b/>
        <w:noProof/>
        <w:sz w:val="18"/>
        <w:szCs w:val="18"/>
      </w:rPr>
      <w:t>3GPP TR 26.813 V0.7.0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785CE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2E4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5"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9"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5"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4"/>
  </w:num>
  <w:num w:numId="12" w16cid:durableId="1005013941">
    <w:abstractNumId w:val="11"/>
  </w:num>
  <w:num w:numId="13" w16cid:durableId="904100245">
    <w:abstractNumId w:val="20"/>
  </w:num>
  <w:num w:numId="14" w16cid:durableId="145324127">
    <w:abstractNumId w:val="16"/>
  </w:num>
  <w:num w:numId="15" w16cid:durableId="861012159">
    <w:abstractNumId w:val="23"/>
  </w:num>
  <w:num w:numId="16" w16cid:durableId="1258714013">
    <w:abstractNumId w:val="38"/>
  </w:num>
  <w:num w:numId="17" w16cid:durableId="484317330">
    <w:abstractNumId w:val="34"/>
  </w:num>
  <w:num w:numId="18" w16cid:durableId="2147090797">
    <w:abstractNumId w:val="52"/>
  </w:num>
  <w:num w:numId="19" w16cid:durableId="112674076">
    <w:abstractNumId w:val="51"/>
  </w:num>
  <w:num w:numId="20" w16cid:durableId="22438447">
    <w:abstractNumId w:val="33"/>
  </w:num>
  <w:num w:numId="21" w16cid:durableId="16660439">
    <w:abstractNumId w:val="49"/>
  </w:num>
  <w:num w:numId="22" w16cid:durableId="233470688">
    <w:abstractNumId w:val="45"/>
  </w:num>
  <w:num w:numId="23" w16cid:durableId="932711449">
    <w:abstractNumId w:val="29"/>
  </w:num>
  <w:num w:numId="24" w16cid:durableId="343821793">
    <w:abstractNumId w:val="12"/>
  </w:num>
  <w:num w:numId="25" w16cid:durableId="602155956">
    <w:abstractNumId w:val="31"/>
  </w:num>
  <w:num w:numId="26" w16cid:durableId="1292134515">
    <w:abstractNumId w:val="35"/>
  </w:num>
  <w:num w:numId="27" w16cid:durableId="1025792607">
    <w:abstractNumId w:val="28"/>
  </w:num>
  <w:num w:numId="28" w16cid:durableId="1428380801">
    <w:abstractNumId w:val="13"/>
  </w:num>
  <w:num w:numId="29" w16cid:durableId="518741977">
    <w:abstractNumId w:val="37"/>
  </w:num>
  <w:num w:numId="30" w16cid:durableId="1087113331">
    <w:abstractNumId w:val="39"/>
  </w:num>
  <w:num w:numId="31" w16cid:durableId="221336265">
    <w:abstractNumId w:val="36"/>
  </w:num>
  <w:num w:numId="32" w16cid:durableId="328027834">
    <w:abstractNumId w:val="10"/>
  </w:num>
  <w:num w:numId="33" w16cid:durableId="797993998">
    <w:abstractNumId w:val="15"/>
  </w:num>
  <w:num w:numId="34" w16cid:durableId="1755936593">
    <w:abstractNumId w:val="32"/>
  </w:num>
  <w:num w:numId="35" w16cid:durableId="1640188036">
    <w:abstractNumId w:val="47"/>
  </w:num>
  <w:num w:numId="36" w16cid:durableId="1896547049">
    <w:abstractNumId w:val="24"/>
  </w:num>
  <w:num w:numId="37" w16cid:durableId="1924148079">
    <w:abstractNumId w:val="44"/>
  </w:num>
  <w:num w:numId="38" w16cid:durableId="622200672">
    <w:abstractNumId w:val="22"/>
  </w:num>
  <w:num w:numId="39" w16cid:durableId="1968198855">
    <w:abstractNumId w:val="50"/>
  </w:num>
  <w:num w:numId="40" w16cid:durableId="138235634">
    <w:abstractNumId w:val="25"/>
  </w:num>
  <w:num w:numId="41" w16cid:durableId="777722043">
    <w:abstractNumId w:val="30"/>
  </w:num>
  <w:num w:numId="42" w16cid:durableId="703293255">
    <w:abstractNumId w:val="43"/>
  </w:num>
  <w:num w:numId="43" w16cid:durableId="1401712135">
    <w:abstractNumId w:val="41"/>
  </w:num>
  <w:num w:numId="44" w16cid:durableId="998852151">
    <w:abstractNumId w:val="48"/>
  </w:num>
  <w:num w:numId="45" w16cid:durableId="877743388">
    <w:abstractNumId w:val="21"/>
  </w:num>
  <w:num w:numId="46" w16cid:durableId="178396331">
    <w:abstractNumId w:val="42"/>
  </w:num>
  <w:num w:numId="47" w16cid:durableId="2106223851">
    <w:abstractNumId w:val="40"/>
  </w:num>
  <w:num w:numId="48" w16cid:durableId="432476394">
    <w:abstractNumId w:val="27"/>
  </w:num>
  <w:num w:numId="49" w16cid:durableId="800460462">
    <w:abstractNumId w:val="26"/>
  </w:num>
  <w:num w:numId="50" w16cid:durableId="1199003467">
    <w:abstractNumId w:val="19"/>
  </w:num>
  <w:num w:numId="51" w16cid:durableId="878665137">
    <w:abstractNumId w:val="17"/>
  </w:num>
  <w:num w:numId="52" w16cid:durableId="1745030707">
    <w:abstractNumId w:val="46"/>
  </w:num>
  <w:num w:numId="53" w16cid:durableId="1222518108">
    <w:abstractNumId w:val="1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02D8B"/>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16A7"/>
    <w:rsid w:val="00385826"/>
    <w:rsid w:val="003A3AA9"/>
    <w:rsid w:val="003A50D1"/>
    <w:rsid w:val="003B3A2C"/>
    <w:rsid w:val="003C3971"/>
    <w:rsid w:val="003E01D1"/>
    <w:rsid w:val="003E4BA8"/>
    <w:rsid w:val="00402BA9"/>
    <w:rsid w:val="00423334"/>
    <w:rsid w:val="00427EAC"/>
    <w:rsid w:val="004345EC"/>
    <w:rsid w:val="00456C0B"/>
    <w:rsid w:val="00465515"/>
    <w:rsid w:val="00483F97"/>
    <w:rsid w:val="00484E10"/>
    <w:rsid w:val="0048556B"/>
    <w:rsid w:val="0049751D"/>
    <w:rsid w:val="004C30AC"/>
    <w:rsid w:val="004D3578"/>
    <w:rsid w:val="004E0D33"/>
    <w:rsid w:val="004E207D"/>
    <w:rsid w:val="004E213A"/>
    <w:rsid w:val="004F0988"/>
    <w:rsid w:val="004F3340"/>
    <w:rsid w:val="004F3C68"/>
    <w:rsid w:val="004F494E"/>
    <w:rsid w:val="0050425A"/>
    <w:rsid w:val="0050765B"/>
    <w:rsid w:val="005245F9"/>
    <w:rsid w:val="0053388B"/>
    <w:rsid w:val="00535773"/>
    <w:rsid w:val="00543E6C"/>
    <w:rsid w:val="00561BEC"/>
    <w:rsid w:val="00562E4C"/>
    <w:rsid w:val="00565087"/>
    <w:rsid w:val="00597B11"/>
    <w:rsid w:val="005B65E4"/>
    <w:rsid w:val="005C311E"/>
    <w:rsid w:val="005D1775"/>
    <w:rsid w:val="005D2E01"/>
    <w:rsid w:val="005D7526"/>
    <w:rsid w:val="005E0EA9"/>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C5602"/>
    <w:rsid w:val="006E0A6F"/>
    <w:rsid w:val="006E528B"/>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93B4A"/>
    <w:rsid w:val="008A3287"/>
    <w:rsid w:val="008B1696"/>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45A6"/>
    <w:rsid w:val="009B5A9F"/>
    <w:rsid w:val="009E2532"/>
    <w:rsid w:val="009E4EA5"/>
    <w:rsid w:val="009F37B7"/>
    <w:rsid w:val="009F72CC"/>
    <w:rsid w:val="00A10F02"/>
    <w:rsid w:val="00A164B4"/>
    <w:rsid w:val="00A26956"/>
    <w:rsid w:val="00A27486"/>
    <w:rsid w:val="00A37173"/>
    <w:rsid w:val="00A53724"/>
    <w:rsid w:val="00A56066"/>
    <w:rsid w:val="00A57D99"/>
    <w:rsid w:val="00A61214"/>
    <w:rsid w:val="00A67A4D"/>
    <w:rsid w:val="00A67C03"/>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316"/>
    <w:rsid w:val="00BA4708"/>
    <w:rsid w:val="00BA4B8D"/>
    <w:rsid w:val="00BC0858"/>
    <w:rsid w:val="00BC0F7D"/>
    <w:rsid w:val="00BC1C4B"/>
    <w:rsid w:val="00BD7D31"/>
    <w:rsid w:val="00BE3255"/>
    <w:rsid w:val="00BF128E"/>
    <w:rsid w:val="00C022F9"/>
    <w:rsid w:val="00C074DD"/>
    <w:rsid w:val="00C1144E"/>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4F90"/>
    <w:rsid w:val="00DF62CD"/>
    <w:rsid w:val="00DF66C0"/>
    <w:rsid w:val="00DF6B94"/>
    <w:rsid w:val="00E035B5"/>
    <w:rsid w:val="00E05965"/>
    <w:rsid w:val="00E16509"/>
    <w:rsid w:val="00E17AF2"/>
    <w:rsid w:val="00E31385"/>
    <w:rsid w:val="00E359B0"/>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0B82"/>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5E0EA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hyperlink" Target="https://link.springer.com/article/10.1007/s00521-023-08858-6" TargetMode="External"/><Relationship Id="rId26" Type="http://schemas.openxmlformats.org/officeDocument/2006/relationships/image" Target="media/image10.emf"/><Relationship Id="rId39" Type="http://schemas.openxmlformats.org/officeDocument/2006/relationships/package" Target="embeddings/Microsoft_PowerPoint_Slide1.sldx"/><Relationship Id="rId21" Type="http://schemas.openxmlformats.org/officeDocument/2006/relationships/image" Target="media/image5.emf"/><Relationship Id="rId34" Type="http://schemas.openxmlformats.org/officeDocument/2006/relationships/hyperlink" Target="https://docs.unrealengine.com/udk/Three/MorphTargets.html" TargetMode="External"/><Relationship Id="rId42" Type="http://schemas.openxmlformats.org/officeDocument/2006/relationships/image" Target="media/image20.emf"/><Relationship Id="rId47" Type="http://schemas.openxmlformats.org/officeDocument/2006/relationships/image" Target="media/image24.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mindspore.cn" TargetMode="External"/><Relationship Id="rId29" Type="http://schemas.openxmlformats.org/officeDocument/2006/relationships/image" Target="media/image13.emf"/><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package" Target="embeddings/Microsoft_PowerPoint_Slide.sldx"/><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package" Target="embeddings/Microsoft_Visio_Drawing.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6.emf"/><Relationship Id="rId27" Type="http://schemas.openxmlformats.org/officeDocument/2006/relationships/image" Target="media/image11.png"/><Relationship Id="rId30" Type="http://schemas.microsoft.com/office/2017/06/relationships/model3d" Target="media/model3d1.glb"/><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image" Target="media/image25.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www.tiktok.com/@chriscanbefunny/video/6902602432811961605" TargetMode="External"/><Relationship Id="rId25" Type="http://schemas.openxmlformats.org/officeDocument/2006/relationships/image" Target="media/image9.svg"/><Relationship Id="rId33" Type="http://schemas.openxmlformats.org/officeDocument/2006/relationships/image" Target="docs/Library/Group%20Containers/UBF8T346G9.ms/WebArchiveCopyPasteTempFiles/com.microsoft.Word/Aclrdd0MlmUUAAAAAElFTkSuQmCC" TargetMode="External"/><Relationship Id="rId38" Type="http://schemas.openxmlformats.org/officeDocument/2006/relationships/image" Target="media/image18.emf"/><Relationship Id="rId46" Type="http://schemas.openxmlformats.org/officeDocument/2006/relationships/image" Target="media/image23.png"/><Relationship Id="rId20" Type="http://schemas.openxmlformats.org/officeDocument/2006/relationships/image" Target="media/image4.png"/><Relationship Id="rId41" Type="http://schemas.openxmlformats.org/officeDocument/2006/relationships/package" Target="embeddings/Microsoft_PowerPoint_Presentation.ppt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perswithcode.com/dataset/wflw" TargetMode="External"/><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1</Pages>
  <Words>14957</Words>
  <Characters>85258</Characters>
  <Application>Microsoft Office Word</Application>
  <DocSecurity>0</DocSecurity>
  <Lines>710</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52</cp:revision>
  <cp:lastPrinted>2019-02-25T14:05:00Z</cp:lastPrinted>
  <dcterms:created xsi:type="dcterms:W3CDTF">2023-11-16T03:20:00Z</dcterms:created>
  <dcterms:modified xsi:type="dcterms:W3CDTF">2024-08-23T15:40:00Z</dcterms:modified>
</cp:coreProperties>
</file>