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r w:rsidR="001878FF">
        <w:fldChar w:fldCharType="begin"/>
      </w:r>
      <w:r w:rsidR="001878FF">
        <w:instrText xml:space="preserve"> DOCPROPERTY  EndDate  \* MERGEFORMAT </w:instrText>
      </w:r>
      <w:r w:rsidR="001878FF">
        <w:fldChar w:fldCharType="separate"/>
      </w:r>
      <w:r w:rsidRPr="00BA51D9">
        <w:rPr>
          <w:b/>
          <w:noProof/>
          <w:sz w:val="24"/>
        </w:rPr>
        <w:t xml:space="preserve"> 202</w:t>
      </w:r>
      <w:r>
        <w:rPr>
          <w:b/>
          <w:noProof/>
          <w:sz w:val="24"/>
        </w:rPr>
        <w:t>4</w:t>
      </w:r>
      <w:r w:rsidR="001878FF">
        <w:rPr>
          <w:b/>
          <w:noProof/>
          <w:sz w:val="24"/>
        </w:rPr>
        <w:fldChar w:fldCharType="end"/>
      </w:r>
      <w:r w:rsidR="005F39D6" w:rsidRPr="00B4140D">
        <w:rPr>
          <w:b/>
          <w:noProof/>
          <w:sz w:val="24"/>
        </w:rPr>
        <w:tab/>
      </w:r>
      <w:bookmarkEnd w:id="0"/>
      <w:r w:rsidR="004D7F07">
        <w:rPr>
          <w:b/>
          <w:noProof/>
          <w:sz w:val="24"/>
        </w:rPr>
        <w:t>Revision of S4-241</w:t>
      </w:r>
      <w:r w:rsidR="001D5E90">
        <w:rPr>
          <w:b/>
          <w:noProof/>
          <w:sz w:val="24"/>
        </w:rPr>
        <w:t>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1878FF"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5.1pt;height:286.9pt;mso-width-percent:0;mso-height-percent:0;mso-width-percent:0;mso-height-percent:0" o:ole="">
                  <v:imagedata r:id="rId15" o:title=""/>
                </v:shape>
                <o:OLEObject Type="Embed" ProgID="Visio.Drawing.15" ShapeID="_x0000_i1028" DrawAspect="Content" ObjectID="_1785826265"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A4FA9F1" w14:textId="270E3B00" w:rsidR="008260AA" w:rsidRDefault="00D442E1" w:rsidP="00A23692">
      <w:pPr>
        <w:keepNext/>
        <w:rPr>
          <w:ins w:id="67" w:author="Prakash Kolan(0820_1_2024)" w:date="2024-08-21T09:39:00Z"/>
        </w:rPr>
      </w:pPr>
      <w:ins w:id="68" w:author="Prakash Kolan(0820_1_2024)" w:date="2024-08-21T09:41:00Z">
        <w:r>
          <w:lastRenderedPageBreak/>
          <w:t xml:space="preserve">Figure 5.15.1.3-1 </w:t>
        </w:r>
      </w:ins>
      <w:ins w:id="69" w:author="Richard Bradbury (2024-08-21)" w:date="2024-08-21T20:41:00Z">
        <w:r w:rsidR="00A23692">
          <w:t>illu</w:t>
        </w:r>
      </w:ins>
      <w:ins w:id="70" w:author="Richard Bradbury (2024-08-21)" w:date="2024-08-21T20:42:00Z">
        <w:r w:rsidR="00A23692">
          <w:t>strates</w:t>
        </w:r>
      </w:ins>
      <w:ins w:id="71" w:author="Prakash Kolan(0820_1_2024)" w:date="2024-08-21T09:41:00Z">
        <w:r>
          <w:t xml:space="preserve"> the </w:t>
        </w:r>
      </w:ins>
      <w:ins w:id="72" w:author="Richard Bradbury (2024-08-21)" w:date="2024-08-21T20:43:00Z">
        <w:r w:rsidR="00A23692">
          <w:t xml:space="preserve">traffic </w:t>
        </w:r>
      </w:ins>
      <w:ins w:id="73" w:author="Prakash Kolan(0820_1_2024)" w:date="2024-08-21T09:41:00Z">
        <w:r>
          <w:t xml:space="preserve">steering </w:t>
        </w:r>
      </w:ins>
      <w:ins w:id="74" w:author="Richard Bradbury (2024-08-21)" w:date="2024-08-21T20:43:00Z">
        <w:r w:rsidR="00A23692">
          <w:t>mechanisms</w:t>
        </w:r>
      </w:ins>
      <w:ins w:id="75" w:author="Prakash Kolan(0820_1_2024)" w:date="2024-08-21T09:41:00Z">
        <w:r>
          <w:t xml:space="preserve"> </w:t>
        </w:r>
      </w:ins>
      <w:ins w:id="76" w:author="Richard Bradbury (2024-08-21)" w:date="2024-08-21T20:41:00Z">
        <w:r w:rsidR="00A23692">
          <w:t>defined</w:t>
        </w:r>
      </w:ins>
      <w:ins w:id="77" w:author="Prakash Kolan(0820_1_2024)" w:date="2024-08-21T09:41:00Z">
        <w:r w:rsidR="00A23692">
          <w:t xml:space="preserve"> </w:t>
        </w:r>
        <w:r>
          <w:t xml:space="preserve">in this release </w:t>
        </w:r>
      </w:ins>
      <w:ins w:id="78" w:author="Richard Bradbury (2024-08-21)" w:date="2024-08-21T20:42:00Z">
        <w:r w:rsidR="00A23692">
          <w:t>by</w:t>
        </w:r>
      </w:ins>
      <w:ins w:id="79" w:author="Prakash Kolan(0820_1_2024)" w:date="2024-08-21T09:41:00Z">
        <w:r>
          <w:t xml:space="preserve"> TS</w:t>
        </w:r>
      </w:ins>
      <w:ins w:id="80" w:author="Richard Bradbury (2024-08-21)" w:date="2024-08-21T20:41:00Z">
        <w:r w:rsidR="00A23692">
          <w:t> </w:t>
        </w:r>
      </w:ins>
      <w:ins w:id="81" w:author="Prakash Kolan(0820_1_2024)" w:date="2024-08-21T09:41:00Z">
        <w:r>
          <w:t>23.501</w:t>
        </w:r>
      </w:ins>
      <w:ins w:id="82" w:author="Richard Bradbury (2024-08-21)" w:date="2024-08-21T20:41:00Z">
        <w:r w:rsidR="00A23692">
          <w:t> </w:t>
        </w:r>
      </w:ins>
      <w:ins w:id="83" w:author="Prakash Kolan(0820_1_2024)" w:date="2024-08-21T09:41:00Z">
        <w:r>
          <w:t>[</w:t>
        </w:r>
        <w:r w:rsidRPr="008260AA">
          <w:rPr>
            <w:highlight w:val="yellow"/>
          </w:rPr>
          <w:t>23501</w:t>
        </w:r>
        <w:r>
          <w:t>]</w:t>
        </w:r>
      </w:ins>
      <w:ins w:id="84" w:author="Richard Bradbury (2024-08-21)" w:date="2024-08-21T20:43:00Z">
        <w:r w:rsidR="00A23692">
          <w:t xml:space="preserve"> and their respective functionalities</w:t>
        </w:r>
      </w:ins>
      <w:ins w:id="85" w:author="Prakash Kolan(0820_1_2024)" w:date="2024-08-21T09:41:00Z">
        <w:r>
          <w:t>.</w:t>
        </w:r>
      </w:ins>
    </w:p>
    <w:p w14:paraId="5D378167" w14:textId="77777777" w:rsidR="008260AA" w:rsidRDefault="001878FF"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7" type="#_x0000_t75" alt="" style="width:417.6pt;height:371.1pt;mso-width-percent:0;mso-height-percent:0;mso-width-percent:0;mso-height-percent:0" o:ole="">
              <v:imagedata r:id="rId15" o:title=""/>
            </v:shape>
            <o:OLEObject Type="Embed" ProgID="Visio.Drawing.15" ShapeID="_x0000_i1027" DrawAspect="Content" ObjectID="_1785826266" r:id="rId21"/>
          </w:object>
        </w:r>
      </w:ins>
    </w:p>
    <w:p w14:paraId="0496B421" w14:textId="450CAAF6" w:rsidR="008260AA" w:rsidRDefault="008260AA" w:rsidP="00A23692">
      <w:pPr>
        <w:pStyle w:val="TF"/>
        <w:rPr>
          <w:ins w:id="88" w:author="Prakash Kolan(0820_1_2024)" w:date="2024-08-21T09:39:00Z"/>
        </w:rPr>
      </w:pPr>
      <w:ins w:id="89" w:author="Prakash Kolan(0820_1_2024)" w:date="2024-08-21T09:39:00Z">
        <w:r w:rsidRPr="00B7082C">
          <w:t xml:space="preserve">Figure 5.15.1.3-1: </w:t>
        </w:r>
      </w:ins>
      <w:ins w:id="90" w:author="Richard Bradbury (2024-08-21)" w:date="2024-08-21T20:44:00Z">
        <w:r w:rsidR="00A23692">
          <w:t>Traffic s</w:t>
        </w:r>
      </w:ins>
      <w:ins w:id="91" w:author="Prakash Kolan(0820_1_2024)" w:date="2024-08-21T09:39:00Z">
        <w:r w:rsidRPr="00B7082C">
          <w:t xml:space="preserve">teering </w:t>
        </w:r>
      </w:ins>
      <w:ins w:id="92" w:author="Richard Bradbury (2024-08-21)" w:date="2024-08-21T20:44:00Z">
        <w:r w:rsidR="00A23692">
          <w:t xml:space="preserve">mechanisms and their </w:t>
        </w:r>
      </w:ins>
      <w:ins w:id="93" w:author="Prakash Kolan(0820_1_2024)" w:date="2024-08-21T09:39:00Z">
        <w:r w:rsidRPr="00B7082C">
          <w:t>functionalities</w:t>
        </w:r>
      </w:ins>
      <w:ins w:id="94" w:author="Richard Bradbury (2024-08-21)" w:date="2024-08-21T20:44:00Z">
        <w:r w:rsidR="00A23692">
          <w:br/>
        </w:r>
      </w:ins>
      <w:ins w:id="95" w:author="Prakash Kolan(0820_1_2024)" w:date="2024-08-21T09:39:00Z">
        <w:r w:rsidRPr="00B7082C">
          <w:t xml:space="preserve">in an </w:t>
        </w:r>
      </w:ins>
      <w:ins w:id="96" w:author="Richard Bradbury (2024-08-21)" w:date="2024-08-21T20:45:00Z">
        <w:r w:rsidR="00A23692">
          <w:t>illustrative</w:t>
        </w:r>
      </w:ins>
      <w:ins w:id="97" w:author="Prakash Kolan(0820_1_2024)" w:date="2024-08-21T09:39:00Z">
        <w:r w:rsidRPr="00B7082C">
          <w:t xml:space="preserve"> UE model specified in TS</w:t>
        </w:r>
      </w:ins>
      <w:ins w:id="98" w:author="Richard Bradbury (2024-08-21)" w:date="2024-08-21T20:45:00Z">
        <w:r w:rsidR="00A23692">
          <w:t> </w:t>
        </w:r>
      </w:ins>
      <w:ins w:id="99" w:author="Prakash Kolan(0820_1_2024)" w:date="2024-08-21T09:39:00Z">
        <w:r w:rsidRPr="00B7082C">
          <w:t>23.501</w:t>
        </w:r>
      </w:ins>
      <w:ins w:id="100" w:author="Richard Bradbury (2024-08-21)" w:date="2024-08-21T20:45:00Z">
        <w:r w:rsidR="00A23692">
          <w:t> </w:t>
        </w:r>
      </w:ins>
      <w:ins w:id="101" w:author="Prakash Kolan(0820_1_2024)" w:date="2024-08-21T09:39:00Z">
        <w:r w:rsidRPr="00B7082C">
          <w:t>[</w:t>
        </w:r>
        <w:r w:rsidRPr="00A23692">
          <w:rPr>
            <w:highlight w:val="yellow"/>
          </w:rPr>
          <w:t>23501</w:t>
        </w:r>
        <w:r w:rsidRPr="00B7082C">
          <w:t>]</w:t>
        </w:r>
      </w:ins>
    </w:p>
    <w:p w14:paraId="0287415E" w14:textId="77777777" w:rsidR="00A23692" w:rsidRDefault="00A23692" w:rsidP="00A23692">
      <w:pPr>
        <w:rPr>
          <w:ins w:id="102" w:author="Prakash Kolan(0820_1_2024)" w:date="2024-08-21T09:39:00Z"/>
          <w:rFonts w:eastAsia="Times New Roman"/>
        </w:rPr>
      </w:pPr>
      <w:ins w:id="103" w:author="Prakash Kolan(0820_1_2024)" w:date="2024-08-21T09:39:00Z">
        <w:r>
          <w:rPr>
            <w:rFonts w:eastAsia="Times New Roman"/>
          </w:rPr>
          <w:t xml:space="preserve">For access traffic steering, switching, and splitting procedures, the UE may be provided with </w:t>
        </w:r>
      </w:ins>
      <w:commentRangeStart w:id="104"/>
      <w:ins w:id="105" w:author="Richard Bradbury (2024-08-21)" w:date="2024-08-21T20:39:00Z">
        <w:r>
          <w:rPr>
            <w:rFonts w:eastAsia="Times New Roman"/>
          </w:rPr>
          <w:t>up to five</w:t>
        </w:r>
        <w:commentRangeEnd w:id="104"/>
        <w:r>
          <w:rPr>
            <w:rStyle w:val="CommentReference"/>
          </w:rPr>
          <w:commentReference w:id="104"/>
        </w:r>
      </w:ins>
      <w:ins w:id="106" w:author="Prakash Kolan(0820_1_2024)" w:date="2024-08-21T09:39:00Z">
        <w:r>
          <w:rPr>
            <w:rFonts w:eastAsia="Times New Roman"/>
          </w:rPr>
          <w:t xml:space="preserve"> different IP addresses by the network:</w:t>
        </w:r>
      </w:ins>
    </w:p>
    <w:p w14:paraId="19E361FB" w14:textId="77777777" w:rsidR="00A23692" w:rsidRDefault="00A23692" w:rsidP="00A23692">
      <w:pPr>
        <w:pStyle w:val="List"/>
        <w:numPr>
          <w:ilvl w:val="0"/>
          <w:numId w:val="121"/>
        </w:numPr>
        <w:rPr>
          <w:ins w:id="107" w:author="Prakash Kolan(0820_1_2024)" w:date="2024-08-21T09:39:00Z"/>
        </w:rPr>
      </w:pPr>
      <w:ins w:id="108" w:author="Prakash Kolan(0820_1_2024)" w:date="2024-08-21T09:39:00Z">
        <w:r>
          <w:t>one IP address/prefix for the Multi-Access PDU session (allocated regardless of type of steering functionality)</w:t>
        </w:r>
      </w:ins>
      <w:ins w:id="109" w:author="Richard Bradbury (2024-08-21)" w:date="2024-08-21T20:39:00Z">
        <w:r>
          <w:t>.</w:t>
        </w:r>
      </w:ins>
    </w:p>
    <w:p w14:paraId="4332A1D1" w14:textId="378F5FED" w:rsidR="00A23692" w:rsidRDefault="00A23692" w:rsidP="00A23692">
      <w:pPr>
        <w:pStyle w:val="List"/>
        <w:numPr>
          <w:ilvl w:val="0"/>
          <w:numId w:val="121"/>
        </w:numPr>
        <w:rPr>
          <w:ins w:id="110" w:author="Prakash Kolan(0820_1_2024)" w:date="2024-08-21T09:39:00Z"/>
        </w:rPr>
      </w:pPr>
      <w:ins w:id="111" w:author="Prakash Kolan(0820_1_2024)" w:date="2024-08-21T09:39:00Z">
        <w:r>
          <w:t>two IP addresses/prefixes</w:t>
        </w:r>
      </w:ins>
      <w:ins w:id="112" w:author="Richard Bradbury (2024-08-21)" w:date="2024-08-21T20:46:00Z">
        <w:r>
          <w:t xml:space="preserve">, one </w:t>
        </w:r>
      </w:ins>
      <w:ins w:id="113" w:author="Richard Bradbury (2024-08-21)" w:date="2024-08-21T20:47:00Z">
        <w:r>
          <w:t>bound to</w:t>
        </w:r>
      </w:ins>
      <w:ins w:id="114" w:author="Richard Bradbury (2024-08-21)" w:date="2024-08-21T20:46:00Z">
        <w:r>
          <w:t xml:space="preserve"> each access network,</w:t>
        </w:r>
      </w:ins>
      <w:ins w:id="115" w:author="Prakash Kolan(0820_1_2024)" w:date="2024-08-21T09:39:00Z">
        <w:r>
          <w:t xml:space="preserve"> called the “MPTCP link</w:t>
        </w:r>
      </w:ins>
      <w:ins w:id="116" w:author="Richard Bradbury (2024-08-21)" w:date="2024-08-21T20:40:00Z">
        <w:r>
          <w:t>-</w:t>
        </w:r>
      </w:ins>
      <w:ins w:id="117" w:author="Prakash Kolan(0820_1_2024)" w:date="2024-08-21T09:39:00Z">
        <w:r>
          <w:t>specific multipath” addresses (if UE and network agree on using MPTCP steering functionality)</w:t>
        </w:r>
      </w:ins>
      <w:ins w:id="118" w:author="Richard Bradbury (2024-08-21)" w:date="2024-08-21T20:39:00Z">
        <w:r>
          <w:t>.</w:t>
        </w:r>
      </w:ins>
    </w:p>
    <w:p w14:paraId="0876B249" w14:textId="518BD406" w:rsidR="00A23692" w:rsidRDefault="00A23692" w:rsidP="00A23692">
      <w:pPr>
        <w:pStyle w:val="List"/>
        <w:numPr>
          <w:ilvl w:val="0"/>
          <w:numId w:val="121"/>
        </w:numPr>
        <w:rPr>
          <w:ins w:id="119" w:author="Prakash Kolan(0820_1_2024)" w:date="2024-08-21T09:39:00Z"/>
        </w:rPr>
      </w:pPr>
      <w:ins w:id="120" w:author="Prakash Kolan(0820_1_2024)" w:date="2024-08-21T09:39:00Z">
        <w:r>
          <w:t>two IP addresses/prefixes</w:t>
        </w:r>
      </w:ins>
      <w:ins w:id="121" w:author="Richard Bradbury (2024-08-21)" w:date="2024-08-21T20:47:00Z">
        <w:r>
          <w:t>, one bound to each access network,</w:t>
        </w:r>
      </w:ins>
      <w:ins w:id="122" w:author="Prakash Kolan(0820_1_2024)" w:date="2024-08-21T09:39:00Z">
        <w:r>
          <w:t xml:space="preserve"> called the “MPQUIC link-specific multipath” addresses (if UE and network agree on using MPQUIC steering functionality).</w:t>
        </w:r>
      </w:ins>
    </w:p>
    <w:p w14:paraId="4CA24873" w14:textId="2774565E" w:rsidR="00A23692" w:rsidRDefault="00A23692" w:rsidP="00A23692">
      <w:pPr>
        <w:pStyle w:val="NO"/>
        <w:rPr>
          <w:ins w:id="123" w:author="Prakash Kolan(0820_1_2024)" w:date="2024-08-21T09:39:00Z"/>
        </w:rPr>
      </w:pPr>
      <w:ins w:id="124" w:author="Prakash Kolan(0820_1_2024)" w:date="2024-08-21T09:39:00Z">
        <w:r>
          <w:t>NOTE</w:t>
        </w:r>
      </w:ins>
      <w:ins w:id="125" w:author="Richard Bradbury (2024-08-21)" w:date="2024-08-21T20:48:00Z">
        <w:r>
          <w:t> </w:t>
        </w:r>
      </w:ins>
      <w:ins w:id="126" w:author="Prakash Kolan(0820_1_2024)" w:date="2024-08-21T09:39:00Z">
        <w:r>
          <w:t>1:</w:t>
        </w:r>
      </w:ins>
      <w:ins w:id="127" w:author="Richard Bradbury (2024-08-21)" w:date="2024-08-21T20:40:00Z">
        <w:r>
          <w:tab/>
        </w:r>
      </w:ins>
      <w:ins w:id="128" w:author="Prakash Kolan(0820_1_2024)" w:date="2024-08-21T09:39:00Z">
        <w:r>
          <w:t>The MPTCP link</w:t>
        </w:r>
      </w:ins>
      <w:ins w:id="129" w:author="Richard Bradbury (2024-08-21)" w:date="2024-08-21T20:40:00Z">
        <w:r>
          <w:t>-</w:t>
        </w:r>
      </w:ins>
      <w:ins w:id="130" w:author="Prakash Kolan(0820_1_2024)" w:date="2024-08-21T09:39:00Z">
        <w:r>
          <w:t>specific multipath addresses and the MPQUIC link</w:t>
        </w:r>
      </w:ins>
      <w:ins w:id="131" w:author="Richard Bradbury (2024-08-21)" w:date="2024-08-21T20:40:00Z">
        <w:r>
          <w:t>-</w:t>
        </w:r>
      </w:ins>
      <w:ins w:id="132" w:author="Prakash Kolan(0820_1_2024)" w:date="2024-08-21T09:39:00Z">
        <w:r>
          <w:t>specific multipath addresses may not be routable via N6.</w:t>
        </w:r>
      </w:ins>
    </w:p>
    <w:p w14:paraId="08C24AE2" w14:textId="4F20B512" w:rsidR="00A23692" w:rsidRDefault="00A23692" w:rsidP="00A23692">
      <w:pPr>
        <w:pStyle w:val="NO"/>
        <w:rPr>
          <w:ins w:id="133" w:author="Prakash Kolan(0820_1_2024)" w:date="2024-08-21T09:39:00Z"/>
        </w:rPr>
      </w:pPr>
      <w:ins w:id="134" w:author="Prakash Kolan(0820_1_2024)" w:date="2024-08-21T09:39:00Z">
        <w:r>
          <w:t>NOTE</w:t>
        </w:r>
      </w:ins>
      <w:ins w:id="135" w:author="Richard Bradbury (2024-08-21)" w:date="2024-08-21T20:48:00Z">
        <w:r>
          <w:t> </w:t>
        </w:r>
      </w:ins>
      <w:ins w:id="136" w:author="Prakash Kolan(0820_1_2024)" w:date="2024-08-21T09:39:00Z">
        <w:r>
          <w:t>2:</w:t>
        </w:r>
      </w:ins>
      <w:ins w:id="137" w:author="Richard Bradbury (2024-08-21)" w:date="2024-08-21T20:40:00Z">
        <w:r>
          <w:tab/>
        </w:r>
      </w:ins>
      <w:ins w:id="138" w:author="Prakash Kolan(0820_1_2024)" w:date="2024-08-21T09:39:00Z">
        <w:r>
          <w:t>The "MPTCP link-specific multipath" addresses</w:t>
        </w:r>
      </w:ins>
      <w:ins w:id="139" w:author="Prakash Kolan(0820_1_2024)" w:date="2024-08-21T13:34:00Z">
        <w:r>
          <w:t>/prefixes</w:t>
        </w:r>
      </w:ins>
      <w:ins w:id="140" w:author="Prakash Kolan(0820_1_2024)" w:date="2024-08-21T09:39:00Z">
        <w:r>
          <w:t xml:space="preserve"> </w:t>
        </w:r>
      </w:ins>
      <w:ins w:id="141" w:author="Richard Bradbury (2024-08-21)" w:date="2024-08-21T20:48:00Z">
        <w:r>
          <w:t>can be the same as</w:t>
        </w:r>
      </w:ins>
      <w:ins w:id="142" w:author="Prakash Kolan(0820_1_2024)" w:date="2024-08-21T09:39:00Z">
        <w:r>
          <w:t xml:space="preserve"> the "MPQUIC link-specific multipath" addresses</w:t>
        </w:r>
      </w:ins>
      <w:ins w:id="143" w:author="Prakash Kolan(0820_1_2024)" w:date="2024-08-21T13:34:00Z">
        <w:r>
          <w:t>/prefixes</w:t>
        </w:r>
      </w:ins>
      <w:ins w:id="144" w:author="Prakash Kolan(0820_1_2024)" w:date="2024-08-21T09:39:00Z">
        <w:r>
          <w:t>.</w:t>
        </w:r>
      </w:ins>
    </w:p>
    <w:p w14:paraId="4575EC28" w14:textId="14300437" w:rsidR="00E778D2" w:rsidRDefault="00B07E3B" w:rsidP="009B4807">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del w:id="145" w:author="Richard Bradbury (2024-08-21)" w:date="2024-08-21T20:45:00Z">
        <w:r w:rsidR="00EB01D8" w:rsidDel="00A23692">
          <w:delText xml:space="preserve">the </w:delText>
        </w:r>
        <w:r w:rsidR="00EB489C" w:rsidDel="00A23692">
          <w:delText>above</w:delText>
        </w:r>
      </w:del>
      <w:ins w:id="146" w:author="Richard Bradbury (2024-08-21)" w:date="2024-08-21T20:45:00Z">
        <w:r w:rsidR="00A23692">
          <w:t>these</w:t>
        </w:r>
      </w:ins>
      <w:r w:rsidR="00EB489C">
        <w:t xml:space="preserve"> media delivery services based on</w:t>
      </w:r>
      <w:r>
        <w:t xml:space="preserve"> methods specified in ATSSS architecture.</w:t>
      </w:r>
    </w:p>
    <w:p w14:paraId="6D35A711" w14:textId="48735633" w:rsidR="00F029B0" w:rsidDel="004D128B" w:rsidRDefault="00F029B0" w:rsidP="008930C8">
      <w:pPr>
        <w:pStyle w:val="Heading4"/>
        <w:rPr>
          <w:moveFrom w:id="147" w:author="Richard Bradbury (2024-08-16)" w:date="2024-08-16T10:32:00Z"/>
          <w:lang w:eastAsia="ko-KR"/>
        </w:rPr>
      </w:pPr>
      <w:moveFromRangeStart w:id="148" w:author="Richard Bradbury (2024-08-16)" w:date="2024-08-16T10:32:00Z" w:name="move174696787"/>
      <w:moveFrom w:id="149" w:author="Richard Bradbury (2024-08-16)" w:date="2024-08-16T10:32:00Z">
        <w:r w:rsidDel="004D128B">
          <w:rPr>
            <w:lang w:eastAsia="ko-KR"/>
          </w:rPr>
          <w:lastRenderedPageBreak/>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50" w:author="Richard Bradbury (2024-08-16)" w:date="2024-08-16T10:32:00Z"/>
          <w:lang w:eastAsia="ko-KR"/>
        </w:rPr>
      </w:pPr>
      <w:moveFrom w:id="151"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48"/>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52" w:author="Richard Bradbury (2024-08-16)" w:date="2024-08-16T10:23:00Z"/>
        </w:rPr>
      </w:pPr>
      <w:ins w:id="153" w:author="Richard Bradbury (2024-08-16)" w:date="2024-08-16T10:23:00Z">
        <w:r>
          <w:t>5.15.2.0</w:t>
        </w:r>
        <w:r>
          <w:tab/>
          <w:t>Introduction</w:t>
        </w:r>
      </w:ins>
    </w:p>
    <w:p w14:paraId="1AA72EB3" w14:textId="62FCD736" w:rsidR="00C63501" w:rsidRPr="00C63501" w:rsidRDefault="00C63501" w:rsidP="00C63501">
      <w:pPr>
        <w:rPr>
          <w:ins w:id="154" w:author="Richard Bradbury (2024-08-16)" w:date="2024-08-16T10:23:00Z"/>
        </w:rPr>
      </w:pPr>
      <w:ins w:id="155" w:author="Richard Bradbury (2024-08-16)" w:date="2024-08-16T10:23:00Z">
        <w:r>
          <w:t>The following collaboration scenarios correspond to claus</w:t>
        </w:r>
      </w:ins>
      <w:ins w:id="156"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57" w:author="Richard Bradbury (2024-08-16)" w:date="2024-08-16T10:27:00Z">
        <w:r w:rsidR="004D128B">
          <w:t xml:space="preserve"> and </w:t>
        </w:r>
      </w:ins>
      <w:proofErr w:type="spellStart"/>
      <w:ins w:id="158"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59" w:author="Prakash Kolan(0819_1_2024)" w:date="2024-08-19T23:08:00Z">
        <w:r w:rsidR="000078E9">
          <w:t>ed</w:t>
        </w:r>
      </w:ins>
      <w:ins w:id="160" w:author="Richard Bradbury (2024-08-16)" w:date="2024-08-16T10:24:00Z">
        <w:del w:id="161" w:author="Prakash Kolan(0819_1_2024)" w:date="2024-08-19T23:08:00Z">
          <w:r w:rsidDel="000078E9">
            <w:delText>ion</w:delText>
          </w:r>
        </w:del>
        <w:r>
          <w:t xml:space="preserve"> to one more 5GMS AS instances via </w:t>
        </w:r>
        <w:r w:rsidR="004D128B">
          <w:t>multiple access networks (</w:t>
        </w:r>
      </w:ins>
      <w:ins w:id="162" w:author="Richard Bradbury (2024-08-16)" w:date="2024-08-16T10:25:00Z">
        <w:r w:rsidR="004D128B">
          <w:t xml:space="preserve">e.g., a 3GPP Access and a non-3GPP Access, such as Wi-Fi). The 5GMS AS instances may be deployed in the Trusted DN or in an external DN. </w:t>
        </w:r>
        <w:commentRangeStart w:id="163"/>
        <w:r w:rsidR="004D128B">
          <w:t>Where a 5GMS AS ins</w:t>
        </w:r>
      </w:ins>
      <w:ins w:id="164" w:author="Richard Bradbury (2024-08-16)" w:date="2024-08-16T10:26:00Z">
        <w:r w:rsidR="004D128B">
          <w:t xml:space="preserve">tance is deployed in a Trusted DN, connectivity </w:t>
        </w:r>
      </w:ins>
      <w:ins w:id="165" w:author="Richard Bradbury (2024-08-16)" w:date="2024-08-16T10:29:00Z">
        <w:r w:rsidR="004D128B">
          <w:t xml:space="preserve">between it and the 5GMS Client </w:t>
        </w:r>
      </w:ins>
      <w:ins w:id="166" w:author="Richard Bradbury (2024-08-16)" w:date="2024-08-16T10:26:00Z">
        <w:r w:rsidR="004D128B">
          <w:t>via the non-3GPP Access is still achieved via the UPF.</w:t>
        </w:r>
      </w:ins>
      <w:commentRangeEnd w:id="163"/>
      <w:ins w:id="167" w:author="Richard Bradbury (2024-08-16)" w:date="2024-08-16T10:28:00Z">
        <w:r w:rsidR="004D128B">
          <w:rPr>
            <w:rStyle w:val="CommentReference"/>
          </w:rPr>
          <w:commentReference w:id="163"/>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68"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69" w:author="Richard Bradbury (2024-08-16)" w:date="2024-08-16T10:13:00Z">
        <w:r w:rsidR="00DA357C">
          <w:rPr>
            <w:lang w:eastAsia="ko-KR"/>
          </w:rPr>
          <w:t>without using ATSSS</w:t>
        </w:r>
      </w:ins>
    </w:p>
    <w:p w14:paraId="4919BCF8" w14:textId="5212025E" w:rsidR="008C3168" w:rsidRDefault="008C3168" w:rsidP="008930C8">
      <w:pPr>
        <w:keepLines/>
        <w:rPr>
          <w:ins w:id="170" w:author="Prakash Kolan(0821_1_2024)" w:date="2024-08-22T07:53:00Z"/>
        </w:rPr>
      </w:pPr>
      <w:r>
        <w:t xml:space="preserve">In this scenario, </w:t>
      </w:r>
      <w:ins w:id="171" w:author="Richard Bradbury (2024-08-16)" w:date="2024-08-16T10:41:00Z">
        <w:r w:rsidR="00B4284B">
          <w:t>based on the description in clause </w:t>
        </w:r>
      </w:ins>
      <w:ins w:id="172" w:author="Richard Bradbury (2024-08-16)" w:date="2024-08-16T10:42:00Z">
        <w:r w:rsidR="00B4284B">
          <w:t xml:space="preserve">5.15.1.2, </w:t>
        </w:r>
      </w:ins>
      <w:r>
        <w:t xml:space="preserve">the </w:t>
      </w:r>
      <w:ins w:id="173" w:author="Richard Bradbury (2024-08-16)" w:date="2024-08-16T12:13:00Z">
        <w:r w:rsidR="00106516">
          <w:t xml:space="preserve">Media Stream Handler in the </w:t>
        </w:r>
      </w:ins>
      <w:r>
        <w:t>5GMS</w:t>
      </w:r>
      <w:del w:id="174"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75" w:author="Richard Bradbury (2024-08-16)" w:date="2024-08-16T10:06:00Z">
        <w:r w:rsidDel="00DA357C">
          <w:delText xml:space="preserve">adaptive </w:delText>
        </w:r>
      </w:del>
      <w:r>
        <w:t xml:space="preserve">media streaming content from </w:t>
      </w:r>
      <w:commentRangeStart w:id="176"/>
      <w:r>
        <w:t>one or more 5GMS</w:t>
      </w:r>
      <w:del w:id="177" w:author="Richard Bradbury (2024-08-16)" w:date="2024-08-16T10:06:00Z">
        <w:r w:rsidDel="00DA357C">
          <w:delText>d</w:delText>
        </w:r>
      </w:del>
      <w:r>
        <w:t xml:space="preserve"> Application Servers</w:t>
      </w:r>
      <w:commentRangeEnd w:id="176"/>
      <w:r w:rsidR="00B4284B">
        <w:rPr>
          <w:rStyle w:val="CommentReference"/>
        </w:rPr>
        <w:commentReference w:id="176"/>
      </w:r>
      <w:r>
        <w:t xml:space="preserve">. </w:t>
      </w:r>
      <w:commentRangeStart w:id="178"/>
      <w:commentRangeStart w:id="179"/>
      <w:r>
        <w:t xml:space="preserve">The </w:t>
      </w:r>
      <w:ins w:id="180" w:author="Richard Bradbury (2024-08-16)" w:date="2024-08-16T10:13:00Z">
        <w:r w:rsidR="00DA357C">
          <w:t xml:space="preserve">5GMS </w:t>
        </w:r>
      </w:ins>
      <w:r>
        <w:t>Client may choose to switch between access networks or use multiple simultaneously</w:t>
      </w:r>
      <w:del w:id="181"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78"/>
      <w:r w:rsidR="00DA357C">
        <w:rPr>
          <w:rStyle w:val="CommentReference"/>
        </w:rPr>
        <w:commentReference w:id="178"/>
      </w:r>
      <w:commentRangeEnd w:id="179"/>
      <w:r w:rsidR="00C62523">
        <w:rPr>
          <w:rStyle w:val="CommentReference"/>
        </w:rPr>
        <w:commentReference w:id="179"/>
      </w:r>
      <w:r>
        <w:t>This allows the client to distribute network load across access networks, optimi</w:t>
      </w:r>
      <w:r w:rsidR="00281CB5">
        <w:t>s</w:t>
      </w:r>
      <w:r>
        <w:t>e costs, as well as improve QoS.</w:t>
      </w:r>
    </w:p>
    <w:p w14:paraId="17F1A2CC" w14:textId="28D48B88" w:rsidR="003622BA" w:rsidRPr="00685AA6" w:rsidRDefault="003622BA" w:rsidP="00685AA6">
      <w:pPr>
        <w:pStyle w:val="EditorsNote"/>
      </w:pPr>
      <w:ins w:id="182" w:author="Prakash Kolan(0821_1_2024)" w:date="2024-08-22T07:53:00Z">
        <w:r w:rsidRPr="00B825E2">
          <w:rPr>
            <w:highlight w:val="yellow"/>
          </w:rPr>
          <w:t xml:space="preserve">Editor’s note: </w:t>
        </w:r>
      </w:ins>
      <w:ins w:id="183" w:author="Prakash Kolan(0821_1_2024)" w:date="2024-08-22T07:54:00Z">
        <w:r w:rsidR="005D651D" w:rsidRPr="00B825E2">
          <w:rPr>
            <w:highlight w:val="yellow"/>
          </w:rPr>
          <w:t>More</w:t>
        </w:r>
        <w:r w:rsidRPr="00B825E2">
          <w:rPr>
            <w:highlight w:val="yellow"/>
          </w:rPr>
          <w:t xml:space="preserve"> details about how the 5GMS Client </w:t>
        </w:r>
        <w:r w:rsidR="005D651D" w:rsidRPr="00B825E2">
          <w:rPr>
            <w:highlight w:val="yellow"/>
          </w:rPr>
          <w:t xml:space="preserve">steers, </w:t>
        </w:r>
        <w:r w:rsidRPr="00B825E2">
          <w:rPr>
            <w:highlight w:val="yellow"/>
          </w:rPr>
          <w:t>switches</w:t>
        </w:r>
        <w:r w:rsidR="005D651D" w:rsidRPr="00B825E2">
          <w:rPr>
            <w:highlight w:val="yellow"/>
          </w:rPr>
          <w:t xml:space="preserve"> and splits </w:t>
        </w:r>
      </w:ins>
      <w:ins w:id="184" w:author="Prakash Kolan(0821_1_2024)" w:date="2024-08-22T07:55:00Z">
        <w:r w:rsidR="005D651D" w:rsidRPr="00B825E2">
          <w:rPr>
            <w:highlight w:val="yellow"/>
          </w:rPr>
          <w:t xml:space="preserve">M4 </w:t>
        </w:r>
      </w:ins>
      <w:ins w:id="185" w:author="Prakash Kolan(0821_1_2024)" w:date="2024-08-22T07:54:00Z">
        <w:r w:rsidR="005D651D" w:rsidRPr="00B825E2">
          <w:rPr>
            <w:highlight w:val="yellow"/>
          </w:rPr>
          <w:t xml:space="preserve">application flows </w:t>
        </w:r>
      </w:ins>
      <w:ins w:id="186" w:author="Prakash Kolan(0821_1_2024)" w:date="2024-08-22T07:55:00Z">
        <w:r w:rsidR="005D651D" w:rsidRPr="00B825E2">
          <w:rPr>
            <w:highlight w:val="yellow"/>
          </w:rPr>
          <w:t>are</w:t>
        </w:r>
      </w:ins>
      <w:ins w:id="187" w:author="Prakash Kolan(0821_1_2024)" w:date="2024-08-22T07:53:00Z">
        <w:r w:rsidRPr="00B825E2">
          <w:rPr>
            <w:highlight w:val="yellow"/>
          </w:rPr>
          <w:t xml:space="preserve"> to be added.</w:t>
        </w:r>
      </w:ins>
    </w:p>
    <w:p w14:paraId="7B735D44" w14:textId="4498236E" w:rsidR="008C3168" w:rsidRDefault="008C3168" w:rsidP="008C3168">
      <w:r>
        <w:t xml:space="preserve">The client’s Media Session Handler discovers the URL of </w:t>
      </w:r>
      <w:commentRangeStart w:id="188"/>
      <w:del w:id="189" w:author="Richard Bradbury (2024-08-16)" w:date="2024-08-16T10:42:00Z">
        <w:r w:rsidDel="00B4284B">
          <w:delText>the</w:delText>
        </w:r>
      </w:del>
      <w:ins w:id="190" w:author="Richard Bradbury (2024-08-16)" w:date="2024-08-16T10:42:00Z">
        <w:r w:rsidR="00B4284B">
          <w:t>each</w:t>
        </w:r>
      </w:ins>
      <w:commentRangeEnd w:id="188"/>
      <w:ins w:id="191" w:author="Richard Bradbury (2024-08-16)" w:date="2024-08-16T10:43:00Z">
        <w:r w:rsidR="00B4284B">
          <w:rPr>
            <w:rStyle w:val="CommentReference"/>
          </w:rPr>
          <w:commentReference w:id="188"/>
        </w:r>
      </w:ins>
      <w:r>
        <w:t xml:space="preserve"> Application Server </w:t>
      </w:r>
      <w:del w:id="192" w:author="Richard Bradbury (2024-08-16)" w:date="2024-08-16T10:44:00Z">
        <w:r w:rsidR="00281CB5" w:rsidDel="00B4284B">
          <w:delText xml:space="preserve">either </w:delText>
        </w:r>
      </w:del>
      <w:r>
        <w:t>from</w:t>
      </w:r>
      <w:r w:rsidR="00281CB5">
        <w:t xml:space="preserve"> </w:t>
      </w:r>
      <w:del w:id="193" w:author="Richard Bradbury (2024-08-16)" w:date="2024-08-16T10:43:00Z">
        <w:r w:rsidR="00281CB5" w:rsidDel="00B4284B">
          <w:delText xml:space="preserve">a </w:delText>
        </w:r>
      </w:del>
      <w:r w:rsidR="00281CB5">
        <w:t>Media Entry Point</w:t>
      </w:r>
      <w:ins w:id="194" w:author="Richard Bradbury (2024-08-16)" w:date="2024-08-16T10:43:00Z">
        <w:r w:rsidR="00B4284B">
          <w:t>s</w:t>
        </w:r>
      </w:ins>
      <w:r>
        <w:t xml:space="preserve"> </w:t>
      </w:r>
      <w:r w:rsidR="00281CB5">
        <w:t xml:space="preserve">provided </w:t>
      </w:r>
      <w:ins w:id="195" w:author="Richard Bradbury (2024-08-16)" w:date="2024-08-16T10:44:00Z">
        <w:r w:rsidR="00B4284B">
          <w:t xml:space="preserve">in Service Access Information, </w:t>
        </w:r>
      </w:ins>
      <w:del w:id="196" w:author="Richard Bradbury (2024-08-16)" w:date="2024-08-16T10:45:00Z">
        <w:r w:rsidR="00281CB5" w:rsidDel="00277B30">
          <w:delText>by</w:delText>
        </w:r>
      </w:del>
      <w:ins w:id="197" w:author="Richard Bradbury (2024-08-16)" w:date="2024-08-16T10:45:00Z">
        <w:r w:rsidR="00277B30">
          <w:t>acquired either from</w:t>
        </w:r>
      </w:ins>
      <w:r w:rsidR="00281CB5">
        <w:t xml:space="preserve"> </w:t>
      </w:r>
      <w:r>
        <w:t>the 5GMS</w:t>
      </w:r>
      <w:del w:id="198" w:author="Richard Bradbury (2024-08-16)" w:date="2024-08-16T10:06:00Z">
        <w:r w:rsidDel="00DA357C">
          <w:delText>d</w:delText>
        </w:r>
      </w:del>
      <w:r>
        <w:t xml:space="preserve"> Application Function (AF)</w:t>
      </w:r>
      <w:r w:rsidR="00281CB5">
        <w:t xml:space="preserve"> at reference point M5</w:t>
      </w:r>
      <w:del w:id="199" w:author="Richard Bradbury (2024-08-16)" w:date="2024-08-16T10:06:00Z">
        <w:r w:rsidR="00281CB5" w:rsidDel="00DA357C">
          <w:delText>d</w:delText>
        </w:r>
      </w:del>
      <w:r>
        <w:t xml:space="preserve">, or </w:t>
      </w:r>
      <w:del w:id="200" w:author="Richard Bradbury (2024-08-16)" w:date="2024-08-16T10:44:00Z">
        <w:r w:rsidR="00281CB5" w:rsidDel="00B4284B">
          <w:delText>through</w:delText>
        </w:r>
        <w:r w:rsidDel="00B4284B">
          <w:delText xml:space="preserve"> a separate piece of metadata</w:delText>
        </w:r>
      </w:del>
      <w:ins w:id="201" w:author="Richard Bradbury (2024-08-16)" w:date="2024-08-16T10:45:00Z">
        <w:r w:rsidR="00277B30">
          <w:t>else</w:t>
        </w:r>
      </w:ins>
      <w:r w:rsidR="00281CB5">
        <w:t xml:space="preserve"> obtained from the 5GMS</w:t>
      </w:r>
      <w:del w:id="202" w:author="Richard Bradbury (2024-08-16)" w:date="2024-08-16T10:07:00Z">
        <w:r w:rsidR="00281CB5" w:rsidDel="00DA357C">
          <w:delText>d</w:delText>
        </w:r>
      </w:del>
      <w:r w:rsidR="00281CB5">
        <w:t xml:space="preserve"> Application Provider via reference point M8</w:t>
      </w:r>
      <w:del w:id="203" w:author="Richard Bradbury (2024-08-16)" w:date="2024-08-16T10:06:00Z">
        <w:r w:rsidR="00281CB5" w:rsidDel="00DA357C">
          <w:delText>d</w:delText>
        </w:r>
      </w:del>
      <w:r>
        <w:t>.</w:t>
      </w:r>
    </w:p>
    <w:p w14:paraId="13CDFE7B" w14:textId="4D3955C9" w:rsidR="008C3168" w:rsidRDefault="008C3168" w:rsidP="00230136">
      <w:pPr>
        <w:keepNext/>
        <w:keepLines/>
      </w:pPr>
      <w:r>
        <w:lastRenderedPageBreak/>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204" w:author="Richard Bradbury (2024-08-16)" w:date="2024-08-16T10:08:00Z">
        <w:r w:rsidDel="00DA357C">
          <w:delText>d</w:delText>
        </w:r>
      </w:del>
      <w:r>
        <w:t> AS communicates (minimally) with the Application Provider at reference point M2 and with the 5GMS</w:t>
      </w:r>
      <w:del w:id="205" w:author="Richard Bradbury (2024-08-16)" w:date="2024-08-16T10:08:00Z">
        <w:r w:rsidDel="00DA357C">
          <w:delText>d</w:delText>
        </w:r>
      </w:del>
      <w:r>
        <w:t xml:space="preserve"> AF (not depicted) via reference point </w:t>
      </w:r>
      <w:r w:rsidRPr="00C515BC">
        <w:t>M3</w:t>
      </w:r>
      <w:del w:id="206" w:author="Richard Bradbury (2024-08-16)" w:date="2024-08-16T10:08:00Z">
        <w:r w:rsidRPr="00C515BC" w:rsidDel="00DA357C">
          <w:delText>d</w:delText>
        </w:r>
      </w:del>
      <w:r>
        <w:t>.</w:t>
      </w:r>
      <w:r w:rsidR="004F1F31">
        <w:t xml:space="preserve"> In some scenarios, the 5GMS</w:t>
      </w:r>
      <w:del w:id="207" w:author="Richard Bradbury (2024-08-16)" w:date="2024-08-16T10:08:00Z">
        <w:r w:rsidR="004F1F31" w:rsidDel="00DA357C">
          <w:delText>d</w:delText>
        </w:r>
      </w:del>
      <w:r w:rsidR="004F1F31">
        <w:t xml:space="preserve"> </w:t>
      </w:r>
      <w:r w:rsidR="00C10822">
        <w:t>C</w:t>
      </w:r>
      <w:r w:rsidR="004F1F31">
        <w:t>lient and 5GMS</w:t>
      </w:r>
      <w:del w:id="208" w:author="Richard Bradbury (2024-08-16)" w:date="2024-08-16T10:08:00Z">
        <w:r w:rsidR="004F1F31" w:rsidDel="00DA357C">
          <w:delText>d</w:delText>
        </w:r>
      </w:del>
      <w:r w:rsidR="00C10822">
        <w:t> </w:t>
      </w:r>
      <w:r w:rsidR="004F1F31">
        <w:t xml:space="preserve">AS may use lower-layer functionality and/or functions </w:t>
      </w:r>
      <w:del w:id="209" w:author="Richard Bradbury (2024-08-16)" w:date="2024-08-16T12:14:00Z">
        <w:r w:rsidR="004F1F31" w:rsidDel="00106516">
          <w:delText>for</w:delText>
        </w:r>
      </w:del>
      <w:ins w:id="210" w:author="Richard Bradbury (2024-08-16)" w:date="2024-08-16T12:15:00Z">
        <w:r w:rsidR="00106516">
          <w:t>to mana</w:t>
        </w:r>
      </w:ins>
      <w:ins w:id="211" w:author="Richard Bradbury (2024-08-16)" w:date="2024-08-16T12:16:00Z">
        <w:r w:rsidR="00106516">
          <w:t>ge</w:t>
        </w:r>
      </w:ins>
      <w:r w:rsidR="004F1F31">
        <w:t xml:space="preserve"> multi-access </w:t>
      </w:r>
      <w:ins w:id="212" w:author="Richard Bradbury (2024-08-16)" w:date="2024-08-16T12:14:00Z">
        <w:r w:rsidR="00106516">
          <w:t xml:space="preserve">media </w:t>
        </w:r>
      </w:ins>
      <w:r w:rsidR="004F1F31">
        <w:t>delivery. In these cases, a single reference point M4 may be split among multiple access networks such that the 5GMS</w:t>
      </w:r>
      <w:del w:id="213" w:author="Richard Bradbury (2024-08-16)" w:date="2024-08-16T10:09:00Z">
        <w:r w:rsidR="004F1F31" w:rsidDel="00DA357C">
          <w:delText>d</w:delText>
        </w:r>
      </w:del>
      <w:r w:rsidR="004F1F31">
        <w:t xml:space="preserve"> Client and 5GMS</w:t>
      </w:r>
      <w:del w:id="214"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215"/>
      <w:commentRangeStart w:id="216"/>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215"/>
      <w:commentRangeEnd w:id="216"/>
      <w:r w:rsidR="00106516">
        <w:rPr>
          <w:rStyle w:val="CommentReference"/>
          <w:rFonts w:ascii="Times New Roman" w:hAnsi="Times New Roman"/>
        </w:rPr>
        <w:commentReference w:id="215"/>
      </w:r>
      <w:r w:rsidR="00DA357C">
        <w:rPr>
          <w:rStyle w:val="CommentReference"/>
          <w:rFonts w:ascii="Times New Roman" w:hAnsi="Times New Roman"/>
        </w:rPr>
        <w:commentReference w:id="216"/>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217"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218"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219" w:author="Richard Bradbury (2024-08-16)" w:date="2024-08-16T10:50:00Z">
        <w:r w:rsidR="00230136">
          <w:t xml:space="preserve"> deployed</w:t>
        </w:r>
      </w:ins>
      <w:r w:rsidR="006D3BC5">
        <w:t xml:space="preserve"> in </w:t>
      </w:r>
      <w:ins w:id="220"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221" w:author="Richard Bradbury (2024-08-16)" w:date="2024-08-16T10:51:00Z">
        <w:r w:rsidR="00230136">
          <w:t xml:space="preserve">, </w:t>
        </w:r>
      </w:ins>
      <w:del w:id="222" w:author="Richard Bradbury (2024-08-16)" w:date="2024-08-16T10:51:00Z">
        <w:r w:rsidR="003075C7" w:rsidDel="00230136">
          <w:delText xml:space="preserve">. The type of ATSSS </w:delText>
        </w:r>
      </w:del>
      <w:del w:id="223" w:author="Richard Bradbury (2024-08-16)" w:date="2024-08-16T10:49:00Z">
        <w:r w:rsidR="000B3C26" w:rsidDel="00230136">
          <w:delText>functionalities</w:delText>
        </w:r>
      </w:del>
      <w:del w:id="224" w:author="Richard Bradbury (2024-08-16)" w:date="2024-08-16T10:51:00Z">
        <w:r w:rsidR="000B3C26" w:rsidDel="00230136">
          <w:delText xml:space="preserve"> supported in the UE</w:delText>
        </w:r>
        <w:r w:rsidR="003075C7" w:rsidDel="00230136">
          <w:delText xml:space="preserve"> and UPF in this release are</w:delText>
        </w:r>
      </w:del>
      <w:ins w:id="225"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226"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27" w:author="Richard Bradbury (2024-08-16)" w:date="2024-08-16T10:19:00Z">
        <w:r w:rsidR="003075C7" w:rsidDel="00C63501">
          <w:delText>MNO network</w:delText>
        </w:r>
      </w:del>
      <w:ins w:id="228" w:author="Richard Bradbury (2024-08-16)" w:date="2024-08-16T10:50:00Z">
        <w:r w:rsidR="00230136">
          <w:t>These</w:t>
        </w:r>
      </w:ins>
      <w:r w:rsidR="003075C7">
        <w:t xml:space="preserve"> are responsible for steering, switching, and splitting of M4 application flows</w:t>
      </w:r>
      <w:del w:id="229"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30" w:author="Prakash Kolan(0812_1_2024)" w:date="2024-08-13T11:09:00Z">
        <w:del w:id="231" w:author="Richard Bradbury (2024-08-16)" w:date="2024-08-16T10:51:00Z">
          <w:r w:rsidR="00967455" w:rsidDel="00230136">
            <w:delText>15</w:delText>
          </w:r>
        </w:del>
      </w:ins>
      <w:del w:id="232" w:author="Prakash Kolan(0812_1_2024)" w:date="2024-08-13T11:09:00Z">
        <w:r w:rsidR="008F5BA1" w:rsidDel="00967455">
          <w:delText>X</w:delText>
        </w:r>
      </w:del>
      <w:del w:id="233" w:author="Richard Bradbury (2024-08-16)" w:date="2024-08-16T10:51:00Z">
        <w:r w:rsidR="003075C7" w:rsidDel="00230136">
          <w:delText>.1.</w:delText>
        </w:r>
      </w:del>
      <w:ins w:id="234" w:author="Prakash Kolan(0812_1_2024)" w:date="2024-08-13T11:09:00Z">
        <w:del w:id="235" w:author="Richard Bradbury (2024-08-16)" w:date="2024-08-16T10:51:00Z">
          <w:r w:rsidR="00967455" w:rsidDel="00230136">
            <w:delText>2</w:delText>
          </w:r>
        </w:del>
      </w:ins>
      <w:del w:id="236" w:author="Prakash Kolan(0812_1_2024)" w:date="2024-08-13T11:09:00Z">
        <w:r w:rsidR="008F5BA1" w:rsidDel="00967455">
          <w:delText>1</w:delText>
        </w:r>
      </w:del>
      <w:del w:id="237" w:author="Richard Bradbury (2024-08-16)" w:date="2024-08-16T10:51:00Z">
        <w:r w:rsidR="003075C7" w:rsidDel="00230136">
          <w:delText xml:space="preserve"> of the present document</w:delText>
        </w:r>
      </w:del>
      <w:r w:rsidR="003075C7">
        <w:t>.</w:t>
      </w:r>
      <w:commentRangeStart w:id="238"/>
      <w:r w:rsidR="003075C7">
        <w:t xml:space="preserve"> </w:t>
      </w:r>
      <w:ins w:id="239" w:author="Richard Bradbury (2024-08-16)" w:date="2024-08-16T10:49:00Z">
        <w:r w:rsidR="00230136">
          <w:t xml:space="preserve">Depending on the </w:t>
        </w:r>
      </w:ins>
      <w:ins w:id="240" w:author="Richard Bradbury (2024-08-16)" w:date="2024-08-16T10:52:00Z">
        <w:r w:rsidR="00230136">
          <w:t xml:space="preserve">ATSSS </w:t>
        </w:r>
      </w:ins>
      <w:ins w:id="241" w:author="Richard Bradbury (2024-08-16)" w:date="2024-08-16T10:51:00Z">
        <w:r w:rsidR="00230136">
          <w:t>m</w:t>
        </w:r>
      </w:ins>
      <w:ins w:id="242" w:author="Richard Bradbury (2024-08-16)" w:date="2024-08-16T12:28:00Z">
        <w:r w:rsidR="008E3968">
          <w:t>echanism</w:t>
        </w:r>
      </w:ins>
      <w:ins w:id="243" w:author="Richard Bradbury (2024-08-16)" w:date="2024-08-16T10:51:00Z">
        <w:r w:rsidR="00230136">
          <w:t xml:space="preserve"> </w:t>
        </w:r>
      </w:ins>
      <w:ins w:id="244" w:author="Richard Bradbury (2024-08-16)" w:date="2024-08-16T10:52:00Z">
        <w:r w:rsidR="00230136">
          <w:t xml:space="preserve">selected, </w:t>
        </w:r>
      </w:ins>
      <w:del w:id="245" w:author="Richard Bradbury (2024-08-16)" w:date="2024-08-16T10:52:00Z">
        <w:r w:rsidR="003075C7" w:rsidDel="00230136">
          <w:delText>T</w:delText>
        </w:r>
      </w:del>
      <w:ins w:id="246" w:author="Richard Bradbury (2024-08-16)" w:date="2024-08-16T10:52:00Z">
        <w:r w:rsidR="00230136">
          <w:t>t</w:t>
        </w:r>
      </w:ins>
      <w:r w:rsidR="003075C7">
        <w:t>he 5GMS</w:t>
      </w:r>
      <w:del w:id="247" w:author="Richard Bradbury (2024-08-16)" w:date="2024-08-16T10:52:00Z">
        <w:r w:rsidR="003075C7" w:rsidDel="00230136">
          <w:delText>d</w:delText>
        </w:r>
      </w:del>
      <w:r w:rsidR="003075C7">
        <w:t xml:space="preserve"> </w:t>
      </w:r>
      <w:r w:rsidR="00593E6C">
        <w:t>C</w:t>
      </w:r>
      <w:r w:rsidR="003075C7">
        <w:t>lient and the 5GMS</w:t>
      </w:r>
      <w:del w:id="248" w:author="Richard Bradbury (2024-08-16)" w:date="2024-08-16T10:52:00Z">
        <w:r w:rsidR="003075C7" w:rsidDel="00230136">
          <w:delText>d</w:delText>
        </w:r>
      </w:del>
      <w:r w:rsidR="00230136">
        <w:t> </w:t>
      </w:r>
      <w:r w:rsidR="003075C7">
        <w:t>AS may be unaware of multi-access media delivery.</w:t>
      </w:r>
      <w:commentRangeEnd w:id="238"/>
      <w:r w:rsidR="00C63501">
        <w:rPr>
          <w:rStyle w:val="CommentReference"/>
        </w:rPr>
        <w:commentReference w:id="238"/>
      </w:r>
    </w:p>
    <w:p w14:paraId="4C92C922" w14:textId="49084ABD" w:rsidR="00822888" w:rsidRPr="00822888" w:rsidRDefault="00106516" w:rsidP="00ED7838">
      <w:pPr>
        <w:jc w:val="center"/>
      </w:pPr>
      <w:commentRangeStart w:id="249"/>
      <w:commentRangeEnd w:id="249"/>
      <w:r>
        <w:rPr>
          <w:rStyle w:val="CommentReference"/>
        </w:rPr>
        <w:commentReference w:id="249"/>
      </w:r>
      <w:ins w:id="250" w:author="Prakash Kolan(0819_1_2024)" w:date="2024-08-19T23:00:00Z">
        <w:r w:rsidR="001878FF">
          <w:rPr>
            <w:noProof/>
          </w:rPr>
          <w:object w:dxaOrig="9585" w:dyaOrig="5393" w14:anchorId="44600D42">
            <v:shape id="_x0000_i1026" type="#_x0000_t75" alt="" style="width:476.85pt;height:206.6pt;mso-width-percent:0;mso-height-percent:0;mso-width-percent:0;mso-height-percent:0" o:ole="">
              <v:imagedata r:id="rId23" o:title="" croptop="8199f" cropbottom="13780f" cropleft="3838f" cropright="4807f"/>
            </v:shape>
            <o:OLEObject Type="Embed" ProgID="PowerPoint.Slide.12" ShapeID="_x0000_i1026" DrawAspect="Content" ObjectID="_1785826267" r:id="rId24"/>
          </w:object>
        </w:r>
      </w:ins>
      <w:commentRangeStart w:id="251"/>
      <w:commentRangeEnd w:id="251"/>
      <w:r w:rsidR="00DA357C">
        <w:rPr>
          <w:rStyle w:val="CommentReference"/>
        </w:rPr>
        <w:commentReference w:id="251"/>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252" w:author="Richard Bradbury (2024-08-16)" w:date="2024-08-16T10:48:00Z">
        <w:r w:rsidR="00CA1567" w:rsidDel="00230136">
          <w:rPr>
            <w:rFonts w:ascii="Arial" w:hAnsi="Arial" w:cs="Arial"/>
          </w:rPr>
          <w:delText xml:space="preserve"> </w:delText>
        </w:r>
      </w:del>
      <w:del w:id="253"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lastRenderedPageBreak/>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54" w:author="Richard Bradbury (2024-08-16)" w:date="2024-08-16T11:05:00Z"/>
        </w:rPr>
      </w:pPr>
      <w:ins w:id="255"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56" w:author="Prakash Kolan(0812_1_2024)" w:date="2024-08-13T11:07:00Z">
        <w:r>
          <w:t>Figure</w:t>
        </w:r>
      </w:ins>
      <w:ins w:id="257" w:author="Richard Bradbury (2024-08-16)" w:date="2024-08-16T10:12:00Z">
        <w:r w:rsidR="00DA357C">
          <w:t> </w:t>
        </w:r>
      </w:ins>
      <w:ins w:id="258" w:author="Prakash Kolan(0812_1_2024)" w:date="2024-08-13T11:07:00Z">
        <w:r>
          <w:t>5.15.</w:t>
        </w:r>
      </w:ins>
      <w:ins w:id="259" w:author="Richard Bradbury (2024-08-16)" w:date="2024-08-16T11:05:00Z">
        <w:r w:rsidR="00042B48">
          <w:t>3</w:t>
        </w:r>
      </w:ins>
      <w:ins w:id="260" w:author="Prakash Kolan(0812_1_2024)" w:date="2024-08-13T11:07:00Z">
        <w:r>
          <w:t>.</w:t>
        </w:r>
      </w:ins>
      <w:ins w:id="261" w:author="Richard Bradbury (2024-08-16)" w:date="2024-08-16T11:05:00Z">
        <w:r w:rsidR="00042B48">
          <w:t>1</w:t>
        </w:r>
      </w:ins>
      <w:ins w:id="262" w:author="Prakash Kolan(0812_1_2024)" w:date="2024-08-13T11:07:00Z">
        <w:r>
          <w:t>-</w:t>
        </w:r>
      </w:ins>
      <w:ins w:id="263" w:author="Richard Bradbury (2024-08-16)" w:date="2024-08-16T11:05:00Z">
        <w:r w:rsidR="00042B48">
          <w:t>1</w:t>
        </w:r>
      </w:ins>
      <w:ins w:id="264" w:author="Prakash Kolan(0812_1_2024)" w:date="2024-08-13T11:07:00Z">
        <w:r>
          <w:t xml:space="preserve"> shows the detailed collaboration scenario for multi-access media delivery using different </w:t>
        </w:r>
      </w:ins>
      <w:ins w:id="265" w:author="Prakash Kolan(0812_1_2024)" w:date="2024-08-13T11:12:00Z">
        <w:r w:rsidR="00046393">
          <w:t>ATSSS steering</w:t>
        </w:r>
      </w:ins>
      <w:ins w:id="266" w:author="Prakash Kolan(0812_1_2024)" w:date="2024-08-13T11:08:00Z">
        <w:r>
          <w:t xml:space="preserve"> functionalities </w:t>
        </w:r>
        <w:r w:rsidR="004817EE">
          <w:t>described in clause</w:t>
        </w:r>
      </w:ins>
      <w:ins w:id="267" w:author="Richard Bradbury (2024-08-16)" w:date="2024-08-16T10:20:00Z">
        <w:r w:rsidR="00C63501">
          <w:t> </w:t>
        </w:r>
      </w:ins>
      <w:ins w:id="268" w:author="Prakash Kolan(0812_1_2024)" w:date="2024-08-13T11:08:00Z">
        <w:r w:rsidR="004817EE">
          <w:t>5.15.1.</w:t>
        </w:r>
      </w:ins>
      <w:ins w:id="269" w:author="Richard Bradbury (2024-08-16)" w:date="2024-08-16T10:47:00Z">
        <w:r w:rsidR="00230136">
          <w:t>3</w:t>
        </w:r>
      </w:ins>
      <w:ins w:id="270" w:author="Prakash Kolan(0812_1_2024)" w:date="2024-08-13T11:08:00Z">
        <w:r w:rsidR="004817EE">
          <w:t xml:space="preserve"> of the present document</w:t>
        </w:r>
        <w:r>
          <w:t>.</w:t>
        </w:r>
      </w:ins>
      <w:commentRangeStart w:id="271"/>
      <w:commentRangeEnd w:id="271"/>
      <w:r w:rsidR="00106516">
        <w:rPr>
          <w:rStyle w:val="CommentReference"/>
        </w:rPr>
        <w:commentReference w:id="271"/>
      </w:r>
    </w:p>
    <w:p w14:paraId="0F76573A" w14:textId="32895CF7" w:rsidR="00C63501" w:rsidRPr="005E4B84" w:rsidRDefault="00042B48" w:rsidP="00230136">
      <w:pPr>
        <w:jc w:val="center"/>
        <w:rPr>
          <w:lang w:eastAsia="en-GB"/>
        </w:rPr>
      </w:pPr>
      <w:commentRangeStart w:id="272"/>
      <w:commentRangeEnd w:id="272"/>
      <w:r>
        <w:rPr>
          <w:rStyle w:val="CommentReference"/>
        </w:rPr>
        <w:commentReference w:id="272"/>
      </w:r>
      <w:ins w:id="273" w:author="Prakash Kolan(0819_1_2024)" w:date="2024-08-19T23:02:00Z">
        <w:r w:rsidR="001878FF">
          <w:rPr>
            <w:rFonts w:eastAsia="Times New Roman"/>
            <w:noProof/>
            <w:lang w:eastAsia="en-GB"/>
          </w:rPr>
          <w:object w:dxaOrig="9571" w:dyaOrig="5383" w14:anchorId="1D53DA82">
            <v:shape id="_x0000_i1025" type="#_x0000_t75" alt="" style="width:479.1pt;height:225.4pt;mso-width-percent:0;mso-height-percent:0;mso-width-percent:0;mso-height-percent:0" o:ole="">
              <v:imagedata r:id="rId25" o:title="" croptop="5267f" cropbottom="5267f"/>
            </v:shape>
            <o:OLEObject Type="Embed" ProgID="PowerPoint.Slide.12" ShapeID="_x0000_i1025" DrawAspect="Content" ObjectID="_1785826268" r:id="rId26"/>
          </w:object>
        </w:r>
      </w:ins>
    </w:p>
    <w:p w14:paraId="49FCFA00" w14:textId="549CA985" w:rsidR="00C63501" w:rsidRPr="00F75D26" w:rsidRDefault="00C63501" w:rsidP="00C63501">
      <w:pPr>
        <w:pStyle w:val="Caption"/>
        <w:jc w:val="center"/>
        <w:rPr>
          <w:ins w:id="274" w:author="Prakash Kolan(0812_1_2024)" w:date="2024-08-13T11:06:00Z"/>
          <w:rFonts w:ascii="Arial" w:hAnsi="Arial" w:cs="Arial"/>
        </w:rPr>
      </w:pPr>
      <w:ins w:id="275" w:author="Prakash Kolan(0812_1_2024)" w:date="2024-08-13T11:06:00Z">
        <w:r w:rsidRPr="000601A2">
          <w:rPr>
            <w:rFonts w:ascii="Arial" w:hAnsi="Arial" w:cs="Arial"/>
          </w:rPr>
          <w:t xml:space="preserve">Figure </w:t>
        </w:r>
        <w:r>
          <w:rPr>
            <w:rFonts w:ascii="Arial" w:hAnsi="Arial" w:cs="Arial"/>
          </w:rPr>
          <w:t>5.15.</w:t>
        </w:r>
      </w:ins>
      <w:ins w:id="276" w:author="Richard Bradbury (2024-08-16)" w:date="2024-08-16T11:06:00Z">
        <w:r w:rsidR="00042B48">
          <w:rPr>
            <w:rFonts w:ascii="Arial" w:hAnsi="Arial" w:cs="Arial"/>
          </w:rPr>
          <w:t>3</w:t>
        </w:r>
      </w:ins>
      <w:ins w:id="277" w:author="Prakash Kolan(0812_1_2024)" w:date="2024-08-13T11:06:00Z">
        <w:r>
          <w:rPr>
            <w:rFonts w:ascii="Arial" w:hAnsi="Arial" w:cs="Arial"/>
          </w:rPr>
          <w:t>.</w:t>
        </w:r>
      </w:ins>
      <w:ins w:id="278" w:author="Richard Bradbury (2024-08-16)" w:date="2024-08-16T11:06:00Z">
        <w:r w:rsidR="00042B48">
          <w:rPr>
            <w:rFonts w:ascii="Arial" w:hAnsi="Arial" w:cs="Arial"/>
          </w:rPr>
          <w:t>1</w:t>
        </w:r>
      </w:ins>
      <w:ins w:id="279" w:author="Prakash Kolan(0812_1_2024)" w:date="2024-08-13T11:06:00Z">
        <w:r>
          <w:rPr>
            <w:rFonts w:ascii="Arial" w:hAnsi="Arial" w:cs="Arial"/>
          </w:rPr>
          <w:t>-</w:t>
        </w:r>
      </w:ins>
      <w:ins w:id="280" w:author="Prakash Kolan(0819_1_2024)" w:date="2024-08-20T14:42:00Z">
        <w:r w:rsidR="00E36B42">
          <w:rPr>
            <w:rFonts w:ascii="Arial" w:hAnsi="Arial" w:cs="Arial"/>
          </w:rPr>
          <w:t>1</w:t>
        </w:r>
      </w:ins>
      <w:ins w:id="281" w:author="Prakash Kolan(0812_1_2024)" w:date="2024-08-13T11:06:00Z">
        <w:del w:id="282" w:author="Prakash Kolan(0819_1_2024)" w:date="2024-08-20T14:42:00Z">
          <w:r w:rsidDel="00E36B42">
            <w:rPr>
              <w:rFonts w:ascii="Arial" w:hAnsi="Arial" w:cs="Arial"/>
            </w:rPr>
            <w:delText>2</w:delText>
          </w:r>
        </w:del>
        <w:r>
          <w:rPr>
            <w:rFonts w:ascii="Arial" w:hAnsi="Arial" w:cs="Arial"/>
          </w:rPr>
          <w:t xml:space="preserve">: Multi-access media delivery using </w:t>
        </w:r>
      </w:ins>
      <w:ins w:id="283" w:author="Prakash Kolan(0812_1_2024)" w:date="2024-08-13T12:26:00Z">
        <w:r>
          <w:rPr>
            <w:rFonts w:ascii="Arial" w:hAnsi="Arial" w:cs="Arial"/>
          </w:rPr>
          <w:t xml:space="preserve">different </w:t>
        </w:r>
      </w:ins>
      <w:ins w:id="284" w:author="Prakash Kolan(0812_1_2024)" w:date="2024-08-13T11:06:00Z">
        <w:r>
          <w:rPr>
            <w:rFonts w:ascii="Arial" w:hAnsi="Arial" w:cs="Arial"/>
          </w:rPr>
          <w:t xml:space="preserve">ATSSS </w:t>
        </w:r>
      </w:ins>
      <w:ins w:id="285" w:author="Richard Bradbury (2024-08-16)" w:date="2024-08-16T10:20:00Z">
        <w:r>
          <w:rPr>
            <w:rFonts w:ascii="Arial" w:hAnsi="Arial" w:cs="Arial"/>
          </w:rPr>
          <w:t>s</w:t>
        </w:r>
      </w:ins>
      <w:ins w:id="286" w:author="Prakash Kolan(0812_1_2024)" w:date="2024-08-13T11:06:00Z">
        <w:r>
          <w:rPr>
            <w:rFonts w:ascii="Arial" w:hAnsi="Arial" w:cs="Arial"/>
          </w:rPr>
          <w:t xml:space="preserve">teering </w:t>
        </w:r>
      </w:ins>
      <w:ins w:id="287" w:author="Richard Bradbury (2024-08-16)" w:date="2024-08-16T12:27:00Z">
        <w:r w:rsidR="008E3968">
          <w:rPr>
            <w:rFonts w:ascii="Arial" w:hAnsi="Arial" w:cs="Arial"/>
          </w:rPr>
          <w:t>m</w:t>
        </w:r>
      </w:ins>
      <w:ins w:id="288" w:author="Richard Bradbury (2024-08-16)" w:date="2024-08-16T12:28:00Z">
        <w:r w:rsidR="008E3968">
          <w:rPr>
            <w:rFonts w:ascii="Arial" w:hAnsi="Arial" w:cs="Arial"/>
          </w:rPr>
          <w:t>echanism</w:t>
        </w:r>
      </w:ins>
      <w:ins w:id="289" w:author="Richard Bradbury (2024-08-16)" w:date="2024-08-16T12:27:00Z">
        <w:r w:rsidR="008E3968">
          <w:rPr>
            <w:rFonts w:ascii="Arial" w:hAnsi="Arial" w:cs="Arial"/>
          </w:rPr>
          <w:t>s</w:t>
        </w:r>
      </w:ins>
    </w:p>
    <w:p w14:paraId="3D384AA2" w14:textId="31C1DB7A" w:rsidR="00C96E4D" w:rsidRDefault="00DA357C" w:rsidP="00C96E4D">
      <w:pPr>
        <w:rPr>
          <w:ins w:id="290" w:author="Prakash Kolan(0812_1_2024)" w:date="2024-08-13T11:22:00Z"/>
        </w:rPr>
      </w:pPr>
      <w:ins w:id="291" w:author="Richard Bradbury (2024-08-16)" w:date="2024-08-16T10:11:00Z">
        <w:r>
          <w:t>In f</w:t>
        </w:r>
      </w:ins>
      <w:ins w:id="292" w:author="Prakash Kolan(0812_1_2024)" w:date="2024-08-13T11:07:00Z">
        <w:r>
          <w:t>igure</w:t>
        </w:r>
      </w:ins>
      <w:ins w:id="293" w:author="Richard Bradbury (2024-08-16)" w:date="2024-08-16T10:11:00Z">
        <w:r>
          <w:t> </w:t>
        </w:r>
      </w:ins>
      <w:ins w:id="294" w:author="Prakash Kolan(0812_1_2024)" w:date="2024-08-13T11:07:00Z">
        <w:r>
          <w:t>5.15.</w:t>
        </w:r>
      </w:ins>
      <w:ins w:id="295" w:author="Richard Bradbury (2024-08-16)" w:date="2024-08-16T11:06:00Z">
        <w:r w:rsidR="00042B48">
          <w:t>3</w:t>
        </w:r>
      </w:ins>
      <w:ins w:id="296" w:author="Prakash Kolan(0812_1_2024)" w:date="2024-08-13T11:07:00Z">
        <w:r>
          <w:t>.</w:t>
        </w:r>
      </w:ins>
      <w:ins w:id="297" w:author="Richard Bradbury (2024-08-16)" w:date="2024-08-16T11:06:00Z">
        <w:r w:rsidR="00042B48">
          <w:t>1</w:t>
        </w:r>
      </w:ins>
      <w:ins w:id="298" w:author="Prakash Kolan(0812_1_2024)" w:date="2024-08-13T11:07:00Z">
        <w:r>
          <w:t>-2</w:t>
        </w:r>
      </w:ins>
      <w:ins w:id="299" w:author="Richard Bradbury (2024-08-16)" w:date="2024-08-16T10:12:00Z">
        <w:r>
          <w:t>,</w:t>
        </w:r>
      </w:ins>
      <w:ins w:id="300" w:author="Prakash Kolan(0812_1_2024)" w:date="2024-08-13T11:08:00Z">
        <w:r w:rsidR="008F52E4">
          <w:t xml:space="preserve"> </w:t>
        </w:r>
      </w:ins>
      <w:ins w:id="301" w:author="Richard Bradbury (2024-08-16)" w:date="2024-08-16T10:12:00Z">
        <w:r>
          <w:t>t</w:t>
        </w:r>
      </w:ins>
      <w:ins w:id="302" w:author="Prakash Kolan(0812_1_2024)" w:date="2024-08-13T12:11:00Z">
        <w:r w:rsidR="00E8182A">
          <w:t xml:space="preserve">he UE and the network may negotiate </w:t>
        </w:r>
        <w:del w:id="303" w:author="Richard Bradbury (2024-08-16)" w:date="2024-08-16T12:29:00Z">
          <w:r w:rsidR="00E8182A" w:rsidDel="008E3968">
            <w:delText>on</w:delText>
          </w:r>
        </w:del>
      </w:ins>
      <w:ins w:id="304" w:author="Richard Bradbury (2024-08-16)" w:date="2024-08-16T12:29:00Z">
        <w:r w:rsidR="008E3968">
          <w:t>the use of</w:t>
        </w:r>
      </w:ins>
      <w:ins w:id="305" w:author="Prakash Kolan(0812_1_2024)" w:date="2024-08-13T12:11:00Z">
        <w:r w:rsidR="00E8182A">
          <w:t xml:space="preserve"> one or more </w:t>
        </w:r>
      </w:ins>
      <w:ins w:id="306" w:author="Richard Bradbury (2024-08-16)" w:date="2024-08-16T10:49:00Z">
        <w:r w:rsidR="00230136">
          <w:t xml:space="preserve">ATSSS </w:t>
        </w:r>
      </w:ins>
      <w:ins w:id="307" w:author="Prakash Kolan(0812_1_2024)" w:date="2024-08-13T12:11:00Z">
        <w:r w:rsidR="00E8182A">
          <w:t xml:space="preserve">steering </w:t>
        </w:r>
      </w:ins>
      <w:ins w:id="308" w:author="Richard Bradbury (2024-08-16)" w:date="2024-08-16T12:26:00Z">
        <w:r w:rsidR="008E3968">
          <w:t>m</w:t>
        </w:r>
      </w:ins>
      <w:ins w:id="309" w:author="Richard Bradbury (2024-08-16)" w:date="2024-08-16T12:29:00Z">
        <w:r w:rsidR="008E3968">
          <w:t>echanisms</w:t>
        </w:r>
      </w:ins>
      <w:ins w:id="310"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311" w:author="Prakash Kolan(0812_1_2024)" w:date="2024-08-13T11:22:00Z"/>
          <w:rFonts w:eastAsia="Times New Roman"/>
          <w:lang w:eastAsia="en-GB"/>
        </w:rPr>
      </w:pPr>
      <w:ins w:id="312" w:author="Richard Bradbury (2024-08-16)" w:date="2024-08-16T10:20:00Z">
        <w:r>
          <w:rPr>
            <w:rFonts w:eastAsia="Times New Roman"/>
            <w:lang w:eastAsia="en-GB"/>
          </w:rPr>
          <w:t>1.</w:t>
        </w:r>
      </w:ins>
      <w:ins w:id="313" w:author="Prakash Kolan(0812_1_2024)" w:date="2024-08-13T11:22:00Z">
        <w:r w:rsidR="00643AE2" w:rsidRPr="00D01310">
          <w:rPr>
            <w:rFonts w:eastAsia="Times New Roman"/>
            <w:lang w:eastAsia="en-GB"/>
          </w:rPr>
          <w:tab/>
          <w:t xml:space="preserve">If the UE </w:t>
        </w:r>
      </w:ins>
      <w:ins w:id="314" w:author="Prakash Kolan(0812_1_2024)" w:date="2024-08-13T11:32:00Z">
        <w:r w:rsidR="008818C5">
          <w:rPr>
            <w:rFonts w:eastAsia="Times New Roman"/>
            <w:lang w:eastAsia="en-GB"/>
          </w:rPr>
          <w:t xml:space="preserve">and the network </w:t>
        </w:r>
      </w:ins>
      <w:ins w:id="315" w:author="Prakash Kolan(0812_1_2024)" w:date="2024-08-13T11:33:00Z">
        <w:r w:rsidR="008818C5">
          <w:rPr>
            <w:rFonts w:eastAsia="Times New Roman"/>
            <w:lang w:eastAsia="en-GB"/>
          </w:rPr>
          <w:t xml:space="preserve">agree on using </w:t>
        </w:r>
      </w:ins>
      <w:ins w:id="316" w:author="Richard Bradbury (2024-08-16)" w:date="2024-08-16T10:57:00Z">
        <w:r w:rsidR="00042B48">
          <w:rPr>
            <w:rFonts w:eastAsia="Times New Roman"/>
            <w:lang w:eastAsia="en-GB"/>
          </w:rPr>
          <w:t xml:space="preserve">the </w:t>
        </w:r>
      </w:ins>
      <w:ins w:id="317" w:author="Prakash Kolan(0812_1_2024)" w:date="2024-08-13T12:18:00Z">
        <w:r w:rsidR="004A16C3">
          <w:rPr>
            <w:rFonts w:eastAsia="Times New Roman"/>
            <w:lang w:eastAsia="en-GB"/>
          </w:rPr>
          <w:t xml:space="preserve">low-layer </w:t>
        </w:r>
      </w:ins>
      <w:ins w:id="318" w:author="Prakash Kolan(0812_1_2024)" w:date="2024-08-13T11:33:00Z">
        <w:r w:rsidR="008818C5">
          <w:rPr>
            <w:rFonts w:eastAsia="Times New Roman"/>
            <w:lang w:eastAsia="en-GB"/>
          </w:rPr>
          <w:t xml:space="preserve">steering </w:t>
        </w:r>
        <w:del w:id="319" w:author="Richard Bradbury (2024-08-16)" w:date="2024-08-16T10:57:00Z">
          <w:r w:rsidR="008818C5" w:rsidDel="00042B48">
            <w:rPr>
              <w:rFonts w:eastAsia="Times New Roman"/>
              <w:lang w:eastAsia="en-GB"/>
            </w:rPr>
            <w:delText>functionality</w:delText>
          </w:r>
        </w:del>
      </w:ins>
      <w:ins w:id="320" w:author="Richard Bradbury (2024-08-16)" w:date="2024-08-16T12:29:00Z">
        <w:r w:rsidR="008E3968">
          <w:rPr>
            <w:rFonts w:eastAsia="Times New Roman"/>
            <w:lang w:eastAsia="en-GB"/>
          </w:rPr>
          <w:t>mec</w:t>
        </w:r>
      </w:ins>
      <w:ins w:id="321" w:author="Thomas Stockhammer (2024/08/19)" w:date="2024-08-20T12:07:00Z">
        <w:r w:rsidR="007E4052">
          <w:rPr>
            <w:rFonts w:eastAsia="Times New Roman"/>
            <w:lang w:eastAsia="en-GB"/>
          </w:rPr>
          <w:t>h</w:t>
        </w:r>
      </w:ins>
      <w:ins w:id="322" w:author="Richard Bradbury (2024-08-16)" w:date="2024-08-16T12:29:00Z">
        <w:r w:rsidR="008E3968">
          <w:rPr>
            <w:rFonts w:eastAsia="Times New Roman"/>
            <w:lang w:eastAsia="en-GB"/>
          </w:rPr>
          <w:t>anism</w:t>
        </w:r>
      </w:ins>
      <w:ins w:id="323" w:author="Prakash Kolan(0812_1_2024)" w:date="2024-08-13T11:35:00Z">
        <w:r w:rsidR="006220DC">
          <w:rPr>
            <w:rFonts w:eastAsia="Times New Roman"/>
            <w:lang w:eastAsia="en-GB"/>
          </w:rPr>
          <w:t xml:space="preserve"> </w:t>
        </w:r>
      </w:ins>
      <w:ins w:id="324" w:author="Richard Bradbury (2024-08-16)" w:date="2024-08-16T10:54:00Z">
        <w:r w:rsidR="00230136">
          <w:rPr>
            <w:rFonts w:eastAsia="Times New Roman"/>
            <w:lang w:eastAsia="en-GB"/>
          </w:rPr>
          <w:t>(</w:t>
        </w:r>
      </w:ins>
      <w:ins w:id="325" w:author="Prakash Kolan(0812_1_2024)" w:date="2024-08-13T11:22:00Z">
        <w:r w:rsidR="00230136" w:rsidRPr="00D01310">
          <w:rPr>
            <w:rFonts w:eastAsia="Times New Roman"/>
            <w:lang w:eastAsia="en-GB"/>
          </w:rPr>
          <w:t>ATSSS-LL</w:t>
        </w:r>
      </w:ins>
      <w:ins w:id="326" w:author="Richard Bradbury (2024-08-16)" w:date="2024-08-16T10:54:00Z">
        <w:r w:rsidR="00230136">
          <w:rPr>
            <w:rFonts w:eastAsia="Times New Roman"/>
            <w:lang w:eastAsia="en-GB"/>
          </w:rPr>
          <w:t>)</w:t>
        </w:r>
      </w:ins>
      <w:ins w:id="327" w:author="Prakash Kolan(0812_1_2024)" w:date="2024-08-13T11:22:00Z">
        <w:r w:rsidR="00230136" w:rsidRPr="00D01310">
          <w:rPr>
            <w:rFonts w:eastAsia="Times New Roman"/>
            <w:lang w:eastAsia="en-GB"/>
          </w:rPr>
          <w:t xml:space="preserve"> </w:t>
        </w:r>
      </w:ins>
      <w:ins w:id="328" w:author="Prakash Kolan(0812_1_2024)" w:date="2024-08-13T11:35:00Z">
        <w:r w:rsidR="006220DC">
          <w:rPr>
            <w:rFonts w:eastAsia="Times New Roman"/>
            <w:lang w:eastAsia="en-GB"/>
          </w:rPr>
          <w:t>as specified in clause</w:t>
        </w:r>
      </w:ins>
      <w:ins w:id="329" w:author="Richard Bradbury (2024-08-16)" w:date="2024-08-16T10:47:00Z">
        <w:r w:rsidR="00230136">
          <w:rPr>
            <w:rFonts w:eastAsia="Times New Roman"/>
            <w:lang w:eastAsia="en-GB"/>
          </w:rPr>
          <w:t> </w:t>
        </w:r>
      </w:ins>
      <w:ins w:id="330" w:author="Prakash Kolan(0812_1_2024)" w:date="2024-08-13T11:35:00Z">
        <w:r w:rsidR="006220DC">
          <w:rPr>
            <w:rFonts w:eastAsia="Times New Roman"/>
            <w:lang w:eastAsia="en-GB"/>
          </w:rPr>
          <w:t>5.32 of TS</w:t>
        </w:r>
      </w:ins>
      <w:ins w:id="331" w:author="Richard Bradbury (2024-08-16)" w:date="2024-08-16T10:47:00Z">
        <w:r w:rsidR="00230136">
          <w:rPr>
            <w:rFonts w:eastAsia="Times New Roman"/>
            <w:lang w:eastAsia="en-GB"/>
          </w:rPr>
          <w:t> </w:t>
        </w:r>
      </w:ins>
      <w:ins w:id="332" w:author="Prakash Kolan(0812_1_2024)" w:date="2024-08-13T11:35:00Z">
        <w:r w:rsidR="006220DC">
          <w:rPr>
            <w:rFonts w:eastAsia="Times New Roman"/>
            <w:lang w:eastAsia="en-GB"/>
          </w:rPr>
          <w:t>23.501</w:t>
        </w:r>
      </w:ins>
      <w:ins w:id="333" w:author="Richard Bradbury (2024-08-16)" w:date="2024-08-16T10:47:00Z">
        <w:r w:rsidR="00230136">
          <w:rPr>
            <w:rFonts w:eastAsia="Times New Roman"/>
            <w:lang w:eastAsia="en-GB"/>
          </w:rPr>
          <w:t> </w:t>
        </w:r>
      </w:ins>
      <w:ins w:id="334" w:author="Prakash Kolan(0812_1_2024)" w:date="2024-08-13T11:35:00Z">
        <w:r w:rsidR="006220DC">
          <w:rPr>
            <w:rFonts w:eastAsia="Times New Roman"/>
            <w:lang w:eastAsia="en-GB"/>
          </w:rPr>
          <w:t>[</w:t>
        </w:r>
      </w:ins>
      <w:ins w:id="335" w:author="Prakash Kolan(0812_1_2024)" w:date="2024-08-13T11:36:00Z">
        <w:r w:rsidR="006220DC" w:rsidRPr="00230136">
          <w:rPr>
            <w:rFonts w:eastAsia="Times New Roman"/>
            <w:highlight w:val="yellow"/>
            <w:lang w:eastAsia="en-GB"/>
          </w:rPr>
          <w:t>23501</w:t>
        </w:r>
      </w:ins>
      <w:ins w:id="336" w:author="Prakash Kolan(0812_1_2024)" w:date="2024-08-13T11:35:00Z">
        <w:r w:rsidR="006220DC">
          <w:rPr>
            <w:rFonts w:eastAsia="Times New Roman"/>
            <w:lang w:eastAsia="en-GB"/>
          </w:rPr>
          <w:t>]</w:t>
        </w:r>
      </w:ins>
      <w:ins w:id="337"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338" w:author="Prakash Kolan(0812_1_2024)" w:date="2024-08-13T15:26:00Z"/>
          <w:rFonts w:eastAsia="Times New Roman"/>
          <w:lang w:eastAsia="en-GB"/>
        </w:rPr>
      </w:pPr>
      <w:commentRangeStart w:id="339"/>
      <w:ins w:id="340" w:author="Richard Bradbury (2024-08-16)" w:date="2024-08-16T12:08:00Z">
        <w:r>
          <w:rPr>
            <w:rFonts w:eastAsia="Times New Roman"/>
            <w:lang w:eastAsia="en-GB"/>
          </w:rPr>
          <w:t>a.</w:t>
        </w:r>
      </w:ins>
      <w:ins w:id="341" w:author="Prakash Kolan(0812_1_2024)" w:date="2024-08-13T11:22:00Z">
        <w:r w:rsidR="00643AE2" w:rsidRPr="00D01310">
          <w:rPr>
            <w:rFonts w:eastAsia="Times New Roman"/>
            <w:lang w:eastAsia="en-GB"/>
          </w:rPr>
          <w:tab/>
        </w:r>
      </w:ins>
      <w:ins w:id="342" w:author="Richard Bradbury (2024-08-16)" w:date="2024-08-16T10:55:00Z">
        <w:r w:rsidR="00230136">
          <w:rPr>
            <w:rFonts w:eastAsia="Times New Roman"/>
            <w:lang w:eastAsia="en-GB"/>
          </w:rPr>
          <w:t>T</w:t>
        </w:r>
      </w:ins>
      <w:ins w:id="343" w:author="Prakash Kolan(0812_1_2024)" w:date="2024-08-13T11:22:00Z">
        <w:r w:rsidR="00643AE2" w:rsidRPr="00D01310">
          <w:rPr>
            <w:rFonts w:eastAsia="Times New Roman"/>
            <w:lang w:eastAsia="en-GB"/>
          </w:rPr>
          <w:t>he</w:t>
        </w:r>
      </w:ins>
      <w:ins w:id="344" w:author="Prakash Kolan(0812_1_2024)" w:date="2024-08-13T11:36:00Z">
        <w:r w:rsidR="006220DC">
          <w:rPr>
            <w:rFonts w:eastAsia="Times New Roman"/>
            <w:lang w:eastAsia="en-GB"/>
          </w:rPr>
          <w:t xml:space="preserve"> </w:t>
        </w:r>
      </w:ins>
      <w:ins w:id="345" w:author="Prakash Kolan(0812_1_2024)" w:date="2024-08-13T12:14:00Z">
        <w:r w:rsidR="002F34D1">
          <w:rPr>
            <w:rFonts w:eastAsia="Times New Roman"/>
            <w:lang w:eastAsia="en-GB"/>
          </w:rPr>
          <w:t>5GMS</w:t>
        </w:r>
        <w:del w:id="346"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347" w:author="Richard Bradbury (2024-08-16)" w:date="2024-08-16T10:54:00Z">
          <w:r w:rsidR="002F34D1" w:rsidDel="00230136">
            <w:rPr>
              <w:rFonts w:eastAsia="Times New Roman"/>
              <w:lang w:eastAsia="en-GB"/>
            </w:rPr>
            <w:delText>d</w:delText>
          </w:r>
        </w:del>
      </w:ins>
      <w:ins w:id="348" w:author="Richard Bradbury (2024-08-16)" w:date="2024-08-16T10:54:00Z">
        <w:r w:rsidR="00230136">
          <w:rPr>
            <w:rFonts w:eastAsia="Times New Roman"/>
            <w:lang w:eastAsia="en-GB"/>
          </w:rPr>
          <w:t> </w:t>
        </w:r>
      </w:ins>
      <w:ins w:id="349"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50" w:author="Prakash Kolan(0812_1_2024)" w:date="2024-08-13T12:15:00Z">
        <w:r w:rsidR="005D2561">
          <w:rPr>
            <w:rFonts w:eastAsia="Times New Roman"/>
            <w:lang w:eastAsia="en-GB"/>
          </w:rPr>
          <w:t>ery</w:t>
        </w:r>
      </w:ins>
      <w:ins w:id="351"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352" w:author="Prakash Kolan(0812_1_2024)" w:date="2024-08-13T11:22:00Z"/>
          <w:rFonts w:eastAsia="Times New Roman"/>
          <w:lang w:eastAsia="en-GB"/>
        </w:rPr>
      </w:pPr>
      <w:ins w:id="353" w:author="Richard Bradbury (2024-08-16)" w:date="2024-08-16T12:08:00Z">
        <w:r>
          <w:rPr>
            <w:rFonts w:eastAsia="Times New Roman"/>
            <w:lang w:eastAsia="en-GB"/>
          </w:rPr>
          <w:t>b.</w:t>
        </w:r>
      </w:ins>
      <w:ins w:id="354" w:author="Prakash Kolan(0812_1_2024)" w:date="2024-08-13T15:26:00Z">
        <w:r w:rsidR="00592B1A">
          <w:rPr>
            <w:rFonts w:eastAsia="Times New Roman"/>
            <w:lang w:eastAsia="en-GB"/>
          </w:rPr>
          <w:tab/>
        </w:r>
        <w:del w:id="355" w:author="Richard Bradbury (2024-08-16)" w:date="2024-08-16T10:56:00Z">
          <w:r w:rsidR="00592B1A" w:rsidDel="00042B48">
            <w:rPr>
              <w:rFonts w:eastAsia="Times New Roman"/>
              <w:lang w:eastAsia="en-GB"/>
            </w:rPr>
            <w:delText>the</w:delText>
          </w:r>
        </w:del>
      </w:ins>
      <w:ins w:id="356" w:author="Richard Bradbury (2024-08-16)" w:date="2024-08-16T10:56:00Z">
        <w:r w:rsidR="00042B48">
          <w:rPr>
            <w:rFonts w:eastAsia="Times New Roman"/>
            <w:lang w:eastAsia="en-GB"/>
          </w:rPr>
          <w:t>Traffic</w:t>
        </w:r>
      </w:ins>
      <w:ins w:id="357" w:author="Prakash Kolan(0812_1_2024)" w:date="2024-08-13T15:26:00Z">
        <w:r w:rsidR="00592B1A">
          <w:rPr>
            <w:rFonts w:eastAsia="Times New Roman"/>
            <w:lang w:eastAsia="en-GB"/>
          </w:rPr>
          <w:t xml:space="preserve"> steering, switching, and splitting decisions at the UE and UPF are based on information at IP </w:t>
        </w:r>
      </w:ins>
      <w:ins w:id="358" w:author="Richard Bradbury (2024-08-16)" w:date="2024-08-16T10:56:00Z">
        <w:r w:rsidR="00042B48">
          <w:rPr>
            <w:rFonts w:eastAsia="Times New Roman"/>
            <w:lang w:eastAsia="en-GB"/>
          </w:rPr>
          <w:t xml:space="preserve">the </w:t>
        </w:r>
      </w:ins>
      <w:ins w:id="359" w:author="Prakash Kolan(0812_1_2024)" w:date="2024-08-13T15:26:00Z">
        <w:r w:rsidR="00592B1A">
          <w:rPr>
            <w:rFonts w:eastAsia="Times New Roman"/>
            <w:lang w:eastAsia="en-GB"/>
          </w:rPr>
          <w:t>layer and below</w:t>
        </w:r>
      </w:ins>
      <w:ins w:id="360" w:author="Richard Bradbury (2024-08-16)" w:date="2024-08-16T10:56:00Z">
        <w:r w:rsidR="00042B48">
          <w:rPr>
            <w:rFonts w:eastAsia="Times New Roman"/>
            <w:lang w:eastAsia="en-GB"/>
          </w:rPr>
          <w:t>.</w:t>
        </w:r>
      </w:ins>
      <w:commentRangeEnd w:id="339"/>
      <w:r w:rsidR="0018279A">
        <w:rPr>
          <w:rStyle w:val="CommentReference"/>
        </w:rPr>
        <w:commentReference w:id="339"/>
      </w:r>
    </w:p>
    <w:p w14:paraId="74DC69CB" w14:textId="32FC894F" w:rsidR="00E95082" w:rsidRDefault="00765B36">
      <w:pPr>
        <w:pStyle w:val="B2"/>
        <w:overflowPunct w:val="0"/>
        <w:autoSpaceDE w:val="0"/>
        <w:autoSpaceDN w:val="0"/>
        <w:adjustRightInd w:val="0"/>
        <w:textAlignment w:val="baseline"/>
        <w:rPr>
          <w:ins w:id="362" w:author="Prakash Kolan(0812_1_2024)" w:date="2024-08-13T15:25:00Z"/>
          <w:rFonts w:eastAsia="Times New Roman"/>
          <w:lang w:eastAsia="en-GB"/>
        </w:rPr>
      </w:pPr>
      <w:ins w:id="363" w:author="Richard Bradbury (2024-08-16)" w:date="2024-08-16T12:08:00Z">
        <w:r>
          <w:rPr>
            <w:rFonts w:eastAsia="Times New Roman"/>
            <w:lang w:eastAsia="en-GB"/>
          </w:rPr>
          <w:t>c.</w:t>
        </w:r>
      </w:ins>
      <w:ins w:id="364" w:author="Prakash Kolan(0812_1_2024)" w:date="2024-08-13T11:22:00Z">
        <w:r w:rsidR="00643AE2" w:rsidRPr="00D01310">
          <w:rPr>
            <w:rFonts w:eastAsia="Times New Roman"/>
            <w:lang w:eastAsia="en-GB"/>
          </w:rPr>
          <w:tab/>
        </w:r>
      </w:ins>
      <w:ins w:id="365" w:author="Richard Bradbury (2024-08-16)" w:date="2024-08-16T10:56:00Z">
        <w:r w:rsidR="00042B48">
          <w:rPr>
            <w:rFonts w:eastAsia="Times New Roman"/>
            <w:lang w:eastAsia="en-GB"/>
          </w:rPr>
          <w:t>A</w:t>
        </w:r>
      </w:ins>
      <w:ins w:id="366"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67"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68" w:author="Prakash Kolan(0812_1_2024)" w:date="2024-08-13T12:22:00Z"/>
          <w:rFonts w:eastAsia="Times New Roman"/>
          <w:lang w:eastAsia="en-GB"/>
        </w:rPr>
      </w:pPr>
      <w:ins w:id="369" w:author="Richard Bradbury (2024-08-16)" w:date="2024-08-16T12:08:00Z">
        <w:r>
          <w:rPr>
            <w:rFonts w:eastAsia="Times New Roman"/>
            <w:lang w:eastAsia="en-GB"/>
          </w:rPr>
          <w:t>d.</w:t>
        </w:r>
      </w:ins>
      <w:ins w:id="370" w:author="Prakash Kolan(0812_1_2024)" w:date="2024-08-13T15:25:00Z">
        <w:r w:rsidR="00E95082">
          <w:rPr>
            <w:rFonts w:eastAsia="Times New Roman"/>
            <w:lang w:eastAsia="en-GB"/>
          </w:rPr>
          <w:tab/>
        </w:r>
      </w:ins>
      <w:ins w:id="371" w:author="Richard Bradbury (2024-08-16)" w:date="2024-08-16T10:56:00Z">
        <w:r w:rsidR="00042B48">
          <w:rPr>
            <w:rFonts w:eastAsia="Times New Roman"/>
            <w:lang w:eastAsia="en-GB"/>
          </w:rPr>
          <w:t>A</w:t>
        </w:r>
      </w:ins>
      <w:ins w:id="372" w:author="Prakash Kolan(0812_1_2024)" w:date="2024-08-13T12:20:00Z">
        <w:r w:rsidR="00763F58">
          <w:rPr>
            <w:rFonts w:eastAsia="Times New Roman"/>
            <w:lang w:eastAsia="en-GB"/>
          </w:rPr>
          <w:t>ny type of traffic, including the TCP traffic, U</w:t>
        </w:r>
      </w:ins>
      <w:ins w:id="373" w:author="Prakash Kolan(0812_1_2024)" w:date="2024-08-13T12:21:00Z">
        <w:r w:rsidR="00763F58">
          <w:rPr>
            <w:rFonts w:eastAsia="Times New Roman"/>
            <w:lang w:eastAsia="en-GB"/>
          </w:rPr>
          <w:t>DP traffic, Ethernet traffic, etc. from the 5GMS</w:t>
        </w:r>
        <w:del w:id="374"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75" w:author="Richard Bradbury (2024-08-16)" w:date="2024-08-16T10:56:00Z">
        <w:r w:rsidR="00042B48">
          <w:rPr>
            <w:rFonts w:eastAsia="Times New Roman"/>
            <w:lang w:eastAsia="en-GB"/>
          </w:rPr>
          <w:t>.</w:t>
        </w:r>
      </w:ins>
      <w:ins w:id="376" w:author="Prakash Kolan(0812_1_2024)" w:date="2024-08-13T12:21:00Z">
        <w:del w:id="377" w:author="Richard Bradbury (2024-08-16)" w:date="2024-08-16T10:56:00Z">
          <w:r w:rsidR="00763F58" w:rsidDel="00042B48">
            <w:rPr>
              <w:rFonts w:eastAsia="Times New Roman"/>
              <w:lang w:eastAsia="en-GB"/>
            </w:rPr>
            <w:delText xml:space="preserve"> </w:delText>
          </w:r>
        </w:del>
      </w:ins>
      <w:ins w:id="378" w:author="Prakash Kolan(0812_1_2024)" w:date="2024-08-13T12:22:00Z">
        <w:del w:id="379"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80" w:author="Prakash Kolan(0812_1_2024)" w:date="2024-08-13T11:25:00Z"/>
          <w:rFonts w:eastAsia="Times New Roman"/>
          <w:lang w:eastAsia="en-GB"/>
        </w:rPr>
      </w:pPr>
      <w:ins w:id="381" w:author="Richard Bradbury (2024-08-16)" w:date="2024-08-16T10:21:00Z">
        <w:r>
          <w:rPr>
            <w:rFonts w:eastAsia="Times New Roman"/>
            <w:lang w:eastAsia="en-GB"/>
          </w:rPr>
          <w:t>2.</w:t>
        </w:r>
      </w:ins>
      <w:ins w:id="382" w:author="Prakash Kolan(0812_1_2024)" w:date="2024-08-13T11:25:00Z">
        <w:r w:rsidR="004E2198" w:rsidRPr="003633EF">
          <w:rPr>
            <w:rFonts w:eastAsia="Times New Roman"/>
            <w:lang w:eastAsia="en-GB"/>
          </w:rPr>
          <w:tab/>
          <w:t xml:space="preserve">If the UE </w:t>
        </w:r>
      </w:ins>
      <w:ins w:id="383" w:author="Prakash Kolan(0812_1_2024)" w:date="2024-08-13T11:33:00Z">
        <w:r w:rsidR="008818C5">
          <w:rPr>
            <w:rFonts w:eastAsia="Times New Roman"/>
            <w:lang w:eastAsia="en-GB"/>
          </w:rPr>
          <w:t>and the network agree on using</w:t>
        </w:r>
      </w:ins>
      <w:ins w:id="384" w:author="Prakash Kolan(0812_1_2024)" w:date="2024-08-13T11:25:00Z">
        <w:r w:rsidR="004E2198" w:rsidRPr="003633EF">
          <w:rPr>
            <w:rFonts w:eastAsia="Times New Roman"/>
            <w:lang w:eastAsia="en-GB"/>
          </w:rPr>
          <w:t xml:space="preserve"> </w:t>
        </w:r>
      </w:ins>
      <w:ins w:id="385" w:author="Richard Bradbury (2024-08-16)" w:date="2024-08-16T11:00:00Z">
        <w:r w:rsidR="00042B48">
          <w:rPr>
            <w:rFonts w:eastAsia="Times New Roman"/>
            <w:lang w:eastAsia="en-GB"/>
          </w:rPr>
          <w:t xml:space="preserve">the </w:t>
        </w:r>
      </w:ins>
      <w:ins w:id="386" w:author="Prakash Kolan(0812_1_2024)" w:date="2024-08-13T11:34:00Z">
        <w:r w:rsidR="006870EF">
          <w:rPr>
            <w:rFonts w:eastAsia="Times New Roman"/>
            <w:lang w:eastAsia="en-GB"/>
          </w:rPr>
          <w:t xml:space="preserve">high-layer </w:t>
        </w:r>
      </w:ins>
      <w:ins w:id="387" w:author="Prakash Kolan(0812_1_2024)" w:date="2024-08-13T11:25:00Z">
        <w:r w:rsidR="004E2198">
          <w:rPr>
            <w:rFonts w:eastAsia="Times New Roman"/>
            <w:lang w:eastAsia="en-GB"/>
          </w:rPr>
          <w:t xml:space="preserve">MPTCP Steering </w:t>
        </w:r>
        <w:del w:id="388" w:author="Richard Bradbury (2024-08-16)" w:date="2024-08-16T10:57:00Z">
          <w:r w:rsidR="004E2198" w:rsidDel="00042B48">
            <w:rPr>
              <w:rFonts w:eastAsia="Times New Roman"/>
              <w:lang w:eastAsia="en-GB"/>
            </w:rPr>
            <w:delText>functionality</w:delText>
          </w:r>
        </w:del>
      </w:ins>
      <w:ins w:id="389" w:author="Richard Bradbury (2024-08-16)" w:date="2024-08-16T12:29:00Z">
        <w:r w:rsidR="008E3968">
          <w:rPr>
            <w:rFonts w:eastAsia="Times New Roman"/>
            <w:lang w:eastAsia="en-GB"/>
          </w:rPr>
          <w:t>mechanism</w:t>
        </w:r>
      </w:ins>
      <w:ins w:id="390" w:author="Richard Bradbury (2024-08-16)" w:date="2024-08-16T11:08:00Z">
        <w:r w:rsidR="00A51014">
          <w:rPr>
            <w:rFonts w:eastAsia="Times New Roman"/>
            <w:lang w:eastAsia="en-GB"/>
          </w:rPr>
          <w:t xml:space="preserve"> as specified in clause 5.32.</w:t>
        </w:r>
      </w:ins>
      <w:ins w:id="391" w:author="Richard Bradbury (2024-08-16)" w:date="2024-08-16T11:09:00Z">
        <w:r w:rsidR="00A51014">
          <w:rPr>
            <w:rFonts w:eastAsia="Times New Roman"/>
            <w:lang w:eastAsia="en-GB"/>
          </w:rPr>
          <w:t>6.2.1</w:t>
        </w:r>
      </w:ins>
      <w:ins w:id="392" w:author="Richard Bradbury (2024-08-16)" w:date="2024-08-16T11:08:00Z">
        <w:r w:rsidR="00A51014">
          <w:rPr>
            <w:rFonts w:eastAsia="Times New Roman"/>
            <w:lang w:eastAsia="en-GB"/>
          </w:rPr>
          <w:t xml:space="preserve"> of TS 23.501</w:t>
        </w:r>
      </w:ins>
      <w:ins w:id="393"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94"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95" w:author="Prakash Kolan(0812_1_2024)" w:date="2024-08-13T12:24:00Z"/>
          <w:rFonts w:eastAsia="Times New Roman"/>
          <w:lang w:eastAsia="en-GB"/>
        </w:rPr>
      </w:pPr>
      <w:ins w:id="396" w:author="Richard Bradbury (2024-08-16)" w:date="2024-08-16T12:08:00Z">
        <w:r>
          <w:rPr>
            <w:rFonts w:eastAsia="Times New Roman"/>
            <w:lang w:eastAsia="en-GB"/>
          </w:rPr>
          <w:t>a.</w:t>
        </w:r>
      </w:ins>
      <w:ins w:id="397" w:author="Prakash Kolan(0812_1_2024)" w:date="2024-08-13T12:15:00Z">
        <w:r w:rsidR="005D2561">
          <w:rPr>
            <w:rFonts w:eastAsia="Times New Roman"/>
            <w:lang w:eastAsia="en-GB"/>
          </w:rPr>
          <w:tab/>
        </w:r>
      </w:ins>
      <w:ins w:id="398" w:author="Richard Bradbury (2024-08-16)" w:date="2024-08-16T10:57:00Z">
        <w:r w:rsidR="00042B48">
          <w:rPr>
            <w:rFonts w:eastAsia="Times New Roman"/>
            <w:lang w:eastAsia="en-GB"/>
          </w:rPr>
          <w:t>T</w:t>
        </w:r>
      </w:ins>
      <w:ins w:id="399" w:author="Prakash Kolan(0812_1_2024)" w:date="2024-08-13T12:15:00Z">
        <w:r w:rsidR="005D2561">
          <w:rPr>
            <w:rFonts w:eastAsia="Times New Roman"/>
            <w:lang w:eastAsia="en-GB"/>
          </w:rPr>
          <w:t>he 5GMS</w:t>
        </w:r>
        <w:del w:id="400"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401" w:author="Richard Bradbury (2024-08-16)" w:date="2024-08-16T10:57:00Z">
          <w:r w:rsidR="005D2561" w:rsidDel="00042B48">
            <w:rPr>
              <w:rFonts w:eastAsia="Times New Roman"/>
              <w:lang w:eastAsia="en-GB"/>
            </w:rPr>
            <w:delText>d</w:delText>
          </w:r>
        </w:del>
      </w:ins>
      <w:ins w:id="402" w:author="Richard Bradbury (2024-08-16)" w:date="2024-08-16T10:57:00Z">
        <w:r w:rsidR="00042B48">
          <w:rPr>
            <w:rFonts w:eastAsia="Times New Roman"/>
            <w:lang w:eastAsia="en-GB"/>
          </w:rPr>
          <w:t> </w:t>
        </w:r>
      </w:ins>
      <w:ins w:id="403" w:author="Prakash Kolan(0812_1_2024)" w:date="2024-08-13T12:15:00Z">
        <w:r w:rsidR="005D2561">
          <w:rPr>
            <w:rFonts w:eastAsia="Times New Roman"/>
            <w:lang w:eastAsia="en-GB"/>
          </w:rPr>
          <w:t>AS may</w:t>
        </w:r>
      </w:ins>
      <w:ins w:id="404" w:author="Richard Bradbury (2024-08-16)" w:date="2024-08-16T10:57:00Z">
        <w:r w:rsidR="00042B48">
          <w:rPr>
            <w:rFonts w:eastAsia="Times New Roman"/>
            <w:lang w:eastAsia="en-GB"/>
          </w:rPr>
          <w:t xml:space="preserve"> </w:t>
        </w:r>
      </w:ins>
      <w:ins w:id="405" w:author="Prakash Kolan(0812_1_2024)" w:date="2024-08-13T12:15:00Z">
        <w:r w:rsidR="005D2561">
          <w:rPr>
            <w:rFonts w:eastAsia="Times New Roman"/>
            <w:lang w:eastAsia="en-GB"/>
          </w:rPr>
          <w:t>be unaware of multi-access media delivery</w:t>
        </w:r>
      </w:ins>
      <w:ins w:id="406"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407" w:author="Prakash Kolan(0812_1_2024)" w:date="2024-08-13T12:15:00Z"/>
          <w:rFonts w:eastAsia="Times New Roman"/>
          <w:lang w:eastAsia="en-GB"/>
        </w:rPr>
      </w:pPr>
      <w:ins w:id="408" w:author="Richard Bradbury (2024-08-16)" w:date="2024-08-16T12:08:00Z">
        <w:r>
          <w:rPr>
            <w:rFonts w:eastAsia="Times New Roman"/>
            <w:lang w:eastAsia="en-GB"/>
          </w:rPr>
          <w:t>b.</w:t>
        </w:r>
      </w:ins>
      <w:ins w:id="409" w:author="Prakash Kolan(0812_1_2024)" w:date="2024-08-13T12:24:00Z">
        <w:r w:rsidR="00E74BD2">
          <w:rPr>
            <w:rFonts w:eastAsia="Times New Roman"/>
            <w:lang w:eastAsia="en-GB"/>
          </w:rPr>
          <w:tab/>
        </w:r>
        <w:del w:id="410" w:author="Richard Bradbury (2024-08-16)" w:date="2024-08-16T10:57:00Z">
          <w:r w:rsidR="00E74BD2" w:rsidDel="00042B48">
            <w:rPr>
              <w:rFonts w:eastAsia="Times New Roman"/>
              <w:lang w:eastAsia="en-GB"/>
            </w:rPr>
            <w:delText>the</w:delText>
          </w:r>
        </w:del>
      </w:ins>
      <w:ins w:id="411" w:author="Richard Bradbury (2024-08-16)" w:date="2024-08-16T10:57:00Z">
        <w:r w:rsidR="00042B48">
          <w:rPr>
            <w:rFonts w:eastAsia="Times New Roman"/>
            <w:lang w:eastAsia="en-GB"/>
          </w:rPr>
          <w:t>Traffic</w:t>
        </w:r>
      </w:ins>
      <w:ins w:id="412" w:author="Prakash Kolan(0812_1_2024)" w:date="2024-08-13T12:24:00Z">
        <w:r w:rsidR="00E74BD2">
          <w:rPr>
            <w:rFonts w:eastAsia="Times New Roman"/>
            <w:lang w:eastAsia="en-GB"/>
          </w:rPr>
          <w:t xml:space="preserve"> steering, switching, and splitting decisions at the UE and UPF are based on information at </w:t>
        </w:r>
      </w:ins>
      <w:ins w:id="413" w:author="Richard Bradbury (2024-08-16)" w:date="2024-08-16T10:57:00Z">
        <w:r w:rsidR="00042B48">
          <w:rPr>
            <w:rFonts w:eastAsia="Times New Roman"/>
            <w:lang w:eastAsia="en-GB"/>
          </w:rPr>
          <w:t xml:space="preserve">the </w:t>
        </w:r>
      </w:ins>
      <w:ins w:id="414" w:author="Prakash Kolan(0812_1_2024)" w:date="2024-08-13T12:24:00Z">
        <w:r w:rsidR="00E74BD2">
          <w:rPr>
            <w:rFonts w:eastAsia="Times New Roman"/>
            <w:lang w:eastAsia="en-GB"/>
          </w:rPr>
          <w:t>IP layer and above</w:t>
        </w:r>
      </w:ins>
      <w:ins w:id="415"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416" w:author="Prakash Kolan(0812_1_2024)" w:date="2024-08-13T11:25:00Z"/>
          <w:rFonts w:eastAsia="Times New Roman"/>
          <w:lang w:eastAsia="en-GB"/>
        </w:rPr>
      </w:pPr>
      <w:ins w:id="417" w:author="Richard Bradbury (2024-08-16)" w:date="2024-08-16T12:08:00Z">
        <w:r>
          <w:rPr>
            <w:rFonts w:eastAsia="Times New Roman"/>
            <w:lang w:eastAsia="en-GB"/>
          </w:rPr>
          <w:t>c.</w:t>
        </w:r>
      </w:ins>
      <w:ins w:id="418" w:author="Prakash Kolan(0812_1_2024)" w:date="2024-08-13T11:25:00Z">
        <w:r w:rsidR="004E2198" w:rsidRPr="003633EF">
          <w:rPr>
            <w:rFonts w:eastAsia="Times New Roman"/>
            <w:lang w:eastAsia="en-GB"/>
          </w:rPr>
          <w:tab/>
        </w:r>
      </w:ins>
      <w:ins w:id="419" w:author="Richard Bradbury (2024-08-16)" w:date="2024-08-16T10:58:00Z">
        <w:r w:rsidR="00042B48">
          <w:rPr>
            <w:rFonts w:eastAsia="Times New Roman"/>
            <w:lang w:eastAsia="en-GB"/>
          </w:rPr>
          <w:t>T</w:t>
        </w:r>
      </w:ins>
      <w:ins w:id="420" w:author="Prakash Kolan(0812_1_2024)" w:date="2024-08-13T11:25:00Z">
        <w:r w:rsidR="004E2198" w:rsidRPr="003633EF">
          <w:rPr>
            <w:rFonts w:eastAsia="Times New Roman"/>
            <w:lang w:eastAsia="en-GB"/>
          </w:rPr>
          <w:t xml:space="preserve">he </w:t>
        </w:r>
      </w:ins>
      <w:ins w:id="421" w:author="Prakash Kolan(0812_1_2024)" w:date="2024-08-13T11:36:00Z">
        <w:r w:rsidR="006220DC">
          <w:rPr>
            <w:rFonts w:eastAsia="Times New Roman"/>
            <w:lang w:eastAsia="en-GB"/>
          </w:rPr>
          <w:t xml:space="preserve">network enables an MPTCP proxy </w:t>
        </w:r>
        <w:del w:id="422"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423" w:author="Richard Bradbury (2024-08-16)" w:date="2024-08-16T10:58:00Z">
          <w:r w:rsidR="006220DC" w:rsidDel="00042B48">
            <w:rPr>
              <w:rFonts w:eastAsia="Times New Roman"/>
              <w:lang w:eastAsia="en-GB"/>
            </w:rPr>
            <w:delText>MA</w:delText>
          </w:r>
        </w:del>
      </w:ins>
      <w:ins w:id="424" w:author="Richard Bradbury (2024-08-16)" w:date="2024-08-16T10:58:00Z">
        <w:r w:rsidR="00042B48">
          <w:rPr>
            <w:rFonts w:eastAsia="Times New Roman"/>
            <w:lang w:eastAsia="en-GB"/>
          </w:rPr>
          <w:t>multi-access</w:t>
        </w:r>
      </w:ins>
      <w:ins w:id="425" w:author="Prakash Kolan(0812_1_2024)" w:date="2024-08-13T11:36:00Z">
        <w:r w:rsidR="006220DC">
          <w:rPr>
            <w:rFonts w:eastAsia="Times New Roman"/>
            <w:lang w:eastAsia="en-GB"/>
          </w:rPr>
          <w:t xml:space="preserve"> PDU Session</w:t>
        </w:r>
      </w:ins>
      <w:ins w:id="426"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427" w:author="Prakash Kolan(0812_1_2024)" w:date="2024-08-13T11:39:00Z"/>
          <w:rFonts w:eastAsia="Times New Roman"/>
          <w:lang w:eastAsia="en-GB"/>
        </w:rPr>
      </w:pPr>
      <w:ins w:id="428" w:author="Richard Bradbury (2024-08-16)" w:date="2024-08-16T12:08:00Z">
        <w:r>
          <w:rPr>
            <w:rFonts w:eastAsia="Times New Roman"/>
            <w:lang w:eastAsia="en-GB"/>
          </w:rPr>
          <w:t>d.</w:t>
        </w:r>
      </w:ins>
      <w:ins w:id="429" w:author="Prakash Kolan(0812_1_2024)" w:date="2024-08-13T11:25:00Z">
        <w:r w:rsidR="004E2198" w:rsidRPr="003633EF">
          <w:rPr>
            <w:rFonts w:eastAsia="Times New Roman"/>
            <w:lang w:eastAsia="en-GB"/>
          </w:rPr>
          <w:tab/>
        </w:r>
      </w:ins>
      <w:ins w:id="430" w:author="Richard Bradbury (2024-08-16)" w:date="2024-08-16T10:58:00Z">
        <w:r w:rsidR="00042B48">
          <w:rPr>
            <w:rFonts w:eastAsia="Times New Roman"/>
            <w:lang w:eastAsia="en-GB"/>
          </w:rPr>
          <w:t>T</w:t>
        </w:r>
      </w:ins>
      <w:ins w:id="431" w:author="Prakash Kolan(0812_1_2024)" w:date="2024-08-13T11:25:00Z">
        <w:r w:rsidR="004E2198" w:rsidRPr="003633EF">
          <w:rPr>
            <w:rFonts w:eastAsia="Times New Roman"/>
            <w:lang w:eastAsia="en-GB"/>
          </w:rPr>
          <w:t xml:space="preserve">he </w:t>
        </w:r>
      </w:ins>
      <w:ins w:id="432"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33" w:author="Richard Bradbury (2024-08-16)" w:date="2024-08-16T10:59:00Z">
        <w:r w:rsidR="00042B48">
          <w:rPr>
            <w:rFonts w:eastAsia="Times New Roman"/>
            <w:lang w:eastAsia="en-GB"/>
          </w:rPr>
          <w:t xml:space="preserve">the </w:t>
        </w:r>
      </w:ins>
      <w:ins w:id="434" w:author="Prakash Kolan(0812_1_2024)" w:date="2024-08-13T11:37:00Z">
        <w:r w:rsidR="00042B48">
          <w:rPr>
            <w:rFonts w:eastAsia="Times New Roman"/>
            <w:lang w:eastAsia="en-GB"/>
          </w:rPr>
          <w:t>UE</w:t>
        </w:r>
        <w:r w:rsidR="009C7DD1">
          <w:rPr>
            <w:rFonts w:eastAsia="Times New Roman"/>
            <w:lang w:eastAsia="en-GB"/>
          </w:rPr>
          <w:t xml:space="preserve"> – one </w:t>
        </w:r>
        <w:del w:id="435"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436" w:author="Prakash Kolan(0812_1_2024)" w:date="2024-08-13T11:38:00Z">
        <w:del w:id="437" w:author="Richard Bradbury (2024-08-16)" w:date="2024-08-16T10:59:00Z">
          <w:r w:rsidR="009C7DD1" w:rsidDel="00042B48">
            <w:rPr>
              <w:rFonts w:eastAsia="Times New Roman"/>
              <w:lang w:eastAsia="en-GB"/>
            </w:rPr>
            <w:delText>MA</w:delText>
          </w:r>
        </w:del>
      </w:ins>
      <w:ins w:id="438" w:author="Richard Bradbury (2024-08-16)" w:date="2024-08-16T10:59:00Z">
        <w:r w:rsidR="00042B48">
          <w:rPr>
            <w:rFonts w:eastAsia="Times New Roman"/>
            <w:lang w:eastAsia="en-GB"/>
          </w:rPr>
          <w:t>multi</w:t>
        </w:r>
      </w:ins>
      <w:ins w:id="439" w:author="Richard Bradbury (2024-08-16)" w:date="2024-08-16T12:05:00Z">
        <w:r>
          <w:rPr>
            <w:rFonts w:eastAsia="Times New Roman"/>
            <w:lang w:eastAsia="en-GB"/>
          </w:rPr>
          <w:t>-</w:t>
        </w:r>
      </w:ins>
      <w:ins w:id="440" w:author="Richard Bradbury (2024-08-16)" w:date="2024-08-16T10:59:00Z">
        <w:r w:rsidR="00042B48">
          <w:rPr>
            <w:rFonts w:eastAsia="Times New Roman"/>
            <w:lang w:eastAsia="en-GB"/>
          </w:rPr>
          <w:t>access</w:t>
        </w:r>
      </w:ins>
      <w:ins w:id="441" w:author="Prakash Kolan(0812_1_2024)" w:date="2024-08-13T11:38:00Z">
        <w:r w:rsidR="009C7DD1">
          <w:rPr>
            <w:rFonts w:eastAsia="Times New Roman"/>
            <w:lang w:eastAsia="en-GB"/>
          </w:rPr>
          <w:t xml:space="preserve"> PDU Session and two additional IP addresses/prefixes called “MPTCP link-specific multipath”</w:t>
        </w:r>
      </w:ins>
      <w:ins w:id="442" w:author="Prakash Kolan(0812_1_2024)" w:date="2024-08-13T11:37:00Z">
        <w:r w:rsidR="009C7DD1">
          <w:rPr>
            <w:rFonts w:eastAsia="Times New Roman"/>
            <w:lang w:eastAsia="en-GB"/>
          </w:rPr>
          <w:t xml:space="preserve"> </w:t>
        </w:r>
      </w:ins>
      <w:ins w:id="443" w:author="Prakash Kolan(0812_1_2024)" w:date="2024-08-13T11:38:00Z">
        <w:r w:rsidR="006207C2">
          <w:rPr>
            <w:rFonts w:eastAsia="Times New Roman"/>
            <w:lang w:eastAsia="en-GB"/>
          </w:rPr>
          <w:t>addresses assoc</w:t>
        </w:r>
      </w:ins>
      <w:ins w:id="444" w:author="Prakash Kolan(0812_1_2024)" w:date="2024-08-13T11:39:00Z">
        <w:r w:rsidR="006207C2">
          <w:rPr>
            <w:rFonts w:eastAsia="Times New Roman"/>
            <w:lang w:eastAsia="en-GB"/>
          </w:rPr>
          <w:t xml:space="preserve">iated with each of the 3GPP and non-3GPP </w:t>
        </w:r>
      </w:ins>
      <w:ins w:id="445" w:author="Richard Bradbury (2024-08-16)" w:date="2024-08-16T10:59:00Z">
        <w:r w:rsidR="00042B48">
          <w:rPr>
            <w:rFonts w:eastAsia="Times New Roman"/>
            <w:lang w:eastAsia="en-GB"/>
          </w:rPr>
          <w:t>A</w:t>
        </w:r>
      </w:ins>
      <w:ins w:id="446" w:author="Prakash Kolan(0812_1_2024)" w:date="2024-08-13T11:39:00Z">
        <w:r w:rsidR="006207C2">
          <w:rPr>
            <w:rFonts w:eastAsia="Times New Roman"/>
            <w:lang w:eastAsia="en-GB"/>
          </w:rPr>
          <w:t>ccesses</w:t>
        </w:r>
      </w:ins>
      <w:ins w:id="447" w:author="Prakash Kolan(0812_1_2024)" w:date="2024-08-13T11:40:00Z">
        <w:r w:rsidR="00DD2719">
          <w:rPr>
            <w:rFonts w:eastAsia="Times New Roman"/>
            <w:lang w:eastAsia="en-GB"/>
          </w:rPr>
          <w:t xml:space="preserve">. The “MPTCP link-specific multipath” addresses </w:t>
        </w:r>
      </w:ins>
      <w:ins w:id="448"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449" w:author="Prakash Kolan(0812_1_2024)" w:date="2024-08-13T11:48:00Z"/>
          <w:rFonts w:eastAsia="Times New Roman"/>
          <w:lang w:eastAsia="en-GB"/>
        </w:rPr>
      </w:pPr>
      <w:ins w:id="450" w:author="Richard Bradbury (2024-08-16)" w:date="2024-08-16T12:08:00Z">
        <w:r>
          <w:rPr>
            <w:rFonts w:eastAsia="Times New Roman"/>
            <w:lang w:eastAsia="en-GB"/>
          </w:rPr>
          <w:lastRenderedPageBreak/>
          <w:t>e.</w:t>
        </w:r>
      </w:ins>
      <w:ins w:id="451" w:author="Prakash Kolan(0812_1_2024)" w:date="2024-08-13T11:39:00Z">
        <w:r w:rsidR="006207C2">
          <w:rPr>
            <w:rFonts w:eastAsia="Times New Roman"/>
            <w:lang w:eastAsia="en-GB"/>
          </w:rPr>
          <w:tab/>
          <w:t xml:space="preserve">TCP </w:t>
        </w:r>
      </w:ins>
      <w:ins w:id="452" w:author="Richard Bradbury (2024-08-16)" w:date="2024-08-16T12:17:00Z">
        <w:r w:rsidR="00106516">
          <w:rPr>
            <w:rFonts w:eastAsia="Times New Roman"/>
            <w:lang w:eastAsia="en-GB"/>
          </w:rPr>
          <w:t xml:space="preserve">application </w:t>
        </w:r>
      </w:ins>
      <w:ins w:id="453" w:author="Prakash Kolan(0812_1_2024)" w:date="2024-08-13T11:39:00Z">
        <w:r w:rsidR="006207C2">
          <w:rPr>
            <w:rFonts w:eastAsia="Times New Roman"/>
            <w:lang w:eastAsia="en-GB"/>
          </w:rPr>
          <w:t>flows</w:t>
        </w:r>
      </w:ins>
      <w:ins w:id="454" w:author="Prakash Kolan(0812_1_2024)" w:date="2024-08-13T11:42:00Z">
        <w:r w:rsidR="00A51014">
          <w:rPr>
            <w:rFonts w:eastAsia="Times New Roman"/>
            <w:lang w:eastAsia="en-GB"/>
          </w:rPr>
          <w:t xml:space="preserve"> </w:t>
        </w:r>
      </w:ins>
      <w:ins w:id="455" w:author="Richard Bradbury (2024-08-16)" w:date="2024-08-16T11:11:00Z">
        <w:r w:rsidR="00A51014">
          <w:rPr>
            <w:rFonts w:eastAsia="Times New Roman"/>
            <w:lang w:eastAsia="en-GB"/>
          </w:rPr>
          <w:t xml:space="preserve">at reference point </w:t>
        </w:r>
      </w:ins>
      <w:ins w:id="456" w:author="Prakash Kolan(0812_1_2024)" w:date="2024-08-13T11:39:00Z">
        <w:r w:rsidR="00A51014">
          <w:rPr>
            <w:rFonts w:eastAsia="Times New Roman"/>
            <w:lang w:eastAsia="en-GB"/>
          </w:rPr>
          <w:t>M4</w:t>
        </w:r>
        <w:r w:rsidR="006207C2">
          <w:rPr>
            <w:rFonts w:eastAsia="Times New Roman"/>
            <w:lang w:eastAsia="en-GB"/>
          </w:rPr>
          <w:t xml:space="preserve"> </w:t>
        </w:r>
      </w:ins>
      <w:ins w:id="457" w:author="Prakash Kolan(0812_1_2024)" w:date="2024-08-13T11:45:00Z">
        <w:r w:rsidR="00D7469E">
          <w:rPr>
            <w:rFonts w:eastAsia="Times New Roman"/>
            <w:lang w:eastAsia="en-GB"/>
          </w:rPr>
          <w:t xml:space="preserve">from the </w:t>
        </w:r>
      </w:ins>
      <w:ins w:id="458" w:author="Richard Bradbury (2024-08-16)" w:date="2024-08-16T12:11:00Z">
        <w:r w:rsidR="00106516">
          <w:rPr>
            <w:rFonts w:eastAsia="Times New Roman"/>
            <w:lang w:eastAsia="en-GB"/>
          </w:rPr>
          <w:t xml:space="preserve">Media Stream Handler of the </w:t>
        </w:r>
      </w:ins>
      <w:ins w:id="459" w:author="Prakash Kolan(0812_1_2024)" w:date="2024-08-13T11:45:00Z">
        <w:r w:rsidR="00D7469E">
          <w:rPr>
            <w:rFonts w:eastAsia="Times New Roman"/>
            <w:lang w:eastAsia="en-GB"/>
          </w:rPr>
          <w:t>5GMS</w:t>
        </w:r>
        <w:del w:id="460"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61" w:author="Richard Bradbury (2024-08-16)" w:date="2024-08-16T11:12:00Z">
          <w:r w:rsidR="00A51014" w:rsidDel="00A51014">
            <w:rPr>
              <w:rFonts w:eastAsia="Times New Roman"/>
              <w:lang w:eastAsia="en-GB"/>
            </w:rPr>
            <w:delText>the</w:delText>
          </w:r>
        </w:del>
      </w:ins>
      <w:ins w:id="462" w:author="Richard Bradbury (2024-08-16)" w:date="2024-08-16T11:12:00Z">
        <w:r w:rsidR="00A51014">
          <w:rPr>
            <w:rFonts w:eastAsia="Times New Roman"/>
            <w:lang w:eastAsia="en-GB"/>
          </w:rPr>
          <w:t>a</w:t>
        </w:r>
      </w:ins>
      <w:ins w:id="463" w:author="Prakash Kolan(0812_1_2024)" w:date="2024-08-13T11:45:00Z">
        <w:r w:rsidR="00A51014">
          <w:rPr>
            <w:rFonts w:eastAsia="Times New Roman"/>
            <w:lang w:eastAsia="en-GB"/>
          </w:rPr>
          <w:t xml:space="preserve"> UE</w:t>
        </w:r>
      </w:ins>
      <w:ins w:id="464"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65" w:author="Prakash Kolan(0812_1_2024)" w:date="2024-08-13T11:40:00Z">
        <w:r w:rsidR="006207C2">
          <w:rPr>
            <w:rFonts w:eastAsia="Times New Roman"/>
            <w:lang w:eastAsia="en-GB"/>
          </w:rPr>
          <w:t xml:space="preserve">to use MPTCP </w:t>
        </w:r>
      </w:ins>
      <w:ins w:id="466" w:author="Prakash Kolan(0812_1_2024)" w:date="2024-08-13T11:45:00Z">
        <w:r w:rsidR="00AA48D9">
          <w:rPr>
            <w:rFonts w:eastAsia="Times New Roman"/>
            <w:lang w:eastAsia="en-GB"/>
          </w:rPr>
          <w:t xml:space="preserve">functionality </w:t>
        </w:r>
      </w:ins>
      <w:ins w:id="467" w:author="Prakash Kolan(0812_1_2024)" w:date="2024-08-13T11:41:00Z">
        <w:r w:rsidR="00164912">
          <w:rPr>
            <w:rFonts w:eastAsia="Times New Roman"/>
            <w:lang w:eastAsia="en-GB"/>
          </w:rPr>
          <w:t>are sent</w:t>
        </w:r>
        <w:r w:rsidR="00A51014">
          <w:rPr>
            <w:rFonts w:eastAsia="Times New Roman"/>
            <w:lang w:eastAsia="en-GB"/>
          </w:rPr>
          <w:t xml:space="preserve"> </w:t>
        </w:r>
      </w:ins>
      <w:ins w:id="468" w:author="Prakash Kolan(0812_1_2024)" w:date="2024-08-13T11:46:00Z">
        <w:r w:rsidR="00A51014">
          <w:rPr>
            <w:rFonts w:eastAsia="Times New Roman"/>
            <w:lang w:eastAsia="en-GB"/>
          </w:rPr>
          <w:t>to the MPTCP proxy</w:t>
        </w:r>
      </w:ins>
      <w:ins w:id="469" w:author="Prakash Kolan(0812_1_2024)" w:date="2024-08-13T11:41:00Z">
        <w:r w:rsidR="00164912">
          <w:rPr>
            <w:rFonts w:eastAsia="Times New Roman"/>
            <w:lang w:eastAsia="en-GB"/>
          </w:rPr>
          <w:t xml:space="preserve"> over the two access</w:t>
        </w:r>
        <w:del w:id="470" w:author="Richard Bradbury (2024-08-16)" w:date="2024-08-16T11:10:00Z">
          <w:r w:rsidR="00164912" w:rsidDel="00A51014">
            <w:rPr>
              <w:rFonts w:eastAsia="Times New Roman"/>
              <w:lang w:eastAsia="en-GB"/>
            </w:rPr>
            <w:delText>es</w:delText>
          </w:r>
        </w:del>
      </w:ins>
      <w:ins w:id="471" w:author="Richard Bradbury (2024-08-16)" w:date="2024-08-16T11:10:00Z">
        <w:r w:rsidR="00A51014">
          <w:rPr>
            <w:rFonts w:eastAsia="Times New Roman"/>
            <w:lang w:eastAsia="en-GB"/>
          </w:rPr>
          <w:t xml:space="preserve"> networks</w:t>
        </w:r>
      </w:ins>
      <w:ins w:id="472" w:author="Prakash Kolan(0812_1_2024)" w:date="2024-08-13T11:46:00Z">
        <w:r w:rsidR="00AA48D9">
          <w:rPr>
            <w:rFonts w:eastAsia="Times New Roman"/>
            <w:lang w:eastAsia="en-GB"/>
          </w:rPr>
          <w:t xml:space="preserve"> </w:t>
        </w:r>
      </w:ins>
      <w:ins w:id="473" w:author="Prakash Kolan(0812_1_2024)" w:date="2024-08-13T11:42:00Z">
        <w:r w:rsidR="00164912">
          <w:rPr>
            <w:rFonts w:eastAsia="Times New Roman"/>
            <w:lang w:eastAsia="en-GB"/>
          </w:rPr>
          <w:t xml:space="preserve">using the two link-specific multipath </w:t>
        </w:r>
      </w:ins>
      <w:ins w:id="474"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75" w:author="Richard Bradbury (2024-08-16)" w:date="2024-08-16T11:12:00Z">
          <w:r w:rsidR="005A1A79" w:rsidDel="00A51014">
            <w:rPr>
              <w:rFonts w:eastAsia="Times New Roman"/>
              <w:lang w:eastAsia="en-GB"/>
            </w:rPr>
            <w:delText>MA</w:delText>
          </w:r>
        </w:del>
      </w:ins>
      <w:ins w:id="476" w:author="Richard Bradbury (2024-08-16)" w:date="2024-08-16T11:12:00Z">
        <w:r w:rsidR="00A51014">
          <w:rPr>
            <w:rFonts w:eastAsia="Times New Roman"/>
            <w:lang w:eastAsia="en-GB"/>
          </w:rPr>
          <w:t>multi-access</w:t>
        </w:r>
      </w:ins>
      <w:ins w:id="477" w:author="Prakash Kolan(0812_1_2024)" w:date="2024-08-13T11:43:00Z">
        <w:r w:rsidR="005A1A79">
          <w:rPr>
            <w:rFonts w:eastAsia="Times New Roman"/>
            <w:lang w:eastAsia="en-GB"/>
          </w:rPr>
          <w:t xml:space="preserve"> PDU Session IP address/prefix to com</w:t>
        </w:r>
      </w:ins>
      <w:ins w:id="478" w:author="Prakash Kolan(0812_1_2024)" w:date="2024-08-13T11:44:00Z">
        <w:r w:rsidR="005A1A79">
          <w:rPr>
            <w:rFonts w:eastAsia="Times New Roman"/>
            <w:lang w:eastAsia="en-GB"/>
          </w:rPr>
          <w:t>municate with the 5GMS</w:t>
        </w:r>
        <w:del w:id="479" w:author="Richard Bradbury (2024-08-16)" w:date="2024-08-16T11:12:00Z">
          <w:r w:rsidR="005A1A79" w:rsidDel="00A51014">
            <w:rPr>
              <w:rFonts w:eastAsia="Times New Roman"/>
              <w:lang w:eastAsia="en-GB"/>
            </w:rPr>
            <w:delText>d</w:delText>
          </w:r>
        </w:del>
      </w:ins>
      <w:ins w:id="480" w:author="Richard Bradbury (2024-08-16)" w:date="2024-08-16T11:12:00Z">
        <w:r w:rsidR="00A51014">
          <w:rPr>
            <w:rFonts w:eastAsia="Times New Roman"/>
            <w:lang w:eastAsia="en-GB"/>
          </w:rPr>
          <w:t> </w:t>
        </w:r>
      </w:ins>
      <w:ins w:id="481" w:author="Prakash Kolan(0812_1_2024)" w:date="2024-08-13T11:44:00Z">
        <w:r w:rsidR="005A1A79">
          <w:rPr>
            <w:rFonts w:eastAsia="Times New Roman"/>
            <w:lang w:eastAsia="en-GB"/>
          </w:rPr>
          <w:t>AS</w:t>
        </w:r>
        <w:commentRangeStart w:id="482"/>
        <w:r w:rsidR="005A1A79">
          <w:rPr>
            <w:rFonts w:eastAsia="Times New Roman"/>
            <w:lang w:eastAsia="en-GB"/>
          </w:rPr>
          <w:t xml:space="preserve"> in the </w:t>
        </w:r>
        <w:del w:id="483"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82"/>
      <w:r w:rsidR="00106516">
        <w:rPr>
          <w:rStyle w:val="CommentReference"/>
        </w:rPr>
        <w:commentReference w:id="482"/>
      </w:r>
      <w:ins w:id="484"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85" w:author="Prakash Kolan(0812_1_2024)" w:date="2024-08-13T11:25:00Z"/>
          <w:rFonts w:eastAsia="Times New Roman"/>
          <w:lang w:eastAsia="en-GB"/>
        </w:rPr>
      </w:pPr>
      <w:ins w:id="486" w:author="Richard Bradbury (2024-08-16)" w:date="2024-08-16T12:09:00Z">
        <w:r>
          <w:rPr>
            <w:rFonts w:eastAsia="Times New Roman"/>
            <w:lang w:eastAsia="en-GB"/>
          </w:rPr>
          <w:t>f.</w:t>
        </w:r>
      </w:ins>
      <w:ins w:id="487" w:author="Prakash Kolan(0812_1_2024)" w:date="2024-08-13T11:48:00Z">
        <w:r w:rsidR="00D462F7">
          <w:rPr>
            <w:rFonts w:eastAsia="Times New Roman"/>
            <w:lang w:eastAsia="en-GB"/>
          </w:rPr>
          <w:tab/>
        </w:r>
      </w:ins>
      <w:ins w:id="488" w:author="Richard Bradbury (2024-08-16)" w:date="2024-08-16T11:00:00Z">
        <w:r w:rsidR="00042B48">
          <w:rPr>
            <w:rFonts w:eastAsia="Times New Roman"/>
            <w:lang w:eastAsia="en-GB"/>
          </w:rPr>
          <w:t>A</w:t>
        </w:r>
      </w:ins>
      <w:ins w:id="489" w:author="Prakash Kolan(0812_1_2024)" w:date="2024-08-13T11:48:00Z">
        <w:r w:rsidR="00D462F7">
          <w:rPr>
            <w:rFonts w:eastAsia="Times New Roman"/>
            <w:lang w:eastAsia="en-GB"/>
          </w:rPr>
          <w:t>ny</w:t>
        </w:r>
      </w:ins>
      <w:ins w:id="490" w:author="Prakash Kolan(0812_1_2024)" w:date="2024-08-13T11:49:00Z">
        <w:r w:rsidR="00D462F7">
          <w:rPr>
            <w:rFonts w:eastAsia="Times New Roman"/>
            <w:lang w:eastAsia="en-GB"/>
          </w:rPr>
          <w:t xml:space="preserve"> non</w:t>
        </w:r>
      </w:ins>
      <w:ins w:id="491" w:author="Richard Bradbury (2024-08-16)" w:date="2024-08-16T11:00:00Z">
        <w:r w:rsidR="00042B48">
          <w:rPr>
            <w:rFonts w:eastAsia="Times New Roman"/>
            <w:lang w:eastAsia="en-GB"/>
          </w:rPr>
          <w:t>-</w:t>
        </w:r>
      </w:ins>
      <w:ins w:id="492" w:author="Prakash Kolan(0812_1_2024)" w:date="2024-08-13T11:49:00Z">
        <w:r w:rsidR="00D462F7">
          <w:rPr>
            <w:rFonts w:eastAsia="Times New Roman"/>
            <w:lang w:eastAsia="en-GB"/>
          </w:rPr>
          <w:t>MPTCP traffic from the 5GMS</w:t>
        </w:r>
        <w:del w:id="493"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94" w:author="Richard Bradbury (2024-08-16)" w:date="2024-08-16T11:01:00Z">
          <w:r w:rsidR="003A4FD7" w:rsidDel="00042B48">
            <w:rPr>
              <w:rFonts w:eastAsia="Times New Roman"/>
              <w:lang w:eastAsia="en-GB"/>
            </w:rPr>
            <w:delText>on one of</w:delText>
          </w:r>
        </w:del>
      </w:ins>
      <w:ins w:id="495" w:author="Richard Bradbury (2024-08-16)" w:date="2024-08-16T11:01:00Z">
        <w:r w:rsidR="00042B48">
          <w:rPr>
            <w:rFonts w:eastAsia="Times New Roman"/>
            <w:lang w:eastAsia="en-GB"/>
          </w:rPr>
          <w:t>over either</w:t>
        </w:r>
      </w:ins>
      <w:ins w:id="496" w:author="Prakash Kolan(0812_1_2024)" w:date="2024-08-13T11:49:00Z">
        <w:r w:rsidR="00D462F7">
          <w:rPr>
            <w:rFonts w:eastAsia="Times New Roman"/>
            <w:lang w:eastAsia="en-GB"/>
          </w:rPr>
          <w:t xml:space="preserve"> the 3GPP </w:t>
        </w:r>
      </w:ins>
      <w:ins w:id="497" w:author="Richard Bradbury (2024-08-16)" w:date="2024-08-16T11:01:00Z">
        <w:r w:rsidR="00042B48">
          <w:rPr>
            <w:rFonts w:eastAsia="Times New Roman"/>
            <w:lang w:eastAsia="en-GB"/>
          </w:rPr>
          <w:t>A</w:t>
        </w:r>
      </w:ins>
      <w:ins w:id="498" w:author="Prakash Kolan(0812_1_2024)" w:date="2024-08-13T11:49:00Z">
        <w:r w:rsidR="00D462F7">
          <w:rPr>
            <w:rFonts w:eastAsia="Times New Roman"/>
            <w:lang w:eastAsia="en-GB"/>
          </w:rPr>
          <w:t xml:space="preserve">ccess or </w:t>
        </w:r>
      </w:ins>
      <w:ins w:id="499" w:author="Richard Bradbury (2024-08-16)" w:date="2024-08-16T11:01:00Z">
        <w:r w:rsidR="00042B48">
          <w:rPr>
            <w:rFonts w:eastAsia="Times New Roman"/>
            <w:lang w:eastAsia="en-GB"/>
          </w:rPr>
          <w:t xml:space="preserve">the </w:t>
        </w:r>
      </w:ins>
      <w:ins w:id="500" w:author="Prakash Kolan(0812_1_2024)" w:date="2024-08-13T11:49:00Z">
        <w:r w:rsidR="00D462F7">
          <w:rPr>
            <w:rFonts w:eastAsia="Times New Roman"/>
            <w:lang w:eastAsia="en-GB"/>
          </w:rPr>
          <w:t xml:space="preserve">non-3GPP </w:t>
        </w:r>
      </w:ins>
      <w:ins w:id="501" w:author="Richard Bradbury (2024-08-16)" w:date="2024-08-16T11:01:00Z">
        <w:r w:rsidR="00042B48">
          <w:rPr>
            <w:rFonts w:eastAsia="Times New Roman"/>
            <w:lang w:eastAsia="en-GB"/>
          </w:rPr>
          <w:t>A</w:t>
        </w:r>
      </w:ins>
      <w:ins w:id="502" w:author="Prakash Kolan(0812_1_2024)" w:date="2024-08-13T11:49:00Z">
        <w:r w:rsidR="00D462F7">
          <w:rPr>
            <w:rFonts w:eastAsia="Times New Roman"/>
            <w:lang w:eastAsia="en-GB"/>
          </w:rPr>
          <w:t>ccess</w:t>
        </w:r>
      </w:ins>
      <w:ins w:id="503" w:author="Prakash Kolan(0812_1_2024)" w:date="2024-08-13T11:50:00Z">
        <w:r w:rsidR="003A4FD7">
          <w:rPr>
            <w:rFonts w:eastAsia="Times New Roman"/>
            <w:lang w:eastAsia="en-GB"/>
          </w:rPr>
          <w:t xml:space="preserve"> based on </w:t>
        </w:r>
      </w:ins>
      <w:ins w:id="504" w:author="Richard Bradbury (2024-08-16)" w:date="2024-08-16T11:01:00Z">
        <w:r w:rsidR="00042B48">
          <w:rPr>
            <w:rFonts w:eastAsia="Times New Roman"/>
            <w:lang w:eastAsia="en-GB"/>
          </w:rPr>
          <w:t xml:space="preserve">a </w:t>
        </w:r>
      </w:ins>
      <w:ins w:id="505" w:author="Prakash Kolan(0812_1_2024)" w:date="2024-08-13T11:50:00Z">
        <w:r w:rsidR="003A4FD7">
          <w:rPr>
            <w:rFonts w:eastAsia="Times New Roman"/>
            <w:lang w:eastAsia="en-GB"/>
          </w:rPr>
          <w:t>received ATSSS rule for non-MPTCP traffic as specified in clause</w:t>
        </w:r>
      </w:ins>
      <w:ins w:id="506" w:author="Richard Bradbury (2024-08-16)" w:date="2024-08-16T11:01:00Z">
        <w:r w:rsidR="00042B48">
          <w:rPr>
            <w:rFonts w:eastAsia="Times New Roman"/>
            <w:lang w:eastAsia="en-GB"/>
          </w:rPr>
          <w:t> </w:t>
        </w:r>
      </w:ins>
      <w:ins w:id="507" w:author="Prakash Kolan(0812_1_2024)" w:date="2024-08-13T11:50:00Z">
        <w:r w:rsidR="003A4FD7">
          <w:rPr>
            <w:rFonts w:eastAsia="Times New Roman"/>
            <w:lang w:eastAsia="en-GB"/>
          </w:rPr>
          <w:t>5.32.2 of TS</w:t>
        </w:r>
      </w:ins>
      <w:ins w:id="508" w:author="Richard Bradbury (2024-08-16)" w:date="2024-08-16T11:01:00Z">
        <w:r w:rsidR="00042B48">
          <w:rPr>
            <w:rFonts w:eastAsia="Times New Roman"/>
            <w:lang w:eastAsia="en-GB"/>
          </w:rPr>
          <w:t> </w:t>
        </w:r>
      </w:ins>
      <w:ins w:id="509" w:author="Prakash Kolan(0812_1_2024)" w:date="2024-08-13T11:50:00Z">
        <w:r w:rsidR="003A4FD7">
          <w:rPr>
            <w:rFonts w:eastAsia="Times New Roman"/>
            <w:lang w:eastAsia="en-GB"/>
          </w:rPr>
          <w:t>23.501</w:t>
        </w:r>
      </w:ins>
      <w:ins w:id="510" w:author="Richard Bradbury (2024-08-16)" w:date="2024-08-16T11:08:00Z">
        <w:r w:rsidR="00A51014">
          <w:rPr>
            <w:rFonts w:eastAsia="Times New Roman"/>
            <w:lang w:eastAsia="en-GB"/>
          </w:rPr>
          <w:t> </w:t>
        </w:r>
      </w:ins>
      <w:ins w:id="511"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512"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513" w:author="Prakash Kolan(0812_1_2024)" w:date="2024-08-13T11:25:00Z"/>
          <w:rFonts w:eastAsia="Times New Roman"/>
          <w:lang w:eastAsia="en-GB"/>
        </w:rPr>
      </w:pPr>
      <w:ins w:id="514" w:author="Richard Bradbury (2024-08-16)" w:date="2024-08-16T10:21:00Z">
        <w:r>
          <w:rPr>
            <w:rFonts w:eastAsia="Times New Roman"/>
            <w:lang w:eastAsia="en-GB"/>
          </w:rPr>
          <w:t>3.</w:t>
        </w:r>
      </w:ins>
      <w:ins w:id="515" w:author="Prakash Kolan(0812_1_2024)" w:date="2024-08-13T11:25:00Z">
        <w:r w:rsidR="004E2198" w:rsidRPr="003633EF">
          <w:rPr>
            <w:rFonts w:eastAsia="Times New Roman"/>
            <w:lang w:eastAsia="en-GB"/>
          </w:rPr>
          <w:tab/>
          <w:t xml:space="preserve">If the UE </w:t>
        </w:r>
      </w:ins>
      <w:ins w:id="516" w:author="Prakash Kolan(0812_1_2024)" w:date="2024-08-13T11:34:00Z">
        <w:r w:rsidR="008818C5">
          <w:rPr>
            <w:rFonts w:eastAsia="Times New Roman"/>
            <w:lang w:eastAsia="en-GB"/>
          </w:rPr>
          <w:t>and the network agree on using</w:t>
        </w:r>
      </w:ins>
      <w:ins w:id="517" w:author="Prakash Kolan(0812_1_2024)" w:date="2024-08-13T11:25:00Z">
        <w:r w:rsidR="004E2198" w:rsidRPr="003633EF">
          <w:rPr>
            <w:rFonts w:eastAsia="Times New Roman"/>
            <w:lang w:eastAsia="en-GB"/>
          </w:rPr>
          <w:t xml:space="preserve"> </w:t>
        </w:r>
      </w:ins>
      <w:ins w:id="518" w:author="Richard Bradbury (2024-08-16)" w:date="2024-08-16T11:00:00Z">
        <w:r w:rsidR="00042B48">
          <w:rPr>
            <w:rFonts w:eastAsia="Times New Roman"/>
            <w:lang w:eastAsia="en-GB"/>
          </w:rPr>
          <w:t xml:space="preserve">the </w:t>
        </w:r>
      </w:ins>
      <w:ins w:id="519" w:author="Prakash Kolan(0812_1_2024)" w:date="2024-08-13T11:34:00Z">
        <w:r w:rsidR="006870EF">
          <w:rPr>
            <w:rFonts w:eastAsia="Times New Roman"/>
            <w:lang w:eastAsia="en-GB"/>
          </w:rPr>
          <w:t xml:space="preserve">high-layer </w:t>
        </w:r>
      </w:ins>
      <w:ins w:id="520" w:author="Prakash Kolan(0812_1_2024)" w:date="2024-08-13T11:25:00Z">
        <w:r w:rsidR="004E2198">
          <w:rPr>
            <w:rFonts w:eastAsia="Times New Roman"/>
            <w:lang w:eastAsia="en-GB"/>
          </w:rPr>
          <w:t xml:space="preserve">MPQUIC Steering </w:t>
        </w:r>
        <w:del w:id="521" w:author="Richard Bradbury (2024-08-16)" w:date="2024-08-16T11:00:00Z">
          <w:r w:rsidR="004E2198" w:rsidDel="00042B48">
            <w:rPr>
              <w:rFonts w:eastAsia="Times New Roman"/>
              <w:lang w:eastAsia="en-GB"/>
            </w:rPr>
            <w:delText>functionality</w:delText>
          </w:r>
        </w:del>
      </w:ins>
      <w:ins w:id="522" w:author="Richard Bradbury (2024-08-16)" w:date="2024-08-16T12:29:00Z">
        <w:r w:rsidR="008E3968">
          <w:rPr>
            <w:rFonts w:eastAsia="Times New Roman"/>
            <w:lang w:eastAsia="en-GB"/>
          </w:rPr>
          <w:t>mechanism</w:t>
        </w:r>
      </w:ins>
      <w:ins w:id="523" w:author="Prakash Kolan(0812_1_2024)" w:date="2024-08-13T11:25:00Z">
        <w:r w:rsidR="004E2198" w:rsidRPr="003633EF">
          <w:rPr>
            <w:rFonts w:eastAsia="Times New Roman"/>
            <w:lang w:eastAsia="en-GB"/>
          </w:rPr>
          <w:t xml:space="preserve"> </w:t>
        </w:r>
      </w:ins>
      <w:ins w:id="524" w:author="Prakash Kolan(0812_1_2024)" w:date="2024-08-13T11:55:00Z">
        <w:del w:id="525" w:author="Richard Bradbury (2024-08-16)" w:date="2024-08-16T11:00:00Z">
          <w:r w:rsidR="00235CE0" w:rsidDel="00042B48">
            <w:rPr>
              <w:rFonts w:eastAsia="Times New Roman"/>
              <w:lang w:eastAsia="en-GB"/>
            </w:rPr>
            <w:delText>for ste</w:delText>
          </w:r>
        </w:del>
      </w:ins>
      <w:ins w:id="526" w:author="Prakash Kolan(0812_1_2024)" w:date="2024-08-13T12:10:00Z">
        <w:del w:id="527" w:author="Richard Bradbury (2024-08-16)" w:date="2024-08-16T11:00:00Z">
          <w:r w:rsidR="00731C1B" w:rsidDel="00042B48">
            <w:rPr>
              <w:rFonts w:eastAsia="Times New Roman"/>
              <w:lang w:eastAsia="en-GB"/>
            </w:rPr>
            <w:delText>e</w:delText>
          </w:r>
        </w:del>
      </w:ins>
      <w:ins w:id="528" w:author="Prakash Kolan(0812_1_2024)" w:date="2024-08-13T11:55:00Z">
        <w:del w:id="529" w:author="Richard Bradbury (2024-08-16)" w:date="2024-08-16T11:00:00Z">
          <w:r w:rsidR="00235CE0" w:rsidDel="00042B48">
            <w:rPr>
              <w:rFonts w:eastAsia="Times New Roman"/>
              <w:lang w:eastAsia="en-GB"/>
            </w:rPr>
            <w:delText>ring, switching, and splitting of UDP traffic</w:delText>
          </w:r>
        </w:del>
      </w:ins>
      <w:ins w:id="530" w:author="Prakash Kolan(0812_1_2024)" w:date="2024-08-13T12:00:00Z">
        <w:r w:rsidR="00EF6FFC">
          <w:rPr>
            <w:rFonts w:eastAsia="Times New Roman"/>
            <w:lang w:eastAsia="en-GB"/>
          </w:rPr>
          <w:t xml:space="preserve"> as specified in clause</w:t>
        </w:r>
      </w:ins>
      <w:ins w:id="531" w:author="Richard Bradbury (2024-08-16)" w:date="2024-08-16T11:00:00Z">
        <w:r w:rsidR="00042B48">
          <w:rPr>
            <w:rFonts w:eastAsia="Times New Roman"/>
            <w:lang w:eastAsia="en-GB"/>
          </w:rPr>
          <w:t> </w:t>
        </w:r>
      </w:ins>
      <w:ins w:id="532" w:author="Prakash Kolan(0812_1_2024)" w:date="2024-08-13T12:00:00Z">
        <w:r w:rsidR="00EF6FFC">
          <w:rPr>
            <w:rFonts w:eastAsia="Times New Roman"/>
            <w:lang w:eastAsia="en-GB"/>
          </w:rPr>
          <w:t>5.32.6.2.2 of TS</w:t>
        </w:r>
      </w:ins>
      <w:ins w:id="533" w:author="Richard Bradbury (2024-08-16)" w:date="2024-08-16T11:00:00Z">
        <w:r w:rsidR="00042B48">
          <w:rPr>
            <w:rFonts w:eastAsia="Times New Roman"/>
            <w:lang w:eastAsia="en-GB"/>
          </w:rPr>
          <w:t> </w:t>
        </w:r>
      </w:ins>
      <w:ins w:id="534" w:author="Prakash Kolan(0812_1_2024)" w:date="2024-08-13T12:00:00Z">
        <w:r w:rsidR="00EF6FFC">
          <w:rPr>
            <w:rFonts w:eastAsia="Times New Roman"/>
            <w:lang w:eastAsia="en-GB"/>
          </w:rPr>
          <w:t>23.501</w:t>
        </w:r>
      </w:ins>
      <w:ins w:id="535"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536" w:author="Prakash Kolan(0812_1_2024)" w:date="2024-08-13T12:15:00Z"/>
          <w:rFonts w:eastAsia="Times New Roman"/>
          <w:lang w:eastAsia="en-GB"/>
        </w:rPr>
      </w:pPr>
      <w:ins w:id="537" w:author="Richard Bradbury (2024-08-16)" w:date="2024-08-16T12:09:00Z">
        <w:r>
          <w:rPr>
            <w:rFonts w:eastAsia="Times New Roman"/>
            <w:lang w:eastAsia="en-GB"/>
          </w:rPr>
          <w:t>a.</w:t>
        </w:r>
      </w:ins>
      <w:ins w:id="538" w:author="Prakash Kolan(0812_1_2024)" w:date="2024-08-13T12:15:00Z">
        <w:r w:rsidR="005D2561">
          <w:rPr>
            <w:rFonts w:eastAsia="Times New Roman"/>
            <w:lang w:eastAsia="en-GB"/>
          </w:rPr>
          <w:tab/>
        </w:r>
      </w:ins>
      <w:ins w:id="539" w:author="Richard Bradbury (2024-08-16)" w:date="2024-08-16T12:03:00Z">
        <w:r>
          <w:rPr>
            <w:rFonts w:eastAsia="Times New Roman"/>
            <w:lang w:eastAsia="en-GB"/>
          </w:rPr>
          <w:t xml:space="preserve">The </w:t>
        </w:r>
      </w:ins>
      <w:ins w:id="540" w:author="Prakash Kolan(0812_1_2024)" w:date="2024-08-13T12:15:00Z">
        <w:r w:rsidR="005D2561">
          <w:rPr>
            <w:rFonts w:eastAsia="Times New Roman"/>
            <w:lang w:eastAsia="en-GB"/>
          </w:rPr>
          <w:t>5GMS</w:t>
        </w:r>
        <w:del w:id="541"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542" w:author="Richard Bradbury (2024-08-16)" w:date="2024-08-16T12:03:00Z">
          <w:r w:rsidR="005D2561" w:rsidDel="00765B36">
            <w:rPr>
              <w:rFonts w:eastAsia="Times New Roman"/>
              <w:lang w:eastAsia="en-GB"/>
            </w:rPr>
            <w:delText>d</w:delText>
          </w:r>
        </w:del>
      </w:ins>
      <w:ins w:id="543" w:author="Richard Bradbury (2024-08-16)" w:date="2024-08-16T12:03:00Z">
        <w:r>
          <w:rPr>
            <w:rFonts w:eastAsia="Times New Roman"/>
            <w:lang w:eastAsia="en-GB"/>
          </w:rPr>
          <w:t> </w:t>
        </w:r>
      </w:ins>
      <w:ins w:id="544" w:author="Prakash Kolan(0812_1_2024)" w:date="2024-08-13T12:15:00Z">
        <w:r w:rsidR="005D2561">
          <w:rPr>
            <w:rFonts w:eastAsia="Times New Roman"/>
            <w:lang w:eastAsia="en-GB"/>
          </w:rPr>
          <w:t xml:space="preserve">AS </w:t>
        </w:r>
        <w:r w:rsidR="00953647">
          <w:rPr>
            <w:rFonts w:eastAsia="Times New Roman"/>
            <w:lang w:eastAsia="en-GB"/>
          </w:rPr>
          <w:t>may</w:t>
        </w:r>
      </w:ins>
      <w:ins w:id="545" w:author="Richard Bradbury (2024-08-16)" w:date="2024-08-16T12:03:00Z">
        <w:r>
          <w:rPr>
            <w:rFonts w:eastAsia="Times New Roman"/>
            <w:lang w:eastAsia="en-GB"/>
          </w:rPr>
          <w:t xml:space="preserve"> </w:t>
        </w:r>
      </w:ins>
      <w:ins w:id="546"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47"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548" w:author="Prakash Kolan(0812_1_2024)" w:date="2024-08-13T12:24:00Z"/>
          <w:rFonts w:eastAsia="Times New Roman"/>
          <w:lang w:eastAsia="en-GB"/>
        </w:rPr>
      </w:pPr>
      <w:ins w:id="549" w:author="Richard Bradbury (2024-08-16)" w:date="2024-08-16T12:09:00Z">
        <w:r>
          <w:rPr>
            <w:rFonts w:eastAsia="Times New Roman"/>
            <w:lang w:eastAsia="en-GB"/>
          </w:rPr>
          <w:t>b.</w:t>
        </w:r>
      </w:ins>
      <w:ins w:id="550" w:author="Prakash Kolan(0812_1_2024)" w:date="2024-08-13T12:24:00Z">
        <w:r w:rsidR="00E74BD2">
          <w:rPr>
            <w:rFonts w:eastAsia="Times New Roman"/>
            <w:lang w:eastAsia="en-GB"/>
          </w:rPr>
          <w:tab/>
        </w:r>
        <w:del w:id="551" w:author="Richard Bradbury (2024-08-16)" w:date="2024-08-16T12:04:00Z">
          <w:r w:rsidR="00E74BD2" w:rsidDel="00765B36">
            <w:rPr>
              <w:rFonts w:eastAsia="Times New Roman"/>
              <w:lang w:eastAsia="en-GB"/>
            </w:rPr>
            <w:delText>the</w:delText>
          </w:r>
        </w:del>
      </w:ins>
      <w:ins w:id="552" w:author="Richard Bradbury (2024-08-16)" w:date="2024-08-16T12:04:00Z">
        <w:r>
          <w:rPr>
            <w:rFonts w:eastAsia="Times New Roman"/>
            <w:lang w:eastAsia="en-GB"/>
          </w:rPr>
          <w:t>Traffic</w:t>
        </w:r>
      </w:ins>
      <w:ins w:id="553" w:author="Prakash Kolan(0812_1_2024)" w:date="2024-08-13T12:24:00Z">
        <w:r w:rsidR="00E74BD2">
          <w:rPr>
            <w:rFonts w:eastAsia="Times New Roman"/>
            <w:lang w:eastAsia="en-GB"/>
          </w:rPr>
          <w:t xml:space="preserve"> steering, switching, and splitting decisions at the UE and UPF are based on information at </w:t>
        </w:r>
      </w:ins>
      <w:ins w:id="554" w:author="Richard Bradbury (2024-08-16)" w:date="2024-08-16T12:04:00Z">
        <w:r>
          <w:rPr>
            <w:rFonts w:eastAsia="Times New Roman"/>
            <w:lang w:eastAsia="en-GB"/>
          </w:rPr>
          <w:t xml:space="preserve">the </w:t>
        </w:r>
      </w:ins>
      <w:ins w:id="555" w:author="Prakash Kolan(0812_1_2024)" w:date="2024-08-13T12:24:00Z">
        <w:r w:rsidR="00E74BD2">
          <w:rPr>
            <w:rFonts w:eastAsia="Times New Roman"/>
            <w:lang w:eastAsia="en-GB"/>
          </w:rPr>
          <w:t>IP layer and above</w:t>
        </w:r>
      </w:ins>
      <w:ins w:id="556"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557" w:author="Prakash Kolan(0812_1_2024)" w:date="2024-08-13T11:25:00Z"/>
          <w:rFonts w:eastAsia="Times New Roman"/>
          <w:lang w:eastAsia="en-GB"/>
        </w:rPr>
      </w:pPr>
      <w:ins w:id="558" w:author="Richard Bradbury (2024-08-16)" w:date="2024-08-16T12:09:00Z">
        <w:r>
          <w:rPr>
            <w:rFonts w:eastAsia="Times New Roman"/>
            <w:lang w:eastAsia="en-GB"/>
          </w:rPr>
          <w:t>c.</w:t>
        </w:r>
      </w:ins>
      <w:ins w:id="559" w:author="Prakash Kolan(0812_1_2024)" w:date="2024-08-13T11:25:00Z">
        <w:r w:rsidR="004E2198" w:rsidRPr="003633EF">
          <w:rPr>
            <w:rFonts w:eastAsia="Times New Roman"/>
            <w:lang w:eastAsia="en-GB"/>
          </w:rPr>
          <w:tab/>
        </w:r>
      </w:ins>
      <w:ins w:id="560" w:author="Richard Bradbury (2024-08-16)" w:date="2024-08-16T12:04:00Z">
        <w:r>
          <w:rPr>
            <w:rFonts w:eastAsia="Times New Roman"/>
            <w:lang w:eastAsia="en-GB"/>
          </w:rPr>
          <w:t>T</w:t>
        </w:r>
      </w:ins>
      <w:ins w:id="561" w:author="Prakash Kolan(0812_1_2024)" w:date="2024-08-13T11:25:00Z">
        <w:r w:rsidR="004E2198" w:rsidRPr="003633EF">
          <w:rPr>
            <w:rFonts w:eastAsia="Times New Roman"/>
            <w:lang w:eastAsia="en-GB"/>
          </w:rPr>
          <w:t xml:space="preserve">he </w:t>
        </w:r>
      </w:ins>
      <w:ins w:id="562" w:author="Prakash Kolan(0812_1_2024)" w:date="2024-08-13T11:55:00Z">
        <w:r w:rsidR="00235CE0">
          <w:rPr>
            <w:rFonts w:eastAsia="Times New Roman"/>
            <w:lang w:eastAsia="en-GB"/>
          </w:rPr>
          <w:t xml:space="preserve">network enables an MPQUIC proxy </w:t>
        </w:r>
        <w:del w:id="563"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64" w:author="Richard Bradbury (2024-08-16)" w:date="2024-08-16T12:04:00Z">
          <w:r w:rsidR="00235CE0" w:rsidDel="00765B36">
            <w:rPr>
              <w:rFonts w:eastAsia="Times New Roman"/>
              <w:lang w:eastAsia="en-GB"/>
            </w:rPr>
            <w:delText>MA</w:delText>
          </w:r>
        </w:del>
      </w:ins>
      <w:ins w:id="565" w:author="Richard Bradbury (2024-08-16)" w:date="2024-08-16T12:04:00Z">
        <w:r>
          <w:rPr>
            <w:rFonts w:eastAsia="Times New Roman"/>
            <w:lang w:eastAsia="en-GB"/>
          </w:rPr>
          <w:t>multi-access</w:t>
        </w:r>
      </w:ins>
      <w:ins w:id="566" w:author="Prakash Kolan(0812_1_2024)" w:date="2024-08-13T11:55:00Z">
        <w:r w:rsidR="00235CE0">
          <w:rPr>
            <w:rFonts w:eastAsia="Times New Roman"/>
            <w:lang w:eastAsia="en-GB"/>
          </w:rPr>
          <w:t xml:space="preserve"> PDU Session</w:t>
        </w:r>
      </w:ins>
      <w:ins w:id="567"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68" w:author="Prakash Kolan(0812_1_2024)" w:date="2024-08-13T11:57:00Z"/>
          <w:rFonts w:eastAsia="Times New Roman"/>
          <w:lang w:eastAsia="en-GB"/>
        </w:rPr>
      </w:pPr>
      <w:ins w:id="569" w:author="Richard Bradbury (2024-08-16)" w:date="2024-08-16T12:09:00Z">
        <w:r>
          <w:rPr>
            <w:rFonts w:eastAsia="Times New Roman"/>
            <w:lang w:eastAsia="en-GB"/>
          </w:rPr>
          <w:t>d.</w:t>
        </w:r>
      </w:ins>
      <w:ins w:id="570" w:author="Prakash Kolan(0812_1_2024)" w:date="2024-08-13T11:25:00Z">
        <w:r w:rsidR="004E2198" w:rsidRPr="003633EF">
          <w:rPr>
            <w:rFonts w:eastAsia="Times New Roman"/>
            <w:lang w:eastAsia="en-GB"/>
          </w:rPr>
          <w:tab/>
        </w:r>
      </w:ins>
      <w:ins w:id="571" w:author="Richard Bradbury (2024-08-16)" w:date="2024-08-16T12:04:00Z">
        <w:r>
          <w:rPr>
            <w:rFonts w:eastAsia="Times New Roman"/>
            <w:lang w:eastAsia="en-GB"/>
          </w:rPr>
          <w:t>T</w:t>
        </w:r>
      </w:ins>
      <w:ins w:id="572"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73" w:author="Richard Bradbury (2024-08-16)" w:date="2024-08-16T12:05:00Z">
        <w:r>
          <w:rPr>
            <w:rFonts w:eastAsia="Times New Roman"/>
            <w:lang w:eastAsia="en-GB"/>
          </w:rPr>
          <w:t xml:space="preserve">the </w:t>
        </w:r>
      </w:ins>
      <w:ins w:id="574" w:author="Prakash Kolan(0812_1_2024)" w:date="2024-08-13T11:57:00Z">
        <w:r>
          <w:rPr>
            <w:rFonts w:eastAsia="Times New Roman"/>
            <w:lang w:eastAsia="en-GB"/>
          </w:rPr>
          <w:t>UE</w:t>
        </w:r>
        <w:r w:rsidR="007E1D9D">
          <w:rPr>
            <w:rFonts w:eastAsia="Times New Roman"/>
            <w:lang w:eastAsia="en-GB"/>
          </w:rPr>
          <w:t xml:space="preserve"> – one IP </w:t>
        </w:r>
        <w:del w:id="575"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76" w:author="Richard Bradbury (2024-08-16)" w:date="2024-08-16T12:05:00Z">
          <w:r w:rsidR="007E1D9D" w:rsidDel="00765B36">
            <w:rPr>
              <w:rFonts w:eastAsia="Times New Roman"/>
              <w:lang w:eastAsia="en-GB"/>
            </w:rPr>
            <w:delText>MA</w:delText>
          </w:r>
        </w:del>
      </w:ins>
      <w:ins w:id="577" w:author="Richard Bradbury (2024-08-16)" w:date="2024-08-16T12:05:00Z">
        <w:r>
          <w:rPr>
            <w:rFonts w:eastAsia="Times New Roman"/>
            <w:lang w:eastAsia="en-GB"/>
          </w:rPr>
          <w:t>multi-access</w:t>
        </w:r>
      </w:ins>
      <w:ins w:id="578"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79" w:author="Richard Bradbury (2024-08-16)" w:date="2024-08-16T12:05:00Z">
        <w:r>
          <w:rPr>
            <w:rFonts w:eastAsia="Times New Roman"/>
            <w:lang w:eastAsia="en-GB"/>
          </w:rPr>
          <w:t>A</w:t>
        </w:r>
      </w:ins>
      <w:ins w:id="580" w:author="Prakash Kolan(0812_1_2024)" w:date="2024-08-13T11:57:00Z">
        <w:r w:rsidR="007E1D9D">
          <w:rPr>
            <w:rFonts w:eastAsia="Times New Roman"/>
            <w:lang w:eastAsia="en-GB"/>
          </w:rPr>
          <w:t>ccesses. The “MPQUIC link-specific multipath” addresses may not be routable via N6.</w:t>
        </w:r>
      </w:ins>
    </w:p>
    <w:p w14:paraId="3DCB4B47" w14:textId="69D9E2DE" w:rsidR="00745A8B" w:rsidRDefault="00765B36" w:rsidP="004E2198">
      <w:pPr>
        <w:pStyle w:val="B2"/>
        <w:overflowPunct w:val="0"/>
        <w:autoSpaceDE w:val="0"/>
        <w:autoSpaceDN w:val="0"/>
        <w:adjustRightInd w:val="0"/>
        <w:textAlignment w:val="baseline"/>
        <w:rPr>
          <w:ins w:id="581" w:author="Prakash Kolan(0812_1_2024)" w:date="2024-08-13T12:08:00Z"/>
          <w:rFonts w:eastAsia="Times New Roman"/>
          <w:lang w:eastAsia="en-GB"/>
        </w:rPr>
      </w:pPr>
      <w:ins w:id="582" w:author="Richard Bradbury (2024-08-16)" w:date="2024-08-16T12:09:00Z">
        <w:r>
          <w:rPr>
            <w:rFonts w:eastAsia="Times New Roman"/>
            <w:lang w:eastAsia="en-GB"/>
          </w:rPr>
          <w:t>e.</w:t>
        </w:r>
      </w:ins>
      <w:ins w:id="583" w:author="Prakash Kolan(0812_1_2024)" w:date="2024-08-13T11:57:00Z">
        <w:r w:rsidR="007E1D9D">
          <w:rPr>
            <w:rFonts w:eastAsia="Times New Roman"/>
            <w:lang w:eastAsia="en-GB"/>
          </w:rPr>
          <w:tab/>
        </w:r>
      </w:ins>
      <w:commentRangeStart w:id="584"/>
      <w:ins w:id="585" w:author="Richard Bradbury (2024-08-16)" w:date="2024-08-16T12:05:00Z">
        <w:r>
          <w:rPr>
            <w:rFonts w:eastAsia="Times New Roman"/>
            <w:lang w:eastAsia="en-GB"/>
          </w:rPr>
          <w:t>A</w:t>
        </w:r>
      </w:ins>
      <w:ins w:id="586" w:author="Prakash Kolan(0812_1_2024)" w:date="2024-08-13T12:01:00Z">
        <w:r w:rsidR="000A30AA">
          <w:rPr>
            <w:rFonts w:eastAsia="Times New Roman"/>
            <w:lang w:eastAsia="en-GB"/>
          </w:rPr>
          <w:t xml:space="preserve"> QoS </w:t>
        </w:r>
      </w:ins>
      <w:ins w:id="587" w:author="Richard Bradbury (2024-08-16)" w:date="2024-08-16T12:05:00Z">
        <w:r>
          <w:rPr>
            <w:rFonts w:eastAsia="Times New Roman"/>
            <w:lang w:eastAsia="en-GB"/>
          </w:rPr>
          <w:t>F</w:t>
        </w:r>
      </w:ins>
      <w:ins w:id="588" w:author="Prakash Kolan(0812_1_2024)" w:date="2024-08-13T12:01:00Z">
        <w:r w:rsidR="000A30AA">
          <w:rPr>
            <w:rFonts w:eastAsia="Times New Roman"/>
            <w:lang w:eastAsia="en-GB"/>
          </w:rPr>
          <w:t xml:space="preserve">low selection </w:t>
        </w:r>
        <w:del w:id="589" w:author="Richard Bradbury (2024-08-16)" w:date="2024-08-16T12:05:00Z">
          <w:r w:rsidR="000A30AA" w:rsidDel="00765B36">
            <w:rPr>
              <w:rFonts w:eastAsia="Times New Roman"/>
              <w:lang w:eastAsia="en-GB"/>
            </w:rPr>
            <w:delText>&amp;</w:delText>
          </w:r>
        </w:del>
      </w:ins>
      <w:ins w:id="590" w:author="Richard Bradbury (2024-08-16)" w:date="2024-08-16T12:05:00Z">
        <w:r>
          <w:rPr>
            <w:rFonts w:eastAsia="Times New Roman"/>
            <w:lang w:eastAsia="en-GB"/>
          </w:rPr>
          <w:t>and</w:t>
        </w:r>
      </w:ins>
      <w:ins w:id="591" w:author="Prakash Kolan(0812_1_2024)" w:date="2024-08-13T12:01:00Z">
        <w:r w:rsidR="000A30AA">
          <w:rPr>
            <w:rFonts w:eastAsia="Times New Roman"/>
            <w:lang w:eastAsia="en-GB"/>
          </w:rPr>
          <w:t xml:space="preserve"> steering mode selection component </w:t>
        </w:r>
        <w:commentRangeStart w:id="592"/>
        <w:r w:rsidR="000A30AA">
          <w:rPr>
            <w:rFonts w:eastAsia="Times New Roman"/>
            <w:lang w:eastAsia="en-GB"/>
          </w:rPr>
          <w:t xml:space="preserve">in the </w:t>
        </w:r>
        <w:del w:id="593" w:author="Richard Bradbury (2024-08-16)" w:date="2024-08-16T12:10:00Z">
          <w:r w:rsidR="000A30AA" w:rsidDel="00765B36">
            <w:rPr>
              <w:rFonts w:eastAsia="Times New Roman"/>
              <w:lang w:eastAsia="en-GB"/>
            </w:rPr>
            <w:delText>UE</w:delText>
          </w:r>
        </w:del>
      </w:ins>
      <w:ins w:id="594" w:author="Richard Bradbury (2024-08-16)" w:date="2024-08-16T12:10:00Z">
        <w:r>
          <w:rPr>
            <w:rFonts w:eastAsia="Times New Roman"/>
            <w:lang w:eastAsia="en-GB"/>
          </w:rPr>
          <w:t>Media Stream Handler of the 5GMS Client</w:t>
        </w:r>
        <w:commentRangeEnd w:id="592"/>
        <w:r>
          <w:rPr>
            <w:rStyle w:val="CommentReference"/>
          </w:rPr>
          <w:commentReference w:id="592"/>
        </w:r>
      </w:ins>
      <w:ins w:id="595"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96" w:author="Prakash Kolan(0812_1_2024)" w:date="2024-08-13T12:02:00Z">
        <w:r w:rsidR="009114E7">
          <w:rPr>
            <w:rFonts w:eastAsia="Times New Roman"/>
            <w:lang w:eastAsia="en-GB"/>
          </w:rPr>
          <w:t xml:space="preserve"> to be set</w:t>
        </w:r>
      </w:ins>
      <w:ins w:id="597" w:author="Richard Bradbury (2024-08-16)" w:date="2024-08-16T12:06:00Z">
        <w:r>
          <w:rPr>
            <w:rFonts w:eastAsia="Times New Roman"/>
            <w:lang w:eastAsia="en-GB"/>
          </w:rPr>
          <w:t xml:space="preserve"> </w:t>
        </w:r>
      </w:ins>
      <w:ins w:id="598" w:author="Prakash Kolan(0812_1_2024)" w:date="2024-08-13T12:02:00Z">
        <w:r w:rsidR="009114E7">
          <w:rPr>
            <w:rFonts w:eastAsia="Times New Roman"/>
            <w:lang w:eastAsia="en-GB"/>
          </w:rPr>
          <w:t xml:space="preserve">up for the </w:t>
        </w:r>
      </w:ins>
      <w:ins w:id="599" w:author="Richard Bradbury (2024-08-16)" w:date="2024-08-16T12:06:00Z">
        <w:r>
          <w:rPr>
            <w:rFonts w:eastAsia="Times New Roman"/>
            <w:lang w:eastAsia="en-GB"/>
          </w:rPr>
          <w:t xml:space="preserve">application flows at reference point </w:t>
        </w:r>
      </w:ins>
      <w:ins w:id="600" w:author="Prakash Kolan(0812_1_2024)" w:date="2024-08-13T12:02:00Z">
        <w:r w:rsidR="009114E7">
          <w:rPr>
            <w:rFonts w:eastAsia="Times New Roman"/>
            <w:lang w:eastAsia="en-GB"/>
          </w:rPr>
          <w:t>M4</w:t>
        </w:r>
        <w:del w:id="601" w:author="Richard Bradbury (2024-08-16)" w:date="2024-08-16T12:06:00Z">
          <w:r w:rsidR="009114E7" w:rsidDel="00765B36">
            <w:rPr>
              <w:rFonts w:eastAsia="Times New Roman"/>
              <w:lang w:eastAsia="en-GB"/>
            </w:rPr>
            <w:delText xml:space="preserve"> UDP Flows</w:delText>
          </w:r>
        </w:del>
      </w:ins>
      <w:commentRangeEnd w:id="584"/>
      <w:r>
        <w:rPr>
          <w:rStyle w:val="CommentReference"/>
        </w:rPr>
        <w:commentReference w:id="584"/>
      </w:r>
      <w:ins w:id="602"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603" w:author="Prakash Kolan(0812_1_2024)" w:date="2024-08-13T12:05:00Z">
        <w:r w:rsidR="000D2D35">
          <w:rPr>
            <w:rFonts w:eastAsia="Times New Roman"/>
            <w:lang w:eastAsia="en-GB"/>
          </w:rPr>
          <w:t>one</w:t>
        </w:r>
      </w:ins>
      <w:ins w:id="604" w:author="Prakash Kolan(0812_1_2024)" w:date="2024-08-13T12:03:00Z">
        <w:r w:rsidR="00F22AE6">
          <w:rPr>
            <w:rFonts w:eastAsia="Times New Roman"/>
            <w:lang w:eastAsia="en-GB"/>
          </w:rPr>
          <w:t xml:space="preserve"> QoS flow</w:t>
        </w:r>
      </w:ins>
      <w:ins w:id="605" w:author="Prakash Kolan(0812_1_2024)" w:date="2024-08-13T12:04:00Z">
        <w:r w:rsidR="00C831B5">
          <w:rPr>
            <w:rFonts w:eastAsia="Times New Roman"/>
            <w:lang w:eastAsia="en-GB"/>
          </w:rPr>
          <w:t xml:space="preserve"> (based on QoS rules)</w:t>
        </w:r>
      </w:ins>
      <w:ins w:id="606"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607" w:author="Prakash Kolan(0812_1_2024)" w:date="2024-08-13T12:08:00Z"/>
          <w:rFonts w:eastAsia="Times New Roman"/>
          <w:lang w:eastAsia="en-GB"/>
        </w:rPr>
      </w:pPr>
      <w:ins w:id="608" w:author="Richard Bradbury (2024-08-16)" w:date="2024-08-16T12:09:00Z">
        <w:r>
          <w:rPr>
            <w:rFonts w:eastAsia="Times New Roman"/>
            <w:lang w:eastAsia="en-GB"/>
          </w:rPr>
          <w:t>f.</w:t>
        </w:r>
      </w:ins>
      <w:ins w:id="609" w:author="Prakash Kolan(0812_1_2024)" w:date="2024-08-13T12:08:00Z">
        <w:r w:rsidR="00745A8B">
          <w:rPr>
            <w:rFonts w:eastAsia="Times New Roman"/>
            <w:lang w:eastAsia="en-GB"/>
          </w:rPr>
          <w:tab/>
        </w:r>
      </w:ins>
      <w:ins w:id="610" w:author="Richard Bradbury (2024-08-16)" w:date="2024-08-16T12:16:00Z">
        <w:r w:rsidR="00106516">
          <w:rPr>
            <w:rFonts w:eastAsia="Times New Roman"/>
            <w:lang w:eastAsia="en-GB"/>
          </w:rPr>
          <w:t xml:space="preserve">QUIC-based </w:t>
        </w:r>
      </w:ins>
      <w:ins w:id="611" w:author="Prakash Kolan(0812_1_2024)" w:date="2024-08-13T12:08:00Z">
        <w:r w:rsidR="00745A8B">
          <w:rPr>
            <w:rFonts w:eastAsia="Times New Roman"/>
            <w:lang w:eastAsia="en-GB"/>
          </w:rPr>
          <w:t xml:space="preserve">UDP </w:t>
        </w:r>
      </w:ins>
      <w:ins w:id="612" w:author="Richard Bradbury (2024-08-16)" w:date="2024-08-16T12:17:00Z">
        <w:r w:rsidR="00106516">
          <w:rPr>
            <w:rFonts w:eastAsia="Times New Roman"/>
            <w:lang w:eastAsia="en-GB"/>
          </w:rPr>
          <w:t xml:space="preserve">application </w:t>
        </w:r>
      </w:ins>
      <w:ins w:id="613" w:author="Prakash Kolan(0812_1_2024)" w:date="2024-08-13T12:08:00Z">
        <w:r w:rsidR="00745A8B">
          <w:rPr>
            <w:rFonts w:eastAsia="Times New Roman"/>
            <w:lang w:eastAsia="en-GB"/>
          </w:rPr>
          <w:t xml:space="preserve">flows </w:t>
        </w:r>
      </w:ins>
      <w:ins w:id="614" w:author="Richard Bradbury (2024-08-16)" w:date="2024-08-16T12:11:00Z">
        <w:r w:rsidR="00106516">
          <w:rPr>
            <w:rFonts w:eastAsia="Times New Roman"/>
            <w:lang w:eastAsia="en-GB"/>
          </w:rPr>
          <w:t xml:space="preserve">at reference point </w:t>
        </w:r>
      </w:ins>
      <w:ins w:id="615"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616" w:author="Richard Bradbury (2024-08-16)" w:date="2024-08-16T12:11:00Z">
        <w:r w:rsidR="00106516">
          <w:rPr>
            <w:rFonts w:eastAsia="Times New Roman"/>
            <w:lang w:eastAsia="en-GB"/>
          </w:rPr>
          <w:t xml:space="preserve">Media Stream Handler of a </w:t>
        </w:r>
      </w:ins>
      <w:ins w:id="617" w:author="Prakash Kolan(0812_1_2024)" w:date="2024-08-13T12:08:00Z">
        <w:r w:rsidR="00745A8B">
          <w:rPr>
            <w:rFonts w:eastAsia="Times New Roman"/>
            <w:lang w:eastAsia="en-GB"/>
          </w:rPr>
          <w:t>5GMS</w:t>
        </w:r>
        <w:del w:id="618"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619" w:author="Richard Bradbury (2024-08-16)" w:date="2024-08-16T12:17:00Z">
          <w:r w:rsidR="00745A8B" w:rsidDel="00106516">
            <w:rPr>
              <w:rFonts w:eastAsia="Times New Roman"/>
              <w:lang w:eastAsia="en-GB"/>
            </w:rPr>
            <w:delText>e</w:delText>
          </w:r>
        </w:del>
      </w:ins>
      <w:ins w:id="620" w:author="Richard Bradbury (2024-08-16)" w:date="2024-08-16T12:17:00Z">
        <w:r w:rsidR="00106516">
          <w:rPr>
            <w:rFonts w:eastAsia="Times New Roman"/>
            <w:lang w:eastAsia="en-GB"/>
          </w:rPr>
          <w:t xml:space="preserve"> network</w:t>
        </w:r>
      </w:ins>
      <w:ins w:id="621"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622" w:author="Richard Bradbury (2024-08-16)" w:date="2024-08-16T12:18:00Z">
        <w:r w:rsidR="00106516">
          <w:rPr>
            <w:rFonts w:eastAsia="Times New Roman"/>
            <w:lang w:eastAsia="en-GB"/>
          </w:rPr>
          <w:t xml:space="preserve">with </w:t>
        </w:r>
      </w:ins>
      <w:ins w:id="623" w:author="Prakash Kolan(0812_1_2024)" w:date="2024-08-13T12:08:00Z">
        <w:r w:rsidR="00106516">
          <w:rPr>
            <w:rFonts w:eastAsia="Times New Roman"/>
            <w:lang w:eastAsia="en-GB"/>
          </w:rPr>
          <w:t xml:space="preserve">multiple QUIC </w:t>
        </w:r>
        <w:del w:id="624" w:author="Richard Bradbury (2024-08-16)" w:date="2024-08-16T12:19:00Z">
          <w:r w:rsidR="00106516" w:rsidDel="00106516">
            <w:rPr>
              <w:rFonts w:eastAsia="Times New Roman"/>
              <w:lang w:eastAsia="en-GB"/>
            </w:rPr>
            <w:delText>connectio</w:delText>
          </w:r>
        </w:del>
      </w:ins>
      <w:ins w:id="625" w:author="Prakash Kolan(0812_1_2024)" w:date="2024-08-13T12:09:00Z">
        <w:del w:id="626" w:author="Richard Bradbury (2024-08-16)" w:date="2024-08-16T12:19:00Z">
          <w:r w:rsidR="00106516" w:rsidDel="00106516">
            <w:rPr>
              <w:rFonts w:eastAsia="Times New Roman"/>
              <w:lang w:eastAsia="en-GB"/>
            </w:rPr>
            <w:delText>ns</w:delText>
          </w:r>
        </w:del>
      </w:ins>
      <w:ins w:id="627" w:author="Richard Bradbury (2024-08-16)" w:date="2024-08-16T12:19:00Z">
        <w:r w:rsidR="00106516">
          <w:rPr>
            <w:rFonts w:eastAsia="Times New Roman"/>
            <w:lang w:eastAsia="en-GB"/>
          </w:rPr>
          <w:t>paths</w:t>
        </w:r>
      </w:ins>
      <w:ins w:id="628" w:author="Prakash Kolan(0812_1_2024)" w:date="2024-08-13T12:08:00Z">
        <w:r w:rsidR="00745A8B">
          <w:rPr>
            <w:rFonts w:eastAsia="Times New Roman"/>
            <w:lang w:eastAsia="en-GB"/>
          </w:rPr>
          <w:t>, and the MP</w:t>
        </w:r>
      </w:ins>
      <w:ins w:id="629" w:author="Prakash Kolan(0812_1_2024)" w:date="2024-08-13T12:09:00Z">
        <w:r w:rsidR="00A8596F">
          <w:rPr>
            <w:rFonts w:eastAsia="Times New Roman"/>
            <w:lang w:eastAsia="en-GB"/>
          </w:rPr>
          <w:t>QUIC</w:t>
        </w:r>
      </w:ins>
      <w:ins w:id="630" w:author="Prakash Kolan(0812_1_2024)" w:date="2024-08-13T12:08:00Z">
        <w:r w:rsidR="00745A8B">
          <w:rPr>
            <w:rFonts w:eastAsia="Times New Roman"/>
            <w:lang w:eastAsia="en-GB"/>
          </w:rPr>
          <w:t xml:space="preserve"> proxy functionality in the UPF uses the </w:t>
        </w:r>
        <w:del w:id="631" w:author="Richard Bradbury (2024-08-16)" w:date="2024-08-16T12:19:00Z">
          <w:r w:rsidR="00745A8B" w:rsidDel="00106516">
            <w:rPr>
              <w:rFonts w:eastAsia="Times New Roman"/>
              <w:lang w:eastAsia="en-GB"/>
            </w:rPr>
            <w:delText>MA</w:delText>
          </w:r>
        </w:del>
      </w:ins>
      <w:ins w:id="632" w:author="Richard Bradbury (2024-08-16)" w:date="2024-08-16T12:19:00Z">
        <w:r w:rsidR="00106516">
          <w:rPr>
            <w:rFonts w:eastAsia="Times New Roman"/>
            <w:lang w:eastAsia="en-GB"/>
          </w:rPr>
          <w:t>multi-access</w:t>
        </w:r>
      </w:ins>
      <w:ins w:id="633" w:author="Prakash Kolan(0812_1_2024)" w:date="2024-08-13T12:08:00Z">
        <w:r w:rsidR="00745A8B">
          <w:rPr>
            <w:rFonts w:eastAsia="Times New Roman"/>
            <w:lang w:eastAsia="en-GB"/>
          </w:rPr>
          <w:t xml:space="preserve"> PDU Session IP address/prefix to communicate with the 5GMS</w:t>
        </w:r>
        <w:del w:id="634"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635"/>
        <w:r w:rsidR="00745A8B">
          <w:rPr>
            <w:rFonts w:eastAsia="Times New Roman"/>
            <w:lang w:eastAsia="en-GB"/>
          </w:rPr>
          <w:t xml:space="preserve"> in the </w:t>
        </w:r>
        <w:del w:id="636"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635"/>
      <w:r w:rsidR="00106516">
        <w:rPr>
          <w:rStyle w:val="CommentReference"/>
        </w:rPr>
        <w:commentReference w:id="635"/>
      </w:r>
      <w:ins w:id="637" w:author="Richard Bradbury (2024-08-16)" w:date="2024-08-16T12:19:00Z">
        <w:r w:rsidR="00106516">
          <w:rPr>
            <w:rFonts w:eastAsia="Times New Roman"/>
            <w:lang w:eastAsia="en-GB"/>
          </w:rPr>
          <w:t>.</w:t>
        </w:r>
      </w:ins>
    </w:p>
    <w:p w14:paraId="056AD8EF" w14:textId="0A5EC9F0"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38" w:author="Richard Bradbury (2024-08-20)" w:date="2024-08-20T13:29:00Z"/>
          <w:lang w:val="en-US"/>
        </w:rPr>
      </w:pPr>
      <w:del w:id="639"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640"/>
        <w:r w:rsidDel="00712C9F">
          <w:rPr>
            <w:lang w:val="en-US"/>
          </w:rPr>
          <w:delText>Document potential open issues to split, switch, and steer M4 application flows based on methods specified in ATSSS architecture.</w:delText>
        </w:r>
        <w:commentRangeEnd w:id="640"/>
        <w:r w:rsidR="00955A63" w:rsidDel="00712C9F">
          <w:rPr>
            <w:rStyle w:val="CommentReference"/>
          </w:rPr>
          <w:commentReference w:id="640"/>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641"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41"/>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4" w:author="Richard Bradbury (2024-08-21)" w:date="2024-08-21T20:39:00Z" w:initials="RJB">
    <w:p w14:paraId="718644DD" w14:textId="77777777" w:rsidR="00A23692" w:rsidRDefault="00A23692" w:rsidP="00A23692">
      <w:pPr>
        <w:pStyle w:val="CommentText"/>
      </w:pPr>
      <w:r>
        <w:rPr>
          <w:rStyle w:val="CommentReference"/>
        </w:rPr>
        <w:annotationRef/>
      </w:r>
      <w:r>
        <w:t>CHECK!</w:t>
      </w:r>
    </w:p>
    <w:p w14:paraId="20BF712F" w14:textId="3AAE9A33" w:rsidR="00D4693E" w:rsidRDefault="00D4693E" w:rsidP="00A23692">
      <w:pPr>
        <w:pStyle w:val="CommentText"/>
      </w:pPr>
      <w:r>
        <w:t>Prakash</w:t>
      </w:r>
      <w:r>
        <w:sym w:font="Wingdings" w:char="F0E8"/>
      </w:r>
      <w:r>
        <w:t xml:space="preserve"> This is good</w:t>
      </w:r>
    </w:p>
  </w:comment>
  <w:comment w:id="163"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1878FF">
      <w:pPr>
        <w:pStyle w:val="CommentText"/>
        <w:rPr>
          <w:noProof/>
        </w:rPr>
      </w:pPr>
      <w:r w:rsidRPr="005A13C0">
        <w:rPr>
          <w:noProof/>
        </w:rPr>
        <w:object w:dxaOrig="9000" w:dyaOrig="4220" w14:anchorId="7DBC0719">
          <v:shape id="_x0000_i1029" type="#_x0000_t75" alt="" style="width:209.9pt;height:98.6pt;mso-width-percent:0;mso-height-percent:0;mso-width-percent:0;mso-height-percent:0" o:ole="">
            <v:imagedata r:id="rId1" o:title=""/>
          </v:shape>
          <o:OLEObject Type="Embed" ProgID="Visio.Drawing.15" ShapeID="_x0000_i1029" DrawAspect="Content" ObjectID="_1785826269"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76"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78"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79" w:author="Thomas Stockhammer (2024/08/19)" w:date="2024-08-20T12:00:00Z" w:initials="TS">
    <w:p w14:paraId="5B3DAC83" w14:textId="77777777" w:rsidR="00C62523" w:rsidRDefault="00C62523" w:rsidP="00C62523">
      <w:pPr>
        <w:pStyle w:val="CommentText"/>
        <w:rPr>
          <w:lang w:val="de-DE"/>
        </w:rPr>
      </w:pPr>
      <w:r>
        <w:rPr>
          <w:rStyle w:val="CommentReference"/>
        </w:rPr>
        <w:annotationRef/>
      </w:r>
      <w:r>
        <w:rPr>
          <w:lang w:val="de-DE"/>
        </w:rPr>
        <w:t xml:space="preserve">How would the 5GMS client switch? Assuming it is a media player, the media </w:t>
      </w:r>
      <w:proofErr w:type="spellStart"/>
      <w:r>
        <w:rPr>
          <w:lang w:val="de-DE"/>
        </w:rPr>
        <w:t>player</w:t>
      </w:r>
      <w:proofErr w:type="spellEnd"/>
      <w:r>
        <w:rPr>
          <w:lang w:val="de-DE"/>
        </w:rPr>
        <w:t xml:space="preserve"> </w:t>
      </w:r>
      <w:proofErr w:type="spellStart"/>
      <w:r>
        <w:rPr>
          <w:lang w:val="de-DE"/>
        </w:rPr>
        <w:t>issues</w:t>
      </w:r>
      <w:proofErr w:type="spellEnd"/>
      <w:r>
        <w:rPr>
          <w:lang w:val="de-DE"/>
        </w:rPr>
        <w:t xml:space="preserve"> HTTP </w:t>
      </w:r>
      <w:proofErr w:type="spellStart"/>
      <w:r>
        <w:rPr>
          <w:lang w:val="de-DE"/>
        </w:rPr>
        <w:t>requests</w:t>
      </w:r>
      <w:proofErr w:type="spellEnd"/>
      <w:r>
        <w:rPr>
          <w:lang w:val="de-DE"/>
        </w:rPr>
        <w:t xml:space="preserve">, but </w:t>
      </w:r>
      <w:proofErr w:type="spellStart"/>
      <w:r>
        <w:rPr>
          <w:lang w:val="de-DE"/>
        </w:rPr>
        <w:t>it</w:t>
      </w:r>
      <w:proofErr w:type="spellEnd"/>
      <w:r>
        <w:rPr>
          <w:lang w:val="de-DE"/>
        </w:rPr>
        <w:t xml:space="preserve"> </w:t>
      </w:r>
      <w:proofErr w:type="spellStart"/>
      <w:r>
        <w:rPr>
          <w:lang w:val="de-DE"/>
        </w:rPr>
        <w:t>cannot</w:t>
      </w:r>
      <w:proofErr w:type="spellEnd"/>
      <w:r>
        <w:rPr>
          <w:lang w:val="de-DE"/>
        </w:rPr>
        <w:t xml:space="preserve"> </w:t>
      </w:r>
      <w:proofErr w:type="spellStart"/>
      <w:r>
        <w:rPr>
          <w:lang w:val="de-DE"/>
        </w:rPr>
        <w:t>differentiate</w:t>
      </w:r>
      <w:proofErr w:type="spellEnd"/>
      <w:r>
        <w:rPr>
          <w:lang w:val="de-DE"/>
        </w:rPr>
        <w:t xml:space="preserve"> </w:t>
      </w:r>
      <w:proofErr w:type="spellStart"/>
      <w:r>
        <w:rPr>
          <w:lang w:val="de-DE"/>
        </w:rPr>
        <w:t>access</w:t>
      </w:r>
      <w:proofErr w:type="spellEnd"/>
      <w:r>
        <w:rPr>
          <w:lang w:val="de-DE"/>
        </w:rPr>
        <w:t xml:space="preserve"> </w:t>
      </w:r>
      <w:proofErr w:type="spellStart"/>
      <w:r>
        <w:rPr>
          <w:lang w:val="de-DE"/>
        </w:rPr>
        <w:t>networks</w:t>
      </w:r>
      <w:proofErr w:type="spellEnd"/>
      <w:r>
        <w:rPr>
          <w:lang w:val="de-DE"/>
        </w:rPr>
        <w:t>.</w:t>
      </w:r>
    </w:p>
    <w:p w14:paraId="3FF9C6F9" w14:textId="77777777" w:rsidR="00D4693E" w:rsidRDefault="00D4693E" w:rsidP="00C62523">
      <w:pPr>
        <w:pStyle w:val="CommentText"/>
      </w:pPr>
      <w:r>
        <w:t>[Prakash]</w:t>
      </w:r>
      <w:r>
        <w:sym w:font="Wingdings" w:char="F0E8"/>
      </w:r>
      <w:r w:rsidR="00F04D3F">
        <w:t xml:space="preserve"> This </w:t>
      </w:r>
      <w:r w:rsidR="00B9306F">
        <w:t>needs more work</w:t>
      </w:r>
      <w:r w:rsidR="00BD4574">
        <w:t xml:space="preserve"> Thomas. We have high level details here. I believe we need to more closely look into </w:t>
      </w:r>
      <w:r w:rsidR="00EA6C1F">
        <w:t>QUIC steering functionality to answer this. This work needs to evolve</w:t>
      </w:r>
      <w:r w:rsidR="00711E3B">
        <w:t xml:space="preserve">, and I think some of the answers will come from progress on </w:t>
      </w:r>
      <w:proofErr w:type="spellStart"/>
      <w:r w:rsidR="00711E3B">
        <w:t>Xiomi’s</w:t>
      </w:r>
      <w:proofErr w:type="spellEnd"/>
      <w:r w:rsidR="00711E3B">
        <w:t xml:space="preserve"> topic on QUIC. </w:t>
      </w:r>
      <w:r w:rsidR="00946385">
        <w:t xml:space="preserve">For now, adding </w:t>
      </w:r>
      <w:proofErr w:type="spellStart"/>
      <w:proofErr w:type="gramStart"/>
      <w:r w:rsidR="00946385">
        <w:t>a</w:t>
      </w:r>
      <w:proofErr w:type="spellEnd"/>
      <w:proofErr w:type="gramEnd"/>
      <w:r w:rsidR="00946385">
        <w:t xml:space="preserve"> </w:t>
      </w:r>
      <w:r w:rsidR="003622BA">
        <w:t xml:space="preserve">editor note here. </w:t>
      </w:r>
      <w:r w:rsidR="00711E3B">
        <w:t xml:space="preserve"> </w:t>
      </w:r>
    </w:p>
    <w:p w14:paraId="48F22323" w14:textId="77777777" w:rsidR="0037531E" w:rsidRDefault="0037531E" w:rsidP="00C62523">
      <w:pPr>
        <w:pStyle w:val="CommentText"/>
      </w:pPr>
    </w:p>
    <w:p w14:paraId="4B0AD846" w14:textId="4854EC9E" w:rsidR="0037531E" w:rsidRDefault="0037531E" w:rsidP="00C62523">
      <w:pPr>
        <w:pStyle w:val="CommentText"/>
      </w:pPr>
      <w:r>
        <w:t>[Prakash]</w:t>
      </w:r>
      <w:r>
        <w:sym w:font="Wingdings" w:char="F0E8"/>
      </w:r>
      <w:r>
        <w:t xml:space="preserve"> Actually, this</w:t>
      </w:r>
      <w:r w:rsidR="00AF0F75">
        <w:t xml:space="preserve"> clause</w:t>
      </w:r>
      <w:r>
        <w:t xml:space="preserve"> is coming from Dolby’s paper. </w:t>
      </w:r>
      <w:r w:rsidR="00AF0F75">
        <w:t>This Editor Note will be removed while preparing the final CR</w:t>
      </w:r>
      <w:r w:rsidR="000C2E9D">
        <w:t>, and Dolby’s revision to this clause will be included</w:t>
      </w:r>
    </w:p>
  </w:comment>
  <w:comment w:id="188"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215"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216"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38"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49"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51"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71"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72"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39" w:author="Thomas Stockhammer (2024/08/19)" w:date="2024-08-20T12:09:00Z" w:initials="TS">
    <w:p w14:paraId="50D14779" w14:textId="77777777" w:rsidR="0018279A" w:rsidRDefault="0018279A" w:rsidP="0018279A">
      <w:pPr>
        <w:pStyle w:val="CommentText"/>
        <w:rPr>
          <w:lang w:val="de-DE"/>
        </w:rPr>
      </w:pPr>
      <w:r>
        <w:rPr>
          <w:rStyle w:val="CommentReference"/>
        </w:rPr>
        <w:annotationRef/>
      </w:r>
      <w:r>
        <w:rPr>
          <w:lang w:val="de-DE"/>
        </w:rPr>
        <w:t xml:space="preserve">A and b are the same for each option. Can we not generalize this and then </w:t>
      </w:r>
      <w:proofErr w:type="spellStart"/>
      <w:r>
        <w:rPr>
          <w:lang w:val="de-DE"/>
        </w:rPr>
        <w:t>look</w:t>
      </w:r>
      <w:proofErr w:type="spellEnd"/>
      <w:r>
        <w:rPr>
          <w:lang w:val="de-DE"/>
        </w:rPr>
        <w:t xml:space="preserve"> just at </w:t>
      </w:r>
      <w:proofErr w:type="spellStart"/>
      <w:r>
        <w:rPr>
          <w:lang w:val="de-DE"/>
        </w:rPr>
        <w:t>the</w:t>
      </w:r>
      <w:proofErr w:type="spellEnd"/>
      <w:r>
        <w:rPr>
          <w:lang w:val="de-DE"/>
        </w:rPr>
        <w:t xml:space="preserve"> </w:t>
      </w:r>
      <w:proofErr w:type="spellStart"/>
      <w:r>
        <w:rPr>
          <w:lang w:val="de-DE"/>
        </w:rPr>
        <w:t>differences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each</w:t>
      </w:r>
      <w:proofErr w:type="spellEnd"/>
      <w:r>
        <w:rPr>
          <w:lang w:val="de-DE"/>
        </w:rPr>
        <w:t xml:space="preserve"> </w:t>
      </w:r>
      <w:proofErr w:type="spellStart"/>
      <w:r>
        <w:rPr>
          <w:lang w:val="de-DE"/>
        </w:rPr>
        <w:t>function</w:t>
      </w:r>
      <w:proofErr w:type="spellEnd"/>
      <w:r>
        <w:rPr>
          <w:lang w:val="de-DE"/>
        </w:rPr>
        <w:t>?</w:t>
      </w:r>
    </w:p>
    <w:p w14:paraId="1EF0AB16" w14:textId="2A55867E" w:rsidR="00E867F4" w:rsidRDefault="00E867F4" w:rsidP="0018279A">
      <w:pPr>
        <w:pStyle w:val="CommentText"/>
      </w:pPr>
      <w:r>
        <w:t>[</w:t>
      </w:r>
      <w:r w:rsidR="000D665E">
        <w:t>Prakash</w:t>
      </w:r>
      <w:r>
        <w:t>]</w:t>
      </w:r>
      <w:r w:rsidR="000D665E">
        <w:sym w:font="Wingdings" w:char="F0E8"/>
      </w:r>
      <w:r w:rsidR="000D665E">
        <w:t xml:space="preserve"> a is same for option 1 and 2 but not true for </w:t>
      </w:r>
      <w:proofErr w:type="spellStart"/>
      <w:r w:rsidR="000D665E">
        <w:t>optin</w:t>
      </w:r>
      <w:proofErr w:type="spellEnd"/>
      <w:r w:rsidR="000D665E">
        <w:t xml:space="preserve"> 3. </w:t>
      </w:r>
      <w:bookmarkStart w:id="361" w:name="_GoBack"/>
      <w:bookmarkEnd w:id="361"/>
      <w:r w:rsidR="000D665E">
        <w:t xml:space="preserve">b is same for option 2 and option 3, but not for </w:t>
      </w:r>
      <w:r w:rsidR="00543434">
        <w:t>option 1</w:t>
      </w:r>
      <w:r w:rsidR="000D665E">
        <w:t xml:space="preserve">  </w:t>
      </w:r>
    </w:p>
  </w:comment>
  <w:comment w:id="482"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92"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84"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635"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40" w:author="Thomas Stockhammer (2024/08/19)" w:date="2024-08-20T12:10:00Z" w:initials="TS">
    <w:p w14:paraId="55571C41" w14:textId="77777777" w:rsidR="00955A63" w:rsidRDefault="00955A63" w:rsidP="00955A63">
      <w:pPr>
        <w:pStyle w:val="CommentText"/>
        <w:rPr>
          <w:lang w:val="de-DE"/>
        </w:rPr>
      </w:pPr>
      <w:r>
        <w:rPr>
          <w:rStyle w:val="CommentReference"/>
        </w:rPr>
        <w:annotationRef/>
      </w:r>
      <w:proofErr w:type="spellStart"/>
      <w:r>
        <w:rPr>
          <w:lang w:val="de-DE"/>
        </w:rPr>
        <w:t>Is</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really</w:t>
      </w:r>
      <w:proofErr w:type="spellEnd"/>
      <w:r>
        <w:rPr>
          <w:lang w:val="de-DE"/>
        </w:rPr>
        <w:t xml:space="preserve"> a </w:t>
      </w:r>
      <w:proofErr w:type="spellStart"/>
      <w:r>
        <w:rPr>
          <w:lang w:val="de-DE"/>
        </w:rPr>
        <w:t>gap</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above</w:t>
      </w:r>
      <w:proofErr w:type="spellEnd"/>
      <w:r>
        <w:rPr>
          <w:lang w:val="de-DE"/>
        </w:rPr>
        <w:t xml:space="preserve"> </w:t>
      </w:r>
      <w:proofErr w:type="spellStart"/>
      <w:r>
        <w:rPr>
          <w:lang w:val="de-DE"/>
        </w:rPr>
        <w:t>analysis</w:t>
      </w:r>
      <w:proofErr w:type="spellEnd"/>
      <w:r>
        <w:rPr>
          <w:lang w:val="de-DE"/>
        </w:rPr>
        <w:t>?</w:t>
      </w:r>
    </w:p>
    <w:p w14:paraId="1DF7D376" w14:textId="310F288F" w:rsidR="008A4010" w:rsidRDefault="008A4010" w:rsidP="00955A63">
      <w:pPr>
        <w:pStyle w:val="CommentText"/>
      </w:pPr>
      <w:r>
        <w:t>[Prakash]</w:t>
      </w:r>
      <w:r>
        <w:sym w:font="Wingdings" w:char="F0E8"/>
      </w:r>
      <w:r>
        <w:t xml:space="preserve"> This will be removed</w:t>
      </w:r>
      <w:r w:rsidR="008E3D87">
        <w:t xml:space="preserve"> in candidate CR to be endorsed. Plan is to build on issues (e.g. dynamic policy etc.) in clause 5.15.1.3, and add gaps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A6538" w15:done="0"/>
  <w15:commentEx w15:paraId="6E9AA850" w15:done="0"/>
  <w15:commentEx w15:paraId="20BF712F"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617EC2E3" w16cex:dateUtc="2024-08-21T19:39: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A6538" w16cid:durableId="3D8FA964"/>
  <w16cid:commentId w16cid:paraId="6E9AA850" w16cid:durableId="43924452"/>
  <w16cid:commentId w16cid:paraId="20BF712F" w16cid:durableId="617EC2E3"/>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7B74" w14:textId="77777777" w:rsidR="001878FF" w:rsidRDefault="001878FF">
      <w:r>
        <w:separator/>
      </w:r>
    </w:p>
  </w:endnote>
  <w:endnote w:type="continuationSeparator" w:id="0">
    <w:p w14:paraId="293D8264" w14:textId="77777777" w:rsidR="001878FF" w:rsidRDefault="001878FF">
      <w:r>
        <w:continuationSeparator/>
      </w:r>
    </w:p>
  </w:endnote>
  <w:endnote w:type="continuationNotice" w:id="1">
    <w:p w14:paraId="5939ECD7" w14:textId="77777777" w:rsidR="001878FF" w:rsidRDefault="00187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4020202020204"/>
    <w:charset w:val="00"/>
    <w:family w:val="modern"/>
    <w:pitch w:val="fixed"/>
    <w:sig w:usb0="8000028F" w:usb1="00001800" w:usb2="00000000" w:usb3="00000000" w:csb0="0000001F" w:csb1="00000000"/>
  </w:font>
  <w:font w:name="Courier">
    <w:altName w:val="Courier New"/>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80932" w14:textId="77777777" w:rsidR="001878FF" w:rsidRDefault="001878FF">
      <w:r>
        <w:separator/>
      </w:r>
    </w:p>
  </w:footnote>
  <w:footnote w:type="continuationSeparator" w:id="0">
    <w:p w14:paraId="6AF5689B" w14:textId="77777777" w:rsidR="001878FF" w:rsidRDefault="001878FF">
      <w:r>
        <w:continuationSeparator/>
      </w:r>
    </w:p>
  </w:footnote>
  <w:footnote w:type="continuationNotice" w:id="1">
    <w:p w14:paraId="178D36A7" w14:textId="77777777" w:rsidR="001878FF" w:rsidRDefault="001878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03"/>
  </w:num>
  <w:num w:numId="3">
    <w:abstractNumId w:val="45"/>
  </w:num>
  <w:num w:numId="4">
    <w:abstractNumId w:val="93"/>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7"/>
  </w:num>
  <w:num w:numId="8">
    <w:abstractNumId w:val="74"/>
  </w:num>
  <w:num w:numId="9">
    <w:abstractNumId w:val="41"/>
  </w:num>
  <w:num w:numId="10">
    <w:abstractNumId w:val="26"/>
  </w:num>
  <w:num w:numId="11">
    <w:abstractNumId w:val="48"/>
  </w:num>
  <w:num w:numId="12">
    <w:abstractNumId w:val="67"/>
  </w:num>
  <w:num w:numId="13">
    <w:abstractNumId w:val="110"/>
  </w:num>
  <w:num w:numId="14">
    <w:abstractNumId w:val="71"/>
  </w:num>
  <w:num w:numId="15">
    <w:abstractNumId w:val="107"/>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8"/>
  </w:num>
  <w:num w:numId="30">
    <w:abstractNumId w:val="76"/>
  </w:num>
  <w:num w:numId="31">
    <w:abstractNumId w:val="24"/>
  </w:num>
  <w:num w:numId="32">
    <w:abstractNumId w:val="99"/>
  </w:num>
  <w:num w:numId="33">
    <w:abstractNumId w:val="64"/>
  </w:num>
  <w:num w:numId="34">
    <w:abstractNumId w:val="15"/>
  </w:num>
  <w:num w:numId="35">
    <w:abstractNumId w:val="91"/>
  </w:num>
  <w:num w:numId="36">
    <w:abstractNumId w:val="61"/>
  </w:num>
  <w:num w:numId="37">
    <w:abstractNumId w:val="92"/>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4"/>
  </w:num>
  <w:num w:numId="45">
    <w:abstractNumId w:val="113"/>
  </w:num>
  <w:num w:numId="46">
    <w:abstractNumId w:val="57"/>
  </w:num>
  <w:num w:numId="47">
    <w:abstractNumId w:val="21"/>
  </w:num>
  <w:num w:numId="48">
    <w:abstractNumId w:val="82"/>
  </w:num>
  <w:num w:numId="49">
    <w:abstractNumId w:val="36"/>
  </w:num>
  <w:num w:numId="50">
    <w:abstractNumId w:val="38"/>
  </w:num>
  <w:num w:numId="51">
    <w:abstractNumId w:val="95"/>
  </w:num>
  <w:num w:numId="52">
    <w:abstractNumId w:val="63"/>
  </w:num>
  <w:num w:numId="53">
    <w:abstractNumId w:val="81"/>
  </w:num>
  <w:num w:numId="54">
    <w:abstractNumId w:val="86"/>
  </w:num>
  <w:num w:numId="55">
    <w:abstractNumId w:val="78"/>
  </w:num>
  <w:num w:numId="56">
    <w:abstractNumId w:val="69"/>
  </w:num>
  <w:num w:numId="57">
    <w:abstractNumId w:val="60"/>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0"/>
  </w:num>
  <w:num w:numId="66">
    <w:abstractNumId w:val="62"/>
  </w:num>
  <w:num w:numId="67">
    <w:abstractNumId w:val="89"/>
  </w:num>
  <w:num w:numId="68">
    <w:abstractNumId w:val="97"/>
  </w:num>
  <w:num w:numId="69">
    <w:abstractNumId w:val="17"/>
  </w:num>
  <w:num w:numId="70">
    <w:abstractNumId w:val="109"/>
  </w:num>
  <w:num w:numId="71">
    <w:abstractNumId w:val="101"/>
  </w:num>
  <w:num w:numId="72">
    <w:abstractNumId w:val="73"/>
  </w:num>
  <w:num w:numId="73">
    <w:abstractNumId w:val="28"/>
  </w:num>
  <w:num w:numId="74">
    <w:abstractNumId w:val="29"/>
  </w:num>
  <w:num w:numId="75">
    <w:abstractNumId w:val="85"/>
  </w:num>
  <w:num w:numId="76">
    <w:abstractNumId w:val="112"/>
  </w:num>
  <w:num w:numId="77">
    <w:abstractNumId w:val="55"/>
  </w:num>
  <w:num w:numId="78">
    <w:abstractNumId w:val="96"/>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2"/>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4"/>
  </w:num>
  <w:num w:numId="93">
    <w:abstractNumId w:val="106"/>
  </w:num>
  <w:num w:numId="94">
    <w:abstractNumId w:val="13"/>
  </w:num>
  <w:num w:numId="95">
    <w:abstractNumId w:val="108"/>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1"/>
  </w:num>
  <w:num w:numId="111">
    <w:abstractNumId w:val="49"/>
  </w:num>
  <w:num w:numId="112">
    <w:abstractNumId w:val="51"/>
  </w:num>
  <w:num w:numId="113">
    <w:abstractNumId w:val="32"/>
  </w:num>
  <w:num w:numId="114">
    <w:abstractNumId w:val="88"/>
  </w:num>
  <w:num w:numId="115">
    <w:abstractNumId w:val="39"/>
  </w:num>
  <w:num w:numId="116">
    <w:abstractNumId w:val="11"/>
  </w:num>
  <w:num w:numId="117">
    <w:abstractNumId w:val="23"/>
  </w:num>
  <w:num w:numId="118">
    <w:abstractNumId w:val="90"/>
  </w:num>
  <w:num w:numId="119">
    <w:abstractNumId w:val="115"/>
  </w:num>
  <w:num w:numId="120">
    <w:abstractNumId w:val="105"/>
  </w:num>
  <w:num w:numId="121">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4-08-16)">
    <w15:presenceInfo w15:providerId="None" w15:userId="Richard Bradbury (2024-08-16)"/>
  </w15:person>
  <w15:person w15:author="Prakash Kolan(0820_1_2024)">
    <w15:presenceInfo w15:providerId="None" w15:userId="Prakash Kolan(0820_1_2024)"/>
  </w15:person>
  <w15:person w15:author="Richard Bradbury (2024-08-21)">
    <w15:presenceInfo w15:providerId="None" w15:userId="Richard Bradbury (2024-08-21)"/>
  </w15:person>
  <w15:person w15:author="Prakash Kolan(0819_1_2024)">
    <w15:presenceInfo w15:providerId="None" w15:userId="Prakash Kolan(0819_1_2024)"/>
  </w15:person>
  <w15:person w15:author="Prakash Kolan(0821_1_2024)">
    <w15:presenceInfo w15:providerId="None" w15:userId="Prakash Kolan(0821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03"/>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878FF"/>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2BA"/>
    <w:rsid w:val="0036231A"/>
    <w:rsid w:val="00362ED8"/>
    <w:rsid w:val="00364041"/>
    <w:rsid w:val="00365093"/>
    <w:rsid w:val="003706ED"/>
    <w:rsid w:val="00371388"/>
    <w:rsid w:val="0037272A"/>
    <w:rsid w:val="00373A81"/>
    <w:rsid w:val="00374DD4"/>
    <w:rsid w:val="0037531E"/>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919"/>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43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651D"/>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5AA6"/>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1E3B"/>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010"/>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3D87"/>
    <w:rsid w:val="008E40C9"/>
    <w:rsid w:val="008E50E6"/>
    <w:rsid w:val="008E58FA"/>
    <w:rsid w:val="008F086E"/>
    <w:rsid w:val="008F08B1"/>
    <w:rsid w:val="008F1FFD"/>
    <w:rsid w:val="008F25C4"/>
    <w:rsid w:val="008F350F"/>
    <w:rsid w:val="008F455C"/>
    <w:rsid w:val="008F5068"/>
    <w:rsid w:val="008F52E4"/>
    <w:rsid w:val="008F5BA1"/>
    <w:rsid w:val="008F686C"/>
    <w:rsid w:val="00901468"/>
    <w:rsid w:val="00903DEB"/>
    <w:rsid w:val="009051D2"/>
    <w:rsid w:val="00905261"/>
    <w:rsid w:val="00910DB5"/>
    <w:rsid w:val="0091143D"/>
    <w:rsid w:val="009114E7"/>
    <w:rsid w:val="00911EE8"/>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9C7"/>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3692"/>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0F7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5E2"/>
    <w:rsid w:val="00B82A6D"/>
    <w:rsid w:val="00B838A4"/>
    <w:rsid w:val="00B8585B"/>
    <w:rsid w:val="00B9146C"/>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4574"/>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85E"/>
    <w:rsid w:val="00C65500"/>
    <w:rsid w:val="00C657E1"/>
    <w:rsid w:val="00C660DA"/>
    <w:rsid w:val="00C66338"/>
    <w:rsid w:val="00C6696D"/>
    <w:rsid w:val="00C66BA2"/>
    <w:rsid w:val="00C77D5D"/>
    <w:rsid w:val="00C80559"/>
    <w:rsid w:val="00C831B5"/>
    <w:rsid w:val="00C83463"/>
    <w:rsid w:val="00C835DD"/>
    <w:rsid w:val="00C83C94"/>
    <w:rsid w:val="00C83E44"/>
    <w:rsid w:val="00C84C00"/>
    <w:rsid w:val="00C858A2"/>
    <w:rsid w:val="00C867E8"/>
    <w:rsid w:val="00C86D9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693E"/>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867F4"/>
    <w:rsid w:val="00E90DD5"/>
    <w:rsid w:val="00E92C65"/>
    <w:rsid w:val="00E95082"/>
    <w:rsid w:val="00E95A2E"/>
    <w:rsid w:val="00E96E8D"/>
    <w:rsid w:val="00E96EF5"/>
    <w:rsid w:val="00EA11EF"/>
    <w:rsid w:val="00EA27ED"/>
    <w:rsid w:val="00EA2F83"/>
    <w:rsid w:val="00EA3AFA"/>
    <w:rsid w:val="00EA426A"/>
    <w:rsid w:val="00EA6C1F"/>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3B06"/>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4D3F"/>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package" Target="embeddings/Microsoft_PowerPoint_Slide3.sldx"/><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26C8B-6033-324E-94CB-1F32F6D4CA3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17</TotalTime>
  <Pages>10</Pages>
  <Words>3325</Words>
  <Characters>18954</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22235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Kolan(0821_1_2024)</cp:lastModifiedBy>
  <cp:revision>14</cp:revision>
  <cp:lastPrinted>1900-01-01T07:59:00Z</cp:lastPrinted>
  <dcterms:created xsi:type="dcterms:W3CDTF">2024-08-22T12:46:00Z</dcterms:created>
  <dcterms:modified xsi:type="dcterms:W3CDTF">2024-08-22T14:45:00Z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