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8B45D" w14:textId="437DC556" w:rsidR="007B20D7" w:rsidRPr="00E240B3" w:rsidRDefault="00E240B3" w:rsidP="007B20D7">
      <w:pPr>
        <w:widowControl w:val="0"/>
        <w:tabs>
          <w:tab w:val="right" w:pos="9356"/>
        </w:tabs>
        <w:spacing w:after="60"/>
        <w:rPr>
          <w:rFonts w:ascii="Arial" w:eastAsia="Batang" w:hAnsi="Arial"/>
          <w:b/>
          <w:lang w:val="de-DE"/>
        </w:rPr>
      </w:pPr>
      <w:r w:rsidRPr="00E240B3">
        <w:rPr>
          <w:rFonts w:ascii="Arial" w:eastAsia="Batang" w:hAnsi="Arial"/>
          <w:b/>
          <w:lang w:val="de-DE"/>
        </w:rPr>
        <w:t>3GPP TSG SA WG4#127-bis-e</w:t>
      </w:r>
      <w:r w:rsidR="007B20D7" w:rsidRPr="00E240B3">
        <w:rPr>
          <w:rFonts w:ascii="Arial" w:eastAsia="Batang" w:hAnsi="Arial"/>
          <w:b/>
          <w:lang w:val="de-DE"/>
        </w:rPr>
        <w:tab/>
      </w:r>
      <w:r w:rsidR="005D100E" w:rsidRPr="00E240B3">
        <w:rPr>
          <w:rFonts w:ascii="Arial" w:eastAsia="Batang" w:hAnsi="Arial"/>
          <w:b/>
          <w:lang w:val="de-DE"/>
        </w:rPr>
        <w:t>S4</w:t>
      </w:r>
      <w:r w:rsidR="00FA6375" w:rsidRPr="00E240B3">
        <w:rPr>
          <w:rFonts w:ascii="Arial" w:eastAsia="Batang" w:hAnsi="Arial"/>
          <w:b/>
          <w:lang w:val="de-DE"/>
        </w:rPr>
        <w:t>-</w:t>
      </w:r>
      <w:r w:rsidR="005D100E" w:rsidRPr="00E240B3">
        <w:rPr>
          <w:rFonts w:ascii="Arial" w:eastAsia="Batang" w:hAnsi="Arial"/>
          <w:b/>
          <w:lang w:val="de-DE"/>
        </w:rPr>
        <w:t>240</w:t>
      </w:r>
      <w:r w:rsidR="0048385C">
        <w:rPr>
          <w:rFonts w:ascii="Arial" w:eastAsia="Batang" w:hAnsi="Arial"/>
          <w:b/>
          <w:lang w:val="de-DE"/>
        </w:rPr>
        <w:t>619</w:t>
      </w:r>
    </w:p>
    <w:p w14:paraId="791DCCA7" w14:textId="2F40A2B7" w:rsidR="00AE59AA" w:rsidRPr="003E51C1" w:rsidRDefault="00021CAA" w:rsidP="007B20D7">
      <w:pPr>
        <w:tabs>
          <w:tab w:val="right" w:pos="9356"/>
        </w:tabs>
        <w:spacing w:after="0"/>
        <w:rPr>
          <w:rFonts w:ascii="Arial" w:hAnsi="Arial" w:cs="Arial"/>
          <w:szCs w:val="24"/>
          <w:lang w:val="en-US"/>
        </w:rPr>
      </w:pPr>
      <w:r>
        <w:rPr>
          <w:rFonts w:ascii="Arial" w:eastAsia="Malgun Gothic" w:hAnsi="Arial"/>
          <w:b/>
          <w:noProof/>
          <w:lang w:val="en-US"/>
        </w:rPr>
        <w:t>online</w:t>
      </w:r>
      <w:r w:rsidR="007B20D7">
        <w:rPr>
          <w:rFonts w:ascii="Arial" w:eastAsia="Malgun Gothic" w:hAnsi="Arial"/>
          <w:b/>
          <w:noProof/>
          <w:lang w:val="en-US"/>
        </w:rPr>
        <w:t xml:space="preserve">, </w:t>
      </w:r>
      <w:r w:rsidR="00A01D6E">
        <w:rPr>
          <w:rFonts w:ascii="Arial" w:eastAsia="Malgun Gothic" w:hAnsi="Arial"/>
          <w:b/>
          <w:noProof/>
          <w:lang w:val="en-US"/>
        </w:rPr>
        <w:t>Teams, 8 - 12</w:t>
      </w:r>
      <w:r w:rsidR="005D100E">
        <w:rPr>
          <w:rFonts w:ascii="Arial" w:eastAsia="Malgun Gothic" w:hAnsi="Arial"/>
          <w:b/>
          <w:noProof/>
          <w:lang w:val="en-US"/>
        </w:rPr>
        <w:t xml:space="preserve"> </w:t>
      </w:r>
      <w:r w:rsidR="00A01D6E">
        <w:rPr>
          <w:rFonts w:ascii="Arial" w:eastAsia="Malgun Gothic" w:hAnsi="Arial"/>
          <w:b/>
          <w:noProof/>
          <w:lang w:val="en-US"/>
        </w:rPr>
        <w:t>April</w:t>
      </w:r>
      <w:r w:rsidR="005D100E">
        <w:rPr>
          <w:rFonts w:ascii="Arial" w:eastAsia="Malgun Gothic" w:hAnsi="Arial"/>
          <w:b/>
          <w:noProof/>
          <w:lang w:val="en-US"/>
        </w:rPr>
        <w:t xml:space="preserve"> </w:t>
      </w:r>
      <w:r w:rsidR="007B20D7">
        <w:rPr>
          <w:rFonts w:ascii="Arial" w:eastAsia="Malgun Gothic" w:hAnsi="Arial"/>
          <w:b/>
          <w:noProof/>
          <w:lang w:val="en-US"/>
        </w:rPr>
        <w:t>202</w:t>
      </w:r>
      <w:r w:rsidR="00740BD1">
        <w:rPr>
          <w:rFonts w:ascii="Arial" w:eastAsia="Malgun Gothic" w:hAnsi="Arial"/>
          <w:b/>
          <w:noProof/>
          <w:lang w:val="en-US"/>
        </w:rPr>
        <w:t>4</w:t>
      </w:r>
      <w:r w:rsidR="00893D18">
        <w:rPr>
          <w:rFonts w:ascii="Arial" w:eastAsia="SimSun" w:hAnsi="Arial" w:cs="Arial"/>
          <w:sz w:val="22"/>
          <w:lang w:eastAsia="zh-CN"/>
        </w:rPr>
        <w:tab/>
      </w:r>
      <w:r w:rsidR="00FC5F97">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52646101"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48385C">
        <w:rPr>
          <w:rFonts w:ascii="Arial" w:hAnsi="Arial"/>
          <w:lang w:val="en-US"/>
        </w:rPr>
        <w:t>9.5</w:t>
      </w:r>
    </w:p>
    <w:p w14:paraId="66BB4D26" w14:textId="2B5DAACB"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Pr="00DB571D">
        <w:rPr>
          <w:rFonts w:ascii="Arial" w:hAnsi="Arial" w:cs="Arial"/>
          <w:bCs/>
          <w:szCs w:val="24"/>
          <w:lang w:val="en-US"/>
        </w:rPr>
        <w:t>Qualcomm Incorporated</w:t>
      </w:r>
      <w:r w:rsidR="00A72974" w:rsidRPr="00A72974">
        <w:rPr>
          <w:rFonts w:ascii="Arial" w:hAnsi="Arial" w:cs="Arial"/>
          <w:bCs/>
          <w:szCs w:val="24"/>
          <w:lang w:val="en-US"/>
        </w:rPr>
        <w:t xml:space="preserve">  </w:t>
      </w:r>
    </w:p>
    <w:p w14:paraId="3A8BA29E" w14:textId="0B7A1DBD"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48385C" w:rsidRPr="0048385C">
        <w:rPr>
          <w:rFonts w:ascii="Arial" w:hAnsi="Arial" w:cs="Arial"/>
          <w:bCs/>
          <w:szCs w:val="24"/>
          <w:lang w:val="en-US"/>
        </w:rPr>
        <w:t>[VOPS] Summary of Existing Video Capabilities</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36B01BFA" w:rsidR="0078198F" w:rsidRPr="00A82893" w:rsidRDefault="00110533" w:rsidP="0078198F">
      <w:pPr>
        <w:pStyle w:val="Heading1"/>
        <w:tabs>
          <w:tab w:val="clear" w:pos="432"/>
          <w:tab w:val="num" w:pos="-288"/>
        </w:tabs>
      </w:pPr>
      <w:r>
        <w:t>Introduction</w:t>
      </w:r>
    </w:p>
    <w:p w14:paraId="6D46791C" w14:textId="51680CA6" w:rsidR="00110533" w:rsidRPr="00110533" w:rsidRDefault="00110533" w:rsidP="00110533">
      <w:pPr>
        <w:ind w:right="-143"/>
        <w:rPr>
          <w:bCs/>
          <w:szCs w:val="24"/>
        </w:rPr>
      </w:pPr>
      <w:r w:rsidRPr="00C03422">
        <w:rPr>
          <w:bCs/>
          <w:szCs w:val="24"/>
        </w:rPr>
        <w:t xml:space="preserve">During </w:t>
      </w:r>
      <w:r w:rsidRPr="00B55A75">
        <w:rPr>
          <w:bCs/>
          <w:szCs w:val="24"/>
        </w:rPr>
        <w:t>SA#103</w:t>
      </w:r>
      <w:r w:rsidRPr="00C03422">
        <w:rPr>
          <w:bCs/>
          <w:szCs w:val="24"/>
        </w:rPr>
        <w:t xml:space="preserve"> the new work item on “Video Operating Points - Harmonization and Stereo MV-HEVC” was approved in </w:t>
      </w:r>
      <w:r w:rsidRPr="00C261C9">
        <w:rPr>
          <w:bCs/>
          <w:szCs w:val="24"/>
        </w:rPr>
        <w:t>SP-240060</w:t>
      </w:r>
      <w:r w:rsidRPr="00C03422">
        <w:rPr>
          <w:bCs/>
          <w:szCs w:val="24"/>
        </w:rPr>
        <w:t xml:space="preserve">. This document provides the corresponding </w:t>
      </w:r>
      <w:r>
        <w:rPr>
          <w:bCs/>
          <w:szCs w:val="24"/>
        </w:rPr>
        <w:t xml:space="preserve">up to date </w:t>
      </w:r>
      <w:r w:rsidRPr="00C03422">
        <w:rPr>
          <w:bCs/>
          <w:szCs w:val="24"/>
        </w:rPr>
        <w:t>work plan.</w:t>
      </w:r>
      <w:r>
        <w:rPr>
          <w:bCs/>
          <w:szCs w:val="24"/>
        </w:rPr>
        <w:t xml:space="preserve"> </w:t>
      </w:r>
      <w:proofErr w:type="gramStart"/>
      <w:r w:rsidRPr="00C03422">
        <w:rPr>
          <w:rFonts w:eastAsia="Times New Roman"/>
          <w:szCs w:val="24"/>
          <w:lang w:eastAsia="en-GB"/>
        </w:rPr>
        <w:t>The</w:t>
      </w:r>
      <w:proofErr w:type="gramEnd"/>
      <w:r w:rsidRPr="00C03422">
        <w:rPr>
          <w:rFonts w:eastAsia="Times New Roman"/>
          <w:szCs w:val="24"/>
          <w:lang w:eastAsia="en-GB"/>
        </w:rPr>
        <w:t xml:space="preserve"> objectives of this work are to:</w:t>
      </w:r>
    </w:p>
    <w:p w14:paraId="43A10C40" w14:textId="77777777" w:rsidR="00110533" w:rsidRPr="003B6A66" w:rsidRDefault="00110533" w:rsidP="00110533">
      <w:pPr>
        <w:numPr>
          <w:ilvl w:val="0"/>
          <w:numId w:val="19"/>
        </w:numPr>
        <w:overflowPunct/>
        <w:autoSpaceDE/>
        <w:autoSpaceDN/>
        <w:adjustRightInd/>
        <w:spacing w:before="100" w:beforeAutospacing="1" w:after="100" w:afterAutospacing="1"/>
        <w:jc w:val="both"/>
        <w:textAlignment w:val="auto"/>
        <w:rPr>
          <w:rFonts w:eastAsia="Times New Roman"/>
          <w:i/>
          <w:iCs/>
          <w:szCs w:val="24"/>
        </w:rPr>
      </w:pPr>
      <w:r w:rsidRPr="003B6A66">
        <w:rPr>
          <w:rFonts w:eastAsia="Times New Roman"/>
          <w:i/>
          <w:iCs/>
          <w:szCs w:val="24"/>
        </w:rPr>
        <w:t xml:space="preserve">Harmonize and include </w:t>
      </w:r>
      <w:r w:rsidRPr="003B6A66">
        <w:rPr>
          <w:rFonts w:eastAsia="Times New Roman"/>
          <w:i/>
          <w:iCs/>
          <w:szCs w:val="24"/>
          <w:lang w:eastAsia="en-GB"/>
        </w:rPr>
        <w:t xml:space="preserve">as needed </w:t>
      </w:r>
      <w:r w:rsidRPr="003B6A66">
        <w:rPr>
          <w:rFonts w:eastAsia="Times New Roman"/>
          <w:i/>
          <w:iCs/>
          <w:szCs w:val="24"/>
        </w:rPr>
        <w:t xml:space="preserve">all the SA4 video operating points, such as </w:t>
      </w:r>
      <w:r w:rsidRPr="003B6A66">
        <w:rPr>
          <w:rFonts w:eastAsia="Times New Roman"/>
          <w:i/>
          <w:iCs/>
          <w:szCs w:val="24"/>
          <w:lang w:eastAsia="en-GB"/>
        </w:rPr>
        <w:t>Video profiles Operation Points, Video Operation Points, video encode and decode capabilities etc., which are currently scattered in various SA4 specifications (e.g. TS 26.116, TS 26.118, TS 26.119, TS 26.143, and TS 26.511), into a new specification that will be home to all such video operating points and upgrade HEVC-based levels based on industry practices.</w:t>
      </w:r>
    </w:p>
    <w:p w14:paraId="145FCE71" w14:textId="77777777" w:rsidR="00110533" w:rsidRPr="00B55A75" w:rsidRDefault="00110533" w:rsidP="00110533">
      <w:pPr>
        <w:numPr>
          <w:ilvl w:val="0"/>
          <w:numId w:val="19"/>
        </w:numPr>
        <w:overflowPunct/>
        <w:autoSpaceDE/>
        <w:autoSpaceDN/>
        <w:adjustRightInd/>
        <w:spacing w:before="100" w:beforeAutospacing="1" w:after="100" w:afterAutospacing="1"/>
        <w:jc w:val="both"/>
        <w:textAlignment w:val="auto"/>
        <w:rPr>
          <w:rFonts w:eastAsia="Times New Roman"/>
          <w:szCs w:val="24"/>
        </w:rPr>
      </w:pPr>
      <w:r w:rsidRPr="00C03422">
        <w:rPr>
          <w:rFonts w:eastAsia="Times New Roman"/>
          <w:szCs w:val="24"/>
          <w:lang w:eastAsia="en-GB"/>
        </w:rPr>
        <w:t>Define the MV-HEVC capability in this new specification.</w:t>
      </w:r>
    </w:p>
    <w:p w14:paraId="3A7F7AB3" w14:textId="77777777" w:rsidR="00110533" w:rsidRPr="00B55A75" w:rsidRDefault="00110533" w:rsidP="00110533">
      <w:pPr>
        <w:numPr>
          <w:ilvl w:val="0"/>
          <w:numId w:val="19"/>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lang w:eastAsia="en-GB"/>
        </w:rPr>
        <w:t>Then add and harmonize stereoscopic MV-HEVC (potentially with auxiliary information, e.g. alpha channels) encode/decode operating points, capabilities, streaming (e.g. CMAF, DASH) and transport aspects for:</w:t>
      </w:r>
    </w:p>
    <w:p w14:paraId="479300F7" w14:textId="77777777" w:rsidR="00110533" w:rsidRPr="00B55A75" w:rsidRDefault="00110533" w:rsidP="00110533">
      <w:pPr>
        <w:numPr>
          <w:ilvl w:val="1"/>
          <w:numId w:val="19"/>
        </w:numPr>
        <w:overflowPunct/>
        <w:autoSpaceDE/>
        <w:autoSpaceDN/>
        <w:adjustRightInd/>
        <w:spacing w:before="100" w:beforeAutospacing="1" w:after="100" w:afterAutospacing="1"/>
        <w:textAlignment w:val="auto"/>
        <w:rPr>
          <w:rFonts w:eastAsia="Times New Roman"/>
          <w:szCs w:val="24"/>
        </w:rPr>
      </w:pPr>
      <w:r w:rsidRPr="00B55A75">
        <w:rPr>
          <w:rFonts w:eastAsia="Times New Roman"/>
          <w:szCs w:val="24"/>
        </w:rPr>
        <w:t>5G-media streaming profiles, codecs, and formats (TS 26.511)</w:t>
      </w:r>
    </w:p>
    <w:p w14:paraId="6D98D8B2" w14:textId="77777777" w:rsidR="00110533" w:rsidRPr="00B55A75" w:rsidRDefault="00110533" w:rsidP="00110533">
      <w:pPr>
        <w:numPr>
          <w:ilvl w:val="1"/>
          <w:numId w:val="19"/>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Media capabilities for AR devices (TS 26.119)</w:t>
      </w:r>
    </w:p>
    <w:p w14:paraId="1BBE241F" w14:textId="77777777" w:rsidR="00110533" w:rsidRPr="00B55A75" w:rsidRDefault="00110533" w:rsidP="00110533">
      <w:pPr>
        <w:numPr>
          <w:ilvl w:val="1"/>
          <w:numId w:val="19"/>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Video messaging media profiles (TS 26.143)</w:t>
      </w:r>
    </w:p>
    <w:p w14:paraId="687C6BB0" w14:textId="77777777" w:rsidR="00110533" w:rsidRDefault="00110533" w:rsidP="00110533">
      <w:pPr>
        <w:numPr>
          <w:ilvl w:val="0"/>
          <w:numId w:val="19"/>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2F7CECD5" w14:textId="629DF51A" w:rsidR="00FB4F78" w:rsidRPr="003B6A66" w:rsidRDefault="00110533" w:rsidP="003B6A66">
      <w:pPr>
        <w:overflowPunct/>
        <w:autoSpaceDE/>
        <w:autoSpaceDN/>
        <w:adjustRightInd/>
        <w:spacing w:before="100" w:beforeAutospacing="1" w:after="100" w:afterAutospacing="1"/>
        <w:jc w:val="both"/>
        <w:textAlignment w:val="auto"/>
        <w:rPr>
          <w:rFonts w:eastAsia="Times New Roman"/>
          <w:szCs w:val="24"/>
        </w:rPr>
      </w:pPr>
      <w:r>
        <w:rPr>
          <w:rFonts w:eastAsia="Times New Roman"/>
          <w:szCs w:val="24"/>
        </w:rPr>
        <w:t xml:space="preserve">To initiate the work on </w:t>
      </w:r>
      <w:proofErr w:type="gramStart"/>
      <w:r w:rsidR="00002ACA">
        <w:rPr>
          <w:rFonts w:eastAsia="Times New Roman"/>
          <w:szCs w:val="24"/>
        </w:rPr>
        <w:t>bullet</w:t>
      </w:r>
      <w:proofErr w:type="gramEnd"/>
      <w:r w:rsidR="00002ACA">
        <w:rPr>
          <w:rFonts w:eastAsia="Times New Roman"/>
          <w:szCs w:val="24"/>
        </w:rPr>
        <w:t xml:space="preserve"> point 1, this contribution collects the currently defined video capabilities</w:t>
      </w:r>
      <w:r w:rsidR="00EF18D0">
        <w:rPr>
          <w:rFonts w:eastAsia="Times New Roman"/>
          <w:szCs w:val="24"/>
        </w:rPr>
        <w:t xml:space="preserve"> </w:t>
      </w:r>
      <w:r w:rsidR="00EF18D0" w:rsidRPr="00B55A75">
        <w:rPr>
          <w:rFonts w:eastAsia="Times New Roman"/>
          <w:szCs w:val="24"/>
          <w:lang w:eastAsia="en-GB"/>
        </w:rPr>
        <w:t>scattered in various SA4 specifications</w:t>
      </w:r>
      <w:r w:rsidR="005801E4">
        <w:rPr>
          <w:rFonts w:eastAsia="Times New Roman"/>
          <w:szCs w:val="24"/>
          <w:lang w:eastAsia="en-GB"/>
        </w:rPr>
        <w:t xml:space="preserve"> and identify commonalities and principles.</w:t>
      </w:r>
    </w:p>
    <w:p w14:paraId="433DE804" w14:textId="4908AB9F" w:rsidR="00DE1FAC" w:rsidRDefault="00276088" w:rsidP="00DE1FAC">
      <w:pPr>
        <w:pStyle w:val="Heading1"/>
        <w:tabs>
          <w:tab w:val="clear" w:pos="432"/>
          <w:tab w:val="num" w:pos="-288"/>
        </w:tabs>
      </w:pPr>
      <w:r>
        <w:lastRenderedPageBreak/>
        <w:t>Search</w:t>
      </w:r>
    </w:p>
    <w:p w14:paraId="5F19C458" w14:textId="1A0ED5EB" w:rsidR="003F25D9" w:rsidRPr="00CE4F2A" w:rsidRDefault="00CE4F2A" w:rsidP="00CE4F2A">
      <w:pPr>
        <w:pStyle w:val="Heading2"/>
        <w:numPr>
          <w:ilvl w:val="0"/>
          <w:numId w:val="0"/>
        </w:numPr>
        <w:ind w:left="576" w:hanging="576"/>
      </w:pPr>
      <w:r>
        <w:t>2</w:t>
      </w:r>
      <w:r w:rsidR="003F25D9" w:rsidRPr="00CE4F2A">
        <w:t>.1</w:t>
      </w:r>
      <w:r w:rsidR="003F25D9" w:rsidRPr="00CE4F2A">
        <w:tab/>
        <w:t>Search Tool</w:t>
      </w:r>
    </w:p>
    <w:p w14:paraId="7A8E5B07" w14:textId="607DBCF0" w:rsidR="003F25D9" w:rsidRDefault="003F25D9" w:rsidP="003F25D9">
      <w:r>
        <w:t>A</w:t>
      </w:r>
      <w:r w:rsidRPr="00DE4B21">
        <w:t xml:space="preserve"> search was carried out </w:t>
      </w:r>
      <w:r>
        <w:t xml:space="preserve">on </w:t>
      </w:r>
      <w:r w:rsidRPr="00DE4B21">
        <w:t>Rel-1</w:t>
      </w:r>
      <w:r>
        <w:t>7</w:t>
      </w:r>
      <w:r w:rsidR="00CB1759">
        <w:t xml:space="preserve"> and Rel-18</w:t>
      </w:r>
      <w:r>
        <w:t xml:space="preserve"> 26 series</w:t>
      </w:r>
      <w:r w:rsidRPr="00DE4B21">
        <w:t xml:space="preserve"> specifications</w:t>
      </w:r>
      <w:r>
        <w:t xml:space="preserve"> and Rel-18 drafts</w:t>
      </w:r>
      <w:r w:rsidRPr="00DE4B21">
        <w:t xml:space="preserve"> using the </w:t>
      </w:r>
      <w:proofErr w:type="gramStart"/>
      <w:r w:rsidRPr="00DE4B21">
        <w:t>open source</w:t>
      </w:r>
      <w:proofErr w:type="gramEnd"/>
      <w:r w:rsidRPr="00DE4B21">
        <w:t xml:space="preserve"> tool DocFetche</w:t>
      </w:r>
      <w:r>
        <w:t>r</w:t>
      </w:r>
      <w:r>
        <w:rPr>
          <w:rStyle w:val="FootnoteReference"/>
          <w:bCs/>
          <w:szCs w:val="22"/>
        </w:rPr>
        <w:footnoteReference w:id="2"/>
      </w:r>
      <w:r>
        <w:t xml:space="preserve"> with the key words as listed in the Header on </w:t>
      </w:r>
      <w:r w:rsidR="00CB1759">
        <w:t>April 2</w:t>
      </w:r>
      <w:r>
        <w:t>, 2024.</w:t>
      </w:r>
    </w:p>
    <w:p w14:paraId="42470D6F" w14:textId="215EE096" w:rsidR="003F25D9" w:rsidRDefault="003F25D9" w:rsidP="003F25D9">
      <w:r>
        <w:t xml:space="preserve">The results on where the relevant key words are found is provided below. </w:t>
      </w:r>
    </w:p>
    <w:p w14:paraId="0B8EB08A" w14:textId="3A8B4BDA" w:rsidR="00531ED3" w:rsidRDefault="00531ED3" w:rsidP="003F25D9">
      <w:r>
        <w:t>Note that TRs and other documents are excluded.</w:t>
      </w:r>
      <w:r w:rsidR="00E034B0">
        <w:t xml:space="preserve"> Note that if a Rel-18 specification exists, the Rel-17 specification is excluded.</w:t>
      </w:r>
    </w:p>
    <w:p w14:paraId="0133C3AB" w14:textId="1D896863" w:rsidR="0084662F" w:rsidRDefault="0084662F" w:rsidP="0084662F">
      <w:pPr>
        <w:pStyle w:val="Heading2"/>
        <w:numPr>
          <w:ilvl w:val="0"/>
          <w:numId w:val="0"/>
        </w:numPr>
        <w:ind w:left="576" w:hanging="576"/>
      </w:pPr>
      <w:r>
        <w:t>2.</w:t>
      </w:r>
      <w:r>
        <w:t>2</w:t>
      </w:r>
      <w:r>
        <w:tab/>
        <w:t>H.26</w:t>
      </w:r>
      <w:r>
        <w:t>4</w:t>
      </w:r>
    </w:p>
    <w:p w14:paraId="7355CD0D" w14:textId="298D0035" w:rsidR="004E2D06" w:rsidRPr="004E2D06" w:rsidRDefault="004E2D06" w:rsidP="004E2D06">
      <w:pPr>
        <w:rPr>
          <w:lang w:val="en-US"/>
        </w:rPr>
      </w:pPr>
      <w:r w:rsidRPr="004E2D06">
        <w:rPr>
          <w:lang w:val="en-US"/>
        </w:rPr>
        <w:t>Specifications\Rel-17\26_series\26111-h00.zip\26111-h00.doc</w:t>
      </w:r>
    </w:p>
    <w:p w14:paraId="6373EDF2" w14:textId="55ACA535" w:rsidR="004E2D06" w:rsidRPr="004E2D06" w:rsidRDefault="004E2D06" w:rsidP="004E2D06">
      <w:pPr>
        <w:rPr>
          <w:lang w:val="en-US"/>
        </w:rPr>
      </w:pPr>
      <w:r w:rsidRPr="004E2D06">
        <w:rPr>
          <w:lang w:val="en-US"/>
        </w:rPr>
        <w:t>Specifications\Rel-17\26_series\26116-h00.zip\26116-h00.doc</w:t>
      </w:r>
    </w:p>
    <w:p w14:paraId="4AB9BD52" w14:textId="5C724C89" w:rsidR="004E2D06" w:rsidRPr="004E2D06" w:rsidRDefault="004E2D06" w:rsidP="004E2D06">
      <w:pPr>
        <w:rPr>
          <w:lang w:val="en-US"/>
        </w:rPr>
      </w:pPr>
      <w:r w:rsidRPr="004E2D06">
        <w:rPr>
          <w:lang w:val="en-US"/>
        </w:rPr>
        <w:t>Specifications\Rel-18\26_series\26223-i00.zip\26223-i00.docx</w:t>
      </w:r>
    </w:p>
    <w:p w14:paraId="7E72472C" w14:textId="184A46EA" w:rsidR="004E2D06" w:rsidRPr="004E2D06" w:rsidRDefault="004E2D06" w:rsidP="004E2D06">
      <w:pPr>
        <w:rPr>
          <w:lang w:val="en-US"/>
        </w:rPr>
      </w:pPr>
      <w:r w:rsidRPr="004E2D06">
        <w:rPr>
          <w:lang w:val="en-US"/>
        </w:rPr>
        <w:t>Specifications\Rel-17\26_series\26281-h00.zip\26281-h00.doc</w:t>
      </w:r>
    </w:p>
    <w:p w14:paraId="0C11A9FF" w14:textId="05137977" w:rsidR="004E2D06" w:rsidRPr="004E2D06" w:rsidRDefault="004E2D06" w:rsidP="004E2D06">
      <w:pPr>
        <w:rPr>
          <w:lang w:val="en-US"/>
        </w:rPr>
      </w:pPr>
      <w:r w:rsidRPr="004E2D06">
        <w:rPr>
          <w:lang w:val="en-US"/>
        </w:rPr>
        <w:t>Specifications\Rel-18\26_series\26140-i00.zip\26140-i00.docx</w:t>
      </w:r>
    </w:p>
    <w:p w14:paraId="051B289D" w14:textId="174FCF89" w:rsidR="004E2D06" w:rsidRPr="004E2D06" w:rsidRDefault="004E2D06" w:rsidP="004E2D06">
      <w:pPr>
        <w:rPr>
          <w:lang w:val="en-US"/>
        </w:rPr>
      </w:pPr>
      <w:r w:rsidRPr="004E2D06">
        <w:rPr>
          <w:lang w:val="en-US"/>
        </w:rPr>
        <w:t>Specifications\Rel-18\26_series\26244-i00.zip\26244-i00.docx</w:t>
      </w:r>
    </w:p>
    <w:p w14:paraId="7DF1BE89" w14:textId="6BD9871E" w:rsidR="004E2D06" w:rsidRPr="004E2D06" w:rsidRDefault="004E2D06" w:rsidP="004E2D06">
      <w:pPr>
        <w:rPr>
          <w:lang w:val="en-US"/>
        </w:rPr>
      </w:pPr>
      <w:r w:rsidRPr="004E2D06">
        <w:rPr>
          <w:lang w:val="en-US"/>
        </w:rPr>
        <w:t>Drafts\26522-040.zip\26522-040_clean.docx</w:t>
      </w:r>
    </w:p>
    <w:p w14:paraId="0D574C13" w14:textId="483508B3" w:rsidR="00776EB3" w:rsidRPr="00776EB3" w:rsidRDefault="00776EB3" w:rsidP="00776EB3">
      <w:pPr>
        <w:rPr>
          <w:lang w:val="en-US"/>
        </w:rPr>
      </w:pPr>
      <w:r w:rsidRPr="00776EB3">
        <w:rPr>
          <w:lang w:val="en-US"/>
        </w:rPr>
        <w:t>Specifications\Rel-18\26_series\26511-i10.zip\26511-i10.docx</w:t>
      </w:r>
    </w:p>
    <w:p w14:paraId="751F3055" w14:textId="23E1158F" w:rsidR="00776EB3" w:rsidRPr="00776EB3" w:rsidRDefault="00776EB3" w:rsidP="00776EB3">
      <w:pPr>
        <w:rPr>
          <w:lang w:val="en-US"/>
        </w:rPr>
      </w:pPr>
      <w:r w:rsidRPr="00776EB3">
        <w:rPr>
          <w:lang w:val="en-US"/>
        </w:rPr>
        <w:t>Specifications\Rel-18\26_series\26118-i00.zip\26118-i00.docx</w:t>
      </w:r>
    </w:p>
    <w:p w14:paraId="0DA43B93" w14:textId="0FCDE5C8" w:rsidR="00776EB3" w:rsidRPr="00776EB3" w:rsidRDefault="00776EB3" w:rsidP="00776EB3">
      <w:pPr>
        <w:rPr>
          <w:lang w:val="en-US"/>
        </w:rPr>
      </w:pPr>
      <w:r w:rsidRPr="00776EB3">
        <w:rPr>
          <w:lang w:val="en-US"/>
        </w:rPr>
        <w:t>Specifications\Rel-18\26_series\26114-i60.zip\26114-i60.docx</w:t>
      </w:r>
    </w:p>
    <w:p w14:paraId="19314B2E" w14:textId="18214D01" w:rsidR="00776EB3" w:rsidRPr="00776EB3" w:rsidRDefault="00776EB3" w:rsidP="00776EB3">
      <w:pPr>
        <w:rPr>
          <w:lang w:val="en-US"/>
        </w:rPr>
      </w:pPr>
      <w:r w:rsidRPr="00776EB3">
        <w:rPr>
          <w:lang w:val="en-US"/>
        </w:rPr>
        <w:t>Specifications\Rel-17\26_series\26234-h00.zip\26234-h00.doc</w:t>
      </w:r>
    </w:p>
    <w:p w14:paraId="18539F52" w14:textId="12EC8372" w:rsidR="00776EB3" w:rsidRPr="00776EB3" w:rsidRDefault="00776EB3" w:rsidP="00776EB3">
      <w:pPr>
        <w:rPr>
          <w:lang w:val="en-US"/>
        </w:rPr>
      </w:pPr>
      <w:r w:rsidRPr="00776EB3">
        <w:rPr>
          <w:lang w:val="en-US"/>
        </w:rPr>
        <w:t>Drafts\26119-200.zip\26119-200.zip\26119-200.docx</w:t>
      </w:r>
    </w:p>
    <w:p w14:paraId="21E8C9AD" w14:textId="16C13800" w:rsidR="00776EB3" w:rsidRPr="00776EB3" w:rsidRDefault="00776EB3" w:rsidP="00776EB3">
      <w:pPr>
        <w:rPr>
          <w:lang w:val="en-US"/>
        </w:rPr>
      </w:pPr>
      <w:r w:rsidRPr="00776EB3">
        <w:rPr>
          <w:lang w:val="en-US"/>
        </w:rPr>
        <w:t>Specifications\Rel-17\26_series\26346-h40.zip\26346-h40.docx</w:t>
      </w:r>
    </w:p>
    <w:p w14:paraId="730DD646" w14:textId="7FF02E77" w:rsidR="00776EB3" w:rsidRPr="00776EB3" w:rsidRDefault="00776EB3" w:rsidP="00776EB3">
      <w:pPr>
        <w:rPr>
          <w:lang w:val="en-US"/>
        </w:rPr>
      </w:pPr>
      <w:r w:rsidRPr="00776EB3">
        <w:rPr>
          <w:lang w:val="en-US"/>
        </w:rPr>
        <w:t>Specifications\Rel-18\26_series\26141-i00.zip\26141-i00.docx</w:t>
      </w:r>
    </w:p>
    <w:p w14:paraId="7BAF0285" w14:textId="0695AEE6" w:rsidR="00776EB3" w:rsidRPr="00776EB3" w:rsidRDefault="00776EB3" w:rsidP="00776EB3">
      <w:pPr>
        <w:rPr>
          <w:lang w:val="en-US"/>
        </w:rPr>
      </w:pPr>
      <w:r w:rsidRPr="00776EB3">
        <w:rPr>
          <w:lang w:val="en-US"/>
        </w:rPr>
        <w:t>Specifications\Rel-18\26_series\26247-i00.zip\26247-i00.docx</w:t>
      </w:r>
    </w:p>
    <w:p w14:paraId="08E3D05C" w14:textId="3CC8DF85" w:rsidR="003F25D9" w:rsidRPr="003F25D9" w:rsidRDefault="00CE4F2A" w:rsidP="00CE4F2A">
      <w:pPr>
        <w:pStyle w:val="Heading2"/>
        <w:numPr>
          <w:ilvl w:val="0"/>
          <w:numId w:val="0"/>
        </w:numPr>
        <w:ind w:left="576" w:hanging="576"/>
      </w:pPr>
      <w:r>
        <w:t>2</w:t>
      </w:r>
      <w:r w:rsidR="003F25D9">
        <w:t>.</w:t>
      </w:r>
      <w:r w:rsidR="0084662F">
        <w:t>3</w:t>
      </w:r>
      <w:r w:rsidR="003F25D9">
        <w:tab/>
      </w:r>
      <w:r>
        <w:t>H.265</w:t>
      </w:r>
    </w:p>
    <w:p w14:paraId="25927FDD" w14:textId="12BC2228" w:rsidR="00084093" w:rsidRPr="00084093" w:rsidRDefault="00084093" w:rsidP="00084093">
      <w:pPr>
        <w:rPr>
          <w:lang w:val="en-US"/>
        </w:rPr>
      </w:pPr>
      <w:r w:rsidRPr="00084093">
        <w:rPr>
          <w:lang w:val="en-US"/>
        </w:rPr>
        <w:t>Specifications\Rel-17\26_series\26116-h00.zip\26116-h00.doc</w:t>
      </w:r>
    </w:p>
    <w:p w14:paraId="5DD49337" w14:textId="3FA53B79" w:rsidR="00084093" w:rsidRPr="00084093" w:rsidRDefault="00084093" w:rsidP="00084093">
      <w:pPr>
        <w:rPr>
          <w:lang w:val="en-US"/>
        </w:rPr>
      </w:pPr>
      <w:r w:rsidRPr="00084093">
        <w:rPr>
          <w:lang w:val="en-US"/>
        </w:rPr>
        <w:t>Specifications\Rel-18\26_series\26118-i00.zip\26118-i00.docx</w:t>
      </w:r>
    </w:p>
    <w:p w14:paraId="3F207FCB" w14:textId="40E77031" w:rsidR="00084093" w:rsidRPr="00084093" w:rsidRDefault="00084093" w:rsidP="00084093">
      <w:pPr>
        <w:rPr>
          <w:lang w:val="en-US"/>
        </w:rPr>
      </w:pPr>
      <w:r w:rsidRPr="00084093">
        <w:rPr>
          <w:lang w:val="en-US"/>
        </w:rPr>
        <w:t>Specifications\Rel-17\26_series\26281-h00.zip\26281-h00.doc</w:t>
      </w:r>
    </w:p>
    <w:p w14:paraId="363A8A56" w14:textId="5361CB2C" w:rsidR="00084093" w:rsidRPr="00084093" w:rsidRDefault="00084093" w:rsidP="00084093">
      <w:pPr>
        <w:rPr>
          <w:lang w:val="en-US"/>
        </w:rPr>
      </w:pPr>
      <w:r w:rsidRPr="00084093">
        <w:rPr>
          <w:lang w:val="en-US"/>
        </w:rPr>
        <w:t>Specifications\Rel-18\26_series\26511-i10.zip\26511-i10.docx</w:t>
      </w:r>
    </w:p>
    <w:p w14:paraId="064D45F2" w14:textId="75F725CF" w:rsidR="00084093" w:rsidRPr="00084093" w:rsidRDefault="00084093" w:rsidP="00084093">
      <w:pPr>
        <w:rPr>
          <w:lang w:val="en-US"/>
        </w:rPr>
      </w:pPr>
      <w:r w:rsidRPr="00084093">
        <w:rPr>
          <w:lang w:val="en-US"/>
        </w:rPr>
        <w:t>Drafts\26522-040.zip\26522-040_clean.docx</w:t>
      </w:r>
    </w:p>
    <w:p w14:paraId="3831CCC3" w14:textId="33044170" w:rsidR="00084093" w:rsidRPr="00084093" w:rsidRDefault="00084093" w:rsidP="00084093">
      <w:pPr>
        <w:rPr>
          <w:lang w:val="en-US"/>
        </w:rPr>
      </w:pPr>
      <w:r w:rsidRPr="00084093">
        <w:rPr>
          <w:lang w:val="en-US"/>
        </w:rPr>
        <w:t>Specifications\Rel-18\26_series\26223-i00.zip\26223-i00.docx</w:t>
      </w:r>
    </w:p>
    <w:p w14:paraId="11EDFEFB" w14:textId="50230B91" w:rsidR="00084093" w:rsidRPr="00084093" w:rsidRDefault="00084093" w:rsidP="00084093">
      <w:pPr>
        <w:rPr>
          <w:lang w:val="en-US"/>
        </w:rPr>
      </w:pPr>
      <w:r w:rsidRPr="00084093">
        <w:rPr>
          <w:lang w:val="en-US"/>
        </w:rPr>
        <w:t>Specifications\Rel-18\26_series\26244-i00.zip\26244-i00.docx</w:t>
      </w:r>
    </w:p>
    <w:p w14:paraId="3F9C1680" w14:textId="00B03EBB" w:rsidR="00084093" w:rsidRPr="00084093" w:rsidRDefault="00084093" w:rsidP="00084093">
      <w:pPr>
        <w:rPr>
          <w:lang w:val="en-US"/>
        </w:rPr>
      </w:pPr>
      <w:r w:rsidRPr="00084093">
        <w:rPr>
          <w:lang w:val="en-US"/>
        </w:rPr>
        <w:t>Specifications\Rel-18\26_series\26140-i00.zip\26140-i00.docx</w:t>
      </w:r>
    </w:p>
    <w:p w14:paraId="6217F388" w14:textId="0463373F" w:rsidR="00084093" w:rsidRPr="00084093" w:rsidRDefault="00084093" w:rsidP="00084093">
      <w:pPr>
        <w:rPr>
          <w:lang w:val="en-US"/>
        </w:rPr>
      </w:pPr>
      <w:r w:rsidRPr="00084093">
        <w:rPr>
          <w:lang w:val="en-US"/>
        </w:rPr>
        <w:t>Specifications\Rel-17\26_series\26234-h00.zip\26234-h00.doc</w:t>
      </w:r>
    </w:p>
    <w:p w14:paraId="663EEFA0" w14:textId="75EDD0BA" w:rsidR="00084093" w:rsidRPr="00084093" w:rsidRDefault="00084093" w:rsidP="00084093">
      <w:pPr>
        <w:rPr>
          <w:lang w:val="en-US"/>
        </w:rPr>
      </w:pPr>
      <w:r w:rsidRPr="00084093">
        <w:rPr>
          <w:lang w:val="en-US"/>
        </w:rPr>
        <w:lastRenderedPageBreak/>
        <w:t>Specifications\Rel-18\26_series\26114-i60.zip\26114-i60.docx</w:t>
      </w:r>
    </w:p>
    <w:p w14:paraId="7F2B531B" w14:textId="63579CD5" w:rsidR="00084093" w:rsidRPr="00084093" w:rsidRDefault="00084093" w:rsidP="00084093">
      <w:pPr>
        <w:rPr>
          <w:lang w:val="en-US"/>
        </w:rPr>
      </w:pPr>
      <w:r w:rsidRPr="00084093">
        <w:rPr>
          <w:lang w:val="en-US"/>
        </w:rPr>
        <w:t>Specifications\Rel-18\26_series\26141-i00.zip\26141-i00.docx</w:t>
      </w:r>
    </w:p>
    <w:p w14:paraId="2CF043C7" w14:textId="236A1D7A" w:rsidR="00084093" w:rsidRPr="00084093" w:rsidRDefault="00084093" w:rsidP="00084093">
      <w:pPr>
        <w:rPr>
          <w:lang w:val="en-US"/>
        </w:rPr>
      </w:pPr>
      <w:r w:rsidRPr="00084093">
        <w:rPr>
          <w:lang w:val="en-US"/>
        </w:rPr>
        <w:t>Drafts\26119-200.zip\26119-200.zip\26119-200.docx</w:t>
      </w:r>
    </w:p>
    <w:p w14:paraId="27DA7696" w14:textId="6ED10A50" w:rsidR="00084093" w:rsidRPr="00084093" w:rsidRDefault="00084093" w:rsidP="00084093">
      <w:pPr>
        <w:rPr>
          <w:lang w:val="en-US"/>
        </w:rPr>
      </w:pPr>
      <w:r w:rsidRPr="00084093">
        <w:rPr>
          <w:lang w:val="en-US"/>
        </w:rPr>
        <w:t>Specifications\Rel-18\26_series\26143-i00.zip\26143-i00.docx</w:t>
      </w:r>
    </w:p>
    <w:p w14:paraId="5CEF52B2" w14:textId="643949D5" w:rsidR="00084093" w:rsidRPr="00084093" w:rsidRDefault="00084093" w:rsidP="00084093">
      <w:pPr>
        <w:rPr>
          <w:lang w:val="en-US"/>
        </w:rPr>
      </w:pPr>
      <w:r w:rsidRPr="00084093">
        <w:rPr>
          <w:lang w:val="en-US"/>
        </w:rPr>
        <w:t>Specifications\Rel-17\26_series\26346-h40.zip\26346-h40.docx</w:t>
      </w:r>
    </w:p>
    <w:p w14:paraId="4F3ACA47" w14:textId="5FB4E727" w:rsidR="00EC3092" w:rsidRDefault="00084093" w:rsidP="00084093">
      <w:pPr>
        <w:rPr>
          <w:lang w:val="en-US"/>
        </w:rPr>
      </w:pPr>
      <w:r w:rsidRPr="00084093">
        <w:rPr>
          <w:lang w:val="en-US"/>
        </w:rPr>
        <w:t>Specifications\Rel-17\26_series\26238-h00.zip\26238-h00.docx</w:t>
      </w:r>
    </w:p>
    <w:p w14:paraId="2DAB6CAA" w14:textId="7AEC9321" w:rsidR="006C78E8" w:rsidRPr="006C78E8" w:rsidRDefault="0009539B" w:rsidP="006C78E8">
      <w:pPr>
        <w:pStyle w:val="Heading2"/>
        <w:numPr>
          <w:ilvl w:val="0"/>
          <w:numId w:val="0"/>
        </w:numPr>
        <w:ind w:left="576" w:hanging="576"/>
      </w:pPr>
      <w:r>
        <w:t>2.4</w:t>
      </w:r>
      <w:r>
        <w:tab/>
      </w:r>
      <w:r w:rsidR="006C78E8" w:rsidRPr="006C78E8">
        <w:t>Summary</w:t>
      </w:r>
    </w:p>
    <w:p w14:paraId="2474742D" w14:textId="17F95C0C" w:rsidR="006C78E8" w:rsidRPr="009822DA" w:rsidRDefault="006C78E8" w:rsidP="006C78E8">
      <w:pPr>
        <w:rPr>
          <w:lang w:eastAsia="ko-KR"/>
        </w:rPr>
      </w:pPr>
      <w:r>
        <w:rPr>
          <w:lang w:eastAsia="ko-KR"/>
        </w:rPr>
        <w:t xml:space="preserve">Table </w:t>
      </w:r>
      <w:r w:rsidR="00D75ED0">
        <w:rPr>
          <w:lang w:eastAsia="ko-KR"/>
        </w:rPr>
        <w:t>2.</w:t>
      </w:r>
      <w:r>
        <w:rPr>
          <w:lang w:eastAsia="ko-KR"/>
        </w:rPr>
        <w:t>4-1 provides a summary of the each and affected Technical Specifications and reports</w:t>
      </w:r>
      <w:r w:rsidR="00434595">
        <w:rPr>
          <w:lang w:eastAsia="ko-KR"/>
        </w:rPr>
        <w:t xml:space="preserve"> that include </w:t>
      </w:r>
      <w:r w:rsidR="005770B6">
        <w:rPr>
          <w:lang w:eastAsia="ko-KR"/>
        </w:rPr>
        <w:t>references to H.264/AVC and H.265/HEVC video codecs.</w:t>
      </w:r>
    </w:p>
    <w:tbl>
      <w:tblPr>
        <w:tblStyle w:val="GridTable4"/>
        <w:tblW w:w="0" w:type="auto"/>
        <w:tblLook w:val="04A0" w:firstRow="1" w:lastRow="0" w:firstColumn="1" w:lastColumn="0" w:noHBand="0" w:noVBand="1"/>
      </w:tblPr>
      <w:tblGrid>
        <w:gridCol w:w="1337"/>
        <w:gridCol w:w="6453"/>
        <w:gridCol w:w="497"/>
        <w:gridCol w:w="697"/>
        <w:gridCol w:w="697"/>
      </w:tblGrid>
      <w:tr w:rsidR="003F7130" w14:paraId="7AD64AEA" w14:textId="77777777" w:rsidTr="00CC77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299A197" w14:textId="77777777" w:rsidR="003F7130" w:rsidRDefault="003F7130" w:rsidP="00D0275F">
            <w:pPr>
              <w:pStyle w:val="TAL"/>
            </w:pPr>
            <w:r>
              <w:t>Specification</w:t>
            </w:r>
          </w:p>
        </w:tc>
        <w:tc>
          <w:tcPr>
            <w:tcW w:w="0" w:type="auto"/>
          </w:tcPr>
          <w:p w14:paraId="095940E2" w14:textId="328ADA48" w:rsidR="003F7130" w:rsidRDefault="003F7130" w:rsidP="00D0275F">
            <w:pPr>
              <w:pStyle w:val="TAL"/>
              <w:cnfStyle w:val="100000000000" w:firstRow="1" w:lastRow="0" w:firstColumn="0" w:lastColumn="0" w:oddVBand="0" w:evenVBand="0" w:oddHBand="0" w:evenHBand="0" w:firstRowFirstColumn="0" w:firstRowLastColumn="0" w:lastRowFirstColumn="0" w:lastRowLastColumn="0"/>
            </w:pPr>
            <w:r>
              <w:t>Name</w:t>
            </w:r>
          </w:p>
        </w:tc>
        <w:tc>
          <w:tcPr>
            <w:tcW w:w="0" w:type="auto"/>
          </w:tcPr>
          <w:p w14:paraId="7AD8DD04" w14:textId="2FF5F232" w:rsidR="003F7130" w:rsidRDefault="003F7130" w:rsidP="00D0275F">
            <w:pPr>
              <w:pStyle w:val="TAL"/>
              <w:cnfStyle w:val="100000000000" w:firstRow="1" w:lastRow="0" w:firstColumn="0" w:lastColumn="0" w:oddVBand="0" w:evenVBand="0" w:oddHBand="0" w:evenHBand="0" w:firstRowFirstColumn="0" w:firstRowLastColumn="0" w:lastRowFirstColumn="0" w:lastRowLastColumn="0"/>
            </w:pPr>
            <w:r>
              <w:t>Rel</w:t>
            </w:r>
          </w:p>
        </w:tc>
        <w:tc>
          <w:tcPr>
            <w:tcW w:w="0" w:type="auto"/>
          </w:tcPr>
          <w:p w14:paraId="6CA3E760" w14:textId="6314DF98" w:rsidR="003F7130" w:rsidRDefault="003F7130" w:rsidP="00D0275F">
            <w:pPr>
              <w:pStyle w:val="TAL"/>
              <w:cnfStyle w:val="100000000000" w:firstRow="1" w:lastRow="0" w:firstColumn="0" w:lastColumn="0" w:oddVBand="0" w:evenVBand="0" w:oddHBand="0" w:evenHBand="0" w:firstRowFirstColumn="0" w:firstRowLastColumn="0" w:lastRowFirstColumn="0" w:lastRowLastColumn="0"/>
            </w:pPr>
            <w:r>
              <w:t>H.264</w:t>
            </w:r>
          </w:p>
        </w:tc>
        <w:tc>
          <w:tcPr>
            <w:tcW w:w="0" w:type="auto"/>
          </w:tcPr>
          <w:p w14:paraId="66F030B4" w14:textId="275D5A3C" w:rsidR="003F7130" w:rsidRDefault="003F7130" w:rsidP="00D0275F">
            <w:pPr>
              <w:pStyle w:val="TAL"/>
              <w:cnfStyle w:val="100000000000" w:firstRow="1" w:lastRow="0" w:firstColumn="0" w:lastColumn="0" w:oddVBand="0" w:evenVBand="0" w:oddHBand="0" w:evenHBand="0" w:firstRowFirstColumn="0" w:firstRowLastColumn="0" w:lastRowFirstColumn="0" w:lastRowLastColumn="0"/>
            </w:pPr>
            <w:r>
              <w:t>H.265</w:t>
            </w:r>
          </w:p>
        </w:tc>
      </w:tr>
      <w:tr w:rsidR="00B152A8" w14:paraId="156E041A" w14:textId="77777777" w:rsidTr="00CC77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29C462E" w14:textId="2B05A275" w:rsidR="00B152A8" w:rsidRDefault="00B152A8" w:rsidP="00D0275F">
            <w:pPr>
              <w:pStyle w:val="TAL"/>
            </w:pPr>
            <w:r>
              <w:t>TS 26.111</w:t>
            </w:r>
          </w:p>
        </w:tc>
        <w:tc>
          <w:tcPr>
            <w:tcW w:w="0" w:type="auto"/>
          </w:tcPr>
          <w:p w14:paraId="503D3D42" w14:textId="69E466E0" w:rsidR="00B152A8" w:rsidRDefault="00BA2FDB" w:rsidP="00D0275F">
            <w:pPr>
              <w:pStyle w:val="TAL"/>
              <w:cnfStyle w:val="000000100000" w:firstRow="0" w:lastRow="0" w:firstColumn="0" w:lastColumn="0" w:oddVBand="0" w:evenVBand="0" w:oddHBand="1" w:evenHBand="0" w:firstRowFirstColumn="0" w:firstRowLastColumn="0" w:lastRowFirstColumn="0" w:lastRowLastColumn="0"/>
            </w:pPr>
            <w:r w:rsidRPr="00BA2FDB">
              <w:t>Codec for circuit switched multimedia telephony service; Modifications to H.324</w:t>
            </w:r>
            <w:r w:rsidRPr="00BA2FDB">
              <w:tab/>
            </w:r>
          </w:p>
        </w:tc>
        <w:tc>
          <w:tcPr>
            <w:tcW w:w="0" w:type="auto"/>
          </w:tcPr>
          <w:p w14:paraId="5863F20E" w14:textId="3426D11C" w:rsidR="00B152A8" w:rsidRDefault="00B152A8" w:rsidP="00D0275F">
            <w:pPr>
              <w:pStyle w:val="TAL"/>
              <w:cnfStyle w:val="000000100000" w:firstRow="0" w:lastRow="0" w:firstColumn="0" w:lastColumn="0" w:oddVBand="0" w:evenVBand="0" w:oddHBand="1" w:evenHBand="0" w:firstRowFirstColumn="0" w:firstRowLastColumn="0" w:lastRowFirstColumn="0" w:lastRowLastColumn="0"/>
            </w:pPr>
            <w:r>
              <w:t>17</w:t>
            </w:r>
          </w:p>
        </w:tc>
        <w:tc>
          <w:tcPr>
            <w:tcW w:w="0" w:type="auto"/>
          </w:tcPr>
          <w:p w14:paraId="0D49DE34" w14:textId="4CD62205" w:rsidR="00B152A8" w:rsidRDefault="00CF1E7F" w:rsidP="00D0275F">
            <w:pPr>
              <w:pStyle w:val="TAL"/>
              <w:cnfStyle w:val="000000100000" w:firstRow="0" w:lastRow="0" w:firstColumn="0" w:lastColumn="0" w:oddVBand="0" w:evenVBand="0" w:oddHBand="1" w:evenHBand="0" w:firstRowFirstColumn="0" w:firstRowLastColumn="0" w:lastRowFirstColumn="0" w:lastRowLastColumn="0"/>
            </w:pPr>
            <w:r>
              <w:t>X</w:t>
            </w:r>
          </w:p>
        </w:tc>
        <w:tc>
          <w:tcPr>
            <w:tcW w:w="0" w:type="auto"/>
          </w:tcPr>
          <w:p w14:paraId="65DE1F92" w14:textId="77777777" w:rsidR="00B152A8" w:rsidRDefault="00B152A8" w:rsidP="00D0275F">
            <w:pPr>
              <w:pStyle w:val="TAL"/>
              <w:cnfStyle w:val="000000100000" w:firstRow="0" w:lastRow="0" w:firstColumn="0" w:lastColumn="0" w:oddVBand="0" w:evenVBand="0" w:oddHBand="1" w:evenHBand="0" w:firstRowFirstColumn="0" w:firstRowLastColumn="0" w:lastRowFirstColumn="0" w:lastRowLastColumn="0"/>
            </w:pPr>
          </w:p>
        </w:tc>
      </w:tr>
      <w:tr w:rsidR="003F7130" w14:paraId="4FB78C61" w14:textId="77777777" w:rsidTr="00CC772D">
        <w:tc>
          <w:tcPr>
            <w:cnfStyle w:val="001000000000" w:firstRow="0" w:lastRow="0" w:firstColumn="1" w:lastColumn="0" w:oddVBand="0" w:evenVBand="0" w:oddHBand="0" w:evenHBand="0" w:firstRowFirstColumn="0" w:firstRowLastColumn="0" w:lastRowFirstColumn="0" w:lastRowLastColumn="0"/>
            <w:tcW w:w="0" w:type="auto"/>
          </w:tcPr>
          <w:p w14:paraId="28E80827" w14:textId="77777777" w:rsidR="003F7130" w:rsidRDefault="003F7130" w:rsidP="00D0275F">
            <w:pPr>
              <w:pStyle w:val="TAL"/>
            </w:pPr>
            <w:bookmarkStart w:id="0" w:name="_Hlk163040021"/>
            <w:r>
              <w:t xml:space="preserve">TS 26.114 </w:t>
            </w:r>
          </w:p>
        </w:tc>
        <w:tc>
          <w:tcPr>
            <w:tcW w:w="0" w:type="auto"/>
          </w:tcPr>
          <w:p w14:paraId="20F4F9FB" w14:textId="75C416EE" w:rsidR="003F7130" w:rsidRDefault="006C08FC" w:rsidP="00D0275F">
            <w:pPr>
              <w:pStyle w:val="TAL"/>
              <w:cnfStyle w:val="000000000000" w:firstRow="0" w:lastRow="0" w:firstColumn="0" w:lastColumn="0" w:oddVBand="0" w:evenVBand="0" w:oddHBand="0" w:evenHBand="0" w:firstRowFirstColumn="0" w:firstRowLastColumn="0" w:lastRowFirstColumn="0" w:lastRowLastColumn="0"/>
            </w:pPr>
            <w:r w:rsidRPr="006C08FC">
              <w:t>IP Multimedia Subsystem (IMS); Multimedia telephony; Media handling and interaction</w:t>
            </w:r>
            <w:r w:rsidRPr="006C08FC">
              <w:tab/>
            </w:r>
          </w:p>
        </w:tc>
        <w:tc>
          <w:tcPr>
            <w:tcW w:w="0" w:type="auto"/>
          </w:tcPr>
          <w:p w14:paraId="688D8074" w14:textId="01D69A95" w:rsidR="003F7130" w:rsidRDefault="003F7130" w:rsidP="00D0275F">
            <w:pPr>
              <w:pStyle w:val="TAL"/>
              <w:cnfStyle w:val="000000000000" w:firstRow="0" w:lastRow="0" w:firstColumn="0" w:lastColumn="0" w:oddVBand="0" w:evenVBand="0" w:oddHBand="0" w:evenHBand="0" w:firstRowFirstColumn="0" w:firstRowLastColumn="0" w:lastRowFirstColumn="0" w:lastRowLastColumn="0"/>
            </w:pPr>
            <w:r>
              <w:t>18</w:t>
            </w:r>
          </w:p>
        </w:tc>
        <w:tc>
          <w:tcPr>
            <w:tcW w:w="0" w:type="auto"/>
          </w:tcPr>
          <w:p w14:paraId="1785DC80" w14:textId="6D7FF3B4" w:rsidR="003F7130" w:rsidRDefault="00DF281D" w:rsidP="00D0275F">
            <w:pPr>
              <w:pStyle w:val="TAL"/>
              <w:cnfStyle w:val="000000000000" w:firstRow="0" w:lastRow="0" w:firstColumn="0" w:lastColumn="0" w:oddVBand="0" w:evenVBand="0" w:oddHBand="0" w:evenHBand="0" w:firstRowFirstColumn="0" w:firstRowLastColumn="0" w:lastRowFirstColumn="0" w:lastRowLastColumn="0"/>
            </w:pPr>
            <w:r>
              <w:t>X</w:t>
            </w:r>
          </w:p>
        </w:tc>
        <w:tc>
          <w:tcPr>
            <w:tcW w:w="0" w:type="auto"/>
          </w:tcPr>
          <w:p w14:paraId="0568E5BB" w14:textId="6C6F31A0" w:rsidR="003F7130" w:rsidRDefault="00005E86" w:rsidP="00D0275F">
            <w:pPr>
              <w:pStyle w:val="TAL"/>
              <w:cnfStyle w:val="000000000000" w:firstRow="0" w:lastRow="0" w:firstColumn="0" w:lastColumn="0" w:oddVBand="0" w:evenVBand="0" w:oddHBand="0" w:evenHBand="0" w:firstRowFirstColumn="0" w:firstRowLastColumn="0" w:lastRowFirstColumn="0" w:lastRowLastColumn="0"/>
            </w:pPr>
            <w:r>
              <w:t>X</w:t>
            </w:r>
          </w:p>
        </w:tc>
      </w:tr>
      <w:tr w:rsidR="003F7130" w14:paraId="1EE4E665" w14:textId="77777777" w:rsidTr="00CC77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F913E1A" w14:textId="77777777" w:rsidR="003F7130" w:rsidRDefault="003F7130" w:rsidP="00D0275F">
            <w:pPr>
              <w:pStyle w:val="TAL"/>
            </w:pPr>
            <w:r>
              <w:t>TS 26.116</w:t>
            </w:r>
          </w:p>
        </w:tc>
        <w:tc>
          <w:tcPr>
            <w:tcW w:w="0" w:type="auto"/>
          </w:tcPr>
          <w:p w14:paraId="01398478" w14:textId="106F0A16" w:rsidR="003F7130" w:rsidRDefault="006C08FC" w:rsidP="00D0275F">
            <w:pPr>
              <w:pStyle w:val="TAL"/>
              <w:cnfStyle w:val="000000100000" w:firstRow="0" w:lastRow="0" w:firstColumn="0" w:lastColumn="0" w:oddVBand="0" w:evenVBand="0" w:oddHBand="1" w:evenHBand="0" w:firstRowFirstColumn="0" w:firstRowLastColumn="0" w:lastRowFirstColumn="0" w:lastRowLastColumn="0"/>
            </w:pPr>
            <w:r w:rsidRPr="006C08FC">
              <w:t>Television (TV) over 3GPP services; Video profiles</w:t>
            </w:r>
            <w:r w:rsidRPr="006C08FC">
              <w:tab/>
            </w:r>
          </w:p>
        </w:tc>
        <w:tc>
          <w:tcPr>
            <w:tcW w:w="0" w:type="auto"/>
          </w:tcPr>
          <w:p w14:paraId="1208559F" w14:textId="70A83D03" w:rsidR="003F7130" w:rsidRDefault="003F7130" w:rsidP="00D0275F">
            <w:pPr>
              <w:pStyle w:val="TAL"/>
              <w:cnfStyle w:val="000000100000" w:firstRow="0" w:lastRow="0" w:firstColumn="0" w:lastColumn="0" w:oddVBand="0" w:evenVBand="0" w:oddHBand="1" w:evenHBand="0" w:firstRowFirstColumn="0" w:firstRowLastColumn="0" w:lastRowFirstColumn="0" w:lastRowLastColumn="0"/>
            </w:pPr>
            <w:r>
              <w:t>17</w:t>
            </w:r>
          </w:p>
        </w:tc>
        <w:tc>
          <w:tcPr>
            <w:tcW w:w="0" w:type="auto"/>
          </w:tcPr>
          <w:p w14:paraId="64C976FF" w14:textId="3DF01B3A" w:rsidR="003F7130" w:rsidRDefault="00CF1E7F" w:rsidP="00D0275F">
            <w:pPr>
              <w:pStyle w:val="TAL"/>
              <w:cnfStyle w:val="000000100000" w:firstRow="0" w:lastRow="0" w:firstColumn="0" w:lastColumn="0" w:oddVBand="0" w:evenVBand="0" w:oddHBand="1" w:evenHBand="0" w:firstRowFirstColumn="0" w:firstRowLastColumn="0" w:lastRowFirstColumn="0" w:lastRowLastColumn="0"/>
            </w:pPr>
            <w:r>
              <w:t>X</w:t>
            </w:r>
          </w:p>
        </w:tc>
        <w:tc>
          <w:tcPr>
            <w:tcW w:w="0" w:type="auto"/>
          </w:tcPr>
          <w:p w14:paraId="1FE7045B" w14:textId="1396C098" w:rsidR="003F7130" w:rsidRDefault="009B06AB" w:rsidP="00D0275F">
            <w:pPr>
              <w:pStyle w:val="TAL"/>
              <w:cnfStyle w:val="000000100000" w:firstRow="0" w:lastRow="0" w:firstColumn="0" w:lastColumn="0" w:oddVBand="0" w:evenVBand="0" w:oddHBand="1" w:evenHBand="0" w:firstRowFirstColumn="0" w:firstRowLastColumn="0" w:lastRowFirstColumn="0" w:lastRowLastColumn="0"/>
            </w:pPr>
            <w:r>
              <w:t>X</w:t>
            </w:r>
          </w:p>
        </w:tc>
      </w:tr>
      <w:tr w:rsidR="003F7130" w14:paraId="535C090B" w14:textId="77777777" w:rsidTr="00CC772D">
        <w:tc>
          <w:tcPr>
            <w:cnfStyle w:val="001000000000" w:firstRow="0" w:lastRow="0" w:firstColumn="1" w:lastColumn="0" w:oddVBand="0" w:evenVBand="0" w:oddHBand="0" w:evenHBand="0" w:firstRowFirstColumn="0" w:firstRowLastColumn="0" w:lastRowFirstColumn="0" w:lastRowLastColumn="0"/>
            <w:tcW w:w="0" w:type="auto"/>
          </w:tcPr>
          <w:p w14:paraId="019A5094" w14:textId="77777777" w:rsidR="003F7130" w:rsidRDefault="003F7130" w:rsidP="00D0275F">
            <w:pPr>
              <w:pStyle w:val="TAL"/>
            </w:pPr>
            <w:r>
              <w:t>TS 26.118</w:t>
            </w:r>
          </w:p>
        </w:tc>
        <w:tc>
          <w:tcPr>
            <w:tcW w:w="0" w:type="auto"/>
          </w:tcPr>
          <w:p w14:paraId="4E591A0D" w14:textId="2E75C9A4" w:rsidR="003F7130" w:rsidRDefault="006C08FC" w:rsidP="00D0275F">
            <w:pPr>
              <w:pStyle w:val="TAL"/>
              <w:cnfStyle w:val="000000000000" w:firstRow="0" w:lastRow="0" w:firstColumn="0" w:lastColumn="0" w:oddVBand="0" w:evenVBand="0" w:oddHBand="0" w:evenHBand="0" w:firstRowFirstColumn="0" w:firstRowLastColumn="0" w:lastRowFirstColumn="0" w:lastRowLastColumn="0"/>
            </w:pPr>
            <w:r w:rsidRPr="006C08FC">
              <w:t>Virtual Reality (VR) profiles for streaming applications</w:t>
            </w:r>
            <w:r w:rsidRPr="006C08FC">
              <w:tab/>
            </w:r>
          </w:p>
        </w:tc>
        <w:tc>
          <w:tcPr>
            <w:tcW w:w="0" w:type="auto"/>
          </w:tcPr>
          <w:p w14:paraId="1811E81A" w14:textId="09B3B5FB" w:rsidR="003F7130" w:rsidRDefault="003F7130" w:rsidP="00D0275F">
            <w:pPr>
              <w:pStyle w:val="TAL"/>
              <w:cnfStyle w:val="000000000000" w:firstRow="0" w:lastRow="0" w:firstColumn="0" w:lastColumn="0" w:oddVBand="0" w:evenVBand="0" w:oddHBand="0" w:evenHBand="0" w:firstRowFirstColumn="0" w:firstRowLastColumn="0" w:lastRowFirstColumn="0" w:lastRowLastColumn="0"/>
            </w:pPr>
            <w:r>
              <w:t>18</w:t>
            </w:r>
          </w:p>
        </w:tc>
        <w:tc>
          <w:tcPr>
            <w:tcW w:w="0" w:type="auto"/>
          </w:tcPr>
          <w:p w14:paraId="0201F8FA" w14:textId="704DA355" w:rsidR="003F7130" w:rsidRDefault="00DF281D" w:rsidP="00D0275F">
            <w:pPr>
              <w:pStyle w:val="TAL"/>
              <w:cnfStyle w:val="000000000000" w:firstRow="0" w:lastRow="0" w:firstColumn="0" w:lastColumn="0" w:oddVBand="0" w:evenVBand="0" w:oddHBand="0" w:evenHBand="0" w:firstRowFirstColumn="0" w:firstRowLastColumn="0" w:lastRowFirstColumn="0" w:lastRowLastColumn="0"/>
            </w:pPr>
            <w:r>
              <w:t>X</w:t>
            </w:r>
          </w:p>
        </w:tc>
        <w:tc>
          <w:tcPr>
            <w:tcW w:w="0" w:type="auto"/>
          </w:tcPr>
          <w:p w14:paraId="20B95165" w14:textId="37855ABA" w:rsidR="003F7130" w:rsidRDefault="0009539B" w:rsidP="00D0275F">
            <w:pPr>
              <w:pStyle w:val="TAL"/>
              <w:cnfStyle w:val="000000000000" w:firstRow="0" w:lastRow="0" w:firstColumn="0" w:lastColumn="0" w:oddVBand="0" w:evenVBand="0" w:oddHBand="0" w:evenHBand="0" w:firstRowFirstColumn="0" w:firstRowLastColumn="0" w:lastRowFirstColumn="0" w:lastRowLastColumn="0"/>
            </w:pPr>
            <w:r>
              <w:t>X</w:t>
            </w:r>
          </w:p>
        </w:tc>
      </w:tr>
      <w:tr w:rsidR="003F7130" w14:paraId="2ABA881F" w14:textId="77777777" w:rsidTr="00CC77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5502FB9" w14:textId="2DB1A1E3" w:rsidR="003F7130" w:rsidRDefault="003F7130" w:rsidP="00D0275F">
            <w:pPr>
              <w:pStyle w:val="TAL"/>
            </w:pPr>
            <w:r>
              <w:t>TS 26.119</w:t>
            </w:r>
          </w:p>
        </w:tc>
        <w:tc>
          <w:tcPr>
            <w:tcW w:w="0" w:type="auto"/>
          </w:tcPr>
          <w:p w14:paraId="3524F200" w14:textId="35FE069A" w:rsidR="003F7130" w:rsidRDefault="006C08FC" w:rsidP="00D0275F">
            <w:pPr>
              <w:pStyle w:val="TAL"/>
              <w:cnfStyle w:val="000000100000" w:firstRow="0" w:lastRow="0" w:firstColumn="0" w:lastColumn="0" w:oddVBand="0" w:evenVBand="0" w:oddHBand="1" w:evenHBand="0" w:firstRowFirstColumn="0" w:firstRowLastColumn="0" w:lastRowFirstColumn="0" w:lastRowLastColumn="0"/>
            </w:pPr>
            <w:r w:rsidRPr="006C08FC">
              <w:t>Media Capabilities for Augmented Reality</w:t>
            </w:r>
            <w:r w:rsidRPr="006C08FC">
              <w:tab/>
            </w:r>
          </w:p>
        </w:tc>
        <w:tc>
          <w:tcPr>
            <w:tcW w:w="0" w:type="auto"/>
          </w:tcPr>
          <w:p w14:paraId="5043C8E3" w14:textId="5F64B29C" w:rsidR="003F7130" w:rsidRDefault="003F7130" w:rsidP="00D0275F">
            <w:pPr>
              <w:pStyle w:val="TAL"/>
              <w:cnfStyle w:val="000000100000" w:firstRow="0" w:lastRow="0" w:firstColumn="0" w:lastColumn="0" w:oddVBand="0" w:evenVBand="0" w:oddHBand="1" w:evenHBand="0" w:firstRowFirstColumn="0" w:firstRowLastColumn="0" w:lastRowFirstColumn="0" w:lastRowLastColumn="0"/>
            </w:pPr>
            <w:r>
              <w:t>18</w:t>
            </w:r>
          </w:p>
        </w:tc>
        <w:tc>
          <w:tcPr>
            <w:tcW w:w="0" w:type="auto"/>
          </w:tcPr>
          <w:p w14:paraId="537E8FE5" w14:textId="65BE8AA6" w:rsidR="003F7130" w:rsidRDefault="00DF281D" w:rsidP="00D0275F">
            <w:pPr>
              <w:pStyle w:val="TAL"/>
              <w:cnfStyle w:val="000000100000" w:firstRow="0" w:lastRow="0" w:firstColumn="0" w:lastColumn="0" w:oddVBand="0" w:evenVBand="0" w:oddHBand="1" w:evenHBand="0" w:firstRowFirstColumn="0" w:firstRowLastColumn="0" w:lastRowFirstColumn="0" w:lastRowLastColumn="0"/>
            </w:pPr>
            <w:r>
              <w:t>X</w:t>
            </w:r>
          </w:p>
        </w:tc>
        <w:tc>
          <w:tcPr>
            <w:tcW w:w="0" w:type="auto"/>
          </w:tcPr>
          <w:p w14:paraId="39631F74" w14:textId="19673D3F" w:rsidR="003F7130" w:rsidRDefault="009B06AB" w:rsidP="00D0275F">
            <w:pPr>
              <w:pStyle w:val="TAL"/>
              <w:cnfStyle w:val="000000100000" w:firstRow="0" w:lastRow="0" w:firstColumn="0" w:lastColumn="0" w:oddVBand="0" w:evenVBand="0" w:oddHBand="1" w:evenHBand="0" w:firstRowFirstColumn="0" w:firstRowLastColumn="0" w:lastRowFirstColumn="0" w:lastRowLastColumn="0"/>
            </w:pPr>
            <w:r>
              <w:t>X</w:t>
            </w:r>
          </w:p>
        </w:tc>
      </w:tr>
      <w:tr w:rsidR="003F7130" w14:paraId="2100BA27" w14:textId="77777777" w:rsidTr="00CC772D">
        <w:tc>
          <w:tcPr>
            <w:cnfStyle w:val="001000000000" w:firstRow="0" w:lastRow="0" w:firstColumn="1" w:lastColumn="0" w:oddVBand="0" w:evenVBand="0" w:oddHBand="0" w:evenHBand="0" w:firstRowFirstColumn="0" w:firstRowLastColumn="0" w:lastRowFirstColumn="0" w:lastRowLastColumn="0"/>
            <w:tcW w:w="0" w:type="auto"/>
          </w:tcPr>
          <w:p w14:paraId="69329994" w14:textId="39B95C4C" w:rsidR="003F7130" w:rsidRDefault="003F7130" w:rsidP="00D0275F">
            <w:pPr>
              <w:pStyle w:val="TAL"/>
            </w:pPr>
            <w:r>
              <w:t>TS 26.140</w:t>
            </w:r>
          </w:p>
        </w:tc>
        <w:tc>
          <w:tcPr>
            <w:tcW w:w="0" w:type="auto"/>
          </w:tcPr>
          <w:p w14:paraId="1E5B0112" w14:textId="08EEBBCC" w:rsidR="003F7130" w:rsidRDefault="00AB14A6" w:rsidP="00D0275F">
            <w:pPr>
              <w:pStyle w:val="TAL"/>
              <w:cnfStyle w:val="000000000000" w:firstRow="0" w:lastRow="0" w:firstColumn="0" w:lastColumn="0" w:oddVBand="0" w:evenVBand="0" w:oddHBand="0" w:evenHBand="0" w:firstRowFirstColumn="0" w:firstRowLastColumn="0" w:lastRowFirstColumn="0" w:lastRowLastColumn="0"/>
            </w:pPr>
            <w:r w:rsidRPr="00AB14A6">
              <w:t>Multimedia Messaging Service (MMS); Media formats and codecs</w:t>
            </w:r>
            <w:r w:rsidRPr="00AB14A6">
              <w:tab/>
            </w:r>
          </w:p>
        </w:tc>
        <w:tc>
          <w:tcPr>
            <w:tcW w:w="0" w:type="auto"/>
          </w:tcPr>
          <w:p w14:paraId="553AA54C" w14:textId="000D6EA9" w:rsidR="003F7130" w:rsidRDefault="003F7130" w:rsidP="00D0275F">
            <w:pPr>
              <w:pStyle w:val="TAL"/>
              <w:cnfStyle w:val="000000000000" w:firstRow="0" w:lastRow="0" w:firstColumn="0" w:lastColumn="0" w:oddVBand="0" w:evenVBand="0" w:oddHBand="0" w:evenHBand="0" w:firstRowFirstColumn="0" w:firstRowLastColumn="0" w:lastRowFirstColumn="0" w:lastRowLastColumn="0"/>
            </w:pPr>
            <w:r>
              <w:t>18</w:t>
            </w:r>
          </w:p>
        </w:tc>
        <w:tc>
          <w:tcPr>
            <w:tcW w:w="0" w:type="auto"/>
          </w:tcPr>
          <w:p w14:paraId="45E428FB" w14:textId="3F5164ED" w:rsidR="003F7130" w:rsidRDefault="00CF1E7F" w:rsidP="00D0275F">
            <w:pPr>
              <w:pStyle w:val="TAL"/>
              <w:cnfStyle w:val="000000000000" w:firstRow="0" w:lastRow="0" w:firstColumn="0" w:lastColumn="0" w:oddVBand="0" w:evenVBand="0" w:oddHBand="0" w:evenHBand="0" w:firstRowFirstColumn="0" w:firstRowLastColumn="0" w:lastRowFirstColumn="0" w:lastRowLastColumn="0"/>
            </w:pPr>
            <w:r>
              <w:t>X</w:t>
            </w:r>
          </w:p>
        </w:tc>
        <w:tc>
          <w:tcPr>
            <w:tcW w:w="0" w:type="auto"/>
          </w:tcPr>
          <w:p w14:paraId="5D04ECE3" w14:textId="3389BC61" w:rsidR="003F7130" w:rsidRDefault="00005E86" w:rsidP="00D0275F">
            <w:pPr>
              <w:pStyle w:val="TAL"/>
              <w:cnfStyle w:val="000000000000" w:firstRow="0" w:lastRow="0" w:firstColumn="0" w:lastColumn="0" w:oddVBand="0" w:evenVBand="0" w:oddHBand="0" w:evenHBand="0" w:firstRowFirstColumn="0" w:firstRowLastColumn="0" w:lastRowFirstColumn="0" w:lastRowLastColumn="0"/>
            </w:pPr>
            <w:r>
              <w:t>X</w:t>
            </w:r>
          </w:p>
        </w:tc>
      </w:tr>
      <w:tr w:rsidR="003F7130" w14:paraId="03E281D9" w14:textId="77777777" w:rsidTr="00CC77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14FECD7" w14:textId="3F0ED4A0" w:rsidR="003F7130" w:rsidRDefault="003F7130" w:rsidP="00D0275F">
            <w:pPr>
              <w:pStyle w:val="TAL"/>
            </w:pPr>
            <w:r>
              <w:t>TS 26.141</w:t>
            </w:r>
          </w:p>
        </w:tc>
        <w:tc>
          <w:tcPr>
            <w:tcW w:w="0" w:type="auto"/>
          </w:tcPr>
          <w:p w14:paraId="50F8DEAC" w14:textId="1C97E0DB" w:rsidR="003F7130" w:rsidRDefault="00AB14A6" w:rsidP="00D0275F">
            <w:pPr>
              <w:pStyle w:val="TAL"/>
              <w:cnfStyle w:val="000000100000" w:firstRow="0" w:lastRow="0" w:firstColumn="0" w:lastColumn="0" w:oddVBand="0" w:evenVBand="0" w:oddHBand="1" w:evenHBand="0" w:firstRowFirstColumn="0" w:firstRowLastColumn="0" w:lastRowFirstColumn="0" w:lastRowLastColumn="0"/>
            </w:pPr>
            <w:r w:rsidRPr="00AB14A6">
              <w:t>IP Multimedia System (IMS) Messaging and Presence; Media formats and codecs</w:t>
            </w:r>
            <w:r w:rsidRPr="00AB14A6">
              <w:tab/>
            </w:r>
          </w:p>
        </w:tc>
        <w:tc>
          <w:tcPr>
            <w:tcW w:w="0" w:type="auto"/>
          </w:tcPr>
          <w:p w14:paraId="123DB093" w14:textId="1E0C17C7" w:rsidR="003F7130" w:rsidRDefault="003F7130" w:rsidP="00D0275F">
            <w:pPr>
              <w:pStyle w:val="TAL"/>
              <w:cnfStyle w:val="000000100000" w:firstRow="0" w:lastRow="0" w:firstColumn="0" w:lastColumn="0" w:oddVBand="0" w:evenVBand="0" w:oddHBand="1" w:evenHBand="0" w:firstRowFirstColumn="0" w:firstRowLastColumn="0" w:lastRowFirstColumn="0" w:lastRowLastColumn="0"/>
            </w:pPr>
            <w:r>
              <w:t>18</w:t>
            </w:r>
          </w:p>
        </w:tc>
        <w:tc>
          <w:tcPr>
            <w:tcW w:w="0" w:type="auto"/>
          </w:tcPr>
          <w:p w14:paraId="63ABC148" w14:textId="22A9E175" w:rsidR="003F7130" w:rsidRDefault="006D20D9" w:rsidP="00D0275F">
            <w:pPr>
              <w:pStyle w:val="TAL"/>
              <w:cnfStyle w:val="000000100000" w:firstRow="0" w:lastRow="0" w:firstColumn="0" w:lastColumn="0" w:oddVBand="0" w:evenVBand="0" w:oddHBand="1" w:evenHBand="0" w:firstRowFirstColumn="0" w:firstRowLastColumn="0" w:lastRowFirstColumn="0" w:lastRowLastColumn="0"/>
            </w:pPr>
            <w:r>
              <w:t>X</w:t>
            </w:r>
          </w:p>
        </w:tc>
        <w:tc>
          <w:tcPr>
            <w:tcW w:w="0" w:type="auto"/>
          </w:tcPr>
          <w:p w14:paraId="4F22C4BE" w14:textId="00CFAAEF" w:rsidR="003F7130" w:rsidRDefault="00005E86" w:rsidP="00D0275F">
            <w:pPr>
              <w:pStyle w:val="TAL"/>
              <w:cnfStyle w:val="000000100000" w:firstRow="0" w:lastRow="0" w:firstColumn="0" w:lastColumn="0" w:oddVBand="0" w:evenVBand="0" w:oddHBand="1" w:evenHBand="0" w:firstRowFirstColumn="0" w:firstRowLastColumn="0" w:lastRowFirstColumn="0" w:lastRowLastColumn="0"/>
            </w:pPr>
            <w:r>
              <w:t>X</w:t>
            </w:r>
          </w:p>
        </w:tc>
      </w:tr>
      <w:tr w:rsidR="003F7130" w14:paraId="40A05F2B" w14:textId="77777777" w:rsidTr="00CC772D">
        <w:tc>
          <w:tcPr>
            <w:cnfStyle w:val="001000000000" w:firstRow="0" w:lastRow="0" w:firstColumn="1" w:lastColumn="0" w:oddVBand="0" w:evenVBand="0" w:oddHBand="0" w:evenHBand="0" w:firstRowFirstColumn="0" w:firstRowLastColumn="0" w:lastRowFirstColumn="0" w:lastRowLastColumn="0"/>
            <w:tcW w:w="0" w:type="auto"/>
          </w:tcPr>
          <w:p w14:paraId="2E18283F" w14:textId="55C1BDA6" w:rsidR="003F7130" w:rsidRDefault="003F7130" w:rsidP="00D0275F">
            <w:pPr>
              <w:pStyle w:val="TAL"/>
            </w:pPr>
            <w:r>
              <w:t>TS 26.143</w:t>
            </w:r>
          </w:p>
        </w:tc>
        <w:tc>
          <w:tcPr>
            <w:tcW w:w="0" w:type="auto"/>
          </w:tcPr>
          <w:p w14:paraId="75F078E2" w14:textId="14C6801D" w:rsidR="003F7130" w:rsidRDefault="00AB14A6" w:rsidP="00D0275F">
            <w:pPr>
              <w:pStyle w:val="TAL"/>
              <w:cnfStyle w:val="000000000000" w:firstRow="0" w:lastRow="0" w:firstColumn="0" w:lastColumn="0" w:oddVBand="0" w:evenVBand="0" w:oddHBand="0" w:evenHBand="0" w:firstRowFirstColumn="0" w:firstRowLastColumn="0" w:lastRowFirstColumn="0" w:lastRowLastColumn="0"/>
            </w:pPr>
            <w:r w:rsidRPr="00AB14A6">
              <w:t>Messaging Media profiles</w:t>
            </w:r>
            <w:r w:rsidRPr="00AB14A6">
              <w:tab/>
            </w:r>
          </w:p>
        </w:tc>
        <w:tc>
          <w:tcPr>
            <w:tcW w:w="0" w:type="auto"/>
          </w:tcPr>
          <w:p w14:paraId="6FCCB773" w14:textId="0C215617" w:rsidR="003F7130" w:rsidRDefault="003F7130" w:rsidP="00D0275F">
            <w:pPr>
              <w:pStyle w:val="TAL"/>
              <w:cnfStyle w:val="000000000000" w:firstRow="0" w:lastRow="0" w:firstColumn="0" w:lastColumn="0" w:oddVBand="0" w:evenVBand="0" w:oddHBand="0" w:evenHBand="0" w:firstRowFirstColumn="0" w:firstRowLastColumn="0" w:lastRowFirstColumn="0" w:lastRowLastColumn="0"/>
            </w:pPr>
            <w:r>
              <w:t>18</w:t>
            </w:r>
          </w:p>
        </w:tc>
        <w:tc>
          <w:tcPr>
            <w:tcW w:w="0" w:type="auto"/>
          </w:tcPr>
          <w:p w14:paraId="1BA6AA52" w14:textId="77777777" w:rsidR="003F7130" w:rsidRDefault="003F7130" w:rsidP="00D0275F">
            <w:pPr>
              <w:pStyle w:val="TAL"/>
              <w:cnfStyle w:val="000000000000" w:firstRow="0" w:lastRow="0" w:firstColumn="0" w:lastColumn="0" w:oddVBand="0" w:evenVBand="0" w:oddHBand="0" w:evenHBand="0" w:firstRowFirstColumn="0" w:firstRowLastColumn="0" w:lastRowFirstColumn="0" w:lastRowLastColumn="0"/>
            </w:pPr>
          </w:p>
        </w:tc>
        <w:tc>
          <w:tcPr>
            <w:tcW w:w="0" w:type="auto"/>
          </w:tcPr>
          <w:p w14:paraId="63E0C2DC" w14:textId="788E4D43" w:rsidR="003F7130" w:rsidRDefault="00005E86" w:rsidP="00D0275F">
            <w:pPr>
              <w:pStyle w:val="TAL"/>
              <w:cnfStyle w:val="000000000000" w:firstRow="0" w:lastRow="0" w:firstColumn="0" w:lastColumn="0" w:oddVBand="0" w:evenVBand="0" w:oddHBand="0" w:evenHBand="0" w:firstRowFirstColumn="0" w:firstRowLastColumn="0" w:lastRowFirstColumn="0" w:lastRowLastColumn="0"/>
            </w:pPr>
            <w:r>
              <w:t>X</w:t>
            </w:r>
          </w:p>
        </w:tc>
      </w:tr>
      <w:tr w:rsidR="003F7130" w14:paraId="476C0F77" w14:textId="77777777" w:rsidTr="00CC77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58F488E" w14:textId="47E321EA" w:rsidR="003F7130" w:rsidRDefault="003F7130" w:rsidP="00D0275F">
            <w:pPr>
              <w:pStyle w:val="TAL"/>
            </w:pPr>
            <w:r>
              <w:t>TS 26.223</w:t>
            </w:r>
          </w:p>
        </w:tc>
        <w:tc>
          <w:tcPr>
            <w:tcW w:w="0" w:type="auto"/>
          </w:tcPr>
          <w:p w14:paraId="33B3532C" w14:textId="18EA32A7" w:rsidR="003F7130" w:rsidRDefault="00AB14A6" w:rsidP="00D0275F">
            <w:pPr>
              <w:pStyle w:val="TAL"/>
              <w:cnfStyle w:val="000000100000" w:firstRow="0" w:lastRow="0" w:firstColumn="0" w:lastColumn="0" w:oddVBand="0" w:evenVBand="0" w:oddHBand="1" w:evenHBand="0" w:firstRowFirstColumn="0" w:firstRowLastColumn="0" w:lastRowFirstColumn="0" w:lastRowLastColumn="0"/>
            </w:pPr>
            <w:r w:rsidRPr="00AB14A6">
              <w:t>Telepresence using the IP Multimedia Subsystem (IMS); Media handling and interaction</w:t>
            </w:r>
            <w:r w:rsidRPr="00AB14A6">
              <w:tab/>
            </w:r>
          </w:p>
        </w:tc>
        <w:tc>
          <w:tcPr>
            <w:tcW w:w="0" w:type="auto"/>
          </w:tcPr>
          <w:p w14:paraId="04DF4250" w14:textId="55337F9B" w:rsidR="003F7130" w:rsidRDefault="003F7130" w:rsidP="00D0275F">
            <w:pPr>
              <w:pStyle w:val="TAL"/>
              <w:cnfStyle w:val="000000100000" w:firstRow="0" w:lastRow="0" w:firstColumn="0" w:lastColumn="0" w:oddVBand="0" w:evenVBand="0" w:oddHBand="1" w:evenHBand="0" w:firstRowFirstColumn="0" w:firstRowLastColumn="0" w:lastRowFirstColumn="0" w:lastRowLastColumn="0"/>
            </w:pPr>
            <w:r>
              <w:t>18</w:t>
            </w:r>
          </w:p>
        </w:tc>
        <w:tc>
          <w:tcPr>
            <w:tcW w:w="0" w:type="auto"/>
          </w:tcPr>
          <w:p w14:paraId="03FF988F" w14:textId="2EE901F9" w:rsidR="003F7130" w:rsidRDefault="00D577EE" w:rsidP="00D0275F">
            <w:pPr>
              <w:pStyle w:val="TAL"/>
              <w:cnfStyle w:val="000000100000" w:firstRow="0" w:lastRow="0" w:firstColumn="0" w:lastColumn="0" w:oddVBand="0" w:evenVBand="0" w:oddHBand="1" w:evenHBand="0" w:firstRowFirstColumn="0" w:firstRowLastColumn="0" w:lastRowFirstColumn="0" w:lastRowLastColumn="0"/>
            </w:pPr>
            <w:r>
              <w:t>X</w:t>
            </w:r>
          </w:p>
        </w:tc>
        <w:tc>
          <w:tcPr>
            <w:tcW w:w="0" w:type="auto"/>
          </w:tcPr>
          <w:p w14:paraId="7F8C60D7" w14:textId="314ED6A9" w:rsidR="003F7130" w:rsidRDefault="00005E86" w:rsidP="00D0275F">
            <w:pPr>
              <w:pStyle w:val="TAL"/>
              <w:cnfStyle w:val="000000100000" w:firstRow="0" w:lastRow="0" w:firstColumn="0" w:lastColumn="0" w:oddVBand="0" w:evenVBand="0" w:oddHBand="1" w:evenHBand="0" w:firstRowFirstColumn="0" w:firstRowLastColumn="0" w:lastRowFirstColumn="0" w:lastRowLastColumn="0"/>
            </w:pPr>
            <w:r>
              <w:t>X</w:t>
            </w:r>
          </w:p>
        </w:tc>
      </w:tr>
      <w:tr w:rsidR="003F7130" w14:paraId="060792A0" w14:textId="77777777" w:rsidTr="00CC772D">
        <w:tc>
          <w:tcPr>
            <w:cnfStyle w:val="001000000000" w:firstRow="0" w:lastRow="0" w:firstColumn="1" w:lastColumn="0" w:oddVBand="0" w:evenVBand="0" w:oddHBand="0" w:evenHBand="0" w:firstRowFirstColumn="0" w:firstRowLastColumn="0" w:lastRowFirstColumn="0" w:lastRowLastColumn="0"/>
            <w:tcW w:w="0" w:type="auto"/>
          </w:tcPr>
          <w:p w14:paraId="767A9E8D" w14:textId="77777777" w:rsidR="003F7130" w:rsidRDefault="003F7130" w:rsidP="00D0275F">
            <w:pPr>
              <w:pStyle w:val="TAL"/>
            </w:pPr>
            <w:r>
              <w:t>TS 26.234</w:t>
            </w:r>
          </w:p>
        </w:tc>
        <w:tc>
          <w:tcPr>
            <w:tcW w:w="0" w:type="auto"/>
          </w:tcPr>
          <w:p w14:paraId="278F4E31" w14:textId="2DEFE930" w:rsidR="003F7130" w:rsidRDefault="00205410" w:rsidP="00D0275F">
            <w:pPr>
              <w:pStyle w:val="TAL"/>
              <w:cnfStyle w:val="000000000000" w:firstRow="0" w:lastRow="0" w:firstColumn="0" w:lastColumn="0" w:oddVBand="0" w:evenVBand="0" w:oddHBand="0" w:evenHBand="0" w:firstRowFirstColumn="0" w:firstRowLastColumn="0" w:lastRowFirstColumn="0" w:lastRowLastColumn="0"/>
            </w:pPr>
            <w:r w:rsidRPr="00205410">
              <w:t>Transparent end-to-end Packet-switched Streaming Service (PSS); Protocols and codecs</w:t>
            </w:r>
          </w:p>
        </w:tc>
        <w:tc>
          <w:tcPr>
            <w:tcW w:w="0" w:type="auto"/>
          </w:tcPr>
          <w:p w14:paraId="59217EA8" w14:textId="69922B2D" w:rsidR="003F7130" w:rsidRDefault="003F7130" w:rsidP="00D0275F">
            <w:pPr>
              <w:pStyle w:val="TAL"/>
              <w:cnfStyle w:val="000000000000" w:firstRow="0" w:lastRow="0" w:firstColumn="0" w:lastColumn="0" w:oddVBand="0" w:evenVBand="0" w:oddHBand="0" w:evenHBand="0" w:firstRowFirstColumn="0" w:firstRowLastColumn="0" w:lastRowFirstColumn="0" w:lastRowLastColumn="0"/>
            </w:pPr>
            <w:r>
              <w:t>17</w:t>
            </w:r>
          </w:p>
        </w:tc>
        <w:tc>
          <w:tcPr>
            <w:tcW w:w="0" w:type="auto"/>
          </w:tcPr>
          <w:p w14:paraId="7504E18C" w14:textId="23CF60BA" w:rsidR="003F7130" w:rsidRDefault="00DF281D" w:rsidP="00D0275F">
            <w:pPr>
              <w:pStyle w:val="TAL"/>
              <w:cnfStyle w:val="000000000000" w:firstRow="0" w:lastRow="0" w:firstColumn="0" w:lastColumn="0" w:oddVBand="0" w:evenVBand="0" w:oddHBand="0" w:evenHBand="0" w:firstRowFirstColumn="0" w:firstRowLastColumn="0" w:lastRowFirstColumn="0" w:lastRowLastColumn="0"/>
            </w:pPr>
            <w:r>
              <w:t>X</w:t>
            </w:r>
          </w:p>
        </w:tc>
        <w:tc>
          <w:tcPr>
            <w:tcW w:w="0" w:type="auto"/>
          </w:tcPr>
          <w:p w14:paraId="574DB4FD" w14:textId="460CB3CC" w:rsidR="003F7130" w:rsidRDefault="00005E86" w:rsidP="00D0275F">
            <w:pPr>
              <w:pStyle w:val="TAL"/>
              <w:cnfStyle w:val="000000000000" w:firstRow="0" w:lastRow="0" w:firstColumn="0" w:lastColumn="0" w:oddVBand="0" w:evenVBand="0" w:oddHBand="0" w:evenHBand="0" w:firstRowFirstColumn="0" w:firstRowLastColumn="0" w:lastRowFirstColumn="0" w:lastRowLastColumn="0"/>
            </w:pPr>
            <w:r>
              <w:t>X</w:t>
            </w:r>
          </w:p>
        </w:tc>
      </w:tr>
      <w:tr w:rsidR="003F7130" w14:paraId="390646F9" w14:textId="77777777" w:rsidTr="00CC77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D48EF7B" w14:textId="5535516B" w:rsidR="003F7130" w:rsidRDefault="003F7130" w:rsidP="00D0275F">
            <w:pPr>
              <w:pStyle w:val="TAL"/>
            </w:pPr>
            <w:r>
              <w:t>TS 26.238</w:t>
            </w:r>
          </w:p>
        </w:tc>
        <w:tc>
          <w:tcPr>
            <w:tcW w:w="0" w:type="auto"/>
          </w:tcPr>
          <w:p w14:paraId="7C56F33D" w14:textId="5EFDA6E0" w:rsidR="003F7130" w:rsidRDefault="00205410" w:rsidP="00D0275F">
            <w:pPr>
              <w:pStyle w:val="TAL"/>
              <w:cnfStyle w:val="000000100000" w:firstRow="0" w:lastRow="0" w:firstColumn="0" w:lastColumn="0" w:oddVBand="0" w:evenVBand="0" w:oddHBand="1" w:evenHBand="0" w:firstRowFirstColumn="0" w:firstRowLastColumn="0" w:lastRowFirstColumn="0" w:lastRowLastColumn="0"/>
            </w:pPr>
            <w:r w:rsidRPr="00205410">
              <w:t>Uplink streaming</w:t>
            </w:r>
            <w:r w:rsidRPr="00205410">
              <w:tab/>
            </w:r>
          </w:p>
        </w:tc>
        <w:tc>
          <w:tcPr>
            <w:tcW w:w="0" w:type="auto"/>
          </w:tcPr>
          <w:p w14:paraId="72184435" w14:textId="302AFDCA" w:rsidR="003F7130" w:rsidRDefault="003F7130" w:rsidP="00D0275F">
            <w:pPr>
              <w:pStyle w:val="TAL"/>
              <w:cnfStyle w:val="000000100000" w:firstRow="0" w:lastRow="0" w:firstColumn="0" w:lastColumn="0" w:oddVBand="0" w:evenVBand="0" w:oddHBand="1" w:evenHBand="0" w:firstRowFirstColumn="0" w:firstRowLastColumn="0" w:lastRowFirstColumn="0" w:lastRowLastColumn="0"/>
            </w:pPr>
            <w:r>
              <w:t>17</w:t>
            </w:r>
          </w:p>
        </w:tc>
        <w:tc>
          <w:tcPr>
            <w:tcW w:w="0" w:type="auto"/>
          </w:tcPr>
          <w:p w14:paraId="27FD8F47" w14:textId="77777777" w:rsidR="003F7130" w:rsidRDefault="003F7130" w:rsidP="00D0275F">
            <w:pPr>
              <w:pStyle w:val="TAL"/>
              <w:cnfStyle w:val="000000100000" w:firstRow="0" w:lastRow="0" w:firstColumn="0" w:lastColumn="0" w:oddVBand="0" w:evenVBand="0" w:oddHBand="1" w:evenHBand="0" w:firstRowFirstColumn="0" w:firstRowLastColumn="0" w:lastRowFirstColumn="0" w:lastRowLastColumn="0"/>
            </w:pPr>
          </w:p>
        </w:tc>
        <w:tc>
          <w:tcPr>
            <w:tcW w:w="0" w:type="auto"/>
          </w:tcPr>
          <w:p w14:paraId="456E7188" w14:textId="57145780" w:rsidR="003F7130" w:rsidRDefault="001460D9" w:rsidP="00D0275F">
            <w:pPr>
              <w:pStyle w:val="TAL"/>
              <w:cnfStyle w:val="000000100000" w:firstRow="0" w:lastRow="0" w:firstColumn="0" w:lastColumn="0" w:oddVBand="0" w:evenVBand="0" w:oddHBand="1" w:evenHBand="0" w:firstRowFirstColumn="0" w:firstRowLastColumn="0" w:lastRowFirstColumn="0" w:lastRowLastColumn="0"/>
            </w:pPr>
            <w:r>
              <w:t>X</w:t>
            </w:r>
          </w:p>
        </w:tc>
      </w:tr>
      <w:tr w:rsidR="003F7130" w14:paraId="47A8AEBC" w14:textId="77777777" w:rsidTr="00CC772D">
        <w:tc>
          <w:tcPr>
            <w:cnfStyle w:val="001000000000" w:firstRow="0" w:lastRow="0" w:firstColumn="1" w:lastColumn="0" w:oddVBand="0" w:evenVBand="0" w:oddHBand="0" w:evenHBand="0" w:firstRowFirstColumn="0" w:firstRowLastColumn="0" w:lastRowFirstColumn="0" w:lastRowLastColumn="0"/>
            <w:tcW w:w="0" w:type="auto"/>
          </w:tcPr>
          <w:p w14:paraId="590DF63C" w14:textId="77777777" w:rsidR="003F7130" w:rsidRDefault="003F7130" w:rsidP="00D0275F">
            <w:pPr>
              <w:pStyle w:val="TAL"/>
            </w:pPr>
            <w:r>
              <w:t>TS 26.244</w:t>
            </w:r>
          </w:p>
        </w:tc>
        <w:tc>
          <w:tcPr>
            <w:tcW w:w="0" w:type="auto"/>
          </w:tcPr>
          <w:p w14:paraId="3FF238B2" w14:textId="77F23E1F" w:rsidR="003F7130" w:rsidRDefault="00205410" w:rsidP="00D0275F">
            <w:pPr>
              <w:pStyle w:val="TAL"/>
              <w:cnfStyle w:val="000000000000" w:firstRow="0" w:lastRow="0" w:firstColumn="0" w:lastColumn="0" w:oddVBand="0" w:evenVBand="0" w:oddHBand="0" w:evenHBand="0" w:firstRowFirstColumn="0" w:firstRowLastColumn="0" w:lastRowFirstColumn="0" w:lastRowLastColumn="0"/>
            </w:pPr>
            <w:r w:rsidRPr="00205410">
              <w:t>Transparent end-to-end packet switched streaming service (PSS); 3GPP file format (3GP)</w:t>
            </w:r>
            <w:r w:rsidRPr="00205410">
              <w:tab/>
            </w:r>
          </w:p>
        </w:tc>
        <w:tc>
          <w:tcPr>
            <w:tcW w:w="0" w:type="auto"/>
          </w:tcPr>
          <w:p w14:paraId="07AC35DD" w14:textId="19D5F3AF" w:rsidR="003F7130" w:rsidRDefault="003F7130" w:rsidP="00D0275F">
            <w:pPr>
              <w:pStyle w:val="TAL"/>
              <w:cnfStyle w:val="000000000000" w:firstRow="0" w:lastRow="0" w:firstColumn="0" w:lastColumn="0" w:oddVBand="0" w:evenVBand="0" w:oddHBand="0" w:evenHBand="0" w:firstRowFirstColumn="0" w:firstRowLastColumn="0" w:lastRowFirstColumn="0" w:lastRowLastColumn="0"/>
            </w:pPr>
            <w:r>
              <w:t>18</w:t>
            </w:r>
          </w:p>
        </w:tc>
        <w:tc>
          <w:tcPr>
            <w:tcW w:w="0" w:type="auto"/>
          </w:tcPr>
          <w:p w14:paraId="749B1F7F" w14:textId="260EDF75" w:rsidR="003F7130" w:rsidRDefault="009B06AB" w:rsidP="00D0275F">
            <w:pPr>
              <w:pStyle w:val="TAL"/>
              <w:cnfStyle w:val="000000000000" w:firstRow="0" w:lastRow="0" w:firstColumn="0" w:lastColumn="0" w:oddVBand="0" w:evenVBand="0" w:oddHBand="0" w:evenHBand="0" w:firstRowFirstColumn="0" w:firstRowLastColumn="0" w:lastRowFirstColumn="0" w:lastRowLastColumn="0"/>
            </w:pPr>
            <w:r>
              <w:t>X</w:t>
            </w:r>
          </w:p>
        </w:tc>
        <w:tc>
          <w:tcPr>
            <w:tcW w:w="0" w:type="auto"/>
          </w:tcPr>
          <w:p w14:paraId="7E143E86" w14:textId="388DD0A3" w:rsidR="003F7130" w:rsidRDefault="00005E86" w:rsidP="00D0275F">
            <w:pPr>
              <w:pStyle w:val="TAL"/>
              <w:cnfStyle w:val="000000000000" w:firstRow="0" w:lastRow="0" w:firstColumn="0" w:lastColumn="0" w:oddVBand="0" w:evenVBand="0" w:oddHBand="0" w:evenHBand="0" w:firstRowFirstColumn="0" w:firstRowLastColumn="0" w:lastRowFirstColumn="0" w:lastRowLastColumn="0"/>
            </w:pPr>
            <w:r>
              <w:t>X</w:t>
            </w:r>
          </w:p>
        </w:tc>
      </w:tr>
      <w:tr w:rsidR="006D20D9" w14:paraId="2198DF39" w14:textId="77777777" w:rsidTr="00CC77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F17E3F" w14:textId="03E7BC06" w:rsidR="006D20D9" w:rsidRDefault="006D20D9" w:rsidP="00D0275F">
            <w:pPr>
              <w:pStyle w:val="TAL"/>
            </w:pPr>
            <w:r>
              <w:t>TS 26.247</w:t>
            </w:r>
          </w:p>
        </w:tc>
        <w:tc>
          <w:tcPr>
            <w:tcW w:w="0" w:type="auto"/>
          </w:tcPr>
          <w:p w14:paraId="1D853EF5" w14:textId="3EC89DFF" w:rsidR="006D20D9" w:rsidRDefault="005C30A6" w:rsidP="00D0275F">
            <w:pPr>
              <w:pStyle w:val="TAL"/>
              <w:cnfStyle w:val="000000100000" w:firstRow="0" w:lastRow="0" w:firstColumn="0" w:lastColumn="0" w:oddVBand="0" w:evenVBand="0" w:oddHBand="1" w:evenHBand="0" w:firstRowFirstColumn="0" w:firstRowLastColumn="0" w:lastRowFirstColumn="0" w:lastRowLastColumn="0"/>
            </w:pPr>
            <w:r w:rsidRPr="005C30A6">
              <w:t>Transparent end-to-end Packet-switched Streaming Service (PSS); Progressive Download and Dynamic Adaptive Streaming over HTTP (3GP-DASH)</w:t>
            </w:r>
            <w:r w:rsidRPr="005C30A6">
              <w:tab/>
            </w:r>
          </w:p>
        </w:tc>
        <w:tc>
          <w:tcPr>
            <w:tcW w:w="0" w:type="auto"/>
          </w:tcPr>
          <w:p w14:paraId="1BCD1173" w14:textId="0A0C9D2E" w:rsidR="006D20D9" w:rsidRDefault="00FF114A" w:rsidP="00D0275F">
            <w:pPr>
              <w:pStyle w:val="TAL"/>
              <w:cnfStyle w:val="000000100000" w:firstRow="0" w:lastRow="0" w:firstColumn="0" w:lastColumn="0" w:oddVBand="0" w:evenVBand="0" w:oddHBand="1" w:evenHBand="0" w:firstRowFirstColumn="0" w:firstRowLastColumn="0" w:lastRowFirstColumn="0" w:lastRowLastColumn="0"/>
            </w:pPr>
            <w:r>
              <w:t>18</w:t>
            </w:r>
          </w:p>
        </w:tc>
        <w:tc>
          <w:tcPr>
            <w:tcW w:w="0" w:type="auto"/>
          </w:tcPr>
          <w:p w14:paraId="25233774" w14:textId="20F6974C" w:rsidR="006D20D9" w:rsidRDefault="00FF114A" w:rsidP="00D0275F">
            <w:pPr>
              <w:pStyle w:val="TAL"/>
              <w:cnfStyle w:val="000000100000" w:firstRow="0" w:lastRow="0" w:firstColumn="0" w:lastColumn="0" w:oddVBand="0" w:evenVBand="0" w:oddHBand="1" w:evenHBand="0" w:firstRowFirstColumn="0" w:firstRowLastColumn="0" w:lastRowFirstColumn="0" w:lastRowLastColumn="0"/>
            </w:pPr>
            <w:r>
              <w:t>X</w:t>
            </w:r>
          </w:p>
        </w:tc>
        <w:tc>
          <w:tcPr>
            <w:tcW w:w="0" w:type="auto"/>
          </w:tcPr>
          <w:p w14:paraId="53132C57" w14:textId="77777777" w:rsidR="006D20D9" w:rsidRDefault="006D20D9" w:rsidP="00D0275F">
            <w:pPr>
              <w:pStyle w:val="TAL"/>
              <w:cnfStyle w:val="000000100000" w:firstRow="0" w:lastRow="0" w:firstColumn="0" w:lastColumn="0" w:oddVBand="0" w:evenVBand="0" w:oddHBand="1" w:evenHBand="0" w:firstRowFirstColumn="0" w:firstRowLastColumn="0" w:lastRowFirstColumn="0" w:lastRowLastColumn="0"/>
            </w:pPr>
          </w:p>
        </w:tc>
      </w:tr>
      <w:tr w:rsidR="001D7BA1" w14:paraId="5AE82ED7" w14:textId="77777777" w:rsidTr="00CC772D">
        <w:tc>
          <w:tcPr>
            <w:cnfStyle w:val="001000000000" w:firstRow="0" w:lastRow="0" w:firstColumn="1" w:lastColumn="0" w:oddVBand="0" w:evenVBand="0" w:oddHBand="0" w:evenHBand="0" w:firstRowFirstColumn="0" w:firstRowLastColumn="0" w:lastRowFirstColumn="0" w:lastRowLastColumn="0"/>
            <w:tcW w:w="0" w:type="auto"/>
          </w:tcPr>
          <w:p w14:paraId="2DEBB67E" w14:textId="6EE189BB" w:rsidR="001D7BA1" w:rsidRDefault="001D7BA1" w:rsidP="00D0275F">
            <w:pPr>
              <w:pStyle w:val="TAL"/>
            </w:pPr>
            <w:r>
              <w:t>TS 26.281</w:t>
            </w:r>
          </w:p>
        </w:tc>
        <w:tc>
          <w:tcPr>
            <w:tcW w:w="0" w:type="auto"/>
          </w:tcPr>
          <w:p w14:paraId="46C4D557" w14:textId="58FB64CF" w:rsidR="001D7BA1" w:rsidRDefault="005C30A6" w:rsidP="00D0275F">
            <w:pPr>
              <w:pStyle w:val="TAL"/>
              <w:cnfStyle w:val="000000000000" w:firstRow="0" w:lastRow="0" w:firstColumn="0" w:lastColumn="0" w:oddVBand="0" w:evenVBand="0" w:oddHBand="0" w:evenHBand="0" w:firstRowFirstColumn="0" w:firstRowLastColumn="0" w:lastRowFirstColumn="0" w:lastRowLastColumn="0"/>
            </w:pPr>
            <w:r w:rsidRPr="005C30A6">
              <w:t>Mission Critical Video (MCVideo); Codecs and media handling</w:t>
            </w:r>
            <w:r w:rsidRPr="005C30A6">
              <w:tab/>
            </w:r>
          </w:p>
        </w:tc>
        <w:tc>
          <w:tcPr>
            <w:tcW w:w="0" w:type="auto"/>
          </w:tcPr>
          <w:p w14:paraId="08395515" w14:textId="476F1713" w:rsidR="001D7BA1" w:rsidRDefault="009B06AB" w:rsidP="00D0275F">
            <w:pPr>
              <w:pStyle w:val="TAL"/>
              <w:cnfStyle w:val="000000000000" w:firstRow="0" w:lastRow="0" w:firstColumn="0" w:lastColumn="0" w:oddVBand="0" w:evenVBand="0" w:oddHBand="0" w:evenHBand="0" w:firstRowFirstColumn="0" w:firstRowLastColumn="0" w:lastRowFirstColumn="0" w:lastRowLastColumn="0"/>
            </w:pPr>
            <w:r>
              <w:t>17</w:t>
            </w:r>
          </w:p>
        </w:tc>
        <w:tc>
          <w:tcPr>
            <w:tcW w:w="0" w:type="auto"/>
          </w:tcPr>
          <w:p w14:paraId="1A81BE61" w14:textId="239F4460" w:rsidR="001D7BA1" w:rsidRDefault="009B06AB" w:rsidP="00D0275F">
            <w:pPr>
              <w:pStyle w:val="TAL"/>
              <w:cnfStyle w:val="000000000000" w:firstRow="0" w:lastRow="0" w:firstColumn="0" w:lastColumn="0" w:oddVBand="0" w:evenVBand="0" w:oddHBand="0" w:evenHBand="0" w:firstRowFirstColumn="0" w:firstRowLastColumn="0" w:lastRowFirstColumn="0" w:lastRowLastColumn="0"/>
            </w:pPr>
            <w:r>
              <w:t>X</w:t>
            </w:r>
          </w:p>
        </w:tc>
        <w:tc>
          <w:tcPr>
            <w:tcW w:w="0" w:type="auto"/>
          </w:tcPr>
          <w:p w14:paraId="7E71481B" w14:textId="28A54BF1" w:rsidR="001D7BA1" w:rsidRDefault="009B06AB" w:rsidP="00D0275F">
            <w:pPr>
              <w:pStyle w:val="TAL"/>
              <w:cnfStyle w:val="000000000000" w:firstRow="0" w:lastRow="0" w:firstColumn="0" w:lastColumn="0" w:oddVBand="0" w:evenVBand="0" w:oddHBand="0" w:evenHBand="0" w:firstRowFirstColumn="0" w:firstRowLastColumn="0" w:lastRowFirstColumn="0" w:lastRowLastColumn="0"/>
            </w:pPr>
            <w:r>
              <w:t>X</w:t>
            </w:r>
          </w:p>
        </w:tc>
      </w:tr>
      <w:tr w:rsidR="00CC772D" w14:paraId="6D76C943" w14:textId="77777777" w:rsidTr="00CC77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9B26FF8" w14:textId="77777777" w:rsidR="003F7130" w:rsidRDefault="003F7130" w:rsidP="00D0275F">
            <w:pPr>
              <w:pStyle w:val="TAL"/>
            </w:pPr>
            <w:r>
              <w:t>TS 26.346</w:t>
            </w:r>
          </w:p>
        </w:tc>
        <w:tc>
          <w:tcPr>
            <w:tcW w:w="0" w:type="auto"/>
          </w:tcPr>
          <w:p w14:paraId="23163131" w14:textId="1CB57585" w:rsidR="003F7130" w:rsidRDefault="005C30A6" w:rsidP="00D0275F">
            <w:pPr>
              <w:pStyle w:val="TAL"/>
              <w:cnfStyle w:val="000000100000" w:firstRow="0" w:lastRow="0" w:firstColumn="0" w:lastColumn="0" w:oddVBand="0" w:evenVBand="0" w:oddHBand="1" w:evenHBand="0" w:firstRowFirstColumn="0" w:firstRowLastColumn="0" w:lastRowFirstColumn="0" w:lastRowLastColumn="0"/>
            </w:pPr>
            <w:r w:rsidRPr="005C30A6">
              <w:t>Multimedia Broadcast/Multicast Service (MBMS); Protocols and codecs</w:t>
            </w:r>
            <w:r w:rsidRPr="005C30A6">
              <w:tab/>
            </w:r>
          </w:p>
        </w:tc>
        <w:tc>
          <w:tcPr>
            <w:tcW w:w="0" w:type="auto"/>
          </w:tcPr>
          <w:p w14:paraId="3D7E5090" w14:textId="1DC4D46E" w:rsidR="003F7130" w:rsidRDefault="003F7130" w:rsidP="00D0275F">
            <w:pPr>
              <w:pStyle w:val="TAL"/>
              <w:cnfStyle w:val="000000100000" w:firstRow="0" w:lastRow="0" w:firstColumn="0" w:lastColumn="0" w:oddVBand="0" w:evenVBand="0" w:oddHBand="1" w:evenHBand="0" w:firstRowFirstColumn="0" w:firstRowLastColumn="0" w:lastRowFirstColumn="0" w:lastRowLastColumn="0"/>
            </w:pPr>
            <w:r>
              <w:t>17</w:t>
            </w:r>
          </w:p>
        </w:tc>
        <w:tc>
          <w:tcPr>
            <w:tcW w:w="0" w:type="auto"/>
          </w:tcPr>
          <w:p w14:paraId="31E58B7D" w14:textId="51C60028" w:rsidR="003F7130" w:rsidRDefault="006D20D9" w:rsidP="00D0275F">
            <w:pPr>
              <w:pStyle w:val="TAL"/>
              <w:cnfStyle w:val="000000100000" w:firstRow="0" w:lastRow="0" w:firstColumn="0" w:lastColumn="0" w:oddVBand="0" w:evenVBand="0" w:oddHBand="1" w:evenHBand="0" w:firstRowFirstColumn="0" w:firstRowLastColumn="0" w:lastRowFirstColumn="0" w:lastRowLastColumn="0"/>
            </w:pPr>
            <w:r>
              <w:t>X</w:t>
            </w:r>
          </w:p>
        </w:tc>
        <w:tc>
          <w:tcPr>
            <w:tcW w:w="0" w:type="auto"/>
          </w:tcPr>
          <w:p w14:paraId="4E2518D2" w14:textId="06370EDC" w:rsidR="003F7130" w:rsidRDefault="00005E86" w:rsidP="00D0275F">
            <w:pPr>
              <w:pStyle w:val="TAL"/>
              <w:cnfStyle w:val="000000100000" w:firstRow="0" w:lastRow="0" w:firstColumn="0" w:lastColumn="0" w:oddVBand="0" w:evenVBand="0" w:oddHBand="1" w:evenHBand="0" w:firstRowFirstColumn="0" w:firstRowLastColumn="0" w:lastRowFirstColumn="0" w:lastRowLastColumn="0"/>
            </w:pPr>
            <w:r>
              <w:t>X</w:t>
            </w:r>
          </w:p>
        </w:tc>
      </w:tr>
      <w:tr w:rsidR="00CC772D" w14:paraId="663786A4" w14:textId="77777777" w:rsidTr="00CC772D">
        <w:tc>
          <w:tcPr>
            <w:cnfStyle w:val="001000000000" w:firstRow="0" w:lastRow="0" w:firstColumn="1" w:lastColumn="0" w:oddVBand="0" w:evenVBand="0" w:oddHBand="0" w:evenHBand="0" w:firstRowFirstColumn="0" w:firstRowLastColumn="0" w:lastRowFirstColumn="0" w:lastRowLastColumn="0"/>
            <w:tcW w:w="0" w:type="auto"/>
          </w:tcPr>
          <w:p w14:paraId="324C2489" w14:textId="6AE9E0F7" w:rsidR="003F7130" w:rsidRDefault="003F7130" w:rsidP="00D0275F">
            <w:pPr>
              <w:pStyle w:val="TAL"/>
            </w:pPr>
            <w:r>
              <w:t>TS 26.51</w:t>
            </w:r>
            <w:r>
              <w:t>1</w:t>
            </w:r>
          </w:p>
        </w:tc>
        <w:tc>
          <w:tcPr>
            <w:tcW w:w="0" w:type="auto"/>
          </w:tcPr>
          <w:p w14:paraId="134D2012" w14:textId="5DA062A7" w:rsidR="003F7130" w:rsidRDefault="005C30A6" w:rsidP="00D0275F">
            <w:pPr>
              <w:pStyle w:val="TAL"/>
              <w:cnfStyle w:val="000000000000" w:firstRow="0" w:lastRow="0" w:firstColumn="0" w:lastColumn="0" w:oddVBand="0" w:evenVBand="0" w:oddHBand="0" w:evenHBand="0" w:firstRowFirstColumn="0" w:firstRowLastColumn="0" w:lastRowFirstColumn="0" w:lastRowLastColumn="0"/>
            </w:pPr>
            <w:r w:rsidRPr="005C30A6">
              <w:t xml:space="preserve">5G Media Streaming (5GMS); Profiles, </w:t>
            </w:r>
            <w:proofErr w:type="gramStart"/>
            <w:r w:rsidRPr="005C30A6">
              <w:t>codecs</w:t>
            </w:r>
            <w:proofErr w:type="gramEnd"/>
            <w:r w:rsidRPr="005C30A6">
              <w:t xml:space="preserve"> and formats</w:t>
            </w:r>
            <w:r w:rsidRPr="005C30A6">
              <w:tab/>
            </w:r>
          </w:p>
        </w:tc>
        <w:tc>
          <w:tcPr>
            <w:tcW w:w="0" w:type="auto"/>
          </w:tcPr>
          <w:p w14:paraId="2E227370" w14:textId="202A56B5" w:rsidR="003F7130" w:rsidRDefault="003F7130" w:rsidP="00D0275F">
            <w:pPr>
              <w:pStyle w:val="TAL"/>
              <w:cnfStyle w:val="000000000000" w:firstRow="0" w:lastRow="0" w:firstColumn="0" w:lastColumn="0" w:oddVBand="0" w:evenVBand="0" w:oddHBand="0" w:evenHBand="0" w:firstRowFirstColumn="0" w:firstRowLastColumn="0" w:lastRowFirstColumn="0" w:lastRowLastColumn="0"/>
            </w:pPr>
            <w:r>
              <w:t>18</w:t>
            </w:r>
          </w:p>
        </w:tc>
        <w:tc>
          <w:tcPr>
            <w:tcW w:w="0" w:type="auto"/>
          </w:tcPr>
          <w:p w14:paraId="7AB35717" w14:textId="27548364" w:rsidR="003F7130" w:rsidRDefault="00DF281D" w:rsidP="00D0275F">
            <w:pPr>
              <w:pStyle w:val="TAL"/>
              <w:cnfStyle w:val="000000000000" w:firstRow="0" w:lastRow="0" w:firstColumn="0" w:lastColumn="0" w:oddVBand="0" w:evenVBand="0" w:oddHBand="0" w:evenHBand="0" w:firstRowFirstColumn="0" w:firstRowLastColumn="0" w:lastRowFirstColumn="0" w:lastRowLastColumn="0"/>
            </w:pPr>
            <w:r>
              <w:t>X</w:t>
            </w:r>
          </w:p>
        </w:tc>
        <w:tc>
          <w:tcPr>
            <w:tcW w:w="0" w:type="auto"/>
          </w:tcPr>
          <w:p w14:paraId="4D211187" w14:textId="685F1CE9" w:rsidR="003F7130" w:rsidRDefault="009B06AB" w:rsidP="00D0275F">
            <w:pPr>
              <w:pStyle w:val="TAL"/>
              <w:cnfStyle w:val="000000000000" w:firstRow="0" w:lastRow="0" w:firstColumn="0" w:lastColumn="0" w:oddVBand="0" w:evenVBand="0" w:oddHBand="0" w:evenHBand="0" w:firstRowFirstColumn="0" w:firstRowLastColumn="0" w:lastRowFirstColumn="0" w:lastRowLastColumn="0"/>
            </w:pPr>
            <w:r>
              <w:t>X</w:t>
            </w:r>
          </w:p>
        </w:tc>
      </w:tr>
      <w:bookmarkEnd w:id="0"/>
      <w:tr w:rsidR="009B06AB" w14:paraId="51A57BE8" w14:textId="77777777" w:rsidTr="00CC77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133260E" w14:textId="3CCE9ED6" w:rsidR="009B06AB" w:rsidRDefault="009B06AB" w:rsidP="00D0275F">
            <w:pPr>
              <w:pStyle w:val="TAL"/>
            </w:pPr>
            <w:r>
              <w:t>TS 26.522</w:t>
            </w:r>
          </w:p>
        </w:tc>
        <w:tc>
          <w:tcPr>
            <w:tcW w:w="0" w:type="auto"/>
          </w:tcPr>
          <w:p w14:paraId="7247B1DD" w14:textId="68851D03" w:rsidR="009B06AB" w:rsidRDefault="00CC772D" w:rsidP="00D0275F">
            <w:pPr>
              <w:pStyle w:val="TAL"/>
              <w:cnfStyle w:val="000000100000" w:firstRow="0" w:lastRow="0" w:firstColumn="0" w:lastColumn="0" w:oddVBand="0" w:evenVBand="0" w:oddHBand="1" w:evenHBand="0" w:firstRowFirstColumn="0" w:firstRowLastColumn="0" w:lastRowFirstColumn="0" w:lastRowLastColumn="0"/>
            </w:pPr>
            <w:r w:rsidRPr="00CC772D">
              <w:t>5G Real-time Media Transport Protocol Configurations</w:t>
            </w:r>
            <w:r w:rsidRPr="00CC772D">
              <w:tab/>
            </w:r>
          </w:p>
        </w:tc>
        <w:tc>
          <w:tcPr>
            <w:tcW w:w="0" w:type="auto"/>
          </w:tcPr>
          <w:p w14:paraId="437F4FC4" w14:textId="6C65BB71" w:rsidR="009B06AB" w:rsidRDefault="009B06AB" w:rsidP="00D0275F">
            <w:pPr>
              <w:pStyle w:val="TAL"/>
              <w:cnfStyle w:val="000000100000" w:firstRow="0" w:lastRow="0" w:firstColumn="0" w:lastColumn="0" w:oddVBand="0" w:evenVBand="0" w:oddHBand="1" w:evenHBand="0" w:firstRowFirstColumn="0" w:firstRowLastColumn="0" w:lastRowFirstColumn="0" w:lastRowLastColumn="0"/>
            </w:pPr>
            <w:r>
              <w:t>18</w:t>
            </w:r>
          </w:p>
        </w:tc>
        <w:tc>
          <w:tcPr>
            <w:tcW w:w="0" w:type="auto"/>
          </w:tcPr>
          <w:p w14:paraId="0623DC03" w14:textId="45EF2D5C" w:rsidR="009B06AB" w:rsidRDefault="009B06AB" w:rsidP="00D0275F">
            <w:pPr>
              <w:pStyle w:val="TAL"/>
              <w:cnfStyle w:val="000000100000" w:firstRow="0" w:lastRow="0" w:firstColumn="0" w:lastColumn="0" w:oddVBand="0" w:evenVBand="0" w:oddHBand="1" w:evenHBand="0" w:firstRowFirstColumn="0" w:firstRowLastColumn="0" w:lastRowFirstColumn="0" w:lastRowLastColumn="0"/>
            </w:pPr>
            <w:r>
              <w:t>X</w:t>
            </w:r>
          </w:p>
        </w:tc>
        <w:tc>
          <w:tcPr>
            <w:tcW w:w="0" w:type="auto"/>
          </w:tcPr>
          <w:p w14:paraId="28BC0F58" w14:textId="352A68E6" w:rsidR="009B06AB" w:rsidRDefault="001460D9" w:rsidP="00D0275F">
            <w:pPr>
              <w:pStyle w:val="TAL"/>
              <w:cnfStyle w:val="000000100000" w:firstRow="0" w:lastRow="0" w:firstColumn="0" w:lastColumn="0" w:oddVBand="0" w:evenVBand="0" w:oddHBand="1" w:evenHBand="0" w:firstRowFirstColumn="0" w:firstRowLastColumn="0" w:lastRowFirstColumn="0" w:lastRowLastColumn="0"/>
            </w:pPr>
            <w:r>
              <w:t>X</w:t>
            </w:r>
          </w:p>
        </w:tc>
      </w:tr>
    </w:tbl>
    <w:p w14:paraId="0B41394B" w14:textId="1CB0C410" w:rsidR="00875102" w:rsidRDefault="00875102" w:rsidP="00875102">
      <w:pPr>
        <w:pStyle w:val="Heading2"/>
        <w:numPr>
          <w:ilvl w:val="0"/>
          <w:numId w:val="0"/>
        </w:numPr>
        <w:ind w:left="576" w:hanging="576"/>
      </w:pPr>
      <w:r>
        <w:t>2.</w:t>
      </w:r>
      <w:r>
        <w:t>5</w:t>
      </w:r>
      <w:r>
        <w:tab/>
      </w:r>
      <w:r>
        <w:t>Initial Conclusions</w:t>
      </w:r>
    </w:p>
    <w:p w14:paraId="073419B3" w14:textId="6EF40E51" w:rsidR="00875102" w:rsidRDefault="00875102" w:rsidP="00875102">
      <w:pPr>
        <w:rPr>
          <w:lang w:val="en-US"/>
        </w:rPr>
      </w:pPr>
      <w:r>
        <w:rPr>
          <w:lang w:val="en-US"/>
        </w:rPr>
        <w:t xml:space="preserve">Based on the summary above, in the following the focus is on the H.265/HEVC video capabilities that are </w:t>
      </w:r>
      <w:r w:rsidR="003521F5">
        <w:rPr>
          <w:lang w:val="en-US"/>
        </w:rPr>
        <w:t>documented in the following specifications</w:t>
      </w:r>
    </w:p>
    <w:p w14:paraId="62761E90" w14:textId="2ACD5762" w:rsidR="003521F5" w:rsidRPr="003521F5" w:rsidRDefault="003521F5" w:rsidP="003521F5">
      <w:pPr>
        <w:pStyle w:val="ListParagraph"/>
        <w:numPr>
          <w:ilvl w:val="0"/>
          <w:numId w:val="23"/>
        </w:numPr>
      </w:pPr>
      <w:r w:rsidRPr="003521F5">
        <w:t>TS 26.114 IP Multimedia Subsystem (IMS); Multimedia telephony; Media handling and interaction</w:t>
      </w:r>
      <w:r w:rsidRPr="003521F5">
        <w:tab/>
      </w:r>
    </w:p>
    <w:p w14:paraId="687F7139" w14:textId="6F21BD65" w:rsidR="003521F5" w:rsidRPr="003521F5" w:rsidRDefault="003521F5" w:rsidP="003521F5">
      <w:pPr>
        <w:pStyle w:val="ListParagraph"/>
        <w:numPr>
          <w:ilvl w:val="0"/>
          <w:numId w:val="23"/>
        </w:numPr>
      </w:pPr>
      <w:r w:rsidRPr="003521F5">
        <w:t>TS 26.116</w:t>
      </w:r>
      <w:r>
        <w:t xml:space="preserve"> </w:t>
      </w:r>
      <w:r w:rsidRPr="003521F5">
        <w:t>Television (TV) over 3GPP services; Video profiles</w:t>
      </w:r>
    </w:p>
    <w:p w14:paraId="7C277BA8" w14:textId="3D999DDE" w:rsidR="003521F5" w:rsidRPr="003521F5" w:rsidRDefault="003521F5" w:rsidP="003521F5">
      <w:pPr>
        <w:pStyle w:val="ListParagraph"/>
        <w:numPr>
          <w:ilvl w:val="0"/>
          <w:numId w:val="23"/>
        </w:numPr>
      </w:pPr>
      <w:r w:rsidRPr="003521F5">
        <w:t>TS 26.118</w:t>
      </w:r>
      <w:r>
        <w:t xml:space="preserve"> </w:t>
      </w:r>
      <w:r w:rsidRPr="003521F5">
        <w:t>Virtual Reality (VR) profiles for streaming applications</w:t>
      </w:r>
    </w:p>
    <w:p w14:paraId="11BFE813" w14:textId="16890667" w:rsidR="003521F5" w:rsidRPr="003521F5" w:rsidRDefault="003521F5" w:rsidP="003521F5">
      <w:pPr>
        <w:pStyle w:val="ListParagraph"/>
        <w:numPr>
          <w:ilvl w:val="0"/>
          <w:numId w:val="23"/>
        </w:numPr>
      </w:pPr>
      <w:r w:rsidRPr="003521F5">
        <w:t>TS 26.119</w:t>
      </w:r>
      <w:r>
        <w:t xml:space="preserve"> </w:t>
      </w:r>
      <w:r w:rsidRPr="003521F5">
        <w:t>Media Capabilities for Augmented Reality</w:t>
      </w:r>
    </w:p>
    <w:p w14:paraId="5FCF52B3" w14:textId="677F5CE8" w:rsidR="003521F5" w:rsidRPr="003521F5" w:rsidRDefault="003521F5" w:rsidP="003521F5">
      <w:pPr>
        <w:pStyle w:val="ListParagraph"/>
        <w:numPr>
          <w:ilvl w:val="0"/>
          <w:numId w:val="23"/>
        </w:numPr>
      </w:pPr>
      <w:r w:rsidRPr="003521F5">
        <w:t>TS 26.143</w:t>
      </w:r>
      <w:r>
        <w:t xml:space="preserve"> </w:t>
      </w:r>
      <w:r w:rsidRPr="003521F5">
        <w:t>Messaging Media profiles</w:t>
      </w:r>
    </w:p>
    <w:p w14:paraId="22960DDD" w14:textId="19126B63" w:rsidR="000C1BEB" w:rsidRDefault="003521F5" w:rsidP="000C1BEB">
      <w:pPr>
        <w:pStyle w:val="ListParagraph"/>
        <w:numPr>
          <w:ilvl w:val="0"/>
          <w:numId w:val="23"/>
        </w:numPr>
      </w:pPr>
      <w:r w:rsidRPr="003521F5">
        <w:t>TS 26.511</w:t>
      </w:r>
      <w:r>
        <w:t xml:space="preserve"> </w:t>
      </w:r>
      <w:r w:rsidRPr="003521F5">
        <w:t xml:space="preserve">5G Media Streaming (5GMS); Profiles, </w:t>
      </w:r>
      <w:proofErr w:type="gramStart"/>
      <w:r w:rsidRPr="003521F5">
        <w:t>codecs</w:t>
      </w:r>
      <w:proofErr w:type="gramEnd"/>
      <w:r w:rsidRPr="003521F5">
        <w:t xml:space="preserve"> and formats</w:t>
      </w:r>
    </w:p>
    <w:p w14:paraId="29A69044" w14:textId="2E343F23" w:rsidR="000C1BEB" w:rsidRDefault="008E6BAA" w:rsidP="000C1BEB">
      <w:pPr>
        <w:pStyle w:val="Heading1"/>
        <w:tabs>
          <w:tab w:val="clear" w:pos="432"/>
          <w:tab w:val="num" w:pos="-288"/>
        </w:tabs>
      </w:pPr>
      <w:r>
        <w:t xml:space="preserve">Codec </w:t>
      </w:r>
      <w:r w:rsidR="002B5882">
        <w:t>Capabilities</w:t>
      </w:r>
    </w:p>
    <w:p w14:paraId="78F02BF9" w14:textId="2E6508BB" w:rsidR="002B5882" w:rsidRDefault="005C6B70" w:rsidP="005C6B70">
      <w:pPr>
        <w:pStyle w:val="Heading2"/>
        <w:numPr>
          <w:ilvl w:val="0"/>
          <w:numId w:val="0"/>
        </w:numPr>
      </w:pPr>
      <w:r>
        <w:t>3.1</w:t>
      </w:r>
      <w:r>
        <w:tab/>
      </w:r>
      <w:r w:rsidR="002B5882">
        <w:t>TS 26.116</w:t>
      </w:r>
    </w:p>
    <w:p w14:paraId="3490C623" w14:textId="1FAAAA37" w:rsidR="00405ABA" w:rsidRDefault="005C6B70" w:rsidP="005C6B70">
      <w:pPr>
        <w:pStyle w:val="Heading3"/>
        <w:numPr>
          <w:ilvl w:val="0"/>
          <w:numId w:val="0"/>
        </w:numPr>
      </w:pPr>
      <w:r>
        <w:t>3.1.1</w:t>
      </w:r>
      <w:r>
        <w:tab/>
      </w:r>
      <w:r w:rsidR="006629BB">
        <w:t>Definitions</w:t>
      </w:r>
    </w:p>
    <w:p w14:paraId="5BAE44DF" w14:textId="77777777" w:rsidR="004B1F25" w:rsidRPr="00A366F3" w:rsidRDefault="004B1F25" w:rsidP="004B1F25">
      <w:r w:rsidRPr="00A366F3">
        <w:rPr>
          <w:b/>
        </w:rPr>
        <w:t>Bitstream:</w:t>
      </w:r>
      <w:r w:rsidRPr="00A366F3">
        <w:t xml:space="preserve"> A media bitstream that conforms to a video encoding format and certain Operation Point.</w:t>
      </w:r>
    </w:p>
    <w:p w14:paraId="47950AC2" w14:textId="77777777" w:rsidR="004B1F25" w:rsidRPr="00A366F3" w:rsidRDefault="004B1F25" w:rsidP="004B1F25">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65E7BDE8" w14:textId="77777777" w:rsidR="004B1F25" w:rsidRDefault="004B1F25" w:rsidP="004B1F25">
      <w:r w:rsidRPr="00A366F3">
        <w:rPr>
          <w:b/>
        </w:rPr>
        <w:t>Receiver:</w:t>
      </w:r>
      <w:r w:rsidRPr="00A366F3">
        <w:t xml:space="preserve"> A receiver that can decode and render any bitstream that is conforming to a certain Operation Point.</w:t>
      </w:r>
    </w:p>
    <w:p w14:paraId="4B5CA027" w14:textId="3091DFC2" w:rsidR="00BC6812" w:rsidRDefault="005C6B70" w:rsidP="005C6B70">
      <w:pPr>
        <w:pStyle w:val="Heading3"/>
        <w:numPr>
          <w:ilvl w:val="0"/>
          <w:numId w:val="0"/>
        </w:numPr>
      </w:pPr>
      <w:r>
        <w:t>3.1.2</w:t>
      </w:r>
      <w:r>
        <w:tab/>
      </w:r>
      <w:r w:rsidR="00BC6812">
        <w:t>General</w:t>
      </w:r>
      <w:r w:rsidR="00410544">
        <w:t xml:space="preserve"> </w:t>
      </w:r>
      <w:r w:rsidR="00410544" w:rsidRPr="00A366F3">
        <w:t>requirements on video profile Operation Points</w:t>
      </w:r>
    </w:p>
    <w:p w14:paraId="5768D078" w14:textId="77777777" w:rsidR="00E773EE" w:rsidRPr="00A366F3" w:rsidRDefault="00E773EE" w:rsidP="00E773EE">
      <w:pPr>
        <w:rPr>
          <w:lang w:eastAsia="en-GB"/>
        </w:rPr>
      </w:pPr>
      <w:r w:rsidRPr="00A366F3">
        <w:rPr>
          <w:lang w:eastAsia="en-GB"/>
        </w:rPr>
        <w:t>The following requirements apply to video profile Operation Points:</w:t>
      </w:r>
    </w:p>
    <w:p w14:paraId="6B1264AE" w14:textId="77777777" w:rsidR="00E773EE" w:rsidRPr="00A366F3" w:rsidRDefault="00E773EE" w:rsidP="00E773EE">
      <w:pPr>
        <w:pStyle w:val="B1"/>
        <w:rPr>
          <w:lang w:eastAsia="en-GB"/>
        </w:rPr>
      </w:pPr>
      <w:r w:rsidRPr="00A366F3">
        <w:rPr>
          <w:lang w:eastAsia="en-GB"/>
        </w:rPr>
        <w:t>-</w:t>
      </w:r>
      <w:r w:rsidRPr="00A366F3">
        <w:rPr>
          <w:lang w:eastAsia="en-GB"/>
        </w:rPr>
        <w:tab/>
        <w:t xml:space="preserve">16:9 picture aspect ratio shall be used. 3GPP UEs with display aspect ratio different from 16:9 and supporting the TV services over 3GPP are, by default, assumed to display the video in </w:t>
      </w:r>
      <w:proofErr w:type="gramStart"/>
      <w:r w:rsidRPr="00A366F3">
        <w:rPr>
          <w:lang w:eastAsia="en-GB"/>
        </w:rPr>
        <w:t>letter-box</w:t>
      </w:r>
      <w:proofErr w:type="gramEnd"/>
      <w:r w:rsidRPr="00A366F3">
        <w:rPr>
          <w:lang w:eastAsia="en-GB"/>
        </w:rPr>
        <w:t xml:space="preserve"> or </w:t>
      </w:r>
      <w:r w:rsidRPr="00A366F3">
        <w:t>pillarbox modes, depending on the screen size and orientation</w:t>
      </w:r>
      <w:r w:rsidRPr="00A366F3">
        <w:rPr>
          <w:lang w:eastAsia="en-GB"/>
        </w:rPr>
        <w:t>.</w:t>
      </w:r>
    </w:p>
    <w:p w14:paraId="3BAD664A" w14:textId="77777777" w:rsidR="00E773EE" w:rsidRPr="00A366F3" w:rsidRDefault="00E773EE" w:rsidP="00E773EE">
      <w:pPr>
        <w:pStyle w:val="B1"/>
        <w:rPr>
          <w:lang w:eastAsia="en-GB"/>
        </w:rPr>
      </w:pPr>
      <w:r w:rsidRPr="00A366F3">
        <w:rPr>
          <w:lang w:eastAsia="en-GB"/>
        </w:rPr>
        <w:t>-</w:t>
      </w:r>
      <w:r w:rsidRPr="00A366F3">
        <w:rPr>
          <w:lang w:eastAsia="en-GB"/>
        </w:rPr>
        <w:tab/>
        <w:t>Y'CbCr (non-constant luminance) as the Chroma Format should be used.</w:t>
      </w:r>
    </w:p>
    <w:p w14:paraId="063A0120" w14:textId="77777777" w:rsidR="00E773EE" w:rsidRPr="00A366F3" w:rsidRDefault="00E773EE" w:rsidP="00E773EE">
      <w:pPr>
        <w:pStyle w:val="B1"/>
        <w:rPr>
          <w:lang w:eastAsia="en-GB"/>
        </w:rPr>
      </w:pPr>
      <w:r w:rsidRPr="00A366F3">
        <w:rPr>
          <w:lang w:eastAsia="en-GB"/>
        </w:rPr>
        <w:t>-</w:t>
      </w:r>
      <w:r w:rsidRPr="00A366F3">
        <w:rPr>
          <w:lang w:eastAsia="en-GB"/>
        </w:rPr>
        <w:tab/>
        <w:t>4:2:0 chroma sub-sampling shall be used.</w:t>
      </w:r>
    </w:p>
    <w:p w14:paraId="7A49CCBD" w14:textId="77777777" w:rsidR="00E773EE" w:rsidRPr="00A366F3" w:rsidRDefault="00E773EE" w:rsidP="00E773EE">
      <w:pPr>
        <w:pStyle w:val="B1"/>
      </w:pPr>
      <w:r w:rsidRPr="00A366F3">
        <w:t>-</w:t>
      </w:r>
      <w:r w:rsidRPr="00A366F3">
        <w:tab/>
        <w:t xml:space="preserve">The following spatial resolutions should be used for: </w:t>
      </w:r>
    </w:p>
    <w:p w14:paraId="7C405DA0" w14:textId="77777777" w:rsidR="00E773EE" w:rsidRPr="00A366F3" w:rsidRDefault="00E773EE" w:rsidP="00E773EE">
      <w:pPr>
        <w:pStyle w:val="B2"/>
        <w:rPr>
          <w:color w:val="000000"/>
          <w:szCs w:val="24"/>
        </w:rPr>
      </w:pPr>
      <w:r w:rsidRPr="00A366F3">
        <w:rPr>
          <w:color w:val="000000"/>
          <w:szCs w:val="24"/>
        </w:rPr>
        <w:t>-</w:t>
      </w:r>
      <w:r w:rsidRPr="00A366F3">
        <w:rPr>
          <w:color w:val="000000"/>
          <w:szCs w:val="24"/>
        </w:rPr>
        <w:tab/>
        <w:t>Operation Points (</w:t>
      </w:r>
      <w:r w:rsidRPr="00A366F3">
        <w:t>for video intended to be viewed in full-screen mode</w:t>
      </w:r>
      <w:r w:rsidRPr="00A366F3">
        <w:rPr>
          <w:color w:val="000000"/>
          <w:szCs w:val="24"/>
        </w:rPr>
        <w:t>):</w:t>
      </w:r>
      <w:r w:rsidRPr="00A366F3">
        <w:rPr>
          <w:lang w:eastAsia="en-GB"/>
        </w:rPr>
        <w:t xml:space="preserve"> </w:t>
      </w:r>
      <w:r w:rsidRPr="00A82536">
        <w:rPr>
          <w:lang w:eastAsia="en-GB"/>
        </w:rPr>
        <w:t>7680</w:t>
      </w:r>
      <w:r w:rsidRPr="00A366F3">
        <w:t xml:space="preserve"> × </w:t>
      </w:r>
      <w:r w:rsidRPr="00A82536">
        <w:rPr>
          <w:lang w:eastAsia="en-GB"/>
        </w:rPr>
        <w:t>4320</w:t>
      </w:r>
      <w:r>
        <w:rPr>
          <w:lang w:eastAsia="en-GB"/>
        </w:rPr>
        <w:t xml:space="preserve">, </w:t>
      </w:r>
      <w:r w:rsidRPr="00A82536">
        <w:rPr>
          <w:lang w:eastAsia="en-GB"/>
        </w:rPr>
        <w:t>5120</w:t>
      </w:r>
      <w:r w:rsidRPr="00A366F3">
        <w:t xml:space="preserve"> × </w:t>
      </w:r>
      <w:r w:rsidRPr="00A82536">
        <w:rPr>
          <w:lang w:eastAsia="en-GB"/>
        </w:rPr>
        <w:t>2880</w:t>
      </w:r>
      <w:r>
        <w:rPr>
          <w:lang w:eastAsia="en-GB"/>
        </w:rPr>
        <w:t xml:space="preserve">, </w:t>
      </w:r>
      <w:r w:rsidRPr="00A366F3">
        <w:rPr>
          <w:lang w:eastAsia="en-GB"/>
        </w:rPr>
        <w:t>3840</w:t>
      </w:r>
      <w:r w:rsidRPr="00A366F3">
        <w:t xml:space="preserve"> × </w:t>
      </w:r>
      <w:r w:rsidRPr="00A366F3">
        <w:rPr>
          <w:lang w:eastAsia="en-GB"/>
        </w:rPr>
        <w:t>2160, 1920</w:t>
      </w:r>
      <w:r w:rsidRPr="00A366F3">
        <w:t xml:space="preserve"> × </w:t>
      </w:r>
      <w:r w:rsidRPr="00A366F3">
        <w:rPr>
          <w:lang w:eastAsia="en-GB"/>
        </w:rPr>
        <w:t>1080 and 1280</w:t>
      </w:r>
      <w:r w:rsidRPr="00A366F3">
        <w:t xml:space="preserve"> × </w:t>
      </w:r>
      <w:r w:rsidRPr="00A366F3">
        <w:rPr>
          <w:lang w:eastAsia="en-GB"/>
        </w:rPr>
        <w:t>720.</w:t>
      </w:r>
    </w:p>
    <w:p w14:paraId="4C54C3C7" w14:textId="77777777" w:rsidR="00E773EE" w:rsidRPr="00A366F3" w:rsidRDefault="00E773EE" w:rsidP="00E773EE">
      <w:pPr>
        <w:pStyle w:val="B2"/>
        <w:rPr>
          <w:color w:val="000000"/>
          <w:szCs w:val="24"/>
        </w:rPr>
      </w:pPr>
      <w:r>
        <w:rPr>
          <w:color w:val="000000"/>
          <w:szCs w:val="24"/>
        </w:rPr>
        <w:t>-</w:t>
      </w:r>
      <w:r>
        <w:rPr>
          <w:color w:val="000000"/>
          <w:szCs w:val="24"/>
        </w:rPr>
        <w:tab/>
      </w:r>
      <w:r w:rsidRPr="00A366F3">
        <w:rPr>
          <w:color w:val="000000"/>
          <w:szCs w:val="24"/>
        </w:rPr>
        <w:t xml:space="preserve">Distribution formats: </w:t>
      </w:r>
      <w:r w:rsidRPr="0016667F">
        <w:rPr>
          <w:color w:val="000000"/>
          <w:szCs w:val="24"/>
        </w:rPr>
        <w:t>7680 × 4320, 5120 × 2880, 3840 × 2160, 3200 × 1800, 2560 × 1440, 1920 × 1080,</w:t>
      </w:r>
      <w:r>
        <w:rPr>
          <w:color w:val="000000"/>
          <w:szCs w:val="24"/>
        </w:rPr>
        <w:t xml:space="preserve"> </w:t>
      </w:r>
      <w:r w:rsidRPr="0016667F">
        <w:rPr>
          <w:color w:val="000000"/>
          <w:szCs w:val="24"/>
        </w:rPr>
        <w:t>1600 × 900, 1280 × 720, 960 × 540</w:t>
      </w:r>
      <w:r w:rsidRPr="00A366F3">
        <w:rPr>
          <w:color w:val="000000"/>
          <w:szCs w:val="24"/>
        </w:rPr>
        <w:t>, 854</w:t>
      </w:r>
      <w:r w:rsidRPr="0016667F">
        <w:rPr>
          <w:color w:val="000000"/>
          <w:szCs w:val="24"/>
        </w:rPr>
        <w:t xml:space="preserve"> × </w:t>
      </w:r>
      <w:r w:rsidRPr="00A366F3">
        <w:rPr>
          <w:color w:val="000000"/>
          <w:szCs w:val="24"/>
        </w:rPr>
        <w:t>480, 640</w:t>
      </w:r>
      <w:r w:rsidRPr="0016667F">
        <w:rPr>
          <w:color w:val="000000"/>
          <w:szCs w:val="24"/>
        </w:rPr>
        <w:t xml:space="preserve"> × </w:t>
      </w:r>
      <w:r w:rsidRPr="00A366F3">
        <w:rPr>
          <w:color w:val="000000"/>
          <w:szCs w:val="24"/>
        </w:rPr>
        <w:t>360, 426</w:t>
      </w:r>
      <w:r w:rsidRPr="0016667F">
        <w:rPr>
          <w:color w:val="000000"/>
          <w:szCs w:val="24"/>
        </w:rPr>
        <w:t xml:space="preserve"> × </w:t>
      </w:r>
      <w:r w:rsidRPr="00A366F3">
        <w:rPr>
          <w:color w:val="000000"/>
          <w:szCs w:val="24"/>
        </w:rPr>
        <w:t>240.</w:t>
      </w:r>
    </w:p>
    <w:p w14:paraId="6AE77E7C" w14:textId="77777777" w:rsidR="00E773EE" w:rsidRPr="00A366F3" w:rsidRDefault="00E773EE" w:rsidP="00E773EE">
      <w:pPr>
        <w:pStyle w:val="NO"/>
      </w:pPr>
      <w:r w:rsidRPr="00A366F3">
        <w:t>NOTE 1:</w:t>
      </w:r>
      <w:r w:rsidRPr="00A366F3">
        <w:tab/>
        <w:t xml:space="preserve">Distribution formats within an Operation Point do not exceed the native resolution of the Operation Point, but they may be subsampled </w:t>
      </w:r>
      <w:proofErr w:type="gramStart"/>
      <w:r w:rsidRPr="00A366F3">
        <w:t>in order to</w:t>
      </w:r>
      <w:proofErr w:type="gramEnd"/>
      <w:r w:rsidRPr="00A366F3">
        <w:t xml:space="preserve"> optimize distribution or adapt to the viewing conditions.</w:t>
      </w:r>
    </w:p>
    <w:p w14:paraId="4DEC490B" w14:textId="77777777" w:rsidR="00E773EE" w:rsidRPr="00A366F3" w:rsidRDefault="00E773EE" w:rsidP="00E773EE">
      <w:pPr>
        <w:pStyle w:val="B1"/>
        <w:rPr>
          <w:color w:val="000000"/>
          <w:szCs w:val="24"/>
        </w:rPr>
      </w:pPr>
      <w:r w:rsidRPr="00A366F3">
        <w:rPr>
          <w:color w:val="000000"/>
          <w:szCs w:val="24"/>
        </w:rPr>
        <w:t>-</w:t>
      </w:r>
      <w:r w:rsidRPr="00A366F3">
        <w:rPr>
          <w:color w:val="000000"/>
          <w:szCs w:val="24"/>
        </w:rPr>
        <w:tab/>
        <w:t>The following frame rates should be used</w:t>
      </w:r>
      <w:r w:rsidRPr="00A366F3">
        <w:t xml:space="preserve"> depending on the Operation Point</w:t>
      </w:r>
      <w:r w:rsidRPr="00A366F3">
        <w:rPr>
          <w:color w:val="000000"/>
          <w:szCs w:val="24"/>
        </w:rPr>
        <w:t xml:space="preserve">: </w:t>
      </w:r>
      <w:r w:rsidRPr="00A366F3">
        <w:t xml:space="preserve">24; 25; 30; 50 and 60Hz. The following fractional frame rates may be used: </w:t>
      </w:r>
      <w:r w:rsidRPr="00A366F3">
        <w:rPr>
          <w:rFonts w:cs="Arial"/>
          <w:szCs w:val="30"/>
          <w:lang w:eastAsia="fr-FR"/>
        </w:rPr>
        <w:t xml:space="preserve">24/1.001, 30/1.001, 60/1.001 (Hz). </w:t>
      </w:r>
      <w:r w:rsidRPr="00A366F3">
        <w:t xml:space="preserve">Frame rates are not associated to any </w:t>
      </w:r>
      <w:proofErr w:type="gramStart"/>
      <w:r w:rsidRPr="00A366F3">
        <w:t>particular spatial</w:t>
      </w:r>
      <w:proofErr w:type="gramEnd"/>
      <w:r w:rsidRPr="00A366F3">
        <w:t xml:space="preserve"> resolution.</w:t>
      </w:r>
    </w:p>
    <w:p w14:paraId="7CBAF758" w14:textId="77777777" w:rsidR="00E773EE" w:rsidRDefault="00E773EE" w:rsidP="00E773EE">
      <w:pPr>
        <w:pStyle w:val="B1"/>
      </w:pPr>
      <w:r w:rsidRPr="00A366F3">
        <w:rPr>
          <w:color w:val="000000"/>
          <w:szCs w:val="24"/>
        </w:rPr>
        <w:t>-</w:t>
      </w:r>
      <w:r w:rsidRPr="00A366F3">
        <w:rPr>
          <w:color w:val="000000"/>
          <w:szCs w:val="24"/>
        </w:rPr>
        <w:tab/>
      </w:r>
      <w:r w:rsidRPr="00A366F3">
        <w:t xml:space="preserve">The following colour space formats may be used depending on the Operation Point: ITU-R BT.709 [3] and ITU-R BT.2020 [4]. If no signal is provided for the colour space, BT.709 [3] should be assumed as default colour space. Receiving devices should support BT.2020 [4] signaling and provide an appropriate mapping of the signal to the supported colour space of the device. Colour spaces are not associated to any </w:t>
      </w:r>
      <w:proofErr w:type="gramStart"/>
      <w:r w:rsidRPr="00A366F3">
        <w:t>particular spatial</w:t>
      </w:r>
      <w:proofErr w:type="gramEnd"/>
      <w:r w:rsidRPr="00A366F3">
        <w:t xml:space="preserve"> resolution.</w:t>
      </w:r>
    </w:p>
    <w:p w14:paraId="2BAFEEB2" w14:textId="77777777" w:rsidR="00E773EE" w:rsidRPr="00A366F3" w:rsidRDefault="00E773EE" w:rsidP="00E773EE">
      <w:pPr>
        <w:pStyle w:val="B1"/>
      </w:pPr>
      <w:r>
        <w:t>-</w:t>
      </w:r>
      <w:r>
        <w:tab/>
        <w:t xml:space="preserve">The following transfer characteristics may be used depending on the Operation Point: </w:t>
      </w:r>
      <w:r w:rsidRPr="00A366F3">
        <w:t xml:space="preserve">ITU-R </w:t>
      </w:r>
      <w:r>
        <w:t xml:space="preserve">BT.709 [3] and </w:t>
      </w:r>
      <w:r w:rsidRPr="00A366F3">
        <w:t xml:space="preserve">ITU-R </w:t>
      </w:r>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t>, either</w:t>
      </w:r>
      <w:r w:rsidRPr="00312E66">
        <w:t xml:space="preserve"> </w:t>
      </w:r>
      <w:r>
        <w:t>for the Perceptual Quantization (</w:t>
      </w:r>
      <w:r w:rsidRPr="00312E66">
        <w:t>PQ</w:t>
      </w:r>
      <w:r>
        <w:t>)</w:t>
      </w:r>
      <w:r w:rsidRPr="00312E66">
        <w:t xml:space="preserve"> system</w:t>
      </w:r>
      <w:r>
        <w:t>, or for the Hybrid Log Gamma (HLG) system</w:t>
      </w:r>
      <w:r w:rsidRPr="00312E66">
        <w:t>.</w:t>
      </w:r>
    </w:p>
    <w:p w14:paraId="1764E2BB" w14:textId="77777777" w:rsidR="00E773EE" w:rsidRPr="00A366F3" w:rsidRDefault="00E773EE" w:rsidP="00E773EE">
      <w:pPr>
        <w:pStyle w:val="NO"/>
      </w:pPr>
      <w:r w:rsidRPr="00A366F3">
        <w:t>NOTE 2:</w:t>
      </w:r>
      <w:r w:rsidRPr="00A366F3">
        <w:tab/>
        <w:t>Although ITU-R BT.2020 is originally only recommended for 2160p/4320p resolution, this 3GPP specification recommends that BT.2020 be supported irrespective of the resolution to keep the colour space consistent across resolutions.</w:t>
      </w:r>
    </w:p>
    <w:p w14:paraId="145ADF07" w14:textId="77777777" w:rsidR="00E773EE" w:rsidRPr="00A366F3" w:rsidRDefault="00E773EE" w:rsidP="00E773EE">
      <w:pPr>
        <w:pStyle w:val="B1"/>
      </w:pPr>
      <w:r w:rsidRPr="00A366F3">
        <w:rPr>
          <w:color w:val="000000"/>
          <w:szCs w:val="24"/>
        </w:rPr>
        <w:t>-</w:t>
      </w:r>
      <w:r w:rsidRPr="00A366F3">
        <w:rPr>
          <w:color w:val="000000"/>
          <w:szCs w:val="24"/>
        </w:rPr>
        <w:tab/>
        <w:t xml:space="preserve">The </w:t>
      </w:r>
      <w:proofErr w:type="gramStart"/>
      <w:r w:rsidRPr="00A366F3">
        <w:t>Random Access</w:t>
      </w:r>
      <w:proofErr w:type="gramEnd"/>
      <w:r w:rsidRPr="00A366F3">
        <w:t xml:space="preserve"> Point period shall be less than or equal to 5 seconds, should be less than or equal to 2 seconds and may be less than or equal to 0.5 second for H.264/AVC [5] and 1 second for H.265/HEVC [6] for specific service requirements such as fast channel change or fast access to the bitstream.</w:t>
      </w:r>
    </w:p>
    <w:p w14:paraId="6DB13199" w14:textId="08684310" w:rsidR="00E773EE" w:rsidRPr="008171D1" w:rsidRDefault="00E773EE" w:rsidP="008171D1">
      <w:pPr>
        <w:pStyle w:val="B1"/>
      </w:pPr>
      <w:r w:rsidRPr="00A366F3">
        <w:t>-</w:t>
      </w:r>
      <w:r>
        <w:tab/>
      </w:r>
      <w:r w:rsidRPr="00A366F3">
        <w:t>Bit depth:</w:t>
      </w:r>
      <w:r>
        <w:tab/>
      </w:r>
      <w:r w:rsidRPr="00A366F3">
        <w:t>Either 8 or 10 bits shall be used depending on the Operation Point.</w:t>
      </w:r>
    </w:p>
    <w:p w14:paraId="2FFFDD14" w14:textId="60B2F11F" w:rsidR="001372FD" w:rsidRDefault="005C6B70" w:rsidP="005C6B70">
      <w:pPr>
        <w:pStyle w:val="Heading3"/>
        <w:numPr>
          <w:ilvl w:val="0"/>
          <w:numId w:val="0"/>
        </w:numPr>
      </w:pPr>
      <w:r>
        <w:t>3.1.3</w:t>
      </w:r>
      <w:r>
        <w:tab/>
      </w:r>
      <w:r w:rsidR="001372FD">
        <w:t>Video Operation Points and Codecs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39"/>
        <w:gridCol w:w="1983"/>
        <w:gridCol w:w="4518"/>
        <w:tblGridChange w:id="1">
          <w:tblGrid>
            <w:gridCol w:w="3039"/>
            <w:gridCol w:w="1983"/>
            <w:gridCol w:w="4518"/>
          </w:tblGrid>
        </w:tblGridChange>
      </w:tblGrid>
      <w:tr w:rsidR="00632C30" w:rsidRPr="00360720" w14:paraId="36A2670A" w14:textId="77777777" w:rsidTr="00D0275F">
        <w:tc>
          <w:tcPr>
            <w:tcW w:w="0" w:type="auto"/>
            <w:tcBorders>
              <w:bottom w:val="single" w:sz="12" w:space="0" w:color="000000"/>
            </w:tcBorders>
            <w:shd w:val="clear" w:color="auto" w:fill="D9D9D9"/>
          </w:tcPr>
          <w:p w14:paraId="33A7D901" w14:textId="77777777" w:rsidR="00632C30" w:rsidRPr="00632C30" w:rsidRDefault="00632C30" w:rsidP="00D0275F">
            <w:pPr>
              <w:pStyle w:val="TH"/>
              <w:spacing w:after="0"/>
              <w:rPr>
                <w:sz w:val="20"/>
                <w:szCs w:val="16"/>
              </w:rPr>
            </w:pPr>
            <w:r w:rsidRPr="00632C30">
              <w:rPr>
                <w:sz w:val="20"/>
                <w:szCs w:val="16"/>
              </w:rPr>
              <w:t>Operation Point name</w:t>
            </w:r>
          </w:p>
        </w:tc>
        <w:tc>
          <w:tcPr>
            <w:tcW w:w="0" w:type="auto"/>
            <w:tcBorders>
              <w:bottom w:val="single" w:sz="12" w:space="0" w:color="000000"/>
            </w:tcBorders>
            <w:shd w:val="clear" w:color="auto" w:fill="D9D9D9"/>
          </w:tcPr>
          <w:p w14:paraId="493CC744" w14:textId="77777777" w:rsidR="00632C30" w:rsidRPr="00632C30" w:rsidRDefault="00632C30" w:rsidP="00D0275F">
            <w:pPr>
              <w:pStyle w:val="TH"/>
              <w:spacing w:after="0"/>
              <w:rPr>
                <w:sz w:val="20"/>
                <w:szCs w:val="16"/>
              </w:rPr>
            </w:pPr>
            <w:r w:rsidRPr="00632C30">
              <w:rPr>
                <w:sz w:val="20"/>
                <w:szCs w:val="16"/>
              </w:rPr>
              <w:t>Resolution Format</w:t>
            </w:r>
          </w:p>
        </w:tc>
        <w:tc>
          <w:tcPr>
            <w:tcW w:w="0" w:type="auto"/>
            <w:tcBorders>
              <w:bottom w:val="single" w:sz="12" w:space="0" w:color="000000"/>
            </w:tcBorders>
            <w:shd w:val="clear" w:color="auto" w:fill="D9D9D9"/>
          </w:tcPr>
          <w:p w14:paraId="3BB5559E" w14:textId="77777777" w:rsidR="00632C30" w:rsidRPr="00632C30" w:rsidRDefault="00632C30" w:rsidP="00D0275F">
            <w:pPr>
              <w:pStyle w:val="TH"/>
              <w:spacing w:after="0"/>
              <w:rPr>
                <w:sz w:val="20"/>
                <w:szCs w:val="16"/>
              </w:rPr>
            </w:pPr>
            <w:r w:rsidRPr="00632C30">
              <w:rPr>
                <w:sz w:val="20"/>
                <w:szCs w:val="16"/>
              </w:rPr>
              <w:t xml:space="preserve">Codec type, </w:t>
            </w:r>
            <w:proofErr w:type="gramStart"/>
            <w:r w:rsidRPr="00632C30">
              <w:rPr>
                <w:sz w:val="20"/>
                <w:szCs w:val="16"/>
              </w:rPr>
              <w:t>profile</w:t>
            </w:r>
            <w:proofErr w:type="gramEnd"/>
            <w:r w:rsidRPr="00632C30">
              <w:rPr>
                <w:sz w:val="20"/>
                <w:szCs w:val="16"/>
              </w:rPr>
              <w:t xml:space="preserve"> and level</w:t>
            </w:r>
          </w:p>
        </w:tc>
      </w:tr>
      <w:tr w:rsidR="00632C30" w:rsidRPr="0016667F" w14:paraId="06EE7D99" w14:textId="77777777" w:rsidTr="00D0275F">
        <w:tc>
          <w:tcPr>
            <w:tcW w:w="0" w:type="auto"/>
            <w:shd w:val="clear" w:color="auto" w:fill="auto"/>
          </w:tcPr>
          <w:p w14:paraId="0F57BFE8" w14:textId="77777777" w:rsidR="00632C30" w:rsidRPr="00632C30" w:rsidRDefault="00632C30" w:rsidP="00D0275F">
            <w:pPr>
              <w:pStyle w:val="TH"/>
              <w:spacing w:after="0"/>
              <w:rPr>
                <w:b w:val="0"/>
                <w:bCs/>
                <w:sz w:val="20"/>
                <w:szCs w:val="16"/>
              </w:rPr>
            </w:pPr>
            <w:r w:rsidRPr="00632C30">
              <w:rPr>
                <w:rFonts w:cs="Arial"/>
                <w:b w:val="0"/>
                <w:bCs/>
                <w:sz w:val="20"/>
                <w:szCs w:val="16"/>
              </w:rPr>
              <w:t>H.264/AVC 720p HD</w:t>
            </w:r>
          </w:p>
        </w:tc>
        <w:tc>
          <w:tcPr>
            <w:tcW w:w="0" w:type="auto"/>
            <w:shd w:val="clear" w:color="auto" w:fill="auto"/>
          </w:tcPr>
          <w:p w14:paraId="3469CF85" w14:textId="77777777" w:rsidR="00632C30" w:rsidRPr="00632C30" w:rsidRDefault="00632C30" w:rsidP="00D0275F">
            <w:pPr>
              <w:pStyle w:val="TH"/>
              <w:spacing w:after="0"/>
              <w:rPr>
                <w:b w:val="0"/>
                <w:bCs/>
                <w:sz w:val="20"/>
                <w:szCs w:val="16"/>
              </w:rPr>
            </w:pPr>
            <w:r w:rsidRPr="00632C30">
              <w:rPr>
                <w:rFonts w:cs="Arial"/>
                <w:b w:val="0"/>
                <w:bCs/>
                <w:sz w:val="20"/>
                <w:szCs w:val="16"/>
              </w:rPr>
              <w:t>1280</w:t>
            </w:r>
            <w:r w:rsidRPr="00632C30">
              <w:rPr>
                <w:b w:val="0"/>
                <w:bCs/>
                <w:sz w:val="20"/>
                <w:szCs w:val="16"/>
              </w:rPr>
              <w:t xml:space="preserve"> × </w:t>
            </w:r>
            <w:r w:rsidRPr="00632C30">
              <w:rPr>
                <w:rFonts w:cs="Arial"/>
                <w:b w:val="0"/>
                <w:bCs/>
                <w:sz w:val="20"/>
                <w:szCs w:val="16"/>
              </w:rPr>
              <w:t>720</w:t>
            </w:r>
          </w:p>
        </w:tc>
        <w:tc>
          <w:tcPr>
            <w:tcW w:w="0" w:type="auto"/>
            <w:shd w:val="clear" w:color="auto" w:fill="auto"/>
          </w:tcPr>
          <w:p w14:paraId="5A4AE98C" w14:textId="77777777" w:rsidR="00632C30" w:rsidRPr="00632C30" w:rsidRDefault="00632C30" w:rsidP="00D0275F">
            <w:pPr>
              <w:pStyle w:val="TH"/>
              <w:spacing w:after="0"/>
              <w:rPr>
                <w:b w:val="0"/>
                <w:bCs/>
                <w:sz w:val="20"/>
                <w:szCs w:val="16"/>
              </w:rPr>
            </w:pPr>
            <w:r w:rsidRPr="00632C30">
              <w:rPr>
                <w:b w:val="0"/>
                <w:bCs/>
                <w:sz w:val="20"/>
                <w:szCs w:val="16"/>
              </w:rPr>
              <w:t xml:space="preserve">AVC/H.264 Progressive </w:t>
            </w:r>
            <w:proofErr w:type="gramStart"/>
            <w:r w:rsidRPr="00632C30">
              <w:rPr>
                <w:b w:val="0"/>
                <w:bCs/>
                <w:sz w:val="20"/>
                <w:szCs w:val="16"/>
              </w:rPr>
              <w:t>High Profile</w:t>
            </w:r>
            <w:proofErr w:type="gramEnd"/>
            <w:r w:rsidRPr="00632C30">
              <w:rPr>
                <w:b w:val="0"/>
                <w:bCs/>
                <w:sz w:val="20"/>
                <w:szCs w:val="16"/>
              </w:rPr>
              <w:t xml:space="preserve"> Level 3.1</w:t>
            </w:r>
          </w:p>
        </w:tc>
      </w:tr>
      <w:tr w:rsidR="00632C30" w:rsidRPr="0016667F" w14:paraId="6C886E05" w14:textId="77777777" w:rsidTr="00D0275F">
        <w:tc>
          <w:tcPr>
            <w:tcW w:w="0" w:type="auto"/>
            <w:shd w:val="clear" w:color="auto" w:fill="auto"/>
          </w:tcPr>
          <w:p w14:paraId="065512FA" w14:textId="77777777" w:rsidR="00632C30" w:rsidRPr="00632C30" w:rsidRDefault="00632C30" w:rsidP="00D0275F">
            <w:pPr>
              <w:pStyle w:val="TH"/>
              <w:spacing w:after="0"/>
              <w:rPr>
                <w:b w:val="0"/>
                <w:bCs/>
                <w:sz w:val="20"/>
                <w:szCs w:val="16"/>
              </w:rPr>
            </w:pPr>
            <w:r w:rsidRPr="00632C30">
              <w:rPr>
                <w:rFonts w:cs="Arial"/>
                <w:b w:val="0"/>
                <w:bCs/>
                <w:sz w:val="20"/>
                <w:szCs w:val="16"/>
              </w:rPr>
              <w:t>HEVC/H.265 720p HD</w:t>
            </w:r>
          </w:p>
        </w:tc>
        <w:tc>
          <w:tcPr>
            <w:tcW w:w="0" w:type="auto"/>
            <w:shd w:val="clear" w:color="auto" w:fill="auto"/>
          </w:tcPr>
          <w:p w14:paraId="08C5C3BC" w14:textId="77777777" w:rsidR="00632C30" w:rsidRPr="00632C30" w:rsidRDefault="00632C30" w:rsidP="00D0275F">
            <w:pPr>
              <w:pStyle w:val="TH"/>
              <w:spacing w:after="0"/>
              <w:rPr>
                <w:b w:val="0"/>
                <w:bCs/>
                <w:sz w:val="20"/>
                <w:szCs w:val="16"/>
              </w:rPr>
            </w:pPr>
            <w:r w:rsidRPr="00632C30">
              <w:rPr>
                <w:rFonts w:cs="Arial"/>
                <w:b w:val="0"/>
                <w:bCs/>
                <w:sz w:val="20"/>
                <w:szCs w:val="16"/>
              </w:rPr>
              <w:t>1280</w:t>
            </w:r>
            <w:r w:rsidRPr="00632C30">
              <w:rPr>
                <w:b w:val="0"/>
                <w:bCs/>
                <w:sz w:val="20"/>
                <w:szCs w:val="16"/>
              </w:rPr>
              <w:t xml:space="preserve"> × </w:t>
            </w:r>
            <w:r w:rsidRPr="00632C30">
              <w:rPr>
                <w:rFonts w:cs="Arial"/>
                <w:b w:val="0"/>
                <w:bCs/>
                <w:sz w:val="20"/>
                <w:szCs w:val="16"/>
              </w:rPr>
              <w:t>720</w:t>
            </w:r>
          </w:p>
        </w:tc>
        <w:tc>
          <w:tcPr>
            <w:tcW w:w="0" w:type="auto"/>
            <w:shd w:val="clear" w:color="auto" w:fill="auto"/>
          </w:tcPr>
          <w:p w14:paraId="25F2BEA4" w14:textId="77777777" w:rsidR="00632C30" w:rsidRPr="00632C30" w:rsidRDefault="00632C30" w:rsidP="00D0275F">
            <w:pPr>
              <w:pStyle w:val="TH"/>
              <w:spacing w:after="0"/>
              <w:rPr>
                <w:b w:val="0"/>
                <w:bCs/>
                <w:sz w:val="20"/>
                <w:szCs w:val="16"/>
              </w:rPr>
            </w:pPr>
            <w:r w:rsidRPr="00632C30">
              <w:rPr>
                <w:b w:val="0"/>
                <w:bCs/>
                <w:sz w:val="20"/>
                <w:szCs w:val="16"/>
              </w:rPr>
              <w:t>HEVC/H.265 Main Profile Main Tier Level 3.1</w:t>
            </w:r>
          </w:p>
        </w:tc>
      </w:tr>
      <w:tr w:rsidR="00632C30" w:rsidRPr="0016667F" w14:paraId="4C5AD76B" w14:textId="77777777" w:rsidTr="00D0275F">
        <w:tc>
          <w:tcPr>
            <w:tcW w:w="0" w:type="auto"/>
            <w:shd w:val="clear" w:color="auto" w:fill="auto"/>
          </w:tcPr>
          <w:p w14:paraId="48F1AADB" w14:textId="77777777" w:rsidR="00632C30" w:rsidRPr="00632C30" w:rsidRDefault="00632C30" w:rsidP="00D0275F">
            <w:pPr>
              <w:pStyle w:val="TH"/>
              <w:spacing w:after="0"/>
              <w:rPr>
                <w:b w:val="0"/>
                <w:bCs/>
                <w:sz w:val="20"/>
                <w:szCs w:val="16"/>
              </w:rPr>
            </w:pPr>
            <w:r w:rsidRPr="00632C30">
              <w:rPr>
                <w:rFonts w:cs="Arial"/>
                <w:b w:val="0"/>
                <w:bCs/>
                <w:sz w:val="20"/>
                <w:szCs w:val="16"/>
              </w:rPr>
              <w:t>H.264/AVC Full HD</w:t>
            </w:r>
          </w:p>
        </w:tc>
        <w:tc>
          <w:tcPr>
            <w:tcW w:w="0" w:type="auto"/>
            <w:shd w:val="clear" w:color="auto" w:fill="auto"/>
          </w:tcPr>
          <w:p w14:paraId="7A3462E8" w14:textId="77777777" w:rsidR="00632C30" w:rsidRPr="00632C30" w:rsidRDefault="00632C30" w:rsidP="00D0275F">
            <w:pPr>
              <w:pStyle w:val="TH"/>
              <w:spacing w:after="0"/>
              <w:rPr>
                <w:b w:val="0"/>
                <w:bCs/>
                <w:sz w:val="20"/>
                <w:szCs w:val="16"/>
              </w:rPr>
            </w:pPr>
            <w:r w:rsidRPr="00632C30">
              <w:rPr>
                <w:rFonts w:cs="Arial"/>
                <w:b w:val="0"/>
                <w:bCs/>
                <w:sz w:val="20"/>
                <w:szCs w:val="16"/>
              </w:rPr>
              <w:t>1920</w:t>
            </w:r>
            <w:r w:rsidRPr="00632C30">
              <w:rPr>
                <w:b w:val="0"/>
                <w:bCs/>
                <w:sz w:val="20"/>
                <w:szCs w:val="16"/>
              </w:rPr>
              <w:t xml:space="preserve"> × </w:t>
            </w:r>
            <w:r w:rsidRPr="00632C30">
              <w:rPr>
                <w:rFonts w:cs="Arial"/>
                <w:b w:val="0"/>
                <w:bCs/>
                <w:sz w:val="20"/>
                <w:szCs w:val="16"/>
              </w:rPr>
              <w:t>1080</w:t>
            </w:r>
          </w:p>
        </w:tc>
        <w:tc>
          <w:tcPr>
            <w:tcW w:w="0" w:type="auto"/>
            <w:shd w:val="clear" w:color="auto" w:fill="auto"/>
          </w:tcPr>
          <w:p w14:paraId="46C345D5" w14:textId="77777777" w:rsidR="00632C30" w:rsidRPr="00632C30" w:rsidRDefault="00632C30" w:rsidP="00D0275F">
            <w:pPr>
              <w:pStyle w:val="TH"/>
              <w:spacing w:after="0"/>
              <w:rPr>
                <w:b w:val="0"/>
                <w:bCs/>
                <w:sz w:val="20"/>
                <w:szCs w:val="16"/>
              </w:rPr>
            </w:pPr>
            <w:r w:rsidRPr="00632C30">
              <w:rPr>
                <w:b w:val="0"/>
                <w:bCs/>
                <w:sz w:val="20"/>
                <w:szCs w:val="16"/>
              </w:rPr>
              <w:t xml:space="preserve">AVC/H.264 Progressive </w:t>
            </w:r>
            <w:proofErr w:type="gramStart"/>
            <w:r w:rsidRPr="00632C30">
              <w:rPr>
                <w:b w:val="0"/>
                <w:bCs/>
                <w:sz w:val="20"/>
                <w:szCs w:val="16"/>
              </w:rPr>
              <w:t>High Profile</w:t>
            </w:r>
            <w:proofErr w:type="gramEnd"/>
            <w:r w:rsidRPr="00632C30">
              <w:rPr>
                <w:b w:val="0"/>
                <w:bCs/>
                <w:sz w:val="20"/>
                <w:szCs w:val="16"/>
              </w:rPr>
              <w:t xml:space="preserve"> Level 4.2</w:t>
            </w:r>
          </w:p>
        </w:tc>
      </w:tr>
      <w:tr w:rsidR="00632C30" w:rsidRPr="0016667F" w14:paraId="0FBB3053" w14:textId="77777777" w:rsidTr="00D0275F">
        <w:tc>
          <w:tcPr>
            <w:tcW w:w="0" w:type="auto"/>
            <w:shd w:val="clear" w:color="auto" w:fill="auto"/>
          </w:tcPr>
          <w:p w14:paraId="5406F1F2" w14:textId="77777777" w:rsidR="00632C30" w:rsidRPr="00632C30" w:rsidRDefault="00632C30" w:rsidP="00D0275F">
            <w:pPr>
              <w:pStyle w:val="TH"/>
              <w:spacing w:after="0"/>
              <w:rPr>
                <w:b w:val="0"/>
                <w:bCs/>
                <w:sz w:val="20"/>
                <w:szCs w:val="16"/>
              </w:rPr>
            </w:pPr>
            <w:r w:rsidRPr="00632C30">
              <w:rPr>
                <w:rFonts w:cs="Arial"/>
                <w:b w:val="0"/>
                <w:bCs/>
                <w:sz w:val="20"/>
                <w:szCs w:val="16"/>
              </w:rPr>
              <w:t>HEVC/H.265 Full HD</w:t>
            </w:r>
          </w:p>
        </w:tc>
        <w:tc>
          <w:tcPr>
            <w:tcW w:w="0" w:type="auto"/>
            <w:shd w:val="clear" w:color="auto" w:fill="auto"/>
          </w:tcPr>
          <w:p w14:paraId="297CB518" w14:textId="77777777" w:rsidR="00632C30" w:rsidRPr="00632C30" w:rsidRDefault="00632C30" w:rsidP="00D0275F">
            <w:pPr>
              <w:pStyle w:val="TH"/>
              <w:spacing w:after="0"/>
              <w:rPr>
                <w:b w:val="0"/>
                <w:bCs/>
                <w:sz w:val="20"/>
                <w:szCs w:val="16"/>
              </w:rPr>
            </w:pPr>
            <w:r w:rsidRPr="00632C30">
              <w:rPr>
                <w:rFonts w:cs="Arial"/>
                <w:b w:val="0"/>
                <w:bCs/>
                <w:sz w:val="20"/>
                <w:szCs w:val="16"/>
              </w:rPr>
              <w:t>1920</w:t>
            </w:r>
            <w:r w:rsidRPr="00632C30">
              <w:rPr>
                <w:b w:val="0"/>
                <w:bCs/>
                <w:sz w:val="20"/>
                <w:szCs w:val="16"/>
              </w:rPr>
              <w:t xml:space="preserve"> × </w:t>
            </w:r>
            <w:r w:rsidRPr="00632C30">
              <w:rPr>
                <w:rFonts w:cs="Arial"/>
                <w:b w:val="0"/>
                <w:bCs/>
                <w:sz w:val="20"/>
                <w:szCs w:val="16"/>
              </w:rPr>
              <w:t>1080</w:t>
            </w:r>
          </w:p>
        </w:tc>
        <w:tc>
          <w:tcPr>
            <w:tcW w:w="0" w:type="auto"/>
            <w:shd w:val="clear" w:color="auto" w:fill="auto"/>
          </w:tcPr>
          <w:p w14:paraId="303C2DF0" w14:textId="77777777" w:rsidR="00632C30" w:rsidRPr="00632C30" w:rsidRDefault="00632C30" w:rsidP="00D0275F">
            <w:pPr>
              <w:pStyle w:val="TH"/>
              <w:spacing w:after="0"/>
              <w:rPr>
                <w:b w:val="0"/>
                <w:bCs/>
                <w:sz w:val="20"/>
                <w:szCs w:val="16"/>
              </w:rPr>
            </w:pPr>
            <w:r w:rsidRPr="00632C30">
              <w:rPr>
                <w:b w:val="0"/>
                <w:bCs/>
                <w:sz w:val="20"/>
                <w:szCs w:val="16"/>
              </w:rPr>
              <w:t>HEVC/H.265 Main-10 Profile Main Tier Level 4.1</w:t>
            </w:r>
          </w:p>
        </w:tc>
      </w:tr>
      <w:tr w:rsidR="00632C30" w:rsidRPr="0016667F" w14:paraId="5F311A68" w14:textId="77777777" w:rsidTr="00D0275F">
        <w:tc>
          <w:tcPr>
            <w:tcW w:w="0" w:type="auto"/>
            <w:shd w:val="clear" w:color="auto" w:fill="auto"/>
          </w:tcPr>
          <w:p w14:paraId="1B39955B" w14:textId="77777777" w:rsidR="00632C30" w:rsidRPr="00632C30" w:rsidRDefault="00632C30" w:rsidP="00D0275F">
            <w:pPr>
              <w:pStyle w:val="TH"/>
              <w:spacing w:after="0"/>
              <w:rPr>
                <w:b w:val="0"/>
                <w:bCs/>
                <w:sz w:val="20"/>
                <w:szCs w:val="16"/>
              </w:rPr>
            </w:pPr>
            <w:r w:rsidRPr="00632C30">
              <w:rPr>
                <w:b w:val="0"/>
                <w:bCs/>
                <w:sz w:val="20"/>
                <w:szCs w:val="16"/>
              </w:rPr>
              <w:t xml:space="preserve">HEVC/H.265 </w:t>
            </w:r>
            <w:r w:rsidRPr="00632C30">
              <w:rPr>
                <w:rFonts w:cs="Arial"/>
                <w:b w:val="0"/>
                <w:bCs/>
                <w:sz w:val="20"/>
                <w:szCs w:val="16"/>
              </w:rPr>
              <w:t>UHD</w:t>
            </w:r>
          </w:p>
        </w:tc>
        <w:tc>
          <w:tcPr>
            <w:tcW w:w="0" w:type="auto"/>
            <w:shd w:val="clear" w:color="auto" w:fill="auto"/>
          </w:tcPr>
          <w:p w14:paraId="0B237630" w14:textId="77777777" w:rsidR="00632C30" w:rsidRPr="00632C30" w:rsidRDefault="00632C30" w:rsidP="00D0275F">
            <w:pPr>
              <w:pStyle w:val="TH"/>
              <w:spacing w:after="0"/>
              <w:rPr>
                <w:b w:val="0"/>
                <w:bCs/>
                <w:sz w:val="20"/>
                <w:szCs w:val="16"/>
              </w:rPr>
            </w:pPr>
            <w:r w:rsidRPr="00632C30">
              <w:rPr>
                <w:rFonts w:cs="Arial"/>
                <w:b w:val="0"/>
                <w:bCs/>
                <w:sz w:val="20"/>
                <w:szCs w:val="16"/>
              </w:rPr>
              <w:t>3840</w:t>
            </w:r>
            <w:r w:rsidRPr="00632C30">
              <w:rPr>
                <w:b w:val="0"/>
                <w:bCs/>
                <w:sz w:val="20"/>
                <w:szCs w:val="16"/>
              </w:rPr>
              <w:t xml:space="preserve"> × </w:t>
            </w:r>
            <w:r w:rsidRPr="00632C30">
              <w:rPr>
                <w:rFonts w:cs="Arial"/>
                <w:b w:val="0"/>
                <w:bCs/>
                <w:sz w:val="20"/>
                <w:szCs w:val="16"/>
              </w:rPr>
              <w:t>2160</w:t>
            </w:r>
          </w:p>
        </w:tc>
        <w:tc>
          <w:tcPr>
            <w:tcW w:w="0" w:type="auto"/>
            <w:shd w:val="clear" w:color="auto" w:fill="auto"/>
          </w:tcPr>
          <w:p w14:paraId="6A79D6C4" w14:textId="77777777" w:rsidR="00632C30" w:rsidRPr="00632C30" w:rsidRDefault="00632C30" w:rsidP="00D0275F">
            <w:pPr>
              <w:pStyle w:val="TH"/>
              <w:spacing w:after="0"/>
              <w:rPr>
                <w:b w:val="0"/>
                <w:bCs/>
                <w:sz w:val="20"/>
                <w:szCs w:val="16"/>
              </w:rPr>
            </w:pPr>
            <w:r w:rsidRPr="00632C30">
              <w:rPr>
                <w:b w:val="0"/>
                <w:bCs/>
                <w:sz w:val="20"/>
                <w:szCs w:val="16"/>
              </w:rPr>
              <w:t>HEVC/H.265 Main-10 Profile Main Tier Level 5.1</w:t>
            </w:r>
          </w:p>
        </w:tc>
      </w:tr>
      <w:tr w:rsidR="00632C30" w:rsidRPr="0016667F" w14:paraId="322361B7" w14:textId="77777777" w:rsidTr="00D0275F">
        <w:tc>
          <w:tcPr>
            <w:tcW w:w="0" w:type="auto"/>
            <w:shd w:val="clear" w:color="auto" w:fill="auto"/>
          </w:tcPr>
          <w:p w14:paraId="79CEF59F" w14:textId="77777777" w:rsidR="00632C30" w:rsidRPr="00632C30" w:rsidRDefault="00632C30" w:rsidP="00D0275F">
            <w:pPr>
              <w:pStyle w:val="TH"/>
              <w:spacing w:after="0"/>
              <w:rPr>
                <w:b w:val="0"/>
                <w:bCs/>
                <w:sz w:val="20"/>
                <w:szCs w:val="16"/>
              </w:rPr>
            </w:pPr>
            <w:r w:rsidRPr="00632C30">
              <w:rPr>
                <w:b w:val="0"/>
                <w:bCs/>
                <w:sz w:val="20"/>
                <w:szCs w:val="16"/>
              </w:rPr>
              <w:t>HEVC/H.265 Full HD HDR</w:t>
            </w:r>
          </w:p>
        </w:tc>
        <w:tc>
          <w:tcPr>
            <w:tcW w:w="0" w:type="auto"/>
            <w:shd w:val="clear" w:color="auto" w:fill="auto"/>
          </w:tcPr>
          <w:p w14:paraId="13B1DFE8" w14:textId="77777777" w:rsidR="00632C30" w:rsidRPr="00632C30" w:rsidRDefault="00632C30" w:rsidP="00D0275F">
            <w:pPr>
              <w:pStyle w:val="TH"/>
              <w:spacing w:after="0"/>
              <w:rPr>
                <w:b w:val="0"/>
                <w:bCs/>
                <w:sz w:val="20"/>
                <w:szCs w:val="16"/>
              </w:rPr>
            </w:pPr>
            <w:r w:rsidRPr="00632C30">
              <w:rPr>
                <w:rFonts w:cs="Arial"/>
                <w:b w:val="0"/>
                <w:bCs/>
                <w:sz w:val="20"/>
                <w:szCs w:val="16"/>
              </w:rPr>
              <w:t>1920 x 1080</w:t>
            </w:r>
          </w:p>
        </w:tc>
        <w:tc>
          <w:tcPr>
            <w:tcW w:w="0" w:type="auto"/>
            <w:shd w:val="clear" w:color="auto" w:fill="auto"/>
          </w:tcPr>
          <w:p w14:paraId="29E78699" w14:textId="77777777" w:rsidR="00632C30" w:rsidRPr="00632C30" w:rsidRDefault="00632C30" w:rsidP="00D0275F">
            <w:pPr>
              <w:pStyle w:val="TH"/>
              <w:spacing w:after="0"/>
              <w:rPr>
                <w:b w:val="0"/>
                <w:bCs/>
                <w:sz w:val="20"/>
                <w:szCs w:val="16"/>
              </w:rPr>
            </w:pPr>
            <w:r w:rsidRPr="00632C30">
              <w:rPr>
                <w:b w:val="0"/>
                <w:bCs/>
                <w:sz w:val="20"/>
                <w:szCs w:val="16"/>
              </w:rPr>
              <w:t>HEVC/H.265 Main-10 Profile Main Tier Level 4.1</w:t>
            </w:r>
          </w:p>
        </w:tc>
      </w:tr>
      <w:tr w:rsidR="00632C30" w:rsidRPr="0016667F" w14:paraId="07C85DD4" w14:textId="77777777" w:rsidTr="00D0275F">
        <w:tc>
          <w:tcPr>
            <w:tcW w:w="0" w:type="auto"/>
            <w:shd w:val="clear" w:color="auto" w:fill="auto"/>
          </w:tcPr>
          <w:p w14:paraId="126883EC" w14:textId="77777777" w:rsidR="00632C30" w:rsidRPr="00632C30" w:rsidRDefault="00632C30" w:rsidP="00D0275F">
            <w:pPr>
              <w:pStyle w:val="TH"/>
              <w:spacing w:after="0"/>
              <w:rPr>
                <w:b w:val="0"/>
                <w:bCs/>
                <w:sz w:val="20"/>
                <w:szCs w:val="16"/>
              </w:rPr>
            </w:pPr>
            <w:r w:rsidRPr="00632C30">
              <w:rPr>
                <w:b w:val="0"/>
                <w:bCs/>
                <w:sz w:val="20"/>
                <w:szCs w:val="16"/>
              </w:rPr>
              <w:t>HEVC/H.265 UHD HDR</w:t>
            </w:r>
          </w:p>
        </w:tc>
        <w:tc>
          <w:tcPr>
            <w:tcW w:w="0" w:type="auto"/>
            <w:shd w:val="clear" w:color="auto" w:fill="auto"/>
          </w:tcPr>
          <w:p w14:paraId="4E99B16D" w14:textId="77777777" w:rsidR="00632C30" w:rsidRPr="00632C30" w:rsidRDefault="00632C30" w:rsidP="00D0275F">
            <w:pPr>
              <w:pStyle w:val="TH"/>
              <w:spacing w:after="0"/>
              <w:rPr>
                <w:b w:val="0"/>
                <w:bCs/>
                <w:sz w:val="20"/>
                <w:szCs w:val="16"/>
              </w:rPr>
            </w:pPr>
            <w:r w:rsidRPr="00632C30">
              <w:rPr>
                <w:rFonts w:cs="Arial"/>
                <w:b w:val="0"/>
                <w:bCs/>
                <w:sz w:val="20"/>
                <w:szCs w:val="16"/>
              </w:rPr>
              <w:t>3840 x 2160</w:t>
            </w:r>
          </w:p>
        </w:tc>
        <w:tc>
          <w:tcPr>
            <w:tcW w:w="0" w:type="auto"/>
            <w:shd w:val="clear" w:color="auto" w:fill="auto"/>
          </w:tcPr>
          <w:p w14:paraId="79388161" w14:textId="77777777" w:rsidR="00632C30" w:rsidRPr="00632C30" w:rsidRDefault="00632C30" w:rsidP="00D0275F">
            <w:pPr>
              <w:pStyle w:val="TH"/>
              <w:spacing w:after="0"/>
              <w:rPr>
                <w:b w:val="0"/>
                <w:bCs/>
                <w:sz w:val="20"/>
                <w:szCs w:val="16"/>
              </w:rPr>
            </w:pPr>
            <w:r w:rsidRPr="00632C30">
              <w:rPr>
                <w:b w:val="0"/>
                <w:bCs/>
                <w:sz w:val="20"/>
                <w:szCs w:val="16"/>
              </w:rPr>
              <w:t>HEVC/H.265 Main-10 Profile Main Tier Level 5.1</w:t>
            </w:r>
          </w:p>
        </w:tc>
      </w:tr>
      <w:tr w:rsidR="00632C30" w:rsidRPr="0016667F" w14:paraId="4086A898" w14:textId="77777777" w:rsidTr="00D0275F">
        <w:tc>
          <w:tcPr>
            <w:tcW w:w="0" w:type="auto"/>
            <w:shd w:val="clear" w:color="auto" w:fill="auto"/>
          </w:tcPr>
          <w:p w14:paraId="2CC43D99" w14:textId="77777777" w:rsidR="00632C30" w:rsidRPr="00632C30" w:rsidRDefault="00632C30" w:rsidP="00D0275F">
            <w:pPr>
              <w:pStyle w:val="TH"/>
              <w:spacing w:after="0"/>
              <w:rPr>
                <w:b w:val="0"/>
                <w:bCs/>
                <w:sz w:val="20"/>
                <w:szCs w:val="16"/>
              </w:rPr>
            </w:pPr>
            <w:r w:rsidRPr="00632C30">
              <w:rPr>
                <w:b w:val="0"/>
                <w:bCs/>
                <w:sz w:val="20"/>
                <w:szCs w:val="16"/>
              </w:rPr>
              <w:t>HEVC/H.265 Full HD HDR HLG</w:t>
            </w:r>
          </w:p>
        </w:tc>
        <w:tc>
          <w:tcPr>
            <w:tcW w:w="0" w:type="auto"/>
            <w:shd w:val="clear" w:color="auto" w:fill="auto"/>
          </w:tcPr>
          <w:p w14:paraId="7F7BD72B" w14:textId="77777777" w:rsidR="00632C30" w:rsidRPr="00632C30" w:rsidRDefault="00632C30" w:rsidP="00D0275F">
            <w:pPr>
              <w:pStyle w:val="TH"/>
              <w:spacing w:after="0"/>
              <w:rPr>
                <w:b w:val="0"/>
                <w:bCs/>
                <w:sz w:val="20"/>
                <w:szCs w:val="16"/>
              </w:rPr>
            </w:pPr>
            <w:r w:rsidRPr="00632C30">
              <w:rPr>
                <w:rFonts w:cs="Arial"/>
                <w:b w:val="0"/>
                <w:bCs/>
                <w:sz w:val="20"/>
                <w:szCs w:val="16"/>
              </w:rPr>
              <w:t>1920 x 1080</w:t>
            </w:r>
          </w:p>
        </w:tc>
        <w:tc>
          <w:tcPr>
            <w:tcW w:w="0" w:type="auto"/>
            <w:shd w:val="clear" w:color="auto" w:fill="auto"/>
          </w:tcPr>
          <w:p w14:paraId="4CFA7C7D" w14:textId="77777777" w:rsidR="00632C30" w:rsidRPr="00632C30" w:rsidRDefault="00632C30" w:rsidP="00D0275F">
            <w:pPr>
              <w:pStyle w:val="TH"/>
              <w:spacing w:after="0"/>
              <w:rPr>
                <w:b w:val="0"/>
                <w:bCs/>
                <w:sz w:val="20"/>
                <w:szCs w:val="16"/>
              </w:rPr>
            </w:pPr>
            <w:r w:rsidRPr="00632C30">
              <w:rPr>
                <w:b w:val="0"/>
                <w:bCs/>
                <w:sz w:val="20"/>
                <w:szCs w:val="16"/>
              </w:rPr>
              <w:t>HEVC/H.265 Main-10 Profile Main Tier Level 4.1</w:t>
            </w:r>
          </w:p>
        </w:tc>
      </w:tr>
      <w:tr w:rsidR="00632C30" w:rsidRPr="0016667F" w14:paraId="4AB1261C" w14:textId="77777777" w:rsidTr="00D0275F">
        <w:tc>
          <w:tcPr>
            <w:tcW w:w="0" w:type="auto"/>
            <w:shd w:val="clear" w:color="auto" w:fill="auto"/>
          </w:tcPr>
          <w:p w14:paraId="08FE9940" w14:textId="77777777" w:rsidR="00632C30" w:rsidRPr="00632C30" w:rsidRDefault="00632C30" w:rsidP="00D0275F">
            <w:pPr>
              <w:pStyle w:val="TH"/>
              <w:spacing w:after="0"/>
              <w:rPr>
                <w:b w:val="0"/>
                <w:bCs/>
                <w:sz w:val="20"/>
                <w:szCs w:val="16"/>
              </w:rPr>
            </w:pPr>
            <w:r w:rsidRPr="00632C30">
              <w:rPr>
                <w:b w:val="0"/>
                <w:bCs/>
                <w:sz w:val="20"/>
                <w:szCs w:val="16"/>
              </w:rPr>
              <w:t>HEVC/H.265 UHD HDR HLG</w:t>
            </w:r>
          </w:p>
        </w:tc>
        <w:tc>
          <w:tcPr>
            <w:tcW w:w="0" w:type="auto"/>
            <w:shd w:val="clear" w:color="auto" w:fill="auto"/>
          </w:tcPr>
          <w:p w14:paraId="2A49F169" w14:textId="77777777" w:rsidR="00632C30" w:rsidRPr="00632C30" w:rsidRDefault="00632C30" w:rsidP="00D0275F">
            <w:pPr>
              <w:pStyle w:val="TH"/>
              <w:spacing w:after="0"/>
              <w:rPr>
                <w:b w:val="0"/>
                <w:bCs/>
                <w:sz w:val="20"/>
                <w:szCs w:val="16"/>
              </w:rPr>
            </w:pPr>
            <w:r w:rsidRPr="00632C30">
              <w:rPr>
                <w:rFonts w:cs="Arial"/>
                <w:b w:val="0"/>
                <w:bCs/>
                <w:sz w:val="20"/>
                <w:szCs w:val="16"/>
              </w:rPr>
              <w:t>3840 x 2160</w:t>
            </w:r>
          </w:p>
        </w:tc>
        <w:tc>
          <w:tcPr>
            <w:tcW w:w="0" w:type="auto"/>
            <w:shd w:val="clear" w:color="auto" w:fill="auto"/>
          </w:tcPr>
          <w:p w14:paraId="71BF15B8" w14:textId="77777777" w:rsidR="00632C30" w:rsidRPr="00632C30" w:rsidRDefault="00632C30" w:rsidP="00D0275F">
            <w:pPr>
              <w:pStyle w:val="TH"/>
              <w:spacing w:after="0"/>
              <w:rPr>
                <w:b w:val="0"/>
                <w:bCs/>
                <w:sz w:val="20"/>
                <w:szCs w:val="16"/>
              </w:rPr>
            </w:pPr>
            <w:r w:rsidRPr="00632C30">
              <w:rPr>
                <w:b w:val="0"/>
                <w:bCs/>
                <w:sz w:val="20"/>
                <w:szCs w:val="16"/>
              </w:rPr>
              <w:t>HEVC/H.265 Main-10 Profile Main Tier Level 5.1</w:t>
            </w:r>
          </w:p>
        </w:tc>
      </w:tr>
      <w:tr w:rsidR="00632C30" w:rsidRPr="0016667F" w14:paraId="40E07611" w14:textId="77777777" w:rsidTr="00D0275F">
        <w:tc>
          <w:tcPr>
            <w:tcW w:w="0" w:type="auto"/>
            <w:shd w:val="clear" w:color="auto" w:fill="auto"/>
          </w:tcPr>
          <w:p w14:paraId="090FDA2A" w14:textId="77777777" w:rsidR="00632C30" w:rsidRPr="00632C30" w:rsidRDefault="00632C30" w:rsidP="00D0275F">
            <w:pPr>
              <w:pStyle w:val="TH"/>
              <w:spacing w:after="0"/>
              <w:rPr>
                <w:b w:val="0"/>
                <w:bCs/>
                <w:sz w:val="20"/>
                <w:szCs w:val="16"/>
              </w:rPr>
            </w:pPr>
            <w:r w:rsidRPr="00632C30">
              <w:rPr>
                <w:b w:val="0"/>
                <w:bCs/>
                <w:sz w:val="20"/>
                <w:szCs w:val="16"/>
              </w:rPr>
              <w:t>HEVC/H.265 8K UHD</w:t>
            </w:r>
          </w:p>
        </w:tc>
        <w:tc>
          <w:tcPr>
            <w:tcW w:w="0" w:type="auto"/>
            <w:shd w:val="clear" w:color="auto" w:fill="auto"/>
          </w:tcPr>
          <w:p w14:paraId="40313681" w14:textId="77777777" w:rsidR="00632C30" w:rsidRPr="00632C30" w:rsidRDefault="00632C30" w:rsidP="00D0275F">
            <w:pPr>
              <w:pStyle w:val="TH"/>
              <w:spacing w:after="0"/>
              <w:rPr>
                <w:rFonts w:cs="Arial"/>
                <w:b w:val="0"/>
                <w:bCs/>
                <w:sz w:val="20"/>
                <w:szCs w:val="16"/>
              </w:rPr>
            </w:pPr>
            <w:r w:rsidRPr="00632C30">
              <w:rPr>
                <w:rFonts w:cs="Arial"/>
                <w:b w:val="0"/>
                <w:bCs/>
                <w:sz w:val="20"/>
                <w:szCs w:val="16"/>
              </w:rPr>
              <w:t>7680 x 4320</w:t>
            </w:r>
          </w:p>
        </w:tc>
        <w:tc>
          <w:tcPr>
            <w:tcW w:w="0" w:type="auto"/>
            <w:shd w:val="clear" w:color="auto" w:fill="auto"/>
          </w:tcPr>
          <w:p w14:paraId="3B04C403" w14:textId="77777777" w:rsidR="00632C30" w:rsidRPr="00632C30" w:rsidRDefault="00632C30" w:rsidP="00D0275F">
            <w:pPr>
              <w:pStyle w:val="TH"/>
              <w:spacing w:after="0"/>
              <w:rPr>
                <w:b w:val="0"/>
                <w:bCs/>
                <w:sz w:val="20"/>
                <w:szCs w:val="16"/>
              </w:rPr>
            </w:pPr>
            <w:r w:rsidRPr="00632C30">
              <w:rPr>
                <w:b w:val="0"/>
                <w:bCs/>
                <w:sz w:val="20"/>
                <w:szCs w:val="16"/>
              </w:rPr>
              <w:t>HEVC/H.265 Main-10 Profile Main Tier Level 6.1</w:t>
            </w:r>
          </w:p>
        </w:tc>
      </w:tr>
    </w:tbl>
    <w:p w14:paraId="31FA0A2D" w14:textId="77777777" w:rsidR="00784B8E" w:rsidRDefault="00784B8E" w:rsidP="004B1F25"/>
    <w:p w14:paraId="1A99FB38" w14:textId="40739C4F" w:rsidR="00222BFA" w:rsidRPr="00222BFA" w:rsidRDefault="00B203C4" w:rsidP="00B203C4">
      <w:pPr>
        <w:pStyle w:val="Heading3"/>
        <w:numPr>
          <w:ilvl w:val="0"/>
          <w:numId w:val="0"/>
        </w:numPr>
      </w:pPr>
      <w:bookmarkStart w:id="2" w:name="_Toc532319877"/>
      <w:bookmarkStart w:id="3" w:name="_Toc99462089"/>
      <w:r>
        <w:t>3</w:t>
      </w:r>
      <w:r w:rsidR="00222BFA" w:rsidRPr="00222BFA">
        <w:t>.</w:t>
      </w:r>
      <w:r>
        <w:t>1</w:t>
      </w:r>
      <w:r w:rsidR="00222BFA" w:rsidRPr="00222BFA">
        <w:t>.</w:t>
      </w:r>
      <w:r>
        <w:t>4</w:t>
      </w:r>
      <w:r w:rsidR="00222BFA" w:rsidRPr="00222BFA">
        <w:tab/>
        <w:t>Common requirements and recommendations</w:t>
      </w:r>
      <w:bookmarkEnd w:id="2"/>
      <w:bookmarkEnd w:id="3"/>
      <w:r w:rsidRPr="00B203C4">
        <w:t xml:space="preserve"> for H.265/HEVC Operation Points</w:t>
      </w:r>
    </w:p>
    <w:p w14:paraId="204762D8" w14:textId="77777777" w:rsidR="00222BFA" w:rsidRPr="00222BFA" w:rsidRDefault="00222BFA" w:rsidP="00222BFA">
      <w:pPr>
        <w:keepNext/>
        <w:keepLines/>
        <w:spacing w:before="120"/>
        <w:outlineLvl w:val="3"/>
        <w:rPr>
          <w:rFonts w:ascii="Arial" w:eastAsia="Times New Roman" w:hAnsi="Arial"/>
        </w:rPr>
      </w:pPr>
      <w:bookmarkStart w:id="4" w:name="_Toc532319878"/>
      <w:bookmarkStart w:id="5" w:name="_Toc99462090"/>
      <w:r w:rsidRPr="00222BFA">
        <w:rPr>
          <w:rFonts w:ascii="Arial" w:eastAsia="Times New Roman" w:hAnsi="Arial"/>
        </w:rPr>
        <w:t>4.5.1.1</w:t>
      </w:r>
      <w:r w:rsidRPr="00222BFA">
        <w:rPr>
          <w:rFonts w:ascii="Arial" w:eastAsia="Times New Roman" w:hAnsi="Arial"/>
        </w:rPr>
        <w:tab/>
        <w:t>General</w:t>
      </w:r>
      <w:bookmarkEnd w:id="4"/>
      <w:bookmarkEnd w:id="5"/>
    </w:p>
    <w:p w14:paraId="6DA7C797" w14:textId="77777777" w:rsidR="00222BFA" w:rsidRPr="00222BFA" w:rsidRDefault="00222BFA" w:rsidP="00222BFA">
      <w:pPr>
        <w:rPr>
          <w:rFonts w:eastAsia="Times New Roman"/>
          <w:sz w:val="20"/>
        </w:rPr>
      </w:pPr>
      <w:r w:rsidRPr="00222BFA">
        <w:rPr>
          <w:rFonts w:eastAsia="Times New Roman"/>
          <w:sz w:val="20"/>
        </w:rPr>
        <w:t xml:space="preserve">The video Bitstream and Receiver shall conform to Recommendation ITU-T H.265 / ISO/IEC 23008-2 [6] with the restrictions described in this clause. H.265/HEVC Bitstreams and Receivers shall support some parts of the "Video usability information (VUI)" syntax elements as specified in Recommendation ITU-T H.265 / ISO/IEC 23008-2 [6], annex E. which values are defined in this clause. </w:t>
      </w:r>
    </w:p>
    <w:p w14:paraId="58A0E4DD" w14:textId="77777777" w:rsidR="00222BFA" w:rsidRPr="00222BFA" w:rsidRDefault="00222BFA" w:rsidP="00222BFA">
      <w:pPr>
        <w:keepNext/>
        <w:keepLines/>
        <w:spacing w:before="120"/>
        <w:outlineLvl w:val="3"/>
        <w:rPr>
          <w:rFonts w:ascii="Arial" w:eastAsia="Times New Roman" w:hAnsi="Arial"/>
        </w:rPr>
      </w:pPr>
      <w:bookmarkStart w:id="6" w:name="_Toc532319879"/>
      <w:bookmarkStart w:id="7" w:name="_Toc99462091"/>
      <w:r w:rsidRPr="00222BFA">
        <w:rPr>
          <w:rFonts w:ascii="Arial" w:eastAsia="Times New Roman" w:hAnsi="Arial"/>
        </w:rPr>
        <w:t>4.5.1.2</w:t>
      </w:r>
      <w:r w:rsidRPr="00222BFA">
        <w:rPr>
          <w:rFonts w:ascii="Arial" w:eastAsia="Times New Roman" w:hAnsi="Arial"/>
        </w:rPr>
        <w:tab/>
        <w:t>Random access point</w:t>
      </w:r>
      <w:bookmarkEnd w:id="6"/>
      <w:bookmarkEnd w:id="7"/>
    </w:p>
    <w:p w14:paraId="2F78D99D" w14:textId="77777777" w:rsidR="00222BFA" w:rsidRPr="00222BFA" w:rsidRDefault="00222BFA" w:rsidP="00222BFA">
      <w:pPr>
        <w:keepNext/>
        <w:keepLines/>
        <w:spacing w:before="120"/>
        <w:outlineLvl w:val="4"/>
        <w:rPr>
          <w:rFonts w:ascii="Arial" w:eastAsia="Times New Roman" w:hAnsi="Arial"/>
          <w:sz w:val="22"/>
        </w:rPr>
      </w:pPr>
      <w:bookmarkStart w:id="8" w:name="_Toc532319880"/>
      <w:bookmarkStart w:id="9" w:name="_Toc99462092"/>
      <w:r w:rsidRPr="00222BFA">
        <w:rPr>
          <w:rFonts w:ascii="Arial" w:eastAsia="Times New Roman" w:hAnsi="Arial"/>
          <w:sz w:val="22"/>
        </w:rPr>
        <w:t>4.5.1.2.1</w:t>
      </w:r>
      <w:r w:rsidRPr="00222BFA">
        <w:rPr>
          <w:rFonts w:ascii="Arial" w:eastAsia="Times New Roman" w:hAnsi="Arial"/>
          <w:sz w:val="22"/>
        </w:rPr>
        <w:tab/>
        <w:t>Definition</w:t>
      </w:r>
      <w:bookmarkEnd w:id="8"/>
      <w:bookmarkEnd w:id="9"/>
    </w:p>
    <w:p w14:paraId="4A412205" w14:textId="77777777" w:rsidR="00222BFA" w:rsidRPr="00222BFA" w:rsidRDefault="00222BFA" w:rsidP="00222BFA">
      <w:pPr>
        <w:rPr>
          <w:rFonts w:eastAsia="Times New Roman"/>
          <w:sz w:val="20"/>
        </w:rPr>
      </w:pPr>
      <w:r w:rsidRPr="00222BFA">
        <w:rPr>
          <w:rFonts w:eastAsia="Times New Roman"/>
          <w:sz w:val="20"/>
        </w:rPr>
        <w:t xml:space="preserve">An H.265/HEVC random access point (RAP) is defined as an access unit in an H.265/HEVC Bitstream at which a Receiver can begin decoding the </w:t>
      </w:r>
      <w:r w:rsidRPr="00222BFA">
        <w:rPr>
          <w:rFonts w:eastAsia="Times New Roman" w:cs="Arial"/>
          <w:sz w:val="20"/>
          <w:szCs w:val="22"/>
          <w:lang w:eastAsia="fr-FR"/>
        </w:rPr>
        <w:t xml:space="preserve">video bitstream </w:t>
      </w:r>
      <w:r w:rsidRPr="00222BFA">
        <w:rPr>
          <w:rFonts w:eastAsia="Times New Roman"/>
          <w:sz w:val="20"/>
        </w:rPr>
        <w:t xml:space="preserve">successfully. This access unit shall include an AU delimiter NAL unit, only one Video Parameter Set (that is active), only one Sequence Parameter Set (that is active) including the VUI and the Picture Parameter Set that is required for decoding the associated picture. The access unit shall contain an IRAP picture or </w:t>
      </w:r>
      <w:proofErr w:type="gramStart"/>
      <w:r w:rsidRPr="00222BFA">
        <w:rPr>
          <w:rFonts w:eastAsia="Times New Roman"/>
          <w:sz w:val="20"/>
        </w:rPr>
        <w:t>an</w:t>
      </w:r>
      <w:proofErr w:type="gramEnd"/>
      <w:r w:rsidRPr="00222BFA">
        <w:rPr>
          <w:rFonts w:eastAsia="Times New Roman"/>
          <w:sz w:val="20"/>
        </w:rPr>
        <w:t xml:space="preserve"> I picture, as defined in Recommendation ITU-T H.265 / ISO/IEC 23008-2 [6]. </w:t>
      </w:r>
    </w:p>
    <w:p w14:paraId="3FC2E652" w14:textId="77777777" w:rsidR="00222BFA" w:rsidRPr="00222BFA" w:rsidRDefault="00222BFA" w:rsidP="00222BFA">
      <w:pPr>
        <w:keepNext/>
        <w:keepLines/>
        <w:spacing w:before="120"/>
        <w:outlineLvl w:val="4"/>
        <w:rPr>
          <w:rFonts w:ascii="Arial" w:eastAsia="Times New Roman" w:hAnsi="Arial"/>
          <w:sz w:val="22"/>
        </w:rPr>
      </w:pPr>
      <w:bookmarkStart w:id="10" w:name="_Toc532319881"/>
      <w:bookmarkStart w:id="11" w:name="_Toc99462093"/>
      <w:r w:rsidRPr="00222BFA">
        <w:rPr>
          <w:rFonts w:ascii="Arial" w:eastAsia="Times New Roman" w:hAnsi="Arial"/>
          <w:sz w:val="22"/>
        </w:rPr>
        <w:t>4.5.1.2.2</w:t>
      </w:r>
      <w:r w:rsidRPr="00222BFA">
        <w:rPr>
          <w:rFonts w:ascii="Arial" w:eastAsia="Times New Roman" w:hAnsi="Arial"/>
          <w:sz w:val="22"/>
        </w:rPr>
        <w:tab/>
        <w:t>Random access point period</w:t>
      </w:r>
      <w:bookmarkEnd w:id="10"/>
      <w:bookmarkEnd w:id="11"/>
    </w:p>
    <w:p w14:paraId="330A9CB9" w14:textId="77777777" w:rsidR="00222BFA" w:rsidRPr="00222BFA" w:rsidRDefault="00222BFA" w:rsidP="00222BFA">
      <w:pPr>
        <w:rPr>
          <w:rFonts w:eastAsia="Times New Roman"/>
          <w:sz w:val="20"/>
        </w:rPr>
      </w:pPr>
      <w:r w:rsidRPr="00222BFA">
        <w:rPr>
          <w:rFonts w:eastAsia="Times New Roman"/>
          <w:sz w:val="20"/>
        </w:rPr>
        <w:t>RAPs shall be present in the Bitstream at least once every 5 seconds. It is recommended that RAPs occur in the video Bitstream on average at least every 2 seconds. The time interval between successive RAPs is measured as the difference between their respective decoding time values.</w:t>
      </w:r>
    </w:p>
    <w:p w14:paraId="392B433E" w14:textId="77777777" w:rsidR="00222BFA" w:rsidRPr="00222BFA" w:rsidRDefault="00222BFA" w:rsidP="00222BFA">
      <w:pPr>
        <w:keepNext/>
        <w:keepLines/>
        <w:spacing w:before="120"/>
        <w:outlineLvl w:val="3"/>
        <w:rPr>
          <w:rFonts w:ascii="Arial" w:eastAsia="Times New Roman" w:hAnsi="Arial"/>
        </w:rPr>
      </w:pPr>
      <w:bookmarkStart w:id="12" w:name="_Toc532319882"/>
      <w:bookmarkStart w:id="13" w:name="_Toc99462094"/>
      <w:r w:rsidRPr="00222BFA">
        <w:rPr>
          <w:rFonts w:ascii="Arial" w:eastAsia="Times New Roman" w:hAnsi="Arial"/>
        </w:rPr>
        <w:t>4.5.1.3</w:t>
      </w:r>
      <w:r w:rsidRPr="00222BFA">
        <w:rPr>
          <w:rFonts w:ascii="Arial" w:eastAsia="Times New Roman" w:hAnsi="Arial"/>
        </w:rPr>
        <w:tab/>
        <w:t xml:space="preserve">Video parameter </w:t>
      </w:r>
      <w:proofErr w:type="gramStart"/>
      <w:r w:rsidRPr="00222BFA">
        <w:rPr>
          <w:rFonts w:ascii="Arial" w:eastAsia="Times New Roman" w:hAnsi="Arial"/>
        </w:rPr>
        <w:t>set</w:t>
      </w:r>
      <w:bookmarkEnd w:id="12"/>
      <w:bookmarkEnd w:id="13"/>
      <w:proofErr w:type="gramEnd"/>
    </w:p>
    <w:p w14:paraId="4BBF79CA" w14:textId="77777777" w:rsidR="00222BFA" w:rsidRPr="00222BFA" w:rsidRDefault="00222BFA" w:rsidP="00222BFA">
      <w:pPr>
        <w:rPr>
          <w:rFonts w:eastAsia="Times New Roman"/>
          <w:sz w:val="20"/>
        </w:rPr>
      </w:pPr>
      <w:r w:rsidRPr="00222BFA">
        <w:rPr>
          <w:rFonts w:eastAsia="Times New Roman"/>
          <w:sz w:val="20"/>
        </w:rPr>
        <w:t>H.265/HEVC Receivers should ignore the content of all Video Parameter Sets (VPS) NAL units as defined in Recommendation ITU-T H.265 / ISO/IEC 23008-2 [6].</w:t>
      </w:r>
    </w:p>
    <w:p w14:paraId="0BB0132D" w14:textId="77777777" w:rsidR="00222BFA" w:rsidRPr="00222BFA" w:rsidRDefault="00222BFA" w:rsidP="00222BFA">
      <w:pPr>
        <w:keepLines/>
        <w:ind w:left="1135" w:hanging="851"/>
        <w:rPr>
          <w:rFonts w:eastAsia="Times New Roman"/>
          <w:sz w:val="20"/>
          <w:lang w:eastAsia="x-none"/>
        </w:rPr>
      </w:pPr>
      <w:r w:rsidRPr="00222BFA">
        <w:rPr>
          <w:rFonts w:eastAsia="Times New Roman"/>
          <w:sz w:val="20"/>
          <w:highlight w:val="yellow"/>
          <w:lang w:eastAsia="x-none"/>
        </w:rPr>
        <w:t>NOTE 1:</w:t>
      </w:r>
      <w:r w:rsidRPr="00222BFA">
        <w:rPr>
          <w:rFonts w:eastAsia="Times New Roman"/>
          <w:sz w:val="20"/>
          <w:highlight w:val="yellow"/>
          <w:lang w:eastAsia="x-none"/>
        </w:rPr>
        <w:tab/>
        <w:t>The content of VPS may be used in future Operation Points.</w:t>
      </w:r>
    </w:p>
    <w:p w14:paraId="7CDC6230" w14:textId="77777777" w:rsidR="00222BFA" w:rsidRPr="00222BFA" w:rsidRDefault="00222BFA" w:rsidP="00222BFA">
      <w:pPr>
        <w:keepLines/>
        <w:ind w:left="1135" w:hanging="851"/>
        <w:rPr>
          <w:rFonts w:eastAsia="Times New Roman"/>
          <w:sz w:val="20"/>
          <w:lang w:eastAsia="x-none"/>
        </w:rPr>
      </w:pPr>
      <w:r w:rsidRPr="00222BFA">
        <w:rPr>
          <w:rFonts w:eastAsia="Times New Roman"/>
          <w:sz w:val="20"/>
          <w:lang w:eastAsia="x-none"/>
        </w:rPr>
        <w:t>NOTE 2: CMAF requires that each HEVC video media sample in the CMAF track references the VPS in the CMAF header sample entry and that a VPS does not change within CMAF tracks or between CMAF tracks in a CMAF switching set.</w:t>
      </w:r>
    </w:p>
    <w:p w14:paraId="2DAFB829" w14:textId="77777777" w:rsidR="00222BFA" w:rsidRPr="00222BFA" w:rsidRDefault="00222BFA" w:rsidP="00222BFA">
      <w:pPr>
        <w:keepNext/>
        <w:keepLines/>
        <w:spacing w:before="120"/>
        <w:outlineLvl w:val="3"/>
        <w:rPr>
          <w:rFonts w:ascii="Arial" w:eastAsia="Times New Roman" w:hAnsi="Arial"/>
        </w:rPr>
      </w:pPr>
      <w:bookmarkStart w:id="14" w:name="_Toc532319883"/>
      <w:bookmarkStart w:id="15" w:name="_Toc99462095"/>
      <w:r w:rsidRPr="00222BFA">
        <w:rPr>
          <w:rFonts w:ascii="Arial" w:eastAsia="Times New Roman" w:hAnsi="Arial"/>
        </w:rPr>
        <w:t>4.5.1.4</w:t>
      </w:r>
      <w:r w:rsidRPr="00222BFA">
        <w:rPr>
          <w:rFonts w:ascii="Arial" w:eastAsia="Times New Roman" w:hAnsi="Arial"/>
        </w:rPr>
        <w:tab/>
        <w:t xml:space="preserve">Sequence parameter </w:t>
      </w:r>
      <w:proofErr w:type="gramStart"/>
      <w:r w:rsidRPr="00222BFA">
        <w:rPr>
          <w:rFonts w:ascii="Arial" w:eastAsia="Times New Roman" w:hAnsi="Arial"/>
        </w:rPr>
        <w:t>set</w:t>
      </w:r>
      <w:bookmarkEnd w:id="14"/>
      <w:bookmarkEnd w:id="15"/>
      <w:proofErr w:type="gramEnd"/>
    </w:p>
    <w:p w14:paraId="4938C5F3" w14:textId="77777777" w:rsidR="00222BFA" w:rsidRPr="00222BFA" w:rsidRDefault="00222BFA" w:rsidP="00222BFA">
      <w:pPr>
        <w:rPr>
          <w:rFonts w:eastAsia="Times New Roman"/>
          <w:sz w:val="20"/>
        </w:rPr>
      </w:pPr>
      <w:r w:rsidRPr="00222BFA">
        <w:rPr>
          <w:rFonts w:eastAsia="Times New Roman"/>
          <w:sz w:val="20"/>
        </w:rPr>
        <w:t>The following restrictions apply to the active Sequence Parameter Set (SPS):</w:t>
      </w:r>
    </w:p>
    <w:p w14:paraId="220ED8F1" w14:textId="77777777" w:rsidR="00222BFA" w:rsidRPr="00222BFA" w:rsidRDefault="00222BFA" w:rsidP="00222BFA">
      <w:pPr>
        <w:ind w:left="568" w:hanging="284"/>
        <w:rPr>
          <w:rFonts w:eastAsia="Times New Roman"/>
          <w:sz w:val="20"/>
          <w:lang w:eastAsia="x-none"/>
        </w:rPr>
      </w:pPr>
      <w:r w:rsidRPr="00222BFA">
        <w:rPr>
          <w:rFonts w:eastAsia="Times New Roman"/>
          <w:sz w:val="20"/>
          <w:lang w:eastAsia="x-none"/>
        </w:rPr>
        <w:t>-</w:t>
      </w:r>
      <w:r w:rsidRPr="00222BFA">
        <w:rPr>
          <w:rFonts w:eastAsia="Times New Roman"/>
          <w:sz w:val="20"/>
          <w:lang w:eastAsia="x-none"/>
        </w:rPr>
        <w:tab/>
        <w:t xml:space="preserve">The Video Usability Information (VUI) shall be present in the active Sequence Parameter Set. The </w:t>
      </w:r>
      <w:r w:rsidRPr="00222BFA">
        <w:rPr>
          <w:rFonts w:ascii="Courier New" w:eastAsia="Times New Roman" w:hAnsi="Courier New" w:cs="Courier New"/>
          <w:sz w:val="20"/>
          <w:lang w:eastAsia="x-none"/>
        </w:rPr>
        <w:t>vui_parameters_present_flag</w:t>
      </w:r>
      <w:r w:rsidRPr="00222BFA">
        <w:rPr>
          <w:rFonts w:eastAsia="Times New Roman"/>
          <w:sz w:val="20"/>
          <w:lang w:eastAsia="x-none"/>
        </w:rPr>
        <w:t xml:space="preserve"> shall be set to 1 and the constraints defined in clause 4.5.1.5 for the VUI shall apply.</w:t>
      </w:r>
    </w:p>
    <w:p w14:paraId="2EA54AFA" w14:textId="77777777" w:rsidR="00222BFA" w:rsidRPr="00222BFA" w:rsidRDefault="00222BFA" w:rsidP="00222BFA">
      <w:pPr>
        <w:ind w:left="568" w:hanging="284"/>
        <w:rPr>
          <w:rFonts w:eastAsia="Times New Roman"/>
          <w:sz w:val="20"/>
          <w:lang w:eastAsia="x-none"/>
        </w:rPr>
      </w:pPr>
      <w:r w:rsidRPr="00222BFA">
        <w:rPr>
          <w:rFonts w:eastAsia="Times New Roman"/>
          <w:sz w:val="20"/>
          <w:lang w:eastAsia="x-none"/>
        </w:rPr>
        <w:t>-</w:t>
      </w:r>
      <w:r w:rsidRPr="00222BFA">
        <w:rPr>
          <w:rFonts w:eastAsia="Times New Roman"/>
          <w:sz w:val="20"/>
          <w:lang w:eastAsia="x-none"/>
        </w:rPr>
        <w:tab/>
        <w:t xml:space="preserve">The chroma sub-sampling shall be 4:2:0, </w:t>
      </w:r>
      <w:r w:rsidRPr="00222BFA">
        <w:rPr>
          <w:rFonts w:ascii="Courier New" w:eastAsia="Times New Roman" w:hAnsi="Courier New" w:cs="Courier New"/>
          <w:sz w:val="20"/>
          <w:lang w:eastAsia="x-none"/>
        </w:rPr>
        <w:t>chroma_format_idc</w:t>
      </w:r>
      <w:r w:rsidRPr="00222BFA">
        <w:rPr>
          <w:rFonts w:eastAsia="Times New Roman"/>
          <w:sz w:val="20"/>
          <w:lang w:eastAsia="x-none"/>
        </w:rPr>
        <w:t xml:space="preserve"> value shall be set to 1.</w:t>
      </w:r>
    </w:p>
    <w:p w14:paraId="163A1FDB" w14:textId="77777777" w:rsidR="00222BFA" w:rsidRPr="00222BFA" w:rsidRDefault="00222BFA" w:rsidP="00222BFA">
      <w:pPr>
        <w:keepLines/>
        <w:ind w:left="1135" w:hanging="851"/>
        <w:rPr>
          <w:rFonts w:eastAsia="Times New Roman"/>
          <w:sz w:val="20"/>
          <w:lang w:eastAsia="x-none"/>
        </w:rPr>
      </w:pPr>
      <w:r w:rsidRPr="00222BFA">
        <w:rPr>
          <w:rFonts w:eastAsia="Times New Roman"/>
          <w:sz w:val="20"/>
          <w:lang w:eastAsia="x-none"/>
        </w:rPr>
        <w:t>NOTE: CMAF implicitly requires this as a requirement from its HEVC media profiles.</w:t>
      </w:r>
    </w:p>
    <w:p w14:paraId="4EE4CF87" w14:textId="77777777" w:rsidR="00222BFA" w:rsidRPr="00222BFA" w:rsidRDefault="00222BFA" w:rsidP="00222BFA">
      <w:pPr>
        <w:ind w:left="568" w:hanging="284"/>
        <w:rPr>
          <w:rFonts w:eastAsia="Times New Roman"/>
          <w:sz w:val="20"/>
          <w:lang w:eastAsia="en-GB"/>
        </w:rPr>
      </w:pPr>
      <w:r w:rsidRPr="00222BFA">
        <w:rPr>
          <w:rFonts w:eastAsia="Times New Roman"/>
          <w:sz w:val="20"/>
          <w:lang w:eastAsia="x-none"/>
        </w:rPr>
        <w:t>-</w:t>
      </w:r>
      <w:r w:rsidRPr="00222BFA">
        <w:rPr>
          <w:rFonts w:eastAsia="Times New Roman"/>
          <w:sz w:val="20"/>
          <w:lang w:eastAsia="x-none"/>
        </w:rPr>
        <w:tab/>
      </w:r>
      <w:r w:rsidRPr="00222BFA">
        <w:rPr>
          <w:rFonts w:eastAsia="Times New Roman"/>
          <w:sz w:val="20"/>
          <w:lang w:eastAsia="en-GB"/>
        </w:rPr>
        <w:t xml:space="preserve">The source video format shall be progressive, i.e. </w:t>
      </w:r>
    </w:p>
    <w:p w14:paraId="3AFA4602" w14:textId="77777777" w:rsidR="00222BFA" w:rsidRPr="00222BFA" w:rsidRDefault="00222BFA" w:rsidP="00222BFA">
      <w:pPr>
        <w:ind w:left="851" w:hanging="284"/>
        <w:rPr>
          <w:rFonts w:eastAsia="Times New Roman"/>
          <w:sz w:val="20"/>
          <w:lang w:eastAsia="en-GB"/>
        </w:rPr>
      </w:pPr>
      <w:r w:rsidRPr="00222BFA">
        <w:rPr>
          <w:rFonts w:eastAsia="Times New Roman"/>
          <w:sz w:val="20"/>
        </w:rPr>
        <w:t>-</w:t>
      </w:r>
      <w:r w:rsidRPr="00222BFA">
        <w:rPr>
          <w:rFonts w:eastAsia="Times New Roman"/>
          <w:sz w:val="20"/>
        </w:rPr>
        <w:tab/>
        <w:t xml:space="preserve">The </w:t>
      </w:r>
      <w:r w:rsidRPr="00222BFA">
        <w:rPr>
          <w:rFonts w:ascii="Courier New" w:eastAsia="Times New Roman" w:hAnsi="Courier New" w:cs="Courier New"/>
          <w:sz w:val="20"/>
        </w:rPr>
        <w:t>general_progressive_source_flag</w:t>
      </w:r>
      <w:r w:rsidRPr="00222BFA">
        <w:rPr>
          <w:rFonts w:eastAsia="Times New Roman"/>
          <w:sz w:val="20"/>
        </w:rPr>
        <w:t xml:space="preserve"> shall be set to 1, </w:t>
      </w:r>
    </w:p>
    <w:p w14:paraId="2E5C9E02" w14:textId="77777777" w:rsidR="00222BFA" w:rsidRPr="00222BFA" w:rsidRDefault="00222BFA" w:rsidP="00222BFA">
      <w:pPr>
        <w:ind w:left="851" w:hanging="284"/>
        <w:rPr>
          <w:rFonts w:eastAsia="Times New Roman"/>
          <w:sz w:val="20"/>
          <w:lang w:eastAsia="en-GB"/>
        </w:rPr>
      </w:pPr>
      <w:r w:rsidRPr="00222BFA">
        <w:rPr>
          <w:rFonts w:eastAsia="Times New Roman"/>
          <w:sz w:val="20"/>
        </w:rPr>
        <w:t>-</w:t>
      </w:r>
      <w:r w:rsidRPr="00222BFA">
        <w:rPr>
          <w:rFonts w:eastAsia="Times New Roman"/>
          <w:sz w:val="20"/>
        </w:rPr>
        <w:tab/>
        <w:t xml:space="preserve">The </w:t>
      </w:r>
      <w:r w:rsidRPr="00222BFA">
        <w:rPr>
          <w:rFonts w:ascii="Courier New" w:eastAsia="Times New Roman" w:hAnsi="Courier New" w:cs="Courier New"/>
          <w:sz w:val="20"/>
        </w:rPr>
        <w:t>general_interlaced_source_flag</w:t>
      </w:r>
      <w:r w:rsidRPr="00222BFA">
        <w:rPr>
          <w:rFonts w:eastAsia="Times New Roman"/>
          <w:sz w:val="20"/>
        </w:rPr>
        <w:t xml:space="preserve"> shall be set to 0, </w:t>
      </w:r>
    </w:p>
    <w:p w14:paraId="3226800E" w14:textId="77777777" w:rsidR="00222BFA" w:rsidRPr="00222BFA" w:rsidRDefault="00222BFA" w:rsidP="00222BFA">
      <w:pPr>
        <w:ind w:left="851" w:hanging="284"/>
        <w:rPr>
          <w:rFonts w:eastAsia="Times New Roman"/>
          <w:sz w:val="20"/>
          <w:lang w:eastAsia="en-GB"/>
        </w:rPr>
      </w:pPr>
      <w:r w:rsidRPr="00222BFA">
        <w:rPr>
          <w:rFonts w:eastAsia="Times New Roman"/>
          <w:sz w:val="20"/>
        </w:rPr>
        <w:t>-</w:t>
      </w:r>
      <w:r w:rsidRPr="00222BFA">
        <w:rPr>
          <w:rFonts w:eastAsia="Times New Roman"/>
          <w:sz w:val="20"/>
        </w:rPr>
        <w:tab/>
        <w:t xml:space="preserve">The </w:t>
      </w:r>
      <w:r w:rsidRPr="00222BFA">
        <w:rPr>
          <w:rFonts w:ascii="Courier New" w:eastAsia="Times New Roman" w:hAnsi="Courier New" w:cs="Courier New"/>
          <w:sz w:val="20"/>
        </w:rPr>
        <w:t>general_frame_only_constraint_flag</w:t>
      </w:r>
      <w:r w:rsidRPr="00222BFA">
        <w:rPr>
          <w:rFonts w:eastAsia="Times New Roman"/>
          <w:sz w:val="20"/>
        </w:rPr>
        <w:t xml:space="preserve"> shall be set to 1</w:t>
      </w:r>
      <w:r w:rsidRPr="00222BFA">
        <w:rPr>
          <w:rFonts w:eastAsia="Times New Roman"/>
          <w:sz w:val="20"/>
          <w:lang w:eastAsia="en-GB"/>
        </w:rPr>
        <w:t>.</w:t>
      </w:r>
    </w:p>
    <w:p w14:paraId="0A0B5DF3" w14:textId="77777777" w:rsidR="00222BFA" w:rsidRPr="00222BFA" w:rsidRDefault="00222BFA" w:rsidP="00222BFA">
      <w:pPr>
        <w:ind w:left="568" w:hanging="284"/>
        <w:rPr>
          <w:rFonts w:eastAsia="Times New Roman"/>
          <w:sz w:val="20"/>
          <w:lang w:eastAsia="en-GB"/>
        </w:rPr>
      </w:pPr>
      <w:r w:rsidRPr="00222BFA">
        <w:rPr>
          <w:rFonts w:eastAsia="Times New Roman"/>
          <w:sz w:val="20"/>
          <w:lang w:eastAsia="x-none"/>
        </w:rPr>
        <w:t>-</w:t>
      </w:r>
      <w:r w:rsidRPr="00222BFA">
        <w:rPr>
          <w:rFonts w:eastAsia="Times New Roman"/>
          <w:sz w:val="20"/>
          <w:lang w:eastAsia="x-none"/>
        </w:rPr>
        <w:tab/>
      </w:r>
      <w:r w:rsidRPr="00222BFA">
        <w:rPr>
          <w:rFonts w:eastAsia="Times New Roman"/>
          <w:sz w:val="20"/>
          <w:lang w:eastAsia="en-GB"/>
        </w:rPr>
        <w:t>Only 2D contents are required to be supported, i.e.</w:t>
      </w:r>
    </w:p>
    <w:p w14:paraId="711FE3FA" w14:textId="77777777" w:rsidR="00222BFA" w:rsidRPr="00222BFA" w:rsidRDefault="00222BFA" w:rsidP="00222BFA">
      <w:pPr>
        <w:ind w:left="851" w:hanging="284"/>
        <w:rPr>
          <w:rFonts w:eastAsia="Times New Roman"/>
          <w:sz w:val="20"/>
          <w:lang w:eastAsia="en-GB"/>
        </w:rPr>
      </w:pPr>
      <w:r w:rsidRPr="00222BFA">
        <w:rPr>
          <w:rFonts w:eastAsia="Times New Roman"/>
          <w:sz w:val="20"/>
        </w:rPr>
        <w:t>-</w:t>
      </w:r>
      <w:r w:rsidRPr="00222BFA">
        <w:rPr>
          <w:rFonts w:eastAsia="Times New Roman"/>
          <w:sz w:val="20"/>
        </w:rPr>
        <w:tab/>
        <w:t xml:space="preserve">The </w:t>
      </w:r>
      <w:r w:rsidRPr="00222BFA">
        <w:rPr>
          <w:rFonts w:ascii="Courier New" w:eastAsia="Times New Roman" w:hAnsi="Courier New" w:cs="Courier New"/>
          <w:sz w:val="20"/>
        </w:rPr>
        <w:t>general_non_packed_constraint_flag</w:t>
      </w:r>
      <w:r w:rsidRPr="00222BFA">
        <w:rPr>
          <w:rFonts w:eastAsia="Times New Roman"/>
          <w:sz w:val="20"/>
        </w:rPr>
        <w:t xml:space="preserve"> shall be set to 1.</w:t>
      </w:r>
    </w:p>
    <w:p w14:paraId="6F79F091" w14:textId="77777777" w:rsidR="00222BFA" w:rsidRPr="00222BFA" w:rsidRDefault="00222BFA" w:rsidP="00222BFA">
      <w:pPr>
        <w:rPr>
          <w:rFonts w:eastAsia="Times New Roman"/>
          <w:sz w:val="20"/>
          <w:lang w:eastAsia="en-GB"/>
        </w:rPr>
      </w:pPr>
      <w:r w:rsidRPr="00222BFA">
        <w:rPr>
          <w:rFonts w:eastAsia="Times New Roman"/>
          <w:sz w:val="20"/>
        </w:rPr>
        <w:t xml:space="preserve">Receivers conforming to any of the H.265/HEVC Operation Points shall only support Bitstreams with the restrictions on the SPS defined above. </w:t>
      </w:r>
    </w:p>
    <w:p w14:paraId="340EE988" w14:textId="77777777" w:rsidR="00222BFA" w:rsidRPr="00222BFA" w:rsidRDefault="00222BFA" w:rsidP="00222BFA">
      <w:pPr>
        <w:keepNext/>
        <w:keepLines/>
        <w:spacing w:before="120"/>
        <w:outlineLvl w:val="3"/>
        <w:rPr>
          <w:rFonts w:ascii="Arial" w:eastAsia="Times New Roman" w:hAnsi="Arial"/>
        </w:rPr>
      </w:pPr>
      <w:bookmarkStart w:id="16" w:name="_Toc532319884"/>
      <w:bookmarkStart w:id="17" w:name="_Toc99462096"/>
      <w:r w:rsidRPr="00222BFA">
        <w:rPr>
          <w:rFonts w:ascii="Arial" w:eastAsia="Times New Roman" w:hAnsi="Arial"/>
        </w:rPr>
        <w:t>4.5.1.5</w:t>
      </w:r>
      <w:r w:rsidRPr="00222BFA">
        <w:rPr>
          <w:rFonts w:ascii="Arial" w:eastAsia="Times New Roman" w:hAnsi="Arial"/>
        </w:rPr>
        <w:tab/>
        <w:t>Video usability information</w:t>
      </w:r>
      <w:bookmarkEnd w:id="16"/>
      <w:bookmarkEnd w:id="17"/>
    </w:p>
    <w:p w14:paraId="3B21CDD0" w14:textId="77777777" w:rsidR="00222BFA" w:rsidRPr="00222BFA" w:rsidRDefault="00222BFA" w:rsidP="00222BFA">
      <w:pPr>
        <w:rPr>
          <w:rFonts w:eastAsia="Times New Roman"/>
          <w:sz w:val="20"/>
          <w:lang w:eastAsia="en-GB"/>
        </w:rPr>
      </w:pPr>
      <w:r w:rsidRPr="00222BFA">
        <w:rPr>
          <w:rFonts w:eastAsia="Times New Roman"/>
          <w:sz w:val="20"/>
          <w:lang w:eastAsia="en-GB"/>
        </w:rPr>
        <w:t>The aspect ratio information shall be present, i.e.</w:t>
      </w:r>
    </w:p>
    <w:p w14:paraId="1AE18260" w14:textId="77777777" w:rsidR="00222BFA" w:rsidRPr="00222BFA" w:rsidRDefault="00222BFA" w:rsidP="00222BFA">
      <w:pPr>
        <w:ind w:left="568" w:hanging="284"/>
        <w:rPr>
          <w:rFonts w:eastAsia="Times New Roman"/>
          <w:sz w:val="20"/>
          <w:lang w:eastAsia="x-none"/>
        </w:rPr>
      </w:pPr>
      <w:r w:rsidRPr="00222BFA">
        <w:rPr>
          <w:rFonts w:eastAsia="Times New Roman"/>
          <w:sz w:val="20"/>
          <w:lang w:eastAsia="x-none"/>
        </w:rPr>
        <w:t>-</w:t>
      </w:r>
      <w:r w:rsidRPr="00222BFA">
        <w:rPr>
          <w:rFonts w:eastAsia="Times New Roman"/>
          <w:sz w:val="20"/>
          <w:lang w:eastAsia="x-none"/>
        </w:rPr>
        <w:tab/>
      </w:r>
      <w:r w:rsidRPr="00222BFA">
        <w:rPr>
          <w:rFonts w:eastAsia="Times New Roman"/>
          <w:sz w:val="20"/>
          <w:lang w:eastAsia="en-GB"/>
        </w:rPr>
        <w:t xml:space="preserve">The </w:t>
      </w:r>
      <w:r w:rsidRPr="00222BFA">
        <w:rPr>
          <w:rFonts w:ascii="Courier New" w:eastAsia="Times New Roman" w:hAnsi="Courier New" w:cs="Courier New"/>
          <w:sz w:val="20"/>
          <w:lang w:eastAsia="en-GB"/>
        </w:rPr>
        <w:t>aspect_ratio_info_present_flag</w:t>
      </w:r>
      <w:r w:rsidRPr="00222BFA">
        <w:rPr>
          <w:rFonts w:eastAsia="Times New Roman"/>
          <w:sz w:val="20"/>
          <w:lang w:eastAsia="en-GB"/>
        </w:rPr>
        <w:t xml:space="preserve"> value shall be set to 1. </w:t>
      </w:r>
    </w:p>
    <w:p w14:paraId="5853603C" w14:textId="77777777" w:rsidR="00222BFA" w:rsidRPr="00222BFA" w:rsidRDefault="00222BFA" w:rsidP="00222BFA">
      <w:pPr>
        <w:ind w:left="568" w:hanging="284"/>
        <w:rPr>
          <w:rFonts w:eastAsia="Times New Roman"/>
          <w:sz w:val="20"/>
          <w:lang w:eastAsia="x-none"/>
        </w:rPr>
      </w:pPr>
      <w:r w:rsidRPr="00222BFA">
        <w:rPr>
          <w:rFonts w:eastAsia="Times New Roman"/>
          <w:sz w:val="20"/>
          <w:lang w:eastAsia="x-none"/>
        </w:rPr>
        <w:t>-</w:t>
      </w:r>
      <w:r w:rsidRPr="00222BFA">
        <w:rPr>
          <w:rFonts w:eastAsia="Times New Roman"/>
          <w:sz w:val="20"/>
          <w:lang w:eastAsia="x-none"/>
        </w:rPr>
        <w:tab/>
        <w:t xml:space="preserve">The </w:t>
      </w:r>
      <w:r w:rsidRPr="00222BFA">
        <w:rPr>
          <w:rFonts w:ascii="Courier New" w:eastAsia="Times New Roman" w:hAnsi="Courier New" w:cs="Courier New"/>
          <w:sz w:val="20"/>
          <w:lang w:eastAsia="x-none"/>
        </w:rPr>
        <w:t>aspect_ratio_idc</w:t>
      </w:r>
      <w:r w:rsidRPr="00222BFA">
        <w:rPr>
          <w:rFonts w:eastAsia="Times New Roman"/>
          <w:sz w:val="20"/>
          <w:lang w:eastAsia="x-none"/>
        </w:rPr>
        <w:t xml:space="preserve"> value shall be set to 1 indicating a square pixel format.</w:t>
      </w:r>
    </w:p>
    <w:p w14:paraId="119FC2F4" w14:textId="77777777" w:rsidR="00222BFA" w:rsidRPr="00222BFA" w:rsidRDefault="00222BFA" w:rsidP="00222BFA">
      <w:pPr>
        <w:rPr>
          <w:rFonts w:eastAsia="Times New Roman"/>
          <w:sz w:val="20"/>
        </w:rPr>
      </w:pPr>
      <w:r w:rsidRPr="00222BFA">
        <w:rPr>
          <w:rFonts w:eastAsia="Times New Roman"/>
          <w:sz w:val="20"/>
        </w:rPr>
        <w:t xml:space="preserve">The colour parameter information shall be present, i.e. </w:t>
      </w:r>
    </w:p>
    <w:p w14:paraId="3906C65C" w14:textId="77777777" w:rsidR="00222BFA" w:rsidRPr="00222BFA" w:rsidRDefault="00222BFA" w:rsidP="00222BFA">
      <w:pPr>
        <w:ind w:left="568" w:hanging="284"/>
        <w:rPr>
          <w:rFonts w:eastAsia="Times New Roman"/>
          <w:sz w:val="20"/>
          <w:lang w:eastAsia="x-none"/>
        </w:rPr>
      </w:pPr>
      <w:r w:rsidRPr="00222BFA">
        <w:rPr>
          <w:rFonts w:eastAsia="Times New Roman"/>
          <w:sz w:val="20"/>
          <w:lang w:eastAsia="x-none"/>
        </w:rPr>
        <w:t>-</w:t>
      </w:r>
      <w:r w:rsidRPr="00222BFA">
        <w:rPr>
          <w:rFonts w:eastAsia="Times New Roman"/>
          <w:sz w:val="20"/>
          <w:lang w:eastAsia="x-none"/>
        </w:rPr>
        <w:tab/>
      </w:r>
      <w:r w:rsidRPr="00222BFA">
        <w:rPr>
          <w:rFonts w:ascii="Courier New" w:eastAsia="Times New Roman" w:hAnsi="Courier New" w:cs="Courier New"/>
          <w:sz w:val="20"/>
          <w:lang w:eastAsia="x-none"/>
        </w:rPr>
        <w:t>video_signal_type_present_flag value</w:t>
      </w:r>
      <w:r w:rsidRPr="00222BFA">
        <w:rPr>
          <w:rFonts w:eastAsia="Times New Roman"/>
          <w:sz w:val="20"/>
          <w:lang w:eastAsia="x-none"/>
        </w:rPr>
        <w:t xml:space="preserve"> and </w:t>
      </w:r>
      <w:r w:rsidRPr="00222BFA">
        <w:rPr>
          <w:rFonts w:ascii="Courier New" w:eastAsia="Times New Roman" w:hAnsi="Courier New" w:cs="Courier New"/>
          <w:sz w:val="20"/>
          <w:lang w:eastAsia="x-none"/>
        </w:rPr>
        <w:t>colour_description_present_flag</w:t>
      </w:r>
      <w:r w:rsidRPr="00222BFA">
        <w:rPr>
          <w:rFonts w:eastAsia="Times New Roman"/>
          <w:sz w:val="20"/>
          <w:lang w:eastAsia="x-none"/>
        </w:rPr>
        <w:t xml:space="preserve"> value shall be set to 1. </w:t>
      </w:r>
    </w:p>
    <w:p w14:paraId="53F48858" w14:textId="77777777" w:rsidR="00222BFA" w:rsidRPr="00222BFA" w:rsidRDefault="00222BFA" w:rsidP="00222BFA">
      <w:pPr>
        <w:ind w:left="568" w:hanging="284"/>
        <w:rPr>
          <w:rFonts w:eastAsia="Times New Roman"/>
          <w:sz w:val="20"/>
          <w:lang w:eastAsia="x-none"/>
        </w:rPr>
      </w:pPr>
      <w:r w:rsidRPr="00222BFA">
        <w:rPr>
          <w:rFonts w:eastAsia="Times New Roman"/>
          <w:sz w:val="20"/>
          <w:lang w:eastAsia="x-none"/>
        </w:rPr>
        <w:t>NOTE:</w:t>
      </w:r>
      <w:r w:rsidRPr="00222BFA">
        <w:rPr>
          <w:rFonts w:eastAsia="Times New Roman"/>
          <w:sz w:val="20"/>
          <w:lang w:eastAsia="x-none"/>
        </w:rPr>
        <w:tab/>
        <w:t xml:space="preserve">CMAF does not require setting the above </w:t>
      </w:r>
      <w:proofErr w:type="gramStart"/>
      <w:r w:rsidRPr="00222BFA">
        <w:rPr>
          <w:rFonts w:eastAsia="Times New Roman"/>
          <w:sz w:val="20"/>
          <w:lang w:eastAsia="x-none"/>
        </w:rPr>
        <w:t>flags.-</w:t>
      </w:r>
      <w:proofErr w:type="gramEnd"/>
      <w:r w:rsidRPr="00222BFA">
        <w:rPr>
          <w:rFonts w:eastAsia="Times New Roman"/>
          <w:sz w:val="20"/>
          <w:lang w:eastAsia="x-none"/>
        </w:rPr>
        <w:tab/>
        <w:t xml:space="preserve">The values of </w:t>
      </w:r>
      <w:r w:rsidRPr="00222BFA">
        <w:rPr>
          <w:rFonts w:ascii="Courier New" w:eastAsia="Times New Roman" w:hAnsi="Courier New" w:cs="Courier New"/>
          <w:sz w:val="20"/>
          <w:lang w:eastAsia="x-none"/>
        </w:rPr>
        <w:t>colour_primaries, transfer_characteristics and matrix_coeffs</w:t>
      </w:r>
      <w:r w:rsidRPr="00222BFA">
        <w:rPr>
          <w:rFonts w:eastAsia="Times New Roman"/>
          <w:sz w:val="20"/>
          <w:lang w:eastAsia="x-none"/>
        </w:rPr>
        <w:t xml:space="preserve"> are defined individually for each operation point.</w:t>
      </w:r>
    </w:p>
    <w:p w14:paraId="671F7866" w14:textId="77777777" w:rsidR="00222BFA" w:rsidRPr="00222BFA" w:rsidRDefault="00222BFA" w:rsidP="00222BFA">
      <w:pPr>
        <w:rPr>
          <w:rFonts w:eastAsia="Times New Roman"/>
          <w:sz w:val="20"/>
        </w:rPr>
      </w:pPr>
      <w:r w:rsidRPr="00222BFA">
        <w:rPr>
          <w:rFonts w:eastAsia="Times New Roman"/>
          <w:sz w:val="20"/>
        </w:rPr>
        <w:t>Only video range signals shall be used, i.e.</w:t>
      </w:r>
    </w:p>
    <w:p w14:paraId="3D5AD87E" w14:textId="77777777" w:rsidR="00222BFA" w:rsidRPr="00222BFA" w:rsidRDefault="00222BFA" w:rsidP="00222BFA">
      <w:pPr>
        <w:ind w:left="568" w:hanging="284"/>
        <w:rPr>
          <w:rFonts w:eastAsia="Times New Roman"/>
          <w:sz w:val="20"/>
          <w:lang w:eastAsia="x-none"/>
        </w:rPr>
      </w:pPr>
      <w:r w:rsidRPr="00222BFA">
        <w:rPr>
          <w:rFonts w:eastAsia="Times New Roman"/>
          <w:sz w:val="20"/>
          <w:lang w:eastAsia="x-none"/>
        </w:rPr>
        <w:t>-</w:t>
      </w:r>
      <w:r w:rsidRPr="00222BFA">
        <w:rPr>
          <w:rFonts w:eastAsia="Times New Roman"/>
          <w:sz w:val="20"/>
          <w:lang w:eastAsia="x-none"/>
        </w:rPr>
        <w:tab/>
        <w:t xml:space="preserve">The </w:t>
      </w:r>
      <w:r w:rsidRPr="00222BFA">
        <w:rPr>
          <w:rFonts w:ascii="Courier New" w:eastAsia="Times New Roman" w:hAnsi="Courier New" w:cs="Courier New"/>
          <w:sz w:val="20"/>
          <w:lang w:eastAsia="x-none"/>
        </w:rPr>
        <w:t>video_full_range_flag</w:t>
      </w:r>
      <w:r w:rsidRPr="00222BFA">
        <w:rPr>
          <w:rFonts w:eastAsia="Times New Roman"/>
          <w:sz w:val="20"/>
          <w:lang w:eastAsia="x-none"/>
        </w:rPr>
        <w:t xml:space="preserve"> shall be set to 0.</w:t>
      </w:r>
    </w:p>
    <w:p w14:paraId="613021C7" w14:textId="77777777" w:rsidR="00222BFA" w:rsidRPr="00222BFA" w:rsidRDefault="00222BFA" w:rsidP="00222BFA">
      <w:pPr>
        <w:rPr>
          <w:rFonts w:eastAsia="Times New Roman"/>
          <w:sz w:val="20"/>
        </w:rPr>
      </w:pPr>
      <w:r w:rsidRPr="00222BFA">
        <w:rPr>
          <w:rFonts w:eastAsia="Times New Roman"/>
          <w:sz w:val="20"/>
        </w:rPr>
        <w:t xml:space="preserve">No overscan signnalling shall be present, i.e. </w:t>
      </w:r>
    </w:p>
    <w:p w14:paraId="0E8CBE7D" w14:textId="77777777" w:rsidR="00222BFA" w:rsidRPr="00222BFA" w:rsidRDefault="00222BFA" w:rsidP="00222BFA">
      <w:pPr>
        <w:ind w:left="568" w:hanging="284"/>
        <w:rPr>
          <w:rFonts w:eastAsia="Times New Roman"/>
          <w:sz w:val="20"/>
          <w:lang w:eastAsia="x-none"/>
        </w:rPr>
      </w:pPr>
      <w:r w:rsidRPr="00222BFA">
        <w:rPr>
          <w:rFonts w:eastAsia="Times New Roman"/>
          <w:sz w:val="20"/>
          <w:lang w:eastAsia="x-none"/>
        </w:rPr>
        <w:t xml:space="preserve">- the </w:t>
      </w:r>
      <w:r w:rsidRPr="00222BFA">
        <w:rPr>
          <w:rFonts w:ascii="Courier New" w:hAnsi="Courier New" w:cs="Courier New"/>
          <w:sz w:val="20"/>
          <w:szCs w:val="24"/>
          <w:lang w:eastAsia="x-none"/>
        </w:rPr>
        <w:t>overscan_info_present_flag</w:t>
      </w:r>
      <w:r w:rsidRPr="00222BFA">
        <w:rPr>
          <w:rFonts w:eastAsia="Times New Roman"/>
          <w:sz w:val="20"/>
          <w:lang w:eastAsia="x-none"/>
        </w:rPr>
        <w:t xml:space="preserve"> shall be set to 0</w:t>
      </w:r>
    </w:p>
    <w:p w14:paraId="48748A2A" w14:textId="77777777" w:rsidR="00222BFA" w:rsidRPr="00222BFA" w:rsidRDefault="00222BFA" w:rsidP="00222BFA">
      <w:pPr>
        <w:rPr>
          <w:rFonts w:eastAsia="Times New Roman"/>
          <w:sz w:val="20"/>
        </w:rPr>
      </w:pPr>
      <w:r w:rsidRPr="00222BFA">
        <w:rPr>
          <w:rFonts w:eastAsia="Times New Roman"/>
          <w:sz w:val="20"/>
        </w:rPr>
        <w:t>The timing information may be present.</w:t>
      </w:r>
    </w:p>
    <w:p w14:paraId="39E55569" w14:textId="77777777" w:rsidR="00222BFA" w:rsidRPr="00222BFA" w:rsidRDefault="00222BFA" w:rsidP="00222BFA">
      <w:pPr>
        <w:ind w:left="568" w:hanging="284"/>
        <w:rPr>
          <w:rFonts w:eastAsia="Times New Roman"/>
          <w:sz w:val="20"/>
          <w:lang w:eastAsia="x-none"/>
        </w:rPr>
      </w:pPr>
      <w:r w:rsidRPr="00222BFA">
        <w:rPr>
          <w:rFonts w:eastAsia="Times New Roman"/>
          <w:sz w:val="20"/>
          <w:lang w:eastAsia="x-none"/>
        </w:rPr>
        <w:t>-</w:t>
      </w:r>
      <w:r w:rsidRPr="00222BFA">
        <w:rPr>
          <w:rFonts w:eastAsia="Times New Roman"/>
          <w:sz w:val="20"/>
          <w:lang w:eastAsia="x-none"/>
        </w:rPr>
        <w:tab/>
        <w:t xml:space="preserve">If the timing information is present, i.e. the value of </w:t>
      </w:r>
      <w:r w:rsidRPr="00222BFA">
        <w:rPr>
          <w:rFonts w:ascii="Courier New" w:eastAsia="Times New Roman" w:hAnsi="Courier New" w:cs="Courier New"/>
          <w:sz w:val="20"/>
          <w:lang w:eastAsia="x-none"/>
        </w:rPr>
        <w:t>vui_timing_info_present_flag</w:t>
      </w:r>
      <w:r w:rsidRPr="00222BFA">
        <w:rPr>
          <w:rFonts w:eastAsia="Times New Roman"/>
          <w:sz w:val="20"/>
          <w:lang w:eastAsia="x-none"/>
        </w:rPr>
        <w:t xml:space="preserve"> is set to 1, then the values of </w:t>
      </w:r>
      <w:r w:rsidRPr="00222BFA">
        <w:rPr>
          <w:rFonts w:ascii="Courier New" w:eastAsia="Times New Roman" w:hAnsi="Courier New" w:cs="Courier New"/>
          <w:sz w:val="20"/>
          <w:lang w:eastAsia="x-none"/>
        </w:rPr>
        <w:t>vui_num_units_in_tick</w:t>
      </w:r>
      <w:r w:rsidRPr="00222BFA">
        <w:rPr>
          <w:rFonts w:eastAsia="Times New Roman"/>
          <w:sz w:val="20"/>
          <w:lang w:eastAsia="x-none"/>
        </w:rPr>
        <w:t xml:space="preserve"> and </w:t>
      </w:r>
      <w:r w:rsidRPr="00222BFA">
        <w:rPr>
          <w:rFonts w:ascii="Courier New" w:eastAsia="Times New Roman" w:hAnsi="Courier New" w:cs="Courier New"/>
          <w:sz w:val="20"/>
          <w:lang w:eastAsia="x-none"/>
        </w:rPr>
        <w:t>vui_time_scale</w:t>
      </w:r>
      <w:r w:rsidRPr="00222BFA">
        <w:rPr>
          <w:rFonts w:eastAsia="Times New Roman"/>
          <w:sz w:val="20"/>
          <w:lang w:eastAsia="x-none"/>
        </w:rPr>
        <w:t xml:space="preserve"> shall be set according to the frame rates allowed for each operation point. The timing information present in the video Bitstream should be consistent with the timing information signalled at the system level.</w:t>
      </w:r>
    </w:p>
    <w:p w14:paraId="2E0A630E" w14:textId="77777777" w:rsidR="00222BFA" w:rsidRPr="00222BFA" w:rsidRDefault="00222BFA" w:rsidP="00222BFA">
      <w:pPr>
        <w:ind w:left="568" w:hanging="284"/>
        <w:rPr>
          <w:rFonts w:eastAsia="Times New Roman"/>
          <w:sz w:val="20"/>
          <w:lang w:eastAsia="x-none"/>
        </w:rPr>
      </w:pPr>
      <w:r w:rsidRPr="00222BFA">
        <w:rPr>
          <w:rFonts w:eastAsia="Times New Roman"/>
          <w:sz w:val="20"/>
          <w:lang w:eastAsia="x-none"/>
        </w:rPr>
        <w:t>-</w:t>
      </w:r>
      <w:r w:rsidRPr="00222BFA">
        <w:rPr>
          <w:rFonts w:eastAsia="Times New Roman"/>
          <w:sz w:val="20"/>
          <w:lang w:eastAsia="x-none"/>
        </w:rPr>
        <w:tab/>
        <w:t xml:space="preserve">The frame rate shall not change between two RAPs. </w:t>
      </w:r>
      <w:r w:rsidRPr="00222BFA">
        <w:rPr>
          <w:rFonts w:ascii="Courier New" w:eastAsia="Times New Roman" w:hAnsi="Courier New" w:cs="Courier New"/>
          <w:sz w:val="20"/>
          <w:lang w:eastAsia="x-none"/>
        </w:rPr>
        <w:t>fixed_frame_rate_flag</w:t>
      </w:r>
      <w:r w:rsidRPr="00222BFA">
        <w:rPr>
          <w:rFonts w:eastAsia="Times New Roman"/>
          <w:sz w:val="20"/>
          <w:lang w:eastAsia="x-none"/>
        </w:rPr>
        <w:t xml:space="preserve"> value, if present, shall be set to 1.</w:t>
      </w:r>
    </w:p>
    <w:p w14:paraId="5F86D59E" w14:textId="77777777" w:rsidR="00222BFA" w:rsidRPr="00222BFA" w:rsidRDefault="00222BFA" w:rsidP="00222BFA">
      <w:pPr>
        <w:keepLines/>
        <w:ind w:left="1135" w:hanging="851"/>
        <w:rPr>
          <w:rFonts w:eastAsia="Times New Roman"/>
          <w:sz w:val="20"/>
          <w:lang w:eastAsia="x-none"/>
        </w:rPr>
      </w:pPr>
      <w:r w:rsidRPr="00222BFA">
        <w:rPr>
          <w:rFonts w:eastAsia="Times New Roman"/>
          <w:sz w:val="20"/>
          <w:lang w:eastAsia="x-none"/>
        </w:rPr>
        <w:t>NOTE 1:</w:t>
      </w:r>
      <w:r w:rsidRPr="00222BFA">
        <w:rPr>
          <w:rFonts w:eastAsia="Times New Roman"/>
          <w:sz w:val="20"/>
          <w:lang w:eastAsia="x-none"/>
        </w:rPr>
        <w:tab/>
        <w:t>In 3GPP PSS and MBMS User services, the Receiver observes the timing at the system level, and ignores the timing information in the video Bitstream.</w:t>
      </w:r>
    </w:p>
    <w:p w14:paraId="52BDFDD1" w14:textId="77777777" w:rsidR="00222BFA" w:rsidRPr="00222BFA" w:rsidRDefault="00222BFA" w:rsidP="00222BFA">
      <w:pPr>
        <w:keepLines/>
        <w:ind w:left="1135" w:hanging="851"/>
        <w:rPr>
          <w:rFonts w:eastAsia="Times New Roman"/>
          <w:sz w:val="20"/>
          <w:lang w:eastAsia="x-none"/>
        </w:rPr>
      </w:pPr>
      <w:r w:rsidRPr="00222BFA">
        <w:rPr>
          <w:rFonts w:eastAsia="Times New Roman"/>
          <w:sz w:val="20"/>
          <w:lang w:eastAsia="x-none"/>
        </w:rPr>
        <w:t xml:space="preserve">NOTE 2: </w:t>
      </w:r>
      <w:r w:rsidRPr="00222BFA">
        <w:rPr>
          <w:rFonts w:eastAsia="Times New Roman"/>
          <w:sz w:val="20"/>
          <w:lang w:eastAsia="x-none"/>
        </w:rPr>
        <w:tab/>
        <w:t xml:space="preserve">CMAF does recommend to not change the frame rate within an entire CMAF track. </w:t>
      </w:r>
    </w:p>
    <w:p w14:paraId="3ADAE050" w14:textId="42EA4F7E" w:rsidR="00222BFA" w:rsidRPr="00631DA0" w:rsidRDefault="00222BFA" w:rsidP="00631DA0">
      <w:pPr>
        <w:ind w:left="284"/>
        <w:rPr>
          <w:rFonts w:eastAsia="Times New Roman"/>
          <w:sz w:val="20"/>
        </w:rPr>
      </w:pPr>
      <w:r w:rsidRPr="00222BFA">
        <w:rPr>
          <w:rFonts w:eastAsia="Times New Roman"/>
          <w:sz w:val="20"/>
        </w:rPr>
        <w:t xml:space="preserve">There are no requirements on output timing conformance for H.265/HEVC decoding (Annex C of [6]). The Hypothetical Reference Decoder (HRD) parameters, if present, should be ignored by the Receiver. </w:t>
      </w:r>
    </w:p>
    <w:p w14:paraId="61EDB465" w14:textId="6BF6F7FF" w:rsidR="005C6B70" w:rsidRDefault="005F58C4" w:rsidP="005F58C4">
      <w:pPr>
        <w:pStyle w:val="Heading2"/>
        <w:numPr>
          <w:ilvl w:val="0"/>
          <w:numId w:val="0"/>
        </w:numPr>
      </w:pPr>
      <w:r>
        <w:t>3.2</w:t>
      </w:r>
      <w:r>
        <w:tab/>
      </w:r>
      <w:r w:rsidR="005C6B70" w:rsidRPr="005C6B70">
        <w:t>TS 26.</w:t>
      </w:r>
      <w:r>
        <w:t>511</w:t>
      </w:r>
    </w:p>
    <w:p w14:paraId="013ECC23" w14:textId="4165B33D" w:rsidR="00D43A55" w:rsidRDefault="00D43A55" w:rsidP="00D43A55">
      <w:pPr>
        <w:pStyle w:val="Heading3"/>
        <w:numPr>
          <w:ilvl w:val="0"/>
          <w:numId w:val="0"/>
        </w:numPr>
      </w:pPr>
      <w:r>
        <w:t>3.</w:t>
      </w:r>
      <w:r>
        <w:t>2</w:t>
      </w:r>
      <w:r>
        <w:t>.1</w:t>
      </w:r>
      <w:r>
        <w:tab/>
      </w:r>
      <w:r>
        <w:t>Decoding Capabilities</w:t>
      </w:r>
    </w:p>
    <w:p w14:paraId="124710EE" w14:textId="77777777" w:rsidR="00073F41" w:rsidRPr="00404C3D" w:rsidRDefault="00073F41" w:rsidP="00073F41">
      <w:r w:rsidRPr="00404C3D">
        <w:t>The following H.265 (HEVC) media decoding capabilities are defined:</w:t>
      </w:r>
    </w:p>
    <w:p w14:paraId="4B613C53" w14:textId="77777777" w:rsidR="00073F41" w:rsidRPr="00404C3D" w:rsidRDefault="00073F41" w:rsidP="00073F41">
      <w:pPr>
        <w:pStyle w:val="B1"/>
      </w:pPr>
      <w:r w:rsidRPr="00404C3D">
        <w:t>-</w:t>
      </w:r>
      <w:r w:rsidRPr="00404C3D">
        <w:tab/>
      </w:r>
      <w:r w:rsidRPr="00404C3D">
        <w:rPr>
          <w:b/>
        </w:rPr>
        <w:t>HEVC-HD-Dec</w:t>
      </w:r>
      <w:r w:rsidRPr="00404C3D">
        <w:t>: the capability to decode H.265 (HEVC) Main Profile, Main Tier, Level 3.1[3] bitstreams that have general_progressive_source_flag equal to 1, general interlaced_source_flag equal to 0, general_non_packed_constraint_flag equal to 1, and general_frame_only_constraint_flag equal to 1.</w:t>
      </w:r>
    </w:p>
    <w:p w14:paraId="6C540907" w14:textId="77777777" w:rsidR="00073F41" w:rsidRPr="00404C3D" w:rsidRDefault="00073F41" w:rsidP="00073F41">
      <w:pPr>
        <w:pStyle w:val="B1"/>
      </w:pPr>
      <w:r w:rsidRPr="00404C3D">
        <w:t>-</w:t>
      </w:r>
      <w:r w:rsidRPr="00404C3D">
        <w:tab/>
      </w:r>
      <w:r w:rsidRPr="00404C3D">
        <w:rPr>
          <w:b/>
        </w:rPr>
        <w:t>HEVC-FullHD-Dec</w:t>
      </w:r>
      <w:r w:rsidRPr="00404C3D">
        <w:t>: the capability to decode H.265 (HEVC) Main10 Profile, Main Tier, Level 4.1[3] bitstreams that have general_progressive_source_flag equal to 1, general interlaced_source_flag equal to 0, general_non_packed_constraint_flag equal to 1, and general_frame_only_constraint_flag equal to 1.</w:t>
      </w:r>
    </w:p>
    <w:p w14:paraId="6EEB3951" w14:textId="77777777" w:rsidR="00073F41" w:rsidRDefault="00073F41" w:rsidP="00073F41">
      <w:pPr>
        <w:pStyle w:val="B1"/>
      </w:pPr>
      <w:r w:rsidRPr="00404C3D">
        <w:t>-</w:t>
      </w:r>
      <w:r w:rsidRPr="00404C3D">
        <w:tab/>
      </w:r>
      <w:r w:rsidRPr="00404C3D">
        <w:rPr>
          <w:b/>
        </w:rPr>
        <w:t>HEVC-UHD-Dec</w:t>
      </w:r>
      <w:r w:rsidRPr="00404C3D">
        <w:t>: the capability to decode H.265 (HEVC) Main10 Profile, Main Tier, Level 5.1[3] bitstreams that have general_progressive_source_flag equal to 1, general interlaced_source_flag equal to 0, general_non_packed_constraint_flag equal to 1, and general_frame_only_constraint_flag equal to 1.</w:t>
      </w:r>
    </w:p>
    <w:p w14:paraId="5102C84B" w14:textId="77777777" w:rsidR="00073F41" w:rsidRPr="0078073C" w:rsidRDefault="00073F41" w:rsidP="00073F41">
      <w:pPr>
        <w:pStyle w:val="B1"/>
      </w:pPr>
      <w:r w:rsidRPr="00404C3D">
        <w:t>-</w:t>
      </w:r>
      <w:r w:rsidRPr="00404C3D">
        <w:tab/>
      </w:r>
      <w:r w:rsidRPr="0078073C">
        <w:rPr>
          <w:b/>
        </w:rPr>
        <w:t>HEVC-8K-Dec</w:t>
      </w:r>
      <w:r w:rsidRPr="0078073C">
        <w:t>: the capability to decode H.265 (HEVC) Main10 Profile, Main Tier, Level 6.1[3] bitstreams that have general_progressive_source_flag equal to 1, general interlaced_source_flag equal to 0, general_non_packed_constraint_flag equal to 1, and general_frame_only_constraint_flag equal to 1 with the following further limitations:</w:t>
      </w:r>
    </w:p>
    <w:p w14:paraId="72CAC66D" w14:textId="77777777" w:rsidR="00073F41" w:rsidRPr="001E3DD9" w:rsidRDefault="00073F41" w:rsidP="00073F41">
      <w:pPr>
        <w:pStyle w:val="B2"/>
      </w:pPr>
      <w:r w:rsidRPr="0078073C">
        <w:t>-</w:t>
      </w:r>
      <w:r w:rsidRPr="0078073C">
        <w:tab/>
        <w:t xml:space="preserve">the bitstream does not exceed the maximum luma picture size in samples of </w:t>
      </w:r>
      <w:r w:rsidRPr="001E3DD9">
        <w:t>33,554,432,</w:t>
      </w:r>
    </w:p>
    <w:p w14:paraId="682B33FD" w14:textId="77777777" w:rsidR="00073F41" w:rsidRPr="00404C3D" w:rsidRDefault="00073F41" w:rsidP="00073F41">
      <w:pPr>
        <w:pStyle w:val="B2"/>
      </w:pPr>
      <w:bookmarkStart w:id="18" w:name="_MCCTEMPBM_CRPT56810013___7"/>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5C765C6E" w14:textId="4DC90FEC" w:rsidR="00073F41" w:rsidRPr="000D30FA" w:rsidRDefault="00915EEF" w:rsidP="000D30FA">
      <w:pPr>
        <w:pStyle w:val="Heading3"/>
        <w:numPr>
          <w:ilvl w:val="0"/>
          <w:numId w:val="0"/>
        </w:numPr>
      </w:pPr>
      <w:bookmarkStart w:id="19" w:name="_CR4_2_2_2"/>
      <w:bookmarkStart w:id="20" w:name="_Toc162445877"/>
      <w:bookmarkEnd w:id="18"/>
      <w:bookmarkEnd w:id="19"/>
      <w:r>
        <w:t>3.2.2</w:t>
      </w:r>
      <w:r>
        <w:tab/>
      </w:r>
      <w:r w:rsidR="00073F41" w:rsidRPr="000D30FA">
        <w:t>Encoding</w:t>
      </w:r>
      <w:bookmarkEnd w:id="20"/>
      <w:r w:rsidR="000D30FA">
        <w:t xml:space="preserve"> Capabilities</w:t>
      </w:r>
    </w:p>
    <w:p w14:paraId="43C4DAE7" w14:textId="77777777" w:rsidR="00073F41" w:rsidRPr="00404C3D" w:rsidRDefault="00073F41" w:rsidP="00073F41">
      <w:r w:rsidRPr="00404C3D">
        <w:t>The following H.265 (HEVC) media encoding capabilities are defined:</w:t>
      </w:r>
    </w:p>
    <w:p w14:paraId="720E9BD1" w14:textId="77777777" w:rsidR="00073F41" w:rsidRPr="00404C3D" w:rsidRDefault="00073F41" w:rsidP="00073F41">
      <w:pPr>
        <w:pStyle w:val="B1"/>
      </w:pPr>
      <w:r w:rsidRPr="00404C3D">
        <w:t>-</w:t>
      </w:r>
      <w:r w:rsidRPr="00404C3D">
        <w:tab/>
      </w:r>
      <w:r w:rsidRPr="00404C3D">
        <w:rPr>
          <w:b/>
        </w:rPr>
        <w:t>HEVC-HD-Enc</w:t>
      </w:r>
      <w:r w:rsidRPr="00404C3D">
        <w:t xml:space="preserve">: the capability to encode a video signal with </w:t>
      </w:r>
    </w:p>
    <w:p w14:paraId="357CA134" w14:textId="77777777" w:rsidR="00073F41" w:rsidRPr="00404C3D" w:rsidRDefault="00073F41" w:rsidP="00073F41">
      <w:pPr>
        <w:pStyle w:val="B2"/>
      </w:pPr>
      <w:r w:rsidRPr="00404C3D">
        <w:t>-</w:t>
      </w:r>
      <w:r w:rsidRPr="00404C3D">
        <w:tab/>
        <w:t xml:space="preserve">up to 33,177,600 luma samples per </w:t>
      </w:r>
      <w:proofErr w:type="gramStart"/>
      <w:r w:rsidRPr="00404C3D">
        <w:t>second</w:t>
      </w:r>
      <w:r>
        <w:t>;</w:t>
      </w:r>
      <w:proofErr w:type="gramEnd"/>
      <w:r w:rsidRPr="00404C3D">
        <w:t xml:space="preserve"> </w:t>
      </w:r>
    </w:p>
    <w:p w14:paraId="09412089" w14:textId="77777777" w:rsidR="00073F41" w:rsidRPr="00404C3D" w:rsidRDefault="00073F41" w:rsidP="00073F41">
      <w:pPr>
        <w:pStyle w:val="B2"/>
      </w:pPr>
      <w:r w:rsidRPr="00404C3D">
        <w:t>-</w:t>
      </w:r>
      <w:r w:rsidRPr="00404C3D">
        <w:tab/>
        <w:t xml:space="preserve">up to a luma picture size of 983,040 </w:t>
      </w:r>
      <w:proofErr w:type="gramStart"/>
      <w:r w:rsidRPr="00404C3D">
        <w:t>samples</w:t>
      </w:r>
      <w:r>
        <w:t>;</w:t>
      </w:r>
      <w:proofErr w:type="gramEnd"/>
      <w:r w:rsidRPr="00404C3D">
        <w:t xml:space="preserve"> </w:t>
      </w:r>
    </w:p>
    <w:p w14:paraId="2289D6AD" w14:textId="77777777" w:rsidR="00073F41" w:rsidRPr="00404C3D" w:rsidRDefault="00073F41" w:rsidP="00073F41">
      <w:pPr>
        <w:pStyle w:val="B2"/>
      </w:pPr>
      <w:r w:rsidRPr="00404C3D">
        <w:t>-</w:t>
      </w:r>
      <w:r w:rsidRPr="00404C3D">
        <w:tab/>
        <w:t xml:space="preserve">up to 120 frames per </w:t>
      </w:r>
      <w:proofErr w:type="gramStart"/>
      <w:r w:rsidRPr="00404C3D">
        <w:t>second</w:t>
      </w:r>
      <w:r>
        <w:t>;</w:t>
      </w:r>
      <w:proofErr w:type="gramEnd"/>
      <w:r w:rsidRPr="00404C3D">
        <w:t xml:space="preserve"> </w:t>
      </w:r>
    </w:p>
    <w:p w14:paraId="1CFD7973" w14:textId="77777777" w:rsidR="00073F41" w:rsidRPr="00404C3D" w:rsidRDefault="00073F41" w:rsidP="00073F41">
      <w:pPr>
        <w:pStyle w:val="B2"/>
      </w:pPr>
      <w:r w:rsidRPr="00404C3D">
        <w:t>-</w:t>
      </w:r>
      <w:r w:rsidRPr="00404C3D">
        <w:tab/>
        <w:t>the Chroma format being 4:2:0</w:t>
      </w:r>
      <w:r>
        <w:t>;</w:t>
      </w:r>
      <w:r w:rsidRPr="00404C3D">
        <w:t xml:space="preserve"> and</w:t>
      </w:r>
    </w:p>
    <w:p w14:paraId="4328F902" w14:textId="77777777" w:rsidR="00073F41" w:rsidRPr="00404C3D" w:rsidRDefault="00073F41" w:rsidP="00073F41">
      <w:pPr>
        <w:pStyle w:val="B2"/>
      </w:pPr>
      <w:r w:rsidRPr="00404C3D">
        <w:t>-</w:t>
      </w:r>
      <w:r w:rsidRPr="00404C3D">
        <w:tab/>
        <w:t xml:space="preserve">the bit depth being 8 </w:t>
      </w:r>
      <w:proofErr w:type="gramStart"/>
      <w:r w:rsidRPr="00404C3D">
        <w:t>bit</w:t>
      </w:r>
      <w:r>
        <w:t>;</w:t>
      </w:r>
      <w:proofErr w:type="gramEnd"/>
    </w:p>
    <w:p w14:paraId="15E59F77" w14:textId="77777777" w:rsidR="00073F41" w:rsidRPr="00404C3D" w:rsidRDefault="00073F41" w:rsidP="00073F41">
      <w:pPr>
        <w:pStyle w:val="B1"/>
      </w:pPr>
      <w:r w:rsidRPr="00404C3D">
        <w:tab/>
        <w:t xml:space="preserve">to a bitstream that is decodable by a decoder that is </w:t>
      </w:r>
      <w:r w:rsidRPr="00404C3D">
        <w:rPr>
          <w:b/>
        </w:rPr>
        <w:t>HEVC-HD-Dec</w:t>
      </w:r>
      <w:r w:rsidRPr="00404C3D">
        <w:t xml:space="preserve"> capable as defined in clause 4.2.2.1.</w:t>
      </w:r>
    </w:p>
    <w:p w14:paraId="252354A0" w14:textId="77777777" w:rsidR="00073F41" w:rsidRPr="00404C3D" w:rsidRDefault="00073F41" w:rsidP="00073F41">
      <w:pPr>
        <w:pStyle w:val="B1"/>
      </w:pPr>
      <w:r w:rsidRPr="00404C3D">
        <w:t>-</w:t>
      </w:r>
      <w:r w:rsidRPr="00404C3D">
        <w:tab/>
      </w:r>
      <w:r w:rsidRPr="00404C3D">
        <w:rPr>
          <w:b/>
        </w:rPr>
        <w:t>HEVC-FullHD-Enc</w:t>
      </w:r>
      <w:r w:rsidRPr="00404C3D">
        <w:t xml:space="preserve">: the capability to encode a video signal with </w:t>
      </w:r>
    </w:p>
    <w:p w14:paraId="57724109" w14:textId="77777777" w:rsidR="00073F41" w:rsidRPr="00404C3D" w:rsidRDefault="00073F41" w:rsidP="00073F41">
      <w:pPr>
        <w:pStyle w:val="B2"/>
      </w:pPr>
      <w:r w:rsidRPr="00404C3D">
        <w:t>-</w:t>
      </w:r>
      <w:r w:rsidRPr="00404C3D">
        <w:tab/>
        <w:t xml:space="preserve">up to 133,693,440 luma samples per </w:t>
      </w:r>
      <w:proofErr w:type="gramStart"/>
      <w:r w:rsidRPr="00404C3D">
        <w:t>second</w:t>
      </w:r>
      <w:r>
        <w:t>;</w:t>
      </w:r>
      <w:proofErr w:type="gramEnd"/>
      <w:r w:rsidRPr="00404C3D">
        <w:t xml:space="preserve"> </w:t>
      </w:r>
    </w:p>
    <w:p w14:paraId="5535D7FA" w14:textId="77777777" w:rsidR="00073F41" w:rsidRPr="00404C3D" w:rsidRDefault="00073F41" w:rsidP="00073F41">
      <w:pPr>
        <w:pStyle w:val="B2"/>
      </w:pPr>
      <w:r w:rsidRPr="00404C3D">
        <w:t>-</w:t>
      </w:r>
      <w:r w:rsidRPr="00404C3D">
        <w:tab/>
        <w:t xml:space="preserve">up to a luma picture size of 2,228,224 </w:t>
      </w:r>
      <w:proofErr w:type="gramStart"/>
      <w:r w:rsidRPr="00404C3D">
        <w:t>samples</w:t>
      </w:r>
      <w:r>
        <w:t>;</w:t>
      </w:r>
      <w:proofErr w:type="gramEnd"/>
      <w:r w:rsidRPr="00404C3D">
        <w:t xml:space="preserve"> </w:t>
      </w:r>
    </w:p>
    <w:p w14:paraId="0DAB6645" w14:textId="77777777" w:rsidR="00073F41" w:rsidRPr="00404C3D" w:rsidRDefault="00073F41" w:rsidP="00073F41">
      <w:pPr>
        <w:pStyle w:val="B2"/>
      </w:pPr>
      <w:r w:rsidRPr="00404C3D">
        <w:t>-</w:t>
      </w:r>
      <w:r w:rsidRPr="00404C3D">
        <w:tab/>
        <w:t xml:space="preserve">up to 240 frames per </w:t>
      </w:r>
      <w:proofErr w:type="gramStart"/>
      <w:r w:rsidRPr="00404C3D">
        <w:t>second</w:t>
      </w:r>
      <w:r>
        <w:t>;</w:t>
      </w:r>
      <w:proofErr w:type="gramEnd"/>
      <w:r w:rsidRPr="00404C3D">
        <w:t xml:space="preserve"> </w:t>
      </w:r>
    </w:p>
    <w:p w14:paraId="037F0D62" w14:textId="77777777" w:rsidR="00073F41" w:rsidRPr="00404C3D" w:rsidRDefault="00073F41" w:rsidP="00073F41">
      <w:pPr>
        <w:pStyle w:val="B2"/>
      </w:pPr>
      <w:r w:rsidRPr="00404C3D">
        <w:t>-</w:t>
      </w:r>
      <w:r w:rsidRPr="00404C3D">
        <w:tab/>
        <w:t>the Chroma format being 4:2:0</w:t>
      </w:r>
      <w:r>
        <w:t>;</w:t>
      </w:r>
      <w:r w:rsidRPr="00404C3D">
        <w:t xml:space="preserve"> and</w:t>
      </w:r>
    </w:p>
    <w:p w14:paraId="3C311170" w14:textId="77777777" w:rsidR="00073F41" w:rsidRPr="00404C3D" w:rsidRDefault="00073F41" w:rsidP="00073F41">
      <w:pPr>
        <w:pStyle w:val="B2"/>
      </w:pPr>
      <w:r w:rsidRPr="00404C3D">
        <w:t>-</w:t>
      </w:r>
      <w:r w:rsidRPr="00404C3D">
        <w:tab/>
        <w:t xml:space="preserve">the bit depth being either 8 or 10 </w:t>
      </w:r>
      <w:proofErr w:type="gramStart"/>
      <w:r w:rsidRPr="00404C3D">
        <w:t>bit</w:t>
      </w:r>
      <w:r>
        <w:t>;</w:t>
      </w:r>
      <w:proofErr w:type="gramEnd"/>
    </w:p>
    <w:p w14:paraId="4176CF4D" w14:textId="77777777" w:rsidR="00073F41" w:rsidRPr="00404C3D" w:rsidRDefault="00073F41" w:rsidP="00073F41">
      <w:pPr>
        <w:pStyle w:val="B1"/>
      </w:pPr>
      <w:r w:rsidRPr="00404C3D">
        <w:tab/>
        <w:t xml:space="preserve">to a bitstream that is decodable by a decoder that is </w:t>
      </w:r>
      <w:r w:rsidRPr="00404C3D">
        <w:rPr>
          <w:b/>
        </w:rPr>
        <w:t>HEVC-FullHD-Dec</w:t>
      </w:r>
      <w:r w:rsidRPr="00404C3D">
        <w:t xml:space="preserve"> capable as defined in clause 4.2.2.1.</w:t>
      </w:r>
    </w:p>
    <w:p w14:paraId="05FBA01B" w14:textId="77777777" w:rsidR="00073F41" w:rsidRPr="00404C3D" w:rsidRDefault="00073F41" w:rsidP="00073F41">
      <w:pPr>
        <w:pStyle w:val="B1"/>
      </w:pPr>
      <w:r w:rsidRPr="00404C3D">
        <w:t>-</w:t>
      </w:r>
      <w:r w:rsidRPr="00404C3D">
        <w:tab/>
      </w:r>
      <w:r w:rsidRPr="00404C3D">
        <w:rPr>
          <w:b/>
        </w:rPr>
        <w:t>HEVC-UHD-Enc</w:t>
      </w:r>
      <w:r w:rsidRPr="00404C3D">
        <w:t xml:space="preserve">: the capability to encode a video signal with </w:t>
      </w:r>
    </w:p>
    <w:p w14:paraId="2139EB33" w14:textId="77777777" w:rsidR="00073F41" w:rsidRPr="00404C3D" w:rsidRDefault="00073F41" w:rsidP="00073F41">
      <w:pPr>
        <w:pStyle w:val="B2"/>
      </w:pPr>
      <w:r w:rsidRPr="00404C3D">
        <w:t>-</w:t>
      </w:r>
      <w:r w:rsidRPr="00404C3D">
        <w:tab/>
        <w:t xml:space="preserve">up to 534,773,760 luma samples per </w:t>
      </w:r>
      <w:proofErr w:type="gramStart"/>
      <w:r w:rsidRPr="00404C3D">
        <w:t>second</w:t>
      </w:r>
      <w:r>
        <w:t>;</w:t>
      </w:r>
      <w:proofErr w:type="gramEnd"/>
      <w:r w:rsidRPr="00404C3D">
        <w:t xml:space="preserve"> </w:t>
      </w:r>
    </w:p>
    <w:p w14:paraId="4600D0A1" w14:textId="77777777" w:rsidR="00073F41" w:rsidRPr="00404C3D" w:rsidRDefault="00073F41" w:rsidP="00073F41">
      <w:pPr>
        <w:pStyle w:val="B2"/>
      </w:pPr>
      <w:r w:rsidRPr="00404C3D">
        <w:t>-</w:t>
      </w:r>
      <w:r w:rsidRPr="00404C3D">
        <w:tab/>
        <w:t xml:space="preserve">up to a luma picture size of 8,912,896 </w:t>
      </w:r>
      <w:proofErr w:type="gramStart"/>
      <w:r w:rsidRPr="00404C3D">
        <w:t>samples</w:t>
      </w:r>
      <w:r>
        <w:t>;</w:t>
      </w:r>
      <w:proofErr w:type="gramEnd"/>
      <w:r w:rsidRPr="00404C3D">
        <w:t xml:space="preserve"> </w:t>
      </w:r>
    </w:p>
    <w:p w14:paraId="285086CF" w14:textId="77777777" w:rsidR="00073F41" w:rsidRPr="00404C3D" w:rsidRDefault="00073F41" w:rsidP="00073F41">
      <w:pPr>
        <w:pStyle w:val="B2"/>
      </w:pPr>
      <w:r w:rsidRPr="00404C3D">
        <w:t>-</w:t>
      </w:r>
      <w:r w:rsidRPr="00404C3D">
        <w:tab/>
        <w:t xml:space="preserve">up to 480 frames per </w:t>
      </w:r>
      <w:proofErr w:type="gramStart"/>
      <w:r w:rsidRPr="00404C3D">
        <w:t>second</w:t>
      </w:r>
      <w:r>
        <w:t>;</w:t>
      </w:r>
      <w:proofErr w:type="gramEnd"/>
      <w:r w:rsidRPr="00404C3D">
        <w:t xml:space="preserve"> </w:t>
      </w:r>
    </w:p>
    <w:p w14:paraId="34507044" w14:textId="77777777" w:rsidR="00073F41" w:rsidRPr="00404C3D" w:rsidRDefault="00073F41" w:rsidP="00073F41">
      <w:pPr>
        <w:pStyle w:val="B2"/>
      </w:pPr>
      <w:r w:rsidRPr="00404C3D">
        <w:t>-</w:t>
      </w:r>
      <w:r w:rsidRPr="00404C3D">
        <w:tab/>
        <w:t>the Chroma format being 4:2:0</w:t>
      </w:r>
      <w:r>
        <w:t>;</w:t>
      </w:r>
      <w:r w:rsidRPr="00404C3D">
        <w:t xml:space="preserve"> and</w:t>
      </w:r>
    </w:p>
    <w:p w14:paraId="0CEFBBF8" w14:textId="77777777" w:rsidR="00073F41" w:rsidRPr="00404C3D" w:rsidRDefault="00073F41" w:rsidP="00073F41">
      <w:pPr>
        <w:pStyle w:val="B2"/>
      </w:pPr>
      <w:r w:rsidRPr="00404C3D">
        <w:t>-</w:t>
      </w:r>
      <w:r w:rsidRPr="00404C3D">
        <w:tab/>
        <w:t xml:space="preserve">the bit depth being either 8 or 10 </w:t>
      </w:r>
      <w:proofErr w:type="gramStart"/>
      <w:r w:rsidRPr="00404C3D">
        <w:t>bit</w:t>
      </w:r>
      <w:r>
        <w:t>;</w:t>
      </w:r>
      <w:proofErr w:type="gramEnd"/>
    </w:p>
    <w:p w14:paraId="640AD5B5" w14:textId="77777777" w:rsidR="00073F41" w:rsidRDefault="00073F41" w:rsidP="00073F41">
      <w:pPr>
        <w:pStyle w:val="B1"/>
      </w:pPr>
      <w:r w:rsidRPr="00404C3D">
        <w:tab/>
        <w:t xml:space="preserve">to a bitstream that is decodable by a decoder that is </w:t>
      </w:r>
      <w:r w:rsidRPr="00404C3D">
        <w:rPr>
          <w:b/>
        </w:rPr>
        <w:t>HEVC-UHD-Dec</w:t>
      </w:r>
      <w:r w:rsidRPr="00404C3D">
        <w:t xml:space="preserve"> capable as defined in clause 4.2.2.1.</w:t>
      </w:r>
    </w:p>
    <w:p w14:paraId="57B28EB1" w14:textId="6586C994" w:rsidR="00391112" w:rsidRDefault="00391112" w:rsidP="00391112">
      <w:pPr>
        <w:pStyle w:val="Heading2"/>
        <w:numPr>
          <w:ilvl w:val="0"/>
          <w:numId w:val="0"/>
        </w:numPr>
      </w:pPr>
      <w:r>
        <w:t>3.</w:t>
      </w:r>
      <w:r>
        <w:t>3</w:t>
      </w:r>
      <w:r>
        <w:tab/>
      </w:r>
      <w:r w:rsidR="005C6B70" w:rsidRPr="005C6B70">
        <w:t>TS 26.</w:t>
      </w:r>
      <w:r>
        <w:t>119</w:t>
      </w:r>
    </w:p>
    <w:p w14:paraId="1B06300E" w14:textId="5184E5D6" w:rsidR="0008282F" w:rsidRPr="000F5C7B" w:rsidRDefault="0008282F" w:rsidP="0008282F">
      <w:pPr>
        <w:pStyle w:val="Heading3"/>
        <w:numPr>
          <w:ilvl w:val="0"/>
          <w:numId w:val="0"/>
        </w:numPr>
      </w:pPr>
      <w:bookmarkStart w:id="21" w:name="_Toc134709898"/>
      <w:bookmarkStart w:id="22" w:name="_Toc159950478"/>
      <w:r>
        <w:t>3</w:t>
      </w:r>
      <w:r w:rsidRPr="000F5C7B">
        <w:t>.</w:t>
      </w:r>
      <w:r>
        <w:t>3.1</w:t>
      </w:r>
      <w:r w:rsidRPr="000F5C7B">
        <w:tab/>
        <w:t xml:space="preserve">Decoding </w:t>
      </w:r>
      <w:r>
        <w:t>c</w:t>
      </w:r>
      <w:r w:rsidRPr="000F5C7B">
        <w:t>apabilities</w:t>
      </w:r>
      <w:bookmarkEnd w:id="21"/>
      <w:bookmarkEnd w:id="22"/>
    </w:p>
    <w:p w14:paraId="576E5C1B" w14:textId="786CA529" w:rsidR="0008282F" w:rsidRPr="000F5C7B" w:rsidRDefault="00B932AF" w:rsidP="00B932AF">
      <w:pPr>
        <w:pStyle w:val="Heading4"/>
        <w:numPr>
          <w:ilvl w:val="0"/>
          <w:numId w:val="0"/>
        </w:numPr>
      </w:pPr>
      <w:bookmarkStart w:id="23" w:name="_Toc130832417"/>
      <w:bookmarkStart w:id="24" w:name="_Toc132137251"/>
      <w:bookmarkStart w:id="25" w:name="_Toc134709899"/>
      <w:bookmarkStart w:id="26" w:name="_Toc159950479"/>
      <w:r>
        <w:t>3.3.1.2</w:t>
      </w:r>
      <w:r>
        <w:tab/>
      </w:r>
      <w:r w:rsidR="0008282F">
        <w:t>Single decoder</w:t>
      </w:r>
      <w:r w:rsidR="0008282F" w:rsidRPr="000F5C7B">
        <w:t xml:space="preserve"> </w:t>
      </w:r>
      <w:bookmarkEnd w:id="23"/>
      <w:bookmarkEnd w:id="24"/>
      <w:bookmarkEnd w:id="25"/>
      <w:r w:rsidR="0008282F">
        <w:t>instance</w:t>
      </w:r>
      <w:bookmarkEnd w:id="26"/>
    </w:p>
    <w:p w14:paraId="3FD05B8A" w14:textId="77777777" w:rsidR="0008282F" w:rsidRPr="00A433E0" w:rsidRDefault="0008282F" w:rsidP="0008282F">
      <w:r w:rsidRPr="00404C3D">
        <w:t xml:space="preserve">The following </w:t>
      </w:r>
      <w:r>
        <w:t>video</w:t>
      </w:r>
      <w:r w:rsidRPr="00404C3D">
        <w:t xml:space="preserve"> decoding capabilities are defined:</w:t>
      </w:r>
    </w:p>
    <w:p w14:paraId="37548DE8" w14:textId="77777777" w:rsidR="0008282F" w:rsidRDefault="0008282F" w:rsidP="0008282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w:t>
      </w:r>
      <w:proofErr w:type="gramStart"/>
      <w:r w:rsidRPr="001A196B">
        <w:t>High Profile</w:t>
      </w:r>
      <w:proofErr w:type="gramEnd"/>
      <w:r w:rsidRPr="001A196B">
        <w:t xml:space="preserve"> Level </w:t>
      </w:r>
      <w:r>
        <w:t>4</w:t>
      </w:r>
      <w:r w:rsidRPr="001A196B">
        <w:t>.</w:t>
      </w:r>
      <w:r>
        <w:t>0</w:t>
      </w:r>
      <w:r w:rsidRPr="001A196B">
        <w:t xml:space="preserve"> </w:t>
      </w:r>
      <w:r w:rsidRPr="005838D7">
        <w:t>[7]</w:t>
      </w:r>
      <w:r w:rsidRPr="001A196B">
        <w:t xml:space="preserve"> bitstreams.</w:t>
      </w:r>
    </w:p>
    <w:p w14:paraId="41D4CFC7" w14:textId="77777777" w:rsidR="0008282F" w:rsidRPr="00404C3D" w:rsidRDefault="0008282F" w:rsidP="0008282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5.1 [</w:t>
      </w:r>
      <w:r>
        <w:t>7</w:t>
      </w:r>
      <w:r w:rsidRPr="00404C3D">
        <w:t>] bitstreams with the following additional requirements:</w:t>
      </w:r>
    </w:p>
    <w:p w14:paraId="1C33DE9C" w14:textId="77777777" w:rsidR="0008282F" w:rsidRPr="00C53C72" w:rsidRDefault="0008282F" w:rsidP="0008282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0CEFCDEF" w14:textId="77777777" w:rsidR="0008282F" w:rsidRPr="00C53C72" w:rsidRDefault="0008282F" w:rsidP="0008282F">
      <w:pPr>
        <w:pStyle w:val="B2"/>
      </w:pPr>
      <w:r w:rsidRPr="00C53C72">
        <w:t>-</w:t>
      </w:r>
      <w:r w:rsidRPr="00C53C72">
        <w:tab/>
        <w:t>the bitstream does not contain more than 10 slices per picture.</w:t>
      </w:r>
    </w:p>
    <w:p w14:paraId="66BBF355" w14:textId="77777777" w:rsidR="0008282F" w:rsidRPr="00494DD8" w:rsidRDefault="0008282F" w:rsidP="0008282F">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w:t>
      </w:r>
      <w:r>
        <w:t>6</w:t>
      </w:r>
      <w:r w:rsidRPr="00404C3D">
        <w:t>.1 [</w:t>
      </w:r>
      <w:r>
        <w:t>7</w:t>
      </w:r>
      <w:r w:rsidRPr="00404C3D">
        <w:t>] bitstreams</w:t>
      </w:r>
      <w:r>
        <w:t xml:space="preserve"> with the following requireme</w:t>
      </w:r>
      <w:r w:rsidRPr="00494DD8">
        <w:t>nts:</w:t>
      </w:r>
    </w:p>
    <w:p w14:paraId="5372F5D8" w14:textId="77777777" w:rsidR="0008282F" w:rsidRDefault="0008282F" w:rsidP="0008282F">
      <w:pPr>
        <w:pStyle w:val="B2"/>
      </w:pPr>
      <w:r>
        <w:t>-</w:t>
      </w:r>
      <w:r>
        <w:tab/>
        <w:t>the maximum VCL Bit Rate is constrained to be 120 Mbps with cpbBrVclFactor and cpbBrNalFactor being fixed to be 1250 and 1500, respectively; and,</w:t>
      </w:r>
    </w:p>
    <w:p w14:paraId="7C4E43DF" w14:textId="77777777" w:rsidR="0008282F" w:rsidRDefault="0008282F" w:rsidP="0008282F">
      <w:pPr>
        <w:pStyle w:val="B2"/>
      </w:pPr>
      <w:r>
        <w:t>-</w:t>
      </w:r>
      <w:r>
        <w:tab/>
        <w:t>the bitstream does not contain more than 16 slices per picture.</w:t>
      </w:r>
    </w:p>
    <w:p w14:paraId="618EAB22" w14:textId="77777777" w:rsidR="0008282F" w:rsidRPr="00494DD8" w:rsidRDefault="0008282F" w:rsidP="0008282F">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3948318F" w14:textId="77777777" w:rsidR="0008282F" w:rsidRDefault="0008282F" w:rsidP="0008282F">
      <w:pPr>
        <w:pStyle w:val="B1"/>
      </w:pPr>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p>
    <w:p w14:paraId="21A21E9B" w14:textId="77777777" w:rsidR="0008282F" w:rsidRDefault="0008282F" w:rsidP="0008282F">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p>
    <w:p w14:paraId="637CEA1C" w14:textId="77777777" w:rsidR="0008282F" w:rsidRPr="0078073C" w:rsidRDefault="0008282F" w:rsidP="0008282F">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p>
    <w:p w14:paraId="4A2E3127" w14:textId="77777777" w:rsidR="0008282F" w:rsidRPr="00C53C72" w:rsidRDefault="0008282F" w:rsidP="0008282F">
      <w:pPr>
        <w:pStyle w:val="B2"/>
      </w:pPr>
      <w:r w:rsidRPr="00C53C72">
        <w:t>-</w:t>
      </w:r>
      <w:r w:rsidRPr="00C53C72">
        <w:tab/>
        <w:t>the bitstream does not exceed the maximum luma picture size in samples of 33,554,432; and,</w:t>
      </w:r>
    </w:p>
    <w:p w14:paraId="69207E1B" w14:textId="77777777" w:rsidR="0008282F" w:rsidRDefault="0008282F" w:rsidP="0008282F">
      <w:pPr>
        <w:pStyle w:val="B2"/>
      </w:pPr>
      <w:r w:rsidRPr="00C53C72">
        <w:t>-</w:t>
      </w:r>
      <w:r w:rsidRPr="00C53C72">
        <w:tab/>
        <w:t xml:space="preserve">the maximum VCL Bit Rate is constrained to be 80 Mbps with </w:t>
      </w:r>
      <w:r w:rsidRPr="00082793">
        <w:t>CpbVclFactor</w:t>
      </w:r>
      <w:r w:rsidRPr="00C53C72">
        <w:t xml:space="preserve"> and </w:t>
      </w:r>
      <w:r w:rsidRPr="00082793">
        <w:t>CpbNalFactor</w:t>
      </w:r>
      <w:r w:rsidRPr="00C53C72">
        <w:t xml:space="preserve"> being fixed to be 1000 and 1100, respectively.</w:t>
      </w:r>
    </w:p>
    <w:p w14:paraId="1E92C2F4" w14:textId="20D9894E" w:rsidR="0008282F" w:rsidRPr="00EC5822" w:rsidRDefault="000E34BD" w:rsidP="00B932AF">
      <w:pPr>
        <w:pStyle w:val="Heading4"/>
        <w:numPr>
          <w:ilvl w:val="0"/>
          <w:numId w:val="0"/>
        </w:numPr>
      </w:pPr>
      <w:bookmarkStart w:id="27" w:name="_Toc130832419"/>
      <w:bookmarkStart w:id="28" w:name="_Toc132137253"/>
      <w:bookmarkStart w:id="29" w:name="_Toc134709900"/>
      <w:bookmarkStart w:id="30" w:name="_Toc159950480"/>
      <w:r>
        <w:t>3.3.1.2</w:t>
      </w:r>
      <w:r>
        <w:tab/>
      </w:r>
      <w:r w:rsidR="0008282F">
        <w:t xml:space="preserve">Concurrent decoding </w:t>
      </w:r>
      <w:bookmarkEnd w:id="27"/>
      <w:bookmarkEnd w:id="28"/>
      <w:r w:rsidR="0008282F">
        <w:t>capabilities</w:t>
      </w:r>
      <w:bookmarkEnd w:id="29"/>
      <w:bookmarkEnd w:id="30"/>
    </w:p>
    <w:p w14:paraId="7F4DC8C1" w14:textId="291A1CE9" w:rsidR="0008282F" w:rsidRDefault="000E34BD" w:rsidP="000E34BD">
      <w:pPr>
        <w:pStyle w:val="Heading5"/>
        <w:numPr>
          <w:ilvl w:val="0"/>
          <w:numId w:val="0"/>
        </w:numPr>
      </w:pPr>
      <w:bookmarkStart w:id="31" w:name="_Toc159950481"/>
      <w:r>
        <w:t>3.3.1.2.</w:t>
      </w:r>
      <w:r w:rsidR="0008282F">
        <w:t>1</w:t>
      </w:r>
      <w:r w:rsidR="0008282F">
        <w:tab/>
        <w:t>Definition</w:t>
      </w:r>
      <w:bookmarkEnd w:id="31"/>
    </w:p>
    <w:p w14:paraId="661B8434" w14:textId="77777777" w:rsidR="0008282F" w:rsidRDefault="0008282F" w:rsidP="0008282F">
      <w:r>
        <w:t>Concurrent video decoder instances are defined as follows.</w:t>
      </w:r>
    </w:p>
    <w:p w14:paraId="48ABB4E7" w14:textId="77777777" w:rsidR="0008282F" w:rsidRPr="00FD3B1C" w:rsidRDefault="0008282F" w:rsidP="0008282F">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7E47DEFA" w14:textId="77777777" w:rsidR="0008282F" w:rsidRPr="001851BA" w:rsidRDefault="0008282F" w:rsidP="0008282F">
      <w:pPr>
        <w:pStyle w:val="B1"/>
      </w:pPr>
      <w:r>
        <w:rPr>
          <w:b/>
        </w:rPr>
        <w:t>-</w:t>
      </w:r>
      <w:r>
        <w:rPr>
          <w:b/>
        </w:rPr>
        <w:tab/>
      </w:r>
      <w:r w:rsidRPr="001851BA">
        <w:t>all data associated with an access unit is removed and decoded instantaneously by the instantaneous decoding process at CPB removal time of the access unit.</w:t>
      </w:r>
    </w:p>
    <w:p w14:paraId="26420D97" w14:textId="77777777" w:rsidR="0008282F" w:rsidRPr="001851BA" w:rsidRDefault="0008282F" w:rsidP="0008282F">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4F101B91" w14:textId="77777777" w:rsidR="0008282F" w:rsidRPr="003906E6" w:rsidRDefault="0008282F" w:rsidP="0008282F">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37FE6EFB" w14:textId="77777777" w:rsidR="0008282F" w:rsidRDefault="0008282F" w:rsidP="0008282F">
      <w:r>
        <w:t>Then at</w:t>
      </w:r>
      <w:r w:rsidRPr="00FD3B1C">
        <w:t xml:space="preserve"> any point time, </w:t>
      </w:r>
    </w:p>
    <w:p w14:paraId="36F45CD7" w14:textId="77777777" w:rsidR="0008282F" w:rsidRPr="00BB3850" w:rsidRDefault="0008282F" w:rsidP="0008282F">
      <w:pPr>
        <w:pStyle w:val="B1"/>
      </w:pPr>
      <w:r>
        <w:rPr>
          <w:b/>
        </w:rPr>
        <w:t>-</w:t>
      </w:r>
      <w:r>
        <w:rPr>
          <w:b/>
        </w:rPr>
        <w:tab/>
      </w:r>
      <w:r w:rsidRPr="00BB3850">
        <w:t>each of the individual streams conforms to the signaled profile/level/tier and HRD parameters of the individual stream</w:t>
      </w:r>
      <w:r>
        <w:t>.</w:t>
      </w:r>
    </w:p>
    <w:p w14:paraId="579A6CC9" w14:textId="77777777" w:rsidR="0008282F" w:rsidRPr="00BB3850" w:rsidRDefault="0008282F" w:rsidP="0008282F">
      <w:pPr>
        <w:pStyle w:val="B1"/>
      </w:pPr>
      <w:r>
        <w:rPr>
          <w:b/>
        </w:rPr>
        <w:t>-</w:t>
      </w:r>
      <w:r>
        <w:rPr>
          <w:b/>
        </w:rPr>
        <w:tab/>
      </w:r>
      <w:r w:rsidRPr="00BB3850">
        <w:t>The sum of the CPB size conforms to common profile/level/tier signaling</w:t>
      </w:r>
    </w:p>
    <w:p w14:paraId="5A4C3C33" w14:textId="77777777" w:rsidR="0008282F" w:rsidRPr="00BB3850" w:rsidRDefault="0008282F" w:rsidP="0008282F">
      <w:pPr>
        <w:pStyle w:val="B1"/>
      </w:pPr>
      <w:r>
        <w:rPr>
          <w:b/>
        </w:rPr>
        <w:t>-</w:t>
      </w:r>
      <w:r>
        <w:rPr>
          <w:b/>
        </w:rPr>
        <w:tab/>
      </w:r>
      <w:r w:rsidRPr="00BB3850">
        <w:t>The aggregate decoder processing speed (samples per seconds) conforms to common profile/level/tier signaling</w:t>
      </w:r>
      <w:r>
        <w:t>.</w:t>
      </w:r>
      <w:r w:rsidRPr="00BB3850">
        <w:t xml:space="preserve"> </w:t>
      </w:r>
    </w:p>
    <w:p w14:paraId="39AE60EC" w14:textId="77777777" w:rsidR="0008282F" w:rsidRDefault="0008282F" w:rsidP="0008282F">
      <w:pPr>
        <w:pStyle w:val="B1"/>
      </w:pPr>
      <w:r>
        <w:rPr>
          <w:b/>
        </w:rPr>
        <w:t>-</w:t>
      </w:r>
      <w:r>
        <w:rPr>
          <w:b/>
        </w:rPr>
        <w:tab/>
      </w:r>
      <w:r w:rsidRPr="00BB3850">
        <w:t>The sum of the DPB size conforms to common profile/level/tier signaling</w:t>
      </w:r>
    </w:p>
    <w:p w14:paraId="71C902E4" w14:textId="77777777" w:rsidR="0008282F" w:rsidRDefault="0008282F" w:rsidP="0008282F">
      <w:pPr>
        <w:pStyle w:val="B1"/>
      </w:pPr>
      <w:r>
        <w:rPr>
          <w:b/>
        </w:rPr>
        <w:t>-</w:t>
      </w:r>
      <w:r>
        <w:rPr>
          <w:b/>
        </w:rPr>
        <w:tab/>
      </w:r>
      <w:r w:rsidRPr="003906E6">
        <w:t>The common DPB size conforms to common profile/level/tier signaling</w:t>
      </w:r>
    </w:p>
    <w:p w14:paraId="4780D7C5" w14:textId="77777777" w:rsidR="0008282F" w:rsidRDefault="0008282F" w:rsidP="0008282F">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34E26C9F" w14:textId="64283D14" w:rsidR="0008282F" w:rsidRDefault="000E34BD" w:rsidP="000E34BD">
      <w:pPr>
        <w:pStyle w:val="Heading5"/>
        <w:numPr>
          <w:ilvl w:val="0"/>
          <w:numId w:val="0"/>
        </w:numPr>
      </w:pPr>
      <w:bookmarkStart w:id="32" w:name="_Toc159950482"/>
      <w:r>
        <w:t>3.3.1.2.2</w:t>
      </w:r>
      <w:r w:rsidR="0008282F">
        <w:tab/>
        <w:t>Capabilities</w:t>
      </w:r>
      <w:bookmarkEnd w:id="32"/>
    </w:p>
    <w:p w14:paraId="6D6DD13F" w14:textId="77777777" w:rsidR="0008282F" w:rsidRPr="00365830" w:rsidRDefault="0008282F" w:rsidP="0008282F">
      <w:r>
        <w:t>Based on the definition in clause 7.1.2.1, the following capabilities are defined:</w:t>
      </w:r>
    </w:p>
    <w:p w14:paraId="290154A6" w14:textId="77777777" w:rsidR="0008282F" w:rsidRPr="001A196B" w:rsidRDefault="0008282F" w:rsidP="0008282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33193A66" w14:textId="77777777" w:rsidR="0008282F" w:rsidRPr="001A196B" w:rsidRDefault="0008282F" w:rsidP="0008282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69E22994" w14:textId="77777777" w:rsidR="0008282F" w:rsidRDefault="0008282F" w:rsidP="0008282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2461FA65" w14:textId="77777777" w:rsidR="0008282F" w:rsidRDefault="0008282F" w:rsidP="0008282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5DCFB02F" w14:textId="77777777" w:rsidR="0008282F" w:rsidRDefault="0008282F" w:rsidP="0008282F">
      <w:pPr>
        <w:pStyle w:val="B2"/>
      </w:pPr>
      <w:r>
        <w:t>-</w:t>
      </w:r>
      <w:r>
        <w:tab/>
        <w:t xml:space="preserve">the aggregate capabilities of </w:t>
      </w:r>
      <w:r w:rsidRPr="00082793">
        <w:rPr>
          <w:i/>
          <w:iCs/>
        </w:rPr>
        <w:t>AVC-UHD-Dec-</w:t>
      </w:r>
      <w:proofErr w:type="gramStart"/>
      <w:r w:rsidRPr="00082793">
        <w:rPr>
          <w:i/>
          <w:iCs/>
        </w:rPr>
        <w:t>4</w:t>
      </w:r>
      <w:r>
        <w:t>;</w:t>
      </w:r>
      <w:proofErr w:type="gramEnd"/>
    </w:p>
    <w:p w14:paraId="03A6DD76" w14:textId="77777777" w:rsidR="0008282F" w:rsidRDefault="0008282F" w:rsidP="0008282F">
      <w:pPr>
        <w:pStyle w:val="B2"/>
      </w:pPr>
      <w:r>
        <w:t>-</w:t>
      </w:r>
      <w:r>
        <w:tab/>
        <w:t xml:space="preserve">the aggregate capabilities of </w:t>
      </w:r>
      <w:r w:rsidRPr="00082793">
        <w:rPr>
          <w:i/>
          <w:iCs/>
        </w:rPr>
        <w:t>HEVC-UHD-Dec-4</w:t>
      </w:r>
      <w:r>
        <w:t>; or,</w:t>
      </w:r>
    </w:p>
    <w:p w14:paraId="338A97F0" w14:textId="77777777" w:rsidR="0008282F" w:rsidRPr="00021EC2" w:rsidRDefault="0008282F" w:rsidP="0008282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66F3A222" w14:textId="77777777" w:rsidR="0008282F" w:rsidRDefault="0008282F" w:rsidP="0008282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2B9FEB4A" w14:textId="77777777" w:rsidR="0008282F" w:rsidRDefault="0008282F" w:rsidP="0008282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31122FCE" w14:textId="77777777" w:rsidR="0008282F" w:rsidRDefault="0008282F" w:rsidP="0008282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21C0B4F9" w14:textId="77777777" w:rsidR="0008282F" w:rsidRDefault="0008282F" w:rsidP="0008282F">
      <w:pPr>
        <w:pStyle w:val="B2"/>
      </w:pPr>
      <w:r>
        <w:t>-</w:t>
      </w:r>
      <w:r>
        <w:tab/>
        <w:t xml:space="preserve">the aggregate capabilities of </w:t>
      </w:r>
      <w:r w:rsidRPr="00082793">
        <w:rPr>
          <w:i/>
          <w:iCs/>
        </w:rPr>
        <w:t>AVC-8K-Dec-</w:t>
      </w:r>
      <w:proofErr w:type="gramStart"/>
      <w:r w:rsidRPr="00082793">
        <w:rPr>
          <w:i/>
          <w:iCs/>
        </w:rPr>
        <w:t>8</w:t>
      </w:r>
      <w:r>
        <w:t>;</w:t>
      </w:r>
      <w:proofErr w:type="gramEnd"/>
    </w:p>
    <w:p w14:paraId="78EB84B4" w14:textId="77777777" w:rsidR="0008282F" w:rsidRDefault="0008282F" w:rsidP="0008282F">
      <w:pPr>
        <w:pStyle w:val="B2"/>
      </w:pPr>
      <w:r>
        <w:t>-</w:t>
      </w:r>
      <w:r>
        <w:tab/>
        <w:t xml:space="preserve">the aggregate capabilities of </w:t>
      </w:r>
      <w:r w:rsidRPr="00082793">
        <w:rPr>
          <w:i/>
          <w:iCs/>
        </w:rPr>
        <w:t>HEVC-8K-Dec-8</w:t>
      </w:r>
      <w:r>
        <w:t>; or,</w:t>
      </w:r>
    </w:p>
    <w:p w14:paraId="7E4EDBD5" w14:textId="77777777" w:rsidR="0008282F" w:rsidRDefault="0008282F" w:rsidP="0008282F">
      <w:pPr>
        <w:pStyle w:val="B2"/>
      </w:pPr>
      <w:r>
        <w:t>-</w:t>
      </w:r>
      <w:r>
        <w:tab/>
        <w:t>the capability of decoding up to:</w:t>
      </w:r>
    </w:p>
    <w:p w14:paraId="325470B1" w14:textId="77777777" w:rsidR="0008282F" w:rsidRPr="00B36128" w:rsidRDefault="0008282F" w:rsidP="0008282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6C7408F2" w14:textId="77777777" w:rsidR="0008282F" w:rsidRDefault="0008282F" w:rsidP="0008282F">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3A88132A" w14:textId="6A8A1A10" w:rsidR="0008282F" w:rsidRDefault="00B5423E" w:rsidP="00B5423E">
      <w:pPr>
        <w:pStyle w:val="Heading3"/>
        <w:numPr>
          <w:ilvl w:val="0"/>
          <w:numId w:val="0"/>
        </w:numPr>
      </w:pPr>
      <w:bookmarkStart w:id="33" w:name="_Toc134709901"/>
      <w:bookmarkStart w:id="34" w:name="_Toc159950483"/>
      <w:r>
        <w:t>3</w:t>
      </w:r>
      <w:r w:rsidR="0008282F" w:rsidRPr="002107D3">
        <w:t>.</w:t>
      </w:r>
      <w:r>
        <w:t>3.2</w:t>
      </w:r>
      <w:r w:rsidR="0008282F">
        <w:tab/>
      </w:r>
      <w:r w:rsidR="0008282F" w:rsidRPr="002107D3">
        <w:t xml:space="preserve">Encoding </w:t>
      </w:r>
      <w:r w:rsidR="0008282F">
        <w:t>c</w:t>
      </w:r>
      <w:r w:rsidR="0008282F" w:rsidRPr="002107D3">
        <w:t>apabilities</w:t>
      </w:r>
      <w:bookmarkEnd w:id="33"/>
      <w:bookmarkEnd w:id="34"/>
    </w:p>
    <w:p w14:paraId="115417CA" w14:textId="410040C6" w:rsidR="0008282F" w:rsidRPr="001A196B" w:rsidRDefault="00B5423E" w:rsidP="00B5423E">
      <w:pPr>
        <w:pStyle w:val="Heading4"/>
        <w:numPr>
          <w:ilvl w:val="0"/>
          <w:numId w:val="0"/>
        </w:numPr>
      </w:pPr>
      <w:bookmarkStart w:id="35" w:name="_Toc159950484"/>
      <w:bookmarkStart w:id="36" w:name="_Toc130832418"/>
      <w:bookmarkStart w:id="37" w:name="_Toc132137252"/>
      <w:bookmarkStart w:id="38" w:name="_Toc134709902"/>
      <w:r>
        <w:t>3.3</w:t>
      </w:r>
      <w:r w:rsidR="0008282F">
        <w:t>.2.1</w:t>
      </w:r>
      <w:r w:rsidR="0008282F" w:rsidRPr="001A196B">
        <w:tab/>
      </w:r>
      <w:r w:rsidR="0008282F">
        <w:t>Single encoder instance</w:t>
      </w:r>
      <w:bookmarkEnd w:id="35"/>
      <w:r w:rsidR="0008282F">
        <w:t xml:space="preserve"> </w:t>
      </w:r>
      <w:bookmarkEnd w:id="36"/>
      <w:bookmarkEnd w:id="37"/>
      <w:bookmarkEnd w:id="38"/>
    </w:p>
    <w:p w14:paraId="62215894" w14:textId="77777777" w:rsidR="0008282F" w:rsidRPr="00AA6A3F" w:rsidRDefault="0008282F" w:rsidP="0008282F">
      <w:r w:rsidRPr="00AA6A3F">
        <w:t>The following video encoding capabilities are defined:</w:t>
      </w:r>
    </w:p>
    <w:p w14:paraId="34500872" w14:textId="77777777" w:rsidR="0008282F" w:rsidRDefault="0008282F" w:rsidP="0008282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7D60DFB7" w14:textId="77777777" w:rsidR="0008282F" w:rsidRPr="00C45808" w:rsidRDefault="0008282F" w:rsidP="0008282F">
      <w:pPr>
        <w:pStyle w:val="B2"/>
      </w:pPr>
      <w:r w:rsidRPr="00C45808">
        <w:t>-</w:t>
      </w:r>
      <w:r w:rsidRPr="00C45808">
        <w:tab/>
        <w:t xml:space="preserve">up to 245,760 macroblocks per </w:t>
      </w:r>
      <w:proofErr w:type="gramStart"/>
      <w:r w:rsidRPr="00C45808">
        <w:t>second;</w:t>
      </w:r>
      <w:proofErr w:type="gramEnd"/>
      <w:r w:rsidRPr="00C45808">
        <w:t xml:space="preserve"> </w:t>
      </w:r>
    </w:p>
    <w:p w14:paraId="08737BAD" w14:textId="77777777" w:rsidR="0008282F" w:rsidRPr="00C45808" w:rsidRDefault="0008282F" w:rsidP="0008282F">
      <w:pPr>
        <w:pStyle w:val="B2"/>
      </w:pPr>
      <w:r w:rsidRPr="00C45808">
        <w:t>-</w:t>
      </w:r>
      <w:r w:rsidRPr="00C45808">
        <w:tab/>
        <w:t xml:space="preserve">up to a frame size of 8,192 </w:t>
      </w:r>
      <w:proofErr w:type="gramStart"/>
      <w:r w:rsidRPr="00C45808">
        <w:t>macroblocks;</w:t>
      </w:r>
      <w:proofErr w:type="gramEnd"/>
      <w:r w:rsidRPr="00C45808">
        <w:t xml:space="preserve"> </w:t>
      </w:r>
    </w:p>
    <w:p w14:paraId="515C49A1" w14:textId="77777777" w:rsidR="0008282F" w:rsidRPr="00C45808" w:rsidRDefault="0008282F" w:rsidP="0008282F">
      <w:pPr>
        <w:pStyle w:val="B2"/>
      </w:pPr>
      <w:r w:rsidRPr="00C45808">
        <w:t>-</w:t>
      </w:r>
      <w:r w:rsidRPr="00C45808">
        <w:tab/>
        <w:t xml:space="preserve">up to 240 frames per </w:t>
      </w:r>
      <w:proofErr w:type="gramStart"/>
      <w:r w:rsidRPr="00C45808">
        <w:t>second;</w:t>
      </w:r>
      <w:proofErr w:type="gramEnd"/>
      <w:r w:rsidRPr="00C45808">
        <w:t xml:space="preserve"> </w:t>
      </w:r>
    </w:p>
    <w:p w14:paraId="5C817EA7" w14:textId="77777777" w:rsidR="0008282F" w:rsidRPr="00C45808" w:rsidRDefault="0008282F" w:rsidP="0008282F">
      <w:pPr>
        <w:pStyle w:val="B2"/>
      </w:pPr>
      <w:r w:rsidRPr="00C45808">
        <w:t>-</w:t>
      </w:r>
      <w:r w:rsidRPr="00C45808">
        <w:tab/>
        <w:t>the chroma format being 4:2:0; and</w:t>
      </w:r>
    </w:p>
    <w:p w14:paraId="6EE4AC59" w14:textId="77777777" w:rsidR="0008282F" w:rsidRPr="00082793" w:rsidRDefault="0008282F" w:rsidP="0008282F">
      <w:pPr>
        <w:pStyle w:val="B2"/>
      </w:pPr>
      <w:r w:rsidRPr="00C45808">
        <w:t>-</w:t>
      </w:r>
      <w:r w:rsidRPr="00C45808">
        <w:tab/>
        <w:t xml:space="preserve">the bit depth being 8 </w:t>
      </w:r>
      <w:proofErr w:type="gramStart"/>
      <w:r w:rsidRPr="00C45808">
        <w:t>bit;</w:t>
      </w:r>
      <w:proofErr w:type="gramEnd"/>
    </w:p>
    <w:p w14:paraId="55B4D0CF" w14:textId="77777777" w:rsidR="0008282F" w:rsidRDefault="0008282F" w:rsidP="0008282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14BB866B" w14:textId="77777777" w:rsidR="0008282F" w:rsidRPr="00C53C72" w:rsidRDefault="0008282F" w:rsidP="0008282F">
      <w:pPr>
        <w:pStyle w:val="B2"/>
      </w:pPr>
      <w:r w:rsidRPr="00C53C72">
        <w:t>-</w:t>
      </w:r>
      <w:r w:rsidRPr="00C53C72">
        <w:tab/>
        <w:t xml:space="preserve">up to 133,693,440 luma samples per </w:t>
      </w:r>
      <w:proofErr w:type="gramStart"/>
      <w:r w:rsidRPr="00C53C72">
        <w:t>second;</w:t>
      </w:r>
      <w:proofErr w:type="gramEnd"/>
      <w:r w:rsidRPr="00C53C72">
        <w:t xml:space="preserve"> </w:t>
      </w:r>
    </w:p>
    <w:p w14:paraId="79207BF4" w14:textId="77777777" w:rsidR="0008282F" w:rsidRPr="00C53C72" w:rsidRDefault="0008282F" w:rsidP="0008282F">
      <w:pPr>
        <w:pStyle w:val="B2"/>
      </w:pPr>
      <w:r w:rsidRPr="00C53C72">
        <w:t>-</w:t>
      </w:r>
      <w:r w:rsidRPr="00C53C72">
        <w:tab/>
        <w:t xml:space="preserve">up to a luma picture size of 2,228,224 </w:t>
      </w:r>
      <w:proofErr w:type="gramStart"/>
      <w:r w:rsidRPr="00C53C72">
        <w:t>samples;</w:t>
      </w:r>
      <w:proofErr w:type="gramEnd"/>
      <w:r w:rsidRPr="00C53C72">
        <w:t xml:space="preserve"> </w:t>
      </w:r>
    </w:p>
    <w:p w14:paraId="6E402B9C" w14:textId="77777777" w:rsidR="0008282F" w:rsidRPr="00C53C72" w:rsidRDefault="0008282F" w:rsidP="0008282F">
      <w:pPr>
        <w:pStyle w:val="B2"/>
      </w:pPr>
      <w:r w:rsidRPr="00C53C72">
        <w:t>-</w:t>
      </w:r>
      <w:r w:rsidRPr="00C53C72">
        <w:tab/>
        <w:t xml:space="preserve">up to 240 frames per </w:t>
      </w:r>
      <w:proofErr w:type="gramStart"/>
      <w:r w:rsidRPr="00C53C72">
        <w:t>second;</w:t>
      </w:r>
      <w:proofErr w:type="gramEnd"/>
      <w:r w:rsidRPr="00C53C72">
        <w:t xml:space="preserve"> </w:t>
      </w:r>
    </w:p>
    <w:p w14:paraId="2ED5F623" w14:textId="77777777" w:rsidR="0008282F" w:rsidRPr="00C53C72" w:rsidRDefault="0008282F" w:rsidP="0008282F">
      <w:pPr>
        <w:pStyle w:val="B2"/>
      </w:pPr>
      <w:r w:rsidRPr="00C53C72">
        <w:t>-</w:t>
      </w:r>
      <w:r w:rsidRPr="00C53C72">
        <w:tab/>
        <w:t>the Chroma format being 4:2:0; and</w:t>
      </w:r>
    </w:p>
    <w:p w14:paraId="615056EF" w14:textId="77777777" w:rsidR="0008282F" w:rsidRPr="00C53C72" w:rsidRDefault="0008282F" w:rsidP="0008282F">
      <w:pPr>
        <w:pStyle w:val="B2"/>
      </w:pPr>
      <w:r w:rsidRPr="00C53C72">
        <w:t>-</w:t>
      </w:r>
      <w:r w:rsidRPr="00C53C72">
        <w:tab/>
        <w:t xml:space="preserve">the bit depth being either 8 or 10 </w:t>
      </w:r>
      <w:proofErr w:type="gramStart"/>
      <w:r w:rsidRPr="00C53C72">
        <w:t>bit;</w:t>
      </w:r>
      <w:proofErr w:type="gramEnd"/>
    </w:p>
    <w:p w14:paraId="6223EDD5" w14:textId="77777777" w:rsidR="0008282F" w:rsidRDefault="0008282F" w:rsidP="0008282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1767EA82" w14:textId="77777777" w:rsidR="0008282F" w:rsidRPr="00C45808" w:rsidRDefault="0008282F" w:rsidP="0008282F">
      <w:pPr>
        <w:pStyle w:val="B2"/>
        <w:rPr>
          <w:szCs w:val="16"/>
        </w:rPr>
      </w:pPr>
      <w:r w:rsidRPr="00C45808">
        <w:rPr>
          <w:szCs w:val="16"/>
        </w:rPr>
        <w:t>-</w:t>
      </w:r>
      <w:r w:rsidRPr="00C45808">
        <w:rPr>
          <w:szCs w:val="16"/>
        </w:rPr>
        <w:tab/>
        <w:t xml:space="preserve">up to 534,773,760 luma samples per </w:t>
      </w:r>
      <w:proofErr w:type="gramStart"/>
      <w:r w:rsidRPr="00C45808">
        <w:rPr>
          <w:szCs w:val="16"/>
        </w:rPr>
        <w:t>second;</w:t>
      </w:r>
      <w:proofErr w:type="gramEnd"/>
      <w:r w:rsidRPr="00C45808">
        <w:rPr>
          <w:szCs w:val="16"/>
        </w:rPr>
        <w:t xml:space="preserve"> </w:t>
      </w:r>
    </w:p>
    <w:p w14:paraId="089C46CF" w14:textId="77777777" w:rsidR="0008282F" w:rsidRPr="00C45808" w:rsidRDefault="0008282F" w:rsidP="0008282F">
      <w:pPr>
        <w:pStyle w:val="B2"/>
        <w:rPr>
          <w:szCs w:val="16"/>
        </w:rPr>
      </w:pPr>
      <w:r w:rsidRPr="00C45808">
        <w:rPr>
          <w:szCs w:val="16"/>
        </w:rPr>
        <w:t>-</w:t>
      </w:r>
      <w:r w:rsidRPr="00C45808">
        <w:rPr>
          <w:szCs w:val="16"/>
        </w:rPr>
        <w:tab/>
        <w:t xml:space="preserve">up to a luma picture size of 8,912,896 </w:t>
      </w:r>
      <w:proofErr w:type="gramStart"/>
      <w:r w:rsidRPr="00C45808">
        <w:rPr>
          <w:szCs w:val="16"/>
        </w:rPr>
        <w:t>samples;</w:t>
      </w:r>
      <w:proofErr w:type="gramEnd"/>
      <w:r w:rsidRPr="00C45808">
        <w:rPr>
          <w:szCs w:val="16"/>
        </w:rPr>
        <w:t xml:space="preserve"> </w:t>
      </w:r>
    </w:p>
    <w:p w14:paraId="6E5534E9" w14:textId="77777777" w:rsidR="0008282F" w:rsidRPr="00C45808" w:rsidRDefault="0008282F" w:rsidP="0008282F">
      <w:pPr>
        <w:pStyle w:val="B2"/>
        <w:rPr>
          <w:szCs w:val="16"/>
        </w:rPr>
      </w:pPr>
      <w:r w:rsidRPr="00C45808">
        <w:rPr>
          <w:szCs w:val="16"/>
        </w:rPr>
        <w:t>-</w:t>
      </w:r>
      <w:r w:rsidRPr="00C45808">
        <w:rPr>
          <w:szCs w:val="16"/>
        </w:rPr>
        <w:tab/>
        <w:t xml:space="preserve">up to 480 frames per </w:t>
      </w:r>
      <w:proofErr w:type="gramStart"/>
      <w:r w:rsidRPr="00C45808">
        <w:rPr>
          <w:szCs w:val="16"/>
        </w:rPr>
        <w:t>second;</w:t>
      </w:r>
      <w:proofErr w:type="gramEnd"/>
      <w:r w:rsidRPr="00C45808">
        <w:rPr>
          <w:szCs w:val="16"/>
        </w:rPr>
        <w:t xml:space="preserve"> </w:t>
      </w:r>
    </w:p>
    <w:p w14:paraId="55DBB3F2" w14:textId="77777777" w:rsidR="0008282F" w:rsidRPr="00C45808" w:rsidRDefault="0008282F" w:rsidP="0008282F">
      <w:pPr>
        <w:pStyle w:val="B2"/>
        <w:rPr>
          <w:szCs w:val="16"/>
        </w:rPr>
      </w:pPr>
      <w:r w:rsidRPr="00C45808">
        <w:rPr>
          <w:szCs w:val="16"/>
        </w:rPr>
        <w:t>-</w:t>
      </w:r>
      <w:r w:rsidRPr="00C45808">
        <w:rPr>
          <w:szCs w:val="16"/>
        </w:rPr>
        <w:tab/>
        <w:t>the Chroma format being 4:2:0; and</w:t>
      </w:r>
    </w:p>
    <w:p w14:paraId="3033AA65" w14:textId="690A03AD" w:rsidR="000C1BEB" w:rsidRDefault="0008282F" w:rsidP="00BF6DE8">
      <w:pPr>
        <w:pStyle w:val="B2"/>
        <w:rPr>
          <w:szCs w:val="16"/>
        </w:rPr>
      </w:pPr>
      <w:r w:rsidRPr="00C45808">
        <w:rPr>
          <w:szCs w:val="16"/>
        </w:rPr>
        <w:t>-</w:t>
      </w:r>
      <w:r w:rsidRPr="00C45808">
        <w:rPr>
          <w:szCs w:val="16"/>
        </w:rPr>
        <w:tab/>
        <w:t xml:space="preserve">the bit depth being either 8 or 10 </w:t>
      </w:r>
      <w:proofErr w:type="gramStart"/>
      <w:r w:rsidRPr="00C45808">
        <w:rPr>
          <w:szCs w:val="16"/>
        </w:rPr>
        <w:t>bit;</w:t>
      </w:r>
      <w:proofErr w:type="gramEnd"/>
    </w:p>
    <w:p w14:paraId="0D55BC80" w14:textId="4463DB84" w:rsidR="00954D43" w:rsidRPr="00954D43" w:rsidRDefault="00954D43" w:rsidP="00954D43">
      <w:pPr>
        <w:pStyle w:val="Heading2"/>
        <w:numPr>
          <w:ilvl w:val="0"/>
          <w:numId w:val="0"/>
        </w:numPr>
      </w:pPr>
      <w:r>
        <w:t>3.</w:t>
      </w:r>
      <w:r>
        <w:t>4</w:t>
      </w:r>
      <w:r>
        <w:tab/>
      </w:r>
      <w:r w:rsidR="005C6B70" w:rsidRPr="005C6B70">
        <w:t>TS 26.</w:t>
      </w:r>
      <w:r>
        <w:t>119</w:t>
      </w:r>
    </w:p>
    <w:p w14:paraId="3D5E6D8D" w14:textId="7F90A44B" w:rsidR="005C3960" w:rsidRPr="009F6416" w:rsidRDefault="00954D43" w:rsidP="00954D43">
      <w:pPr>
        <w:pStyle w:val="Heading3"/>
        <w:numPr>
          <w:ilvl w:val="0"/>
          <w:numId w:val="0"/>
        </w:numPr>
      </w:pPr>
      <w:bookmarkStart w:id="39" w:name="_Toc157685479"/>
      <w:bookmarkStart w:id="40" w:name="_Toc159940543"/>
      <w:r>
        <w:t>3</w:t>
      </w:r>
      <w:r w:rsidR="005C3960" w:rsidRPr="000C49B8">
        <w:t>.</w:t>
      </w:r>
      <w:r>
        <w:t>4</w:t>
      </w:r>
      <w:r w:rsidR="005C3960" w:rsidRPr="000C49B8">
        <w:t>.1</w:t>
      </w:r>
      <w:r w:rsidR="005C3960" w:rsidRPr="000C49B8">
        <w:tab/>
        <w:t>Player and Decoding capabilities</w:t>
      </w:r>
      <w:bookmarkEnd w:id="39"/>
      <w:bookmarkEnd w:id="40"/>
    </w:p>
    <w:p w14:paraId="6A9D8573" w14:textId="77777777" w:rsidR="005C3960" w:rsidRDefault="005C3960" w:rsidP="005C3960">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playing back (decoding and rendering) a file </w:t>
      </w:r>
      <w:proofErr w:type="gramStart"/>
      <w:r>
        <w:t>that</w:t>
      </w:r>
      <w:proofErr w:type="gramEnd"/>
      <w:r>
        <w:t xml:space="preserve">  </w:t>
      </w:r>
    </w:p>
    <w:p w14:paraId="381574B4" w14:textId="77777777" w:rsidR="005C3960" w:rsidRDefault="005C3960" w:rsidP="005C3960">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2A2AF4C2" w14:textId="77777777" w:rsidR="005C3960" w:rsidRDefault="005C3960" w:rsidP="005C3960">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4CFC885F" w14:textId="77777777" w:rsidR="005C3960" w:rsidRDefault="005C3960" w:rsidP="005C3960">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F0892CF" w14:textId="77777777" w:rsidR="005C3960" w:rsidRDefault="005C3960" w:rsidP="005C3960">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r>
        <w:t xml:space="preserve"> or an equivalently compatible media type.</w:t>
      </w:r>
    </w:p>
    <w:p w14:paraId="56F4D10F" w14:textId="77777777" w:rsidR="005C3960" w:rsidRDefault="005C3960" w:rsidP="005C3960">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is defined as the capability of playing back (decoding and rendering) a file </w:t>
      </w:r>
      <w:proofErr w:type="gramStart"/>
      <w:r>
        <w:t>that</w:t>
      </w:r>
      <w:proofErr w:type="gramEnd"/>
      <w:r>
        <w:t xml:space="preserve">  </w:t>
      </w:r>
    </w:p>
    <w:p w14:paraId="09051FB1" w14:textId="77777777" w:rsidR="005C3960" w:rsidRDefault="005C3960" w:rsidP="005C3960">
      <w:pPr>
        <w:pStyle w:val="B1"/>
      </w:pPr>
      <w:r>
        <w:t>-</w:t>
      </w:r>
      <w:r>
        <w:tab/>
        <w:t xml:space="preserve">is </w:t>
      </w:r>
      <w:r w:rsidRPr="00404C3D">
        <w:t xml:space="preserve">decodable by a decoder capable of the </w:t>
      </w:r>
      <w:r w:rsidRPr="00404C3D">
        <w:rPr>
          <w:b/>
        </w:rPr>
        <w:t>AVC-</w:t>
      </w:r>
      <w:r>
        <w:rPr>
          <w:b/>
        </w:rPr>
        <w:t>Full</w:t>
      </w:r>
      <w:r w:rsidRPr="00404C3D">
        <w:rPr>
          <w:b/>
        </w:rPr>
        <w:t>HD-Dec</w:t>
      </w:r>
      <w:r w:rsidRPr="00404C3D">
        <w:t xml:space="preserve"> decoding capabilities as defined in clause 4.2.1.1</w:t>
      </w:r>
      <w:r>
        <w:t xml:space="preserve"> of TS 26.511 [4],</w:t>
      </w:r>
    </w:p>
    <w:p w14:paraId="249D8AB7" w14:textId="77777777" w:rsidR="005C3960" w:rsidRDefault="005C3960" w:rsidP="005C3960">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4ADF57E9" w14:textId="77777777" w:rsidR="005C3960" w:rsidRDefault="005C3960" w:rsidP="005C3960">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753C5FC8" w14:textId="77777777" w:rsidR="005C3960" w:rsidRDefault="005C3960" w:rsidP="005C3960">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28336934" w14:textId="77777777" w:rsidR="005C3960" w:rsidRDefault="005C3960" w:rsidP="005C3960">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is defined as the capability of playing back (decoding and rendering) a file </w:t>
      </w:r>
      <w:proofErr w:type="gramStart"/>
      <w:r>
        <w:t>that</w:t>
      </w:r>
      <w:proofErr w:type="gramEnd"/>
      <w:r>
        <w:t xml:space="preserve">  </w:t>
      </w:r>
    </w:p>
    <w:p w14:paraId="5757B8F2" w14:textId="77777777" w:rsidR="005C3960" w:rsidRDefault="005C3960" w:rsidP="005C3960">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4.2.</w:t>
      </w:r>
      <w:r>
        <w:t>2</w:t>
      </w:r>
      <w:r w:rsidRPr="00404C3D">
        <w:t>.1</w:t>
      </w:r>
      <w:r>
        <w:t xml:space="preserve"> of TS 26.511 [4],</w:t>
      </w:r>
    </w:p>
    <w:p w14:paraId="5B5EF993" w14:textId="77777777" w:rsidR="005C3960" w:rsidRDefault="005C3960" w:rsidP="005C3960">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65995830" w14:textId="77777777" w:rsidR="005C3960" w:rsidRDefault="005C3960" w:rsidP="005C3960">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6D916D5" w14:textId="77777777" w:rsidR="005C3960" w:rsidRDefault="005C3960" w:rsidP="005C3960">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w:t>
      </w:r>
      <w:proofErr w:type="gramStart"/>
      <w:r w:rsidRPr="00404C3D">
        <w:rPr>
          <w:rFonts w:ascii="Courier New" w:hAnsi="Courier New" w:cs="Courier New"/>
        </w:rPr>
        <w:t>2.L93.B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r w:rsidRPr="00233235">
        <w:t xml:space="preserve"> </w:t>
      </w:r>
    </w:p>
    <w:p w14:paraId="114DCAB7" w14:textId="77777777" w:rsidR="005C3960" w:rsidRDefault="005C3960" w:rsidP="005C3960">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is defined as the capability of playing back (decoding and rendering) a file </w:t>
      </w:r>
      <w:proofErr w:type="gramStart"/>
      <w:r>
        <w:t>that</w:t>
      </w:r>
      <w:proofErr w:type="gramEnd"/>
      <w:r>
        <w:t xml:space="preserve">  </w:t>
      </w:r>
    </w:p>
    <w:p w14:paraId="70668015" w14:textId="77777777" w:rsidR="005C3960" w:rsidRDefault="005C3960" w:rsidP="005C3960">
      <w:pPr>
        <w:pStyle w:val="B1"/>
      </w:pPr>
      <w:r>
        <w:t>-</w:t>
      </w:r>
      <w:r>
        <w:tab/>
        <w:t xml:space="preserve">is </w:t>
      </w:r>
      <w:r w:rsidRPr="00404C3D">
        <w:t xml:space="preserve">decodable by a decoder capable of the </w:t>
      </w:r>
      <w:r>
        <w:rPr>
          <w:b/>
        </w:rPr>
        <w:t>HEVC</w:t>
      </w:r>
      <w:r w:rsidRPr="00404C3D">
        <w:rPr>
          <w:b/>
        </w:rPr>
        <w:t>-</w:t>
      </w:r>
      <w:r>
        <w:rPr>
          <w:b/>
        </w:rPr>
        <w:t>Full</w:t>
      </w:r>
      <w:r w:rsidRPr="00404C3D">
        <w:rPr>
          <w:b/>
        </w:rPr>
        <w:t>HD-Dec</w:t>
      </w:r>
      <w:r w:rsidRPr="00404C3D">
        <w:t xml:space="preserve"> decoding capabilities as defined in clause 4.2.</w:t>
      </w:r>
      <w:r>
        <w:t>2</w:t>
      </w:r>
      <w:r w:rsidRPr="00404C3D">
        <w:t>.1</w:t>
      </w:r>
      <w:r>
        <w:t xml:space="preserve"> of TS 26.511 [4],</w:t>
      </w:r>
    </w:p>
    <w:p w14:paraId="274C88E9" w14:textId="77777777" w:rsidR="005C3960" w:rsidRDefault="005C3960" w:rsidP="005C3960">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3E2D200C" w14:textId="77777777" w:rsidR="005C3960" w:rsidRDefault="005C3960" w:rsidP="005C3960">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6433382F" w14:textId="77777777" w:rsidR="005C3960" w:rsidRDefault="005C3960" w:rsidP="005C3960">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proofErr w:type="gramStart"/>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r w:rsidRPr="00233235">
        <w:t xml:space="preserve"> </w:t>
      </w:r>
    </w:p>
    <w:p w14:paraId="1BFF5C63" w14:textId="77777777" w:rsidR="005C3960" w:rsidRDefault="005C3960" w:rsidP="005C3960">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is defined as the capability of playing back (decoding and rendering) a file </w:t>
      </w:r>
      <w:proofErr w:type="gramStart"/>
      <w:r>
        <w:t>that</w:t>
      </w:r>
      <w:proofErr w:type="gramEnd"/>
      <w:r>
        <w:t xml:space="preserve">  </w:t>
      </w:r>
    </w:p>
    <w:p w14:paraId="2E87F85D" w14:textId="77777777" w:rsidR="005C3960" w:rsidRDefault="005C3960" w:rsidP="005C3960">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4.2.</w:t>
      </w:r>
      <w:r>
        <w:t>2</w:t>
      </w:r>
      <w:r w:rsidRPr="00404C3D">
        <w:t>.1</w:t>
      </w:r>
      <w:r>
        <w:t xml:space="preserve"> of TS 26.511 [4],</w:t>
      </w:r>
    </w:p>
    <w:p w14:paraId="314FDCAE" w14:textId="77777777" w:rsidR="005C3960" w:rsidRDefault="005C3960" w:rsidP="005C3960">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5FD1D155" w14:textId="77777777" w:rsidR="005C3960" w:rsidRDefault="005C3960" w:rsidP="005C3960">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F5886B8" w14:textId="77777777" w:rsidR="005C3960" w:rsidRPr="00F45349" w:rsidRDefault="005C3960" w:rsidP="005C3960">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proofErr w:type="gramStart"/>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w:t>
      </w:r>
      <w:r w:rsidRPr="00F45349">
        <w:t xml:space="preserve">compatible media type. </w:t>
      </w:r>
    </w:p>
    <w:p w14:paraId="5234F657" w14:textId="77777777" w:rsidR="005C3960" w:rsidRPr="00672074" w:rsidRDefault="005C3960" w:rsidP="005C3960">
      <w:pPr>
        <w:pStyle w:val="NO"/>
        <w:rPr>
          <w:lang w:val="en-US"/>
        </w:rPr>
      </w:pPr>
      <w:r w:rsidRPr="00672074">
        <w:rPr>
          <w:lang w:val="en-US"/>
        </w:rPr>
        <w:t xml:space="preserve">NOTE: </w:t>
      </w:r>
      <w:r>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54DB5BF8" w14:textId="14C4981A" w:rsidR="005C3960" w:rsidRDefault="00954D43" w:rsidP="00954D43">
      <w:pPr>
        <w:pStyle w:val="Heading3"/>
        <w:numPr>
          <w:ilvl w:val="0"/>
          <w:numId w:val="0"/>
        </w:numPr>
      </w:pPr>
      <w:bookmarkStart w:id="41" w:name="_Toc157685480"/>
      <w:bookmarkStart w:id="42" w:name="_Toc159940544"/>
      <w:r>
        <w:t>3</w:t>
      </w:r>
      <w:r w:rsidR="005C3960" w:rsidRPr="000C49B8">
        <w:t>.</w:t>
      </w:r>
      <w:r>
        <w:t>4</w:t>
      </w:r>
      <w:r w:rsidR="005C3960" w:rsidRPr="000C49B8">
        <w:t>.</w:t>
      </w:r>
      <w:r w:rsidR="005C3960">
        <w:t>2</w:t>
      </w:r>
      <w:r w:rsidR="005C3960" w:rsidRPr="000C49B8">
        <w:tab/>
      </w:r>
      <w:r w:rsidR="005C3960">
        <w:t>MMBP Content Generator capabilities</w:t>
      </w:r>
      <w:bookmarkEnd w:id="41"/>
      <w:bookmarkEnd w:id="42"/>
    </w:p>
    <w:p w14:paraId="7E64164D" w14:textId="77777777" w:rsidR="005C3960" w:rsidRDefault="005C3960" w:rsidP="005C3960">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p>
    <w:p w14:paraId="60B886AD" w14:textId="77777777" w:rsidR="005C3960" w:rsidRDefault="005C3960" w:rsidP="005C3960">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VIDEO_AVC-HD</w:t>
      </w:r>
      <w:r>
        <w:t>,</w:t>
      </w:r>
    </w:p>
    <w:p w14:paraId="22137AAF" w14:textId="77777777" w:rsidR="005C3960" w:rsidRDefault="005C3960" w:rsidP="005C3960">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60564B43" w14:textId="77777777" w:rsidR="005C3960" w:rsidRDefault="005C3960" w:rsidP="005C3960">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69923250" w14:textId="77777777" w:rsidR="005C3960" w:rsidRDefault="005C3960" w:rsidP="005C3960">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28A11343" w14:textId="77777777" w:rsidR="005C3960" w:rsidRDefault="005C3960" w:rsidP="005C3960">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avc1.640028</w:t>
      </w:r>
      <w:r w:rsidRPr="000E5103">
        <w:rPr>
          <w:rFonts w:ascii="Courier New" w:hAnsi="Courier New" w:cs="Courier New"/>
        </w:rPr>
        <w:t>"</w:t>
      </w:r>
      <w:r>
        <w:t xml:space="preserve"> or an equivalently compatible media type.</w:t>
      </w:r>
      <w:r w:rsidRPr="00233235">
        <w:t xml:space="preserve"> </w:t>
      </w:r>
    </w:p>
    <w:p w14:paraId="466CAFE8" w14:textId="77777777" w:rsidR="005C3960" w:rsidRDefault="005C3960" w:rsidP="005C3960">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p>
    <w:p w14:paraId="52A52475" w14:textId="77777777" w:rsidR="005C3960" w:rsidRDefault="005C3960" w:rsidP="005C3960">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VIDEO_AVC-FullHD</w:t>
      </w:r>
      <w:r>
        <w:t>,</w:t>
      </w:r>
    </w:p>
    <w:p w14:paraId="247479CB" w14:textId="77777777" w:rsidR="005C3960" w:rsidRDefault="005C3960" w:rsidP="005C3960">
      <w:pPr>
        <w:pStyle w:val="B1"/>
      </w:pPr>
      <w:r>
        <w:t>-</w:t>
      </w:r>
      <w:r>
        <w:tab/>
        <w:t xml:space="preserve">the </w:t>
      </w:r>
      <w:r>
        <w:rPr>
          <w:b/>
        </w:rPr>
        <w:t>AVC</w:t>
      </w:r>
      <w:r w:rsidRPr="00404C3D">
        <w:rPr>
          <w:b/>
        </w:rPr>
        <w:t>-</w:t>
      </w:r>
      <w:r>
        <w:rPr>
          <w:b/>
        </w:rPr>
        <w:t>Full</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37119B2" w14:textId="77777777" w:rsidR="005C3960" w:rsidRDefault="005C3960" w:rsidP="005C3960">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44F376F0" w14:textId="77777777" w:rsidR="005C3960" w:rsidRDefault="005C3960" w:rsidP="005C3960">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B26B4A5" w14:textId="77777777" w:rsidR="005C3960" w:rsidRDefault="005C3960" w:rsidP="005C3960">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26ED0784" w14:textId="77777777" w:rsidR="005C3960" w:rsidRDefault="005C3960" w:rsidP="005C3960">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for a content generator is defined as the combination of the following capabilities:</w:t>
      </w:r>
    </w:p>
    <w:p w14:paraId="6E462A2B" w14:textId="77777777" w:rsidR="005C3960" w:rsidRDefault="005C3960" w:rsidP="005C3960">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VIDEO_HEVC-HD</w:t>
      </w:r>
      <w:r>
        <w:t>,</w:t>
      </w:r>
    </w:p>
    <w:p w14:paraId="14CC9DF3" w14:textId="77777777" w:rsidR="005C3960" w:rsidRDefault="005C3960" w:rsidP="005C3960">
      <w:pPr>
        <w:pStyle w:val="B1"/>
      </w:pPr>
      <w:r>
        <w:t>-</w:t>
      </w:r>
      <w:r>
        <w:tab/>
        <w:t xml:space="preserve">the </w:t>
      </w:r>
      <w:r w:rsidRPr="00404C3D">
        <w:rPr>
          <w:b/>
        </w:rPr>
        <w:t>HEVC-HD</w:t>
      </w:r>
      <w:r>
        <w:rPr>
          <w:b/>
        </w:rPr>
        <w:t xml:space="preserve">-Enc </w:t>
      </w:r>
      <w:r w:rsidRPr="00404C3D">
        <w:t>encoding capabilities as defined in clause 4.2.2.2</w:t>
      </w:r>
      <w:r>
        <w:t xml:space="preserve"> of TS 26.511 [4] to generate a bitstream from the video signal</w:t>
      </w:r>
    </w:p>
    <w:p w14:paraId="08D41D2A" w14:textId="77777777" w:rsidR="005C3960" w:rsidRDefault="005C3960" w:rsidP="005C3960">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C6F9C57" w14:textId="77777777" w:rsidR="005C3960" w:rsidRDefault="005C3960" w:rsidP="005C3960">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70CD8567" w14:textId="77777777" w:rsidR="005C3960" w:rsidRDefault="005C3960" w:rsidP="005C3960">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w:t>
      </w:r>
      <w:proofErr w:type="gramStart"/>
      <w:r w:rsidRPr="00404C3D">
        <w:rPr>
          <w:rFonts w:ascii="Courier New" w:hAnsi="Courier New" w:cs="Courier New"/>
        </w:rPr>
        <w:t>2.L</w:t>
      </w:r>
      <w:r>
        <w:rPr>
          <w:rFonts w:ascii="Courier New" w:hAnsi="Courier New" w:cs="Courier New"/>
        </w:rPr>
        <w:t>9</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r w:rsidRPr="00233235">
        <w:t xml:space="preserve"> </w:t>
      </w:r>
    </w:p>
    <w:p w14:paraId="1783AB6B" w14:textId="77777777" w:rsidR="005C3960" w:rsidRDefault="005C3960" w:rsidP="005C3960">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p>
    <w:p w14:paraId="3153EA09" w14:textId="77777777" w:rsidR="005C3960" w:rsidRDefault="005C3960" w:rsidP="005C3960">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p>
    <w:p w14:paraId="7B461DA7" w14:textId="77777777" w:rsidR="005C3960" w:rsidRDefault="005C3960" w:rsidP="005C3960">
      <w:pPr>
        <w:pStyle w:val="B1"/>
      </w:pPr>
      <w:r>
        <w:t>-</w:t>
      </w:r>
      <w:r>
        <w:tab/>
        <w:t xml:space="preserve">the </w:t>
      </w:r>
      <w:r w:rsidRPr="00404C3D">
        <w:rPr>
          <w:b/>
        </w:rPr>
        <w:t>HEVC-</w:t>
      </w:r>
      <w:r>
        <w:rPr>
          <w:b/>
        </w:rPr>
        <w:t>Full</w:t>
      </w:r>
      <w:r w:rsidRPr="00404C3D">
        <w:rPr>
          <w:b/>
        </w:rPr>
        <w:t>HD</w:t>
      </w:r>
      <w:r>
        <w:rPr>
          <w:b/>
        </w:rPr>
        <w:t xml:space="preserve">-Enc </w:t>
      </w:r>
      <w:r w:rsidRPr="00404C3D">
        <w:t>encoding capabilities as defined in clause 4.2.2.2</w:t>
      </w:r>
      <w:r>
        <w:t xml:space="preserve"> of TS 26.511 [4] to generate a bitstream from the video signal</w:t>
      </w:r>
    </w:p>
    <w:p w14:paraId="4BEC8D53" w14:textId="77777777" w:rsidR="005C3960" w:rsidRDefault="005C3960" w:rsidP="005C3960">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CF67428" w14:textId="77777777" w:rsidR="005C3960" w:rsidRDefault="005C3960" w:rsidP="005C3960">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25D2F58E" w14:textId="77777777" w:rsidR="005C3960" w:rsidRDefault="005C3960" w:rsidP="005C3960">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proofErr w:type="gramStart"/>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r w:rsidRPr="00233235">
        <w:t xml:space="preserve"> </w:t>
      </w:r>
    </w:p>
    <w:p w14:paraId="292305F4" w14:textId="77777777" w:rsidR="005C3960" w:rsidRDefault="005C3960" w:rsidP="005C3960">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for a content generator is defined as the combination of the following capabilities:</w:t>
      </w:r>
    </w:p>
    <w:p w14:paraId="3FA8326A" w14:textId="77777777" w:rsidR="005C3960" w:rsidRDefault="005C3960" w:rsidP="005C3960">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VIDEO_HEVC-UHD</w:t>
      </w:r>
      <w:r>
        <w:t>,</w:t>
      </w:r>
    </w:p>
    <w:p w14:paraId="32A2DF01" w14:textId="77777777" w:rsidR="005C3960" w:rsidRDefault="005C3960" w:rsidP="005C3960">
      <w:pPr>
        <w:pStyle w:val="B1"/>
      </w:pPr>
      <w:r>
        <w:t>-</w:t>
      </w:r>
      <w:r>
        <w:tab/>
        <w:t xml:space="preserve">the </w:t>
      </w:r>
      <w:r w:rsidRPr="00404C3D">
        <w:rPr>
          <w:b/>
        </w:rPr>
        <w:t>HEVC-</w:t>
      </w:r>
      <w:r>
        <w:rPr>
          <w:b/>
        </w:rPr>
        <w:t>U</w:t>
      </w:r>
      <w:r w:rsidRPr="00404C3D">
        <w:rPr>
          <w:b/>
        </w:rPr>
        <w:t>HD</w:t>
      </w:r>
      <w:r>
        <w:rPr>
          <w:b/>
        </w:rPr>
        <w:t xml:space="preserve">-Enc </w:t>
      </w:r>
      <w:r w:rsidRPr="00404C3D">
        <w:t>encoding capabilities as defined in clause 4.2.2.2</w:t>
      </w:r>
      <w:r>
        <w:t xml:space="preserve"> of TS 26.511 [4] to generate a bitstream from the video signal</w:t>
      </w:r>
    </w:p>
    <w:p w14:paraId="2D5202AE" w14:textId="77777777" w:rsidR="005C3960" w:rsidRDefault="005C3960" w:rsidP="005C3960">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3E3D9478" w14:textId="77777777" w:rsidR="005C3960" w:rsidRDefault="005C3960" w:rsidP="005C3960">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B758F77" w14:textId="77777777" w:rsidR="005C3960" w:rsidRPr="009D2FB7" w:rsidRDefault="005C3960" w:rsidP="005C3960">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proofErr w:type="gramStart"/>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p>
    <w:p w14:paraId="1561BAB4" w14:textId="20360278" w:rsidR="00C23AC4" w:rsidRPr="00954D43" w:rsidRDefault="00C23AC4" w:rsidP="00C23AC4">
      <w:pPr>
        <w:pStyle w:val="Heading2"/>
        <w:numPr>
          <w:ilvl w:val="0"/>
          <w:numId w:val="0"/>
        </w:numPr>
      </w:pPr>
      <w:r>
        <w:t>3.</w:t>
      </w:r>
      <w:r>
        <w:t>5</w:t>
      </w:r>
      <w:r>
        <w:tab/>
      </w:r>
      <w:r w:rsidR="005C6B70" w:rsidRPr="005C6B70">
        <w:t>TS 26.</w:t>
      </w:r>
      <w:r>
        <w:t>11</w:t>
      </w:r>
      <w:r>
        <w:t>4</w:t>
      </w:r>
    </w:p>
    <w:p w14:paraId="4639A8AF"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MTSI clients in terminals offering video communication shall support:</w:t>
      </w:r>
    </w:p>
    <w:p w14:paraId="2D092083" w14:textId="77777777" w:rsidR="00681F04" w:rsidRPr="00681F04" w:rsidRDefault="00681F04" w:rsidP="00681F04">
      <w:pPr>
        <w:overflowPunct/>
        <w:autoSpaceDE/>
        <w:autoSpaceDN/>
        <w:adjustRightInd/>
        <w:ind w:left="568" w:hanging="284"/>
        <w:textAlignment w:val="auto"/>
        <w:rPr>
          <w:rFonts w:eastAsia="Times New Roman"/>
          <w:sz w:val="20"/>
        </w:rPr>
      </w:pPr>
      <w:r w:rsidRPr="00681F04">
        <w:rPr>
          <w:rFonts w:eastAsia="Times New Roman"/>
          <w:sz w:val="20"/>
        </w:rPr>
        <w:t>-</w:t>
      </w:r>
      <w:r w:rsidRPr="00681F04">
        <w:rPr>
          <w:rFonts w:eastAsia="Times New Roman"/>
          <w:sz w:val="20"/>
        </w:rPr>
        <w:tab/>
        <w:t xml:space="preserve">H.264 (AVC) [24] Constrained Baseline Profile (CBP) Level </w:t>
      </w:r>
      <w:proofErr w:type="gramStart"/>
      <w:r w:rsidRPr="00681F04">
        <w:rPr>
          <w:rFonts w:eastAsia="Times New Roman"/>
          <w:sz w:val="20"/>
        </w:rPr>
        <w:t>1.2;</w:t>
      </w:r>
      <w:proofErr w:type="gramEnd"/>
    </w:p>
    <w:p w14:paraId="5230FA62" w14:textId="77777777" w:rsidR="00681F04" w:rsidRPr="00681F04" w:rsidRDefault="00681F04" w:rsidP="00681F04">
      <w:pPr>
        <w:overflowPunct/>
        <w:autoSpaceDE/>
        <w:autoSpaceDN/>
        <w:adjustRightInd/>
        <w:ind w:left="568" w:hanging="284"/>
        <w:textAlignment w:val="auto"/>
        <w:rPr>
          <w:rFonts w:eastAsia="Times New Roman"/>
          <w:sz w:val="20"/>
        </w:rPr>
      </w:pPr>
      <w:r w:rsidRPr="00681F04">
        <w:rPr>
          <w:rFonts w:eastAsia="Times New Roman"/>
          <w:sz w:val="20"/>
        </w:rPr>
        <w:t>-</w:t>
      </w:r>
      <w:r w:rsidRPr="00681F04">
        <w:rPr>
          <w:rFonts w:eastAsia="Times New Roman"/>
          <w:sz w:val="20"/>
        </w:rPr>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3C0275AB"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In addition, they should support:</w:t>
      </w:r>
      <w:r w:rsidRPr="00681F04">
        <w:rPr>
          <w:rFonts w:eastAsia="Times New Roman"/>
          <w:sz w:val="20"/>
        </w:rPr>
        <w:tab/>
      </w:r>
    </w:p>
    <w:p w14:paraId="4568E275" w14:textId="77777777" w:rsidR="00681F04" w:rsidRPr="00681F04" w:rsidRDefault="00681F04" w:rsidP="00681F04">
      <w:pPr>
        <w:overflowPunct/>
        <w:autoSpaceDE/>
        <w:autoSpaceDN/>
        <w:adjustRightInd/>
        <w:ind w:firstLine="284"/>
        <w:textAlignment w:val="auto"/>
        <w:rPr>
          <w:rFonts w:eastAsia="Times New Roman"/>
          <w:sz w:val="20"/>
        </w:rPr>
      </w:pPr>
      <w:r w:rsidRPr="00681F04">
        <w:rPr>
          <w:rFonts w:eastAsia="Times New Roman"/>
          <w:sz w:val="20"/>
        </w:rPr>
        <w:t>-</w:t>
      </w:r>
      <w:r w:rsidRPr="00681F04">
        <w:rPr>
          <w:rFonts w:eastAsia="Times New Roman"/>
          <w:sz w:val="20"/>
        </w:rPr>
        <w:tab/>
        <w:t xml:space="preserve">H.264 (AVC) [24] Constrained High Profile (CHP) Level </w:t>
      </w:r>
      <w:proofErr w:type="gramStart"/>
      <w:r w:rsidRPr="00681F04">
        <w:rPr>
          <w:rFonts w:eastAsia="Times New Roman"/>
          <w:sz w:val="20"/>
        </w:rPr>
        <w:t>4.0;</w:t>
      </w:r>
      <w:proofErr w:type="gramEnd"/>
    </w:p>
    <w:p w14:paraId="63C48B54" w14:textId="77777777" w:rsidR="00681F04" w:rsidRPr="00681F04" w:rsidRDefault="00681F04" w:rsidP="00681F04">
      <w:pPr>
        <w:overflowPunct/>
        <w:autoSpaceDE/>
        <w:autoSpaceDN/>
        <w:adjustRightInd/>
        <w:ind w:firstLine="284"/>
        <w:textAlignment w:val="auto"/>
        <w:rPr>
          <w:rFonts w:eastAsia="Times New Roman"/>
          <w:sz w:val="20"/>
        </w:rPr>
      </w:pPr>
      <w:r w:rsidRPr="00681F04">
        <w:rPr>
          <w:rFonts w:eastAsia="Times New Roman"/>
          <w:sz w:val="20"/>
        </w:rPr>
        <w:t>-</w:t>
      </w:r>
      <w:r w:rsidRPr="00681F04">
        <w:rPr>
          <w:rFonts w:eastAsia="Times New Roman"/>
          <w:sz w:val="20"/>
        </w:rPr>
        <w:tab/>
        <w:t>H.265 (HEVC) [119] Main Profile, Main Tier, Level 4.0.</w:t>
      </w:r>
    </w:p>
    <w:p w14:paraId="0621F3C7"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 xml:space="preserve">For backwards compatibility to previous releases, if H.264 (AVC) [24] Constrained </w:t>
      </w:r>
      <w:proofErr w:type="gramStart"/>
      <w:r w:rsidRPr="00681F04">
        <w:rPr>
          <w:rFonts w:eastAsia="Times New Roman"/>
          <w:sz w:val="20"/>
        </w:rPr>
        <w:t>High Profile</w:t>
      </w:r>
      <w:proofErr w:type="gramEnd"/>
      <w:r w:rsidRPr="00681F04">
        <w:rPr>
          <w:rFonts w:eastAsia="Times New Roman"/>
          <w:sz w:val="20"/>
        </w:rPr>
        <w:t xml:space="preserve"> Level 3</w:t>
      </w:r>
      <w:r w:rsidRPr="00681F04">
        <w:rPr>
          <w:rFonts w:eastAsia="Times New Roman"/>
          <w:sz w:val="20"/>
          <w:lang w:eastAsia="ko-KR"/>
        </w:rPr>
        <w:t>.1 is supported, then H.264 (AVC) [24] Constrained Baseline Profile (CBP) Level 3.1 should also be offered.</w:t>
      </w:r>
    </w:p>
    <w:p w14:paraId="5F91E019"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H.264 (AVC) shall be used without requirements on output timing conformance (annex C of [24]). Each sequence parameter set of H.264 (AVC) shall contain the vui_parameters syntax structure including the num_reorder_frames syntax element set equal to 0.</w:t>
      </w:r>
    </w:p>
    <w:p w14:paraId="7A4F11DE"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H.265 (HEVC) Main Profile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[119]).</w:t>
      </w:r>
    </w:p>
    <w:p w14:paraId="466D7C57"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When H.264 (AVC) or H.265 (HEVC) is </w:t>
      </w:r>
      <w:proofErr w:type="gramStart"/>
      <w:r w:rsidRPr="00681F04">
        <w:rPr>
          <w:rFonts w:eastAsia="Times New Roman"/>
          <w:sz w:val="20"/>
        </w:rPr>
        <w:t>used</w:t>
      </w:r>
      <w:proofErr w:type="gramEnd"/>
      <w:r w:rsidRPr="00681F04">
        <w:rPr>
          <w:rFonts w:eastAsia="Times New Roman"/>
          <w:sz w:val="20"/>
        </w:rPr>
        <w:t xml:space="preserve"> it is recommended to transmit the parameter sets within the SDP description of a stream, using the relevant MIME/SDP parameters as defined in RFC6184 [25] for H.264 (AVC) and in [120]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3 times in separate RTP packets with a single copy per RTP packet and with an interval not exceeding 0.5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sidRPr="00681F04">
        <w:rPr>
          <w:rFonts w:eastAsia="Times New Roman"/>
          <w:sz w:val="20"/>
          <w:lang w:eastAsia="ko-KR"/>
        </w:rPr>
        <w:t xml:space="preserve">during the same session to signal two or more parameter sets of the same type having different values, such </w:t>
      </w:r>
      <w:r w:rsidRPr="00681F04">
        <w:rPr>
          <w:rFonts w:eastAsia="Times New Roman"/>
          <w:sz w:val="20"/>
        </w:rPr>
        <w:t xml:space="preserve">that </w:t>
      </w:r>
      <w:r w:rsidRPr="00681F04">
        <w:rPr>
          <w:rFonts w:eastAsia="Times New Roman"/>
          <w:sz w:val="20"/>
          <w:lang w:eastAsia="ko-KR"/>
        </w:rPr>
        <w:t>if a parameter set identifier for a certain type is used more than once in either SDP description or RTP stream, or both, the identifier always indicates the same set of parameter values of that type</w:t>
      </w:r>
      <w:r w:rsidRPr="00681F04">
        <w:rPr>
          <w:rFonts w:eastAsia="Times New Roman"/>
          <w:sz w:val="20"/>
        </w:rPr>
        <w:t>.</w:t>
      </w:r>
    </w:p>
    <w:p w14:paraId="7147F7D5"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70FBAB99"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An MTSI client in terminal offering H.264 (AVC) CBP support at a level higher than Level 1.2 shall support negotiation to use a lower Level as described in [25] and [58].</w:t>
      </w:r>
    </w:p>
    <w:p w14:paraId="01F30B4A"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An MTSI client in terminal offering H.264 (AVC) CHP support at a level higher than Level 3.1 shall support negotiation to use a lower Level as described in [25] and [58].</w:t>
      </w:r>
    </w:p>
    <w:p w14:paraId="6404CF5A"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An MTSI client in terminal offering video support shall include in the SDP offer H.264 CBP at Level 1.2 or higher.</w:t>
      </w:r>
    </w:p>
    <w:p w14:paraId="279395C0"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An MTSI client in terminal offering video support for H.265 (HEVC) [119] Main Profile, Main Tier, Level 3.1, should normally set it to be preferred.</w:t>
      </w:r>
    </w:p>
    <w:p w14:paraId="63E4C05D"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An MTSI client in terminal offering H.265 (HEVC) shall support negotiation to use a lower Level than the one in the offer, as described in [120] and [58].</w:t>
      </w:r>
    </w:p>
    <w:p w14:paraId="59B492EA" w14:textId="77777777" w:rsidR="00681F04" w:rsidRPr="00681F04" w:rsidRDefault="00681F04" w:rsidP="00681F04">
      <w:pPr>
        <w:overflowPunct/>
        <w:autoSpaceDE/>
        <w:autoSpaceDN/>
        <w:adjustRightInd/>
        <w:textAlignment w:val="auto"/>
        <w:rPr>
          <w:rFonts w:eastAsia="Times New Roman"/>
          <w:sz w:val="20"/>
        </w:rPr>
      </w:pPr>
      <w:r w:rsidRPr="00681F04">
        <w:rPr>
          <w:rFonts w:eastAsia="Times New Roman"/>
          <w:sz w:val="20"/>
        </w:rPr>
        <w:t>If a codec is supported at a certain level, then all (hierarchically) lower levels shall be supported as well.</w:t>
      </w:r>
    </w:p>
    <w:p w14:paraId="7F7500C2" w14:textId="77777777" w:rsidR="00681F04" w:rsidRPr="00681F04" w:rsidRDefault="00681F04" w:rsidP="00681F04">
      <w:pPr>
        <w:keepLines/>
        <w:overflowPunct/>
        <w:autoSpaceDE/>
        <w:autoSpaceDN/>
        <w:adjustRightInd/>
        <w:ind w:left="1135" w:hanging="851"/>
        <w:textAlignment w:val="auto"/>
        <w:rPr>
          <w:rFonts w:eastAsia="Times New Roman"/>
          <w:sz w:val="20"/>
        </w:rPr>
      </w:pPr>
      <w:r w:rsidRPr="00681F04">
        <w:rPr>
          <w:rFonts w:eastAsia="Times New Roman"/>
          <w:sz w:val="20"/>
        </w:rPr>
        <w:t>NOTE 1:</w:t>
      </w:r>
      <w:r w:rsidRPr="00681F04">
        <w:rPr>
          <w:rFonts w:eastAsia="Times New Roman"/>
          <w:sz w:val="20"/>
        </w:rPr>
        <w:tab/>
        <w:t>An example of a lower level than Level 1.2 is Level 1 for H.264 (AVC) Constrained Baseline Profile.</w:t>
      </w:r>
    </w:p>
    <w:p w14:paraId="46AB05F1" w14:textId="77777777" w:rsidR="00681F04" w:rsidRPr="00681F04" w:rsidRDefault="00681F04" w:rsidP="00681F04">
      <w:pPr>
        <w:keepLines/>
        <w:overflowPunct/>
        <w:autoSpaceDE/>
        <w:autoSpaceDN/>
        <w:adjustRightInd/>
        <w:ind w:left="1135" w:hanging="851"/>
        <w:textAlignment w:val="auto"/>
        <w:rPr>
          <w:rFonts w:eastAsia="Times New Roman"/>
          <w:sz w:val="20"/>
        </w:rPr>
      </w:pPr>
      <w:r w:rsidRPr="00681F04">
        <w:rPr>
          <w:rFonts w:eastAsia="Times New Roman"/>
          <w:sz w:val="20"/>
        </w:rPr>
        <w:t>NOTE 2:</w:t>
      </w:r>
      <w:r w:rsidRPr="00681F04">
        <w:rPr>
          <w:rFonts w:eastAsia="Times New Roman"/>
          <w:sz w:val="20"/>
        </w:rPr>
        <w:tab/>
        <w:t>All levels are minimum requirements. Higher levels may be supported and used for negotiation.</w:t>
      </w:r>
    </w:p>
    <w:p w14:paraId="2A0FC4F2" w14:textId="77777777" w:rsidR="00681F04" w:rsidRPr="00681F04" w:rsidRDefault="00681F04" w:rsidP="00681F04">
      <w:pPr>
        <w:keepLines/>
        <w:overflowPunct/>
        <w:autoSpaceDE/>
        <w:autoSpaceDN/>
        <w:adjustRightInd/>
        <w:ind w:left="1135" w:hanging="851"/>
        <w:textAlignment w:val="auto"/>
        <w:rPr>
          <w:rFonts w:eastAsia="Times New Roman"/>
          <w:sz w:val="20"/>
        </w:rPr>
      </w:pPr>
      <w:r w:rsidRPr="00681F04">
        <w:rPr>
          <w:rFonts w:eastAsia="Times New Roman"/>
          <w:sz w:val="20"/>
        </w:rPr>
        <w:t>NOTE 3:</w:t>
      </w:r>
      <w:r w:rsidRPr="00681F04">
        <w:rPr>
          <w:rFonts w:eastAsia="Times New Roman"/>
          <w:sz w:val="20"/>
        </w:rPr>
        <w:tab/>
        <w:t>MTSI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14:paraId="3A033BF3" w14:textId="77777777" w:rsidR="00681F04" w:rsidRPr="00681F04" w:rsidRDefault="00681F04" w:rsidP="00681F04">
      <w:pPr>
        <w:keepLines/>
        <w:overflowPunct/>
        <w:autoSpaceDE/>
        <w:autoSpaceDN/>
        <w:adjustRightInd/>
        <w:ind w:left="1135" w:hanging="851"/>
        <w:textAlignment w:val="auto"/>
        <w:rPr>
          <w:rFonts w:eastAsia="Times New Roman"/>
          <w:sz w:val="20"/>
        </w:rPr>
      </w:pPr>
      <w:r w:rsidRPr="00681F04">
        <w:rPr>
          <w:rFonts w:eastAsia="Times New Roman"/>
          <w:sz w:val="20"/>
        </w:rPr>
        <w:t>NOTE 4:</w:t>
      </w:r>
      <w:r w:rsidRPr="00681F04">
        <w:rPr>
          <w:rFonts w:eastAsia="Times New Roman"/>
          <w:sz w:val="20"/>
        </w:rP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rsidRPr="00681F04">
        <w:rPr>
          <w:rFonts w:eastAsia="Times New Roman"/>
          <w:sz w:val="20"/>
        </w:rPr>
        <w:noBreakHyphen/>
        <w:t>to</w:t>
      </w:r>
      <w:r w:rsidRPr="00681F04">
        <w:rPr>
          <w:rFonts w:eastAsia="Times New Roman"/>
          <w:sz w:val="20"/>
        </w:rPr>
        <w:noBreakHyphen/>
        <w:t>end delay. The redundant slice header is not supported in H.265 (HEVC).</w:t>
      </w:r>
    </w:p>
    <w:p w14:paraId="291FB06C" w14:textId="77777777" w:rsidR="00681F04" w:rsidRPr="00681F04" w:rsidRDefault="00681F04" w:rsidP="00681F04">
      <w:pPr>
        <w:keepLines/>
        <w:overflowPunct/>
        <w:autoSpaceDE/>
        <w:autoSpaceDN/>
        <w:adjustRightInd/>
        <w:ind w:left="1135" w:hanging="851"/>
        <w:textAlignment w:val="auto"/>
        <w:rPr>
          <w:rFonts w:eastAsia="Times New Roman"/>
          <w:sz w:val="20"/>
        </w:rPr>
      </w:pPr>
      <w:r w:rsidRPr="00681F04">
        <w:rPr>
          <w:rFonts w:eastAsia="Times New Roman"/>
          <w:sz w:val="20"/>
        </w:rPr>
        <w:t>NOTE 5:</w:t>
      </w:r>
      <w:r w:rsidRPr="00681F04">
        <w:rPr>
          <w:rFonts w:eastAsia="Times New Roman"/>
          <w:sz w:val="20"/>
        </w:rPr>
        <w:tab/>
        <w:t>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‘level-asymmetry-allowed’ and ‘max-recv-level’ that are defined in the H.264 payload format specification, [25]. For H.265 (HEVC) it is possible to use the SDP parameter ‘max-recv-level-id’ defined in the H.265 payload format specification, [120], to indicate a higher level in the receiving direction than in the sending direction. See also clause 6.2.3.2, Annex A.4.5 for SDP examples with asymmetric video using H.264 (AVC) and Annex A.4.8 for SDP examples with asymmetric video using both H.264 (AVC) and H.265 (HEVC). Other methods for asymmetric video transmission are also possible.</w:t>
      </w:r>
    </w:p>
    <w:p w14:paraId="3FBFDC3A" w14:textId="77777777" w:rsidR="00681F04" w:rsidRPr="00681F04" w:rsidRDefault="00681F04" w:rsidP="00681F04">
      <w:pPr>
        <w:keepLines/>
        <w:overflowPunct/>
        <w:autoSpaceDE/>
        <w:autoSpaceDN/>
        <w:adjustRightInd/>
        <w:ind w:left="1135" w:hanging="851"/>
        <w:textAlignment w:val="auto"/>
        <w:rPr>
          <w:rFonts w:eastAsia="Times New Roman"/>
          <w:sz w:val="20"/>
        </w:rPr>
      </w:pPr>
      <w:r w:rsidRPr="00681F04">
        <w:rPr>
          <w:rFonts w:eastAsia="Times New Roman"/>
          <w:sz w:val="20"/>
        </w:rPr>
        <w:t>NOTE 6:</w:t>
      </w:r>
      <w:r w:rsidRPr="00681F04">
        <w:rPr>
          <w:rFonts w:eastAsia="Times New Roman"/>
          <w:sz w:val="20"/>
        </w:rPr>
        <w:tab/>
        <w:t>If video is used in a session, an MTSI client in terminal should offer at least one video stream with a picture aspect ratio in the range from 0.7 to 1.4. For all offered video streams, the width and height of the picture should be integer multiples of 16 pixels. For example, 224x176, 272x224, and 320x240 are image sizes that satisfy these conditions.</w:t>
      </w:r>
    </w:p>
    <w:p w14:paraId="3E70715D" w14:textId="77777777" w:rsidR="00681F04" w:rsidRPr="00681F04" w:rsidRDefault="00681F04" w:rsidP="00681F04">
      <w:pPr>
        <w:keepLines/>
        <w:overflowPunct/>
        <w:autoSpaceDE/>
        <w:autoSpaceDN/>
        <w:adjustRightInd/>
        <w:ind w:left="1135" w:hanging="851"/>
        <w:textAlignment w:val="auto"/>
        <w:rPr>
          <w:rFonts w:eastAsia="Times New Roman"/>
          <w:sz w:val="20"/>
        </w:rPr>
      </w:pPr>
      <w:r w:rsidRPr="00681F04">
        <w:rPr>
          <w:rFonts w:eastAsia="Times New Roman"/>
          <w:sz w:val="20"/>
        </w:rPr>
        <w:t>NOTE 7:</w:t>
      </w:r>
      <w:r w:rsidRPr="00681F04">
        <w:rPr>
          <w:rFonts w:eastAsia="Times New Roman"/>
          <w:sz w:val="20"/>
        </w:rPr>
        <w:tab/>
        <w:t xml:space="preserve">For H.264 (AVC) and H.265 (HEVC), respectively, multiple sequence and picture parameter sets can be defined, </w:t>
      </w:r>
      <w:proofErr w:type="gramStart"/>
      <w:r w:rsidRPr="00681F04">
        <w:rPr>
          <w:rFonts w:eastAsia="Times New Roman"/>
          <w:sz w:val="20"/>
        </w:rPr>
        <w:t>as long as</w:t>
      </w:r>
      <w:proofErr w:type="gramEnd"/>
      <w:r w:rsidRPr="00681F04">
        <w:rPr>
          <w:rFonts w:eastAsia="Times New Roman"/>
          <w:sz w:val="20"/>
        </w:rPr>
        <w:t xml:space="preserve"> they have unique parameter set identifiers, but only one sequence and picture parameter set can be active between two consecutive IDRs and IRAPs, respectively.</w:t>
      </w:r>
    </w:p>
    <w:p w14:paraId="7AB9E3E2" w14:textId="77777777" w:rsidR="00681F04" w:rsidRPr="00681F04" w:rsidRDefault="00681F04" w:rsidP="00681F04">
      <w:pPr>
        <w:keepLines/>
        <w:overflowPunct/>
        <w:autoSpaceDE/>
        <w:autoSpaceDN/>
        <w:adjustRightInd/>
        <w:ind w:left="1135" w:hanging="851"/>
        <w:textAlignment w:val="auto"/>
        <w:rPr>
          <w:rFonts w:eastAsia="Times New Roman"/>
          <w:sz w:val="20"/>
        </w:rPr>
      </w:pPr>
      <w:r w:rsidRPr="00681F04">
        <w:rPr>
          <w:rFonts w:eastAsia="Times New Roman"/>
          <w:sz w:val="20"/>
        </w:rPr>
        <w:t>NOTE 8:</w:t>
      </w:r>
      <w:r w:rsidRPr="00681F04">
        <w:rPr>
          <w:rFonts w:eastAsia="Times New Roman"/>
          <w:sz w:val="20"/>
        </w:rPr>
        <w:tab/>
        <w:t>For H.264 (AVC), Constrained High Profile (CHP) Level 3.1 is not required to be supported as it is less bit rate efficient than H.265 (HEVC) Main Profile, Main Tier, Level 3.1.  However, it is recommended for interoperability.</w:t>
      </w:r>
    </w:p>
    <w:p w14:paraId="170386CE" w14:textId="2E2A0C7F" w:rsidR="006C6B7A" w:rsidRDefault="006C6B7A" w:rsidP="006C6B7A">
      <w:pPr>
        <w:pStyle w:val="Heading2"/>
        <w:numPr>
          <w:ilvl w:val="0"/>
          <w:numId w:val="0"/>
        </w:numPr>
      </w:pPr>
      <w:r>
        <w:t>3.</w:t>
      </w:r>
      <w:r>
        <w:t>6</w:t>
      </w:r>
      <w:r>
        <w:tab/>
      </w:r>
      <w:r w:rsidR="005C6B70" w:rsidRPr="005C6B70">
        <w:t>TS 26.</w:t>
      </w:r>
      <w:r>
        <w:t>11</w:t>
      </w:r>
      <w:r>
        <w:t>8</w:t>
      </w:r>
    </w:p>
    <w:p w14:paraId="600C0185" w14:textId="77777777" w:rsidR="00887CDB" w:rsidRPr="00B20DCE" w:rsidRDefault="00887CDB" w:rsidP="00887CDB">
      <w:pPr>
        <w:pStyle w:val="TH"/>
      </w:pPr>
      <w:r w:rsidRPr="00AA2708">
        <w:t xml:space="preserve">Table 5.1-1: High-level </w:t>
      </w:r>
      <w:r w:rsidRPr="0031473F">
        <w:t>Summary</w:t>
      </w:r>
      <w:r w:rsidRPr="00B20DCE">
        <w:t xml:space="preserve"> of Operation Points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1060"/>
        <w:gridCol w:w="620"/>
        <w:gridCol w:w="980"/>
        <w:gridCol w:w="658"/>
        <w:gridCol w:w="774"/>
        <w:gridCol w:w="1282"/>
        <w:gridCol w:w="937"/>
        <w:gridCol w:w="635"/>
        <w:gridCol w:w="999"/>
        <w:gridCol w:w="676"/>
      </w:tblGrid>
      <w:tr w:rsidR="00887CDB" w:rsidRPr="00887CDB" w14:paraId="5731EE7E" w14:textId="77777777" w:rsidTr="00FE3663">
        <w:trPr>
          <w:jc w:val="center"/>
        </w:trPr>
        <w:tc>
          <w:tcPr>
            <w:tcW w:w="547" w:type="pct"/>
            <w:tcBorders>
              <w:top w:val="single" w:sz="4" w:space="0" w:color="auto"/>
              <w:left w:val="single" w:sz="4" w:space="0" w:color="auto"/>
              <w:bottom w:val="single" w:sz="4" w:space="0" w:color="auto"/>
              <w:right w:val="single" w:sz="4" w:space="0" w:color="auto"/>
            </w:tcBorders>
            <w:shd w:val="clear" w:color="auto" w:fill="D9D9D9"/>
            <w:hideMark/>
          </w:tcPr>
          <w:p w14:paraId="47A33FC1" w14:textId="77777777" w:rsidR="00887CDB" w:rsidRPr="00887CDB" w:rsidRDefault="00887CDB" w:rsidP="00D0275F">
            <w:pPr>
              <w:pStyle w:val="TAH"/>
              <w:keepLines w:val="0"/>
              <w:rPr>
                <w:rFonts w:cs="Arial"/>
                <w:sz w:val="14"/>
                <w:szCs w:val="14"/>
              </w:rPr>
            </w:pPr>
            <w:r w:rsidRPr="00887CDB">
              <w:rPr>
                <w:rFonts w:cs="Arial"/>
                <w:sz w:val="14"/>
                <w:szCs w:val="14"/>
              </w:rPr>
              <w:t>Operation Point name</w:t>
            </w:r>
          </w:p>
        </w:tc>
        <w:tc>
          <w:tcPr>
            <w:tcW w:w="547" w:type="pct"/>
            <w:tcBorders>
              <w:top w:val="single" w:sz="4" w:space="0" w:color="auto"/>
              <w:left w:val="single" w:sz="4" w:space="0" w:color="auto"/>
              <w:bottom w:val="single" w:sz="4" w:space="0" w:color="auto"/>
              <w:right w:val="single" w:sz="4" w:space="0" w:color="auto"/>
            </w:tcBorders>
            <w:shd w:val="clear" w:color="auto" w:fill="D9D9D9"/>
            <w:hideMark/>
          </w:tcPr>
          <w:p w14:paraId="5CD1B34A" w14:textId="77777777" w:rsidR="00887CDB" w:rsidRPr="00887CDB" w:rsidRDefault="00887CDB" w:rsidP="00D0275F">
            <w:pPr>
              <w:pStyle w:val="TAH"/>
              <w:keepLines w:val="0"/>
              <w:rPr>
                <w:rFonts w:cs="Arial"/>
                <w:sz w:val="14"/>
                <w:szCs w:val="14"/>
              </w:rPr>
            </w:pPr>
            <w:r w:rsidRPr="00887CDB">
              <w:rPr>
                <w:rFonts w:cs="Arial"/>
                <w:sz w:val="14"/>
                <w:szCs w:val="14"/>
              </w:rPr>
              <w:t>Decoder</w:t>
            </w:r>
          </w:p>
        </w:tc>
        <w:tc>
          <w:tcPr>
            <w:tcW w:w="320" w:type="pct"/>
            <w:tcBorders>
              <w:top w:val="single" w:sz="4" w:space="0" w:color="auto"/>
              <w:left w:val="single" w:sz="4" w:space="0" w:color="auto"/>
              <w:bottom w:val="single" w:sz="4" w:space="0" w:color="auto"/>
              <w:right w:val="single" w:sz="4" w:space="0" w:color="auto"/>
            </w:tcBorders>
            <w:shd w:val="clear" w:color="auto" w:fill="D9D9D9"/>
            <w:hideMark/>
          </w:tcPr>
          <w:p w14:paraId="73D81876" w14:textId="77777777" w:rsidR="00887CDB" w:rsidRPr="00887CDB" w:rsidRDefault="00887CDB" w:rsidP="00D0275F">
            <w:pPr>
              <w:pStyle w:val="TAH"/>
              <w:keepLines w:val="0"/>
              <w:rPr>
                <w:rFonts w:cs="Arial"/>
                <w:sz w:val="14"/>
                <w:szCs w:val="14"/>
              </w:rPr>
            </w:pPr>
            <w:r w:rsidRPr="00887CDB">
              <w:rPr>
                <w:rFonts w:cs="Arial"/>
                <w:sz w:val="14"/>
                <w:szCs w:val="14"/>
              </w:rPr>
              <w:t>Bit depth</w:t>
            </w:r>
          </w:p>
        </w:tc>
        <w:tc>
          <w:tcPr>
            <w:tcW w:w="506" w:type="pct"/>
            <w:tcBorders>
              <w:top w:val="single" w:sz="4" w:space="0" w:color="auto"/>
              <w:left w:val="single" w:sz="4" w:space="0" w:color="auto"/>
              <w:bottom w:val="single" w:sz="4" w:space="0" w:color="auto"/>
              <w:right w:val="single" w:sz="4" w:space="0" w:color="auto"/>
            </w:tcBorders>
            <w:shd w:val="clear" w:color="auto" w:fill="D9D9D9"/>
            <w:hideMark/>
          </w:tcPr>
          <w:p w14:paraId="442F6D5D" w14:textId="77777777" w:rsidR="00887CDB" w:rsidRPr="00887CDB" w:rsidRDefault="00887CDB" w:rsidP="00D0275F">
            <w:pPr>
              <w:pStyle w:val="TAH"/>
              <w:keepLines w:val="0"/>
              <w:rPr>
                <w:rFonts w:cs="Arial"/>
                <w:sz w:val="14"/>
                <w:szCs w:val="14"/>
              </w:rPr>
            </w:pPr>
            <w:r w:rsidRPr="00887CDB">
              <w:rPr>
                <w:rFonts w:cs="Arial"/>
                <w:sz w:val="14"/>
                <w:szCs w:val="14"/>
              </w:rPr>
              <w:t>Typical</w:t>
            </w:r>
          </w:p>
          <w:p w14:paraId="6A83646C" w14:textId="77777777" w:rsidR="00887CDB" w:rsidRPr="00887CDB" w:rsidRDefault="00887CDB" w:rsidP="00D0275F">
            <w:pPr>
              <w:pStyle w:val="TAH"/>
              <w:keepLines w:val="0"/>
              <w:rPr>
                <w:rFonts w:cs="Arial"/>
                <w:sz w:val="14"/>
                <w:szCs w:val="14"/>
              </w:rPr>
            </w:pPr>
            <w:r w:rsidRPr="00887CDB">
              <w:rPr>
                <w:rFonts w:cs="Arial"/>
                <w:sz w:val="14"/>
                <w:szCs w:val="14"/>
              </w:rPr>
              <w:t>Original</w:t>
            </w:r>
            <w:r w:rsidRPr="00887CDB">
              <w:rPr>
                <w:rFonts w:cs="Arial"/>
                <w:sz w:val="14"/>
                <w:szCs w:val="14"/>
              </w:rPr>
              <w:br/>
              <w:t>Spatial</w:t>
            </w:r>
            <w:r w:rsidRPr="00887CDB">
              <w:rPr>
                <w:rFonts w:cs="Arial"/>
                <w:sz w:val="14"/>
                <w:szCs w:val="14"/>
              </w:rPr>
              <w:br/>
              <w:t>Resolution</w:t>
            </w:r>
          </w:p>
        </w:tc>
        <w:tc>
          <w:tcPr>
            <w:tcW w:w="340" w:type="pct"/>
            <w:tcBorders>
              <w:top w:val="single" w:sz="4" w:space="0" w:color="auto"/>
              <w:left w:val="single" w:sz="4" w:space="0" w:color="auto"/>
              <w:bottom w:val="single" w:sz="4" w:space="0" w:color="auto"/>
              <w:right w:val="single" w:sz="4" w:space="0" w:color="auto"/>
            </w:tcBorders>
            <w:shd w:val="clear" w:color="auto" w:fill="D9D9D9"/>
            <w:hideMark/>
          </w:tcPr>
          <w:p w14:paraId="4DB062B1" w14:textId="77777777" w:rsidR="00887CDB" w:rsidRPr="00887CDB" w:rsidRDefault="00887CDB" w:rsidP="00D0275F">
            <w:pPr>
              <w:pStyle w:val="TAH"/>
              <w:keepLines w:val="0"/>
              <w:rPr>
                <w:rFonts w:cs="Arial"/>
                <w:sz w:val="14"/>
                <w:szCs w:val="14"/>
              </w:rPr>
            </w:pPr>
            <w:r w:rsidRPr="00887CDB">
              <w:rPr>
                <w:rFonts w:cs="Arial"/>
                <w:sz w:val="14"/>
                <w:szCs w:val="14"/>
              </w:rPr>
              <w:t>Frame</w:t>
            </w:r>
            <w:r w:rsidRPr="00887CDB">
              <w:rPr>
                <w:rFonts w:cs="Arial"/>
                <w:sz w:val="14"/>
                <w:szCs w:val="14"/>
              </w:rPr>
              <w:br/>
              <w:t>Rate</w:t>
            </w:r>
          </w:p>
        </w:tc>
        <w:tc>
          <w:tcPr>
            <w:tcW w:w="400" w:type="pct"/>
            <w:tcBorders>
              <w:top w:val="single" w:sz="4" w:space="0" w:color="auto"/>
              <w:left w:val="single" w:sz="4" w:space="0" w:color="auto"/>
              <w:bottom w:val="single" w:sz="4" w:space="0" w:color="auto"/>
              <w:right w:val="single" w:sz="4" w:space="0" w:color="auto"/>
            </w:tcBorders>
            <w:shd w:val="clear" w:color="auto" w:fill="D9D9D9"/>
            <w:hideMark/>
          </w:tcPr>
          <w:p w14:paraId="02C709E1" w14:textId="77777777" w:rsidR="00887CDB" w:rsidRPr="00887CDB" w:rsidRDefault="00887CDB" w:rsidP="00D0275F">
            <w:pPr>
              <w:pStyle w:val="TAH"/>
              <w:keepLines w:val="0"/>
              <w:rPr>
                <w:rFonts w:cs="Arial"/>
                <w:sz w:val="14"/>
                <w:szCs w:val="14"/>
              </w:rPr>
            </w:pPr>
            <w:r w:rsidRPr="00887CDB">
              <w:rPr>
                <w:rFonts w:cs="Arial"/>
                <w:sz w:val="14"/>
                <w:szCs w:val="14"/>
              </w:rPr>
              <w:t>Colour space format</w:t>
            </w:r>
          </w:p>
        </w:tc>
        <w:tc>
          <w:tcPr>
            <w:tcW w:w="662" w:type="pct"/>
            <w:tcBorders>
              <w:top w:val="single" w:sz="4" w:space="0" w:color="auto"/>
              <w:left w:val="single" w:sz="4" w:space="0" w:color="auto"/>
              <w:bottom w:val="single" w:sz="4" w:space="0" w:color="auto"/>
              <w:right w:val="single" w:sz="4" w:space="0" w:color="auto"/>
            </w:tcBorders>
            <w:shd w:val="clear" w:color="auto" w:fill="D9D9D9"/>
            <w:hideMark/>
          </w:tcPr>
          <w:p w14:paraId="28D2AD98" w14:textId="77777777" w:rsidR="00887CDB" w:rsidRPr="00887CDB" w:rsidRDefault="00887CDB" w:rsidP="00D0275F">
            <w:pPr>
              <w:pStyle w:val="TAH"/>
              <w:keepLines w:val="0"/>
              <w:rPr>
                <w:rFonts w:cs="Arial"/>
                <w:sz w:val="14"/>
                <w:szCs w:val="14"/>
              </w:rPr>
            </w:pPr>
            <w:r w:rsidRPr="00887CDB">
              <w:rPr>
                <w:rFonts w:cs="Arial"/>
                <w:sz w:val="14"/>
                <w:szCs w:val="14"/>
              </w:rPr>
              <w:t>Transfer</w:t>
            </w:r>
          </w:p>
          <w:p w14:paraId="355A642F" w14:textId="77777777" w:rsidR="00887CDB" w:rsidRPr="00887CDB" w:rsidRDefault="00887CDB" w:rsidP="00D0275F">
            <w:pPr>
              <w:pStyle w:val="TAH"/>
              <w:keepLines w:val="0"/>
              <w:rPr>
                <w:rFonts w:cs="Arial"/>
                <w:sz w:val="14"/>
                <w:szCs w:val="14"/>
              </w:rPr>
            </w:pPr>
            <w:r w:rsidRPr="00887CDB">
              <w:rPr>
                <w:rFonts w:cs="Arial"/>
                <w:sz w:val="14"/>
                <w:szCs w:val="14"/>
              </w:rPr>
              <w:t>Characteristics</w:t>
            </w:r>
          </w:p>
        </w:tc>
        <w:tc>
          <w:tcPr>
            <w:tcW w:w="484" w:type="pct"/>
            <w:tcBorders>
              <w:top w:val="single" w:sz="4" w:space="0" w:color="auto"/>
              <w:left w:val="single" w:sz="4" w:space="0" w:color="auto"/>
              <w:bottom w:val="single" w:sz="4" w:space="0" w:color="auto"/>
              <w:right w:val="single" w:sz="4" w:space="0" w:color="auto"/>
            </w:tcBorders>
            <w:shd w:val="clear" w:color="auto" w:fill="D9D9D9"/>
            <w:hideMark/>
          </w:tcPr>
          <w:p w14:paraId="67C21FE3" w14:textId="77777777" w:rsidR="00887CDB" w:rsidRPr="00887CDB" w:rsidRDefault="00887CDB" w:rsidP="00D0275F">
            <w:pPr>
              <w:pStyle w:val="TAH"/>
              <w:keepLines w:val="0"/>
              <w:rPr>
                <w:rFonts w:cs="Arial"/>
                <w:sz w:val="14"/>
                <w:szCs w:val="14"/>
              </w:rPr>
            </w:pPr>
            <w:r w:rsidRPr="00887CDB">
              <w:rPr>
                <w:rFonts w:cs="Arial"/>
                <w:sz w:val="14"/>
                <w:szCs w:val="14"/>
              </w:rPr>
              <w:t>Projection</w:t>
            </w:r>
          </w:p>
        </w:tc>
        <w:tc>
          <w:tcPr>
            <w:tcW w:w="328" w:type="pct"/>
            <w:tcBorders>
              <w:top w:val="single" w:sz="4" w:space="0" w:color="auto"/>
              <w:left w:val="single" w:sz="4" w:space="0" w:color="auto"/>
              <w:bottom w:val="single" w:sz="4" w:space="0" w:color="auto"/>
              <w:right w:val="single" w:sz="4" w:space="0" w:color="auto"/>
            </w:tcBorders>
            <w:shd w:val="clear" w:color="auto" w:fill="D9D9D9"/>
            <w:hideMark/>
          </w:tcPr>
          <w:p w14:paraId="1D4E25E0" w14:textId="77777777" w:rsidR="00887CDB" w:rsidRPr="00887CDB" w:rsidRDefault="00887CDB" w:rsidP="00D0275F">
            <w:pPr>
              <w:pStyle w:val="TAH"/>
              <w:keepLines w:val="0"/>
              <w:rPr>
                <w:rFonts w:cs="Arial"/>
                <w:sz w:val="14"/>
                <w:szCs w:val="14"/>
              </w:rPr>
            </w:pPr>
            <w:r w:rsidRPr="00887CDB">
              <w:rPr>
                <w:rFonts w:cs="Arial"/>
                <w:sz w:val="14"/>
                <w:szCs w:val="14"/>
              </w:rPr>
              <w:t>Rotation</w:t>
            </w:r>
          </w:p>
        </w:tc>
        <w:tc>
          <w:tcPr>
            <w:tcW w:w="516" w:type="pct"/>
            <w:tcBorders>
              <w:top w:val="single" w:sz="4" w:space="0" w:color="auto"/>
              <w:left w:val="single" w:sz="4" w:space="0" w:color="auto"/>
              <w:bottom w:val="single" w:sz="4" w:space="0" w:color="auto"/>
              <w:right w:val="single" w:sz="4" w:space="0" w:color="auto"/>
            </w:tcBorders>
            <w:shd w:val="clear" w:color="auto" w:fill="D9D9D9"/>
            <w:hideMark/>
          </w:tcPr>
          <w:p w14:paraId="5A0FD71E" w14:textId="77777777" w:rsidR="00887CDB" w:rsidRPr="00887CDB" w:rsidRDefault="00887CDB" w:rsidP="00D0275F">
            <w:pPr>
              <w:pStyle w:val="TAH"/>
              <w:keepLines w:val="0"/>
              <w:rPr>
                <w:rFonts w:cs="Arial"/>
                <w:sz w:val="14"/>
                <w:szCs w:val="14"/>
              </w:rPr>
            </w:pPr>
            <w:r w:rsidRPr="00887CDB">
              <w:rPr>
                <w:rFonts w:cs="Arial"/>
                <w:sz w:val="14"/>
                <w:szCs w:val="14"/>
              </w:rPr>
              <w:t>RWP</w:t>
            </w:r>
          </w:p>
        </w:tc>
        <w:tc>
          <w:tcPr>
            <w:tcW w:w="349" w:type="pct"/>
            <w:tcBorders>
              <w:top w:val="single" w:sz="4" w:space="0" w:color="auto"/>
              <w:left w:val="single" w:sz="4" w:space="0" w:color="auto"/>
              <w:bottom w:val="single" w:sz="4" w:space="0" w:color="auto"/>
              <w:right w:val="single" w:sz="4" w:space="0" w:color="auto"/>
            </w:tcBorders>
            <w:shd w:val="clear" w:color="auto" w:fill="D9D9D9"/>
            <w:hideMark/>
          </w:tcPr>
          <w:p w14:paraId="2CBC8473" w14:textId="77777777" w:rsidR="00887CDB" w:rsidRPr="00887CDB" w:rsidRDefault="00887CDB" w:rsidP="00D0275F">
            <w:pPr>
              <w:pStyle w:val="TAH"/>
              <w:keepLines w:val="0"/>
              <w:rPr>
                <w:rFonts w:cs="Arial"/>
                <w:sz w:val="14"/>
                <w:szCs w:val="14"/>
              </w:rPr>
            </w:pPr>
            <w:r w:rsidRPr="00887CDB">
              <w:rPr>
                <w:rFonts w:cs="Arial"/>
                <w:sz w:val="14"/>
                <w:szCs w:val="14"/>
              </w:rPr>
              <w:t>Stereo</w:t>
            </w:r>
          </w:p>
        </w:tc>
      </w:tr>
      <w:tr w:rsidR="00FE3663" w:rsidRPr="00887CDB" w14:paraId="63267032" w14:textId="77777777" w:rsidTr="00FE3663">
        <w:trPr>
          <w:jc w:val="center"/>
        </w:trPr>
        <w:tc>
          <w:tcPr>
            <w:tcW w:w="547" w:type="pct"/>
            <w:tcBorders>
              <w:top w:val="single" w:sz="4" w:space="0" w:color="auto"/>
              <w:left w:val="single" w:sz="4" w:space="0" w:color="auto"/>
              <w:bottom w:val="single" w:sz="4" w:space="0" w:color="auto"/>
              <w:right w:val="single" w:sz="4" w:space="0" w:color="auto"/>
            </w:tcBorders>
          </w:tcPr>
          <w:p w14:paraId="319732E3" w14:textId="77777777" w:rsidR="00887CDB" w:rsidRPr="00887CDB" w:rsidRDefault="00887CDB" w:rsidP="00D0275F">
            <w:pPr>
              <w:pStyle w:val="TAL"/>
              <w:keepLines w:val="0"/>
              <w:rPr>
                <w:sz w:val="14"/>
                <w:szCs w:val="14"/>
              </w:rPr>
            </w:pPr>
            <w:r w:rsidRPr="00887CDB">
              <w:rPr>
                <w:sz w:val="14"/>
                <w:szCs w:val="14"/>
              </w:rPr>
              <w:t>Basic H.264/AVC</w:t>
            </w:r>
          </w:p>
          <w:p w14:paraId="10880383" w14:textId="77777777" w:rsidR="00887CDB" w:rsidRPr="00887CDB" w:rsidRDefault="00887CDB" w:rsidP="00D0275F">
            <w:pPr>
              <w:pStyle w:val="TAL"/>
              <w:keepLines w:val="0"/>
              <w:rPr>
                <w:sz w:val="14"/>
                <w:szCs w:val="14"/>
              </w:rPr>
            </w:pPr>
          </w:p>
        </w:tc>
        <w:tc>
          <w:tcPr>
            <w:tcW w:w="547" w:type="pct"/>
            <w:tcBorders>
              <w:top w:val="single" w:sz="4" w:space="0" w:color="auto"/>
              <w:left w:val="single" w:sz="4" w:space="0" w:color="auto"/>
              <w:bottom w:val="single" w:sz="4" w:space="0" w:color="auto"/>
              <w:right w:val="single" w:sz="4" w:space="0" w:color="auto"/>
            </w:tcBorders>
            <w:hideMark/>
          </w:tcPr>
          <w:p w14:paraId="4CFB7249" w14:textId="77777777" w:rsidR="00887CDB" w:rsidRPr="00887CDB" w:rsidRDefault="00887CDB" w:rsidP="00D0275F">
            <w:pPr>
              <w:pStyle w:val="TAL"/>
              <w:keepLines w:val="0"/>
              <w:rPr>
                <w:sz w:val="14"/>
                <w:szCs w:val="14"/>
              </w:rPr>
            </w:pPr>
            <w:r w:rsidRPr="00887CDB">
              <w:rPr>
                <w:sz w:val="14"/>
                <w:szCs w:val="14"/>
              </w:rPr>
              <w:t xml:space="preserve">H.264/AVC </w:t>
            </w:r>
            <w:hyperlink r:id="rId11" w:history="1">
              <w:r w:rsidRPr="00887CDB">
                <w:rPr>
                  <w:rStyle w:val="Hyperlink"/>
                  <w:sz w:val="14"/>
                  <w:szCs w:val="14"/>
                </w:rPr>
                <w:t>HP@L5.1</w:t>
              </w:r>
            </w:hyperlink>
          </w:p>
        </w:tc>
        <w:tc>
          <w:tcPr>
            <w:tcW w:w="320" w:type="pct"/>
            <w:tcBorders>
              <w:top w:val="single" w:sz="4" w:space="0" w:color="auto"/>
              <w:left w:val="single" w:sz="4" w:space="0" w:color="auto"/>
              <w:bottom w:val="single" w:sz="4" w:space="0" w:color="auto"/>
              <w:right w:val="single" w:sz="4" w:space="0" w:color="auto"/>
            </w:tcBorders>
            <w:hideMark/>
          </w:tcPr>
          <w:p w14:paraId="655C2F1D" w14:textId="77777777" w:rsidR="00887CDB" w:rsidRPr="00887CDB" w:rsidRDefault="00887CDB" w:rsidP="00D0275F">
            <w:pPr>
              <w:pStyle w:val="TAL"/>
              <w:keepLines w:val="0"/>
              <w:rPr>
                <w:sz w:val="14"/>
                <w:szCs w:val="14"/>
              </w:rPr>
            </w:pPr>
            <w:r w:rsidRPr="00887CDB">
              <w:rPr>
                <w:sz w:val="14"/>
                <w:szCs w:val="14"/>
              </w:rPr>
              <w:t>8</w:t>
            </w:r>
          </w:p>
        </w:tc>
        <w:tc>
          <w:tcPr>
            <w:tcW w:w="506" w:type="pct"/>
            <w:tcBorders>
              <w:top w:val="single" w:sz="4" w:space="0" w:color="auto"/>
              <w:left w:val="single" w:sz="4" w:space="0" w:color="auto"/>
              <w:bottom w:val="single" w:sz="4" w:space="0" w:color="auto"/>
              <w:right w:val="single" w:sz="4" w:space="0" w:color="auto"/>
            </w:tcBorders>
            <w:hideMark/>
          </w:tcPr>
          <w:p w14:paraId="1C884826" w14:textId="77777777" w:rsidR="00887CDB" w:rsidRPr="00887CDB" w:rsidRDefault="00887CDB" w:rsidP="00D0275F">
            <w:pPr>
              <w:pStyle w:val="TAL"/>
              <w:keepLines w:val="0"/>
              <w:rPr>
                <w:sz w:val="14"/>
                <w:szCs w:val="14"/>
              </w:rPr>
            </w:pPr>
            <w:r w:rsidRPr="00887CDB">
              <w:rPr>
                <w:sz w:val="14"/>
                <w:szCs w:val="14"/>
              </w:rPr>
              <w:t>Up to 4k</w:t>
            </w:r>
          </w:p>
        </w:tc>
        <w:tc>
          <w:tcPr>
            <w:tcW w:w="340" w:type="pct"/>
            <w:tcBorders>
              <w:top w:val="single" w:sz="4" w:space="0" w:color="auto"/>
              <w:left w:val="single" w:sz="4" w:space="0" w:color="auto"/>
              <w:bottom w:val="single" w:sz="4" w:space="0" w:color="auto"/>
              <w:right w:val="single" w:sz="4" w:space="0" w:color="auto"/>
            </w:tcBorders>
            <w:hideMark/>
          </w:tcPr>
          <w:p w14:paraId="3344A0C3" w14:textId="77777777" w:rsidR="00887CDB" w:rsidRPr="00887CDB" w:rsidRDefault="00887CDB" w:rsidP="00D0275F">
            <w:pPr>
              <w:pStyle w:val="TAL"/>
              <w:keepLines w:val="0"/>
              <w:rPr>
                <w:sz w:val="14"/>
                <w:szCs w:val="14"/>
              </w:rPr>
            </w:pPr>
            <w:r w:rsidRPr="00887CDB">
              <w:rPr>
                <w:sz w:val="14"/>
                <w:szCs w:val="14"/>
              </w:rPr>
              <w:t>Up to 60 Hz</w:t>
            </w:r>
          </w:p>
        </w:tc>
        <w:tc>
          <w:tcPr>
            <w:tcW w:w="400" w:type="pct"/>
            <w:tcBorders>
              <w:top w:val="single" w:sz="4" w:space="0" w:color="auto"/>
              <w:left w:val="single" w:sz="4" w:space="0" w:color="auto"/>
              <w:bottom w:val="single" w:sz="4" w:space="0" w:color="auto"/>
              <w:right w:val="single" w:sz="4" w:space="0" w:color="auto"/>
            </w:tcBorders>
            <w:hideMark/>
          </w:tcPr>
          <w:p w14:paraId="6AD83333" w14:textId="77777777" w:rsidR="00887CDB" w:rsidRPr="00887CDB" w:rsidRDefault="00887CDB" w:rsidP="00D0275F">
            <w:pPr>
              <w:pStyle w:val="TAL"/>
              <w:keepLines w:val="0"/>
              <w:rPr>
                <w:sz w:val="14"/>
                <w:szCs w:val="14"/>
              </w:rPr>
            </w:pPr>
            <w:r w:rsidRPr="00887CDB">
              <w:rPr>
                <w:sz w:val="14"/>
                <w:szCs w:val="14"/>
              </w:rPr>
              <w:t>BT.709</w:t>
            </w:r>
          </w:p>
        </w:tc>
        <w:tc>
          <w:tcPr>
            <w:tcW w:w="662" w:type="pct"/>
            <w:tcBorders>
              <w:top w:val="single" w:sz="4" w:space="0" w:color="auto"/>
              <w:left w:val="single" w:sz="4" w:space="0" w:color="auto"/>
              <w:bottom w:val="single" w:sz="4" w:space="0" w:color="auto"/>
              <w:right w:val="single" w:sz="4" w:space="0" w:color="auto"/>
            </w:tcBorders>
            <w:hideMark/>
          </w:tcPr>
          <w:p w14:paraId="03312DFB" w14:textId="77777777" w:rsidR="00887CDB" w:rsidRPr="00887CDB" w:rsidRDefault="00887CDB" w:rsidP="00D0275F">
            <w:pPr>
              <w:pStyle w:val="TAL"/>
              <w:keepLines w:val="0"/>
              <w:rPr>
                <w:sz w:val="14"/>
                <w:szCs w:val="14"/>
              </w:rPr>
            </w:pPr>
            <w:r w:rsidRPr="00887CDB">
              <w:rPr>
                <w:sz w:val="14"/>
                <w:szCs w:val="14"/>
              </w:rPr>
              <w:t>BT.709</w:t>
            </w:r>
          </w:p>
        </w:tc>
        <w:tc>
          <w:tcPr>
            <w:tcW w:w="484" w:type="pct"/>
            <w:tcBorders>
              <w:top w:val="single" w:sz="4" w:space="0" w:color="auto"/>
              <w:left w:val="single" w:sz="4" w:space="0" w:color="auto"/>
              <w:bottom w:val="single" w:sz="4" w:space="0" w:color="auto"/>
              <w:right w:val="single" w:sz="4" w:space="0" w:color="auto"/>
            </w:tcBorders>
            <w:hideMark/>
          </w:tcPr>
          <w:p w14:paraId="10BDB2CE" w14:textId="77777777" w:rsidR="00887CDB" w:rsidRPr="00887CDB" w:rsidRDefault="00887CDB" w:rsidP="00D0275F">
            <w:pPr>
              <w:pStyle w:val="TAL"/>
              <w:keepLines w:val="0"/>
              <w:rPr>
                <w:sz w:val="14"/>
                <w:szCs w:val="14"/>
              </w:rPr>
            </w:pPr>
            <w:r w:rsidRPr="00887CDB">
              <w:rPr>
                <w:sz w:val="14"/>
                <w:szCs w:val="14"/>
              </w:rPr>
              <w:t>ERP w/o padding</w:t>
            </w:r>
          </w:p>
        </w:tc>
        <w:tc>
          <w:tcPr>
            <w:tcW w:w="328" w:type="pct"/>
            <w:tcBorders>
              <w:top w:val="single" w:sz="4" w:space="0" w:color="auto"/>
              <w:left w:val="single" w:sz="4" w:space="0" w:color="auto"/>
              <w:bottom w:val="single" w:sz="4" w:space="0" w:color="auto"/>
              <w:right w:val="single" w:sz="4" w:space="0" w:color="auto"/>
            </w:tcBorders>
            <w:hideMark/>
          </w:tcPr>
          <w:p w14:paraId="58813A4A" w14:textId="77777777" w:rsidR="00887CDB" w:rsidRPr="00887CDB" w:rsidRDefault="00887CDB" w:rsidP="00D0275F">
            <w:pPr>
              <w:pStyle w:val="TAL"/>
              <w:keepLines w:val="0"/>
              <w:rPr>
                <w:sz w:val="14"/>
                <w:szCs w:val="14"/>
              </w:rPr>
            </w:pPr>
            <w:r w:rsidRPr="00887CDB">
              <w:rPr>
                <w:sz w:val="14"/>
                <w:szCs w:val="14"/>
              </w:rPr>
              <w:t>No</w:t>
            </w:r>
          </w:p>
        </w:tc>
        <w:tc>
          <w:tcPr>
            <w:tcW w:w="516" w:type="pct"/>
            <w:tcBorders>
              <w:top w:val="single" w:sz="4" w:space="0" w:color="auto"/>
              <w:left w:val="single" w:sz="4" w:space="0" w:color="auto"/>
              <w:bottom w:val="single" w:sz="4" w:space="0" w:color="auto"/>
              <w:right w:val="single" w:sz="4" w:space="0" w:color="auto"/>
            </w:tcBorders>
            <w:hideMark/>
          </w:tcPr>
          <w:p w14:paraId="70A6153A" w14:textId="77777777" w:rsidR="00887CDB" w:rsidRPr="00887CDB" w:rsidRDefault="00887CDB" w:rsidP="00D0275F">
            <w:pPr>
              <w:pStyle w:val="TAL"/>
              <w:keepLines w:val="0"/>
              <w:rPr>
                <w:sz w:val="14"/>
                <w:szCs w:val="14"/>
              </w:rPr>
            </w:pPr>
            <w:r w:rsidRPr="00887CDB">
              <w:rPr>
                <w:sz w:val="14"/>
                <w:szCs w:val="14"/>
              </w:rPr>
              <w:t>No</w:t>
            </w:r>
          </w:p>
        </w:tc>
        <w:tc>
          <w:tcPr>
            <w:tcW w:w="349" w:type="pct"/>
            <w:tcBorders>
              <w:top w:val="single" w:sz="4" w:space="0" w:color="auto"/>
              <w:left w:val="single" w:sz="4" w:space="0" w:color="auto"/>
              <w:bottom w:val="single" w:sz="4" w:space="0" w:color="auto"/>
              <w:right w:val="single" w:sz="4" w:space="0" w:color="auto"/>
            </w:tcBorders>
            <w:hideMark/>
          </w:tcPr>
          <w:p w14:paraId="2E8944F0" w14:textId="77777777" w:rsidR="00887CDB" w:rsidRPr="00887CDB" w:rsidRDefault="00887CDB" w:rsidP="00D0275F">
            <w:pPr>
              <w:pStyle w:val="TAL"/>
              <w:keepLines w:val="0"/>
              <w:rPr>
                <w:sz w:val="14"/>
                <w:szCs w:val="14"/>
              </w:rPr>
            </w:pPr>
            <w:r w:rsidRPr="00887CDB">
              <w:rPr>
                <w:sz w:val="14"/>
                <w:szCs w:val="14"/>
              </w:rPr>
              <w:t>No</w:t>
            </w:r>
          </w:p>
        </w:tc>
      </w:tr>
      <w:tr w:rsidR="00FE3663" w:rsidRPr="00887CDB" w14:paraId="3EE29ADE" w14:textId="77777777" w:rsidTr="00FE3663">
        <w:trPr>
          <w:jc w:val="center"/>
        </w:trPr>
        <w:tc>
          <w:tcPr>
            <w:tcW w:w="547" w:type="pct"/>
            <w:tcBorders>
              <w:top w:val="single" w:sz="4" w:space="0" w:color="auto"/>
              <w:left w:val="single" w:sz="4" w:space="0" w:color="auto"/>
              <w:bottom w:val="single" w:sz="4" w:space="0" w:color="auto"/>
              <w:right w:val="single" w:sz="4" w:space="0" w:color="auto"/>
            </w:tcBorders>
          </w:tcPr>
          <w:p w14:paraId="54AB132B" w14:textId="77777777" w:rsidR="00887CDB" w:rsidRPr="00887CDB" w:rsidRDefault="00887CDB" w:rsidP="00D0275F">
            <w:pPr>
              <w:pStyle w:val="TAL"/>
              <w:keepLines w:val="0"/>
              <w:rPr>
                <w:sz w:val="14"/>
                <w:szCs w:val="14"/>
              </w:rPr>
            </w:pPr>
            <w:r w:rsidRPr="00887CDB">
              <w:rPr>
                <w:sz w:val="14"/>
                <w:szCs w:val="14"/>
              </w:rPr>
              <w:t>Main H.265/HEVC</w:t>
            </w:r>
          </w:p>
        </w:tc>
        <w:tc>
          <w:tcPr>
            <w:tcW w:w="547" w:type="pct"/>
            <w:tcBorders>
              <w:top w:val="single" w:sz="4" w:space="0" w:color="auto"/>
              <w:left w:val="single" w:sz="4" w:space="0" w:color="auto"/>
              <w:bottom w:val="single" w:sz="4" w:space="0" w:color="auto"/>
              <w:right w:val="single" w:sz="4" w:space="0" w:color="auto"/>
            </w:tcBorders>
            <w:hideMark/>
          </w:tcPr>
          <w:p w14:paraId="420B2CC4" w14:textId="77777777" w:rsidR="00887CDB" w:rsidRPr="00887CDB" w:rsidRDefault="00887CDB" w:rsidP="00D0275F">
            <w:pPr>
              <w:pStyle w:val="TAL"/>
              <w:keepLines w:val="0"/>
              <w:rPr>
                <w:sz w:val="14"/>
                <w:szCs w:val="14"/>
              </w:rPr>
            </w:pPr>
            <w:r w:rsidRPr="00887CDB">
              <w:rPr>
                <w:sz w:val="14"/>
                <w:szCs w:val="14"/>
              </w:rPr>
              <w:t xml:space="preserve">H.265/HEVC </w:t>
            </w:r>
            <w:hyperlink r:id="rId12" w:history="1">
              <w:r w:rsidRPr="00887CDB">
                <w:rPr>
                  <w:rStyle w:val="Hyperlink"/>
                  <w:sz w:val="14"/>
                  <w:szCs w:val="14"/>
                </w:rPr>
                <w:t>MP10@L5.1</w:t>
              </w:r>
            </w:hyperlink>
          </w:p>
        </w:tc>
        <w:tc>
          <w:tcPr>
            <w:tcW w:w="320" w:type="pct"/>
            <w:tcBorders>
              <w:top w:val="single" w:sz="4" w:space="0" w:color="auto"/>
              <w:left w:val="single" w:sz="4" w:space="0" w:color="auto"/>
              <w:bottom w:val="single" w:sz="4" w:space="0" w:color="auto"/>
              <w:right w:val="single" w:sz="4" w:space="0" w:color="auto"/>
            </w:tcBorders>
            <w:hideMark/>
          </w:tcPr>
          <w:p w14:paraId="41C1345E" w14:textId="77777777" w:rsidR="00887CDB" w:rsidRPr="00887CDB" w:rsidRDefault="00887CDB" w:rsidP="00D0275F">
            <w:pPr>
              <w:pStyle w:val="TAL"/>
              <w:keepLines w:val="0"/>
              <w:rPr>
                <w:sz w:val="14"/>
                <w:szCs w:val="14"/>
              </w:rPr>
            </w:pPr>
            <w:r w:rsidRPr="00887CDB">
              <w:rPr>
                <w:sz w:val="14"/>
                <w:szCs w:val="14"/>
              </w:rPr>
              <w:t>8, 10</w:t>
            </w:r>
          </w:p>
        </w:tc>
        <w:tc>
          <w:tcPr>
            <w:tcW w:w="506" w:type="pct"/>
            <w:tcBorders>
              <w:top w:val="single" w:sz="4" w:space="0" w:color="auto"/>
              <w:left w:val="single" w:sz="4" w:space="0" w:color="auto"/>
              <w:bottom w:val="single" w:sz="4" w:space="0" w:color="auto"/>
              <w:right w:val="single" w:sz="4" w:space="0" w:color="auto"/>
            </w:tcBorders>
            <w:hideMark/>
          </w:tcPr>
          <w:p w14:paraId="2C02D9D5" w14:textId="77777777" w:rsidR="00887CDB" w:rsidRPr="00887CDB" w:rsidRDefault="00887CDB" w:rsidP="00D0275F">
            <w:pPr>
              <w:pStyle w:val="TAL"/>
              <w:keepLines w:val="0"/>
              <w:rPr>
                <w:sz w:val="14"/>
                <w:szCs w:val="14"/>
              </w:rPr>
            </w:pPr>
            <w:r w:rsidRPr="00887CDB">
              <w:rPr>
                <w:sz w:val="14"/>
                <w:szCs w:val="14"/>
              </w:rPr>
              <w:t>Up to 6k in mono and 3k in stereo</w:t>
            </w:r>
          </w:p>
        </w:tc>
        <w:tc>
          <w:tcPr>
            <w:tcW w:w="340" w:type="pct"/>
            <w:tcBorders>
              <w:top w:val="single" w:sz="4" w:space="0" w:color="auto"/>
              <w:left w:val="single" w:sz="4" w:space="0" w:color="auto"/>
              <w:bottom w:val="single" w:sz="4" w:space="0" w:color="auto"/>
              <w:right w:val="single" w:sz="4" w:space="0" w:color="auto"/>
            </w:tcBorders>
            <w:hideMark/>
          </w:tcPr>
          <w:p w14:paraId="046B9880" w14:textId="77777777" w:rsidR="00887CDB" w:rsidRPr="00887CDB" w:rsidRDefault="00887CDB" w:rsidP="00D0275F">
            <w:pPr>
              <w:pStyle w:val="TAL"/>
              <w:keepLines w:val="0"/>
              <w:rPr>
                <w:sz w:val="14"/>
                <w:szCs w:val="14"/>
              </w:rPr>
            </w:pPr>
            <w:r w:rsidRPr="00887CDB">
              <w:rPr>
                <w:sz w:val="14"/>
                <w:szCs w:val="14"/>
              </w:rPr>
              <w:t>Up to 60 Hz</w:t>
            </w:r>
          </w:p>
        </w:tc>
        <w:tc>
          <w:tcPr>
            <w:tcW w:w="400" w:type="pct"/>
            <w:tcBorders>
              <w:top w:val="single" w:sz="4" w:space="0" w:color="auto"/>
              <w:left w:val="single" w:sz="4" w:space="0" w:color="auto"/>
              <w:bottom w:val="single" w:sz="4" w:space="0" w:color="auto"/>
              <w:right w:val="single" w:sz="4" w:space="0" w:color="auto"/>
            </w:tcBorders>
          </w:tcPr>
          <w:p w14:paraId="2EC60AFE" w14:textId="77777777" w:rsidR="00887CDB" w:rsidRPr="00887CDB" w:rsidRDefault="00887CDB" w:rsidP="00D0275F">
            <w:pPr>
              <w:pStyle w:val="TAL"/>
              <w:keepLines w:val="0"/>
              <w:rPr>
                <w:sz w:val="14"/>
                <w:szCs w:val="14"/>
              </w:rPr>
            </w:pPr>
            <w:r w:rsidRPr="00887CDB">
              <w:rPr>
                <w:sz w:val="14"/>
                <w:szCs w:val="14"/>
              </w:rPr>
              <w:t>BT.709</w:t>
            </w:r>
          </w:p>
          <w:p w14:paraId="7EA0775B" w14:textId="77777777" w:rsidR="00887CDB" w:rsidRPr="00887CDB" w:rsidRDefault="00887CDB" w:rsidP="00D0275F">
            <w:pPr>
              <w:pStyle w:val="TAL"/>
              <w:keepLines w:val="0"/>
              <w:rPr>
                <w:sz w:val="14"/>
                <w:szCs w:val="14"/>
              </w:rPr>
            </w:pPr>
            <w:r w:rsidRPr="00887CDB">
              <w:rPr>
                <w:sz w:val="14"/>
                <w:szCs w:val="14"/>
              </w:rPr>
              <w:t>BT.2020</w:t>
            </w:r>
          </w:p>
        </w:tc>
        <w:tc>
          <w:tcPr>
            <w:tcW w:w="662" w:type="pct"/>
            <w:tcBorders>
              <w:top w:val="single" w:sz="4" w:space="0" w:color="auto"/>
              <w:left w:val="single" w:sz="4" w:space="0" w:color="auto"/>
              <w:bottom w:val="single" w:sz="4" w:space="0" w:color="auto"/>
              <w:right w:val="single" w:sz="4" w:space="0" w:color="auto"/>
            </w:tcBorders>
            <w:hideMark/>
          </w:tcPr>
          <w:p w14:paraId="6D0FCA07" w14:textId="77777777" w:rsidR="00887CDB" w:rsidRPr="00887CDB" w:rsidRDefault="00887CDB" w:rsidP="00D0275F">
            <w:pPr>
              <w:pStyle w:val="TAL"/>
              <w:keepLines w:val="0"/>
              <w:rPr>
                <w:sz w:val="14"/>
                <w:szCs w:val="14"/>
              </w:rPr>
            </w:pPr>
            <w:r w:rsidRPr="00887CDB">
              <w:rPr>
                <w:sz w:val="14"/>
                <w:szCs w:val="14"/>
              </w:rPr>
              <w:t>BT.709</w:t>
            </w:r>
            <w:r w:rsidRPr="00887CDB">
              <w:rPr>
                <w:sz w:val="14"/>
                <w:szCs w:val="14"/>
              </w:rPr>
              <w:br/>
            </w:r>
          </w:p>
        </w:tc>
        <w:tc>
          <w:tcPr>
            <w:tcW w:w="484" w:type="pct"/>
            <w:tcBorders>
              <w:top w:val="single" w:sz="4" w:space="0" w:color="auto"/>
              <w:left w:val="single" w:sz="4" w:space="0" w:color="auto"/>
              <w:bottom w:val="single" w:sz="4" w:space="0" w:color="auto"/>
              <w:right w:val="single" w:sz="4" w:space="0" w:color="auto"/>
            </w:tcBorders>
            <w:hideMark/>
          </w:tcPr>
          <w:p w14:paraId="11C66502" w14:textId="77777777" w:rsidR="00887CDB" w:rsidRPr="00887CDB" w:rsidRDefault="00887CDB" w:rsidP="00D0275F">
            <w:pPr>
              <w:pStyle w:val="TAL"/>
              <w:keepLines w:val="0"/>
              <w:rPr>
                <w:sz w:val="14"/>
                <w:szCs w:val="14"/>
              </w:rPr>
            </w:pPr>
            <w:r w:rsidRPr="00887CDB">
              <w:rPr>
                <w:sz w:val="14"/>
                <w:szCs w:val="14"/>
              </w:rPr>
              <w:t>ERP w/o padding</w:t>
            </w:r>
          </w:p>
        </w:tc>
        <w:tc>
          <w:tcPr>
            <w:tcW w:w="328" w:type="pct"/>
            <w:tcBorders>
              <w:top w:val="single" w:sz="4" w:space="0" w:color="auto"/>
              <w:left w:val="single" w:sz="4" w:space="0" w:color="auto"/>
              <w:bottom w:val="single" w:sz="4" w:space="0" w:color="auto"/>
              <w:right w:val="single" w:sz="4" w:space="0" w:color="auto"/>
            </w:tcBorders>
            <w:hideMark/>
          </w:tcPr>
          <w:p w14:paraId="031DB7F3" w14:textId="77777777" w:rsidR="00887CDB" w:rsidRPr="00887CDB" w:rsidRDefault="00887CDB" w:rsidP="00D0275F">
            <w:pPr>
              <w:pStyle w:val="TAL"/>
              <w:keepLines w:val="0"/>
              <w:rPr>
                <w:sz w:val="14"/>
                <w:szCs w:val="14"/>
              </w:rPr>
            </w:pPr>
            <w:r w:rsidRPr="00887CDB">
              <w:rPr>
                <w:sz w:val="14"/>
                <w:szCs w:val="14"/>
              </w:rPr>
              <w:t>No</w:t>
            </w:r>
          </w:p>
        </w:tc>
        <w:tc>
          <w:tcPr>
            <w:tcW w:w="516" w:type="pct"/>
            <w:tcBorders>
              <w:top w:val="single" w:sz="4" w:space="0" w:color="auto"/>
              <w:left w:val="single" w:sz="4" w:space="0" w:color="auto"/>
              <w:bottom w:val="single" w:sz="4" w:space="0" w:color="auto"/>
              <w:right w:val="single" w:sz="4" w:space="0" w:color="auto"/>
            </w:tcBorders>
          </w:tcPr>
          <w:p w14:paraId="26269DED" w14:textId="77777777" w:rsidR="00887CDB" w:rsidRPr="00887CDB" w:rsidRDefault="00887CDB" w:rsidP="00D0275F">
            <w:pPr>
              <w:pStyle w:val="TAL"/>
              <w:keepLines w:val="0"/>
              <w:rPr>
                <w:sz w:val="14"/>
                <w:szCs w:val="14"/>
              </w:rPr>
            </w:pPr>
            <w:r w:rsidRPr="00887CDB">
              <w:rPr>
                <w:sz w:val="14"/>
                <w:szCs w:val="14"/>
              </w:rPr>
              <w:t>Yes</w:t>
            </w:r>
          </w:p>
        </w:tc>
        <w:tc>
          <w:tcPr>
            <w:tcW w:w="349" w:type="pct"/>
            <w:tcBorders>
              <w:top w:val="single" w:sz="4" w:space="0" w:color="auto"/>
              <w:left w:val="single" w:sz="4" w:space="0" w:color="auto"/>
              <w:bottom w:val="single" w:sz="4" w:space="0" w:color="auto"/>
              <w:right w:val="single" w:sz="4" w:space="0" w:color="auto"/>
            </w:tcBorders>
            <w:hideMark/>
          </w:tcPr>
          <w:p w14:paraId="32854CDD" w14:textId="77777777" w:rsidR="00887CDB" w:rsidRPr="00887CDB" w:rsidRDefault="00887CDB" w:rsidP="00D0275F">
            <w:pPr>
              <w:pStyle w:val="TAL"/>
              <w:keepLines w:val="0"/>
              <w:rPr>
                <w:sz w:val="14"/>
                <w:szCs w:val="14"/>
              </w:rPr>
            </w:pPr>
            <w:r w:rsidRPr="00887CDB">
              <w:rPr>
                <w:sz w:val="14"/>
                <w:szCs w:val="14"/>
              </w:rPr>
              <w:t>Yes</w:t>
            </w:r>
          </w:p>
        </w:tc>
      </w:tr>
      <w:tr w:rsidR="00FE3663" w:rsidRPr="00887CDB" w14:paraId="5F80F9DC" w14:textId="77777777" w:rsidTr="00FE3663">
        <w:trPr>
          <w:jc w:val="center"/>
        </w:trPr>
        <w:tc>
          <w:tcPr>
            <w:tcW w:w="547" w:type="pct"/>
            <w:tcBorders>
              <w:top w:val="single" w:sz="4" w:space="0" w:color="auto"/>
              <w:left w:val="single" w:sz="4" w:space="0" w:color="auto"/>
              <w:bottom w:val="single" w:sz="4" w:space="0" w:color="auto"/>
              <w:right w:val="single" w:sz="4" w:space="0" w:color="auto"/>
            </w:tcBorders>
          </w:tcPr>
          <w:p w14:paraId="165C15A9" w14:textId="77777777" w:rsidR="00887CDB" w:rsidRPr="00887CDB" w:rsidRDefault="00887CDB" w:rsidP="00D0275F">
            <w:pPr>
              <w:pStyle w:val="TAL"/>
              <w:keepLines w:val="0"/>
              <w:rPr>
                <w:sz w:val="14"/>
                <w:szCs w:val="14"/>
              </w:rPr>
            </w:pPr>
            <w:r w:rsidRPr="00887CDB">
              <w:rPr>
                <w:sz w:val="14"/>
                <w:szCs w:val="14"/>
              </w:rPr>
              <w:t>Flexible H.265/HEVC</w:t>
            </w:r>
          </w:p>
        </w:tc>
        <w:tc>
          <w:tcPr>
            <w:tcW w:w="547" w:type="pct"/>
            <w:tcBorders>
              <w:top w:val="single" w:sz="4" w:space="0" w:color="auto"/>
              <w:left w:val="single" w:sz="4" w:space="0" w:color="auto"/>
              <w:bottom w:val="single" w:sz="4" w:space="0" w:color="auto"/>
              <w:right w:val="single" w:sz="4" w:space="0" w:color="auto"/>
            </w:tcBorders>
            <w:hideMark/>
          </w:tcPr>
          <w:p w14:paraId="65B7B428" w14:textId="77777777" w:rsidR="00887CDB" w:rsidRPr="00887CDB" w:rsidRDefault="00887CDB" w:rsidP="00D0275F">
            <w:pPr>
              <w:pStyle w:val="TAL"/>
              <w:keepLines w:val="0"/>
              <w:rPr>
                <w:sz w:val="14"/>
                <w:szCs w:val="14"/>
              </w:rPr>
            </w:pPr>
            <w:r w:rsidRPr="00887CDB">
              <w:rPr>
                <w:sz w:val="14"/>
                <w:szCs w:val="14"/>
              </w:rPr>
              <w:t xml:space="preserve">H.265/HEVC </w:t>
            </w:r>
            <w:hyperlink r:id="rId13" w:history="1">
              <w:r w:rsidRPr="00887CDB">
                <w:rPr>
                  <w:rStyle w:val="Hyperlink"/>
                  <w:sz w:val="14"/>
                  <w:szCs w:val="14"/>
                </w:rPr>
                <w:t>MP10@L5.1</w:t>
              </w:r>
            </w:hyperlink>
          </w:p>
        </w:tc>
        <w:tc>
          <w:tcPr>
            <w:tcW w:w="320" w:type="pct"/>
            <w:tcBorders>
              <w:top w:val="single" w:sz="4" w:space="0" w:color="auto"/>
              <w:left w:val="single" w:sz="4" w:space="0" w:color="auto"/>
              <w:bottom w:val="single" w:sz="4" w:space="0" w:color="auto"/>
              <w:right w:val="single" w:sz="4" w:space="0" w:color="auto"/>
            </w:tcBorders>
            <w:hideMark/>
          </w:tcPr>
          <w:p w14:paraId="53875279" w14:textId="77777777" w:rsidR="00887CDB" w:rsidRPr="00887CDB" w:rsidRDefault="00887CDB" w:rsidP="00D0275F">
            <w:pPr>
              <w:pStyle w:val="TAL"/>
              <w:keepLines w:val="0"/>
              <w:rPr>
                <w:sz w:val="14"/>
                <w:szCs w:val="14"/>
              </w:rPr>
            </w:pPr>
            <w:r w:rsidRPr="00887CDB">
              <w:rPr>
                <w:sz w:val="14"/>
                <w:szCs w:val="14"/>
              </w:rPr>
              <w:t>8, 10</w:t>
            </w:r>
          </w:p>
        </w:tc>
        <w:tc>
          <w:tcPr>
            <w:tcW w:w="506" w:type="pct"/>
            <w:tcBorders>
              <w:top w:val="single" w:sz="4" w:space="0" w:color="auto"/>
              <w:left w:val="single" w:sz="4" w:space="0" w:color="auto"/>
              <w:bottom w:val="single" w:sz="4" w:space="0" w:color="auto"/>
              <w:right w:val="single" w:sz="4" w:space="0" w:color="auto"/>
            </w:tcBorders>
            <w:hideMark/>
          </w:tcPr>
          <w:p w14:paraId="0973D409" w14:textId="77777777" w:rsidR="00887CDB" w:rsidRPr="00887CDB" w:rsidRDefault="00887CDB" w:rsidP="00D0275F">
            <w:pPr>
              <w:pStyle w:val="TAL"/>
              <w:keepLines w:val="0"/>
              <w:rPr>
                <w:sz w:val="14"/>
                <w:szCs w:val="14"/>
              </w:rPr>
            </w:pPr>
            <w:r w:rsidRPr="00887CDB">
              <w:rPr>
                <w:sz w:val="14"/>
                <w:szCs w:val="14"/>
              </w:rPr>
              <w:t>Up to 8k in mono and 3k in stereo</w:t>
            </w:r>
          </w:p>
        </w:tc>
        <w:tc>
          <w:tcPr>
            <w:tcW w:w="340" w:type="pct"/>
            <w:tcBorders>
              <w:top w:val="single" w:sz="4" w:space="0" w:color="auto"/>
              <w:left w:val="single" w:sz="4" w:space="0" w:color="auto"/>
              <w:bottom w:val="single" w:sz="4" w:space="0" w:color="auto"/>
              <w:right w:val="single" w:sz="4" w:space="0" w:color="auto"/>
            </w:tcBorders>
            <w:hideMark/>
          </w:tcPr>
          <w:p w14:paraId="3B9A1C36" w14:textId="77777777" w:rsidR="00887CDB" w:rsidRPr="00887CDB" w:rsidRDefault="00887CDB" w:rsidP="00D0275F">
            <w:pPr>
              <w:pStyle w:val="TAL"/>
              <w:keepLines w:val="0"/>
              <w:rPr>
                <w:sz w:val="14"/>
                <w:szCs w:val="14"/>
              </w:rPr>
            </w:pPr>
            <w:r w:rsidRPr="00887CDB">
              <w:rPr>
                <w:sz w:val="14"/>
                <w:szCs w:val="14"/>
              </w:rPr>
              <w:t>Up to 120 Hz</w:t>
            </w:r>
          </w:p>
        </w:tc>
        <w:tc>
          <w:tcPr>
            <w:tcW w:w="400" w:type="pct"/>
            <w:tcBorders>
              <w:top w:val="single" w:sz="4" w:space="0" w:color="auto"/>
              <w:left w:val="single" w:sz="4" w:space="0" w:color="auto"/>
              <w:bottom w:val="single" w:sz="4" w:space="0" w:color="auto"/>
              <w:right w:val="single" w:sz="4" w:space="0" w:color="auto"/>
            </w:tcBorders>
            <w:hideMark/>
          </w:tcPr>
          <w:p w14:paraId="22390D46" w14:textId="77777777" w:rsidR="00887CDB" w:rsidRPr="00887CDB" w:rsidRDefault="00887CDB" w:rsidP="00D0275F">
            <w:pPr>
              <w:pStyle w:val="TAL"/>
              <w:keepLines w:val="0"/>
              <w:rPr>
                <w:sz w:val="14"/>
                <w:szCs w:val="14"/>
              </w:rPr>
            </w:pPr>
            <w:r w:rsidRPr="00887CDB">
              <w:rPr>
                <w:sz w:val="14"/>
                <w:szCs w:val="14"/>
              </w:rPr>
              <w:t xml:space="preserve">BT.709 </w:t>
            </w:r>
          </w:p>
          <w:p w14:paraId="01BEFF1D" w14:textId="77777777" w:rsidR="00887CDB" w:rsidRPr="00887CDB" w:rsidRDefault="00887CDB" w:rsidP="00D0275F">
            <w:pPr>
              <w:pStyle w:val="TAL"/>
              <w:keepLines w:val="0"/>
              <w:rPr>
                <w:sz w:val="14"/>
                <w:szCs w:val="14"/>
              </w:rPr>
            </w:pPr>
            <w:r w:rsidRPr="00887CDB">
              <w:rPr>
                <w:sz w:val="14"/>
                <w:szCs w:val="14"/>
              </w:rPr>
              <w:t>BT.2020</w:t>
            </w:r>
          </w:p>
        </w:tc>
        <w:tc>
          <w:tcPr>
            <w:tcW w:w="662" w:type="pct"/>
            <w:tcBorders>
              <w:top w:val="single" w:sz="4" w:space="0" w:color="auto"/>
              <w:left w:val="single" w:sz="4" w:space="0" w:color="auto"/>
              <w:bottom w:val="single" w:sz="4" w:space="0" w:color="auto"/>
              <w:right w:val="single" w:sz="4" w:space="0" w:color="auto"/>
            </w:tcBorders>
            <w:hideMark/>
          </w:tcPr>
          <w:p w14:paraId="174DB65B" w14:textId="77777777" w:rsidR="00887CDB" w:rsidRPr="00887CDB" w:rsidRDefault="00887CDB" w:rsidP="00D0275F">
            <w:pPr>
              <w:pStyle w:val="TAL"/>
              <w:keepLines w:val="0"/>
              <w:rPr>
                <w:sz w:val="14"/>
                <w:szCs w:val="14"/>
                <w:lang w:val="de-DE"/>
              </w:rPr>
            </w:pPr>
            <w:r w:rsidRPr="00887CDB">
              <w:rPr>
                <w:sz w:val="14"/>
                <w:szCs w:val="14"/>
                <w:lang w:val="de-DE"/>
              </w:rPr>
              <w:t xml:space="preserve">BT.709, </w:t>
            </w:r>
            <w:r w:rsidRPr="00887CDB">
              <w:rPr>
                <w:sz w:val="14"/>
                <w:szCs w:val="14"/>
                <w:lang w:val="de-DE"/>
              </w:rPr>
              <w:br/>
              <w:t>BT.2100 PQ, BT.2100 HLG</w:t>
            </w:r>
          </w:p>
        </w:tc>
        <w:tc>
          <w:tcPr>
            <w:tcW w:w="484" w:type="pct"/>
            <w:tcBorders>
              <w:top w:val="single" w:sz="4" w:space="0" w:color="auto"/>
              <w:left w:val="single" w:sz="4" w:space="0" w:color="auto"/>
              <w:bottom w:val="single" w:sz="4" w:space="0" w:color="auto"/>
              <w:right w:val="single" w:sz="4" w:space="0" w:color="auto"/>
            </w:tcBorders>
            <w:hideMark/>
          </w:tcPr>
          <w:p w14:paraId="1B598B18" w14:textId="77777777" w:rsidR="00887CDB" w:rsidRPr="00887CDB" w:rsidRDefault="00887CDB" w:rsidP="00D0275F">
            <w:pPr>
              <w:pStyle w:val="TAL"/>
              <w:keepLines w:val="0"/>
              <w:rPr>
                <w:sz w:val="14"/>
                <w:szCs w:val="14"/>
              </w:rPr>
            </w:pPr>
            <w:r w:rsidRPr="00887CDB">
              <w:rPr>
                <w:sz w:val="14"/>
                <w:szCs w:val="14"/>
              </w:rPr>
              <w:t>ERP w/o padding</w:t>
            </w:r>
            <w:r w:rsidRPr="00887CDB">
              <w:rPr>
                <w:sz w:val="14"/>
                <w:szCs w:val="14"/>
              </w:rPr>
              <w:br/>
              <w:t>CMP</w:t>
            </w:r>
          </w:p>
        </w:tc>
        <w:tc>
          <w:tcPr>
            <w:tcW w:w="328" w:type="pct"/>
            <w:tcBorders>
              <w:top w:val="single" w:sz="4" w:space="0" w:color="auto"/>
              <w:left w:val="single" w:sz="4" w:space="0" w:color="auto"/>
              <w:bottom w:val="single" w:sz="4" w:space="0" w:color="auto"/>
              <w:right w:val="single" w:sz="4" w:space="0" w:color="auto"/>
            </w:tcBorders>
            <w:hideMark/>
          </w:tcPr>
          <w:p w14:paraId="5539CD84" w14:textId="77777777" w:rsidR="00887CDB" w:rsidRPr="00887CDB" w:rsidRDefault="00887CDB" w:rsidP="00D0275F">
            <w:pPr>
              <w:pStyle w:val="TAL"/>
              <w:keepLines w:val="0"/>
              <w:rPr>
                <w:sz w:val="14"/>
                <w:szCs w:val="14"/>
              </w:rPr>
            </w:pPr>
            <w:r w:rsidRPr="00887CDB">
              <w:rPr>
                <w:sz w:val="14"/>
                <w:szCs w:val="14"/>
              </w:rPr>
              <w:t>No</w:t>
            </w:r>
          </w:p>
        </w:tc>
        <w:tc>
          <w:tcPr>
            <w:tcW w:w="516" w:type="pct"/>
            <w:tcBorders>
              <w:top w:val="single" w:sz="4" w:space="0" w:color="auto"/>
              <w:left w:val="single" w:sz="4" w:space="0" w:color="auto"/>
              <w:bottom w:val="single" w:sz="4" w:space="0" w:color="auto"/>
              <w:right w:val="single" w:sz="4" w:space="0" w:color="auto"/>
            </w:tcBorders>
            <w:hideMark/>
          </w:tcPr>
          <w:p w14:paraId="258E2AD4" w14:textId="77777777" w:rsidR="00887CDB" w:rsidRPr="00887CDB" w:rsidRDefault="00887CDB" w:rsidP="00D0275F">
            <w:pPr>
              <w:pStyle w:val="TAL"/>
              <w:keepLines w:val="0"/>
              <w:rPr>
                <w:sz w:val="14"/>
                <w:szCs w:val="14"/>
              </w:rPr>
            </w:pPr>
            <w:r w:rsidRPr="00887CDB">
              <w:rPr>
                <w:sz w:val="14"/>
                <w:szCs w:val="14"/>
              </w:rPr>
              <w:t>Yes</w:t>
            </w:r>
          </w:p>
        </w:tc>
        <w:tc>
          <w:tcPr>
            <w:tcW w:w="349" w:type="pct"/>
            <w:tcBorders>
              <w:top w:val="single" w:sz="4" w:space="0" w:color="auto"/>
              <w:left w:val="single" w:sz="4" w:space="0" w:color="auto"/>
              <w:bottom w:val="single" w:sz="4" w:space="0" w:color="auto"/>
              <w:right w:val="single" w:sz="4" w:space="0" w:color="auto"/>
            </w:tcBorders>
            <w:hideMark/>
          </w:tcPr>
          <w:p w14:paraId="5A0DD3BE" w14:textId="77777777" w:rsidR="00887CDB" w:rsidRPr="00887CDB" w:rsidRDefault="00887CDB" w:rsidP="00D0275F">
            <w:pPr>
              <w:pStyle w:val="TAL"/>
              <w:keepLines w:val="0"/>
              <w:rPr>
                <w:sz w:val="14"/>
                <w:szCs w:val="14"/>
              </w:rPr>
            </w:pPr>
            <w:r w:rsidRPr="00887CDB">
              <w:rPr>
                <w:sz w:val="14"/>
                <w:szCs w:val="14"/>
              </w:rPr>
              <w:t>Yes</w:t>
            </w:r>
          </w:p>
        </w:tc>
      </w:tr>
      <w:tr w:rsidR="00FE3663" w:rsidRPr="00887CDB" w14:paraId="571B5FAC" w14:textId="77777777" w:rsidTr="00FE3663">
        <w:trPr>
          <w:jc w:val="center"/>
        </w:trPr>
        <w:tc>
          <w:tcPr>
            <w:tcW w:w="547" w:type="pct"/>
            <w:tcBorders>
              <w:top w:val="single" w:sz="4" w:space="0" w:color="auto"/>
              <w:left w:val="single" w:sz="4" w:space="0" w:color="auto"/>
              <w:bottom w:val="single" w:sz="4" w:space="0" w:color="auto"/>
              <w:right w:val="single" w:sz="4" w:space="0" w:color="auto"/>
            </w:tcBorders>
          </w:tcPr>
          <w:p w14:paraId="71FE64F4" w14:textId="77777777" w:rsidR="00887CDB" w:rsidRPr="00887CDB" w:rsidRDefault="00887CDB" w:rsidP="00D0275F">
            <w:pPr>
              <w:pStyle w:val="TAL"/>
              <w:keepLines w:val="0"/>
              <w:rPr>
                <w:sz w:val="14"/>
                <w:szCs w:val="14"/>
              </w:rPr>
            </w:pPr>
            <w:r w:rsidRPr="00887CDB">
              <w:rPr>
                <w:sz w:val="14"/>
                <w:szCs w:val="14"/>
              </w:rPr>
              <w:t>Main 8K H.265/HEVC</w:t>
            </w:r>
          </w:p>
        </w:tc>
        <w:tc>
          <w:tcPr>
            <w:tcW w:w="547" w:type="pct"/>
            <w:tcBorders>
              <w:top w:val="single" w:sz="4" w:space="0" w:color="auto"/>
              <w:left w:val="single" w:sz="4" w:space="0" w:color="auto"/>
              <w:bottom w:val="single" w:sz="4" w:space="0" w:color="auto"/>
              <w:right w:val="single" w:sz="4" w:space="0" w:color="auto"/>
            </w:tcBorders>
          </w:tcPr>
          <w:p w14:paraId="4773E465" w14:textId="77777777" w:rsidR="00887CDB" w:rsidRPr="00887CDB" w:rsidRDefault="00887CDB" w:rsidP="00D0275F">
            <w:pPr>
              <w:pStyle w:val="TAL"/>
              <w:keepLines w:val="0"/>
              <w:rPr>
                <w:sz w:val="14"/>
                <w:szCs w:val="14"/>
              </w:rPr>
            </w:pPr>
            <w:r w:rsidRPr="00887CDB">
              <w:rPr>
                <w:sz w:val="14"/>
                <w:szCs w:val="14"/>
              </w:rPr>
              <w:t>H.265/HEVC MP10@L6.1</w:t>
            </w:r>
          </w:p>
        </w:tc>
        <w:tc>
          <w:tcPr>
            <w:tcW w:w="320" w:type="pct"/>
            <w:tcBorders>
              <w:top w:val="single" w:sz="4" w:space="0" w:color="auto"/>
              <w:left w:val="single" w:sz="4" w:space="0" w:color="auto"/>
              <w:bottom w:val="single" w:sz="4" w:space="0" w:color="auto"/>
              <w:right w:val="single" w:sz="4" w:space="0" w:color="auto"/>
            </w:tcBorders>
          </w:tcPr>
          <w:p w14:paraId="440DC4FE" w14:textId="77777777" w:rsidR="00887CDB" w:rsidRPr="00887CDB" w:rsidRDefault="00887CDB" w:rsidP="00D0275F">
            <w:pPr>
              <w:pStyle w:val="TAL"/>
              <w:keepLines w:val="0"/>
              <w:rPr>
                <w:sz w:val="14"/>
                <w:szCs w:val="14"/>
              </w:rPr>
            </w:pPr>
            <w:r w:rsidRPr="00887CDB">
              <w:rPr>
                <w:sz w:val="14"/>
                <w:szCs w:val="14"/>
              </w:rPr>
              <w:t>10</w:t>
            </w:r>
          </w:p>
        </w:tc>
        <w:tc>
          <w:tcPr>
            <w:tcW w:w="506" w:type="pct"/>
            <w:tcBorders>
              <w:top w:val="single" w:sz="4" w:space="0" w:color="auto"/>
              <w:left w:val="single" w:sz="4" w:space="0" w:color="auto"/>
              <w:bottom w:val="single" w:sz="4" w:space="0" w:color="auto"/>
              <w:right w:val="single" w:sz="4" w:space="0" w:color="auto"/>
            </w:tcBorders>
          </w:tcPr>
          <w:p w14:paraId="5F4B16FE" w14:textId="77777777" w:rsidR="00887CDB" w:rsidRPr="00887CDB" w:rsidRDefault="00887CDB" w:rsidP="00D0275F">
            <w:pPr>
              <w:pStyle w:val="TAL"/>
              <w:keepLines w:val="0"/>
              <w:rPr>
                <w:sz w:val="14"/>
                <w:szCs w:val="14"/>
              </w:rPr>
            </w:pPr>
            <w:r w:rsidRPr="00887CDB">
              <w:rPr>
                <w:sz w:val="14"/>
                <w:szCs w:val="14"/>
              </w:rPr>
              <w:t>Up to 8k in mono and 6k in stereo</w:t>
            </w:r>
          </w:p>
        </w:tc>
        <w:tc>
          <w:tcPr>
            <w:tcW w:w="340" w:type="pct"/>
            <w:tcBorders>
              <w:top w:val="single" w:sz="4" w:space="0" w:color="auto"/>
              <w:left w:val="single" w:sz="4" w:space="0" w:color="auto"/>
              <w:bottom w:val="single" w:sz="4" w:space="0" w:color="auto"/>
              <w:right w:val="single" w:sz="4" w:space="0" w:color="auto"/>
            </w:tcBorders>
          </w:tcPr>
          <w:p w14:paraId="5EBDFC7E" w14:textId="77777777" w:rsidR="00887CDB" w:rsidRPr="00887CDB" w:rsidRDefault="00887CDB" w:rsidP="00D0275F">
            <w:pPr>
              <w:pStyle w:val="TAL"/>
              <w:keepLines w:val="0"/>
              <w:rPr>
                <w:sz w:val="14"/>
                <w:szCs w:val="14"/>
              </w:rPr>
            </w:pPr>
            <w:r w:rsidRPr="00887CDB">
              <w:rPr>
                <w:sz w:val="14"/>
                <w:szCs w:val="14"/>
              </w:rPr>
              <w:t xml:space="preserve">Up to </w:t>
            </w:r>
            <w:r w:rsidRPr="00887CDB" w:rsidDel="000E274B">
              <w:rPr>
                <w:sz w:val="14"/>
                <w:szCs w:val="14"/>
              </w:rPr>
              <w:t>60</w:t>
            </w:r>
            <w:r w:rsidRPr="00887CDB">
              <w:rPr>
                <w:sz w:val="14"/>
                <w:szCs w:val="14"/>
              </w:rPr>
              <w:t xml:space="preserve"> Hz for 8K and 120 Hz for 4k</w:t>
            </w:r>
          </w:p>
        </w:tc>
        <w:tc>
          <w:tcPr>
            <w:tcW w:w="400" w:type="pct"/>
            <w:tcBorders>
              <w:top w:val="single" w:sz="4" w:space="0" w:color="auto"/>
              <w:left w:val="single" w:sz="4" w:space="0" w:color="auto"/>
              <w:bottom w:val="single" w:sz="4" w:space="0" w:color="auto"/>
              <w:right w:val="single" w:sz="4" w:space="0" w:color="auto"/>
            </w:tcBorders>
          </w:tcPr>
          <w:p w14:paraId="398C4F08" w14:textId="77777777" w:rsidR="00887CDB" w:rsidRPr="00887CDB" w:rsidRDefault="00887CDB" w:rsidP="00D0275F">
            <w:pPr>
              <w:pStyle w:val="TAL"/>
              <w:keepLines w:val="0"/>
              <w:rPr>
                <w:sz w:val="14"/>
                <w:szCs w:val="14"/>
              </w:rPr>
            </w:pPr>
            <w:r w:rsidRPr="00887CDB">
              <w:rPr>
                <w:sz w:val="14"/>
                <w:szCs w:val="14"/>
              </w:rPr>
              <w:t>BT.709</w:t>
            </w:r>
          </w:p>
          <w:p w14:paraId="56C0B6E7" w14:textId="77777777" w:rsidR="00887CDB" w:rsidRPr="00887CDB" w:rsidRDefault="00887CDB" w:rsidP="00D0275F">
            <w:pPr>
              <w:pStyle w:val="TAL"/>
              <w:keepLines w:val="0"/>
              <w:rPr>
                <w:sz w:val="14"/>
                <w:szCs w:val="14"/>
              </w:rPr>
            </w:pPr>
            <w:r w:rsidRPr="00887CDB">
              <w:rPr>
                <w:sz w:val="14"/>
                <w:szCs w:val="14"/>
              </w:rPr>
              <w:t>BT.2020</w:t>
            </w:r>
          </w:p>
        </w:tc>
        <w:tc>
          <w:tcPr>
            <w:tcW w:w="662" w:type="pct"/>
            <w:tcBorders>
              <w:top w:val="single" w:sz="4" w:space="0" w:color="auto"/>
              <w:left w:val="single" w:sz="4" w:space="0" w:color="auto"/>
              <w:bottom w:val="single" w:sz="4" w:space="0" w:color="auto"/>
              <w:right w:val="single" w:sz="4" w:space="0" w:color="auto"/>
            </w:tcBorders>
          </w:tcPr>
          <w:p w14:paraId="3A35A352" w14:textId="77777777" w:rsidR="00887CDB" w:rsidRPr="00887CDB" w:rsidRDefault="00887CDB" w:rsidP="00D0275F">
            <w:pPr>
              <w:pStyle w:val="TAL"/>
              <w:keepLines w:val="0"/>
              <w:rPr>
                <w:sz w:val="14"/>
                <w:szCs w:val="14"/>
                <w:lang w:val="de-DE"/>
              </w:rPr>
            </w:pPr>
            <w:r w:rsidRPr="00887CDB">
              <w:rPr>
                <w:sz w:val="14"/>
                <w:szCs w:val="14"/>
                <w:lang w:val="de-DE"/>
              </w:rPr>
              <w:t>BT.709,</w:t>
            </w:r>
            <w:r w:rsidRPr="00887CDB">
              <w:rPr>
                <w:sz w:val="14"/>
                <w:szCs w:val="14"/>
                <w:lang w:val="de-DE"/>
              </w:rPr>
              <w:br/>
              <w:t>BT.2100 PQ, BT.2100 HLG</w:t>
            </w:r>
          </w:p>
        </w:tc>
        <w:tc>
          <w:tcPr>
            <w:tcW w:w="484" w:type="pct"/>
            <w:tcBorders>
              <w:top w:val="single" w:sz="4" w:space="0" w:color="auto"/>
              <w:left w:val="single" w:sz="4" w:space="0" w:color="auto"/>
              <w:bottom w:val="single" w:sz="4" w:space="0" w:color="auto"/>
              <w:right w:val="single" w:sz="4" w:space="0" w:color="auto"/>
            </w:tcBorders>
          </w:tcPr>
          <w:p w14:paraId="36C74DBE" w14:textId="77777777" w:rsidR="00887CDB" w:rsidRPr="00887CDB" w:rsidRDefault="00887CDB" w:rsidP="00D0275F">
            <w:pPr>
              <w:pStyle w:val="TAL"/>
              <w:keepLines w:val="0"/>
              <w:rPr>
                <w:sz w:val="14"/>
                <w:szCs w:val="14"/>
              </w:rPr>
            </w:pPr>
            <w:r w:rsidRPr="00887CDB">
              <w:rPr>
                <w:sz w:val="14"/>
                <w:szCs w:val="14"/>
              </w:rPr>
              <w:t>ERP w/o padding</w:t>
            </w:r>
          </w:p>
        </w:tc>
        <w:tc>
          <w:tcPr>
            <w:tcW w:w="328" w:type="pct"/>
            <w:tcBorders>
              <w:top w:val="single" w:sz="4" w:space="0" w:color="auto"/>
              <w:left w:val="single" w:sz="4" w:space="0" w:color="auto"/>
              <w:bottom w:val="single" w:sz="4" w:space="0" w:color="auto"/>
              <w:right w:val="single" w:sz="4" w:space="0" w:color="auto"/>
            </w:tcBorders>
          </w:tcPr>
          <w:p w14:paraId="16FE3A68" w14:textId="77777777" w:rsidR="00887CDB" w:rsidRPr="00887CDB" w:rsidRDefault="00887CDB" w:rsidP="00D0275F">
            <w:pPr>
              <w:pStyle w:val="TAL"/>
              <w:keepLines w:val="0"/>
              <w:rPr>
                <w:sz w:val="14"/>
                <w:szCs w:val="14"/>
              </w:rPr>
            </w:pPr>
            <w:r w:rsidRPr="00887CDB">
              <w:rPr>
                <w:sz w:val="14"/>
                <w:szCs w:val="14"/>
              </w:rPr>
              <w:t>No</w:t>
            </w:r>
          </w:p>
        </w:tc>
        <w:tc>
          <w:tcPr>
            <w:tcW w:w="516" w:type="pct"/>
            <w:tcBorders>
              <w:top w:val="single" w:sz="4" w:space="0" w:color="auto"/>
              <w:left w:val="single" w:sz="4" w:space="0" w:color="auto"/>
              <w:bottom w:val="single" w:sz="4" w:space="0" w:color="auto"/>
              <w:right w:val="single" w:sz="4" w:space="0" w:color="auto"/>
            </w:tcBorders>
          </w:tcPr>
          <w:p w14:paraId="32136D17" w14:textId="77777777" w:rsidR="00887CDB" w:rsidRPr="00887CDB" w:rsidRDefault="00887CDB" w:rsidP="00D0275F">
            <w:pPr>
              <w:pStyle w:val="TAL"/>
              <w:keepLines w:val="0"/>
              <w:rPr>
                <w:sz w:val="14"/>
                <w:szCs w:val="14"/>
              </w:rPr>
            </w:pPr>
            <w:r w:rsidRPr="00887CDB" w:rsidDel="000E274B">
              <w:rPr>
                <w:sz w:val="14"/>
                <w:szCs w:val="14"/>
              </w:rPr>
              <w:t>Yes</w:t>
            </w:r>
            <w:r w:rsidRPr="00887CDB">
              <w:rPr>
                <w:sz w:val="14"/>
                <w:szCs w:val="14"/>
              </w:rPr>
              <w:t>, but restricted to coverage</w:t>
            </w:r>
          </w:p>
        </w:tc>
        <w:tc>
          <w:tcPr>
            <w:tcW w:w="349" w:type="pct"/>
            <w:tcBorders>
              <w:top w:val="single" w:sz="4" w:space="0" w:color="auto"/>
              <w:left w:val="single" w:sz="4" w:space="0" w:color="auto"/>
              <w:bottom w:val="single" w:sz="4" w:space="0" w:color="auto"/>
              <w:right w:val="single" w:sz="4" w:space="0" w:color="auto"/>
            </w:tcBorders>
          </w:tcPr>
          <w:p w14:paraId="2E4CE5DF" w14:textId="77777777" w:rsidR="00887CDB" w:rsidRPr="00887CDB" w:rsidRDefault="00887CDB" w:rsidP="00D0275F">
            <w:pPr>
              <w:pStyle w:val="TAL"/>
              <w:keepLines w:val="0"/>
              <w:rPr>
                <w:sz w:val="14"/>
                <w:szCs w:val="14"/>
              </w:rPr>
            </w:pPr>
            <w:r w:rsidRPr="00887CDB">
              <w:rPr>
                <w:sz w:val="14"/>
                <w:szCs w:val="14"/>
              </w:rPr>
              <w:t>Yes</w:t>
            </w:r>
          </w:p>
        </w:tc>
      </w:tr>
    </w:tbl>
    <w:p w14:paraId="10DD6C1A" w14:textId="01FD2793" w:rsidR="00F91E67" w:rsidRDefault="00F91E67" w:rsidP="00F91E67">
      <w:pPr>
        <w:pStyle w:val="Heading1"/>
        <w:tabs>
          <w:tab w:val="clear" w:pos="432"/>
          <w:tab w:val="num" w:pos="-288"/>
        </w:tabs>
      </w:pPr>
      <w:r>
        <w:t>Encapsulation and System Level</w:t>
      </w:r>
    </w:p>
    <w:p w14:paraId="130E16C2" w14:textId="627D9B71" w:rsidR="00F86930" w:rsidRDefault="00F86930" w:rsidP="00F86930">
      <w:pPr>
        <w:pStyle w:val="Heading2"/>
        <w:numPr>
          <w:ilvl w:val="0"/>
          <w:numId w:val="0"/>
        </w:numPr>
      </w:pPr>
      <w:r>
        <w:t>4.1</w:t>
      </w:r>
      <w:r>
        <w:tab/>
        <w:t>TS 26.511</w:t>
      </w:r>
    </w:p>
    <w:p w14:paraId="5854B258" w14:textId="291A0D1A" w:rsidR="00AA44DB" w:rsidRPr="00AA44DB" w:rsidRDefault="00AA44DB" w:rsidP="00AA44DB">
      <w:pPr>
        <w:pStyle w:val="Heading3"/>
        <w:numPr>
          <w:ilvl w:val="0"/>
          <w:numId w:val="0"/>
        </w:numPr>
      </w:pPr>
      <w:r>
        <w:t>4.1</w:t>
      </w:r>
      <w:r>
        <w:t>.1</w:t>
      </w:r>
      <w:r>
        <w:tab/>
      </w:r>
      <w:r>
        <w:t>Encapsulation and Playback</w:t>
      </w:r>
    </w:p>
    <w:p w14:paraId="4CDF71B1" w14:textId="77777777" w:rsidR="00F86930" w:rsidRPr="00F86930" w:rsidRDefault="00F86930" w:rsidP="00F86930">
      <w:pPr>
        <w:keepNext/>
        <w:keepLines/>
        <w:spacing w:before="120"/>
        <w:outlineLvl w:val="4"/>
        <w:rPr>
          <w:rFonts w:ascii="Arial" w:eastAsia="Times New Roman" w:hAnsi="Arial"/>
          <w:sz w:val="22"/>
          <w:lang w:eastAsia="en-GB"/>
        </w:rPr>
      </w:pPr>
      <w:bookmarkStart w:id="43" w:name="_Toc162445880"/>
      <w:r w:rsidRPr="00F86930">
        <w:rPr>
          <w:rFonts w:ascii="Arial" w:eastAsia="Times New Roman" w:hAnsi="Arial"/>
          <w:sz w:val="22"/>
          <w:lang w:eastAsia="en-GB"/>
        </w:rPr>
        <w:t>4.2.2.3.2</w:t>
      </w:r>
      <w:r w:rsidRPr="00F86930">
        <w:rPr>
          <w:rFonts w:ascii="Arial" w:eastAsia="Times New Roman" w:hAnsi="Arial"/>
          <w:sz w:val="22"/>
          <w:lang w:eastAsia="en-GB"/>
        </w:rPr>
        <w:tab/>
        <w:t>HEVC-FullHD</w:t>
      </w:r>
      <w:bookmarkEnd w:id="43"/>
    </w:p>
    <w:p w14:paraId="33196127" w14:textId="77777777" w:rsidR="00F86930" w:rsidRPr="00F86930" w:rsidRDefault="00F86930" w:rsidP="00F86930">
      <w:pPr>
        <w:keepNext/>
        <w:keepLines/>
        <w:spacing w:before="120"/>
        <w:ind w:left="1985" w:hanging="1985"/>
        <w:rPr>
          <w:rFonts w:ascii="Arial" w:eastAsia="Times New Roman" w:hAnsi="Arial"/>
          <w:sz w:val="20"/>
          <w:lang w:eastAsia="en-GB"/>
        </w:rPr>
      </w:pPr>
      <w:bookmarkStart w:id="44" w:name="_CR4_2_2_3_2_1"/>
      <w:r w:rsidRPr="00F86930">
        <w:rPr>
          <w:rFonts w:ascii="Arial" w:eastAsia="Times New Roman" w:hAnsi="Arial"/>
          <w:sz w:val="20"/>
          <w:lang w:eastAsia="en-GB"/>
        </w:rPr>
        <w:t>4.2.2.3.2.1</w:t>
      </w:r>
      <w:r w:rsidRPr="00F86930">
        <w:rPr>
          <w:rFonts w:ascii="Arial" w:eastAsia="Times New Roman" w:hAnsi="Arial"/>
          <w:sz w:val="20"/>
          <w:lang w:eastAsia="en-GB"/>
        </w:rPr>
        <w:tab/>
        <w:t>ISO BMFF File Format</w:t>
      </w:r>
    </w:p>
    <w:p w14:paraId="6FB0E471" w14:textId="77777777" w:rsidR="00F86930" w:rsidRPr="00F86930" w:rsidRDefault="00F86930" w:rsidP="00F86930">
      <w:pPr>
        <w:rPr>
          <w:rFonts w:eastAsia="Times New Roman"/>
          <w:sz w:val="20"/>
          <w:lang w:eastAsia="en-GB"/>
        </w:rPr>
      </w:pPr>
      <w:bookmarkStart w:id="45" w:name="_MCCTEMPBM_CRPT56810015___7"/>
      <w:bookmarkEnd w:id="44"/>
      <w:r w:rsidRPr="00F86930">
        <w:rPr>
          <w:rFonts w:eastAsia="Times New Roman"/>
          <w:sz w:val="20"/>
          <w:lang w:eastAsia="en-GB"/>
        </w:rPr>
        <w:t xml:space="preserve">If HEVC-FullHD media is provided in a bitstream that is decodable by a decoder capable of the </w:t>
      </w:r>
      <w:r w:rsidRPr="00F86930">
        <w:rPr>
          <w:rFonts w:eastAsia="Times New Roman"/>
          <w:b/>
          <w:sz w:val="20"/>
          <w:lang w:eastAsia="en-GB"/>
        </w:rPr>
        <w:t>HEVC-FullHD-Dec</w:t>
      </w:r>
      <w:r w:rsidRPr="00F86930">
        <w:rPr>
          <w:rFonts w:eastAsia="Times New Roman"/>
          <w:sz w:val="20"/>
          <w:lang w:eastAsia="en-GB"/>
        </w:rPr>
        <w:t xml:space="preserve"> decoding capabilities as defined in clause 4.2.1.1 and the media is encapsulated in an ISO BMFF Track [14], then the file format track shall conform with the requirements of the sample entry 'hvc1' or 'hev1' as defined in ISO/IEC 14496-15 [15] and shall contain a sample entry with name </w:t>
      </w:r>
      <w:r w:rsidRPr="00F86930">
        <w:rPr>
          <w:rFonts w:ascii="Courier New" w:eastAsia="Times New Roman" w:hAnsi="Courier New" w:cs="Courier New"/>
          <w:sz w:val="20"/>
          <w:lang w:eastAsia="en-GB"/>
        </w:rPr>
        <w:t>'hvc1'</w:t>
      </w:r>
      <w:r w:rsidRPr="00F86930">
        <w:rPr>
          <w:rFonts w:eastAsia="Times New Roman"/>
          <w:sz w:val="20"/>
          <w:lang w:eastAsia="en-GB"/>
        </w:rPr>
        <w:t xml:space="preserve"> or </w:t>
      </w:r>
      <w:r w:rsidRPr="00F86930">
        <w:rPr>
          <w:rFonts w:ascii="Courier New" w:eastAsia="Times New Roman" w:hAnsi="Courier New" w:cs="Courier New"/>
          <w:sz w:val="20"/>
          <w:lang w:eastAsia="en-GB"/>
        </w:rPr>
        <w:t>'hev3'</w:t>
      </w:r>
      <w:r w:rsidRPr="00F86930">
        <w:rPr>
          <w:rFonts w:eastAsia="Times New Roman"/>
          <w:sz w:val="20"/>
          <w:lang w:eastAsia="en-GB"/>
        </w:rPr>
        <w:t>.</w:t>
      </w:r>
    </w:p>
    <w:p w14:paraId="7038A3A1" w14:textId="77777777" w:rsidR="00F86930" w:rsidRPr="00F86930" w:rsidRDefault="00F86930" w:rsidP="00F86930">
      <w:pPr>
        <w:keepNext/>
        <w:keepLines/>
        <w:spacing w:before="120"/>
        <w:ind w:left="1985" w:hanging="1985"/>
        <w:rPr>
          <w:rFonts w:ascii="Arial" w:eastAsia="Times New Roman" w:hAnsi="Arial"/>
          <w:sz w:val="20"/>
          <w:lang w:eastAsia="en-GB"/>
        </w:rPr>
      </w:pPr>
      <w:bookmarkStart w:id="46" w:name="_CR4_2_2_3_2_2"/>
      <w:bookmarkEnd w:id="45"/>
      <w:r w:rsidRPr="00F86930">
        <w:rPr>
          <w:rFonts w:ascii="Arial" w:eastAsia="Times New Roman" w:hAnsi="Arial"/>
          <w:sz w:val="20"/>
          <w:lang w:eastAsia="en-GB"/>
        </w:rPr>
        <w:t>4.2.2.3.2.2</w:t>
      </w:r>
      <w:r w:rsidRPr="00F86930">
        <w:rPr>
          <w:rFonts w:ascii="Arial" w:eastAsia="Times New Roman" w:hAnsi="Arial"/>
          <w:sz w:val="20"/>
          <w:lang w:eastAsia="en-GB"/>
        </w:rPr>
        <w:tab/>
        <w:t>CMAF Track Definition</w:t>
      </w:r>
    </w:p>
    <w:bookmarkEnd w:id="46"/>
    <w:p w14:paraId="47EA5CEF" w14:textId="77777777" w:rsidR="00F86930" w:rsidRPr="00F86930" w:rsidRDefault="00F86930" w:rsidP="00F86930">
      <w:pPr>
        <w:rPr>
          <w:rFonts w:eastAsia="Times New Roman"/>
          <w:sz w:val="20"/>
          <w:lang w:eastAsia="en-GB"/>
        </w:rPr>
      </w:pPr>
      <w:r w:rsidRPr="00F86930">
        <w:rPr>
          <w:rFonts w:eastAsia="Times New Roman"/>
          <w:sz w:val="20"/>
          <w:lang w:eastAsia="en-GB"/>
        </w:rPr>
        <w:t>If HEVC-FullHD media is provided in an CMAF track, then the CMAF track shall conform with</w:t>
      </w:r>
    </w:p>
    <w:p w14:paraId="04FC2A00"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 xml:space="preserve">the requirements of the ISO BMFF File format track defined in clause </w:t>
      </w:r>
      <w:proofErr w:type="gramStart"/>
      <w:r w:rsidRPr="00F86930">
        <w:rPr>
          <w:rFonts w:eastAsia="Times New Roman"/>
          <w:sz w:val="20"/>
          <w:lang w:eastAsia="en-GB"/>
        </w:rPr>
        <w:t>4.2.2.3.2.1;</w:t>
      </w:r>
      <w:proofErr w:type="gramEnd"/>
      <w:r w:rsidRPr="00F86930">
        <w:rPr>
          <w:rFonts w:eastAsia="Times New Roman"/>
          <w:sz w:val="20"/>
          <w:lang w:eastAsia="en-GB"/>
        </w:rPr>
        <w:t xml:space="preserve"> </w:t>
      </w:r>
    </w:p>
    <w:p w14:paraId="58E3E810"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 xml:space="preserve">the general CMAF Track constraints in ISO/IEC 23000-19, clause 7; and </w:t>
      </w:r>
    </w:p>
    <w:p w14:paraId="3A4A9224"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 xml:space="preserve">the general video track constraints defined in ISO/IEC 23000-19, clause 9. </w:t>
      </w:r>
    </w:p>
    <w:p w14:paraId="59D5513C" w14:textId="77777777" w:rsidR="00F86930" w:rsidRPr="00F86930" w:rsidRDefault="00F86930" w:rsidP="00F86930">
      <w:pPr>
        <w:keepNext/>
        <w:keepLines/>
        <w:spacing w:before="120"/>
        <w:ind w:left="1985" w:hanging="1985"/>
        <w:rPr>
          <w:rFonts w:ascii="Arial" w:eastAsia="Times New Roman" w:hAnsi="Arial"/>
          <w:sz w:val="20"/>
          <w:lang w:eastAsia="en-GB"/>
        </w:rPr>
      </w:pPr>
      <w:bookmarkStart w:id="47" w:name="_CR4_2_2_3_2_3"/>
      <w:r w:rsidRPr="00F86930">
        <w:rPr>
          <w:rFonts w:ascii="Arial" w:eastAsia="Times New Roman" w:hAnsi="Arial"/>
          <w:sz w:val="20"/>
          <w:lang w:eastAsia="en-GB"/>
        </w:rPr>
        <w:t>4.2.2.3.2.3</w:t>
      </w:r>
      <w:r w:rsidRPr="00F86930">
        <w:rPr>
          <w:rFonts w:ascii="Arial" w:eastAsia="Times New Roman" w:hAnsi="Arial"/>
          <w:sz w:val="20"/>
          <w:lang w:eastAsia="en-GB"/>
        </w:rPr>
        <w:tab/>
        <w:t>CMAF Switching Set Definition</w:t>
      </w:r>
    </w:p>
    <w:bookmarkEnd w:id="47"/>
    <w:p w14:paraId="679A42B0" w14:textId="77777777" w:rsidR="00F86930" w:rsidRPr="00F86930" w:rsidRDefault="00F86930" w:rsidP="00F86930">
      <w:pPr>
        <w:rPr>
          <w:rFonts w:eastAsia="Times New Roman"/>
          <w:sz w:val="20"/>
          <w:lang w:eastAsia="en-GB"/>
        </w:rPr>
      </w:pPr>
      <w:r w:rsidRPr="00F86930">
        <w:rPr>
          <w:rFonts w:eastAsia="Times New Roman"/>
          <w:sz w:val="20"/>
          <w:lang w:eastAsia="en-GB"/>
        </w:rPr>
        <w:t xml:space="preserve">If HEVC-FullHD media is provided in an CMAF Switching Set, </w:t>
      </w:r>
      <w:proofErr w:type="gramStart"/>
      <w:r w:rsidRPr="00F86930">
        <w:rPr>
          <w:rFonts w:eastAsia="Times New Roman"/>
          <w:sz w:val="20"/>
          <w:lang w:eastAsia="en-GB"/>
        </w:rPr>
        <w:t>then</w:t>
      </w:r>
      <w:proofErr w:type="gramEnd"/>
      <w:r w:rsidRPr="00F86930">
        <w:rPr>
          <w:rFonts w:eastAsia="Times New Roman"/>
          <w:sz w:val="20"/>
          <w:lang w:eastAsia="en-GB"/>
        </w:rPr>
        <w:t xml:space="preserve"> </w:t>
      </w:r>
    </w:p>
    <w:p w14:paraId="23FD3640"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 xml:space="preserve">every CMAF track in the CMAF Switching Set shall conform with the requirements of CMAF Track in clause 4.2.2.3.2.2, </w:t>
      </w:r>
    </w:p>
    <w:p w14:paraId="441706B2"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 xml:space="preserve">the general CMAF Switching Set constraints in ISO/IEC 23000-19 [27], clause 7; and </w:t>
      </w:r>
    </w:p>
    <w:p w14:paraId="4268C583"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 xml:space="preserve">the general CMAF video track Switching Set constraints defined in ISO/IEC 23000-19 [7], clause 9. </w:t>
      </w:r>
    </w:p>
    <w:p w14:paraId="486E0D2E" w14:textId="77777777" w:rsidR="00F86930" w:rsidRPr="00F86930" w:rsidRDefault="00F86930" w:rsidP="00F86930">
      <w:pPr>
        <w:keepNext/>
        <w:keepLines/>
        <w:spacing w:before="120"/>
        <w:ind w:left="1985" w:hanging="1985"/>
        <w:rPr>
          <w:rFonts w:ascii="Arial" w:eastAsia="Times New Roman" w:hAnsi="Arial"/>
          <w:sz w:val="20"/>
          <w:lang w:eastAsia="en-GB"/>
        </w:rPr>
      </w:pPr>
      <w:bookmarkStart w:id="48" w:name="_CR4_2_2_3_2_4"/>
      <w:r w:rsidRPr="00F86930">
        <w:rPr>
          <w:rFonts w:ascii="Arial" w:eastAsia="Times New Roman" w:hAnsi="Arial"/>
          <w:sz w:val="20"/>
          <w:lang w:eastAsia="en-GB"/>
        </w:rPr>
        <w:t>4.2.2.3.2.4</w:t>
      </w:r>
      <w:r w:rsidRPr="00F86930">
        <w:rPr>
          <w:rFonts w:ascii="Arial" w:eastAsia="Times New Roman" w:hAnsi="Arial"/>
          <w:sz w:val="20"/>
          <w:lang w:eastAsia="en-GB"/>
        </w:rPr>
        <w:tab/>
        <w:t>Playback Requirements</w:t>
      </w:r>
    </w:p>
    <w:bookmarkEnd w:id="48"/>
    <w:p w14:paraId="40FC6857" w14:textId="77777777" w:rsidR="00F86930" w:rsidRPr="00F86930" w:rsidRDefault="00F86930" w:rsidP="00F86930">
      <w:pPr>
        <w:rPr>
          <w:rFonts w:eastAsia="Times New Roman"/>
          <w:sz w:val="20"/>
          <w:lang w:eastAsia="en-GB"/>
        </w:rPr>
      </w:pPr>
      <w:r w:rsidRPr="00F86930">
        <w:rPr>
          <w:rFonts w:eastAsia="Times New Roman"/>
          <w:sz w:val="20"/>
          <w:lang w:eastAsia="en-GB"/>
        </w:rPr>
        <w:t>For a receiver supporting the HEVC-FullHD media profile the following applies:</w:t>
      </w:r>
    </w:p>
    <w:p w14:paraId="2E3BA826"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 xml:space="preserve">It shall support the </w:t>
      </w:r>
      <w:r w:rsidRPr="00F86930">
        <w:rPr>
          <w:rFonts w:eastAsia="Times New Roman"/>
          <w:b/>
          <w:sz w:val="20"/>
          <w:lang w:eastAsia="en-GB"/>
        </w:rPr>
        <w:t>HEVC-FullHD-Dec</w:t>
      </w:r>
      <w:r w:rsidRPr="00F86930">
        <w:rPr>
          <w:rFonts w:eastAsia="Times New Roman"/>
          <w:sz w:val="20"/>
          <w:lang w:eastAsia="en-GB"/>
        </w:rPr>
        <w:t xml:space="preserve"> decoding capabilities as defined in clause 4.2.1.1.</w:t>
      </w:r>
    </w:p>
    <w:p w14:paraId="41AE8BC7"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It shall support the following playback requirements as documented in clause 8 of CTA-WAVE 5003 [9] for any content conforming to a CMAF Switching Set as defined in clause 4.2.2.3.2.3 namely:</w:t>
      </w:r>
    </w:p>
    <w:p w14:paraId="60352031" w14:textId="77777777" w:rsidR="00F86930" w:rsidRPr="00F86930" w:rsidRDefault="00F86930" w:rsidP="00F86930">
      <w:pPr>
        <w:ind w:left="851"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8.2 Sequential Track Playback</w:t>
      </w:r>
    </w:p>
    <w:p w14:paraId="7120DBE7" w14:textId="77777777" w:rsidR="00F86930" w:rsidRPr="00F86930" w:rsidRDefault="00F86930" w:rsidP="00F86930">
      <w:pPr>
        <w:ind w:left="851"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8.3</w:t>
      </w:r>
      <w:r w:rsidRPr="00F86930">
        <w:rPr>
          <w:rFonts w:eastAsia="Times New Roman"/>
          <w:sz w:val="20"/>
          <w:lang w:eastAsia="en-GB"/>
        </w:rPr>
        <w:tab/>
        <w:t>Random Access to Fragment</w:t>
      </w:r>
    </w:p>
    <w:p w14:paraId="14A12089" w14:textId="77777777" w:rsidR="00F86930" w:rsidRPr="00F86930" w:rsidRDefault="00F86930" w:rsidP="00F86930">
      <w:pPr>
        <w:ind w:left="851"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8.4 Random Access to Time</w:t>
      </w:r>
    </w:p>
    <w:p w14:paraId="0469E5BD" w14:textId="77777777" w:rsidR="00F86930" w:rsidRPr="00F86930" w:rsidRDefault="00F86930" w:rsidP="00F86930">
      <w:pPr>
        <w:ind w:left="851"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8.5 Switching Set Playback</w:t>
      </w:r>
    </w:p>
    <w:p w14:paraId="6D9F3F73" w14:textId="77777777" w:rsidR="00F86930" w:rsidRPr="00F86930" w:rsidRDefault="00F86930" w:rsidP="00F86930">
      <w:pPr>
        <w:ind w:left="851"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8.6 Regular Playback of Chunked Content</w:t>
      </w:r>
    </w:p>
    <w:p w14:paraId="11521D09" w14:textId="77777777" w:rsidR="00F86930" w:rsidRPr="00F86930" w:rsidRDefault="00F86930" w:rsidP="00F86930">
      <w:pPr>
        <w:ind w:left="851"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8.7 Regular Playback of Chunked Content, non-aligned append</w:t>
      </w:r>
    </w:p>
    <w:p w14:paraId="1630984C"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It should support the following playback requirements as documented in clause 8 of CTA-WAVE 5003 [9] for any content conforming to a CMAF Switching Set as defined in clause 4.2.2.3.2.3 namely:</w:t>
      </w:r>
    </w:p>
    <w:p w14:paraId="614F4DA9" w14:textId="77777777" w:rsidR="00F86930" w:rsidRPr="00F86930" w:rsidRDefault="00F86930" w:rsidP="00F86930">
      <w:pPr>
        <w:ind w:left="851"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8.9 Out-Of-Order Loading</w:t>
      </w:r>
    </w:p>
    <w:p w14:paraId="3A63331F" w14:textId="77777777" w:rsidR="00F86930" w:rsidRPr="00F86930" w:rsidRDefault="00F86930" w:rsidP="00F86930">
      <w:pPr>
        <w:ind w:left="851"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8.10 Overlapping Fragments</w:t>
      </w:r>
    </w:p>
    <w:p w14:paraId="0AAD073A" w14:textId="77777777" w:rsidR="00F86930" w:rsidRPr="00F86930" w:rsidRDefault="00F86930" w:rsidP="00F86930">
      <w:pPr>
        <w:ind w:left="851"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8.12 Playback of Encrypted Content</w:t>
      </w:r>
    </w:p>
    <w:p w14:paraId="2AFB032E" w14:textId="77777777" w:rsidR="00F86930" w:rsidRPr="00F86930" w:rsidRDefault="00F86930" w:rsidP="00F86930">
      <w:pPr>
        <w:keepNext/>
        <w:keepLines/>
        <w:spacing w:before="120"/>
        <w:ind w:left="1985" w:hanging="1985"/>
        <w:rPr>
          <w:rFonts w:ascii="Arial" w:eastAsia="Times New Roman" w:hAnsi="Arial"/>
          <w:sz w:val="20"/>
          <w:lang w:eastAsia="en-GB"/>
        </w:rPr>
      </w:pPr>
      <w:bookmarkStart w:id="49" w:name="_CR4_2_2_3_2_5"/>
      <w:r w:rsidRPr="00F86930">
        <w:rPr>
          <w:rFonts w:ascii="Arial" w:eastAsia="Times New Roman" w:hAnsi="Arial"/>
          <w:sz w:val="20"/>
          <w:lang w:eastAsia="en-GB"/>
        </w:rPr>
        <w:t>4.2.2.3.2.5</w:t>
      </w:r>
      <w:r w:rsidRPr="00F86930">
        <w:rPr>
          <w:rFonts w:ascii="Arial" w:eastAsia="Times New Roman" w:hAnsi="Arial"/>
          <w:sz w:val="20"/>
          <w:lang w:eastAsia="en-GB"/>
        </w:rPr>
        <w:tab/>
        <w:t>Content Generation Requirements</w:t>
      </w:r>
    </w:p>
    <w:bookmarkEnd w:id="49"/>
    <w:p w14:paraId="7AB5BDA5" w14:textId="77777777" w:rsidR="00F86930" w:rsidRPr="00F86930" w:rsidRDefault="00F86930" w:rsidP="00F86930">
      <w:pPr>
        <w:rPr>
          <w:rFonts w:eastAsia="Times New Roman"/>
          <w:sz w:val="20"/>
          <w:lang w:eastAsia="en-GB"/>
        </w:rPr>
      </w:pPr>
      <w:r w:rsidRPr="00F86930">
        <w:rPr>
          <w:rFonts w:eastAsia="Times New Roman"/>
          <w:sz w:val="20"/>
          <w:lang w:eastAsia="en-GB"/>
        </w:rPr>
        <w:t>For a transmitter supporting the HEVC-FullHD media profile the following applies:</w:t>
      </w:r>
    </w:p>
    <w:p w14:paraId="29395D27"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 xml:space="preserve">It shall support the </w:t>
      </w:r>
      <w:r w:rsidRPr="00F86930">
        <w:rPr>
          <w:rFonts w:eastAsia="Times New Roman"/>
          <w:b/>
          <w:sz w:val="20"/>
          <w:lang w:eastAsia="en-GB"/>
        </w:rPr>
        <w:t>HEVC-FullHD-Enc</w:t>
      </w:r>
      <w:r w:rsidRPr="00F86930">
        <w:rPr>
          <w:rFonts w:eastAsia="Times New Roman"/>
          <w:sz w:val="20"/>
          <w:lang w:eastAsia="en-GB"/>
        </w:rPr>
        <w:t xml:space="preserve"> encoding capabilities as defined in clause 4.2.2.2.</w:t>
      </w:r>
    </w:p>
    <w:p w14:paraId="18B75E89"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It shall support the generation of a CMAF Track that conforms to the requirements in clause 4.2.2.3.2.2.</w:t>
      </w:r>
    </w:p>
    <w:p w14:paraId="4DB27E8B" w14:textId="77777777" w:rsidR="00F86930" w:rsidRPr="00F86930" w:rsidRDefault="00F86930" w:rsidP="00F86930">
      <w:pPr>
        <w:ind w:left="568" w:hanging="284"/>
        <w:rPr>
          <w:rFonts w:eastAsia="Times New Roman"/>
          <w:sz w:val="20"/>
          <w:lang w:eastAsia="en-GB"/>
        </w:rPr>
      </w:pPr>
      <w:r w:rsidRPr="00F86930">
        <w:rPr>
          <w:rFonts w:eastAsia="Times New Roman"/>
          <w:sz w:val="20"/>
          <w:lang w:eastAsia="en-GB"/>
        </w:rPr>
        <w:t>-</w:t>
      </w:r>
      <w:r w:rsidRPr="00F86930">
        <w:rPr>
          <w:rFonts w:eastAsia="Times New Roman"/>
          <w:sz w:val="20"/>
          <w:lang w:eastAsia="en-GB"/>
        </w:rPr>
        <w:tab/>
        <w:t>If used for Adaptive Bit Rate (ABR) distribution, it shall support the generation of a CMAF Switching Set as defined in clause 4.2.2.3.2.3.</w:t>
      </w:r>
    </w:p>
    <w:p w14:paraId="3F740316" w14:textId="3ADC17A6" w:rsidR="00C324DD" w:rsidRPr="00C324DD" w:rsidRDefault="00C324DD" w:rsidP="00C324DD">
      <w:pPr>
        <w:pStyle w:val="Heading3"/>
        <w:numPr>
          <w:ilvl w:val="0"/>
          <w:numId w:val="0"/>
        </w:numPr>
      </w:pPr>
      <w:bookmarkStart w:id="50" w:name="_Toc162445907"/>
      <w:r>
        <w:t>4.1.</w:t>
      </w:r>
      <w:r>
        <w:t>2</w:t>
      </w:r>
      <w:r>
        <w:tab/>
      </w:r>
      <w:r>
        <w:t>Encrypted Content</w:t>
      </w:r>
    </w:p>
    <w:p w14:paraId="45987ACC" w14:textId="77777777" w:rsidR="00AA44DB" w:rsidRPr="00AA44DB" w:rsidRDefault="00AA44DB" w:rsidP="00C324DD">
      <w:pPr>
        <w:keepNext/>
        <w:keepLines/>
        <w:spacing w:before="120"/>
        <w:outlineLvl w:val="3"/>
        <w:rPr>
          <w:rFonts w:ascii="Arial" w:eastAsia="Times New Roman" w:hAnsi="Arial"/>
          <w:lang w:eastAsia="en-GB"/>
        </w:rPr>
      </w:pPr>
      <w:bookmarkStart w:id="51" w:name="_CR5_2_7_6"/>
      <w:bookmarkStart w:id="52" w:name="_Toc162445911"/>
      <w:bookmarkEnd w:id="50"/>
      <w:bookmarkEnd w:id="51"/>
      <w:r w:rsidRPr="00AA44DB">
        <w:rPr>
          <w:rFonts w:ascii="Arial" w:eastAsia="Times New Roman" w:hAnsi="Arial"/>
          <w:lang w:eastAsia="en-GB"/>
        </w:rPr>
        <w:t>5.2.7.6</w:t>
      </w:r>
      <w:r w:rsidRPr="00AA44DB">
        <w:rPr>
          <w:rFonts w:ascii="Arial" w:eastAsia="Times New Roman" w:hAnsi="Arial"/>
          <w:lang w:eastAsia="en-GB"/>
        </w:rPr>
        <w:tab/>
        <w:t>Encrypted content</w:t>
      </w:r>
      <w:bookmarkEnd w:id="52"/>
    </w:p>
    <w:p w14:paraId="05ABCE23" w14:textId="77777777" w:rsidR="00AA44DB" w:rsidRPr="00AA44DB" w:rsidRDefault="00AA44DB" w:rsidP="00AA44DB">
      <w:pPr>
        <w:rPr>
          <w:rFonts w:eastAsia="Times New Roman"/>
          <w:sz w:val="20"/>
          <w:lang w:eastAsia="en-GB"/>
        </w:rPr>
      </w:pPr>
      <w:r w:rsidRPr="00AA44DB">
        <w:rPr>
          <w:rFonts w:eastAsia="Times New Roman"/>
          <w:sz w:val="20"/>
          <w:lang w:eastAsia="en-GB"/>
        </w:rPr>
        <w:t>If the 5GMSd Client supports encrypted content and any of the video playback requirement as defined in clause 5.2.7.2, then the 5GMSd client shall support the playback requirements for encrypted content as documented in clause 8 of CTA-WAVE 5003 [9], clause 8.12 for either:</w:t>
      </w:r>
    </w:p>
    <w:p w14:paraId="2B0FC904" w14:textId="77777777" w:rsidR="00AA44DB" w:rsidRPr="00AA44DB" w:rsidRDefault="00AA44DB" w:rsidP="00AA44DB">
      <w:pPr>
        <w:ind w:left="568" w:hanging="284"/>
        <w:rPr>
          <w:rFonts w:eastAsia="Times New Roman"/>
          <w:sz w:val="20"/>
          <w:lang w:eastAsia="en-GB"/>
        </w:rPr>
      </w:pPr>
      <w:bookmarkStart w:id="53" w:name="_MCCTEMPBM_CRPT56810019___7"/>
      <w:r w:rsidRPr="00AA44DB">
        <w:rPr>
          <w:rFonts w:eastAsia="Times New Roman"/>
          <w:sz w:val="20"/>
          <w:lang w:eastAsia="en-GB"/>
        </w:rPr>
        <w:t>-</w:t>
      </w:r>
      <w:r w:rsidRPr="00AA44DB">
        <w:rPr>
          <w:rFonts w:eastAsia="Times New Roman"/>
          <w:sz w:val="20"/>
          <w:lang w:eastAsia="en-GB"/>
        </w:rPr>
        <w:tab/>
        <w:t xml:space="preserve">video content encrypted according to [7] clause 8, using the </w:t>
      </w:r>
      <w:r w:rsidRPr="00AA44DB">
        <w:rPr>
          <w:rFonts w:ascii="Courier New" w:eastAsia="Times New Roman" w:hAnsi="Courier New" w:cs="Courier New"/>
          <w:sz w:val="20"/>
          <w:lang w:eastAsia="en-GB"/>
        </w:rPr>
        <w:t>'cenc'</w:t>
      </w:r>
      <w:r w:rsidRPr="00AA44DB">
        <w:rPr>
          <w:rFonts w:eastAsia="Times New Roman"/>
          <w:sz w:val="20"/>
          <w:lang w:eastAsia="en-GB"/>
        </w:rPr>
        <w:t xml:space="preserve"> AES-CTR subsample pattern encryption scheme, as specified in [8], clause 10.1; or </w:t>
      </w:r>
    </w:p>
    <w:p w14:paraId="179F700E" w14:textId="77777777" w:rsidR="00AA44DB" w:rsidRPr="00AA44DB" w:rsidRDefault="00AA44DB" w:rsidP="00AA44DB">
      <w:pPr>
        <w:ind w:left="568" w:hanging="284"/>
        <w:rPr>
          <w:rFonts w:eastAsia="Times New Roman"/>
          <w:sz w:val="20"/>
          <w:lang w:eastAsia="en-GB"/>
        </w:rPr>
      </w:pPr>
      <w:r w:rsidRPr="00AA44DB">
        <w:rPr>
          <w:rFonts w:eastAsia="Times New Roman"/>
          <w:sz w:val="20"/>
          <w:lang w:eastAsia="en-GB"/>
        </w:rPr>
        <w:t>-</w:t>
      </w:r>
      <w:r w:rsidRPr="00AA44DB">
        <w:rPr>
          <w:rFonts w:eastAsia="Times New Roman"/>
          <w:sz w:val="20"/>
          <w:lang w:eastAsia="en-GB"/>
        </w:rPr>
        <w:tab/>
        <w:t xml:space="preserve">video content encrypted according to [7] clause 8, using the </w:t>
      </w:r>
      <w:r w:rsidRPr="00AA44DB">
        <w:rPr>
          <w:rFonts w:ascii="Courier New" w:eastAsia="Times New Roman" w:hAnsi="Courier New" w:cs="Courier New"/>
          <w:sz w:val="20"/>
          <w:lang w:eastAsia="en-GB"/>
        </w:rPr>
        <w:t>'cbcs'</w:t>
      </w:r>
      <w:r w:rsidRPr="00AA44DB">
        <w:rPr>
          <w:rFonts w:eastAsia="Times New Roman"/>
          <w:sz w:val="20"/>
          <w:lang w:eastAsia="en-GB"/>
        </w:rPr>
        <w:t xml:space="preserve"> AES-CBC subsample pattern encryption scheme, as specified in [8], clause 10.4, with the following restrictions Pattern Block length of 10 and an </w:t>
      </w:r>
      <w:proofErr w:type="gramStart"/>
      <w:r w:rsidRPr="00AA44DB">
        <w:rPr>
          <w:rFonts w:ascii="Courier New" w:eastAsia="Times New Roman" w:hAnsi="Courier New" w:cs="Courier New"/>
          <w:sz w:val="20"/>
          <w:lang w:eastAsia="en-GB"/>
        </w:rPr>
        <w:t>encrypt:skip</w:t>
      </w:r>
      <w:proofErr w:type="gramEnd"/>
      <w:r w:rsidRPr="00AA44DB">
        <w:rPr>
          <w:rFonts w:eastAsia="Times New Roman"/>
          <w:sz w:val="20"/>
          <w:lang w:eastAsia="en-GB"/>
        </w:rPr>
        <w:t xml:space="preserve"> pattern of 1:9 as defined in clause 9.6 of [8].</w:t>
      </w:r>
    </w:p>
    <w:bookmarkEnd w:id="53"/>
    <w:p w14:paraId="5A9A7524" w14:textId="77777777" w:rsidR="00AA44DB" w:rsidRPr="00AA44DB" w:rsidRDefault="00AA44DB" w:rsidP="00AA44DB">
      <w:pPr>
        <w:rPr>
          <w:rFonts w:eastAsia="Times New Roman"/>
          <w:sz w:val="20"/>
          <w:lang w:eastAsia="en-GB"/>
        </w:rPr>
      </w:pPr>
      <w:r w:rsidRPr="00AA44DB">
        <w:rPr>
          <w:rFonts w:eastAsia="Times New Roman"/>
          <w:sz w:val="20"/>
          <w:lang w:eastAsia="en-GB"/>
        </w:rPr>
        <w:t>If the 5GMSd Client</w:t>
      </w:r>
      <w:r w:rsidRPr="00AA44DB" w:rsidDel="000F7FBE">
        <w:rPr>
          <w:rFonts w:eastAsia="Times New Roman"/>
          <w:sz w:val="20"/>
          <w:lang w:eastAsia="en-GB"/>
        </w:rPr>
        <w:t xml:space="preserve"> </w:t>
      </w:r>
      <w:r w:rsidRPr="00AA44DB">
        <w:rPr>
          <w:rFonts w:eastAsia="Times New Roman"/>
          <w:sz w:val="20"/>
          <w:lang w:eastAsia="en-GB"/>
        </w:rPr>
        <w:t>supports decrypted content and any of the video playback requirement in clause 5.2.7.2, then the 5GMSd client should support the playback requirements for encrypted content as documented in clause 8 of CTA-WAVE 5003 [9], clause 8.12 for both:</w:t>
      </w:r>
    </w:p>
    <w:p w14:paraId="728CDEC9" w14:textId="77777777" w:rsidR="00AA44DB" w:rsidRPr="00AA44DB" w:rsidRDefault="00AA44DB" w:rsidP="00AA44DB">
      <w:pPr>
        <w:ind w:left="568" w:hanging="284"/>
        <w:rPr>
          <w:rFonts w:eastAsia="Times New Roman"/>
          <w:sz w:val="20"/>
          <w:lang w:eastAsia="en-GB"/>
        </w:rPr>
      </w:pPr>
      <w:bookmarkStart w:id="54" w:name="_MCCTEMPBM_CRPT56810020___7"/>
      <w:r w:rsidRPr="00AA44DB">
        <w:rPr>
          <w:rFonts w:eastAsia="Times New Roman"/>
          <w:sz w:val="20"/>
          <w:lang w:eastAsia="en-GB"/>
        </w:rPr>
        <w:t>-</w:t>
      </w:r>
      <w:r w:rsidRPr="00AA44DB">
        <w:rPr>
          <w:rFonts w:eastAsia="Times New Roman"/>
          <w:sz w:val="20"/>
          <w:lang w:eastAsia="en-GB"/>
        </w:rPr>
        <w:tab/>
        <w:t xml:space="preserve">video content encrypted according to [7] clause 8, using the </w:t>
      </w:r>
      <w:r w:rsidRPr="00AA44DB">
        <w:rPr>
          <w:rFonts w:ascii="Courier New" w:eastAsia="Times New Roman" w:hAnsi="Courier New" w:cs="Courier New"/>
          <w:sz w:val="20"/>
          <w:lang w:eastAsia="en-GB"/>
        </w:rPr>
        <w:t>'cenc'</w:t>
      </w:r>
      <w:r w:rsidRPr="00AA44DB">
        <w:rPr>
          <w:rFonts w:eastAsia="Times New Roman"/>
          <w:sz w:val="20"/>
          <w:lang w:eastAsia="en-GB"/>
        </w:rPr>
        <w:t xml:space="preserve"> AES-CTR subsample pattern encryption scheme, as specified in [8], clause 10.1; and</w:t>
      </w:r>
    </w:p>
    <w:p w14:paraId="214BB6C3" w14:textId="77777777" w:rsidR="00AA44DB" w:rsidRPr="00AA44DB" w:rsidRDefault="00AA44DB" w:rsidP="00AA44DB">
      <w:pPr>
        <w:ind w:left="568" w:hanging="284"/>
        <w:rPr>
          <w:rFonts w:eastAsia="Times New Roman"/>
          <w:sz w:val="20"/>
          <w:lang w:eastAsia="en-GB"/>
        </w:rPr>
      </w:pPr>
      <w:r w:rsidRPr="00AA44DB">
        <w:rPr>
          <w:rFonts w:eastAsia="Times New Roman"/>
          <w:sz w:val="20"/>
          <w:lang w:eastAsia="en-GB"/>
        </w:rPr>
        <w:t>-</w:t>
      </w:r>
      <w:r w:rsidRPr="00AA44DB">
        <w:rPr>
          <w:rFonts w:eastAsia="Times New Roman"/>
          <w:sz w:val="20"/>
          <w:lang w:eastAsia="en-GB"/>
        </w:rPr>
        <w:tab/>
        <w:t xml:space="preserve">video content encrypted according to [7] clause 8, using the </w:t>
      </w:r>
      <w:r w:rsidRPr="00AA44DB">
        <w:rPr>
          <w:rFonts w:ascii="Courier New" w:eastAsia="Times New Roman" w:hAnsi="Courier New" w:cs="Courier New"/>
          <w:sz w:val="20"/>
          <w:lang w:eastAsia="en-GB"/>
        </w:rPr>
        <w:t>'cbcs'</w:t>
      </w:r>
      <w:r w:rsidRPr="00AA44DB">
        <w:rPr>
          <w:rFonts w:eastAsia="Times New Roman"/>
          <w:sz w:val="20"/>
          <w:lang w:eastAsia="en-GB"/>
        </w:rPr>
        <w:t xml:space="preserve"> AES-CBC subsample pattern encryption scheme, as specified in [8], clause 10.4, with the following restrictions Pattern Block length of 10 and an </w:t>
      </w:r>
      <w:proofErr w:type="gramStart"/>
      <w:r w:rsidRPr="00AA44DB">
        <w:rPr>
          <w:rFonts w:ascii="Courier New" w:eastAsia="Times New Roman" w:hAnsi="Courier New" w:cs="Courier New"/>
          <w:sz w:val="20"/>
          <w:lang w:eastAsia="en-GB"/>
        </w:rPr>
        <w:t>encrypt:skip</w:t>
      </w:r>
      <w:proofErr w:type="gramEnd"/>
      <w:r w:rsidRPr="00AA44DB">
        <w:rPr>
          <w:rFonts w:eastAsia="Times New Roman"/>
          <w:sz w:val="20"/>
          <w:lang w:eastAsia="en-GB"/>
        </w:rPr>
        <w:t xml:space="preserve"> pattern of 1:9 as defined in clause 9.6 of [8]. </w:t>
      </w:r>
    </w:p>
    <w:bookmarkEnd w:id="54"/>
    <w:p w14:paraId="620D8404" w14:textId="381EB013" w:rsidR="008A6A18" w:rsidRDefault="008A6A18" w:rsidP="008A6A18">
      <w:pPr>
        <w:pStyle w:val="Heading3"/>
        <w:numPr>
          <w:ilvl w:val="0"/>
          <w:numId w:val="0"/>
        </w:numPr>
      </w:pPr>
      <w:r>
        <w:t>4</w:t>
      </w:r>
      <w:r>
        <w:t>.</w:t>
      </w:r>
      <w:r>
        <w:t>1</w:t>
      </w:r>
      <w:r>
        <w:t>.3</w:t>
      </w:r>
      <w:r>
        <w:tab/>
        <w:t>Capability Discovery</w:t>
      </w:r>
      <w:bookmarkStart w:id="55" w:name="_MCCTEMPBM_CRPT56810027___7"/>
    </w:p>
    <w:p w14:paraId="64998B6E" w14:textId="77777777" w:rsidR="00055C4C" w:rsidRPr="00055C4C" w:rsidRDefault="00055C4C" w:rsidP="00055C4C">
      <w:pPr>
        <w:keepNext/>
        <w:keepLines/>
        <w:spacing w:before="120"/>
        <w:outlineLvl w:val="3"/>
        <w:rPr>
          <w:rFonts w:ascii="Arial" w:eastAsia="Times New Roman" w:hAnsi="Arial"/>
          <w:lang w:eastAsia="en-GB"/>
        </w:rPr>
      </w:pPr>
      <w:bookmarkStart w:id="56" w:name="_Toc162445913"/>
      <w:bookmarkEnd w:id="55"/>
      <w:r w:rsidRPr="00055C4C">
        <w:rPr>
          <w:rFonts w:ascii="Arial" w:eastAsia="Times New Roman" w:hAnsi="Arial"/>
          <w:lang w:eastAsia="en-GB"/>
        </w:rPr>
        <w:t>5.2.8.1</w:t>
      </w:r>
      <w:r w:rsidRPr="00055C4C">
        <w:rPr>
          <w:rFonts w:ascii="Arial" w:eastAsia="Times New Roman" w:hAnsi="Arial"/>
          <w:lang w:eastAsia="en-GB"/>
        </w:rPr>
        <w:tab/>
        <w:t>General</w:t>
      </w:r>
      <w:bookmarkEnd w:id="56"/>
    </w:p>
    <w:p w14:paraId="7186E92E" w14:textId="77777777" w:rsidR="00055C4C" w:rsidRPr="00055C4C" w:rsidRDefault="00055C4C" w:rsidP="00055C4C">
      <w:pPr>
        <w:rPr>
          <w:rFonts w:eastAsia="Times New Roman"/>
          <w:sz w:val="20"/>
          <w:lang w:eastAsia="en-GB"/>
        </w:rPr>
      </w:pPr>
      <w:r w:rsidRPr="00055C4C">
        <w:rPr>
          <w:rFonts w:eastAsia="Times New Roman"/>
          <w:sz w:val="20"/>
          <w:lang w:eastAsia="en-GB"/>
        </w:rPr>
        <w:t>A 5GMSd Client</w:t>
      </w:r>
      <w:r w:rsidRPr="00055C4C" w:rsidDel="000F7FBE">
        <w:rPr>
          <w:rFonts w:eastAsia="Times New Roman"/>
          <w:sz w:val="20"/>
          <w:lang w:eastAsia="en-GB"/>
        </w:rPr>
        <w:t xml:space="preserve"> </w:t>
      </w:r>
      <w:r w:rsidRPr="00055C4C">
        <w:rPr>
          <w:rFonts w:eastAsia="Times New Roman"/>
          <w:sz w:val="20"/>
          <w:lang w:eastAsia="en-GB"/>
        </w:rPr>
        <w:t xml:space="preserve">is expected to support capability discovery such that 5GMS-Aware Applications can identify if a specific media profile is supported. </w:t>
      </w:r>
      <w:proofErr w:type="gramStart"/>
      <w:r w:rsidRPr="00055C4C">
        <w:rPr>
          <w:rFonts w:eastAsia="Times New Roman"/>
          <w:sz w:val="20"/>
          <w:lang w:eastAsia="en-GB"/>
        </w:rPr>
        <w:t>In order to</w:t>
      </w:r>
      <w:proofErr w:type="gramEnd"/>
      <w:r w:rsidRPr="00055C4C">
        <w:rPr>
          <w:rFonts w:eastAsia="Times New Roman"/>
          <w:sz w:val="20"/>
          <w:lang w:eastAsia="en-GB"/>
        </w:rPr>
        <w:t xml:space="preserve"> identify whether a media profile is supported, the 5GMSd Client</w:t>
      </w:r>
      <w:r w:rsidRPr="00055C4C" w:rsidDel="000F7FBE">
        <w:rPr>
          <w:rFonts w:eastAsia="Times New Roman"/>
          <w:sz w:val="20"/>
          <w:lang w:eastAsia="en-GB"/>
        </w:rPr>
        <w:t xml:space="preserve"> </w:t>
      </w:r>
      <w:r w:rsidRPr="00055C4C">
        <w:rPr>
          <w:rFonts w:eastAsia="Times New Roman"/>
          <w:sz w:val="20"/>
          <w:lang w:eastAsia="en-GB"/>
        </w:rPr>
        <w:t>may provide an API as defined in TS 26.512 [10] via the M7d interface, for which the client can be queried with a specific MIME type string, if the media profile is supported.</w:t>
      </w:r>
    </w:p>
    <w:p w14:paraId="5FAC6AF7" w14:textId="77777777" w:rsidR="00055C4C" w:rsidRPr="00055C4C" w:rsidRDefault="00055C4C" w:rsidP="00055C4C">
      <w:pPr>
        <w:rPr>
          <w:rFonts w:eastAsia="Times New Roman"/>
          <w:sz w:val="20"/>
          <w:lang w:eastAsia="en-GB"/>
        </w:rPr>
      </w:pPr>
      <w:r w:rsidRPr="00055C4C">
        <w:rPr>
          <w:rFonts w:eastAsia="Times New Roman"/>
          <w:sz w:val="20"/>
          <w:lang w:eastAsia="en-GB"/>
        </w:rPr>
        <w:t>The MIME types follow RFC 6381 [11].</w:t>
      </w:r>
    </w:p>
    <w:p w14:paraId="74907D3D" w14:textId="77777777" w:rsidR="00055C4C" w:rsidRPr="00055C4C" w:rsidRDefault="00055C4C" w:rsidP="00055C4C">
      <w:pPr>
        <w:rPr>
          <w:rFonts w:eastAsia="Times New Roman"/>
          <w:sz w:val="20"/>
          <w:lang w:eastAsia="x-none"/>
        </w:rPr>
      </w:pPr>
      <w:r w:rsidRPr="00055C4C">
        <w:rPr>
          <w:rFonts w:eastAsia="Times New Roman"/>
          <w:sz w:val="20"/>
          <w:lang w:eastAsia="x-none"/>
        </w:rPr>
        <w:t xml:space="preserve">A 5GMSd </w:t>
      </w:r>
      <w:r w:rsidRPr="00055C4C">
        <w:rPr>
          <w:rFonts w:eastAsia="Times New Roman"/>
          <w:sz w:val="20"/>
          <w:lang w:eastAsia="en-GB"/>
        </w:rPr>
        <w:t>Client</w:t>
      </w:r>
      <w:r w:rsidRPr="00055C4C" w:rsidDel="000F7FBE">
        <w:rPr>
          <w:rFonts w:eastAsia="Times New Roman"/>
          <w:sz w:val="20"/>
          <w:lang w:eastAsia="en-GB"/>
        </w:rPr>
        <w:t xml:space="preserve"> </w:t>
      </w:r>
      <w:r w:rsidRPr="00055C4C">
        <w:rPr>
          <w:rFonts w:eastAsia="Times New Roman"/>
          <w:sz w:val="20"/>
          <w:lang w:eastAsia="x-none"/>
        </w:rPr>
        <w:t>should support at least one of the following capability discovery mechanisms for media profiles:</w:t>
      </w:r>
    </w:p>
    <w:p w14:paraId="6621827F" w14:textId="77777777" w:rsidR="00055C4C" w:rsidRPr="00055C4C" w:rsidRDefault="00055C4C" w:rsidP="00055C4C">
      <w:pPr>
        <w:ind w:left="568" w:hanging="284"/>
        <w:rPr>
          <w:rFonts w:eastAsia="Times New Roman"/>
          <w:sz w:val="20"/>
          <w:lang w:eastAsia="en-GB"/>
        </w:rPr>
      </w:pPr>
      <w:bookmarkStart w:id="57" w:name="_MCCTEMPBM_CRPT56810023___7"/>
      <w:r w:rsidRPr="00055C4C">
        <w:rPr>
          <w:rFonts w:eastAsia="Times New Roman"/>
          <w:sz w:val="20"/>
          <w:lang w:eastAsia="en-GB"/>
        </w:rPr>
        <w:t>-</w:t>
      </w:r>
      <w:r w:rsidRPr="00055C4C">
        <w:rPr>
          <w:rFonts w:eastAsia="Times New Roman"/>
          <w:sz w:val="20"/>
          <w:lang w:eastAsia="en-GB"/>
        </w:rPr>
        <w:tab/>
        <w:t xml:space="preserve">If </w:t>
      </w:r>
      <w:proofErr w:type="gramStart"/>
      <w:r w:rsidRPr="00055C4C">
        <w:rPr>
          <w:rFonts w:ascii="Courier New" w:eastAsia="Times New Roman" w:hAnsi="Courier New" w:cs="Courier New"/>
          <w:sz w:val="20"/>
          <w:lang w:eastAsia="en-GB"/>
        </w:rPr>
        <w:t>isTypeSupported(</w:t>
      </w:r>
      <w:proofErr w:type="gramEnd"/>
      <w:r w:rsidRPr="00055C4C">
        <w:rPr>
          <w:rFonts w:ascii="Courier New" w:eastAsia="Times New Roman" w:hAnsi="Courier New" w:cs="Courier New"/>
          <w:sz w:val="20"/>
          <w:lang w:eastAsia="en-GB"/>
        </w:rPr>
        <w:t>)</w:t>
      </w:r>
      <w:r w:rsidRPr="00055C4C">
        <w:rPr>
          <w:rFonts w:eastAsia="Times New Roman"/>
          <w:sz w:val="20"/>
          <w:lang w:eastAsia="en-GB"/>
        </w:rPr>
        <w:t xml:space="preserve"> for the media profile with argument </w:t>
      </w:r>
      <w:r w:rsidRPr="00055C4C">
        <w:rPr>
          <w:rFonts w:ascii="Courier New" w:eastAsia="Times New Roman" w:hAnsi="Courier New" w:cs="Courier New"/>
          <w:sz w:val="20"/>
          <w:lang w:eastAsia="en-GB"/>
        </w:rPr>
        <w:t>&lt;profiles&gt;</w:t>
      </w:r>
      <w:r w:rsidRPr="00055C4C">
        <w:rPr>
          <w:rFonts w:eastAsia="Times New Roman"/>
          <w:sz w:val="20"/>
          <w:lang w:eastAsia="en-GB"/>
        </w:rPr>
        <w:t xml:space="preserve"> results in a </w:t>
      </w:r>
      <w:r w:rsidRPr="00055C4C">
        <w:rPr>
          <w:rFonts w:ascii="Courier New" w:eastAsia="Times New Roman" w:hAnsi="Courier New" w:cs="Courier New"/>
          <w:sz w:val="20"/>
          <w:lang w:eastAsia="en-GB"/>
        </w:rPr>
        <w:t>yes</w:t>
      </w:r>
      <w:r w:rsidRPr="00055C4C">
        <w:rPr>
          <w:rFonts w:eastAsia="Times New Roman"/>
          <w:sz w:val="20"/>
          <w:lang w:eastAsia="en-GB"/>
        </w:rPr>
        <w:t>, then the respective media profile is supported with the requirements defined in a specific clause.</w:t>
      </w:r>
    </w:p>
    <w:p w14:paraId="2E982D5C" w14:textId="77777777" w:rsidR="00055C4C" w:rsidRPr="00055C4C" w:rsidRDefault="00055C4C" w:rsidP="00055C4C">
      <w:pPr>
        <w:ind w:left="568" w:hanging="284"/>
        <w:rPr>
          <w:rFonts w:eastAsia="Times New Roman"/>
          <w:sz w:val="20"/>
          <w:lang w:eastAsia="en-GB"/>
        </w:rPr>
      </w:pPr>
      <w:r w:rsidRPr="00055C4C">
        <w:rPr>
          <w:rFonts w:eastAsia="Times New Roman"/>
          <w:sz w:val="20"/>
          <w:lang w:eastAsia="en-GB"/>
        </w:rPr>
        <w:t>-</w:t>
      </w:r>
      <w:r w:rsidRPr="00055C4C">
        <w:rPr>
          <w:rFonts w:eastAsia="Times New Roman"/>
          <w:sz w:val="20"/>
          <w:lang w:eastAsia="en-GB"/>
        </w:rPr>
        <w:tab/>
        <w:t xml:space="preserve">If </w:t>
      </w:r>
      <w:proofErr w:type="gramStart"/>
      <w:r w:rsidRPr="00055C4C">
        <w:rPr>
          <w:rFonts w:ascii="Courier New" w:eastAsia="Times New Roman" w:hAnsi="Courier New" w:cs="Courier New"/>
          <w:sz w:val="20"/>
          <w:lang w:eastAsia="en-GB"/>
        </w:rPr>
        <w:t>isTypeSupported(</w:t>
      </w:r>
      <w:proofErr w:type="gramEnd"/>
      <w:r w:rsidRPr="00055C4C">
        <w:rPr>
          <w:rFonts w:ascii="Courier New" w:eastAsia="Times New Roman" w:hAnsi="Courier New" w:cs="Courier New"/>
          <w:sz w:val="20"/>
          <w:lang w:eastAsia="en-GB"/>
        </w:rPr>
        <w:t>)</w:t>
      </w:r>
      <w:r w:rsidRPr="00055C4C">
        <w:rPr>
          <w:rFonts w:eastAsia="Times New Roman"/>
          <w:sz w:val="20"/>
          <w:lang w:eastAsia="en-GB"/>
        </w:rPr>
        <w:t xml:space="preserve"> for the media profile with argument </w:t>
      </w:r>
      <w:r w:rsidRPr="00055C4C">
        <w:rPr>
          <w:rFonts w:ascii="Courier New" w:eastAsia="Times New Roman" w:hAnsi="Courier New" w:cs="Courier New"/>
          <w:sz w:val="20"/>
          <w:lang w:eastAsia="en-GB"/>
        </w:rPr>
        <w:t>&lt;codecs&gt;</w:t>
      </w:r>
      <w:r w:rsidRPr="00055C4C">
        <w:rPr>
          <w:rFonts w:eastAsia="Times New Roman"/>
          <w:sz w:val="20"/>
          <w:lang w:eastAsia="en-GB"/>
        </w:rPr>
        <w:t xml:space="preserve"> results in a </w:t>
      </w:r>
      <w:r w:rsidRPr="00055C4C">
        <w:rPr>
          <w:rFonts w:ascii="Courier New" w:eastAsia="Times New Roman" w:hAnsi="Courier New" w:cs="Courier New"/>
          <w:sz w:val="20"/>
          <w:lang w:eastAsia="en-GB"/>
        </w:rPr>
        <w:t>yes</w:t>
      </w:r>
      <w:r w:rsidRPr="00055C4C">
        <w:rPr>
          <w:rFonts w:eastAsia="Times New Roman"/>
          <w:sz w:val="20"/>
          <w:lang w:eastAsia="en-GB"/>
        </w:rPr>
        <w:t>, then the respective media profile is supported with the requirements defined in a specific clause.</w:t>
      </w:r>
    </w:p>
    <w:bookmarkEnd w:id="57"/>
    <w:p w14:paraId="1F10F97E" w14:textId="77777777" w:rsidR="00055C4C" w:rsidRPr="00055C4C" w:rsidRDefault="00055C4C" w:rsidP="00055C4C">
      <w:pPr>
        <w:ind w:left="568" w:hanging="284"/>
        <w:rPr>
          <w:rFonts w:eastAsia="Times New Roman"/>
          <w:sz w:val="20"/>
          <w:lang w:eastAsia="en-GB"/>
        </w:rPr>
      </w:pPr>
      <w:r w:rsidRPr="00055C4C">
        <w:rPr>
          <w:rFonts w:eastAsia="Times New Roman"/>
          <w:sz w:val="20"/>
          <w:lang w:eastAsia="en-GB"/>
        </w:rPr>
        <w:t>-</w:t>
      </w:r>
      <w:r w:rsidRPr="00055C4C">
        <w:rPr>
          <w:rFonts w:eastAsia="Times New Roman"/>
          <w:sz w:val="20"/>
          <w:lang w:eastAsia="en-GB"/>
        </w:rPr>
        <w:tab/>
        <w:t>If a conforming CMAF header is provided for playback initialization and the 5GMSd Client does not throw an error response, then the respective media profile is supported with the requirements defined in a specific clause.</w:t>
      </w:r>
    </w:p>
    <w:p w14:paraId="69400CCB" w14:textId="77777777" w:rsidR="00055C4C" w:rsidRPr="00055C4C" w:rsidRDefault="00055C4C" w:rsidP="00055C4C">
      <w:pPr>
        <w:rPr>
          <w:rFonts w:eastAsia="Times New Roman"/>
          <w:sz w:val="20"/>
          <w:lang w:eastAsia="en-GB"/>
        </w:rPr>
      </w:pPr>
      <w:bookmarkStart w:id="58" w:name="_MCCTEMPBM_CRPT56810024___7"/>
      <w:r w:rsidRPr="00055C4C">
        <w:rPr>
          <w:rFonts w:eastAsia="Times New Roman"/>
          <w:sz w:val="20"/>
          <w:lang w:eastAsia="en-GB"/>
        </w:rPr>
        <w:t xml:space="preserve">For each media profile mentioned in clause 5.2.6, the </w:t>
      </w:r>
      <w:r w:rsidRPr="00055C4C">
        <w:rPr>
          <w:rFonts w:ascii="Courier New" w:eastAsia="Times New Roman" w:hAnsi="Courier New" w:cs="Courier New"/>
          <w:sz w:val="20"/>
          <w:lang w:eastAsia="en-GB"/>
        </w:rPr>
        <w:t>&lt;profiles&gt;</w:t>
      </w:r>
      <w:r w:rsidRPr="00055C4C">
        <w:rPr>
          <w:rFonts w:eastAsia="Times New Roman"/>
          <w:sz w:val="20"/>
          <w:lang w:eastAsia="en-GB"/>
        </w:rPr>
        <w:t xml:space="preserve"> parameter and the </w:t>
      </w:r>
      <w:r w:rsidRPr="00055C4C">
        <w:rPr>
          <w:rFonts w:ascii="Courier New" w:eastAsia="Times New Roman" w:hAnsi="Courier New" w:cs="Courier New"/>
          <w:sz w:val="20"/>
          <w:lang w:eastAsia="en-GB"/>
        </w:rPr>
        <w:t>&lt;codecs&gt;</w:t>
      </w:r>
      <w:r w:rsidRPr="00055C4C">
        <w:rPr>
          <w:rFonts w:eastAsia="Times New Roman"/>
          <w:sz w:val="20"/>
          <w:lang w:eastAsia="en-GB"/>
        </w:rPr>
        <w:t xml:space="preserve"> parameter are provided in the following. These parameters should be used in the capability exchange.</w:t>
      </w:r>
    </w:p>
    <w:p w14:paraId="5937C686" w14:textId="77777777" w:rsidR="00055C4C" w:rsidRPr="00055C4C" w:rsidRDefault="00055C4C" w:rsidP="00055C4C">
      <w:pPr>
        <w:keepNext/>
        <w:keepLines/>
        <w:spacing w:before="120"/>
        <w:outlineLvl w:val="3"/>
        <w:rPr>
          <w:rFonts w:ascii="Arial" w:eastAsia="Times New Roman" w:hAnsi="Arial"/>
          <w:lang w:eastAsia="en-GB"/>
        </w:rPr>
      </w:pPr>
      <w:bookmarkStart w:id="59" w:name="_CR5_2_8_2"/>
      <w:bookmarkStart w:id="60" w:name="_Toc162445914"/>
      <w:bookmarkEnd w:id="58"/>
      <w:bookmarkEnd w:id="59"/>
      <w:r w:rsidRPr="00055C4C">
        <w:rPr>
          <w:rFonts w:ascii="Arial" w:eastAsia="Times New Roman" w:hAnsi="Arial"/>
          <w:lang w:eastAsia="en-GB"/>
        </w:rPr>
        <w:t>5.2.8.2</w:t>
      </w:r>
      <w:r w:rsidRPr="00055C4C">
        <w:rPr>
          <w:rFonts w:ascii="Arial" w:eastAsia="Times New Roman" w:hAnsi="Arial"/>
          <w:lang w:eastAsia="en-GB"/>
        </w:rPr>
        <w:tab/>
        <w:t>Video media profiles</w:t>
      </w:r>
      <w:bookmarkEnd w:id="60"/>
    </w:p>
    <w:p w14:paraId="4BC7E968" w14:textId="77777777" w:rsidR="00055C4C" w:rsidRPr="00055C4C" w:rsidRDefault="00055C4C" w:rsidP="00055C4C">
      <w:pPr>
        <w:keepLines/>
        <w:ind w:left="1135" w:hanging="851"/>
        <w:rPr>
          <w:rFonts w:eastAsia="Times New Roman"/>
          <w:sz w:val="20"/>
          <w:lang w:eastAsia="en-GB"/>
        </w:rPr>
      </w:pPr>
      <w:r w:rsidRPr="00055C4C">
        <w:rPr>
          <w:rFonts w:eastAsia="Times New Roman"/>
          <w:sz w:val="20"/>
          <w:lang w:eastAsia="en-GB"/>
        </w:rPr>
        <w:t>NOTE:</w:t>
      </w:r>
      <w:r w:rsidRPr="00055C4C">
        <w:rPr>
          <w:rFonts w:eastAsia="Times New Roman"/>
          <w:sz w:val="20"/>
          <w:lang w:eastAsia="en-GB"/>
        </w:rPr>
        <w:tab/>
        <w:t>In the following, "compatible" means either that the parameter is identical to the value specified or, if a different value is used for the parameter in a capability query, then it has the same positive result.</w:t>
      </w:r>
    </w:p>
    <w:p w14:paraId="4F5215BE" w14:textId="77777777" w:rsidR="00055C4C" w:rsidRPr="00055C4C" w:rsidRDefault="00055C4C" w:rsidP="00055C4C">
      <w:pPr>
        <w:rPr>
          <w:rFonts w:eastAsia="Times New Roman"/>
          <w:sz w:val="20"/>
          <w:lang w:eastAsia="en-GB"/>
        </w:rPr>
      </w:pPr>
      <w:r w:rsidRPr="00055C4C">
        <w:rPr>
          <w:rFonts w:eastAsia="Times New Roman"/>
          <w:sz w:val="20"/>
          <w:lang w:eastAsia="en-GB"/>
        </w:rPr>
        <w:t>For AVC-HD:</w:t>
      </w:r>
    </w:p>
    <w:p w14:paraId="1B19077F" w14:textId="77777777" w:rsidR="00055C4C" w:rsidRPr="00055C4C" w:rsidRDefault="00055C4C" w:rsidP="00055C4C">
      <w:pPr>
        <w:ind w:left="568" w:hanging="284"/>
        <w:rPr>
          <w:rFonts w:eastAsia="Times New Roman"/>
          <w:sz w:val="20"/>
          <w:lang w:eastAsia="en-GB"/>
        </w:rPr>
      </w:pPr>
      <w:bookmarkStart w:id="61" w:name="_MCCTEMPBM_CRPT56810025___7"/>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&lt;profiles&gt;</w:t>
      </w:r>
      <w:r w:rsidRPr="00055C4C">
        <w:rPr>
          <w:rFonts w:eastAsia="Times New Roman"/>
          <w:sz w:val="20"/>
          <w:lang w:eastAsia="en-GB"/>
        </w:rPr>
        <w:t xml:space="preserve"> parameter is compatible to </w:t>
      </w:r>
      <w:r w:rsidRPr="00055C4C">
        <w:rPr>
          <w:rFonts w:ascii="Courier New" w:eastAsia="Times New Roman" w:hAnsi="Courier New" w:cs="Courier New"/>
          <w:sz w:val="20"/>
          <w:lang w:eastAsia="en-GB"/>
        </w:rPr>
        <w:t>video/mp4 profiles='cmfc'</w:t>
      </w:r>
    </w:p>
    <w:p w14:paraId="2A415513" w14:textId="77777777" w:rsidR="00055C4C" w:rsidRPr="00055C4C" w:rsidRDefault="00055C4C" w:rsidP="00055C4C">
      <w:pPr>
        <w:ind w:left="568" w:hanging="284"/>
        <w:rPr>
          <w:rFonts w:eastAsia="Times New Roman"/>
          <w:sz w:val="20"/>
          <w:lang w:eastAsia="en-GB"/>
        </w:rPr>
      </w:pPr>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&lt;codecs&gt;</w:t>
      </w:r>
      <w:r w:rsidRPr="00055C4C">
        <w:rPr>
          <w:rFonts w:eastAsia="Times New Roman"/>
          <w:sz w:val="20"/>
          <w:lang w:eastAsia="en-GB"/>
        </w:rPr>
        <w:t xml:space="preserve"> parameter is compatible to either </w:t>
      </w:r>
      <w:r w:rsidRPr="00055C4C">
        <w:rPr>
          <w:rFonts w:ascii="Courier New" w:eastAsia="Times New Roman" w:hAnsi="Courier New" w:cs="Courier New"/>
          <w:sz w:val="20"/>
          <w:lang w:eastAsia="en-GB"/>
        </w:rPr>
        <w:t>'avc1.640028' or 'avc3.</w:t>
      </w:r>
      <w:proofErr w:type="gramStart"/>
      <w:r w:rsidRPr="00055C4C">
        <w:rPr>
          <w:rFonts w:ascii="Courier New" w:eastAsia="Times New Roman" w:hAnsi="Courier New" w:cs="Courier New"/>
          <w:sz w:val="20"/>
          <w:lang w:eastAsia="en-GB"/>
        </w:rPr>
        <w:t>640028'</w:t>
      </w:r>
      <w:proofErr w:type="gramEnd"/>
      <w:r w:rsidRPr="00055C4C">
        <w:rPr>
          <w:rFonts w:eastAsia="Times New Roman"/>
          <w:sz w:val="20"/>
          <w:lang w:eastAsia="en-GB"/>
        </w:rPr>
        <w:t xml:space="preserve"> </w:t>
      </w:r>
    </w:p>
    <w:bookmarkEnd w:id="61"/>
    <w:p w14:paraId="27698DC0" w14:textId="77777777" w:rsidR="00055C4C" w:rsidRPr="00055C4C" w:rsidRDefault="00055C4C" w:rsidP="00055C4C">
      <w:pPr>
        <w:rPr>
          <w:rFonts w:eastAsia="Times New Roman"/>
          <w:sz w:val="20"/>
          <w:lang w:eastAsia="en-GB"/>
        </w:rPr>
      </w:pPr>
      <w:r w:rsidRPr="00055C4C">
        <w:rPr>
          <w:rFonts w:eastAsia="Times New Roman"/>
          <w:sz w:val="20"/>
          <w:lang w:eastAsia="en-GB"/>
        </w:rPr>
        <w:t>For AVC-FullHD:</w:t>
      </w:r>
    </w:p>
    <w:p w14:paraId="176FBC0B" w14:textId="77777777" w:rsidR="00055C4C" w:rsidRPr="00055C4C" w:rsidRDefault="00055C4C" w:rsidP="00055C4C">
      <w:pPr>
        <w:ind w:left="568" w:hanging="284"/>
        <w:rPr>
          <w:rFonts w:eastAsia="Times New Roman"/>
          <w:sz w:val="20"/>
          <w:lang w:eastAsia="en-GB"/>
        </w:rPr>
      </w:pPr>
      <w:bookmarkStart w:id="62" w:name="_MCCTEMPBM_CRPT56810026___7"/>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&lt;profiles&gt;</w:t>
      </w:r>
      <w:r w:rsidRPr="00055C4C">
        <w:rPr>
          <w:rFonts w:eastAsia="Times New Roman"/>
          <w:sz w:val="20"/>
          <w:lang w:eastAsia="en-GB"/>
        </w:rPr>
        <w:t xml:space="preserve"> parameter is compatible with </w:t>
      </w:r>
      <w:r w:rsidRPr="00055C4C">
        <w:rPr>
          <w:rFonts w:ascii="Courier New" w:eastAsia="Times New Roman" w:hAnsi="Courier New" w:cs="Courier New"/>
          <w:sz w:val="20"/>
          <w:lang w:eastAsia="en-GB"/>
        </w:rPr>
        <w:t>video/mp4 profiles='cmfc'</w:t>
      </w:r>
    </w:p>
    <w:p w14:paraId="348DBBCD" w14:textId="77777777" w:rsidR="00055C4C" w:rsidRPr="00055C4C" w:rsidRDefault="00055C4C" w:rsidP="00055C4C">
      <w:pPr>
        <w:ind w:left="568" w:hanging="284"/>
        <w:rPr>
          <w:rFonts w:eastAsia="Times New Roman"/>
          <w:sz w:val="20"/>
          <w:lang w:eastAsia="en-GB"/>
        </w:rPr>
      </w:pPr>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&lt;codecs&gt;</w:t>
      </w:r>
      <w:r w:rsidRPr="00055C4C">
        <w:rPr>
          <w:rFonts w:eastAsia="Times New Roman"/>
          <w:sz w:val="20"/>
          <w:lang w:eastAsia="en-GB"/>
        </w:rPr>
        <w:t xml:space="preserve"> parameter is compatible with either </w:t>
      </w:r>
      <w:r w:rsidRPr="00055C4C">
        <w:rPr>
          <w:rFonts w:ascii="Courier New" w:eastAsia="Times New Roman" w:hAnsi="Courier New" w:cs="Courier New"/>
          <w:sz w:val="20"/>
          <w:lang w:eastAsia="en-GB"/>
        </w:rPr>
        <w:t>'avc1.640029' or 'avc3.</w:t>
      </w:r>
      <w:proofErr w:type="gramStart"/>
      <w:r w:rsidRPr="00055C4C">
        <w:rPr>
          <w:rFonts w:ascii="Courier New" w:eastAsia="Times New Roman" w:hAnsi="Courier New" w:cs="Courier New"/>
          <w:sz w:val="20"/>
          <w:lang w:eastAsia="en-GB"/>
        </w:rPr>
        <w:t>640029'</w:t>
      </w:r>
      <w:proofErr w:type="gramEnd"/>
      <w:r w:rsidRPr="00055C4C">
        <w:rPr>
          <w:rFonts w:eastAsia="Times New Roman"/>
          <w:sz w:val="20"/>
          <w:lang w:eastAsia="en-GB"/>
        </w:rPr>
        <w:t xml:space="preserve"> </w:t>
      </w:r>
    </w:p>
    <w:bookmarkEnd w:id="62"/>
    <w:p w14:paraId="3C6A7E17" w14:textId="77777777" w:rsidR="00055C4C" w:rsidRPr="00055C4C" w:rsidRDefault="00055C4C" w:rsidP="00055C4C">
      <w:pPr>
        <w:rPr>
          <w:rFonts w:eastAsia="Times New Roman"/>
          <w:sz w:val="20"/>
          <w:lang w:eastAsia="en-GB"/>
        </w:rPr>
      </w:pPr>
      <w:r w:rsidRPr="00055C4C">
        <w:rPr>
          <w:rFonts w:eastAsia="Times New Roman"/>
          <w:sz w:val="20"/>
          <w:lang w:eastAsia="en-GB"/>
        </w:rPr>
        <w:t>For AVC-UHD:</w:t>
      </w:r>
    </w:p>
    <w:p w14:paraId="5C74114B" w14:textId="77777777" w:rsidR="00055C4C" w:rsidRPr="00055C4C" w:rsidRDefault="00055C4C" w:rsidP="00055C4C">
      <w:pPr>
        <w:ind w:left="568" w:hanging="284"/>
        <w:rPr>
          <w:rFonts w:eastAsia="Times New Roman"/>
          <w:sz w:val="20"/>
          <w:lang w:eastAsia="en-GB"/>
        </w:rPr>
      </w:pPr>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&lt;profiles&gt;</w:t>
      </w:r>
      <w:r w:rsidRPr="00055C4C">
        <w:rPr>
          <w:rFonts w:eastAsia="Times New Roman"/>
          <w:sz w:val="20"/>
          <w:lang w:eastAsia="en-GB"/>
        </w:rPr>
        <w:t xml:space="preserve"> parameter is compatible with </w:t>
      </w:r>
      <w:r w:rsidRPr="00055C4C">
        <w:rPr>
          <w:rFonts w:ascii="Courier New" w:eastAsia="Times New Roman" w:hAnsi="Courier New" w:cs="Courier New"/>
          <w:sz w:val="20"/>
          <w:lang w:eastAsia="en-GB"/>
        </w:rPr>
        <w:t>video/mp4 profiles='cmfc'</w:t>
      </w:r>
    </w:p>
    <w:p w14:paraId="6BC85B63" w14:textId="77777777" w:rsidR="00055C4C" w:rsidRPr="00055C4C" w:rsidRDefault="00055C4C" w:rsidP="00055C4C">
      <w:pPr>
        <w:ind w:left="568" w:hanging="284"/>
        <w:rPr>
          <w:rFonts w:eastAsia="Times New Roman"/>
          <w:sz w:val="20"/>
          <w:lang w:eastAsia="en-GB"/>
        </w:rPr>
      </w:pPr>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&lt;codecs&gt;</w:t>
      </w:r>
      <w:r w:rsidRPr="00055C4C">
        <w:rPr>
          <w:rFonts w:eastAsia="Times New Roman"/>
          <w:sz w:val="20"/>
          <w:lang w:eastAsia="en-GB"/>
        </w:rPr>
        <w:t xml:space="preserve"> parameter is compatible with either </w:t>
      </w:r>
      <w:r w:rsidRPr="00055C4C">
        <w:rPr>
          <w:rFonts w:ascii="Courier New" w:eastAsia="Times New Roman" w:hAnsi="Courier New" w:cs="Courier New"/>
          <w:sz w:val="20"/>
          <w:lang w:eastAsia="en-GB"/>
        </w:rPr>
        <w:t>'avc1.640028' or 'avc3.</w:t>
      </w:r>
      <w:proofErr w:type="gramStart"/>
      <w:r w:rsidRPr="00055C4C">
        <w:rPr>
          <w:rFonts w:ascii="Courier New" w:eastAsia="Times New Roman" w:hAnsi="Courier New" w:cs="Courier New"/>
          <w:sz w:val="20"/>
          <w:lang w:eastAsia="en-GB"/>
        </w:rPr>
        <w:t>640028'</w:t>
      </w:r>
      <w:proofErr w:type="gramEnd"/>
      <w:r w:rsidRPr="00055C4C">
        <w:rPr>
          <w:rFonts w:eastAsia="Times New Roman"/>
          <w:sz w:val="20"/>
          <w:lang w:eastAsia="en-GB"/>
        </w:rPr>
        <w:t xml:space="preserve"> </w:t>
      </w:r>
    </w:p>
    <w:p w14:paraId="0066C973" w14:textId="77777777" w:rsidR="00055C4C" w:rsidRPr="00055C4C" w:rsidRDefault="00055C4C" w:rsidP="00055C4C">
      <w:pPr>
        <w:rPr>
          <w:rFonts w:eastAsia="Times New Roman"/>
          <w:sz w:val="20"/>
          <w:lang w:eastAsia="en-GB"/>
        </w:rPr>
      </w:pPr>
      <w:r w:rsidRPr="00055C4C">
        <w:rPr>
          <w:rFonts w:eastAsia="Times New Roman"/>
          <w:sz w:val="20"/>
          <w:lang w:eastAsia="en-GB"/>
        </w:rPr>
        <w:t>For HEVC-HD:</w:t>
      </w:r>
    </w:p>
    <w:p w14:paraId="024AE439" w14:textId="77777777" w:rsidR="00055C4C" w:rsidRPr="00055C4C" w:rsidRDefault="00055C4C" w:rsidP="00055C4C">
      <w:pPr>
        <w:ind w:left="568" w:hanging="284"/>
        <w:rPr>
          <w:rFonts w:eastAsia="Times New Roman"/>
          <w:sz w:val="20"/>
          <w:lang w:eastAsia="en-GB"/>
        </w:rPr>
      </w:pPr>
      <w:bookmarkStart w:id="63" w:name="_MCCTEMPBM_CRPT56810028___7"/>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&lt;profiles&gt;</w:t>
      </w:r>
      <w:r w:rsidRPr="00055C4C">
        <w:rPr>
          <w:rFonts w:eastAsia="Times New Roman"/>
          <w:sz w:val="20"/>
          <w:lang w:eastAsia="en-GB"/>
        </w:rPr>
        <w:t xml:space="preserve"> parameter is compatible with </w:t>
      </w:r>
      <w:r w:rsidRPr="00055C4C">
        <w:rPr>
          <w:rFonts w:ascii="Courier New" w:eastAsia="Times New Roman" w:hAnsi="Courier New" w:cs="Courier New"/>
          <w:sz w:val="20"/>
          <w:lang w:eastAsia="en-GB"/>
        </w:rPr>
        <w:t>video/mp4 profiles='cmfc'</w:t>
      </w:r>
    </w:p>
    <w:p w14:paraId="0E220EF7" w14:textId="77777777" w:rsidR="00055C4C" w:rsidRPr="00055C4C" w:rsidRDefault="00055C4C" w:rsidP="00055C4C">
      <w:pPr>
        <w:ind w:left="568" w:hanging="284"/>
        <w:rPr>
          <w:rFonts w:eastAsia="Times New Roman"/>
          <w:sz w:val="20"/>
          <w:lang w:eastAsia="en-GB"/>
        </w:rPr>
      </w:pPr>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&lt;codecs&gt;</w:t>
      </w:r>
      <w:r w:rsidRPr="00055C4C">
        <w:rPr>
          <w:rFonts w:eastAsia="Times New Roman"/>
          <w:sz w:val="20"/>
          <w:lang w:eastAsia="en-GB"/>
        </w:rPr>
        <w:t xml:space="preserve"> parameter is compatible with either </w:t>
      </w:r>
      <w:r w:rsidRPr="00055C4C">
        <w:rPr>
          <w:rFonts w:ascii="Courier New" w:eastAsia="Times New Roman" w:hAnsi="Courier New" w:cs="Courier New"/>
          <w:sz w:val="20"/>
          <w:lang w:eastAsia="en-GB"/>
        </w:rPr>
        <w:t>'hvc1.1.</w:t>
      </w:r>
      <w:proofErr w:type="gramStart"/>
      <w:r w:rsidRPr="00055C4C">
        <w:rPr>
          <w:rFonts w:ascii="Courier New" w:eastAsia="Times New Roman" w:hAnsi="Courier New" w:cs="Courier New"/>
          <w:sz w:val="20"/>
          <w:lang w:eastAsia="en-GB"/>
        </w:rPr>
        <w:t>2.L93.B</w:t>
      </w:r>
      <w:proofErr w:type="gramEnd"/>
      <w:r w:rsidRPr="00055C4C">
        <w:rPr>
          <w:rFonts w:ascii="Courier New" w:eastAsia="Times New Roman" w:hAnsi="Courier New" w:cs="Courier New"/>
          <w:sz w:val="20"/>
          <w:lang w:eastAsia="en-GB"/>
        </w:rPr>
        <w:t>0' or 'hev1.1.2.L93.B0'</w:t>
      </w:r>
      <w:r w:rsidRPr="00055C4C">
        <w:rPr>
          <w:rFonts w:eastAsia="Times New Roman"/>
          <w:sz w:val="20"/>
          <w:lang w:eastAsia="en-GB"/>
        </w:rPr>
        <w:t xml:space="preserve"> </w:t>
      </w:r>
    </w:p>
    <w:bookmarkEnd w:id="63"/>
    <w:p w14:paraId="4BA4DAAE" w14:textId="77777777" w:rsidR="00055C4C" w:rsidRPr="00055C4C" w:rsidRDefault="00055C4C" w:rsidP="00055C4C">
      <w:pPr>
        <w:keepNext/>
        <w:rPr>
          <w:rFonts w:eastAsia="Times New Roman"/>
          <w:sz w:val="20"/>
          <w:lang w:eastAsia="en-GB"/>
        </w:rPr>
      </w:pPr>
      <w:r w:rsidRPr="00055C4C">
        <w:rPr>
          <w:rFonts w:eastAsia="Times New Roman"/>
          <w:sz w:val="20"/>
          <w:lang w:eastAsia="en-GB"/>
        </w:rPr>
        <w:t>For HEVC-FullHD:</w:t>
      </w:r>
    </w:p>
    <w:p w14:paraId="0E6631AC" w14:textId="77777777" w:rsidR="00055C4C" w:rsidRPr="00055C4C" w:rsidRDefault="00055C4C" w:rsidP="00055C4C">
      <w:pPr>
        <w:ind w:left="568" w:hanging="284"/>
        <w:rPr>
          <w:rFonts w:eastAsia="Times New Roman"/>
          <w:sz w:val="20"/>
          <w:lang w:eastAsia="en-GB"/>
        </w:rPr>
      </w:pPr>
      <w:bookmarkStart w:id="64" w:name="_MCCTEMPBM_CRPT56810029___7"/>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&lt;profiles&gt;</w:t>
      </w:r>
      <w:r w:rsidRPr="00055C4C">
        <w:rPr>
          <w:rFonts w:eastAsia="Times New Roman"/>
          <w:sz w:val="20"/>
          <w:lang w:eastAsia="en-GB"/>
        </w:rPr>
        <w:t xml:space="preserve"> parameter is compatible with </w:t>
      </w:r>
      <w:r w:rsidRPr="00055C4C">
        <w:rPr>
          <w:rFonts w:ascii="Courier New" w:eastAsia="Times New Roman" w:hAnsi="Courier New" w:cs="Courier New"/>
          <w:sz w:val="20"/>
          <w:lang w:eastAsia="en-GB"/>
        </w:rPr>
        <w:t>video/mp4 profiles='cmfc'</w:t>
      </w:r>
    </w:p>
    <w:p w14:paraId="018C5739" w14:textId="77777777" w:rsidR="00055C4C" w:rsidRPr="00055C4C" w:rsidRDefault="00055C4C" w:rsidP="00055C4C">
      <w:pPr>
        <w:ind w:left="568" w:hanging="284"/>
        <w:rPr>
          <w:rFonts w:eastAsia="Times New Roman"/>
          <w:sz w:val="20"/>
          <w:lang w:eastAsia="en-GB"/>
        </w:rPr>
      </w:pPr>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&lt;codecs&gt;</w:t>
      </w:r>
      <w:r w:rsidRPr="00055C4C">
        <w:rPr>
          <w:rFonts w:eastAsia="Times New Roman"/>
          <w:sz w:val="20"/>
          <w:lang w:eastAsia="en-GB"/>
        </w:rPr>
        <w:t xml:space="preserve"> parameter is compatible with either </w:t>
      </w:r>
      <w:r w:rsidRPr="00055C4C">
        <w:rPr>
          <w:rFonts w:ascii="Courier New" w:eastAsia="Times New Roman" w:hAnsi="Courier New" w:cs="Courier New"/>
          <w:sz w:val="20"/>
          <w:lang w:eastAsia="en-GB"/>
        </w:rPr>
        <w:t>'hvc1.2.</w:t>
      </w:r>
      <w:proofErr w:type="gramStart"/>
      <w:r w:rsidRPr="00055C4C">
        <w:rPr>
          <w:rFonts w:ascii="Courier New" w:eastAsia="Times New Roman" w:hAnsi="Courier New" w:cs="Courier New"/>
          <w:sz w:val="20"/>
          <w:lang w:eastAsia="en-GB"/>
        </w:rPr>
        <w:t>4.L123.B</w:t>
      </w:r>
      <w:proofErr w:type="gramEnd"/>
      <w:r w:rsidRPr="00055C4C">
        <w:rPr>
          <w:rFonts w:ascii="Courier New" w:eastAsia="Times New Roman" w:hAnsi="Courier New" w:cs="Courier New"/>
          <w:sz w:val="20"/>
          <w:lang w:eastAsia="en-GB"/>
        </w:rPr>
        <w:t>0' or 'hev1.2.4.L123.B0'</w:t>
      </w:r>
      <w:r w:rsidRPr="00055C4C">
        <w:rPr>
          <w:rFonts w:eastAsia="Times New Roman"/>
          <w:sz w:val="20"/>
          <w:lang w:eastAsia="en-GB"/>
        </w:rPr>
        <w:t xml:space="preserve"> </w:t>
      </w:r>
    </w:p>
    <w:bookmarkEnd w:id="64"/>
    <w:p w14:paraId="7FFAE0F9" w14:textId="77777777" w:rsidR="00055C4C" w:rsidRPr="00055C4C" w:rsidRDefault="00055C4C" w:rsidP="00055C4C">
      <w:pPr>
        <w:rPr>
          <w:rFonts w:eastAsia="Times New Roman"/>
          <w:sz w:val="20"/>
          <w:lang w:eastAsia="en-GB"/>
        </w:rPr>
      </w:pPr>
      <w:r w:rsidRPr="00055C4C">
        <w:rPr>
          <w:rFonts w:eastAsia="Times New Roman"/>
          <w:sz w:val="20"/>
          <w:lang w:eastAsia="en-GB"/>
        </w:rPr>
        <w:t>For HEVC-UHD:</w:t>
      </w:r>
    </w:p>
    <w:p w14:paraId="5695A44C" w14:textId="77777777" w:rsidR="00055C4C" w:rsidRPr="00055C4C" w:rsidRDefault="00055C4C" w:rsidP="00055C4C">
      <w:pPr>
        <w:ind w:left="568" w:hanging="284"/>
        <w:rPr>
          <w:rFonts w:eastAsia="Times New Roman"/>
          <w:sz w:val="20"/>
          <w:lang w:eastAsia="en-GB"/>
        </w:rPr>
      </w:pPr>
      <w:bookmarkStart w:id="65" w:name="_MCCTEMPBM_CRPT56810030___7"/>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&lt;profiles&gt;</w:t>
      </w:r>
      <w:r w:rsidRPr="00055C4C">
        <w:rPr>
          <w:rFonts w:eastAsia="Times New Roman"/>
          <w:sz w:val="20"/>
          <w:lang w:eastAsia="en-GB"/>
        </w:rPr>
        <w:t xml:space="preserve"> parameter is compatible with </w:t>
      </w:r>
      <w:r w:rsidRPr="00055C4C">
        <w:rPr>
          <w:rFonts w:ascii="Courier New" w:eastAsia="Times New Roman" w:hAnsi="Courier New" w:cs="Courier New"/>
          <w:sz w:val="20"/>
          <w:lang w:eastAsia="en-GB"/>
        </w:rPr>
        <w:t>video/mp4 profiles='cmfc'</w:t>
      </w:r>
    </w:p>
    <w:p w14:paraId="45CCD5F2" w14:textId="77777777" w:rsidR="00055C4C" w:rsidRPr="00055C4C" w:rsidRDefault="00055C4C" w:rsidP="00055C4C">
      <w:pPr>
        <w:ind w:left="568" w:hanging="284"/>
        <w:rPr>
          <w:rFonts w:eastAsia="Times New Roman"/>
          <w:sz w:val="20"/>
          <w:lang w:eastAsia="en-GB"/>
        </w:rPr>
      </w:pPr>
      <w:r w:rsidRPr="00055C4C">
        <w:rPr>
          <w:rFonts w:eastAsia="Times New Roman"/>
          <w:sz w:val="20"/>
          <w:lang w:eastAsia="en-GB"/>
        </w:rPr>
        <w:t>-</w:t>
      </w:r>
      <w:r w:rsidRPr="00055C4C">
        <w:rPr>
          <w:rFonts w:eastAsia="Times New Roman"/>
          <w:sz w:val="20"/>
          <w:lang w:eastAsia="en-GB"/>
        </w:rPr>
        <w:tab/>
        <w:t xml:space="preserve">the </w:t>
      </w:r>
      <w:r w:rsidRPr="00055C4C">
        <w:rPr>
          <w:rFonts w:ascii="Courier New" w:eastAsia="Times New Roman" w:hAnsi="Courier New" w:cs="Courier New"/>
          <w:sz w:val="20"/>
          <w:lang w:eastAsia="en-GB"/>
        </w:rPr>
        <w:t>&lt;codecs&gt;</w:t>
      </w:r>
      <w:r w:rsidRPr="00055C4C">
        <w:rPr>
          <w:rFonts w:eastAsia="Times New Roman"/>
          <w:sz w:val="20"/>
          <w:lang w:eastAsia="en-GB"/>
        </w:rPr>
        <w:t xml:space="preserve"> parameter is compatible with either </w:t>
      </w:r>
      <w:r w:rsidRPr="00055C4C">
        <w:rPr>
          <w:rFonts w:ascii="Courier New" w:eastAsia="Times New Roman" w:hAnsi="Courier New" w:cs="Courier New"/>
          <w:sz w:val="20"/>
          <w:lang w:eastAsia="en-GB"/>
        </w:rPr>
        <w:t>'hvc1.2.</w:t>
      </w:r>
      <w:proofErr w:type="gramStart"/>
      <w:r w:rsidRPr="00055C4C">
        <w:rPr>
          <w:rFonts w:ascii="Courier New" w:eastAsia="Times New Roman" w:hAnsi="Courier New" w:cs="Courier New"/>
          <w:sz w:val="20"/>
          <w:lang w:eastAsia="en-GB"/>
        </w:rPr>
        <w:t>4.L153.B</w:t>
      </w:r>
      <w:proofErr w:type="gramEnd"/>
      <w:r w:rsidRPr="00055C4C">
        <w:rPr>
          <w:rFonts w:ascii="Courier New" w:eastAsia="Times New Roman" w:hAnsi="Courier New" w:cs="Courier New"/>
          <w:sz w:val="20"/>
          <w:lang w:eastAsia="en-GB"/>
        </w:rPr>
        <w:t>0' or 'hev1.2.4.L153.B0'</w:t>
      </w:r>
    </w:p>
    <w:bookmarkEnd w:id="65"/>
    <w:p w14:paraId="5EE4FFD9" w14:textId="736FF298" w:rsidR="00967169" w:rsidRDefault="00967169" w:rsidP="00967169">
      <w:pPr>
        <w:pStyle w:val="Heading2"/>
        <w:numPr>
          <w:ilvl w:val="0"/>
          <w:numId w:val="0"/>
        </w:numPr>
      </w:pPr>
      <w:r>
        <w:t>4.</w:t>
      </w:r>
      <w:r>
        <w:t>2</w:t>
      </w:r>
      <w:r>
        <w:tab/>
        <w:t>TS 26.</w:t>
      </w:r>
      <w:r>
        <w:t>116</w:t>
      </w:r>
    </w:p>
    <w:p w14:paraId="4FF5E720" w14:textId="77777777" w:rsidR="008C32F3" w:rsidRPr="008C32F3" w:rsidRDefault="008C32F3" w:rsidP="008C32F3">
      <w:pPr>
        <w:keepNext/>
        <w:keepLines/>
        <w:spacing w:before="120"/>
        <w:outlineLvl w:val="2"/>
        <w:rPr>
          <w:rFonts w:ascii="Arial" w:eastAsia="Times New Roman" w:hAnsi="Arial"/>
          <w:sz w:val="28"/>
        </w:rPr>
      </w:pPr>
      <w:bookmarkStart w:id="66" w:name="_Toc532319959"/>
      <w:bookmarkStart w:id="67" w:name="_Toc99462180"/>
      <w:r w:rsidRPr="008C32F3">
        <w:rPr>
          <w:rFonts w:ascii="Arial" w:eastAsia="Times New Roman" w:hAnsi="Arial"/>
          <w:sz w:val="28"/>
        </w:rPr>
        <w:t>5.1.3</w:t>
      </w:r>
      <w:r w:rsidRPr="008C32F3">
        <w:rPr>
          <w:rFonts w:ascii="Arial" w:eastAsia="Times New Roman" w:hAnsi="Arial"/>
          <w:sz w:val="28"/>
        </w:rPr>
        <w:tab/>
        <w:t>Adaptation Set Constraints</w:t>
      </w:r>
      <w:bookmarkEnd w:id="66"/>
      <w:bookmarkEnd w:id="67"/>
    </w:p>
    <w:p w14:paraId="27B09975" w14:textId="77777777" w:rsidR="008C32F3" w:rsidRPr="008C32F3" w:rsidRDefault="008C32F3" w:rsidP="008C32F3">
      <w:pPr>
        <w:rPr>
          <w:rFonts w:eastAsia="Times New Roman"/>
          <w:sz w:val="20"/>
        </w:rPr>
      </w:pPr>
      <w:r w:rsidRPr="008C32F3">
        <w:rPr>
          <w:rFonts w:eastAsia="Times New Roman"/>
          <w:sz w:val="20"/>
        </w:rPr>
        <w:t>For a video Adaptation Set, the following constraints apply:</w:t>
      </w:r>
    </w:p>
    <w:p w14:paraId="3CFBE762" w14:textId="77777777" w:rsidR="008C32F3" w:rsidRPr="008C32F3" w:rsidRDefault="008C32F3" w:rsidP="008C32F3">
      <w:pPr>
        <w:ind w:left="568" w:hanging="284"/>
        <w:rPr>
          <w:rFonts w:eastAsia="Times New Roman"/>
          <w:sz w:val="20"/>
          <w:lang w:eastAsia="x-none"/>
        </w:rPr>
      </w:pPr>
      <w:r w:rsidRPr="008C32F3">
        <w:rPr>
          <w:rFonts w:eastAsia="Times New Roman"/>
          <w:sz w:val="20"/>
          <w:lang w:eastAsia="x-none"/>
        </w:rPr>
        <w:t>-</w:t>
      </w:r>
      <w:r w:rsidRPr="008C32F3">
        <w:rPr>
          <w:rFonts w:eastAsia="Times New Roman"/>
          <w:sz w:val="20"/>
          <w:lang w:eastAsia="x-none"/>
        </w:rPr>
        <w:tab/>
        <w:t xml:space="preserve">The </w:t>
      </w:r>
      <w:r w:rsidRPr="008C32F3">
        <w:rPr>
          <w:rFonts w:ascii="Courier New" w:eastAsia="Times New Roman" w:hAnsi="Courier New" w:cs="Courier New"/>
          <w:sz w:val="20"/>
          <w:lang w:eastAsia="x-none"/>
        </w:rPr>
        <w:t>@codecs</w:t>
      </w:r>
      <w:r w:rsidRPr="008C32F3">
        <w:rPr>
          <w:rFonts w:eastAsia="Times New Roman"/>
          <w:sz w:val="20"/>
          <w:lang w:eastAsia="x-none"/>
        </w:rPr>
        <w:t xml:space="preserve"> parameter shall be present on Adaptation Set level and shall signal the maximum required capability to decode any Representation in the Adaptation Set. The @codecs parameter should be signalled on the representation level if different from the one on Adaptation Set level.</w:t>
      </w:r>
    </w:p>
    <w:p w14:paraId="26E87830" w14:textId="77777777" w:rsidR="008C32F3" w:rsidRPr="008C32F3" w:rsidRDefault="008C32F3" w:rsidP="008C32F3">
      <w:pPr>
        <w:ind w:left="568" w:hanging="284"/>
        <w:rPr>
          <w:rFonts w:eastAsia="Times New Roman"/>
          <w:sz w:val="20"/>
          <w:lang w:eastAsia="x-none"/>
        </w:rPr>
      </w:pPr>
      <w:r w:rsidRPr="008C32F3">
        <w:rPr>
          <w:rFonts w:eastAsia="Times New Roman"/>
          <w:sz w:val="20"/>
          <w:lang w:eastAsia="x-none"/>
        </w:rPr>
        <w:t>-</w:t>
      </w:r>
      <w:r w:rsidRPr="008C32F3">
        <w:rPr>
          <w:rFonts w:eastAsia="Times New Roman"/>
          <w:sz w:val="20"/>
          <w:lang w:eastAsia="x-none"/>
        </w:rPr>
        <w:tab/>
        <w:t xml:space="preserve">The </w:t>
      </w:r>
      <w:r w:rsidRPr="008C32F3">
        <w:rPr>
          <w:rFonts w:ascii="Courier New" w:eastAsia="Times New Roman" w:hAnsi="Courier New" w:cs="Courier New"/>
          <w:sz w:val="20"/>
          <w:lang w:eastAsia="x-none"/>
        </w:rPr>
        <w:t>@profiles</w:t>
      </w:r>
      <w:r w:rsidRPr="008C32F3">
        <w:rPr>
          <w:rFonts w:eastAsia="Times New Roman"/>
          <w:sz w:val="20"/>
          <w:lang w:eastAsia="x-none"/>
        </w:rPr>
        <w:t xml:space="preserve"> parameter may be present to signal the constraints for the Adaptation Set.</w:t>
      </w:r>
    </w:p>
    <w:p w14:paraId="3F579E42" w14:textId="77777777" w:rsidR="008C32F3" w:rsidRPr="008C32F3" w:rsidRDefault="008C32F3" w:rsidP="008C32F3">
      <w:pPr>
        <w:ind w:left="568" w:hanging="284"/>
        <w:rPr>
          <w:rFonts w:eastAsia="Times New Roman"/>
          <w:sz w:val="20"/>
          <w:lang w:eastAsia="x-none"/>
        </w:rPr>
      </w:pPr>
      <w:r w:rsidRPr="008C32F3">
        <w:rPr>
          <w:rFonts w:eastAsia="Times New Roman"/>
          <w:sz w:val="20"/>
          <w:lang w:eastAsia="x-none"/>
        </w:rPr>
        <w:t>-</w:t>
      </w:r>
      <w:r w:rsidRPr="008C32F3">
        <w:rPr>
          <w:rFonts w:eastAsia="Times New Roman"/>
          <w:sz w:val="20"/>
          <w:lang w:eastAsia="x-none"/>
        </w:rPr>
        <w:tab/>
        <w:t xml:space="preserve">The attributes </w:t>
      </w:r>
      <w:r w:rsidRPr="008C32F3">
        <w:rPr>
          <w:rFonts w:ascii="Courier New" w:eastAsia="Times New Roman" w:hAnsi="Courier New" w:cs="Courier New"/>
          <w:sz w:val="20"/>
          <w:lang w:eastAsia="x-none"/>
        </w:rPr>
        <w:t>@maxWidth</w:t>
      </w:r>
      <w:r w:rsidRPr="008C32F3">
        <w:rPr>
          <w:rFonts w:eastAsia="Times New Roman"/>
          <w:sz w:val="20"/>
          <w:lang w:eastAsia="x-none"/>
        </w:rPr>
        <w:t xml:space="preserve"> and </w:t>
      </w:r>
      <w:r w:rsidRPr="008C32F3">
        <w:rPr>
          <w:rFonts w:ascii="Courier New" w:eastAsia="Times New Roman" w:hAnsi="Courier New" w:cs="Courier New"/>
          <w:sz w:val="20"/>
          <w:lang w:eastAsia="x-none"/>
        </w:rPr>
        <w:t>@maxHeight</w:t>
      </w:r>
      <w:r w:rsidRPr="008C32F3">
        <w:rPr>
          <w:rFonts w:eastAsia="Times New Roman"/>
          <w:sz w:val="20"/>
          <w:lang w:eastAsia="x-none"/>
        </w:rPr>
        <w:t xml:space="preserve"> shall be present. They are expected be used to signal the original source content format. This means that they may exceed the actual largest size of any coded Representation in one Adaptation Set. More details for each Operation Point are provided. </w:t>
      </w:r>
    </w:p>
    <w:p w14:paraId="1F5F1522" w14:textId="77777777" w:rsidR="008C32F3" w:rsidRPr="008C32F3" w:rsidRDefault="008C32F3" w:rsidP="008C32F3">
      <w:pPr>
        <w:ind w:left="568" w:hanging="284"/>
        <w:rPr>
          <w:rFonts w:eastAsia="Times New Roman"/>
          <w:sz w:val="20"/>
          <w:lang w:eastAsia="x-none"/>
        </w:rPr>
      </w:pPr>
      <w:r w:rsidRPr="008C32F3">
        <w:rPr>
          <w:rFonts w:eastAsia="Times New Roman"/>
          <w:sz w:val="20"/>
          <w:lang w:eastAsia="x-none"/>
        </w:rPr>
        <w:t>-</w:t>
      </w:r>
      <w:r w:rsidRPr="008C32F3">
        <w:rPr>
          <w:rFonts w:eastAsia="Times New Roman"/>
          <w:sz w:val="20"/>
          <w:lang w:eastAsia="x-none"/>
        </w:rPr>
        <w:tab/>
        <w:t xml:space="preserve">The </w:t>
      </w:r>
      <w:r w:rsidRPr="008C32F3">
        <w:rPr>
          <w:rFonts w:ascii="Courier New" w:eastAsia="Times New Roman" w:hAnsi="Courier New" w:cs="Courier New"/>
          <w:sz w:val="20"/>
          <w:lang w:eastAsia="x-none"/>
        </w:rPr>
        <w:t>@width</w:t>
      </w:r>
      <w:r w:rsidRPr="008C32F3">
        <w:rPr>
          <w:rFonts w:eastAsia="Times New Roman"/>
          <w:sz w:val="20"/>
          <w:lang w:eastAsia="x-none"/>
        </w:rPr>
        <w:t xml:space="preserve"> and </w:t>
      </w:r>
      <w:r w:rsidRPr="008C32F3">
        <w:rPr>
          <w:rFonts w:ascii="Courier New" w:eastAsia="Times New Roman" w:hAnsi="Courier New" w:cs="Courier New"/>
          <w:sz w:val="20"/>
          <w:lang w:eastAsia="x-none"/>
        </w:rPr>
        <w:t>@height</w:t>
      </w:r>
      <w:r w:rsidRPr="008C32F3">
        <w:rPr>
          <w:rFonts w:eastAsia="Times New Roman"/>
          <w:sz w:val="20"/>
          <w:lang w:eastAsia="x-none"/>
        </w:rPr>
        <w:t xml:space="preserve"> shall be signalled for each Representation (possibly defaulted on Adaptation Set level) and shall match the values of the maximum width and height in the Sample Description box of the contained Representation.</w:t>
      </w:r>
    </w:p>
    <w:p w14:paraId="1DBA73F3" w14:textId="77777777" w:rsidR="008C32F3" w:rsidRPr="008C32F3" w:rsidRDefault="008C32F3" w:rsidP="008C32F3">
      <w:pPr>
        <w:ind w:left="568" w:hanging="284"/>
        <w:rPr>
          <w:rFonts w:eastAsia="Times New Roman"/>
          <w:sz w:val="20"/>
          <w:lang w:eastAsia="x-none"/>
        </w:rPr>
      </w:pPr>
      <w:r w:rsidRPr="008C32F3">
        <w:rPr>
          <w:rFonts w:eastAsia="Times New Roman"/>
          <w:sz w:val="20"/>
          <w:lang w:eastAsia="x-none"/>
        </w:rPr>
        <w:t>-</w:t>
      </w:r>
      <w:r w:rsidRPr="008C32F3">
        <w:rPr>
          <w:rFonts w:eastAsia="Times New Roman"/>
          <w:sz w:val="20"/>
          <w:lang w:eastAsia="x-none"/>
        </w:rPr>
        <w:tab/>
        <w:t>The Chroma Format may be signalled. If signalled:</w:t>
      </w:r>
    </w:p>
    <w:p w14:paraId="14FEE668" w14:textId="77777777" w:rsidR="008C32F3" w:rsidRPr="008C32F3" w:rsidRDefault="008C32F3" w:rsidP="008C32F3">
      <w:pPr>
        <w:ind w:left="851" w:hanging="284"/>
        <w:rPr>
          <w:rFonts w:eastAsia="Times New Roman"/>
          <w:sz w:val="20"/>
        </w:rPr>
      </w:pPr>
      <w:r w:rsidRPr="008C32F3">
        <w:rPr>
          <w:rFonts w:eastAsia="Times New Roman"/>
          <w:sz w:val="20"/>
        </w:rPr>
        <w:t>-</w:t>
      </w:r>
      <w:r w:rsidRPr="008C32F3">
        <w:rPr>
          <w:rFonts w:eastAsia="Times New Roman"/>
          <w:sz w:val="20"/>
        </w:rPr>
        <w:tab/>
        <w:t xml:space="preserve">An Essential or Supplemental Descriptor shall be used to signal the value by setting the </w:t>
      </w:r>
      <w:r w:rsidRPr="008C32F3">
        <w:rPr>
          <w:rFonts w:ascii="Courier New" w:eastAsia="Times New Roman" w:hAnsi="Courier New" w:cs="Courier New"/>
          <w:sz w:val="20"/>
        </w:rPr>
        <w:t>@schemeIdURI</w:t>
      </w:r>
      <w:r w:rsidRPr="008C32F3">
        <w:rPr>
          <w:rFonts w:eastAsia="Times New Roman"/>
          <w:sz w:val="20"/>
        </w:rPr>
        <w:t xml:space="preserve"> attribute to </w:t>
      </w:r>
      <w:r w:rsidRPr="008C32F3">
        <w:rPr>
          <w:rFonts w:ascii="Courier New" w:eastAsia="Times New Roman" w:hAnsi="Courier New" w:cs="Courier New"/>
          <w:sz w:val="20"/>
        </w:rPr>
        <w:t>urn:</w:t>
      </w:r>
      <w:proofErr w:type="gramStart"/>
      <w:r w:rsidRPr="008C32F3">
        <w:rPr>
          <w:rFonts w:ascii="Courier New" w:eastAsia="Times New Roman" w:hAnsi="Courier New" w:cs="Courier New"/>
          <w:sz w:val="20"/>
        </w:rPr>
        <w:t>mpeg:mpegB</w:t>
      </w:r>
      <w:proofErr w:type="gramEnd"/>
      <w:r w:rsidRPr="008C32F3">
        <w:rPr>
          <w:rFonts w:ascii="Courier New" w:eastAsia="Times New Roman" w:hAnsi="Courier New" w:cs="Courier New"/>
          <w:sz w:val="20"/>
        </w:rPr>
        <w:t>:cicp:MatrixCoefficients</w:t>
      </w:r>
      <w:r w:rsidRPr="008C32F3">
        <w:rPr>
          <w:rFonts w:eastAsia="Times New Roman"/>
          <w:sz w:val="20"/>
        </w:rPr>
        <w:t xml:space="preserve"> as defined ISO/IEC 23091-2 [10] and the </w:t>
      </w:r>
      <w:r w:rsidRPr="008C32F3">
        <w:rPr>
          <w:rFonts w:ascii="Courier New" w:eastAsia="Times New Roman" w:hAnsi="Courier New" w:cs="Courier New"/>
          <w:sz w:val="20"/>
        </w:rPr>
        <w:t>@value</w:t>
      </w:r>
      <w:r w:rsidRPr="008C32F3">
        <w:rPr>
          <w:rFonts w:eastAsia="Times New Roman"/>
          <w:sz w:val="20"/>
        </w:rPr>
        <w:t xml:space="preserve"> attribute according to Table 4 of ISO/IEC 23091-2 [10]. The values shall match the values set in the VUI.</w:t>
      </w:r>
    </w:p>
    <w:p w14:paraId="11D9CEF1" w14:textId="77777777" w:rsidR="008C32F3" w:rsidRPr="008C32F3" w:rsidRDefault="008C32F3" w:rsidP="008C32F3">
      <w:pPr>
        <w:ind w:left="851" w:hanging="284"/>
        <w:rPr>
          <w:rFonts w:eastAsia="Times New Roman"/>
          <w:sz w:val="20"/>
        </w:rPr>
      </w:pPr>
      <w:r w:rsidRPr="008C32F3">
        <w:rPr>
          <w:rFonts w:eastAsia="Times New Roman"/>
          <w:sz w:val="20"/>
        </w:rPr>
        <w:t>-</w:t>
      </w:r>
      <w:r w:rsidRPr="008C32F3">
        <w:rPr>
          <w:rFonts w:eastAsia="Times New Roman"/>
          <w:sz w:val="20"/>
        </w:rPr>
        <w:tab/>
        <w:t>The signalling shall be on Adaptation Set level.</w:t>
      </w:r>
    </w:p>
    <w:p w14:paraId="6BE4BF00" w14:textId="77777777" w:rsidR="008C32F3" w:rsidRPr="008C32F3" w:rsidRDefault="008C32F3" w:rsidP="008C32F3">
      <w:pPr>
        <w:ind w:left="568" w:hanging="284"/>
        <w:rPr>
          <w:rFonts w:eastAsia="Times New Roman"/>
          <w:sz w:val="20"/>
          <w:lang w:eastAsia="x-none"/>
        </w:rPr>
      </w:pPr>
      <w:r w:rsidRPr="008C32F3">
        <w:rPr>
          <w:rFonts w:eastAsia="Times New Roman"/>
          <w:sz w:val="20"/>
          <w:lang w:eastAsia="x-none"/>
        </w:rPr>
        <w:t>-</w:t>
      </w:r>
      <w:r w:rsidRPr="008C32F3">
        <w:rPr>
          <w:rFonts w:eastAsia="Times New Roman"/>
          <w:sz w:val="20"/>
          <w:lang w:eastAsia="x-none"/>
        </w:rPr>
        <w:tab/>
        <w:t>The Color Primaries and Transfer Function shall be signalled unless ITU-R BT.709 is used. If signalled:</w:t>
      </w:r>
    </w:p>
    <w:p w14:paraId="41805FD5" w14:textId="77777777" w:rsidR="008C32F3" w:rsidRPr="008C32F3" w:rsidRDefault="008C32F3" w:rsidP="008C32F3">
      <w:pPr>
        <w:ind w:left="851" w:hanging="284"/>
        <w:rPr>
          <w:rFonts w:eastAsia="Times New Roman"/>
          <w:sz w:val="20"/>
        </w:rPr>
      </w:pPr>
      <w:r w:rsidRPr="008C32F3">
        <w:rPr>
          <w:rFonts w:eastAsia="Times New Roman"/>
          <w:sz w:val="20"/>
        </w:rPr>
        <w:t>-</w:t>
      </w:r>
      <w:r w:rsidRPr="008C32F3">
        <w:rPr>
          <w:rFonts w:eastAsia="Times New Roman"/>
          <w:sz w:val="20"/>
        </w:rPr>
        <w:tab/>
        <w:t xml:space="preserve">An Essential or Supplemental Descriptor shall be used to signal the value by setting the </w:t>
      </w:r>
      <w:r w:rsidRPr="008C32F3">
        <w:rPr>
          <w:rFonts w:ascii="Courier New" w:eastAsia="Times New Roman" w:hAnsi="Courier New" w:cs="Courier New"/>
          <w:sz w:val="20"/>
        </w:rPr>
        <w:t>@schemeIdURI</w:t>
      </w:r>
      <w:r w:rsidRPr="008C32F3">
        <w:rPr>
          <w:rFonts w:eastAsia="Times New Roman"/>
          <w:sz w:val="20"/>
        </w:rPr>
        <w:t xml:space="preserve"> attribute to </w:t>
      </w:r>
      <w:r w:rsidRPr="008C32F3">
        <w:rPr>
          <w:rFonts w:ascii="Courier New" w:eastAsia="Times New Roman" w:hAnsi="Courier New" w:cs="Courier New"/>
          <w:sz w:val="20"/>
        </w:rPr>
        <w:t>urn:</w:t>
      </w:r>
      <w:proofErr w:type="gramStart"/>
      <w:r w:rsidRPr="008C32F3">
        <w:rPr>
          <w:rFonts w:ascii="Courier New" w:eastAsia="Times New Roman" w:hAnsi="Courier New" w:cs="Courier New"/>
          <w:sz w:val="20"/>
        </w:rPr>
        <w:t>mpeg:mpegB</w:t>
      </w:r>
      <w:proofErr w:type="gramEnd"/>
      <w:r w:rsidRPr="008C32F3">
        <w:rPr>
          <w:rFonts w:ascii="Courier New" w:eastAsia="Times New Roman" w:hAnsi="Courier New" w:cs="Courier New"/>
          <w:sz w:val="20"/>
        </w:rPr>
        <w:t>:cicp:ColourPrimaries</w:t>
      </w:r>
      <w:r w:rsidRPr="008C32F3">
        <w:rPr>
          <w:rFonts w:eastAsia="Times New Roman"/>
          <w:sz w:val="20"/>
        </w:rPr>
        <w:t xml:space="preserve"> and </w:t>
      </w:r>
      <w:r w:rsidRPr="008C32F3">
        <w:rPr>
          <w:rFonts w:ascii="Courier New" w:eastAsia="Times New Roman" w:hAnsi="Courier New" w:cs="Courier New"/>
          <w:sz w:val="20"/>
        </w:rPr>
        <w:t>urn:mpeg:mpegB:cicp:TransferCharacteristics</w:t>
      </w:r>
      <w:r w:rsidRPr="008C32F3">
        <w:rPr>
          <w:rFonts w:eastAsia="Times New Roman"/>
          <w:sz w:val="20"/>
        </w:rPr>
        <w:t xml:space="preserve"> as defined  ISO/IEC 23091-2 [10] and the </w:t>
      </w:r>
      <w:r w:rsidRPr="008C32F3">
        <w:rPr>
          <w:rFonts w:ascii="Courier New" w:eastAsia="Times New Roman" w:hAnsi="Courier New" w:cs="Courier New"/>
          <w:sz w:val="20"/>
        </w:rPr>
        <w:t>@value</w:t>
      </w:r>
      <w:r w:rsidRPr="008C32F3">
        <w:rPr>
          <w:rFonts w:eastAsia="Times New Roman"/>
          <w:sz w:val="20"/>
        </w:rPr>
        <w:t xml:space="preserve"> attribute according to Table 4 of ISO/IEC 23091-2 [10]. The values shall match the values set in the VUI.</w:t>
      </w:r>
    </w:p>
    <w:p w14:paraId="74E93987" w14:textId="77777777" w:rsidR="008C32F3" w:rsidRPr="008C32F3" w:rsidRDefault="008C32F3" w:rsidP="008C32F3">
      <w:pPr>
        <w:ind w:left="851" w:hanging="284"/>
        <w:rPr>
          <w:rFonts w:eastAsia="Times New Roman"/>
          <w:sz w:val="20"/>
        </w:rPr>
      </w:pPr>
      <w:r w:rsidRPr="008C32F3">
        <w:rPr>
          <w:rFonts w:eastAsia="Times New Roman"/>
          <w:sz w:val="20"/>
        </w:rPr>
        <w:t>-</w:t>
      </w:r>
      <w:r w:rsidRPr="008C32F3">
        <w:rPr>
          <w:rFonts w:eastAsia="Times New Roman"/>
          <w:sz w:val="20"/>
        </w:rPr>
        <w:tab/>
        <w:t>The signalling shall be on Adaptation Set level only, i.e. the value shall not be different for different Representations in one Adaptation Set.</w:t>
      </w:r>
    </w:p>
    <w:p w14:paraId="3250F75D" w14:textId="77777777" w:rsidR="008C32F3" w:rsidRPr="008C32F3" w:rsidRDefault="008C32F3" w:rsidP="008C32F3">
      <w:pPr>
        <w:ind w:left="568" w:hanging="284"/>
        <w:rPr>
          <w:rFonts w:eastAsia="Times New Roman"/>
          <w:sz w:val="20"/>
          <w:lang w:eastAsia="x-none"/>
        </w:rPr>
      </w:pPr>
      <w:r w:rsidRPr="008C32F3">
        <w:rPr>
          <w:rFonts w:eastAsia="Times New Roman"/>
          <w:sz w:val="20"/>
          <w:lang w:eastAsia="x-none"/>
        </w:rPr>
        <w:t>-</w:t>
      </w:r>
      <w:r w:rsidRPr="008C32F3">
        <w:rPr>
          <w:rFonts w:eastAsia="Times New Roman"/>
          <w:sz w:val="20"/>
          <w:lang w:eastAsia="x-none"/>
        </w:rPr>
        <w:tab/>
        <w:t xml:space="preserve">The maximum frame rate may be signalled on Adaptation Set using the </w:t>
      </w:r>
      <w:r w:rsidRPr="008C32F3">
        <w:rPr>
          <w:rFonts w:ascii="Courier New" w:eastAsia="Times New Roman" w:hAnsi="Courier New" w:cs="Courier New"/>
          <w:sz w:val="20"/>
          <w:lang w:eastAsia="x-none"/>
        </w:rPr>
        <w:t>@maxFrameRate</w:t>
      </w:r>
      <w:r w:rsidRPr="008C32F3">
        <w:rPr>
          <w:rFonts w:eastAsia="Times New Roman"/>
          <w:sz w:val="20"/>
          <w:lang w:eastAsia="x-none"/>
        </w:rPr>
        <w:t xml:space="preserve"> attribute. </w:t>
      </w:r>
    </w:p>
    <w:p w14:paraId="672E866C" w14:textId="77777777" w:rsidR="008C32F3" w:rsidRPr="008C32F3" w:rsidRDefault="008C32F3" w:rsidP="008C32F3">
      <w:pPr>
        <w:ind w:left="568" w:hanging="284"/>
        <w:rPr>
          <w:rFonts w:eastAsia="Times New Roman"/>
          <w:sz w:val="20"/>
          <w:lang w:eastAsia="x-none"/>
        </w:rPr>
      </w:pPr>
      <w:r w:rsidRPr="008C32F3">
        <w:rPr>
          <w:rFonts w:eastAsia="Times New Roman"/>
          <w:sz w:val="20"/>
          <w:lang w:eastAsia="x-none"/>
        </w:rPr>
        <w:t>-</w:t>
      </w:r>
      <w:r w:rsidRPr="008C32F3">
        <w:rPr>
          <w:rFonts w:eastAsia="Times New Roman"/>
          <w:sz w:val="20"/>
          <w:lang w:eastAsia="x-none"/>
        </w:rPr>
        <w:tab/>
        <w:t xml:space="preserve">The </w:t>
      </w:r>
      <w:r w:rsidRPr="008C32F3">
        <w:rPr>
          <w:rFonts w:ascii="Courier New" w:eastAsia="Times New Roman" w:hAnsi="Courier New" w:cs="Courier New"/>
          <w:sz w:val="20"/>
          <w:lang w:eastAsia="x-none"/>
        </w:rPr>
        <w:t>@frameRate</w:t>
      </w:r>
      <w:r w:rsidRPr="008C32F3">
        <w:rPr>
          <w:rFonts w:eastAsia="Times New Roman"/>
          <w:sz w:val="20"/>
          <w:lang w:eastAsia="x-none"/>
        </w:rPr>
        <w:t xml:space="preserve"> shall be signalled for each Representation (possibly defaulted on Adaptation Set level). In one Adaptation Set, only frame rates shall be present from one of the following subsets:</w:t>
      </w:r>
    </w:p>
    <w:p w14:paraId="7EE7BCB1" w14:textId="77777777" w:rsidR="008C32F3" w:rsidRPr="008C32F3" w:rsidRDefault="008C32F3" w:rsidP="008C32F3">
      <w:pPr>
        <w:ind w:left="851" w:hanging="284"/>
        <w:rPr>
          <w:rFonts w:eastAsia="Times New Roman"/>
          <w:sz w:val="20"/>
        </w:rPr>
      </w:pPr>
      <w:r w:rsidRPr="008C32F3">
        <w:rPr>
          <w:rFonts w:eastAsia="Times New Roman"/>
          <w:sz w:val="20"/>
        </w:rPr>
        <w:t>-</w:t>
      </w:r>
      <w:r w:rsidRPr="008C32F3">
        <w:rPr>
          <w:rFonts w:eastAsia="Times New Roman"/>
          <w:sz w:val="20"/>
        </w:rPr>
        <w:tab/>
        <w:t xml:space="preserve">24 Hz with proposed signalling </w:t>
      </w:r>
      <w:r w:rsidRPr="008C32F3">
        <w:rPr>
          <w:rFonts w:ascii="Courier New" w:eastAsia="Times New Roman" w:hAnsi="Courier New" w:cs="Courier New"/>
          <w:sz w:val="20"/>
        </w:rPr>
        <w:t>@frameRate="24"</w:t>
      </w:r>
    </w:p>
    <w:p w14:paraId="1B3EBBE1" w14:textId="77777777" w:rsidR="008C32F3" w:rsidRPr="008C32F3" w:rsidRDefault="008C32F3" w:rsidP="008C32F3">
      <w:pPr>
        <w:ind w:left="851" w:hanging="284"/>
        <w:rPr>
          <w:rFonts w:eastAsia="Times New Roman"/>
          <w:sz w:val="20"/>
        </w:rPr>
      </w:pPr>
      <w:r w:rsidRPr="008C32F3">
        <w:rPr>
          <w:rFonts w:eastAsia="Times New Roman"/>
          <w:sz w:val="20"/>
        </w:rPr>
        <w:t>-</w:t>
      </w:r>
      <w:r w:rsidRPr="008C32F3">
        <w:rPr>
          <w:rFonts w:eastAsia="Times New Roman"/>
          <w:sz w:val="20"/>
        </w:rPr>
        <w:tab/>
        <w:t xml:space="preserve">25 Hz, 50 Hz with proposed signalling </w:t>
      </w:r>
      <w:r w:rsidRPr="008C32F3">
        <w:rPr>
          <w:rFonts w:ascii="Courier New" w:eastAsia="Times New Roman" w:hAnsi="Courier New" w:cs="Courier New"/>
          <w:sz w:val="20"/>
        </w:rPr>
        <w:t>@frameRate="25"</w:t>
      </w:r>
      <w:r w:rsidRPr="008C32F3">
        <w:rPr>
          <w:rFonts w:eastAsia="Times New Roman"/>
          <w:sz w:val="20"/>
        </w:rPr>
        <w:t xml:space="preserve"> or </w:t>
      </w:r>
      <w:r w:rsidRPr="008C32F3">
        <w:rPr>
          <w:rFonts w:ascii="Courier New" w:eastAsia="Times New Roman" w:hAnsi="Courier New" w:cs="Courier New"/>
          <w:sz w:val="20"/>
        </w:rPr>
        <w:t>@frameRate="50"</w:t>
      </w:r>
      <w:r w:rsidRPr="008C32F3">
        <w:rPr>
          <w:rFonts w:eastAsia="Times New Roman"/>
          <w:sz w:val="20"/>
        </w:rPr>
        <w:t xml:space="preserve">, </w:t>
      </w:r>
    </w:p>
    <w:p w14:paraId="50BA57AA" w14:textId="77777777" w:rsidR="008C32F3" w:rsidRPr="008C32F3" w:rsidRDefault="008C32F3" w:rsidP="008C32F3">
      <w:pPr>
        <w:ind w:left="851" w:hanging="284"/>
        <w:rPr>
          <w:rFonts w:eastAsia="Times New Roman"/>
          <w:sz w:val="20"/>
        </w:rPr>
      </w:pPr>
      <w:r w:rsidRPr="008C32F3">
        <w:rPr>
          <w:rFonts w:eastAsia="Times New Roman"/>
          <w:sz w:val="20"/>
        </w:rPr>
        <w:t>-</w:t>
      </w:r>
      <w:r w:rsidRPr="008C32F3">
        <w:rPr>
          <w:rFonts w:eastAsia="Times New Roman"/>
          <w:sz w:val="20"/>
        </w:rPr>
        <w:tab/>
        <w:t xml:space="preserve">30 Hz, 60 Hz with proposed signalling </w:t>
      </w:r>
      <w:r w:rsidRPr="008C32F3">
        <w:rPr>
          <w:rFonts w:ascii="Courier New" w:eastAsia="Times New Roman" w:hAnsi="Courier New" w:cs="Courier New"/>
          <w:sz w:val="20"/>
        </w:rPr>
        <w:t>@frameRate="30"</w:t>
      </w:r>
      <w:r w:rsidRPr="008C32F3">
        <w:rPr>
          <w:rFonts w:eastAsia="Times New Roman"/>
          <w:sz w:val="20"/>
        </w:rPr>
        <w:t xml:space="preserve"> or </w:t>
      </w:r>
      <w:r w:rsidRPr="008C32F3">
        <w:rPr>
          <w:rFonts w:ascii="Courier New" w:eastAsia="Times New Roman" w:hAnsi="Courier New" w:cs="Courier New"/>
          <w:sz w:val="20"/>
        </w:rPr>
        <w:t>@frameRate="60"</w:t>
      </w:r>
      <w:r w:rsidRPr="008C32F3">
        <w:rPr>
          <w:rFonts w:eastAsia="Times New Roman"/>
          <w:sz w:val="20"/>
        </w:rPr>
        <w:t>,</w:t>
      </w:r>
    </w:p>
    <w:p w14:paraId="17C2060D" w14:textId="77777777" w:rsidR="008C32F3" w:rsidRPr="008C32F3" w:rsidRDefault="008C32F3" w:rsidP="008C32F3">
      <w:pPr>
        <w:ind w:left="851" w:hanging="284"/>
        <w:rPr>
          <w:rFonts w:eastAsia="Times New Roman"/>
          <w:sz w:val="20"/>
        </w:rPr>
      </w:pPr>
      <w:r w:rsidRPr="008C32F3">
        <w:rPr>
          <w:rFonts w:eastAsia="Times New Roman"/>
          <w:sz w:val="20"/>
        </w:rPr>
        <w:t>-</w:t>
      </w:r>
      <w:r w:rsidRPr="008C32F3">
        <w:rPr>
          <w:rFonts w:eastAsia="Times New Roman"/>
          <w:sz w:val="20"/>
        </w:rPr>
        <w:tab/>
        <w:t xml:space="preserve">24/1.001 Hz with proposed signalling </w:t>
      </w:r>
      <w:r w:rsidRPr="008C32F3">
        <w:rPr>
          <w:rFonts w:ascii="Courier New" w:eastAsia="Times New Roman" w:hAnsi="Courier New" w:cs="Courier New"/>
          <w:sz w:val="20"/>
        </w:rPr>
        <w:t>@frameRate="24000/1001"</w:t>
      </w:r>
      <w:r w:rsidRPr="008C32F3">
        <w:rPr>
          <w:rFonts w:eastAsia="Times New Roman"/>
          <w:sz w:val="20"/>
        </w:rPr>
        <w:t>,</w:t>
      </w:r>
    </w:p>
    <w:p w14:paraId="096EECC7" w14:textId="77777777" w:rsidR="008C32F3" w:rsidRPr="008C32F3" w:rsidRDefault="008C32F3" w:rsidP="008C32F3">
      <w:pPr>
        <w:ind w:left="851" w:hanging="284"/>
        <w:rPr>
          <w:rFonts w:eastAsia="Times New Roman"/>
          <w:sz w:val="20"/>
        </w:rPr>
      </w:pPr>
      <w:r w:rsidRPr="008C32F3">
        <w:rPr>
          <w:rFonts w:eastAsia="Times New Roman"/>
          <w:sz w:val="20"/>
        </w:rPr>
        <w:t>-</w:t>
      </w:r>
      <w:r w:rsidRPr="008C32F3">
        <w:rPr>
          <w:rFonts w:eastAsia="Times New Roman"/>
          <w:sz w:val="20"/>
        </w:rPr>
        <w:tab/>
        <w:t xml:space="preserve">30/1.001 Hz, 60/1.001 Hz with proposed signalling </w:t>
      </w:r>
      <w:r w:rsidRPr="008C32F3">
        <w:rPr>
          <w:rFonts w:ascii="Courier New" w:eastAsia="Times New Roman" w:hAnsi="Courier New" w:cs="Courier New"/>
          <w:sz w:val="20"/>
        </w:rPr>
        <w:t>@frameRate="30000/1001"</w:t>
      </w:r>
      <w:r w:rsidRPr="008C32F3">
        <w:rPr>
          <w:rFonts w:eastAsia="Times New Roman"/>
          <w:sz w:val="20"/>
        </w:rPr>
        <w:t xml:space="preserve"> or </w:t>
      </w:r>
      <w:r w:rsidRPr="008C32F3">
        <w:rPr>
          <w:rFonts w:ascii="Courier New" w:eastAsia="Times New Roman" w:hAnsi="Courier New" w:cs="Courier New"/>
          <w:sz w:val="20"/>
        </w:rPr>
        <w:t>@frameRate="60000/1001".</w:t>
      </w:r>
      <w:r w:rsidRPr="008C32F3">
        <w:rPr>
          <w:rFonts w:eastAsia="Times New Roman"/>
          <w:sz w:val="20"/>
        </w:rPr>
        <w:t xml:space="preserve"> </w:t>
      </w:r>
    </w:p>
    <w:p w14:paraId="7F7E4FC7" w14:textId="77777777" w:rsidR="008C32F3" w:rsidRPr="008C32F3" w:rsidRDefault="008C32F3" w:rsidP="008C32F3">
      <w:pPr>
        <w:ind w:left="568" w:hanging="284"/>
        <w:rPr>
          <w:rFonts w:eastAsia="Times New Roman"/>
          <w:sz w:val="20"/>
          <w:lang w:eastAsia="x-none"/>
        </w:rPr>
      </w:pPr>
      <w:r w:rsidRPr="008C32F3">
        <w:rPr>
          <w:rFonts w:eastAsia="Times New Roman"/>
          <w:sz w:val="20"/>
          <w:lang w:eastAsia="x-none"/>
        </w:rPr>
        <w:t>-</w:t>
      </w:r>
      <w:r w:rsidRPr="008C32F3">
        <w:rPr>
          <w:rFonts w:eastAsia="Times New Roman"/>
          <w:sz w:val="20"/>
          <w:lang w:eastAsia="x-none"/>
        </w:rPr>
        <w:tab/>
        <w:t xml:space="preserve">Random Access Points shall be signalled by </w:t>
      </w:r>
      <w:r w:rsidRPr="008C32F3">
        <w:rPr>
          <w:rFonts w:ascii="Courier New" w:eastAsia="Times New Roman" w:hAnsi="Courier New" w:cs="Courier New"/>
          <w:sz w:val="20"/>
          <w:lang w:eastAsia="x-none"/>
        </w:rPr>
        <w:t>@startsWithSAP</w:t>
      </w:r>
      <w:r w:rsidRPr="008C32F3">
        <w:rPr>
          <w:rFonts w:eastAsia="Times New Roman"/>
          <w:sz w:val="20"/>
          <w:lang w:eastAsia="x-none"/>
        </w:rPr>
        <w:t xml:space="preserve"> set to </w:t>
      </w:r>
      <w:r w:rsidRPr="008C32F3">
        <w:rPr>
          <w:rFonts w:ascii="Courier New" w:eastAsia="Times New Roman" w:hAnsi="Courier New" w:cs="Courier New"/>
          <w:sz w:val="20"/>
          <w:lang w:eastAsia="x-none"/>
        </w:rPr>
        <w:t>1</w:t>
      </w:r>
      <w:r w:rsidRPr="008C32F3">
        <w:rPr>
          <w:rFonts w:eastAsia="Times New Roman"/>
          <w:sz w:val="20"/>
          <w:lang w:eastAsia="x-none"/>
        </w:rPr>
        <w:t xml:space="preserve">, </w:t>
      </w:r>
      <w:r w:rsidRPr="008C32F3">
        <w:rPr>
          <w:rFonts w:ascii="Courier New" w:eastAsia="Times New Roman" w:hAnsi="Courier New" w:cs="Courier New"/>
          <w:sz w:val="20"/>
          <w:lang w:eastAsia="x-none"/>
        </w:rPr>
        <w:t>2</w:t>
      </w:r>
      <w:r w:rsidRPr="008C32F3">
        <w:rPr>
          <w:rFonts w:eastAsia="Times New Roman"/>
          <w:sz w:val="20"/>
          <w:lang w:eastAsia="x-none"/>
        </w:rPr>
        <w:t xml:space="preserve"> or </w:t>
      </w:r>
      <w:r w:rsidRPr="008C32F3">
        <w:rPr>
          <w:rFonts w:ascii="Courier New" w:eastAsia="Times New Roman" w:hAnsi="Courier New" w:cs="Courier New"/>
          <w:sz w:val="20"/>
          <w:lang w:eastAsia="x-none"/>
        </w:rPr>
        <w:t>3</w:t>
      </w:r>
      <w:r w:rsidRPr="008C32F3">
        <w:rPr>
          <w:rFonts w:eastAsia="Times New Roman"/>
          <w:sz w:val="20"/>
          <w:lang w:eastAsia="x-none"/>
        </w:rPr>
        <w:t>.</w:t>
      </w:r>
    </w:p>
    <w:p w14:paraId="3B32489D" w14:textId="12039EC5" w:rsidR="008C32F3" w:rsidRDefault="008C32F3" w:rsidP="008C32F3">
      <w:pPr>
        <w:pStyle w:val="Heading2"/>
        <w:numPr>
          <w:ilvl w:val="0"/>
          <w:numId w:val="0"/>
        </w:numPr>
      </w:pPr>
      <w:r>
        <w:t>4.</w:t>
      </w:r>
      <w:r>
        <w:t>3</w:t>
      </w:r>
      <w:r>
        <w:tab/>
        <w:t>TS 26.11</w:t>
      </w:r>
      <w:r>
        <w:t>4</w:t>
      </w:r>
    </w:p>
    <w:p w14:paraId="6C5E3880" w14:textId="4B313693" w:rsidR="00721E96" w:rsidRPr="00721E96" w:rsidRDefault="00721E96" w:rsidP="00721E96">
      <w:pPr>
        <w:rPr>
          <w:lang w:val="en-US"/>
        </w:rPr>
      </w:pPr>
      <w:r>
        <w:rPr>
          <w:lang w:val="en-US"/>
        </w:rPr>
        <w:t>tbd</w:t>
      </w:r>
    </w:p>
    <w:p w14:paraId="2B60DC19" w14:textId="6E5B88CB" w:rsidR="006B3421" w:rsidRDefault="006B3421" w:rsidP="006B3421">
      <w:pPr>
        <w:pStyle w:val="Heading1"/>
        <w:tabs>
          <w:tab w:val="clear" w:pos="432"/>
          <w:tab w:val="num" w:pos="-288"/>
        </w:tabs>
      </w:pPr>
      <w:r>
        <w:t>High-level Summary</w:t>
      </w:r>
    </w:p>
    <w:p w14:paraId="7BB7DF70" w14:textId="637A356A" w:rsidR="00B03264" w:rsidRDefault="00B03264" w:rsidP="00B03264">
      <w:pPr>
        <w:pStyle w:val="Heading2"/>
        <w:numPr>
          <w:ilvl w:val="0"/>
          <w:numId w:val="0"/>
        </w:numPr>
      </w:pPr>
      <w:r>
        <w:t>5</w:t>
      </w:r>
      <w:r>
        <w:t>.</w:t>
      </w:r>
      <w:r>
        <w:t>1</w:t>
      </w:r>
      <w:r>
        <w:tab/>
      </w:r>
      <w:r>
        <w:t>Principles</w:t>
      </w:r>
    </w:p>
    <w:p w14:paraId="4549F431" w14:textId="0B8801C0" w:rsidR="00610B96" w:rsidRDefault="00402782" w:rsidP="002F732D">
      <w:pPr>
        <w:rPr>
          <w:lang w:val="en-US"/>
        </w:rPr>
      </w:pPr>
      <w:r>
        <w:rPr>
          <w:lang w:val="en-US"/>
        </w:rPr>
        <w:t xml:space="preserve">The principles of existing </w:t>
      </w:r>
      <w:r w:rsidR="00381903">
        <w:rPr>
          <w:lang w:val="en-US"/>
        </w:rPr>
        <w:t>video capabilities are built around the following principles</w:t>
      </w:r>
      <w:r w:rsidR="00610B96">
        <w:rPr>
          <w:lang w:val="en-US"/>
        </w:rPr>
        <w:t>:</w:t>
      </w:r>
    </w:p>
    <w:p w14:paraId="20D95A54" w14:textId="77777777" w:rsidR="00381903" w:rsidRPr="00A366F3" w:rsidRDefault="00381903" w:rsidP="00381903">
      <w:pPr>
        <w:pStyle w:val="ListParagraph"/>
        <w:numPr>
          <w:ilvl w:val="0"/>
          <w:numId w:val="35"/>
        </w:numPr>
      </w:pPr>
      <w:r w:rsidRPr="00381903">
        <w:rPr>
          <w:b/>
        </w:rPr>
        <w:t>Bitstream:</w:t>
      </w:r>
      <w:r w:rsidRPr="00A366F3">
        <w:t xml:space="preserve"> A media bitstream that conforms to a video encoding format and certain Operation Point.</w:t>
      </w:r>
    </w:p>
    <w:p w14:paraId="4D6B10E5" w14:textId="77777777" w:rsidR="00381903" w:rsidRPr="00A366F3" w:rsidRDefault="00381903" w:rsidP="00381903">
      <w:pPr>
        <w:pStyle w:val="ListParagraph"/>
        <w:numPr>
          <w:ilvl w:val="0"/>
          <w:numId w:val="35"/>
        </w:numPr>
      </w:pPr>
      <w:r w:rsidRPr="00381903">
        <w:rPr>
          <w:b/>
        </w:rPr>
        <w:t xml:space="preserve">Operation Point: </w:t>
      </w:r>
      <w:r w:rsidRPr="00A366F3">
        <w:t>A collection of discrete combinations of different content formats including spatial and temporal resolutions, colour mapping, transfer functions, etc. and the encoding format.</w:t>
      </w:r>
    </w:p>
    <w:p w14:paraId="02CF60F3" w14:textId="6C0EC6E7" w:rsidR="005F6871" w:rsidRDefault="00381903" w:rsidP="005F6871">
      <w:pPr>
        <w:pStyle w:val="ListParagraph"/>
        <w:numPr>
          <w:ilvl w:val="0"/>
          <w:numId w:val="35"/>
        </w:numPr>
      </w:pPr>
      <w:r w:rsidRPr="00381903">
        <w:rPr>
          <w:b/>
        </w:rPr>
        <w:t>Receiver:</w:t>
      </w:r>
      <w:r w:rsidRPr="00A366F3">
        <w:t xml:space="preserve"> A receiver that can decode and render any bitstream that is conforming to a certain Operation Point.</w:t>
      </w:r>
    </w:p>
    <w:p w14:paraId="7AE484C5" w14:textId="77777777" w:rsidR="005F6871" w:rsidRDefault="005F6871" w:rsidP="005F6871">
      <w:pPr>
        <w:pStyle w:val="ListParagraph"/>
      </w:pPr>
    </w:p>
    <w:p w14:paraId="4B61AC17" w14:textId="77777777" w:rsidR="00460F85" w:rsidRDefault="00460F85" w:rsidP="00460F85">
      <w:r>
        <w:t>Decoding capabilities are defined which are a combination of</w:t>
      </w:r>
    </w:p>
    <w:p w14:paraId="7D13C27F" w14:textId="77777777" w:rsidR="00460F85" w:rsidRDefault="00460F85" w:rsidP="00460F85">
      <w:pPr>
        <w:pStyle w:val="ListParagraph"/>
        <w:numPr>
          <w:ilvl w:val="0"/>
          <w:numId w:val="38"/>
        </w:numPr>
      </w:pPr>
      <w:r>
        <w:t xml:space="preserve">The capability to decode a bitstream conforming to a certain profile and </w:t>
      </w:r>
      <w:proofErr w:type="gramStart"/>
      <w:r>
        <w:t>level</w:t>
      </w:r>
      <w:proofErr w:type="gramEnd"/>
    </w:p>
    <w:p w14:paraId="084359BC" w14:textId="338185AA" w:rsidR="00460F85" w:rsidRDefault="00460F85" w:rsidP="00460F85">
      <w:pPr>
        <w:pStyle w:val="ListParagraph"/>
        <w:numPr>
          <w:ilvl w:val="0"/>
          <w:numId w:val="38"/>
        </w:numPr>
      </w:pPr>
      <w:r>
        <w:t xml:space="preserve">The bitstream being restricted in terms of flags and </w:t>
      </w:r>
      <w:proofErr w:type="gramStart"/>
      <w:r>
        <w:t>settings</w:t>
      </w:r>
      <w:proofErr w:type="gramEnd"/>
    </w:p>
    <w:p w14:paraId="3E9AEAB3" w14:textId="77777777" w:rsidR="00B62D3A" w:rsidRDefault="00B62D3A" w:rsidP="00B62D3A"/>
    <w:p w14:paraId="53B11E81" w14:textId="794795C2" w:rsidR="00460F85" w:rsidRDefault="00460F85" w:rsidP="00A15E9B">
      <w:r>
        <w:t xml:space="preserve">An illustration of an </w:t>
      </w:r>
      <w:r>
        <w:t>o</w:t>
      </w:r>
      <w:r>
        <w:t xml:space="preserve">peration </w:t>
      </w:r>
      <w:r>
        <w:t>p</w:t>
      </w:r>
      <w:r>
        <w:t>oint</w:t>
      </w:r>
      <w:r>
        <w:t>s and decoding capabilities</w:t>
      </w:r>
      <w:r>
        <w:t xml:space="preserve"> is provided below.</w:t>
      </w:r>
    </w:p>
    <w:p w14:paraId="4E57F1CD" w14:textId="2D725B57" w:rsidR="008D1458" w:rsidRDefault="0011665E" w:rsidP="002340F0">
      <w:pPr>
        <w:jc w:val="center"/>
      </w:pPr>
      <w:r>
        <w:rPr>
          <w:noProof/>
        </w:rPr>
        <w:drawing>
          <wp:inline distT="0" distB="0" distL="0" distR="0" wp14:anchorId="72C750AD" wp14:editId="57E90997">
            <wp:extent cx="5020574" cy="3353059"/>
            <wp:effectExtent l="0" t="0" r="0" b="0"/>
            <wp:docPr id="363817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C489CB" w14:textId="32144512" w:rsidR="00926673" w:rsidRDefault="00926673" w:rsidP="002340F0">
      <w:r w:rsidRPr="00926673">
        <w:rPr>
          <w:i/>
          <w:iCs/>
        </w:rPr>
        <w:t>Receivers</w:t>
      </w:r>
      <w:r>
        <w:t xml:space="preserve"> are a combination of decoding capabilities and the ability to rendering the formats included in an operation point.</w:t>
      </w:r>
    </w:p>
    <w:p w14:paraId="5F373659" w14:textId="42E54503" w:rsidR="00A52134" w:rsidRDefault="00A52134" w:rsidP="002340F0">
      <w:r>
        <w:t xml:space="preserve">The </w:t>
      </w:r>
      <w:r w:rsidR="006936DC">
        <w:t xml:space="preserve">timing and the </w:t>
      </w:r>
      <w:r>
        <w:t>properties of the format may be signaled in the bitstream, or may be signaled by external means, for example</w:t>
      </w:r>
      <w:r w:rsidR="006936DC">
        <w:t xml:space="preserve"> on packaging level, i.e. on ISO BMFF or RTP level.</w:t>
      </w:r>
    </w:p>
    <w:p w14:paraId="3F96E3B5" w14:textId="17D10A37" w:rsidR="00670320" w:rsidRDefault="00670320" w:rsidP="002340F0">
      <w:r>
        <w:t>At the receiving end conformance always refers to real-time decoding and rendering.</w:t>
      </w:r>
    </w:p>
    <w:p w14:paraId="71ABD76F" w14:textId="77777777" w:rsidR="008103E7" w:rsidRDefault="00B62D3A" w:rsidP="002340F0">
      <w:r>
        <w:t xml:space="preserve">Bitstreams can either conform to </w:t>
      </w:r>
      <w:r w:rsidR="00A714F8">
        <w:t xml:space="preserve">any of the above </w:t>
      </w:r>
      <w:r w:rsidR="008103E7">
        <w:t>“</w:t>
      </w:r>
      <w:proofErr w:type="gramStart"/>
      <w:r w:rsidR="008103E7">
        <w:t>circles”</w:t>
      </w:r>
      <w:proofErr w:type="gramEnd"/>
    </w:p>
    <w:p w14:paraId="5F3E8CCC" w14:textId="77777777" w:rsidR="008103E7" w:rsidRDefault="008103E7" w:rsidP="008103E7">
      <w:pPr>
        <w:pStyle w:val="ListParagraph"/>
        <w:numPr>
          <w:ilvl w:val="0"/>
          <w:numId w:val="39"/>
        </w:numPr>
      </w:pPr>
      <w:r>
        <w:t>Codec &amp; Profile</w:t>
      </w:r>
    </w:p>
    <w:p w14:paraId="5D131B3E" w14:textId="29F5B037" w:rsidR="008103E7" w:rsidRDefault="008103E7" w:rsidP="008103E7">
      <w:pPr>
        <w:pStyle w:val="ListParagraph"/>
        <w:numPr>
          <w:ilvl w:val="0"/>
          <w:numId w:val="39"/>
        </w:numPr>
      </w:pPr>
      <w:r>
        <w:t>Level</w:t>
      </w:r>
    </w:p>
    <w:p w14:paraId="6E5F5233" w14:textId="77777777" w:rsidR="008103E7" w:rsidRDefault="008103E7" w:rsidP="008103E7">
      <w:pPr>
        <w:pStyle w:val="ListParagraph"/>
        <w:numPr>
          <w:ilvl w:val="0"/>
          <w:numId w:val="39"/>
        </w:numPr>
      </w:pPr>
      <w:r>
        <w:t>Decoding capabilites</w:t>
      </w:r>
    </w:p>
    <w:p w14:paraId="36FC0BD8" w14:textId="1B3AAB36" w:rsidR="00B62D3A" w:rsidRDefault="005F6871" w:rsidP="005F6871">
      <w:pPr>
        <w:pStyle w:val="ListParagraph"/>
        <w:numPr>
          <w:ilvl w:val="0"/>
          <w:numId w:val="39"/>
        </w:numPr>
      </w:pPr>
      <w:r>
        <w:t>Operation Point</w:t>
      </w:r>
      <w:r w:rsidR="00B62D3A">
        <w:t xml:space="preserve"> </w:t>
      </w:r>
    </w:p>
    <w:p w14:paraId="62F4D7CC" w14:textId="77777777" w:rsidR="004A328F" w:rsidRDefault="004A328F" w:rsidP="002340F0"/>
    <w:p w14:paraId="73D047F1" w14:textId="39689555" w:rsidR="002340F0" w:rsidRDefault="002340F0" w:rsidP="00460F85">
      <w:r>
        <w:t>Concurrent decoding capabilities are defined as the ability to decode several bitstreams in parallel.</w:t>
      </w:r>
    </w:p>
    <w:p w14:paraId="654157A7" w14:textId="3124B097" w:rsidR="00003FE9" w:rsidRDefault="00460F85" w:rsidP="00460F85">
      <w:r>
        <w:t xml:space="preserve">Encoding capabilities are defined by the ability to encode a </w:t>
      </w:r>
      <w:r w:rsidRPr="0060673C">
        <w:rPr>
          <w:i/>
          <w:iCs/>
        </w:rPr>
        <w:t>video signal</w:t>
      </w:r>
      <w:r>
        <w:t xml:space="preserve"> with certain boundary parameters to a bitstream that is decodable </w:t>
      </w:r>
      <w:r w:rsidR="00511987">
        <w:t>(and possibly can be rendered).</w:t>
      </w:r>
      <w:r w:rsidR="00734381">
        <w:t xml:space="preserve"> </w:t>
      </w:r>
      <w:proofErr w:type="gramStart"/>
      <w:r w:rsidR="00003FE9">
        <w:t>Typically</w:t>
      </w:r>
      <w:proofErr w:type="gramEnd"/>
      <w:r w:rsidR="00003FE9">
        <w:t>, specifications would require</w:t>
      </w:r>
      <w:r w:rsidR="00734381">
        <w:t xml:space="preserve"> real-time encoding.</w:t>
      </w:r>
    </w:p>
    <w:p w14:paraId="58B98E5F" w14:textId="3FCF1557" w:rsidR="00003FE9" w:rsidRDefault="00003FE9" w:rsidP="00460F85">
      <w:r>
        <w:t xml:space="preserve">Decoding </w:t>
      </w:r>
      <w:r w:rsidR="00734381">
        <w:t>capabilities can be shared across many different applications.</w:t>
      </w:r>
    </w:p>
    <w:p w14:paraId="2C878F5A" w14:textId="0EE959AE" w:rsidR="00734381" w:rsidRDefault="00734381" w:rsidP="00460F85">
      <w:r>
        <w:t>Operation Points are more specific towards applications and may not or only partially be defined in a new spec.</w:t>
      </w:r>
    </w:p>
    <w:p w14:paraId="23151D2D" w14:textId="62E246E8" w:rsidR="00A83E72" w:rsidRDefault="00A83E72" w:rsidP="00A83E72">
      <w:pPr>
        <w:pStyle w:val="Heading2"/>
        <w:numPr>
          <w:ilvl w:val="0"/>
          <w:numId w:val="0"/>
        </w:numPr>
      </w:pPr>
      <w:r>
        <w:t>5.</w:t>
      </w:r>
      <w:r>
        <w:t>2</w:t>
      </w:r>
      <w:r>
        <w:tab/>
      </w:r>
      <w:r>
        <w:t>Existing definitions</w:t>
      </w:r>
    </w:p>
    <w:p w14:paraId="2C6542D5" w14:textId="639041D0" w:rsidR="008D1458" w:rsidRDefault="00A83E72" w:rsidP="00B00301">
      <w:pPr>
        <w:pStyle w:val="Heading3"/>
        <w:numPr>
          <w:ilvl w:val="0"/>
          <w:numId w:val="0"/>
        </w:numPr>
      </w:pPr>
      <w:r>
        <w:t>5.2.1</w:t>
      </w:r>
      <w:r>
        <w:tab/>
      </w:r>
      <w:r w:rsidR="00B00301">
        <w:t>Codec &amp; profile</w:t>
      </w:r>
    </w:p>
    <w:p w14:paraId="491309E5" w14:textId="57F86F58" w:rsidR="00B00301" w:rsidRDefault="00B00301" w:rsidP="00B00301">
      <w:pPr>
        <w:pStyle w:val="ListParagraph"/>
        <w:numPr>
          <w:ilvl w:val="0"/>
          <w:numId w:val="41"/>
        </w:numPr>
      </w:pPr>
      <w:r w:rsidRPr="0056007C">
        <w:rPr>
          <w:highlight w:val="cyan"/>
        </w:rPr>
        <w:t>AVC/H.264 Progressive High Profile</w:t>
      </w:r>
    </w:p>
    <w:p w14:paraId="7A6F6BAE" w14:textId="10CFCE5B" w:rsidR="00B00301" w:rsidRDefault="00B00301" w:rsidP="00B00301">
      <w:pPr>
        <w:pStyle w:val="ListParagraph"/>
        <w:numPr>
          <w:ilvl w:val="0"/>
          <w:numId w:val="41"/>
        </w:numPr>
      </w:pPr>
      <w:r w:rsidRPr="0056007C">
        <w:rPr>
          <w:highlight w:val="yellow"/>
        </w:rPr>
        <w:t>HEVC/H.265 Main Profile Main Tier</w:t>
      </w:r>
    </w:p>
    <w:p w14:paraId="2B2F4FCD" w14:textId="71ABB2B4" w:rsidR="00B00301" w:rsidRPr="00F710BC" w:rsidRDefault="00B00301" w:rsidP="00F710BC">
      <w:pPr>
        <w:pStyle w:val="ListParagraph"/>
        <w:numPr>
          <w:ilvl w:val="0"/>
          <w:numId w:val="41"/>
        </w:numPr>
      </w:pPr>
      <w:r w:rsidRPr="0056007C">
        <w:rPr>
          <w:highlight w:val="green"/>
        </w:rPr>
        <w:t>HEVC/H.265 Main-10 Profile Main Tier</w:t>
      </w:r>
      <w:r>
        <w:t xml:space="preserve"> </w:t>
      </w:r>
    </w:p>
    <w:p w14:paraId="0B022AB4" w14:textId="6DCD1685" w:rsidR="00B00301" w:rsidRDefault="00B00301" w:rsidP="00B00301">
      <w:pPr>
        <w:pStyle w:val="Heading3"/>
        <w:numPr>
          <w:ilvl w:val="0"/>
          <w:numId w:val="0"/>
        </w:numPr>
      </w:pPr>
      <w:r>
        <w:t>5.2.</w:t>
      </w:r>
      <w:r w:rsidR="00A9764A">
        <w:t>2</w:t>
      </w:r>
      <w:r>
        <w:tab/>
        <w:t>Codec &amp; profile</w:t>
      </w:r>
      <w:r>
        <w:t xml:space="preserve"> &amp; Levels</w:t>
      </w:r>
    </w:p>
    <w:p w14:paraId="30F93A98" w14:textId="77777777" w:rsidR="00A9764A" w:rsidRDefault="00A9764A" w:rsidP="00A9764A">
      <w:pPr>
        <w:pStyle w:val="ListParagraph"/>
        <w:numPr>
          <w:ilvl w:val="0"/>
          <w:numId w:val="41"/>
        </w:numPr>
      </w:pPr>
      <w:r w:rsidRPr="0056007C">
        <w:rPr>
          <w:highlight w:val="cyan"/>
        </w:rPr>
        <w:t xml:space="preserve">AVC/H.264 Progressive </w:t>
      </w:r>
      <w:proofErr w:type="gramStart"/>
      <w:r w:rsidRPr="0056007C">
        <w:rPr>
          <w:highlight w:val="cyan"/>
        </w:rPr>
        <w:t>High Profile</w:t>
      </w:r>
      <w:proofErr w:type="gramEnd"/>
      <w:r>
        <w:t xml:space="preserve"> Level 3.1</w:t>
      </w:r>
    </w:p>
    <w:p w14:paraId="64499A54" w14:textId="77777777" w:rsidR="00A9764A" w:rsidRDefault="00A9764A" w:rsidP="00A9764A">
      <w:pPr>
        <w:pStyle w:val="ListParagraph"/>
        <w:numPr>
          <w:ilvl w:val="0"/>
          <w:numId w:val="41"/>
        </w:numPr>
      </w:pPr>
      <w:r w:rsidRPr="00C55C2D">
        <w:rPr>
          <w:color w:val="FF0000"/>
          <w:highlight w:val="yellow"/>
        </w:rPr>
        <w:t>HEVC/H.265 Main Profile Main Tier</w:t>
      </w:r>
      <w:r w:rsidRPr="00C55C2D">
        <w:rPr>
          <w:color w:val="FF0000"/>
        </w:rPr>
        <w:t xml:space="preserve"> Level 3.1</w:t>
      </w:r>
    </w:p>
    <w:p w14:paraId="76B282CC" w14:textId="05134D8C" w:rsidR="00A9764A" w:rsidRDefault="00A9764A" w:rsidP="00A9764A">
      <w:pPr>
        <w:pStyle w:val="ListParagraph"/>
        <w:numPr>
          <w:ilvl w:val="0"/>
          <w:numId w:val="41"/>
        </w:numPr>
      </w:pPr>
      <w:r w:rsidRPr="0056007C">
        <w:rPr>
          <w:highlight w:val="cyan"/>
        </w:rPr>
        <w:t xml:space="preserve">AVC/H.264 Progressive </w:t>
      </w:r>
      <w:proofErr w:type="gramStart"/>
      <w:r w:rsidRPr="0056007C">
        <w:rPr>
          <w:highlight w:val="cyan"/>
        </w:rPr>
        <w:t>High Profile</w:t>
      </w:r>
      <w:proofErr w:type="gramEnd"/>
      <w:r>
        <w:t xml:space="preserve"> Level 4.</w:t>
      </w:r>
      <w:r w:rsidR="00F37433">
        <w:t>0</w:t>
      </w:r>
    </w:p>
    <w:p w14:paraId="55566D02" w14:textId="77777777" w:rsidR="00F37433" w:rsidRDefault="00F37433" w:rsidP="00F37433">
      <w:pPr>
        <w:pStyle w:val="ListParagraph"/>
        <w:numPr>
          <w:ilvl w:val="0"/>
          <w:numId w:val="41"/>
        </w:numPr>
      </w:pPr>
      <w:r w:rsidRPr="0056007C">
        <w:rPr>
          <w:highlight w:val="cyan"/>
        </w:rPr>
        <w:t xml:space="preserve">AVC/H.264 Progressive </w:t>
      </w:r>
      <w:proofErr w:type="gramStart"/>
      <w:r w:rsidRPr="0056007C">
        <w:rPr>
          <w:highlight w:val="cyan"/>
        </w:rPr>
        <w:t>High Profile</w:t>
      </w:r>
      <w:proofErr w:type="gramEnd"/>
      <w:r>
        <w:t xml:space="preserve"> Level 4.2</w:t>
      </w:r>
    </w:p>
    <w:p w14:paraId="3950B6BC" w14:textId="77777777" w:rsidR="00A9764A" w:rsidRPr="00C55C2D" w:rsidRDefault="00A9764A" w:rsidP="00A9764A">
      <w:pPr>
        <w:pStyle w:val="ListParagraph"/>
        <w:numPr>
          <w:ilvl w:val="0"/>
          <w:numId w:val="41"/>
        </w:numPr>
        <w:rPr>
          <w:color w:val="538135" w:themeColor="accent6" w:themeShade="BF"/>
        </w:rPr>
      </w:pPr>
      <w:r w:rsidRPr="00C55C2D">
        <w:rPr>
          <w:color w:val="538135" w:themeColor="accent6" w:themeShade="BF"/>
          <w:highlight w:val="green"/>
        </w:rPr>
        <w:t>HEVC/H.265 Main-10 Profile Main</w:t>
      </w:r>
      <w:r w:rsidRPr="00C55C2D">
        <w:rPr>
          <w:color w:val="538135" w:themeColor="accent6" w:themeShade="BF"/>
        </w:rPr>
        <w:t xml:space="preserve"> Tier Level 4.1</w:t>
      </w:r>
    </w:p>
    <w:p w14:paraId="72696B81" w14:textId="77777777" w:rsidR="00035A92" w:rsidRDefault="00035A92" w:rsidP="00035A92">
      <w:pPr>
        <w:pStyle w:val="ListParagraph"/>
        <w:numPr>
          <w:ilvl w:val="0"/>
          <w:numId w:val="41"/>
        </w:numPr>
      </w:pPr>
      <w:r w:rsidRPr="0056007C">
        <w:rPr>
          <w:highlight w:val="cyan"/>
        </w:rPr>
        <w:t xml:space="preserve">AVC/H.264 Progressive </w:t>
      </w:r>
      <w:proofErr w:type="gramStart"/>
      <w:r w:rsidRPr="0056007C">
        <w:rPr>
          <w:highlight w:val="cyan"/>
        </w:rPr>
        <w:t>High Profile</w:t>
      </w:r>
      <w:proofErr w:type="gramEnd"/>
      <w:r>
        <w:t xml:space="preserve"> Level 5.1</w:t>
      </w:r>
    </w:p>
    <w:p w14:paraId="687F100E" w14:textId="77777777" w:rsidR="00A9764A" w:rsidRPr="00C55C2D" w:rsidRDefault="00A9764A" w:rsidP="00A9764A">
      <w:pPr>
        <w:pStyle w:val="ListParagraph"/>
        <w:numPr>
          <w:ilvl w:val="0"/>
          <w:numId w:val="41"/>
        </w:numPr>
        <w:rPr>
          <w:color w:val="4472C4" w:themeColor="accent1"/>
        </w:rPr>
      </w:pPr>
      <w:r w:rsidRPr="00C55C2D">
        <w:rPr>
          <w:color w:val="4472C4" w:themeColor="accent1"/>
          <w:highlight w:val="green"/>
        </w:rPr>
        <w:t>HEVC/H.265 Main-10 Profile Main</w:t>
      </w:r>
      <w:r w:rsidRPr="00C55C2D">
        <w:rPr>
          <w:color w:val="4472C4" w:themeColor="accent1"/>
        </w:rPr>
        <w:t xml:space="preserve"> Tier Level 5.1</w:t>
      </w:r>
    </w:p>
    <w:p w14:paraId="20347560" w14:textId="77777777" w:rsidR="00035A92" w:rsidRDefault="00035A92" w:rsidP="00035A92">
      <w:pPr>
        <w:pStyle w:val="ListParagraph"/>
        <w:numPr>
          <w:ilvl w:val="0"/>
          <w:numId w:val="41"/>
        </w:numPr>
      </w:pPr>
      <w:r w:rsidRPr="0056007C">
        <w:rPr>
          <w:highlight w:val="cyan"/>
        </w:rPr>
        <w:t xml:space="preserve">AVC/H.264 Progressive </w:t>
      </w:r>
      <w:proofErr w:type="gramStart"/>
      <w:r w:rsidRPr="0056007C">
        <w:rPr>
          <w:highlight w:val="cyan"/>
        </w:rPr>
        <w:t>High Profile</w:t>
      </w:r>
      <w:proofErr w:type="gramEnd"/>
      <w:r>
        <w:t xml:space="preserve"> Level 5.1</w:t>
      </w:r>
    </w:p>
    <w:p w14:paraId="34FE3DE5" w14:textId="62405809" w:rsidR="00A9764A" w:rsidRPr="00C55C2D" w:rsidRDefault="00A9764A" w:rsidP="00A9764A">
      <w:pPr>
        <w:pStyle w:val="ListParagraph"/>
        <w:numPr>
          <w:ilvl w:val="0"/>
          <w:numId w:val="41"/>
        </w:numPr>
        <w:rPr>
          <w:color w:val="806000" w:themeColor="accent4" w:themeShade="80"/>
          <w:lang w:val="en-GB"/>
        </w:rPr>
      </w:pPr>
      <w:r w:rsidRPr="00C55C2D">
        <w:rPr>
          <w:color w:val="806000" w:themeColor="accent4" w:themeShade="80"/>
          <w:highlight w:val="green"/>
        </w:rPr>
        <w:t>HEVC/H.265 Main-10 Profile Main</w:t>
      </w:r>
      <w:r w:rsidRPr="00C55C2D">
        <w:rPr>
          <w:color w:val="806000" w:themeColor="accent4" w:themeShade="80"/>
        </w:rPr>
        <w:t xml:space="preserve"> Tier Level 6.1</w:t>
      </w:r>
    </w:p>
    <w:p w14:paraId="50B65C46" w14:textId="4243EFB4" w:rsidR="00B00301" w:rsidRDefault="00B00301" w:rsidP="00B00301">
      <w:pPr>
        <w:pStyle w:val="Heading3"/>
        <w:numPr>
          <w:ilvl w:val="0"/>
          <w:numId w:val="0"/>
        </w:numPr>
      </w:pPr>
      <w:r>
        <w:t>5.2.</w:t>
      </w:r>
      <w:r w:rsidR="00C6765D">
        <w:t>3</w:t>
      </w:r>
      <w:r>
        <w:tab/>
      </w:r>
      <w:r>
        <w:t xml:space="preserve">Decoding capabilities: </w:t>
      </w:r>
      <w:r>
        <w:t xml:space="preserve">Codec &amp; profile &amp; </w:t>
      </w:r>
      <w:r>
        <w:t>l</w:t>
      </w:r>
      <w:r>
        <w:t>evels</w:t>
      </w:r>
      <w:r>
        <w:t xml:space="preserve"> &amp; restrictions </w:t>
      </w:r>
    </w:p>
    <w:p w14:paraId="67D0D4C0" w14:textId="77777777" w:rsidR="008D788B" w:rsidRDefault="008D788B" w:rsidP="008D788B">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w:t>
      </w:r>
      <w:proofErr w:type="gramStart"/>
      <w:r w:rsidRPr="001A196B">
        <w:t>High Profile</w:t>
      </w:r>
      <w:proofErr w:type="gramEnd"/>
      <w:r w:rsidRPr="001A196B">
        <w:t xml:space="preserve"> Level </w:t>
      </w:r>
      <w:r>
        <w:t>4</w:t>
      </w:r>
      <w:r w:rsidRPr="001A196B">
        <w:t>.</w:t>
      </w:r>
      <w:r>
        <w:t>0</w:t>
      </w:r>
      <w:r w:rsidRPr="001A196B">
        <w:t xml:space="preserve"> </w:t>
      </w:r>
      <w:r w:rsidRPr="005838D7">
        <w:t>[7]</w:t>
      </w:r>
      <w:r w:rsidRPr="001A196B">
        <w:t xml:space="preserve"> bitstreams.</w:t>
      </w:r>
    </w:p>
    <w:p w14:paraId="517EB62C" w14:textId="77777777" w:rsidR="008D788B" w:rsidRPr="00404C3D" w:rsidRDefault="008D788B" w:rsidP="008D788B">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5.1 [</w:t>
      </w:r>
      <w:r>
        <w:t>7</w:t>
      </w:r>
      <w:r w:rsidRPr="00404C3D">
        <w:t>] bitstreams with the following additional requirements:</w:t>
      </w:r>
    </w:p>
    <w:p w14:paraId="051F8975" w14:textId="77777777" w:rsidR="008D788B" w:rsidRPr="00C53C72" w:rsidRDefault="008D788B" w:rsidP="008D788B">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25E90E52" w14:textId="77777777" w:rsidR="008D788B" w:rsidRPr="00C53C72" w:rsidRDefault="008D788B" w:rsidP="008D788B">
      <w:pPr>
        <w:pStyle w:val="B2"/>
      </w:pPr>
      <w:r w:rsidRPr="00C53C72">
        <w:t>-</w:t>
      </w:r>
      <w:r w:rsidRPr="00C53C72">
        <w:tab/>
        <w:t>the bitstream does not contain more than 10 slices per picture.</w:t>
      </w:r>
    </w:p>
    <w:p w14:paraId="78D717D5" w14:textId="77777777" w:rsidR="008D788B" w:rsidRPr="00494DD8" w:rsidRDefault="008D788B" w:rsidP="008D788B">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w:t>
      </w:r>
      <w:r>
        <w:t>6</w:t>
      </w:r>
      <w:r w:rsidRPr="00404C3D">
        <w:t>.1 [</w:t>
      </w:r>
      <w:r>
        <w:t>7</w:t>
      </w:r>
      <w:r w:rsidRPr="00404C3D">
        <w:t>] bitstreams</w:t>
      </w:r>
      <w:r>
        <w:t xml:space="preserve"> with the following requireme</w:t>
      </w:r>
      <w:r w:rsidRPr="00494DD8">
        <w:t>nts:</w:t>
      </w:r>
    </w:p>
    <w:p w14:paraId="6EBA417C" w14:textId="77777777" w:rsidR="008D788B" w:rsidRDefault="008D788B" w:rsidP="008D788B">
      <w:pPr>
        <w:pStyle w:val="B2"/>
      </w:pPr>
      <w:r>
        <w:t>-</w:t>
      </w:r>
      <w:r>
        <w:tab/>
        <w:t>the maximum VCL Bit Rate is constrained to be 120 Mbps with cpbBrVclFactor and cpbBrNalFactor being fixed to be 1250 and 1500, respectively; and,</w:t>
      </w:r>
    </w:p>
    <w:p w14:paraId="7A6F1CAB" w14:textId="77777777" w:rsidR="008D788B" w:rsidRDefault="008D788B" w:rsidP="008D788B">
      <w:pPr>
        <w:pStyle w:val="B2"/>
      </w:pPr>
      <w:r>
        <w:t>-</w:t>
      </w:r>
      <w:r>
        <w:tab/>
        <w:t>the bitstream does not contain more than 16 slices per picture.</w:t>
      </w:r>
    </w:p>
    <w:p w14:paraId="30DDD270" w14:textId="4975A1F4" w:rsidR="008D788B" w:rsidRDefault="008D788B" w:rsidP="00F37433">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4C4DC821" w14:textId="44DEC2A3" w:rsidR="00EA05F4" w:rsidRPr="00404C3D" w:rsidRDefault="00EA05F4" w:rsidP="00EA05F4">
      <w:pPr>
        <w:pStyle w:val="B1"/>
      </w:pPr>
      <w:r w:rsidRPr="00404C3D">
        <w:t>-</w:t>
      </w:r>
      <w:r w:rsidRPr="00404C3D">
        <w:tab/>
      </w:r>
      <w:r w:rsidRPr="00404C3D">
        <w:rPr>
          <w:b/>
        </w:rPr>
        <w:t>HEVC-HD-Dec</w:t>
      </w:r>
      <w:r w:rsidRPr="00404C3D">
        <w:t xml:space="preserve">: the capability to decode H.265 (HEVC) </w:t>
      </w:r>
      <w:r w:rsidRPr="00E41977">
        <w:rPr>
          <w:color w:val="FF0000"/>
        </w:rPr>
        <w:t>Main Profile, Main Tier, Level 3.1</w:t>
      </w:r>
      <w:r w:rsidRPr="00404C3D">
        <w:t>[3] bitstreams that have general_progressive_source_flag equal to 1, general interlaced_source_flag equal to 0, general_non_packed_constraint_flag equal to 1, and general_frame_only_constraint_flag equal to 1.</w:t>
      </w:r>
    </w:p>
    <w:p w14:paraId="5F037E04" w14:textId="77777777" w:rsidR="00EA05F4" w:rsidRPr="00404C3D" w:rsidRDefault="00EA05F4" w:rsidP="00EA05F4">
      <w:pPr>
        <w:pStyle w:val="B1"/>
      </w:pPr>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sidRPr="00404C3D">
        <w:t>[3] bitstreams that have general_progressive_source_flag equal to 1, general interlaced_source_flag equal to 0, general_non_packed_constraint_flag equal to 1, and general_frame_only_constraint_flag equal to 1.</w:t>
      </w:r>
    </w:p>
    <w:p w14:paraId="24064C1A" w14:textId="77777777" w:rsidR="00EA05F4" w:rsidRDefault="00EA05F4" w:rsidP="00EA05F4">
      <w:pPr>
        <w:pStyle w:val="B1"/>
      </w:pPr>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sidRPr="00404C3D">
        <w:t>[3] bitstreams that have general_progressive_source_flag equal to 1, general interlaced_source_flag equal to 0, general_non_packed_constraint_flag equal to 1, and general_frame_only_constraint_flag equal to 1.</w:t>
      </w:r>
    </w:p>
    <w:p w14:paraId="20A24376" w14:textId="77777777" w:rsidR="00EA05F4" w:rsidRPr="0078073C" w:rsidRDefault="00EA05F4" w:rsidP="00EA05F4">
      <w:pPr>
        <w:pStyle w:val="B1"/>
      </w:pPr>
      <w:r w:rsidRPr="00404C3D">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sidRPr="0078073C">
        <w:t>[3] bitstreams that have general_progressive_source_flag equal to 1, general interlaced_source_flag equal to 0, general_non_packed_constraint_flag equal to 1, and general_frame_only_constraint_flag equal to 1 with the following further limitations:</w:t>
      </w:r>
    </w:p>
    <w:p w14:paraId="0C02BA52" w14:textId="77777777" w:rsidR="00EA05F4" w:rsidRPr="001E3DD9" w:rsidRDefault="00EA05F4" w:rsidP="00EA05F4">
      <w:pPr>
        <w:pStyle w:val="B2"/>
      </w:pPr>
      <w:r w:rsidRPr="0078073C">
        <w:t>-</w:t>
      </w:r>
      <w:r w:rsidRPr="0078073C">
        <w:tab/>
        <w:t xml:space="preserve">the bitstream does not exceed the maximum luma picture size in samples of </w:t>
      </w:r>
      <w:r w:rsidRPr="001E3DD9">
        <w:t>33,554,432,</w:t>
      </w:r>
    </w:p>
    <w:p w14:paraId="5FB294F5" w14:textId="77777777" w:rsidR="00EA05F4" w:rsidRPr="00404C3D" w:rsidRDefault="00EA05F4" w:rsidP="00EA05F4">
      <w:pPr>
        <w:pStyle w:val="B2"/>
      </w:pPr>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3E112BFF" w14:textId="77777777" w:rsidR="006741F2" w:rsidRDefault="006741F2" w:rsidP="006741F2">
      <w:pPr>
        <w:pStyle w:val="Heading3"/>
        <w:numPr>
          <w:ilvl w:val="0"/>
          <w:numId w:val="0"/>
        </w:numPr>
      </w:pPr>
      <w:r>
        <w:t>5.2.</w:t>
      </w:r>
      <w:r>
        <w:t>4</w:t>
      </w:r>
      <w:r>
        <w:tab/>
      </w:r>
      <w:r>
        <w:t>Operation Points</w:t>
      </w:r>
    </w:p>
    <w:p w14:paraId="0D7326CD" w14:textId="50349C5E" w:rsidR="006741F2" w:rsidRDefault="006741F2" w:rsidP="006741F2">
      <w:r>
        <w:t>There</w:t>
      </w:r>
      <w:r w:rsidR="00E628F6">
        <w:t xml:space="preserve"> are many operation points, but this is not the initial subject of the discussion.</w:t>
      </w:r>
      <w:r>
        <w:t xml:space="preserve"> </w:t>
      </w:r>
      <w:r w:rsidR="000A1CD1">
        <w:t xml:space="preserve">Operation Points are expected to be addressed </w:t>
      </w:r>
      <w:r w:rsidR="0058769F">
        <w:t>as part of an application.</w:t>
      </w:r>
    </w:p>
    <w:p w14:paraId="5EAAB7C3" w14:textId="628925C8" w:rsidR="005F6271" w:rsidRDefault="005F6271" w:rsidP="005F6271">
      <w:pPr>
        <w:pStyle w:val="Heading3"/>
        <w:numPr>
          <w:ilvl w:val="0"/>
          <w:numId w:val="0"/>
        </w:numPr>
      </w:pPr>
      <w:r>
        <w:t>5.2.</w:t>
      </w:r>
      <w:r>
        <w:t>5</w:t>
      </w:r>
      <w:r>
        <w:tab/>
      </w:r>
      <w:r w:rsidR="00A73A41">
        <w:t>Concurrent decoding capabilities</w:t>
      </w:r>
    </w:p>
    <w:p w14:paraId="365FAE77" w14:textId="77777777" w:rsidR="00942761" w:rsidRPr="001A196B" w:rsidRDefault="00942761" w:rsidP="00942761">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0FB4D0D8" w14:textId="77777777" w:rsidR="00942761" w:rsidRPr="001A196B" w:rsidRDefault="00942761" w:rsidP="00942761">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26BC9821" w14:textId="77777777" w:rsidR="00942761" w:rsidRDefault="00942761" w:rsidP="00942761">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2C250387" w14:textId="77777777" w:rsidR="00942761" w:rsidRDefault="00942761" w:rsidP="00942761">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23052E35" w14:textId="77777777" w:rsidR="00942761" w:rsidRDefault="00942761" w:rsidP="00942761">
      <w:pPr>
        <w:pStyle w:val="B2"/>
      </w:pPr>
      <w:r>
        <w:t>-</w:t>
      </w:r>
      <w:r>
        <w:tab/>
        <w:t xml:space="preserve">the aggregate capabilities of </w:t>
      </w:r>
      <w:r w:rsidRPr="00082793">
        <w:rPr>
          <w:i/>
          <w:iCs/>
        </w:rPr>
        <w:t>AVC-UHD-Dec-</w:t>
      </w:r>
      <w:proofErr w:type="gramStart"/>
      <w:r w:rsidRPr="00082793">
        <w:rPr>
          <w:i/>
          <w:iCs/>
        </w:rPr>
        <w:t>4</w:t>
      </w:r>
      <w:r>
        <w:t>;</w:t>
      </w:r>
      <w:proofErr w:type="gramEnd"/>
    </w:p>
    <w:p w14:paraId="18CA6AC4" w14:textId="77777777" w:rsidR="00942761" w:rsidRDefault="00942761" w:rsidP="00942761">
      <w:pPr>
        <w:pStyle w:val="B2"/>
      </w:pPr>
      <w:r>
        <w:t>-</w:t>
      </w:r>
      <w:r>
        <w:tab/>
        <w:t xml:space="preserve">the aggregate capabilities of </w:t>
      </w:r>
      <w:r w:rsidRPr="00082793">
        <w:rPr>
          <w:i/>
          <w:iCs/>
        </w:rPr>
        <w:t>HEVC-UHD-Dec-4</w:t>
      </w:r>
      <w:r>
        <w:t>; or,</w:t>
      </w:r>
    </w:p>
    <w:p w14:paraId="286EADEE" w14:textId="77777777" w:rsidR="00942761" w:rsidRPr="00021EC2" w:rsidRDefault="00942761" w:rsidP="00942761">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39135D4D" w14:textId="77777777" w:rsidR="00942761" w:rsidRDefault="00942761" w:rsidP="00942761">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36EF24A5" w14:textId="77777777" w:rsidR="00942761" w:rsidRDefault="00942761" w:rsidP="00942761">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0F5DA756" w14:textId="77777777" w:rsidR="00942761" w:rsidRDefault="00942761" w:rsidP="00942761">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16E9361B" w14:textId="77777777" w:rsidR="00942761" w:rsidRDefault="00942761" w:rsidP="00942761">
      <w:pPr>
        <w:pStyle w:val="B2"/>
      </w:pPr>
      <w:r>
        <w:t>-</w:t>
      </w:r>
      <w:r>
        <w:tab/>
        <w:t xml:space="preserve">the aggregate capabilities of </w:t>
      </w:r>
      <w:r w:rsidRPr="00082793">
        <w:rPr>
          <w:i/>
          <w:iCs/>
        </w:rPr>
        <w:t>AVC-8K-Dec-</w:t>
      </w:r>
      <w:proofErr w:type="gramStart"/>
      <w:r w:rsidRPr="00082793">
        <w:rPr>
          <w:i/>
          <w:iCs/>
        </w:rPr>
        <w:t>8</w:t>
      </w:r>
      <w:r>
        <w:t>;</w:t>
      </w:r>
      <w:proofErr w:type="gramEnd"/>
    </w:p>
    <w:p w14:paraId="0BCD7591" w14:textId="77777777" w:rsidR="00942761" w:rsidRDefault="00942761" w:rsidP="00942761">
      <w:pPr>
        <w:pStyle w:val="B2"/>
      </w:pPr>
      <w:r>
        <w:t>-</w:t>
      </w:r>
      <w:r>
        <w:tab/>
        <w:t xml:space="preserve">the aggregate capabilities of </w:t>
      </w:r>
      <w:r w:rsidRPr="00082793">
        <w:rPr>
          <w:i/>
          <w:iCs/>
        </w:rPr>
        <w:t>HEVC-8K-Dec-8</w:t>
      </w:r>
      <w:r>
        <w:t>; or,</w:t>
      </w:r>
    </w:p>
    <w:p w14:paraId="6423E14A" w14:textId="77777777" w:rsidR="00942761" w:rsidRDefault="00942761" w:rsidP="00942761">
      <w:pPr>
        <w:pStyle w:val="B2"/>
      </w:pPr>
      <w:r>
        <w:t>-</w:t>
      </w:r>
      <w:r>
        <w:tab/>
        <w:t>the capability of decoding up to:</w:t>
      </w:r>
    </w:p>
    <w:p w14:paraId="4F86B4C4" w14:textId="77777777" w:rsidR="00942761" w:rsidRPr="00B36128" w:rsidRDefault="00942761" w:rsidP="00942761">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7DD197B8" w14:textId="77777777" w:rsidR="00942761" w:rsidRDefault="00942761" w:rsidP="00942761">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3234BB40" w14:textId="3DCD0AB4" w:rsidR="007C33F5" w:rsidRDefault="007C33F5" w:rsidP="007C33F5">
      <w:pPr>
        <w:pStyle w:val="Heading3"/>
        <w:numPr>
          <w:ilvl w:val="0"/>
          <w:numId w:val="0"/>
        </w:numPr>
      </w:pPr>
      <w:r>
        <w:t>5.2.</w:t>
      </w:r>
      <w:r>
        <w:t>6</w:t>
      </w:r>
      <w:r>
        <w:tab/>
      </w:r>
      <w:r>
        <w:t>En</w:t>
      </w:r>
      <w:r>
        <w:t>coding capabilities</w:t>
      </w:r>
    </w:p>
    <w:p w14:paraId="53321115" w14:textId="77777777" w:rsidR="001A29A7" w:rsidRDefault="001A29A7" w:rsidP="001A29A7">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42C64040" w14:textId="77777777" w:rsidR="001A29A7" w:rsidRPr="00C45808" w:rsidRDefault="001A29A7" w:rsidP="001A29A7">
      <w:pPr>
        <w:pStyle w:val="B2"/>
      </w:pPr>
      <w:r w:rsidRPr="00C45808">
        <w:t>-</w:t>
      </w:r>
      <w:r w:rsidRPr="00C45808">
        <w:tab/>
        <w:t xml:space="preserve">up to 245,760 macroblocks per </w:t>
      </w:r>
      <w:proofErr w:type="gramStart"/>
      <w:r w:rsidRPr="00C45808">
        <w:t>second;</w:t>
      </w:r>
      <w:proofErr w:type="gramEnd"/>
      <w:r w:rsidRPr="00C45808">
        <w:t xml:space="preserve"> </w:t>
      </w:r>
    </w:p>
    <w:p w14:paraId="4A9BA720" w14:textId="77777777" w:rsidR="001A29A7" w:rsidRPr="00C45808" w:rsidRDefault="001A29A7" w:rsidP="001A29A7">
      <w:pPr>
        <w:pStyle w:val="B2"/>
      </w:pPr>
      <w:r w:rsidRPr="00C45808">
        <w:t>-</w:t>
      </w:r>
      <w:r w:rsidRPr="00C45808">
        <w:tab/>
        <w:t xml:space="preserve">up to a frame size of 8,192 </w:t>
      </w:r>
      <w:proofErr w:type="gramStart"/>
      <w:r w:rsidRPr="00C45808">
        <w:t>macroblocks;</w:t>
      </w:r>
      <w:proofErr w:type="gramEnd"/>
      <w:r w:rsidRPr="00C45808">
        <w:t xml:space="preserve"> </w:t>
      </w:r>
    </w:p>
    <w:p w14:paraId="5067423A" w14:textId="77777777" w:rsidR="001A29A7" w:rsidRPr="00C45808" w:rsidRDefault="001A29A7" w:rsidP="001A29A7">
      <w:pPr>
        <w:pStyle w:val="B2"/>
      </w:pPr>
      <w:r w:rsidRPr="00C45808">
        <w:t>-</w:t>
      </w:r>
      <w:r w:rsidRPr="00C45808">
        <w:tab/>
        <w:t xml:space="preserve">up to 240 frames per </w:t>
      </w:r>
      <w:proofErr w:type="gramStart"/>
      <w:r w:rsidRPr="00C45808">
        <w:t>second;</w:t>
      </w:r>
      <w:proofErr w:type="gramEnd"/>
      <w:r w:rsidRPr="00C45808">
        <w:t xml:space="preserve"> </w:t>
      </w:r>
    </w:p>
    <w:p w14:paraId="24648F7A" w14:textId="77777777" w:rsidR="001A29A7" w:rsidRPr="00C45808" w:rsidRDefault="001A29A7" w:rsidP="001A29A7">
      <w:pPr>
        <w:pStyle w:val="B2"/>
      </w:pPr>
      <w:r w:rsidRPr="00C45808">
        <w:t>-</w:t>
      </w:r>
      <w:r w:rsidRPr="00C45808">
        <w:tab/>
        <w:t>the chroma format being 4:2:0; and</w:t>
      </w:r>
    </w:p>
    <w:p w14:paraId="40E0FE15" w14:textId="77777777" w:rsidR="001A29A7" w:rsidRPr="00082793" w:rsidRDefault="001A29A7" w:rsidP="001A29A7">
      <w:pPr>
        <w:pStyle w:val="B2"/>
      </w:pPr>
      <w:r w:rsidRPr="00C45808">
        <w:t>-</w:t>
      </w:r>
      <w:r w:rsidRPr="00C45808">
        <w:tab/>
        <w:t xml:space="preserve">the bit depth being 8 </w:t>
      </w:r>
      <w:proofErr w:type="gramStart"/>
      <w:r w:rsidRPr="00C45808">
        <w:t>bit;</w:t>
      </w:r>
      <w:proofErr w:type="gramEnd"/>
    </w:p>
    <w:p w14:paraId="15E5B6CD" w14:textId="77777777" w:rsidR="001A29A7" w:rsidRPr="00404C3D" w:rsidRDefault="001A29A7" w:rsidP="001A29A7">
      <w:pPr>
        <w:pStyle w:val="B1"/>
      </w:pPr>
      <w:r w:rsidRPr="00404C3D">
        <w:t>-</w:t>
      </w:r>
      <w:r w:rsidRPr="00404C3D">
        <w:tab/>
      </w:r>
      <w:r w:rsidRPr="00404C3D">
        <w:rPr>
          <w:b/>
        </w:rPr>
        <w:t>HEVC-HD-Enc</w:t>
      </w:r>
      <w:r w:rsidRPr="00404C3D">
        <w:t xml:space="preserve">: the capability to encode a video signal with </w:t>
      </w:r>
    </w:p>
    <w:p w14:paraId="28A29258" w14:textId="77777777" w:rsidR="001A29A7" w:rsidRPr="00404C3D" w:rsidRDefault="001A29A7" w:rsidP="001A29A7">
      <w:pPr>
        <w:pStyle w:val="B2"/>
      </w:pPr>
      <w:r w:rsidRPr="00404C3D">
        <w:t>-</w:t>
      </w:r>
      <w:r w:rsidRPr="00404C3D">
        <w:tab/>
        <w:t xml:space="preserve">up to 33,177,600 luma samples per </w:t>
      </w:r>
      <w:proofErr w:type="gramStart"/>
      <w:r w:rsidRPr="00404C3D">
        <w:t>second</w:t>
      </w:r>
      <w:r>
        <w:t>;</w:t>
      </w:r>
      <w:proofErr w:type="gramEnd"/>
      <w:r w:rsidRPr="00404C3D">
        <w:t xml:space="preserve"> </w:t>
      </w:r>
    </w:p>
    <w:p w14:paraId="7FD4F276" w14:textId="77777777" w:rsidR="001A29A7" w:rsidRPr="00404C3D" w:rsidRDefault="001A29A7" w:rsidP="001A29A7">
      <w:pPr>
        <w:pStyle w:val="B2"/>
      </w:pPr>
      <w:r w:rsidRPr="00404C3D">
        <w:t>-</w:t>
      </w:r>
      <w:r w:rsidRPr="00404C3D">
        <w:tab/>
        <w:t xml:space="preserve">up to a luma picture size of 983,040 </w:t>
      </w:r>
      <w:proofErr w:type="gramStart"/>
      <w:r w:rsidRPr="00404C3D">
        <w:t>samples</w:t>
      </w:r>
      <w:r>
        <w:t>;</w:t>
      </w:r>
      <w:proofErr w:type="gramEnd"/>
      <w:r w:rsidRPr="00404C3D">
        <w:t xml:space="preserve"> </w:t>
      </w:r>
    </w:p>
    <w:p w14:paraId="2766976C" w14:textId="77777777" w:rsidR="001A29A7" w:rsidRPr="00404C3D" w:rsidRDefault="001A29A7" w:rsidP="001A29A7">
      <w:pPr>
        <w:pStyle w:val="B2"/>
      </w:pPr>
      <w:r w:rsidRPr="00404C3D">
        <w:t>-</w:t>
      </w:r>
      <w:r w:rsidRPr="00404C3D">
        <w:tab/>
        <w:t xml:space="preserve">up to 120 frames per </w:t>
      </w:r>
      <w:proofErr w:type="gramStart"/>
      <w:r w:rsidRPr="00404C3D">
        <w:t>second</w:t>
      </w:r>
      <w:r>
        <w:t>;</w:t>
      </w:r>
      <w:proofErr w:type="gramEnd"/>
      <w:r w:rsidRPr="00404C3D">
        <w:t xml:space="preserve"> </w:t>
      </w:r>
    </w:p>
    <w:p w14:paraId="25CBDC22" w14:textId="77777777" w:rsidR="001A29A7" w:rsidRPr="00404C3D" w:rsidRDefault="001A29A7" w:rsidP="001A29A7">
      <w:pPr>
        <w:pStyle w:val="B2"/>
      </w:pPr>
      <w:r w:rsidRPr="00404C3D">
        <w:t>-</w:t>
      </w:r>
      <w:r w:rsidRPr="00404C3D">
        <w:tab/>
        <w:t>the Chroma format being 4:2:0</w:t>
      </w:r>
      <w:r>
        <w:t>;</w:t>
      </w:r>
      <w:r w:rsidRPr="00404C3D">
        <w:t xml:space="preserve"> and</w:t>
      </w:r>
    </w:p>
    <w:p w14:paraId="18C8CC49" w14:textId="77777777" w:rsidR="001A29A7" w:rsidRPr="00404C3D" w:rsidRDefault="001A29A7" w:rsidP="001A29A7">
      <w:pPr>
        <w:pStyle w:val="B2"/>
      </w:pPr>
      <w:r w:rsidRPr="00404C3D">
        <w:t>-</w:t>
      </w:r>
      <w:r w:rsidRPr="00404C3D">
        <w:tab/>
        <w:t xml:space="preserve">the bit depth being 8 </w:t>
      </w:r>
      <w:proofErr w:type="gramStart"/>
      <w:r w:rsidRPr="00404C3D">
        <w:t>bit</w:t>
      </w:r>
      <w:r>
        <w:t>;</w:t>
      </w:r>
      <w:proofErr w:type="gramEnd"/>
    </w:p>
    <w:p w14:paraId="40F17BC4" w14:textId="5A1E1713" w:rsidR="001A29A7" w:rsidRPr="001A29A7" w:rsidRDefault="001A29A7" w:rsidP="001A29A7">
      <w:pPr>
        <w:pStyle w:val="B1"/>
      </w:pPr>
      <w:r w:rsidRPr="00404C3D">
        <w:tab/>
        <w:t xml:space="preserve">to a bitstream that is decodable by a decoder that is </w:t>
      </w:r>
      <w:r w:rsidRPr="00404C3D">
        <w:rPr>
          <w:b/>
        </w:rPr>
        <w:t>HEVC-HD-Dec</w:t>
      </w:r>
      <w:r w:rsidRPr="00404C3D">
        <w:t xml:space="preserve"> capable as defined in clause 4.2.2.1.</w:t>
      </w:r>
    </w:p>
    <w:p w14:paraId="12803F67" w14:textId="17BCCC2C" w:rsidR="001A29A7" w:rsidRDefault="001A29A7" w:rsidP="001A29A7">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5D0D08BD" w14:textId="77777777" w:rsidR="001A29A7" w:rsidRPr="00C53C72" w:rsidRDefault="001A29A7" w:rsidP="001A29A7">
      <w:pPr>
        <w:pStyle w:val="B2"/>
      </w:pPr>
      <w:r w:rsidRPr="00C53C72">
        <w:t>-</w:t>
      </w:r>
      <w:r w:rsidRPr="00C53C72">
        <w:tab/>
        <w:t xml:space="preserve">up to 133,693,440 luma samples per </w:t>
      </w:r>
      <w:proofErr w:type="gramStart"/>
      <w:r w:rsidRPr="00C53C72">
        <w:t>second;</w:t>
      </w:r>
      <w:proofErr w:type="gramEnd"/>
      <w:r w:rsidRPr="00C53C72">
        <w:t xml:space="preserve"> </w:t>
      </w:r>
    </w:p>
    <w:p w14:paraId="58152EF3" w14:textId="77777777" w:rsidR="001A29A7" w:rsidRPr="00C53C72" w:rsidRDefault="001A29A7" w:rsidP="001A29A7">
      <w:pPr>
        <w:pStyle w:val="B2"/>
      </w:pPr>
      <w:r w:rsidRPr="00C53C72">
        <w:t>-</w:t>
      </w:r>
      <w:r w:rsidRPr="00C53C72">
        <w:tab/>
        <w:t xml:space="preserve">up to a luma picture size of 2,228,224 </w:t>
      </w:r>
      <w:proofErr w:type="gramStart"/>
      <w:r w:rsidRPr="00C53C72">
        <w:t>samples;</w:t>
      </w:r>
      <w:proofErr w:type="gramEnd"/>
      <w:r w:rsidRPr="00C53C72">
        <w:t xml:space="preserve"> </w:t>
      </w:r>
    </w:p>
    <w:p w14:paraId="3FB6F685" w14:textId="77777777" w:rsidR="001A29A7" w:rsidRPr="00C53C72" w:rsidRDefault="001A29A7" w:rsidP="001A29A7">
      <w:pPr>
        <w:pStyle w:val="B2"/>
      </w:pPr>
      <w:r w:rsidRPr="00C53C72">
        <w:t>-</w:t>
      </w:r>
      <w:r w:rsidRPr="00C53C72">
        <w:tab/>
        <w:t xml:space="preserve">up to 240 frames per </w:t>
      </w:r>
      <w:proofErr w:type="gramStart"/>
      <w:r w:rsidRPr="00C53C72">
        <w:t>second;</w:t>
      </w:r>
      <w:proofErr w:type="gramEnd"/>
      <w:r w:rsidRPr="00C53C72">
        <w:t xml:space="preserve"> </w:t>
      </w:r>
    </w:p>
    <w:p w14:paraId="691C28C7" w14:textId="77777777" w:rsidR="001A29A7" w:rsidRPr="00C53C72" w:rsidRDefault="001A29A7" w:rsidP="001A29A7">
      <w:pPr>
        <w:pStyle w:val="B2"/>
      </w:pPr>
      <w:r w:rsidRPr="00C53C72">
        <w:t>-</w:t>
      </w:r>
      <w:r w:rsidRPr="00C53C72">
        <w:tab/>
        <w:t>the Chroma format being 4:2:0; and</w:t>
      </w:r>
    </w:p>
    <w:p w14:paraId="785539AC" w14:textId="77777777" w:rsidR="001A29A7" w:rsidRPr="00C53C72" w:rsidRDefault="001A29A7" w:rsidP="001A29A7">
      <w:pPr>
        <w:pStyle w:val="B2"/>
      </w:pPr>
      <w:r w:rsidRPr="00C53C72">
        <w:t>-</w:t>
      </w:r>
      <w:r w:rsidRPr="00C53C72">
        <w:tab/>
        <w:t xml:space="preserve">the bit depth being either 8 or 10 </w:t>
      </w:r>
      <w:proofErr w:type="gramStart"/>
      <w:r w:rsidRPr="00C53C72">
        <w:t>bit;</w:t>
      </w:r>
      <w:proofErr w:type="gramEnd"/>
    </w:p>
    <w:p w14:paraId="78928473" w14:textId="77777777" w:rsidR="001A29A7" w:rsidRDefault="001A29A7" w:rsidP="001A29A7">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27F0317B" w14:textId="77777777" w:rsidR="001A29A7" w:rsidRPr="00C45808" w:rsidRDefault="001A29A7" w:rsidP="001A29A7">
      <w:pPr>
        <w:pStyle w:val="B2"/>
        <w:rPr>
          <w:szCs w:val="16"/>
        </w:rPr>
      </w:pPr>
      <w:r w:rsidRPr="00C45808">
        <w:rPr>
          <w:szCs w:val="16"/>
        </w:rPr>
        <w:t>-</w:t>
      </w:r>
      <w:r w:rsidRPr="00C45808">
        <w:rPr>
          <w:szCs w:val="16"/>
        </w:rPr>
        <w:tab/>
        <w:t xml:space="preserve">up to 534,773,760 luma samples per </w:t>
      </w:r>
      <w:proofErr w:type="gramStart"/>
      <w:r w:rsidRPr="00C45808">
        <w:rPr>
          <w:szCs w:val="16"/>
        </w:rPr>
        <w:t>second;</w:t>
      </w:r>
      <w:proofErr w:type="gramEnd"/>
      <w:r w:rsidRPr="00C45808">
        <w:rPr>
          <w:szCs w:val="16"/>
        </w:rPr>
        <w:t xml:space="preserve"> </w:t>
      </w:r>
    </w:p>
    <w:p w14:paraId="44A6FF58" w14:textId="77777777" w:rsidR="001A29A7" w:rsidRPr="00C45808" w:rsidRDefault="001A29A7" w:rsidP="001A29A7">
      <w:pPr>
        <w:pStyle w:val="B2"/>
        <w:rPr>
          <w:szCs w:val="16"/>
        </w:rPr>
      </w:pPr>
      <w:r w:rsidRPr="00C45808">
        <w:rPr>
          <w:szCs w:val="16"/>
        </w:rPr>
        <w:t>-</w:t>
      </w:r>
      <w:r w:rsidRPr="00C45808">
        <w:rPr>
          <w:szCs w:val="16"/>
        </w:rPr>
        <w:tab/>
        <w:t xml:space="preserve">up to a luma picture size of 8,912,896 </w:t>
      </w:r>
      <w:proofErr w:type="gramStart"/>
      <w:r w:rsidRPr="00C45808">
        <w:rPr>
          <w:szCs w:val="16"/>
        </w:rPr>
        <w:t>samples;</w:t>
      </w:r>
      <w:proofErr w:type="gramEnd"/>
      <w:r w:rsidRPr="00C45808">
        <w:rPr>
          <w:szCs w:val="16"/>
        </w:rPr>
        <w:t xml:space="preserve"> </w:t>
      </w:r>
    </w:p>
    <w:p w14:paraId="559EADA2" w14:textId="77777777" w:rsidR="001A29A7" w:rsidRPr="00C45808" w:rsidRDefault="001A29A7" w:rsidP="001A29A7">
      <w:pPr>
        <w:pStyle w:val="B2"/>
        <w:rPr>
          <w:szCs w:val="16"/>
        </w:rPr>
      </w:pPr>
      <w:r w:rsidRPr="00C45808">
        <w:rPr>
          <w:szCs w:val="16"/>
        </w:rPr>
        <w:t>-</w:t>
      </w:r>
      <w:r w:rsidRPr="00C45808">
        <w:rPr>
          <w:szCs w:val="16"/>
        </w:rPr>
        <w:tab/>
        <w:t xml:space="preserve">up to 480 frames per </w:t>
      </w:r>
      <w:proofErr w:type="gramStart"/>
      <w:r w:rsidRPr="00C45808">
        <w:rPr>
          <w:szCs w:val="16"/>
        </w:rPr>
        <w:t>second;</w:t>
      </w:r>
      <w:proofErr w:type="gramEnd"/>
      <w:r w:rsidRPr="00C45808">
        <w:rPr>
          <w:szCs w:val="16"/>
        </w:rPr>
        <w:t xml:space="preserve"> </w:t>
      </w:r>
    </w:p>
    <w:p w14:paraId="4377F173" w14:textId="77777777" w:rsidR="001A29A7" w:rsidRPr="00C45808" w:rsidRDefault="001A29A7" w:rsidP="001A29A7">
      <w:pPr>
        <w:pStyle w:val="B2"/>
        <w:rPr>
          <w:szCs w:val="16"/>
        </w:rPr>
      </w:pPr>
      <w:r w:rsidRPr="00C45808">
        <w:rPr>
          <w:szCs w:val="16"/>
        </w:rPr>
        <w:t>-</w:t>
      </w:r>
      <w:r w:rsidRPr="00C45808">
        <w:rPr>
          <w:szCs w:val="16"/>
        </w:rPr>
        <w:tab/>
        <w:t>the Chroma format being 4:2:0; and</w:t>
      </w:r>
    </w:p>
    <w:p w14:paraId="26CF7C3B" w14:textId="7A308FC0" w:rsidR="005C3960" w:rsidRDefault="001A29A7" w:rsidP="001A29A7">
      <w:pPr>
        <w:pStyle w:val="B2"/>
        <w:rPr>
          <w:szCs w:val="16"/>
        </w:rPr>
      </w:pPr>
      <w:r w:rsidRPr="00C45808">
        <w:rPr>
          <w:szCs w:val="16"/>
        </w:rPr>
        <w:t>-</w:t>
      </w:r>
      <w:r w:rsidRPr="00C45808">
        <w:rPr>
          <w:szCs w:val="16"/>
        </w:rPr>
        <w:tab/>
        <w:t xml:space="preserve">the bit depth being either 8 or 10 </w:t>
      </w:r>
      <w:proofErr w:type="gramStart"/>
      <w:r w:rsidRPr="00C45808">
        <w:rPr>
          <w:szCs w:val="16"/>
        </w:rPr>
        <w:t>bit;</w:t>
      </w:r>
      <w:proofErr w:type="gramEnd"/>
    </w:p>
    <w:p w14:paraId="0B2C4201" w14:textId="4068DD58" w:rsidR="00F24886" w:rsidRDefault="00F24886" w:rsidP="00F24886">
      <w:pPr>
        <w:pStyle w:val="Heading1"/>
        <w:tabs>
          <w:tab w:val="clear" w:pos="432"/>
          <w:tab w:val="num" w:pos="-288"/>
        </w:tabs>
      </w:pPr>
      <w:r>
        <w:t>Proposal</w:t>
      </w:r>
    </w:p>
    <w:p w14:paraId="7E3501D6" w14:textId="35087BEE" w:rsidR="00F24886" w:rsidRDefault="00F24886" w:rsidP="00F24886">
      <w:pPr>
        <w:rPr>
          <w:lang w:val="en-US"/>
        </w:rPr>
      </w:pPr>
      <w:r>
        <w:rPr>
          <w:lang w:val="en-US"/>
        </w:rPr>
        <w:t xml:space="preserve">It is proposed </w:t>
      </w:r>
      <w:proofErr w:type="gramStart"/>
      <w:r>
        <w:rPr>
          <w:lang w:val="en-US"/>
        </w:rPr>
        <w:t>to</w:t>
      </w:r>
      <w:proofErr w:type="gramEnd"/>
    </w:p>
    <w:p w14:paraId="2909066D" w14:textId="77777777" w:rsidR="00EE0268" w:rsidRDefault="00F24886" w:rsidP="00F24886">
      <w:pPr>
        <w:pStyle w:val="ListParagraph"/>
        <w:numPr>
          <w:ilvl w:val="0"/>
          <w:numId w:val="42"/>
        </w:numPr>
      </w:pPr>
      <w:r>
        <w:t xml:space="preserve">Agree on the the principles in clause 5.1 </w:t>
      </w:r>
      <w:r w:rsidR="00EE0268">
        <w:t xml:space="preserve">and document the definitions and details in the new </w:t>
      </w:r>
      <w:proofErr w:type="gramStart"/>
      <w:r w:rsidR="00EE0268">
        <w:t>specification</w:t>
      </w:r>
      <w:proofErr w:type="gramEnd"/>
    </w:p>
    <w:p w14:paraId="18F930FA" w14:textId="77777777" w:rsidR="00EF5110" w:rsidRDefault="00AD6327" w:rsidP="00F24886">
      <w:pPr>
        <w:pStyle w:val="ListParagraph"/>
        <w:numPr>
          <w:ilvl w:val="0"/>
          <w:numId w:val="42"/>
        </w:numPr>
      </w:pPr>
      <w:r>
        <w:t>Agree on documenting the existing definitions in clause 5.2.1</w:t>
      </w:r>
      <w:r w:rsidR="00EA40AB">
        <w:t xml:space="preserve">, 5.2.2, 5.2.3, 5.2.5, and 5.2.6 in </w:t>
      </w:r>
      <w:r w:rsidR="00EF5110">
        <w:t xml:space="preserve">the new </w:t>
      </w:r>
      <w:proofErr w:type="gramStart"/>
      <w:r w:rsidR="00EF5110">
        <w:t>specifcation</w:t>
      </w:r>
      <w:proofErr w:type="gramEnd"/>
    </w:p>
    <w:p w14:paraId="038FC779" w14:textId="0C3B91CF" w:rsidR="001D1F2D" w:rsidRDefault="00EF5110" w:rsidP="00F24886">
      <w:pPr>
        <w:pStyle w:val="ListParagraph"/>
        <w:numPr>
          <w:ilvl w:val="0"/>
          <w:numId w:val="42"/>
        </w:numPr>
      </w:pPr>
      <w:r>
        <w:t xml:space="preserve">Agree to document the principle of operation points, but </w:t>
      </w:r>
      <w:r w:rsidR="001D1F2D">
        <w:t>limit operation points to application specifications such as TS 26.116, TS 26.118, TS 26.119, etc.</w:t>
      </w:r>
    </w:p>
    <w:p w14:paraId="6A46C1A7" w14:textId="77777777" w:rsidR="00AA0E14" w:rsidRDefault="001D1F2D" w:rsidP="00AA0E14">
      <w:pPr>
        <w:pStyle w:val="ListParagraph"/>
        <w:numPr>
          <w:ilvl w:val="0"/>
          <w:numId w:val="42"/>
        </w:numPr>
      </w:pPr>
      <w:r>
        <w:t xml:space="preserve">Continue the investigation for </w:t>
      </w:r>
      <w:proofErr w:type="gramStart"/>
      <w:r w:rsidR="00AA0E14">
        <w:t>encapsulation</w:t>
      </w:r>
      <w:proofErr w:type="gramEnd"/>
    </w:p>
    <w:p w14:paraId="191B7A1F" w14:textId="10EFCDFE" w:rsidR="001A29A7" w:rsidRPr="005801E4" w:rsidRDefault="00AA0E14" w:rsidP="005801E4">
      <w:pPr>
        <w:pStyle w:val="ListParagraph"/>
        <w:numPr>
          <w:ilvl w:val="0"/>
          <w:numId w:val="42"/>
        </w:numPr>
      </w:pPr>
      <w:r>
        <w:t xml:space="preserve">Continue the investigation for RTP based </w:t>
      </w:r>
      <w:proofErr w:type="gramStart"/>
      <w:r>
        <w:t>capabilities</w:t>
      </w:r>
      <w:proofErr w:type="gramEnd"/>
    </w:p>
    <w:sectPr w:rsidR="001A29A7" w:rsidRPr="005801E4" w:rsidSect="003D4AE5">
      <w:headerReference w:type="even"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F4EF" w14:textId="77777777" w:rsidR="003D4AE5" w:rsidRDefault="003D4AE5">
      <w:r>
        <w:separator/>
      </w:r>
    </w:p>
  </w:endnote>
  <w:endnote w:type="continuationSeparator" w:id="0">
    <w:p w14:paraId="7D727F2C" w14:textId="77777777" w:rsidR="003D4AE5" w:rsidRDefault="003D4AE5">
      <w:r>
        <w:continuationSeparator/>
      </w:r>
    </w:p>
  </w:endnote>
  <w:endnote w:type="continuationNotice" w:id="1">
    <w:p w14:paraId="1FAA865D" w14:textId="77777777" w:rsidR="003D4AE5" w:rsidRDefault="003D4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6EA9" w14:textId="77777777" w:rsidR="003D4AE5" w:rsidRDefault="003D4AE5">
      <w:r>
        <w:separator/>
      </w:r>
    </w:p>
  </w:footnote>
  <w:footnote w:type="continuationSeparator" w:id="0">
    <w:p w14:paraId="19F602DA" w14:textId="77777777" w:rsidR="003D4AE5" w:rsidRDefault="003D4AE5">
      <w:r>
        <w:continuationSeparator/>
      </w:r>
    </w:p>
  </w:footnote>
  <w:footnote w:type="continuationNotice" w:id="1">
    <w:p w14:paraId="361A9173" w14:textId="77777777" w:rsidR="003D4AE5" w:rsidRDefault="003D4AE5">
      <w:pPr>
        <w:spacing w:after="0"/>
      </w:pPr>
    </w:p>
  </w:footnote>
  <w:footnote w:id="2">
    <w:p w14:paraId="071D57BA" w14:textId="77777777" w:rsidR="003F25D9" w:rsidRPr="00DE4B21" w:rsidRDefault="003F25D9" w:rsidP="003F25D9">
      <w:pPr>
        <w:pStyle w:val="FootnoteText"/>
        <w:rPr>
          <w:lang w:val="de-DE"/>
        </w:rPr>
      </w:pPr>
      <w:r>
        <w:rPr>
          <w:rStyle w:val="FootnoteReference"/>
        </w:rPr>
        <w:footnoteRef/>
      </w:r>
      <w:r>
        <w:t xml:space="preserve"> </w:t>
      </w:r>
      <w:hyperlink r:id="rId1" w:history="1">
        <w:r w:rsidRPr="006E41DD">
          <w:rPr>
            <w:rStyle w:val="Hyperlink"/>
          </w:rPr>
          <w:t>http://docfetcher.sourceforge.net/en/index.html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9558E7"/>
    <w:multiLevelType w:val="hybridMultilevel"/>
    <w:tmpl w:val="9900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976F6D"/>
    <w:multiLevelType w:val="hybridMultilevel"/>
    <w:tmpl w:val="0FCC607E"/>
    <w:lvl w:ilvl="0" w:tplc="35FC4F0E">
      <w:start w:val="1"/>
      <w:numFmt w:val="bullet"/>
      <w:lvlText w:val=""/>
      <w:lvlJc w:val="left"/>
      <w:pPr>
        <w:tabs>
          <w:tab w:val="num" w:pos="720"/>
        </w:tabs>
        <w:ind w:left="720" w:hanging="360"/>
      </w:pPr>
      <w:rPr>
        <w:rFonts w:ascii="Symbol" w:hAnsi="Symbol" w:hint="default"/>
      </w:rPr>
    </w:lvl>
    <w:lvl w:ilvl="1" w:tplc="31723EDE">
      <w:numFmt w:val="bullet"/>
      <w:lvlText w:val="•"/>
      <w:lvlJc w:val="left"/>
      <w:pPr>
        <w:tabs>
          <w:tab w:val="num" w:pos="1440"/>
        </w:tabs>
        <w:ind w:left="1440" w:hanging="360"/>
      </w:pPr>
      <w:rPr>
        <w:rFonts w:ascii="Arial" w:hAnsi="Arial" w:hint="default"/>
      </w:rPr>
    </w:lvl>
    <w:lvl w:ilvl="2" w:tplc="538EE50E" w:tentative="1">
      <w:start w:val="1"/>
      <w:numFmt w:val="bullet"/>
      <w:lvlText w:val=""/>
      <w:lvlJc w:val="left"/>
      <w:pPr>
        <w:tabs>
          <w:tab w:val="num" w:pos="2160"/>
        </w:tabs>
        <w:ind w:left="2160" w:hanging="360"/>
      </w:pPr>
      <w:rPr>
        <w:rFonts w:ascii="Symbol" w:hAnsi="Symbol" w:hint="default"/>
      </w:rPr>
    </w:lvl>
    <w:lvl w:ilvl="3" w:tplc="CA408D0A" w:tentative="1">
      <w:start w:val="1"/>
      <w:numFmt w:val="bullet"/>
      <w:lvlText w:val=""/>
      <w:lvlJc w:val="left"/>
      <w:pPr>
        <w:tabs>
          <w:tab w:val="num" w:pos="2880"/>
        </w:tabs>
        <w:ind w:left="2880" w:hanging="360"/>
      </w:pPr>
      <w:rPr>
        <w:rFonts w:ascii="Symbol" w:hAnsi="Symbol" w:hint="default"/>
      </w:rPr>
    </w:lvl>
    <w:lvl w:ilvl="4" w:tplc="5D90B888" w:tentative="1">
      <w:start w:val="1"/>
      <w:numFmt w:val="bullet"/>
      <w:lvlText w:val=""/>
      <w:lvlJc w:val="left"/>
      <w:pPr>
        <w:tabs>
          <w:tab w:val="num" w:pos="3600"/>
        </w:tabs>
        <w:ind w:left="3600" w:hanging="360"/>
      </w:pPr>
      <w:rPr>
        <w:rFonts w:ascii="Symbol" w:hAnsi="Symbol" w:hint="default"/>
      </w:rPr>
    </w:lvl>
    <w:lvl w:ilvl="5" w:tplc="B71AE6FA" w:tentative="1">
      <w:start w:val="1"/>
      <w:numFmt w:val="bullet"/>
      <w:lvlText w:val=""/>
      <w:lvlJc w:val="left"/>
      <w:pPr>
        <w:tabs>
          <w:tab w:val="num" w:pos="4320"/>
        </w:tabs>
        <w:ind w:left="4320" w:hanging="360"/>
      </w:pPr>
      <w:rPr>
        <w:rFonts w:ascii="Symbol" w:hAnsi="Symbol" w:hint="default"/>
      </w:rPr>
    </w:lvl>
    <w:lvl w:ilvl="6" w:tplc="BA10AB06" w:tentative="1">
      <w:start w:val="1"/>
      <w:numFmt w:val="bullet"/>
      <w:lvlText w:val=""/>
      <w:lvlJc w:val="left"/>
      <w:pPr>
        <w:tabs>
          <w:tab w:val="num" w:pos="5040"/>
        </w:tabs>
        <w:ind w:left="5040" w:hanging="360"/>
      </w:pPr>
      <w:rPr>
        <w:rFonts w:ascii="Symbol" w:hAnsi="Symbol" w:hint="default"/>
      </w:rPr>
    </w:lvl>
    <w:lvl w:ilvl="7" w:tplc="B4327C48" w:tentative="1">
      <w:start w:val="1"/>
      <w:numFmt w:val="bullet"/>
      <w:lvlText w:val=""/>
      <w:lvlJc w:val="left"/>
      <w:pPr>
        <w:tabs>
          <w:tab w:val="num" w:pos="5760"/>
        </w:tabs>
        <w:ind w:left="5760" w:hanging="360"/>
      </w:pPr>
      <w:rPr>
        <w:rFonts w:ascii="Symbol" w:hAnsi="Symbol" w:hint="default"/>
      </w:rPr>
    </w:lvl>
    <w:lvl w:ilvl="8" w:tplc="6CCC2A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7663378"/>
    <w:multiLevelType w:val="hybridMultilevel"/>
    <w:tmpl w:val="A1F4A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272046C"/>
    <w:multiLevelType w:val="multilevel"/>
    <w:tmpl w:val="BF943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9F2BB4"/>
    <w:multiLevelType w:val="hybridMultilevel"/>
    <w:tmpl w:val="E716CAE8"/>
    <w:lvl w:ilvl="0" w:tplc="2D72B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AE3380"/>
    <w:multiLevelType w:val="hybridMultilevel"/>
    <w:tmpl w:val="00E24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339BE"/>
    <w:multiLevelType w:val="hybridMultilevel"/>
    <w:tmpl w:val="F5069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566C3B"/>
    <w:multiLevelType w:val="hybridMultilevel"/>
    <w:tmpl w:val="A63CCFF0"/>
    <w:lvl w:ilvl="0" w:tplc="DAF0A34C">
      <w:start w:val="1"/>
      <w:numFmt w:val="bullet"/>
      <w:lvlText w:val="•"/>
      <w:lvlJc w:val="left"/>
      <w:pPr>
        <w:tabs>
          <w:tab w:val="num" w:pos="720"/>
        </w:tabs>
        <w:ind w:left="720" w:hanging="360"/>
      </w:pPr>
      <w:rPr>
        <w:rFonts w:ascii="Arial" w:hAnsi="Arial" w:hint="default"/>
      </w:rPr>
    </w:lvl>
    <w:lvl w:ilvl="1" w:tplc="350428EA">
      <w:numFmt w:val="bullet"/>
      <w:lvlText w:val="•"/>
      <w:lvlJc w:val="left"/>
      <w:pPr>
        <w:tabs>
          <w:tab w:val="num" w:pos="1440"/>
        </w:tabs>
        <w:ind w:left="1440" w:hanging="360"/>
      </w:pPr>
      <w:rPr>
        <w:rFonts w:ascii="Arial" w:hAnsi="Arial" w:hint="default"/>
      </w:rPr>
    </w:lvl>
    <w:lvl w:ilvl="2" w:tplc="E320E2E8" w:tentative="1">
      <w:start w:val="1"/>
      <w:numFmt w:val="bullet"/>
      <w:lvlText w:val="•"/>
      <w:lvlJc w:val="left"/>
      <w:pPr>
        <w:tabs>
          <w:tab w:val="num" w:pos="2160"/>
        </w:tabs>
        <w:ind w:left="2160" w:hanging="360"/>
      </w:pPr>
      <w:rPr>
        <w:rFonts w:ascii="Arial" w:hAnsi="Arial" w:hint="default"/>
      </w:rPr>
    </w:lvl>
    <w:lvl w:ilvl="3" w:tplc="724C59E4" w:tentative="1">
      <w:start w:val="1"/>
      <w:numFmt w:val="bullet"/>
      <w:lvlText w:val="•"/>
      <w:lvlJc w:val="left"/>
      <w:pPr>
        <w:tabs>
          <w:tab w:val="num" w:pos="2880"/>
        </w:tabs>
        <w:ind w:left="2880" w:hanging="360"/>
      </w:pPr>
      <w:rPr>
        <w:rFonts w:ascii="Arial" w:hAnsi="Arial" w:hint="default"/>
      </w:rPr>
    </w:lvl>
    <w:lvl w:ilvl="4" w:tplc="017AFEA2" w:tentative="1">
      <w:start w:val="1"/>
      <w:numFmt w:val="bullet"/>
      <w:lvlText w:val="•"/>
      <w:lvlJc w:val="left"/>
      <w:pPr>
        <w:tabs>
          <w:tab w:val="num" w:pos="3600"/>
        </w:tabs>
        <w:ind w:left="3600" w:hanging="360"/>
      </w:pPr>
      <w:rPr>
        <w:rFonts w:ascii="Arial" w:hAnsi="Arial" w:hint="default"/>
      </w:rPr>
    </w:lvl>
    <w:lvl w:ilvl="5" w:tplc="151E78CC" w:tentative="1">
      <w:start w:val="1"/>
      <w:numFmt w:val="bullet"/>
      <w:lvlText w:val="•"/>
      <w:lvlJc w:val="left"/>
      <w:pPr>
        <w:tabs>
          <w:tab w:val="num" w:pos="4320"/>
        </w:tabs>
        <w:ind w:left="4320" w:hanging="360"/>
      </w:pPr>
      <w:rPr>
        <w:rFonts w:ascii="Arial" w:hAnsi="Arial" w:hint="default"/>
      </w:rPr>
    </w:lvl>
    <w:lvl w:ilvl="6" w:tplc="A9A6F844" w:tentative="1">
      <w:start w:val="1"/>
      <w:numFmt w:val="bullet"/>
      <w:lvlText w:val="•"/>
      <w:lvlJc w:val="left"/>
      <w:pPr>
        <w:tabs>
          <w:tab w:val="num" w:pos="5040"/>
        </w:tabs>
        <w:ind w:left="5040" w:hanging="360"/>
      </w:pPr>
      <w:rPr>
        <w:rFonts w:ascii="Arial" w:hAnsi="Arial" w:hint="default"/>
      </w:rPr>
    </w:lvl>
    <w:lvl w:ilvl="7" w:tplc="E44CDEAC" w:tentative="1">
      <w:start w:val="1"/>
      <w:numFmt w:val="bullet"/>
      <w:lvlText w:val="•"/>
      <w:lvlJc w:val="left"/>
      <w:pPr>
        <w:tabs>
          <w:tab w:val="num" w:pos="5760"/>
        </w:tabs>
        <w:ind w:left="5760" w:hanging="360"/>
      </w:pPr>
      <w:rPr>
        <w:rFonts w:ascii="Arial" w:hAnsi="Arial" w:hint="default"/>
      </w:rPr>
    </w:lvl>
    <w:lvl w:ilvl="8" w:tplc="05B684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754AA"/>
    <w:multiLevelType w:val="multilevel"/>
    <w:tmpl w:val="92BE1E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80A0DA4"/>
    <w:multiLevelType w:val="hybridMultilevel"/>
    <w:tmpl w:val="1A5210DE"/>
    <w:lvl w:ilvl="0" w:tplc="6B94A6D0">
      <w:start w:val="1"/>
      <w:numFmt w:val="bullet"/>
      <w:lvlText w:val=""/>
      <w:lvlJc w:val="left"/>
      <w:pPr>
        <w:tabs>
          <w:tab w:val="num" w:pos="720"/>
        </w:tabs>
        <w:ind w:left="720" w:hanging="360"/>
      </w:pPr>
      <w:rPr>
        <w:rFonts w:ascii="Symbol" w:hAnsi="Symbol" w:hint="default"/>
      </w:rPr>
    </w:lvl>
    <w:lvl w:ilvl="1" w:tplc="17C8A592">
      <w:numFmt w:val="bullet"/>
      <w:lvlText w:val="•"/>
      <w:lvlJc w:val="left"/>
      <w:pPr>
        <w:tabs>
          <w:tab w:val="num" w:pos="1440"/>
        </w:tabs>
        <w:ind w:left="1440" w:hanging="360"/>
      </w:pPr>
      <w:rPr>
        <w:rFonts w:ascii="Arial" w:hAnsi="Arial" w:hint="default"/>
      </w:rPr>
    </w:lvl>
    <w:lvl w:ilvl="2" w:tplc="56962C56" w:tentative="1">
      <w:start w:val="1"/>
      <w:numFmt w:val="bullet"/>
      <w:lvlText w:val=""/>
      <w:lvlJc w:val="left"/>
      <w:pPr>
        <w:tabs>
          <w:tab w:val="num" w:pos="2160"/>
        </w:tabs>
        <w:ind w:left="2160" w:hanging="360"/>
      </w:pPr>
      <w:rPr>
        <w:rFonts w:ascii="Symbol" w:hAnsi="Symbol" w:hint="default"/>
      </w:rPr>
    </w:lvl>
    <w:lvl w:ilvl="3" w:tplc="45AA1F96" w:tentative="1">
      <w:start w:val="1"/>
      <w:numFmt w:val="bullet"/>
      <w:lvlText w:val=""/>
      <w:lvlJc w:val="left"/>
      <w:pPr>
        <w:tabs>
          <w:tab w:val="num" w:pos="2880"/>
        </w:tabs>
        <w:ind w:left="2880" w:hanging="360"/>
      </w:pPr>
      <w:rPr>
        <w:rFonts w:ascii="Symbol" w:hAnsi="Symbol" w:hint="default"/>
      </w:rPr>
    </w:lvl>
    <w:lvl w:ilvl="4" w:tplc="4620C146" w:tentative="1">
      <w:start w:val="1"/>
      <w:numFmt w:val="bullet"/>
      <w:lvlText w:val=""/>
      <w:lvlJc w:val="left"/>
      <w:pPr>
        <w:tabs>
          <w:tab w:val="num" w:pos="3600"/>
        </w:tabs>
        <w:ind w:left="3600" w:hanging="360"/>
      </w:pPr>
      <w:rPr>
        <w:rFonts w:ascii="Symbol" w:hAnsi="Symbol" w:hint="default"/>
      </w:rPr>
    </w:lvl>
    <w:lvl w:ilvl="5" w:tplc="1C649572" w:tentative="1">
      <w:start w:val="1"/>
      <w:numFmt w:val="bullet"/>
      <w:lvlText w:val=""/>
      <w:lvlJc w:val="left"/>
      <w:pPr>
        <w:tabs>
          <w:tab w:val="num" w:pos="4320"/>
        </w:tabs>
        <w:ind w:left="4320" w:hanging="360"/>
      </w:pPr>
      <w:rPr>
        <w:rFonts w:ascii="Symbol" w:hAnsi="Symbol" w:hint="default"/>
      </w:rPr>
    </w:lvl>
    <w:lvl w:ilvl="6" w:tplc="D2FA5E66" w:tentative="1">
      <w:start w:val="1"/>
      <w:numFmt w:val="bullet"/>
      <w:lvlText w:val=""/>
      <w:lvlJc w:val="left"/>
      <w:pPr>
        <w:tabs>
          <w:tab w:val="num" w:pos="5040"/>
        </w:tabs>
        <w:ind w:left="5040" w:hanging="360"/>
      </w:pPr>
      <w:rPr>
        <w:rFonts w:ascii="Symbol" w:hAnsi="Symbol" w:hint="default"/>
      </w:rPr>
    </w:lvl>
    <w:lvl w:ilvl="7" w:tplc="F072E3EE" w:tentative="1">
      <w:start w:val="1"/>
      <w:numFmt w:val="bullet"/>
      <w:lvlText w:val=""/>
      <w:lvlJc w:val="left"/>
      <w:pPr>
        <w:tabs>
          <w:tab w:val="num" w:pos="5760"/>
        </w:tabs>
        <w:ind w:left="5760" w:hanging="360"/>
      </w:pPr>
      <w:rPr>
        <w:rFonts w:ascii="Symbol" w:hAnsi="Symbol" w:hint="default"/>
      </w:rPr>
    </w:lvl>
    <w:lvl w:ilvl="8" w:tplc="DBAAC25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8A378B8"/>
    <w:multiLevelType w:val="hybridMultilevel"/>
    <w:tmpl w:val="302C6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E4C2D0D"/>
    <w:multiLevelType w:val="hybridMultilevel"/>
    <w:tmpl w:val="EFAE8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9C7475"/>
    <w:multiLevelType w:val="hybridMultilevel"/>
    <w:tmpl w:val="D39E0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1925153">
    <w:abstractNumId w:val="22"/>
  </w:num>
  <w:num w:numId="2" w16cid:durableId="259221547">
    <w:abstractNumId w:val="6"/>
  </w:num>
  <w:num w:numId="3" w16cid:durableId="1118331973">
    <w:abstractNumId w:val="10"/>
  </w:num>
  <w:num w:numId="4" w16cid:durableId="15421283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16"/>
  </w:num>
  <w:num w:numId="6" w16cid:durableId="758792171">
    <w:abstractNumId w:val="7"/>
  </w:num>
  <w:num w:numId="7" w16cid:durableId="753744757">
    <w:abstractNumId w:val="0"/>
  </w:num>
  <w:num w:numId="8" w16cid:durableId="39519409">
    <w:abstractNumId w:val="0"/>
  </w:num>
  <w:num w:numId="9" w16cid:durableId="935527568">
    <w:abstractNumId w:val="3"/>
  </w:num>
  <w:num w:numId="10" w16cid:durableId="2242932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3935540">
    <w:abstractNumId w:val="2"/>
  </w:num>
  <w:num w:numId="12" w16cid:durableId="18791199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4499472">
    <w:abstractNumId w:val="13"/>
  </w:num>
  <w:num w:numId="14" w16cid:durableId="110756173">
    <w:abstractNumId w:val="21"/>
  </w:num>
  <w:num w:numId="15" w16cid:durableId="1356538992">
    <w:abstractNumId w:val="9"/>
  </w:num>
  <w:num w:numId="16" w16cid:durableId="569077939">
    <w:abstractNumId w:val="20"/>
  </w:num>
  <w:num w:numId="17" w16cid:durableId="1720787647">
    <w:abstractNumId w:val="4"/>
  </w:num>
  <w:num w:numId="18" w16cid:durableId="159851339">
    <w:abstractNumId w:val="12"/>
  </w:num>
  <w:num w:numId="19" w16cid:durableId="1546525077">
    <w:abstractNumId w:val="14"/>
  </w:num>
  <w:num w:numId="20" w16cid:durableId="1964993564">
    <w:abstractNumId w:val="22"/>
  </w:num>
  <w:num w:numId="21" w16cid:durableId="1156994464">
    <w:abstractNumId w:val="22"/>
  </w:num>
  <w:num w:numId="22" w16cid:durableId="189804930">
    <w:abstractNumId w:val="22"/>
  </w:num>
  <w:num w:numId="23" w16cid:durableId="1203975759">
    <w:abstractNumId w:val="11"/>
  </w:num>
  <w:num w:numId="24" w16cid:durableId="1181239692">
    <w:abstractNumId w:val="22"/>
  </w:num>
  <w:num w:numId="25" w16cid:durableId="808866100">
    <w:abstractNumId w:val="22"/>
    <w:lvlOverride w:ilvl="0">
      <w:startOverride w:val="3"/>
    </w:lvlOverride>
    <w:lvlOverride w:ilvl="1">
      <w:startOverride w:val="1"/>
    </w:lvlOverride>
  </w:num>
  <w:num w:numId="26" w16cid:durableId="1208027429">
    <w:abstractNumId w:val="22"/>
  </w:num>
  <w:num w:numId="27" w16cid:durableId="1138306280">
    <w:abstractNumId w:val="22"/>
  </w:num>
  <w:num w:numId="28" w16cid:durableId="1572884752">
    <w:abstractNumId w:val="22"/>
  </w:num>
  <w:num w:numId="29" w16cid:durableId="295456760">
    <w:abstractNumId w:val="22"/>
  </w:num>
  <w:num w:numId="30" w16cid:durableId="1326476340">
    <w:abstractNumId w:val="22"/>
  </w:num>
  <w:num w:numId="31" w16cid:durableId="1829125725">
    <w:abstractNumId w:val="22"/>
  </w:num>
  <w:num w:numId="32" w16cid:durableId="584726081">
    <w:abstractNumId w:val="22"/>
  </w:num>
  <w:num w:numId="33" w16cid:durableId="2135630795">
    <w:abstractNumId w:val="22"/>
  </w:num>
  <w:num w:numId="34" w16cid:durableId="1419016702">
    <w:abstractNumId w:val="22"/>
  </w:num>
  <w:num w:numId="35" w16cid:durableId="865556044">
    <w:abstractNumId w:val="25"/>
  </w:num>
  <w:num w:numId="36" w16cid:durableId="1223370073">
    <w:abstractNumId w:val="23"/>
  </w:num>
  <w:num w:numId="37" w16cid:durableId="1729914197">
    <w:abstractNumId w:val="5"/>
  </w:num>
  <w:num w:numId="38" w16cid:durableId="723986783">
    <w:abstractNumId w:val="18"/>
  </w:num>
  <w:num w:numId="39" w16cid:durableId="669867716">
    <w:abstractNumId w:val="17"/>
  </w:num>
  <w:num w:numId="40" w16cid:durableId="45958803">
    <w:abstractNumId w:val="22"/>
  </w:num>
  <w:num w:numId="41" w16cid:durableId="41177220">
    <w:abstractNumId w:val="1"/>
  </w:num>
  <w:num w:numId="42" w16cid:durableId="1058362732">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ACA"/>
    <w:rsid w:val="00002D58"/>
    <w:rsid w:val="00003415"/>
    <w:rsid w:val="0000394E"/>
    <w:rsid w:val="00003A5C"/>
    <w:rsid w:val="00003FE9"/>
    <w:rsid w:val="00004EDC"/>
    <w:rsid w:val="00005C7A"/>
    <w:rsid w:val="00005E86"/>
    <w:rsid w:val="00005FBB"/>
    <w:rsid w:val="00006793"/>
    <w:rsid w:val="0000694C"/>
    <w:rsid w:val="00007D67"/>
    <w:rsid w:val="0001001A"/>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A1E"/>
    <w:rsid w:val="00021CAA"/>
    <w:rsid w:val="0002442F"/>
    <w:rsid w:val="000257FE"/>
    <w:rsid w:val="000268A4"/>
    <w:rsid w:val="00026D8C"/>
    <w:rsid w:val="00027194"/>
    <w:rsid w:val="000309C8"/>
    <w:rsid w:val="00032F81"/>
    <w:rsid w:val="00033C36"/>
    <w:rsid w:val="00033F0F"/>
    <w:rsid w:val="0003422D"/>
    <w:rsid w:val="00034FB8"/>
    <w:rsid w:val="00035825"/>
    <w:rsid w:val="00035A92"/>
    <w:rsid w:val="00036F3F"/>
    <w:rsid w:val="000370F1"/>
    <w:rsid w:val="000372AE"/>
    <w:rsid w:val="00037F34"/>
    <w:rsid w:val="00041813"/>
    <w:rsid w:val="00041C3D"/>
    <w:rsid w:val="00042399"/>
    <w:rsid w:val="00042AAF"/>
    <w:rsid w:val="00044352"/>
    <w:rsid w:val="000444BA"/>
    <w:rsid w:val="000450AE"/>
    <w:rsid w:val="000451F8"/>
    <w:rsid w:val="0004642E"/>
    <w:rsid w:val="000468C6"/>
    <w:rsid w:val="00047452"/>
    <w:rsid w:val="00047A29"/>
    <w:rsid w:val="00050B09"/>
    <w:rsid w:val="00050C78"/>
    <w:rsid w:val="000511D6"/>
    <w:rsid w:val="00052137"/>
    <w:rsid w:val="000549CA"/>
    <w:rsid w:val="00055AA3"/>
    <w:rsid w:val="00055C4C"/>
    <w:rsid w:val="00056D8D"/>
    <w:rsid w:val="00056FA1"/>
    <w:rsid w:val="00057D25"/>
    <w:rsid w:val="00057DA5"/>
    <w:rsid w:val="00060FB7"/>
    <w:rsid w:val="000619BF"/>
    <w:rsid w:val="00062605"/>
    <w:rsid w:val="00062DBF"/>
    <w:rsid w:val="00064B08"/>
    <w:rsid w:val="00070028"/>
    <w:rsid w:val="00071261"/>
    <w:rsid w:val="000718AA"/>
    <w:rsid w:val="000725BA"/>
    <w:rsid w:val="00072F13"/>
    <w:rsid w:val="00073900"/>
    <w:rsid w:val="00073F41"/>
    <w:rsid w:val="00074ADF"/>
    <w:rsid w:val="00077E47"/>
    <w:rsid w:val="000807E3"/>
    <w:rsid w:val="00080D50"/>
    <w:rsid w:val="000819CB"/>
    <w:rsid w:val="0008282F"/>
    <w:rsid w:val="000831E9"/>
    <w:rsid w:val="00083287"/>
    <w:rsid w:val="000839C5"/>
    <w:rsid w:val="00083D48"/>
    <w:rsid w:val="00084093"/>
    <w:rsid w:val="00084BD7"/>
    <w:rsid w:val="0008571D"/>
    <w:rsid w:val="00087FDC"/>
    <w:rsid w:val="0009065D"/>
    <w:rsid w:val="00092420"/>
    <w:rsid w:val="00093946"/>
    <w:rsid w:val="000944AE"/>
    <w:rsid w:val="00094898"/>
    <w:rsid w:val="00095144"/>
    <w:rsid w:val="000951FF"/>
    <w:rsid w:val="0009539B"/>
    <w:rsid w:val="00095AD6"/>
    <w:rsid w:val="00095F63"/>
    <w:rsid w:val="00095FD9"/>
    <w:rsid w:val="00097420"/>
    <w:rsid w:val="000A1023"/>
    <w:rsid w:val="000A1CD1"/>
    <w:rsid w:val="000A321A"/>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1BEB"/>
    <w:rsid w:val="000C3029"/>
    <w:rsid w:val="000C31C4"/>
    <w:rsid w:val="000C4157"/>
    <w:rsid w:val="000C52ED"/>
    <w:rsid w:val="000C56EF"/>
    <w:rsid w:val="000C683D"/>
    <w:rsid w:val="000C6C13"/>
    <w:rsid w:val="000C6E3C"/>
    <w:rsid w:val="000D0C0F"/>
    <w:rsid w:val="000D1F0A"/>
    <w:rsid w:val="000D202A"/>
    <w:rsid w:val="000D20B9"/>
    <w:rsid w:val="000D30FA"/>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4BD"/>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16E0"/>
    <w:rsid w:val="001026D5"/>
    <w:rsid w:val="0010314E"/>
    <w:rsid w:val="00104D80"/>
    <w:rsid w:val="00105E43"/>
    <w:rsid w:val="001065D1"/>
    <w:rsid w:val="00107070"/>
    <w:rsid w:val="0010736D"/>
    <w:rsid w:val="00110533"/>
    <w:rsid w:val="00110CD9"/>
    <w:rsid w:val="00114601"/>
    <w:rsid w:val="0011534A"/>
    <w:rsid w:val="00115EAE"/>
    <w:rsid w:val="0011665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372FD"/>
    <w:rsid w:val="00143BA1"/>
    <w:rsid w:val="0014436B"/>
    <w:rsid w:val="0014458C"/>
    <w:rsid w:val="00144F6E"/>
    <w:rsid w:val="00145F01"/>
    <w:rsid w:val="001460D9"/>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67BCF"/>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5863"/>
    <w:rsid w:val="001861AA"/>
    <w:rsid w:val="00186380"/>
    <w:rsid w:val="00186723"/>
    <w:rsid w:val="00186957"/>
    <w:rsid w:val="00186AAA"/>
    <w:rsid w:val="00186DED"/>
    <w:rsid w:val="0019033D"/>
    <w:rsid w:val="0019066D"/>
    <w:rsid w:val="00191275"/>
    <w:rsid w:val="00191BDD"/>
    <w:rsid w:val="0019222D"/>
    <w:rsid w:val="00192BBE"/>
    <w:rsid w:val="00192F62"/>
    <w:rsid w:val="0019481F"/>
    <w:rsid w:val="0019587E"/>
    <w:rsid w:val="00195C07"/>
    <w:rsid w:val="001964D6"/>
    <w:rsid w:val="001967D9"/>
    <w:rsid w:val="0019682C"/>
    <w:rsid w:val="00197178"/>
    <w:rsid w:val="0019799F"/>
    <w:rsid w:val="001A1D4B"/>
    <w:rsid w:val="001A29A7"/>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CED"/>
    <w:rsid w:val="001D0F21"/>
    <w:rsid w:val="001D1F2D"/>
    <w:rsid w:val="001D26EC"/>
    <w:rsid w:val="001D3A07"/>
    <w:rsid w:val="001D4A4B"/>
    <w:rsid w:val="001D4BAE"/>
    <w:rsid w:val="001D4F49"/>
    <w:rsid w:val="001D5518"/>
    <w:rsid w:val="001D5613"/>
    <w:rsid w:val="001D69F5"/>
    <w:rsid w:val="001D70A2"/>
    <w:rsid w:val="001D7A77"/>
    <w:rsid w:val="001D7BA1"/>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1F7FC3"/>
    <w:rsid w:val="002012C7"/>
    <w:rsid w:val="002016E3"/>
    <w:rsid w:val="00201CFD"/>
    <w:rsid w:val="00202165"/>
    <w:rsid w:val="00202475"/>
    <w:rsid w:val="0020260C"/>
    <w:rsid w:val="00204F64"/>
    <w:rsid w:val="00205410"/>
    <w:rsid w:val="002056F5"/>
    <w:rsid w:val="00206151"/>
    <w:rsid w:val="00206483"/>
    <w:rsid w:val="00207726"/>
    <w:rsid w:val="00211105"/>
    <w:rsid w:val="00211BAA"/>
    <w:rsid w:val="00211F03"/>
    <w:rsid w:val="00212145"/>
    <w:rsid w:val="0021335E"/>
    <w:rsid w:val="00213AC1"/>
    <w:rsid w:val="00213E3A"/>
    <w:rsid w:val="00215719"/>
    <w:rsid w:val="002170F2"/>
    <w:rsid w:val="002174C1"/>
    <w:rsid w:val="00220A8B"/>
    <w:rsid w:val="00222BFA"/>
    <w:rsid w:val="002236B1"/>
    <w:rsid w:val="00224973"/>
    <w:rsid w:val="002257C4"/>
    <w:rsid w:val="002264A4"/>
    <w:rsid w:val="0022687C"/>
    <w:rsid w:val="00226FF8"/>
    <w:rsid w:val="002270A3"/>
    <w:rsid w:val="002310B9"/>
    <w:rsid w:val="002316C3"/>
    <w:rsid w:val="00232884"/>
    <w:rsid w:val="00232FA9"/>
    <w:rsid w:val="0023300D"/>
    <w:rsid w:val="00233C4F"/>
    <w:rsid w:val="002340F0"/>
    <w:rsid w:val="00235E72"/>
    <w:rsid w:val="00240048"/>
    <w:rsid w:val="0024051B"/>
    <w:rsid w:val="00240C4F"/>
    <w:rsid w:val="0024356A"/>
    <w:rsid w:val="002439D0"/>
    <w:rsid w:val="00243B81"/>
    <w:rsid w:val="00243EB2"/>
    <w:rsid w:val="002441F5"/>
    <w:rsid w:val="00245100"/>
    <w:rsid w:val="00247816"/>
    <w:rsid w:val="00250F0F"/>
    <w:rsid w:val="00251631"/>
    <w:rsid w:val="002522B0"/>
    <w:rsid w:val="00254360"/>
    <w:rsid w:val="0025486A"/>
    <w:rsid w:val="00254BB7"/>
    <w:rsid w:val="00254E7C"/>
    <w:rsid w:val="00255435"/>
    <w:rsid w:val="00255E16"/>
    <w:rsid w:val="002603B4"/>
    <w:rsid w:val="00261807"/>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47CE"/>
    <w:rsid w:val="00275FEA"/>
    <w:rsid w:val="00276088"/>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2163"/>
    <w:rsid w:val="002A291D"/>
    <w:rsid w:val="002A32F1"/>
    <w:rsid w:val="002A41A1"/>
    <w:rsid w:val="002A4D06"/>
    <w:rsid w:val="002A53A2"/>
    <w:rsid w:val="002A699C"/>
    <w:rsid w:val="002A6F2F"/>
    <w:rsid w:val="002A76D0"/>
    <w:rsid w:val="002A7C86"/>
    <w:rsid w:val="002B1276"/>
    <w:rsid w:val="002B2C73"/>
    <w:rsid w:val="002B2F53"/>
    <w:rsid w:val="002B307C"/>
    <w:rsid w:val="002B30F7"/>
    <w:rsid w:val="002B39EE"/>
    <w:rsid w:val="002B41E8"/>
    <w:rsid w:val="002B513D"/>
    <w:rsid w:val="002B5882"/>
    <w:rsid w:val="002C084A"/>
    <w:rsid w:val="002C126F"/>
    <w:rsid w:val="002C4406"/>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E75DD"/>
    <w:rsid w:val="002F0BCA"/>
    <w:rsid w:val="002F1F22"/>
    <w:rsid w:val="002F20EB"/>
    <w:rsid w:val="002F28BE"/>
    <w:rsid w:val="002F329B"/>
    <w:rsid w:val="002F495C"/>
    <w:rsid w:val="002F4B48"/>
    <w:rsid w:val="002F721D"/>
    <w:rsid w:val="002F732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2C2E"/>
    <w:rsid w:val="00333159"/>
    <w:rsid w:val="00333356"/>
    <w:rsid w:val="003347A8"/>
    <w:rsid w:val="00335D98"/>
    <w:rsid w:val="00335F12"/>
    <w:rsid w:val="00336300"/>
    <w:rsid w:val="0033762E"/>
    <w:rsid w:val="00340309"/>
    <w:rsid w:val="00340B18"/>
    <w:rsid w:val="0034107E"/>
    <w:rsid w:val="00341271"/>
    <w:rsid w:val="00342618"/>
    <w:rsid w:val="00343205"/>
    <w:rsid w:val="00344006"/>
    <w:rsid w:val="00344129"/>
    <w:rsid w:val="0034432A"/>
    <w:rsid w:val="00344600"/>
    <w:rsid w:val="00345857"/>
    <w:rsid w:val="00345CE0"/>
    <w:rsid w:val="0034622D"/>
    <w:rsid w:val="003464F3"/>
    <w:rsid w:val="0035068B"/>
    <w:rsid w:val="003510B7"/>
    <w:rsid w:val="00351BBA"/>
    <w:rsid w:val="003521F5"/>
    <w:rsid w:val="003528EB"/>
    <w:rsid w:val="00353458"/>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37E7"/>
    <w:rsid w:val="00374D2F"/>
    <w:rsid w:val="00375214"/>
    <w:rsid w:val="003755E0"/>
    <w:rsid w:val="003772C4"/>
    <w:rsid w:val="003801DB"/>
    <w:rsid w:val="00380490"/>
    <w:rsid w:val="00380F59"/>
    <w:rsid w:val="00381903"/>
    <w:rsid w:val="003822A0"/>
    <w:rsid w:val="003822ED"/>
    <w:rsid w:val="003839AA"/>
    <w:rsid w:val="00384F87"/>
    <w:rsid w:val="003855E6"/>
    <w:rsid w:val="00386282"/>
    <w:rsid w:val="00386666"/>
    <w:rsid w:val="00386E55"/>
    <w:rsid w:val="00386F3A"/>
    <w:rsid w:val="00391112"/>
    <w:rsid w:val="00391FFE"/>
    <w:rsid w:val="0039359F"/>
    <w:rsid w:val="00393BA2"/>
    <w:rsid w:val="003942C1"/>
    <w:rsid w:val="003946BE"/>
    <w:rsid w:val="00395956"/>
    <w:rsid w:val="00395E55"/>
    <w:rsid w:val="00395E79"/>
    <w:rsid w:val="00397A7C"/>
    <w:rsid w:val="003A1B58"/>
    <w:rsid w:val="003A2B02"/>
    <w:rsid w:val="003A609F"/>
    <w:rsid w:val="003A60EF"/>
    <w:rsid w:val="003A7389"/>
    <w:rsid w:val="003B2AF7"/>
    <w:rsid w:val="003B5417"/>
    <w:rsid w:val="003B59FA"/>
    <w:rsid w:val="003B6A66"/>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70F0"/>
    <w:rsid w:val="003E0DBA"/>
    <w:rsid w:val="003E25DF"/>
    <w:rsid w:val="003E2D2C"/>
    <w:rsid w:val="003E473F"/>
    <w:rsid w:val="003E56D0"/>
    <w:rsid w:val="003E6364"/>
    <w:rsid w:val="003E6406"/>
    <w:rsid w:val="003E7A83"/>
    <w:rsid w:val="003F0B01"/>
    <w:rsid w:val="003F0F68"/>
    <w:rsid w:val="003F1FAD"/>
    <w:rsid w:val="003F2334"/>
    <w:rsid w:val="003F25D9"/>
    <w:rsid w:val="003F453D"/>
    <w:rsid w:val="003F4F7E"/>
    <w:rsid w:val="003F5CF4"/>
    <w:rsid w:val="003F64BB"/>
    <w:rsid w:val="003F7130"/>
    <w:rsid w:val="004000C2"/>
    <w:rsid w:val="00400C13"/>
    <w:rsid w:val="00401506"/>
    <w:rsid w:val="00401BFA"/>
    <w:rsid w:val="00402782"/>
    <w:rsid w:val="00402B71"/>
    <w:rsid w:val="00402BE7"/>
    <w:rsid w:val="00404B1F"/>
    <w:rsid w:val="00405590"/>
    <w:rsid w:val="004057B0"/>
    <w:rsid w:val="00405ABA"/>
    <w:rsid w:val="00410544"/>
    <w:rsid w:val="0041180E"/>
    <w:rsid w:val="004118BA"/>
    <w:rsid w:val="00412E44"/>
    <w:rsid w:val="00413D26"/>
    <w:rsid w:val="00414DFE"/>
    <w:rsid w:val="00414EA7"/>
    <w:rsid w:val="004154C2"/>
    <w:rsid w:val="004158F9"/>
    <w:rsid w:val="004162B7"/>
    <w:rsid w:val="00416D90"/>
    <w:rsid w:val="00417F9A"/>
    <w:rsid w:val="00420929"/>
    <w:rsid w:val="00420FF5"/>
    <w:rsid w:val="00421394"/>
    <w:rsid w:val="00421E32"/>
    <w:rsid w:val="00422E00"/>
    <w:rsid w:val="00423793"/>
    <w:rsid w:val="00424132"/>
    <w:rsid w:val="004251A9"/>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595"/>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7B9"/>
    <w:rsid w:val="00456804"/>
    <w:rsid w:val="00456DC6"/>
    <w:rsid w:val="0045778D"/>
    <w:rsid w:val="004602A4"/>
    <w:rsid w:val="00460F85"/>
    <w:rsid w:val="00461245"/>
    <w:rsid w:val="00461775"/>
    <w:rsid w:val="004624A2"/>
    <w:rsid w:val="00462CB1"/>
    <w:rsid w:val="00464826"/>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85C"/>
    <w:rsid w:val="00483AD7"/>
    <w:rsid w:val="004841BD"/>
    <w:rsid w:val="004847E0"/>
    <w:rsid w:val="004852BB"/>
    <w:rsid w:val="0048537B"/>
    <w:rsid w:val="004858EF"/>
    <w:rsid w:val="0048647A"/>
    <w:rsid w:val="00487294"/>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A1B8F"/>
    <w:rsid w:val="004A328F"/>
    <w:rsid w:val="004A3C84"/>
    <w:rsid w:val="004A4263"/>
    <w:rsid w:val="004A59B9"/>
    <w:rsid w:val="004A5C04"/>
    <w:rsid w:val="004A5E3A"/>
    <w:rsid w:val="004A61C7"/>
    <w:rsid w:val="004A6E20"/>
    <w:rsid w:val="004A71EA"/>
    <w:rsid w:val="004B0A34"/>
    <w:rsid w:val="004B1B27"/>
    <w:rsid w:val="004B1F25"/>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2165"/>
    <w:rsid w:val="004D2C8F"/>
    <w:rsid w:val="004D2D9A"/>
    <w:rsid w:val="004D3220"/>
    <w:rsid w:val="004D36DC"/>
    <w:rsid w:val="004D36FD"/>
    <w:rsid w:val="004D3909"/>
    <w:rsid w:val="004D3AE4"/>
    <w:rsid w:val="004D3DEF"/>
    <w:rsid w:val="004D5664"/>
    <w:rsid w:val="004D5D37"/>
    <w:rsid w:val="004E0A91"/>
    <w:rsid w:val="004E1CB0"/>
    <w:rsid w:val="004E2175"/>
    <w:rsid w:val="004E24D2"/>
    <w:rsid w:val="004E2C77"/>
    <w:rsid w:val="004E2D06"/>
    <w:rsid w:val="004E3D9D"/>
    <w:rsid w:val="004E4760"/>
    <w:rsid w:val="004E5832"/>
    <w:rsid w:val="004E632A"/>
    <w:rsid w:val="004E636B"/>
    <w:rsid w:val="004E6647"/>
    <w:rsid w:val="004E67BF"/>
    <w:rsid w:val="004E6F5F"/>
    <w:rsid w:val="004E7FE4"/>
    <w:rsid w:val="004F0CA7"/>
    <w:rsid w:val="004F117C"/>
    <w:rsid w:val="004F19E1"/>
    <w:rsid w:val="004F30CA"/>
    <w:rsid w:val="004F318B"/>
    <w:rsid w:val="004F42D5"/>
    <w:rsid w:val="004F49F3"/>
    <w:rsid w:val="004F5207"/>
    <w:rsid w:val="004F613F"/>
    <w:rsid w:val="005004C0"/>
    <w:rsid w:val="00500DDE"/>
    <w:rsid w:val="00500E86"/>
    <w:rsid w:val="00501352"/>
    <w:rsid w:val="005037BD"/>
    <w:rsid w:val="005055E4"/>
    <w:rsid w:val="005062FF"/>
    <w:rsid w:val="00506B69"/>
    <w:rsid w:val="00506FFB"/>
    <w:rsid w:val="00510FA3"/>
    <w:rsid w:val="00511987"/>
    <w:rsid w:val="00511D2D"/>
    <w:rsid w:val="00512A82"/>
    <w:rsid w:val="0051315C"/>
    <w:rsid w:val="005167C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1ED3"/>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648"/>
    <w:rsid w:val="0056003B"/>
    <w:rsid w:val="0056007C"/>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5245"/>
    <w:rsid w:val="00576392"/>
    <w:rsid w:val="00576581"/>
    <w:rsid w:val="005770B6"/>
    <w:rsid w:val="00577577"/>
    <w:rsid w:val="005801A4"/>
    <w:rsid w:val="005801E4"/>
    <w:rsid w:val="00580BB5"/>
    <w:rsid w:val="00580D7F"/>
    <w:rsid w:val="00583B93"/>
    <w:rsid w:val="00583CBE"/>
    <w:rsid w:val="00584714"/>
    <w:rsid w:val="005848B3"/>
    <w:rsid w:val="00585280"/>
    <w:rsid w:val="005853A0"/>
    <w:rsid w:val="00585DED"/>
    <w:rsid w:val="005861C9"/>
    <w:rsid w:val="00586243"/>
    <w:rsid w:val="005868FA"/>
    <w:rsid w:val="0058769F"/>
    <w:rsid w:val="00592742"/>
    <w:rsid w:val="00592BD3"/>
    <w:rsid w:val="00592E34"/>
    <w:rsid w:val="00595401"/>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08D7"/>
    <w:rsid w:val="005B10E3"/>
    <w:rsid w:val="005B32E8"/>
    <w:rsid w:val="005B3F74"/>
    <w:rsid w:val="005B4407"/>
    <w:rsid w:val="005B45B0"/>
    <w:rsid w:val="005B590D"/>
    <w:rsid w:val="005B5D8F"/>
    <w:rsid w:val="005B6972"/>
    <w:rsid w:val="005C045A"/>
    <w:rsid w:val="005C1AC8"/>
    <w:rsid w:val="005C30A6"/>
    <w:rsid w:val="005C3960"/>
    <w:rsid w:val="005C3B1D"/>
    <w:rsid w:val="005C4BCA"/>
    <w:rsid w:val="005C5528"/>
    <w:rsid w:val="005C5987"/>
    <w:rsid w:val="005C676B"/>
    <w:rsid w:val="005C6B70"/>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15F"/>
    <w:rsid w:val="005E02A2"/>
    <w:rsid w:val="005E038A"/>
    <w:rsid w:val="005E06AB"/>
    <w:rsid w:val="005E10AD"/>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8C4"/>
    <w:rsid w:val="005F5B2F"/>
    <w:rsid w:val="005F61C6"/>
    <w:rsid w:val="005F6271"/>
    <w:rsid w:val="005F6871"/>
    <w:rsid w:val="005F6DA7"/>
    <w:rsid w:val="006000D8"/>
    <w:rsid w:val="006007A7"/>
    <w:rsid w:val="00601DC6"/>
    <w:rsid w:val="0060343E"/>
    <w:rsid w:val="00603C58"/>
    <w:rsid w:val="006048B8"/>
    <w:rsid w:val="006050B0"/>
    <w:rsid w:val="0060671A"/>
    <w:rsid w:val="0060673C"/>
    <w:rsid w:val="00610B96"/>
    <w:rsid w:val="00610EF5"/>
    <w:rsid w:val="0061248B"/>
    <w:rsid w:val="006130D1"/>
    <w:rsid w:val="0061398F"/>
    <w:rsid w:val="0061419F"/>
    <w:rsid w:val="00614363"/>
    <w:rsid w:val="006157AD"/>
    <w:rsid w:val="0061599A"/>
    <w:rsid w:val="006178D0"/>
    <w:rsid w:val="00620563"/>
    <w:rsid w:val="00620C98"/>
    <w:rsid w:val="00620E57"/>
    <w:rsid w:val="006225CC"/>
    <w:rsid w:val="0062274A"/>
    <w:rsid w:val="00622882"/>
    <w:rsid w:val="006242F0"/>
    <w:rsid w:val="00625104"/>
    <w:rsid w:val="0062521D"/>
    <w:rsid w:val="00625A7F"/>
    <w:rsid w:val="006267E8"/>
    <w:rsid w:val="006307ED"/>
    <w:rsid w:val="0063091E"/>
    <w:rsid w:val="006310EC"/>
    <w:rsid w:val="0063144A"/>
    <w:rsid w:val="00631C6A"/>
    <w:rsid w:val="00631D81"/>
    <w:rsid w:val="00631DA0"/>
    <w:rsid w:val="00632C30"/>
    <w:rsid w:val="00634C1A"/>
    <w:rsid w:val="0063597C"/>
    <w:rsid w:val="00635B7A"/>
    <w:rsid w:val="00635CD6"/>
    <w:rsid w:val="0063683A"/>
    <w:rsid w:val="00637B91"/>
    <w:rsid w:val="006406D0"/>
    <w:rsid w:val="00640898"/>
    <w:rsid w:val="006412B9"/>
    <w:rsid w:val="006418D6"/>
    <w:rsid w:val="00642349"/>
    <w:rsid w:val="00642734"/>
    <w:rsid w:val="00642FD0"/>
    <w:rsid w:val="00644E8D"/>
    <w:rsid w:val="00644EAA"/>
    <w:rsid w:val="00646DF8"/>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1A11"/>
    <w:rsid w:val="006629BB"/>
    <w:rsid w:val="00663957"/>
    <w:rsid w:val="00664334"/>
    <w:rsid w:val="006653E8"/>
    <w:rsid w:val="00665501"/>
    <w:rsid w:val="00665B8C"/>
    <w:rsid w:val="00666722"/>
    <w:rsid w:val="00666D8C"/>
    <w:rsid w:val="00667FF2"/>
    <w:rsid w:val="00670320"/>
    <w:rsid w:val="00670C72"/>
    <w:rsid w:val="0067141C"/>
    <w:rsid w:val="006736D1"/>
    <w:rsid w:val="00673976"/>
    <w:rsid w:val="006741F2"/>
    <w:rsid w:val="006742CA"/>
    <w:rsid w:val="0067456B"/>
    <w:rsid w:val="00674D74"/>
    <w:rsid w:val="00675578"/>
    <w:rsid w:val="00675841"/>
    <w:rsid w:val="00675F0B"/>
    <w:rsid w:val="00680F5C"/>
    <w:rsid w:val="00681D40"/>
    <w:rsid w:val="00681F04"/>
    <w:rsid w:val="006825BE"/>
    <w:rsid w:val="00682678"/>
    <w:rsid w:val="00682868"/>
    <w:rsid w:val="00682C88"/>
    <w:rsid w:val="00686C0A"/>
    <w:rsid w:val="0069164E"/>
    <w:rsid w:val="006928F3"/>
    <w:rsid w:val="00692D8E"/>
    <w:rsid w:val="00692F12"/>
    <w:rsid w:val="006936DC"/>
    <w:rsid w:val="00693A39"/>
    <w:rsid w:val="00694173"/>
    <w:rsid w:val="006946B5"/>
    <w:rsid w:val="00695084"/>
    <w:rsid w:val="00696691"/>
    <w:rsid w:val="00696889"/>
    <w:rsid w:val="006973A5"/>
    <w:rsid w:val="0069751F"/>
    <w:rsid w:val="00697BFF"/>
    <w:rsid w:val="006A048F"/>
    <w:rsid w:val="006A2064"/>
    <w:rsid w:val="006A27E7"/>
    <w:rsid w:val="006A2AED"/>
    <w:rsid w:val="006A3385"/>
    <w:rsid w:val="006A4908"/>
    <w:rsid w:val="006A4B40"/>
    <w:rsid w:val="006A6E05"/>
    <w:rsid w:val="006A7340"/>
    <w:rsid w:val="006A7B73"/>
    <w:rsid w:val="006B042A"/>
    <w:rsid w:val="006B0873"/>
    <w:rsid w:val="006B335A"/>
    <w:rsid w:val="006B3421"/>
    <w:rsid w:val="006B39E7"/>
    <w:rsid w:val="006B3A90"/>
    <w:rsid w:val="006B3E45"/>
    <w:rsid w:val="006B54F2"/>
    <w:rsid w:val="006B609A"/>
    <w:rsid w:val="006B7462"/>
    <w:rsid w:val="006C0318"/>
    <w:rsid w:val="006C078E"/>
    <w:rsid w:val="006C08CE"/>
    <w:rsid w:val="006C08FC"/>
    <w:rsid w:val="006C0957"/>
    <w:rsid w:val="006C0C77"/>
    <w:rsid w:val="006C17CD"/>
    <w:rsid w:val="006C1A44"/>
    <w:rsid w:val="006C3415"/>
    <w:rsid w:val="006C37EB"/>
    <w:rsid w:val="006C3D5B"/>
    <w:rsid w:val="006C567D"/>
    <w:rsid w:val="006C5B44"/>
    <w:rsid w:val="006C6B7A"/>
    <w:rsid w:val="006C7159"/>
    <w:rsid w:val="006C78E8"/>
    <w:rsid w:val="006D05F9"/>
    <w:rsid w:val="006D20D9"/>
    <w:rsid w:val="006D2C97"/>
    <w:rsid w:val="006D2E92"/>
    <w:rsid w:val="006D3065"/>
    <w:rsid w:val="006D5A33"/>
    <w:rsid w:val="006D6881"/>
    <w:rsid w:val="006D7670"/>
    <w:rsid w:val="006D7952"/>
    <w:rsid w:val="006D7A25"/>
    <w:rsid w:val="006E16B4"/>
    <w:rsid w:val="006E1873"/>
    <w:rsid w:val="006E2A27"/>
    <w:rsid w:val="006E2F1C"/>
    <w:rsid w:val="006E6648"/>
    <w:rsid w:val="006E6FC5"/>
    <w:rsid w:val="006E757E"/>
    <w:rsid w:val="006E7C43"/>
    <w:rsid w:val="006F0146"/>
    <w:rsid w:val="006F3227"/>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125E5"/>
    <w:rsid w:val="00712DCF"/>
    <w:rsid w:val="00713500"/>
    <w:rsid w:val="00715C00"/>
    <w:rsid w:val="0071698F"/>
    <w:rsid w:val="00716F95"/>
    <w:rsid w:val="007173C8"/>
    <w:rsid w:val="007173E5"/>
    <w:rsid w:val="007214D5"/>
    <w:rsid w:val="00721500"/>
    <w:rsid w:val="007215FF"/>
    <w:rsid w:val="00721E96"/>
    <w:rsid w:val="00722BD7"/>
    <w:rsid w:val="00722C1A"/>
    <w:rsid w:val="00722CB0"/>
    <w:rsid w:val="00722EA4"/>
    <w:rsid w:val="00722F66"/>
    <w:rsid w:val="00723685"/>
    <w:rsid w:val="00723818"/>
    <w:rsid w:val="0072429E"/>
    <w:rsid w:val="0072449C"/>
    <w:rsid w:val="007253A1"/>
    <w:rsid w:val="00725BC0"/>
    <w:rsid w:val="00726852"/>
    <w:rsid w:val="00730915"/>
    <w:rsid w:val="00730F8A"/>
    <w:rsid w:val="007315C3"/>
    <w:rsid w:val="00731C27"/>
    <w:rsid w:val="007321B7"/>
    <w:rsid w:val="007324EC"/>
    <w:rsid w:val="007325D7"/>
    <w:rsid w:val="00732C33"/>
    <w:rsid w:val="007330F5"/>
    <w:rsid w:val="00734381"/>
    <w:rsid w:val="00734F50"/>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DDB"/>
    <w:rsid w:val="007523A7"/>
    <w:rsid w:val="00752C82"/>
    <w:rsid w:val="00753456"/>
    <w:rsid w:val="00754667"/>
    <w:rsid w:val="00754C59"/>
    <w:rsid w:val="00755A62"/>
    <w:rsid w:val="007561B2"/>
    <w:rsid w:val="00757EDF"/>
    <w:rsid w:val="0076100E"/>
    <w:rsid w:val="0076126D"/>
    <w:rsid w:val="0076482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6EB3"/>
    <w:rsid w:val="0077700E"/>
    <w:rsid w:val="007813D5"/>
    <w:rsid w:val="0078198F"/>
    <w:rsid w:val="00781B20"/>
    <w:rsid w:val="00781E20"/>
    <w:rsid w:val="00782239"/>
    <w:rsid w:val="007828D1"/>
    <w:rsid w:val="00782BE6"/>
    <w:rsid w:val="00782C47"/>
    <w:rsid w:val="00782D0E"/>
    <w:rsid w:val="00784B8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478A"/>
    <w:rsid w:val="007A5AB7"/>
    <w:rsid w:val="007A7B16"/>
    <w:rsid w:val="007A7E03"/>
    <w:rsid w:val="007B04BA"/>
    <w:rsid w:val="007B0F7C"/>
    <w:rsid w:val="007B14C1"/>
    <w:rsid w:val="007B1D3E"/>
    <w:rsid w:val="007B20D7"/>
    <w:rsid w:val="007B28DC"/>
    <w:rsid w:val="007B3188"/>
    <w:rsid w:val="007B3317"/>
    <w:rsid w:val="007B334F"/>
    <w:rsid w:val="007B40C1"/>
    <w:rsid w:val="007B420C"/>
    <w:rsid w:val="007B5093"/>
    <w:rsid w:val="007B542D"/>
    <w:rsid w:val="007B5B51"/>
    <w:rsid w:val="007B67DA"/>
    <w:rsid w:val="007B6999"/>
    <w:rsid w:val="007B699D"/>
    <w:rsid w:val="007B7717"/>
    <w:rsid w:val="007B7ADE"/>
    <w:rsid w:val="007B7F0C"/>
    <w:rsid w:val="007C061A"/>
    <w:rsid w:val="007C2C88"/>
    <w:rsid w:val="007C33F5"/>
    <w:rsid w:val="007C3E3A"/>
    <w:rsid w:val="007C406D"/>
    <w:rsid w:val="007C483F"/>
    <w:rsid w:val="007C51A2"/>
    <w:rsid w:val="007C6032"/>
    <w:rsid w:val="007C625A"/>
    <w:rsid w:val="007C676C"/>
    <w:rsid w:val="007C6F3F"/>
    <w:rsid w:val="007C7050"/>
    <w:rsid w:val="007D0D5F"/>
    <w:rsid w:val="007D14D6"/>
    <w:rsid w:val="007D35D8"/>
    <w:rsid w:val="007D513B"/>
    <w:rsid w:val="007D53C4"/>
    <w:rsid w:val="007D5B09"/>
    <w:rsid w:val="007D6557"/>
    <w:rsid w:val="007D7713"/>
    <w:rsid w:val="007D77A2"/>
    <w:rsid w:val="007D78CA"/>
    <w:rsid w:val="007D7BB6"/>
    <w:rsid w:val="007E00E2"/>
    <w:rsid w:val="007E09A5"/>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03E7"/>
    <w:rsid w:val="00812A12"/>
    <w:rsid w:val="008134E5"/>
    <w:rsid w:val="00814549"/>
    <w:rsid w:val="0081480A"/>
    <w:rsid w:val="008148D4"/>
    <w:rsid w:val="00814ADB"/>
    <w:rsid w:val="00814BD2"/>
    <w:rsid w:val="00814FAE"/>
    <w:rsid w:val="00815DB2"/>
    <w:rsid w:val="008166B4"/>
    <w:rsid w:val="00816947"/>
    <w:rsid w:val="00817135"/>
    <w:rsid w:val="008171D1"/>
    <w:rsid w:val="0081759E"/>
    <w:rsid w:val="008179D9"/>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3247"/>
    <w:rsid w:val="00843479"/>
    <w:rsid w:val="00843C21"/>
    <w:rsid w:val="00844F76"/>
    <w:rsid w:val="0084511E"/>
    <w:rsid w:val="00846357"/>
    <w:rsid w:val="0084662F"/>
    <w:rsid w:val="00846ACA"/>
    <w:rsid w:val="00851DEC"/>
    <w:rsid w:val="008521A1"/>
    <w:rsid w:val="00853F19"/>
    <w:rsid w:val="008554F8"/>
    <w:rsid w:val="008565FA"/>
    <w:rsid w:val="008600C7"/>
    <w:rsid w:val="00860B99"/>
    <w:rsid w:val="00860CD2"/>
    <w:rsid w:val="00861763"/>
    <w:rsid w:val="008629C6"/>
    <w:rsid w:val="00862E7C"/>
    <w:rsid w:val="0086303C"/>
    <w:rsid w:val="0086419B"/>
    <w:rsid w:val="008664D3"/>
    <w:rsid w:val="008673AE"/>
    <w:rsid w:val="0086751F"/>
    <w:rsid w:val="0087043F"/>
    <w:rsid w:val="00872048"/>
    <w:rsid w:val="008726BB"/>
    <w:rsid w:val="008728D2"/>
    <w:rsid w:val="00872DAE"/>
    <w:rsid w:val="00875102"/>
    <w:rsid w:val="008754FA"/>
    <w:rsid w:val="008763D7"/>
    <w:rsid w:val="00881311"/>
    <w:rsid w:val="00881980"/>
    <w:rsid w:val="008826E7"/>
    <w:rsid w:val="00883B8D"/>
    <w:rsid w:val="0088677C"/>
    <w:rsid w:val="00886AB7"/>
    <w:rsid w:val="00887CDB"/>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65FE"/>
    <w:rsid w:val="00896C76"/>
    <w:rsid w:val="008A1F16"/>
    <w:rsid w:val="008A2DFA"/>
    <w:rsid w:val="008A337B"/>
    <w:rsid w:val="008A37EC"/>
    <w:rsid w:val="008A4DB0"/>
    <w:rsid w:val="008A5506"/>
    <w:rsid w:val="008A5C95"/>
    <w:rsid w:val="008A65FF"/>
    <w:rsid w:val="008A6A18"/>
    <w:rsid w:val="008A6CBB"/>
    <w:rsid w:val="008A6D59"/>
    <w:rsid w:val="008B0E17"/>
    <w:rsid w:val="008B1D26"/>
    <w:rsid w:val="008B27E9"/>
    <w:rsid w:val="008B31E5"/>
    <w:rsid w:val="008B4628"/>
    <w:rsid w:val="008B53D3"/>
    <w:rsid w:val="008B64E1"/>
    <w:rsid w:val="008B6C8F"/>
    <w:rsid w:val="008B7A88"/>
    <w:rsid w:val="008C04B9"/>
    <w:rsid w:val="008C117C"/>
    <w:rsid w:val="008C2828"/>
    <w:rsid w:val="008C32F3"/>
    <w:rsid w:val="008C3C71"/>
    <w:rsid w:val="008C4FF3"/>
    <w:rsid w:val="008C508A"/>
    <w:rsid w:val="008C52F0"/>
    <w:rsid w:val="008C61C4"/>
    <w:rsid w:val="008C6F44"/>
    <w:rsid w:val="008C71AE"/>
    <w:rsid w:val="008C7482"/>
    <w:rsid w:val="008D0171"/>
    <w:rsid w:val="008D02FF"/>
    <w:rsid w:val="008D05AA"/>
    <w:rsid w:val="008D13A7"/>
    <w:rsid w:val="008D1458"/>
    <w:rsid w:val="008D37B9"/>
    <w:rsid w:val="008D3B7F"/>
    <w:rsid w:val="008D5201"/>
    <w:rsid w:val="008D6B97"/>
    <w:rsid w:val="008D6C4B"/>
    <w:rsid w:val="008D75D9"/>
    <w:rsid w:val="008D788B"/>
    <w:rsid w:val="008D7E2C"/>
    <w:rsid w:val="008E0983"/>
    <w:rsid w:val="008E1349"/>
    <w:rsid w:val="008E1EBC"/>
    <w:rsid w:val="008E2774"/>
    <w:rsid w:val="008E3D29"/>
    <w:rsid w:val="008E3F18"/>
    <w:rsid w:val="008E502D"/>
    <w:rsid w:val="008E5418"/>
    <w:rsid w:val="008E58C6"/>
    <w:rsid w:val="008E5AD7"/>
    <w:rsid w:val="008E5ADF"/>
    <w:rsid w:val="008E61BF"/>
    <w:rsid w:val="008E6BAA"/>
    <w:rsid w:val="008E6CFC"/>
    <w:rsid w:val="008E6E25"/>
    <w:rsid w:val="008E7417"/>
    <w:rsid w:val="008E77E2"/>
    <w:rsid w:val="008F0EC4"/>
    <w:rsid w:val="008F14B1"/>
    <w:rsid w:val="008F15B4"/>
    <w:rsid w:val="008F1909"/>
    <w:rsid w:val="008F20C8"/>
    <w:rsid w:val="008F3463"/>
    <w:rsid w:val="008F3A5B"/>
    <w:rsid w:val="008F56C8"/>
    <w:rsid w:val="008F6C06"/>
    <w:rsid w:val="00903AA8"/>
    <w:rsid w:val="00903EDB"/>
    <w:rsid w:val="009041D5"/>
    <w:rsid w:val="0090482C"/>
    <w:rsid w:val="0090529B"/>
    <w:rsid w:val="009057A6"/>
    <w:rsid w:val="00905F97"/>
    <w:rsid w:val="00906F4D"/>
    <w:rsid w:val="00911C2E"/>
    <w:rsid w:val="00912635"/>
    <w:rsid w:val="00913465"/>
    <w:rsid w:val="00915D24"/>
    <w:rsid w:val="00915EEF"/>
    <w:rsid w:val="0091769A"/>
    <w:rsid w:val="00920960"/>
    <w:rsid w:val="009218DE"/>
    <w:rsid w:val="00922039"/>
    <w:rsid w:val="0092253C"/>
    <w:rsid w:val="00922845"/>
    <w:rsid w:val="00924A38"/>
    <w:rsid w:val="00924B6D"/>
    <w:rsid w:val="00924B7E"/>
    <w:rsid w:val="00925F06"/>
    <w:rsid w:val="00926673"/>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9CE"/>
    <w:rsid w:val="00941C1E"/>
    <w:rsid w:val="0094264B"/>
    <w:rsid w:val="00942761"/>
    <w:rsid w:val="0094397E"/>
    <w:rsid w:val="00943FA0"/>
    <w:rsid w:val="009440DA"/>
    <w:rsid w:val="00944869"/>
    <w:rsid w:val="00944FDF"/>
    <w:rsid w:val="009461FB"/>
    <w:rsid w:val="009464BB"/>
    <w:rsid w:val="009466F8"/>
    <w:rsid w:val="009474CA"/>
    <w:rsid w:val="009515F9"/>
    <w:rsid w:val="00951894"/>
    <w:rsid w:val="00952ABF"/>
    <w:rsid w:val="00953F3F"/>
    <w:rsid w:val="00954D43"/>
    <w:rsid w:val="00955C26"/>
    <w:rsid w:val="00957D57"/>
    <w:rsid w:val="009609FE"/>
    <w:rsid w:val="00960E39"/>
    <w:rsid w:val="0096122C"/>
    <w:rsid w:val="00961D1A"/>
    <w:rsid w:val="00962134"/>
    <w:rsid w:val="009623C9"/>
    <w:rsid w:val="009650CF"/>
    <w:rsid w:val="009658A4"/>
    <w:rsid w:val="00965D75"/>
    <w:rsid w:val="00965E84"/>
    <w:rsid w:val="00966ECF"/>
    <w:rsid w:val="00967169"/>
    <w:rsid w:val="00967EDF"/>
    <w:rsid w:val="00971A3E"/>
    <w:rsid w:val="009722FE"/>
    <w:rsid w:val="009724D8"/>
    <w:rsid w:val="00973118"/>
    <w:rsid w:val="00974586"/>
    <w:rsid w:val="00974605"/>
    <w:rsid w:val="00975C33"/>
    <w:rsid w:val="009762FD"/>
    <w:rsid w:val="00980D7B"/>
    <w:rsid w:val="009825F5"/>
    <w:rsid w:val="00983673"/>
    <w:rsid w:val="00983A73"/>
    <w:rsid w:val="00984586"/>
    <w:rsid w:val="009849EC"/>
    <w:rsid w:val="009861E2"/>
    <w:rsid w:val="00987BC2"/>
    <w:rsid w:val="0099023A"/>
    <w:rsid w:val="0099043C"/>
    <w:rsid w:val="00991D0F"/>
    <w:rsid w:val="00992117"/>
    <w:rsid w:val="0099275F"/>
    <w:rsid w:val="00994D57"/>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6FFD"/>
    <w:rsid w:val="009A7736"/>
    <w:rsid w:val="009B06AB"/>
    <w:rsid w:val="009B14EE"/>
    <w:rsid w:val="009B2F66"/>
    <w:rsid w:val="009B340D"/>
    <w:rsid w:val="009B398F"/>
    <w:rsid w:val="009B4D73"/>
    <w:rsid w:val="009B4F57"/>
    <w:rsid w:val="009B5E15"/>
    <w:rsid w:val="009B6597"/>
    <w:rsid w:val="009B6C0F"/>
    <w:rsid w:val="009C0515"/>
    <w:rsid w:val="009C0E57"/>
    <w:rsid w:val="009C1DCB"/>
    <w:rsid w:val="009C2ECA"/>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409C"/>
    <w:rsid w:val="00A1479C"/>
    <w:rsid w:val="00A14AC7"/>
    <w:rsid w:val="00A15E9B"/>
    <w:rsid w:val="00A16240"/>
    <w:rsid w:val="00A16625"/>
    <w:rsid w:val="00A173E8"/>
    <w:rsid w:val="00A17573"/>
    <w:rsid w:val="00A17BC0"/>
    <w:rsid w:val="00A216C2"/>
    <w:rsid w:val="00A2185E"/>
    <w:rsid w:val="00A2385A"/>
    <w:rsid w:val="00A2481B"/>
    <w:rsid w:val="00A26ACD"/>
    <w:rsid w:val="00A26D2F"/>
    <w:rsid w:val="00A27F4A"/>
    <w:rsid w:val="00A30D56"/>
    <w:rsid w:val="00A32330"/>
    <w:rsid w:val="00A325FE"/>
    <w:rsid w:val="00A335D7"/>
    <w:rsid w:val="00A345DE"/>
    <w:rsid w:val="00A352FB"/>
    <w:rsid w:val="00A359B6"/>
    <w:rsid w:val="00A378AD"/>
    <w:rsid w:val="00A4021A"/>
    <w:rsid w:val="00A4140D"/>
    <w:rsid w:val="00A42BDC"/>
    <w:rsid w:val="00A4481D"/>
    <w:rsid w:val="00A44891"/>
    <w:rsid w:val="00A44F67"/>
    <w:rsid w:val="00A45322"/>
    <w:rsid w:val="00A45911"/>
    <w:rsid w:val="00A45C57"/>
    <w:rsid w:val="00A45CA5"/>
    <w:rsid w:val="00A46B89"/>
    <w:rsid w:val="00A52134"/>
    <w:rsid w:val="00A53771"/>
    <w:rsid w:val="00A53E01"/>
    <w:rsid w:val="00A555B1"/>
    <w:rsid w:val="00A55795"/>
    <w:rsid w:val="00A55C2F"/>
    <w:rsid w:val="00A61CFE"/>
    <w:rsid w:val="00A630A0"/>
    <w:rsid w:val="00A63E60"/>
    <w:rsid w:val="00A64250"/>
    <w:rsid w:val="00A65514"/>
    <w:rsid w:val="00A65812"/>
    <w:rsid w:val="00A6588D"/>
    <w:rsid w:val="00A65A86"/>
    <w:rsid w:val="00A6670C"/>
    <w:rsid w:val="00A66A7C"/>
    <w:rsid w:val="00A7142C"/>
    <w:rsid w:val="00A714F8"/>
    <w:rsid w:val="00A72974"/>
    <w:rsid w:val="00A73A41"/>
    <w:rsid w:val="00A76451"/>
    <w:rsid w:val="00A76FCD"/>
    <w:rsid w:val="00A77D56"/>
    <w:rsid w:val="00A81228"/>
    <w:rsid w:val="00A812D2"/>
    <w:rsid w:val="00A81669"/>
    <w:rsid w:val="00A82973"/>
    <w:rsid w:val="00A82A2E"/>
    <w:rsid w:val="00A83E72"/>
    <w:rsid w:val="00A8432C"/>
    <w:rsid w:val="00A86BDC"/>
    <w:rsid w:val="00A86D02"/>
    <w:rsid w:val="00A870EF"/>
    <w:rsid w:val="00A9134D"/>
    <w:rsid w:val="00A922D3"/>
    <w:rsid w:val="00A92541"/>
    <w:rsid w:val="00A928F4"/>
    <w:rsid w:val="00A93066"/>
    <w:rsid w:val="00A93D34"/>
    <w:rsid w:val="00A93FE0"/>
    <w:rsid w:val="00A94816"/>
    <w:rsid w:val="00A96C77"/>
    <w:rsid w:val="00A9764A"/>
    <w:rsid w:val="00AA0298"/>
    <w:rsid w:val="00AA0CC4"/>
    <w:rsid w:val="00AA0E14"/>
    <w:rsid w:val="00AA0F19"/>
    <w:rsid w:val="00AA352B"/>
    <w:rsid w:val="00AA44DB"/>
    <w:rsid w:val="00AA5C53"/>
    <w:rsid w:val="00AA5D11"/>
    <w:rsid w:val="00AB01F7"/>
    <w:rsid w:val="00AB075C"/>
    <w:rsid w:val="00AB0F9A"/>
    <w:rsid w:val="00AB14A6"/>
    <w:rsid w:val="00AB2124"/>
    <w:rsid w:val="00AB3773"/>
    <w:rsid w:val="00AB3AD3"/>
    <w:rsid w:val="00AB54CF"/>
    <w:rsid w:val="00AB5EED"/>
    <w:rsid w:val="00AB625E"/>
    <w:rsid w:val="00AB7926"/>
    <w:rsid w:val="00AC03D8"/>
    <w:rsid w:val="00AC0D35"/>
    <w:rsid w:val="00AC0ECD"/>
    <w:rsid w:val="00AC101F"/>
    <w:rsid w:val="00AC13E8"/>
    <w:rsid w:val="00AC3CF3"/>
    <w:rsid w:val="00AC422E"/>
    <w:rsid w:val="00AC4299"/>
    <w:rsid w:val="00AC4923"/>
    <w:rsid w:val="00AC49AC"/>
    <w:rsid w:val="00AC4E9D"/>
    <w:rsid w:val="00AC4F57"/>
    <w:rsid w:val="00AC61C1"/>
    <w:rsid w:val="00AD00C4"/>
    <w:rsid w:val="00AD19F3"/>
    <w:rsid w:val="00AD272F"/>
    <w:rsid w:val="00AD567E"/>
    <w:rsid w:val="00AD59BF"/>
    <w:rsid w:val="00AD6327"/>
    <w:rsid w:val="00AD7578"/>
    <w:rsid w:val="00AE0378"/>
    <w:rsid w:val="00AE1297"/>
    <w:rsid w:val="00AE1331"/>
    <w:rsid w:val="00AE20EA"/>
    <w:rsid w:val="00AE23FC"/>
    <w:rsid w:val="00AE405D"/>
    <w:rsid w:val="00AE59AA"/>
    <w:rsid w:val="00AE5CB9"/>
    <w:rsid w:val="00AE5E40"/>
    <w:rsid w:val="00AE6678"/>
    <w:rsid w:val="00AE68E5"/>
    <w:rsid w:val="00AE6BFE"/>
    <w:rsid w:val="00AF003A"/>
    <w:rsid w:val="00AF0A11"/>
    <w:rsid w:val="00AF1401"/>
    <w:rsid w:val="00AF2A12"/>
    <w:rsid w:val="00AF53B4"/>
    <w:rsid w:val="00AF597E"/>
    <w:rsid w:val="00AF616B"/>
    <w:rsid w:val="00AF672B"/>
    <w:rsid w:val="00AF7CD5"/>
    <w:rsid w:val="00AF7D12"/>
    <w:rsid w:val="00B00301"/>
    <w:rsid w:val="00B0068C"/>
    <w:rsid w:val="00B03264"/>
    <w:rsid w:val="00B0422C"/>
    <w:rsid w:val="00B046D6"/>
    <w:rsid w:val="00B05962"/>
    <w:rsid w:val="00B05F8B"/>
    <w:rsid w:val="00B06207"/>
    <w:rsid w:val="00B06B73"/>
    <w:rsid w:val="00B07BB2"/>
    <w:rsid w:val="00B112D2"/>
    <w:rsid w:val="00B119D1"/>
    <w:rsid w:val="00B126A9"/>
    <w:rsid w:val="00B12F2F"/>
    <w:rsid w:val="00B142F8"/>
    <w:rsid w:val="00B14896"/>
    <w:rsid w:val="00B152A8"/>
    <w:rsid w:val="00B15C19"/>
    <w:rsid w:val="00B178CD"/>
    <w:rsid w:val="00B1798B"/>
    <w:rsid w:val="00B203C4"/>
    <w:rsid w:val="00B20930"/>
    <w:rsid w:val="00B20B2B"/>
    <w:rsid w:val="00B20C9E"/>
    <w:rsid w:val="00B23451"/>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5E45"/>
    <w:rsid w:val="00B46657"/>
    <w:rsid w:val="00B50ADD"/>
    <w:rsid w:val="00B51A16"/>
    <w:rsid w:val="00B51D25"/>
    <w:rsid w:val="00B53337"/>
    <w:rsid w:val="00B534F1"/>
    <w:rsid w:val="00B5423E"/>
    <w:rsid w:val="00B542BE"/>
    <w:rsid w:val="00B54362"/>
    <w:rsid w:val="00B54756"/>
    <w:rsid w:val="00B547C1"/>
    <w:rsid w:val="00B54CDA"/>
    <w:rsid w:val="00B553AD"/>
    <w:rsid w:val="00B55B6F"/>
    <w:rsid w:val="00B565EB"/>
    <w:rsid w:val="00B56D9B"/>
    <w:rsid w:val="00B57F27"/>
    <w:rsid w:val="00B611B1"/>
    <w:rsid w:val="00B611EC"/>
    <w:rsid w:val="00B62D3A"/>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2AF"/>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2FDB"/>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4852"/>
    <w:rsid w:val="00BC49F3"/>
    <w:rsid w:val="00BC4F21"/>
    <w:rsid w:val="00BC5B59"/>
    <w:rsid w:val="00BC5F33"/>
    <w:rsid w:val="00BC62BD"/>
    <w:rsid w:val="00BC6311"/>
    <w:rsid w:val="00BC63AD"/>
    <w:rsid w:val="00BC6812"/>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AE"/>
    <w:rsid w:val="00BF45E3"/>
    <w:rsid w:val="00BF61E7"/>
    <w:rsid w:val="00BF6C31"/>
    <w:rsid w:val="00BF6DE8"/>
    <w:rsid w:val="00C00A29"/>
    <w:rsid w:val="00C01619"/>
    <w:rsid w:val="00C01A17"/>
    <w:rsid w:val="00C01C1A"/>
    <w:rsid w:val="00C01F68"/>
    <w:rsid w:val="00C03123"/>
    <w:rsid w:val="00C039D2"/>
    <w:rsid w:val="00C03A55"/>
    <w:rsid w:val="00C03EBD"/>
    <w:rsid w:val="00C0661C"/>
    <w:rsid w:val="00C071E1"/>
    <w:rsid w:val="00C075A9"/>
    <w:rsid w:val="00C079F1"/>
    <w:rsid w:val="00C102E6"/>
    <w:rsid w:val="00C10C58"/>
    <w:rsid w:val="00C11369"/>
    <w:rsid w:val="00C126CE"/>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AC4"/>
    <w:rsid w:val="00C23BFA"/>
    <w:rsid w:val="00C24382"/>
    <w:rsid w:val="00C247FC"/>
    <w:rsid w:val="00C24E97"/>
    <w:rsid w:val="00C255E9"/>
    <w:rsid w:val="00C301EC"/>
    <w:rsid w:val="00C3197A"/>
    <w:rsid w:val="00C31D9C"/>
    <w:rsid w:val="00C322A5"/>
    <w:rsid w:val="00C324DD"/>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2F19"/>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1CDB"/>
    <w:rsid w:val="00C52D49"/>
    <w:rsid w:val="00C53656"/>
    <w:rsid w:val="00C544D5"/>
    <w:rsid w:val="00C54C14"/>
    <w:rsid w:val="00C54EBD"/>
    <w:rsid w:val="00C55C2D"/>
    <w:rsid w:val="00C600C6"/>
    <w:rsid w:val="00C60668"/>
    <w:rsid w:val="00C6141F"/>
    <w:rsid w:val="00C6198E"/>
    <w:rsid w:val="00C61A4D"/>
    <w:rsid w:val="00C6230E"/>
    <w:rsid w:val="00C643FF"/>
    <w:rsid w:val="00C6522B"/>
    <w:rsid w:val="00C674A1"/>
    <w:rsid w:val="00C6765D"/>
    <w:rsid w:val="00C71072"/>
    <w:rsid w:val="00C74F93"/>
    <w:rsid w:val="00C769BC"/>
    <w:rsid w:val="00C76D6B"/>
    <w:rsid w:val="00C77566"/>
    <w:rsid w:val="00C77A9F"/>
    <w:rsid w:val="00C77C09"/>
    <w:rsid w:val="00C806C1"/>
    <w:rsid w:val="00C80ED4"/>
    <w:rsid w:val="00C814A0"/>
    <w:rsid w:val="00C81FF2"/>
    <w:rsid w:val="00C8232E"/>
    <w:rsid w:val="00C83E7D"/>
    <w:rsid w:val="00C84F43"/>
    <w:rsid w:val="00C859C3"/>
    <w:rsid w:val="00C85EFB"/>
    <w:rsid w:val="00C91B03"/>
    <w:rsid w:val="00C91CA0"/>
    <w:rsid w:val="00C94F23"/>
    <w:rsid w:val="00C96E8B"/>
    <w:rsid w:val="00C9705B"/>
    <w:rsid w:val="00CA0B01"/>
    <w:rsid w:val="00CA2AB5"/>
    <w:rsid w:val="00CA2D2B"/>
    <w:rsid w:val="00CA3F40"/>
    <w:rsid w:val="00CA4A84"/>
    <w:rsid w:val="00CA5E1E"/>
    <w:rsid w:val="00CA696E"/>
    <w:rsid w:val="00CA7478"/>
    <w:rsid w:val="00CB0EC8"/>
    <w:rsid w:val="00CB1759"/>
    <w:rsid w:val="00CB24B0"/>
    <w:rsid w:val="00CB2ACF"/>
    <w:rsid w:val="00CB2F91"/>
    <w:rsid w:val="00CB2FFA"/>
    <w:rsid w:val="00CB4657"/>
    <w:rsid w:val="00CB7C00"/>
    <w:rsid w:val="00CC000D"/>
    <w:rsid w:val="00CC014C"/>
    <w:rsid w:val="00CC08CD"/>
    <w:rsid w:val="00CC27DE"/>
    <w:rsid w:val="00CC2BAC"/>
    <w:rsid w:val="00CC2FBE"/>
    <w:rsid w:val="00CC4879"/>
    <w:rsid w:val="00CC5002"/>
    <w:rsid w:val="00CC51CB"/>
    <w:rsid w:val="00CC6429"/>
    <w:rsid w:val="00CC772D"/>
    <w:rsid w:val="00CD01C7"/>
    <w:rsid w:val="00CD0322"/>
    <w:rsid w:val="00CD0D87"/>
    <w:rsid w:val="00CD1008"/>
    <w:rsid w:val="00CD2743"/>
    <w:rsid w:val="00CD2F15"/>
    <w:rsid w:val="00CD30F3"/>
    <w:rsid w:val="00CD3E42"/>
    <w:rsid w:val="00CD41D4"/>
    <w:rsid w:val="00CD43C7"/>
    <w:rsid w:val="00CD4D3C"/>
    <w:rsid w:val="00CD57D4"/>
    <w:rsid w:val="00CD6370"/>
    <w:rsid w:val="00CD7413"/>
    <w:rsid w:val="00CD7755"/>
    <w:rsid w:val="00CE07F1"/>
    <w:rsid w:val="00CE213D"/>
    <w:rsid w:val="00CE2828"/>
    <w:rsid w:val="00CE398C"/>
    <w:rsid w:val="00CE41A5"/>
    <w:rsid w:val="00CE4F2A"/>
    <w:rsid w:val="00CE5938"/>
    <w:rsid w:val="00CE682F"/>
    <w:rsid w:val="00CE6D20"/>
    <w:rsid w:val="00CE7135"/>
    <w:rsid w:val="00CE7A2B"/>
    <w:rsid w:val="00CE7B07"/>
    <w:rsid w:val="00CF0190"/>
    <w:rsid w:val="00CF0704"/>
    <w:rsid w:val="00CF133D"/>
    <w:rsid w:val="00CF1B77"/>
    <w:rsid w:val="00CF1E7F"/>
    <w:rsid w:val="00CF271C"/>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424"/>
    <w:rsid w:val="00D1691A"/>
    <w:rsid w:val="00D20084"/>
    <w:rsid w:val="00D2096C"/>
    <w:rsid w:val="00D21240"/>
    <w:rsid w:val="00D212E6"/>
    <w:rsid w:val="00D21F55"/>
    <w:rsid w:val="00D22275"/>
    <w:rsid w:val="00D2251D"/>
    <w:rsid w:val="00D22987"/>
    <w:rsid w:val="00D239B9"/>
    <w:rsid w:val="00D23B57"/>
    <w:rsid w:val="00D23F7F"/>
    <w:rsid w:val="00D244E0"/>
    <w:rsid w:val="00D25429"/>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3A55"/>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D17"/>
    <w:rsid w:val="00D577EE"/>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5ED0"/>
    <w:rsid w:val="00D76555"/>
    <w:rsid w:val="00D7665C"/>
    <w:rsid w:val="00D76DB4"/>
    <w:rsid w:val="00D774F9"/>
    <w:rsid w:val="00D77D4D"/>
    <w:rsid w:val="00D8060A"/>
    <w:rsid w:val="00D80A0A"/>
    <w:rsid w:val="00D80BC1"/>
    <w:rsid w:val="00D812A6"/>
    <w:rsid w:val="00D84029"/>
    <w:rsid w:val="00D84156"/>
    <w:rsid w:val="00D85123"/>
    <w:rsid w:val="00D85139"/>
    <w:rsid w:val="00D85605"/>
    <w:rsid w:val="00D859F1"/>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44E"/>
    <w:rsid w:val="00DA252C"/>
    <w:rsid w:val="00DA3C30"/>
    <w:rsid w:val="00DA5322"/>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1FAC"/>
    <w:rsid w:val="00DE2AC2"/>
    <w:rsid w:val="00DE4878"/>
    <w:rsid w:val="00DE6255"/>
    <w:rsid w:val="00DE63B8"/>
    <w:rsid w:val="00DE6834"/>
    <w:rsid w:val="00DF040B"/>
    <w:rsid w:val="00DF0583"/>
    <w:rsid w:val="00DF18CA"/>
    <w:rsid w:val="00DF2238"/>
    <w:rsid w:val="00DF2775"/>
    <w:rsid w:val="00DF281D"/>
    <w:rsid w:val="00DF2835"/>
    <w:rsid w:val="00DF36D9"/>
    <w:rsid w:val="00DF3885"/>
    <w:rsid w:val="00DF39FC"/>
    <w:rsid w:val="00DF5CEE"/>
    <w:rsid w:val="00DF65B9"/>
    <w:rsid w:val="00DF674B"/>
    <w:rsid w:val="00DF6865"/>
    <w:rsid w:val="00DF70DC"/>
    <w:rsid w:val="00DF7DB8"/>
    <w:rsid w:val="00E0131D"/>
    <w:rsid w:val="00E0251E"/>
    <w:rsid w:val="00E025C6"/>
    <w:rsid w:val="00E034B0"/>
    <w:rsid w:val="00E0350F"/>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4FEA"/>
    <w:rsid w:val="00E16849"/>
    <w:rsid w:val="00E20837"/>
    <w:rsid w:val="00E20D12"/>
    <w:rsid w:val="00E2220C"/>
    <w:rsid w:val="00E2283A"/>
    <w:rsid w:val="00E23CC2"/>
    <w:rsid w:val="00E240B3"/>
    <w:rsid w:val="00E25093"/>
    <w:rsid w:val="00E250E8"/>
    <w:rsid w:val="00E26697"/>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4016D"/>
    <w:rsid w:val="00E4061D"/>
    <w:rsid w:val="00E40E6E"/>
    <w:rsid w:val="00E41272"/>
    <w:rsid w:val="00E41977"/>
    <w:rsid w:val="00E42D4E"/>
    <w:rsid w:val="00E42EF8"/>
    <w:rsid w:val="00E437FA"/>
    <w:rsid w:val="00E4486E"/>
    <w:rsid w:val="00E44A26"/>
    <w:rsid w:val="00E515C9"/>
    <w:rsid w:val="00E520EE"/>
    <w:rsid w:val="00E52585"/>
    <w:rsid w:val="00E54085"/>
    <w:rsid w:val="00E55E79"/>
    <w:rsid w:val="00E56E3D"/>
    <w:rsid w:val="00E57068"/>
    <w:rsid w:val="00E57879"/>
    <w:rsid w:val="00E60440"/>
    <w:rsid w:val="00E617F4"/>
    <w:rsid w:val="00E628F6"/>
    <w:rsid w:val="00E62C35"/>
    <w:rsid w:val="00E64335"/>
    <w:rsid w:val="00E64B34"/>
    <w:rsid w:val="00E655D3"/>
    <w:rsid w:val="00E656DC"/>
    <w:rsid w:val="00E658D0"/>
    <w:rsid w:val="00E66785"/>
    <w:rsid w:val="00E67156"/>
    <w:rsid w:val="00E67B51"/>
    <w:rsid w:val="00E70116"/>
    <w:rsid w:val="00E70984"/>
    <w:rsid w:val="00E71D75"/>
    <w:rsid w:val="00E72347"/>
    <w:rsid w:val="00E72627"/>
    <w:rsid w:val="00E72D76"/>
    <w:rsid w:val="00E73985"/>
    <w:rsid w:val="00E73E07"/>
    <w:rsid w:val="00E741B4"/>
    <w:rsid w:val="00E74C60"/>
    <w:rsid w:val="00E75241"/>
    <w:rsid w:val="00E752C0"/>
    <w:rsid w:val="00E762F8"/>
    <w:rsid w:val="00E7672B"/>
    <w:rsid w:val="00E773EE"/>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9709B"/>
    <w:rsid w:val="00EA05F4"/>
    <w:rsid w:val="00EA098D"/>
    <w:rsid w:val="00EA1967"/>
    <w:rsid w:val="00EA1A96"/>
    <w:rsid w:val="00EA1C49"/>
    <w:rsid w:val="00EA31E3"/>
    <w:rsid w:val="00EA381D"/>
    <w:rsid w:val="00EA3EC6"/>
    <w:rsid w:val="00EA40AB"/>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092"/>
    <w:rsid w:val="00EC4AEE"/>
    <w:rsid w:val="00EC4B34"/>
    <w:rsid w:val="00EC4C8A"/>
    <w:rsid w:val="00EC52B3"/>
    <w:rsid w:val="00EC67C4"/>
    <w:rsid w:val="00EC680F"/>
    <w:rsid w:val="00EC68EA"/>
    <w:rsid w:val="00EC6D45"/>
    <w:rsid w:val="00ED09BE"/>
    <w:rsid w:val="00ED1A58"/>
    <w:rsid w:val="00ED210A"/>
    <w:rsid w:val="00ED2228"/>
    <w:rsid w:val="00ED2AD4"/>
    <w:rsid w:val="00ED2C59"/>
    <w:rsid w:val="00ED3443"/>
    <w:rsid w:val="00ED566F"/>
    <w:rsid w:val="00ED5806"/>
    <w:rsid w:val="00ED5BE0"/>
    <w:rsid w:val="00ED6035"/>
    <w:rsid w:val="00ED6638"/>
    <w:rsid w:val="00ED6F85"/>
    <w:rsid w:val="00ED7AED"/>
    <w:rsid w:val="00EE0268"/>
    <w:rsid w:val="00EE03A3"/>
    <w:rsid w:val="00EE0B78"/>
    <w:rsid w:val="00EE0C1D"/>
    <w:rsid w:val="00EE16E8"/>
    <w:rsid w:val="00EE1DF2"/>
    <w:rsid w:val="00EE293E"/>
    <w:rsid w:val="00EE323C"/>
    <w:rsid w:val="00EE386B"/>
    <w:rsid w:val="00EE3B1B"/>
    <w:rsid w:val="00EE40D5"/>
    <w:rsid w:val="00EE4361"/>
    <w:rsid w:val="00EE51B2"/>
    <w:rsid w:val="00EE5A3B"/>
    <w:rsid w:val="00EE5CA7"/>
    <w:rsid w:val="00EF18D0"/>
    <w:rsid w:val="00EF2204"/>
    <w:rsid w:val="00EF23E0"/>
    <w:rsid w:val="00EF3006"/>
    <w:rsid w:val="00EF5110"/>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1FC"/>
    <w:rsid w:val="00F21CB8"/>
    <w:rsid w:val="00F235ED"/>
    <w:rsid w:val="00F2434B"/>
    <w:rsid w:val="00F24886"/>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37433"/>
    <w:rsid w:val="00F40A16"/>
    <w:rsid w:val="00F40A86"/>
    <w:rsid w:val="00F41C7E"/>
    <w:rsid w:val="00F4227B"/>
    <w:rsid w:val="00F430F7"/>
    <w:rsid w:val="00F43FE1"/>
    <w:rsid w:val="00F44EF2"/>
    <w:rsid w:val="00F45A58"/>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ECB"/>
    <w:rsid w:val="00F644B0"/>
    <w:rsid w:val="00F64BDE"/>
    <w:rsid w:val="00F702D0"/>
    <w:rsid w:val="00F710BC"/>
    <w:rsid w:val="00F71B49"/>
    <w:rsid w:val="00F71FF6"/>
    <w:rsid w:val="00F728D2"/>
    <w:rsid w:val="00F7370C"/>
    <w:rsid w:val="00F73E42"/>
    <w:rsid w:val="00F74C7A"/>
    <w:rsid w:val="00F74CB2"/>
    <w:rsid w:val="00F7750E"/>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6930"/>
    <w:rsid w:val="00F87096"/>
    <w:rsid w:val="00F8780F"/>
    <w:rsid w:val="00F91E67"/>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13D"/>
    <w:rsid w:val="00FB249A"/>
    <w:rsid w:val="00FB29C9"/>
    <w:rsid w:val="00FB29FD"/>
    <w:rsid w:val="00FB3B29"/>
    <w:rsid w:val="00FB494C"/>
    <w:rsid w:val="00FB4F78"/>
    <w:rsid w:val="00FB5655"/>
    <w:rsid w:val="00FB6829"/>
    <w:rsid w:val="00FC030F"/>
    <w:rsid w:val="00FC1118"/>
    <w:rsid w:val="00FC1139"/>
    <w:rsid w:val="00FC2CA4"/>
    <w:rsid w:val="00FC366F"/>
    <w:rsid w:val="00FC3EDA"/>
    <w:rsid w:val="00FC3FDF"/>
    <w:rsid w:val="00FC4F34"/>
    <w:rsid w:val="00FC51A1"/>
    <w:rsid w:val="00FC528D"/>
    <w:rsid w:val="00FC5F97"/>
    <w:rsid w:val="00FD12E1"/>
    <w:rsid w:val="00FD1C13"/>
    <w:rsid w:val="00FD1F69"/>
    <w:rsid w:val="00FD290A"/>
    <w:rsid w:val="00FD3036"/>
    <w:rsid w:val="00FD4355"/>
    <w:rsid w:val="00FD4864"/>
    <w:rsid w:val="00FD6A45"/>
    <w:rsid w:val="00FD6E76"/>
    <w:rsid w:val="00FD7824"/>
    <w:rsid w:val="00FE0EB9"/>
    <w:rsid w:val="00FE2820"/>
    <w:rsid w:val="00FE3183"/>
    <w:rsid w:val="00FE3663"/>
    <w:rsid w:val="00FE4D15"/>
    <w:rsid w:val="00FE507D"/>
    <w:rsid w:val="00FE60D7"/>
    <w:rsid w:val="00FE7D0B"/>
    <w:rsid w:val="00FF0108"/>
    <w:rsid w:val="00FF061A"/>
    <w:rsid w:val="00FF0D12"/>
    <w:rsid w:val="00FF114A"/>
    <w:rsid w:val="00FF48FA"/>
    <w:rsid w:val="00FF4B1E"/>
    <w:rsid w:val="00FF5B31"/>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381903"/>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E1FAC"/>
    <w:rPr>
      <w:rFonts w:ascii="Arial" w:hAnsi="Arial"/>
      <w:sz w:val="36"/>
    </w:rPr>
  </w:style>
  <w:style w:type="paragraph" w:customStyle="1" w:styleId="Guidance">
    <w:name w:val="Guidance"/>
    <w:basedOn w:val="Normal"/>
    <w:rsid w:val="002C4406"/>
    <w:rPr>
      <w:rFonts w:eastAsia="Times New Roman"/>
      <w:i/>
      <w:color w:val="000000"/>
      <w:sz w:val="20"/>
      <w:lang w:eastAsia="ja-JP"/>
    </w:rPr>
  </w:style>
  <w:style w:type="character" w:customStyle="1" w:styleId="FootnoteTextChar">
    <w:name w:val="Footnote Text Char"/>
    <w:basedOn w:val="DefaultParagraphFont"/>
    <w:link w:val="FootnoteText"/>
    <w:semiHidden/>
    <w:rsid w:val="003F25D9"/>
    <w:rPr>
      <w:rFonts w:ascii="Times New Roman" w:hAnsi="Times New Roman"/>
      <w:sz w:val="16"/>
      <w:lang w:val="en-GB"/>
    </w:rPr>
  </w:style>
  <w:style w:type="character" w:customStyle="1" w:styleId="Heading2Char">
    <w:name w:val="Heading 2 Char"/>
    <w:basedOn w:val="DefaultParagraphFont"/>
    <w:link w:val="Heading2"/>
    <w:rsid w:val="0084662F"/>
    <w:rPr>
      <w:rFonts w:ascii="Arial" w:hAnsi="Arial"/>
      <w:sz w:val="32"/>
    </w:rPr>
  </w:style>
  <w:style w:type="table" w:styleId="GridTable4">
    <w:name w:val="Grid Table 4"/>
    <w:basedOn w:val="TableNormal"/>
    <w:uiPriority w:val="49"/>
    <w:rsid w:val="006C78E8"/>
    <w:rPr>
      <w:rFonts w:ascii="Times New Roman" w:eastAsiaTheme="minorEastAsia" w:hAnsi="Times New Roman"/>
      <w:lang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1372FD"/>
    <w:rPr>
      <w:rFonts w:ascii="Arial" w:hAnsi="Arial"/>
      <w:b/>
      <w:sz w:val="28"/>
    </w:rPr>
  </w:style>
  <w:style w:type="character" w:customStyle="1" w:styleId="THChar">
    <w:name w:val="TH Char"/>
    <w:link w:val="TH"/>
    <w:locked/>
    <w:rsid w:val="00632C30"/>
    <w:rPr>
      <w:rFonts w:ascii="Arial" w:hAnsi="Arial"/>
      <w:b/>
      <w:sz w:val="24"/>
      <w:lang w:val="en-GB"/>
    </w:rPr>
  </w:style>
  <w:style w:type="character" w:customStyle="1" w:styleId="NOChar">
    <w:name w:val="NO Char"/>
    <w:link w:val="NO"/>
    <w:rsid w:val="00E773EE"/>
    <w:rPr>
      <w:rFonts w:ascii="Times New Roman" w:hAnsi="Times New Roman"/>
      <w:sz w:val="24"/>
      <w:lang w:val="en-GB"/>
    </w:rPr>
  </w:style>
  <w:style w:type="character" w:customStyle="1" w:styleId="TALCar">
    <w:name w:val="TAL Car"/>
    <w:link w:val="TAL"/>
    <w:locked/>
    <w:rsid w:val="00887CDB"/>
    <w:rPr>
      <w:rFonts w:ascii="Arial" w:hAnsi="Arial"/>
      <w:sz w:val="18"/>
      <w:lang w:val="en-GB"/>
    </w:rPr>
  </w:style>
  <w:style w:type="character" w:customStyle="1" w:styleId="TAHCar">
    <w:name w:val="TAH Car"/>
    <w:link w:val="TAH"/>
    <w:rsid w:val="00887CD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1713248">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3610618">
      <w:bodyDiv w:val="1"/>
      <w:marLeft w:val="0"/>
      <w:marRight w:val="0"/>
      <w:marTop w:val="0"/>
      <w:marBottom w:val="0"/>
      <w:divBdr>
        <w:top w:val="none" w:sz="0" w:space="0" w:color="auto"/>
        <w:left w:val="none" w:sz="0" w:space="0" w:color="auto"/>
        <w:bottom w:val="none" w:sz="0" w:space="0" w:color="auto"/>
        <w:right w:val="none" w:sz="0" w:space="0" w:color="auto"/>
      </w:divBdr>
      <w:divsChild>
        <w:div w:id="103773492">
          <w:marLeft w:val="360"/>
          <w:marRight w:val="0"/>
          <w:marTop w:val="200"/>
          <w:marBottom w:val="120"/>
          <w:divBdr>
            <w:top w:val="none" w:sz="0" w:space="0" w:color="auto"/>
            <w:left w:val="none" w:sz="0" w:space="0" w:color="auto"/>
            <w:bottom w:val="none" w:sz="0" w:space="0" w:color="auto"/>
            <w:right w:val="none" w:sz="0" w:space="0" w:color="auto"/>
          </w:divBdr>
        </w:div>
        <w:div w:id="1228765493">
          <w:marLeft w:val="1080"/>
          <w:marRight w:val="0"/>
          <w:marTop w:val="100"/>
          <w:marBottom w:val="120"/>
          <w:divBdr>
            <w:top w:val="none" w:sz="0" w:space="0" w:color="auto"/>
            <w:left w:val="none" w:sz="0" w:space="0" w:color="auto"/>
            <w:bottom w:val="none" w:sz="0" w:space="0" w:color="auto"/>
            <w:right w:val="none" w:sz="0" w:space="0" w:color="auto"/>
          </w:divBdr>
        </w:div>
        <w:div w:id="1595281385">
          <w:marLeft w:val="360"/>
          <w:marRight w:val="0"/>
          <w:marTop w:val="200"/>
          <w:marBottom w:val="120"/>
          <w:divBdr>
            <w:top w:val="none" w:sz="0" w:space="0" w:color="auto"/>
            <w:left w:val="none" w:sz="0" w:space="0" w:color="auto"/>
            <w:bottom w:val="none" w:sz="0" w:space="0" w:color="auto"/>
            <w:right w:val="none" w:sz="0" w:space="0" w:color="auto"/>
          </w:divBdr>
        </w:div>
        <w:div w:id="1457941505">
          <w:marLeft w:val="720"/>
          <w:marRight w:val="0"/>
          <w:marTop w:val="0"/>
          <w:marBottom w:val="120"/>
          <w:divBdr>
            <w:top w:val="none" w:sz="0" w:space="0" w:color="auto"/>
            <w:left w:val="none" w:sz="0" w:space="0" w:color="auto"/>
            <w:bottom w:val="none" w:sz="0" w:space="0" w:color="auto"/>
            <w:right w:val="none" w:sz="0" w:space="0" w:color="auto"/>
          </w:divBdr>
        </w:div>
        <w:div w:id="856579294">
          <w:marLeft w:val="720"/>
          <w:marRight w:val="0"/>
          <w:marTop w:val="0"/>
          <w:marBottom w:val="120"/>
          <w:divBdr>
            <w:top w:val="none" w:sz="0" w:space="0" w:color="auto"/>
            <w:left w:val="none" w:sz="0" w:space="0" w:color="auto"/>
            <w:bottom w:val="none" w:sz="0" w:space="0" w:color="auto"/>
            <w:right w:val="none" w:sz="0" w:space="0" w:color="auto"/>
          </w:divBdr>
        </w:div>
        <w:div w:id="116024641">
          <w:marLeft w:val="720"/>
          <w:marRight w:val="0"/>
          <w:marTop w:val="0"/>
          <w:marBottom w:val="120"/>
          <w:divBdr>
            <w:top w:val="none" w:sz="0" w:space="0" w:color="auto"/>
            <w:left w:val="none" w:sz="0" w:space="0" w:color="auto"/>
            <w:bottom w:val="none" w:sz="0" w:space="0" w:color="auto"/>
            <w:right w:val="none" w:sz="0" w:space="0" w:color="auto"/>
          </w:divBdr>
        </w:div>
        <w:div w:id="2094663314">
          <w:marLeft w:val="720"/>
          <w:marRight w:val="0"/>
          <w:marTop w:val="0"/>
          <w:marBottom w:val="12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P10@L5.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P10@L5.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P@L5.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docfetcher.sourceforge.net/en/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2.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4.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441</TotalTime>
  <Pages>28</Pages>
  <Words>9219</Words>
  <Characters>51659</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60757</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cp:lastModifiedBy>
  <cp:revision>176</cp:revision>
  <dcterms:created xsi:type="dcterms:W3CDTF">2024-04-03T09:16:00Z</dcterms:created>
  <dcterms:modified xsi:type="dcterms:W3CDTF">2024-04-03T17:05:00Z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