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4A38" w14:textId="38D1A520"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p>
    <w:p w14:paraId="696D328A" w14:textId="57A8240C"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1E6157">
        <w:rPr>
          <w:rFonts w:ascii="Arial" w:hAnsi="Arial" w:cs="Arial"/>
          <w:sz w:val="22"/>
          <w:szCs w:val="24"/>
          <w:lang w:val="en-US"/>
        </w:rPr>
        <w:t>AR</w:t>
      </w:r>
      <w:r w:rsidR="004B155E">
        <w:rPr>
          <w:rFonts w:ascii="Arial" w:hAnsi="Arial" w:cs="Arial"/>
          <w:sz w:val="22"/>
          <w:szCs w:val="24"/>
          <w:lang w:val="en-US"/>
        </w:rPr>
        <w:t>/MR</w:t>
      </w:r>
      <w:r w:rsidR="001E6157">
        <w:rPr>
          <w:rFonts w:ascii="Arial" w:hAnsi="Arial" w:cs="Arial"/>
          <w:sz w:val="22"/>
          <w:szCs w:val="24"/>
          <w:lang w:val="en-US"/>
        </w:rPr>
        <w:t xml:space="preserve"> architecture for </w:t>
      </w:r>
      <w:r w:rsidR="001A3F65" w:rsidRPr="001A3F65">
        <w:rPr>
          <w:rFonts w:ascii="Arial" w:hAnsi="Arial" w:cs="Arial"/>
          <w:sz w:val="22"/>
          <w:szCs w:val="24"/>
          <w:lang w:val="en-US"/>
        </w:rPr>
        <w:t>QoE</w:t>
      </w:r>
      <w:r w:rsidR="001E6157">
        <w:rPr>
          <w:rFonts w:ascii="Arial" w:hAnsi="Arial" w:cs="Arial"/>
          <w:sz w:val="22"/>
          <w:szCs w:val="24"/>
          <w:lang w:val="en-US"/>
        </w:rPr>
        <w:t xml:space="preserve"> collection</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r w:rsidR="00252DFE" w:rsidRPr="001A3F65">
        <w:rPr>
          <w:rFonts w:ascii="Arial" w:hAnsi="Arial" w:cs="Arial"/>
          <w:sz w:val="22"/>
          <w:szCs w:val="24"/>
          <w:lang w:val="en-US"/>
        </w:rPr>
        <w:t>FS_ARMRQoE (Feasibility Study on AR and MR QoE Metrics)</w:t>
      </w:r>
    </w:p>
    <w:p w14:paraId="4DC1D9AB" w14:textId="55195C43" w:rsidR="00D10B5D" w:rsidRPr="00D10B5D" w:rsidRDefault="0084353A" w:rsidP="009B387F">
      <w:pPr>
        <w:pStyle w:val="1"/>
      </w:pPr>
      <w:r w:rsidRPr="00A7405A">
        <w:t>Introduction</w:t>
      </w:r>
    </w:p>
    <w:p w14:paraId="0117E5C5" w14:textId="2A26DAAC" w:rsidR="00B53272" w:rsidRDefault="00252DFE" w:rsidP="008D54FA">
      <w:pPr>
        <w:jc w:val="both"/>
        <w:rPr>
          <w:rFonts w:ascii="Arial" w:hAnsi="Arial" w:cs="Arial"/>
          <w:sz w:val="20"/>
          <w:lang w:val="en-US"/>
        </w:rPr>
      </w:pPr>
      <w:r w:rsidRPr="008D54FA">
        <w:rPr>
          <w:rFonts w:ascii="Arial" w:hAnsi="Arial" w:cs="Arial" w:hint="eastAsia"/>
          <w:sz w:val="20"/>
          <w:lang w:val="en-US"/>
        </w:rPr>
        <w:t>T</w:t>
      </w:r>
      <w:r w:rsidRPr="008D54FA">
        <w:rPr>
          <w:rFonts w:ascii="Arial" w:hAnsi="Arial" w:cs="Arial"/>
          <w:sz w:val="20"/>
          <w:lang w:val="en-US"/>
        </w:rPr>
        <w:t xml:space="preserve">he AR/MR QoE study item </w:t>
      </w:r>
      <w:r w:rsidR="00B53272">
        <w:rPr>
          <w:rFonts w:ascii="Arial" w:hAnsi="Arial" w:cs="Arial"/>
          <w:sz w:val="20"/>
          <w:lang w:val="en-US"/>
        </w:rPr>
        <w:t xml:space="preserve">has collected the related QoE information at SA4#121 meeting. To start and proceed the AR/MR QoE identification and definition work, a </w:t>
      </w:r>
      <w:r w:rsidR="008175EC">
        <w:rPr>
          <w:rFonts w:ascii="Arial" w:hAnsi="Arial" w:cs="Arial"/>
          <w:sz w:val="20"/>
          <w:lang w:val="en-US"/>
        </w:rPr>
        <w:t xml:space="preserve">metrics observation </w:t>
      </w:r>
      <w:r w:rsidR="00B53272">
        <w:rPr>
          <w:rFonts w:ascii="Arial" w:hAnsi="Arial" w:cs="Arial"/>
          <w:sz w:val="20"/>
          <w:lang w:val="en-US"/>
        </w:rPr>
        <w:t>architecture for AR/MR QoE need</w:t>
      </w:r>
      <w:r w:rsidR="008175EC">
        <w:rPr>
          <w:rFonts w:ascii="Arial" w:hAnsi="Arial" w:cs="Arial"/>
          <w:sz w:val="20"/>
          <w:lang w:val="en-US"/>
        </w:rPr>
        <w:t>s</w:t>
      </w:r>
      <w:r w:rsidR="00B53272">
        <w:rPr>
          <w:rFonts w:ascii="Arial" w:hAnsi="Arial" w:cs="Arial"/>
          <w:sz w:val="20"/>
          <w:lang w:val="en-US"/>
        </w:rPr>
        <w:t xml:space="preserve"> to be di</w:t>
      </w:r>
      <w:r w:rsidR="00CC2C08">
        <w:rPr>
          <w:rFonts w:ascii="Arial" w:hAnsi="Arial" w:cs="Arial"/>
          <w:sz w:val="20"/>
          <w:lang w:val="en-US"/>
        </w:rPr>
        <w:t>scussed and defined.</w:t>
      </w:r>
    </w:p>
    <w:p w14:paraId="26CE22C3" w14:textId="0A3CB330" w:rsidR="00CC2C08"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13BD8">
        <w:rPr>
          <w:rFonts w:ascii="Arial" w:hAnsi="Arial" w:cs="Arial"/>
          <w:sz w:val="20"/>
          <w:lang w:val="en-US"/>
        </w:rPr>
        <w:t xml:space="preserve">the reference model </w:t>
      </w:r>
      <w:r w:rsidR="00CC2C08" w:rsidRPr="00CC2C08">
        <w:rPr>
          <w:rFonts w:ascii="Arial" w:hAnsi="Arial" w:cs="Arial"/>
          <w:sz w:val="20"/>
          <w:lang w:val="en-US"/>
        </w:rPr>
        <w:t xml:space="preserve">for </w:t>
      </w:r>
      <w:r w:rsidR="008175EC">
        <w:rPr>
          <w:rFonts w:ascii="Arial" w:hAnsi="Arial" w:cs="Arial"/>
          <w:sz w:val="20"/>
          <w:lang w:val="en-US"/>
        </w:rPr>
        <w:t xml:space="preserve">AR/MR </w:t>
      </w:r>
      <w:r w:rsidR="00CC2C08" w:rsidRPr="00CC2C08">
        <w:rPr>
          <w:rFonts w:ascii="Arial" w:hAnsi="Arial" w:cs="Arial"/>
          <w:sz w:val="20"/>
          <w:lang w:val="en-US"/>
        </w:rPr>
        <w:t xml:space="preserve">QoE </w:t>
      </w:r>
      <w:r w:rsidR="00AB2535">
        <w:rPr>
          <w:rFonts w:ascii="Arial" w:hAnsi="Arial" w:cs="Arial"/>
          <w:sz w:val="20"/>
          <w:lang w:val="en-US"/>
        </w:rPr>
        <w:t>measurement</w:t>
      </w:r>
      <w:r w:rsidR="00CC2C08">
        <w:rPr>
          <w:rFonts w:ascii="Arial" w:hAnsi="Arial" w:cs="Arial"/>
          <w:sz w:val="20"/>
          <w:lang w:val="en-US"/>
        </w:rPr>
        <w:t xml:space="preserve">, and </w:t>
      </w:r>
      <w:r w:rsidR="008175EC">
        <w:rPr>
          <w:rFonts w:ascii="Arial" w:hAnsi="Arial" w:cs="Arial"/>
          <w:sz w:val="20"/>
          <w:lang w:val="en-US"/>
        </w:rPr>
        <w:t xml:space="preserve">tries </w:t>
      </w:r>
      <w:r w:rsidR="00AB2535">
        <w:rPr>
          <w:rFonts w:ascii="Arial" w:hAnsi="Arial" w:cs="Arial"/>
          <w:sz w:val="20"/>
          <w:lang w:val="en-US"/>
        </w:rPr>
        <w:t xml:space="preserve">to define a number of </w:t>
      </w:r>
      <w:r w:rsidR="00CC2C08">
        <w:rPr>
          <w:rFonts w:ascii="Arial" w:hAnsi="Arial" w:cs="Arial"/>
          <w:sz w:val="20"/>
          <w:lang w:val="en-US"/>
        </w:rPr>
        <w:t>observation points</w:t>
      </w:r>
      <w:r w:rsidR="00AB2535">
        <w:rPr>
          <w:rFonts w:ascii="Arial" w:hAnsi="Arial" w:cs="Arial"/>
          <w:sz w:val="20"/>
          <w:lang w:val="en-US"/>
        </w:rPr>
        <w:t xml:space="preserve"> to </w:t>
      </w:r>
      <w:r w:rsidR="00CC6A53">
        <w:rPr>
          <w:rFonts w:ascii="Arial" w:hAnsi="Arial" w:cs="Arial"/>
          <w:sz w:val="20"/>
          <w:lang w:val="en-US"/>
        </w:rPr>
        <w:t>ma</w:t>
      </w:r>
      <w:r w:rsidR="008175EC">
        <w:rPr>
          <w:rFonts w:ascii="Arial" w:hAnsi="Arial" w:cs="Arial"/>
          <w:sz w:val="20"/>
          <w:lang w:val="en-US"/>
        </w:rPr>
        <w:t>k</w:t>
      </w:r>
      <w:r w:rsidR="00CC6A53">
        <w:rPr>
          <w:rFonts w:ascii="Arial" w:hAnsi="Arial" w:cs="Arial"/>
          <w:sz w:val="20"/>
          <w:lang w:val="en-US"/>
        </w:rPr>
        <w:t>e QoE-related information available to be collected.</w:t>
      </w:r>
      <w:r w:rsidR="00AB2535">
        <w:rPr>
          <w:rFonts w:ascii="Arial" w:hAnsi="Arial" w:cs="Arial"/>
          <w:sz w:val="20"/>
          <w:lang w:val="en-US"/>
        </w:rPr>
        <w:t xml:space="preserve"> </w:t>
      </w:r>
    </w:p>
    <w:p w14:paraId="6CC8D455" w14:textId="1138ADE7" w:rsidR="00C37827" w:rsidRDefault="00B13BD8" w:rsidP="00C37827">
      <w:pPr>
        <w:pStyle w:val="1"/>
      </w:pPr>
      <w:r>
        <w:t>AR</w:t>
      </w:r>
      <w:r w:rsidR="00EB6D49">
        <w:t>/MR</w:t>
      </w:r>
      <w:r>
        <w:t xml:space="preserve"> QoE reference model</w:t>
      </w:r>
    </w:p>
    <w:p w14:paraId="25AC2399" w14:textId="77777777" w:rsidR="00B86896" w:rsidRDefault="00B13BD8" w:rsidP="003F005D">
      <w:pPr>
        <w:jc w:val="both"/>
        <w:rPr>
          <w:ins w:id="0" w:author="China Unicom" w:date="2023-02-22T08:22:00Z"/>
          <w:rFonts w:ascii="Arial" w:hAnsi="Arial" w:cs="Arial"/>
          <w:sz w:val="20"/>
          <w:lang w:val="en-US"/>
        </w:rPr>
      </w:pPr>
      <w:r>
        <w:rPr>
          <w:rFonts w:ascii="Arial" w:hAnsi="Arial" w:cs="Arial"/>
          <w:sz w:val="20"/>
          <w:lang w:val="en-US"/>
        </w:rPr>
        <w:t xml:space="preserve">According to the </w:t>
      </w:r>
      <w:r w:rsidR="00615341">
        <w:rPr>
          <w:rFonts w:ascii="Arial" w:hAnsi="Arial" w:cs="Arial"/>
          <w:sz w:val="20"/>
          <w:lang w:val="en-US"/>
        </w:rPr>
        <w:t xml:space="preserve">clause 4.1.2 of </w:t>
      </w:r>
      <w:r>
        <w:rPr>
          <w:rFonts w:ascii="Arial" w:hAnsi="Arial" w:cs="Arial"/>
          <w:sz w:val="20"/>
          <w:lang w:val="en-US"/>
        </w:rPr>
        <w:t>MeC</w:t>
      </w:r>
      <w:r w:rsidR="008175EC">
        <w:rPr>
          <w:rFonts w:ascii="Arial" w:hAnsi="Arial" w:cs="Arial"/>
          <w:sz w:val="20"/>
          <w:lang w:val="en-US"/>
        </w:rPr>
        <w:t>AR</w:t>
      </w:r>
      <w:r>
        <w:rPr>
          <w:rFonts w:ascii="Arial" w:hAnsi="Arial" w:cs="Arial"/>
          <w:sz w:val="20"/>
          <w:lang w:val="en-US"/>
        </w:rPr>
        <w:t xml:space="preserve"> PD [1], </w:t>
      </w:r>
      <w:r w:rsidR="007267BA">
        <w:rPr>
          <w:rFonts w:ascii="Arial" w:hAnsi="Arial" w:cs="Arial"/>
          <w:sz w:val="20"/>
          <w:lang w:val="en-US"/>
        </w:rPr>
        <w:t xml:space="preserve">a </w:t>
      </w:r>
      <w:r>
        <w:rPr>
          <w:rFonts w:ascii="Arial" w:hAnsi="Arial" w:cs="Arial"/>
          <w:sz w:val="20"/>
          <w:lang w:val="en-US"/>
        </w:rPr>
        <w:t>defined</w:t>
      </w:r>
      <w:r w:rsidR="00331857">
        <w:rPr>
          <w:rFonts w:ascii="Arial" w:hAnsi="Arial" w:cs="Arial"/>
          <w:sz w:val="20"/>
          <w:lang w:val="en-US"/>
        </w:rPr>
        <w:t xml:space="preserve"> </w:t>
      </w:r>
      <w:del w:id="1" w:author="China Unicom" w:date="2023-02-21T17:08:00Z">
        <w:r w:rsidR="00331857" w:rsidDel="003F005D">
          <w:rPr>
            <w:rFonts w:ascii="Arial" w:hAnsi="Arial" w:cs="Arial"/>
            <w:sz w:val="20"/>
            <w:lang w:val="en-US"/>
          </w:rPr>
          <w:delText>XR based client</w:delText>
        </w:r>
        <w:r w:rsidRPr="00B13BD8" w:rsidDel="003F005D">
          <w:rPr>
            <w:rFonts w:ascii="Arial" w:hAnsi="Arial" w:cs="Arial"/>
            <w:sz w:val="20"/>
            <w:lang w:val="en-US"/>
          </w:rPr>
          <w:delText xml:space="preserve"> architecture</w:delText>
        </w:r>
      </w:del>
      <w:ins w:id="2" w:author="China Unicom" w:date="2023-02-21T17:08:00Z">
        <w:r w:rsidR="003F005D">
          <w:rPr>
            <w:rFonts w:ascii="Arial" w:hAnsi="Arial" w:cs="Arial"/>
            <w:sz w:val="20"/>
            <w:lang w:val="en-US"/>
          </w:rPr>
          <w:t>AR</w:t>
        </w:r>
        <w:r w:rsidR="003F005D" w:rsidRPr="003F005D">
          <w:rPr>
            <w:rFonts w:ascii="Arial" w:hAnsi="Arial" w:cs="Arial" w:hint="eastAsia"/>
            <w:sz w:val="20"/>
            <w:lang w:val="en-US"/>
          </w:rPr>
          <w:t>/</w:t>
        </w:r>
        <w:r w:rsidR="003F005D" w:rsidRPr="003F005D">
          <w:rPr>
            <w:rFonts w:ascii="Arial" w:hAnsi="Arial" w:cs="Arial"/>
            <w:sz w:val="20"/>
            <w:lang w:val="en-US"/>
          </w:rPr>
          <w:t>MR QoE framework</w:t>
        </w:r>
      </w:ins>
      <w:r w:rsidR="007267BA">
        <w:rPr>
          <w:rFonts w:ascii="Arial" w:hAnsi="Arial" w:cs="Arial"/>
          <w:sz w:val="20"/>
          <w:lang w:val="en-US"/>
        </w:rPr>
        <w:t xml:space="preserve"> </w:t>
      </w:r>
      <w:ins w:id="3" w:author="China Unicom" w:date="2023-02-21T17:08:00Z">
        <w:r w:rsidR="003F005D">
          <w:rPr>
            <w:rFonts w:ascii="Arial" w:hAnsi="Arial" w:cs="Arial"/>
            <w:sz w:val="20"/>
            <w:lang w:val="en-US"/>
          </w:rPr>
          <w:t xml:space="preserve">and the </w:t>
        </w:r>
      </w:ins>
      <w:ins w:id="4" w:author="China Unicom" w:date="2023-02-21T17:09:00Z">
        <w:r w:rsidR="003F005D">
          <w:rPr>
            <w:rFonts w:ascii="Arial" w:hAnsi="Arial" w:cs="Arial"/>
            <w:sz w:val="20"/>
            <w:lang w:val="en-US"/>
          </w:rPr>
          <w:t xml:space="preserve">observation points </w:t>
        </w:r>
      </w:ins>
      <w:r>
        <w:rPr>
          <w:rFonts w:ascii="Arial" w:hAnsi="Arial" w:cs="Arial"/>
          <w:sz w:val="20"/>
          <w:lang w:val="en-US"/>
        </w:rPr>
        <w:t xml:space="preserve">can be reused as </w:t>
      </w:r>
      <w:r w:rsidR="008175EC">
        <w:rPr>
          <w:rFonts w:ascii="Arial" w:hAnsi="Arial" w:cs="Arial"/>
          <w:sz w:val="20"/>
          <w:lang w:val="en-US"/>
        </w:rPr>
        <w:t xml:space="preserve">baseline for </w:t>
      </w:r>
      <w:r>
        <w:rPr>
          <w:rFonts w:ascii="Arial" w:hAnsi="Arial" w:cs="Arial"/>
          <w:sz w:val="20"/>
          <w:lang w:val="en-US"/>
        </w:rPr>
        <w:t>the AR QoE reference model, which is illustrated in Figure 2.1.1.</w:t>
      </w:r>
      <w:r w:rsidR="00615341">
        <w:rPr>
          <w:rFonts w:ascii="Arial" w:hAnsi="Arial" w:cs="Arial"/>
          <w:sz w:val="20"/>
          <w:lang w:val="en-US"/>
        </w:rPr>
        <w:t xml:space="preserve"> </w:t>
      </w:r>
    </w:p>
    <w:p w14:paraId="60E5304A" w14:textId="029AEA56" w:rsidR="00B86896" w:rsidRDefault="00B86896" w:rsidP="003F005D">
      <w:pPr>
        <w:jc w:val="both"/>
        <w:rPr>
          <w:ins w:id="5" w:author="China Unicom" w:date="2023-02-22T08:21:00Z"/>
          <w:rFonts w:ascii="Arial" w:hAnsi="Arial" w:cs="Arial"/>
          <w:sz w:val="20"/>
          <w:lang w:val="en-US"/>
        </w:rPr>
      </w:pPr>
      <w:ins w:id="6" w:author="China Unicom" w:date="2023-02-22T08:22:00Z">
        <w:r w:rsidRPr="00B86896">
          <w:rPr>
            <w:rFonts w:ascii="Arial" w:hAnsi="Arial" w:cs="Arial"/>
            <w:sz w:val="20"/>
            <w:lang w:val="en-US"/>
          </w:rPr>
          <w:t>NOTE:</w:t>
        </w:r>
        <w:r w:rsidRPr="00B86896">
          <w:rPr>
            <w:rFonts w:ascii="Arial" w:hAnsi="Arial" w:cs="Arial"/>
            <w:sz w:val="20"/>
            <w:lang w:val="en-US"/>
          </w:rPr>
          <w:tab/>
          <w:t>The observation points can also be used to identify the advanced AR/MR QoE metrics.</w:t>
        </w:r>
      </w:ins>
    </w:p>
    <w:p w14:paraId="0DE4DD19" w14:textId="4E827F8B" w:rsidR="00045026" w:rsidRPr="000737AE" w:rsidDel="004F1F37" w:rsidRDefault="007F5517" w:rsidP="00B86896">
      <w:pPr>
        <w:rPr>
          <w:del w:id="7" w:author="China Unicom" w:date="2023-02-21T17:31:00Z"/>
          <w:rFonts w:ascii="Arial" w:hAnsi="Arial" w:cs="Arial"/>
          <w:sz w:val="20"/>
        </w:rPr>
        <w:pPrChange w:id="8" w:author="China Unicom" w:date="2023-02-22T08:21:00Z">
          <w:pPr>
            <w:jc w:val="both"/>
          </w:pPr>
        </w:pPrChange>
      </w:pPr>
      <w:del w:id="9" w:author="China Unicom" w:date="2023-02-22T08:22:00Z">
        <w:r w:rsidDel="00B86896">
          <w:rPr>
            <w:rFonts w:ascii="Arial" w:hAnsi="Arial" w:cs="Arial"/>
            <w:sz w:val="20"/>
            <w:lang w:val="en-US"/>
          </w:rPr>
          <w:delText>It’s noted that</w:delText>
        </w:r>
      </w:del>
      <w:del w:id="10" w:author="China Unicom" w:date="2023-02-21T17:09:00Z">
        <w:r w:rsidDel="003F005D">
          <w:rPr>
            <w:rFonts w:ascii="Arial" w:hAnsi="Arial" w:cs="Arial"/>
            <w:sz w:val="20"/>
            <w:lang w:val="en-US"/>
          </w:rPr>
          <w:delText xml:space="preserve"> </w:delText>
        </w:r>
        <w:r w:rsidR="008175EC" w:rsidDel="003F005D">
          <w:rPr>
            <w:rFonts w:ascii="Arial" w:hAnsi="Arial" w:cs="Arial"/>
            <w:sz w:val="20"/>
            <w:lang w:val="en-US"/>
          </w:rPr>
          <w:delText xml:space="preserve">MeCAR is </w:delText>
        </w:r>
        <w:r w:rsidR="000B1EE2" w:rsidDel="003F005D">
          <w:rPr>
            <w:rFonts w:ascii="Arial" w:hAnsi="Arial" w:cs="Arial"/>
            <w:sz w:val="20"/>
            <w:lang w:val="en-US"/>
          </w:rPr>
          <w:delText xml:space="preserve">discussing to define the API interfaces between different </w:delText>
        </w:r>
        <w:r w:rsidR="00666522" w:rsidRPr="00666522" w:rsidDel="003F005D">
          <w:rPr>
            <w:rFonts w:ascii="Arial" w:hAnsi="Arial" w:cs="Arial" w:hint="eastAsia"/>
            <w:sz w:val="20"/>
            <w:lang w:val="en-US"/>
          </w:rPr>
          <w:delText>component</w:delText>
        </w:r>
        <w:r w:rsidR="00666522" w:rsidDel="003F005D">
          <w:rPr>
            <w:rFonts w:ascii="Arial" w:hAnsi="Arial" w:cs="Arial"/>
            <w:sz w:val="20"/>
            <w:lang w:val="en-US"/>
          </w:rPr>
          <w:delText>s</w:delText>
        </w:r>
        <w:r w:rsidR="000B1EE2" w:rsidDel="003F005D">
          <w:rPr>
            <w:rFonts w:ascii="Arial" w:hAnsi="Arial" w:cs="Arial"/>
            <w:sz w:val="20"/>
            <w:lang w:val="en-US"/>
          </w:rPr>
          <w:delText xml:space="preserve"> as observation points, but QoE metrics related information can also be directly monitored and collected </w:delText>
        </w:r>
        <w:r w:rsidR="008175EC" w:rsidDel="003F005D">
          <w:rPr>
            <w:rFonts w:ascii="Arial" w:hAnsi="Arial" w:cs="Arial"/>
            <w:sz w:val="20"/>
            <w:lang w:val="en-US"/>
          </w:rPr>
          <w:delText xml:space="preserve">within </w:delText>
        </w:r>
        <w:r w:rsidR="000B1EE2" w:rsidDel="003F005D">
          <w:rPr>
            <w:rFonts w:ascii="Arial" w:hAnsi="Arial" w:cs="Arial"/>
            <w:sz w:val="20"/>
            <w:lang w:val="en-US"/>
          </w:rPr>
          <w:delText xml:space="preserve">the different entities. So in the below </w:delText>
        </w:r>
        <w:r w:rsidR="009F6837" w:rsidRPr="009F6837" w:rsidDel="003F005D">
          <w:rPr>
            <w:rFonts w:ascii="Arial" w:hAnsi="Arial" w:cs="Arial" w:hint="eastAsia"/>
            <w:sz w:val="20"/>
            <w:lang w:val="en-US"/>
          </w:rPr>
          <w:delText>diagram</w:delText>
        </w:r>
        <w:r w:rsidR="000B1EE2" w:rsidDel="003F005D">
          <w:rPr>
            <w:rFonts w:ascii="Arial" w:hAnsi="Arial" w:cs="Arial"/>
            <w:sz w:val="20"/>
            <w:lang w:val="en-US"/>
          </w:rPr>
          <w:delText>, 6</w:delText>
        </w:r>
        <w:r w:rsidR="00615341" w:rsidDel="003F005D">
          <w:rPr>
            <w:rFonts w:ascii="Arial" w:hAnsi="Arial" w:cs="Arial"/>
            <w:sz w:val="20"/>
            <w:lang w:val="en-US"/>
          </w:rPr>
          <w:delText xml:space="preserve"> observation points are </w:delText>
        </w:r>
        <w:r w:rsidR="000B1EE2" w:rsidDel="003F005D">
          <w:rPr>
            <w:rFonts w:ascii="Arial" w:hAnsi="Arial" w:cs="Arial"/>
            <w:sz w:val="20"/>
            <w:lang w:val="en-US"/>
          </w:rPr>
          <w:delText xml:space="preserve">also </w:delText>
        </w:r>
        <w:r w:rsidR="00615341" w:rsidDel="003F005D">
          <w:rPr>
            <w:rFonts w:ascii="Arial" w:hAnsi="Arial" w:cs="Arial"/>
            <w:sz w:val="20"/>
            <w:lang w:val="en-US"/>
          </w:rPr>
          <w:delText xml:space="preserve">defined for the </w:delText>
        </w:r>
        <w:r w:rsidR="000B1EE2" w:rsidDel="003F005D">
          <w:rPr>
            <w:rFonts w:ascii="Arial" w:hAnsi="Arial" w:cs="Arial"/>
            <w:sz w:val="20"/>
            <w:lang w:val="en-US"/>
          </w:rPr>
          <w:delText xml:space="preserve">AR/MR </w:delText>
        </w:r>
        <w:r w:rsidR="00615341" w:rsidDel="003F005D">
          <w:rPr>
            <w:rFonts w:ascii="Arial" w:hAnsi="Arial" w:cs="Arial"/>
            <w:sz w:val="20"/>
            <w:lang w:val="en-US"/>
          </w:rPr>
          <w:delText>QoE metrics monitoring and collecting.</w:delText>
        </w:r>
        <w:r w:rsidDel="003F005D">
          <w:rPr>
            <w:rFonts w:ascii="Arial" w:hAnsi="Arial" w:cs="Arial"/>
            <w:sz w:val="20"/>
            <w:lang w:val="en-US"/>
          </w:rPr>
          <w:delText xml:space="preserve"> </w:delText>
        </w:r>
        <w:r w:rsidR="008175EC" w:rsidRPr="008175EC" w:rsidDel="003F005D">
          <w:rPr>
            <w:rFonts w:ascii="Arial" w:hAnsi="Arial" w:cs="Arial"/>
            <w:sz w:val="20"/>
            <w:lang w:val="en-US"/>
          </w:rPr>
          <w:delText>Note that these observation points are only defined conceptually</w:delText>
        </w:r>
      </w:del>
      <w:del w:id="11" w:author="China Unicom" w:date="2023-02-21T17:31:00Z">
        <w:r w:rsidR="008175EC" w:rsidRPr="008175EC" w:rsidDel="004F1F37">
          <w:rPr>
            <w:rFonts w:ascii="Arial" w:hAnsi="Arial" w:cs="Arial"/>
            <w:sz w:val="20"/>
            <w:lang w:val="en-US"/>
          </w:rPr>
          <w:delText>.</w:delText>
        </w:r>
      </w:del>
    </w:p>
    <w:p w14:paraId="7C6F21BB" w14:textId="7F63E291" w:rsidR="00B13BD8" w:rsidDel="003F005D" w:rsidRDefault="00172C1A" w:rsidP="00B86896">
      <w:pPr>
        <w:rPr>
          <w:del w:id="12" w:author="China Unicom" w:date="2023-02-21T17:07:00Z"/>
        </w:rPr>
        <w:pPrChange w:id="13" w:author="China Unicom" w:date="2023-02-22T08:21:00Z">
          <w:pPr>
            <w:jc w:val="both"/>
          </w:pPr>
        </w:pPrChange>
      </w:pPr>
      <w:del w:id="14" w:author="China Unicom" w:date="2023-02-21T17:07:00Z">
        <w:r w:rsidDel="003F005D">
          <w:rPr>
            <w:noProof/>
            <w:lang w:val="en-US" w:eastAsia="zh-CN"/>
          </w:rPr>
          <mc:AlternateContent>
            <mc:Choice Requires="wps">
              <w:drawing>
                <wp:anchor distT="0" distB="0" distL="114300" distR="114300" simplePos="0" relativeHeight="251669504" behindDoc="0" locked="0" layoutInCell="1" allowOverlap="1" wp14:anchorId="571D8D30" wp14:editId="0CE6097F">
                  <wp:simplePos x="0" y="0"/>
                  <wp:positionH relativeFrom="column">
                    <wp:posOffset>3517265</wp:posOffset>
                  </wp:positionH>
                  <wp:positionV relativeFrom="paragraph">
                    <wp:posOffset>577850</wp:posOffset>
                  </wp:positionV>
                  <wp:extent cx="565150" cy="285750"/>
                  <wp:effectExtent l="0" t="0" r="0" b="0"/>
                  <wp:wrapNone/>
                  <wp:docPr id="8" name="矩形 8"/>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EFC64" w14:textId="7EF272C9"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D8D30" id="矩形 8" o:spid="_x0000_s1026" style="position:absolute;margin-left:276.95pt;margin-top:45.5pt;width:44.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uqkQIAAGMFAAAOAAAAZHJzL2Uyb0RvYy54bWysVM1O3DAQvlfqO1i+l+yuWKARWbQCUVVC&#10;gAoVZ69jk0i2x7W9m2xfplJvfQgep+prdGxnAwXUQ9UcnPH8fPPjmTk+6bUiG+F8C6ai070JJcJw&#10;qFtzX9HPt+fvjijxgZmaKTCiolvh6cni7ZvjzpZiBg2oWjiCIMaXna1oE4Iti8LzRmjm98AKg0IJ&#10;TrOAV3df1I51iK5VMZtMDooOXG0dcOE9cs+ykC4SvpSChyspvQhEVRRjC+l06VzFs1gcs/LeMdu0&#10;fAiD/UMUmrUGnY5QZywwsnbtCyjdcgceZNjjoAuQsuUi5YDZTCfPsrlpmBUpFyyOt2OZ/P+D5Zeb&#10;a0fauqL4UIZpfKJf3378fPhOjmJtOutLVLmx1264eSRjor10Ov4xBdKnem7Heoo+EI7M+cF8Oseq&#10;cxTNjuaHSCNK8WhsnQ8fBGgSiYo6fK5URba58CGr7lSiLwPnrVLIZ6UyfzAQM3KKGG+OMFFhq0TW&#10;/iQkZokxzZKD1F/iVDmyYdgZjHNhwjSLGlaLzJ5P8BtCHi1SAsogYESWGNCIPQDE3n2JndMZ9KOp&#10;SO05Gk/+Flg2Hi2SZzBhNNatAfcagMKsBs9Zf1ekXJpYpdCvelSJ5ArqLbaDgzwn3vLzFl/mgvlw&#10;zRwOBj4mDnu4wkMq6CoKA0VJA+7ra/yoj/2KUko6HLSK+i9r5gQl6qPBTn4/3d+Pk5ku+/PDGV7c&#10;U8nqqcSs9Sngi01xrVieyKgf1I6UDvQd7oRl9IoiZjj6rigPbnc5DXkB4FbhYrlMajiNloULc2N5&#10;BI8Fjp13298xZ4f2DNjXl7AbSlY+69KsGy0NLNcBZJta+LGuQ+lxklMPDVsnroqn96T1uBsXvwEA&#10;AP//AwBQSwMEFAAGAAgAAAAhAAgQWaXeAAAACgEAAA8AAABkcnMvZG93bnJldi54bWxMj01PwzAM&#10;hu9I/IfISNxYuo1VW2k6ARJCaIeJAfc08dqKxqma9GP/HnOCo+1Hr58338+uFSP2ofGkYLlIQCAZ&#10;bxuqFHx+vNxtQYSoyerWEyq4YIB9cX2V68z6id5xPMVKcAiFTCuoY+wyKYOp0emw8B0S386+dzry&#10;2FfS9nricNfKVZKk0umG+EOtO3yu0XyfBqfgy5+fJmdKehsvx2Z4PfTGbA9K3d7Mjw8gIs7xD4Zf&#10;fVaHgp1KP5ANolWw2ax3jCrYLbkTA+n9ihclk+s0AVnk8n+F4gcAAP//AwBQSwECLQAUAAYACAAA&#10;ACEAtoM4kv4AAADhAQAAEwAAAAAAAAAAAAAAAAAAAAAAW0NvbnRlbnRfVHlwZXNdLnhtbFBLAQIt&#10;ABQABgAIAAAAIQA4/SH/1gAAAJQBAAALAAAAAAAAAAAAAAAAAC8BAABfcmVscy8ucmVsc1BLAQIt&#10;ABQABgAIAAAAIQBCEMuqkQIAAGMFAAAOAAAAAAAAAAAAAAAAAC4CAABkcnMvZTJvRG9jLnhtbFBL&#10;AQItABQABgAIAAAAIQAIEFml3gAAAAoBAAAPAAAAAAAAAAAAAAAAAOsEAABkcnMvZG93bnJldi54&#10;bWxQSwUGAAAAAAQABADzAAAA9gUAAAAA&#10;" filled="f" stroked="f" strokeweight="1pt">
                  <v:textbox>
                    <w:txbxContent>
                      <w:p w14:paraId="0EAEFC64" w14:textId="7EF272C9"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6</w:t>
                        </w:r>
                      </w:p>
                    </w:txbxContent>
                  </v:textbox>
                </v:rect>
              </w:pict>
            </mc:Fallback>
          </mc:AlternateContent>
        </w:r>
        <w:r w:rsidDel="003F005D">
          <w:rPr>
            <w:noProof/>
            <w:lang w:val="en-US" w:eastAsia="zh-CN"/>
          </w:rPr>
          <mc:AlternateContent>
            <mc:Choice Requires="wps">
              <w:drawing>
                <wp:anchor distT="0" distB="0" distL="114300" distR="114300" simplePos="0" relativeHeight="251667456" behindDoc="0" locked="0" layoutInCell="1" allowOverlap="1" wp14:anchorId="43F3BFB7" wp14:editId="1C5B531B">
                  <wp:simplePos x="0" y="0"/>
                  <wp:positionH relativeFrom="column">
                    <wp:posOffset>4082415</wp:posOffset>
                  </wp:positionH>
                  <wp:positionV relativeFrom="paragraph">
                    <wp:posOffset>1371600</wp:posOffset>
                  </wp:positionV>
                  <wp:extent cx="565150" cy="285750"/>
                  <wp:effectExtent l="0" t="0" r="0" b="0"/>
                  <wp:wrapNone/>
                  <wp:docPr id="7" name="矩形 7"/>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3A87F" w14:textId="2150745E"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3BFB7" id="矩形 7" o:spid="_x0000_s1027" style="position:absolute;margin-left:321.45pt;margin-top:108pt;width:44.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1xlAIAAGoFAAAOAAAAZHJzL2Uyb0RvYy54bWysVM1uEzEQviPxDpbvdJOoacqqmypqVYRU&#10;tRUt6tnx2t2VbI+xneyGl0HixkPwOIjXYGxvtqVFHBA5bMbz83lm/M2cnPZaka1wvgVT0enBhBJh&#10;ONSteajox7uLN8eU+MBMzRQYUdGd8PR0+frVSWdLMYMGVC0cQRDjy85WtAnBlkXheSM08wdghUGj&#10;BKdZwKN7KGrHOkTXqphNJkdFB662DrjwHrXn2UiXCV9KwcO1lF4EoiqKuYX0dem7jt9iecLKB8ds&#10;0/IhDfYPWWjWGrx0hDpngZGNa19A6ZY78CDDAQddgJQtF6kGrGY6eVbNbcOsSLVgc7wd2+T/Hyy/&#10;2t440tYVXVBimMYn+vnl24/vX8ki9qazvkSXW3vjhpNHMRbaS6fjP5ZA+tTP3dhP0QfCUTk/mk/n&#10;2HWOptnxfIEyohSPwdb58E6AJlGoqMPnSl1k20sfsuveJd5l4KJVCvWsVOY3BWJGTRHzzRkmKeyU&#10;yN4fhMQqMadZuiDxS5wpR7YMmcE4FyZMs6lhtcjq+QR/Q8pjRCpAGQSMyBITGrEHgMjdl9i5nME/&#10;hopEzzF48rfEcvAYkW4GE8Zg3RpwfwJQWNVwc/bfNym3JnYp9Os+MSB5Rs0a6h2ywkEeF2/5RYsP&#10;dMl8uGEO5wPfFGc+XONHKugqCoNESQPu85/00R9pi1ZKOpy3ivpPG+YEJeq9QUK/nR4exgFNh8P5&#10;YoYH99SyfmoxG30G+HBT3C6WJzH6B7UXpQN9j6thFW9FEzMc764oD25/OAt5D+By4WK1Sm44lJaF&#10;S3NreQSPfY4EvOvvmbMDSwPS+wr2s8nKZ2TNvjHSwGoTQLaJyY99HV4ABzpRaVg+cWM8PSevxxW5&#10;/AUAAP//AwBQSwMEFAAGAAgAAAAhAIcFnKveAAAACwEAAA8AAABkcnMvZG93bnJldi54bWxMj01L&#10;xDAQhu+C/yGM4M1NW6WutemigojsQVz1nqazbbGZlCT92H/veNLjvPPwfpS71Q5iRh96RwrSTQIC&#10;ybimp1bB58fz1RZEiJoaPThCBScMsKvOz0pdNG6hd5wPsRVsQqHQCroYx0LKYDq0OmzciMS/o/NW&#10;Rz59KxuvFza3g8ySJJdW98QJnR7xqUPzfZisgi93fFysqel1Pr3108veG7PdK3V5sT7cg4i4xj8Y&#10;futzdai4U+0maoIYFOQ32R2jCrI051FM3F6nrNSs5GkCsirl/w3VDwAAAP//AwBQSwECLQAUAAYA&#10;CAAAACEAtoM4kv4AAADhAQAAEwAAAAAAAAAAAAAAAAAAAAAAW0NvbnRlbnRfVHlwZXNdLnhtbFBL&#10;AQItABQABgAIAAAAIQA4/SH/1gAAAJQBAAALAAAAAAAAAAAAAAAAAC8BAABfcmVscy8ucmVsc1BL&#10;AQItABQABgAIAAAAIQBgLD1xlAIAAGoFAAAOAAAAAAAAAAAAAAAAAC4CAABkcnMvZTJvRG9jLnht&#10;bFBLAQItABQABgAIAAAAIQCHBZyr3gAAAAsBAAAPAAAAAAAAAAAAAAAAAO4EAABkcnMvZG93bnJl&#10;di54bWxQSwUGAAAAAAQABADzAAAA+QUAAAAA&#10;" filled="f" stroked="f" strokeweight="1pt">
                  <v:textbox>
                    <w:txbxContent>
                      <w:p w14:paraId="5883A87F" w14:textId="2150745E"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5</w:t>
                        </w:r>
                      </w:p>
                    </w:txbxContent>
                  </v:textbox>
                </v:rect>
              </w:pict>
            </mc:Fallback>
          </mc:AlternateContent>
        </w:r>
        <w:r w:rsidDel="003F005D">
          <w:rPr>
            <w:noProof/>
            <w:lang w:val="en-US" w:eastAsia="zh-CN"/>
          </w:rPr>
          <mc:AlternateContent>
            <mc:Choice Requires="wps">
              <w:drawing>
                <wp:anchor distT="0" distB="0" distL="114300" distR="114300" simplePos="0" relativeHeight="251665408" behindDoc="0" locked="0" layoutInCell="1" allowOverlap="1" wp14:anchorId="30DF5B22" wp14:editId="4168E4B4">
                  <wp:simplePos x="0" y="0"/>
                  <wp:positionH relativeFrom="column">
                    <wp:posOffset>2120265</wp:posOffset>
                  </wp:positionH>
                  <wp:positionV relativeFrom="paragraph">
                    <wp:posOffset>1371600</wp:posOffset>
                  </wp:positionV>
                  <wp:extent cx="565150" cy="285750"/>
                  <wp:effectExtent l="0" t="0" r="0" b="0"/>
                  <wp:wrapNone/>
                  <wp:docPr id="6" name="矩形 6"/>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FF5C7" w14:textId="015E12E6"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F5B22" id="矩形 6" o:spid="_x0000_s1028" style="position:absolute;margin-left:166.95pt;margin-top:108pt;width:44.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qQlQIAAGoFAAAOAAAAZHJzL2Uyb0RvYy54bWysVM1uEzEQviPxDpbvdJOoScuqmypqVYRU&#10;tRUt6tnx2t2VbI+xneyGl0HixkPwOIjXYGxvtqVFHBA5bMbz83lm/M2cnPZaka1wvgVT0enBhBJh&#10;ONSteajox7uLN8eU+MBMzRQYUdGd8PR0+frVSWdLMYMGVC0cQRDjy85WtAnBlkXheSM08wdghUGj&#10;BKdZwKN7KGrHOkTXqphNJouiA1dbB1x4j9rzbKTLhC+l4OFaSi8CURXF3EL6uvRdx2+xPGHlg2O2&#10;afmQBvuHLDRrDV46Qp2zwMjGtS+gdMsdeJDhgIMuQMqWi1QDVjOdPKvmtmFWpFqwOd6ObfL/D5Zf&#10;bW8caeuKLigxTOMT/fzy7cf3r2QRe9NZX6LLrb1xw8mjGAvtpdPxH0sgfernbuyn6APhqJwv5tM5&#10;dp2jaXY8P0IZUYrHYOt8eCdAkyhU1OFzpS6y7aUP2XXvEu8ycNEqhXpWKvObAjGjpoj55gyTFHZK&#10;ZO8PQmKVmNMsXZD4Jc6UI1uGzGCcCxOm2dSwWmT1fIK/IeUxIhWgDAJGZIkJjdgDQOTuS+xczuAf&#10;Q0Wi5xg8+VtiOXiMSDeDCWOwbg24PwEorGq4Ofvvm5RbE7sU+nWfGDCLnlGzhnqHrHCQx8VbftHi&#10;A10yH26Yw/nAN8WZD9f4kQq6isIgUdKA+/wnffRH2qKVkg7nraL+04Y5QYl6b5DQb6eHh3FA0+Fw&#10;fjTDg3tqWT+1mI0+A3y4KW4Xy5MY/YPai9KBvsfVsIq3ookZjndXlAe3P5yFvAdwuXCxWiU3HErL&#10;wqW5tTyCxz5HAt7198zZgaUB6X0F+9lk5TOyZt8YaWC1CSDbxOTHvg4vgAOdqDQsn7gxnp6T1+OK&#10;XP4CAAD//wMAUEsDBBQABgAIAAAAIQB9oBsn3gAAAAsBAAAPAAAAZHJzL2Rvd25yZXYueG1sTI/L&#10;TsMwEEX3SPyDNUjsqPNAURviVICEEOoCUejesd0kIh5HtvPo3zOsYDl3ju6j2q92YLPxoXcoIN0k&#10;wAwqp3tsBXx9vtxtgYUoUcvBoRFwMQH29fVVJUvtFvww8zG2jEwwlFJAF+NYch5UZ6wMGzcapN/Z&#10;eSsjnb7l2suFzO3AsyQpuJU9UkInR/PcGfV9nKyAkzs/LVY1+DZf3vvp9eCV2h6EuL1ZHx+ARbPG&#10;Pxh+61N1qKlT4ybUgQ0C8jzfESogSwsaRcR9lpHSkFKkCfC64v831D8AAAD//wMAUEsBAi0AFAAG&#10;AAgAAAAhALaDOJL+AAAA4QEAABMAAAAAAAAAAAAAAAAAAAAAAFtDb250ZW50X1R5cGVzXS54bWxQ&#10;SwECLQAUAAYACAAAACEAOP0h/9YAAACUAQAACwAAAAAAAAAAAAAAAAAvAQAAX3JlbHMvLnJlbHNQ&#10;SwECLQAUAAYACAAAACEApOuakJUCAABqBQAADgAAAAAAAAAAAAAAAAAuAgAAZHJzL2Uyb0RvYy54&#10;bWxQSwECLQAUAAYACAAAACEAfaAbJ94AAAALAQAADwAAAAAAAAAAAAAAAADvBAAAZHJzL2Rvd25y&#10;ZXYueG1sUEsFBgAAAAAEAAQA8wAAAPoFAAAAAA==&#10;" filled="f" stroked="f" strokeweight="1pt">
                  <v:textbox>
                    <w:txbxContent>
                      <w:p w14:paraId="5AAFF5C7" w14:textId="015E12E6"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4</w:t>
                        </w:r>
                      </w:p>
                    </w:txbxContent>
                  </v:textbox>
                </v:rect>
              </w:pict>
            </mc:Fallback>
          </mc:AlternateContent>
        </w:r>
        <w:r w:rsidDel="003F005D">
          <w:rPr>
            <w:noProof/>
            <w:lang w:val="en-US" w:eastAsia="zh-CN"/>
          </w:rPr>
          <mc:AlternateContent>
            <mc:Choice Requires="wps">
              <w:drawing>
                <wp:anchor distT="0" distB="0" distL="114300" distR="114300" simplePos="0" relativeHeight="251663360" behindDoc="0" locked="0" layoutInCell="1" allowOverlap="1" wp14:anchorId="22F8B2CF" wp14:editId="38A6EFAF">
                  <wp:simplePos x="0" y="0"/>
                  <wp:positionH relativeFrom="column">
                    <wp:posOffset>2685415</wp:posOffset>
                  </wp:positionH>
                  <wp:positionV relativeFrom="paragraph">
                    <wp:posOffset>1987550</wp:posOffset>
                  </wp:positionV>
                  <wp:extent cx="565150" cy="285750"/>
                  <wp:effectExtent l="0" t="0" r="0" b="0"/>
                  <wp:wrapNone/>
                  <wp:docPr id="5" name="矩形 5"/>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A0476" w14:textId="0DDD6523"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8B2CF" id="矩形 5" o:spid="_x0000_s1029" style="position:absolute;margin-left:211.45pt;margin-top:156.5pt;width:44.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EzlgIAAGoFAAAOAAAAZHJzL2Uyb0RvYy54bWysVM1u2zAMvg/YOwi6r06yuu2MOEXQosOA&#10;oi3WDj0rslQbkERNUmJnLzNgtz3EHmfYa4ySHTdrix2G5eBQ/PlEUh85P+20IhvhfAOmpNODCSXC&#10;cKga81DST3cXb04o8YGZiikwoqRb4enp4vWreWsLMYMaVCUcQRDji9aWtA7BFlnmeS008wdghUGj&#10;BKdZwKN7yCrHWkTXKptNJkdZC66yDrjwHrXnvZEuEr6UgodrKb0IRJUUcwvp69J3Fb/ZYs6KB8ds&#10;3fAhDfYPWWjWGLx0hDpngZG1a55B6YY78CDDAQedgZQNF6kGrGY6eVLNbc2sSLVgc7wd2+T/Hyy/&#10;2tw40lQlzSkxTOMT/fr6/eePbySPvWmtL9Dl1t644eRRjIV20un4jyWQLvVzO/ZTdIFwVOZH+TTH&#10;rnM0zU7yY5QRJXsMts6H9wI0iUJJHT5X6iLbXPrQu+5c4l0GLhqlUM8KZf5QIGbUZDHfPsMkha0S&#10;vfdHIbFKzGmWLkj8EmfKkQ1DZjDOhQnT3lSzSvTqfIK/IeUxIhWgDAJGZIkJjdgDQOTuc+y+nME/&#10;hopEzzF48rfE+uAxIt0MJozBujHgXgJQWNVwc++/a1Lfmtil0K26xIC30TNqVlBtkRUO+nHxll80&#10;+ECXzIcb5nA+8E1x5sM1fqSCtqQwSJTU4L68pI/+SFu0UtLivJXUf14zJyhRHwwS+t308DAOaDoc&#10;5sczPLh9y2rfYtb6DPDhprhdLE9i9A9qJ0oH+h5XwzLeiiZmON5dUh7c7nAW+j2Ay4WL5TK54VBa&#10;Fi7NreURPPY5EvCuu2fODiwNSO8r2M0mK56QtfeNkQaW6wCySUx+7OvwAjjQiUrD8okbY/+cvB5X&#10;5OI3AAAA//8DAFBLAwQUAAYACAAAACEAo7kBa94AAAALAQAADwAAAGRycy9kb3ducmV2LnhtbEyP&#10;y07DMBBF90j8gzVI7KiTlKI0xKkACSHURUWhe8d2k4h4HNnOo3/PsILl3Dm6j3K32J5NxofOoYB0&#10;lQAzqJzusBHw9fl6lwMLUaKWvUMj4GIC7Krrq1IW2s34YaZjbBiZYCikgDbGoeA8qNZYGVZuMEi/&#10;s/NWRjp9w7WXM5nbnmdJ8sCt7JASWjmYl9ao7+NoBZzc+Xm2qsb36XLoxre9VyrfC3F7szw9Aotm&#10;iX8w/Nan6lBRp9qNqAPrBdxn2ZZQAet0TaOI2KQpKTUpmzwBXpX8/4bqBwAA//8DAFBLAQItABQA&#10;BgAIAAAAIQC2gziS/gAAAOEBAAATAAAAAAAAAAAAAAAAAAAAAABbQ29udGVudF9UeXBlc10ueG1s&#10;UEsBAi0AFAAGAAgAAAAhADj9If/WAAAAlAEAAAsAAAAAAAAAAAAAAAAALwEAAF9yZWxzLy5yZWxz&#10;UEsBAi0AFAAGAAgAAAAhADIksTOWAgAAagUAAA4AAAAAAAAAAAAAAAAALgIAAGRycy9lMm9Eb2Mu&#10;eG1sUEsBAi0AFAAGAAgAAAAhAKO5AWveAAAACwEAAA8AAAAAAAAAAAAAAAAA8AQAAGRycy9kb3du&#10;cmV2LnhtbFBLBQYAAAAABAAEAPMAAAD7BQAAAAA=&#10;" filled="f" stroked="f" strokeweight="1pt">
                  <v:textbox>
                    <w:txbxContent>
                      <w:p w14:paraId="381A0476" w14:textId="0DDD6523"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3</w:t>
                        </w:r>
                      </w:p>
                    </w:txbxContent>
                  </v:textbox>
                </v:rect>
              </w:pict>
            </mc:Fallback>
          </mc:AlternateContent>
        </w:r>
        <w:r w:rsidDel="003F005D">
          <w:rPr>
            <w:noProof/>
            <w:lang w:val="en-US" w:eastAsia="zh-CN"/>
          </w:rPr>
          <mc:AlternateContent>
            <mc:Choice Requires="wps">
              <w:drawing>
                <wp:anchor distT="0" distB="0" distL="114300" distR="114300" simplePos="0" relativeHeight="251661312" behindDoc="0" locked="0" layoutInCell="1" allowOverlap="1" wp14:anchorId="58359FB1" wp14:editId="155E9096">
                  <wp:simplePos x="0" y="0"/>
                  <wp:positionH relativeFrom="column">
                    <wp:posOffset>2082165</wp:posOffset>
                  </wp:positionH>
                  <wp:positionV relativeFrom="paragraph">
                    <wp:posOffset>1987550</wp:posOffset>
                  </wp:positionV>
                  <wp:extent cx="565150" cy="285750"/>
                  <wp:effectExtent l="0" t="0" r="0" b="0"/>
                  <wp:wrapNone/>
                  <wp:docPr id="4" name="矩形 4"/>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9FB9C" w14:textId="24DCC649"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59FB1" id="矩形 4" o:spid="_x0000_s1030" style="position:absolute;margin-left:163.95pt;margin-top:156.5pt;width:44.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SIlAIAAGoFAAAOAAAAZHJzL2Uyb0RvYy54bWysVM1uEzEQviPxDpbvdJMoacuqmypqVYRU&#10;tRUt6tnx2t2VbI+xneyGl0HixkPwOIjXYGxvtqVFHBA5bMbz83lm/M2cnPZaka1wvgVT0enBhBJh&#10;ONSteajox7uLN8eU+MBMzRQYUdGd8PR0+frVSWdLMYMGVC0cQRDjy85WtAnBlkXheSM08wdghUGj&#10;BKdZwKN7KGrHOkTXqphNJodFB662DrjwHrXn2UiXCV9KwcO1lF4EoiqKuYX0dem7jt9iecLKB8ds&#10;0/IhDfYPWWjWGrx0hDpngZGNa19A6ZY78CDDAQddgJQtF6kGrGY6eVbNbcOsSLVgc7wd2+T/Hyy/&#10;2t440tYVnVNimMYn+vnl24/vX8k89qazvkSXW3vjhpNHMRbaS6fjP5ZA+tTP3dhP0QfCUbk4XEwX&#10;2HWOptnx4ghlRCkeg63z4Z0ATaJQUYfPlbrItpc+ZNe9S7zLwEWrFOpZqcxvCsSMmiLmmzNMUtgp&#10;kb0/CIlVYk6zdEHilzhTjmwZMoNxLkyYZlPDapHViwn+hpTHiFSAMggYkSUmNGIPAJG7L7FzOYN/&#10;DBWJnmPw5G+J5eAxIt0MJozBujXg/gSgsKrh5uy/b1JuTexS6Nf9wAD0jJo11DtkhYM8Lt7yixYf&#10;6JL5cMMczge+Kc58uMaPVNBVFAaJkgbc5z/poz/SFq2UdDhvFfWfNswJStR7g4R+O53P44Cmw3xx&#10;NMODe2pZP7WYjT4DfLgpbhfLkxj9g9qL0oG+x9WwireiiRmOd1eUB7c/nIW8B3C5cLFaJTccSsvC&#10;pbm1PILHPkcC3vX3zNmBpQHpfQX72WTlM7Jm3xhpYLUJINvE5Me+Di+AA52oNCyfuDGenpPX44pc&#10;/gIAAP//AwBQSwMEFAAGAAgAAAAhAIS5BprfAAAACwEAAA8AAABkcnMvZG93bnJldi54bWxMj81O&#10;wzAQhO9IvIO1SNyokxZKCHEqQEII9YAocHecbRIRryPb+enbs5zgtjs7mv2m2C22FxP60DlSkK4S&#10;EEjG1R01Cj4/nq8yECFqqnXvCBWcMMCuPD8rdF67md5xOsRGcAiFXCtoYxxyKYNp0eqwcgMS347O&#10;Wx159Y2svZ453PZynSRbaXVH/KHVAz61aL4Po1Xw5Y6PszUVvU6nt2582Xtjsr1SlxfLwz2IiEv8&#10;M8MvPqNDyUyVG6kOolewWd/esZWHdMOl2HGdblmpWLnJEpBlIf93KH8AAAD//wMAUEsBAi0AFAAG&#10;AAgAAAAhALaDOJL+AAAA4QEAABMAAAAAAAAAAAAAAAAAAAAAAFtDb250ZW50X1R5cGVzXS54bWxQ&#10;SwECLQAUAAYACAAAACEAOP0h/9YAAACUAQAACwAAAAAAAAAAAAAAAAAvAQAAX3JlbHMvLnJlbHNQ&#10;SwECLQAUAAYACAAAACEAbWKkiJQCAABqBQAADgAAAAAAAAAAAAAAAAAuAgAAZHJzL2Uyb0RvYy54&#10;bWxQSwECLQAUAAYACAAAACEAhLkGmt8AAAALAQAADwAAAAAAAAAAAAAAAADuBAAAZHJzL2Rvd25y&#10;ZXYueG1sUEsFBgAAAAAEAAQA8wAAAPoFAAAAAA==&#10;" filled="f" stroked="f" strokeweight="1pt">
                  <v:textbox>
                    <w:txbxContent>
                      <w:p w14:paraId="6E49FB9C" w14:textId="24DCC649"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w:t>
                        </w:r>
                        <w:r>
                          <w:rPr>
                            <w:rFonts w:ascii="Arial" w:eastAsiaTheme="minorEastAsia" w:hAnsi="Arial" w:cs="Arial"/>
                            <w:color w:val="FF0000"/>
                            <w:lang w:eastAsia="zh-CN"/>
                          </w:rPr>
                          <w:t>2</w:t>
                        </w:r>
                      </w:p>
                    </w:txbxContent>
                  </v:textbox>
                </v:rect>
              </w:pict>
            </mc:Fallback>
          </mc:AlternateContent>
        </w:r>
        <w:r w:rsidDel="003F005D">
          <w:rPr>
            <w:noProof/>
            <w:lang w:val="en-US" w:eastAsia="zh-CN"/>
          </w:rPr>
          <mc:AlternateContent>
            <mc:Choice Requires="wps">
              <w:drawing>
                <wp:anchor distT="0" distB="0" distL="114300" distR="114300" simplePos="0" relativeHeight="251659264" behindDoc="0" locked="0" layoutInCell="1" allowOverlap="1" wp14:anchorId="600C45FB" wp14:editId="0A240D62">
                  <wp:simplePos x="0" y="0"/>
                  <wp:positionH relativeFrom="column">
                    <wp:posOffset>977265</wp:posOffset>
                  </wp:positionH>
                  <wp:positionV relativeFrom="paragraph">
                    <wp:posOffset>1987550</wp:posOffset>
                  </wp:positionV>
                  <wp:extent cx="565150" cy="285750"/>
                  <wp:effectExtent l="0" t="0" r="0" b="0"/>
                  <wp:wrapNone/>
                  <wp:docPr id="1" name="矩形 1"/>
                  <wp:cNvGraphicFramePr/>
                  <a:graphic xmlns:a="http://schemas.openxmlformats.org/drawingml/2006/main">
                    <a:graphicData uri="http://schemas.microsoft.com/office/word/2010/wordprocessingShape">
                      <wps:wsp>
                        <wps:cNvSpPr/>
                        <wps:spPr>
                          <a:xfrm>
                            <a:off x="0" y="0"/>
                            <a:ext cx="5651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0ECB" w14:textId="328DFBED"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C45FB" id="矩形 1" o:spid="_x0000_s1031" style="position:absolute;margin-left:76.95pt;margin-top:156.5pt;width:44.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0h2lAIAAGoFAAAOAAAAZHJzL2Uyb0RvYy54bWysVN1O2zAUvp+0d7B8P9JWBFhEiqoipkkI&#10;0GDi2nXsJpLj49luk+5lJu1uD8HjTHuNHdtpYIB2Ma0X6fH5+c6Pv+PTs75VZCusa0CXdHowoURo&#10;DlWj1yX9fHfx7oQS55mumAItSroTjp7N37457UwhZlCDqoQlCKJd0ZmS1t6bIsscr0XL3AEYodEo&#10;wbbM49Gus8qyDtFblc0mk6OsA1sZC1w4h9rzZKTziC+l4P5aSic8USXF2nz82vhdhW82P2XF2jJT&#10;N3wog/1DFS1rNCYdoc6ZZ2RjmxdQbcMtOJD+gEObgZQNF7EH7GY6edbNbc2MiL3gcJwZx+T+Hyy/&#10;2t5Y0lR4d5Ro1uIV/fr24+fDdzINs+mMK9Dl1tzY4eRQDI320rbhH1sgfZznbpyn6D3hqMyP8mmO&#10;U+domp3kxygjSvYYbKzzHwS0JAgltXhdcYpse+l8ct27hFwaLhqlUM8Kpf9QIGbQZKHeVGGU/E6J&#10;5P1JSOwSa5rFBJFfYqks2TJkBuNcaD9NpppVIqnzCf6GkseI2IDSCBiQJRY0Yg8AgbsvsVM7g38I&#10;FZGeY/Dkb4Wl4DEiZgbtx+C20WBfA1DY1ZA5+e+HlEYTpuT7VR8ZkAfPoFlBtUNWWEjr4gy/aPCC&#10;LpnzN8zifuCd4s77a/xIBV1JYZAoqcF+fU0f/JG2aKWkw30rqfuyYVZQoj5qJPT76eFhWNB4OMyP&#10;Z3iwTy2rpxa9aZeAF4ekxeqiGPy92ovSQnuPT8MiZEUT0xxzl5R7uz8sfXoH8HHhYrGIbriUhvlL&#10;fWt4AA9zDgS86++ZNQNLPdL7Cva7yYpnZE2+IVLDYuNBNpHJj3MdbgAXOlJpeHzCi/H0HL0en8j5&#10;bwAAAP//AwBQSwMEFAAGAAgAAAAhAD0zmi3eAAAACwEAAA8AAABkcnMvZG93bnJldi54bWxMj81O&#10;wzAQhO9IvIO1SNyo04SiNMSpAAkh1ENFoXfHdpOIeB3Zzk/fnuUEx5n9NDtT7hbbs8n40DkUsF4l&#10;wAwqpztsBHx9vt7lwEKUqGXv0Ai4mAC76vqqlIV2M36Y6RgbRiEYCimgjXEoOA+qNVaGlRsM0u3s&#10;vJWRpG+49nKmcNvzNEkeuJUd0odWDualNer7OFoBJ3d+nq2q8X26HLrxbe+VyvdC3N4sT4/Aolni&#10;Hwy/9ak6VNSpdiPqwHrSm2xLqIBsndEoItL7lJyanE2eAK9K/n9D9QMAAP//AwBQSwECLQAUAAYA&#10;CAAAACEAtoM4kv4AAADhAQAAEwAAAAAAAAAAAAAAAAAAAAAAW0NvbnRlbnRfVHlwZXNdLnhtbFBL&#10;AQItABQABgAIAAAAIQA4/SH/1gAAAJQBAAALAAAAAAAAAAAAAAAAAC8BAABfcmVscy8ucmVsc1BL&#10;AQItABQABgAIAAAAIQB790h2lAIAAGoFAAAOAAAAAAAAAAAAAAAAAC4CAABkcnMvZTJvRG9jLnht&#10;bFBLAQItABQABgAIAAAAIQA9M5ot3gAAAAsBAAAPAAAAAAAAAAAAAAAAAO4EAABkcnMvZG93bnJl&#10;di54bWxQSwUGAAAAAAQABADzAAAA+QUAAAAA&#10;" filled="f" stroked="f" strokeweight="1pt">
                  <v:textbox>
                    <w:txbxContent>
                      <w:p w14:paraId="50FC0ECB" w14:textId="328DFBED" w:rsidR="00B76C86" w:rsidRPr="00172C1A" w:rsidRDefault="00B76C86" w:rsidP="00172C1A">
                        <w:pPr>
                          <w:jc w:val="center"/>
                          <w:rPr>
                            <w:rFonts w:ascii="Arial" w:eastAsiaTheme="minorEastAsia" w:hAnsi="Arial" w:cs="Arial"/>
                            <w:color w:val="FF0000"/>
                            <w:lang w:eastAsia="zh-CN"/>
                          </w:rPr>
                        </w:pPr>
                        <w:r w:rsidRPr="00172C1A">
                          <w:rPr>
                            <w:rFonts w:ascii="Arial" w:eastAsiaTheme="minorEastAsia" w:hAnsi="Arial" w:cs="Arial"/>
                            <w:color w:val="FF0000"/>
                            <w:lang w:eastAsia="zh-CN"/>
                          </w:rPr>
                          <w:t>OP1</w:t>
                        </w:r>
                      </w:p>
                    </w:txbxContent>
                  </v:textbox>
                </v:rect>
              </w:pict>
            </mc:Fallback>
          </mc:AlternateContent>
        </w:r>
      </w:del>
      <w:ins w:id="15" w:author="China Unicom" w:date="2023-02-21T17:07:00Z">
        <w:r w:rsidR="003F005D">
          <w:rPr>
            <w:rFonts w:eastAsiaTheme="minorEastAsia"/>
            <w:sz w:val="20"/>
          </w:rPr>
          <w:object w:dxaOrig="9636" w:dyaOrig="4176" w14:anchorId="291FA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08.6pt" o:ole="">
              <v:imagedata r:id="rId11" o:title=""/>
            </v:shape>
            <o:OLEObject Type="Embed" ProgID="Visio.Drawing.15" ShapeID="_x0000_i1025" DrawAspect="Content" ObjectID="_1738559757" r:id="rId12"/>
          </w:object>
        </w:r>
      </w:ins>
      <w:del w:id="16" w:author="China Unicom" w:date="2023-02-21T17:07:00Z">
        <w:r w:rsidR="00331857" w:rsidDel="003F005D">
          <w:rPr>
            <w:noProof/>
            <w:lang w:val="en-US" w:eastAsia="zh-CN"/>
          </w:rPr>
          <w:drawing>
            <wp:inline distT="0" distB="0" distL="0" distR="0" wp14:anchorId="6BA023D5" wp14:editId="798B9D09">
              <wp:extent cx="5936615" cy="4138930"/>
              <wp:effectExtent l="0" t="0" r="6985"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615" cy="4138930"/>
                      </a:xfrm>
                      <a:prstGeom prst="rect">
                        <a:avLst/>
                      </a:prstGeom>
                      <a:noFill/>
                      <a:ln>
                        <a:noFill/>
                      </a:ln>
                    </pic:spPr>
                  </pic:pic>
                </a:graphicData>
              </a:graphic>
            </wp:inline>
          </w:drawing>
        </w:r>
      </w:del>
    </w:p>
    <w:p w14:paraId="2EC20637" w14:textId="0B95F8C9" w:rsidR="007267BA" w:rsidRPr="0087646E" w:rsidRDefault="007267BA" w:rsidP="00B86896">
      <w:pPr>
        <w:rPr>
          <w:rFonts w:ascii="Arial" w:hAnsi="Arial"/>
          <w:b/>
          <w:iCs/>
          <w:color w:val="000000"/>
          <w:szCs w:val="18"/>
        </w:rPr>
        <w:pPrChange w:id="17" w:author="China Unicom" w:date="2023-02-22T08:21:00Z">
          <w:pPr>
            <w:jc w:val="both"/>
          </w:pPr>
        </w:pPrChange>
      </w:pPr>
      <w:bookmarkStart w:id="18" w:name="_Ref119654658"/>
      <w:bookmarkStart w:id="19" w:name="_Ref119654652"/>
      <w:r w:rsidRPr="0087646E">
        <w:rPr>
          <w:rFonts w:ascii="Arial" w:hAnsi="Arial"/>
          <w:b/>
          <w:iCs/>
          <w:color w:val="000000"/>
          <w:szCs w:val="18"/>
        </w:rPr>
        <w:t xml:space="preserve">Figure </w:t>
      </w:r>
      <w:bookmarkEnd w:id="18"/>
      <w:r>
        <w:rPr>
          <w:rFonts w:ascii="Arial" w:hAnsi="Arial"/>
          <w:b/>
          <w:iCs/>
          <w:color w:val="000000"/>
          <w:szCs w:val="18"/>
        </w:rPr>
        <w:t xml:space="preserve">2.1.1: </w:t>
      </w:r>
      <w:bookmarkEnd w:id="19"/>
      <w:del w:id="20" w:author="China Unicom" w:date="2023-02-21T17:10:00Z">
        <w:r w:rsidR="00331857" w:rsidRPr="00331857" w:rsidDel="003F005D">
          <w:rPr>
            <w:rFonts w:ascii="Arial" w:hAnsi="Arial"/>
            <w:b/>
            <w:iCs/>
            <w:color w:val="000000"/>
            <w:szCs w:val="18"/>
          </w:rPr>
          <w:delText>XR Baseline Client architecture</w:delText>
        </w:r>
        <w:r w:rsidDel="003F005D">
          <w:rPr>
            <w:rFonts w:ascii="Arial" w:hAnsi="Arial"/>
            <w:b/>
            <w:iCs/>
            <w:color w:val="000000"/>
            <w:szCs w:val="18"/>
          </w:rPr>
          <w:delText xml:space="preserve"> </w:delText>
        </w:r>
        <w:r w:rsidR="00EB7442" w:rsidDel="003F005D">
          <w:rPr>
            <w:rFonts w:ascii="Arial" w:hAnsi="Arial"/>
            <w:b/>
            <w:iCs/>
            <w:color w:val="000000"/>
            <w:szCs w:val="18"/>
          </w:rPr>
          <w:delText>for AR/MR QoE measurement</w:delText>
        </w:r>
      </w:del>
      <w:ins w:id="21" w:author="China Unicom" w:date="2023-02-21T17:10:00Z">
        <w:r w:rsidR="003F005D">
          <w:rPr>
            <w:rFonts w:ascii="Arial" w:hAnsi="Arial"/>
            <w:b/>
            <w:iCs/>
            <w:color w:val="000000"/>
            <w:szCs w:val="18"/>
          </w:rPr>
          <w:t>AR/MR QoE reference model and Metrics Observa</w:t>
        </w:r>
      </w:ins>
      <w:ins w:id="22" w:author="China Unicom" w:date="2023-02-21T17:53:00Z">
        <w:r w:rsidR="004A7089">
          <w:rPr>
            <w:rFonts w:ascii="Arial" w:hAnsi="Arial"/>
            <w:b/>
            <w:iCs/>
            <w:color w:val="000000"/>
            <w:szCs w:val="18"/>
          </w:rPr>
          <w:t>t</w:t>
        </w:r>
      </w:ins>
      <w:ins w:id="23" w:author="China Unicom" w:date="2023-02-21T17:10:00Z">
        <w:r w:rsidR="003F005D">
          <w:rPr>
            <w:rFonts w:ascii="Arial" w:hAnsi="Arial"/>
            <w:b/>
            <w:iCs/>
            <w:color w:val="000000"/>
            <w:szCs w:val="18"/>
          </w:rPr>
          <w:t>ion Points</w:t>
        </w:r>
      </w:ins>
      <w:r w:rsidR="00EB7442">
        <w:rPr>
          <w:rFonts w:ascii="Arial" w:hAnsi="Arial"/>
          <w:b/>
          <w:iCs/>
          <w:color w:val="000000"/>
          <w:szCs w:val="18"/>
        </w:rPr>
        <w:t xml:space="preserve"> </w:t>
      </w:r>
      <w:r>
        <w:rPr>
          <w:rFonts w:ascii="Arial" w:hAnsi="Arial"/>
          <w:b/>
          <w:iCs/>
          <w:color w:val="000000"/>
          <w:szCs w:val="18"/>
        </w:rPr>
        <w:t>[1]</w:t>
      </w:r>
    </w:p>
    <w:p w14:paraId="64753F73" w14:textId="08315460" w:rsidR="007267BA" w:rsidRDefault="007267BA" w:rsidP="007267BA">
      <w:pPr>
        <w:jc w:val="both"/>
        <w:rPr>
          <w:rFonts w:ascii="Arial" w:hAnsi="Arial" w:cs="Arial"/>
          <w:sz w:val="20"/>
          <w:lang w:val="en-US"/>
        </w:rPr>
      </w:pPr>
      <w:r w:rsidRPr="007267BA">
        <w:rPr>
          <w:rFonts w:ascii="Arial" w:hAnsi="Arial" w:cs="Arial" w:hint="eastAsia"/>
          <w:sz w:val="20"/>
          <w:lang w:val="en-US"/>
        </w:rPr>
        <w:t>I</w:t>
      </w:r>
      <w:r w:rsidRPr="007267BA">
        <w:rPr>
          <w:rFonts w:ascii="Arial" w:hAnsi="Arial" w:cs="Arial"/>
          <w:sz w:val="20"/>
          <w:lang w:val="en-US"/>
        </w:rPr>
        <w:t xml:space="preserve">t’s </w:t>
      </w:r>
      <w:r w:rsidR="00656832">
        <w:rPr>
          <w:rFonts w:ascii="Arial" w:hAnsi="Arial" w:cs="Arial"/>
          <w:sz w:val="20"/>
          <w:lang w:val="en-US"/>
        </w:rPr>
        <w:t xml:space="preserve">also </w:t>
      </w:r>
      <w:r w:rsidRPr="007267BA">
        <w:rPr>
          <w:rFonts w:ascii="Arial" w:hAnsi="Arial" w:cs="Arial"/>
          <w:sz w:val="20"/>
          <w:lang w:val="en-US"/>
        </w:rPr>
        <w:t>no</w:t>
      </w:r>
      <w:r>
        <w:rPr>
          <w:rFonts w:ascii="Arial" w:hAnsi="Arial" w:cs="Arial"/>
          <w:sz w:val="20"/>
          <w:lang w:val="en-US"/>
        </w:rPr>
        <w:t xml:space="preserve">ted that the above </w:t>
      </w:r>
      <w:r w:rsidR="00043B74">
        <w:rPr>
          <w:rFonts w:ascii="Arial" w:hAnsi="Arial" w:cs="Arial"/>
          <w:sz w:val="20"/>
          <w:lang w:val="en-US"/>
        </w:rPr>
        <w:t>observation points</w:t>
      </w:r>
      <w:r>
        <w:rPr>
          <w:rFonts w:ascii="Arial" w:hAnsi="Arial" w:cs="Arial"/>
          <w:sz w:val="20"/>
          <w:lang w:val="en-US"/>
        </w:rPr>
        <w:t xml:space="preserve"> </w:t>
      </w:r>
      <w:r w:rsidR="008175EC">
        <w:rPr>
          <w:rFonts w:ascii="Arial" w:hAnsi="Arial" w:cs="Arial"/>
          <w:sz w:val="20"/>
          <w:lang w:val="en-US"/>
        </w:rPr>
        <w:t xml:space="preserve">may </w:t>
      </w:r>
      <w:r>
        <w:rPr>
          <w:rFonts w:ascii="Arial" w:hAnsi="Arial" w:cs="Arial"/>
          <w:sz w:val="20"/>
          <w:lang w:val="en-US"/>
        </w:rPr>
        <w:t>be further updated based on the agreements of the AR/MR QoE metrics identification and definition.</w:t>
      </w:r>
    </w:p>
    <w:p w14:paraId="1C9D5A88" w14:textId="3C03133D" w:rsidR="00F839DC" w:rsidRDefault="00322790" w:rsidP="00F839DC">
      <w:pPr>
        <w:pStyle w:val="2"/>
      </w:pPr>
      <w:r>
        <w:t>Observation point 1</w:t>
      </w:r>
    </w:p>
    <w:p w14:paraId="7F234164" w14:textId="546433F6" w:rsidR="00965A58" w:rsidRDefault="0092554C" w:rsidP="00965A58">
      <w:pPr>
        <w:jc w:val="both"/>
        <w:rPr>
          <w:ins w:id="24" w:author="China Unicom" w:date="2023-02-21T17:39:00Z"/>
          <w:rFonts w:ascii="Arial" w:hAnsi="Arial" w:cs="Arial"/>
          <w:sz w:val="20"/>
          <w:lang w:val="en-US"/>
        </w:rPr>
      </w:pPr>
      <w:r w:rsidRPr="0092554C">
        <w:rPr>
          <w:rFonts w:ascii="Arial" w:hAnsi="Arial" w:cs="Arial"/>
          <w:sz w:val="20"/>
          <w:lang w:val="en-US"/>
        </w:rPr>
        <w:t xml:space="preserve">XR Runtime </w:t>
      </w:r>
      <w:r>
        <w:rPr>
          <w:rFonts w:ascii="Arial" w:hAnsi="Arial" w:cs="Arial"/>
          <w:sz w:val="20"/>
          <w:lang w:val="en-US"/>
        </w:rPr>
        <w:t xml:space="preserve">is </w:t>
      </w:r>
      <w:r w:rsidRPr="0092554C">
        <w:rPr>
          <w:rFonts w:ascii="Arial" w:hAnsi="Arial" w:cs="Arial"/>
          <w:sz w:val="20"/>
          <w:lang w:val="en-US"/>
        </w:rPr>
        <w:t>a set of functions that interface with a platform to perform commonly required operations, such as accessing the controller/peripheral state, getting current and/or predicted tracking positions, performing spatial computing, and submitting rendered frames to the display processing unit.</w:t>
      </w:r>
      <w:r w:rsidR="00746682">
        <w:rPr>
          <w:rFonts w:ascii="Arial" w:hAnsi="Arial" w:cs="Arial"/>
          <w:sz w:val="20"/>
          <w:lang w:val="en-US"/>
        </w:rPr>
        <w:t xml:space="preserve"> </w:t>
      </w:r>
      <w:r w:rsidR="00746682" w:rsidRPr="006816C3">
        <w:rPr>
          <w:rFonts w:ascii="Arial" w:hAnsi="Arial" w:cs="Arial"/>
          <w:sz w:val="20"/>
          <w:lang w:val="en-US"/>
        </w:rPr>
        <w:t xml:space="preserve">The XR Runtime provides </w:t>
      </w:r>
      <w:r w:rsidR="00746682" w:rsidRPr="006816C3">
        <w:rPr>
          <w:rFonts w:ascii="Arial" w:hAnsi="Arial" w:cs="Arial"/>
          <w:sz w:val="20"/>
          <w:lang w:val="en-US"/>
        </w:rPr>
        <w:lastRenderedPageBreak/>
        <w:t xml:space="preserve">the viewer pose and projection parameters </w:t>
      </w:r>
      <w:r w:rsidR="00A96DA9" w:rsidRPr="006816C3">
        <w:rPr>
          <w:rFonts w:ascii="Arial" w:hAnsi="Arial" w:cs="Arial"/>
          <w:sz w:val="20"/>
          <w:lang w:val="en-US"/>
        </w:rPr>
        <w:t>needed to</w:t>
      </w:r>
      <w:r w:rsidR="00746682" w:rsidRPr="006816C3">
        <w:rPr>
          <w:rFonts w:ascii="Arial" w:hAnsi="Arial" w:cs="Arial"/>
          <w:sz w:val="20"/>
          <w:lang w:val="en-US"/>
        </w:rPr>
        <w:t xml:space="preserve"> render each view for use in a composition projection layer.</w:t>
      </w:r>
      <w:ins w:id="25" w:author="China Unicom" w:date="2023-02-21T17:38:00Z">
        <w:r w:rsidR="00965A58">
          <w:rPr>
            <w:rFonts w:ascii="Arial" w:hAnsi="Arial" w:cs="Arial"/>
            <w:sz w:val="20"/>
            <w:lang w:val="en-US"/>
          </w:rPr>
          <w:t xml:space="preserve"> </w:t>
        </w:r>
      </w:ins>
    </w:p>
    <w:p w14:paraId="6FD8E8FC" w14:textId="0690A466" w:rsidR="00965A58" w:rsidRDefault="00965A58" w:rsidP="00965A58">
      <w:pPr>
        <w:jc w:val="both"/>
        <w:rPr>
          <w:ins w:id="26" w:author="China Unicom" w:date="2023-02-21T17:38:00Z"/>
          <w:rFonts w:ascii="Arial" w:hAnsi="Arial" w:cs="Arial"/>
          <w:sz w:val="20"/>
          <w:lang w:val="en-US"/>
        </w:rPr>
      </w:pPr>
      <w:ins w:id="27" w:author="China Unicom" w:date="2023-02-21T17:38:00Z">
        <w:r w:rsidRPr="00965A58">
          <w:rPr>
            <w:rFonts w:ascii="Arial" w:hAnsi="Arial" w:cs="Arial"/>
            <w:sz w:val="20"/>
            <w:lang w:val="en-US"/>
          </w:rPr>
          <w:t>XR Source Management addresses the management of data sources provided through the XR runtime such as microphones, cameras, trackers, etc. The XR Source Management may expose information to the application or may provide a subset to the media access function to be sent remote.</w:t>
        </w:r>
        <w:r>
          <w:rPr>
            <w:rFonts w:ascii="Arial" w:hAnsi="Arial" w:cs="Arial"/>
            <w:sz w:val="20"/>
            <w:lang w:val="en-US"/>
          </w:rPr>
          <w:t xml:space="preserve"> </w:t>
        </w:r>
      </w:ins>
    </w:p>
    <w:p w14:paraId="701B40C0" w14:textId="6F6F0E03" w:rsidR="00965A58" w:rsidRDefault="00965A58" w:rsidP="00965A58">
      <w:pPr>
        <w:jc w:val="both"/>
        <w:rPr>
          <w:ins w:id="28" w:author="China Unicom" w:date="2023-02-21T17:38:00Z"/>
          <w:rFonts w:ascii="Arial" w:hAnsi="Arial" w:cs="Arial"/>
          <w:sz w:val="20"/>
          <w:lang w:val="en-US"/>
        </w:rPr>
      </w:pPr>
      <w:ins w:id="29" w:author="China Unicom" w:date="2023-02-21T17:38:00Z">
        <w:r w:rsidRPr="00586EF3">
          <w:rPr>
            <w:rFonts w:ascii="Arial" w:hAnsi="Arial" w:cs="Arial"/>
            <w:sz w:val="20"/>
            <w:lang w:val="en-US"/>
          </w:rPr>
          <w:t xml:space="preserve">Presentation Engine </w:t>
        </w:r>
        <w:r>
          <w:rPr>
            <w:rFonts w:ascii="Arial" w:hAnsi="Arial" w:cs="Arial"/>
            <w:sz w:val="20"/>
            <w:lang w:val="en-US"/>
          </w:rPr>
          <w:t xml:space="preserve">is </w:t>
        </w:r>
        <w:r w:rsidRPr="00586EF3">
          <w:rPr>
            <w:rFonts w:ascii="Arial" w:hAnsi="Arial" w:cs="Arial"/>
            <w:sz w:val="20"/>
            <w:lang w:val="en-US"/>
          </w:rPr>
          <w:t>a set of composite renderers, rendering the component of the scenes, based on the input from t</w:t>
        </w:r>
        <w:r w:rsidRPr="006816C3">
          <w:rPr>
            <w:rFonts w:ascii="Arial" w:hAnsi="Arial" w:cs="Arial"/>
            <w:sz w:val="20"/>
            <w:lang w:val="en-US"/>
          </w:rPr>
          <w:t>he Scene Manager. The Scene Manager together with the Presentation Engine that includes functions such as scene composition and possible complex audio or visual rendering.</w:t>
        </w:r>
      </w:ins>
    </w:p>
    <w:p w14:paraId="40B38453" w14:textId="3008A8DB" w:rsidR="003D1690" w:rsidDel="0074716A" w:rsidRDefault="003D1690" w:rsidP="008D54FA">
      <w:pPr>
        <w:jc w:val="both"/>
        <w:rPr>
          <w:del w:id="30" w:author="China Unicom" w:date="2023-02-21T17:44:00Z"/>
          <w:rFonts w:ascii="Arial" w:hAnsi="Arial" w:cs="Arial"/>
          <w:sz w:val="20"/>
          <w:lang w:val="en-US"/>
        </w:rPr>
      </w:pPr>
    </w:p>
    <w:p w14:paraId="22FC693E" w14:textId="799799DC" w:rsidR="00392920" w:rsidRDefault="000928AE" w:rsidP="008D54FA">
      <w:pPr>
        <w:jc w:val="both"/>
        <w:rPr>
          <w:rFonts w:ascii="Arial" w:hAnsi="Arial" w:cs="Arial"/>
          <w:sz w:val="20"/>
          <w:highlight w:val="yellow"/>
          <w:lang w:val="en-US"/>
        </w:rPr>
      </w:pPr>
      <w:r>
        <w:rPr>
          <w:rFonts w:ascii="Arial" w:hAnsi="Arial" w:cs="Arial"/>
          <w:sz w:val="20"/>
          <w:lang w:val="en-US"/>
        </w:rPr>
        <w:t xml:space="preserve">Observation point 1 is derived from the </w:t>
      </w:r>
      <w:r w:rsidR="00F57306">
        <w:rPr>
          <w:rFonts w:ascii="Arial" w:hAnsi="Arial" w:cs="Arial"/>
          <w:sz w:val="20"/>
          <w:lang w:val="en-US"/>
        </w:rPr>
        <w:t xml:space="preserve">XR Runtime </w:t>
      </w:r>
      <w:ins w:id="31" w:author="China Unicom" w:date="2023-02-21T17:39:00Z">
        <w:r w:rsidR="00965A58">
          <w:rPr>
            <w:rFonts w:ascii="Arial" w:hAnsi="Arial" w:cs="Arial"/>
            <w:sz w:val="20"/>
            <w:lang w:val="en-US"/>
          </w:rPr>
          <w:t xml:space="preserve">API which </w:t>
        </w:r>
      </w:ins>
      <w:ins w:id="32" w:author="China Unicom" w:date="2023-02-21T17:43:00Z">
        <w:r w:rsidR="0074716A">
          <w:rPr>
            <w:rFonts w:ascii="Arial" w:hAnsi="Arial" w:cs="Arial"/>
            <w:sz w:val="20"/>
            <w:lang w:val="en-US"/>
          </w:rPr>
          <w:t xml:space="preserve">exchanges information between XR Runtime and XR Source Management/Presentation </w:t>
        </w:r>
      </w:ins>
      <w:ins w:id="33" w:author="China Unicom" w:date="2023-02-21T17:44:00Z">
        <w:r w:rsidR="0074716A">
          <w:rPr>
            <w:rFonts w:ascii="Arial" w:hAnsi="Arial" w:cs="Arial"/>
            <w:sz w:val="20"/>
            <w:lang w:val="en-US"/>
          </w:rPr>
          <w:t xml:space="preserve">Engine </w:t>
        </w:r>
      </w:ins>
      <w:r w:rsidR="003D2890">
        <w:rPr>
          <w:rFonts w:ascii="Arial" w:hAnsi="Arial" w:cs="Arial"/>
          <w:sz w:val="20"/>
          <w:lang w:val="en-US"/>
        </w:rPr>
        <w:t xml:space="preserve">and is defined to </w:t>
      </w:r>
      <w:r w:rsidR="003D2890" w:rsidRPr="003F46B7">
        <w:rPr>
          <w:rFonts w:ascii="Arial" w:hAnsi="Arial" w:cs="Arial"/>
          <w:sz w:val="20"/>
          <w:lang w:val="en-US"/>
        </w:rPr>
        <w:t>monitor:</w:t>
      </w:r>
    </w:p>
    <w:p w14:paraId="2EB13AE3" w14:textId="56CDEDD3"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Viewer</w:t>
      </w:r>
      <w:r w:rsidR="00431456" w:rsidRPr="005350D5">
        <w:rPr>
          <w:rFonts w:ascii="Arial" w:hAnsi="Arial" w:cs="Arial"/>
          <w:sz w:val="20"/>
          <w:lang w:val="en-US"/>
        </w:rPr>
        <w:t xml:space="preserve"> pose</w:t>
      </w:r>
    </w:p>
    <w:p w14:paraId="11FA14F3" w14:textId="7DD269D8"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Projection</w:t>
      </w:r>
      <w:r w:rsidR="00431456" w:rsidRPr="005350D5">
        <w:rPr>
          <w:rFonts w:ascii="Arial" w:hAnsi="Arial" w:cs="Arial"/>
          <w:sz w:val="20"/>
          <w:lang w:val="en-US"/>
        </w:rPr>
        <w:t xml:space="preserve"> parameters </w:t>
      </w:r>
    </w:p>
    <w:p w14:paraId="79CA0A5E" w14:textId="6669E6E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Camera</w:t>
      </w:r>
      <w:r w:rsidRPr="005350D5">
        <w:rPr>
          <w:rFonts w:ascii="Arial" w:hAnsi="Arial" w:cs="Arial"/>
          <w:sz w:val="20"/>
          <w:lang w:val="en-US"/>
        </w:rPr>
        <w:t xml:space="preserve"> information</w:t>
      </w:r>
    </w:p>
    <w:p w14:paraId="263855D9" w14:textId="1C23601C"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Gesture</w:t>
      </w:r>
    </w:p>
    <w:p w14:paraId="743A12C3" w14:textId="7EBDB28F"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Body</w:t>
      </w:r>
      <w:r w:rsidRPr="005350D5">
        <w:rPr>
          <w:rFonts w:ascii="Arial" w:hAnsi="Arial" w:cs="Arial"/>
          <w:sz w:val="20"/>
          <w:lang w:val="en-US"/>
        </w:rPr>
        <w:t xml:space="preserve"> action</w:t>
      </w:r>
    </w:p>
    <w:p w14:paraId="4E5437F4" w14:textId="0B1F7375"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T</w:t>
      </w:r>
      <w:r w:rsidR="00B76C86" w:rsidRPr="005350D5">
        <w:rPr>
          <w:rFonts w:ascii="Arial" w:hAnsi="Arial" w:cs="Arial"/>
          <w:sz w:val="20"/>
          <w:lang w:val="en-US"/>
        </w:rPr>
        <w:t>racking position prediction error</w:t>
      </w:r>
    </w:p>
    <w:p w14:paraId="6419B85D" w14:textId="6D87509A" w:rsidR="00B76C86" w:rsidRPr="005350D5" w:rsidRDefault="00B76C86" w:rsidP="000737AE">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M</w:t>
      </w:r>
      <w:r w:rsidRPr="005350D5">
        <w:rPr>
          <w:rFonts w:ascii="Arial" w:hAnsi="Arial" w:cs="Arial"/>
          <w:sz w:val="20"/>
          <w:lang w:val="en-US"/>
        </w:rPr>
        <w:t>apping latency for reconstructing the surrounding space</w:t>
      </w:r>
    </w:p>
    <w:p w14:paraId="7BA67B0E" w14:textId="77777777" w:rsidR="001303B7" w:rsidRPr="005350D5" w:rsidRDefault="001303B7" w:rsidP="001303B7">
      <w:pPr>
        <w:pStyle w:val="B1"/>
        <w:rPr>
          <w:rFonts w:ascii="Arial" w:hAnsi="Arial" w:cs="Arial"/>
          <w:sz w:val="20"/>
          <w:lang w:val="en-US"/>
        </w:rPr>
      </w:pPr>
    </w:p>
    <w:p w14:paraId="06A268FE" w14:textId="5206AEBA" w:rsidR="005F3C5F" w:rsidRPr="005350D5" w:rsidRDefault="005F3C5F" w:rsidP="005F3C5F">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OP1 are FFS. </w:t>
      </w:r>
    </w:p>
    <w:p w14:paraId="219DE248" w14:textId="6F03FC04" w:rsidR="005F3C5F" w:rsidDel="004A7089" w:rsidRDefault="005F3C5F" w:rsidP="008D54FA">
      <w:pPr>
        <w:jc w:val="both"/>
        <w:rPr>
          <w:del w:id="34" w:author="China Unicom" w:date="2023-02-21T17:52:00Z"/>
          <w:rFonts w:ascii="Arial" w:hAnsi="Arial" w:cs="Arial"/>
          <w:sz w:val="20"/>
          <w:lang w:val="en-US"/>
        </w:rPr>
      </w:pPr>
    </w:p>
    <w:p w14:paraId="77E1BC8E" w14:textId="1041CF14" w:rsidR="00322790" w:rsidDel="004A7089" w:rsidRDefault="00322790" w:rsidP="00322790">
      <w:pPr>
        <w:pStyle w:val="2"/>
        <w:rPr>
          <w:del w:id="35" w:author="China Unicom" w:date="2023-02-21T17:52:00Z"/>
        </w:rPr>
      </w:pPr>
      <w:del w:id="36" w:author="China Unicom" w:date="2023-02-21T17:52:00Z">
        <w:r w:rsidDel="004A7089">
          <w:delText>Observation point 2</w:delText>
        </w:r>
      </w:del>
    </w:p>
    <w:p w14:paraId="7D715162" w14:textId="5876A4EE" w:rsidR="00BF0F44" w:rsidDel="004A7089" w:rsidRDefault="00BF0F44" w:rsidP="00BF0F44">
      <w:pPr>
        <w:jc w:val="both"/>
        <w:rPr>
          <w:del w:id="37" w:author="China Unicom" w:date="2023-02-21T17:52:00Z"/>
          <w:rFonts w:ascii="Arial" w:hAnsi="Arial" w:cs="Arial"/>
          <w:sz w:val="20"/>
          <w:lang w:val="en-US"/>
        </w:rPr>
      </w:pPr>
      <w:del w:id="38" w:author="China Unicom" w:date="2023-02-21T17:52:00Z">
        <w:r w:rsidRPr="00586EF3" w:rsidDel="004A7089">
          <w:rPr>
            <w:rFonts w:ascii="Arial" w:hAnsi="Arial" w:cs="Arial"/>
            <w:sz w:val="20"/>
            <w:lang w:val="en-US"/>
          </w:rPr>
          <w:delText xml:space="preserve">Presentation Engine </w:delText>
        </w:r>
        <w:r w:rsidDel="004A7089">
          <w:rPr>
            <w:rFonts w:ascii="Arial" w:hAnsi="Arial" w:cs="Arial"/>
            <w:sz w:val="20"/>
            <w:lang w:val="en-US"/>
          </w:rPr>
          <w:delText xml:space="preserve">is </w:delText>
        </w:r>
        <w:r w:rsidRPr="00586EF3" w:rsidDel="004A7089">
          <w:rPr>
            <w:rFonts w:ascii="Arial" w:hAnsi="Arial" w:cs="Arial"/>
            <w:sz w:val="20"/>
            <w:lang w:val="en-US"/>
          </w:rPr>
          <w:delText>a set of composite renderers, rendering the component of the scenes, based on the input from t</w:delText>
        </w:r>
        <w:r w:rsidRPr="006816C3" w:rsidDel="004A7089">
          <w:rPr>
            <w:rFonts w:ascii="Arial" w:hAnsi="Arial" w:cs="Arial"/>
            <w:sz w:val="20"/>
            <w:lang w:val="en-US"/>
          </w:rPr>
          <w:delText>he Scene Manager</w:delText>
        </w:r>
        <w:r w:rsidR="005D1744" w:rsidRPr="006816C3" w:rsidDel="004A7089">
          <w:rPr>
            <w:rFonts w:ascii="Arial" w:hAnsi="Arial" w:cs="Arial"/>
            <w:sz w:val="20"/>
            <w:lang w:val="en-US"/>
          </w:rPr>
          <w:delText>. The Scene Manager together with the Presentation Engine that includes functions such as scene composition and possible complex audio or visual rendering.</w:delText>
        </w:r>
      </w:del>
    </w:p>
    <w:p w14:paraId="1BDEDE62" w14:textId="51729D96" w:rsidR="000928AE" w:rsidDel="004A7089" w:rsidRDefault="000928AE" w:rsidP="000928AE">
      <w:pPr>
        <w:jc w:val="both"/>
        <w:rPr>
          <w:del w:id="39" w:author="China Unicom" w:date="2023-02-21T17:52:00Z"/>
          <w:rFonts w:ascii="Arial" w:hAnsi="Arial" w:cs="Arial"/>
          <w:sz w:val="20"/>
          <w:highlight w:val="yellow"/>
          <w:lang w:val="en-US"/>
        </w:rPr>
      </w:pPr>
      <w:del w:id="40" w:author="China Unicom" w:date="2023-02-21T17:52:00Z">
        <w:r w:rsidDel="004A7089">
          <w:rPr>
            <w:rFonts w:ascii="Arial" w:hAnsi="Arial" w:cs="Arial"/>
            <w:sz w:val="20"/>
            <w:lang w:val="en-US"/>
          </w:rPr>
          <w:delText xml:space="preserve">Observation point 2 is derived from the </w:delText>
        </w:r>
        <w:r w:rsidRPr="00586EF3" w:rsidDel="004A7089">
          <w:rPr>
            <w:rFonts w:ascii="Arial" w:hAnsi="Arial" w:cs="Arial"/>
            <w:sz w:val="20"/>
            <w:lang w:val="en-US"/>
          </w:rPr>
          <w:delText>Presentation Engine</w:delText>
        </w:r>
        <w:r w:rsidDel="004A7089">
          <w:rPr>
            <w:rFonts w:ascii="Arial" w:hAnsi="Arial" w:cs="Arial"/>
            <w:sz w:val="20"/>
            <w:lang w:val="en-US"/>
          </w:rPr>
          <w:delText xml:space="preserve"> and is defin</w:delText>
        </w:r>
        <w:r w:rsidRPr="003F46B7" w:rsidDel="004A7089">
          <w:rPr>
            <w:rFonts w:ascii="Arial" w:hAnsi="Arial" w:cs="Arial"/>
            <w:sz w:val="20"/>
            <w:lang w:val="en-US"/>
          </w:rPr>
          <w:delText>ed to monitor:</w:delText>
        </w:r>
      </w:del>
    </w:p>
    <w:p w14:paraId="2EC1C336" w14:textId="2AC89D45" w:rsidR="00EB6D49" w:rsidDel="004A7089" w:rsidRDefault="00EB6D49" w:rsidP="000737AE">
      <w:pPr>
        <w:pStyle w:val="B1"/>
        <w:rPr>
          <w:del w:id="41" w:author="China Unicom" w:date="2023-02-21T17:52:00Z"/>
          <w:rFonts w:ascii="Arial" w:hAnsi="Arial" w:cs="Arial"/>
          <w:sz w:val="20"/>
          <w:lang w:val="en-US"/>
        </w:rPr>
      </w:pPr>
      <w:del w:id="42"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Scene</w:delText>
        </w:r>
        <w:r w:rsidRPr="005350D5" w:rsidDel="004A7089">
          <w:rPr>
            <w:rFonts w:ascii="Arial" w:hAnsi="Arial" w:cs="Arial"/>
            <w:sz w:val="20"/>
            <w:lang w:val="en-US"/>
          </w:rPr>
          <w:delText xml:space="preserve"> rendering latency</w:delText>
        </w:r>
      </w:del>
    </w:p>
    <w:p w14:paraId="76EF5FDF" w14:textId="6D461ACF" w:rsidR="00D7796B" w:rsidRPr="005350D5" w:rsidDel="004A7089" w:rsidRDefault="00D7796B" w:rsidP="000737AE">
      <w:pPr>
        <w:pStyle w:val="B1"/>
        <w:rPr>
          <w:del w:id="43" w:author="China Unicom" w:date="2023-02-21T17:52:00Z"/>
          <w:rFonts w:ascii="Arial" w:hAnsi="Arial" w:cs="Arial"/>
          <w:sz w:val="20"/>
          <w:lang w:val="en-US"/>
        </w:rPr>
      </w:pPr>
    </w:p>
    <w:p w14:paraId="0BD010EA" w14:textId="72AAA37A" w:rsidR="005F3C5F" w:rsidRPr="005350D5" w:rsidDel="004A7089" w:rsidRDefault="005F3C5F" w:rsidP="005F3C5F">
      <w:pPr>
        <w:pStyle w:val="EditorsNote"/>
        <w:rPr>
          <w:del w:id="44" w:author="China Unicom" w:date="2023-02-21T17:52:00Z"/>
          <w:rFonts w:ascii="Arial" w:hAnsi="Arial" w:cs="Arial"/>
          <w:sz w:val="20"/>
          <w:lang w:val="en-US"/>
        </w:rPr>
      </w:pPr>
      <w:del w:id="45" w:author="China Unicom" w:date="2023-02-21T17:52:00Z">
        <w:r w:rsidRPr="005350D5" w:rsidDel="004A7089">
          <w:rPr>
            <w:rFonts w:ascii="Arial" w:hAnsi="Arial" w:cs="Arial"/>
            <w:sz w:val="20"/>
            <w:lang w:val="en-US"/>
          </w:rPr>
          <w:delText xml:space="preserve">Editor’s Note: Additional parameters to be monitored in OP2 are FFS. </w:delText>
        </w:r>
      </w:del>
    </w:p>
    <w:p w14:paraId="71E81EA1" w14:textId="391805B0" w:rsidR="005F3C5F" w:rsidDel="004A7089" w:rsidRDefault="005F3C5F" w:rsidP="000928AE">
      <w:pPr>
        <w:jc w:val="both"/>
        <w:rPr>
          <w:del w:id="46" w:author="China Unicom" w:date="2023-02-21T17:52:00Z"/>
          <w:rFonts w:ascii="Arial" w:hAnsi="Arial" w:cs="Arial"/>
          <w:sz w:val="20"/>
          <w:lang w:val="en-US"/>
        </w:rPr>
      </w:pPr>
    </w:p>
    <w:p w14:paraId="3E1AE518" w14:textId="77777777" w:rsidR="00A932F2" w:rsidRDefault="00A932F2" w:rsidP="00E913C9">
      <w:pPr>
        <w:jc w:val="both"/>
        <w:rPr>
          <w:rFonts w:ascii="Arial" w:hAnsi="Arial" w:cs="Arial"/>
          <w:sz w:val="20"/>
          <w:lang w:val="en-US"/>
        </w:rPr>
      </w:pPr>
    </w:p>
    <w:p w14:paraId="6BA9D99F" w14:textId="2C8F760E" w:rsidR="00322790" w:rsidRDefault="00322790" w:rsidP="00322790">
      <w:pPr>
        <w:pStyle w:val="2"/>
      </w:pPr>
      <w:r>
        <w:t xml:space="preserve">Observation point </w:t>
      </w:r>
      <w:del w:id="47" w:author="China Unicom" w:date="2023-02-21T17:49:00Z">
        <w:r w:rsidDel="004A7089">
          <w:delText>3</w:delText>
        </w:r>
      </w:del>
      <w:ins w:id="48" w:author="China Unicom" w:date="2023-02-21T17:49:00Z">
        <w:r w:rsidR="004A7089">
          <w:t>2</w:t>
        </w:r>
      </w:ins>
    </w:p>
    <w:p w14:paraId="6A2237E0" w14:textId="54FD09E1" w:rsidR="00BF0F44" w:rsidRDefault="00BF0F44" w:rsidP="00E913C9">
      <w:pPr>
        <w:jc w:val="both"/>
        <w:rPr>
          <w:ins w:id="49" w:author="China Unicom" w:date="2023-02-21T17:46:00Z"/>
          <w:rFonts w:ascii="Arial" w:hAnsi="Arial" w:cs="Arial"/>
          <w:sz w:val="20"/>
          <w:lang w:val="en-US"/>
        </w:rPr>
      </w:pPr>
      <w:r w:rsidRPr="00586EF3">
        <w:rPr>
          <w:rFonts w:ascii="Arial" w:hAnsi="Arial" w:cs="Arial"/>
          <w:sz w:val="20"/>
          <w:lang w:val="en-US"/>
        </w:rPr>
        <w:t xml:space="preserve">Scene Manager </w:t>
      </w:r>
      <w:r>
        <w:rPr>
          <w:rFonts w:ascii="Arial" w:hAnsi="Arial" w:cs="Arial"/>
          <w:sz w:val="20"/>
          <w:lang w:val="en-US"/>
        </w:rPr>
        <w:t xml:space="preserve">is </w:t>
      </w:r>
      <w:r w:rsidRPr="00586EF3">
        <w:rPr>
          <w:rFonts w:ascii="Arial" w:hAnsi="Arial" w:cs="Arial"/>
          <w:sz w:val="20"/>
          <w:lang w:val="en-US"/>
        </w:rPr>
        <w:t>a set of functions that supports the application in arranging the logical and spatial representation of a multisensorial scene based</w:t>
      </w:r>
      <w:r w:rsidR="005D1744">
        <w:rPr>
          <w:rFonts w:ascii="Arial" w:hAnsi="Arial" w:cs="Arial"/>
          <w:sz w:val="20"/>
          <w:lang w:val="en-US"/>
        </w:rPr>
        <w:t xml:space="preserve"> on support from the XR Runtime.</w:t>
      </w:r>
      <w:r w:rsidR="00367B7A">
        <w:rPr>
          <w:rFonts w:ascii="Arial" w:hAnsi="Arial" w:cs="Arial"/>
          <w:sz w:val="20"/>
          <w:lang w:val="en-US"/>
        </w:rPr>
        <w:t xml:space="preserve"> </w:t>
      </w:r>
      <w:r w:rsidR="00367B7A" w:rsidRPr="00367B7A">
        <w:rPr>
          <w:rFonts w:ascii="Arial" w:hAnsi="Arial" w:cs="Arial"/>
          <w:sz w:val="20"/>
          <w:lang w:val="en-US"/>
        </w:rPr>
        <w:t>XR Scene Manager has access to the latest pose and tracking information from the XR Runtime which is then provided. Based on this information, the Scene Manager may for example determine the objects visible to the user at a given point in time or more generally the objects that may be needed to be rendered in the next rendering cycles.</w:t>
      </w:r>
    </w:p>
    <w:p w14:paraId="687E5779" w14:textId="77777777" w:rsidR="0007702D" w:rsidRDefault="0007702D" w:rsidP="0007702D">
      <w:pPr>
        <w:jc w:val="both"/>
        <w:rPr>
          <w:ins w:id="50" w:author="China Unicom" w:date="2023-02-21T17:46:00Z"/>
          <w:rFonts w:ascii="Arial" w:hAnsi="Arial" w:cs="Arial"/>
          <w:sz w:val="20"/>
          <w:lang w:val="en-US"/>
        </w:rPr>
      </w:pPr>
      <w:ins w:id="51" w:author="China Unicom" w:date="2023-02-21T17:46:00Z">
        <w:r w:rsidRPr="00586EF3">
          <w:rPr>
            <w:rFonts w:ascii="Arial" w:hAnsi="Arial" w:cs="Arial"/>
            <w:sz w:val="20"/>
            <w:lang w:val="en-US"/>
          </w:rPr>
          <w:t xml:space="preserve">Media Access Function </w:t>
        </w:r>
        <w:r>
          <w:rPr>
            <w:rFonts w:ascii="Arial" w:hAnsi="Arial" w:cs="Arial"/>
            <w:sz w:val="20"/>
            <w:lang w:val="en-US"/>
          </w:rPr>
          <w:t>is a</w:t>
        </w:r>
        <w:r w:rsidRPr="00586EF3">
          <w:rPr>
            <w:rFonts w:ascii="Arial" w:hAnsi="Arial" w:cs="Arial"/>
            <w:sz w:val="20"/>
            <w:lang w:val="en-US"/>
          </w:rPr>
          <w:t xml:space="preserve"> set of functions that enables access to media and other XR-related data that is needed in the Scene manager or XR Runtime to provide an XR experience</w:t>
        </w:r>
        <w:r>
          <w:rPr>
            <w:rFonts w:ascii="Arial" w:hAnsi="Arial" w:cs="Arial"/>
            <w:sz w:val="20"/>
            <w:lang w:val="en-US"/>
          </w:rPr>
          <w:t xml:space="preserve">. </w:t>
        </w:r>
        <w:r w:rsidRPr="0070087A">
          <w:rPr>
            <w:rFonts w:ascii="Arial" w:hAnsi="Arial" w:cs="Arial"/>
            <w:sz w:val="20"/>
            <w:lang w:val="en-US"/>
          </w:rPr>
          <w:t>The media access function accesses the network resources or sends data to the network using the established media pipelines.</w:t>
        </w:r>
      </w:ins>
    </w:p>
    <w:p w14:paraId="36AA9506" w14:textId="77777777" w:rsidR="0007702D" w:rsidRDefault="0007702D" w:rsidP="00E913C9">
      <w:pPr>
        <w:jc w:val="both"/>
        <w:rPr>
          <w:rFonts w:ascii="Arial" w:hAnsi="Arial" w:cs="Arial"/>
          <w:sz w:val="20"/>
          <w:lang w:val="en-US"/>
        </w:rPr>
      </w:pPr>
    </w:p>
    <w:p w14:paraId="21A9067E" w14:textId="38C6ECB7" w:rsidR="000928AE" w:rsidRDefault="000928AE" w:rsidP="000928AE">
      <w:pPr>
        <w:jc w:val="both"/>
        <w:rPr>
          <w:rFonts w:ascii="Arial" w:hAnsi="Arial" w:cs="Arial"/>
          <w:sz w:val="20"/>
          <w:highlight w:val="yellow"/>
          <w:lang w:val="en-US"/>
        </w:rPr>
      </w:pPr>
      <w:r>
        <w:rPr>
          <w:rFonts w:ascii="Arial" w:hAnsi="Arial" w:cs="Arial"/>
          <w:sz w:val="20"/>
          <w:lang w:val="en-US"/>
        </w:rPr>
        <w:t xml:space="preserve">Observation point </w:t>
      </w:r>
      <w:del w:id="52" w:author="China Unicom" w:date="2023-02-21T17:46:00Z">
        <w:r w:rsidDel="0007702D">
          <w:rPr>
            <w:rFonts w:ascii="Arial" w:hAnsi="Arial" w:cs="Arial"/>
            <w:sz w:val="20"/>
            <w:lang w:val="en-US"/>
          </w:rPr>
          <w:delText xml:space="preserve">3 </w:delText>
        </w:r>
      </w:del>
      <w:ins w:id="53" w:author="China Unicom" w:date="2023-02-21T17:46:00Z">
        <w:r w:rsidR="0007702D">
          <w:rPr>
            <w:rFonts w:ascii="Arial" w:hAnsi="Arial" w:cs="Arial"/>
            <w:sz w:val="20"/>
            <w:lang w:val="en-US"/>
          </w:rPr>
          <w:t xml:space="preserve">2 </w:t>
        </w:r>
      </w:ins>
      <w:r>
        <w:rPr>
          <w:rFonts w:ascii="Arial" w:hAnsi="Arial" w:cs="Arial"/>
          <w:sz w:val="20"/>
          <w:lang w:val="en-US"/>
        </w:rPr>
        <w:t xml:space="preserve">is derived from the </w:t>
      </w:r>
      <w:ins w:id="54" w:author="China Unicom" w:date="2023-02-21T17:47:00Z">
        <w:r w:rsidR="0007702D">
          <w:rPr>
            <w:rFonts w:ascii="Arial" w:hAnsi="Arial" w:cs="Arial"/>
            <w:sz w:val="20"/>
            <w:lang w:val="en-US"/>
          </w:rPr>
          <w:t xml:space="preserve">API which exchanges information between </w:t>
        </w:r>
        <w:r w:rsidR="0007702D" w:rsidRPr="00586EF3">
          <w:rPr>
            <w:rFonts w:ascii="Arial" w:hAnsi="Arial" w:cs="Arial"/>
            <w:sz w:val="20"/>
            <w:lang w:val="en-US"/>
          </w:rPr>
          <w:t>Scene Manager</w:t>
        </w:r>
        <w:r w:rsidR="0007702D">
          <w:rPr>
            <w:rFonts w:ascii="Arial" w:hAnsi="Arial" w:cs="Arial"/>
            <w:sz w:val="20"/>
            <w:lang w:val="en-US"/>
          </w:rPr>
          <w:t xml:space="preserve"> and </w:t>
        </w:r>
        <w:r w:rsidR="0007702D" w:rsidRPr="00586EF3">
          <w:rPr>
            <w:rFonts w:ascii="Arial" w:hAnsi="Arial" w:cs="Arial"/>
            <w:sz w:val="20"/>
            <w:lang w:val="en-US"/>
          </w:rPr>
          <w:t>Media Access Function</w:t>
        </w:r>
        <w:r w:rsidR="0007702D" w:rsidRPr="00586EF3" w:rsidDel="0007702D">
          <w:rPr>
            <w:rFonts w:ascii="Arial" w:hAnsi="Arial" w:cs="Arial"/>
            <w:sz w:val="20"/>
            <w:lang w:val="en-US"/>
          </w:rPr>
          <w:t xml:space="preserve"> </w:t>
        </w:r>
      </w:ins>
      <w:del w:id="55" w:author="China Unicom" w:date="2023-02-21T17:47:00Z">
        <w:r w:rsidR="00F962DE" w:rsidRPr="00586EF3" w:rsidDel="0007702D">
          <w:rPr>
            <w:rFonts w:ascii="Arial" w:hAnsi="Arial" w:cs="Arial"/>
            <w:sz w:val="20"/>
            <w:lang w:val="en-US"/>
          </w:rPr>
          <w:delText>Scene Manager</w:delText>
        </w:r>
        <w:r w:rsidDel="0007702D">
          <w:rPr>
            <w:rFonts w:ascii="Arial" w:hAnsi="Arial" w:cs="Arial"/>
            <w:sz w:val="20"/>
            <w:lang w:val="en-US"/>
          </w:rPr>
          <w:delText xml:space="preserve"> </w:delText>
        </w:r>
      </w:del>
      <w:r>
        <w:rPr>
          <w:rFonts w:ascii="Arial" w:hAnsi="Arial" w:cs="Arial"/>
          <w:sz w:val="20"/>
          <w:lang w:val="en-US"/>
        </w:rPr>
        <w:t>and is define</w:t>
      </w:r>
      <w:r w:rsidRPr="003F46B7">
        <w:rPr>
          <w:rFonts w:ascii="Arial" w:hAnsi="Arial" w:cs="Arial"/>
          <w:sz w:val="20"/>
          <w:lang w:val="en-US"/>
        </w:rPr>
        <w:t>d to monitor:</w:t>
      </w:r>
    </w:p>
    <w:p w14:paraId="11016761" w14:textId="2794E2F2"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Scene</w:t>
      </w:r>
      <w:r w:rsidR="00431456" w:rsidRPr="005350D5">
        <w:rPr>
          <w:rFonts w:ascii="Arial" w:hAnsi="Arial" w:cs="Arial"/>
          <w:sz w:val="20"/>
          <w:lang w:val="en-US"/>
        </w:rPr>
        <w:t xml:space="preserve"> update latency</w:t>
      </w:r>
    </w:p>
    <w:p w14:paraId="3089A498" w14:textId="24D7358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t>FOV</w:t>
      </w:r>
    </w:p>
    <w:p w14:paraId="6F2CB96E" w14:textId="221B805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Viewport</w:t>
      </w:r>
    </w:p>
    <w:p w14:paraId="79D76D0E" w14:textId="3087C582" w:rsidR="00B76C86" w:rsidRPr="005350D5" w:rsidRDefault="00B76C8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Viewport</w:t>
      </w:r>
      <w:r w:rsidR="00EB6D49" w:rsidRPr="005350D5">
        <w:rPr>
          <w:rFonts w:ascii="Arial" w:hAnsi="Arial" w:cs="Arial"/>
          <w:sz w:val="20"/>
          <w:lang w:val="en-US"/>
        </w:rPr>
        <w:t xml:space="preserve"> error for rendered objects</w:t>
      </w:r>
    </w:p>
    <w:p w14:paraId="7EA99AEB" w14:textId="53B04395" w:rsidR="00EB6D49" w:rsidRPr="005350D5" w:rsidRDefault="00EB6D49" w:rsidP="000737AE">
      <w:pPr>
        <w:pStyle w:val="B1"/>
        <w:rPr>
          <w:rFonts w:ascii="Arial" w:hAnsi="Arial" w:cs="Arial"/>
          <w:sz w:val="20"/>
          <w:lang w:val="en-US"/>
        </w:rPr>
      </w:pPr>
    </w:p>
    <w:p w14:paraId="0FA2493E" w14:textId="1BB98834" w:rsidR="005F3C5F" w:rsidRPr="005350D5" w:rsidRDefault="005F3C5F" w:rsidP="005F3C5F">
      <w:pPr>
        <w:pStyle w:val="EditorsNote"/>
        <w:rPr>
          <w:rFonts w:ascii="Arial" w:hAnsi="Arial" w:cs="Arial"/>
          <w:sz w:val="20"/>
          <w:lang w:val="en-US"/>
        </w:rPr>
      </w:pPr>
      <w:r w:rsidRPr="005350D5">
        <w:rPr>
          <w:rFonts w:ascii="Arial" w:hAnsi="Arial" w:cs="Arial"/>
          <w:sz w:val="20"/>
          <w:lang w:val="en-US"/>
        </w:rPr>
        <w:lastRenderedPageBreak/>
        <w:t xml:space="preserve">Editor’s Note: Additional parameters to be monitored in </w:t>
      </w:r>
      <w:del w:id="56" w:author="China Unicom" w:date="2023-02-21T18:15:00Z">
        <w:r w:rsidRPr="005350D5" w:rsidDel="00921163">
          <w:rPr>
            <w:rFonts w:ascii="Arial" w:hAnsi="Arial" w:cs="Arial"/>
            <w:sz w:val="20"/>
            <w:lang w:val="en-US"/>
          </w:rPr>
          <w:delText xml:space="preserve">OP3 </w:delText>
        </w:r>
      </w:del>
      <w:ins w:id="57" w:author="China Unicom" w:date="2023-02-21T18:15:00Z">
        <w:r w:rsidR="00921163" w:rsidRPr="005350D5">
          <w:rPr>
            <w:rFonts w:ascii="Arial" w:hAnsi="Arial" w:cs="Arial"/>
            <w:sz w:val="20"/>
            <w:lang w:val="en-US"/>
          </w:rPr>
          <w:t>OP</w:t>
        </w:r>
        <w:r w:rsidR="00921163">
          <w:rPr>
            <w:rFonts w:ascii="Arial" w:hAnsi="Arial" w:cs="Arial"/>
            <w:sz w:val="20"/>
            <w:lang w:val="en-US"/>
          </w:rPr>
          <w:t>2</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15431E02" w14:textId="3E1A0672" w:rsidR="005F3C5F" w:rsidDel="004A7089" w:rsidRDefault="005F3C5F" w:rsidP="000928AE">
      <w:pPr>
        <w:jc w:val="both"/>
        <w:rPr>
          <w:del w:id="58" w:author="China Unicom" w:date="2023-02-21T17:52:00Z"/>
          <w:rFonts w:ascii="Arial" w:hAnsi="Arial" w:cs="Arial"/>
          <w:sz w:val="20"/>
          <w:lang w:val="en-US"/>
        </w:rPr>
      </w:pPr>
    </w:p>
    <w:p w14:paraId="69756A34" w14:textId="0F812712" w:rsidR="00322790" w:rsidDel="004A7089" w:rsidRDefault="00322790" w:rsidP="00322790">
      <w:pPr>
        <w:pStyle w:val="2"/>
        <w:rPr>
          <w:del w:id="59" w:author="China Unicom" w:date="2023-02-21T17:52:00Z"/>
        </w:rPr>
      </w:pPr>
      <w:del w:id="60" w:author="China Unicom" w:date="2023-02-21T17:52:00Z">
        <w:r w:rsidDel="004A7089">
          <w:delText>Observation point 4</w:delText>
        </w:r>
      </w:del>
    </w:p>
    <w:p w14:paraId="54260106" w14:textId="02992D82" w:rsidR="00BF0F44" w:rsidDel="004A7089" w:rsidRDefault="00BF0F44" w:rsidP="00E913C9">
      <w:pPr>
        <w:jc w:val="both"/>
        <w:rPr>
          <w:del w:id="61" w:author="China Unicom" w:date="2023-02-21T17:51:00Z"/>
          <w:rFonts w:ascii="Arial" w:hAnsi="Arial" w:cs="Arial"/>
          <w:sz w:val="20"/>
          <w:lang w:val="en-US"/>
        </w:rPr>
      </w:pPr>
      <w:del w:id="62" w:author="China Unicom" w:date="2023-02-21T17:51:00Z">
        <w:r w:rsidRPr="009B365F" w:rsidDel="004A7089">
          <w:rPr>
            <w:rFonts w:ascii="Arial" w:hAnsi="Arial" w:cs="Arial"/>
            <w:sz w:val="20"/>
            <w:lang w:val="en-US"/>
          </w:rPr>
          <w:delText xml:space="preserve">XR Source Management </w:delText>
        </w:r>
        <w:r w:rsidR="0075785D" w:rsidRPr="0075785D" w:rsidDel="004A7089">
          <w:rPr>
            <w:rFonts w:ascii="Arial" w:hAnsi="Arial" w:cs="Arial" w:hint="eastAsia"/>
            <w:sz w:val="20"/>
            <w:lang w:val="en-US"/>
          </w:rPr>
          <w:delText>address</w:delText>
        </w:r>
        <w:r w:rsidR="008175EC" w:rsidDel="004A7089">
          <w:rPr>
            <w:rFonts w:ascii="Arial" w:hAnsi="Arial" w:cs="Arial"/>
            <w:sz w:val="20"/>
            <w:lang w:val="en-US"/>
          </w:rPr>
          <w:delText>es</w:delText>
        </w:r>
        <w:r w:rsidDel="004A7089">
          <w:rPr>
            <w:rFonts w:ascii="Arial" w:hAnsi="Arial" w:cs="Arial"/>
            <w:sz w:val="20"/>
            <w:lang w:val="en-US"/>
          </w:rPr>
          <w:delText xml:space="preserve"> the </w:delText>
        </w:r>
        <w:r w:rsidRPr="009B365F" w:rsidDel="004A7089">
          <w:rPr>
            <w:rFonts w:ascii="Arial" w:hAnsi="Arial" w:cs="Arial"/>
            <w:sz w:val="20"/>
            <w:lang w:val="en-US"/>
          </w:rPr>
          <w:delText>management of data sources provided through the XR runtime such as microphones, cameras, trackers, etc.</w:delText>
        </w:r>
        <w:r w:rsidR="00746682" w:rsidDel="004A7089">
          <w:rPr>
            <w:rFonts w:ascii="Arial" w:hAnsi="Arial" w:cs="Arial"/>
            <w:sz w:val="20"/>
            <w:lang w:val="en-US"/>
          </w:rPr>
          <w:delText xml:space="preserve"> </w:delText>
        </w:r>
        <w:r w:rsidR="00746682" w:rsidRPr="00746682" w:rsidDel="004A7089">
          <w:rPr>
            <w:rFonts w:ascii="Arial" w:hAnsi="Arial" w:cs="Arial"/>
            <w:sz w:val="20"/>
            <w:lang w:val="en-US"/>
          </w:rPr>
          <w:delText>The XR Source Management may expose information to the application or may provide a subset to the media access function to be sent remote.</w:delText>
        </w:r>
      </w:del>
    </w:p>
    <w:p w14:paraId="6D38413C" w14:textId="0EEA9199" w:rsidR="00F962DE" w:rsidDel="004A7089" w:rsidRDefault="00F962DE" w:rsidP="00F962DE">
      <w:pPr>
        <w:jc w:val="both"/>
        <w:rPr>
          <w:del w:id="63" w:author="China Unicom" w:date="2023-02-21T17:52:00Z"/>
          <w:rFonts w:ascii="Arial" w:hAnsi="Arial" w:cs="Arial"/>
          <w:sz w:val="20"/>
          <w:highlight w:val="yellow"/>
          <w:lang w:val="en-US"/>
        </w:rPr>
      </w:pPr>
      <w:del w:id="64" w:author="China Unicom" w:date="2023-02-21T17:52:00Z">
        <w:r w:rsidDel="004A7089">
          <w:rPr>
            <w:rFonts w:ascii="Arial" w:hAnsi="Arial" w:cs="Arial"/>
            <w:sz w:val="20"/>
            <w:lang w:val="en-US"/>
          </w:rPr>
          <w:delText xml:space="preserve">Observation point 4 is derived from the </w:delText>
        </w:r>
        <w:r w:rsidRPr="009B365F" w:rsidDel="004A7089">
          <w:rPr>
            <w:rFonts w:ascii="Arial" w:hAnsi="Arial" w:cs="Arial"/>
            <w:sz w:val="20"/>
            <w:lang w:val="en-US"/>
          </w:rPr>
          <w:delText>XR Source Management</w:delText>
        </w:r>
        <w:r w:rsidDel="004A7089">
          <w:rPr>
            <w:rFonts w:ascii="Arial" w:hAnsi="Arial" w:cs="Arial"/>
            <w:sz w:val="20"/>
            <w:lang w:val="en-US"/>
          </w:rPr>
          <w:delText xml:space="preserve"> and is d</w:delText>
        </w:r>
        <w:r w:rsidRPr="003F46B7" w:rsidDel="004A7089">
          <w:rPr>
            <w:rFonts w:ascii="Arial" w:hAnsi="Arial" w:cs="Arial"/>
            <w:sz w:val="20"/>
            <w:lang w:val="en-US"/>
          </w:rPr>
          <w:delText>efined to monitor:</w:delText>
        </w:r>
      </w:del>
    </w:p>
    <w:p w14:paraId="1F0106C1" w14:textId="740F835D" w:rsidR="00580EAD" w:rsidRPr="005350D5" w:rsidDel="004A7089" w:rsidRDefault="005F3C5F" w:rsidP="00580EAD">
      <w:pPr>
        <w:pStyle w:val="B1"/>
        <w:rPr>
          <w:del w:id="65" w:author="China Unicom" w:date="2023-02-21T17:52:00Z"/>
          <w:rFonts w:ascii="Arial" w:hAnsi="Arial" w:cs="Arial"/>
          <w:sz w:val="20"/>
          <w:lang w:val="en-US"/>
        </w:rPr>
      </w:pPr>
      <w:del w:id="66"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Viewer</w:delText>
        </w:r>
        <w:r w:rsidR="00580EAD" w:rsidRPr="005350D5" w:rsidDel="004A7089">
          <w:rPr>
            <w:rFonts w:ascii="Arial" w:hAnsi="Arial" w:cs="Arial"/>
            <w:sz w:val="20"/>
            <w:lang w:val="en-US"/>
          </w:rPr>
          <w:delText xml:space="preserve"> </w:delText>
        </w:r>
        <w:r w:rsidR="009C2C7A" w:rsidRPr="005350D5" w:rsidDel="004A7089">
          <w:rPr>
            <w:rFonts w:ascii="Arial" w:hAnsi="Arial" w:cs="Arial"/>
            <w:sz w:val="20"/>
            <w:lang w:val="en-US"/>
          </w:rPr>
          <w:delText>poses</w:delText>
        </w:r>
      </w:del>
    </w:p>
    <w:p w14:paraId="056CE798" w14:textId="2D703E26" w:rsidR="00580EAD" w:rsidRPr="005350D5" w:rsidDel="004A7089" w:rsidRDefault="00580EAD" w:rsidP="00580EAD">
      <w:pPr>
        <w:pStyle w:val="B1"/>
        <w:rPr>
          <w:del w:id="67" w:author="China Unicom" w:date="2023-02-21T17:52:00Z"/>
          <w:rFonts w:ascii="Arial" w:hAnsi="Arial" w:cs="Arial"/>
          <w:sz w:val="20"/>
          <w:lang w:val="en-US"/>
        </w:rPr>
      </w:pPr>
      <w:del w:id="68"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Projection</w:delText>
        </w:r>
        <w:r w:rsidRPr="005350D5" w:rsidDel="004A7089">
          <w:rPr>
            <w:rFonts w:ascii="Arial" w:hAnsi="Arial" w:cs="Arial"/>
            <w:sz w:val="20"/>
            <w:lang w:val="en-US"/>
          </w:rPr>
          <w:delText xml:space="preserve"> parameters </w:delText>
        </w:r>
      </w:del>
    </w:p>
    <w:p w14:paraId="3DFD5EA7" w14:textId="49E38E89" w:rsidR="00580EAD" w:rsidRPr="005350D5" w:rsidDel="004A7089" w:rsidRDefault="00580EAD" w:rsidP="00580EAD">
      <w:pPr>
        <w:pStyle w:val="B1"/>
        <w:rPr>
          <w:del w:id="69" w:author="China Unicom" w:date="2023-02-21T17:52:00Z"/>
          <w:rFonts w:ascii="Arial" w:hAnsi="Arial" w:cs="Arial"/>
          <w:sz w:val="20"/>
          <w:lang w:val="en-US"/>
        </w:rPr>
      </w:pPr>
      <w:del w:id="70"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Camera</w:delText>
        </w:r>
        <w:r w:rsidRPr="005350D5" w:rsidDel="004A7089">
          <w:rPr>
            <w:rFonts w:ascii="Arial" w:hAnsi="Arial" w:cs="Arial"/>
            <w:sz w:val="20"/>
            <w:lang w:val="en-US"/>
          </w:rPr>
          <w:delText xml:space="preserve"> information</w:delText>
        </w:r>
      </w:del>
    </w:p>
    <w:p w14:paraId="3C24FB7E" w14:textId="213202F7" w:rsidR="00580EAD" w:rsidRPr="005350D5" w:rsidDel="004A7089" w:rsidRDefault="00580EAD" w:rsidP="00580EAD">
      <w:pPr>
        <w:pStyle w:val="B1"/>
        <w:rPr>
          <w:del w:id="71" w:author="China Unicom" w:date="2023-02-21T17:52:00Z"/>
          <w:rFonts w:ascii="Arial" w:hAnsi="Arial" w:cs="Arial"/>
          <w:sz w:val="20"/>
          <w:lang w:val="en-US"/>
        </w:rPr>
      </w:pPr>
      <w:del w:id="72"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Gesture</w:delText>
        </w:r>
      </w:del>
    </w:p>
    <w:p w14:paraId="4EB69B33" w14:textId="1D102780" w:rsidR="00580EAD" w:rsidRPr="005350D5" w:rsidDel="004A7089" w:rsidRDefault="00580EAD" w:rsidP="00580EAD">
      <w:pPr>
        <w:pStyle w:val="B1"/>
        <w:rPr>
          <w:del w:id="73" w:author="China Unicom" w:date="2023-02-21T17:52:00Z"/>
          <w:rFonts w:ascii="Arial" w:hAnsi="Arial" w:cs="Arial"/>
          <w:sz w:val="20"/>
          <w:lang w:val="en-US"/>
        </w:rPr>
      </w:pPr>
      <w:del w:id="74"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Body</w:delText>
        </w:r>
        <w:r w:rsidRPr="005350D5" w:rsidDel="004A7089">
          <w:rPr>
            <w:rFonts w:ascii="Arial" w:hAnsi="Arial" w:cs="Arial"/>
            <w:sz w:val="20"/>
            <w:lang w:val="en-US"/>
          </w:rPr>
          <w:delText xml:space="preserve"> action </w:delText>
        </w:r>
      </w:del>
    </w:p>
    <w:p w14:paraId="5F7384E8" w14:textId="0FC81BAA" w:rsidR="00431456" w:rsidRPr="005350D5" w:rsidDel="004A7089" w:rsidRDefault="00431456" w:rsidP="000737AE">
      <w:pPr>
        <w:pStyle w:val="B1"/>
        <w:rPr>
          <w:del w:id="75" w:author="China Unicom" w:date="2023-02-21T17:52:00Z"/>
          <w:rFonts w:ascii="Arial" w:hAnsi="Arial" w:cs="Arial"/>
          <w:sz w:val="20"/>
          <w:lang w:val="en-US"/>
        </w:rPr>
      </w:pPr>
    </w:p>
    <w:p w14:paraId="5CC52CF3" w14:textId="69EA61BB" w:rsidR="005F3C5F" w:rsidRPr="005350D5" w:rsidDel="004A7089" w:rsidRDefault="005F3C5F" w:rsidP="005F3C5F">
      <w:pPr>
        <w:pStyle w:val="EditorsNote"/>
        <w:rPr>
          <w:del w:id="76" w:author="China Unicom" w:date="2023-02-21T17:52:00Z"/>
          <w:rFonts w:ascii="Arial" w:hAnsi="Arial" w:cs="Arial"/>
          <w:sz w:val="20"/>
          <w:lang w:val="en-US"/>
        </w:rPr>
      </w:pPr>
      <w:del w:id="77" w:author="China Unicom" w:date="2023-02-21T17:52:00Z">
        <w:r w:rsidRPr="005350D5" w:rsidDel="004A7089">
          <w:rPr>
            <w:rFonts w:ascii="Arial" w:hAnsi="Arial" w:cs="Arial"/>
            <w:sz w:val="20"/>
            <w:lang w:val="en-US"/>
          </w:rPr>
          <w:delText xml:space="preserve">Editor’s Note: Additional parameters to be monitored in OP4 are FFS. </w:delText>
        </w:r>
      </w:del>
    </w:p>
    <w:p w14:paraId="788167ED" w14:textId="48C352EF" w:rsidR="005F3C5F" w:rsidRDefault="005F3C5F" w:rsidP="00F962DE">
      <w:pPr>
        <w:jc w:val="both"/>
        <w:rPr>
          <w:rFonts w:ascii="Arial" w:hAnsi="Arial" w:cs="Arial"/>
          <w:sz w:val="20"/>
          <w:lang w:val="en-US"/>
        </w:rPr>
      </w:pPr>
    </w:p>
    <w:p w14:paraId="27EAC397" w14:textId="3E1C7468" w:rsidR="002A28F0" w:rsidRDefault="002A28F0" w:rsidP="002A28F0">
      <w:pPr>
        <w:pStyle w:val="2"/>
      </w:pPr>
      <w:r>
        <w:t xml:space="preserve">Observation point </w:t>
      </w:r>
      <w:del w:id="78" w:author="China Unicom" w:date="2023-02-21T17:49:00Z">
        <w:r w:rsidDel="004A7089">
          <w:delText>5</w:delText>
        </w:r>
      </w:del>
      <w:ins w:id="79" w:author="China Unicom" w:date="2023-02-21T17:49:00Z">
        <w:r w:rsidR="004A7089">
          <w:t>3</w:t>
        </w:r>
      </w:ins>
    </w:p>
    <w:p w14:paraId="2CFAC958" w14:textId="76557255" w:rsidR="00BF0F44" w:rsidDel="004A7089" w:rsidRDefault="00BF0F44" w:rsidP="00BF0F44">
      <w:pPr>
        <w:jc w:val="both"/>
        <w:rPr>
          <w:del w:id="80" w:author="China Unicom" w:date="2023-02-21T17:49:00Z"/>
          <w:rFonts w:ascii="Arial" w:hAnsi="Arial" w:cs="Arial"/>
          <w:sz w:val="20"/>
          <w:lang w:val="en-US"/>
        </w:rPr>
      </w:pPr>
      <w:del w:id="81" w:author="China Unicom" w:date="2023-02-21T17:49:00Z">
        <w:r w:rsidRPr="00586EF3" w:rsidDel="004A7089">
          <w:rPr>
            <w:rFonts w:ascii="Arial" w:hAnsi="Arial" w:cs="Arial"/>
            <w:sz w:val="20"/>
            <w:lang w:val="en-US"/>
          </w:rPr>
          <w:delText xml:space="preserve">Media Access Function </w:delText>
        </w:r>
        <w:r w:rsidDel="004A7089">
          <w:rPr>
            <w:rFonts w:ascii="Arial" w:hAnsi="Arial" w:cs="Arial"/>
            <w:sz w:val="20"/>
            <w:lang w:val="en-US"/>
          </w:rPr>
          <w:delText>is a</w:delText>
        </w:r>
        <w:r w:rsidRPr="00586EF3" w:rsidDel="004A7089">
          <w:rPr>
            <w:rFonts w:ascii="Arial" w:hAnsi="Arial" w:cs="Arial"/>
            <w:sz w:val="20"/>
            <w:lang w:val="en-US"/>
          </w:rPr>
          <w:delText xml:space="preserve"> set of functions that enables access to media and other XR-related data that is needed in the Scene manager or XR Runtime to provide an XR experience</w:delText>
        </w:r>
        <w:r w:rsidR="0070087A" w:rsidDel="004A7089">
          <w:rPr>
            <w:rFonts w:ascii="Arial" w:hAnsi="Arial" w:cs="Arial"/>
            <w:sz w:val="20"/>
            <w:lang w:val="en-US"/>
          </w:rPr>
          <w:delText xml:space="preserve">. </w:delText>
        </w:r>
        <w:r w:rsidR="0070087A" w:rsidRPr="0070087A" w:rsidDel="004A7089">
          <w:rPr>
            <w:rFonts w:ascii="Arial" w:hAnsi="Arial" w:cs="Arial"/>
            <w:sz w:val="20"/>
            <w:lang w:val="en-US"/>
          </w:rPr>
          <w:delText>The media access function accesses the network resources or sends data to the network using the established media pipelines.</w:delText>
        </w:r>
      </w:del>
    </w:p>
    <w:p w14:paraId="1663B77A" w14:textId="2A7D4EF9" w:rsidR="00F962DE" w:rsidRDefault="00F962DE" w:rsidP="00F962DE">
      <w:pPr>
        <w:jc w:val="both"/>
        <w:rPr>
          <w:rFonts w:ascii="Arial" w:hAnsi="Arial" w:cs="Arial"/>
          <w:sz w:val="20"/>
          <w:highlight w:val="yellow"/>
          <w:lang w:val="en-US"/>
        </w:rPr>
      </w:pPr>
      <w:r>
        <w:rPr>
          <w:rFonts w:ascii="Arial" w:hAnsi="Arial" w:cs="Arial"/>
          <w:sz w:val="20"/>
          <w:lang w:val="en-US"/>
        </w:rPr>
        <w:t xml:space="preserve">Observation point </w:t>
      </w:r>
      <w:del w:id="82" w:author="China Unicom" w:date="2023-02-21T17:49:00Z">
        <w:r w:rsidDel="004A7089">
          <w:rPr>
            <w:rFonts w:ascii="Arial" w:hAnsi="Arial" w:cs="Arial"/>
            <w:sz w:val="20"/>
            <w:lang w:val="en-US"/>
          </w:rPr>
          <w:delText xml:space="preserve">5 </w:delText>
        </w:r>
      </w:del>
      <w:ins w:id="83" w:author="China Unicom" w:date="2023-02-21T17:49:00Z">
        <w:r w:rsidR="004A7089">
          <w:rPr>
            <w:rFonts w:ascii="Arial" w:hAnsi="Arial" w:cs="Arial"/>
            <w:sz w:val="20"/>
            <w:lang w:val="en-US"/>
          </w:rPr>
          <w:t xml:space="preserve">3 </w:t>
        </w:r>
      </w:ins>
      <w:r>
        <w:rPr>
          <w:rFonts w:ascii="Arial" w:hAnsi="Arial" w:cs="Arial"/>
          <w:sz w:val="20"/>
          <w:lang w:val="en-US"/>
        </w:rPr>
        <w:t xml:space="preserve">is derived from the </w:t>
      </w:r>
      <w:ins w:id="84" w:author="China Unicom" w:date="2023-02-21T17:50:00Z">
        <w:r w:rsidR="004A7089">
          <w:rPr>
            <w:rFonts w:ascii="Arial" w:hAnsi="Arial" w:cs="Arial"/>
            <w:sz w:val="20"/>
            <w:lang w:val="en-US"/>
          </w:rPr>
          <w:t xml:space="preserve">API which exchanges information between </w:t>
        </w:r>
        <w:r w:rsidR="004A7089" w:rsidRPr="00586EF3">
          <w:rPr>
            <w:rFonts w:ascii="Arial" w:hAnsi="Arial" w:cs="Arial"/>
            <w:sz w:val="20"/>
            <w:lang w:val="en-US"/>
          </w:rPr>
          <w:t>Media Access Function</w:t>
        </w:r>
      </w:ins>
      <w:del w:id="85" w:author="China Unicom" w:date="2023-02-21T17:50:00Z">
        <w:r w:rsidRPr="00586EF3" w:rsidDel="004A7089">
          <w:rPr>
            <w:rFonts w:ascii="Arial" w:hAnsi="Arial" w:cs="Arial"/>
            <w:sz w:val="20"/>
            <w:lang w:val="en-US"/>
          </w:rPr>
          <w:delText>Media Access Function</w:delText>
        </w:r>
      </w:del>
      <w:r>
        <w:rPr>
          <w:rFonts w:ascii="Arial" w:hAnsi="Arial" w:cs="Arial"/>
          <w:sz w:val="20"/>
          <w:lang w:val="en-US"/>
        </w:rPr>
        <w:t xml:space="preserve"> </w:t>
      </w:r>
      <w:ins w:id="86" w:author="China Unicom" w:date="2023-02-21T17:50:00Z">
        <w:r w:rsidR="004A7089">
          <w:rPr>
            <w:rFonts w:ascii="Arial" w:hAnsi="Arial" w:cs="Arial"/>
            <w:sz w:val="20"/>
            <w:lang w:val="en-US"/>
          </w:rPr>
          <w:t xml:space="preserve">and 5G System </w:t>
        </w:r>
      </w:ins>
      <w:r>
        <w:rPr>
          <w:rFonts w:ascii="Arial" w:hAnsi="Arial" w:cs="Arial"/>
          <w:sz w:val="20"/>
          <w:lang w:val="en-US"/>
        </w:rPr>
        <w:t>and is de</w:t>
      </w:r>
      <w:r w:rsidRPr="003F46B7">
        <w:rPr>
          <w:rFonts w:ascii="Arial" w:hAnsi="Arial" w:cs="Arial"/>
          <w:sz w:val="20"/>
          <w:lang w:val="en-US"/>
        </w:rPr>
        <w:t>fined to monitor:</w:t>
      </w:r>
    </w:p>
    <w:p w14:paraId="1F1AA6A5" w14:textId="6E7086CA" w:rsidR="008175EC" w:rsidRPr="005350D5" w:rsidRDefault="008175EC"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005F3C5F" w:rsidRPr="005350D5">
        <w:rPr>
          <w:rFonts w:ascii="Arial" w:hAnsi="Arial" w:cs="Arial"/>
          <w:sz w:val="20"/>
          <w:lang w:val="en-US"/>
        </w:rPr>
        <w:t xml:space="preserve"> resolution </w:t>
      </w:r>
    </w:p>
    <w:p w14:paraId="2A6CBF9B" w14:textId="7758569F"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codec</w:t>
      </w:r>
    </w:p>
    <w:p w14:paraId="7697AF03" w14:textId="1CA57933"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decoding time</w:t>
      </w:r>
    </w:p>
    <w:p w14:paraId="692CDB91" w14:textId="27542946"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Average</w:t>
      </w:r>
      <w:r w:rsidR="00B76C86" w:rsidRPr="005350D5">
        <w:rPr>
          <w:rFonts w:ascii="Arial" w:hAnsi="Arial" w:cs="Arial"/>
          <w:sz w:val="20"/>
          <w:lang w:val="en-US"/>
        </w:rPr>
        <w:t xml:space="preserve"> throughput </w:t>
      </w:r>
    </w:p>
    <w:p w14:paraId="10F58EF1" w14:textId="13E01E90" w:rsidR="005F3C5F" w:rsidRPr="005350D5" w:rsidRDefault="005F3C5F" w:rsidP="000737AE">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w:t>
      </w:r>
      <w:del w:id="87" w:author="China Unicom" w:date="2023-02-21T18:15:00Z">
        <w:r w:rsidRPr="005350D5" w:rsidDel="00921163">
          <w:rPr>
            <w:rFonts w:ascii="Arial" w:hAnsi="Arial" w:cs="Arial"/>
            <w:sz w:val="20"/>
            <w:lang w:val="en-US"/>
          </w:rPr>
          <w:delText xml:space="preserve">OP5 </w:delText>
        </w:r>
      </w:del>
      <w:ins w:id="88" w:author="China Unicom" w:date="2023-02-21T18:15:00Z">
        <w:r w:rsidR="00921163" w:rsidRPr="005350D5">
          <w:rPr>
            <w:rFonts w:ascii="Arial" w:hAnsi="Arial" w:cs="Arial"/>
            <w:sz w:val="20"/>
            <w:lang w:val="en-US"/>
          </w:rPr>
          <w:t>OP</w:t>
        </w:r>
        <w:r w:rsidR="00921163">
          <w:rPr>
            <w:rFonts w:ascii="Arial" w:hAnsi="Arial" w:cs="Arial"/>
            <w:sz w:val="20"/>
            <w:lang w:val="en-US"/>
          </w:rPr>
          <w:t>3</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45B60F7C" w14:textId="77777777" w:rsidR="004A7089" w:rsidRDefault="004A7089" w:rsidP="004A7089">
      <w:pPr>
        <w:pStyle w:val="2"/>
        <w:rPr>
          <w:ins w:id="89" w:author="China Unicom" w:date="2023-02-21T17:52:00Z"/>
        </w:rPr>
      </w:pPr>
      <w:ins w:id="90" w:author="China Unicom" w:date="2023-02-21T17:52:00Z">
        <w:r>
          <w:t>Observation point 4</w:t>
        </w:r>
      </w:ins>
    </w:p>
    <w:p w14:paraId="747CD392" w14:textId="77777777" w:rsidR="004A7089" w:rsidRDefault="004A7089" w:rsidP="004A7089">
      <w:pPr>
        <w:jc w:val="both"/>
        <w:rPr>
          <w:ins w:id="91" w:author="China Unicom" w:date="2023-02-21T17:52:00Z"/>
          <w:rFonts w:ascii="Arial" w:hAnsi="Arial" w:cs="Arial"/>
          <w:sz w:val="20"/>
          <w:highlight w:val="yellow"/>
          <w:lang w:val="en-US"/>
        </w:rPr>
      </w:pPr>
      <w:ins w:id="92" w:author="China Unicom" w:date="2023-02-21T17:52:00Z">
        <w:r>
          <w:rPr>
            <w:rFonts w:ascii="Arial" w:hAnsi="Arial" w:cs="Arial"/>
            <w:sz w:val="20"/>
            <w:lang w:val="en-US"/>
          </w:rPr>
          <w:t xml:space="preserve">Observation point 4 is derived from the API which exchanges information between </w:t>
        </w:r>
        <w:r w:rsidRPr="009B365F">
          <w:rPr>
            <w:rFonts w:ascii="Arial" w:hAnsi="Arial" w:cs="Arial"/>
            <w:sz w:val="20"/>
            <w:lang w:val="en-US"/>
          </w:rPr>
          <w:t>XR Source Management</w:t>
        </w:r>
        <w:r>
          <w:rPr>
            <w:rFonts w:ascii="Arial" w:hAnsi="Arial" w:cs="Arial"/>
            <w:sz w:val="20"/>
            <w:lang w:val="en-US"/>
          </w:rPr>
          <w:t xml:space="preserve"> and Metrics Access Functions and is d</w:t>
        </w:r>
        <w:r w:rsidRPr="003F46B7">
          <w:rPr>
            <w:rFonts w:ascii="Arial" w:hAnsi="Arial" w:cs="Arial"/>
            <w:sz w:val="20"/>
            <w:lang w:val="en-US"/>
          </w:rPr>
          <w:t>efined to monitor:</w:t>
        </w:r>
      </w:ins>
    </w:p>
    <w:p w14:paraId="73CD8BD6" w14:textId="0EB0CB1A" w:rsidR="004A7089" w:rsidRPr="005350D5" w:rsidRDefault="004A7089" w:rsidP="004A7089">
      <w:pPr>
        <w:pStyle w:val="B1"/>
        <w:rPr>
          <w:ins w:id="93" w:author="China Unicom" w:date="2023-02-21T17:52:00Z"/>
          <w:rFonts w:ascii="Arial" w:hAnsi="Arial" w:cs="Arial"/>
          <w:sz w:val="20"/>
          <w:lang w:val="en-US"/>
        </w:rPr>
      </w:pPr>
      <w:ins w:id="94" w:author="China Unicom" w:date="2023-02-21T17:52:00Z">
        <w:r w:rsidRPr="005350D5">
          <w:rPr>
            <w:rFonts w:ascii="Arial" w:hAnsi="Arial" w:cs="Arial"/>
            <w:sz w:val="20"/>
            <w:lang w:val="en-US"/>
          </w:rPr>
          <w:t>-</w:t>
        </w:r>
        <w:r w:rsidRPr="005350D5">
          <w:rPr>
            <w:rFonts w:ascii="Arial" w:hAnsi="Arial" w:cs="Arial"/>
            <w:sz w:val="20"/>
            <w:lang w:val="en-US"/>
          </w:rPr>
          <w:tab/>
        </w:r>
      </w:ins>
      <w:ins w:id="95" w:author="China Unicom" w:date="2023-02-21T18:15:00Z">
        <w:r w:rsidR="00921163">
          <w:rPr>
            <w:rFonts w:ascii="Arial" w:hAnsi="Arial" w:cs="Arial"/>
            <w:sz w:val="20"/>
            <w:lang w:val="en-US"/>
          </w:rPr>
          <w:t>P</w:t>
        </w:r>
      </w:ins>
      <w:ins w:id="96" w:author="China Unicom" w:date="2023-02-21T17:52:00Z">
        <w:r w:rsidRPr="005350D5">
          <w:rPr>
            <w:rFonts w:ascii="Arial" w:hAnsi="Arial" w:cs="Arial"/>
            <w:sz w:val="20"/>
            <w:lang w:val="en-US"/>
          </w:rPr>
          <w:t>oses</w:t>
        </w:r>
      </w:ins>
    </w:p>
    <w:p w14:paraId="036C9720" w14:textId="73CB9F0D" w:rsidR="004A7089" w:rsidRPr="005350D5" w:rsidRDefault="004A7089" w:rsidP="00921163">
      <w:pPr>
        <w:pStyle w:val="B1"/>
        <w:rPr>
          <w:ins w:id="97" w:author="China Unicom" w:date="2023-02-21T17:52:00Z"/>
          <w:rFonts w:ascii="Arial" w:hAnsi="Arial" w:cs="Arial"/>
          <w:sz w:val="20"/>
          <w:lang w:val="en-US"/>
        </w:rPr>
      </w:pPr>
      <w:ins w:id="98" w:author="China Unicom" w:date="2023-02-21T17:52:00Z">
        <w:r w:rsidRPr="005350D5">
          <w:rPr>
            <w:rFonts w:ascii="Arial" w:hAnsi="Arial" w:cs="Arial"/>
            <w:sz w:val="20"/>
            <w:lang w:val="en-US"/>
          </w:rPr>
          <w:t>-</w:t>
        </w:r>
        <w:r w:rsidRPr="005350D5">
          <w:rPr>
            <w:rFonts w:ascii="Arial" w:hAnsi="Arial" w:cs="Arial"/>
            <w:sz w:val="20"/>
            <w:lang w:val="en-US"/>
          </w:rPr>
          <w:tab/>
        </w:r>
      </w:ins>
      <w:ins w:id="99" w:author="China Unicom" w:date="2023-02-21T18:15:00Z">
        <w:r w:rsidR="00921163">
          <w:rPr>
            <w:rFonts w:ascii="Arial" w:hAnsi="Arial" w:cs="Arial"/>
            <w:sz w:val="20"/>
            <w:lang w:val="en-US"/>
          </w:rPr>
          <w:t>Sensor information</w:t>
        </w:r>
      </w:ins>
      <w:ins w:id="100" w:author="China Unicom" w:date="2023-02-21T17:52:00Z">
        <w:r w:rsidRPr="005350D5">
          <w:rPr>
            <w:rFonts w:ascii="Arial" w:hAnsi="Arial" w:cs="Arial"/>
            <w:sz w:val="20"/>
            <w:lang w:val="en-US"/>
          </w:rPr>
          <w:t xml:space="preserve"> </w:t>
        </w:r>
        <w:bookmarkStart w:id="101" w:name="_GoBack"/>
        <w:bookmarkEnd w:id="101"/>
      </w:ins>
    </w:p>
    <w:p w14:paraId="77EE518E" w14:textId="0253E256" w:rsidR="004A7089" w:rsidRPr="005350D5" w:rsidRDefault="00B86896" w:rsidP="004A7089">
      <w:pPr>
        <w:pStyle w:val="B1"/>
        <w:rPr>
          <w:ins w:id="102" w:author="China Unicom" w:date="2023-02-21T17:52:00Z"/>
          <w:rFonts w:ascii="Arial" w:hAnsi="Arial" w:cs="Arial"/>
          <w:sz w:val="20"/>
          <w:lang w:val="en-US"/>
        </w:rPr>
      </w:pPr>
      <w:ins w:id="103" w:author="China Unicom" w:date="2023-02-22T08:24:00Z">
        <w:r w:rsidRPr="005350D5">
          <w:rPr>
            <w:rFonts w:ascii="Arial" w:hAnsi="Arial" w:cs="Arial"/>
            <w:sz w:val="20"/>
            <w:lang w:val="en-US"/>
          </w:rPr>
          <w:t xml:space="preserve">Editor’s Note: </w:t>
        </w:r>
      </w:ins>
      <w:ins w:id="104" w:author="China Unicom" w:date="2023-02-22T08:25:00Z">
        <w:r w:rsidRPr="00B86896">
          <w:rPr>
            <w:rFonts w:ascii="Arial" w:hAnsi="Arial" w:cs="Arial"/>
            <w:sz w:val="20"/>
            <w:lang w:val="en-US"/>
          </w:rPr>
          <w:t>whether observation point 4 shares the same information with the observation point 1 is FFS</w:t>
        </w:r>
      </w:ins>
      <w:ins w:id="105" w:author="China Unicom" w:date="2023-02-22T08:24:00Z">
        <w:r w:rsidRPr="005350D5">
          <w:rPr>
            <w:rFonts w:ascii="Arial" w:hAnsi="Arial" w:cs="Arial"/>
            <w:sz w:val="20"/>
            <w:lang w:val="en-US"/>
          </w:rPr>
          <w:t>.</w:t>
        </w:r>
      </w:ins>
    </w:p>
    <w:p w14:paraId="0CBBB7DD" w14:textId="77777777" w:rsidR="004A7089" w:rsidRPr="005350D5" w:rsidRDefault="004A7089" w:rsidP="004A7089">
      <w:pPr>
        <w:pStyle w:val="EditorsNote"/>
        <w:rPr>
          <w:ins w:id="106" w:author="China Unicom" w:date="2023-02-21T17:52:00Z"/>
          <w:rFonts w:ascii="Arial" w:hAnsi="Arial" w:cs="Arial"/>
          <w:sz w:val="20"/>
          <w:lang w:val="en-US"/>
        </w:rPr>
      </w:pPr>
      <w:ins w:id="107" w:author="China Unicom" w:date="2023-02-21T17:52:00Z">
        <w:r w:rsidRPr="005350D5">
          <w:rPr>
            <w:rFonts w:ascii="Arial" w:hAnsi="Arial" w:cs="Arial"/>
            <w:sz w:val="20"/>
            <w:lang w:val="en-US"/>
          </w:rPr>
          <w:t xml:space="preserve">Editor’s Note: Additional parameters to be monitored in OP4 are FFS. </w:t>
        </w:r>
      </w:ins>
    </w:p>
    <w:p w14:paraId="4747F7DE" w14:textId="30435D63" w:rsidR="00F962DE" w:rsidDel="004A7089" w:rsidRDefault="00F962DE" w:rsidP="00BF0F44">
      <w:pPr>
        <w:jc w:val="both"/>
        <w:rPr>
          <w:del w:id="108" w:author="China Unicom" w:date="2023-02-21T17:53:00Z"/>
          <w:rFonts w:ascii="Arial" w:hAnsi="Arial" w:cs="Arial"/>
          <w:sz w:val="20"/>
          <w:lang w:val="en-US"/>
        </w:rPr>
      </w:pPr>
    </w:p>
    <w:p w14:paraId="3CEA1320" w14:textId="13204FC1" w:rsidR="002A28F0" w:rsidDel="004A7089" w:rsidRDefault="002A28F0" w:rsidP="002A28F0">
      <w:pPr>
        <w:pStyle w:val="2"/>
        <w:rPr>
          <w:del w:id="109" w:author="China Unicom" w:date="2023-02-21T17:53:00Z"/>
        </w:rPr>
      </w:pPr>
      <w:del w:id="110" w:author="China Unicom" w:date="2023-02-21T17:53:00Z">
        <w:r w:rsidDel="004A7089">
          <w:delText>Observation point 6</w:delText>
        </w:r>
      </w:del>
    </w:p>
    <w:p w14:paraId="40CCA792" w14:textId="5C705696" w:rsidR="00BF0F44" w:rsidRPr="005D3847" w:rsidDel="004A7089" w:rsidRDefault="00BF0F44" w:rsidP="008D54FA">
      <w:pPr>
        <w:jc w:val="both"/>
        <w:rPr>
          <w:del w:id="111" w:author="China Unicom" w:date="2023-02-21T17:53:00Z"/>
          <w:rFonts w:ascii="Arial" w:hAnsi="Arial" w:cs="Arial"/>
          <w:sz w:val="20"/>
          <w:lang w:val="en-US"/>
        </w:rPr>
      </w:pPr>
      <w:del w:id="112" w:author="China Unicom" w:date="2023-02-21T17:53:00Z">
        <w:r w:rsidDel="004A7089">
          <w:rPr>
            <w:rFonts w:ascii="Arial" w:hAnsi="Arial" w:cs="Arial"/>
            <w:sz w:val="20"/>
            <w:lang w:val="en-US"/>
          </w:rPr>
          <w:delText>XR</w:delText>
        </w:r>
        <w:r w:rsidR="005D3847" w:rsidDel="004A7089">
          <w:rPr>
            <w:rFonts w:ascii="Arial" w:hAnsi="Arial" w:cs="Arial"/>
            <w:sz w:val="20"/>
            <w:lang w:val="en-US"/>
          </w:rPr>
          <w:delText xml:space="preserve"> (AR/MR)</w:delText>
        </w:r>
        <w:r w:rsidDel="004A7089">
          <w:rPr>
            <w:rFonts w:ascii="Arial" w:hAnsi="Arial" w:cs="Arial"/>
            <w:sz w:val="20"/>
            <w:lang w:val="en-US"/>
          </w:rPr>
          <w:delText xml:space="preserve"> Application</w:delText>
        </w:r>
        <w:r w:rsidR="005D3847" w:rsidDel="004A7089">
          <w:rPr>
            <w:rFonts w:ascii="Arial" w:hAnsi="Arial" w:cs="Arial"/>
            <w:sz w:val="20"/>
            <w:lang w:val="en-US"/>
          </w:rPr>
          <w:delText xml:space="preserve"> </w:delText>
        </w:r>
        <w:r w:rsidDel="004A7089">
          <w:rPr>
            <w:rFonts w:ascii="Arial" w:hAnsi="Arial" w:cs="Arial"/>
            <w:sz w:val="20"/>
            <w:lang w:val="en-US"/>
          </w:rPr>
          <w:delText xml:space="preserve">is </w:delText>
        </w:r>
        <w:r w:rsidRPr="00BF0F44" w:rsidDel="004A7089">
          <w:rPr>
            <w:rFonts w:ascii="Arial" w:hAnsi="Arial" w:cs="Arial"/>
            <w:sz w:val="20"/>
            <w:lang w:val="en-US"/>
          </w:rPr>
          <w:delText>a software application that integrates audio-visual content into the user’s real-world environment</w:delText>
        </w:r>
        <w:r w:rsidDel="004A7089">
          <w:rPr>
            <w:rFonts w:asciiTheme="minorEastAsia" w:eastAsiaTheme="minorEastAsia" w:hAnsiTheme="minorEastAsia" w:cs="Arial" w:hint="eastAsia"/>
            <w:sz w:val="20"/>
            <w:lang w:val="en-US" w:eastAsia="zh-CN"/>
          </w:rPr>
          <w:delText>.</w:delText>
        </w:r>
        <w:r w:rsidR="005D3847" w:rsidDel="004A7089">
          <w:rPr>
            <w:rFonts w:asciiTheme="minorEastAsia" w:eastAsiaTheme="minorEastAsia" w:hAnsiTheme="minorEastAsia" w:cs="Arial"/>
            <w:sz w:val="20"/>
            <w:lang w:val="en-US" w:eastAsia="zh-CN"/>
          </w:rPr>
          <w:delText xml:space="preserve"> </w:delText>
        </w:r>
        <w:r w:rsidR="005D3847" w:rsidRPr="005D3847" w:rsidDel="004A7089">
          <w:rPr>
            <w:rFonts w:ascii="Arial" w:hAnsi="Arial" w:cs="Arial"/>
            <w:sz w:val="20"/>
            <w:lang w:val="en-US"/>
          </w:rPr>
          <w:delText xml:space="preserve">The </w:delText>
        </w:r>
        <w:r w:rsidR="005D3847" w:rsidDel="004A7089">
          <w:rPr>
            <w:rFonts w:ascii="Arial" w:hAnsi="Arial" w:cs="Arial"/>
            <w:sz w:val="20"/>
            <w:lang w:val="en-US"/>
          </w:rPr>
          <w:delText>XR (AR/MR)</w:delText>
        </w:r>
        <w:r w:rsidR="005D3847" w:rsidRPr="005D3847" w:rsidDel="004A7089">
          <w:rPr>
            <w:rFonts w:ascii="Arial" w:hAnsi="Arial" w:cs="Arial"/>
            <w:sz w:val="20"/>
            <w:lang w:val="en-US"/>
          </w:rPr>
          <w:delText xml:space="preserve"> Application is responsible for orchestrating the various device resources to offer the AR experience to the user. In particular, the AR/MR Application can leverage the main internal com</w:delText>
        </w:r>
        <w:r w:rsidR="003166ED" w:rsidDel="004A7089">
          <w:rPr>
            <w:rFonts w:ascii="Arial" w:hAnsi="Arial" w:cs="Arial"/>
            <w:sz w:val="20"/>
            <w:lang w:val="en-US"/>
          </w:rPr>
          <w:delText xml:space="preserve">ponents on the device which includes </w:delText>
        </w:r>
        <w:r w:rsidR="003166ED" w:rsidRPr="003166ED" w:rsidDel="004A7089">
          <w:rPr>
            <w:rFonts w:ascii="Arial" w:hAnsi="Arial" w:cs="Arial"/>
            <w:sz w:val="20"/>
            <w:lang w:val="en-US"/>
          </w:rPr>
          <w:delText>Media Access Functions</w:delText>
        </w:r>
        <w:r w:rsidR="003166ED" w:rsidDel="004A7089">
          <w:rPr>
            <w:rFonts w:ascii="Arial" w:hAnsi="Arial" w:cs="Arial"/>
            <w:sz w:val="20"/>
            <w:lang w:val="en-US"/>
          </w:rPr>
          <w:delText xml:space="preserve">, XR Runtime, Presentation Engine, Scene Manager, and </w:delText>
        </w:r>
        <w:r w:rsidR="003166ED" w:rsidRPr="003166ED" w:rsidDel="004A7089">
          <w:rPr>
            <w:rFonts w:ascii="Arial" w:hAnsi="Arial" w:cs="Arial"/>
            <w:sz w:val="20"/>
            <w:lang w:val="en-US"/>
          </w:rPr>
          <w:delText>XR Source Management</w:delText>
        </w:r>
        <w:r w:rsidR="003166ED" w:rsidDel="004A7089">
          <w:rPr>
            <w:rFonts w:ascii="Arial" w:hAnsi="Arial" w:cs="Arial"/>
            <w:sz w:val="20"/>
            <w:lang w:val="en-US"/>
          </w:rPr>
          <w:delText>.</w:delText>
        </w:r>
      </w:del>
    </w:p>
    <w:p w14:paraId="3A7BDED7" w14:textId="6507024E" w:rsidR="00F962DE" w:rsidRPr="005350D5" w:rsidDel="004A7089" w:rsidRDefault="00F962DE" w:rsidP="00F962DE">
      <w:pPr>
        <w:jc w:val="both"/>
        <w:rPr>
          <w:del w:id="113" w:author="China Unicom" w:date="2023-02-21T17:53:00Z"/>
          <w:rFonts w:ascii="Arial" w:hAnsi="Arial" w:cs="Arial"/>
          <w:sz w:val="20"/>
          <w:lang w:val="en-US"/>
        </w:rPr>
      </w:pPr>
      <w:del w:id="114" w:author="China Unicom" w:date="2023-02-21T17:53:00Z">
        <w:r w:rsidRPr="005350D5" w:rsidDel="004A7089">
          <w:rPr>
            <w:rFonts w:ascii="Arial" w:hAnsi="Arial" w:cs="Arial"/>
            <w:sz w:val="20"/>
            <w:lang w:val="en-US"/>
          </w:rPr>
          <w:delText>Observation point 6 is derived from the XR Application and is defined to monitor:</w:delText>
        </w:r>
      </w:del>
    </w:p>
    <w:p w14:paraId="5F389971" w14:textId="17656224" w:rsidR="00EB6D49" w:rsidRPr="005350D5" w:rsidDel="004A7089" w:rsidRDefault="00EB6D49" w:rsidP="00EB6D49">
      <w:pPr>
        <w:pStyle w:val="B1"/>
        <w:rPr>
          <w:del w:id="115" w:author="China Unicom" w:date="2023-02-21T17:53:00Z"/>
          <w:rFonts w:ascii="Arial" w:hAnsi="Arial" w:cs="Arial"/>
          <w:sz w:val="20"/>
          <w:lang w:val="en-US"/>
        </w:rPr>
      </w:pPr>
      <w:del w:id="116"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Display resolution</w:delText>
        </w:r>
      </w:del>
    </w:p>
    <w:p w14:paraId="3BB1A4F6" w14:textId="7552CD9A" w:rsidR="00EB6D49" w:rsidRPr="005350D5" w:rsidDel="004A7089" w:rsidRDefault="00EB6D49" w:rsidP="00EB6D49">
      <w:pPr>
        <w:pStyle w:val="B1"/>
        <w:rPr>
          <w:del w:id="117" w:author="China Unicom" w:date="2023-02-21T17:53:00Z"/>
          <w:rFonts w:ascii="Arial" w:hAnsi="Arial" w:cs="Arial"/>
          <w:sz w:val="20"/>
          <w:lang w:val="en-US"/>
        </w:rPr>
      </w:pPr>
      <w:del w:id="118"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Max display refresh rate</w:delText>
        </w:r>
      </w:del>
    </w:p>
    <w:p w14:paraId="3524D570" w14:textId="021A983B" w:rsidR="00EB6D49" w:rsidRPr="005350D5" w:rsidDel="004A7089" w:rsidRDefault="00EB6D49" w:rsidP="00EB6D49">
      <w:pPr>
        <w:pStyle w:val="B1"/>
        <w:rPr>
          <w:del w:id="119" w:author="China Unicom" w:date="2023-02-21T17:53:00Z"/>
          <w:rFonts w:ascii="Arial" w:hAnsi="Arial" w:cs="Arial"/>
          <w:sz w:val="20"/>
          <w:lang w:val="en-US"/>
        </w:rPr>
      </w:pPr>
      <w:del w:id="120"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Field of view, horizontal and vertical</w:delText>
        </w:r>
      </w:del>
    </w:p>
    <w:p w14:paraId="7FF40EEA" w14:textId="2FB032F7" w:rsidR="00EB6D49" w:rsidRPr="005350D5" w:rsidDel="004A7089" w:rsidRDefault="00EB6D49" w:rsidP="00EB6D49">
      <w:pPr>
        <w:pStyle w:val="B1"/>
        <w:rPr>
          <w:del w:id="121" w:author="China Unicom" w:date="2023-02-21T17:53:00Z"/>
          <w:rFonts w:ascii="Arial" w:hAnsi="Arial" w:cs="Arial"/>
          <w:sz w:val="20"/>
          <w:lang w:val="en-US"/>
        </w:rPr>
      </w:pPr>
      <w:del w:id="122"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Eye to screen distance</w:delText>
        </w:r>
      </w:del>
    </w:p>
    <w:p w14:paraId="2132FD07" w14:textId="33024F3E" w:rsidR="00EB6D49" w:rsidRPr="005350D5" w:rsidDel="004A7089" w:rsidRDefault="00EB6D49" w:rsidP="00EB6D49">
      <w:pPr>
        <w:pStyle w:val="B1"/>
        <w:rPr>
          <w:del w:id="123" w:author="China Unicom" w:date="2023-02-21T17:53:00Z"/>
          <w:rFonts w:ascii="Arial" w:hAnsi="Arial" w:cs="Arial"/>
          <w:sz w:val="20"/>
          <w:lang w:val="en-US"/>
        </w:rPr>
      </w:pPr>
      <w:del w:id="124"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OS support, e.g. OS type, OS version</w:delText>
        </w:r>
      </w:del>
    </w:p>
    <w:p w14:paraId="410E84CD" w14:textId="7AA6DC61" w:rsidR="00EB6D49" w:rsidRPr="005350D5" w:rsidDel="004A7089" w:rsidRDefault="00EB6D49" w:rsidP="000737AE">
      <w:pPr>
        <w:pStyle w:val="B1"/>
        <w:rPr>
          <w:del w:id="125" w:author="China Unicom" w:date="2023-02-21T17:53:00Z"/>
          <w:rFonts w:ascii="Arial" w:hAnsi="Arial" w:cs="Arial"/>
          <w:sz w:val="20"/>
          <w:lang w:val="en-US"/>
        </w:rPr>
      </w:pPr>
    </w:p>
    <w:p w14:paraId="3B494FAD" w14:textId="2BA404A5" w:rsidR="005F3C5F" w:rsidRPr="005350D5" w:rsidDel="004A7089" w:rsidRDefault="005F3C5F" w:rsidP="005F3C5F">
      <w:pPr>
        <w:pStyle w:val="EditorsNote"/>
        <w:rPr>
          <w:del w:id="126" w:author="China Unicom" w:date="2023-02-21T17:53:00Z"/>
          <w:rFonts w:ascii="Arial" w:hAnsi="Arial" w:cs="Arial"/>
          <w:sz w:val="20"/>
          <w:lang w:val="en-US"/>
        </w:rPr>
      </w:pPr>
      <w:del w:id="127" w:author="China Unicom" w:date="2023-02-21T17:53:00Z">
        <w:r w:rsidRPr="005350D5" w:rsidDel="004A7089">
          <w:rPr>
            <w:rFonts w:ascii="Arial" w:hAnsi="Arial" w:cs="Arial"/>
            <w:sz w:val="20"/>
            <w:lang w:val="en-US"/>
          </w:rPr>
          <w:delText xml:space="preserve">Editor’s Note: Additional parameters to be monitored in OP6 are FFS. </w:delText>
        </w:r>
      </w:del>
    </w:p>
    <w:p w14:paraId="63067904" w14:textId="77777777" w:rsidR="00F962DE" w:rsidRPr="005350D5" w:rsidRDefault="00F962DE" w:rsidP="008D54FA">
      <w:pPr>
        <w:jc w:val="both"/>
        <w:rPr>
          <w:rFonts w:ascii="Arial" w:eastAsiaTheme="minorEastAsia" w:hAnsi="Arial" w:cs="Arial"/>
          <w:sz w:val="20"/>
          <w:lang w:val="en-US" w:eastAsia="zh-CN"/>
        </w:rPr>
      </w:pPr>
    </w:p>
    <w:p w14:paraId="08167467" w14:textId="77777777" w:rsidR="0014453A" w:rsidRPr="00381636" w:rsidRDefault="0014453A" w:rsidP="0014453A">
      <w:pPr>
        <w:pStyle w:val="1"/>
      </w:pPr>
      <w:r w:rsidRPr="002D220C">
        <w:t>Proposal</w:t>
      </w:r>
    </w:p>
    <w:p w14:paraId="4E1E5373" w14:textId="15FAC699"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r w:rsidR="00193DF3">
        <w:rPr>
          <w:rFonts w:ascii="Arial" w:hAnsi="Arial" w:cs="Arial"/>
          <w:sz w:val="20"/>
          <w:szCs w:val="22"/>
          <w:lang w:val="en-US"/>
        </w:rPr>
        <w:t xml:space="preserve">the </w:t>
      </w:r>
      <w:ins w:id="128" w:author="China Unicom" w:date="2023-02-21T17:54:00Z">
        <w:r w:rsidR="004A7089" w:rsidRPr="004A7089">
          <w:rPr>
            <w:rFonts w:ascii="Arial" w:hAnsi="Arial" w:cs="Arial"/>
            <w:sz w:val="20"/>
            <w:szCs w:val="22"/>
            <w:lang w:val="en-US"/>
          </w:rPr>
          <w:t xml:space="preserve">: AR/MR QoE reference model </w:t>
        </w:r>
      </w:ins>
      <w:del w:id="129" w:author="China Unicom" w:date="2023-02-21T17:54:00Z">
        <w:r w:rsidR="00002C57" w:rsidRPr="00002C57" w:rsidDel="004A7089">
          <w:rPr>
            <w:rFonts w:ascii="Arial" w:hAnsi="Arial" w:cs="Arial"/>
            <w:sz w:val="20"/>
            <w:szCs w:val="22"/>
            <w:lang w:val="en-US"/>
          </w:rPr>
          <w:delText>XR Baseline Client architecture for AR/MR QoE measurement</w:delText>
        </w:r>
        <w:r w:rsidR="00193DF3" w:rsidDel="004A7089">
          <w:rPr>
            <w:rFonts w:ascii="Arial" w:hAnsi="Arial" w:cs="Arial"/>
            <w:sz w:val="20"/>
            <w:szCs w:val="22"/>
            <w:lang w:val="en-US"/>
          </w:rPr>
          <w:delText xml:space="preserve"> </w:delText>
        </w:r>
      </w:del>
      <w:r w:rsidR="00193DF3">
        <w:rPr>
          <w:rFonts w:ascii="Arial" w:hAnsi="Arial" w:cs="Arial"/>
          <w:sz w:val="20"/>
          <w:szCs w:val="22"/>
          <w:lang w:val="en-US"/>
        </w:rPr>
        <w:t xml:space="preserve">and </w:t>
      </w:r>
      <w:r w:rsidR="00002C57">
        <w:rPr>
          <w:rFonts w:ascii="Arial" w:hAnsi="Arial" w:cs="Arial"/>
          <w:sz w:val="20"/>
          <w:szCs w:val="22"/>
          <w:lang w:val="en-US"/>
        </w:rPr>
        <w:t>the corresponding o</w:t>
      </w:r>
      <w:r w:rsidR="00193DF3">
        <w:rPr>
          <w:rFonts w:ascii="Arial" w:hAnsi="Arial" w:cs="Arial"/>
          <w:sz w:val="20"/>
          <w:szCs w:val="22"/>
          <w:lang w:val="en-US"/>
        </w:rPr>
        <w:t>bservation points</w:t>
      </w:r>
      <w:r w:rsidR="00EB6D49">
        <w:rPr>
          <w:rFonts w:ascii="Arial" w:hAnsi="Arial" w:cs="Arial"/>
          <w:sz w:val="20"/>
          <w:szCs w:val="22"/>
          <w:lang w:val="en-US"/>
        </w:rPr>
        <w:t xml:space="preserve"> and capture Section 2</w:t>
      </w:r>
      <w:r w:rsidR="006B4C06">
        <w:rPr>
          <w:rFonts w:ascii="Arial" w:hAnsi="Arial" w:cs="Arial"/>
          <w:sz w:val="20"/>
          <w:szCs w:val="22"/>
          <w:lang w:val="en-US"/>
        </w:rPr>
        <w:t xml:space="preserve"> into the TR 26.812</w:t>
      </w:r>
      <w:r w:rsidR="000D4ADF">
        <w:rPr>
          <w:rFonts w:ascii="Arial" w:hAnsi="Arial" w:cs="Arial"/>
          <w:sz w:val="20"/>
          <w:szCs w:val="22"/>
          <w:lang w:val="en-US"/>
        </w:rPr>
        <w:t>.</w:t>
      </w:r>
    </w:p>
    <w:p w14:paraId="1DBDCE14" w14:textId="77777777" w:rsidR="0014453A" w:rsidRDefault="0014453A" w:rsidP="0014453A">
      <w:pPr>
        <w:jc w:val="both"/>
        <w:rPr>
          <w:rFonts w:ascii="Arial" w:hAnsi="Arial" w:cs="Arial"/>
          <w:sz w:val="20"/>
          <w:szCs w:val="22"/>
          <w:lang w:val="en-US"/>
        </w:rPr>
      </w:pPr>
    </w:p>
    <w:p w14:paraId="1286BF08" w14:textId="77777777" w:rsidR="00381636" w:rsidRDefault="00381636" w:rsidP="002D220C">
      <w:pPr>
        <w:pStyle w:val="1"/>
      </w:pPr>
      <w:r w:rsidRPr="002D220C">
        <w:t>References</w:t>
      </w:r>
    </w:p>
    <w:p w14:paraId="437407C7" w14:textId="6E2D580E" w:rsidR="002A228F" w:rsidRPr="00EE2BE8" w:rsidRDefault="00AB2535" w:rsidP="00AB2535">
      <w:pPr>
        <w:pStyle w:val="af9"/>
        <w:widowControl/>
        <w:numPr>
          <w:ilvl w:val="0"/>
          <w:numId w:val="5"/>
        </w:numPr>
        <w:spacing w:after="0" w:line="240" w:lineRule="auto"/>
        <w:rPr>
          <w:rFonts w:eastAsia="MS Mincho" w:cs="Arial"/>
          <w:sz w:val="20"/>
          <w:szCs w:val="22"/>
          <w:lang w:val="en-US"/>
        </w:rPr>
      </w:pPr>
      <w:r w:rsidRPr="00AB2535">
        <w:rPr>
          <w:rFonts w:eastAsia="MS Mincho" w:cs="Arial"/>
          <w:sz w:val="20"/>
          <w:szCs w:val="22"/>
          <w:lang w:val="en-US"/>
        </w:rPr>
        <w:t>S4-221567 MeCAR Permanent Document v4</w:t>
      </w:r>
    </w:p>
    <w:sectPr w:rsidR="002A228F" w:rsidRPr="00EE2BE8"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98BAB" w16cid:durableId="2795E594"/>
  <w16cid:commentId w16cid:paraId="0847735B" w16cid:durableId="2795E5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866" w14:textId="77777777" w:rsidR="001F0B2C" w:rsidRDefault="001F0B2C">
      <w:r>
        <w:separator/>
      </w:r>
    </w:p>
  </w:endnote>
  <w:endnote w:type="continuationSeparator" w:id="0">
    <w:p w14:paraId="13986BEC" w14:textId="77777777" w:rsidR="001F0B2C" w:rsidRDefault="001F0B2C">
      <w:r>
        <w:continuationSeparator/>
      </w:r>
    </w:p>
  </w:endnote>
  <w:endnote w:type="continuationNotice" w:id="1">
    <w:p w14:paraId="5F347CD6" w14:textId="77777777" w:rsidR="001F0B2C" w:rsidRDefault="001F0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402F" w14:textId="77777777" w:rsidR="00B76C86" w:rsidRDefault="00B76C86">
    <w:pPr>
      <w:pStyle w:val="a9"/>
    </w:pPr>
    <w:r>
      <w:t xml:space="preserve">- </w:t>
    </w:r>
    <w:r>
      <w:rPr>
        <w:rStyle w:val="ab"/>
      </w:rPr>
      <w:fldChar w:fldCharType="begin"/>
    </w:r>
    <w:r>
      <w:rPr>
        <w:rStyle w:val="ab"/>
      </w:rPr>
      <w:instrText xml:space="preserve"> PAGE </w:instrText>
    </w:r>
    <w:r>
      <w:rPr>
        <w:rStyle w:val="ab"/>
      </w:rPr>
      <w:fldChar w:fldCharType="separate"/>
    </w:r>
    <w:r w:rsidR="00B86896">
      <w:rPr>
        <w:rStyle w:val="ab"/>
      </w:rPr>
      <w:t>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B86896">
      <w:rPr>
        <w:rStyle w:val="ab"/>
      </w:rPr>
      <w:t>3</w:t>
    </w:r>
    <w:r>
      <w:rPr>
        <w:rStyle w:val="ab"/>
      </w:rPr>
      <w:fldChar w:fldCharType="end"/>
    </w:r>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BAF8C" w14:textId="77777777" w:rsidR="001F0B2C" w:rsidRDefault="001F0B2C">
      <w:r>
        <w:separator/>
      </w:r>
    </w:p>
  </w:footnote>
  <w:footnote w:type="continuationSeparator" w:id="0">
    <w:p w14:paraId="37C6AC35" w14:textId="77777777" w:rsidR="001F0B2C" w:rsidRDefault="001F0B2C">
      <w:r>
        <w:continuationSeparator/>
      </w:r>
    </w:p>
  </w:footnote>
  <w:footnote w:type="continuationNotice" w:id="1">
    <w:p w14:paraId="543D6F71" w14:textId="77777777" w:rsidR="001F0B2C" w:rsidRDefault="001F0B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52FE" w14:textId="77777777" w:rsidR="00B76C86" w:rsidRDefault="00B76C8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AD6B" w14:textId="3FE9F2C0" w:rsidR="00B76C86" w:rsidRPr="001A3F65" w:rsidRDefault="00B76C86" w:rsidP="00397C88">
    <w:pPr>
      <w:widowControl w:val="0"/>
      <w:tabs>
        <w:tab w:val="right" w:pos="9356"/>
      </w:tabs>
      <w:overflowPunct/>
      <w:autoSpaceDE/>
      <w:autoSpaceDN/>
      <w:adjustRightInd/>
      <w:spacing w:after="120" w:line="240" w:lineRule="atLeast"/>
      <w:textAlignment w:val="auto"/>
      <w:rPr>
        <w:rFonts w:ascii="Arial" w:eastAsia="宋体" w:hAnsi="Arial" w:cs="Arial"/>
        <w:b/>
        <w:bCs/>
        <w:i/>
        <w:sz w:val="22"/>
        <w:szCs w:val="22"/>
      </w:rPr>
    </w:pPr>
    <w:r w:rsidRPr="001A3F65">
      <w:rPr>
        <w:rFonts w:ascii="Arial" w:eastAsia="宋体" w:hAnsi="Arial" w:cs="Arial"/>
        <w:b/>
        <w:bCs/>
        <w:sz w:val="22"/>
        <w:szCs w:val="22"/>
        <w:lang w:val="en-US"/>
      </w:rPr>
      <w:t>3GPP TSG SA WG4#12</w:t>
    </w:r>
    <w:r>
      <w:rPr>
        <w:rFonts w:ascii="Arial" w:eastAsia="宋体" w:hAnsi="Arial" w:cs="Arial"/>
        <w:b/>
        <w:bCs/>
        <w:sz w:val="22"/>
        <w:szCs w:val="22"/>
        <w:lang w:val="en-US"/>
      </w:rPr>
      <w:t>2</w:t>
    </w:r>
    <w:r w:rsidRPr="001A3F65">
      <w:rPr>
        <w:rFonts w:ascii="Arial" w:eastAsia="宋体" w:hAnsi="Arial" w:cs="Arial"/>
        <w:b/>
        <w:bCs/>
        <w:i/>
        <w:sz w:val="22"/>
        <w:szCs w:val="22"/>
      </w:rPr>
      <w:tab/>
    </w:r>
    <w:r w:rsidRPr="001A3F65">
      <w:rPr>
        <w:rFonts w:ascii="Arial" w:eastAsia="宋体" w:hAnsi="Arial" w:cs="Arial"/>
        <w:b/>
        <w:bCs/>
        <w:sz w:val="22"/>
        <w:szCs w:val="22"/>
      </w:rPr>
      <w:t>S4-</w:t>
    </w:r>
    <w:r w:rsidR="0008410B">
      <w:rPr>
        <w:rFonts w:ascii="Arial" w:eastAsia="宋体" w:hAnsi="Arial" w:cs="Arial"/>
        <w:b/>
        <w:bCs/>
        <w:sz w:val="22"/>
        <w:szCs w:val="22"/>
        <w:lang w:eastAsia="zh-CN"/>
      </w:rPr>
      <w:t>230203</w:t>
    </w:r>
  </w:p>
  <w:p w14:paraId="3B519BF1" w14:textId="6950620D" w:rsidR="00B76C86" w:rsidRPr="00A7405A" w:rsidRDefault="00B76C86" w:rsidP="00397C88">
    <w:pPr>
      <w:widowControl w:val="0"/>
      <w:tabs>
        <w:tab w:val="right" w:pos="9360"/>
      </w:tabs>
      <w:overflowPunct/>
      <w:autoSpaceDE/>
      <w:autoSpaceDN/>
      <w:adjustRightInd/>
      <w:spacing w:after="120" w:line="240" w:lineRule="atLeast"/>
      <w:textAlignment w:val="auto"/>
      <w:rPr>
        <w:rFonts w:ascii="Arial" w:eastAsia="宋体" w:hAnsi="Arial" w:cs="Arial"/>
        <w:b/>
        <w:sz w:val="18"/>
        <w:lang w:val="en-US" w:eastAsia="zh-CN"/>
      </w:rPr>
    </w:pPr>
    <w:r>
      <w:rPr>
        <w:rFonts w:ascii="Arial" w:eastAsia="宋体" w:hAnsi="Arial" w:cs="Arial" w:hint="eastAsia"/>
        <w:b/>
        <w:bCs/>
        <w:sz w:val="22"/>
        <w:szCs w:val="22"/>
        <w:lang w:eastAsia="zh-CN"/>
      </w:rPr>
      <w:t>Athens</w:t>
    </w:r>
    <w:r w:rsidRPr="001A3F65">
      <w:rPr>
        <w:rFonts w:ascii="Arial" w:eastAsia="宋体" w:hAnsi="Arial" w:cs="Arial"/>
        <w:b/>
        <w:bCs/>
        <w:sz w:val="22"/>
        <w:szCs w:val="22"/>
        <w:lang w:eastAsia="zh-CN"/>
      </w:rPr>
      <w:t xml:space="preserve">, </w:t>
    </w:r>
    <w:r>
      <w:rPr>
        <w:rFonts w:ascii="Arial" w:eastAsia="宋体" w:hAnsi="Arial" w:cs="Arial" w:hint="eastAsia"/>
        <w:b/>
        <w:bCs/>
        <w:sz w:val="22"/>
        <w:szCs w:val="22"/>
        <w:lang w:eastAsia="zh-CN"/>
      </w:rPr>
      <w:t>Greece</w:t>
    </w:r>
    <w:r w:rsidRPr="001A3F65">
      <w:rPr>
        <w:rFonts w:ascii="Arial" w:eastAsia="宋体" w:hAnsi="Arial" w:cs="Arial"/>
        <w:b/>
        <w:bCs/>
        <w:sz w:val="22"/>
        <w:szCs w:val="22"/>
        <w:lang w:eastAsia="zh-CN"/>
      </w:rPr>
      <w:t xml:space="preserve">, </w:t>
    </w:r>
    <w:r>
      <w:rPr>
        <w:rFonts w:ascii="Arial" w:eastAsia="宋体" w:hAnsi="Arial" w:cs="Arial"/>
        <w:b/>
        <w:bCs/>
        <w:sz w:val="22"/>
        <w:szCs w:val="22"/>
        <w:lang w:eastAsia="zh-CN"/>
      </w:rPr>
      <w:t>20</w:t>
    </w:r>
    <w:r w:rsidRPr="001A3F65">
      <w:rPr>
        <w:rFonts w:ascii="Arial" w:eastAsia="宋体" w:hAnsi="Arial" w:cs="Arial"/>
        <w:b/>
        <w:bCs/>
        <w:sz w:val="22"/>
        <w:szCs w:val="22"/>
        <w:vertAlign w:val="superscript"/>
        <w:lang w:eastAsia="zh-CN"/>
      </w:rPr>
      <w:t>th</w:t>
    </w:r>
    <w:r w:rsidRPr="001A3F65">
      <w:rPr>
        <w:rFonts w:ascii="Arial" w:eastAsia="宋体" w:hAnsi="Arial" w:cs="Arial"/>
        <w:b/>
        <w:bCs/>
        <w:sz w:val="22"/>
        <w:szCs w:val="22"/>
        <w:lang w:eastAsia="zh-CN"/>
      </w:rPr>
      <w:t xml:space="preserve"> – </w:t>
    </w:r>
    <w:r>
      <w:rPr>
        <w:rFonts w:ascii="Arial" w:eastAsia="宋体" w:hAnsi="Arial" w:cs="Arial"/>
        <w:b/>
        <w:bCs/>
        <w:sz w:val="22"/>
        <w:szCs w:val="22"/>
        <w:lang w:eastAsia="zh-CN"/>
      </w:rPr>
      <w:t>24</w:t>
    </w:r>
    <w:r w:rsidRPr="001A3F65">
      <w:rPr>
        <w:rFonts w:ascii="Arial" w:eastAsia="宋体" w:hAnsi="Arial" w:cs="Arial"/>
        <w:b/>
        <w:bCs/>
        <w:sz w:val="22"/>
        <w:szCs w:val="22"/>
        <w:vertAlign w:val="superscript"/>
        <w:lang w:eastAsia="zh-CN"/>
      </w:rPr>
      <w:t>th</w:t>
    </w:r>
    <w:r>
      <w:rPr>
        <w:rFonts w:ascii="Arial" w:eastAsia="宋体" w:hAnsi="Arial" w:cs="Arial"/>
        <w:b/>
        <w:bCs/>
        <w:sz w:val="22"/>
        <w:szCs w:val="22"/>
        <w:lang w:eastAsia="zh-CN"/>
      </w:rPr>
      <w:t xml:space="preserve"> Feb</w:t>
    </w:r>
    <w:r w:rsidRPr="001A3F65">
      <w:rPr>
        <w:rFonts w:ascii="Arial" w:eastAsia="宋体" w:hAnsi="Arial" w:cs="Arial"/>
        <w:b/>
        <w:bCs/>
        <w:sz w:val="22"/>
        <w:szCs w:val="22"/>
        <w:lang w:eastAsia="zh-CN"/>
      </w:rPr>
      <w:t xml:space="preserve"> 202</w:t>
    </w:r>
    <w:r>
      <w:rPr>
        <w:rFonts w:ascii="Arial" w:eastAsia="宋体" w:hAnsi="Arial" w:cs="Arial"/>
        <w:b/>
        <w:bCs/>
        <w:sz w:val="22"/>
        <w:szCs w:val="22"/>
        <w:lang w:eastAsia="zh-CN"/>
      </w:rPr>
      <w:t>3</w:t>
    </w:r>
    <w:r w:rsidRPr="00397C88">
      <w:rPr>
        <w:rFonts w:ascii="Arial" w:eastAsia="宋体" w:hAnsi="Arial" w:cs="Arial"/>
        <w:b/>
        <w:i/>
        <w:sz w:val="28"/>
        <w:szCs w:val="28"/>
      </w:rPr>
      <w:t xml:space="preserve"> </w:t>
    </w:r>
    <w:r>
      <w:rPr>
        <w:rFonts w:ascii="Arial" w:eastAsia="宋体" w:hAnsi="Arial" w:cs="Arial"/>
        <w:b/>
        <w:i/>
        <w:sz w:val="28"/>
        <w:szCs w:val="28"/>
      </w:rPr>
      <w:tab/>
    </w:r>
  </w:p>
  <w:p w14:paraId="44D83DA0" w14:textId="77777777" w:rsidR="00B76C86" w:rsidRDefault="00B76C86">
    <w:pPr>
      <w:pStyle w:val="a4"/>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0"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BA37FE"/>
    <w:multiLevelType w:val="multilevel"/>
    <w:tmpl w:val="040C0025"/>
    <w:lvl w:ilvl="0">
      <w:start w:val="1"/>
      <w:numFmt w:val="decimal"/>
      <w:pStyle w:val="1"/>
      <w:lvlText w:val="%1"/>
      <w:lvlJc w:val="left"/>
      <w:pPr>
        <w:ind w:left="432" w:hanging="432"/>
      </w:pPr>
      <w:rPr>
        <w:sz w:val="28"/>
        <w:szCs w:val="32"/>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rPr>
        <w:b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2"/>
  </w:num>
  <w:num w:numId="2">
    <w:abstractNumId w:val="0"/>
  </w:num>
  <w:num w:numId="3">
    <w:abstractNumId w:val="1"/>
  </w:num>
  <w:num w:numId="4">
    <w:abstractNumId w:val="3"/>
  </w:num>
  <w:num w:numId="5">
    <w:abstractNumId w:val="10"/>
  </w:num>
  <w:num w:numId="6">
    <w:abstractNumId w:val="2"/>
  </w:num>
  <w:num w:numId="7">
    <w:abstractNumId w:val="5"/>
  </w:num>
  <w:num w:numId="8">
    <w:abstractNumId w:val="12"/>
  </w:num>
  <w:num w:numId="9">
    <w:abstractNumId w:val="11"/>
  </w:num>
  <w:num w:numId="1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abstractNumId w:val="6"/>
  </w:num>
  <w:num w:numId="12">
    <w:abstractNumId w:val="4"/>
  </w:num>
  <w:num w:numId="13">
    <w:abstractNumId w:val="8"/>
  </w:num>
  <w:num w:numId="14">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02D"/>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7A9"/>
    <w:rsid w:val="00193DF3"/>
    <w:rsid w:val="0019481F"/>
    <w:rsid w:val="0019587E"/>
    <w:rsid w:val="00195C07"/>
    <w:rsid w:val="001964D6"/>
    <w:rsid w:val="001967D9"/>
    <w:rsid w:val="00197178"/>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0B2C"/>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126F"/>
    <w:rsid w:val="002C1756"/>
    <w:rsid w:val="002C494F"/>
    <w:rsid w:val="002C5C94"/>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2D2C"/>
    <w:rsid w:val="003E473F"/>
    <w:rsid w:val="003E56D0"/>
    <w:rsid w:val="003E5AC8"/>
    <w:rsid w:val="003E6364"/>
    <w:rsid w:val="003E6406"/>
    <w:rsid w:val="003F005D"/>
    <w:rsid w:val="003F0CCA"/>
    <w:rsid w:val="003F0F68"/>
    <w:rsid w:val="003F1FAD"/>
    <w:rsid w:val="003F215F"/>
    <w:rsid w:val="003F2334"/>
    <w:rsid w:val="003F453D"/>
    <w:rsid w:val="003F46B7"/>
    <w:rsid w:val="003F4F7E"/>
    <w:rsid w:val="003F5CF4"/>
    <w:rsid w:val="003F6FDB"/>
    <w:rsid w:val="004000C2"/>
    <w:rsid w:val="00400C13"/>
    <w:rsid w:val="00401506"/>
    <w:rsid w:val="00401BFA"/>
    <w:rsid w:val="00404B1F"/>
    <w:rsid w:val="00405590"/>
    <w:rsid w:val="004057B0"/>
    <w:rsid w:val="00406539"/>
    <w:rsid w:val="00407941"/>
    <w:rsid w:val="0041180E"/>
    <w:rsid w:val="00411AD9"/>
    <w:rsid w:val="00412E44"/>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7203"/>
    <w:rsid w:val="004305A3"/>
    <w:rsid w:val="0043079E"/>
    <w:rsid w:val="0043124D"/>
    <w:rsid w:val="00431456"/>
    <w:rsid w:val="00431D45"/>
    <w:rsid w:val="004326E1"/>
    <w:rsid w:val="00432FBB"/>
    <w:rsid w:val="004338C6"/>
    <w:rsid w:val="00433ED6"/>
    <w:rsid w:val="004346B1"/>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C84"/>
    <w:rsid w:val="004A5257"/>
    <w:rsid w:val="004A59B9"/>
    <w:rsid w:val="004A5C04"/>
    <w:rsid w:val="004A5C8A"/>
    <w:rsid w:val="004A5E3A"/>
    <w:rsid w:val="004A61C7"/>
    <w:rsid w:val="004A6E20"/>
    <w:rsid w:val="004A7089"/>
    <w:rsid w:val="004A71EA"/>
    <w:rsid w:val="004B155E"/>
    <w:rsid w:val="004B1B27"/>
    <w:rsid w:val="004B250E"/>
    <w:rsid w:val="004B268A"/>
    <w:rsid w:val="004B303F"/>
    <w:rsid w:val="004B3315"/>
    <w:rsid w:val="004B3F49"/>
    <w:rsid w:val="004B3F82"/>
    <w:rsid w:val="004B3F92"/>
    <w:rsid w:val="004B4140"/>
    <w:rsid w:val="004B47A7"/>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1F37"/>
    <w:rsid w:val="004F3015"/>
    <w:rsid w:val="004F30CA"/>
    <w:rsid w:val="004F318B"/>
    <w:rsid w:val="004F33AE"/>
    <w:rsid w:val="004F53D3"/>
    <w:rsid w:val="004F54B0"/>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1C76"/>
    <w:rsid w:val="00583B93"/>
    <w:rsid w:val="00583CBE"/>
    <w:rsid w:val="00584417"/>
    <w:rsid w:val="005848B3"/>
    <w:rsid w:val="00585280"/>
    <w:rsid w:val="005853A0"/>
    <w:rsid w:val="00585DED"/>
    <w:rsid w:val="00586243"/>
    <w:rsid w:val="005868FA"/>
    <w:rsid w:val="00586EF3"/>
    <w:rsid w:val="00587981"/>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248B"/>
    <w:rsid w:val="006130D1"/>
    <w:rsid w:val="0061419F"/>
    <w:rsid w:val="00614FE9"/>
    <w:rsid w:val="00615341"/>
    <w:rsid w:val="0061599A"/>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CCA"/>
    <w:rsid w:val="00737077"/>
    <w:rsid w:val="007408AC"/>
    <w:rsid w:val="00740DBC"/>
    <w:rsid w:val="0074133A"/>
    <w:rsid w:val="00741480"/>
    <w:rsid w:val="00741C13"/>
    <w:rsid w:val="00742735"/>
    <w:rsid w:val="007427EB"/>
    <w:rsid w:val="0074395C"/>
    <w:rsid w:val="00743A1D"/>
    <w:rsid w:val="007446D6"/>
    <w:rsid w:val="007447DB"/>
    <w:rsid w:val="00745385"/>
    <w:rsid w:val="00746682"/>
    <w:rsid w:val="0074716A"/>
    <w:rsid w:val="00750008"/>
    <w:rsid w:val="007502F6"/>
    <w:rsid w:val="00750AB0"/>
    <w:rsid w:val="007523A7"/>
    <w:rsid w:val="00752C82"/>
    <w:rsid w:val="00753456"/>
    <w:rsid w:val="00753695"/>
    <w:rsid w:val="00754667"/>
    <w:rsid w:val="00754C59"/>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3F18"/>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1C2E"/>
    <w:rsid w:val="00911C46"/>
    <w:rsid w:val="00913465"/>
    <w:rsid w:val="00915D24"/>
    <w:rsid w:val="00915EB3"/>
    <w:rsid w:val="009166BA"/>
    <w:rsid w:val="0091769A"/>
    <w:rsid w:val="00917FED"/>
    <w:rsid w:val="00921163"/>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A58"/>
    <w:rsid w:val="00965D22"/>
    <w:rsid w:val="00965D75"/>
    <w:rsid w:val="00965E84"/>
    <w:rsid w:val="00966ECF"/>
    <w:rsid w:val="00967EDF"/>
    <w:rsid w:val="009705DE"/>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1328"/>
    <w:rsid w:val="009A1503"/>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739D"/>
    <w:rsid w:val="00A074AC"/>
    <w:rsid w:val="00A105D5"/>
    <w:rsid w:val="00A10E59"/>
    <w:rsid w:val="00A10E9B"/>
    <w:rsid w:val="00A11294"/>
    <w:rsid w:val="00A122C1"/>
    <w:rsid w:val="00A12DE3"/>
    <w:rsid w:val="00A1409C"/>
    <w:rsid w:val="00A1479C"/>
    <w:rsid w:val="00A15B5C"/>
    <w:rsid w:val="00A16240"/>
    <w:rsid w:val="00A16625"/>
    <w:rsid w:val="00A166B9"/>
    <w:rsid w:val="00A17573"/>
    <w:rsid w:val="00A17BC0"/>
    <w:rsid w:val="00A20338"/>
    <w:rsid w:val="00A216C2"/>
    <w:rsid w:val="00A23728"/>
    <w:rsid w:val="00A2385A"/>
    <w:rsid w:val="00A2481B"/>
    <w:rsid w:val="00A26ACD"/>
    <w:rsid w:val="00A26D2F"/>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0EE"/>
    <w:rsid w:val="00AA352B"/>
    <w:rsid w:val="00AA4B02"/>
    <w:rsid w:val="00AA5C53"/>
    <w:rsid w:val="00AA5D11"/>
    <w:rsid w:val="00AB01F7"/>
    <w:rsid w:val="00AB03D3"/>
    <w:rsid w:val="00AB075C"/>
    <w:rsid w:val="00AB0F9A"/>
    <w:rsid w:val="00AB2124"/>
    <w:rsid w:val="00AB2535"/>
    <w:rsid w:val="00AB3773"/>
    <w:rsid w:val="00AB54CF"/>
    <w:rsid w:val="00AB5EED"/>
    <w:rsid w:val="00AB7505"/>
    <w:rsid w:val="00AB7926"/>
    <w:rsid w:val="00AC03D8"/>
    <w:rsid w:val="00AC0D35"/>
    <w:rsid w:val="00AC0ECD"/>
    <w:rsid w:val="00AC101F"/>
    <w:rsid w:val="00AC16DE"/>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531B"/>
    <w:rsid w:val="00AD567E"/>
    <w:rsid w:val="00AD59BF"/>
    <w:rsid w:val="00AD61E0"/>
    <w:rsid w:val="00AD7578"/>
    <w:rsid w:val="00AD7E82"/>
    <w:rsid w:val="00AE0378"/>
    <w:rsid w:val="00AE2094"/>
    <w:rsid w:val="00AE20EA"/>
    <w:rsid w:val="00AE23FC"/>
    <w:rsid w:val="00AE362A"/>
    <w:rsid w:val="00AE405D"/>
    <w:rsid w:val="00AE4521"/>
    <w:rsid w:val="00AE4A70"/>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A26"/>
    <w:rsid w:val="00B05962"/>
    <w:rsid w:val="00B05AF5"/>
    <w:rsid w:val="00B05F8B"/>
    <w:rsid w:val="00B06207"/>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641B"/>
    <w:rsid w:val="00B36BDA"/>
    <w:rsid w:val="00B36D82"/>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3272"/>
    <w:rsid w:val="00B53337"/>
    <w:rsid w:val="00B534F1"/>
    <w:rsid w:val="00B5375B"/>
    <w:rsid w:val="00B537A2"/>
    <w:rsid w:val="00B53EE4"/>
    <w:rsid w:val="00B54362"/>
    <w:rsid w:val="00B547AF"/>
    <w:rsid w:val="00B547C1"/>
    <w:rsid w:val="00B54CDA"/>
    <w:rsid w:val="00B553AD"/>
    <w:rsid w:val="00B55A15"/>
    <w:rsid w:val="00B55B6F"/>
    <w:rsid w:val="00B565EB"/>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5901"/>
    <w:rsid w:val="00B76452"/>
    <w:rsid w:val="00B76C86"/>
    <w:rsid w:val="00B76E0C"/>
    <w:rsid w:val="00B77237"/>
    <w:rsid w:val="00B77998"/>
    <w:rsid w:val="00B8035E"/>
    <w:rsid w:val="00B80FB5"/>
    <w:rsid w:val="00B81C15"/>
    <w:rsid w:val="00B8229F"/>
    <w:rsid w:val="00B82621"/>
    <w:rsid w:val="00B8306F"/>
    <w:rsid w:val="00B84AA0"/>
    <w:rsid w:val="00B861BD"/>
    <w:rsid w:val="00B86896"/>
    <w:rsid w:val="00B86CC8"/>
    <w:rsid w:val="00B86F77"/>
    <w:rsid w:val="00B87F35"/>
    <w:rsid w:val="00B91329"/>
    <w:rsid w:val="00B91B13"/>
    <w:rsid w:val="00B92669"/>
    <w:rsid w:val="00B935D9"/>
    <w:rsid w:val="00B93B06"/>
    <w:rsid w:val="00B93FBC"/>
    <w:rsid w:val="00B9407E"/>
    <w:rsid w:val="00B953C6"/>
    <w:rsid w:val="00B959BA"/>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F0F44"/>
    <w:rsid w:val="00BF13D5"/>
    <w:rsid w:val="00BF1E24"/>
    <w:rsid w:val="00BF3D43"/>
    <w:rsid w:val="00BF3D9F"/>
    <w:rsid w:val="00BF45E3"/>
    <w:rsid w:val="00BF61E7"/>
    <w:rsid w:val="00BF6C31"/>
    <w:rsid w:val="00C00A29"/>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31A"/>
    <w:rsid w:val="00C643FF"/>
    <w:rsid w:val="00C674A1"/>
    <w:rsid w:val="00C71072"/>
    <w:rsid w:val="00C717E8"/>
    <w:rsid w:val="00C71AA9"/>
    <w:rsid w:val="00C7272E"/>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11F"/>
    <w:rsid w:val="00D339E0"/>
    <w:rsid w:val="00D33EE9"/>
    <w:rsid w:val="00D342EF"/>
    <w:rsid w:val="00D3438F"/>
    <w:rsid w:val="00D3502B"/>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A79"/>
    <w:rsid w:val="00DA0143"/>
    <w:rsid w:val="00DA0F50"/>
    <w:rsid w:val="00DA144E"/>
    <w:rsid w:val="00DA252C"/>
    <w:rsid w:val="00DA3422"/>
    <w:rsid w:val="00DA3C30"/>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D09"/>
    <w:rsid w:val="00E10EA5"/>
    <w:rsid w:val="00E11052"/>
    <w:rsid w:val="00E126F2"/>
    <w:rsid w:val="00E145E0"/>
    <w:rsid w:val="00E15214"/>
    <w:rsid w:val="00E16849"/>
    <w:rsid w:val="00E16F54"/>
    <w:rsid w:val="00E20842"/>
    <w:rsid w:val="00E20D12"/>
    <w:rsid w:val="00E20E16"/>
    <w:rsid w:val="00E21104"/>
    <w:rsid w:val="00E2220C"/>
    <w:rsid w:val="00E24685"/>
    <w:rsid w:val="00E25093"/>
    <w:rsid w:val="00E250E8"/>
    <w:rsid w:val="00E26697"/>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B4"/>
    <w:rsid w:val="00E7443E"/>
    <w:rsid w:val="00E744B4"/>
    <w:rsid w:val="00E74B77"/>
    <w:rsid w:val="00E74C60"/>
    <w:rsid w:val="00E75241"/>
    <w:rsid w:val="00E752C0"/>
    <w:rsid w:val="00E759EA"/>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5382"/>
    <w:rsid w:val="00ED5BE0"/>
    <w:rsid w:val="00ED6035"/>
    <w:rsid w:val="00ED6246"/>
    <w:rsid w:val="00ED6638"/>
    <w:rsid w:val="00ED6C26"/>
    <w:rsid w:val="00ED6F8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AB"/>
    <w:rsid w:val="00F069A1"/>
    <w:rsid w:val="00F06D02"/>
    <w:rsid w:val="00F07C66"/>
    <w:rsid w:val="00F101D3"/>
    <w:rsid w:val="00F11ADC"/>
    <w:rsid w:val="00F11DAC"/>
    <w:rsid w:val="00F14B51"/>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D05A3"/>
    <w:rsid w:val="00FD12E1"/>
    <w:rsid w:val="00FD185E"/>
    <w:rsid w:val="00FD1A65"/>
    <w:rsid w:val="00FD1C13"/>
    <w:rsid w:val="00FD1F69"/>
    <w:rsid w:val="00FD3036"/>
    <w:rsid w:val="00FD4355"/>
    <w:rsid w:val="00FD4E85"/>
    <w:rsid w:val="00FD6592"/>
    <w:rsid w:val="00FD6A45"/>
    <w:rsid w:val="00FD6E76"/>
    <w:rsid w:val="00FD7824"/>
    <w:rsid w:val="00FE20C7"/>
    <w:rsid w:val="00FE2292"/>
    <w:rsid w:val="00FE2820"/>
    <w:rsid w:val="00FE3183"/>
    <w:rsid w:val="00FE507D"/>
    <w:rsid w:val="00FE5751"/>
    <w:rsid w:val="00FE5CE7"/>
    <w:rsid w:val="00FE60D7"/>
    <w:rsid w:val="00FE6182"/>
    <w:rsid w:val="00FE685B"/>
    <w:rsid w:val="00FE73FA"/>
    <w:rsid w:val="00FF0108"/>
    <w:rsid w:val="00FF061A"/>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next w:val="a"/>
    <w:link w:val="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aliases w:val="Alt+2,Alt+21,Alt+22,Alt+23,Alt+24,Alt+25,Alt+26,Alt+27,Alt+28,Alt+29,Alt+210,Alt+211,Alt+212,Alt+213,Alt+214,Alt+215,Alt+216,H2,UNDERRUBRIK 1-2,h2,Head2A,2,H21,Œ©_o‚µ 2,?c_o??E 2,?c,Œ©1,Œ©o‚µ 2,?co??E 2,뙥2,?c1,?co?ƒÊ 2,?2,Œ1,Œ2,Œ©2,título 2"/>
    <w:basedOn w:val="1"/>
    <w:next w:val="a"/>
    <w:link w:val="2Char"/>
    <w:uiPriority w:val="2"/>
    <w:qFormat/>
    <w:rsid w:val="00E84EA3"/>
    <w:pPr>
      <w:numPr>
        <w:ilvl w:val="1"/>
      </w:numPr>
      <w:spacing w:before="180"/>
      <w:outlineLvl w:val="1"/>
    </w:pPr>
    <w:rPr>
      <w:sz w:val="32"/>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2"/>
    <w:next w:val="a"/>
    <w:link w:val="3Char"/>
    <w:uiPriority w:val="3"/>
    <w:qFormat/>
    <w:rsid w:val="002F6E6F"/>
    <w:pPr>
      <w:numPr>
        <w:ilvl w:val="2"/>
      </w:numPr>
      <w:spacing w:before="120"/>
      <w:outlineLvl w:val="2"/>
    </w:pPr>
    <w:rPr>
      <w:b/>
      <w:sz w:val="28"/>
    </w:rPr>
  </w:style>
  <w:style w:type="paragraph" w:styleId="4">
    <w:name w:val="heading 4"/>
    <w:aliases w:val="Alt+4,Alt+41,Alt+42,Alt+43,Alt+411,Alt+421,Alt+44,Alt+412,Alt+422,Alt+45,Alt+413,Alt+423,Alt+431,Alt+4111,Alt+4211,Alt+441,Alt+4121,Alt+4221,Alt+46,Alt+414,Alt+424,Alt+432,Alt+4112,Alt+4212,Alt+442,Alt+4122,Alt+4222,Alt+47,Alt+415,Alt+425,h4,H"/>
    <w:basedOn w:val="3"/>
    <w:next w:val="a"/>
    <w:link w:val="4Char"/>
    <w:uiPriority w:val="4"/>
    <w:qFormat/>
    <w:rsid w:val="00E84EA3"/>
    <w:pPr>
      <w:numPr>
        <w:ilvl w:val="3"/>
      </w:numPr>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H51"/>
    <w:basedOn w:val="4"/>
    <w:next w:val="a"/>
    <w:link w:val="5Char"/>
    <w:uiPriority w:val="5"/>
    <w:qFormat/>
    <w:rsid w:val="00E84EA3"/>
    <w:pPr>
      <w:numPr>
        <w:ilvl w:val="4"/>
      </w:numPr>
      <w:outlineLvl w:val="4"/>
    </w:pPr>
    <w:rPr>
      <w:sz w:val="22"/>
    </w:rPr>
  </w:style>
  <w:style w:type="paragraph" w:styleId="6">
    <w:name w:val="heading 6"/>
    <w:aliases w:val="Alt+6,h6,H61,TOC header,Bullet list,sub-dash,sd,5,Appendix,T1,Heading6,h61,h62,Titre 6"/>
    <w:basedOn w:val="H6"/>
    <w:next w:val="a"/>
    <w:link w:val="6Char"/>
    <w:uiPriority w:val="6"/>
    <w:qFormat/>
    <w:rsid w:val="00E84EA3"/>
    <w:pPr>
      <w:numPr>
        <w:ilvl w:val="5"/>
      </w:num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Char"/>
    <w:uiPriority w:val="9"/>
    <w:qFormat/>
    <w:rsid w:val="00E84EA3"/>
    <w:pPr>
      <w:numPr>
        <w:ilvl w:val="7"/>
      </w:numPr>
      <w:outlineLvl w:val="7"/>
    </w:pPr>
  </w:style>
  <w:style w:type="paragraph" w:styleId="9">
    <w:name w:val="heading 9"/>
    <w:aliases w:val="Alt+9,Figure Heading,FH,Titre 10"/>
    <w:basedOn w:val="8"/>
    <w:next w:val="a"/>
    <w:link w:val="9Char"/>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uiPriority w:val="39"/>
    <w:rsid w:val="00E84EA3"/>
    <w:pPr>
      <w:ind w:left="1134" w:hanging="1134"/>
    </w:pPr>
  </w:style>
  <w:style w:type="paragraph" w:styleId="20">
    <w:name w:val="toc 2"/>
    <w:basedOn w:val="10"/>
    <w:uiPriority w:val="39"/>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semiHidden/>
    <w:rsid w:val="003961C8"/>
    <w:rPr>
      <w:rFonts w:ascii="Tahoma" w:hAnsi="Tahoma" w:cs="Tahoma"/>
      <w:sz w:val="16"/>
      <w:szCs w:val="16"/>
    </w:rPr>
  </w:style>
  <w:style w:type="paragraph" w:styleId="ad">
    <w:name w:val="Document Map"/>
    <w:basedOn w:val="a"/>
    <w:semiHidden/>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HTML 预设格式 Char"/>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1"/>
    <w:rsid w:val="00883B8D"/>
    <w:rPr>
      <w:sz w:val="20"/>
      <w:lang w:eastAsia="x-none"/>
    </w:rPr>
  </w:style>
  <w:style w:type="character" w:customStyle="1" w:styleId="Char1">
    <w:name w:val="批注文字 Char"/>
    <w:link w:val="af1"/>
    <w:rsid w:val="00883B8D"/>
    <w:rPr>
      <w:rFonts w:ascii="Times New Roman" w:hAnsi="Times New Roman"/>
      <w:lang w:val="en-GB"/>
    </w:rPr>
  </w:style>
  <w:style w:type="paragraph" w:styleId="af2">
    <w:name w:val="annotation subject"/>
    <w:basedOn w:val="af1"/>
    <w:next w:val="af1"/>
    <w:link w:val="Char2"/>
    <w:rsid w:val="00883B8D"/>
    <w:rPr>
      <w:b/>
      <w:bCs/>
    </w:rPr>
  </w:style>
  <w:style w:type="character" w:customStyle="1" w:styleId="Char2">
    <w:name w:val="批注主题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val="en-US" w:eastAsia="ja-JP"/>
    </w:rPr>
  </w:style>
  <w:style w:type="paragraph" w:customStyle="1" w:styleId="ColorfulList-Accent11">
    <w:name w:val="Colorful List - Accent 11"/>
    <w:basedOn w:val="a"/>
    <w:uiPriority w:val="34"/>
    <w:qFormat/>
    <w:rsid w:val="00730F8A"/>
    <w:pPr>
      <w:overflowPunct/>
      <w:autoSpaceDE/>
      <w:autoSpaceDN/>
      <w:adjustRightInd/>
      <w:spacing w:after="0"/>
      <w:ind w:left="720"/>
      <w:contextualSpacing/>
      <w:textAlignment w:val="auto"/>
    </w:pPr>
    <w:rPr>
      <w:szCs w:val="24"/>
      <w:lang w:val="en-US"/>
    </w:rPr>
  </w:style>
  <w:style w:type="paragraph" w:styleId="af3">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4">
    <w:name w:val="List Continue"/>
    <w:basedOn w:val="a"/>
    <w:rsid w:val="000D4647"/>
    <w:pPr>
      <w:spacing w:after="120"/>
      <w:ind w:left="360"/>
      <w:contextualSpacing/>
    </w:pPr>
  </w:style>
  <w:style w:type="character" w:styleId="af5">
    <w:name w:val="Hyperlink"/>
    <w:uiPriority w:val="99"/>
    <w:rsid w:val="009861E2"/>
    <w:rPr>
      <w:color w:val="0000FF"/>
      <w:u w:val="single"/>
    </w:rPr>
  </w:style>
  <w:style w:type="paragraph" w:styleId="af6">
    <w:name w:val="endnote text"/>
    <w:basedOn w:val="a"/>
    <w:link w:val="Char3"/>
    <w:rsid w:val="00EA75C4"/>
    <w:rPr>
      <w:sz w:val="20"/>
    </w:rPr>
  </w:style>
  <w:style w:type="character" w:customStyle="1" w:styleId="Char3">
    <w:name w:val="尾注文本 Char"/>
    <w:link w:val="af6"/>
    <w:rsid w:val="00EA75C4"/>
    <w:rPr>
      <w:rFonts w:ascii="Times New Roman" w:hAnsi="Times New Roman"/>
      <w:lang w:val="en-GB" w:eastAsia="en-US"/>
    </w:rPr>
  </w:style>
  <w:style w:type="character" w:styleId="af7">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af8">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a"/>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har0">
    <w:name w:val="题注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a"/>
    <w:rsid w:val="00933521"/>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933521"/>
    <w:pPr>
      <w:jc w:val="center"/>
    </w:pPr>
    <w:rPr>
      <w:b/>
    </w:rPr>
  </w:style>
  <w:style w:type="paragraph" w:styleId="af9">
    <w:name w:val="List Paragraph"/>
    <w:basedOn w:val="a"/>
    <w:uiPriority w:val="34"/>
    <w:qFormat/>
    <w:rsid w:val="00933521"/>
    <w:pPr>
      <w:widowControl w:val="0"/>
      <w:overflowPunct/>
      <w:autoSpaceDE/>
      <w:autoSpaceDN/>
      <w:adjustRightInd/>
      <w:spacing w:after="120" w:line="240" w:lineRule="atLeast"/>
      <w:ind w:left="720"/>
      <w:contextualSpacing/>
      <w:textAlignment w:val="auto"/>
    </w:pPr>
    <w:rPr>
      <w:rFonts w:ascii="Arial" w:eastAsia="宋体" w:hAnsi="Arial"/>
      <w:sz w:val="22"/>
    </w:rPr>
  </w:style>
  <w:style w:type="paragraph" w:styleId="afa">
    <w:name w:val="Body Text"/>
    <w:basedOn w:val="a"/>
    <w:link w:val="Char4"/>
    <w:rsid w:val="00933521"/>
    <w:pPr>
      <w:overflowPunct/>
      <w:autoSpaceDE/>
      <w:autoSpaceDN/>
      <w:adjustRightInd/>
      <w:textAlignment w:val="auto"/>
    </w:pPr>
    <w:rPr>
      <w:rFonts w:eastAsia="宋体"/>
      <w:sz w:val="20"/>
    </w:rPr>
  </w:style>
  <w:style w:type="character" w:customStyle="1" w:styleId="Char4">
    <w:name w:val="正文文本 Char"/>
    <w:link w:val="afa"/>
    <w:rsid w:val="00933521"/>
    <w:rPr>
      <w:rFonts w:ascii="Times New Roman" w:eastAsia="宋体" w:hAnsi="Times New Roman"/>
      <w:lang w:val="en-GB" w:eastAsia="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MyHeading 1 Char"/>
    <w:link w:val="1"/>
    <w:uiPriority w:val="1"/>
    <w:rsid w:val="00933521"/>
    <w:rPr>
      <w:rFonts w:ascii="Arial" w:hAnsi="Arial"/>
      <w:sz w:val="36"/>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
    <w:link w:val="a4"/>
    <w:uiPriority w:val="99"/>
    <w:rsid w:val="00933521"/>
    <w:rPr>
      <w:rFonts w:ascii="Arial" w:hAnsi="Arial"/>
      <w:b/>
      <w:noProof/>
      <w:sz w:val="18"/>
      <w:lang w:val="en-US" w:eastAsia="en-US"/>
    </w:rPr>
  </w:style>
  <w:style w:type="paragraph" w:styleId="afb">
    <w:name w:val="Revision"/>
    <w:hidden/>
    <w:uiPriority w:val="99"/>
    <w:rsid w:val="00933521"/>
    <w:rPr>
      <w:rFonts w:ascii="Arial" w:eastAsia="宋体" w:hAnsi="Arial"/>
      <w:lang w:val="en-GB" w:eastAsia="en-US"/>
    </w:rPr>
  </w:style>
  <w:style w:type="table" w:customStyle="1" w:styleId="TableGrid1">
    <w:name w:val="Table Grid1"/>
    <w:basedOn w:val="a1"/>
    <w:next w:val="ae"/>
    <w:rsid w:val="00933521"/>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Alt+3 Char,Alt+31 Char,Alt+32 Char,Alt+33 Char,Alt+311 Char,Alt+321 Char,Alt+34 Char,Alt+35 Char,Alt+36 Char,Alt+37 Char,Alt+38 Char,Alt+39 Char,Alt+310 Char,Alt+312 Char,Alt+322 Char,Alt+313 Char,Alt+314 Char,h3 Char,H3 Char,H31 Char,3 Char"/>
    <w:link w:val="3"/>
    <w:uiPriority w:val="3"/>
    <w:rsid w:val="00933521"/>
    <w:rPr>
      <w:rFonts w:ascii="Arial" w:hAnsi="Arial"/>
      <w:b/>
      <w:sz w:val="28"/>
      <w:lang w:val="en-US" w:eastAsia="en-US"/>
    </w:rPr>
  </w:style>
  <w:style w:type="character" w:customStyle="1" w:styleId="4Char">
    <w:name w:val="标题 4 Char"/>
    <w:aliases w:val="Alt+4 Char,Alt+41 Char,Alt+42 Char,Alt+43 Char,Alt+411 Char,Alt+421 Char,Alt+44 Char,Alt+412 Char,Alt+422 Char,Alt+45 Char,Alt+413 Char,Alt+423 Char,Alt+431 Char,Alt+4111 Char,Alt+4211 Char,Alt+441 Char,Alt+4121 Char,Alt+4221 Char,Alt+46 Char"/>
    <w:link w:val="4"/>
    <w:uiPriority w:val="4"/>
    <w:rsid w:val="00933521"/>
    <w:rPr>
      <w:rFonts w:ascii="Arial" w:hAnsi="Arial"/>
      <w:b/>
      <w:sz w:val="24"/>
      <w:lang w:val="en-US" w:eastAsia="en-US"/>
    </w:rPr>
  </w:style>
  <w:style w:type="character" w:customStyle="1" w:styleId="5Char">
    <w:name w:val="标题 5 Char"/>
    <w:aliases w:val="Alt+5 Char,Alt+51 Char,Alt+52 Char,Alt+53 Char,Alt+511 Char,Alt+521 Char,Alt+54 Char,Alt+512 Char,Alt+522 Char,Alt+55 Char,Alt+513 Char,Alt+523 Char,Alt+531 Char,Alt+5111 Char,Alt+5211 Char,Alt+541 Char,Alt+5121 Char,Alt+5221 Char,Alt+56 Char"/>
    <w:link w:val="5"/>
    <w:uiPriority w:val="5"/>
    <w:rsid w:val="00933521"/>
    <w:rPr>
      <w:rFonts w:ascii="Arial" w:hAnsi="Arial"/>
      <w:b/>
      <w:sz w:val="22"/>
      <w:lang w:val="en-US" w:eastAsia="en-US"/>
    </w:rPr>
  </w:style>
  <w:style w:type="character" w:customStyle="1" w:styleId="6Char">
    <w:name w:val="标题 6 Char"/>
    <w:aliases w:val="Alt+6 Char,h6 Char,H61 Char,TOC header Char,Bullet list Char,sub-dash Char,sd Char,5 Char,Appendix Char,T1 Char,Heading6 Char,h61 Char,h62 Char,Titre 6 Char"/>
    <w:link w:val="6"/>
    <w:uiPriority w:val="6"/>
    <w:rsid w:val="00933521"/>
    <w:rPr>
      <w:rFonts w:ascii="Arial" w:hAnsi="Arial"/>
      <w:b/>
      <w:lang w:val="en-US" w:eastAsia="en-US"/>
    </w:rPr>
  </w:style>
  <w:style w:type="character" w:customStyle="1" w:styleId="7Char">
    <w:name w:val="标题 7 Char"/>
    <w:aliases w:val="Alt+7 Char,Alt+71 Char,Alt+72 Char,Alt+73 Char,Alt+74 Char,Alt+75 Char,Alt+76 Char,Alt+77 Char,Alt+78 Char,Alt+79 Char,Alt+710 Char,Alt+711 Char,Alt+712 Char,Alt+713 Char,Bulleted list Char,L7 Char,st Char,SDL title Char,h7 Char"/>
    <w:link w:val="7"/>
    <w:uiPriority w:val="9"/>
    <w:rsid w:val="00933521"/>
    <w:rPr>
      <w:rFonts w:ascii="Arial" w:hAnsi="Arial"/>
      <w:b/>
      <w:lang w:val="en-US" w:eastAsia="en-US"/>
    </w:rPr>
  </w:style>
  <w:style w:type="character" w:customStyle="1" w:styleId="8Char">
    <w:name w:val="标题 8 Char"/>
    <w:aliases w:val="Alt+8 Char,Alt+81 Char,Alt+82 Char,Alt+83 Char,Alt+84 Char,Alt+85 Char,Alt+86 Char,Alt+87 Char,Alt+88 Char,Alt+89 Char,Alt+810 Char,Alt+811 Char,Alt+812 Char,Alt+813 Char,Legal Level 1.1.1. Char,Center Bold Char,Table Heading Char,Table Char"/>
    <w:link w:val="8"/>
    <w:uiPriority w:val="9"/>
    <w:rsid w:val="00933521"/>
    <w:rPr>
      <w:rFonts w:ascii="Arial" w:hAnsi="Arial"/>
      <w:sz w:val="36"/>
      <w:lang w:val="en-US" w:eastAsia="en-US"/>
    </w:rPr>
  </w:style>
  <w:style w:type="character" w:customStyle="1" w:styleId="9Char">
    <w:name w:val="标题 9 Char"/>
    <w:aliases w:val="Alt+9 Char,Figure Heading Char,FH Char,Titre 10 Char"/>
    <w:link w:val="9"/>
    <w:uiPriority w:val="9"/>
    <w:rsid w:val="00933521"/>
    <w:rPr>
      <w:rFonts w:ascii="Arial" w:hAnsi="Arial"/>
      <w:sz w:val="36"/>
      <w:lang w:val="en-US" w:eastAsia="en-US"/>
    </w:rPr>
  </w:style>
  <w:style w:type="character" w:customStyle="1" w:styleId="2Char">
    <w:name w:val="标题 2 Char"/>
    <w:aliases w:val="Alt+2 Char,Alt+21 Char,Alt+22 Char,Alt+23 Char,Alt+24 Char,Alt+25 Char,Alt+26 Char,Alt+27 Char,Alt+28 Char,Alt+29 Char,Alt+210 Char,Alt+211 Char,Alt+212 Char,Alt+213 Char,Alt+214 Char,Alt+215 Char,Alt+216 Char,H2 Char,UNDERRUBRIK 1-2 Char"/>
    <w:link w:val="2"/>
    <w:uiPriority w:val="2"/>
    <w:rsid w:val="00933521"/>
    <w:rPr>
      <w:rFonts w:ascii="Arial" w:hAnsi="Arial"/>
      <w:sz w:val="32"/>
      <w:lang w:val="en-US" w:eastAsia="en-US"/>
    </w:rPr>
  </w:style>
  <w:style w:type="paragraph" w:styleId="TOC">
    <w:name w:val="TOC Heading"/>
    <w:basedOn w:val="1"/>
    <w:next w:val="a"/>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afc">
    <w:name w:val="Grid Table Light"/>
    <w:basedOn w:val="a1"/>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a"/>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a"/>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a"/>
    <w:uiPriority w:val="99"/>
    <w:qFormat/>
    <w:rsid w:val="00F63A9D"/>
    <w:pPr>
      <w:numPr>
        <w:ilvl w:val="1"/>
      </w:numPr>
      <w:spacing w:before="181"/>
      <w:outlineLvl w:val="2"/>
    </w:pPr>
    <w:rPr>
      <w:sz w:val="20"/>
    </w:rPr>
  </w:style>
  <w:style w:type="paragraph" w:customStyle="1" w:styleId="3H2">
    <w:name w:val="3H2"/>
    <w:basedOn w:val="3H1"/>
    <w:next w:val="a"/>
    <w:uiPriority w:val="99"/>
    <w:qFormat/>
    <w:rsid w:val="00F63A9D"/>
    <w:pPr>
      <w:numPr>
        <w:ilvl w:val="2"/>
      </w:numPr>
      <w:outlineLvl w:val="3"/>
    </w:pPr>
  </w:style>
  <w:style w:type="paragraph" w:customStyle="1" w:styleId="3H3">
    <w:name w:val="3H3"/>
    <w:basedOn w:val="3H2"/>
    <w:next w:val="a"/>
    <w:uiPriority w:val="99"/>
    <w:qFormat/>
    <w:rsid w:val="00F63A9D"/>
    <w:pPr>
      <w:numPr>
        <w:ilvl w:val="3"/>
      </w:numPr>
      <w:outlineLvl w:val="4"/>
    </w:pPr>
  </w:style>
  <w:style w:type="paragraph" w:customStyle="1" w:styleId="3H4">
    <w:name w:val="3H4"/>
    <w:basedOn w:val="3H3"/>
    <w:next w:val="a"/>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afd">
    <w:name w:val="FollowedHyperlink"/>
    <w:rsid w:val="004628C8"/>
    <w:rPr>
      <w:color w:val="954F72"/>
      <w:u w:val="single"/>
    </w:rPr>
  </w:style>
  <w:style w:type="paragraph" w:customStyle="1" w:styleId="Note">
    <w:name w:val="Note"/>
    <w:basedOn w:val="a"/>
    <w:next w:val="a"/>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a"/>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4.xml><?xml version="1.0" encoding="utf-8"?>
<ds:datastoreItem xmlns:ds="http://schemas.openxmlformats.org/officeDocument/2006/customXml" ds:itemID="{83E828E5-7E8E-4B73-8081-93071DF6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92</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China Unicom</cp:lastModifiedBy>
  <cp:revision>14</cp:revision>
  <dcterms:created xsi:type="dcterms:W3CDTF">2023-02-14T04:05:00Z</dcterms:created>
  <dcterms:modified xsi:type="dcterms:W3CDTF">2023-02-22T06:27:00Z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1675254790</vt:lpwstr>
  </property>
</Properties>
</file>