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349FBC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040ED4">
        <w:rPr>
          <w:b/>
          <w:bCs/>
          <w:sz w:val="22"/>
          <w:szCs w:val="22"/>
        </w:rPr>
        <w:t xml:space="preserve">Use cases for Network Slicing </w:t>
      </w:r>
      <w:r w:rsidR="0061367B">
        <w:rPr>
          <w:b/>
          <w:bCs/>
          <w:sz w:val="22"/>
          <w:szCs w:val="22"/>
        </w:rPr>
        <w:t>and</w:t>
      </w:r>
      <w:r w:rsidR="00040ED4">
        <w:rPr>
          <w:b/>
          <w:bCs/>
          <w:sz w:val="22"/>
          <w:szCs w:val="22"/>
        </w:rPr>
        <w:t xml:space="preserve"> Architecture Assumptions</w:t>
      </w:r>
    </w:p>
    <w:p w14:paraId="4026697A" w14:textId="591ED9A1"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8000C4">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867E1F"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Introduction</w:t>
      </w:r>
    </w:p>
    <w:p w14:paraId="6174CAC0" w14:textId="16CA898E" w:rsidR="002D6CDB" w:rsidRDefault="00FA5B0B" w:rsidP="00800EA3">
      <w:pPr>
        <w:rPr>
          <w:szCs w:val="20"/>
        </w:rPr>
      </w:pPr>
      <w:r>
        <w:rPr>
          <w:szCs w:val="20"/>
        </w:rPr>
        <w:t>During the</w:t>
      </w:r>
      <w:r w:rsidR="006A1F59">
        <w:rPr>
          <w:szCs w:val="20"/>
        </w:rPr>
        <w:t xml:space="preserve"> </w:t>
      </w:r>
      <w:r w:rsidR="009159F6">
        <w:rPr>
          <w:szCs w:val="20"/>
        </w:rPr>
        <w:t xml:space="preserve">last </w:t>
      </w:r>
      <w:r w:rsidR="006D66DD">
        <w:rPr>
          <w:szCs w:val="20"/>
        </w:rPr>
        <w:t xml:space="preserve">Post 121 </w:t>
      </w:r>
      <w:r w:rsidR="009159F6">
        <w:rPr>
          <w:szCs w:val="20"/>
        </w:rPr>
        <w:t xml:space="preserve">MBS </w:t>
      </w:r>
      <w:proofErr w:type="spellStart"/>
      <w:r w:rsidR="009159F6">
        <w:rPr>
          <w:szCs w:val="20"/>
        </w:rPr>
        <w:t>adhoc</w:t>
      </w:r>
      <w:proofErr w:type="spellEnd"/>
      <w:r w:rsidR="009159F6">
        <w:rPr>
          <w:szCs w:val="20"/>
        </w:rPr>
        <w:t xml:space="preserve"> telco on Feb 9, 2023</w:t>
      </w:r>
      <w:r w:rsidR="00A001CB">
        <w:rPr>
          <w:szCs w:val="20"/>
        </w:rPr>
        <w:t xml:space="preserve">, there were questions from SA4 colleagues about the applications and use cases for network slicing. This contribution attempts to </w:t>
      </w:r>
      <w:r w:rsidR="00037925">
        <w:rPr>
          <w:szCs w:val="20"/>
        </w:rPr>
        <w:t>address th</w:t>
      </w:r>
      <w:r w:rsidR="00871CD4">
        <w:rPr>
          <w:szCs w:val="20"/>
        </w:rPr>
        <w:t>ese</w:t>
      </w:r>
      <w:r w:rsidR="00037925">
        <w:rPr>
          <w:szCs w:val="20"/>
        </w:rPr>
        <w:t xml:space="preserve"> questions</w:t>
      </w:r>
      <w:r w:rsidR="006D5BD9">
        <w:rPr>
          <w:szCs w:val="20"/>
        </w:rPr>
        <w:t xml:space="preserve">. </w:t>
      </w:r>
      <w:r w:rsidR="002D6CDB">
        <w:rPr>
          <w:szCs w:val="20"/>
        </w:rPr>
        <w:t>Specifically:</w:t>
      </w:r>
    </w:p>
    <w:p w14:paraId="32D3F80A" w14:textId="1DBBBEED"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2 describes media specific use cases </w:t>
      </w:r>
    </w:p>
    <w:p w14:paraId="13CFA389" w14:textId="2A92A0CC"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Clause 3 describes some observations from use cases described in clause 2</w:t>
      </w:r>
    </w:p>
    <w:p w14:paraId="562F7911" w14:textId="5DF910F2"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4 provides an answer to an email question during Post 121 MBS </w:t>
      </w:r>
      <w:proofErr w:type="spellStart"/>
      <w:r>
        <w:rPr>
          <w:rFonts w:ascii="Times New Roman" w:hAnsi="Times New Roman"/>
          <w:sz w:val="20"/>
        </w:rPr>
        <w:t>adhoc</w:t>
      </w:r>
      <w:proofErr w:type="spellEnd"/>
      <w:r>
        <w:rPr>
          <w:rFonts w:ascii="Times New Roman" w:hAnsi="Times New Roman"/>
          <w:sz w:val="20"/>
        </w:rPr>
        <w:t xml:space="preserve"> telco (Feb 9) on the motivation for using multiple network slices</w:t>
      </w:r>
    </w:p>
    <w:p w14:paraId="370C09DA" w14:textId="27AC4DAB" w:rsidR="002D6CDB" w:rsidRP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6 proposes adding some use cases described in clause 2 to TR 26941, along with adding some architectural assumptions for progress </w:t>
      </w:r>
      <w:r w:rsidR="00262847">
        <w:rPr>
          <w:rFonts w:ascii="Times New Roman" w:hAnsi="Times New Roman"/>
          <w:sz w:val="20"/>
        </w:rPr>
        <w:t>of</w:t>
      </w:r>
      <w:r>
        <w:rPr>
          <w:rFonts w:ascii="Times New Roman" w:hAnsi="Times New Roman"/>
          <w:sz w:val="20"/>
        </w:rPr>
        <w:t xml:space="preserve"> our study</w:t>
      </w:r>
    </w:p>
    <w:p w14:paraId="7A394908" w14:textId="412AC318" w:rsidR="00037925" w:rsidRPr="00867E1F" w:rsidRDefault="00037925" w:rsidP="00037925">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Use cases and architectural assumptions</w:t>
      </w:r>
    </w:p>
    <w:p w14:paraId="3555D33F" w14:textId="300082C6" w:rsidR="00063D3B" w:rsidRDefault="00E95526" w:rsidP="00037925">
      <w:pPr>
        <w:jc w:val="both"/>
        <w:rPr>
          <w:szCs w:val="20"/>
        </w:rPr>
      </w:pPr>
      <w:r>
        <w:rPr>
          <w:szCs w:val="20"/>
        </w:rPr>
        <w:t>Over the course of our study on the topic of network slicing</w:t>
      </w:r>
      <w:r w:rsidR="006D6445">
        <w:rPr>
          <w:szCs w:val="20"/>
        </w:rPr>
        <w:t>,</w:t>
      </w:r>
      <w:r>
        <w:rPr>
          <w:szCs w:val="20"/>
        </w:rPr>
        <w:t xml:space="preserve"> and the impact of 3GPP SA2 defined </w:t>
      </w:r>
      <w:r w:rsidR="00BA52BC">
        <w:rPr>
          <w:szCs w:val="20"/>
        </w:rPr>
        <w:t xml:space="preserve">network slicing architecture on SA4 defined media streaming architecture, we’ve attempted to find use cases </w:t>
      </w:r>
      <w:r w:rsidR="00063D3B">
        <w:rPr>
          <w:szCs w:val="20"/>
        </w:rPr>
        <w:t>that could be basis of specification in SA4 MBS group. Towards this, we’ve discussed and presented</w:t>
      </w:r>
      <w:r w:rsidR="00491E73">
        <w:rPr>
          <w:szCs w:val="20"/>
        </w:rPr>
        <w:t>, during the</w:t>
      </w:r>
      <w:r w:rsidR="004D35B7">
        <w:rPr>
          <w:szCs w:val="20"/>
        </w:rPr>
        <w:t xml:space="preserve"> course of our</w:t>
      </w:r>
      <w:r w:rsidR="00491E73">
        <w:rPr>
          <w:szCs w:val="20"/>
        </w:rPr>
        <w:t xml:space="preserve"> study, following use cases that are of interest</w:t>
      </w:r>
      <w:r w:rsidR="00063D3B">
        <w:rPr>
          <w:szCs w:val="20"/>
        </w:rPr>
        <w:t>:</w:t>
      </w:r>
    </w:p>
    <w:p w14:paraId="71E3DF70" w14:textId="2BF031F6" w:rsidR="00F762BB" w:rsidRPr="00CC034B" w:rsidRDefault="00CC034B" w:rsidP="00CC034B">
      <w:pPr>
        <w:jc w:val="both"/>
      </w:pPr>
      <w:r w:rsidRPr="00A90A2A">
        <w:rPr>
          <w:b/>
        </w:rPr>
        <w:t>2.1</w:t>
      </w:r>
      <w:r w:rsidR="00451CFF">
        <w:rPr>
          <w:b/>
        </w:rPr>
        <w:t xml:space="preserve"> </w:t>
      </w:r>
      <w:r w:rsidR="00024D3C" w:rsidRPr="00A90A2A">
        <w:rPr>
          <w:b/>
        </w:rPr>
        <w:t>Multiple network slices for uplink and downlink streaming</w:t>
      </w:r>
      <w:r w:rsidR="00024D3C" w:rsidRPr="00CC034B">
        <w:t xml:space="preserve">: </w:t>
      </w:r>
      <w:r w:rsidR="00F762BB" w:rsidRPr="00CC034B">
        <w:t>[1] is a document that describes a number of media and content use cases that cover most of the common media and content situations from production to consumption. In this document, the two technology groups</w:t>
      </w:r>
      <w:r w:rsidR="006F2307" w:rsidRPr="00CC034B">
        <w:t xml:space="preserve"> (New European Media and Networld2020)</w:t>
      </w:r>
      <w:r w:rsidR="00F762BB" w:rsidRPr="00CC034B">
        <w:t xml:space="preserve"> present 9 use cases and have identified 12 parameters to adapt the network to application requirements. Following is the set of 9 use cases, along with a mention of those use cases having strict QoS requirements for uplink and downlink direction.</w:t>
      </w:r>
      <w:r w:rsidR="00F762BB" w:rsidRPr="00A72508">
        <w:t xml:space="preserve"> </w:t>
      </w:r>
    </w:p>
    <w:p w14:paraId="4DFFD269" w14:textId="77777777" w:rsidR="00F762BB" w:rsidRPr="001A71C0" w:rsidRDefault="00F762BB" w:rsidP="00F762BB">
      <w:pPr>
        <w:pStyle w:val="ListParagraph"/>
        <w:ind w:left="868"/>
        <w:rPr>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F762BB" w:rsidRPr="001A71C0" w14:paraId="402C2F78" w14:textId="77777777" w:rsidTr="00CC034B">
        <w:trPr>
          <w:jc w:val="center"/>
        </w:trPr>
        <w:tc>
          <w:tcPr>
            <w:tcW w:w="5845" w:type="dxa"/>
          </w:tcPr>
          <w:p w14:paraId="6A37E753"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Use Case</w:t>
            </w:r>
          </w:p>
        </w:tc>
        <w:tc>
          <w:tcPr>
            <w:tcW w:w="1440" w:type="dxa"/>
          </w:tcPr>
          <w:p w14:paraId="7DB24B8B"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Uplink Slice</w:t>
            </w:r>
          </w:p>
        </w:tc>
        <w:tc>
          <w:tcPr>
            <w:tcW w:w="1792" w:type="dxa"/>
          </w:tcPr>
          <w:p w14:paraId="3C08FF05"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Downlink Slice</w:t>
            </w:r>
          </w:p>
        </w:tc>
      </w:tr>
      <w:tr w:rsidR="00F762BB" w:rsidRPr="001A71C0" w14:paraId="6B483AC7" w14:textId="77777777" w:rsidTr="00CC034B">
        <w:trPr>
          <w:jc w:val="center"/>
        </w:trPr>
        <w:tc>
          <w:tcPr>
            <w:tcW w:w="5845" w:type="dxa"/>
          </w:tcPr>
          <w:p w14:paraId="7A25E176" w14:textId="77777777" w:rsidR="00F762BB" w:rsidRPr="001A71C0" w:rsidRDefault="00F762BB" w:rsidP="00F908B6">
            <w:pPr>
              <w:pStyle w:val="ListParagraph"/>
              <w:ind w:left="0"/>
              <w:rPr>
                <w:rFonts w:ascii="Times New Roman" w:eastAsiaTheme="minorEastAsia" w:hAnsi="Times New Roman"/>
                <w:bCs/>
                <w:color w:val="000000" w:themeColor="dark1"/>
                <w:kern w:val="24"/>
                <w:sz w:val="20"/>
              </w:rPr>
            </w:pPr>
            <w:r w:rsidRPr="001A71C0">
              <w:rPr>
                <w:rFonts w:ascii="Times New Roman" w:eastAsiaTheme="minorEastAsia" w:hAnsi="Times New Roman"/>
                <w:bCs/>
                <w:color w:val="000000" w:themeColor="dark1"/>
                <w:kern w:val="24"/>
                <w:sz w:val="20"/>
              </w:rPr>
              <w:t>Ultrahigh fidelity imaging for medical applications</w:t>
            </w:r>
          </w:p>
        </w:tc>
        <w:tc>
          <w:tcPr>
            <w:tcW w:w="1440" w:type="dxa"/>
            <w:vAlign w:val="center"/>
          </w:tcPr>
          <w:p w14:paraId="1A476807" w14:textId="77777777" w:rsidR="00F762BB" w:rsidRPr="001A71C0" w:rsidRDefault="00F762BB" w:rsidP="00F908B6">
            <w:pPr>
              <w:pStyle w:val="ListParagraph"/>
              <w:rPr>
                <w:rFonts w:ascii="Times New Roman" w:hAnsi="Times New Roman"/>
                <w:sz w:val="20"/>
                <w:lang w:val="en-US"/>
              </w:rPr>
            </w:pPr>
            <w:r w:rsidRPr="001A71C0">
              <w:rPr>
                <w:rFonts w:ascii="Segoe UI Symbol" w:hAnsi="Segoe UI Symbol" w:cs="Segoe UI Symbol"/>
                <w:sz w:val="20"/>
                <w:lang w:val="en-US"/>
              </w:rPr>
              <w:t>✓</w:t>
            </w:r>
          </w:p>
        </w:tc>
        <w:tc>
          <w:tcPr>
            <w:tcW w:w="1792" w:type="dxa"/>
            <w:vAlign w:val="center"/>
          </w:tcPr>
          <w:p w14:paraId="406E8745"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02415A77" w14:textId="77777777" w:rsidTr="00CC034B">
        <w:trPr>
          <w:jc w:val="center"/>
        </w:trPr>
        <w:tc>
          <w:tcPr>
            <w:tcW w:w="5845" w:type="dxa"/>
          </w:tcPr>
          <w:p w14:paraId="4D03E6E4"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Immersive and Interactive Media</w:t>
            </w:r>
          </w:p>
        </w:tc>
        <w:tc>
          <w:tcPr>
            <w:tcW w:w="1440" w:type="dxa"/>
            <w:vAlign w:val="center"/>
          </w:tcPr>
          <w:p w14:paraId="29BDA9BF"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C25D3F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90E4304" w14:textId="77777777" w:rsidTr="00CC034B">
        <w:trPr>
          <w:jc w:val="center"/>
        </w:trPr>
        <w:tc>
          <w:tcPr>
            <w:tcW w:w="5845" w:type="dxa"/>
          </w:tcPr>
          <w:p w14:paraId="20382F78"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Audio Streaming in Live Productions </w:t>
            </w:r>
          </w:p>
        </w:tc>
        <w:tc>
          <w:tcPr>
            <w:tcW w:w="1440" w:type="dxa"/>
            <w:vAlign w:val="center"/>
          </w:tcPr>
          <w:p w14:paraId="2681D6D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5E1B516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079DC312" w14:textId="77777777" w:rsidTr="00CC034B">
        <w:trPr>
          <w:jc w:val="center"/>
        </w:trPr>
        <w:tc>
          <w:tcPr>
            <w:tcW w:w="5845" w:type="dxa"/>
          </w:tcPr>
          <w:p w14:paraId="132DDA8E"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Remote, Cooperative and Smart Media Production incorporating UGC</w:t>
            </w:r>
          </w:p>
        </w:tc>
        <w:tc>
          <w:tcPr>
            <w:tcW w:w="1440" w:type="dxa"/>
            <w:vAlign w:val="center"/>
          </w:tcPr>
          <w:p w14:paraId="612634DA"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1C6830A"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56E87EDF" w14:textId="77777777" w:rsidTr="00CC034B">
        <w:trPr>
          <w:jc w:val="center"/>
        </w:trPr>
        <w:tc>
          <w:tcPr>
            <w:tcW w:w="5845" w:type="dxa"/>
          </w:tcPr>
          <w:p w14:paraId="4A51320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Professional Content Production</w:t>
            </w:r>
          </w:p>
        </w:tc>
        <w:tc>
          <w:tcPr>
            <w:tcW w:w="1440" w:type="dxa"/>
            <w:vAlign w:val="center"/>
          </w:tcPr>
          <w:p w14:paraId="27F80723"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71369B16"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13BA6F3E" w14:textId="77777777" w:rsidTr="00CC034B">
        <w:trPr>
          <w:jc w:val="center"/>
        </w:trPr>
        <w:tc>
          <w:tcPr>
            <w:tcW w:w="5845" w:type="dxa"/>
          </w:tcPr>
          <w:p w14:paraId="30580FC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Machine generated content </w:t>
            </w:r>
          </w:p>
        </w:tc>
        <w:tc>
          <w:tcPr>
            <w:tcW w:w="1440" w:type="dxa"/>
            <w:vAlign w:val="center"/>
          </w:tcPr>
          <w:p w14:paraId="3D62D65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3C550D3"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2D8CEC37" w14:textId="77777777" w:rsidTr="00CC034B">
        <w:trPr>
          <w:jc w:val="center"/>
        </w:trPr>
        <w:tc>
          <w:tcPr>
            <w:tcW w:w="5845" w:type="dxa"/>
          </w:tcPr>
          <w:p w14:paraId="724A6706"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Collaborative design including immersive communication</w:t>
            </w:r>
          </w:p>
        </w:tc>
        <w:tc>
          <w:tcPr>
            <w:tcW w:w="1440" w:type="dxa"/>
            <w:vAlign w:val="center"/>
          </w:tcPr>
          <w:p w14:paraId="2B5F58A7"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03D8C1BC"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D0869DF" w14:textId="77777777" w:rsidTr="00CC034B">
        <w:trPr>
          <w:jc w:val="center"/>
        </w:trPr>
        <w:tc>
          <w:tcPr>
            <w:tcW w:w="5845" w:type="dxa"/>
          </w:tcPr>
          <w:p w14:paraId="124EC63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Dynamic and Flexible UHD Content Distribution over 5G CDNs</w:t>
            </w:r>
          </w:p>
        </w:tc>
        <w:tc>
          <w:tcPr>
            <w:tcW w:w="1440" w:type="dxa"/>
            <w:vAlign w:val="center"/>
          </w:tcPr>
          <w:p w14:paraId="7315C87F" w14:textId="77777777" w:rsidR="00F762BB" w:rsidRPr="001A71C0" w:rsidRDefault="00F762BB" w:rsidP="00F908B6">
            <w:pPr>
              <w:pStyle w:val="ListParagraph"/>
              <w:ind w:left="0"/>
              <w:jc w:val="center"/>
              <w:rPr>
                <w:rFonts w:ascii="Times New Roman" w:hAnsi="Times New Roman"/>
                <w:sz w:val="20"/>
              </w:rPr>
            </w:pPr>
          </w:p>
        </w:tc>
        <w:tc>
          <w:tcPr>
            <w:tcW w:w="1792" w:type="dxa"/>
            <w:vAlign w:val="center"/>
          </w:tcPr>
          <w:p w14:paraId="25B99EA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624142FF" w14:textId="77777777" w:rsidTr="00CC034B">
        <w:trPr>
          <w:jc w:val="center"/>
        </w:trPr>
        <w:tc>
          <w:tcPr>
            <w:tcW w:w="5845" w:type="dxa"/>
          </w:tcPr>
          <w:p w14:paraId="26D27DD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Smart Education</w:t>
            </w:r>
          </w:p>
        </w:tc>
        <w:tc>
          <w:tcPr>
            <w:tcW w:w="1440" w:type="dxa"/>
            <w:vAlign w:val="center"/>
          </w:tcPr>
          <w:p w14:paraId="74331F56"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8460BD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bl>
    <w:p w14:paraId="7CB40F31" w14:textId="77777777" w:rsidR="00F762BB" w:rsidRPr="001A71C0" w:rsidRDefault="00F762BB" w:rsidP="00F762BB">
      <w:pPr>
        <w:pStyle w:val="ListParagraph"/>
        <w:ind w:left="868"/>
        <w:rPr>
          <w:rFonts w:ascii="Times New Roman" w:hAnsi="Times New Roman"/>
          <w:sz w:val="20"/>
        </w:rPr>
      </w:pPr>
    </w:p>
    <w:p w14:paraId="22B7D3D9" w14:textId="58CE5791" w:rsidR="00F762BB" w:rsidRDefault="00F762BB" w:rsidP="00CC034B">
      <w:pPr>
        <w:pStyle w:val="ListParagraph"/>
        <w:pBdr>
          <w:bottom w:val="single" w:sz="6" w:space="1" w:color="auto"/>
        </w:pBdr>
        <w:ind w:left="0"/>
        <w:rPr>
          <w:rFonts w:ascii="Times New Roman" w:hAnsi="Times New Roman"/>
          <w:sz w:val="20"/>
        </w:rPr>
      </w:pPr>
      <w:r w:rsidRPr="001A71C0">
        <w:rPr>
          <w:rFonts w:ascii="Times New Roman" w:hAnsi="Times New Roman"/>
          <w:sz w:val="20"/>
        </w:rPr>
        <w:t xml:space="preserve">The two groups make a case for different design choices using number of slices for media use cases. An extract from the document: </w:t>
      </w:r>
    </w:p>
    <w:p w14:paraId="7F022C84" w14:textId="77777777" w:rsidR="00CC034B" w:rsidRPr="001A71C0" w:rsidRDefault="00CC034B" w:rsidP="00CC034B">
      <w:pPr>
        <w:pStyle w:val="ListParagraph"/>
        <w:pBdr>
          <w:bottom w:val="single" w:sz="6" w:space="1" w:color="auto"/>
        </w:pBdr>
        <w:ind w:left="0"/>
        <w:rPr>
          <w:rFonts w:ascii="Times New Roman" w:hAnsi="Times New Roman"/>
          <w:sz w:val="20"/>
        </w:rPr>
      </w:pPr>
    </w:p>
    <w:p w14:paraId="18395CA1" w14:textId="77777777" w:rsidR="00F762BB" w:rsidRPr="001A71C0" w:rsidRDefault="00F762BB" w:rsidP="00CC034B">
      <w:pPr>
        <w:spacing w:after="0"/>
        <w:ind w:left="90"/>
        <w:rPr>
          <w:rFonts w:eastAsia="SimSun"/>
          <w:i/>
          <w:szCs w:val="20"/>
        </w:rPr>
      </w:pPr>
      <w:r w:rsidRPr="001A71C0">
        <w:rPr>
          <w:rFonts w:eastAsia="SimSun"/>
          <w:i/>
          <w:szCs w:val="20"/>
        </w:rPr>
        <w:t>Other use cases, identified in Chapter 2, requiring a combination of both uplink and downlink traffic, often with strong latency requirements, are the following:</w:t>
      </w:r>
    </w:p>
    <w:p w14:paraId="6BA35C70"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lastRenderedPageBreak/>
        <w:t>Immersive and Interactive media</w:t>
      </w:r>
    </w:p>
    <w:p w14:paraId="751E12C2"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Audio Streaming in Live productions</w:t>
      </w:r>
    </w:p>
    <w:p w14:paraId="1DC28B73"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Collaborative Design including Immersive Communication</w:t>
      </w:r>
    </w:p>
    <w:p w14:paraId="4B6C6EB4"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 xml:space="preserve">Smart Education </w:t>
      </w:r>
    </w:p>
    <w:p w14:paraId="19DFC483" w14:textId="77777777" w:rsidR="00F762BB" w:rsidRPr="001A71C0" w:rsidRDefault="00F762BB" w:rsidP="00CC034B">
      <w:pPr>
        <w:spacing w:after="0"/>
        <w:ind w:left="90"/>
        <w:rPr>
          <w:rFonts w:eastAsia="SimSun"/>
          <w:i/>
          <w:szCs w:val="20"/>
        </w:rPr>
      </w:pPr>
    </w:p>
    <w:p w14:paraId="38829641" w14:textId="77777777" w:rsidR="00F762BB" w:rsidRPr="001A71C0" w:rsidRDefault="00F762BB" w:rsidP="00CC034B">
      <w:pPr>
        <w:spacing w:after="0"/>
        <w:ind w:left="90"/>
        <w:rPr>
          <w:rFonts w:eastAsia="SimSun"/>
          <w:i/>
          <w:szCs w:val="20"/>
        </w:rPr>
      </w:pPr>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In order to support these use cases, the 5G system should provide one of the following: </w:t>
      </w:r>
    </w:p>
    <w:p w14:paraId="04CB0C17"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i/>
          <w:sz w:val="20"/>
        </w:rPr>
      </w:pPr>
      <w:r w:rsidRPr="001A71C0">
        <w:rPr>
          <w:rFonts w:ascii="Times New Roman" w:hAnsi="Times New Roman"/>
          <w:i/>
          <w:sz w:val="20"/>
        </w:rPr>
        <w:t>a new type of slice with support for downlink and uplink at the same time</w:t>
      </w:r>
    </w:p>
    <w:p w14:paraId="7C9B84FA"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b/>
          <w:i/>
          <w:sz w:val="20"/>
        </w:rPr>
      </w:pPr>
      <w:r w:rsidRPr="001A71C0">
        <w:rPr>
          <w:rFonts w:ascii="Times New Roman" w:hAnsi="Times New Roman"/>
          <w:b/>
          <w:i/>
          <w:sz w:val="20"/>
        </w:rPr>
        <w:t>the ability to link an uplink slice to a downlink slice in order to synchronise or correlate the uplink traffic and the downlink traffic running through them, respectively</w:t>
      </w:r>
    </w:p>
    <w:p w14:paraId="7549549E" w14:textId="77777777" w:rsidR="00F762BB" w:rsidRPr="001A71C0" w:rsidRDefault="00F762BB" w:rsidP="00CC034B">
      <w:pPr>
        <w:pStyle w:val="ListParagraph"/>
        <w:pBdr>
          <w:bottom w:val="single" w:sz="6" w:space="1" w:color="auto"/>
        </w:pBdr>
        <w:ind w:left="0"/>
        <w:rPr>
          <w:rFonts w:ascii="Times New Roman" w:hAnsi="Times New Roman"/>
          <w:sz w:val="20"/>
        </w:rPr>
      </w:pPr>
    </w:p>
    <w:p w14:paraId="19401D86" w14:textId="77777777" w:rsidR="00F762BB" w:rsidRPr="001A71C0" w:rsidRDefault="00F762BB" w:rsidP="00CC034B">
      <w:pPr>
        <w:pStyle w:val="ListParagraph"/>
        <w:ind w:left="0"/>
        <w:rPr>
          <w:rFonts w:ascii="Times New Roman" w:hAnsi="Times New Roman"/>
          <w:sz w:val="20"/>
        </w:rPr>
      </w:pPr>
    </w:p>
    <w:p w14:paraId="134F9950" w14:textId="761BFB5C" w:rsidR="00AA2B90" w:rsidRDefault="00A90A2A" w:rsidP="008E644F">
      <w:pPr>
        <w:jc w:val="both"/>
      </w:pPr>
      <w:r w:rsidRPr="00A90A2A">
        <w:rPr>
          <w:b/>
        </w:rPr>
        <w:t>2.2</w:t>
      </w:r>
      <w:r w:rsidR="00451CFF">
        <w:rPr>
          <w:b/>
        </w:rPr>
        <w:t xml:space="preserve"> </w:t>
      </w:r>
      <w:r w:rsidR="00AA2B90" w:rsidRPr="00A90A2A">
        <w:rPr>
          <w:b/>
        </w:rPr>
        <w:t>Network slice service continuity</w:t>
      </w:r>
      <w:r w:rsidR="00AA2B90" w:rsidRPr="00C343A4">
        <w:t xml:space="preserve">: </w:t>
      </w:r>
      <w:r w:rsidR="007C61DF">
        <w:t>Contribution S4</w:t>
      </w:r>
      <w:r w:rsidR="00672E67">
        <w:t>-230249</w:t>
      </w:r>
      <w:r w:rsidR="007C61DF">
        <w:t xml:space="preserve"> submitted to this mee</w:t>
      </w:r>
      <w:r w:rsidR="000F649E">
        <w:t>ting SA4#122</w:t>
      </w:r>
      <w:r w:rsidR="007F372E">
        <w:t xml:space="preserve"> describes a use case on network slice service continuity</w:t>
      </w:r>
      <w:r w:rsidR="0058213F">
        <w:t xml:space="preserve"> that </w:t>
      </w:r>
      <w:r w:rsidR="003B56FB">
        <w:t>proposes migration of application flows to a PDU Session in a different slice</w:t>
      </w:r>
      <w:r w:rsidR="0058213F">
        <w:t xml:space="preserve"> in case of overloaded and underperforming network slices. </w:t>
      </w:r>
    </w:p>
    <w:p w14:paraId="7019656A" w14:textId="1989F4D8" w:rsidR="00D844F9" w:rsidRPr="008E644F" w:rsidRDefault="00D844F9" w:rsidP="008E644F">
      <w:pPr>
        <w:jc w:val="both"/>
      </w:pPr>
      <w:r w:rsidRPr="00EB1B5E">
        <w:rPr>
          <w:b/>
        </w:rPr>
        <w:t>2.3 Network slices and different operation points</w:t>
      </w:r>
      <w:r>
        <w:t xml:space="preserve">: Clause 5.12 of TR 26.804 describes in detail a solution for streaming of different operation points in dedicated </w:t>
      </w:r>
      <w:r w:rsidR="00EB1B5E">
        <w:t xml:space="preserve">multiple </w:t>
      </w:r>
      <w:r>
        <w:t xml:space="preserve">network slices. </w:t>
      </w:r>
    </w:p>
    <w:p w14:paraId="6FB952DF" w14:textId="3FEE0D58" w:rsidR="00AA2B90" w:rsidRPr="00C343A4" w:rsidRDefault="00E6452D" w:rsidP="00C343A4">
      <w:pPr>
        <w:jc w:val="both"/>
      </w:pPr>
      <w:r w:rsidRPr="00E6452D">
        <w:rPr>
          <w:b/>
        </w:rPr>
        <w:t>2.</w:t>
      </w:r>
      <w:r w:rsidR="00EB1B5E">
        <w:rPr>
          <w:b/>
        </w:rPr>
        <w:t>4</w:t>
      </w:r>
      <w:r w:rsidRPr="00E6452D">
        <w:rPr>
          <w:b/>
        </w:rPr>
        <w:t xml:space="preserve"> </w:t>
      </w:r>
      <w:r w:rsidR="00AA2B90" w:rsidRPr="00E6452D">
        <w:rPr>
          <w:b/>
        </w:rPr>
        <w:t>Premium gaming slice</w:t>
      </w:r>
      <w:r w:rsidR="00AA2B90" w:rsidRPr="00C343A4">
        <w:t>: [</w:t>
      </w:r>
      <w:r w:rsidR="00B27E2C">
        <w:t>2</w:t>
      </w:r>
      <w:r w:rsidR="00AA2B90"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p w14:paraId="33AD39C9"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p>
    <w:p w14:paraId="178EA8C4"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p>
    <w:p w14:paraId="56ED2B63" w14:textId="380D6858" w:rsidR="00AA2B90" w:rsidRPr="00D30C94" w:rsidRDefault="00AA2B90" w:rsidP="00C343A4">
      <w:pPr>
        <w:rPr>
          <w:szCs w:val="20"/>
        </w:rPr>
      </w:pPr>
      <w:r w:rsidRPr="00D30C94">
        <w:rPr>
          <w:szCs w:val="20"/>
        </w:rPr>
        <w:t>The white paper states the following:</w:t>
      </w:r>
    </w:p>
    <w:p w14:paraId="63A65A0B" w14:textId="4332E48C" w:rsidR="00AA2B90" w:rsidRPr="00D30C94" w:rsidRDefault="00AA2B90" w:rsidP="00C343A4">
      <w:pPr>
        <w:rPr>
          <w:szCs w:val="20"/>
        </w:rPr>
      </w:pPr>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p>
    <w:p w14:paraId="55441928" w14:textId="43FC0510" w:rsidR="00600B70" w:rsidRPr="00C343A4" w:rsidRDefault="00E6452D" w:rsidP="00C343A4">
      <w:pPr>
        <w:jc w:val="both"/>
        <w:rPr>
          <w:szCs w:val="20"/>
        </w:rPr>
      </w:pPr>
      <w:r w:rsidRPr="00E6452D">
        <w:rPr>
          <w:b/>
        </w:rPr>
        <w:t>2.</w:t>
      </w:r>
      <w:r w:rsidR="00EB1B5E">
        <w:rPr>
          <w:b/>
        </w:rPr>
        <w:t>5</w:t>
      </w:r>
      <w:r w:rsidRPr="00E6452D">
        <w:rPr>
          <w:b/>
        </w:rPr>
        <w:t xml:space="preserve"> </w:t>
      </w:r>
      <w:r w:rsidR="00322D20" w:rsidRPr="00E6452D">
        <w:rPr>
          <w:b/>
        </w:rPr>
        <w:t>Tactile and multi-modal communication services</w:t>
      </w:r>
      <w:r w:rsidR="00322D20" w:rsidRPr="00C343A4">
        <w:t xml:space="preserve">: </w:t>
      </w:r>
      <w:r w:rsidR="00B74274" w:rsidRPr="00C343A4">
        <w:t>TR 22.847</w:t>
      </w:r>
      <w:r w:rsidR="003D3A48" w:rsidRPr="00C343A4">
        <w:t>, an SA1 TR, discusses potential 5G requirements on supporting tactile and multi-modal communication services.</w:t>
      </w:r>
      <w:r w:rsidR="0001690F" w:rsidRPr="00C343A4">
        <w:t xml:space="preserve"> In this TR, u</w:t>
      </w:r>
      <w:r w:rsidR="003D3A48" w:rsidRPr="00C343A4">
        <w:t>se cases 5.1 (Immersive multi-modal Virtual Reality (VR) application) and 5.3 (Immersive VR games) described aspects of multiple media streams with different QoS requirements.</w:t>
      </w:r>
      <w:r w:rsidR="00501994" w:rsidRPr="00C343A4">
        <w:t xml:space="preserve"> </w:t>
      </w:r>
      <w:r w:rsidR="00600B70" w:rsidRPr="00C343A4">
        <w:rPr>
          <w:szCs w:val="20"/>
        </w:rPr>
        <w:t>An excerpt from clause 5.1.6 for this use case specifying two requirements:</w:t>
      </w:r>
    </w:p>
    <w:p w14:paraId="3085F3E4" w14:textId="77777777" w:rsidR="00600B70" w:rsidRPr="00B3360C" w:rsidRDefault="00600B70" w:rsidP="00E6452D">
      <w:pPr>
        <w:rPr>
          <w:rFonts w:eastAsia="SimSun"/>
          <w:i/>
          <w:sz w:val="18"/>
          <w:szCs w:val="18"/>
          <w:lang w:eastAsia="zh-CN"/>
        </w:rPr>
      </w:pPr>
      <w:r w:rsidRPr="00B3360C">
        <w:rPr>
          <w:sz w:val="18"/>
          <w:szCs w:val="18"/>
        </w:rPr>
        <w:t>“</w:t>
      </w:r>
      <w:r w:rsidRPr="00B3360C">
        <w:rPr>
          <w:rFonts w:eastAsia="SimSun"/>
          <w:i/>
          <w:sz w:val="18"/>
          <w:szCs w:val="18"/>
          <w:lang w:eastAsia="zh-CN"/>
        </w:rPr>
        <w:t>[PR 5.1.6-3] The 5G network shall support a mechanism to allow an authorized 3rd party to provide QoS policy for multiple flows (e.g., haptic, audio and video) of multiple UEs associated with a multi-modal application. The policy may contain e.g. coordination information.</w:t>
      </w:r>
    </w:p>
    <w:p w14:paraId="1DEA3BEF" w14:textId="77777777" w:rsidR="00600B70" w:rsidRPr="00B3360C" w:rsidRDefault="00600B70" w:rsidP="00E6452D">
      <w:pPr>
        <w:rPr>
          <w:rFonts w:eastAsia="SimSun"/>
          <w:i/>
          <w:sz w:val="18"/>
          <w:szCs w:val="18"/>
          <w:lang w:eastAsia="zh-CN"/>
        </w:rPr>
      </w:pPr>
      <w:r w:rsidRPr="00B3360C">
        <w:rPr>
          <w:rFonts w:eastAsia="SimSun"/>
          <w:i/>
          <w:sz w:val="18"/>
          <w:szCs w:val="18"/>
          <w:lang w:eastAsia="zh-CN"/>
        </w:rPr>
        <w:t>[PR 5.1.6-4] The 5G system shall support a mechanism to apply 3rd party provided policy for flows associated with an application. The policy may contain e.g. coordination information.</w:t>
      </w:r>
    </w:p>
    <w:p w14:paraId="3E0A0BF4" w14:textId="77777777" w:rsidR="00600B70" w:rsidRPr="00B3360C" w:rsidRDefault="00600B70" w:rsidP="00E6452D">
      <w:pPr>
        <w:pStyle w:val="NO"/>
        <w:ind w:left="0" w:firstLine="0"/>
        <w:rPr>
          <w:sz w:val="18"/>
          <w:szCs w:val="18"/>
        </w:rPr>
      </w:pPr>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p>
    <w:p w14:paraId="30E4E892" w14:textId="77777777" w:rsidR="001A70FE" w:rsidRDefault="001A70FE" w:rsidP="00E6452D">
      <w:r>
        <w:t>An excerpt from clause 5.3.6 (potential requirements) is as follows:</w:t>
      </w:r>
    </w:p>
    <w:p w14:paraId="17B5B4C7" w14:textId="772BAA42" w:rsidR="001A70FE" w:rsidRPr="001A70FE" w:rsidRDefault="001A70FE" w:rsidP="00E6452D">
      <w:pPr>
        <w:rPr>
          <w:sz w:val="18"/>
          <w:szCs w:val="18"/>
        </w:rPr>
      </w:pPr>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e.g.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p>
    <w:p w14:paraId="73EA4816" w14:textId="6E0C4300" w:rsidR="00D30C94" w:rsidRDefault="00D30C94" w:rsidP="005147B4">
      <w:pPr>
        <w:jc w:val="both"/>
      </w:pPr>
    </w:p>
    <w:p w14:paraId="67735C12" w14:textId="78484D24" w:rsidR="005147B4" w:rsidRDefault="005147B4" w:rsidP="005147B4">
      <w:pPr>
        <w:jc w:val="both"/>
      </w:pPr>
      <w:r w:rsidRPr="00E6452D">
        <w:rPr>
          <w:b/>
        </w:rPr>
        <w:lastRenderedPageBreak/>
        <w:t>2.</w:t>
      </w:r>
      <w:r w:rsidR="00EB1B5E">
        <w:rPr>
          <w:b/>
        </w:rPr>
        <w:t>6</w:t>
      </w:r>
      <w:r w:rsidRPr="00E6452D">
        <w:rPr>
          <w:b/>
        </w:rPr>
        <w:t xml:space="preserve"> </w:t>
      </w:r>
      <w:r w:rsidR="003E2109">
        <w:rPr>
          <w:b/>
        </w:rPr>
        <w:t>Our o</w:t>
      </w:r>
      <w:r w:rsidR="00C0665C">
        <w:rPr>
          <w:b/>
        </w:rPr>
        <w:t>pinion of above use cases</w:t>
      </w:r>
      <w:r w:rsidRPr="00C343A4">
        <w:t>:</w:t>
      </w:r>
    </w:p>
    <w:p w14:paraId="0AEA792C" w14:textId="035AC1FA" w:rsidR="009D22B2" w:rsidRDefault="009836A8" w:rsidP="00B67658">
      <w:pPr>
        <w:pStyle w:val="ListParagraph"/>
        <w:numPr>
          <w:ilvl w:val="0"/>
          <w:numId w:val="20"/>
        </w:numPr>
        <w:jc w:val="both"/>
        <w:rPr>
          <w:rFonts w:ascii="Times New Roman" w:hAnsi="Times New Roman"/>
          <w:sz w:val="20"/>
        </w:rPr>
      </w:pPr>
      <w:r>
        <w:rPr>
          <w:rFonts w:ascii="Times New Roman" w:hAnsi="Times New Roman"/>
          <w:sz w:val="20"/>
        </w:rPr>
        <w:t xml:space="preserve">On use case for </w:t>
      </w:r>
      <w:r w:rsidR="00B67658" w:rsidRPr="00B67658">
        <w:rPr>
          <w:rFonts w:ascii="Times New Roman" w:hAnsi="Times New Roman"/>
          <w:sz w:val="20"/>
        </w:rPr>
        <w:t>multiple network slices for uplink and downlink streaming</w:t>
      </w:r>
      <w:r w:rsidR="0041314A">
        <w:rPr>
          <w:rFonts w:ascii="Times New Roman" w:hAnsi="Times New Roman"/>
          <w:sz w:val="20"/>
        </w:rPr>
        <w:t xml:space="preserve"> </w:t>
      </w:r>
      <w:r>
        <w:rPr>
          <w:rFonts w:ascii="Times New Roman" w:hAnsi="Times New Roman"/>
          <w:sz w:val="20"/>
        </w:rPr>
        <w:t>(clause 2.1 above</w:t>
      </w:r>
      <w:r w:rsidR="00B67658" w:rsidRPr="00B67658">
        <w:rPr>
          <w:rFonts w:ascii="Times New Roman" w:hAnsi="Times New Roman"/>
          <w:sz w:val="20"/>
        </w:rPr>
        <w:t xml:space="preserve">):  </w:t>
      </w:r>
      <w:r w:rsidR="00B67658">
        <w:rPr>
          <w:rFonts w:ascii="Times New Roman" w:hAnsi="Times New Roman"/>
          <w:sz w:val="20"/>
        </w:rPr>
        <w:t>O</w:t>
      </w:r>
      <w:r w:rsidR="00B67658" w:rsidRPr="00B67658">
        <w:rPr>
          <w:rFonts w:ascii="Times New Roman" w:hAnsi="Times New Roman"/>
          <w:sz w:val="20"/>
        </w:rPr>
        <w:t xml:space="preserve">ne way to realize </w:t>
      </w:r>
      <w:r w:rsidR="00B67658">
        <w:rPr>
          <w:rFonts w:ascii="Times New Roman" w:hAnsi="Times New Roman"/>
          <w:sz w:val="20"/>
        </w:rPr>
        <w:t xml:space="preserve">the </w:t>
      </w:r>
      <w:r w:rsidR="00B67658" w:rsidRPr="00B67658">
        <w:rPr>
          <w:rFonts w:ascii="Times New Roman" w:hAnsi="Times New Roman"/>
          <w:sz w:val="20"/>
        </w:rPr>
        <w:t>use cases</w:t>
      </w:r>
      <w:r w:rsidR="00B67658">
        <w:rPr>
          <w:rFonts w:ascii="Times New Roman" w:hAnsi="Times New Roman"/>
          <w:sz w:val="20"/>
        </w:rPr>
        <w:t xml:space="preserve"> referenced in clause 2.1</w:t>
      </w:r>
      <w:r>
        <w:rPr>
          <w:rFonts w:ascii="Times New Roman" w:hAnsi="Times New Roman"/>
          <w:sz w:val="20"/>
        </w:rPr>
        <w:t xml:space="preserve"> above,</w:t>
      </w:r>
      <w:r w:rsidR="00B67658" w:rsidRPr="00B67658">
        <w:rPr>
          <w:rFonts w:ascii="Times New Roman" w:hAnsi="Times New Roman"/>
          <w:sz w:val="20"/>
        </w:rPr>
        <w:t xml:space="preserve"> that require a combination of uplink and downlink traffic</w:t>
      </w:r>
      <w:r>
        <w:rPr>
          <w:rFonts w:ascii="Times New Roman" w:hAnsi="Times New Roman"/>
          <w:sz w:val="20"/>
        </w:rPr>
        <w:t>,</w:t>
      </w:r>
      <w:r w:rsidR="00B67658" w:rsidRPr="00B67658">
        <w:rPr>
          <w:rFonts w:ascii="Times New Roman" w:hAnsi="Times New Roman"/>
          <w:sz w:val="20"/>
        </w:rPr>
        <w:t xml:space="preserve"> is to run them in different network slices.</w:t>
      </w:r>
      <w:r w:rsidR="0041314A">
        <w:rPr>
          <w:rFonts w:ascii="Times New Roman" w:hAnsi="Times New Roman"/>
          <w:sz w:val="20"/>
        </w:rPr>
        <w:t xml:space="preserve"> By doing so, QoS requirements for uplink traffic and downlink traffic can be</w:t>
      </w:r>
      <w:r w:rsidR="00D408E5">
        <w:rPr>
          <w:rFonts w:ascii="Times New Roman" w:hAnsi="Times New Roman"/>
          <w:sz w:val="20"/>
        </w:rPr>
        <w:t xml:space="preserve"> provided using differentiated QoS possible because of network slicing</w:t>
      </w:r>
    </w:p>
    <w:p w14:paraId="609CF7FF" w14:textId="77777777" w:rsidR="006A6F38" w:rsidRDefault="009D22B2" w:rsidP="006A6F38">
      <w:pPr>
        <w:pStyle w:val="ListParagraph"/>
        <w:numPr>
          <w:ilvl w:val="0"/>
          <w:numId w:val="20"/>
        </w:numPr>
        <w:jc w:val="both"/>
        <w:rPr>
          <w:rFonts w:ascii="Times New Roman" w:hAnsi="Times New Roman"/>
          <w:sz w:val="20"/>
        </w:rPr>
      </w:pPr>
      <w:r w:rsidRPr="0041314A">
        <w:rPr>
          <w:rFonts w:ascii="Times New Roman" w:hAnsi="Times New Roman"/>
          <w:sz w:val="20"/>
        </w:rPr>
        <w:t>On use case for premium gaming slice</w:t>
      </w:r>
      <w:r w:rsidR="0041314A" w:rsidRPr="0041314A">
        <w:rPr>
          <w:rFonts w:ascii="Times New Roman" w:hAnsi="Times New Roman"/>
          <w:sz w:val="20"/>
        </w:rPr>
        <w:t xml:space="preserve"> (clause 2.3 above): </w:t>
      </w:r>
      <w:r w:rsidR="00C924BE">
        <w:rPr>
          <w:rFonts w:ascii="Times New Roman" w:hAnsi="Times New Roman"/>
          <w:sz w:val="20"/>
        </w:rPr>
        <w:t>T</w:t>
      </w:r>
      <w:r w:rsidR="0041314A" w:rsidRPr="0041314A">
        <w:rPr>
          <w:rFonts w:ascii="Times New Roman" w:hAnsi="Times New Roman"/>
          <w:sz w:val="20"/>
        </w:rPr>
        <w:t>h</w:t>
      </w:r>
      <w:r w:rsidR="00C924BE">
        <w:rPr>
          <w:rFonts w:ascii="Times New Roman" w:hAnsi="Times New Roman"/>
          <w:sz w:val="20"/>
        </w:rPr>
        <w:t>e</w:t>
      </w:r>
      <w:r w:rsidR="0041314A" w:rsidRPr="0041314A">
        <w:rPr>
          <w:rFonts w:ascii="Times New Roman" w:hAnsi="Times New Roman"/>
          <w:sz w:val="20"/>
        </w:rPr>
        <w:t xml:space="preserve"> use case</w:t>
      </w:r>
      <w:r w:rsidR="00C924BE">
        <w:rPr>
          <w:rFonts w:ascii="Times New Roman" w:hAnsi="Times New Roman"/>
          <w:sz w:val="20"/>
        </w:rPr>
        <w:t xml:space="preserve"> for premium gaming slice described in clause 2.3 above</w:t>
      </w:r>
      <w:r w:rsidR="0041314A" w:rsidRPr="0041314A">
        <w:rPr>
          <w:rFonts w:ascii="Times New Roman" w:hAnsi="Times New Roman"/>
          <w:sz w:val="20"/>
        </w:rPr>
        <w:t xml:space="preserve"> requires a user subscription that triggers switching of slice that can be addressed using an URSP update</w:t>
      </w:r>
      <w:r w:rsidR="00C924BE">
        <w:rPr>
          <w:rFonts w:ascii="Times New Roman" w:hAnsi="Times New Roman"/>
          <w:sz w:val="20"/>
        </w:rPr>
        <w:t>. However,</w:t>
      </w:r>
      <w:r w:rsidR="0041314A" w:rsidRPr="0041314A">
        <w:rPr>
          <w:rFonts w:ascii="Times New Roman" w:hAnsi="Times New Roman"/>
          <w:sz w:val="20"/>
        </w:rPr>
        <w:t xml:space="preserve"> a similar use case can be imagined where the application provider can provision an alternate gaming slice that the UE can move to in case the current slice cannot provide required experience to the users.</w:t>
      </w:r>
    </w:p>
    <w:p w14:paraId="42641F4A" w14:textId="5E51E44B" w:rsidR="00930786" w:rsidRPr="006A6F38" w:rsidRDefault="00930786" w:rsidP="006A6F38">
      <w:pPr>
        <w:pStyle w:val="ListParagraph"/>
        <w:numPr>
          <w:ilvl w:val="0"/>
          <w:numId w:val="20"/>
        </w:numPr>
        <w:jc w:val="both"/>
        <w:rPr>
          <w:rFonts w:ascii="Times New Roman" w:hAnsi="Times New Roman"/>
          <w:sz w:val="20"/>
        </w:rPr>
      </w:pPr>
      <w:r w:rsidRPr="006A6F38">
        <w:rPr>
          <w:rFonts w:ascii="Times New Roman" w:hAnsi="Times New Roman"/>
          <w:sz w:val="20"/>
        </w:rPr>
        <w:t>On use cases for tactile and multi-modal communication services</w:t>
      </w:r>
      <w:r w:rsidR="006A6F38">
        <w:rPr>
          <w:rFonts w:ascii="Times New Roman" w:hAnsi="Times New Roman"/>
          <w:sz w:val="20"/>
        </w:rPr>
        <w:t xml:space="preserve"> (clause 2.5 above)</w:t>
      </w:r>
      <w:r w:rsidR="006A6F38" w:rsidRPr="006A6F38">
        <w:rPr>
          <w:rFonts w:ascii="Times New Roman" w:hAnsi="Times New Roman"/>
          <w:sz w:val="20"/>
        </w:rPr>
        <w:t>: One way to realize service requirements for the use case</w:t>
      </w:r>
      <w:r w:rsidR="006A6F38">
        <w:rPr>
          <w:rFonts w:ascii="Times New Roman" w:hAnsi="Times New Roman"/>
          <w:sz w:val="20"/>
        </w:rPr>
        <w:t>s described in clause 2.5 above</w:t>
      </w:r>
      <w:r w:rsidR="006A6F38" w:rsidRPr="006A6F38">
        <w:rPr>
          <w:rFonts w:ascii="Times New Roman" w:hAnsi="Times New Roman"/>
          <w:sz w:val="20"/>
        </w:rPr>
        <w:t xml:space="preserve"> is using network slicing where flows of different modalities are streamed in different network slices, thus allowing for differentiated QoS for the constituent modality streams as specified in the requirements for the use case.</w:t>
      </w:r>
    </w:p>
    <w:p w14:paraId="2B71B1BA" w14:textId="562F1B55" w:rsidR="00A75F1C" w:rsidRPr="00A75F1C" w:rsidRDefault="00896B8C" w:rsidP="00A75F1C">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Observations</w:t>
      </w:r>
      <w:r w:rsidR="00683729">
        <w:rPr>
          <w:b/>
          <w:sz w:val="28"/>
          <w:szCs w:val="28"/>
        </w:rPr>
        <w:t xml:space="preserve"> from above use cases</w:t>
      </w:r>
    </w:p>
    <w:p w14:paraId="20811764" w14:textId="1C87BD40" w:rsidR="004D1344" w:rsidRDefault="004D1344" w:rsidP="00C97D33">
      <w:r>
        <w:t>Based on our study of use cases and discussion with different stakeholders:</w:t>
      </w:r>
    </w:p>
    <w:p w14:paraId="729B78FE" w14:textId="59F80A04" w:rsidR="00B96A02" w:rsidRDefault="00B96A02" w:rsidP="004D1344">
      <w:pPr>
        <w:pStyle w:val="ListParagraph"/>
        <w:numPr>
          <w:ilvl w:val="0"/>
          <w:numId w:val="15"/>
        </w:numPr>
        <w:rPr>
          <w:rFonts w:ascii="Times New Roman" w:hAnsi="Times New Roman"/>
          <w:sz w:val="20"/>
        </w:rPr>
      </w:pPr>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sidR="009E56D5">
        <w:rPr>
          <w:rFonts w:ascii="Times New Roman" w:hAnsi="Times New Roman"/>
          <w:sz w:val="20"/>
        </w:rPr>
        <w:t xml:space="preserve">studied in SA4 with respect to network slicing. </w:t>
      </w:r>
    </w:p>
    <w:p w14:paraId="60E00ACE" w14:textId="5B4644A7" w:rsidR="00565585" w:rsidRDefault="00AA0E46" w:rsidP="004D1344">
      <w:pPr>
        <w:pStyle w:val="ListParagraph"/>
        <w:numPr>
          <w:ilvl w:val="0"/>
          <w:numId w:val="15"/>
        </w:numPr>
        <w:rPr>
          <w:rFonts w:ascii="Times New Roman" w:hAnsi="Times New Roman"/>
          <w:sz w:val="20"/>
        </w:rPr>
      </w:pPr>
      <w:r>
        <w:rPr>
          <w:rFonts w:ascii="Times New Roman" w:hAnsi="Times New Roman"/>
          <w:sz w:val="20"/>
        </w:rPr>
        <w:t>There are many use cases</w:t>
      </w:r>
      <w:r w:rsidR="003C7A39">
        <w:rPr>
          <w:rFonts w:ascii="Times New Roman" w:hAnsi="Times New Roman"/>
          <w:sz w:val="20"/>
        </w:rPr>
        <w:t xml:space="preserve"> as described in clause</w:t>
      </w:r>
      <w:r w:rsidR="00996202">
        <w:rPr>
          <w:rFonts w:ascii="Times New Roman" w:hAnsi="Times New Roman"/>
          <w:sz w:val="20"/>
        </w:rPr>
        <w:t>s</w:t>
      </w:r>
      <w:r w:rsidR="003C7A39">
        <w:rPr>
          <w:rFonts w:ascii="Times New Roman" w:hAnsi="Times New Roman"/>
          <w:sz w:val="20"/>
        </w:rPr>
        <w:t xml:space="preserve"> 2</w:t>
      </w:r>
      <w:r w:rsidR="00996202">
        <w:rPr>
          <w:rFonts w:ascii="Times New Roman" w:hAnsi="Times New Roman"/>
          <w:sz w:val="20"/>
        </w:rPr>
        <w:t>.1-2.4</w:t>
      </w:r>
      <w:r w:rsidR="003C7A39">
        <w:rPr>
          <w:rFonts w:ascii="Times New Roman" w:hAnsi="Times New Roman"/>
          <w:sz w:val="20"/>
        </w:rPr>
        <w:t xml:space="preserve"> above that requires us to develop specification to enable th</w:t>
      </w:r>
      <w:r w:rsidR="00C144A4">
        <w:rPr>
          <w:rFonts w:ascii="Times New Roman" w:hAnsi="Times New Roman"/>
          <w:sz w:val="20"/>
        </w:rPr>
        <w:t xml:space="preserve">em. There </w:t>
      </w:r>
      <w:r w:rsidR="000E425B">
        <w:rPr>
          <w:rFonts w:ascii="Times New Roman" w:hAnsi="Times New Roman"/>
          <w:sz w:val="20"/>
        </w:rPr>
        <w:t>are</w:t>
      </w:r>
      <w:r w:rsidR="00C144A4">
        <w:rPr>
          <w:rFonts w:ascii="Times New Roman" w:hAnsi="Times New Roman"/>
          <w:sz w:val="20"/>
        </w:rPr>
        <w:t xml:space="preserve"> </w:t>
      </w:r>
      <w:r w:rsidR="00996202">
        <w:rPr>
          <w:rFonts w:ascii="Times New Roman" w:hAnsi="Times New Roman"/>
          <w:sz w:val="20"/>
        </w:rPr>
        <w:t xml:space="preserve">also </w:t>
      </w:r>
      <w:r w:rsidR="000E425B">
        <w:rPr>
          <w:rFonts w:ascii="Times New Roman" w:hAnsi="Times New Roman"/>
          <w:sz w:val="20"/>
        </w:rPr>
        <w:t xml:space="preserve">use cases </w:t>
      </w:r>
      <w:r w:rsidR="00996202">
        <w:rPr>
          <w:rFonts w:ascii="Times New Roman" w:hAnsi="Times New Roman"/>
          <w:sz w:val="20"/>
        </w:rPr>
        <w:t>that are</w:t>
      </w:r>
      <w:r w:rsidR="00C144A4">
        <w:rPr>
          <w:rFonts w:ascii="Times New Roman" w:hAnsi="Times New Roman"/>
          <w:sz w:val="20"/>
        </w:rPr>
        <w:t xml:space="preserve"> current </w:t>
      </w:r>
      <w:r w:rsidR="00996202">
        <w:rPr>
          <w:rFonts w:ascii="Times New Roman" w:hAnsi="Times New Roman"/>
          <w:sz w:val="20"/>
        </w:rPr>
        <w:t xml:space="preserve">under study </w:t>
      </w:r>
      <w:r w:rsidR="00C144A4">
        <w:rPr>
          <w:rFonts w:ascii="Times New Roman" w:hAnsi="Times New Roman"/>
          <w:sz w:val="20"/>
        </w:rPr>
        <w:t xml:space="preserve">in different groups (e.g., TR 22.287 as discussed in clause 2.5 above) </w:t>
      </w:r>
      <w:r w:rsidR="00AB7ED2">
        <w:rPr>
          <w:rFonts w:ascii="Times New Roman" w:hAnsi="Times New Roman"/>
          <w:sz w:val="20"/>
        </w:rPr>
        <w:t xml:space="preserve">that may be of interest. </w:t>
      </w:r>
    </w:p>
    <w:p w14:paraId="43472131" w14:textId="77777777" w:rsidR="00AB7ED2" w:rsidRDefault="00AB7ED2" w:rsidP="00AB7ED2">
      <w:pPr>
        <w:pStyle w:val="ListParagraph"/>
        <w:numPr>
          <w:ilvl w:val="1"/>
          <w:numId w:val="15"/>
        </w:numPr>
        <w:rPr>
          <w:rFonts w:ascii="Times New Roman" w:hAnsi="Times New Roman"/>
          <w:sz w:val="20"/>
        </w:rPr>
      </w:pPr>
      <w:r>
        <w:rPr>
          <w:rFonts w:ascii="Times New Roman" w:hAnsi="Times New Roman"/>
          <w:sz w:val="20"/>
        </w:rPr>
        <w:t>T</w:t>
      </w:r>
      <w:r w:rsidR="00082291">
        <w:rPr>
          <w:rFonts w:ascii="Times New Roman" w:hAnsi="Times New Roman"/>
          <w:sz w:val="20"/>
        </w:rPr>
        <w:t>he promise of network slicing is that</w:t>
      </w:r>
      <w:r>
        <w:rPr>
          <w:rFonts w:ascii="Times New Roman" w:hAnsi="Times New Roman"/>
          <w:sz w:val="20"/>
        </w:rPr>
        <w:t xml:space="preserve"> services</w:t>
      </w:r>
      <w:r w:rsidR="00082291">
        <w:rPr>
          <w:rFonts w:ascii="Times New Roman" w:hAnsi="Times New Roman"/>
          <w:sz w:val="20"/>
        </w:rPr>
        <w:t xml:space="preserve"> can be provisioned in such a way that differentiated QoS is possible for different application streams. </w:t>
      </w:r>
    </w:p>
    <w:p w14:paraId="2EBE2002" w14:textId="158E98B6" w:rsidR="00AD4795" w:rsidRDefault="00B07E8C" w:rsidP="00AB7ED2">
      <w:pPr>
        <w:pStyle w:val="ListParagraph"/>
        <w:numPr>
          <w:ilvl w:val="1"/>
          <w:numId w:val="15"/>
        </w:numPr>
        <w:rPr>
          <w:rFonts w:ascii="Times New Roman" w:hAnsi="Times New Roman"/>
          <w:sz w:val="20"/>
        </w:rPr>
      </w:pPr>
      <w:r>
        <w:rPr>
          <w:rFonts w:ascii="Times New Roman" w:hAnsi="Times New Roman"/>
          <w:sz w:val="20"/>
        </w:rPr>
        <w:t>N</w:t>
      </w:r>
      <w:r w:rsidR="007125FB">
        <w:rPr>
          <w:rFonts w:ascii="Times New Roman" w:hAnsi="Times New Roman"/>
          <w:sz w:val="20"/>
        </w:rPr>
        <w:t xml:space="preserve">etwork slicing </w:t>
      </w:r>
      <w:r>
        <w:rPr>
          <w:rFonts w:ascii="Times New Roman" w:hAnsi="Times New Roman"/>
          <w:sz w:val="20"/>
        </w:rPr>
        <w:t>may not be</w:t>
      </w:r>
      <w:r w:rsidR="007125FB">
        <w:rPr>
          <w:rFonts w:ascii="Times New Roman" w:hAnsi="Times New Roman"/>
          <w:sz w:val="20"/>
        </w:rPr>
        <w:t xml:space="preserve"> the only solution for the above use cases but one of the possible solutions, hence the merit in studying them.  </w:t>
      </w:r>
    </w:p>
    <w:p w14:paraId="0A05E2F6" w14:textId="77777777" w:rsidR="003325F6" w:rsidRDefault="003325F6" w:rsidP="003325F6"/>
    <w:p w14:paraId="1EE0BDCD" w14:textId="77777777" w:rsidR="003325F6" w:rsidRPr="00867E1F" w:rsidRDefault="003325F6" w:rsidP="003325F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 xml:space="preserve">Addressing a question from Post #121 MBS </w:t>
      </w:r>
      <w:proofErr w:type="spellStart"/>
      <w:r>
        <w:rPr>
          <w:b/>
          <w:sz w:val="28"/>
          <w:szCs w:val="28"/>
        </w:rPr>
        <w:t>adhoc</w:t>
      </w:r>
      <w:proofErr w:type="spellEnd"/>
      <w:r>
        <w:rPr>
          <w:b/>
          <w:sz w:val="28"/>
          <w:szCs w:val="28"/>
        </w:rPr>
        <w:t xml:space="preserve"> telco (Feb 9)</w:t>
      </w:r>
    </w:p>
    <w:p w14:paraId="2EDE316C" w14:textId="77777777" w:rsidR="003325F6" w:rsidRPr="00032BF4" w:rsidRDefault="003325F6" w:rsidP="003325F6">
      <w:r w:rsidRPr="00032BF4">
        <w:rPr>
          <w:u w:val="single"/>
        </w:rPr>
        <w:t xml:space="preserve">Question </w:t>
      </w:r>
      <w:r w:rsidRPr="00032BF4">
        <w:t>: An email question for a contribution (S4aI230043) discussed during the call:</w:t>
      </w:r>
    </w:p>
    <w:p w14:paraId="1D1ACECF" w14:textId="77777777" w:rsidR="003325F6" w:rsidRDefault="003325F6" w:rsidP="003325F6">
      <w:pPr>
        <w:pStyle w:val="ListParagraph"/>
        <w:ind w:left="0"/>
        <w:rPr>
          <w:rFonts w:ascii="Times New Roman" w:hAnsi="Times New Roman"/>
          <w:sz w:val="20"/>
        </w:rPr>
      </w:pPr>
      <w:r>
        <w:rPr>
          <w:rFonts w:ascii="Times New Roman" w:hAnsi="Times New Roman"/>
          <w:sz w:val="20"/>
        </w:rPr>
        <w:t>“</w:t>
      </w:r>
      <w:r w:rsidRPr="00154B3E">
        <w:rPr>
          <w:rFonts w:ascii="Times New Roman" w:hAnsi="Times New Roman"/>
          <w:sz w:val="20"/>
        </w:rPr>
        <w:t xml:space="preserve">It would be good to get understanding in the example, what for example a content provider such as </w:t>
      </w:r>
      <w:proofErr w:type="spellStart"/>
      <w:r w:rsidRPr="00154B3E">
        <w:rPr>
          <w:rFonts w:ascii="Times New Roman" w:hAnsi="Times New Roman"/>
          <w:sz w:val="20"/>
        </w:rPr>
        <w:t>Elbonia</w:t>
      </w:r>
      <w:proofErr w:type="spellEnd"/>
      <w:r w:rsidRPr="00154B3E">
        <w:rPr>
          <w:rFonts w:ascii="Times New Roman" w:hAnsi="Times New Roman"/>
          <w:sz w:val="20"/>
        </w:rPr>
        <w:t xml:space="preserve"> Broadcast Corporation (EBC) wants to do, when running a 5G Media Streaming service on the network work of </w:t>
      </w:r>
      <w:proofErr w:type="spellStart"/>
      <w:r w:rsidRPr="00154B3E">
        <w:rPr>
          <w:rFonts w:ascii="Times New Roman" w:hAnsi="Times New Roman"/>
          <w:sz w:val="20"/>
        </w:rPr>
        <w:t>Elbonia</w:t>
      </w:r>
      <w:proofErr w:type="spellEnd"/>
      <w:r w:rsidRPr="00154B3E">
        <w:rPr>
          <w:rFonts w:ascii="Times New Roman" w:hAnsi="Times New Roman"/>
          <w:sz w:val="20"/>
        </w:rPr>
        <w:t xml:space="preserve"> Mobile Network Operator (EMNO). Does it mean that the EMNO offers multiple slices, and EBC wants to use all of the slices or at least several ones? If this is the case, why? It would be just good to explain the whole scenario better, in order for us to also promote this to outside in case we agree.</w:t>
      </w:r>
      <w:r>
        <w:rPr>
          <w:rFonts w:ascii="Times New Roman" w:hAnsi="Times New Roman"/>
          <w:sz w:val="20"/>
        </w:rPr>
        <w:t>”</w:t>
      </w:r>
    </w:p>
    <w:p w14:paraId="287C951F" w14:textId="77777777" w:rsidR="003325F6" w:rsidRDefault="003325F6" w:rsidP="003325F6">
      <w:pPr>
        <w:pStyle w:val="ListParagraph"/>
        <w:ind w:left="0"/>
        <w:rPr>
          <w:rFonts w:ascii="Times New Roman" w:hAnsi="Times New Roman"/>
          <w:sz w:val="20"/>
        </w:rPr>
      </w:pPr>
    </w:p>
    <w:p w14:paraId="4E718966" w14:textId="77777777" w:rsidR="003325F6" w:rsidRDefault="003325F6" w:rsidP="003325F6">
      <w:pPr>
        <w:pStyle w:val="ListParagraph"/>
        <w:ind w:left="0"/>
        <w:rPr>
          <w:rFonts w:ascii="Times New Roman" w:hAnsi="Times New Roman"/>
          <w:sz w:val="20"/>
        </w:rPr>
      </w:pPr>
      <w:r>
        <w:rPr>
          <w:rFonts w:ascii="Times New Roman" w:hAnsi="Times New Roman"/>
          <w:sz w:val="20"/>
        </w:rPr>
        <w:t>Answer: Couple of points to make here:</w:t>
      </w:r>
    </w:p>
    <w:p w14:paraId="74B0DE4D" w14:textId="3766EC18" w:rsidR="003325F6" w:rsidRDefault="003325F6" w:rsidP="003325F6">
      <w:pPr>
        <w:pStyle w:val="ListParagraph"/>
        <w:numPr>
          <w:ilvl w:val="0"/>
          <w:numId w:val="24"/>
        </w:numPr>
        <w:ind w:left="720"/>
        <w:rPr>
          <w:rFonts w:ascii="Times New Roman" w:hAnsi="Times New Roman"/>
          <w:sz w:val="20"/>
        </w:rPr>
      </w:pPr>
      <w:r>
        <w:rPr>
          <w:rFonts w:ascii="Times New Roman" w:hAnsi="Times New Roman"/>
          <w:sz w:val="20"/>
        </w:rPr>
        <w:t>Clause 2 of this contribution describes some use cases that require more than one slice for media services. In this context, it helps if we look at provisioning and other features currently supported by 5G Media Streaming</w:t>
      </w:r>
      <w:r w:rsidR="00BB627B">
        <w:rPr>
          <w:rFonts w:ascii="Times New Roman" w:hAnsi="Times New Roman"/>
          <w:sz w:val="20"/>
        </w:rPr>
        <w:t xml:space="preserve"> (e.g., dynamic policy, reporting, network assistance)</w:t>
      </w:r>
      <w:r>
        <w:rPr>
          <w:rFonts w:ascii="Times New Roman" w:hAnsi="Times New Roman"/>
          <w:sz w:val="20"/>
        </w:rPr>
        <w:t xml:space="preserve"> from this perspective.</w:t>
      </w:r>
    </w:p>
    <w:p w14:paraId="404D1E6B" w14:textId="0FF971A6" w:rsidR="003325F6" w:rsidRPr="00461B2D" w:rsidRDefault="003325F6" w:rsidP="003325F6">
      <w:pPr>
        <w:pStyle w:val="ListParagraph"/>
        <w:numPr>
          <w:ilvl w:val="0"/>
          <w:numId w:val="24"/>
        </w:numPr>
        <w:ind w:left="720"/>
        <w:rPr>
          <w:rFonts w:ascii="Times New Roman" w:hAnsi="Times New Roman"/>
          <w:sz w:val="20"/>
        </w:rPr>
      </w:pPr>
      <w:r>
        <w:rPr>
          <w:rFonts w:ascii="Times New Roman" w:hAnsi="Times New Roman"/>
          <w:sz w:val="20"/>
        </w:rPr>
        <w:t>We are seeing that there is a move towards providing end-to-end service quality assurance with network slicing with enablers described in [3][4]. We think that looking at media services from a slice level will benefit our work in SA4</w:t>
      </w:r>
      <w:r w:rsidR="0027129F">
        <w:rPr>
          <w:rFonts w:ascii="Times New Roman" w:hAnsi="Times New Roman"/>
          <w:sz w:val="20"/>
        </w:rPr>
        <w:t>. F</w:t>
      </w:r>
      <w:r>
        <w:rPr>
          <w:rFonts w:ascii="Times New Roman" w:hAnsi="Times New Roman"/>
          <w:sz w:val="20"/>
        </w:rPr>
        <w:t>or example, this work can benefit our data reporting work in TS 26531 and TS 26.532</w:t>
      </w:r>
      <w:r w:rsidR="0027129F">
        <w:rPr>
          <w:rFonts w:ascii="Times New Roman" w:hAnsi="Times New Roman"/>
          <w:sz w:val="20"/>
        </w:rPr>
        <w:t xml:space="preserve"> </w:t>
      </w:r>
      <w:r>
        <w:rPr>
          <w:rFonts w:ascii="Times New Roman" w:hAnsi="Times New Roman"/>
          <w:sz w:val="20"/>
        </w:rPr>
        <w:t xml:space="preserve">    </w:t>
      </w:r>
    </w:p>
    <w:p w14:paraId="35BAB660" w14:textId="2EAA6E13" w:rsidR="00B76306" w:rsidRDefault="00B76306" w:rsidP="00535461"/>
    <w:p w14:paraId="4324F54C" w14:textId="77777777" w:rsidR="00C428A6" w:rsidRPr="00867E1F" w:rsidRDefault="00C428A6" w:rsidP="00C428A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References</w:t>
      </w:r>
    </w:p>
    <w:p w14:paraId="7BE34530" w14:textId="37B4443D" w:rsidR="00C428A6" w:rsidRPr="00740164" w:rsidRDefault="00C428A6" w:rsidP="00C428A6">
      <w:pPr>
        <w:pStyle w:val="ListParagraph"/>
        <w:numPr>
          <w:ilvl w:val="0"/>
          <w:numId w:val="14"/>
        </w:numPr>
        <w:rPr>
          <w:rFonts w:ascii="Times New Roman" w:hAnsi="Times New Roman"/>
          <w:sz w:val="20"/>
        </w:rPr>
      </w:pPr>
      <w:r w:rsidRPr="00740164">
        <w:rPr>
          <w:rFonts w:ascii="Times New Roman" w:hAnsi="Times New Roman"/>
          <w:sz w:val="20"/>
        </w:rPr>
        <w:t xml:space="preserve">“5G Media Slice Definition”, version 1.2, Joint outcome between New European Media and Networld2020 technology platforms, </w:t>
      </w:r>
      <w:r w:rsidR="00740164" w:rsidRPr="00242F2A">
        <w:rPr>
          <w:rFonts w:ascii="Times New Roman" w:hAnsi="Times New Roman"/>
          <w:sz w:val="20"/>
        </w:rPr>
        <w:t>https://5genesis.eu/wp-content/uploads/2019/10/NEM_Networld2020-5GPPP-5G-Media-Slice-White-Paper-V1.pdf</w:t>
      </w:r>
    </w:p>
    <w:p w14:paraId="6E387592" w14:textId="3024D369" w:rsidR="00454B57" w:rsidRDefault="00740164" w:rsidP="0072342B">
      <w:pPr>
        <w:pStyle w:val="ListParagraph"/>
        <w:numPr>
          <w:ilvl w:val="0"/>
          <w:numId w:val="14"/>
        </w:numPr>
        <w:rPr>
          <w:rFonts w:ascii="Times New Roman" w:hAnsi="Times New Roman"/>
          <w:sz w:val="20"/>
        </w:rPr>
      </w:pPr>
      <w:r w:rsidRPr="00740164">
        <w:rPr>
          <w:rFonts w:ascii="Times New Roman" w:hAnsi="Times New Roman"/>
          <w:sz w:val="20"/>
        </w:rPr>
        <w:t>“Commercializing 5G Network Slicing”, 5G Americas White Paper, https://www.5gamericas.org/wp-</w:t>
      </w:r>
      <w:r w:rsidRPr="00740164">
        <w:rPr>
          <w:rFonts w:ascii="Times New Roman" w:hAnsi="Times New Roman"/>
          <w:sz w:val="20"/>
        </w:rPr>
        <w:lastRenderedPageBreak/>
        <w:t>content/uploads/2022/07/Commercializing-5G-Network-Slicing-Jul-2022.pdf, July 2022</w:t>
      </w:r>
    </w:p>
    <w:p w14:paraId="6C7147DC" w14:textId="7F951A2F" w:rsidR="00F11E6D" w:rsidRDefault="00A15B12" w:rsidP="00F11E6D">
      <w:pPr>
        <w:pStyle w:val="ListParagraph"/>
        <w:numPr>
          <w:ilvl w:val="0"/>
          <w:numId w:val="14"/>
        </w:numPr>
        <w:rPr>
          <w:rFonts w:ascii="Times New Roman" w:hAnsi="Times New Roman"/>
          <w:sz w:val="20"/>
        </w:rPr>
      </w:pPr>
      <w:r>
        <w:rPr>
          <w:rFonts w:ascii="Times New Roman" w:hAnsi="Times New Roman"/>
          <w:sz w:val="20"/>
        </w:rPr>
        <w:t>3GPP TS 28.535: “</w:t>
      </w:r>
      <w:r w:rsidR="00F11E6D" w:rsidRPr="00F11E6D">
        <w:rPr>
          <w:rFonts w:ascii="Times New Roman" w:hAnsi="Times New Roman"/>
          <w:sz w:val="20"/>
        </w:rPr>
        <w:t>Management and orchestration; Management services for communication service</w:t>
      </w:r>
      <w:r w:rsidR="00F11E6D">
        <w:rPr>
          <w:rFonts w:cs="Arial"/>
          <w:color w:val="000000"/>
          <w:sz w:val="18"/>
          <w:szCs w:val="18"/>
        </w:rPr>
        <w:t xml:space="preserve"> </w:t>
      </w:r>
      <w:r w:rsidR="00F11E6D" w:rsidRPr="00F11E6D">
        <w:rPr>
          <w:rFonts w:ascii="Times New Roman" w:hAnsi="Times New Roman"/>
          <w:sz w:val="20"/>
        </w:rPr>
        <w:t>assurance; Requirements</w:t>
      </w:r>
      <w:r w:rsidR="00F11E6D">
        <w:rPr>
          <w:rFonts w:ascii="Times New Roman" w:hAnsi="Times New Roman"/>
          <w:sz w:val="20"/>
        </w:rPr>
        <w:t>”</w:t>
      </w:r>
    </w:p>
    <w:p w14:paraId="161A7C28" w14:textId="23F72043" w:rsidR="00F11E6D" w:rsidRPr="00F11E6D" w:rsidRDefault="00F11E6D" w:rsidP="00F11E6D">
      <w:pPr>
        <w:pStyle w:val="ListParagraph"/>
        <w:numPr>
          <w:ilvl w:val="0"/>
          <w:numId w:val="14"/>
        </w:numPr>
        <w:rPr>
          <w:rFonts w:ascii="Times New Roman" w:hAnsi="Times New Roman"/>
          <w:sz w:val="20"/>
        </w:rPr>
      </w:pPr>
      <w:r w:rsidRPr="00F11E6D">
        <w:rPr>
          <w:rFonts w:ascii="Times New Roman" w:hAnsi="Times New Roman"/>
          <w:sz w:val="20"/>
        </w:rPr>
        <w:t>GSM Association NG.116, “Generic Network Slice Template”,</w:t>
      </w:r>
      <w:r w:rsidRPr="00F11E6D">
        <w:rPr>
          <w:rFonts w:ascii="Times New Roman" w:hAnsi="Times New Roman"/>
          <w:sz w:val="20"/>
        </w:rPr>
        <w:br/>
      </w:r>
      <w:hyperlink r:id="rId11" w:history="1">
        <w:r w:rsidRPr="00F11E6D">
          <w:rPr>
            <w:rFonts w:ascii="Times New Roman" w:hAnsi="Times New Roman"/>
            <w:sz w:val="20"/>
          </w:rPr>
          <w:t>https://www.gsma.com/newsroom/wp-content/uploads//NG.116-v6.0.pdf</w:t>
        </w:r>
      </w:hyperlink>
    </w:p>
    <w:p w14:paraId="720BA0CE" w14:textId="77777777" w:rsidR="00C428A6" w:rsidRPr="007F56F1" w:rsidRDefault="00C428A6" w:rsidP="00C97D33"/>
    <w:p w14:paraId="76EDAEB8" w14:textId="1B6ABBA1" w:rsidR="00146A41" w:rsidRPr="00867E1F"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Proposal</w:t>
      </w:r>
    </w:p>
    <w:p w14:paraId="126A79F9" w14:textId="0AEA53EC" w:rsidR="0024107B" w:rsidRDefault="0024107B" w:rsidP="00F65BE9">
      <w:pPr>
        <w:jc w:val="both"/>
        <w:rPr>
          <w:szCs w:val="20"/>
        </w:rPr>
      </w:pPr>
      <w:r>
        <w:rPr>
          <w:szCs w:val="20"/>
        </w:rPr>
        <w:t>We propose the following:</w:t>
      </w:r>
    </w:p>
    <w:p w14:paraId="4B010E07" w14:textId="469ECF65" w:rsidR="00A75F1C" w:rsidRDefault="00CE11A1" w:rsidP="00CE11A1">
      <w:pPr>
        <w:pStyle w:val="ListParagraph"/>
        <w:numPr>
          <w:ilvl w:val="0"/>
          <w:numId w:val="22"/>
        </w:numPr>
        <w:rPr>
          <w:rFonts w:ascii="Times New Roman" w:hAnsi="Times New Roman"/>
          <w:sz w:val="20"/>
        </w:rPr>
      </w:pPr>
      <w:r>
        <w:rPr>
          <w:rFonts w:ascii="Times New Roman" w:hAnsi="Times New Roman"/>
          <w:sz w:val="20"/>
        </w:rPr>
        <w:t>Add clause</w:t>
      </w:r>
      <w:r w:rsidR="00F352AA">
        <w:rPr>
          <w:rFonts w:ascii="Times New Roman" w:hAnsi="Times New Roman"/>
          <w:sz w:val="20"/>
        </w:rPr>
        <w:t>s 2.1, 2.</w:t>
      </w:r>
      <w:r w:rsidR="002B1A56">
        <w:rPr>
          <w:rFonts w:ascii="Times New Roman" w:hAnsi="Times New Roman"/>
          <w:sz w:val="20"/>
        </w:rPr>
        <w:t>3</w:t>
      </w:r>
      <w:r w:rsidR="00F352AA">
        <w:rPr>
          <w:rFonts w:ascii="Times New Roman" w:hAnsi="Times New Roman"/>
          <w:sz w:val="20"/>
        </w:rPr>
        <w:t>, and 2.4 to clause</w:t>
      </w:r>
      <w:r>
        <w:rPr>
          <w:rFonts w:ascii="Times New Roman" w:hAnsi="Times New Roman"/>
          <w:sz w:val="20"/>
        </w:rPr>
        <w:t xml:space="preserve"> 5 to TR 26.941</w:t>
      </w:r>
      <w:r w:rsidR="00F352AA">
        <w:rPr>
          <w:rFonts w:ascii="Times New Roman" w:hAnsi="Times New Roman"/>
          <w:sz w:val="20"/>
        </w:rPr>
        <w:t xml:space="preserve">. </w:t>
      </w:r>
      <w:r w:rsidR="007570A9">
        <w:rPr>
          <w:rFonts w:ascii="Times New Roman" w:hAnsi="Times New Roman"/>
          <w:sz w:val="20"/>
        </w:rPr>
        <w:t xml:space="preserve">Since clause 2.3 is still under progress in SA2, we do not add it to the TR. </w:t>
      </w:r>
      <w:r w:rsidR="002F2EDD">
        <w:rPr>
          <w:rFonts w:ascii="Times New Roman" w:hAnsi="Times New Roman"/>
          <w:sz w:val="20"/>
        </w:rPr>
        <w:t xml:space="preserve">There is a separate contribution requesting to add more details about clause 2.2 into the TR. </w:t>
      </w:r>
    </w:p>
    <w:p w14:paraId="0A7E9A1E" w14:textId="059330D2" w:rsidR="00DF03FF" w:rsidRDefault="00DF03FF" w:rsidP="00DF03FF">
      <w:pPr>
        <w:pStyle w:val="ListParagraph"/>
        <w:numPr>
          <w:ilvl w:val="1"/>
          <w:numId w:val="22"/>
        </w:numPr>
        <w:rPr>
          <w:rFonts w:ascii="Times New Roman" w:hAnsi="Times New Roman"/>
          <w:sz w:val="20"/>
        </w:rPr>
      </w:pPr>
      <w:r>
        <w:rPr>
          <w:rFonts w:ascii="Times New Roman" w:hAnsi="Times New Roman"/>
          <w:sz w:val="20"/>
        </w:rPr>
        <w:t>For proper organization, propose add</w:t>
      </w:r>
      <w:r w:rsidR="00BC4452">
        <w:rPr>
          <w:rFonts w:ascii="Times New Roman" w:hAnsi="Times New Roman"/>
          <w:sz w:val="20"/>
        </w:rPr>
        <w:t>ing</w:t>
      </w:r>
      <w:r>
        <w:rPr>
          <w:rFonts w:ascii="Times New Roman" w:hAnsi="Times New Roman"/>
          <w:sz w:val="20"/>
        </w:rPr>
        <w:t xml:space="preserve"> a section titled “Scenarios” and moving existing clauses </w:t>
      </w:r>
      <w:r w:rsidR="00403650">
        <w:rPr>
          <w:rFonts w:ascii="Times New Roman" w:hAnsi="Times New Roman"/>
          <w:sz w:val="20"/>
        </w:rPr>
        <w:t xml:space="preserve">5.2 and 5.3 under it. </w:t>
      </w:r>
    </w:p>
    <w:p w14:paraId="5AA24672" w14:textId="2D9C99F9" w:rsidR="0024107B" w:rsidRPr="00CE11A1" w:rsidRDefault="00A75F1C" w:rsidP="00CE11A1">
      <w:pPr>
        <w:pStyle w:val="ListParagraph"/>
        <w:numPr>
          <w:ilvl w:val="0"/>
          <w:numId w:val="22"/>
        </w:numPr>
        <w:rPr>
          <w:rFonts w:ascii="Times New Roman" w:hAnsi="Times New Roman"/>
          <w:sz w:val="20"/>
        </w:rPr>
      </w:pPr>
      <w:r>
        <w:rPr>
          <w:rFonts w:ascii="Times New Roman" w:hAnsi="Times New Roman"/>
          <w:sz w:val="20"/>
        </w:rPr>
        <w:t>Propose addin</w:t>
      </w:r>
      <w:r w:rsidR="00A20BF7">
        <w:rPr>
          <w:rFonts w:ascii="Times New Roman" w:hAnsi="Times New Roman"/>
          <w:sz w:val="20"/>
        </w:rPr>
        <w:t>g the below change</w:t>
      </w:r>
      <w:r w:rsidR="00D64CC0">
        <w:rPr>
          <w:rFonts w:ascii="Times New Roman" w:hAnsi="Times New Roman"/>
          <w:sz w:val="20"/>
        </w:rPr>
        <w:t>s</w:t>
      </w:r>
      <w:r w:rsidR="0097422B">
        <w:rPr>
          <w:rFonts w:ascii="Times New Roman" w:hAnsi="Times New Roman"/>
          <w:sz w:val="20"/>
        </w:rPr>
        <w:t xml:space="preserve"> to help progress on network slicing study. </w:t>
      </w:r>
      <w:r w:rsidR="00A20BF7">
        <w:rPr>
          <w:rFonts w:ascii="Times New Roman" w:hAnsi="Times New Roman"/>
          <w:sz w:val="20"/>
        </w:rPr>
        <w:t xml:space="preserve"> </w:t>
      </w:r>
      <w:r w:rsidR="00CE11A1">
        <w:rPr>
          <w:rFonts w:ascii="Times New Roman" w:hAnsi="Times New Roman"/>
          <w:sz w:val="20"/>
        </w:rPr>
        <w:t xml:space="preserve"> </w:t>
      </w:r>
    </w:p>
    <w:p w14:paraId="3F1CCB49" w14:textId="77777777" w:rsidR="00E93418" w:rsidRDefault="00E93418" w:rsidP="00E93418">
      <w:pPr>
        <w:keepNext/>
        <w:spacing w:before="600"/>
        <w:rPr>
          <w:b/>
          <w:sz w:val="28"/>
          <w:highlight w:val="yellow"/>
        </w:rPr>
      </w:pPr>
      <w:bookmarkStart w:id="2" w:name="_Toc112314674"/>
      <w:r w:rsidRPr="003057AB">
        <w:rPr>
          <w:b/>
          <w:sz w:val="28"/>
          <w:highlight w:val="yellow"/>
        </w:rPr>
        <w:t xml:space="preserve">===== </w:t>
      </w:r>
      <w:r>
        <w:rPr>
          <w:b/>
          <w:sz w:val="28"/>
          <w:highlight w:val="yellow"/>
        </w:rPr>
        <w:t xml:space="preserve">1. </w:t>
      </w:r>
      <w:r w:rsidRPr="003057AB">
        <w:rPr>
          <w:b/>
          <w:sz w:val="28"/>
          <w:highlight w:val="yellow"/>
        </w:rPr>
        <w:t>CHANGE  =====</w:t>
      </w:r>
    </w:p>
    <w:p w14:paraId="4EAF9306" w14:textId="77777777" w:rsidR="00E93418" w:rsidRPr="004D3578" w:rsidRDefault="00E93418" w:rsidP="00E93418">
      <w:pPr>
        <w:pStyle w:val="Heading1"/>
      </w:pPr>
      <w:bookmarkStart w:id="3" w:name="_Toc112314632"/>
      <w:r w:rsidRPr="004D3578">
        <w:t>2</w:t>
      </w:r>
      <w:r w:rsidRPr="004D3578">
        <w:tab/>
        <w:t>References</w:t>
      </w:r>
      <w:bookmarkEnd w:id="3"/>
    </w:p>
    <w:p w14:paraId="5E20B6B0" w14:textId="2756EC24" w:rsidR="007B3022" w:rsidRDefault="007B3022" w:rsidP="00E93418">
      <w:pPr>
        <w:pStyle w:val="EX"/>
      </w:pPr>
      <w:r>
        <w:t>..</w:t>
      </w:r>
    </w:p>
    <w:p w14:paraId="5AE89133" w14:textId="41A1254C" w:rsidR="00E93418" w:rsidRDefault="00E93418" w:rsidP="00E93418">
      <w:pPr>
        <w:pStyle w:val="EX"/>
      </w:pPr>
      <w:r>
        <w:t>[24]</w:t>
      </w:r>
      <w:r>
        <w:tab/>
      </w:r>
      <w:r w:rsidRPr="00CA7246">
        <w:t>3GPP TS 23.558: "Architecture for enabling Edge Applications".</w:t>
      </w:r>
    </w:p>
    <w:p w14:paraId="271729F2" w14:textId="4EB28FEF" w:rsidR="00E93418" w:rsidRDefault="00E93418" w:rsidP="00E93418">
      <w:pPr>
        <w:pStyle w:val="EX"/>
        <w:rPr>
          <w:ins w:id="4" w:author="Prakash Reddy" w:date="2023-02-21T00:14:00Z"/>
        </w:rPr>
      </w:pPr>
      <w:ins w:id="5" w:author="Prakash Kolan" w:date="2023-02-13T20:55:00Z">
        <w:r>
          <w:t>[A]</w:t>
        </w:r>
        <w:r>
          <w:tab/>
        </w:r>
        <w:r w:rsidRPr="00D135EA">
          <w:t>3GPP T</w:t>
        </w:r>
      </w:ins>
      <w:ins w:id="6" w:author="Prakash Kolan" w:date="2023-02-14T12:30:00Z">
        <w:r w:rsidR="00C3217C">
          <w:t>S</w:t>
        </w:r>
      </w:ins>
      <w:ins w:id="7" w:author="Prakash Kolan" w:date="2023-02-13T20:55:00Z">
        <w:r w:rsidRPr="00D135EA">
          <w:t> </w:t>
        </w:r>
      </w:ins>
      <w:ins w:id="8" w:author="Prakash Kolan" w:date="2023-02-14T12:30:00Z">
        <w:r w:rsidR="00C3217C">
          <w:t>22.261</w:t>
        </w:r>
      </w:ins>
      <w:ins w:id="9" w:author="Prakash Kolan" w:date="2023-02-13T20:55:00Z">
        <w:r w:rsidRPr="00D135EA">
          <w:t>: "</w:t>
        </w:r>
        <w:r w:rsidRPr="00452E38">
          <w:t xml:space="preserve"> </w:t>
        </w:r>
      </w:ins>
      <w:ins w:id="10" w:author="Prakash Kolan" w:date="2023-02-14T12:30:00Z">
        <w:r w:rsidR="00836046">
          <w:t>Service requirements for the 5G system</w:t>
        </w:r>
      </w:ins>
      <w:ins w:id="11" w:author="Prakash Kolan" w:date="2023-02-13T20:55:00Z">
        <w:r w:rsidRPr="00D135EA">
          <w:t>"</w:t>
        </w:r>
      </w:ins>
    </w:p>
    <w:p w14:paraId="3348981F" w14:textId="2355CD29" w:rsidR="00627A73" w:rsidRPr="00C4560B" w:rsidRDefault="00627A73" w:rsidP="00E93418">
      <w:pPr>
        <w:pStyle w:val="EX"/>
        <w:rPr>
          <w:ins w:id="12" w:author="Prakash Reddy" w:date="2023-02-21T00:14:00Z"/>
        </w:rPr>
      </w:pPr>
      <w:ins w:id="13" w:author="Prakash Reddy" w:date="2023-02-21T00:14:00Z">
        <w:r w:rsidRPr="00C4560B">
          <w:t>[BA]</w:t>
        </w:r>
        <w:r w:rsidRPr="00C4560B">
          <w:tab/>
        </w:r>
      </w:ins>
      <w:ins w:id="14" w:author="Prakash Reddy" w:date="2023-02-21T00:15:00Z">
        <w:r w:rsidR="00C4560B" w:rsidRPr="00C4560B">
          <w:rPr>
            <w:rFonts w:eastAsia="Batang"/>
            <w:lang w:eastAsia="zh-CN"/>
          </w:rPr>
          <w:t>“5G Media Slice Definition”, version 1.2, Joint outcome between New European Media and Networld2020 technology platforms, https://5genesis.eu/wp-content/uploads/2019/10/NEM_Networld2020-5GPPP-5G-Media-Slice-White-Paper-V1.pdf</w:t>
        </w:r>
      </w:ins>
    </w:p>
    <w:p w14:paraId="14CDE49C" w14:textId="58D6C5C4" w:rsidR="00627A73" w:rsidRDefault="00627A73" w:rsidP="00E93418">
      <w:pPr>
        <w:pStyle w:val="EX"/>
        <w:rPr>
          <w:ins w:id="15" w:author="Prakash Kolan" w:date="2023-02-13T20:55:00Z"/>
        </w:rPr>
      </w:pPr>
      <w:ins w:id="16" w:author="Prakash Reddy" w:date="2023-02-21T00:14:00Z">
        <w:r>
          <w:t>[BB]</w:t>
        </w:r>
      </w:ins>
      <w:ins w:id="17" w:author="Prakash Reddy" w:date="2023-02-21T00:15:00Z">
        <w:r w:rsidR="00C4560B">
          <w:tab/>
        </w:r>
        <w:r w:rsidR="00C4560B" w:rsidRPr="00C4560B">
          <w:rPr>
            <w:rFonts w:eastAsia="Batang"/>
            <w:lang w:eastAsia="zh-CN"/>
          </w:rPr>
          <w:t>“Commercializing 5G Network Slicing”, 5G Americas White Paper, https://www.5gamericas.org/wp-content/uploads/2022/07/Commercializing-5G-Network-Slicing-Jul-2022.pdf, July 2022</w:t>
        </w:r>
      </w:ins>
    </w:p>
    <w:p w14:paraId="2A2E1F2B" w14:textId="54B4CBE7" w:rsidR="00AF4D2C" w:rsidRDefault="00AF4D2C" w:rsidP="00AF4D2C">
      <w:pPr>
        <w:keepNext/>
        <w:spacing w:before="600"/>
        <w:rPr>
          <w:b/>
          <w:sz w:val="28"/>
          <w:highlight w:val="yellow"/>
        </w:rPr>
      </w:pPr>
      <w:r w:rsidRPr="003057AB">
        <w:rPr>
          <w:b/>
          <w:sz w:val="28"/>
          <w:highlight w:val="yellow"/>
        </w:rPr>
        <w:t xml:space="preserve">===== </w:t>
      </w:r>
      <w:r w:rsidR="00D510DB">
        <w:rPr>
          <w:b/>
          <w:sz w:val="28"/>
          <w:highlight w:val="yellow"/>
        </w:rPr>
        <w:t>2</w:t>
      </w:r>
      <w:r>
        <w:rPr>
          <w:b/>
          <w:sz w:val="28"/>
          <w:highlight w:val="yellow"/>
        </w:rPr>
        <w:t xml:space="preserve">. </w:t>
      </w:r>
      <w:r w:rsidRPr="003057AB">
        <w:rPr>
          <w:b/>
          <w:sz w:val="28"/>
          <w:highlight w:val="yellow"/>
        </w:rPr>
        <w:t>CHANGE  =====</w:t>
      </w:r>
    </w:p>
    <w:p w14:paraId="4B1A3B18" w14:textId="0BD95B2D" w:rsidR="00AB004A" w:rsidRPr="00D96193" w:rsidRDefault="009D74B7" w:rsidP="00AB004A">
      <w:pPr>
        <w:pStyle w:val="Heading2"/>
        <w:keepLines/>
        <w:spacing w:before="180"/>
        <w:ind w:left="1134" w:hanging="1134"/>
        <w:rPr>
          <w:ins w:id="18" w:author="Prakash Kolan" w:date="2023-02-07T12:54:00Z"/>
          <w:rFonts w:ascii="Arial" w:eastAsia="Times New Roman" w:hAnsi="Arial"/>
          <w:sz w:val="32"/>
          <w:lang w:val="en-GB"/>
        </w:rPr>
      </w:pPr>
      <w:bookmarkStart w:id="19" w:name="_Toc112314638"/>
      <w:bookmarkEnd w:id="2"/>
      <w:commentRangeStart w:id="20"/>
      <w:ins w:id="21" w:author="Prakash Kolan" w:date="2023-02-14T12:24:00Z">
        <w:r>
          <w:rPr>
            <w:rFonts w:ascii="Arial" w:eastAsia="Times New Roman" w:hAnsi="Arial"/>
            <w:sz w:val="32"/>
            <w:lang w:val="en-GB"/>
          </w:rPr>
          <w:t>5</w:t>
        </w:r>
      </w:ins>
      <w:ins w:id="22" w:author="Prakash Kolan" w:date="2023-02-07T12:54:00Z">
        <w:r w:rsidR="00AB004A" w:rsidRPr="00D96193">
          <w:rPr>
            <w:rFonts w:ascii="Arial" w:eastAsia="Times New Roman" w:hAnsi="Arial"/>
            <w:sz w:val="32"/>
            <w:lang w:val="en-GB"/>
          </w:rPr>
          <w:t>.</w:t>
        </w:r>
        <w:r w:rsidR="00AB004A">
          <w:rPr>
            <w:rFonts w:ascii="Arial" w:eastAsia="Times New Roman" w:hAnsi="Arial"/>
            <w:sz w:val="32"/>
            <w:lang w:val="en-GB"/>
          </w:rPr>
          <w:t>X</w:t>
        </w:r>
        <w:r w:rsidR="00AB004A" w:rsidRPr="00D96193">
          <w:rPr>
            <w:rFonts w:ascii="Arial" w:eastAsia="Times New Roman" w:hAnsi="Arial"/>
            <w:sz w:val="32"/>
            <w:lang w:val="en-GB"/>
          </w:rPr>
          <w:tab/>
        </w:r>
        <w:r w:rsidR="00AB004A">
          <w:rPr>
            <w:rFonts w:ascii="Arial" w:eastAsia="Times New Roman" w:hAnsi="Arial"/>
            <w:sz w:val="32"/>
            <w:lang w:val="en-GB"/>
          </w:rPr>
          <w:t>Use case study assumptions</w:t>
        </w:r>
        <w:bookmarkEnd w:id="19"/>
      </w:ins>
    </w:p>
    <w:p w14:paraId="7FF114CC" w14:textId="5BE73FE3" w:rsidR="00361559" w:rsidRDefault="00361559" w:rsidP="005C214F">
      <w:pPr>
        <w:rPr>
          <w:ins w:id="23" w:author="Prakash Kolan" w:date="2023-02-07T12:55:00Z"/>
        </w:rPr>
      </w:pPr>
      <w:ins w:id="24" w:author="Prakash Kolan" w:date="2023-02-07T12:55:00Z">
        <w:r>
          <w:t>The following assumptions apply to this study:</w:t>
        </w:r>
      </w:ins>
    </w:p>
    <w:p w14:paraId="5EB7DB8E" w14:textId="60239808" w:rsidR="00361559" w:rsidRDefault="006313C5" w:rsidP="003856A3">
      <w:pPr>
        <w:pStyle w:val="B1"/>
        <w:keepNext/>
        <w:numPr>
          <w:ilvl w:val="0"/>
          <w:numId w:val="16"/>
        </w:numPr>
        <w:rPr>
          <w:ins w:id="25" w:author="Prakash Kolan" w:date="2023-02-07T12:55:00Z"/>
        </w:rPr>
      </w:pPr>
      <w:ins w:id="26" w:author="Prakash Kolan" w:date="2023-02-07T13:01:00Z">
        <w:r>
          <w:t xml:space="preserve">This study intends to look for possible </w:t>
        </w:r>
      </w:ins>
      <w:ins w:id="27" w:author="Prakash Kolan" w:date="2023-02-07T13:05:00Z">
        <w:r w:rsidR="002E751B">
          <w:t xml:space="preserve">and efficient </w:t>
        </w:r>
      </w:ins>
      <w:ins w:id="28" w:author="Prakash Kolan" w:date="2023-02-07T13:01:00Z">
        <w:r>
          <w:t xml:space="preserve">network slicing based solutions to use cases </w:t>
        </w:r>
      </w:ins>
      <w:ins w:id="29" w:author="Prakash Kolan" w:date="2023-02-14T12:37:00Z">
        <w:r w:rsidR="002E0849">
          <w:t xml:space="preserve">above and </w:t>
        </w:r>
      </w:ins>
      <w:ins w:id="30" w:author="Prakash Kolan" w:date="2023-02-14T13:13:00Z">
        <w:r w:rsidR="007540F4">
          <w:t>many other use cases that require differentiated QoS for their application streams</w:t>
        </w:r>
      </w:ins>
      <w:ins w:id="31" w:author="Prakash Kolan" w:date="2023-02-07T13:02:00Z">
        <w:r w:rsidR="004D2EE3">
          <w:t xml:space="preserve">. </w:t>
        </w:r>
      </w:ins>
      <w:ins w:id="32" w:author="Prakash Kolan" w:date="2023-02-07T13:03:00Z">
        <w:r w:rsidR="00EF182D">
          <w:t>N</w:t>
        </w:r>
      </w:ins>
      <w:ins w:id="33" w:author="Prakash Kolan" w:date="2023-02-07T13:02:00Z">
        <w:r w:rsidR="004D2EE3">
          <w:t xml:space="preserve">etwork slicing </w:t>
        </w:r>
      </w:ins>
      <w:ins w:id="34" w:author="Prakash Kolan" w:date="2023-02-14T12:27:00Z">
        <w:r w:rsidR="008027E8">
          <w:t>may</w:t>
        </w:r>
      </w:ins>
      <w:ins w:id="35" w:author="Prakash Kolan" w:date="2023-02-07T13:02:00Z">
        <w:r w:rsidR="004D2EE3">
          <w:t xml:space="preserve"> not the only solution </w:t>
        </w:r>
        <w:r w:rsidR="00EF182D">
          <w:t>for</w:t>
        </w:r>
      </w:ins>
      <w:ins w:id="36" w:author="Prakash Kolan" w:date="2023-02-07T13:03:00Z">
        <w:r w:rsidR="00EF182D">
          <w:t xml:space="preserve"> </w:t>
        </w:r>
      </w:ins>
      <w:ins w:id="37" w:author="Prakash Kolan" w:date="2023-02-14T12:37:00Z">
        <w:r w:rsidR="002E0849">
          <w:t>these</w:t>
        </w:r>
      </w:ins>
      <w:ins w:id="38" w:author="Prakash Kolan" w:date="2023-02-07T13:03:00Z">
        <w:r w:rsidR="00EF182D">
          <w:t xml:space="preserve"> use cases, but one of the possible </w:t>
        </w:r>
        <w:r w:rsidR="004D2BEC">
          <w:t>solutions</w:t>
        </w:r>
        <w:r w:rsidR="00EF182D">
          <w:t xml:space="preserve">. </w:t>
        </w:r>
      </w:ins>
      <w:ins w:id="39" w:author="Prakash Kolan" w:date="2023-02-07T13:04:00Z">
        <w:r w:rsidR="002E751B">
          <w:t xml:space="preserve"> </w:t>
        </w:r>
      </w:ins>
      <w:ins w:id="40" w:author="Prakash Kolan" w:date="2023-02-07T12:59:00Z">
        <w:r w:rsidR="00812F1B">
          <w:t xml:space="preserve"> </w:t>
        </w:r>
      </w:ins>
    </w:p>
    <w:p w14:paraId="08474340" w14:textId="1AB63729" w:rsidR="00361559" w:rsidRDefault="004D2BEC" w:rsidP="00361559">
      <w:pPr>
        <w:pStyle w:val="B1"/>
        <w:rPr>
          <w:ins w:id="41" w:author="Prakash Kolan" w:date="2023-02-07T12:55:00Z"/>
          <w:lang w:eastAsia="en-GB"/>
        </w:rPr>
      </w:pPr>
      <w:ins w:id="42" w:author="Prakash Kolan" w:date="2023-02-07T13:04:00Z">
        <w:r>
          <w:rPr>
            <w:lang w:eastAsia="en-GB"/>
          </w:rPr>
          <w:t>3</w:t>
        </w:r>
      </w:ins>
      <w:ins w:id="43" w:author="Prakash Kolan" w:date="2023-02-07T12:55:00Z">
        <w:r w:rsidR="00361559">
          <w:rPr>
            <w:lang w:eastAsia="en-GB"/>
          </w:rPr>
          <w:t>.</w:t>
        </w:r>
        <w:r w:rsidR="00361559">
          <w:rPr>
            <w:lang w:eastAsia="en-GB"/>
          </w:rPr>
          <w:tab/>
        </w:r>
      </w:ins>
      <w:ins w:id="44" w:author="Prakash Kolan" w:date="2023-02-07T13:05:00Z">
        <w:r w:rsidR="00DE03AD">
          <w:rPr>
            <w:lang w:eastAsia="en-GB"/>
          </w:rPr>
          <w:t>Network slicing rel</w:t>
        </w:r>
      </w:ins>
      <w:ins w:id="45" w:author="Prakash Kolan" w:date="2023-02-07T13:06:00Z">
        <w:r w:rsidR="00DE03AD">
          <w:rPr>
            <w:lang w:eastAsia="en-GB"/>
          </w:rPr>
          <w:t>ated s</w:t>
        </w:r>
      </w:ins>
      <w:ins w:id="46" w:author="Prakash Kolan" w:date="2023-02-07T13:05:00Z">
        <w:r w:rsidR="00B72565">
          <w:rPr>
            <w:lang w:eastAsia="en-GB"/>
          </w:rPr>
          <w:t xml:space="preserve">ervice requirements </w:t>
        </w:r>
        <w:r w:rsidR="00DE03AD">
          <w:rPr>
            <w:lang w:eastAsia="en-GB"/>
          </w:rPr>
          <w:t>specified in TS</w:t>
        </w:r>
      </w:ins>
      <w:ins w:id="47" w:author="Prakash Kolan" w:date="2023-02-07T13:06:00Z">
        <w:r w:rsidR="00DE03AD">
          <w:rPr>
            <w:lang w:eastAsia="en-GB"/>
          </w:rPr>
          <w:t xml:space="preserve"> 22.261</w:t>
        </w:r>
      </w:ins>
      <w:ins w:id="48" w:author="Prakash Kolan" w:date="2023-02-14T12:30:00Z">
        <w:r w:rsidR="00172BEC">
          <w:rPr>
            <w:lang w:eastAsia="en-GB"/>
          </w:rPr>
          <w:t>[A]</w:t>
        </w:r>
      </w:ins>
      <w:ins w:id="49" w:author="Prakash Kolan" w:date="2023-02-07T13:06:00Z">
        <w:r w:rsidR="00DE03AD">
          <w:rPr>
            <w:lang w:eastAsia="en-GB"/>
          </w:rPr>
          <w:t xml:space="preserve"> and TR 23700-99</w:t>
        </w:r>
      </w:ins>
      <w:ins w:id="50" w:author="Prakash Kolan" w:date="2023-02-14T12:30:00Z">
        <w:r w:rsidR="00576F3D">
          <w:rPr>
            <w:lang w:eastAsia="en-GB"/>
          </w:rPr>
          <w:t>[8]</w:t>
        </w:r>
      </w:ins>
      <w:ins w:id="51" w:author="Prakash Kolan" w:date="2023-02-07T13:06:00Z">
        <w:r w:rsidR="00DE03AD">
          <w:rPr>
            <w:lang w:eastAsia="en-GB"/>
          </w:rPr>
          <w:t xml:space="preserve"> are considered </w:t>
        </w:r>
        <w:r w:rsidR="00EF2DC4">
          <w:rPr>
            <w:lang w:eastAsia="en-GB"/>
          </w:rPr>
          <w:t>for studying possible media servic</w:t>
        </w:r>
      </w:ins>
      <w:ins w:id="52" w:author="Prakash Kolan" w:date="2023-02-07T13:07:00Z">
        <w:r w:rsidR="00EF2DC4">
          <w:rPr>
            <w:lang w:eastAsia="en-GB"/>
          </w:rPr>
          <w:t xml:space="preserve">e related issues in this study. </w:t>
        </w:r>
      </w:ins>
      <w:ins w:id="53" w:author="Prakash Kolan" w:date="2023-02-07T13:05:00Z">
        <w:r w:rsidR="00DE03AD">
          <w:rPr>
            <w:lang w:eastAsia="en-GB"/>
          </w:rPr>
          <w:t xml:space="preserve"> </w:t>
        </w:r>
      </w:ins>
      <w:commentRangeEnd w:id="20"/>
      <w:r w:rsidR="00010E25">
        <w:rPr>
          <w:rStyle w:val="CommentReference"/>
          <w:rFonts w:ascii="Arial" w:eastAsia="Batang" w:hAnsi="Arial"/>
        </w:rPr>
        <w:commentReference w:id="20"/>
      </w:r>
    </w:p>
    <w:p w14:paraId="427652BA" w14:textId="11F3A00D" w:rsidR="00E22F25" w:rsidRDefault="00E22F25" w:rsidP="00E22F25"/>
    <w:p w14:paraId="5DDD627C" w14:textId="422BF1F5" w:rsidR="00720DA8" w:rsidRDefault="00720DA8" w:rsidP="00720DA8">
      <w:pPr>
        <w:keepNext/>
        <w:spacing w:before="600"/>
        <w:rPr>
          <w:b/>
          <w:sz w:val="28"/>
          <w:highlight w:val="yellow"/>
        </w:rPr>
      </w:pPr>
      <w:r w:rsidRPr="003057AB">
        <w:rPr>
          <w:b/>
          <w:sz w:val="28"/>
          <w:highlight w:val="yellow"/>
        </w:rPr>
        <w:t xml:space="preserve">===== </w:t>
      </w:r>
      <w:r w:rsidR="00523B94">
        <w:rPr>
          <w:b/>
          <w:sz w:val="28"/>
          <w:highlight w:val="yellow"/>
        </w:rPr>
        <w:t>3</w:t>
      </w:r>
      <w:r>
        <w:rPr>
          <w:b/>
          <w:sz w:val="28"/>
          <w:highlight w:val="yellow"/>
        </w:rPr>
        <w:t xml:space="preserve">. </w:t>
      </w:r>
      <w:r w:rsidRPr="003057AB">
        <w:rPr>
          <w:b/>
          <w:sz w:val="28"/>
          <w:highlight w:val="yellow"/>
        </w:rPr>
        <w:t>CHANGE</w:t>
      </w:r>
      <w:r w:rsidR="00D73A93">
        <w:rPr>
          <w:b/>
          <w:sz w:val="28"/>
          <w:highlight w:val="yellow"/>
        </w:rPr>
        <w:t xml:space="preserve"> (candidate</w:t>
      </w:r>
      <w:r w:rsidR="00DE34FA">
        <w:rPr>
          <w:b/>
          <w:sz w:val="28"/>
          <w:highlight w:val="yellow"/>
        </w:rPr>
        <w:t>, for discussion</w:t>
      </w:r>
      <w:r w:rsidR="00D73A93">
        <w:rPr>
          <w:b/>
          <w:sz w:val="28"/>
          <w:highlight w:val="yellow"/>
        </w:rPr>
        <w:t>)</w:t>
      </w:r>
      <w:r w:rsidRPr="003057AB">
        <w:rPr>
          <w:b/>
          <w:sz w:val="28"/>
          <w:highlight w:val="yellow"/>
        </w:rPr>
        <w:t xml:space="preserve">  =====</w:t>
      </w:r>
    </w:p>
    <w:p w14:paraId="32200F64" w14:textId="77777777" w:rsidR="00426327" w:rsidRDefault="00426327" w:rsidP="00426327"/>
    <w:p w14:paraId="3C0B62F9" w14:textId="1BA5C3F9" w:rsidR="0094622E" w:rsidRPr="00426327" w:rsidRDefault="0094622E" w:rsidP="0094622E">
      <w:pPr>
        <w:pStyle w:val="Heading2"/>
        <w:rPr>
          <w:ins w:id="54" w:author="Prakash Reddy" w:date="2023-02-20T23:49:00Z"/>
          <w:rFonts w:ascii="Arial" w:hAnsi="Arial" w:cs="Arial"/>
          <w:sz w:val="32"/>
          <w:szCs w:val="32"/>
        </w:rPr>
      </w:pPr>
      <w:bookmarkStart w:id="55" w:name="_Toc112314654"/>
      <w:ins w:id="56" w:author="Prakash Reddy" w:date="2023-02-20T23:49:00Z">
        <w:r w:rsidRPr="00426327">
          <w:rPr>
            <w:rFonts w:ascii="Arial" w:hAnsi="Arial" w:cs="Arial"/>
            <w:sz w:val="32"/>
            <w:szCs w:val="32"/>
          </w:rPr>
          <w:lastRenderedPageBreak/>
          <w:t>6.</w:t>
        </w:r>
        <w:r>
          <w:rPr>
            <w:rFonts w:ascii="Arial" w:hAnsi="Arial" w:cs="Arial"/>
            <w:sz w:val="32"/>
            <w:szCs w:val="32"/>
          </w:rPr>
          <w:t>A</w:t>
        </w:r>
        <w:r w:rsidRPr="00426327">
          <w:rPr>
            <w:rFonts w:ascii="Arial" w:hAnsi="Arial" w:cs="Arial"/>
            <w:sz w:val="32"/>
            <w:szCs w:val="32"/>
          </w:rPr>
          <w:tab/>
          <w:t>Key Issue #</w:t>
        </w:r>
        <w:r>
          <w:rPr>
            <w:rFonts w:ascii="Arial" w:hAnsi="Arial" w:cs="Arial"/>
            <w:sz w:val="32"/>
            <w:szCs w:val="32"/>
          </w:rPr>
          <w:t>A</w:t>
        </w:r>
        <w:r w:rsidRPr="00426327">
          <w:rPr>
            <w:rFonts w:ascii="Arial" w:hAnsi="Arial" w:cs="Arial"/>
            <w:sz w:val="32"/>
            <w:szCs w:val="32"/>
          </w:rPr>
          <w:t xml:space="preserve">: </w:t>
        </w:r>
        <w:bookmarkEnd w:id="55"/>
        <w:r>
          <w:rPr>
            <w:rFonts w:ascii="Arial" w:hAnsi="Arial" w:cs="Arial"/>
            <w:sz w:val="32"/>
            <w:szCs w:val="32"/>
          </w:rPr>
          <w:t>Use cases</w:t>
        </w:r>
      </w:ins>
    </w:p>
    <w:p w14:paraId="1BE0B3F7" w14:textId="7F3DAE36" w:rsidR="0094622E" w:rsidRPr="00426327" w:rsidRDefault="0094622E" w:rsidP="0094622E">
      <w:pPr>
        <w:pStyle w:val="Heading3"/>
        <w:rPr>
          <w:ins w:id="57" w:author="Prakash Reddy" w:date="2023-02-20T23:49:00Z"/>
          <w:sz w:val="28"/>
          <w:szCs w:val="28"/>
        </w:rPr>
      </w:pPr>
      <w:bookmarkStart w:id="58" w:name="_Toc112314655"/>
      <w:ins w:id="59" w:author="Prakash Reddy" w:date="2023-02-20T23:49:00Z">
        <w:r w:rsidRPr="00426327">
          <w:rPr>
            <w:sz w:val="28"/>
            <w:szCs w:val="28"/>
          </w:rPr>
          <w:t>6.</w:t>
        </w:r>
        <w:r>
          <w:rPr>
            <w:sz w:val="28"/>
            <w:szCs w:val="28"/>
          </w:rPr>
          <w:t>A</w:t>
        </w:r>
        <w:r w:rsidRPr="00426327">
          <w:rPr>
            <w:sz w:val="28"/>
            <w:szCs w:val="28"/>
          </w:rPr>
          <w:t>.1</w:t>
        </w:r>
        <w:r w:rsidRPr="00426327">
          <w:rPr>
            <w:sz w:val="28"/>
            <w:szCs w:val="28"/>
          </w:rPr>
          <w:tab/>
          <w:t>Description</w:t>
        </w:r>
        <w:bookmarkEnd w:id="58"/>
      </w:ins>
    </w:p>
    <w:p w14:paraId="0FD3F4C8" w14:textId="77777777" w:rsidR="0094622E" w:rsidRDefault="0094622E" w:rsidP="0094622E">
      <w:pPr>
        <w:pStyle w:val="Heading4"/>
        <w:rPr>
          <w:ins w:id="60" w:author="Prakash Reddy" w:date="2023-02-20T23:50:00Z"/>
        </w:rPr>
      </w:pPr>
      <w:bookmarkStart w:id="61" w:name="_Toc112314656"/>
      <w:ins w:id="62" w:author="Prakash Reddy" w:date="2023-02-20T23:49:00Z">
        <w:r>
          <w:t>6.</w:t>
        </w:r>
        <w:r>
          <w:t>A</w:t>
        </w:r>
        <w:r>
          <w:t>.1.1</w:t>
        </w:r>
        <w:r>
          <w:tab/>
        </w:r>
        <w:r>
          <w:t>New use case support</w:t>
        </w:r>
      </w:ins>
    </w:p>
    <w:bookmarkEnd w:id="61"/>
    <w:p w14:paraId="3C1D95CF" w14:textId="25C4F0CD" w:rsidR="00A26F24" w:rsidRDefault="00A26F24" w:rsidP="00A26F24">
      <w:pPr>
        <w:jc w:val="both"/>
        <w:rPr>
          <w:ins w:id="63" w:author="Prakash Reddy" w:date="2023-02-20T23:51:00Z"/>
          <w:szCs w:val="20"/>
        </w:rPr>
      </w:pPr>
      <w:ins w:id="64" w:author="Prakash Reddy" w:date="2023-02-20T23:51:00Z">
        <w:r>
          <w:rPr>
            <w:szCs w:val="20"/>
          </w:rPr>
          <w:t xml:space="preserve">Over the course of study on the topic of network slicing, and the impact of 3GPP SA2 defined network slicing architecture on SA4 defined media streaming architecture, </w:t>
        </w:r>
      </w:ins>
      <w:ins w:id="65" w:author="Prakash Reddy" w:date="2023-02-20T23:52:00Z">
        <w:r w:rsidR="0050008F">
          <w:rPr>
            <w:szCs w:val="20"/>
          </w:rPr>
          <w:t xml:space="preserve">few use cases </w:t>
        </w:r>
      </w:ins>
      <w:ins w:id="66" w:author="Prakash Reddy" w:date="2023-02-20T23:53:00Z">
        <w:r w:rsidR="0050008F">
          <w:rPr>
            <w:szCs w:val="20"/>
          </w:rPr>
          <w:t>of interest are identified and described below</w:t>
        </w:r>
      </w:ins>
    </w:p>
    <w:p w14:paraId="5608FACB" w14:textId="466E83E6" w:rsidR="00A26F24" w:rsidRPr="00CC034B" w:rsidRDefault="00A26F24" w:rsidP="00A26F24">
      <w:pPr>
        <w:jc w:val="both"/>
        <w:rPr>
          <w:ins w:id="67" w:author="Prakash Reddy" w:date="2023-02-20T23:51:00Z"/>
        </w:rPr>
      </w:pPr>
      <w:ins w:id="68" w:author="Prakash Reddy" w:date="2023-02-20T23:51:00Z">
        <w:r w:rsidRPr="00A90A2A">
          <w:rPr>
            <w:b/>
          </w:rPr>
          <w:t>Multiple network slices for uplink and downlink streaming</w:t>
        </w:r>
        <w:r w:rsidRPr="00CC034B">
          <w:t>: [</w:t>
        </w:r>
      </w:ins>
      <w:ins w:id="69" w:author="Prakash Reddy" w:date="2023-02-21T00:16:00Z">
        <w:r w:rsidR="008F5ECC">
          <w:t>BA</w:t>
        </w:r>
      </w:ins>
      <w:ins w:id="70" w:author="Prakash Reddy" w:date="2023-02-20T23:51:00Z">
        <w:r w:rsidRPr="00CC034B">
          <w:t>] is a document that describes a number of media and content use cases that cover most of the common media and content situations from production to consumption. In this document, the two technology groups (New European Media and Networld2020) present 9 use cases and have identified 12 parameters to adapt the network to application requirements. Following is the set of 9 use cases, along with a mention of those use cases having strict QoS requirements for uplink and downlink direction.</w:t>
        </w:r>
        <w:r w:rsidRPr="00A72508">
          <w:t xml:space="preserve"> </w:t>
        </w:r>
      </w:ins>
    </w:p>
    <w:p w14:paraId="318A1A5C" w14:textId="77777777" w:rsidR="00A26F24" w:rsidRPr="001A71C0" w:rsidRDefault="00A26F24" w:rsidP="00A26F24">
      <w:pPr>
        <w:pStyle w:val="ListParagraph"/>
        <w:ind w:left="868"/>
        <w:rPr>
          <w:ins w:id="71" w:author="Prakash Reddy" w:date="2023-02-20T23:51:00Z"/>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A26F24" w:rsidRPr="001A71C0" w14:paraId="648E0ACF" w14:textId="77777777" w:rsidTr="00E07D58">
        <w:trPr>
          <w:jc w:val="center"/>
          <w:ins w:id="72" w:author="Prakash Reddy" w:date="2023-02-20T23:51:00Z"/>
        </w:trPr>
        <w:tc>
          <w:tcPr>
            <w:tcW w:w="5845" w:type="dxa"/>
          </w:tcPr>
          <w:p w14:paraId="1A220262" w14:textId="77777777" w:rsidR="00A26F24" w:rsidRPr="001A71C0" w:rsidRDefault="00A26F24" w:rsidP="00E07D58">
            <w:pPr>
              <w:pStyle w:val="ListParagraph"/>
              <w:ind w:left="0"/>
              <w:jc w:val="center"/>
              <w:rPr>
                <w:ins w:id="73" w:author="Prakash Reddy" w:date="2023-02-20T23:51:00Z"/>
                <w:rFonts w:ascii="Times New Roman" w:hAnsi="Times New Roman"/>
                <w:b/>
                <w:sz w:val="20"/>
              </w:rPr>
            </w:pPr>
            <w:ins w:id="74" w:author="Prakash Reddy" w:date="2023-02-20T23:51:00Z">
              <w:r w:rsidRPr="001A71C0">
                <w:rPr>
                  <w:rFonts w:ascii="Times New Roman" w:hAnsi="Times New Roman"/>
                  <w:b/>
                  <w:sz w:val="20"/>
                </w:rPr>
                <w:t>Use Case</w:t>
              </w:r>
            </w:ins>
          </w:p>
        </w:tc>
        <w:tc>
          <w:tcPr>
            <w:tcW w:w="1440" w:type="dxa"/>
          </w:tcPr>
          <w:p w14:paraId="25C21D9B" w14:textId="77777777" w:rsidR="00A26F24" w:rsidRPr="001A71C0" w:rsidRDefault="00A26F24" w:rsidP="00E07D58">
            <w:pPr>
              <w:pStyle w:val="ListParagraph"/>
              <w:ind w:left="0"/>
              <w:jc w:val="center"/>
              <w:rPr>
                <w:ins w:id="75" w:author="Prakash Reddy" w:date="2023-02-20T23:51:00Z"/>
                <w:rFonts w:ascii="Times New Roman" w:hAnsi="Times New Roman"/>
                <w:b/>
                <w:sz w:val="20"/>
              </w:rPr>
            </w:pPr>
            <w:ins w:id="76" w:author="Prakash Reddy" w:date="2023-02-20T23:51:00Z">
              <w:r w:rsidRPr="001A71C0">
                <w:rPr>
                  <w:rFonts w:ascii="Times New Roman" w:hAnsi="Times New Roman"/>
                  <w:b/>
                  <w:sz w:val="20"/>
                </w:rPr>
                <w:t>Uplink Slice</w:t>
              </w:r>
            </w:ins>
          </w:p>
        </w:tc>
        <w:tc>
          <w:tcPr>
            <w:tcW w:w="1792" w:type="dxa"/>
          </w:tcPr>
          <w:p w14:paraId="22F67909" w14:textId="77777777" w:rsidR="00A26F24" w:rsidRPr="001A71C0" w:rsidRDefault="00A26F24" w:rsidP="00E07D58">
            <w:pPr>
              <w:pStyle w:val="ListParagraph"/>
              <w:ind w:left="0"/>
              <w:jc w:val="center"/>
              <w:rPr>
                <w:ins w:id="77" w:author="Prakash Reddy" w:date="2023-02-20T23:51:00Z"/>
                <w:rFonts w:ascii="Times New Roman" w:hAnsi="Times New Roman"/>
                <w:b/>
                <w:sz w:val="20"/>
              </w:rPr>
            </w:pPr>
            <w:ins w:id="78" w:author="Prakash Reddy" w:date="2023-02-20T23:51:00Z">
              <w:r w:rsidRPr="001A71C0">
                <w:rPr>
                  <w:rFonts w:ascii="Times New Roman" w:hAnsi="Times New Roman"/>
                  <w:b/>
                  <w:sz w:val="20"/>
                </w:rPr>
                <w:t>Downlink Slice</w:t>
              </w:r>
            </w:ins>
          </w:p>
        </w:tc>
      </w:tr>
      <w:tr w:rsidR="00A26F24" w:rsidRPr="001A71C0" w14:paraId="7C5D6047" w14:textId="77777777" w:rsidTr="00E07D58">
        <w:trPr>
          <w:jc w:val="center"/>
          <w:ins w:id="79" w:author="Prakash Reddy" w:date="2023-02-20T23:51:00Z"/>
        </w:trPr>
        <w:tc>
          <w:tcPr>
            <w:tcW w:w="5845" w:type="dxa"/>
          </w:tcPr>
          <w:p w14:paraId="38419E69" w14:textId="77777777" w:rsidR="00A26F24" w:rsidRPr="001A71C0" w:rsidRDefault="00A26F24" w:rsidP="00E07D58">
            <w:pPr>
              <w:pStyle w:val="ListParagraph"/>
              <w:ind w:left="0"/>
              <w:rPr>
                <w:ins w:id="80" w:author="Prakash Reddy" w:date="2023-02-20T23:51:00Z"/>
                <w:rFonts w:ascii="Times New Roman" w:eastAsiaTheme="minorEastAsia" w:hAnsi="Times New Roman"/>
                <w:bCs/>
                <w:color w:val="000000" w:themeColor="dark1"/>
                <w:kern w:val="24"/>
                <w:sz w:val="20"/>
              </w:rPr>
            </w:pPr>
            <w:ins w:id="81" w:author="Prakash Reddy" w:date="2023-02-20T23:51:00Z">
              <w:r w:rsidRPr="001A71C0">
                <w:rPr>
                  <w:rFonts w:ascii="Times New Roman" w:eastAsiaTheme="minorEastAsia" w:hAnsi="Times New Roman"/>
                  <w:bCs/>
                  <w:color w:val="000000" w:themeColor="dark1"/>
                  <w:kern w:val="24"/>
                  <w:sz w:val="20"/>
                </w:rPr>
                <w:t>Ultrahigh fidelity imaging for medical applications</w:t>
              </w:r>
            </w:ins>
          </w:p>
        </w:tc>
        <w:tc>
          <w:tcPr>
            <w:tcW w:w="1440" w:type="dxa"/>
            <w:vAlign w:val="center"/>
          </w:tcPr>
          <w:p w14:paraId="4866FB9C" w14:textId="77777777" w:rsidR="00A26F24" w:rsidRPr="001A71C0" w:rsidRDefault="00A26F24" w:rsidP="00E07D58">
            <w:pPr>
              <w:pStyle w:val="ListParagraph"/>
              <w:rPr>
                <w:ins w:id="82" w:author="Prakash Reddy" w:date="2023-02-20T23:51:00Z"/>
                <w:rFonts w:ascii="Times New Roman" w:hAnsi="Times New Roman"/>
                <w:sz w:val="20"/>
                <w:lang w:val="en-US"/>
              </w:rPr>
            </w:pPr>
            <w:ins w:id="83" w:author="Prakash Reddy" w:date="2023-02-20T23:51:00Z">
              <w:r w:rsidRPr="001A71C0">
                <w:rPr>
                  <w:rFonts w:ascii="Segoe UI Symbol" w:hAnsi="Segoe UI Symbol" w:cs="Segoe UI Symbol"/>
                  <w:sz w:val="20"/>
                  <w:lang w:val="en-US"/>
                </w:rPr>
                <w:t>✓</w:t>
              </w:r>
            </w:ins>
          </w:p>
        </w:tc>
        <w:tc>
          <w:tcPr>
            <w:tcW w:w="1792" w:type="dxa"/>
            <w:vAlign w:val="center"/>
          </w:tcPr>
          <w:p w14:paraId="31CF64DE" w14:textId="77777777" w:rsidR="00A26F24" w:rsidRPr="001A71C0" w:rsidRDefault="00A26F24" w:rsidP="00E07D58">
            <w:pPr>
              <w:pStyle w:val="ListParagraph"/>
              <w:ind w:left="0"/>
              <w:jc w:val="center"/>
              <w:rPr>
                <w:ins w:id="84" w:author="Prakash Reddy" w:date="2023-02-20T23:51:00Z"/>
                <w:rFonts w:ascii="Times New Roman" w:hAnsi="Times New Roman"/>
                <w:sz w:val="20"/>
              </w:rPr>
            </w:pPr>
          </w:p>
        </w:tc>
      </w:tr>
      <w:tr w:rsidR="00A26F24" w:rsidRPr="001A71C0" w14:paraId="2B690CFA" w14:textId="77777777" w:rsidTr="00E07D58">
        <w:trPr>
          <w:jc w:val="center"/>
          <w:ins w:id="85" w:author="Prakash Reddy" w:date="2023-02-20T23:51:00Z"/>
        </w:trPr>
        <w:tc>
          <w:tcPr>
            <w:tcW w:w="5845" w:type="dxa"/>
          </w:tcPr>
          <w:p w14:paraId="25437683" w14:textId="77777777" w:rsidR="00A26F24" w:rsidRPr="001A71C0" w:rsidRDefault="00A26F24" w:rsidP="00E07D58">
            <w:pPr>
              <w:pStyle w:val="ListParagraph"/>
              <w:ind w:left="0"/>
              <w:rPr>
                <w:ins w:id="86" w:author="Prakash Reddy" w:date="2023-02-20T23:51:00Z"/>
                <w:rFonts w:ascii="Times New Roman" w:hAnsi="Times New Roman"/>
                <w:sz w:val="20"/>
              </w:rPr>
            </w:pPr>
            <w:ins w:id="87" w:author="Prakash Reddy" w:date="2023-02-20T23:51:00Z">
              <w:r w:rsidRPr="001A71C0">
                <w:rPr>
                  <w:rFonts w:ascii="Times New Roman" w:eastAsiaTheme="minorEastAsia" w:hAnsi="Times New Roman"/>
                  <w:color w:val="000000" w:themeColor="dark1"/>
                  <w:kern w:val="24"/>
                  <w:sz w:val="20"/>
                </w:rPr>
                <w:t>Immersive and Interactive Media</w:t>
              </w:r>
            </w:ins>
          </w:p>
        </w:tc>
        <w:tc>
          <w:tcPr>
            <w:tcW w:w="1440" w:type="dxa"/>
            <w:vAlign w:val="center"/>
          </w:tcPr>
          <w:p w14:paraId="282636AA" w14:textId="77777777" w:rsidR="00A26F24" w:rsidRPr="001A71C0" w:rsidRDefault="00A26F24" w:rsidP="00E07D58">
            <w:pPr>
              <w:pStyle w:val="ListParagraph"/>
              <w:ind w:left="0"/>
              <w:jc w:val="center"/>
              <w:rPr>
                <w:ins w:id="88" w:author="Prakash Reddy" w:date="2023-02-20T23:51:00Z"/>
                <w:rFonts w:ascii="Times New Roman" w:hAnsi="Times New Roman"/>
                <w:sz w:val="20"/>
              </w:rPr>
            </w:pPr>
            <w:ins w:id="89" w:author="Prakash Reddy" w:date="2023-02-20T23:51:00Z">
              <w:r w:rsidRPr="001A71C0">
                <w:rPr>
                  <w:rFonts w:ascii="Segoe UI Symbol" w:hAnsi="Segoe UI Symbol" w:cs="Segoe UI Symbol"/>
                  <w:sz w:val="20"/>
                  <w:lang w:val="en-US"/>
                </w:rPr>
                <w:t>✓</w:t>
              </w:r>
            </w:ins>
          </w:p>
        </w:tc>
        <w:tc>
          <w:tcPr>
            <w:tcW w:w="1792" w:type="dxa"/>
            <w:vAlign w:val="center"/>
          </w:tcPr>
          <w:p w14:paraId="5D0BDEA3" w14:textId="77777777" w:rsidR="00A26F24" w:rsidRPr="001A71C0" w:rsidRDefault="00A26F24" w:rsidP="00E07D58">
            <w:pPr>
              <w:pStyle w:val="ListParagraph"/>
              <w:ind w:left="0"/>
              <w:jc w:val="center"/>
              <w:rPr>
                <w:ins w:id="90" w:author="Prakash Reddy" w:date="2023-02-20T23:51:00Z"/>
                <w:rFonts w:ascii="Times New Roman" w:hAnsi="Times New Roman"/>
                <w:sz w:val="20"/>
              </w:rPr>
            </w:pPr>
            <w:ins w:id="91" w:author="Prakash Reddy" w:date="2023-02-20T23:51:00Z">
              <w:r w:rsidRPr="001A71C0">
                <w:rPr>
                  <w:rFonts w:ascii="Segoe UI Symbol" w:hAnsi="Segoe UI Symbol" w:cs="Segoe UI Symbol"/>
                  <w:sz w:val="20"/>
                  <w:lang w:val="en-US"/>
                </w:rPr>
                <w:t>✓</w:t>
              </w:r>
            </w:ins>
          </w:p>
        </w:tc>
      </w:tr>
      <w:tr w:rsidR="00A26F24" w:rsidRPr="001A71C0" w14:paraId="48C7BC31" w14:textId="77777777" w:rsidTr="00E07D58">
        <w:trPr>
          <w:jc w:val="center"/>
          <w:ins w:id="92" w:author="Prakash Reddy" w:date="2023-02-20T23:51:00Z"/>
        </w:trPr>
        <w:tc>
          <w:tcPr>
            <w:tcW w:w="5845" w:type="dxa"/>
          </w:tcPr>
          <w:p w14:paraId="78238CA9" w14:textId="77777777" w:rsidR="00A26F24" w:rsidRPr="001A71C0" w:rsidRDefault="00A26F24" w:rsidP="00E07D58">
            <w:pPr>
              <w:pStyle w:val="ListParagraph"/>
              <w:ind w:left="0"/>
              <w:rPr>
                <w:ins w:id="93" w:author="Prakash Reddy" w:date="2023-02-20T23:51:00Z"/>
                <w:rFonts w:ascii="Times New Roman" w:hAnsi="Times New Roman"/>
                <w:sz w:val="20"/>
              </w:rPr>
            </w:pPr>
            <w:ins w:id="94" w:author="Prakash Reddy" w:date="2023-02-20T23:51:00Z">
              <w:r w:rsidRPr="001A71C0">
                <w:rPr>
                  <w:rFonts w:ascii="Times New Roman" w:eastAsiaTheme="minorEastAsia" w:hAnsi="Times New Roman"/>
                  <w:color w:val="000000" w:themeColor="dark1"/>
                  <w:kern w:val="24"/>
                  <w:sz w:val="20"/>
                </w:rPr>
                <w:t>Audio Streaming in Live Productions </w:t>
              </w:r>
            </w:ins>
          </w:p>
        </w:tc>
        <w:tc>
          <w:tcPr>
            <w:tcW w:w="1440" w:type="dxa"/>
            <w:vAlign w:val="center"/>
          </w:tcPr>
          <w:p w14:paraId="06D8384B" w14:textId="77777777" w:rsidR="00A26F24" w:rsidRPr="001A71C0" w:rsidRDefault="00A26F24" w:rsidP="00E07D58">
            <w:pPr>
              <w:pStyle w:val="ListParagraph"/>
              <w:ind w:left="0"/>
              <w:jc w:val="center"/>
              <w:rPr>
                <w:ins w:id="95" w:author="Prakash Reddy" w:date="2023-02-20T23:51:00Z"/>
                <w:rFonts w:ascii="Times New Roman" w:hAnsi="Times New Roman"/>
                <w:sz w:val="20"/>
              </w:rPr>
            </w:pPr>
            <w:ins w:id="96" w:author="Prakash Reddy" w:date="2023-02-20T23:51:00Z">
              <w:r w:rsidRPr="001A71C0">
                <w:rPr>
                  <w:rFonts w:ascii="Segoe UI Symbol" w:hAnsi="Segoe UI Symbol" w:cs="Segoe UI Symbol"/>
                  <w:sz w:val="20"/>
                  <w:lang w:val="en-US"/>
                </w:rPr>
                <w:t>✓</w:t>
              </w:r>
            </w:ins>
          </w:p>
        </w:tc>
        <w:tc>
          <w:tcPr>
            <w:tcW w:w="1792" w:type="dxa"/>
            <w:vAlign w:val="center"/>
          </w:tcPr>
          <w:p w14:paraId="2FF44354" w14:textId="77777777" w:rsidR="00A26F24" w:rsidRPr="001A71C0" w:rsidRDefault="00A26F24" w:rsidP="00E07D58">
            <w:pPr>
              <w:pStyle w:val="ListParagraph"/>
              <w:ind w:left="0"/>
              <w:jc w:val="center"/>
              <w:rPr>
                <w:ins w:id="97" w:author="Prakash Reddy" w:date="2023-02-20T23:51:00Z"/>
                <w:rFonts w:ascii="Times New Roman" w:hAnsi="Times New Roman"/>
                <w:sz w:val="20"/>
              </w:rPr>
            </w:pPr>
            <w:ins w:id="98" w:author="Prakash Reddy" w:date="2023-02-20T23:51:00Z">
              <w:r w:rsidRPr="001A71C0">
                <w:rPr>
                  <w:rFonts w:ascii="Segoe UI Symbol" w:hAnsi="Segoe UI Symbol" w:cs="Segoe UI Symbol"/>
                  <w:sz w:val="20"/>
                  <w:lang w:val="en-US"/>
                </w:rPr>
                <w:t>✓</w:t>
              </w:r>
            </w:ins>
          </w:p>
        </w:tc>
      </w:tr>
      <w:tr w:rsidR="00A26F24" w:rsidRPr="001A71C0" w14:paraId="31E65303" w14:textId="77777777" w:rsidTr="00E07D58">
        <w:trPr>
          <w:jc w:val="center"/>
          <w:ins w:id="99" w:author="Prakash Reddy" w:date="2023-02-20T23:51:00Z"/>
        </w:trPr>
        <w:tc>
          <w:tcPr>
            <w:tcW w:w="5845" w:type="dxa"/>
          </w:tcPr>
          <w:p w14:paraId="318B7300" w14:textId="77777777" w:rsidR="00A26F24" w:rsidRPr="001A71C0" w:rsidRDefault="00A26F24" w:rsidP="00E07D58">
            <w:pPr>
              <w:pStyle w:val="ListParagraph"/>
              <w:ind w:left="0"/>
              <w:rPr>
                <w:ins w:id="100" w:author="Prakash Reddy" w:date="2023-02-20T23:51:00Z"/>
                <w:rFonts w:ascii="Times New Roman" w:hAnsi="Times New Roman"/>
                <w:sz w:val="20"/>
              </w:rPr>
            </w:pPr>
            <w:ins w:id="101" w:author="Prakash Reddy" w:date="2023-02-20T23:51:00Z">
              <w:r w:rsidRPr="001A71C0">
                <w:rPr>
                  <w:rFonts w:ascii="Times New Roman" w:eastAsiaTheme="minorEastAsia" w:hAnsi="Times New Roman"/>
                  <w:color w:val="000000" w:themeColor="dark1"/>
                  <w:kern w:val="24"/>
                  <w:sz w:val="20"/>
                </w:rPr>
                <w:t>Remote, Cooperative and Smart Media Production incorporating UGC</w:t>
              </w:r>
            </w:ins>
          </w:p>
        </w:tc>
        <w:tc>
          <w:tcPr>
            <w:tcW w:w="1440" w:type="dxa"/>
            <w:vAlign w:val="center"/>
          </w:tcPr>
          <w:p w14:paraId="4DC7A09D" w14:textId="77777777" w:rsidR="00A26F24" w:rsidRPr="001A71C0" w:rsidRDefault="00A26F24" w:rsidP="00E07D58">
            <w:pPr>
              <w:pStyle w:val="ListParagraph"/>
              <w:ind w:left="0"/>
              <w:jc w:val="center"/>
              <w:rPr>
                <w:ins w:id="102" w:author="Prakash Reddy" w:date="2023-02-20T23:51:00Z"/>
                <w:rFonts w:ascii="Times New Roman" w:hAnsi="Times New Roman"/>
                <w:sz w:val="20"/>
              </w:rPr>
            </w:pPr>
            <w:ins w:id="103" w:author="Prakash Reddy" w:date="2023-02-20T23:51:00Z">
              <w:r w:rsidRPr="001A71C0">
                <w:rPr>
                  <w:rFonts w:ascii="Segoe UI Symbol" w:hAnsi="Segoe UI Symbol" w:cs="Segoe UI Symbol"/>
                  <w:sz w:val="20"/>
                  <w:lang w:val="en-US"/>
                </w:rPr>
                <w:t>✓</w:t>
              </w:r>
            </w:ins>
          </w:p>
        </w:tc>
        <w:tc>
          <w:tcPr>
            <w:tcW w:w="1792" w:type="dxa"/>
            <w:vAlign w:val="center"/>
          </w:tcPr>
          <w:p w14:paraId="7E698A29" w14:textId="77777777" w:rsidR="00A26F24" w:rsidRPr="001A71C0" w:rsidRDefault="00A26F24" w:rsidP="00E07D58">
            <w:pPr>
              <w:pStyle w:val="ListParagraph"/>
              <w:ind w:left="0"/>
              <w:jc w:val="center"/>
              <w:rPr>
                <w:ins w:id="104" w:author="Prakash Reddy" w:date="2023-02-20T23:51:00Z"/>
                <w:rFonts w:ascii="Times New Roman" w:hAnsi="Times New Roman"/>
                <w:sz w:val="20"/>
              </w:rPr>
            </w:pPr>
          </w:p>
        </w:tc>
      </w:tr>
      <w:tr w:rsidR="00A26F24" w:rsidRPr="001A71C0" w14:paraId="70138CEC" w14:textId="77777777" w:rsidTr="00E07D58">
        <w:trPr>
          <w:jc w:val="center"/>
          <w:ins w:id="105" w:author="Prakash Reddy" w:date="2023-02-20T23:51:00Z"/>
        </w:trPr>
        <w:tc>
          <w:tcPr>
            <w:tcW w:w="5845" w:type="dxa"/>
          </w:tcPr>
          <w:p w14:paraId="6C0B6757" w14:textId="77777777" w:rsidR="00A26F24" w:rsidRPr="001A71C0" w:rsidRDefault="00A26F24" w:rsidP="00E07D58">
            <w:pPr>
              <w:pStyle w:val="ListParagraph"/>
              <w:ind w:left="0"/>
              <w:rPr>
                <w:ins w:id="106" w:author="Prakash Reddy" w:date="2023-02-20T23:51:00Z"/>
                <w:rFonts w:ascii="Times New Roman" w:hAnsi="Times New Roman"/>
                <w:sz w:val="20"/>
              </w:rPr>
            </w:pPr>
            <w:ins w:id="107" w:author="Prakash Reddy" w:date="2023-02-20T23:51:00Z">
              <w:r w:rsidRPr="001A71C0">
                <w:rPr>
                  <w:rFonts w:ascii="Times New Roman" w:eastAsiaTheme="minorEastAsia" w:hAnsi="Times New Roman"/>
                  <w:color w:val="000000" w:themeColor="dark1"/>
                  <w:kern w:val="24"/>
                  <w:sz w:val="20"/>
                </w:rPr>
                <w:t>Professional Content Production</w:t>
              </w:r>
            </w:ins>
          </w:p>
        </w:tc>
        <w:tc>
          <w:tcPr>
            <w:tcW w:w="1440" w:type="dxa"/>
            <w:vAlign w:val="center"/>
          </w:tcPr>
          <w:p w14:paraId="0C8858DD" w14:textId="77777777" w:rsidR="00A26F24" w:rsidRPr="001A71C0" w:rsidRDefault="00A26F24" w:rsidP="00E07D58">
            <w:pPr>
              <w:pStyle w:val="ListParagraph"/>
              <w:ind w:left="0"/>
              <w:jc w:val="center"/>
              <w:rPr>
                <w:ins w:id="108" w:author="Prakash Reddy" w:date="2023-02-20T23:51:00Z"/>
                <w:rFonts w:ascii="Times New Roman" w:hAnsi="Times New Roman"/>
                <w:sz w:val="20"/>
              </w:rPr>
            </w:pPr>
            <w:ins w:id="109" w:author="Prakash Reddy" w:date="2023-02-20T23:51:00Z">
              <w:r w:rsidRPr="001A71C0">
                <w:rPr>
                  <w:rFonts w:ascii="Segoe UI Symbol" w:hAnsi="Segoe UI Symbol" w:cs="Segoe UI Symbol"/>
                  <w:sz w:val="20"/>
                  <w:lang w:val="en-US"/>
                </w:rPr>
                <w:t>✓</w:t>
              </w:r>
            </w:ins>
          </w:p>
        </w:tc>
        <w:tc>
          <w:tcPr>
            <w:tcW w:w="1792" w:type="dxa"/>
            <w:vAlign w:val="center"/>
          </w:tcPr>
          <w:p w14:paraId="65C5CB42" w14:textId="77777777" w:rsidR="00A26F24" w:rsidRPr="001A71C0" w:rsidRDefault="00A26F24" w:rsidP="00E07D58">
            <w:pPr>
              <w:pStyle w:val="ListParagraph"/>
              <w:ind w:left="0"/>
              <w:jc w:val="center"/>
              <w:rPr>
                <w:ins w:id="110" w:author="Prakash Reddy" w:date="2023-02-20T23:51:00Z"/>
                <w:rFonts w:ascii="Times New Roman" w:hAnsi="Times New Roman"/>
                <w:sz w:val="20"/>
              </w:rPr>
            </w:pPr>
          </w:p>
        </w:tc>
      </w:tr>
      <w:tr w:rsidR="00A26F24" w:rsidRPr="001A71C0" w14:paraId="1170968E" w14:textId="77777777" w:rsidTr="00E07D58">
        <w:trPr>
          <w:jc w:val="center"/>
          <w:ins w:id="111" w:author="Prakash Reddy" w:date="2023-02-20T23:51:00Z"/>
        </w:trPr>
        <w:tc>
          <w:tcPr>
            <w:tcW w:w="5845" w:type="dxa"/>
          </w:tcPr>
          <w:p w14:paraId="391233CB" w14:textId="77777777" w:rsidR="00A26F24" w:rsidRPr="001A71C0" w:rsidRDefault="00A26F24" w:rsidP="00E07D58">
            <w:pPr>
              <w:pStyle w:val="ListParagraph"/>
              <w:ind w:left="0"/>
              <w:rPr>
                <w:ins w:id="112" w:author="Prakash Reddy" w:date="2023-02-20T23:51:00Z"/>
                <w:rFonts w:ascii="Times New Roman" w:hAnsi="Times New Roman"/>
                <w:sz w:val="20"/>
              </w:rPr>
            </w:pPr>
            <w:ins w:id="113" w:author="Prakash Reddy" w:date="2023-02-20T23:51:00Z">
              <w:r w:rsidRPr="001A71C0">
                <w:rPr>
                  <w:rFonts w:ascii="Times New Roman" w:eastAsiaTheme="minorEastAsia" w:hAnsi="Times New Roman"/>
                  <w:color w:val="000000" w:themeColor="dark1"/>
                  <w:kern w:val="24"/>
                  <w:sz w:val="20"/>
                </w:rPr>
                <w:t>Machine generated content </w:t>
              </w:r>
            </w:ins>
          </w:p>
        </w:tc>
        <w:tc>
          <w:tcPr>
            <w:tcW w:w="1440" w:type="dxa"/>
            <w:vAlign w:val="center"/>
          </w:tcPr>
          <w:p w14:paraId="0A59C88B" w14:textId="77777777" w:rsidR="00A26F24" w:rsidRPr="001A71C0" w:rsidRDefault="00A26F24" w:rsidP="00E07D58">
            <w:pPr>
              <w:pStyle w:val="ListParagraph"/>
              <w:ind w:left="0"/>
              <w:jc w:val="center"/>
              <w:rPr>
                <w:ins w:id="114" w:author="Prakash Reddy" w:date="2023-02-20T23:51:00Z"/>
                <w:rFonts w:ascii="Times New Roman" w:hAnsi="Times New Roman"/>
                <w:sz w:val="20"/>
              </w:rPr>
            </w:pPr>
            <w:ins w:id="115" w:author="Prakash Reddy" w:date="2023-02-20T23:51:00Z">
              <w:r w:rsidRPr="001A71C0">
                <w:rPr>
                  <w:rFonts w:ascii="Segoe UI Symbol" w:hAnsi="Segoe UI Symbol" w:cs="Segoe UI Symbol"/>
                  <w:sz w:val="20"/>
                  <w:lang w:val="en-US"/>
                </w:rPr>
                <w:t>✓</w:t>
              </w:r>
            </w:ins>
          </w:p>
        </w:tc>
        <w:tc>
          <w:tcPr>
            <w:tcW w:w="1792" w:type="dxa"/>
            <w:vAlign w:val="center"/>
          </w:tcPr>
          <w:p w14:paraId="316F2F26" w14:textId="77777777" w:rsidR="00A26F24" w:rsidRPr="001A71C0" w:rsidRDefault="00A26F24" w:rsidP="00E07D58">
            <w:pPr>
              <w:pStyle w:val="ListParagraph"/>
              <w:ind w:left="0"/>
              <w:jc w:val="center"/>
              <w:rPr>
                <w:ins w:id="116" w:author="Prakash Reddy" w:date="2023-02-20T23:51:00Z"/>
                <w:rFonts w:ascii="Times New Roman" w:hAnsi="Times New Roman"/>
                <w:sz w:val="20"/>
              </w:rPr>
            </w:pPr>
          </w:p>
        </w:tc>
      </w:tr>
      <w:tr w:rsidR="00A26F24" w:rsidRPr="001A71C0" w14:paraId="005F5A8F" w14:textId="77777777" w:rsidTr="00E07D58">
        <w:trPr>
          <w:jc w:val="center"/>
          <w:ins w:id="117" w:author="Prakash Reddy" w:date="2023-02-20T23:51:00Z"/>
        </w:trPr>
        <w:tc>
          <w:tcPr>
            <w:tcW w:w="5845" w:type="dxa"/>
          </w:tcPr>
          <w:p w14:paraId="274C7F95" w14:textId="77777777" w:rsidR="00A26F24" w:rsidRPr="001A71C0" w:rsidRDefault="00A26F24" w:rsidP="00E07D58">
            <w:pPr>
              <w:pStyle w:val="ListParagraph"/>
              <w:ind w:left="0"/>
              <w:rPr>
                <w:ins w:id="118" w:author="Prakash Reddy" w:date="2023-02-20T23:51:00Z"/>
                <w:rFonts w:ascii="Times New Roman" w:hAnsi="Times New Roman"/>
                <w:sz w:val="20"/>
              </w:rPr>
            </w:pPr>
            <w:ins w:id="119" w:author="Prakash Reddy" w:date="2023-02-20T23:51:00Z">
              <w:r w:rsidRPr="001A71C0">
                <w:rPr>
                  <w:rFonts w:ascii="Times New Roman" w:eastAsiaTheme="minorEastAsia" w:hAnsi="Times New Roman"/>
                  <w:color w:val="000000" w:themeColor="dark1"/>
                  <w:kern w:val="24"/>
                  <w:sz w:val="20"/>
                </w:rPr>
                <w:t>Collaborative design including immersive communication</w:t>
              </w:r>
            </w:ins>
          </w:p>
        </w:tc>
        <w:tc>
          <w:tcPr>
            <w:tcW w:w="1440" w:type="dxa"/>
            <w:vAlign w:val="center"/>
          </w:tcPr>
          <w:p w14:paraId="3CC7413C" w14:textId="77777777" w:rsidR="00A26F24" w:rsidRPr="001A71C0" w:rsidRDefault="00A26F24" w:rsidP="00E07D58">
            <w:pPr>
              <w:pStyle w:val="ListParagraph"/>
              <w:ind w:left="0"/>
              <w:jc w:val="center"/>
              <w:rPr>
                <w:ins w:id="120" w:author="Prakash Reddy" w:date="2023-02-20T23:51:00Z"/>
                <w:rFonts w:ascii="Times New Roman" w:hAnsi="Times New Roman"/>
                <w:sz w:val="20"/>
              </w:rPr>
            </w:pPr>
            <w:ins w:id="121" w:author="Prakash Reddy" w:date="2023-02-20T23:51:00Z">
              <w:r w:rsidRPr="001A71C0">
                <w:rPr>
                  <w:rFonts w:ascii="Segoe UI Symbol" w:hAnsi="Segoe UI Symbol" w:cs="Segoe UI Symbol"/>
                  <w:sz w:val="20"/>
                  <w:lang w:val="en-US"/>
                </w:rPr>
                <w:t>✓</w:t>
              </w:r>
            </w:ins>
          </w:p>
        </w:tc>
        <w:tc>
          <w:tcPr>
            <w:tcW w:w="1792" w:type="dxa"/>
            <w:vAlign w:val="center"/>
          </w:tcPr>
          <w:p w14:paraId="431E66ED" w14:textId="77777777" w:rsidR="00A26F24" w:rsidRPr="001A71C0" w:rsidRDefault="00A26F24" w:rsidP="00E07D58">
            <w:pPr>
              <w:pStyle w:val="ListParagraph"/>
              <w:ind w:left="0"/>
              <w:jc w:val="center"/>
              <w:rPr>
                <w:ins w:id="122" w:author="Prakash Reddy" w:date="2023-02-20T23:51:00Z"/>
                <w:rFonts w:ascii="Times New Roman" w:hAnsi="Times New Roman"/>
                <w:sz w:val="20"/>
              </w:rPr>
            </w:pPr>
            <w:ins w:id="123" w:author="Prakash Reddy" w:date="2023-02-20T23:51:00Z">
              <w:r w:rsidRPr="001A71C0">
                <w:rPr>
                  <w:rFonts w:ascii="Segoe UI Symbol" w:hAnsi="Segoe UI Symbol" w:cs="Segoe UI Symbol"/>
                  <w:sz w:val="20"/>
                  <w:lang w:val="en-US"/>
                </w:rPr>
                <w:t>✓</w:t>
              </w:r>
            </w:ins>
          </w:p>
        </w:tc>
      </w:tr>
      <w:tr w:rsidR="00A26F24" w:rsidRPr="001A71C0" w14:paraId="490DB733" w14:textId="77777777" w:rsidTr="00E07D58">
        <w:trPr>
          <w:jc w:val="center"/>
          <w:ins w:id="124" w:author="Prakash Reddy" w:date="2023-02-20T23:51:00Z"/>
        </w:trPr>
        <w:tc>
          <w:tcPr>
            <w:tcW w:w="5845" w:type="dxa"/>
          </w:tcPr>
          <w:p w14:paraId="6521C5DC" w14:textId="77777777" w:rsidR="00A26F24" w:rsidRPr="001A71C0" w:rsidRDefault="00A26F24" w:rsidP="00E07D58">
            <w:pPr>
              <w:pStyle w:val="ListParagraph"/>
              <w:ind w:left="0"/>
              <w:rPr>
                <w:ins w:id="125" w:author="Prakash Reddy" w:date="2023-02-20T23:51:00Z"/>
                <w:rFonts w:ascii="Times New Roman" w:hAnsi="Times New Roman"/>
                <w:sz w:val="20"/>
              </w:rPr>
            </w:pPr>
            <w:ins w:id="126" w:author="Prakash Reddy" w:date="2023-02-20T23:51:00Z">
              <w:r w:rsidRPr="001A71C0">
                <w:rPr>
                  <w:rFonts w:ascii="Times New Roman" w:eastAsiaTheme="minorEastAsia" w:hAnsi="Times New Roman"/>
                  <w:color w:val="000000" w:themeColor="dark1"/>
                  <w:kern w:val="24"/>
                  <w:sz w:val="20"/>
                </w:rPr>
                <w:t>Dynamic and Flexible UHD Content Distribution over 5G CDNs</w:t>
              </w:r>
            </w:ins>
          </w:p>
        </w:tc>
        <w:tc>
          <w:tcPr>
            <w:tcW w:w="1440" w:type="dxa"/>
            <w:vAlign w:val="center"/>
          </w:tcPr>
          <w:p w14:paraId="5BB085AD" w14:textId="77777777" w:rsidR="00A26F24" w:rsidRPr="001A71C0" w:rsidRDefault="00A26F24" w:rsidP="00E07D58">
            <w:pPr>
              <w:pStyle w:val="ListParagraph"/>
              <w:ind w:left="0"/>
              <w:jc w:val="center"/>
              <w:rPr>
                <w:ins w:id="127" w:author="Prakash Reddy" w:date="2023-02-20T23:51:00Z"/>
                <w:rFonts w:ascii="Times New Roman" w:hAnsi="Times New Roman"/>
                <w:sz w:val="20"/>
              </w:rPr>
            </w:pPr>
          </w:p>
        </w:tc>
        <w:tc>
          <w:tcPr>
            <w:tcW w:w="1792" w:type="dxa"/>
            <w:vAlign w:val="center"/>
          </w:tcPr>
          <w:p w14:paraId="1E0536A2" w14:textId="77777777" w:rsidR="00A26F24" w:rsidRPr="001A71C0" w:rsidRDefault="00A26F24" w:rsidP="00E07D58">
            <w:pPr>
              <w:pStyle w:val="ListParagraph"/>
              <w:ind w:left="0"/>
              <w:jc w:val="center"/>
              <w:rPr>
                <w:ins w:id="128" w:author="Prakash Reddy" w:date="2023-02-20T23:51:00Z"/>
                <w:rFonts w:ascii="Times New Roman" w:hAnsi="Times New Roman"/>
                <w:sz w:val="20"/>
              </w:rPr>
            </w:pPr>
            <w:ins w:id="129" w:author="Prakash Reddy" w:date="2023-02-20T23:51:00Z">
              <w:r w:rsidRPr="001A71C0">
                <w:rPr>
                  <w:rFonts w:ascii="Segoe UI Symbol" w:hAnsi="Segoe UI Symbol" w:cs="Segoe UI Symbol"/>
                  <w:sz w:val="20"/>
                  <w:lang w:val="en-US"/>
                </w:rPr>
                <w:t>✓</w:t>
              </w:r>
            </w:ins>
          </w:p>
        </w:tc>
      </w:tr>
      <w:tr w:rsidR="00A26F24" w:rsidRPr="001A71C0" w14:paraId="7C12134C" w14:textId="77777777" w:rsidTr="00E07D58">
        <w:trPr>
          <w:jc w:val="center"/>
          <w:ins w:id="130" w:author="Prakash Reddy" w:date="2023-02-20T23:51:00Z"/>
        </w:trPr>
        <w:tc>
          <w:tcPr>
            <w:tcW w:w="5845" w:type="dxa"/>
          </w:tcPr>
          <w:p w14:paraId="2E39EAE8" w14:textId="77777777" w:rsidR="00A26F24" w:rsidRPr="001A71C0" w:rsidRDefault="00A26F24" w:rsidP="00E07D58">
            <w:pPr>
              <w:pStyle w:val="ListParagraph"/>
              <w:ind w:left="0"/>
              <w:rPr>
                <w:ins w:id="131" w:author="Prakash Reddy" w:date="2023-02-20T23:51:00Z"/>
                <w:rFonts w:ascii="Times New Roman" w:hAnsi="Times New Roman"/>
                <w:sz w:val="20"/>
              </w:rPr>
            </w:pPr>
            <w:ins w:id="132" w:author="Prakash Reddy" w:date="2023-02-20T23:51:00Z">
              <w:r w:rsidRPr="001A71C0">
                <w:rPr>
                  <w:rFonts w:ascii="Times New Roman" w:eastAsiaTheme="minorEastAsia" w:hAnsi="Times New Roman"/>
                  <w:color w:val="000000" w:themeColor="dark1"/>
                  <w:kern w:val="24"/>
                  <w:sz w:val="20"/>
                </w:rPr>
                <w:t>Smart Education</w:t>
              </w:r>
            </w:ins>
          </w:p>
        </w:tc>
        <w:tc>
          <w:tcPr>
            <w:tcW w:w="1440" w:type="dxa"/>
            <w:vAlign w:val="center"/>
          </w:tcPr>
          <w:p w14:paraId="7EF595C7" w14:textId="77777777" w:rsidR="00A26F24" w:rsidRPr="001A71C0" w:rsidRDefault="00A26F24" w:rsidP="00E07D58">
            <w:pPr>
              <w:pStyle w:val="ListParagraph"/>
              <w:ind w:left="0"/>
              <w:jc w:val="center"/>
              <w:rPr>
                <w:ins w:id="133" w:author="Prakash Reddy" w:date="2023-02-20T23:51:00Z"/>
                <w:rFonts w:ascii="Times New Roman" w:hAnsi="Times New Roman"/>
                <w:sz w:val="20"/>
              </w:rPr>
            </w:pPr>
            <w:ins w:id="134" w:author="Prakash Reddy" w:date="2023-02-20T23:51:00Z">
              <w:r w:rsidRPr="001A71C0">
                <w:rPr>
                  <w:rFonts w:ascii="Segoe UI Symbol" w:hAnsi="Segoe UI Symbol" w:cs="Segoe UI Symbol"/>
                  <w:sz w:val="20"/>
                  <w:lang w:val="en-US"/>
                </w:rPr>
                <w:t>✓</w:t>
              </w:r>
            </w:ins>
          </w:p>
        </w:tc>
        <w:tc>
          <w:tcPr>
            <w:tcW w:w="1792" w:type="dxa"/>
            <w:vAlign w:val="center"/>
          </w:tcPr>
          <w:p w14:paraId="2E7FE8C8" w14:textId="77777777" w:rsidR="00A26F24" w:rsidRPr="001A71C0" w:rsidRDefault="00A26F24" w:rsidP="00E07D58">
            <w:pPr>
              <w:pStyle w:val="ListParagraph"/>
              <w:ind w:left="0"/>
              <w:jc w:val="center"/>
              <w:rPr>
                <w:ins w:id="135" w:author="Prakash Reddy" w:date="2023-02-20T23:51:00Z"/>
                <w:rFonts w:ascii="Times New Roman" w:hAnsi="Times New Roman"/>
                <w:sz w:val="20"/>
              </w:rPr>
            </w:pPr>
            <w:ins w:id="136" w:author="Prakash Reddy" w:date="2023-02-20T23:51:00Z">
              <w:r w:rsidRPr="001A71C0">
                <w:rPr>
                  <w:rFonts w:ascii="Segoe UI Symbol" w:hAnsi="Segoe UI Symbol" w:cs="Segoe UI Symbol"/>
                  <w:sz w:val="20"/>
                  <w:lang w:val="en-US"/>
                </w:rPr>
                <w:t>✓</w:t>
              </w:r>
            </w:ins>
          </w:p>
        </w:tc>
      </w:tr>
    </w:tbl>
    <w:p w14:paraId="5C7B5839" w14:textId="77777777" w:rsidR="00A26F24" w:rsidRPr="001A71C0" w:rsidRDefault="00A26F24" w:rsidP="00A26F24">
      <w:pPr>
        <w:pStyle w:val="ListParagraph"/>
        <w:ind w:left="868"/>
        <w:rPr>
          <w:ins w:id="137" w:author="Prakash Reddy" w:date="2023-02-20T23:51:00Z"/>
          <w:rFonts w:ascii="Times New Roman" w:hAnsi="Times New Roman"/>
          <w:sz w:val="20"/>
        </w:rPr>
      </w:pPr>
    </w:p>
    <w:p w14:paraId="02F4683D" w14:textId="77777777" w:rsidR="00A26F24" w:rsidRDefault="00A26F24" w:rsidP="00A26F24">
      <w:pPr>
        <w:pStyle w:val="ListParagraph"/>
        <w:pBdr>
          <w:bottom w:val="single" w:sz="6" w:space="1" w:color="auto"/>
        </w:pBdr>
        <w:ind w:left="0"/>
        <w:rPr>
          <w:ins w:id="138" w:author="Prakash Reddy" w:date="2023-02-20T23:51:00Z"/>
          <w:rFonts w:ascii="Times New Roman" w:hAnsi="Times New Roman"/>
          <w:sz w:val="20"/>
        </w:rPr>
      </w:pPr>
      <w:ins w:id="139" w:author="Prakash Reddy" w:date="2023-02-20T23:51:00Z">
        <w:r w:rsidRPr="001A71C0">
          <w:rPr>
            <w:rFonts w:ascii="Times New Roman" w:hAnsi="Times New Roman"/>
            <w:sz w:val="20"/>
          </w:rPr>
          <w:t xml:space="preserve">The two groups make a case for different design choices using number of slices for media use cases. An extract from the document: </w:t>
        </w:r>
      </w:ins>
    </w:p>
    <w:p w14:paraId="754FA45A" w14:textId="77777777" w:rsidR="00A26F24" w:rsidRPr="001A71C0" w:rsidRDefault="00A26F24" w:rsidP="00A26F24">
      <w:pPr>
        <w:pStyle w:val="ListParagraph"/>
        <w:pBdr>
          <w:bottom w:val="single" w:sz="6" w:space="1" w:color="auto"/>
        </w:pBdr>
        <w:ind w:left="0"/>
        <w:rPr>
          <w:ins w:id="140" w:author="Prakash Reddy" w:date="2023-02-20T23:51:00Z"/>
          <w:rFonts w:ascii="Times New Roman" w:hAnsi="Times New Roman"/>
          <w:sz w:val="20"/>
        </w:rPr>
      </w:pPr>
    </w:p>
    <w:p w14:paraId="0B6119BF" w14:textId="77777777" w:rsidR="00A26F24" w:rsidRPr="001A71C0" w:rsidRDefault="00A26F24" w:rsidP="00A26F24">
      <w:pPr>
        <w:spacing w:after="0"/>
        <w:ind w:left="90"/>
        <w:rPr>
          <w:ins w:id="141" w:author="Prakash Reddy" w:date="2023-02-20T23:51:00Z"/>
          <w:rFonts w:eastAsia="SimSun"/>
          <w:i/>
          <w:szCs w:val="20"/>
        </w:rPr>
      </w:pPr>
      <w:ins w:id="142" w:author="Prakash Reddy" w:date="2023-02-20T23:51:00Z">
        <w:r w:rsidRPr="001A71C0">
          <w:rPr>
            <w:rFonts w:eastAsia="SimSun"/>
            <w:i/>
            <w:szCs w:val="20"/>
          </w:rPr>
          <w:t>Other use cases, identified in Chapter 2, requiring a combination of both uplink and downlink traffic, often with strong latency requirements, are the following:</w:t>
        </w:r>
      </w:ins>
    </w:p>
    <w:p w14:paraId="272560F9" w14:textId="77777777" w:rsidR="00A26F24" w:rsidRPr="001A71C0" w:rsidRDefault="00A26F24" w:rsidP="00A26F24">
      <w:pPr>
        <w:pStyle w:val="ListParagraph"/>
        <w:widowControl/>
        <w:numPr>
          <w:ilvl w:val="0"/>
          <w:numId w:val="19"/>
        </w:numPr>
        <w:spacing w:after="0" w:line="240" w:lineRule="auto"/>
        <w:ind w:left="510"/>
        <w:rPr>
          <w:ins w:id="143" w:author="Prakash Reddy" w:date="2023-02-20T23:51:00Z"/>
          <w:rFonts w:ascii="Times New Roman" w:hAnsi="Times New Roman"/>
          <w:i/>
          <w:sz w:val="20"/>
        </w:rPr>
      </w:pPr>
      <w:ins w:id="144" w:author="Prakash Reddy" w:date="2023-02-20T23:51:00Z">
        <w:r w:rsidRPr="001A71C0">
          <w:rPr>
            <w:rFonts w:ascii="Times New Roman" w:hAnsi="Times New Roman"/>
            <w:i/>
            <w:sz w:val="20"/>
          </w:rPr>
          <w:t>Immersive and Interactive media</w:t>
        </w:r>
      </w:ins>
    </w:p>
    <w:p w14:paraId="6005E6DA" w14:textId="77777777" w:rsidR="00A26F24" w:rsidRPr="001A71C0" w:rsidRDefault="00A26F24" w:rsidP="00A26F24">
      <w:pPr>
        <w:pStyle w:val="ListParagraph"/>
        <w:widowControl/>
        <w:numPr>
          <w:ilvl w:val="0"/>
          <w:numId w:val="19"/>
        </w:numPr>
        <w:spacing w:after="0" w:line="240" w:lineRule="auto"/>
        <w:ind w:left="510"/>
        <w:rPr>
          <w:ins w:id="145" w:author="Prakash Reddy" w:date="2023-02-20T23:51:00Z"/>
          <w:rFonts w:ascii="Times New Roman" w:hAnsi="Times New Roman"/>
          <w:i/>
          <w:sz w:val="20"/>
        </w:rPr>
      </w:pPr>
      <w:ins w:id="146" w:author="Prakash Reddy" w:date="2023-02-20T23:51:00Z">
        <w:r w:rsidRPr="001A71C0">
          <w:rPr>
            <w:rFonts w:ascii="Times New Roman" w:hAnsi="Times New Roman"/>
            <w:i/>
            <w:sz w:val="20"/>
          </w:rPr>
          <w:t>Audio Streaming in Live productions</w:t>
        </w:r>
      </w:ins>
    </w:p>
    <w:p w14:paraId="5D763473" w14:textId="77777777" w:rsidR="00A26F24" w:rsidRPr="001A71C0" w:rsidRDefault="00A26F24" w:rsidP="00A26F24">
      <w:pPr>
        <w:pStyle w:val="ListParagraph"/>
        <w:widowControl/>
        <w:numPr>
          <w:ilvl w:val="0"/>
          <w:numId w:val="19"/>
        </w:numPr>
        <w:spacing w:after="0" w:line="240" w:lineRule="auto"/>
        <w:ind w:left="510"/>
        <w:rPr>
          <w:ins w:id="147" w:author="Prakash Reddy" w:date="2023-02-20T23:51:00Z"/>
          <w:rFonts w:ascii="Times New Roman" w:hAnsi="Times New Roman"/>
          <w:i/>
          <w:sz w:val="20"/>
        </w:rPr>
      </w:pPr>
      <w:ins w:id="148" w:author="Prakash Reddy" w:date="2023-02-20T23:51:00Z">
        <w:r w:rsidRPr="001A71C0">
          <w:rPr>
            <w:rFonts w:ascii="Times New Roman" w:hAnsi="Times New Roman"/>
            <w:i/>
            <w:sz w:val="20"/>
          </w:rPr>
          <w:t>Collaborative Design including Immersive Communication</w:t>
        </w:r>
      </w:ins>
    </w:p>
    <w:p w14:paraId="1AC71844" w14:textId="77777777" w:rsidR="00A26F24" w:rsidRPr="001A71C0" w:rsidRDefault="00A26F24" w:rsidP="00A26F24">
      <w:pPr>
        <w:pStyle w:val="ListParagraph"/>
        <w:widowControl/>
        <w:numPr>
          <w:ilvl w:val="0"/>
          <w:numId w:val="19"/>
        </w:numPr>
        <w:spacing w:after="0" w:line="240" w:lineRule="auto"/>
        <w:ind w:left="510"/>
        <w:rPr>
          <w:ins w:id="149" w:author="Prakash Reddy" w:date="2023-02-20T23:51:00Z"/>
          <w:rFonts w:ascii="Times New Roman" w:hAnsi="Times New Roman"/>
          <w:i/>
          <w:sz w:val="20"/>
        </w:rPr>
      </w:pPr>
      <w:ins w:id="150" w:author="Prakash Reddy" w:date="2023-02-20T23:51:00Z">
        <w:r w:rsidRPr="001A71C0">
          <w:rPr>
            <w:rFonts w:ascii="Times New Roman" w:hAnsi="Times New Roman"/>
            <w:i/>
            <w:sz w:val="20"/>
          </w:rPr>
          <w:t xml:space="preserve">Smart Education </w:t>
        </w:r>
      </w:ins>
    </w:p>
    <w:p w14:paraId="62FA9F2D" w14:textId="77777777" w:rsidR="00A26F24" w:rsidRPr="001A71C0" w:rsidRDefault="00A26F24" w:rsidP="00A26F24">
      <w:pPr>
        <w:spacing w:after="0"/>
        <w:ind w:left="90"/>
        <w:rPr>
          <w:ins w:id="151" w:author="Prakash Reddy" w:date="2023-02-20T23:51:00Z"/>
          <w:rFonts w:eastAsia="SimSun"/>
          <w:i/>
          <w:szCs w:val="20"/>
        </w:rPr>
      </w:pPr>
    </w:p>
    <w:p w14:paraId="43B95D36" w14:textId="77777777" w:rsidR="00A26F24" w:rsidRPr="001A71C0" w:rsidRDefault="00A26F24" w:rsidP="00A26F24">
      <w:pPr>
        <w:spacing w:after="0"/>
        <w:ind w:left="90"/>
        <w:rPr>
          <w:ins w:id="152" w:author="Prakash Reddy" w:date="2023-02-20T23:51:00Z"/>
          <w:rFonts w:eastAsia="SimSun"/>
          <w:i/>
          <w:szCs w:val="20"/>
        </w:rPr>
      </w:pPr>
      <w:ins w:id="153" w:author="Prakash Reddy" w:date="2023-02-20T23:51:00Z">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In order to support these use cases, the 5G system should provide one of the following: </w:t>
        </w:r>
      </w:ins>
    </w:p>
    <w:p w14:paraId="3939AE9E" w14:textId="77777777" w:rsidR="00A26F24" w:rsidRPr="001A71C0" w:rsidRDefault="00A26F24" w:rsidP="00A26F24">
      <w:pPr>
        <w:pStyle w:val="ListParagraph"/>
        <w:widowControl/>
        <w:numPr>
          <w:ilvl w:val="0"/>
          <w:numId w:val="18"/>
        </w:numPr>
        <w:spacing w:after="0" w:line="240" w:lineRule="auto"/>
        <w:ind w:left="450"/>
        <w:rPr>
          <w:ins w:id="154" w:author="Prakash Reddy" w:date="2023-02-20T23:51:00Z"/>
          <w:rFonts w:ascii="Times New Roman" w:hAnsi="Times New Roman"/>
          <w:i/>
          <w:sz w:val="20"/>
        </w:rPr>
      </w:pPr>
      <w:ins w:id="155" w:author="Prakash Reddy" w:date="2023-02-20T23:51:00Z">
        <w:r w:rsidRPr="001A71C0">
          <w:rPr>
            <w:rFonts w:ascii="Times New Roman" w:hAnsi="Times New Roman"/>
            <w:i/>
            <w:sz w:val="20"/>
          </w:rPr>
          <w:t>a new type of slice with support for downlink and uplink at the same time</w:t>
        </w:r>
      </w:ins>
    </w:p>
    <w:p w14:paraId="74ECC09B" w14:textId="77777777" w:rsidR="00A26F24" w:rsidRPr="001A71C0" w:rsidRDefault="00A26F24" w:rsidP="00A26F24">
      <w:pPr>
        <w:pStyle w:val="ListParagraph"/>
        <w:widowControl/>
        <w:numPr>
          <w:ilvl w:val="0"/>
          <w:numId w:val="18"/>
        </w:numPr>
        <w:spacing w:after="0" w:line="240" w:lineRule="auto"/>
        <w:ind w:left="450"/>
        <w:rPr>
          <w:ins w:id="156" w:author="Prakash Reddy" w:date="2023-02-20T23:51:00Z"/>
          <w:rFonts w:ascii="Times New Roman" w:hAnsi="Times New Roman"/>
          <w:b/>
          <w:i/>
          <w:sz w:val="20"/>
        </w:rPr>
      </w:pPr>
      <w:ins w:id="157" w:author="Prakash Reddy" w:date="2023-02-20T23:51:00Z">
        <w:r w:rsidRPr="001A71C0">
          <w:rPr>
            <w:rFonts w:ascii="Times New Roman" w:hAnsi="Times New Roman"/>
            <w:b/>
            <w:i/>
            <w:sz w:val="20"/>
          </w:rPr>
          <w:t>the ability to link an uplink slice to a downlink slice in order to synchronise or correlate the uplink traffic and the downlink traffic running through them, respectively</w:t>
        </w:r>
      </w:ins>
    </w:p>
    <w:p w14:paraId="39A5F903" w14:textId="77777777" w:rsidR="00A26F24" w:rsidRPr="001A71C0" w:rsidRDefault="00A26F24" w:rsidP="00A26F24">
      <w:pPr>
        <w:pStyle w:val="ListParagraph"/>
        <w:pBdr>
          <w:bottom w:val="single" w:sz="6" w:space="1" w:color="auto"/>
        </w:pBdr>
        <w:ind w:left="0"/>
        <w:rPr>
          <w:ins w:id="158" w:author="Prakash Reddy" w:date="2023-02-20T23:51:00Z"/>
          <w:rFonts w:ascii="Times New Roman" w:hAnsi="Times New Roman"/>
          <w:sz w:val="20"/>
        </w:rPr>
      </w:pPr>
    </w:p>
    <w:p w14:paraId="2F4EC7ED" w14:textId="77777777" w:rsidR="00A26F24" w:rsidRPr="001A71C0" w:rsidRDefault="00A26F24" w:rsidP="00A26F24">
      <w:pPr>
        <w:pStyle w:val="ListParagraph"/>
        <w:ind w:left="0"/>
        <w:rPr>
          <w:ins w:id="159" w:author="Prakash Reddy" w:date="2023-02-20T23:51:00Z"/>
          <w:rFonts w:ascii="Times New Roman" w:hAnsi="Times New Roman"/>
          <w:sz w:val="20"/>
        </w:rPr>
      </w:pPr>
    </w:p>
    <w:p w14:paraId="7C588EC9" w14:textId="35D97443" w:rsidR="00A26F24" w:rsidRDefault="00A26F24" w:rsidP="00A26F24">
      <w:pPr>
        <w:jc w:val="both"/>
        <w:rPr>
          <w:ins w:id="160" w:author="Prakash Reddy" w:date="2023-02-20T23:51:00Z"/>
        </w:rPr>
      </w:pPr>
      <w:ins w:id="161" w:author="Prakash Reddy" w:date="2023-02-20T23:51:00Z">
        <w:r w:rsidRPr="00A90A2A">
          <w:rPr>
            <w:b/>
          </w:rPr>
          <w:t>Network slice service continuity</w:t>
        </w:r>
        <w:r w:rsidRPr="00C343A4">
          <w:t xml:space="preserve">: </w:t>
        </w:r>
        <w:r>
          <w:t xml:space="preserve">Contribution S4-230249 submitted to this meeting SA4#122 describes a use case on network slice service continuity that proposes migration of application flows to a PDU Session in a different slice in case of overloaded and underperforming network slices. </w:t>
        </w:r>
      </w:ins>
    </w:p>
    <w:p w14:paraId="6C6A9DFE" w14:textId="724DF478" w:rsidR="00A26F24" w:rsidRPr="008E644F" w:rsidRDefault="00A26F24" w:rsidP="00A26F24">
      <w:pPr>
        <w:jc w:val="both"/>
        <w:rPr>
          <w:ins w:id="162" w:author="Prakash Reddy" w:date="2023-02-20T23:51:00Z"/>
        </w:rPr>
      </w:pPr>
      <w:ins w:id="163" w:author="Prakash Reddy" w:date="2023-02-20T23:51:00Z">
        <w:r w:rsidRPr="00EB1B5E">
          <w:rPr>
            <w:b/>
          </w:rPr>
          <w:t>Network slices and different operation points</w:t>
        </w:r>
        <w:r>
          <w:t xml:space="preserve">: Clause 5.12 of TR 26.804 describes in detail a solution for streaming of different operation points in dedicated multiple network slices. </w:t>
        </w:r>
      </w:ins>
    </w:p>
    <w:p w14:paraId="513C058B" w14:textId="7A1ACBDF" w:rsidR="00A26F24" w:rsidRPr="00C343A4" w:rsidRDefault="00A26F24" w:rsidP="00A26F24">
      <w:pPr>
        <w:jc w:val="both"/>
        <w:rPr>
          <w:ins w:id="164" w:author="Prakash Reddy" w:date="2023-02-20T23:51:00Z"/>
        </w:rPr>
      </w:pPr>
      <w:ins w:id="165" w:author="Prakash Reddy" w:date="2023-02-20T23:51:00Z">
        <w:r w:rsidRPr="00E6452D">
          <w:rPr>
            <w:b/>
          </w:rPr>
          <w:lastRenderedPageBreak/>
          <w:t>Premium gaming slice</w:t>
        </w:r>
        <w:r w:rsidRPr="00C343A4">
          <w:t>: [</w:t>
        </w:r>
      </w:ins>
      <w:ins w:id="166" w:author="Prakash Reddy" w:date="2023-02-21T00:16:00Z">
        <w:r w:rsidR="008F5ECC">
          <w:t>BB</w:t>
        </w:r>
      </w:ins>
      <w:ins w:id="167" w:author="Prakash Reddy" w:date="2023-02-20T23:51: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p w14:paraId="06AD9179" w14:textId="77777777" w:rsidR="00A26F24" w:rsidRPr="00D30C94" w:rsidRDefault="00A26F24" w:rsidP="00A26F24">
      <w:pPr>
        <w:pStyle w:val="ListParagraph"/>
        <w:numPr>
          <w:ilvl w:val="0"/>
          <w:numId w:val="9"/>
        </w:numPr>
        <w:ind w:left="360"/>
        <w:rPr>
          <w:ins w:id="168" w:author="Prakash Reddy" w:date="2023-02-20T23:51:00Z"/>
          <w:rFonts w:ascii="Times New Roman" w:hAnsi="Times New Roman"/>
          <w:i/>
          <w:sz w:val="20"/>
        </w:rPr>
      </w:pPr>
      <w:ins w:id="169" w:author="Prakash Reddy" w:date="2023-02-20T23:51:00Z">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ins>
    </w:p>
    <w:p w14:paraId="4BB2789E" w14:textId="77777777" w:rsidR="00A26F24" w:rsidRPr="00D30C94" w:rsidRDefault="00A26F24" w:rsidP="00A26F24">
      <w:pPr>
        <w:pStyle w:val="ListParagraph"/>
        <w:numPr>
          <w:ilvl w:val="0"/>
          <w:numId w:val="9"/>
        </w:numPr>
        <w:ind w:left="360"/>
        <w:rPr>
          <w:ins w:id="170" w:author="Prakash Reddy" w:date="2023-02-20T23:51:00Z"/>
          <w:rFonts w:ascii="Times New Roman" w:hAnsi="Times New Roman"/>
          <w:i/>
          <w:sz w:val="20"/>
        </w:rPr>
      </w:pPr>
      <w:ins w:id="171" w:author="Prakash Reddy" w:date="2023-02-20T23:51:00Z">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ins>
    </w:p>
    <w:p w14:paraId="18CA1EF1" w14:textId="77777777" w:rsidR="00A26F24" w:rsidRPr="00D30C94" w:rsidRDefault="00A26F24" w:rsidP="00A26F24">
      <w:pPr>
        <w:rPr>
          <w:ins w:id="172" w:author="Prakash Reddy" w:date="2023-02-20T23:51:00Z"/>
          <w:szCs w:val="20"/>
        </w:rPr>
      </w:pPr>
      <w:ins w:id="173" w:author="Prakash Reddy" w:date="2023-02-20T23:51:00Z">
        <w:r w:rsidRPr="00D30C94">
          <w:rPr>
            <w:szCs w:val="20"/>
          </w:rPr>
          <w:t>The white paper states the following:</w:t>
        </w:r>
      </w:ins>
    </w:p>
    <w:p w14:paraId="1D11B95A" w14:textId="77777777" w:rsidR="00A26F24" w:rsidRPr="00D30C94" w:rsidRDefault="00A26F24" w:rsidP="00A26F24">
      <w:pPr>
        <w:rPr>
          <w:ins w:id="174" w:author="Prakash Reddy" w:date="2023-02-20T23:51:00Z"/>
          <w:szCs w:val="20"/>
        </w:rPr>
      </w:pPr>
      <w:ins w:id="175" w:author="Prakash Reddy" w:date="2023-02-20T23:51:00Z">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ins>
    </w:p>
    <w:p w14:paraId="4C007535" w14:textId="01CE3F1B" w:rsidR="00A26F24" w:rsidRPr="00C343A4" w:rsidRDefault="00A26F24" w:rsidP="00A26F24">
      <w:pPr>
        <w:jc w:val="both"/>
        <w:rPr>
          <w:ins w:id="176" w:author="Prakash Reddy" w:date="2023-02-20T23:51:00Z"/>
          <w:szCs w:val="20"/>
        </w:rPr>
      </w:pPr>
      <w:ins w:id="177" w:author="Prakash Reddy" w:date="2023-02-20T23:51:00Z">
        <w:r w:rsidRPr="00E6452D">
          <w:rPr>
            <w:b/>
          </w:rPr>
          <w:t>Tactile and multi-modal communication services</w:t>
        </w:r>
        <w:r w:rsidRPr="00C343A4">
          <w:t xml:space="preserve">: TR 22.847, an SA1 TR, discusses potential 5G requirements on supporting tactile and multi-modal communication services. In this TR, use cases 5.1 (Immersive multi-modal Virtual Reality (VR) application) and 5.3 (Immersive VR games) described aspects of multiple media streams with different QoS requirements. </w:t>
        </w:r>
        <w:r w:rsidRPr="00C343A4">
          <w:rPr>
            <w:szCs w:val="20"/>
          </w:rPr>
          <w:t>An excerpt from clause 5.1.6 for this use case specifying two requirements:</w:t>
        </w:r>
      </w:ins>
    </w:p>
    <w:p w14:paraId="489D3EFB" w14:textId="77777777" w:rsidR="00A26F24" w:rsidRPr="00B3360C" w:rsidRDefault="00A26F24" w:rsidP="00A26F24">
      <w:pPr>
        <w:rPr>
          <w:ins w:id="178" w:author="Prakash Reddy" w:date="2023-02-20T23:51:00Z"/>
          <w:rFonts w:eastAsia="SimSun"/>
          <w:i/>
          <w:sz w:val="18"/>
          <w:szCs w:val="18"/>
          <w:lang w:eastAsia="zh-CN"/>
        </w:rPr>
      </w:pPr>
      <w:ins w:id="179" w:author="Prakash Reddy" w:date="2023-02-20T23:51:00Z">
        <w:r w:rsidRPr="00B3360C">
          <w:rPr>
            <w:sz w:val="18"/>
            <w:szCs w:val="18"/>
          </w:rPr>
          <w:t>“</w:t>
        </w:r>
        <w:r w:rsidRPr="00B3360C">
          <w:rPr>
            <w:rFonts w:eastAsia="SimSun"/>
            <w:i/>
            <w:sz w:val="18"/>
            <w:szCs w:val="18"/>
            <w:lang w:eastAsia="zh-CN"/>
          </w:rPr>
          <w:t>[PR 5.1.6-3] The 5G network shall support a mechanism to allow an authorized 3rd party to provide QoS policy for multiple flows (e.g., haptic, audio and video) of multiple UEs associated with a multi-modal application. The policy may contain e.g. coordination information.</w:t>
        </w:r>
      </w:ins>
    </w:p>
    <w:p w14:paraId="5385FD06" w14:textId="77777777" w:rsidR="00A26F24" w:rsidRPr="00B3360C" w:rsidRDefault="00A26F24" w:rsidP="00A26F24">
      <w:pPr>
        <w:rPr>
          <w:ins w:id="180" w:author="Prakash Reddy" w:date="2023-02-20T23:51:00Z"/>
          <w:rFonts w:eastAsia="SimSun"/>
          <w:i/>
          <w:sz w:val="18"/>
          <w:szCs w:val="18"/>
          <w:lang w:eastAsia="zh-CN"/>
        </w:rPr>
      </w:pPr>
      <w:ins w:id="181" w:author="Prakash Reddy" w:date="2023-02-20T23:51:00Z">
        <w:r w:rsidRPr="00B3360C">
          <w:rPr>
            <w:rFonts w:eastAsia="SimSun"/>
            <w:i/>
            <w:sz w:val="18"/>
            <w:szCs w:val="18"/>
            <w:lang w:eastAsia="zh-CN"/>
          </w:rPr>
          <w:t>[PR 5.1.6-4] The 5G system shall support a mechanism to apply 3rd party provided policy for flows associated with an application. The policy may contain e.g. coordination information.</w:t>
        </w:r>
      </w:ins>
    </w:p>
    <w:p w14:paraId="5648A0DA" w14:textId="77777777" w:rsidR="00A26F24" w:rsidRPr="00B3360C" w:rsidRDefault="00A26F24" w:rsidP="00A26F24">
      <w:pPr>
        <w:pStyle w:val="NO"/>
        <w:ind w:left="0" w:firstLine="0"/>
        <w:rPr>
          <w:ins w:id="182" w:author="Prakash Reddy" w:date="2023-02-20T23:51:00Z"/>
          <w:sz w:val="18"/>
          <w:szCs w:val="18"/>
        </w:rPr>
      </w:pPr>
      <w:ins w:id="183" w:author="Prakash Reddy" w:date="2023-02-20T23:51:00Z">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ins>
    </w:p>
    <w:p w14:paraId="3B4FA496" w14:textId="77777777" w:rsidR="00A26F24" w:rsidRDefault="00A26F24" w:rsidP="00A26F24">
      <w:pPr>
        <w:rPr>
          <w:ins w:id="184" w:author="Prakash Reddy" w:date="2023-02-20T23:51:00Z"/>
        </w:rPr>
      </w:pPr>
      <w:ins w:id="185" w:author="Prakash Reddy" w:date="2023-02-20T23:51:00Z">
        <w:r>
          <w:t>An excerpt from clause 5.3.6 (potential requirements) is as follows:</w:t>
        </w:r>
      </w:ins>
    </w:p>
    <w:p w14:paraId="7969DCB7" w14:textId="77777777" w:rsidR="00A26F24" w:rsidRPr="001A70FE" w:rsidRDefault="00A26F24" w:rsidP="00A26F24">
      <w:pPr>
        <w:rPr>
          <w:ins w:id="186" w:author="Prakash Reddy" w:date="2023-02-20T23:51:00Z"/>
          <w:sz w:val="18"/>
          <w:szCs w:val="18"/>
        </w:rPr>
      </w:pPr>
      <w:ins w:id="187" w:author="Prakash Reddy" w:date="2023-02-20T23:51:00Z">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e.g.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ins>
    </w:p>
    <w:p w14:paraId="087B57FF" w14:textId="77777777" w:rsidR="00A26F24" w:rsidRPr="00A75F1C" w:rsidRDefault="00A26F24" w:rsidP="00D13AE0">
      <w:pPr>
        <w:pStyle w:val="Heading1"/>
        <w:keepLines/>
        <w:widowControl/>
        <w:overflowPunct w:val="0"/>
        <w:autoSpaceDE w:val="0"/>
        <w:autoSpaceDN w:val="0"/>
        <w:adjustRightInd w:val="0"/>
        <w:spacing w:before="240" w:after="180" w:line="240" w:lineRule="auto"/>
        <w:textAlignment w:val="baseline"/>
        <w:rPr>
          <w:ins w:id="188" w:author="Prakash Reddy" w:date="2023-02-20T23:51:00Z"/>
          <w:b/>
          <w:sz w:val="28"/>
          <w:szCs w:val="28"/>
        </w:rPr>
      </w:pPr>
      <w:ins w:id="189" w:author="Prakash Reddy" w:date="2023-02-20T23:51:00Z">
        <w:r>
          <w:rPr>
            <w:b/>
            <w:sz w:val="28"/>
            <w:szCs w:val="28"/>
          </w:rPr>
          <w:t>Observations from above use cases</w:t>
        </w:r>
      </w:ins>
    </w:p>
    <w:p w14:paraId="7EEB9239" w14:textId="0FF3AFFF" w:rsidR="00A26F24" w:rsidRDefault="00A26F24" w:rsidP="00A26F24">
      <w:pPr>
        <w:rPr>
          <w:ins w:id="190" w:author="Prakash Reddy" w:date="2023-02-20T23:51:00Z"/>
        </w:rPr>
      </w:pPr>
      <w:ins w:id="191" w:author="Prakash Reddy" w:date="2023-02-20T23:51:00Z">
        <w:r>
          <w:t>Based on study of use cases and discussion with different stakeholders:</w:t>
        </w:r>
      </w:ins>
    </w:p>
    <w:p w14:paraId="2E558494" w14:textId="77777777" w:rsidR="00A26F24" w:rsidRDefault="00A26F24" w:rsidP="00A26F24">
      <w:pPr>
        <w:pStyle w:val="ListParagraph"/>
        <w:numPr>
          <w:ilvl w:val="0"/>
          <w:numId w:val="15"/>
        </w:numPr>
        <w:rPr>
          <w:ins w:id="192" w:author="Prakash Reddy" w:date="2023-02-20T23:51:00Z"/>
          <w:rFonts w:ascii="Times New Roman" w:hAnsi="Times New Roman"/>
          <w:sz w:val="20"/>
        </w:rPr>
      </w:pPr>
      <w:ins w:id="193" w:author="Prakash Reddy" w:date="2023-02-20T23:51:00Z">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Pr>
            <w:rFonts w:ascii="Times New Roman" w:hAnsi="Times New Roman"/>
            <w:sz w:val="20"/>
          </w:rPr>
          <w:t xml:space="preserve">studied in SA4 with respect to network slicing. </w:t>
        </w:r>
      </w:ins>
    </w:p>
    <w:p w14:paraId="21CBDC96" w14:textId="77777777" w:rsidR="00A26F24" w:rsidRDefault="00A26F24" w:rsidP="00A26F24">
      <w:pPr>
        <w:pStyle w:val="ListParagraph"/>
        <w:numPr>
          <w:ilvl w:val="0"/>
          <w:numId w:val="15"/>
        </w:numPr>
        <w:rPr>
          <w:ins w:id="194" w:author="Prakash Reddy" w:date="2023-02-20T23:51:00Z"/>
          <w:rFonts w:ascii="Times New Roman" w:hAnsi="Times New Roman"/>
          <w:sz w:val="20"/>
        </w:rPr>
      </w:pPr>
      <w:ins w:id="195" w:author="Prakash Reddy" w:date="2023-02-20T23:51:00Z">
        <w:r>
          <w:rPr>
            <w:rFonts w:ascii="Times New Roman" w:hAnsi="Times New Roman"/>
            <w:sz w:val="20"/>
          </w:rPr>
          <w:t xml:space="preserve">There are many use cases as described in clauses 2.1-2.4 above that requires us to develop specification to enable them. There are also use cases that are current under study in different groups (e.g., TR 22.287 as discussed in clause 2.5 above) that may be of interest. </w:t>
        </w:r>
      </w:ins>
    </w:p>
    <w:p w14:paraId="24DA3086" w14:textId="77777777" w:rsidR="00A26F24" w:rsidRDefault="00A26F24" w:rsidP="00A26F24">
      <w:pPr>
        <w:pStyle w:val="ListParagraph"/>
        <w:numPr>
          <w:ilvl w:val="1"/>
          <w:numId w:val="15"/>
        </w:numPr>
        <w:rPr>
          <w:ins w:id="196" w:author="Prakash Reddy" w:date="2023-02-20T23:51:00Z"/>
          <w:rFonts w:ascii="Times New Roman" w:hAnsi="Times New Roman"/>
          <w:sz w:val="20"/>
        </w:rPr>
      </w:pPr>
      <w:ins w:id="197" w:author="Prakash Reddy" w:date="2023-02-20T23:51:00Z">
        <w:r>
          <w:rPr>
            <w:rFonts w:ascii="Times New Roman" w:hAnsi="Times New Roman"/>
            <w:sz w:val="20"/>
          </w:rPr>
          <w:t xml:space="preserve">The promise of network slicing is that services can be provisioned in such a way that differentiated QoS is possible for different application streams. </w:t>
        </w:r>
      </w:ins>
    </w:p>
    <w:p w14:paraId="618449D6" w14:textId="77777777" w:rsidR="00A26F24" w:rsidRDefault="00A26F24" w:rsidP="00A26F24">
      <w:pPr>
        <w:pStyle w:val="ListParagraph"/>
        <w:numPr>
          <w:ilvl w:val="1"/>
          <w:numId w:val="15"/>
        </w:numPr>
        <w:rPr>
          <w:ins w:id="198" w:author="Prakash Reddy" w:date="2023-02-20T23:51:00Z"/>
          <w:rFonts w:ascii="Times New Roman" w:hAnsi="Times New Roman"/>
          <w:sz w:val="20"/>
        </w:rPr>
      </w:pPr>
      <w:ins w:id="199" w:author="Prakash Reddy" w:date="2023-02-20T23:51:00Z">
        <w:r>
          <w:rPr>
            <w:rFonts w:ascii="Times New Roman" w:hAnsi="Times New Roman"/>
            <w:sz w:val="20"/>
          </w:rPr>
          <w:t xml:space="preserve">Network slicing may not be the only solution for the above use cases but one of the possible solutions, hence the merit in studying them.  </w:t>
        </w:r>
      </w:ins>
    </w:p>
    <w:p w14:paraId="2B1189AF" w14:textId="3CE8D248" w:rsidR="00A26F24" w:rsidRDefault="00A26F24" w:rsidP="00A26F24">
      <w:pPr>
        <w:rPr>
          <w:ins w:id="200" w:author="Prakash Reddy" w:date="2023-02-20T23:55:00Z"/>
        </w:rPr>
      </w:pPr>
    </w:p>
    <w:p w14:paraId="4AD7DFFC" w14:textId="29036232" w:rsidR="00AE1487" w:rsidRDefault="00AE1487" w:rsidP="00A26F24">
      <w:pPr>
        <w:rPr>
          <w:ins w:id="201" w:author="Prakash Reddy" w:date="2023-02-20T23:55:00Z"/>
        </w:rPr>
      </w:pPr>
      <w:ins w:id="202" w:author="Prakash Reddy" w:date="2023-02-20T23:55:00Z">
        <w:r>
          <w:t>Open Issues:</w:t>
        </w:r>
      </w:ins>
    </w:p>
    <w:p w14:paraId="01DAF082" w14:textId="77777777" w:rsidR="00AE1487" w:rsidRDefault="00AE1487" w:rsidP="00A26F24">
      <w:pPr>
        <w:rPr>
          <w:ins w:id="203" w:author="Prakash Reddy" w:date="2023-02-20T23:51:00Z"/>
        </w:rPr>
      </w:pPr>
    </w:p>
    <w:p w14:paraId="1664C57A" w14:textId="54DB692B" w:rsidR="0094622E" w:rsidRPr="00A21404" w:rsidRDefault="0094622E" w:rsidP="0094622E">
      <w:pPr>
        <w:pStyle w:val="Heading4"/>
        <w:rPr>
          <w:ins w:id="204" w:author="Prakash Reddy" w:date="2023-02-20T23:49:00Z"/>
          <w:rFonts w:ascii="Times New Roman" w:hAnsi="Times New Roman"/>
          <w:sz w:val="20"/>
        </w:rPr>
      </w:pPr>
    </w:p>
    <w:p w14:paraId="42E0B9A3" w14:textId="77777777" w:rsidR="00720DA8" w:rsidRPr="00E22F25" w:rsidRDefault="00720DA8" w:rsidP="00720DA8"/>
    <w:p w14:paraId="6B070EC2" w14:textId="2011EC87" w:rsidR="009B5AB0" w:rsidRDefault="009B5AB0" w:rsidP="009B5AB0">
      <w:pPr>
        <w:keepNext/>
        <w:spacing w:before="600"/>
        <w:rPr>
          <w:b/>
          <w:sz w:val="28"/>
          <w:highlight w:val="yellow"/>
        </w:rPr>
      </w:pPr>
      <w:r w:rsidRPr="003057AB">
        <w:rPr>
          <w:b/>
          <w:sz w:val="28"/>
          <w:highlight w:val="yellow"/>
        </w:rPr>
        <w:t xml:space="preserve">===== </w:t>
      </w:r>
      <w:r w:rsidR="00523B94">
        <w:rPr>
          <w:b/>
          <w:sz w:val="28"/>
          <w:highlight w:val="yellow"/>
        </w:rPr>
        <w:t>4</w:t>
      </w:r>
      <w:r>
        <w:rPr>
          <w:b/>
          <w:sz w:val="28"/>
          <w:highlight w:val="yellow"/>
        </w:rPr>
        <w:t xml:space="preserve">. </w:t>
      </w:r>
      <w:r w:rsidRPr="003057AB">
        <w:rPr>
          <w:b/>
          <w:sz w:val="28"/>
          <w:highlight w:val="yellow"/>
        </w:rPr>
        <w:t>CHANGE</w:t>
      </w:r>
      <w:r w:rsidR="00DE34FA">
        <w:rPr>
          <w:b/>
          <w:sz w:val="28"/>
          <w:highlight w:val="yellow"/>
        </w:rPr>
        <w:t xml:space="preserve"> </w:t>
      </w:r>
      <w:r w:rsidR="00DE34FA">
        <w:rPr>
          <w:b/>
          <w:sz w:val="28"/>
          <w:highlight w:val="yellow"/>
        </w:rPr>
        <w:t>(candidate, for discussion)</w:t>
      </w:r>
      <w:r w:rsidR="00DE34FA" w:rsidRPr="003057AB">
        <w:rPr>
          <w:b/>
          <w:sz w:val="28"/>
          <w:highlight w:val="yellow"/>
        </w:rPr>
        <w:t xml:space="preserve">  </w:t>
      </w:r>
      <w:r w:rsidRPr="003057AB">
        <w:rPr>
          <w:b/>
          <w:sz w:val="28"/>
          <w:highlight w:val="yellow"/>
        </w:rPr>
        <w:t xml:space="preserve">  =====</w:t>
      </w:r>
    </w:p>
    <w:p w14:paraId="6C9C52F9" w14:textId="77777777" w:rsidR="003B4B8B" w:rsidRPr="004D3578" w:rsidRDefault="003B4B8B" w:rsidP="003B4B8B">
      <w:pPr>
        <w:pStyle w:val="Heading1"/>
      </w:pPr>
      <w:bookmarkStart w:id="205" w:name="_Toc112314644"/>
      <w:r>
        <w:t>5</w:t>
      </w:r>
      <w:r>
        <w:tab/>
        <w:t>Relevant network slicing use cases</w:t>
      </w:r>
      <w:bookmarkEnd w:id="205"/>
    </w:p>
    <w:p w14:paraId="442809CD" w14:textId="77777777" w:rsidR="003B4B8B" w:rsidRPr="003B4B8B" w:rsidRDefault="003B4B8B" w:rsidP="003B4B8B">
      <w:pPr>
        <w:pStyle w:val="Heading2"/>
        <w:rPr>
          <w:rFonts w:ascii="Arial" w:hAnsi="Arial" w:cs="Arial"/>
          <w:sz w:val="32"/>
          <w:szCs w:val="32"/>
        </w:rPr>
      </w:pPr>
      <w:bookmarkStart w:id="206" w:name="_Toc112314645"/>
      <w:r w:rsidRPr="003B4B8B">
        <w:rPr>
          <w:rFonts w:ascii="Arial" w:hAnsi="Arial" w:cs="Arial"/>
          <w:sz w:val="32"/>
          <w:szCs w:val="32"/>
        </w:rPr>
        <w:t>5.1</w:t>
      </w:r>
      <w:r w:rsidRPr="003B4B8B">
        <w:rPr>
          <w:rFonts w:ascii="Arial" w:hAnsi="Arial" w:cs="Arial"/>
          <w:sz w:val="32"/>
          <w:szCs w:val="32"/>
        </w:rPr>
        <w:tab/>
        <w:t>General</w:t>
      </w:r>
      <w:bookmarkEnd w:id="206"/>
    </w:p>
    <w:p w14:paraId="4F0CD450" w14:textId="77777777" w:rsidR="003B4B8B" w:rsidRPr="00A34200" w:rsidRDefault="003B4B8B" w:rsidP="003B4B8B">
      <w:pPr>
        <w:pStyle w:val="EditorsNote"/>
        <w:ind w:left="800" w:hanging="400"/>
      </w:pPr>
      <w:r w:rsidRPr="00A34200">
        <w:t>Editor’s Note: This clause to include text to describe the overview and relevance of below two scenarios</w:t>
      </w:r>
    </w:p>
    <w:p w14:paraId="75871FCA" w14:textId="386A8AEC" w:rsidR="00967CE1" w:rsidRPr="00E01DC1" w:rsidRDefault="00E7795F" w:rsidP="003B4B8B">
      <w:pPr>
        <w:pStyle w:val="Heading2"/>
        <w:rPr>
          <w:rFonts w:ascii="Arial" w:hAnsi="Arial" w:cs="Arial"/>
          <w:sz w:val="32"/>
          <w:szCs w:val="32"/>
        </w:rPr>
      </w:pPr>
      <w:bookmarkStart w:id="207" w:name="_Toc112314646"/>
      <w:ins w:id="208" w:author="Prakash Reddy" w:date="2023-02-21T00:03:00Z">
        <w:r w:rsidRPr="00E01DC1">
          <w:rPr>
            <w:rFonts w:ascii="Arial" w:hAnsi="Arial" w:cs="Arial"/>
            <w:sz w:val="32"/>
            <w:szCs w:val="32"/>
          </w:rPr>
          <w:t>5.X</w:t>
        </w:r>
        <w:r w:rsidRPr="00E01DC1">
          <w:rPr>
            <w:rFonts w:ascii="Arial" w:hAnsi="Arial" w:cs="Arial"/>
            <w:sz w:val="32"/>
            <w:szCs w:val="32"/>
          </w:rPr>
          <w:tab/>
        </w:r>
      </w:ins>
      <w:ins w:id="209" w:author="Prakash Reddy" w:date="2023-02-21T00:04:00Z">
        <w:r w:rsidRPr="00E01DC1">
          <w:rPr>
            <w:rFonts w:ascii="Arial" w:hAnsi="Arial" w:cs="Arial"/>
            <w:sz w:val="32"/>
            <w:szCs w:val="32"/>
          </w:rPr>
          <w:t>Scenarios</w:t>
        </w:r>
      </w:ins>
    </w:p>
    <w:p w14:paraId="3A39EEE8" w14:textId="40CA49B4" w:rsidR="003B4B8B" w:rsidRPr="003B4B8B" w:rsidRDefault="003B4B8B" w:rsidP="003B4B8B">
      <w:pPr>
        <w:pStyle w:val="Heading2"/>
        <w:rPr>
          <w:rFonts w:ascii="Arial" w:hAnsi="Arial" w:cs="Arial"/>
          <w:noProof/>
          <w:sz w:val="28"/>
          <w:szCs w:val="28"/>
        </w:rPr>
      </w:pPr>
      <w:r w:rsidRPr="003B4B8B">
        <w:rPr>
          <w:rFonts w:ascii="Arial" w:hAnsi="Arial" w:cs="Arial"/>
          <w:sz w:val="28"/>
          <w:szCs w:val="28"/>
        </w:rPr>
        <w:t>5.</w:t>
      </w:r>
      <w:ins w:id="210" w:author="Prakash Reddy" w:date="2023-02-21T00:04:00Z">
        <w:r w:rsidR="00E7795F">
          <w:rPr>
            <w:rFonts w:ascii="Arial" w:hAnsi="Arial" w:cs="Arial"/>
            <w:sz w:val="28"/>
            <w:szCs w:val="28"/>
          </w:rPr>
          <w:t>X.1</w:t>
        </w:r>
      </w:ins>
      <w:del w:id="211" w:author="Prakash Reddy" w:date="2023-02-21T00:04:00Z">
        <w:r w:rsidRPr="003B4B8B" w:rsidDel="00E7795F">
          <w:rPr>
            <w:rFonts w:ascii="Arial" w:hAnsi="Arial" w:cs="Arial"/>
            <w:sz w:val="28"/>
            <w:szCs w:val="28"/>
          </w:rPr>
          <w:delText>2</w:delText>
        </w:r>
      </w:del>
      <w:r w:rsidRPr="003B4B8B">
        <w:rPr>
          <w:rFonts w:ascii="Arial" w:hAnsi="Arial" w:cs="Arial"/>
          <w:sz w:val="28"/>
          <w:szCs w:val="28"/>
        </w:rPr>
        <w:tab/>
      </w:r>
      <w:r w:rsidRPr="003B4B8B">
        <w:rPr>
          <w:rFonts w:ascii="Arial" w:hAnsi="Arial" w:cs="Arial"/>
          <w:noProof/>
          <w:sz w:val="28"/>
          <w:szCs w:val="28"/>
        </w:rPr>
        <w:t>Scenario 1: Operator-managed network slicing</w:t>
      </w:r>
      <w:bookmarkEnd w:id="207"/>
    </w:p>
    <w:p w14:paraId="06BD1389" w14:textId="4FB001B0" w:rsidR="009B5AB0" w:rsidRDefault="00AB1EDA" w:rsidP="003B4B8B">
      <w:r>
        <w:t>[Existing text in clause 5.2]</w:t>
      </w:r>
    </w:p>
    <w:p w14:paraId="2E3DA218" w14:textId="4CD85555" w:rsidR="00AB1EDA" w:rsidRDefault="00AB1EDA" w:rsidP="003B4B8B">
      <w:pPr>
        <w:rPr>
          <w:rFonts w:ascii="Arial" w:hAnsi="Arial" w:cs="Arial"/>
          <w:noProof/>
          <w:sz w:val="28"/>
          <w:szCs w:val="28"/>
        </w:rPr>
      </w:pPr>
      <w:r w:rsidRPr="003B4B8B">
        <w:rPr>
          <w:rFonts w:ascii="Arial" w:hAnsi="Arial" w:cs="Arial"/>
          <w:sz w:val="28"/>
          <w:szCs w:val="28"/>
        </w:rPr>
        <w:t>5.</w:t>
      </w:r>
      <w:ins w:id="212" w:author="Prakash Reddy" w:date="2023-02-21T00:04:00Z">
        <w:r w:rsidR="00E7795F">
          <w:rPr>
            <w:rFonts w:ascii="Arial" w:hAnsi="Arial" w:cs="Arial"/>
            <w:sz w:val="28"/>
            <w:szCs w:val="28"/>
          </w:rPr>
          <w:t>X.2</w:t>
        </w:r>
      </w:ins>
      <w:del w:id="213" w:author="Prakash Reddy" w:date="2023-02-21T00:04:00Z">
        <w:r w:rsidDel="00E7795F">
          <w:rPr>
            <w:rFonts w:ascii="Arial" w:hAnsi="Arial" w:cs="Arial"/>
            <w:sz w:val="28"/>
            <w:szCs w:val="28"/>
          </w:rPr>
          <w:delText>3</w:delText>
        </w:r>
      </w:del>
      <w:r w:rsidRPr="003B4B8B">
        <w:rPr>
          <w:rFonts w:ascii="Arial" w:hAnsi="Arial" w:cs="Arial"/>
          <w:sz w:val="28"/>
          <w:szCs w:val="28"/>
        </w:rPr>
        <w:tab/>
      </w:r>
      <w:r w:rsidRPr="003B4B8B">
        <w:rPr>
          <w:rFonts w:ascii="Arial" w:hAnsi="Arial" w:cs="Arial"/>
          <w:noProof/>
          <w:sz w:val="28"/>
          <w:szCs w:val="28"/>
        </w:rPr>
        <w:t xml:space="preserve">Scenario </w:t>
      </w:r>
      <w:r>
        <w:rPr>
          <w:rFonts w:ascii="Arial" w:hAnsi="Arial" w:cs="Arial"/>
          <w:noProof/>
          <w:sz w:val="28"/>
          <w:szCs w:val="28"/>
        </w:rPr>
        <w:t>2</w:t>
      </w:r>
      <w:r w:rsidRPr="003B4B8B">
        <w:rPr>
          <w:rFonts w:ascii="Arial" w:hAnsi="Arial" w:cs="Arial"/>
          <w:noProof/>
          <w:sz w:val="28"/>
          <w:szCs w:val="28"/>
        </w:rPr>
        <w:t xml:space="preserve">: </w:t>
      </w:r>
      <w:r w:rsidR="00213316">
        <w:rPr>
          <w:rFonts w:ascii="Arial" w:hAnsi="Arial" w:cs="Arial"/>
          <w:noProof/>
          <w:sz w:val="28"/>
          <w:szCs w:val="28"/>
        </w:rPr>
        <w:t>Third-party</w:t>
      </w:r>
      <w:r w:rsidRPr="003B4B8B">
        <w:rPr>
          <w:rFonts w:ascii="Arial" w:hAnsi="Arial" w:cs="Arial"/>
          <w:noProof/>
          <w:sz w:val="28"/>
          <w:szCs w:val="28"/>
        </w:rPr>
        <w:t>-managed network slicing</w:t>
      </w:r>
    </w:p>
    <w:p w14:paraId="7743DDDD" w14:textId="4C122AFE" w:rsidR="00F30B21" w:rsidRDefault="00F30B21" w:rsidP="003B4B8B">
      <w:pPr>
        <w:rPr>
          <w:ins w:id="214" w:author="Prakash Reddy" w:date="2023-02-21T00:04:00Z"/>
        </w:rPr>
      </w:pPr>
      <w:r>
        <w:t>[Existing text in clause 5.3]</w:t>
      </w:r>
    </w:p>
    <w:p w14:paraId="3E77D1CD" w14:textId="77777777" w:rsidR="00003356" w:rsidRDefault="00003356" w:rsidP="00003356">
      <w:pPr>
        <w:pStyle w:val="Heading2"/>
        <w:rPr>
          <w:ins w:id="215" w:author="Prakash Reddy" w:date="2023-02-21T00:04:00Z"/>
          <w:rFonts w:ascii="Arial" w:hAnsi="Arial" w:cs="Arial"/>
          <w:sz w:val="28"/>
          <w:szCs w:val="28"/>
        </w:rPr>
      </w:pPr>
    </w:p>
    <w:p w14:paraId="6E0A9A81" w14:textId="3E3E892D" w:rsidR="00003356" w:rsidRPr="008330A7" w:rsidRDefault="00003356" w:rsidP="00003356">
      <w:pPr>
        <w:pStyle w:val="Heading2"/>
        <w:rPr>
          <w:ins w:id="216" w:author="Prakash Reddy" w:date="2023-02-21T00:05:00Z"/>
          <w:rFonts w:ascii="Arial" w:hAnsi="Arial" w:cs="Arial"/>
          <w:sz w:val="32"/>
          <w:szCs w:val="32"/>
        </w:rPr>
      </w:pPr>
      <w:ins w:id="217" w:author="Prakash Reddy" w:date="2023-02-21T00:04:00Z">
        <w:r w:rsidRPr="008330A7">
          <w:rPr>
            <w:rFonts w:ascii="Arial" w:hAnsi="Arial" w:cs="Arial"/>
            <w:sz w:val="32"/>
            <w:szCs w:val="32"/>
          </w:rPr>
          <w:t>5.</w:t>
        </w:r>
        <w:r w:rsidRPr="008330A7">
          <w:rPr>
            <w:rFonts w:ascii="Arial" w:hAnsi="Arial" w:cs="Arial"/>
            <w:sz w:val="32"/>
            <w:szCs w:val="32"/>
          </w:rPr>
          <w:t>Y</w:t>
        </w:r>
        <w:r w:rsidRPr="008330A7">
          <w:rPr>
            <w:rFonts w:ascii="Arial" w:hAnsi="Arial" w:cs="Arial"/>
            <w:sz w:val="32"/>
            <w:szCs w:val="32"/>
          </w:rPr>
          <w:tab/>
        </w:r>
        <w:r w:rsidRPr="008330A7">
          <w:rPr>
            <w:rFonts w:ascii="Arial" w:hAnsi="Arial" w:cs="Arial"/>
            <w:sz w:val="32"/>
            <w:szCs w:val="32"/>
          </w:rPr>
          <w:t>Use cases</w:t>
        </w:r>
      </w:ins>
    </w:p>
    <w:p w14:paraId="0021533A" w14:textId="23BCB1E2" w:rsidR="00E44390" w:rsidRPr="00D262EF" w:rsidRDefault="00E44390" w:rsidP="00E44390">
      <w:pPr>
        <w:rPr>
          <w:ins w:id="218" w:author="Prakash Reddy" w:date="2023-02-21T00:09:00Z"/>
          <w:rFonts w:ascii="Arial" w:hAnsi="Arial" w:cs="Arial"/>
          <w:sz w:val="28"/>
          <w:szCs w:val="28"/>
        </w:rPr>
      </w:pPr>
      <w:ins w:id="219" w:author="Prakash Reddy" w:date="2023-02-21T00:05:00Z">
        <w:r w:rsidRPr="00D262EF">
          <w:rPr>
            <w:rFonts w:ascii="Arial" w:hAnsi="Arial" w:cs="Arial"/>
            <w:sz w:val="28"/>
            <w:szCs w:val="28"/>
          </w:rPr>
          <w:t>5.Y.1</w:t>
        </w:r>
      </w:ins>
      <w:ins w:id="220" w:author="Prakash Reddy" w:date="2023-02-21T00:11:00Z">
        <w:r w:rsidR="008330A7">
          <w:rPr>
            <w:rFonts w:ascii="Arial" w:hAnsi="Arial" w:cs="Arial"/>
            <w:sz w:val="28"/>
            <w:szCs w:val="28"/>
          </w:rPr>
          <w:tab/>
        </w:r>
      </w:ins>
      <w:ins w:id="221" w:author="Prakash Reddy" w:date="2023-02-21T00:09:00Z">
        <w:r w:rsidR="00BC4CDE" w:rsidRPr="00D262EF">
          <w:rPr>
            <w:rFonts w:ascii="Arial" w:hAnsi="Arial" w:cs="Arial"/>
            <w:sz w:val="28"/>
            <w:szCs w:val="28"/>
          </w:rPr>
          <w:t>Multiple network slices for uplink and downlink streaming</w:t>
        </w:r>
      </w:ins>
    </w:p>
    <w:p w14:paraId="3CD142E1" w14:textId="54A7AC0C" w:rsidR="00BC4CDE" w:rsidRPr="00CC034B" w:rsidRDefault="00BC4CDE" w:rsidP="00BC4CDE">
      <w:pPr>
        <w:jc w:val="both"/>
        <w:rPr>
          <w:ins w:id="222" w:author="Prakash Reddy" w:date="2023-02-21T00:09:00Z"/>
        </w:rPr>
      </w:pPr>
      <w:ins w:id="223" w:author="Prakash Reddy" w:date="2023-02-21T00:09:00Z">
        <w:r w:rsidRPr="00CC034B">
          <w:t>[</w:t>
        </w:r>
      </w:ins>
      <w:ins w:id="224" w:author="Prakash Reddy" w:date="2023-02-21T00:16:00Z">
        <w:r w:rsidR="008F7DB8">
          <w:t>BA</w:t>
        </w:r>
      </w:ins>
      <w:ins w:id="225" w:author="Prakash Reddy" w:date="2023-02-21T00:09:00Z">
        <w:r w:rsidRPr="00CC034B">
          <w:t>] is a document that describes a number of media and content use cases that cover most of the common media and content situations from production to consumption. In this document, the two technology groups (New European Media and Networld2020) present 9 use cases and have identified 12 parameters to adapt the network to application requirements. Following is the set of 9 use cases, along with a mention of those use cases having strict QoS requirements for uplink and downlink direction.</w:t>
        </w:r>
        <w:r w:rsidRPr="00A72508">
          <w:t xml:space="preserve"> </w:t>
        </w:r>
      </w:ins>
    </w:p>
    <w:p w14:paraId="42FF8BE1" w14:textId="77777777" w:rsidR="00BC4CDE" w:rsidRPr="001A71C0" w:rsidRDefault="00BC4CDE" w:rsidP="00BC4CDE">
      <w:pPr>
        <w:pStyle w:val="ListParagraph"/>
        <w:ind w:left="868"/>
        <w:rPr>
          <w:ins w:id="226" w:author="Prakash Reddy" w:date="2023-02-21T00:09:00Z"/>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BC4CDE" w:rsidRPr="001A71C0" w14:paraId="5B212C00" w14:textId="77777777" w:rsidTr="00E07D58">
        <w:trPr>
          <w:jc w:val="center"/>
          <w:ins w:id="227" w:author="Prakash Reddy" w:date="2023-02-21T00:09:00Z"/>
        </w:trPr>
        <w:tc>
          <w:tcPr>
            <w:tcW w:w="5845" w:type="dxa"/>
          </w:tcPr>
          <w:p w14:paraId="60A5FDEB" w14:textId="77777777" w:rsidR="00BC4CDE" w:rsidRPr="001A71C0" w:rsidRDefault="00BC4CDE" w:rsidP="00E07D58">
            <w:pPr>
              <w:pStyle w:val="ListParagraph"/>
              <w:ind w:left="0"/>
              <w:jc w:val="center"/>
              <w:rPr>
                <w:ins w:id="228" w:author="Prakash Reddy" w:date="2023-02-21T00:09:00Z"/>
                <w:rFonts w:ascii="Times New Roman" w:hAnsi="Times New Roman"/>
                <w:b/>
                <w:sz w:val="20"/>
              </w:rPr>
            </w:pPr>
            <w:ins w:id="229" w:author="Prakash Reddy" w:date="2023-02-21T00:09:00Z">
              <w:r w:rsidRPr="001A71C0">
                <w:rPr>
                  <w:rFonts w:ascii="Times New Roman" w:hAnsi="Times New Roman"/>
                  <w:b/>
                  <w:sz w:val="20"/>
                </w:rPr>
                <w:t>Use Case</w:t>
              </w:r>
            </w:ins>
          </w:p>
        </w:tc>
        <w:tc>
          <w:tcPr>
            <w:tcW w:w="1440" w:type="dxa"/>
          </w:tcPr>
          <w:p w14:paraId="5B0B0FA3" w14:textId="77777777" w:rsidR="00BC4CDE" w:rsidRPr="001A71C0" w:rsidRDefault="00BC4CDE" w:rsidP="00E07D58">
            <w:pPr>
              <w:pStyle w:val="ListParagraph"/>
              <w:ind w:left="0"/>
              <w:jc w:val="center"/>
              <w:rPr>
                <w:ins w:id="230" w:author="Prakash Reddy" w:date="2023-02-21T00:09:00Z"/>
                <w:rFonts w:ascii="Times New Roman" w:hAnsi="Times New Roman"/>
                <w:b/>
                <w:sz w:val="20"/>
              </w:rPr>
            </w:pPr>
            <w:ins w:id="231" w:author="Prakash Reddy" w:date="2023-02-21T00:09:00Z">
              <w:r w:rsidRPr="001A71C0">
                <w:rPr>
                  <w:rFonts w:ascii="Times New Roman" w:hAnsi="Times New Roman"/>
                  <w:b/>
                  <w:sz w:val="20"/>
                </w:rPr>
                <w:t>Uplink Slice</w:t>
              </w:r>
            </w:ins>
          </w:p>
        </w:tc>
        <w:tc>
          <w:tcPr>
            <w:tcW w:w="1792" w:type="dxa"/>
          </w:tcPr>
          <w:p w14:paraId="5263D64D" w14:textId="77777777" w:rsidR="00BC4CDE" w:rsidRPr="001A71C0" w:rsidRDefault="00BC4CDE" w:rsidP="00E07D58">
            <w:pPr>
              <w:pStyle w:val="ListParagraph"/>
              <w:ind w:left="0"/>
              <w:jc w:val="center"/>
              <w:rPr>
                <w:ins w:id="232" w:author="Prakash Reddy" w:date="2023-02-21T00:09:00Z"/>
                <w:rFonts w:ascii="Times New Roman" w:hAnsi="Times New Roman"/>
                <w:b/>
                <w:sz w:val="20"/>
              </w:rPr>
            </w:pPr>
            <w:ins w:id="233" w:author="Prakash Reddy" w:date="2023-02-21T00:09:00Z">
              <w:r w:rsidRPr="001A71C0">
                <w:rPr>
                  <w:rFonts w:ascii="Times New Roman" w:hAnsi="Times New Roman"/>
                  <w:b/>
                  <w:sz w:val="20"/>
                </w:rPr>
                <w:t>Downlink Slice</w:t>
              </w:r>
            </w:ins>
          </w:p>
        </w:tc>
      </w:tr>
      <w:tr w:rsidR="00BC4CDE" w:rsidRPr="001A71C0" w14:paraId="026E03B3" w14:textId="77777777" w:rsidTr="00E07D58">
        <w:trPr>
          <w:jc w:val="center"/>
          <w:ins w:id="234" w:author="Prakash Reddy" w:date="2023-02-21T00:09:00Z"/>
        </w:trPr>
        <w:tc>
          <w:tcPr>
            <w:tcW w:w="5845" w:type="dxa"/>
          </w:tcPr>
          <w:p w14:paraId="22A1E8A6" w14:textId="77777777" w:rsidR="00BC4CDE" w:rsidRPr="001A71C0" w:rsidRDefault="00BC4CDE" w:rsidP="00E07D58">
            <w:pPr>
              <w:pStyle w:val="ListParagraph"/>
              <w:ind w:left="0"/>
              <w:rPr>
                <w:ins w:id="235" w:author="Prakash Reddy" w:date="2023-02-21T00:09:00Z"/>
                <w:rFonts w:ascii="Times New Roman" w:eastAsiaTheme="minorEastAsia" w:hAnsi="Times New Roman"/>
                <w:bCs/>
                <w:color w:val="000000" w:themeColor="dark1"/>
                <w:kern w:val="24"/>
                <w:sz w:val="20"/>
              </w:rPr>
            </w:pPr>
            <w:ins w:id="236" w:author="Prakash Reddy" w:date="2023-02-21T00:09:00Z">
              <w:r w:rsidRPr="001A71C0">
                <w:rPr>
                  <w:rFonts w:ascii="Times New Roman" w:eastAsiaTheme="minorEastAsia" w:hAnsi="Times New Roman"/>
                  <w:bCs/>
                  <w:color w:val="000000" w:themeColor="dark1"/>
                  <w:kern w:val="24"/>
                  <w:sz w:val="20"/>
                </w:rPr>
                <w:t>Ultrahigh fidelity imaging for medical applications</w:t>
              </w:r>
            </w:ins>
          </w:p>
        </w:tc>
        <w:tc>
          <w:tcPr>
            <w:tcW w:w="1440" w:type="dxa"/>
            <w:vAlign w:val="center"/>
          </w:tcPr>
          <w:p w14:paraId="3866EA51" w14:textId="77777777" w:rsidR="00BC4CDE" w:rsidRPr="001A71C0" w:rsidRDefault="00BC4CDE" w:rsidP="00E07D58">
            <w:pPr>
              <w:pStyle w:val="ListParagraph"/>
              <w:rPr>
                <w:ins w:id="237" w:author="Prakash Reddy" w:date="2023-02-21T00:09:00Z"/>
                <w:rFonts w:ascii="Times New Roman" w:hAnsi="Times New Roman"/>
                <w:sz w:val="20"/>
                <w:lang w:val="en-US"/>
              </w:rPr>
            </w:pPr>
            <w:ins w:id="238" w:author="Prakash Reddy" w:date="2023-02-21T00:09:00Z">
              <w:r w:rsidRPr="001A71C0">
                <w:rPr>
                  <w:rFonts w:ascii="Segoe UI Symbol" w:hAnsi="Segoe UI Symbol" w:cs="Segoe UI Symbol"/>
                  <w:sz w:val="20"/>
                  <w:lang w:val="en-US"/>
                </w:rPr>
                <w:t>✓</w:t>
              </w:r>
            </w:ins>
          </w:p>
        </w:tc>
        <w:tc>
          <w:tcPr>
            <w:tcW w:w="1792" w:type="dxa"/>
            <w:vAlign w:val="center"/>
          </w:tcPr>
          <w:p w14:paraId="5F38003D" w14:textId="77777777" w:rsidR="00BC4CDE" w:rsidRPr="001A71C0" w:rsidRDefault="00BC4CDE" w:rsidP="00E07D58">
            <w:pPr>
              <w:pStyle w:val="ListParagraph"/>
              <w:ind w:left="0"/>
              <w:jc w:val="center"/>
              <w:rPr>
                <w:ins w:id="239" w:author="Prakash Reddy" w:date="2023-02-21T00:09:00Z"/>
                <w:rFonts w:ascii="Times New Roman" w:hAnsi="Times New Roman"/>
                <w:sz w:val="20"/>
              </w:rPr>
            </w:pPr>
          </w:p>
        </w:tc>
      </w:tr>
      <w:tr w:rsidR="00BC4CDE" w:rsidRPr="001A71C0" w14:paraId="1885150B" w14:textId="77777777" w:rsidTr="00E07D58">
        <w:trPr>
          <w:jc w:val="center"/>
          <w:ins w:id="240" w:author="Prakash Reddy" w:date="2023-02-21T00:09:00Z"/>
        </w:trPr>
        <w:tc>
          <w:tcPr>
            <w:tcW w:w="5845" w:type="dxa"/>
          </w:tcPr>
          <w:p w14:paraId="51908DD8" w14:textId="77777777" w:rsidR="00BC4CDE" w:rsidRPr="001A71C0" w:rsidRDefault="00BC4CDE" w:rsidP="00E07D58">
            <w:pPr>
              <w:pStyle w:val="ListParagraph"/>
              <w:ind w:left="0"/>
              <w:rPr>
                <w:ins w:id="241" w:author="Prakash Reddy" w:date="2023-02-21T00:09:00Z"/>
                <w:rFonts w:ascii="Times New Roman" w:hAnsi="Times New Roman"/>
                <w:sz w:val="20"/>
              </w:rPr>
            </w:pPr>
            <w:ins w:id="242" w:author="Prakash Reddy" w:date="2023-02-21T00:09:00Z">
              <w:r w:rsidRPr="001A71C0">
                <w:rPr>
                  <w:rFonts w:ascii="Times New Roman" w:eastAsiaTheme="minorEastAsia" w:hAnsi="Times New Roman"/>
                  <w:color w:val="000000" w:themeColor="dark1"/>
                  <w:kern w:val="24"/>
                  <w:sz w:val="20"/>
                </w:rPr>
                <w:t>Immersive and Interactive Media</w:t>
              </w:r>
            </w:ins>
          </w:p>
        </w:tc>
        <w:tc>
          <w:tcPr>
            <w:tcW w:w="1440" w:type="dxa"/>
            <w:vAlign w:val="center"/>
          </w:tcPr>
          <w:p w14:paraId="319E6A91" w14:textId="77777777" w:rsidR="00BC4CDE" w:rsidRPr="001A71C0" w:rsidRDefault="00BC4CDE" w:rsidP="00E07D58">
            <w:pPr>
              <w:pStyle w:val="ListParagraph"/>
              <w:ind w:left="0"/>
              <w:jc w:val="center"/>
              <w:rPr>
                <w:ins w:id="243" w:author="Prakash Reddy" w:date="2023-02-21T00:09:00Z"/>
                <w:rFonts w:ascii="Times New Roman" w:hAnsi="Times New Roman"/>
                <w:sz w:val="20"/>
              </w:rPr>
            </w:pPr>
            <w:ins w:id="244" w:author="Prakash Reddy" w:date="2023-02-21T00:09:00Z">
              <w:r w:rsidRPr="001A71C0">
                <w:rPr>
                  <w:rFonts w:ascii="Segoe UI Symbol" w:hAnsi="Segoe UI Symbol" w:cs="Segoe UI Symbol"/>
                  <w:sz w:val="20"/>
                  <w:lang w:val="en-US"/>
                </w:rPr>
                <w:t>✓</w:t>
              </w:r>
            </w:ins>
          </w:p>
        </w:tc>
        <w:tc>
          <w:tcPr>
            <w:tcW w:w="1792" w:type="dxa"/>
            <w:vAlign w:val="center"/>
          </w:tcPr>
          <w:p w14:paraId="256B1804" w14:textId="77777777" w:rsidR="00BC4CDE" w:rsidRPr="001A71C0" w:rsidRDefault="00BC4CDE" w:rsidP="00E07D58">
            <w:pPr>
              <w:pStyle w:val="ListParagraph"/>
              <w:ind w:left="0"/>
              <w:jc w:val="center"/>
              <w:rPr>
                <w:ins w:id="245" w:author="Prakash Reddy" w:date="2023-02-21T00:09:00Z"/>
                <w:rFonts w:ascii="Times New Roman" w:hAnsi="Times New Roman"/>
                <w:sz w:val="20"/>
              </w:rPr>
            </w:pPr>
            <w:ins w:id="246" w:author="Prakash Reddy" w:date="2023-02-21T00:09:00Z">
              <w:r w:rsidRPr="001A71C0">
                <w:rPr>
                  <w:rFonts w:ascii="Segoe UI Symbol" w:hAnsi="Segoe UI Symbol" w:cs="Segoe UI Symbol"/>
                  <w:sz w:val="20"/>
                  <w:lang w:val="en-US"/>
                </w:rPr>
                <w:t>✓</w:t>
              </w:r>
            </w:ins>
          </w:p>
        </w:tc>
      </w:tr>
      <w:tr w:rsidR="00BC4CDE" w:rsidRPr="001A71C0" w14:paraId="1FBDF757" w14:textId="77777777" w:rsidTr="00E07D58">
        <w:trPr>
          <w:jc w:val="center"/>
          <w:ins w:id="247" w:author="Prakash Reddy" w:date="2023-02-21T00:09:00Z"/>
        </w:trPr>
        <w:tc>
          <w:tcPr>
            <w:tcW w:w="5845" w:type="dxa"/>
          </w:tcPr>
          <w:p w14:paraId="4484F454" w14:textId="77777777" w:rsidR="00BC4CDE" w:rsidRPr="001A71C0" w:rsidRDefault="00BC4CDE" w:rsidP="00E07D58">
            <w:pPr>
              <w:pStyle w:val="ListParagraph"/>
              <w:ind w:left="0"/>
              <w:rPr>
                <w:ins w:id="248" w:author="Prakash Reddy" w:date="2023-02-21T00:09:00Z"/>
                <w:rFonts w:ascii="Times New Roman" w:hAnsi="Times New Roman"/>
                <w:sz w:val="20"/>
              </w:rPr>
            </w:pPr>
            <w:ins w:id="249" w:author="Prakash Reddy" w:date="2023-02-21T00:09:00Z">
              <w:r w:rsidRPr="001A71C0">
                <w:rPr>
                  <w:rFonts w:ascii="Times New Roman" w:eastAsiaTheme="minorEastAsia" w:hAnsi="Times New Roman"/>
                  <w:color w:val="000000" w:themeColor="dark1"/>
                  <w:kern w:val="24"/>
                  <w:sz w:val="20"/>
                </w:rPr>
                <w:t>Audio Streaming in Live Productions </w:t>
              </w:r>
            </w:ins>
          </w:p>
        </w:tc>
        <w:tc>
          <w:tcPr>
            <w:tcW w:w="1440" w:type="dxa"/>
            <w:vAlign w:val="center"/>
          </w:tcPr>
          <w:p w14:paraId="3B9E103C" w14:textId="77777777" w:rsidR="00BC4CDE" w:rsidRPr="001A71C0" w:rsidRDefault="00BC4CDE" w:rsidP="00E07D58">
            <w:pPr>
              <w:pStyle w:val="ListParagraph"/>
              <w:ind w:left="0"/>
              <w:jc w:val="center"/>
              <w:rPr>
                <w:ins w:id="250" w:author="Prakash Reddy" w:date="2023-02-21T00:09:00Z"/>
                <w:rFonts w:ascii="Times New Roman" w:hAnsi="Times New Roman"/>
                <w:sz w:val="20"/>
              </w:rPr>
            </w:pPr>
            <w:ins w:id="251" w:author="Prakash Reddy" w:date="2023-02-21T00:09:00Z">
              <w:r w:rsidRPr="001A71C0">
                <w:rPr>
                  <w:rFonts w:ascii="Segoe UI Symbol" w:hAnsi="Segoe UI Symbol" w:cs="Segoe UI Symbol"/>
                  <w:sz w:val="20"/>
                  <w:lang w:val="en-US"/>
                </w:rPr>
                <w:t>✓</w:t>
              </w:r>
            </w:ins>
          </w:p>
        </w:tc>
        <w:tc>
          <w:tcPr>
            <w:tcW w:w="1792" w:type="dxa"/>
            <w:vAlign w:val="center"/>
          </w:tcPr>
          <w:p w14:paraId="39E19FD8" w14:textId="77777777" w:rsidR="00BC4CDE" w:rsidRPr="001A71C0" w:rsidRDefault="00BC4CDE" w:rsidP="00E07D58">
            <w:pPr>
              <w:pStyle w:val="ListParagraph"/>
              <w:ind w:left="0"/>
              <w:jc w:val="center"/>
              <w:rPr>
                <w:ins w:id="252" w:author="Prakash Reddy" w:date="2023-02-21T00:09:00Z"/>
                <w:rFonts w:ascii="Times New Roman" w:hAnsi="Times New Roman"/>
                <w:sz w:val="20"/>
              </w:rPr>
            </w:pPr>
            <w:ins w:id="253" w:author="Prakash Reddy" w:date="2023-02-21T00:09:00Z">
              <w:r w:rsidRPr="001A71C0">
                <w:rPr>
                  <w:rFonts w:ascii="Segoe UI Symbol" w:hAnsi="Segoe UI Symbol" w:cs="Segoe UI Symbol"/>
                  <w:sz w:val="20"/>
                  <w:lang w:val="en-US"/>
                </w:rPr>
                <w:t>✓</w:t>
              </w:r>
            </w:ins>
          </w:p>
        </w:tc>
      </w:tr>
      <w:tr w:rsidR="00BC4CDE" w:rsidRPr="001A71C0" w14:paraId="149EACA4" w14:textId="77777777" w:rsidTr="00E07D58">
        <w:trPr>
          <w:jc w:val="center"/>
          <w:ins w:id="254" w:author="Prakash Reddy" w:date="2023-02-21T00:09:00Z"/>
        </w:trPr>
        <w:tc>
          <w:tcPr>
            <w:tcW w:w="5845" w:type="dxa"/>
          </w:tcPr>
          <w:p w14:paraId="55C67E39" w14:textId="77777777" w:rsidR="00BC4CDE" w:rsidRPr="001A71C0" w:rsidRDefault="00BC4CDE" w:rsidP="00E07D58">
            <w:pPr>
              <w:pStyle w:val="ListParagraph"/>
              <w:ind w:left="0"/>
              <w:rPr>
                <w:ins w:id="255" w:author="Prakash Reddy" w:date="2023-02-21T00:09:00Z"/>
                <w:rFonts w:ascii="Times New Roman" w:hAnsi="Times New Roman"/>
                <w:sz w:val="20"/>
              </w:rPr>
            </w:pPr>
            <w:ins w:id="256" w:author="Prakash Reddy" w:date="2023-02-21T00:09:00Z">
              <w:r w:rsidRPr="001A71C0">
                <w:rPr>
                  <w:rFonts w:ascii="Times New Roman" w:eastAsiaTheme="minorEastAsia" w:hAnsi="Times New Roman"/>
                  <w:color w:val="000000" w:themeColor="dark1"/>
                  <w:kern w:val="24"/>
                  <w:sz w:val="20"/>
                </w:rPr>
                <w:t>Remote, Cooperative and Smart Media Production incorporating UGC</w:t>
              </w:r>
            </w:ins>
          </w:p>
        </w:tc>
        <w:tc>
          <w:tcPr>
            <w:tcW w:w="1440" w:type="dxa"/>
            <w:vAlign w:val="center"/>
          </w:tcPr>
          <w:p w14:paraId="3AE544B2" w14:textId="77777777" w:rsidR="00BC4CDE" w:rsidRPr="001A71C0" w:rsidRDefault="00BC4CDE" w:rsidP="00E07D58">
            <w:pPr>
              <w:pStyle w:val="ListParagraph"/>
              <w:ind w:left="0"/>
              <w:jc w:val="center"/>
              <w:rPr>
                <w:ins w:id="257" w:author="Prakash Reddy" w:date="2023-02-21T00:09:00Z"/>
                <w:rFonts w:ascii="Times New Roman" w:hAnsi="Times New Roman"/>
                <w:sz w:val="20"/>
              </w:rPr>
            </w:pPr>
            <w:ins w:id="258" w:author="Prakash Reddy" w:date="2023-02-21T00:09:00Z">
              <w:r w:rsidRPr="001A71C0">
                <w:rPr>
                  <w:rFonts w:ascii="Segoe UI Symbol" w:hAnsi="Segoe UI Symbol" w:cs="Segoe UI Symbol"/>
                  <w:sz w:val="20"/>
                  <w:lang w:val="en-US"/>
                </w:rPr>
                <w:t>✓</w:t>
              </w:r>
            </w:ins>
          </w:p>
        </w:tc>
        <w:tc>
          <w:tcPr>
            <w:tcW w:w="1792" w:type="dxa"/>
            <w:vAlign w:val="center"/>
          </w:tcPr>
          <w:p w14:paraId="08894166" w14:textId="77777777" w:rsidR="00BC4CDE" w:rsidRPr="001A71C0" w:rsidRDefault="00BC4CDE" w:rsidP="00E07D58">
            <w:pPr>
              <w:pStyle w:val="ListParagraph"/>
              <w:ind w:left="0"/>
              <w:jc w:val="center"/>
              <w:rPr>
                <w:ins w:id="259" w:author="Prakash Reddy" w:date="2023-02-21T00:09:00Z"/>
                <w:rFonts w:ascii="Times New Roman" w:hAnsi="Times New Roman"/>
                <w:sz w:val="20"/>
              </w:rPr>
            </w:pPr>
          </w:p>
        </w:tc>
      </w:tr>
      <w:tr w:rsidR="00BC4CDE" w:rsidRPr="001A71C0" w14:paraId="14CBE5D3" w14:textId="77777777" w:rsidTr="00E07D58">
        <w:trPr>
          <w:jc w:val="center"/>
          <w:ins w:id="260" w:author="Prakash Reddy" w:date="2023-02-21T00:09:00Z"/>
        </w:trPr>
        <w:tc>
          <w:tcPr>
            <w:tcW w:w="5845" w:type="dxa"/>
          </w:tcPr>
          <w:p w14:paraId="2651C71A" w14:textId="77777777" w:rsidR="00BC4CDE" w:rsidRPr="001A71C0" w:rsidRDefault="00BC4CDE" w:rsidP="00E07D58">
            <w:pPr>
              <w:pStyle w:val="ListParagraph"/>
              <w:ind w:left="0"/>
              <w:rPr>
                <w:ins w:id="261" w:author="Prakash Reddy" w:date="2023-02-21T00:09:00Z"/>
                <w:rFonts w:ascii="Times New Roman" w:hAnsi="Times New Roman"/>
                <w:sz w:val="20"/>
              </w:rPr>
            </w:pPr>
            <w:ins w:id="262" w:author="Prakash Reddy" w:date="2023-02-21T00:09:00Z">
              <w:r w:rsidRPr="001A71C0">
                <w:rPr>
                  <w:rFonts w:ascii="Times New Roman" w:eastAsiaTheme="minorEastAsia" w:hAnsi="Times New Roman"/>
                  <w:color w:val="000000" w:themeColor="dark1"/>
                  <w:kern w:val="24"/>
                  <w:sz w:val="20"/>
                </w:rPr>
                <w:t>Professional Content Production</w:t>
              </w:r>
            </w:ins>
          </w:p>
        </w:tc>
        <w:tc>
          <w:tcPr>
            <w:tcW w:w="1440" w:type="dxa"/>
            <w:vAlign w:val="center"/>
          </w:tcPr>
          <w:p w14:paraId="2A4FFAC7" w14:textId="77777777" w:rsidR="00BC4CDE" w:rsidRPr="001A71C0" w:rsidRDefault="00BC4CDE" w:rsidP="00E07D58">
            <w:pPr>
              <w:pStyle w:val="ListParagraph"/>
              <w:ind w:left="0"/>
              <w:jc w:val="center"/>
              <w:rPr>
                <w:ins w:id="263" w:author="Prakash Reddy" w:date="2023-02-21T00:09:00Z"/>
                <w:rFonts w:ascii="Times New Roman" w:hAnsi="Times New Roman"/>
                <w:sz w:val="20"/>
              </w:rPr>
            </w:pPr>
            <w:ins w:id="264" w:author="Prakash Reddy" w:date="2023-02-21T00:09:00Z">
              <w:r w:rsidRPr="001A71C0">
                <w:rPr>
                  <w:rFonts w:ascii="Segoe UI Symbol" w:hAnsi="Segoe UI Symbol" w:cs="Segoe UI Symbol"/>
                  <w:sz w:val="20"/>
                  <w:lang w:val="en-US"/>
                </w:rPr>
                <w:t>✓</w:t>
              </w:r>
            </w:ins>
          </w:p>
        </w:tc>
        <w:tc>
          <w:tcPr>
            <w:tcW w:w="1792" w:type="dxa"/>
            <w:vAlign w:val="center"/>
          </w:tcPr>
          <w:p w14:paraId="59545EF6" w14:textId="77777777" w:rsidR="00BC4CDE" w:rsidRPr="001A71C0" w:rsidRDefault="00BC4CDE" w:rsidP="00E07D58">
            <w:pPr>
              <w:pStyle w:val="ListParagraph"/>
              <w:ind w:left="0"/>
              <w:jc w:val="center"/>
              <w:rPr>
                <w:ins w:id="265" w:author="Prakash Reddy" w:date="2023-02-21T00:09:00Z"/>
                <w:rFonts w:ascii="Times New Roman" w:hAnsi="Times New Roman"/>
                <w:sz w:val="20"/>
              </w:rPr>
            </w:pPr>
          </w:p>
        </w:tc>
      </w:tr>
      <w:tr w:rsidR="00BC4CDE" w:rsidRPr="001A71C0" w14:paraId="5424F967" w14:textId="77777777" w:rsidTr="00E07D58">
        <w:trPr>
          <w:jc w:val="center"/>
          <w:ins w:id="266" w:author="Prakash Reddy" w:date="2023-02-21T00:09:00Z"/>
        </w:trPr>
        <w:tc>
          <w:tcPr>
            <w:tcW w:w="5845" w:type="dxa"/>
          </w:tcPr>
          <w:p w14:paraId="6D3C9D0D" w14:textId="77777777" w:rsidR="00BC4CDE" w:rsidRPr="001A71C0" w:rsidRDefault="00BC4CDE" w:rsidP="00E07D58">
            <w:pPr>
              <w:pStyle w:val="ListParagraph"/>
              <w:ind w:left="0"/>
              <w:rPr>
                <w:ins w:id="267" w:author="Prakash Reddy" w:date="2023-02-21T00:09:00Z"/>
                <w:rFonts w:ascii="Times New Roman" w:hAnsi="Times New Roman"/>
                <w:sz w:val="20"/>
              </w:rPr>
            </w:pPr>
            <w:ins w:id="268" w:author="Prakash Reddy" w:date="2023-02-21T00:09:00Z">
              <w:r w:rsidRPr="001A71C0">
                <w:rPr>
                  <w:rFonts w:ascii="Times New Roman" w:eastAsiaTheme="minorEastAsia" w:hAnsi="Times New Roman"/>
                  <w:color w:val="000000" w:themeColor="dark1"/>
                  <w:kern w:val="24"/>
                  <w:sz w:val="20"/>
                </w:rPr>
                <w:t>Machine generated content </w:t>
              </w:r>
            </w:ins>
          </w:p>
        </w:tc>
        <w:tc>
          <w:tcPr>
            <w:tcW w:w="1440" w:type="dxa"/>
            <w:vAlign w:val="center"/>
          </w:tcPr>
          <w:p w14:paraId="4961EDEA" w14:textId="77777777" w:rsidR="00BC4CDE" w:rsidRPr="001A71C0" w:rsidRDefault="00BC4CDE" w:rsidP="00E07D58">
            <w:pPr>
              <w:pStyle w:val="ListParagraph"/>
              <w:ind w:left="0"/>
              <w:jc w:val="center"/>
              <w:rPr>
                <w:ins w:id="269" w:author="Prakash Reddy" w:date="2023-02-21T00:09:00Z"/>
                <w:rFonts w:ascii="Times New Roman" w:hAnsi="Times New Roman"/>
                <w:sz w:val="20"/>
              </w:rPr>
            </w:pPr>
            <w:ins w:id="270" w:author="Prakash Reddy" w:date="2023-02-21T00:09:00Z">
              <w:r w:rsidRPr="001A71C0">
                <w:rPr>
                  <w:rFonts w:ascii="Segoe UI Symbol" w:hAnsi="Segoe UI Symbol" w:cs="Segoe UI Symbol"/>
                  <w:sz w:val="20"/>
                  <w:lang w:val="en-US"/>
                </w:rPr>
                <w:t>✓</w:t>
              </w:r>
            </w:ins>
          </w:p>
        </w:tc>
        <w:tc>
          <w:tcPr>
            <w:tcW w:w="1792" w:type="dxa"/>
            <w:vAlign w:val="center"/>
          </w:tcPr>
          <w:p w14:paraId="4CF0FCF4" w14:textId="77777777" w:rsidR="00BC4CDE" w:rsidRPr="001A71C0" w:rsidRDefault="00BC4CDE" w:rsidP="00E07D58">
            <w:pPr>
              <w:pStyle w:val="ListParagraph"/>
              <w:ind w:left="0"/>
              <w:jc w:val="center"/>
              <w:rPr>
                <w:ins w:id="271" w:author="Prakash Reddy" w:date="2023-02-21T00:09:00Z"/>
                <w:rFonts w:ascii="Times New Roman" w:hAnsi="Times New Roman"/>
                <w:sz w:val="20"/>
              </w:rPr>
            </w:pPr>
          </w:p>
        </w:tc>
      </w:tr>
      <w:tr w:rsidR="00BC4CDE" w:rsidRPr="001A71C0" w14:paraId="490DD582" w14:textId="77777777" w:rsidTr="00E07D58">
        <w:trPr>
          <w:jc w:val="center"/>
          <w:ins w:id="272" w:author="Prakash Reddy" w:date="2023-02-21T00:09:00Z"/>
        </w:trPr>
        <w:tc>
          <w:tcPr>
            <w:tcW w:w="5845" w:type="dxa"/>
          </w:tcPr>
          <w:p w14:paraId="2980B950" w14:textId="77777777" w:rsidR="00BC4CDE" w:rsidRPr="001A71C0" w:rsidRDefault="00BC4CDE" w:rsidP="00E07D58">
            <w:pPr>
              <w:pStyle w:val="ListParagraph"/>
              <w:ind w:left="0"/>
              <w:rPr>
                <w:ins w:id="273" w:author="Prakash Reddy" w:date="2023-02-21T00:09:00Z"/>
                <w:rFonts w:ascii="Times New Roman" w:hAnsi="Times New Roman"/>
                <w:sz w:val="20"/>
              </w:rPr>
            </w:pPr>
            <w:ins w:id="274" w:author="Prakash Reddy" w:date="2023-02-21T00:09:00Z">
              <w:r w:rsidRPr="001A71C0">
                <w:rPr>
                  <w:rFonts w:ascii="Times New Roman" w:eastAsiaTheme="minorEastAsia" w:hAnsi="Times New Roman"/>
                  <w:color w:val="000000" w:themeColor="dark1"/>
                  <w:kern w:val="24"/>
                  <w:sz w:val="20"/>
                </w:rPr>
                <w:t>Collaborative design including immersive communication</w:t>
              </w:r>
            </w:ins>
          </w:p>
        </w:tc>
        <w:tc>
          <w:tcPr>
            <w:tcW w:w="1440" w:type="dxa"/>
            <w:vAlign w:val="center"/>
          </w:tcPr>
          <w:p w14:paraId="4A52042F" w14:textId="77777777" w:rsidR="00BC4CDE" w:rsidRPr="001A71C0" w:rsidRDefault="00BC4CDE" w:rsidP="00E07D58">
            <w:pPr>
              <w:pStyle w:val="ListParagraph"/>
              <w:ind w:left="0"/>
              <w:jc w:val="center"/>
              <w:rPr>
                <w:ins w:id="275" w:author="Prakash Reddy" w:date="2023-02-21T00:09:00Z"/>
                <w:rFonts w:ascii="Times New Roman" w:hAnsi="Times New Roman"/>
                <w:sz w:val="20"/>
              </w:rPr>
            </w:pPr>
            <w:ins w:id="276" w:author="Prakash Reddy" w:date="2023-02-21T00:09:00Z">
              <w:r w:rsidRPr="001A71C0">
                <w:rPr>
                  <w:rFonts w:ascii="Segoe UI Symbol" w:hAnsi="Segoe UI Symbol" w:cs="Segoe UI Symbol"/>
                  <w:sz w:val="20"/>
                  <w:lang w:val="en-US"/>
                </w:rPr>
                <w:t>✓</w:t>
              </w:r>
            </w:ins>
          </w:p>
        </w:tc>
        <w:tc>
          <w:tcPr>
            <w:tcW w:w="1792" w:type="dxa"/>
            <w:vAlign w:val="center"/>
          </w:tcPr>
          <w:p w14:paraId="47775BE9" w14:textId="77777777" w:rsidR="00BC4CDE" w:rsidRPr="001A71C0" w:rsidRDefault="00BC4CDE" w:rsidP="00E07D58">
            <w:pPr>
              <w:pStyle w:val="ListParagraph"/>
              <w:ind w:left="0"/>
              <w:jc w:val="center"/>
              <w:rPr>
                <w:ins w:id="277" w:author="Prakash Reddy" w:date="2023-02-21T00:09:00Z"/>
                <w:rFonts w:ascii="Times New Roman" w:hAnsi="Times New Roman"/>
                <w:sz w:val="20"/>
              </w:rPr>
            </w:pPr>
            <w:ins w:id="278" w:author="Prakash Reddy" w:date="2023-02-21T00:09:00Z">
              <w:r w:rsidRPr="001A71C0">
                <w:rPr>
                  <w:rFonts w:ascii="Segoe UI Symbol" w:hAnsi="Segoe UI Symbol" w:cs="Segoe UI Symbol"/>
                  <w:sz w:val="20"/>
                  <w:lang w:val="en-US"/>
                </w:rPr>
                <w:t>✓</w:t>
              </w:r>
            </w:ins>
          </w:p>
        </w:tc>
      </w:tr>
      <w:tr w:rsidR="00BC4CDE" w:rsidRPr="001A71C0" w14:paraId="552B91E5" w14:textId="77777777" w:rsidTr="00E07D58">
        <w:trPr>
          <w:jc w:val="center"/>
          <w:ins w:id="279" w:author="Prakash Reddy" w:date="2023-02-21T00:09:00Z"/>
        </w:trPr>
        <w:tc>
          <w:tcPr>
            <w:tcW w:w="5845" w:type="dxa"/>
          </w:tcPr>
          <w:p w14:paraId="32C4AA3A" w14:textId="77777777" w:rsidR="00BC4CDE" w:rsidRPr="001A71C0" w:rsidRDefault="00BC4CDE" w:rsidP="00E07D58">
            <w:pPr>
              <w:pStyle w:val="ListParagraph"/>
              <w:ind w:left="0"/>
              <w:rPr>
                <w:ins w:id="280" w:author="Prakash Reddy" w:date="2023-02-21T00:09:00Z"/>
                <w:rFonts w:ascii="Times New Roman" w:hAnsi="Times New Roman"/>
                <w:sz w:val="20"/>
              </w:rPr>
            </w:pPr>
            <w:ins w:id="281" w:author="Prakash Reddy" w:date="2023-02-21T00:09:00Z">
              <w:r w:rsidRPr="001A71C0">
                <w:rPr>
                  <w:rFonts w:ascii="Times New Roman" w:eastAsiaTheme="minorEastAsia" w:hAnsi="Times New Roman"/>
                  <w:color w:val="000000" w:themeColor="dark1"/>
                  <w:kern w:val="24"/>
                  <w:sz w:val="20"/>
                </w:rPr>
                <w:t>Dynamic and Flexible UHD Content Distribution over 5G CDNs</w:t>
              </w:r>
            </w:ins>
          </w:p>
        </w:tc>
        <w:tc>
          <w:tcPr>
            <w:tcW w:w="1440" w:type="dxa"/>
            <w:vAlign w:val="center"/>
          </w:tcPr>
          <w:p w14:paraId="3DC35048" w14:textId="77777777" w:rsidR="00BC4CDE" w:rsidRPr="001A71C0" w:rsidRDefault="00BC4CDE" w:rsidP="00E07D58">
            <w:pPr>
              <w:pStyle w:val="ListParagraph"/>
              <w:ind w:left="0"/>
              <w:jc w:val="center"/>
              <w:rPr>
                <w:ins w:id="282" w:author="Prakash Reddy" w:date="2023-02-21T00:09:00Z"/>
                <w:rFonts w:ascii="Times New Roman" w:hAnsi="Times New Roman"/>
                <w:sz w:val="20"/>
              </w:rPr>
            </w:pPr>
          </w:p>
        </w:tc>
        <w:tc>
          <w:tcPr>
            <w:tcW w:w="1792" w:type="dxa"/>
            <w:vAlign w:val="center"/>
          </w:tcPr>
          <w:p w14:paraId="08EBB280" w14:textId="77777777" w:rsidR="00BC4CDE" w:rsidRPr="001A71C0" w:rsidRDefault="00BC4CDE" w:rsidP="00E07D58">
            <w:pPr>
              <w:pStyle w:val="ListParagraph"/>
              <w:ind w:left="0"/>
              <w:jc w:val="center"/>
              <w:rPr>
                <w:ins w:id="283" w:author="Prakash Reddy" w:date="2023-02-21T00:09:00Z"/>
                <w:rFonts w:ascii="Times New Roman" w:hAnsi="Times New Roman"/>
                <w:sz w:val="20"/>
              </w:rPr>
            </w:pPr>
            <w:ins w:id="284" w:author="Prakash Reddy" w:date="2023-02-21T00:09:00Z">
              <w:r w:rsidRPr="001A71C0">
                <w:rPr>
                  <w:rFonts w:ascii="Segoe UI Symbol" w:hAnsi="Segoe UI Symbol" w:cs="Segoe UI Symbol"/>
                  <w:sz w:val="20"/>
                  <w:lang w:val="en-US"/>
                </w:rPr>
                <w:t>✓</w:t>
              </w:r>
            </w:ins>
          </w:p>
        </w:tc>
      </w:tr>
      <w:tr w:rsidR="00BC4CDE" w:rsidRPr="001A71C0" w14:paraId="2615A1F4" w14:textId="77777777" w:rsidTr="00E07D58">
        <w:trPr>
          <w:jc w:val="center"/>
          <w:ins w:id="285" w:author="Prakash Reddy" w:date="2023-02-21T00:09:00Z"/>
        </w:trPr>
        <w:tc>
          <w:tcPr>
            <w:tcW w:w="5845" w:type="dxa"/>
          </w:tcPr>
          <w:p w14:paraId="0388DD48" w14:textId="77777777" w:rsidR="00BC4CDE" w:rsidRPr="001A71C0" w:rsidRDefault="00BC4CDE" w:rsidP="00E07D58">
            <w:pPr>
              <w:pStyle w:val="ListParagraph"/>
              <w:ind w:left="0"/>
              <w:rPr>
                <w:ins w:id="286" w:author="Prakash Reddy" w:date="2023-02-21T00:09:00Z"/>
                <w:rFonts w:ascii="Times New Roman" w:hAnsi="Times New Roman"/>
                <w:sz w:val="20"/>
              </w:rPr>
            </w:pPr>
            <w:ins w:id="287" w:author="Prakash Reddy" w:date="2023-02-21T00:09:00Z">
              <w:r w:rsidRPr="001A71C0">
                <w:rPr>
                  <w:rFonts w:ascii="Times New Roman" w:eastAsiaTheme="minorEastAsia" w:hAnsi="Times New Roman"/>
                  <w:color w:val="000000" w:themeColor="dark1"/>
                  <w:kern w:val="24"/>
                  <w:sz w:val="20"/>
                </w:rPr>
                <w:t>Smart Education</w:t>
              </w:r>
            </w:ins>
          </w:p>
        </w:tc>
        <w:tc>
          <w:tcPr>
            <w:tcW w:w="1440" w:type="dxa"/>
            <w:vAlign w:val="center"/>
          </w:tcPr>
          <w:p w14:paraId="349DB387" w14:textId="77777777" w:rsidR="00BC4CDE" w:rsidRPr="001A71C0" w:rsidRDefault="00BC4CDE" w:rsidP="00E07D58">
            <w:pPr>
              <w:pStyle w:val="ListParagraph"/>
              <w:ind w:left="0"/>
              <w:jc w:val="center"/>
              <w:rPr>
                <w:ins w:id="288" w:author="Prakash Reddy" w:date="2023-02-21T00:09:00Z"/>
                <w:rFonts w:ascii="Times New Roman" w:hAnsi="Times New Roman"/>
                <w:sz w:val="20"/>
              </w:rPr>
            </w:pPr>
            <w:ins w:id="289" w:author="Prakash Reddy" w:date="2023-02-21T00:09:00Z">
              <w:r w:rsidRPr="001A71C0">
                <w:rPr>
                  <w:rFonts w:ascii="Segoe UI Symbol" w:hAnsi="Segoe UI Symbol" w:cs="Segoe UI Symbol"/>
                  <w:sz w:val="20"/>
                  <w:lang w:val="en-US"/>
                </w:rPr>
                <w:t>✓</w:t>
              </w:r>
            </w:ins>
          </w:p>
        </w:tc>
        <w:tc>
          <w:tcPr>
            <w:tcW w:w="1792" w:type="dxa"/>
            <w:vAlign w:val="center"/>
          </w:tcPr>
          <w:p w14:paraId="20FD0781" w14:textId="77777777" w:rsidR="00BC4CDE" w:rsidRPr="001A71C0" w:rsidRDefault="00BC4CDE" w:rsidP="00E07D58">
            <w:pPr>
              <w:pStyle w:val="ListParagraph"/>
              <w:ind w:left="0"/>
              <w:jc w:val="center"/>
              <w:rPr>
                <w:ins w:id="290" w:author="Prakash Reddy" w:date="2023-02-21T00:09:00Z"/>
                <w:rFonts w:ascii="Times New Roman" w:hAnsi="Times New Roman"/>
                <w:sz w:val="20"/>
              </w:rPr>
            </w:pPr>
            <w:ins w:id="291" w:author="Prakash Reddy" w:date="2023-02-21T00:09:00Z">
              <w:r w:rsidRPr="001A71C0">
                <w:rPr>
                  <w:rFonts w:ascii="Segoe UI Symbol" w:hAnsi="Segoe UI Symbol" w:cs="Segoe UI Symbol"/>
                  <w:sz w:val="20"/>
                  <w:lang w:val="en-US"/>
                </w:rPr>
                <w:t>✓</w:t>
              </w:r>
            </w:ins>
          </w:p>
        </w:tc>
      </w:tr>
    </w:tbl>
    <w:p w14:paraId="26F2C910" w14:textId="77777777" w:rsidR="00BC4CDE" w:rsidRPr="001A71C0" w:rsidRDefault="00BC4CDE" w:rsidP="00BC4CDE">
      <w:pPr>
        <w:pStyle w:val="ListParagraph"/>
        <w:ind w:left="868"/>
        <w:rPr>
          <w:ins w:id="292" w:author="Prakash Reddy" w:date="2023-02-21T00:09:00Z"/>
          <w:rFonts w:ascii="Times New Roman" w:hAnsi="Times New Roman"/>
          <w:sz w:val="20"/>
        </w:rPr>
      </w:pPr>
    </w:p>
    <w:p w14:paraId="4B181FDD" w14:textId="77777777" w:rsidR="00BC4CDE" w:rsidRDefault="00BC4CDE" w:rsidP="00BC4CDE">
      <w:pPr>
        <w:pStyle w:val="ListParagraph"/>
        <w:pBdr>
          <w:bottom w:val="single" w:sz="6" w:space="1" w:color="auto"/>
        </w:pBdr>
        <w:ind w:left="0"/>
        <w:rPr>
          <w:ins w:id="293" w:author="Prakash Reddy" w:date="2023-02-21T00:09:00Z"/>
          <w:rFonts w:ascii="Times New Roman" w:hAnsi="Times New Roman"/>
          <w:sz w:val="20"/>
        </w:rPr>
      </w:pPr>
      <w:ins w:id="294" w:author="Prakash Reddy" w:date="2023-02-21T00:09:00Z">
        <w:r w:rsidRPr="001A71C0">
          <w:rPr>
            <w:rFonts w:ascii="Times New Roman" w:hAnsi="Times New Roman"/>
            <w:sz w:val="20"/>
          </w:rPr>
          <w:t xml:space="preserve">The two groups make a case for different design choices using number of slices for media use cases. An extract from the document: </w:t>
        </w:r>
      </w:ins>
    </w:p>
    <w:p w14:paraId="778B2BD6" w14:textId="77777777" w:rsidR="00BC4CDE" w:rsidRPr="001A71C0" w:rsidRDefault="00BC4CDE" w:rsidP="00BC4CDE">
      <w:pPr>
        <w:pStyle w:val="ListParagraph"/>
        <w:pBdr>
          <w:bottom w:val="single" w:sz="6" w:space="1" w:color="auto"/>
        </w:pBdr>
        <w:ind w:left="0"/>
        <w:rPr>
          <w:ins w:id="295" w:author="Prakash Reddy" w:date="2023-02-21T00:09:00Z"/>
          <w:rFonts w:ascii="Times New Roman" w:hAnsi="Times New Roman"/>
          <w:sz w:val="20"/>
        </w:rPr>
      </w:pPr>
    </w:p>
    <w:p w14:paraId="311DA6AE" w14:textId="77777777" w:rsidR="00BC4CDE" w:rsidRPr="001A71C0" w:rsidRDefault="00BC4CDE" w:rsidP="00BC4CDE">
      <w:pPr>
        <w:spacing w:after="0"/>
        <w:ind w:left="90"/>
        <w:rPr>
          <w:ins w:id="296" w:author="Prakash Reddy" w:date="2023-02-21T00:09:00Z"/>
          <w:rFonts w:eastAsia="SimSun"/>
          <w:i/>
          <w:szCs w:val="20"/>
        </w:rPr>
      </w:pPr>
      <w:ins w:id="297" w:author="Prakash Reddy" w:date="2023-02-21T00:09:00Z">
        <w:r w:rsidRPr="001A71C0">
          <w:rPr>
            <w:rFonts w:eastAsia="SimSun"/>
            <w:i/>
            <w:szCs w:val="20"/>
          </w:rPr>
          <w:t>Other use cases, identified in Chapter 2, requiring a combination of both uplink and downlink traffic, often with strong latency requirements, are the following:</w:t>
        </w:r>
      </w:ins>
    </w:p>
    <w:p w14:paraId="59903774" w14:textId="77777777" w:rsidR="00BC4CDE" w:rsidRPr="001A71C0" w:rsidRDefault="00BC4CDE" w:rsidP="00BC4CDE">
      <w:pPr>
        <w:pStyle w:val="ListParagraph"/>
        <w:widowControl/>
        <w:numPr>
          <w:ilvl w:val="0"/>
          <w:numId w:val="19"/>
        </w:numPr>
        <w:spacing w:after="0" w:line="240" w:lineRule="auto"/>
        <w:ind w:left="510"/>
        <w:rPr>
          <w:ins w:id="298" w:author="Prakash Reddy" w:date="2023-02-21T00:09:00Z"/>
          <w:rFonts w:ascii="Times New Roman" w:hAnsi="Times New Roman"/>
          <w:i/>
          <w:sz w:val="20"/>
        </w:rPr>
      </w:pPr>
      <w:ins w:id="299" w:author="Prakash Reddy" w:date="2023-02-21T00:09:00Z">
        <w:r w:rsidRPr="001A71C0">
          <w:rPr>
            <w:rFonts w:ascii="Times New Roman" w:hAnsi="Times New Roman"/>
            <w:i/>
            <w:sz w:val="20"/>
          </w:rPr>
          <w:t>Immersive and Interactive media</w:t>
        </w:r>
      </w:ins>
    </w:p>
    <w:p w14:paraId="0CAC399B" w14:textId="77777777" w:rsidR="00BC4CDE" w:rsidRPr="001A71C0" w:rsidRDefault="00BC4CDE" w:rsidP="00BC4CDE">
      <w:pPr>
        <w:pStyle w:val="ListParagraph"/>
        <w:widowControl/>
        <w:numPr>
          <w:ilvl w:val="0"/>
          <w:numId w:val="19"/>
        </w:numPr>
        <w:spacing w:after="0" w:line="240" w:lineRule="auto"/>
        <w:ind w:left="510"/>
        <w:rPr>
          <w:ins w:id="300" w:author="Prakash Reddy" w:date="2023-02-21T00:09:00Z"/>
          <w:rFonts w:ascii="Times New Roman" w:hAnsi="Times New Roman"/>
          <w:i/>
          <w:sz w:val="20"/>
        </w:rPr>
      </w:pPr>
      <w:ins w:id="301" w:author="Prakash Reddy" w:date="2023-02-21T00:09:00Z">
        <w:r w:rsidRPr="001A71C0">
          <w:rPr>
            <w:rFonts w:ascii="Times New Roman" w:hAnsi="Times New Roman"/>
            <w:i/>
            <w:sz w:val="20"/>
          </w:rPr>
          <w:t>Audio Streaming in Live productions</w:t>
        </w:r>
      </w:ins>
    </w:p>
    <w:p w14:paraId="462AA854" w14:textId="77777777" w:rsidR="00BC4CDE" w:rsidRPr="001A71C0" w:rsidRDefault="00BC4CDE" w:rsidP="00BC4CDE">
      <w:pPr>
        <w:pStyle w:val="ListParagraph"/>
        <w:widowControl/>
        <w:numPr>
          <w:ilvl w:val="0"/>
          <w:numId w:val="19"/>
        </w:numPr>
        <w:spacing w:after="0" w:line="240" w:lineRule="auto"/>
        <w:ind w:left="510"/>
        <w:rPr>
          <w:ins w:id="302" w:author="Prakash Reddy" w:date="2023-02-21T00:09:00Z"/>
          <w:rFonts w:ascii="Times New Roman" w:hAnsi="Times New Roman"/>
          <w:i/>
          <w:sz w:val="20"/>
        </w:rPr>
      </w:pPr>
      <w:ins w:id="303" w:author="Prakash Reddy" w:date="2023-02-21T00:09:00Z">
        <w:r w:rsidRPr="001A71C0">
          <w:rPr>
            <w:rFonts w:ascii="Times New Roman" w:hAnsi="Times New Roman"/>
            <w:i/>
            <w:sz w:val="20"/>
          </w:rPr>
          <w:t>Collaborative Design including Immersive Communication</w:t>
        </w:r>
      </w:ins>
    </w:p>
    <w:p w14:paraId="6D88811E" w14:textId="77777777" w:rsidR="00BC4CDE" w:rsidRPr="001A71C0" w:rsidRDefault="00BC4CDE" w:rsidP="00BC4CDE">
      <w:pPr>
        <w:pStyle w:val="ListParagraph"/>
        <w:widowControl/>
        <w:numPr>
          <w:ilvl w:val="0"/>
          <w:numId w:val="19"/>
        </w:numPr>
        <w:spacing w:after="0" w:line="240" w:lineRule="auto"/>
        <w:ind w:left="510"/>
        <w:rPr>
          <w:ins w:id="304" w:author="Prakash Reddy" w:date="2023-02-21T00:09:00Z"/>
          <w:rFonts w:ascii="Times New Roman" w:hAnsi="Times New Roman"/>
          <w:i/>
          <w:sz w:val="20"/>
        </w:rPr>
      </w:pPr>
      <w:ins w:id="305" w:author="Prakash Reddy" w:date="2023-02-21T00:09:00Z">
        <w:r w:rsidRPr="001A71C0">
          <w:rPr>
            <w:rFonts w:ascii="Times New Roman" w:hAnsi="Times New Roman"/>
            <w:i/>
            <w:sz w:val="20"/>
          </w:rPr>
          <w:t xml:space="preserve">Smart Education </w:t>
        </w:r>
      </w:ins>
    </w:p>
    <w:p w14:paraId="28CE5D9A" w14:textId="77777777" w:rsidR="00BC4CDE" w:rsidRPr="001A71C0" w:rsidRDefault="00BC4CDE" w:rsidP="00BC4CDE">
      <w:pPr>
        <w:spacing w:after="0"/>
        <w:ind w:left="90"/>
        <w:rPr>
          <w:ins w:id="306" w:author="Prakash Reddy" w:date="2023-02-21T00:09:00Z"/>
          <w:rFonts w:eastAsia="SimSun"/>
          <w:i/>
          <w:szCs w:val="20"/>
        </w:rPr>
      </w:pPr>
    </w:p>
    <w:p w14:paraId="0FE9A09C" w14:textId="77777777" w:rsidR="00BC4CDE" w:rsidRPr="001A71C0" w:rsidRDefault="00BC4CDE" w:rsidP="00BC4CDE">
      <w:pPr>
        <w:spacing w:after="0"/>
        <w:ind w:left="90"/>
        <w:rPr>
          <w:ins w:id="307" w:author="Prakash Reddy" w:date="2023-02-21T00:09:00Z"/>
          <w:rFonts w:eastAsia="SimSun"/>
          <w:i/>
          <w:szCs w:val="20"/>
        </w:rPr>
      </w:pPr>
      <w:ins w:id="308" w:author="Prakash Reddy" w:date="2023-02-21T00:09:00Z">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In order to support these use cases, the 5G system should provide one of the following: </w:t>
        </w:r>
      </w:ins>
    </w:p>
    <w:p w14:paraId="10C334FA" w14:textId="77777777" w:rsidR="00BC4CDE" w:rsidRPr="001A71C0" w:rsidRDefault="00BC4CDE" w:rsidP="00BC4CDE">
      <w:pPr>
        <w:pStyle w:val="ListParagraph"/>
        <w:widowControl/>
        <w:numPr>
          <w:ilvl w:val="0"/>
          <w:numId w:val="18"/>
        </w:numPr>
        <w:spacing w:after="0" w:line="240" w:lineRule="auto"/>
        <w:ind w:left="450"/>
        <w:rPr>
          <w:ins w:id="309" w:author="Prakash Reddy" w:date="2023-02-21T00:09:00Z"/>
          <w:rFonts w:ascii="Times New Roman" w:hAnsi="Times New Roman"/>
          <w:i/>
          <w:sz w:val="20"/>
        </w:rPr>
      </w:pPr>
      <w:ins w:id="310" w:author="Prakash Reddy" w:date="2023-02-21T00:09:00Z">
        <w:r w:rsidRPr="001A71C0">
          <w:rPr>
            <w:rFonts w:ascii="Times New Roman" w:hAnsi="Times New Roman"/>
            <w:i/>
            <w:sz w:val="20"/>
          </w:rPr>
          <w:t>a new type of slice with support for downlink and uplink at the same time</w:t>
        </w:r>
      </w:ins>
    </w:p>
    <w:p w14:paraId="2BD4060E" w14:textId="77777777" w:rsidR="00BC4CDE" w:rsidRPr="001A71C0" w:rsidRDefault="00BC4CDE" w:rsidP="00BC4CDE">
      <w:pPr>
        <w:pStyle w:val="ListParagraph"/>
        <w:widowControl/>
        <w:numPr>
          <w:ilvl w:val="0"/>
          <w:numId w:val="18"/>
        </w:numPr>
        <w:spacing w:after="0" w:line="240" w:lineRule="auto"/>
        <w:ind w:left="450"/>
        <w:rPr>
          <w:ins w:id="311" w:author="Prakash Reddy" w:date="2023-02-21T00:09:00Z"/>
          <w:rFonts w:ascii="Times New Roman" w:hAnsi="Times New Roman"/>
          <w:b/>
          <w:i/>
          <w:sz w:val="20"/>
        </w:rPr>
      </w:pPr>
      <w:ins w:id="312" w:author="Prakash Reddy" w:date="2023-02-21T00:09:00Z">
        <w:r w:rsidRPr="001A71C0">
          <w:rPr>
            <w:rFonts w:ascii="Times New Roman" w:hAnsi="Times New Roman"/>
            <w:b/>
            <w:i/>
            <w:sz w:val="20"/>
          </w:rPr>
          <w:t>the ability to link an uplink slice to a downlink slice in order to synchronise or correlate the uplink traffic and the downlink traffic running through them, respectively</w:t>
        </w:r>
      </w:ins>
    </w:p>
    <w:p w14:paraId="7FF91981" w14:textId="77777777" w:rsidR="00BC4CDE" w:rsidRPr="001A71C0" w:rsidRDefault="00BC4CDE" w:rsidP="00BC4CDE">
      <w:pPr>
        <w:pStyle w:val="ListParagraph"/>
        <w:pBdr>
          <w:bottom w:val="single" w:sz="6" w:space="1" w:color="auto"/>
        </w:pBdr>
        <w:ind w:left="0"/>
        <w:rPr>
          <w:ins w:id="313" w:author="Prakash Reddy" w:date="2023-02-21T00:09:00Z"/>
          <w:rFonts w:ascii="Times New Roman" w:hAnsi="Times New Roman"/>
          <w:sz w:val="20"/>
        </w:rPr>
      </w:pPr>
    </w:p>
    <w:p w14:paraId="12546293" w14:textId="7D329EBE" w:rsidR="00BC4CDE" w:rsidRDefault="00BC4CDE" w:rsidP="00BC4CDE">
      <w:pPr>
        <w:pStyle w:val="ListParagraph"/>
        <w:ind w:left="0"/>
        <w:rPr>
          <w:ins w:id="314" w:author="Prakash Reddy" w:date="2023-02-21T00:17:00Z"/>
          <w:rFonts w:ascii="Times New Roman" w:hAnsi="Times New Roman"/>
          <w:sz w:val="20"/>
        </w:rPr>
      </w:pPr>
    </w:p>
    <w:p w14:paraId="1A00CA06" w14:textId="79965402" w:rsidR="00D31C3F" w:rsidRPr="001A71C0" w:rsidRDefault="00E930B2" w:rsidP="00BC4CDE">
      <w:pPr>
        <w:pStyle w:val="ListParagraph"/>
        <w:ind w:left="0"/>
        <w:rPr>
          <w:ins w:id="315" w:author="Prakash Reddy" w:date="2023-02-21T00:09:00Z"/>
          <w:rFonts w:ascii="Times New Roman" w:hAnsi="Times New Roman"/>
          <w:sz w:val="20"/>
        </w:rPr>
      </w:pPr>
      <w:ins w:id="316" w:author="Prakash Reddy" w:date="2023-02-21T00:17:00Z">
        <w:r>
          <w:rPr>
            <w:rFonts w:ascii="Times New Roman" w:hAnsi="Times New Roman"/>
            <w:sz w:val="20"/>
          </w:rPr>
          <w:t>O</w:t>
        </w:r>
        <w:r w:rsidRPr="00B67658">
          <w:rPr>
            <w:rFonts w:ascii="Times New Roman" w:hAnsi="Times New Roman"/>
            <w:sz w:val="20"/>
          </w:rPr>
          <w:t xml:space="preserve">ne way to realize </w:t>
        </w:r>
        <w:r>
          <w:rPr>
            <w:rFonts w:ascii="Times New Roman" w:hAnsi="Times New Roman"/>
            <w:sz w:val="20"/>
          </w:rPr>
          <w:t xml:space="preserve">the </w:t>
        </w:r>
        <w:r w:rsidRPr="00B67658">
          <w:rPr>
            <w:rFonts w:ascii="Times New Roman" w:hAnsi="Times New Roman"/>
            <w:sz w:val="20"/>
          </w:rPr>
          <w:t>use cases</w:t>
        </w:r>
        <w:r>
          <w:rPr>
            <w:rFonts w:ascii="Times New Roman" w:hAnsi="Times New Roman"/>
            <w:sz w:val="20"/>
          </w:rPr>
          <w:t xml:space="preserve"> referenced</w:t>
        </w:r>
        <w:r>
          <w:rPr>
            <w:rFonts w:ascii="Times New Roman" w:hAnsi="Times New Roman"/>
            <w:sz w:val="20"/>
          </w:rPr>
          <w:t xml:space="preserve"> above</w:t>
        </w:r>
        <w:r>
          <w:rPr>
            <w:rFonts w:ascii="Times New Roman" w:hAnsi="Times New Roman"/>
            <w:sz w:val="20"/>
          </w:rPr>
          <w:t>,</w:t>
        </w:r>
        <w:r w:rsidRPr="00B67658">
          <w:rPr>
            <w:rFonts w:ascii="Times New Roman" w:hAnsi="Times New Roman"/>
            <w:sz w:val="20"/>
          </w:rPr>
          <w:t xml:space="preserve"> that require a combination of uplink and downlink traffic</w:t>
        </w:r>
        <w:r>
          <w:rPr>
            <w:rFonts w:ascii="Times New Roman" w:hAnsi="Times New Roman"/>
            <w:sz w:val="20"/>
          </w:rPr>
          <w:t>,</w:t>
        </w:r>
        <w:r w:rsidRPr="00B67658">
          <w:rPr>
            <w:rFonts w:ascii="Times New Roman" w:hAnsi="Times New Roman"/>
            <w:sz w:val="20"/>
          </w:rPr>
          <w:t xml:space="preserve"> is to run them in different network slices.</w:t>
        </w:r>
        <w:r>
          <w:rPr>
            <w:rFonts w:ascii="Times New Roman" w:hAnsi="Times New Roman"/>
            <w:sz w:val="20"/>
          </w:rPr>
          <w:t xml:space="preserve"> By doing so, QoS requirements for uplink traffic and downlink traffic can be provided using differentiated QoS possible because of network slicing</w:t>
        </w:r>
      </w:ins>
    </w:p>
    <w:p w14:paraId="6A87F799" w14:textId="77777777" w:rsidR="00D31C3F" w:rsidRDefault="00D31C3F" w:rsidP="00E44390">
      <w:pPr>
        <w:rPr>
          <w:ins w:id="317" w:author="Prakash Reddy" w:date="2023-02-21T00:17:00Z"/>
          <w:rFonts w:ascii="Arial" w:hAnsi="Arial" w:cs="Arial"/>
          <w:sz w:val="28"/>
          <w:szCs w:val="28"/>
        </w:rPr>
      </w:pPr>
    </w:p>
    <w:p w14:paraId="74F3820E" w14:textId="4BCF4B48" w:rsidR="00BC4CDE" w:rsidRPr="00E44390" w:rsidRDefault="000D09A5" w:rsidP="00E44390">
      <w:pPr>
        <w:rPr>
          <w:ins w:id="318" w:author="Prakash Reddy" w:date="2023-02-21T00:04:00Z"/>
        </w:rPr>
      </w:pPr>
      <w:ins w:id="319" w:author="Prakash Reddy" w:date="2023-02-21T00:13:00Z">
        <w:r w:rsidRPr="00D262EF">
          <w:rPr>
            <w:rFonts w:ascii="Arial" w:hAnsi="Arial" w:cs="Arial"/>
            <w:sz w:val="28"/>
            <w:szCs w:val="28"/>
          </w:rPr>
          <w:t>5.Y.</w:t>
        </w:r>
        <w:r>
          <w:rPr>
            <w:rFonts w:ascii="Arial" w:hAnsi="Arial" w:cs="Arial"/>
            <w:sz w:val="28"/>
            <w:szCs w:val="28"/>
          </w:rPr>
          <w:t>2</w:t>
        </w:r>
        <w:r>
          <w:rPr>
            <w:rFonts w:ascii="Arial" w:hAnsi="Arial" w:cs="Arial"/>
            <w:sz w:val="28"/>
            <w:szCs w:val="28"/>
          </w:rPr>
          <w:tab/>
        </w:r>
        <w:r>
          <w:rPr>
            <w:rFonts w:ascii="Arial" w:hAnsi="Arial" w:cs="Arial"/>
            <w:sz w:val="28"/>
            <w:szCs w:val="28"/>
          </w:rPr>
          <w:t>Premium Gaming Slice</w:t>
        </w:r>
      </w:ins>
    </w:p>
    <w:p w14:paraId="01EFB4C1" w14:textId="617BA532" w:rsidR="000D09A5" w:rsidRPr="00C343A4" w:rsidRDefault="000D09A5" w:rsidP="000D09A5">
      <w:pPr>
        <w:jc w:val="both"/>
        <w:rPr>
          <w:ins w:id="320" w:author="Prakash Reddy" w:date="2023-02-21T00:12:00Z"/>
        </w:rPr>
      </w:pPr>
      <w:ins w:id="321" w:author="Prakash Reddy" w:date="2023-02-21T00:12:00Z">
        <w:r w:rsidRPr="00C343A4">
          <w:t>[</w:t>
        </w:r>
      </w:ins>
      <w:ins w:id="322" w:author="Prakash Reddy" w:date="2023-02-21T00:16:00Z">
        <w:r w:rsidR="008F7DB8">
          <w:t>BB</w:t>
        </w:r>
      </w:ins>
      <w:ins w:id="323" w:author="Prakash Reddy" w:date="2023-02-21T00:12: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p w14:paraId="63F5F50D" w14:textId="77777777" w:rsidR="000D09A5" w:rsidRPr="00D30C94" w:rsidRDefault="000D09A5" w:rsidP="000D09A5">
      <w:pPr>
        <w:pStyle w:val="ListParagraph"/>
        <w:numPr>
          <w:ilvl w:val="0"/>
          <w:numId w:val="9"/>
        </w:numPr>
        <w:ind w:left="360"/>
        <w:rPr>
          <w:ins w:id="324" w:author="Prakash Reddy" w:date="2023-02-21T00:12:00Z"/>
          <w:rFonts w:ascii="Times New Roman" w:hAnsi="Times New Roman"/>
          <w:i/>
          <w:sz w:val="20"/>
        </w:rPr>
      </w:pPr>
      <w:ins w:id="325" w:author="Prakash Reddy" w:date="2023-02-21T00:12:00Z">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ins>
    </w:p>
    <w:p w14:paraId="6DC6E29E" w14:textId="77777777" w:rsidR="000D09A5" w:rsidRPr="00D30C94" w:rsidRDefault="000D09A5" w:rsidP="000D09A5">
      <w:pPr>
        <w:pStyle w:val="ListParagraph"/>
        <w:numPr>
          <w:ilvl w:val="0"/>
          <w:numId w:val="9"/>
        </w:numPr>
        <w:ind w:left="360"/>
        <w:rPr>
          <w:ins w:id="326" w:author="Prakash Reddy" w:date="2023-02-21T00:12:00Z"/>
          <w:rFonts w:ascii="Times New Roman" w:hAnsi="Times New Roman"/>
          <w:i/>
          <w:sz w:val="20"/>
        </w:rPr>
      </w:pPr>
      <w:ins w:id="327" w:author="Prakash Reddy" w:date="2023-02-21T00:12:00Z">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ins>
    </w:p>
    <w:p w14:paraId="01F0B1A7" w14:textId="77777777" w:rsidR="000D09A5" w:rsidRPr="00D30C94" w:rsidRDefault="000D09A5" w:rsidP="000D09A5">
      <w:pPr>
        <w:rPr>
          <w:ins w:id="328" w:author="Prakash Reddy" w:date="2023-02-21T00:12:00Z"/>
          <w:szCs w:val="20"/>
        </w:rPr>
      </w:pPr>
      <w:ins w:id="329" w:author="Prakash Reddy" w:date="2023-02-21T00:12:00Z">
        <w:r w:rsidRPr="00D30C94">
          <w:rPr>
            <w:szCs w:val="20"/>
          </w:rPr>
          <w:t>The white paper states the following:</w:t>
        </w:r>
      </w:ins>
    </w:p>
    <w:p w14:paraId="09DBF6AA" w14:textId="77777777" w:rsidR="000D09A5" w:rsidRPr="00D30C94" w:rsidRDefault="000D09A5" w:rsidP="000D09A5">
      <w:pPr>
        <w:rPr>
          <w:ins w:id="330" w:author="Prakash Reddy" w:date="2023-02-21T00:12:00Z"/>
          <w:szCs w:val="20"/>
        </w:rPr>
      </w:pPr>
      <w:ins w:id="331" w:author="Prakash Reddy" w:date="2023-02-21T00:12:00Z">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ins>
    </w:p>
    <w:p w14:paraId="70081FF9" w14:textId="12AAE1FB" w:rsidR="003531BD" w:rsidRDefault="009E4750" w:rsidP="003B4B8B">
      <w:pPr>
        <w:rPr>
          <w:ins w:id="332" w:author="Prakash Reddy" w:date="2023-02-21T00:04:00Z"/>
        </w:rPr>
      </w:pPr>
      <w:ins w:id="333" w:author="Prakash Reddy" w:date="2023-02-21T00:18:00Z">
        <w:r>
          <w:t>T</w:t>
        </w:r>
        <w:r w:rsidRPr="0041314A">
          <w:t>h</w:t>
        </w:r>
        <w:r>
          <w:t>e</w:t>
        </w:r>
        <w:r w:rsidRPr="0041314A">
          <w:t xml:space="preserve"> </w:t>
        </w:r>
        <w:r>
          <w:t xml:space="preserve">above </w:t>
        </w:r>
        <w:r w:rsidRPr="0041314A">
          <w:t>use case</w:t>
        </w:r>
        <w:r>
          <w:t xml:space="preserve"> </w:t>
        </w:r>
        <w:bookmarkStart w:id="334" w:name="_GoBack"/>
        <w:bookmarkEnd w:id="334"/>
        <w:r w:rsidRPr="0041314A">
          <w:t>requires a user subscription that triggers switching of slice that can be addressed using an URSP update</w:t>
        </w:r>
        <w:r>
          <w:t>. However,</w:t>
        </w:r>
        <w:r w:rsidRPr="0041314A">
          <w:t xml:space="preserve"> a similar use case can be imagined where the application provider can provision an alternate gaming slice that the UE can move to in case the current slice cannot provide required experience to the users</w:t>
        </w:r>
      </w:ins>
    </w:p>
    <w:p w14:paraId="48B26555" w14:textId="77777777" w:rsidR="00003356" w:rsidRPr="00E22F25" w:rsidRDefault="00003356" w:rsidP="003B4B8B"/>
    <w:p w14:paraId="2425E941" w14:textId="7C377091" w:rsidR="009B5AB0" w:rsidRDefault="009B5AB0" w:rsidP="009B5AB0">
      <w:pPr>
        <w:keepNext/>
        <w:spacing w:before="600"/>
        <w:rPr>
          <w:b/>
          <w:sz w:val="28"/>
          <w:highlight w:val="yellow"/>
        </w:rPr>
      </w:pPr>
      <w:r w:rsidRPr="003057AB">
        <w:rPr>
          <w:b/>
          <w:sz w:val="28"/>
          <w:highlight w:val="yellow"/>
        </w:rPr>
        <w:t xml:space="preserve">===== </w:t>
      </w:r>
      <w:r w:rsidR="00523B94">
        <w:rPr>
          <w:b/>
          <w:sz w:val="28"/>
          <w:highlight w:val="yellow"/>
        </w:rPr>
        <w:t>5</w:t>
      </w:r>
      <w:r>
        <w:rPr>
          <w:b/>
          <w:sz w:val="28"/>
          <w:highlight w:val="yellow"/>
        </w:rPr>
        <w:t xml:space="preserve">. </w:t>
      </w:r>
      <w:r w:rsidRPr="003057AB">
        <w:rPr>
          <w:b/>
          <w:sz w:val="28"/>
          <w:highlight w:val="yellow"/>
        </w:rPr>
        <w:t>CHANGE</w:t>
      </w:r>
      <w:r w:rsidR="00DE34FA">
        <w:rPr>
          <w:b/>
          <w:sz w:val="28"/>
          <w:highlight w:val="yellow"/>
        </w:rPr>
        <w:t xml:space="preserve"> </w:t>
      </w:r>
      <w:r w:rsidR="00DE34FA">
        <w:rPr>
          <w:b/>
          <w:sz w:val="28"/>
          <w:highlight w:val="yellow"/>
        </w:rPr>
        <w:t>(candidate, for discussion)</w:t>
      </w:r>
      <w:r w:rsidR="00DE34FA" w:rsidRPr="003057AB">
        <w:rPr>
          <w:b/>
          <w:sz w:val="28"/>
          <w:highlight w:val="yellow"/>
        </w:rPr>
        <w:t xml:space="preserve">  </w:t>
      </w:r>
      <w:r w:rsidRPr="003057AB">
        <w:rPr>
          <w:b/>
          <w:sz w:val="28"/>
          <w:highlight w:val="yellow"/>
        </w:rPr>
        <w:t xml:space="preserve">  =====</w:t>
      </w:r>
    </w:p>
    <w:p w14:paraId="291B12E5" w14:textId="77777777" w:rsidR="009B5AB0" w:rsidRPr="00E22F25" w:rsidRDefault="009B5AB0" w:rsidP="009B5AB0"/>
    <w:p w14:paraId="4A4FCC0B" w14:textId="72539A1C" w:rsidR="00720DA8" w:rsidRDefault="00720DA8" w:rsidP="00E22F25"/>
    <w:p w14:paraId="0C4C1564" w14:textId="77777777" w:rsidR="00720DA8" w:rsidRPr="00E22F25" w:rsidRDefault="00720DA8" w:rsidP="00E22F25"/>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Thorsten Lohmar r01" w:date="2023-02-20T10:03:00Z" w:initials="TL">
    <w:p w14:paraId="18F45BA6" w14:textId="77777777" w:rsidR="00010E25" w:rsidRDefault="00010E25">
      <w:pPr>
        <w:pStyle w:val="CommentText"/>
      </w:pPr>
      <w:r>
        <w:rPr>
          <w:rStyle w:val="CommentReference"/>
        </w:rPr>
        <w:annotationRef/>
      </w:r>
      <w:r>
        <w:t xml:space="preserve">I suggest </w:t>
      </w:r>
      <w:r w:rsidR="006B4F4D">
        <w:t>turning</w:t>
      </w:r>
      <w:r>
        <w:t xml:space="preserve"> this into a Key Issue, e.g. “Key Issue on new User Case support”. Then copy all the text from </w:t>
      </w:r>
      <w:r w:rsidR="006B4F4D">
        <w:t>Section 2 and 3 (</w:t>
      </w:r>
      <w:r>
        <w:t>above</w:t>
      </w:r>
      <w:r w:rsidR="006B4F4D">
        <w:t>)</w:t>
      </w:r>
      <w:r>
        <w:t xml:space="preserve"> into the KI description.</w:t>
      </w:r>
    </w:p>
    <w:p w14:paraId="741471A1" w14:textId="77777777" w:rsidR="00494C5F" w:rsidRDefault="00494C5F">
      <w:pPr>
        <w:pStyle w:val="CommentText"/>
      </w:pPr>
    </w:p>
    <w:p w14:paraId="0A0A2964" w14:textId="06E1C957" w:rsidR="00494C5F" w:rsidRDefault="00494C5F">
      <w:pPr>
        <w:pStyle w:val="CommentText"/>
      </w:pPr>
      <w:r>
        <w:t xml:space="preserve">Prakash </w:t>
      </w:r>
      <w:r>
        <w:sym w:font="Wingdings" w:char="F0E8"/>
      </w:r>
      <w:r>
        <w:t xml:space="preserve"> Not entirely sure of this. Just included Change 3 below for disc</w:t>
      </w:r>
      <w:r w:rsidR="006B316C">
        <w:t>u</w:t>
      </w:r>
      <w:r>
        <w:t>s</w:t>
      </w:r>
      <w:r w:rsidR="006B316C">
        <w:t>s</w:t>
      </w:r>
      <w:r>
        <w:t>ion based on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0A2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3D8" w16cex:dateUtc="2023-02-20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0A2964" w16cid:durableId="279DC3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8D730" w14:textId="77777777" w:rsidR="000D27B2" w:rsidRDefault="000D27B2">
      <w:r>
        <w:separator/>
      </w:r>
    </w:p>
  </w:endnote>
  <w:endnote w:type="continuationSeparator" w:id="0">
    <w:p w14:paraId="4E1E933E" w14:textId="77777777" w:rsidR="000D27B2" w:rsidRDefault="000D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413C2" w14:textId="77777777" w:rsidR="000D27B2" w:rsidRDefault="000D27B2">
      <w:r>
        <w:separator/>
      </w:r>
    </w:p>
  </w:footnote>
  <w:footnote w:type="continuationSeparator" w:id="0">
    <w:p w14:paraId="449A8E97" w14:textId="77777777" w:rsidR="000D27B2" w:rsidRDefault="000D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7F60FF44" w14:textId="435698EF" w:rsidR="00103EB4" w:rsidRPr="003C7587" w:rsidRDefault="00103EB4" w:rsidP="00103EB4">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2B0081">
      <w:rPr>
        <w:rFonts w:ascii="AppleSystemUIFont" w:eastAsia="Batang" w:hAnsi="AppleSystemUIFont" w:cs="AppleSystemUIFont"/>
        <w:b/>
        <w:bCs/>
        <w:sz w:val="26"/>
        <w:szCs w:val="26"/>
        <w:lang w:eastAsia="zh-CN"/>
      </w:rPr>
      <w:t>S4-230250</w:t>
    </w:r>
  </w:p>
  <w:p w14:paraId="0987F59C" w14:textId="7B42D087" w:rsidR="00B427FA" w:rsidRPr="009339BC" w:rsidRDefault="00103EB4" w:rsidP="00103EB4">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DF7C1E"/>
    <w:multiLevelType w:val="hybridMultilevel"/>
    <w:tmpl w:val="DC80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3130C0"/>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656F"/>
    <w:multiLevelType w:val="hybridMultilevel"/>
    <w:tmpl w:val="3F669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5193E"/>
    <w:multiLevelType w:val="hybridMultilevel"/>
    <w:tmpl w:val="4CCE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C22FB"/>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F91B60"/>
    <w:multiLevelType w:val="hybridMultilevel"/>
    <w:tmpl w:val="CB8C5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38956AA5"/>
    <w:multiLevelType w:val="hybridMultilevel"/>
    <w:tmpl w:val="2CBA5A9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966D5"/>
    <w:multiLevelType w:val="hybridMultilevel"/>
    <w:tmpl w:val="E8C4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A27A6"/>
    <w:multiLevelType w:val="hybridMultilevel"/>
    <w:tmpl w:val="9E243BC6"/>
    <w:lvl w:ilvl="0" w:tplc="0409000F">
      <w:start w:val="1"/>
      <w:numFmt w:val="decimal"/>
      <w:lvlText w:val="%1."/>
      <w:lvlJc w:val="left"/>
      <w:pPr>
        <w:ind w:left="868" w:hanging="360"/>
      </w:pPr>
      <w:rPr>
        <w:rFont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0" w15:restartNumberingAfterBreak="0">
    <w:nsid w:val="52205745"/>
    <w:multiLevelType w:val="hybridMultilevel"/>
    <w:tmpl w:val="55C4BE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14D78"/>
    <w:multiLevelType w:val="hybridMultilevel"/>
    <w:tmpl w:val="6B1C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224FC5"/>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4053B9A"/>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7A95CF5"/>
    <w:multiLevelType w:val="hybridMultilevel"/>
    <w:tmpl w:val="EE7E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1"/>
  </w:num>
  <w:num w:numId="5">
    <w:abstractNumId w:val="16"/>
  </w:num>
  <w:num w:numId="6">
    <w:abstractNumId w:val="24"/>
  </w:num>
  <w:num w:numId="7">
    <w:abstractNumId w:val="25"/>
  </w:num>
  <w:num w:numId="8">
    <w:abstractNumId w:val="23"/>
  </w:num>
  <w:num w:numId="9">
    <w:abstractNumId w:val="21"/>
  </w:num>
  <w:num w:numId="10">
    <w:abstractNumId w:val="7"/>
  </w:num>
  <w:num w:numId="11">
    <w:abstractNumId w:val="17"/>
  </w:num>
  <w:num w:numId="12">
    <w:abstractNumId w:val="5"/>
  </w:num>
  <w:num w:numId="13">
    <w:abstractNumId w:val="15"/>
  </w:num>
  <w:num w:numId="14">
    <w:abstractNumId w:val="29"/>
  </w:num>
  <w:num w:numId="15">
    <w:abstractNumId w:val="8"/>
  </w:num>
  <w:num w:numId="16">
    <w:abstractNumId w:val="6"/>
  </w:num>
  <w:num w:numId="17">
    <w:abstractNumId w:val="19"/>
  </w:num>
  <w:num w:numId="18">
    <w:abstractNumId w:val="10"/>
  </w:num>
  <w:num w:numId="19">
    <w:abstractNumId w:val="14"/>
  </w:num>
  <w:num w:numId="20">
    <w:abstractNumId w:val="22"/>
  </w:num>
  <w:num w:numId="21">
    <w:abstractNumId w:val="9"/>
  </w:num>
  <w:num w:numId="22">
    <w:abstractNumId w:val="18"/>
  </w:num>
  <w:num w:numId="23">
    <w:abstractNumId w:val="28"/>
  </w:num>
  <w:num w:numId="24">
    <w:abstractNumId w:val="13"/>
  </w:num>
  <w:num w:numId="25">
    <w:abstractNumId w:val="3"/>
  </w:num>
  <w:num w:numId="26">
    <w:abstractNumId w:val="20"/>
  </w:num>
  <w:num w:numId="27">
    <w:abstractNumId w:val="26"/>
  </w:num>
  <w:num w:numId="28">
    <w:abstractNumId w:val="27"/>
  </w:num>
  <w:num w:numId="2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Reddy">
    <w15:presenceInfo w15:providerId="None" w15:userId="Prakash Reddy"/>
  </w15:person>
  <w15:person w15:author="Prakash Kolan">
    <w15:presenceInfo w15:providerId="None" w15:userId="Prakash Kolan"/>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356"/>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5"/>
    <w:rsid w:val="00010E2A"/>
    <w:rsid w:val="00010FA2"/>
    <w:rsid w:val="0001258E"/>
    <w:rsid w:val="00012607"/>
    <w:rsid w:val="00012A25"/>
    <w:rsid w:val="00013058"/>
    <w:rsid w:val="0001311E"/>
    <w:rsid w:val="00013247"/>
    <w:rsid w:val="00013D4B"/>
    <w:rsid w:val="00013FE8"/>
    <w:rsid w:val="00013FF1"/>
    <w:rsid w:val="00014672"/>
    <w:rsid w:val="00014CC2"/>
    <w:rsid w:val="00014E92"/>
    <w:rsid w:val="00015452"/>
    <w:rsid w:val="00015819"/>
    <w:rsid w:val="00015AA2"/>
    <w:rsid w:val="00015BF8"/>
    <w:rsid w:val="00015CDB"/>
    <w:rsid w:val="000163A4"/>
    <w:rsid w:val="00016443"/>
    <w:rsid w:val="0001647F"/>
    <w:rsid w:val="00016540"/>
    <w:rsid w:val="000166D8"/>
    <w:rsid w:val="000167DC"/>
    <w:rsid w:val="0001690F"/>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3C"/>
    <w:rsid w:val="00024FB8"/>
    <w:rsid w:val="0002598F"/>
    <w:rsid w:val="00025DE1"/>
    <w:rsid w:val="00025F0C"/>
    <w:rsid w:val="00026191"/>
    <w:rsid w:val="00026517"/>
    <w:rsid w:val="000272BD"/>
    <w:rsid w:val="000279A7"/>
    <w:rsid w:val="00030211"/>
    <w:rsid w:val="0003042A"/>
    <w:rsid w:val="000306E5"/>
    <w:rsid w:val="000306FD"/>
    <w:rsid w:val="00030905"/>
    <w:rsid w:val="0003135F"/>
    <w:rsid w:val="00031446"/>
    <w:rsid w:val="00031AF0"/>
    <w:rsid w:val="00031CF6"/>
    <w:rsid w:val="00031D0C"/>
    <w:rsid w:val="00032074"/>
    <w:rsid w:val="00032A9A"/>
    <w:rsid w:val="00032B60"/>
    <w:rsid w:val="00032BF4"/>
    <w:rsid w:val="00032CC4"/>
    <w:rsid w:val="00032D70"/>
    <w:rsid w:val="000330C3"/>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37925"/>
    <w:rsid w:val="00040022"/>
    <w:rsid w:val="000400AA"/>
    <w:rsid w:val="000401AD"/>
    <w:rsid w:val="000404B3"/>
    <w:rsid w:val="00040577"/>
    <w:rsid w:val="000406C0"/>
    <w:rsid w:val="00040A75"/>
    <w:rsid w:val="00040ED4"/>
    <w:rsid w:val="0004102E"/>
    <w:rsid w:val="00041566"/>
    <w:rsid w:val="00041B51"/>
    <w:rsid w:val="0004225D"/>
    <w:rsid w:val="000424CB"/>
    <w:rsid w:val="00042932"/>
    <w:rsid w:val="00043283"/>
    <w:rsid w:val="000434D0"/>
    <w:rsid w:val="00043CA6"/>
    <w:rsid w:val="000442D5"/>
    <w:rsid w:val="000445F4"/>
    <w:rsid w:val="00044BBC"/>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6DD"/>
    <w:rsid w:val="0006295F"/>
    <w:rsid w:val="000629AC"/>
    <w:rsid w:val="0006309B"/>
    <w:rsid w:val="000630EB"/>
    <w:rsid w:val="00063322"/>
    <w:rsid w:val="0006347F"/>
    <w:rsid w:val="00063617"/>
    <w:rsid w:val="00063A5E"/>
    <w:rsid w:val="00063AC1"/>
    <w:rsid w:val="00063D3B"/>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291"/>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2FA2"/>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61A"/>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7A2"/>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487"/>
    <w:rsid w:val="000C37A6"/>
    <w:rsid w:val="000C4950"/>
    <w:rsid w:val="000C526E"/>
    <w:rsid w:val="000C5AC4"/>
    <w:rsid w:val="000C5DEA"/>
    <w:rsid w:val="000C5F83"/>
    <w:rsid w:val="000C6FCA"/>
    <w:rsid w:val="000C7BAE"/>
    <w:rsid w:val="000C7CBC"/>
    <w:rsid w:val="000D0522"/>
    <w:rsid w:val="000D0955"/>
    <w:rsid w:val="000D09A5"/>
    <w:rsid w:val="000D108D"/>
    <w:rsid w:val="000D11C8"/>
    <w:rsid w:val="000D1B87"/>
    <w:rsid w:val="000D1CE1"/>
    <w:rsid w:val="000D1E95"/>
    <w:rsid w:val="000D1ECF"/>
    <w:rsid w:val="000D2291"/>
    <w:rsid w:val="000D27B2"/>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25B"/>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49E"/>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3EB4"/>
    <w:rsid w:val="00104253"/>
    <w:rsid w:val="001042BD"/>
    <w:rsid w:val="00104C59"/>
    <w:rsid w:val="00104FD5"/>
    <w:rsid w:val="001053F3"/>
    <w:rsid w:val="001054BC"/>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390"/>
    <w:rsid w:val="00122537"/>
    <w:rsid w:val="001225DC"/>
    <w:rsid w:val="0012270D"/>
    <w:rsid w:val="001227A1"/>
    <w:rsid w:val="00122876"/>
    <w:rsid w:val="00122C4D"/>
    <w:rsid w:val="00122FFF"/>
    <w:rsid w:val="0012307A"/>
    <w:rsid w:val="0012335E"/>
    <w:rsid w:val="00123362"/>
    <w:rsid w:val="001233D7"/>
    <w:rsid w:val="00124047"/>
    <w:rsid w:val="001243F9"/>
    <w:rsid w:val="001249A4"/>
    <w:rsid w:val="00124EB4"/>
    <w:rsid w:val="0012541D"/>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2FDA"/>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3E"/>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7BD"/>
    <w:rsid w:val="00172817"/>
    <w:rsid w:val="00172BEC"/>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BFD"/>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2ED"/>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90"/>
    <w:rsid w:val="001A5262"/>
    <w:rsid w:val="001A5E8D"/>
    <w:rsid w:val="001A683B"/>
    <w:rsid w:val="001A68FF"/>
    <w:rsid w:val="001A6984"/>
    <w:rsid w:val="001A6A27"/>
    <w:rsid w:val="001A6AF7"/>
    <w:rsid w:val="001A6C7E"/>
    <w:rsid w:val="001A6C91"/>
    <w:rsid w:val="001A6CD6"/>
    <w:rsid w:val="001A6EC2"/>
    <w:rsid w:val="001A6ED6"/>
    <w:rsid w:val="001A70FE"/>
    <w:rsid w:val="001A71C0"/>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35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525"/>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2E"/>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316"/>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07B"/>
    <w:rsid w:val="00241635"/>
    <w:rsid w:val="002417BC"/>
    <w:rsid w:val="00241B29"/>
    <w:rsid w:val="002424DA"/>
    <w:rsid w:val="00242A2D"/>
    <w:rsid w:val="00242B43"/>
    <w:rsid w:val="00242C62"/>
    <w:rsid w:val="00242F2A"/>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527"/>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847"/>
    <w:rsid w:val="00262936"/>
    <w:rsid w:val="0026297A"/>
    <w:rsid w:val="00263463"/>
    <w:rsid w:val="002636E7"/>
    <w:rsid w:val="00263F36"/>
    <w:rsid w:val="002647B5"/>
    <w:rsid w:val="00264BA8"/>
    <w:rsid w:val="00264C54"/>
    <w:rsid w:val="00264CC6"/>
    <w:rsid w:val="002654DB"/>
    <w:rsid w:val="00265EC2"/>
    <w:rsid w:val="0026684D"/>
    <w:rsid w:val="002669E5"/>
    <w:rsid w:val="00266B5F"/>
    <w:rsid w:val="00267162"/>
    <w:rsid w:val="002674C1"/>
    <w:rsid w:val="0027057C"/>
    <w:rsid w:val="002706C3"/>
    <w:rsid w:val="0027070D"/>
    <w:rsid w:val="0027093E"/>
    <w:rsid w:val="002710D6"/>
    <w:rsid w:val="0027129F"/>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ABB"/>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081"/>
    <w:rsid w:val="002B0284"/>
    <w:rsid w:val="002B05B8"/>
    <w:rsid w:val="002B0F7B"/>
    <w:rsid w:val="002B1627"/>
    <w:rsid w:val="002B18B0"/>
    <w:rsid w:val="002B1A56"/>
    <w:rsid w:val="002B1C6C"/>
    <w:rsid w:val="002B1D41"/>
    <w:rsid w:val="002B1E24"/>
    <w:rsid w:val="002B20E6"/>
    <w:rsid w:val="002B2AB8"/>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68E"/>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071"/>
    <w:rsid w:val="002C62CC"/>
    <w:rsid w:val="002C6363"/>
    <w:rsid w:val="002C6620"/>
    <w:rsid w:val="002C66C4"/>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98D"/>
    <w:rsid w:val="002D60B6"/>
    <w:rsid w:val="002D67A0"/>
    <w:rsid w:val="002D692B"/>
    <w:rsid w:val="002D6AC3"/>
    <w:rsid w:val="002D6C0A"/>
    <w:rsid w:val="002D6CDB"/>
    <w:rsid w:val="002D6EE9"/>
    <w:rsid w:val="002D6F0A"/>
    <w:rsid w:val="002D7142"/>
    <w:rsid w:val="002D768C"/>
    <w:rsid w:val="002D7779"/>
    <w:rsid w:val="002D7FF9"/>
    <w:rsid w:val="002E06D5"/>
    <w:rsid w:val="002E0849"/>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51B"/>
    <w:rsid w:val="002E7AE6"/>
    <w:rsid w:val="002F011C"/>
    <w:rsid w:val="002F02C0"/>
    <w:rsid w:val="002F03C2"/>
    <w:rsid w:val="002F1058"/>
    <w:rsid w:val="002F14BE"/>
    <w:rsid w:val="002F16AC"/>
    <w:rsid w:val="002F1970"/>
    <w:rsid w:val="002F1BFC"/>
    <w:rsid w:val="002F23D5"/>
    <w:rsid w:val="002F25A0"/>
    <w:rsid w:val="002F25A5"/>
    <w:rsid w:val="002F2D08"/>
    <w:rsid w:val="002F2EDD"/>
    <w:rsid w:val="002F318A"/>
    <w:rsid w:val="002F3998"/>
    <w:rsid w:val="002F3BF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D20"/>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5F6"/>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1BD"/>
    <w:rsid w:val="00353415"/>
    <w:rsid w:val="003541F2"/>
    <w:rsid w:val="00354722"/>
    <w:rsid w:val="00354AAE"/>
    <w:rsid w:val="003553F8"/>
    <w:rsid w:val="0035573D"/>
    <w:rsid w:val="00355F13"/>
    <w:rsid w:val="00356304"/>
    <w:rsid w:val="0035636A"/>
    <w:rsid w:val="00356938"/>
    <w:rsid w:val="00356ACB"/>
    <w:rsid w:val="00356B58"/>
    <w:rsid w:val="0035753C"/>
    <w:rsid w:val="0035778E"/>
    <w:rsid w:val="003578AC"/>
    <w:rsid w:val="00357D0B"/>
    <w:rsid w:val="003600FE"/>
    <w:rsid w:val="00360200"/>
    <w:rsid w:val="00360529"/>
    <w:rsid w:val="003606C4"/>
    <w:rsid w:val="003607CA"/>
    <w:rsid w:val="00360DB0"/>
    <w:rsid w:val="00361016"/>
    <w:rsid w:val="00361559"/>
    <w:rsid w:val="003618EE"/>
    <w:rsid w:val="00361991"/>
    <w:rsid w:val="00361D8A"/>
    <w:rsid w:val="0036206A"/>
    <w:rsid w:val="00362A16"/>
    <w:rsid w:val="00362A3A"/>
    <w:rsid w:val="00362FFE"/>
    <w:rsid w:val="0036300A"/>
    <w:rsid w:val="0036328F"/>
    <w:rsid w:val="003637CA"/>
    <w:rsid w:val="00363843"/>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6A3"/>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90C"/>
    <w:rsid w:val="003B4B8B"/>
    <w:rsid w:val="003B4DF0"/>
    <w:rsid w:val="003B5316"/>
    <w:rsid w:val="003B56FB"/>
    <w:rsid w:val="003B5979"/>
    <w:rsid w:val="003B59BD"/>
    <w:rsid w:val="003B5D2C"/>
    <w:rsid w:val="003B63B6"/>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C7A39"/>
    <w:rsid w:val="003D0D82"/>
    <w:rsid w:val="003D19CF"/>
    <w:rsid w:val="003D1A36"/>
    <w:rsid w:val="003D1DF9"/>
    <w:rsid w:val="003D20B2"/>
    <w:rsid w:val="003D2597"/>
    <w:rsid w:val="003D29D0"/>
    <w:rsid w:val="003D2C66"/>
    <w:rsid w:val="003D2F82"/>
    <w:rsid w:val="003D30CF"/>
    <w:rsid w:val="003D3A48"/>
    <w:rsid w:val="003D3BA6"/>
    <w:rsid w:val="003D3FFB"/>
    <w:rsid w:val="003D44D6"/>
    <w:rsid w:val="003D45F8"/>
    <w:rsid w:val="003D5103"/>
    <w:rsid w:val="003D565B"/>
    <w:rsid w:val="003D68C8"/>
    <w:rsid w:val="003D6FDF"/>
    <w:rsid w:val="003D706A"/>
    <w:rsid w:val="003D73C6"/>
    <w:rsid w:val="003D75B9"/>
    <w:rsid w:val="003D7A1E"/>
    <w:rsid w:val="003D7F75"/>
    <w:rsid w:val="003E031D"/>
    <w:rsid w:val="003E0955"/>
    <w:rsid w:val="003E1286"/>
    <w:rsid w:val="003E1757"/>
    <w:rsid w:val="003E1A32"/>
    <w:rsid w:val="003E1BED"/>
    <w:rsid w:val="003E1EF6"/>
    <w:rsid w:val="003E20D6"/>
    <w:rsid w:val="003E2109"/>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650"/>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14A"/>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327"/>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5F42"/>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3C65"/>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E8F"/>
    <w:rsid w:val="00447626"/>
    <w:rsid w:val="00447C37"/>
    <w:rsid w:val="004503AB"/>
    <w:rsid w:val="004505EC"/>
    <w:rsid w:val="00450933"/>
    <w:rsid w:val="00451258"/>
    <w:rsid w:val="00451513"/>
    <w:rsid w:val="00451592"/>
    <w:rsid w:val="00451CFF"/>
    <w:rsid w:val="00451D60"/>
    <w:rsid w:val="00452001"/>
    <w:rsid w:val="0045320C"/>
    <w:rsid w:val="0045365A"/>
    <w:rsid w:val="00453B10"/>
    <w:rsid w:val="00453F3E"/>
    <w:rsid w:val="004541A1"/>
    <w:rsid w:val="004548CE"/>
    <w:rsid w:val="00454B57"/>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2D"/>
    <w:rsid w:val="00461B67"/>
    <w:rsid w:val="00461DA0"/>
    <w:rsid w:val="00461FA0"/>
    <w:rsid w:val="004622D9"/>
    <w:rsid w:val="004623B7"/>
    <w:rsid w:val="0046262B"/>
    <w:rsid w:val="00462826"/>
    <w:rsid w:val="00462DAD"/>
    <w:rsid w:val="004637C1"/>
    <w:rsid w:val="00463EDF"/>
    <w:rsid w:val="00464473"/>
    <w:rsid w:val="00464562"/>
    <w:rsid w:val="0046481A"/>
    <w:rsid w:val="00464F54"/>
    <w:rsid w:val="00465229"/>
    <w:rsid w:val="004652EA"/>
    <w:rsid w:val="00465EF7"/>
    <w:rsid w:val="0046630C"/>
    <w:rsid w:val="004664BA"/>
    <w:rsid w:val="00466555"/>
    <w:rsid w:val="00466778"/>
    <w:rsid w:val="00466D7F"/>
    <w:rsid w:val="0046723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E73"/>
    <w:rsid w:val="004920B2"/>
    <w:rsid w:val="00492272"/>
    <w:rsid w:val="004922D2"/>
    <w:rsid w:val="004927F4"/>
    <w:rsid w:val="00492EEE"/>
    <w:rsid w:val="0049305D"/>
    <w:rsid w:val="004934D1"/>
    <w:rsid w:val="0049378A"/>
    <w:rsid w:val="00493E2E"/>
    <w:rsid w:val="00494B97"/>
    <w:rsid w:val="00494C5F"/>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0921"/>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2E"/>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344"/>
    <w:rsid w:val="004D173C"/>
    <w:rsid w:val="004D17C7"/>
    <w:rsid w:val="004D181C"/>
    <w:rsid w:val="004D1A1E"/>
    <w:rsid w:val="004D1A72"/>
    <w:rsid w:val="004D1C79"/>
    <w:rsid w:val="004D2067"/>
    <w:rsid w:val="004D2A34"/>
    <w:rsid w:val="004D2BEC"/>
    <w:rsid w:val="004D2C31"/>
    <w:rsid w:val="004D2C35"/>
    <w:rsid w:val="004D2C38"/>
    <w:rsid w:val="004D2EE3"/>
    <w:rsid w:val="004D2F9F"/>
    <w:rsid w:val="004D35B7"/>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08F"/>
    <w:rsid w:val="00500965"/>
    <w:rsid w:val="00500A9D"/>
    <w:rsid w:val="00500C79"/>
    <w:rsid w:val="00500DE8"/>
    <w:rsid w:val="00500F6A"/>
    <w:rsid w:val="00501290"/>
    <w:rsid w:val="00501994"/>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7B4"/>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028"/>
    <w:rsid w:val="0052068C"/>
    <w:rsid w:val="0052077F"/>
    <w:rsid w:val="0052117A"/>
    <w:rsid w:val="00521576"/>
    <w:rsid w:val="00521773"/>
    <w:rsid w:val="005219B0"/>
    <w:rsid w:val="00521AA7"/>
    <w:rsid w:val="00521ACE"/>
    <w:rsid w:val="00522075"/>
    <w:rsid w:val="005220FB"/>
    <w:rsid w:val="00522550"/>
    <w:rsid w:val="00522889"/>
    <w:rsid w:val="00522BDB"/>
    <w:rsid w:val="00522BF5"/>
    <w:rsid w:val="00522EA7"/>
    <w:rsid w:val="00523154"/>
    <w:rsid w:val="00523B9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461"/>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9"/>
    <w:rsid w:val="0056418B"/>
    <w:rsid w:val="00564349"/>
    <w:rsid w:val="0056451B"/>
    <w:rsid w:val="00564E30"/>
    <w:rsid w:val="00564EB9"/>
    <w:rsid w:val="00564F91"/>
    <w:rsid w:val="0056504C"/>
    <w:rsid w:val="00565585"/>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1C9"/>
    <w:rsid w:val="005752D0"/>
    <w:rsid w:val="00575749"/>
    <w:rsid w:val="005757A8"/>
    <w:rsid w:val="005759D5"/>
    <w:rsid w:val="00575BE0"/>
    <w:rsid w:val="0057624F"/>
    <w:rsid w:val="005765BD"/>
    <w:rsid w:val="00576620"/>
    <w:rsid w:val="00576A86"/>
    <w:rsid w:val="00576D3E"/>
    <w:rsid w:val="00576F3D"/>
    <w:rsid w:val="005770F3"/>
    <w:rsid w:val="00577B35"/>
    <w:rsid w:val="00577E49"/>
    <w:rsid w:val="0058077B"/>
    <w:rsid w:val="005807BB"/>
    <w:rsid w:val="0058085D"/>
    <w:rsid w:val="00580DEB"/>
    <w:rsid w:val="00581073"/>
    <w:rsid w:val="0058149B"/>
    <w:rsid w:val="0058163E"/>
    <w:rsid w:val="005817C1"/>
    <w:rsid w:val="00581823"/>
    <w:rsid w:val="005818B0"/>
    <w:rsid w:val="00582130"/>
    <w:rsid w:val="0058213F"/>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BFE"/>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14F"/>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10E"/>
    <w:rsid w:val="005D534A"/>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136"/>
    <w:rsid w:val="005F53B8"/>
    <w:rsid w:val="005F5AD5"/>
    <w:rsid w:val="005F60CC"/>
    <w:rsid w:val="005F6206"/>
    <w:rsid w:val="005F6A21"/>
    <w:rsid w:val="005F6B46"/>
    <w:rsid w:val="005F6D29"/>
    <w:rsid w:val="005F7223"/>
    <w:rsid w:val="005F7646"/>
    <w:rsid w:val="005F7760"/>
    <w:rsid w:val="005F7940"/>
    <w:rsid w:val="0060055B"/>
    <w:rsid w:val="00600827"/>
    <w:rsid w:val="00600B70"/>
    <w:rsid w:val="00601E11"/>
    <w:rsid w:val="006027C9"/>
    <w:rsid w:val="006028EE"/>
    <w:rsid w:val="00602D7B"/>
    <w:rsid w:val="00603000"/>
    <w:rsid w:val="00603659"/>
    <w:rsid w:val="00603947"/>
    <w:rsid w:val="00603CC9"/>
    <w:rsid w:val="006045BA"/>
    <w:rsid w:val="006049A2"/>
    <w:rsid w:val="006049F5"/>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67B"/>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921"/>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A73"/>
    <w:rsid w:val="00627E77"/>
    <w:rsid w:val="00627F9F"/>
    <w:rsid w:val="00630876"/>
    <w:rsid w:val="006308BE"/>
    <w:rsid w:val="00630D46"/>
    <w:rsid w:val="00630DB0"/>
    <w:rsid w:val="00630FD9"/>
    <w:rsid w:val="0063135D"/>
    <w:rsid w:val="006313C5"/>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94"/>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E67"/>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742"/>
    <w:rsid w:val="0068001D"/>
    <w:rsid w:val="00681053"/>
    <w:rsid w:val="006816D2"/>
    <w:rsid w:val="006818FC"/>
    <w:rsid w:val="00681A2A"/>
    <w:rsid w:val="00681A3C"/>
    <w:rsid w:val="00681B70"/>
    <w:rsid w:val="00681CD7"/>
    <w:rsid w:val="006821A3"/>
    <w:rsid w:val="00682348"/>
    <w:rsid w:val="006824D7"/>
    <w:rsid w:val="006825C1"/>
    <w:rsid w:val="00682AA8"/>
    <w:rsid w:val="00683729"/>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6F38"/>
    <w:rsid w:val="006A7C60"/>
    <w:rsid w:val="006B0505"/>
    <w:rsid w:val="006B08DA"/>
    <w:rsid w:val="006B0BAC"/>
    <w:rsid w:val="006B0CDF"/>
    <w:rsid w:val="006B1646"/>
    <w:rsid w:val="006B1C53"/>
    <w:rsid w:val="006B1C5A"/>
    <w:rsid w:val="006B2302"/>
    <w:rsid w:val="006B2352"/>
    <w:rsid w:val="006B23A4"/>
    <w:rsid w:val="006B2470"/>
    <w:rsid w:val="006B2899"/>
    <w:rsid w:val="006B316C"/>
    <w:rsid w:val="006B32C5"/>
    <w:rsid w:val="006B34F8"/>
    <w:rsid w:val="006B37C2"/>
    <w:rsid w:val="006B3975"/>
    <w:rsid w:val="006B3976"/>
    <w:rsid w:val="006B3DE6"/>
    <w:rsid w:val="006B446F"/>
    <w:rsid w:val="006B4F4D"/>
    <w:rsid w:val="006B514A"/>
    <w:rsid w:val="006B53D5"/>
    <w:rsid w:val="006B57B2"/>
    <w:rsid w:val="006B5ED1"/>
    <w:rsid w:val="006B6335"/>
    <w:rsid w:val="006B66EF"/>
    <w:rsid w:val="006B6BEA"/>
    <w:rsid w:val="006B6D17"/>
    <w:rsid w:val="006B6E5A"/>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BD9"/>
    <w:rsid w:val="006D5C59"/>
    <w:rsid w:val="006D635B"/>
    <w:rsid w:val="006D6445"/>
    <w:rsid w:val="006D66DD"/>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307"/>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5FB"/>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DA8"/>
    <w:rsid w:val="00720E69"/>
    <w:rsid w:val="007213EB"/>
    <w:rsid w:val="007216C2"/>
    <w:rsid w:val="007219D7"/>
    <w:rsid w:val="0072228B"/>
    <w:rsid w:val="007229A0"/>
    <w:rsid w:val="00722A2C"/>
    <w:rsid w:val="00722A5B"/>
    <w:rsid w:val="00722AEA"/>
    <w:rsid w:val="00722BA0"/>
    <w:rsid w:val="0072342B"/>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AE4"/>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75D"/>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164"/>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9A2"/>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0F4"/>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A9"/>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43"/>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88C"/>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22"/>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EBD"/>
    <w:rsid w:val="007B7F87"/>
    <w:rsid w:val="007C01AD"/>
    <w:rsid w:val="007C0559"/>
    <w:rsid w:val="007C08A9"/>
    <w:rsid w:val="007C0982"/>
    <w:rsid w:val="007C0C6A"/>
    <w:rsid w:val="007C0D51"/>
    <w:rsid w:val="007C0EEB"/>
    <w:rsid w:val="007C0FA3"/>
    <w:rsid w:val="007C1350"/>
    <w:rsid w:val="007C1633"/>
    <w:rsid w:val="007C16B5"/>
    <w:rsid w:val="007C207C"/>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DF"/>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29B7"/>
    <w:rsid w:val="007D2E82"/>
    <w:rsid w:val="007D3188"/>
    <w:rsid w:val="007D3365"/>
    <w:rsid w:val="007D377D"/>
    <w:rsid w:val="007D3A58"/>
    <w:rsid w:val="007D3B10"/>
    <w:rsid w:val="007D463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72E"/>
    <w:rsid w:val="007F381A"/>
    <w:rsid w:val="007F38DC"/>
    <w:rsid w:val="007F3A9C"/>
    <w:rsid w:val="007F3D27"/>
    <w:rsid w:val="007F439C"/>
    <w:rsid w:val="007F43F7"/>
    <w:rsid w:val="007F43FE"/>
    <w:rsid w:val="007F4826"/>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0C4"/>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27E8"/>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2F1B"/>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2E8"/>
    <w:rsid w:val="00827E7B"/>
    <w:rsid w:val="00830058"/>
    <w:rsid w:val="00830241"/>
    <w:rsid w:val="0083096D"/>
    <w:rsid w:val="00831031"/>
    <w:rsid w:val="008316A5"/>
    <w:rsid w:val="00831759"/>
    <w:rsid w:val="008318A0"/>
    <w:rsid w:val="008318B3"/>
    <w:rsid w:val="008320FE"/>
    <w:rsid w:val="00832213"/>
    <w:rsid w:val="00832DDB"/>
    <w:rsid w:val="008330A7"/>
    <w:rsid w:val="00833104"/>
    <w:rsid w:val="00833C36"/>
    <w:rsid w:val="00834187"/>
    <w:rsid w:val="008347C3"/>
    <w:rsid w:val="00834BD3"/>
    <w:rsid w:val="00834ECD"/>
    <w:rsid w:val="00835915"/>
    <w:rsid w:val="00835D29"/>
    <w:rsid w:val="00835F70"/>
    <w:rsid w:val="00836046"/>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5D6"/>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065"/>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1F"/>
    <w:rsid w:val="00867E6E"/>
    <w:rsid w:val="00870685"/>
    <w:rsid w:val="0087076C"/>
    <w:rsid w:val="0087111D"/>
    <w:rsid w:val="008712DA"/>
    <w:rsid w:val="0087171F"/>
    <w:rsid w:val="00871CD4"/>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892"/>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B8C"/>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29F"/>
    <w:rsid w:val="008B24C5"/>
    <w:rsid w:val="008B2622"/>
    <w:rsid w:val="008B344A"/>
    <w:rsid w:val="008B37BA"/>
    <w:rsid w:val="008B39B1"/>
    <w:rsid w:val="008B3EFF"/>
    <w:rsid w:val="008B48C1"/>
    <w:rsid w:val="008B4982"/>
    <w:rsid w:val="008B4A2E"/>
    <w:rsid w:val="008B4C69"/>
    <w:rsid w:val="008B55F4"/>
    <w:rsid w:val="008B5880"/>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44F"/>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5ECC"/>
    <w:rsid w:val="008F64EF"/>
    <w:rsid w:val="008F65E8"/>
    <w:rsid w:val="008F6ADA"/>
    <w:rsid w:val="008F6AF0"/>
    <w:rsid w:val="008F6E82"/>
    <w:rsid w:val="008F6EE5"/>
    <w:rsid w:val="008F759C"/>
    <w:rsid w:val="008F75D3"/>
    <w:rsid w:val="008F7B70"/>
    <w:rsid w:val="008F7CCA"/>
    <w:rsid w:val="008F7DB8"/>
    <w:rsid w:val="009004AD"/>
    <w:rsid w:val="00900A10"/>
    <w:rsid w:val="00900C7E"/>
    <w:rsid w:val="00901138"/>
    <w:rsid w:val="0090120C"/>
    <w:rsid w:val="009012B4"/>
    <w:rsid w:val="0090132A"/>
    <w:rsid w:val="009017AE"/>
    <w:rsid w:val="00901DB9"/>
    <w:rsid w:val="009025F2"/>
    <w:rsid w:val="00902746"/>
    <w:rsid w:val="009029F1"/>
    <w:rsid w:val="00902CD2"/>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9F6"/>
    <w:rsid w:val="00915A05"/>
    <w:rsid w:val="00915AE1"/>
    <w:rsid w:val="00915D19"/>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786"/>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963"/>
    <w:rsid w:val="00942EC3"/>
    <w:rsid w:val="009434AB"/>
    <w:rsid w:val="0094392D"/>
    <w:rsid w:val="0094396F"/>
    <w:rsid w:val="00943CB1"/>
    <w:rsid w:val="00943F75"/>
    <w:rsid w:val="00944296"/>
    <w:rsid w:val="00944379"/>
    <w:rsid w:val="00945578"/>
    <w:rsid w:val="009455E7"/>
    <w:rsid w:val="0094586B"/>
    <w:rsid w:val="0094594E"/>
    <w:rsid w:val="0094622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4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1FBF"/>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67CE1"/>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2B"/>
    <w:rsid w:val="009742E3"/>
    <w:rsid w:val="009743D2"/>
    <w:rsid w:val="009748AC"/>
    <w:rsid w:val="00974940"/>
    <w:rsid w:val="00974D1A"/>
    <w:rsid w:val="00975673"/>
    <w:rsid w:val="00976898"/>
    <w:rsid w:val="009768A7"/>
    <w:rsid w:val="00976950"/>
    <w:rsid w:val="00977421"/>
    <w:rsid w:val="00977ABF"/>
    <w:rsid w:val="009800F2"/>
    <w:rsid w:val="00980560"/>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6A8"/>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202"/>
    <w:rsid w:val="00996AD2"/>
    <w:rsid w:val="00996B89"/>
    <w:rsid w:val="00996F96"/>
    <w:rsid w:val="00997491"/>
    <w:rsid w:val="00997665"/>
    <w:rsid w:val="009978B8"/>
    <w:rsid w:val="009A0299"/>
    <w:rsid w:val="009A1097"/>
    <w:rsid w:val="009A1BB5"/>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AB0"/>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2B2"/>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4B7"/>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50"/>
    <w:rsid w:val="009E4B99"/>
    <w:rsid w:val="009E4B9F"/>
    <w:rsid w:val="009E50C5"/>
    <w:rsid w:val="009E51C8"/>
    <w:rsid w:val="009E56D5"/>
    <w:rsid w:val="009E5C5C"/>
    <w:rsid w:val="009E5E57"/>
    <w:rsid w:val="009E6298"/>
    <w:rsid w:val="009E62AD"/>
    <w:rsid w:val="009E6A53"/>
    <w:rsid w:val="009E6E60"/>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76"/>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D08"/>
    <w:rsid w:val="009F7EDA"/>
    <w:rsid w:val="00A001CB"/>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106"/>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A1C"/>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81A"/>
    <w:rsid w:val="00A15A20"/>
    <w:rsid w:val="00A15B12"/>
    <w:rsid w:val="00A15BD7"/>
    <w:rsid w:val="00A16230"/>
    <w:rsid w:val="00A16342"/>
    <w:rsid w:val="00A16A5F"/>
    <w:rsid w:val="00A16CAF"/>
    <w:rsid w:val="00A1744B"/>
    <w:rsid w:val="00A17ABF"/>
    <w:rsid w:val="00A17D79"/>
    <w:rsid w:val="00A20BF7"/>
    <w:rsid w:val="00A212B5"/>
    <w:rsid w:val="00A21404"/>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BED"/>
    <w:rsid w:val="00A26C18"/>
    <w:rsid w:val="00A26E9A"/>
    <w:rsid w:val="00A26F24"/>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E2"/>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2"/>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0DA4"/>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6ACC"/>
    <w:rsid w:val="00A67930"/>
    <w:rsid w:val="00A704AE"/>
    <w:rsid w:val="00A706F1"/>
    <w:rsid w:val="00A70B53"/>
    <w:rsid w:val="00A70EE5"/>
    <w:rsid w:val="00A70FD5"/>
    <w:rsid w:val="00A7140D"/>
    <w:rsid w:val="00A71421"/>
    <w:rsid w:val="00A715B2"/>
    <w:rsid w:val="00A71C22"/>
    <w:rsid w:val="00A71D40"/>
    <w:rsid w:val="00A720A0"/>
    <w:rsid w:val="00A72145"/>
    <w:rsid w:val="00A72360"/>
    <w:rsid w:val="00A72508"/>
    <w:rsid w:val="00A72783"/>
    <w:rsid w:val="00A72A8D"/>
    <w:rsid w:val="00A72AB8"/>
    <w:rsid w:val="00A730E4"/>
    <w:rsid w:val="00A73135"/>
    <w:rsid w:val="00A738F8"/>
    <w:rsid w:val="00A73990"/>
    <w:rsid w:val="00A73ABF"/>
    <w:rsid w:val="00A7457E"/>
    <w:rsid w:val="00A74BFD"/>
    <w:rsid w:val="00A74EDE"/>
    <w:rsid w:val="00A75AAD"/>
    <w:rsid w:val="00A75DDD"/>
    <w:rsid w:val="00A75F1C"/>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0A2A"/>
    <w:rsid w:val="00A910EE"/>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3E1F"/>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E46"/>
    <w:rsid w:val="00AA0F06"/>
    <w:rsid w:val="00AA0F6A"/>
    <w:rsid w:val="00AA13BB"/>
    <w:rsid w:val="00AA1778"/>
    <w:rsid w:val="00AA212D"/>
    <w:rsid w:val="00AA2696"/>
    <w:rsid w:val="00AA2925"/>
    <w:rsid w:val="00AA2B90"/>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4A"/>
    <w:rsid w:val="00AB00C4"/>
    <w:rsid w:val="00AB0AF2"/>
    <w:rsid w:val="00AB0BB6"/>
    <w:rsid w:val="00AB0DF7"/>
    <w:rsid w:val="00AB108D"/>
    <w:rsid w:val="00AB146F"/>
    <w:rsid w:val="00AB1883"/>
    <w:rsid w:val="00AB1DC1"/>
    <w:rsid w:val="00AB1EB5"/>
    <w:rsid w:val="00AB1EDA"/>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B7ED2"/>
    <w:rsid w:val="00AC000D"/>
    <w:rsid w:val="00AC003F"/>
    <w:rsid w:val="00AC0166"/>
    <w:rsid w:val="00AC0501"/>
    <w:rsid w:val="00AC0889"/>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2FD"/>
    <w:rsid w:val="00AD330D"/>
    <w:rsid w:val="00AD3896"/>
    <w:rsid w:val="00AD3CC1"/>
    <w:rsid w:val="00AD4230"/>
    <w:rsid w:val="00AD45D9"/>
    <w:rsid w:val="00AD4795"/>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487"/>
    <w:rsid w:val="00AE150E"/>
    <w:rsid w:val="00AE1DCC"/>
    <w:rsid w:val="00AE251D"/>
    <w:rsid w:val="00AE26CE"/>
    <w:rsid w:val="00AE284E"/>
    <w:rsid w:val="00AE28FE"/>
    <w:rsid w:val="00AE2B56"/>
    <w:rsid w:val="00AE2E28"/>
    <w:rsid w:val="00AE3604"/>
    <w:rsid w:val="00AE3F37"/>
    <w:rsid w:val="00AE3FA9"/>
    <w:rsid w:val="00AE3FC1"/>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8C"/>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AED"/>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E2C"/>
    <w:rsid w:val="00B27FDB"/>
    <w:rsid w:val="00B300F0"/>
    <w:rsid w:val="00B303BA"/>
    <w:rsid w:val="00B303CC"/>
    <w:rsid w:val="00B3070D"/>
    <w:rsid w:val="00B307B3"/>
    <w:rsid w:val="00B31192"/>
    <w:rsid w:val="00B312EC"/>
    <w:rsid w:val="00B31B4F"/>
    <w:rsid w:val="00B31DB4"/>
    <w:rsid w:val="00B3227B"/>
    <w:rsid w:val="00B33192"/>
    <w:rsid w:val="00B33420"/>
    <w:rsid w:val="00B3360C"/>
    <w:rsid w:val="00B3374B"/>
    <w:rsid w:val="00B33918"/>
    <w:rsid w:val="00B33B90"/>
    <w:rsid w:val="00B34027"/>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1F1"/>
    <w:rsid w:val="00B5523E"/>
    <w:rsid w:val="00B55266"/>
    <w:rsid w:val="00B559D0"/>
    <w:rsid w:val="00B561AF"/>
    <w:rsid w:val="00B56AE6"/>
    <w:rsid w:val="00B56BA6"/>
    <w:rsid w:val="00B5750E"/>
    <w:rsid w:val="00B57589"/>
    <w:rsid w:val="00B57FF3"/>
    <w:rsid w:val="00B603A4"/>
    <w:rsid w:val="00B608F9"/>
    <w:rsid w:val="00B60E0C"/>
    <w:rsid w:val="00B610D3"/>
    <w:rsid w:val="00B61640"/>
    <w:rsid w:val="00B61AA6"/>
    <w:rsid w:val="00B61B8F"/>
    <w:rsid w:val="00B61C51"/>
    <w:rsid w:val="00B61E50"/>
    <w:rsid w:val="00B61EAF"/>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58"/>
    <w:rsid w:val="00B676ED"/>
    <w:rsid w:val="00B67F1F"/>
    <w:rsid w:val="00B70F5B"/>
    <w:rsid w:val="00B7133F"/>
    <w:rsid w:val="00B7174B"/>
    <w:rsid w:val="00B71941"/>
    <w:rsid w:val="00B71E75"/>
    <w:rsid w:val="00B7201D"/>
    <w:rsid w:val="00B72565"/>
    <w:rsid w:val="00B7278C"/>
    <w:rsid w:val="00B72B82"/>
    <w:rsid w:val="00B72BE2"/>
    <w:rsid w:val="00B72C0D"/>
    <w:rsid w:val="00B72C63"/>
    <w:rsid w:val="00B7303A"/>
    <w:rsid w:val="00B732D7"/>
    <w:rsid w:val="00B7356A"/>
    <w:rsid w:val="00B73F5A"/>
    <w:rsid w:val="00B741D3"/>
    <w:rsid w:val="00B74234"/>
    <w:rsid w:val="00B74274"/>
    <w:rsid w:val="00B744C5"/>
    <w:rsid w:val="00B74604"/>
    <w:rsid w:val="00B7485C"/>
    <w:rsid w:val="00B74A23"/>
    <w:rsid w:val="00B7520C"/>
    <w:rsid w:val="00B75889"/>
    <w:rsid w:val="00B75DAA"/>
    <w:rsid w:val="00B76208"/>
    <w:rsid w:val="00B762E0"/>
    <w:rsid w:val="00B76306"/>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A02"/>
    <w:rsid w:val="00B970C0"/>
    <w:rsid w:val="00B97A8F"/>
    <w:rsid w:val="00BA02A9"/>
    <w:rsid w:val="00BA02EB"/>
    <w:rsid w:val="00BA0A36"/>
    <w:rsid w:val="00BA0C0D"/>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2BC"/>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7B"/>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7D2"/>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452"/>
    <w:rsid w:val="00BC475E"/>
    <w:rsid w:val="00BC4762"/>
    <w:rsid w:val="00BC48D7"/>
    <w:rsid w:val="00BC4C9A"/>
    <w:rsid w:val="00BC4CDE"/>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4A5"/>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65C"/>
    <w:rsid w:val="00C06C5B"/>
    <w:rsid w:val="00C07076"/>
    <w:rsid w:val="00C07825"/>
    <w:rsid w:val="00C078EE"/>
    <w:rsid w:val="00C07920"/>
    <w:rsid w:val="00C07EF4"/>
    <w:rsid w:val="00C1018F"/>
    <w:rsid w:val="00C10B25"/>
    <w:rsid w:val="00C10CD3"/>
    <w:rsid w:val="00C11178"/>
    <w:rsid w:val="00C117C8"/>
    <w:rsid w:val="00C1197D"/>
    <w:rsid w:val="00C121BD"/>
    <w:rsid w:val="00C12225"/>
    <w:rsid w:val="00C1299C"/>
    <w:rsid w:val="00C12F2E"/>
    <w:rsid w:val="00C131FA"/>
    <w:rsid w:val="00C13540"/>
    <w:rsid w:val="00C13560"/>
    <w:rsid w:val="00C144A4"/>
    <w:rsid w:val="00C14D0A"/>
    <w:rsid w:val="00C14E6E"/>
    <w:rsid w:val="00C15132"/>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22A"/>
    <w:rsid w:val="00C217CF"/>
    <w:rsid w:val="00C22314"/>
    <w:rsid w:val="00C22786"/>
    <w:rsid w:val="00C22C29"/>
    <w:rsid w:val="00C23186"/>
    <w:rsid w:val="00C231BB"/>
    <w:rsid w:val="00C231F1"/>
    <w:rsid w:val="00C23416"/>
    <w:rsid w:val="00C238B3"/>
    <w:rsid w:val="00C239DA"/>
    <w:rsid w:val="00C2429F"/>
    <w:rsid w:val="00C24542"/>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17C"/>
    <w:rsid w:val="00C32564"/>
    <w:rsid w:val="00C325D3"/>
    <w:rsid w:val="00C3263D"/>
    <w:rsid w:val="00C3267D"/>
    <w:rsid w:val="00C329A2"/>
    <w:rsid w:val="00C329BD"/>
    <w:rsid w:val="00C32BBC"/>
    <w:rsid w:val="00C339C3"/>
    <w:rsid w:val="00C33D28"/>
    <w:rsid w:val="00C340E3"/>
    <w:rsid w:val="00C343A4"/>
    <w:rsid w:val="00C34B39"/>
    <w:rsid w:val="00C34B9A"/>
    <w:rsid w:val="00C358B0"/>
    <w:rsid w:val="00C3595A"/>
    <w:rsid w:val="00C35C26"/>
    <w:rsid w:val="00C35E9E"/>
    <w:rsid w:val="00C36151"/>
    <w:rsid w:val="00C36873"/>
    <w:rsid w:val="00C36AA8"/>
    <w:rsid w:val="00C36AD3"/>
    <w:rsid w:val="00C36DA4"/>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8A6"/>
    <w:rsid w:val="00C4356C"/>
    <w:rsid w:val="00C43C88"/>
    <w:rsid w:val="00C43D2C"/>
    <w:rsid w:val="00C4402D"/>
    <w:rsid w:val="00C44965"/>
    <w:rsid w:val="00C44EFE"/>
    <w:rsid w:val="00C44F4F"/>
    <w:rsid w:val="00C4504B"/>
    <w:rsid w:val="00C450F2"/>
    <w:rsid w:val="00C4560A"/>
    <w:rsid w:val="00C4560B"/>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1DEE"/>
    <w:rsid w:val="00C526F7"/>
    <w:rsid w:val="00C52AA1"/>
    <w:rsid w:val="00C53141"/>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4DF"/>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7E1"/>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4BE"/>
    <w:rsid w:val="00C9294E"/>
    <w:rsid w:val="00C92B0F"/>
    <w:rsid w:val="00C92CD6"/>
    <w:rsid w:val="00C92F5B"/>
    <w:rsid w:val="00C93146"/>
    <w:rsid w:val="00C9322C"/>
    <w:rsid w:val="00C93521"/>
    <w:rsid w:val="00C9369C"/>
    <w:rsid w:val="00C936C3"/>
    <w:rsid w:val="00C937D4"/>
    <w:rsid w:val="00C93CF2"/>
    <w:rsid w:val="00C93FAA"/>
    <w:rsid w:val="00C93FB6"/>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4D83"/>
    <w:rsid w:val="00CB50B0"/>
    <w:rsid w:val="00CB5141"/>
    <w:rsid w:val="00CB5810"/>
    <w:rsid w:val="00CB65E2"/>
    <w:rsid w:val="00CB66E5"/>
    <w:rsid w:val="00CB6AA4"/>
    <w:rsid w:val="00CB6DAF"/>
    <w:rsid w:val="00CB768C"/>
    <w:rsid w:val="00CB78BD"/>
    <w:rsid w:val="00CB7F19"/>
    <w:rsid w:val="00CC00FA"/>
    <w:rsid w:val="00CC034B"/>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1A1"/>
    <w:rsid w:val="00CE13EA"/>
    <w:rsid w:val="00CE19AC"/>
    <w:rsid w:val="00CE19D9"/>
    <w:rsid w:val="00CE19DB"/>
    <w:rsid w:val="00CE1A70"/>
    <w:rsid w:val="00CE1AC9"/>
    <w:rsid w:val="00CE1D1E"/>
    <w:rsid w:val="00CE2285"/>
    <w:rsid w:val="00CE2D42"/>
    <w:rsid w:val="00CE323E"/>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4F4"/>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9E3"/>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AE0"/>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2EF"/>
    <w:rsid w:val="00D2656F"/>
    <w:rsid w:val="00D266E4"/>
    <w:rsid w:val="00D269A7"/>
    <w:rsid w:val="00D26B72"/>
    <w:rsid w:val="00D26BCE"/>
    <w:rsid w:val="00D26CE1"/>
    <w:rsid w:val="00D2736B"/>
    <w:rsid w:val="00D27436"/>
    <w:rsid w:val="00D277E8"/>
    <w:rsid w:val="00D27F2A"/>
    <w:rsid w:val="00D309C7"/>
    <w:rsid w:val="00D30C94"/>
    <w:rsid w:val="00D30D2C"/>
    <w:rsid w:val="00D30DCA"/>
    <w:rsid w:val="00D3149D"/>
    <w:rsid w:val="00D31C3F"/>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8E5"/>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D8"/>
    <w:rsid w:val="00D50CF9"/>
    <w:rsid w:val="00D50D63"/>
    <w:rsid w:val="00D5101E"/>
    <w:rsid w:val="00D510DB"/>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CC0"/>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A93"/>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4F9"/>
    <w:rsid w:val="00D84788"/>
    <w:rsid w:val="00D84835"/>
    <w:rsid w:val="00D84963"/>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193"/>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86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B98"/>
    <w:rsid w:val="00DD7AE7"/>
    <w:rsid w:val="00DD7F4B"/>
    <w:rsid w:val="00DE02AB"/>
    <w:rsid w:val="00DE03AD"/>
    <w:rsid w:val="00DE083F"/>
    <w:rsid w:val="00DE08DA"/>
    <w:rsid w:val="00DE0A37"/>
    <w:rsid w:val="00DE1896"/>
    <w:rsid w:val="00DE2010"/>
    <w:rsid w:val="00DE2089"/>
    <w:rsid w:val="00DE2BEF"/>
    <w:rsid w:val="00DE34FA"/>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3FF"/>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DC1"/>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30C"/>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0E04"/>
    <w:rsid w:val="00E21005"/>
    <w:rsid w:val="00E2133A"/>
    <w:rsid w:val="00E21769"/>
    <w:rsid w:val="00E21C16"/>
    <w:rsid w:val="00E21CC0"/>
    <w:rsid w:val="00E21DE5"/>
    <w:rsid w:val="00E22993"/>
    <w:rsid w:val="00E229C8"/>
    <w:rsid w:val="00E22C0F"/>
    <w:rsid w:val="00E22C79"/>
    <w:rsid w:val="00E22D4A"/>
    <w:rsid w:val="00E22DA5"/>
    <w:rsid w:val="00E22F25"/>
    <w:rsid w:val="00E230D3"/>
    <w:rsid w:val="00E23C97"/>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90"/>
    <w:rsid w:val="00E443E1"/>
    <w:rsid w:val="00E445E3"/>
    <w:rsid w:val="00E450F5"/>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7CF"/>
    <w:rsid w:val="00E61F94"/>
    <w:rsid w:val="00E624A8"/>
    <w:rsid w:val="00E62A8F"/>
    <w:rsid w:val="00E62AE8"/>
    <w:rsid w:val="00E62E49"/>
    <w:rsid w:val="00E62F66"/>
    <w:rsid w:val="00E636D7"/>
    <w:rsid w:val="00E63B40"/>
    <w:rsid w:val="00E64115"/>
    <w:rsid w:val="00E64201"/>
    <w:rsid w:val="00E6437E"/>
    <w:rsid w:val="00E6452D"/>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95F"/>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993"/>
    <w:rsid w:val="00E84A71"/>
    <w:rsid w:val="00E84FC9"/>
    <w:rsid w:val="00E85323"/>
    <w:rsid w:val="00E85450"/>
    <w:rsid w:val="00E85519"/>
    <w:rsid w:val="00E85A12"/>
    <w:rsid w:val="00E85E2E"/>
    <w:rsid w:val="00E85FFC"/>
    <w:rsid w:val="00E861A5"/>
    <w:rsid w:val="00E862DE"/>
    <w:rsid w:val="00E86508"/>
    <w:rsid w:val="00E86B2B"/>
    <w:rsid w:val="00E86F4B"/>
    <w:rsid w:val="00E8716E"/>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0B2"/>
    <w:rsid w:val="00E93418"/>
    <w:rsid w:val="00E93E4F"/>
    <w:rsid w:val="00E94387"/>
    <w:rsid w:val="00E9487B"/>
    <w:rsid w:val="00E948B6"/>
    <w:rsid w:val="00E94C6D"/>
    <w:rsid w:val="00E94D57"/>
    <w:rsid w:val="00E950C6"/>
    <w:rsid w:val="00E95275"/>
    <w:rsid w:val="00E95410"/>
    <w:rsid w:val="00E95526"/>
    <w:rsid w:val="00E9576C"/>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475"/>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B5E"/>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0C0"/>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82D"/>
    <w:rsid w:val="00EF1D19"/>
    <w:rsid w:val="00EF2D29"/>
    <w:rsid w:val="00EF2DC4"/>
    <w:rsid w:val="00EF31C0"/>
    <w:rsid w:val="00EF33DC"/>
    <w:rsid w:val="00EF3445"/>
    <w:rsid w:val="00EF39F1"/>
    <w:rsid w:val="00EF3C6E"/>
    <w:rsid w:val="00EF3EFC"/>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348"/>
    <w:rsid w:val="00F104EF"/>
    <w:rsid w:val="00F10969"/>
    <w:rsid w:val="00F1098C"/>
    <w:rsid w:val="00F109B5"/>
    <w:rsid w:val="00F10C3F"/>
    <w:rsid w:val="00F10CAE"/>
    <w:rsid w:val="00F10F18"/>
    <w:rsid w:val="00F1111B"/>
    <w:rsid w:val="00F11901"/>
    <w:rsid w:val="00F11B9F"/>
    <w:rsid w:val="00F11E6D"/>
    <w:rsid w:val="00F1287C"/>
    <w:rsid w:val="00F12E08"/>
    <w:rsid w:val="00F12FE1"/>
    <w:rsid w:val="00F13043"/>
    <w:rsid w:val="00F13269"/>
    <w:rsid w:val="00F13852"/>
    <w:rsid w:val="00F138C6"/>
    <w:rsid w:val="00F13BE6"/>
    <w:rsid w:val="00F13D14"/>
    <w:rsid w:val="00F13DDF"/>
    <w:rsid w:val="00F14147"/>
    <w:rsid w:val="00F14B85"/>
    <w:rsid w:val="00F15C61"/>
    <w:rsid w:val="00F16366"/>
    <w:rsid w:val="00F16732"/>
    <w:rsid w:val="00F167DA"/>
    <w:rsid w:val="00F16BDB"/>
    <w:rsid w:val="00F16C09"/>
    <w:rsid w:val="00F16DBA"/>
    <w:rsid w:val="00F16F1A"/>
    <w:rsid w:val="00F17250"/>
    <w:rsid w:val="00F179F8"/>
    <w:rsid w:val="00F20339"/>
    <w:rsid w:val="00F204BB"/>
    <w:rsid w:val="00F205FC"/>
    <w:rsid w:val="00F20BDB"/>
    <w:rsid w:val="00F20E3A"/>
    <w:rsid w:val="00F20F07"/>
    <w:rsid w:val="00F2105F"/>
    <w:rsid w:val="00F21405"/>
    <w:rsid w:val="00F217C8"/>
    <w:rsid w:val="00F2189E"/>
    <w:rsid w:val="00F21BC0"/>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B21"/>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4E1F"/>
    <w:rsid w:val="00F352AA"/>
    <w:rsid w:val="00F3552D"/>
    <w:rsid w:val="00F35D6F"/>
    <w:rsid w:val="00F36223"/>
    <w:rsid w:val="00F362C1"/>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E41"/>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67FE5"/>
    <w:rsid w:val="00F7035B"/>
    <w:rsid w:val="00F70609"/>
    <w:rsid w:val="00F706AF"/>
    <w:rsid w:val="00F708F2"/>
    <w:rsid w:val="00F713CB"/>
    <w:rsid w:val="00F713E6"/>
    <w:rsid w:val="00F71C94"/>
    <w:rsid w:val="00F71DE0"/>
    <w:rsid w:val="00F725E4"/>
    <w:rsid w:val="00F7283C"/>
    <w:rsid w:val="00F73397"/>
    <w:rsid w:val="00F734C5"/>
    <w:rsid w:val="00F73549"/>
    <w:rsid w:val="00F73A16"/>
    <w:rsid w:val="00F74BE4"/>
    <w:rsid w:val="00F756CD"/>
    <w:rsid w:val="00F75E1D"/>
    <w:rsid w:val="00F762BB"/>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6B"/>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1F"/>
    <w:rsid w:val="00F90184"/>
    <w:rsid w:val="00F9021D"/>
    <w:rsid w:val="00F905E0"/>
    <w:rsid w:val="00F90F16"/>
    <w:rsid w:val="00F91196"/>
    <w:rsid w:val="00F914E5"/>
    <w:rsid w:val="00F91A98"/>
    <w:rsid w:val="00F91E01"/>
    <w:rsid w:val="00F9229E"/>
    <w:rsid w:val="00F925D8"/>
    <w:rsid w:val="00F92873"/>
    <w:rsid w:val="00F9318F"/>
    <w:rsid w:val="00F93814"/>
    <w:rsid w:val="00F9386C"/>
    <w:rsid w:val="00F93B6E"/>
    <w:rsid w:val="00F94191"/>
    <w:rsid w:val="00F9423A"/>
    <w:rsid w:val="00F94332"/>
    <w:rsid w:val="00F94F33"/>
    <w:rsid w:val="00F957AA"/>
    <w:rsid w:val="00F96B4A"/>
    <w:rsid w:val="00F96EA0"/>
    <w:rsid w:val="00F96FB6"/>
    <w:rsid w:val="00F97100"/>
    <w:rsid w:val="00F97295"/>
    <w:rsid w:val="00F97526"/>
    <w:rsid w:val="00F9766F"/>
    <w:rsid w:val="00F97673"/>
    <w:rsid w:val="00F97B23"/>
    <w:rsid w:val="00FA03ED"/>
    <w:rsid w:val="00FA05FE"/>
    <w:rsid w:val="00FA0647"/>
    <w:rsid w:val="00FA0C08"/>
    <w:rsid w:val="00FA0C91"/>
    <w:rsid w:val="00FA0E98"/>
    <w:rsid w:val="00FA0F3E"/>
    <w:rsid w:val="00FA1008"/>
    <w:rsid w:val="00FA1312"/>
    <w:rsid w:val="00FA167D"/>
    <w:rsid w:val="00FA1D1E"/>
    <w:rsid w:val="00FA1D68"/>
    <w:rsid w:val="00FA1F1C"/>
    <w:rsid w:val="00FA2658"/>
    <w:rsid w:val="00FA299A"/>
    <w:rsid w:val="00FA2DE2"/>
    <w:rsid w:val="00FA2FE9"/>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AFC"/>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B0"/>
    <w:rsid w:val="00FE1F22"/>
    <w:rsid w:val="00FE208F"/>
    <w:rsid w:val="00FE23E1"/>
    <w:rsid w:val="00FE2E8E"/>
    <w:rsid w:val="00FE30A0"/>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14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 w:val="00FF7F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 w:type="numbering" w:customStyle="1" w:styleId="NoList1">
    <w:name w:val="No List1"/>
    <w:next w:val="NoList"/>
    <w:uiPriority w:val="99"/>
    <w:semiHidden/>
    <w:unhideWhenUsed/>
    <w:rsid w:val="00F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813209">
      <w:bodyDiv w:val="1"/>
      <w:marLeft w:val="0"/>
      <w:marRight w:val="0"/>
      <w:marTop w:val="0"/>
      <w:marBottom w:val="0"/>
      <w:divBdr>
        <w:top w:val="none" w:sz="0" w:space="0" w:color="auto"/>
        <w:left w:val="none" w:sz="0" w:space="0" w:color="auto"/>
        <w:bottom w:val="none" w:sz="0" w:space="0" w:color="auto"/>
        <w:right w:val="none" w:sz="0" w:space="0" w:color="auto"/>
      </w:divBdr>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86031181">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91EB2-684E-DF41-B378-BD36DE1D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3689</Words>
  <Characters>21032</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Reddy</cp:lastModifiedBy>
  <cp:revision>132</cp:revision>
  <cp:lastPrinted>2021-11-04T20:07:00Z</cp:lastPrinted>
  <dcterms:created xsi:type="dcterms:W3CDTF">2023-02-20T08:58:00Z</dcterms:created>
  <dcterms:modified xsi:type="dcterms:W3CDTF">2023-02-20T22:18:00Z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