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2A3AF" w14:textId="77777777" w:rsidR="00A75FDB" w:rsidRPr="004C03A1" w:rsidRDefault="004C03A1">
      <w:pPr>
        <w:tabs>
          <w:tab w:val="left" w:pos="2127"/>
          <w:tab w:val="left" w:pos="6379"/>
        </w:tabs>
        <w:spacing w:before="120"/>
        <w:ind w:left="2127" w:hanging="2127"/>
        <w:rPr>
          <w:b/>
          <w:sz w:val="24"/>
          <w:szCs w:val="24"/>
          <w:lang w:val="fr-FR"/>
        </w:rPr>
      </w:pPr>
      <w:r w:rsidRPr="004C03A1">
        <w:rPr>
          <w:b/>
          <w:sz w:val="24"/>
          <w:szCs w:val="24"/>
          <w:lang w:val="fr-FR"/>
        </w:rPr>
        <w:t>Source:</w:t>
      </w:r>
      <w:r w:rsidRPr="004C03A1">
        <w:rPr>
          <w:b/>
          <w:sz w:val="24"/>
          <w:szCs w:val="24"/>
          <w:lang w:val="fr-FR"/>
        </w:rPr>
        <w:tab/>
        <w:t>SA4 SQ SWG Chair</w:t>
      </w:r>
      <w:r w:rsidR="00862F08">
        <w:rPr>
          <w:b/>
          <w:color w:val="0000FF"/>
          <w:sz w:val="24"/>
          <w:szCs w:val="24"/>
          <w:vertAlign w:val="superscript"/>
        </w:rPr>
        <w:footnoteReference w:id="1"/>
      </w:r>
    </w:p>
    <w:p w14:paraId="671E7053" w14:textId="764F98CD" w:rsidR="00A75FDB" w:rsidRDefault="00862F08">
      <w:pPr>
        <w:tabs>
          <w:tab w:val="left" w:pos="2127"/>
          <w:tab w:val="left" w:pos="6379"/>
        </w:tabs>
        <w:ind w:left="2131" w:hanging="2131"/>
        <w:rPr>
          <w:b/>
          <w:sz w:val="24"/>
          <w:szCs w:val="24"/>
        </w:rPr>
      </w:pPr>
      <w:r>
        <w:rPr>
          <w:b/>
          <w:sz w:val="24"/>
          <w:szCs w:val="24"/>
        </w:rPr>
        <w:t>Title:</w:t>
      </w:r>
      <w:r>
        <w:rPr>
          <w:b/>
          <w:sz w:val="24"/>
          <w:szCs w:val="24"/>
        </w:rPr>
        <w:tab/>
        <w:t>3</w:t>
      </w:r>
      <w:r w:rsidR="008E3DF7">
        <w:rPr>
          <w:b/>
          <w:sz w:val="24"/>
          <w:szCs w:val="24"/>
        </w:rPr>
        <w:t>GPP SA4 SQ SWG report at SA4#115</w:t>
      </w:r>
      <w:r>
        <w:rPr>
          <w:b/>
          <w:sz w:val="24"/>
          <w:szCs w:val="24"/>
        </w:rPr>
        <w:t>-e</w:t>
      </w:r>
    </w:p>
    <w:p w14:paraId="15C814D2" w14:textId="77777777" w:rsidR="00A75FDB" w:rsidRDefault="004C03A1">
      <w:pPr>
        <w:tabs>
          <w:tab w:val="left" w:pos="2127"/>
          <w:tab w:val="left" w:pos="6379"/>
        </w:tabs>
        <w:ind w:left="2131" w:hanging="2131"/>
        <w:rPr>
          <w:b/>
          <w:sz w:val="24"/>
          <w:szCs w:val="24"/>
        </w:rPr>
      </w:pPr>
      <w:r>
        <w:rPr>
          <w:b/>
          <w:sz w:val="24"/>
          <w:szCs w:val="24"/>
        </w:rPr>
        <w:t>Document for:</w:t>
      </w:r>
      <w:r>
        <w:rPr>
          <w:b/>
          <w:sz w:val="24"/>
          <w:szCs w:val="24"/>
        </w:rPr>
        <w:tab/>
        <w:t>Approval</w:t>
      </w:r>
    </w:p>
    <w:p w14:paraId="37D368A6" w14:textId="22C48F19" w:rsidR="00A75FDB" w:rsidRDefault="008E3DF7">
      <w:pPr>
        <w:tabs>
          <w:tab w:val="left" w:pos="2127"/>
          <w:tab w:val="left" w:pos="6379"/>
        </w:tabs>
        <w:ind w:left="2131" w:hanging="2131"/>
        <w:rPr>
          <w:sz w:val="32"/>
          <w:szCs w:val="32"/>
        </w:rPr>
      </w:pPr>
      <w:r>
        <w:rPr>
          <w:b/>
          <w:sz w:val="24"/>
          <w:szCs w:val="24"/>
        </w:rPr>
        <w:t>Agenda item:</w:t>
      </w:r>
      <w:r>
        <w:rPr>
          <w:b/>
          <w:sz w:val="24"/>
          <w:szCs w:val="24"/>
        </w:rPr>
        <w:tab/>
        <w:t>14</w:t>
      </w:r>
      <w:r w:rsidR="00862F08">
        <w:rPr>
          <w:b/>
          <w:sz w:val="24"/>
          <w:szCs w:val="24"/>
        </w:rPr>
        <w:t>.4</w:t>
      </w:r>
    </w:p>
    <w:p w14:paraId="44627029" w14:textId="77777777" w:rsidR="00A75FDB" w:rsidRDefault="00A75FDB">
      <w:pPr>
        <w:tabs>
          <w:tab w:val="left" w:pos="2127"/>
          <w:tab w:val="left" w:pos="6379"/>
        </w:tabs>
        <w:ind w:left="2131" w:hanging="2131"/>
        <w:rPr>
          <w:b/>
          <w:sz w:val="24"/>
          <w:szCs w:val="24"/>
        </w:rPr>
      </w:pPr>
    </w:p>
    <w:p w14:paraId="0F75B628" w14:textId="77777777" w:rsidR="00A75FDB" w:rsidRDefault="00A75FDB">
      <w:pPr>
        <w:pBdr>
          <w:top w:val="single" w:sz="12" w:space="1" w:color="000000"/>
        </w:pBdr>
        <w:tabs>
          <w:tab w:val="left" w:pos="6379"/>
        </w:tabs>
        <w:rPr>
          <w:sz w:val="20"/>
          <w:szCs w:val="20"/>
        </w:rPr>
      </w:pPr>
    </w:p>
    <w:p w14:paraId="31D9C72B" w14:textId="4F08490F" w:rsidR="00A75FDB" w:rsidRDefault="008E3DF7">
      <w:pPr>
        <w:rPr>
          <w:b/>
        </w:rPr>
      </w:pPr>
      <w:r>
        <w:rPr>
          <w:b/>
        </w:rPr>
        <w:t>3GPP SA4 #115</w:t>
      </w:r>
      <w:r w:rsidR="00862F08">
        <w:rPr>
          <w:b/>
        </w:rPr>
        <w:t>-e Speech Quality Sub-Working Group</w:t>
      </w:r>
    </w:p>
    <w:p w14:paraId="0ABA7DAA" w14:textId="77777777" w:rsidR="00A75FDB" w:rsidRDefault="00A75FDB">
      <w:pPr>
        <w:rPr>
          <w:b/>
        </w:rPr>
      </w:pPr>
    </w:p>
    <w:p w14:paraId="2F738959" w14:textId="4A31C146" w:rsidR="00A75FDB" w:rsidRDefault="008E3DF7">
      <w:pPr>
        <w:pBdr>
          <w:top w:val="nil"/>
          <w:left w:val="nil"/>
          <w:bottom w:val="nil"/>
          <w:right w:val="nil"/>
          <w:between w:val="nil"/>
        </w:pBdr>
        <w:spacing w:line="240" w:lineRule="auto"/>
        <w:rPr>
          <w:color w:val="000000"/>
        </w:rPr>
      </w:pPr>
      <w:bookmarkStart w:id="0" w:name="_gjdgxs" w:colFirst="0" w:colLast="0"/>
      <w:bookmarkEnd w:id="0"/>
      <w:r>
        <w:rPr>
          <w:color w:val="000000"/>
        </w:rPr>
        <w:t>The SQ SWG during SA4#115</w:t>
      </w:r>
      <w:r w:rsidR="00862F08">
        <w:rPr>
          <w:color w:val="000000"/>
        </w:rPr>
        <w:t xml:space="preserve">-e </w:t>
      </w:r>
      <w:r>
        <w:rPr>
          <w:color w:val="000000"/>
        </w:rPr>
        <w:t>(</w:t>
      </w:r>
      <w:r w:rsidR="000C2789">
        <w:rPr>
          <w:color w:val="000000"/>
        </w:rPr>
        <w:t>30</w:t>
      </w:r>
      <w:r w:rsidR="00ED7E12">
        <w:rPr>
          <w:color w:val="000000"/>
        </w:rPr>
        <w:t xml:space="preserve"> participants) </w:t>
      </w:r>
      <w:r w:rsidR="00862F08">
        <w:rPr>
          <w:color w:val="000000"/>
        </w:rPr>
        <w:t xml:space="preserve">was held in </w:t>
      </w:r>
      <w:r>
        <w:rPr>
          <w:color w:val="000000"/>
        </w:rPr>
        <w:t>four</w:t>
      </w:r>
      <w:r w:rsidR="003B67A8">
        <w:rPr>
          <w:color w:val="000000"/>
        </w:rPr>
        <w:t xml:space="preserve"> </w:t>
      </w:r>
      <w:proofErr w:type="spellStart"/>
      <w:r w:rsidR="003B67A8">
        <w:rPr>
          <w:color w:val="000000"/>
        </w:rPr>
        <w:t>telcos</w:t>
      </w:r>
      <w:proofErr w:type="spellEnd"/>
      <w:r w:rsidR="003B67A8">
        <w:rPr>
          <w:color w:val="000000"/>
        </w:rPr>
        <w:t xml:space="preserve"> (</w:t>
      </w:r>
      <w:r w:rsidR="000C2789">
        <w:rPr>
          <w:color w:val="000000"/>
        </w:rPr>
        <w:t>1-</w:t>
      </w:r>
      <w:r w:rsidR="004C03A1">
        <w:rPr>
          <w:color w:val="000000"/>
        </w:rPr>
        <w:t xml:space="preserve">hour </w:t>
      </w:r>
      <w:r w:rsidR="00862F08">
        <w:rPr>
          <w:color w:val="000000"/>
        </w:rPr>
        <w:t>time slots). The SQ SWG e-mail discussions</w:t>
      </w:r>
      <w:r w:rsidR="00E97DA6">
        <w:rPr>
          <w:color w:val="000000"/>
        </w:rPr>
        <w:t xml:space="preserve"> </w:t>
      </w:r>
      <w:r w:rsidR="00862F08">
        <w:rPr>
          <w:color w:val="000000"/>
        </w:rPr>
        <w:t xml:space="preserve">during the </w:t>
      </w:r>
      <w:r w:rsidR="00862F08">
        <w:t xml:space="preserve">meeting </w:t>
      </w:r>
      <w:r w:rsidR="00862F08">
        <w:rPr>
          <w:color w:val="000000"/>
        </w:rPr>
        <w:t>can be tracked here: </w:t>
      </w:r>
    </w:p>
    <w:p w14:paraId="7E68E3B6" w14:textId="77777777" w:rsidR="00A75FDB" w:rsidRDefault="00CB70FC">
      <w:hyperlink r:id="rId8">
        <w:r w:rsidR="00862F08">
          <w:rPr>
            <w:color w:val="0000FF"/>
            <w:u w:val="single"/>
          </w:rPr>
          <w:t>https://list.etsi.org/scripts/wa.exe?A0=3GPP_TSG_SA_WG4_SQ</w:t>
        </w:r>
      </w:hyperlink>
    </w:p>
    <w:p w14:paraId="18F4A8CB" w14:textId="77777777" w:rsidR="00A75FDB" w:rsidRDefault="00A75FDB"/>
    <w:p w14:paraId="7CFC27F8" w14:textId="77777777" w:rsidR="00A75FDB" w:rsidRDefault="00862F08">
      <w:pPr>
        <w:rPr>
          <w:b/>
        </w:rPr>
      </w:pPr>
      <w:r>
        <w:rPr>
          <w:b/>
        </w:rPr>
        <w:t>Executive summary</w:t>
      </w:r>
    </w:p>
    <w:p w14:paraId="70964615" w14:textId="3DDEDD0D" w:rsidR="00A75FDB" w:rsidRDefault="00862F08">
      <w:r>
        <w:t xml:space="preserve">The meeting </w:t>
      </w:r>
      <w:r w:rsidR="004C03A1">
        <w:t xml:space="preserve">handled </w:t>
      </w:r>
      <w:r w:rsidR="007D09C2">
        <w:t>12</w:t>
      </w:r>
      <w:bookmarkStart w:id="1" w:name="_GoBack"/>
      <w:bookmarkEnd w:id="1"/>
      <w:r w:rsidR="00B0483E">
        <w:t xml:space="preserve"> </w:t>
      </w:r>
      <w:r>
        <w:t xml:space="preserve">documents </w:t>
      </w:r>
      <w:r w:rsidR="00341258">
        <w:t>including</w:t>
      </w:r>
      <w:r>
        <w:t xml:space="preserve"> </w:t>
      </w:r>
      <w:r w:rsidR="005B0D7D">
        <w:t>4</w:t>
      </w:r>
      <w:r w:rsidR="00B0483E">
        <w:t xml:space="preserve"> </w:t>
      </w:r>
      <w:r w:rsidR="004D54BE">
        <w:t xml:space="preserve">output documents. </w:t>
      </w:r>
      <w:r>
        <w:t xml:space="preserve">The meeting outcome is summarized below:  </w:t>
      </w:r>
    </w:p>
    <w:p w14:paraId="3BE38CCB" w14:textId="77777777" w:rsidR="003B67A8" w:rsidRPr="003B67A8" w:rsidRDefault="003B67A8" w:rsidP="008E3DF7">
      <w:pPr>
        <w:pBdr>
          <w:top w:val="nil"/>
          <w:left w:val="nil"/>
          <w:bottom w:val="nil"/>
          <w:right w:val="nil"/>
          <w:between w:val="nil"/>
        </w:pBdr>
      </w:pPr>
    </w:p>
    <w:p w14:paraId="5E734656" w14:textId="1D8848B4" w:rsidR="008E3DF7" w:rsidRPr="008E3DF7" w:rsidRDefault="008E3DF7">
      <w:pPr>
        <w:numPr>
          <w:ilvl w:val="0"/>
          <w:numId w:val="2"/>
        </w:numPr>
        <w:pBdr>
          <w:top w:val="nil"/>
          <w:left w:val="nil"/>
          <w:bottom w:val="nil"/>
          <w:right w:val="nil"/>
          <w:between w:val="nil"/>
        </w:pBdr>
        <w:rPr>
          <w:b/>
        </w:rPr>
      </w:pPr>
      <w:r w:rsidRPr="008E3DF7">
        <w:rPr>
          <w:b/>
        </w:rPr>
        <w:t>Maintenance:</w:t>
      </w:r>
      <w:r w:rsidR="009C6751" w:rsidRPr="009C6751">
        <w:t xml:space="preserve"> </w:t>
      </w:r>
      <w:r w:rsidR="000C2789">
        <w:t xml:space="preserve">One Rel-17 CR to 26.131 in </w:t>
      </w:r>
      <w:r w:rsidR="000C2789" w:rsidRPr="000C2789">
        <w:rPr>
          <w:color w:val="4F81BD" w:themeColor="accent1"/>
        </w:rPr>
        <w:t>S4-211282</w:t>
      </w:r>
      <w:r w:rsidR="000C2789">
        <w:t xml:space="preserve"> fixing one missing figure (</w:t>
      </w:r>
      <w:r w:rsidR="009A56B4">
        <w:t xml:space="preserve">Fig. 10), </w:t>
      </w:r>
      <w:r w:rsidR="00376CE8">
        <w:t xml:space="preserve">harmonizing the format of </w:t>
      </w:r>
      <w:r w:rsidR="000C2789">
        <w:t xml:space="preserve">figures and fixing editorial issues has been </w:t>
      </w:r>
      <w:r w:rsidR="000C2789" w:rsidRPr="000C2789">
        <w:rPr>
          <w:color w:val="4F81BD" w:themeColor="accent1"/>
        </w:rPr>
        <w:t>agreed</w:t>
      </w:r>
      <w:r w:rsidR="000C2789">
        <w:t>.</w:t>
      </w:r>
    </w:p>
    <w:p w14:paraId="4314D163" w14:textId="77777777" w:rsidR="008E3DF7" w:rsidRPr="008E3DF7" w:rsidRDefault="008E3DF7" w:rsidP="008E3DF7">
      <w:pPr>
        <w:pBdr>
          <w:top w:val="nil"/>
          <w:left w:val="nil"/>
          <w:bottom w:val="nil"/>
          <w:right w:val="nil"/>
          <w:between w:val="nil"/>
        </w:pBdr>
        <w:ind w:left="720"/>
      </w:pPr>
    </w:p>
    <w:p w14:paraId="239D27BB" w14:textId="7C87FD77" w:rsidR="00A75FDB" w:rsidRDefault="00862F08">
      <w:pPr>
        <w:numPr>
          <w:ilvl w:val="0"/>
          <w:numId w:val="2"/>
        </w:numPr>
        <w:pBdr>
          <w:top w:val="nil"/>
          <w:left w:val="nil"/>
          <w:bottom w:val="nil"/>
          <w:right w:val="nil"/>
          <w:between w:val="nil"/>
        </w:pBdr>
      </w:pPr>
      <w:r>
        <w:rPr>
          <w:b/>
          <w:color w:val="000000"/>
        </w:rPr>
        <w:t>ATIAS (Terminal Audio quality performance and Test methods for Immersive Audio Services)</w:t>
      </w:r>
      <w:r>
        <w:rPr>
          <w:color w:val="000000"/>
        </w:rPr>
        <w:t xml:space="preserve">: </w:t>
      </w:r>
      <w:r w:rsidR="008E3DF7">
        <w:rPr>
          <w:color w:val="000000"/>
        </w:rPr>
        <w:t xml:space="preserve">No </w:t>
      </w:r>
      <w:proofErr w:type="spellStart"/>
      <w:r w:rsidR="008E3DF7">
        <w:rPr>
          <w:color w:val="000000"/>
        </w:rPr>
        <w:t>Tdoc</w:t>
      </w:r>
      <w:proofErr w:type="spellEnd"/>
      <w:r w:rsidR="008E3DF7">
        <w:rPr>
          <w:color w:val="000000"/>
        </w:rPr>
        <w:t xml:space="preserve"> at this meeting.</w:t>
      </w:r>
    </w:p>
    <w:p w14:paraId="5F09FE8F" w14:textId="77777777" w:rsidR="00A75FDB" w:rsidRDefault="00A75FDB">
      <w:pPr>
        <w:pBdr>
          <w:top w:val="nil"/>
          <w:left w:val="nil"/>
          <w:bottom w:val="nil"/>
          <w:right w:val="nil"/>
          <w:between w:val="nil"/>
        </w:pBdr>
        <w:ind w:left="720"/>
        <w:rPr>
          <w:color w:val="000000"/>
        </w:rPr>
      </w:pPr>
    </w:p>
    <w:p w14:paraId="1D7794AF" w14:textId="1059DEC3" w:rsidR="00A75FDB" w:rsidRDefault="00862F08" w:rsidP="00FC1473">
      <w:pPr>
        <w:numPr>
          <w:ilvl w:val="0"/>
          <w:numId w:val="2"/>
        </w:numPr>
        <w:pBdr>
          <w:top w:val="nil"/>
          <w:left w:val="nil"/>
          <w:bottom w:val="nil"/>
          <w:right w:val="nil"/>
          <w:between w:val="nil"/>
        </w:pBdr>
      </w:pPr>
      <w:proofErr w:type="spellStart"/>
      <w:r>
        <w:rPr>
          <w:b/>
          <w:color w:val="000000"/>
        </w:rPr>
        <w:t>HaNTE</w:t>
      </w:r>
      <w:proofErr w:type="spellEnd"/>
      <w:r>
        <w:rPr>
          <w:b/>
          <w:color w:val="000000"/>
        </w:rPr>
        <w:t xml:space="preserve"> (Handsets Featuring Non-Traditional Earpieces)</w:t>
      </w:r>
      <w:r w:rsidR="00D71497">
        <w:rPr>
          <w:color w:val="000000"/>
        </w:rPr>
        <w:t xml:space="preserve">: </w:t>
      </w:r>
      <w:r w:rsidR="000C2789">
        <w:rPr>
          <w:color w:val="000000"/>
        </w:rPr>
        <w:t xml:space="preserve">Two input </w:t>
      </w:r>
      <w:proofErr w:type="spellStart"/>
      <w:r w:rsidR="000C2789">
        <w:rPr>
          <w:color w:val="000000"/>
        </w:rPr>
        <w:t>Tdocs</w:t>
      </w:r>
      <w:proofErr w:type="spellEnd"/>
      <w:r w:rsidR="000C2789">
        <w:rPr>
          <w:color w:val="000000"/>
        </w:rPr>
        <w:t xml:space="preserve"> have been discussed and </w:t>
      </w:r>
      <w:r w:rsidR="000C2789" w:rsidRPr="000C2789">
        <w:rPr>
          <w:color w:val="4F81BD" w:themeColor="accent1"/>
        </w:rPr>
        <w:t>noted</w:t>
      </w:r>
      <w:r w:rsidR="000C2789">
        <w:rPr>
          <w:color w:val="000000"/>
        </w:rPr>
        <w:t xml:space="preserve">: updated aggregated round-robin results in </w:t>
      </w:r>
      <w:r w:rsidR="000C2789">
        <w:rPr>
          <w:color w:val="4F81BD" w:themeColor="accent1"/>
        </w:rPr>
        <w:t>S4-211092</w:t>
      </w:r>
      <w:r w:rsidR="000C2789">
        <w:t xml:space="preserve"> </w:t>
      </w:r>
      <w:r w:rsidR="000C2789">
        <w:rPr>
          <w:color w:val="000000"/>
        </w:rPr>
        <w:t xml:space="preserve">and a subjective assessment of DUTs used in the round-robin in </w:t>
      </w:r>
      <w:r w:rsidR="000C2789">
        <w:rPr>
          <w:color w:val="4F81BD" w:themeColor="accent1"/>
        </w:rPr>
        <w:t>S4-211280</w:t>
      </w:r>
      <w:r w:rsidR="000C2789">
        <w:rPr>
          <w:color w:val="000000"/>
        </w:rPr>
        <w:t xml:space="preserve">. The updated </w:t>
      </w:r>
      <w:proofErr w:type="spellStart"/>
      <w:r w:rsidR="000C2789">
        <w:rPr>
          <w:color w:val="000000"/>
        </w:rPr>
        <w:t>HaNTE</w:t>
      </w:r>
      <w:proofErr w:type="spellEnd"/>
      <w:r w:rsidR="000C2789">
        <w:rPr>
          <w:color w:val="000000"/>
        </w:rPr>
        <w:t xml:space="preserve"> time plan in </w:t>
      </w:r>
      <w:r w:rsidR="000C2789">
        <w:rPr>
          <w:color w:val="4F81BD" w:themeColor="accent1"/>
        </w:rPr>
        <w:t>S4-211277</w:t>
      </w:r>
      <w:r w:rsidR="000C2789">
        <w:t xml:space="preserve"> </w:t>
      </w:r>
      <w:r w:rsidR="000C2789">
        <w:rPr>
          <w:color w:val="000000"/>
        </w:rPr>
        <w:t xml:space="preserve">has been </w:t>
      </w:r>
      <w:r w:rsidR="000C2789" w:rsidRPr="000C2789">
        <w:rPr>
          <w:color w:val="4F81BD" w:themeColor="accent1"/>
        </w:rPr>
        <w:t>agreed</w:t>
      </w:r>
      <w:r w:rsidR="000C2789">
        <w:rPr>
          <w:color w:val="000000"/>
        </w:rPr>
        <w:t xml:space="preserve">; </w:t>
      </w:r>
      <w:r w:rsidR="00A568FE">
        <w:rPr>
          <w:color w:val="000000"/>
        </w:rPr>
        <w:t>the completion</w:t>
      </w:r>
      <w:r w:rsidR="00376CE8">
        <w:rPr>
          <w:color w:val="000000"/>
        </w:rPr>
        <w:t xml:space="preserve"> is shifted</w:t>
      </w:r>
      <w:r w:rsidR="00A568FE">
        <w:rPr>
          <w:color w:val="000000"/>
        </w:rPr>
        <w:t xml:space="preserve"> to Dec. 2021</w:t>
      </w:r>
      <w:r w:rsidR="000C2789">
        <w:rPr>
          <w:color w:val="000000"/>
        </w:rPr>
        <w:t xml:space="preserve"> </w:t>
      </w:r>
      <w:r w:rsidR="00376CE8">
        <w:rPr>
          <w:color w:val="000000"/>
        </w:rPr>
        <w:t>with one</w:t>
      </w:r>
      <w:r w:rsidR="000C2789">
        <w:rPr>
          <w:color w:val="000000"/>
        </w:rPr>
        <w:t xml:space="preserve"> AH telco on </w:t>
      </w:r>
      <w:proofErr w:type="spellStart"/>
      <w:r w:rsidR="000C2789">
        <w:rPr>
          <w:color w:val="000000"/>
        </w:rPr>
        <w:t>HaNTE</w:t>
      </w:r>
      <w:proofErr w:type="spellEnd"/>
      <w:r w:rsidR="009A56B4">
        <w:rPr>
          <w:color w:val="000000"/>
        </w:rPr>
        <w:t xml:space="preserve"> (see below)</w:t>
      </w:r>
      <w:r w:rsidR="000C2789">
        <w:rPr>
          <w:color w:val="000000"/>
        </w:rPr>
        <w:t>.</w:t>
      </w:r>
    </w:p>
    <w:p w14:paraId="0F8FC429" w14:textId="77777777" w:rsidR="00A75FDB" w:rsidRDefault="00A75FDB">
      <w:pPr>
        <w:pBdr>
          <w:top w:val="nil"/>
          <w:left w:val="nil"/>
          <w:bottom w:val="nil"/>
          <w:right w:val="nil"/>
          <w:between w:val="nil"/>
        </w:pBdr>
        <w:ind w:left="720"/>
        <w:rPr>
          <w:color w:val="000000"/>
        </w:rPr>
      </w:pPr>
    </w:p>
    <w:p w14:paraId="1965106B" w14:textId="62C3893F" w:rsidR="00A75FDB" w:rsidRDefault="00093AB5" w:rsidP="00A568FE">
      <w:pPr>
        <w:numPr>
          <w:ilvl w:val="0"/>
          <w:numId w:val="2"/>
        </w:numPr>
        <w:pBdr>
          <w:top w:val="nil"/>
          <w:left w:val="nil"/>
          <w:bottom w:val="nil"/>
          <w:right w:val="nil"/>
          <w:between w:val="nil"/>
        </w:pBdr>
      </w:pPr>
      <w:proofErr w:type="spellStart"/>
      <w:r>
        <w:rPr>
          <w:b/>
          <w:color w:val="000000"/>
        </w:rPr>
        <w:t>HI</w:t>
      </w:r>
      <w:r w:rsidR="00862F08">
        <w:rPr>
          <w:b/>
          <w:color w:val="000000"/>
        </w:rPr>
        <w:t>nT</w:t>
      </w:r>
      <w:proofErr w:type="spellEnd"/>
      <w:r w:rsidR="00862F08">
        <w:rPr>
          <w:b/>
          <w:color w:val="000000"/>
        </w:rPr>
        <w:t xml:space="preserve"> (Extension for headset interface tests of UE)</w:t>
      </w:r>
      <w:r>
        <w:rPr>
          <w:color w:val="000000"/>
        </w:rPr>
        <w:t xml:space="preserve">: </w:t>
      </w:r>
      <w:r w:rsidR="000C2789">
        <w:rPr>
          <w:color w:val="000000"/>
        </w:rPr>
        <w:t xml:space="preserve">Initial measurement results validating the current </w:t>
      </w:r>
      <w:proofErr w:type="spellStart"/>
      <w:r w:rsidR="000C2789">
        <w:rPr>
          <w:color w:val="000000"/>
        </w:rPr>
        <w:t>dCRs</w:t>
      </w:r>
      <w:proofErr w:type="spellEnd"/>
      <w:r w:rsidR="000C2789">
        <w:rPr>
          <w:color w:val="000000"/>
        </w:rPr>
        <w:t xml:space="preserve"> on </w:t>
      </w:r>
      <w:proofErr w:type="spellStart"/>
      <w:r w:rsidR="000C2789">
        <w:rPr>
          <w:color w:val="000000"/>
        </w:rPr>
        <w:t>HInT</w:t>
      </w:r>
      <w:proofErr w:type="spellEnd"/>
      <w:r w:rsidR="000C2789">
        <w:rPr>
          <w:color w:val="000000"/>
        </w:rPr>
        <w:t xml:space="preserve"> in </w:t>
      </w:r>
      <w:r w:rsidR="000C2789">
        <w:rPr>
          <w:color w:val="4F81BD" w:themeColor="accent1"/>
        </w:rPr>
        <w:t>S4-211091</w:t>
      </w:r>
      <w:r w:rsidR="000C2789">
        <w:t xml:space="preserve"> </w:t>
      </w:r>
      <w:r w:rsidR="000C2789">
        <w:rPr>
          <w:color w:val="000000"/>
        </w:rPr>
        <w:t xml:space="preserve">has been reviewed and noted. The </w:t>
      </w:r>
      <w:proofErr w:type="spellStart"/>
      <w:r w:rsidR="000C2789">
        <w:rPr>
          <w:color w:val="000000"/>
        </w:rPr>
        <w:t>dCR</w:t>
      </w:r>
      <w:proofErr w:type="spellEnd"/>
      <w:r w:rsidR="000C2789">
        <w:rPr>
          <w:color w:val="000000"/>
        </w:rPr>
        <w:t xml:space="preserve"> to TS 26.132 introducing test methods for the electrical interface has been updated in </w:t>
      </w:r>
      <w:r w:rsidR="000C2789">
        <w:rPr>
          <w:color w:val="4F81BD" w:themeColor="accent1"/>
        </w:rPr>
        <w:t>S4-211281</w:t>
      </w:r>
      <w:r w:rsidR="000C2789">
        <w:t xml:space="preserve"> </w:t>
      </w:r>
      <w:r w:rsidR="000C2789">
        <w:rPr>
          <w:color w:val="000000"/>
        </w:rPr>
        <w:t xml:space="preserve">and </w:t>
      </w:r>
      <w:r w:rsidR="000C2789" w:rsidRPr="000C2789">
        <w:rPr>
          <w:color w:val="4F81BD" w:themeColor="accent1"/>
        </w:rPr>
        <w:t>agreed</w:t>
      </w:r>
      <w:r w:rsidR="000C2789">
        <w:rPr>
          <w:color w:val="000000"/>
        </w:rPr>
        <w:t xml:space="preserve">.  The updated </w:t>
      </w:r>
      <w:proofErr w:type="spellStart"/>
      <w:r w:rsidR="000C2789">
        <w:rPr>
          <w:color w:val="000000"/>
        </w:rPr>
        <w:t>HInT</w:t>
      </w:r>
      <w:proofErr w:type="spellEnd"/>
      <w:r w:rsidR="000C2789">
        <w:rPr>
          <w:color w:val="000000"/>
        </w:rPr>
        <w:t xml:space="preserve"> time plan in </w:t>
      </w:r>
      <w:r w:rsidR="000C2789">
        <w:rPr>
          <w:color w:val="4F81BD" w:themeColor="accent1"/>
        </w:rPr>
        <w:t>S4-211278</w:t>
      </w:r>
      <w:r w:rsidR="000C2789">
        <w:t xml:space="preserve"> </w:t>
      </w:r>
      <w:r w:rsidR="000C2789">
        <w:rPr>
          <w:color w:val="000000"/>
        </w:rPr>
        <w:t xml:space="preserve">has been </w:t>
      </w:r>
      <w:r w:rsidR="000C2789" w:rsidRPr="000C2789">
        <w:rPr>
          <w:color w:val="4F81BD" w:themeColor="accent1"/>
        </w:rPr>
        <w:t>agreed</w:t>
      </w:r>
      <w:r w:rsidR="00A568FE">
        <w:rPr>
          <w:color w:val="000000"/>
        </w:rPr>
        <w:t xml:space="preserve">; the completion </w:t>
      </w:r>
      <w:r w:rsidR="00376CE8">
        <w:rPr>
          <w:color w:val="000000"/>
        </w:rPr>
        <w:t xml:space="preserve">is shifted </w:t>
      </w:r>
      <w:r w:rsidR="00A568FE">
        <w:rPr>
          <w:color w:val="000000"/>
        </w:rPr>
        <w:t xml:space="preserve">to Dec. 2021 </w:t>
      </w:r>
      <w:r w:rsidR="00376CE8">
        <w:rPr>
          <w:color w:val="000000"/>
        </w:rPr>
        <w:t>with</w:t>
      </w:r>
      <w:r w:rsidR="00A568FE">
        <w:rPr>
          <w:color w:val="000000"/>
        </w:rPr>
        <w:t xml:space="preserve"> two AH </w:t>
      </w:r>
      <w:proofErr w:type="spellStart"/>
      <w:r w:rsidR="00A568FE">
        <w:rPr>
          <w:color w:val="000000"/>
        </w:rPr>
        <w:t>telcos</w:t>
      </w:r>
      <w:proofErr w:type="spellEnd"/>
      <w:r w:rsidR="00A568FE">
        <w:rPr>
          <w:color w:val="000000"/>
        </w:rPr>
        <w:t xml:space="preserve"> on </w:t>
      </w:r>
      <w:proofErr w:type="spellStart"/>
      <w:r w:rsidR="00A568FE">
        <w:rPr>
          <w:color w:val="000000"/>
        </w:rPr>
        <w:t>HInT</w:t>
      </w:r>
      <w:proofErr w:type="spellEnd"/>
      <w:r w:rsidR="009A56B4">
        <w:rPr>
          <w:color w:val="000000"/>
        </w:rPr>
        <w:t xml:space="preserve"> (see below)</w:t>
      </w:r>
      <w:r w:rsidR="00A568FE">
        <w:rPr>
          <w:color w:val="000000"/>
        </w:rPr>
        <w:t>.</w:t>
      </w:r>
    </w:p>
    <w:p w14:paraId="5533A333" w14:textId="77777777" w:rsidR="00A75FDB" w:rsidRDefault="00A75FDB"/>
    <w:p w14:paraId="3908BC8F" w14:textId="33A131E4" w:rsidR="00A75FDB" w:rsidRDefault="00093AB5">
      <w:pPr>
        <w:rPr>
          <w:b/>
        </w:rPr>
      </w:pPr>
      <w:r>
        <w:rPr>
          <w:b/>
        </w:rPr>
        <w:t xml:space="preserve">Agreed </w:t>
      </w:r>
      <w:proofErr w:type="spellStart"/>
      <w:r>
        <w:rPr>
          <w:b/>
        </w:rPr>
        <w:t>a</w:t>
      </w:r>
      <w:r w:rsidR="00862F08">
        <w:rPr>
          <w:b/>
        </w:rPr>
        <w:t>dhoc</w:t>
      </w:r>
      <w:proofErr w:type="spellEnd"/>
      <w:r w:rsidR="00862F08">
        <w:rPr>
          <w:b/>
        </w:rPr>
        <w:t xml:space="preserve"> conference calls</w:t>
      </w:r>
      <w:r w:rsidR="004C03A1">
        <w:rPr>
          <w:b/>
        </w:rPr>
        <w:t xml:space="preserve"> post</w:t>
      </w:r>
      <w:r w:rsidR="008E3DF7">
        <w:rPr>
          <w:b/>
        </w:rPr>
        <w:t xml:space="preserve"> SA4#115</w:t>
      </w:r>
      <w:r>
        <w:rPr>
          <w:b/>
        </w:rPr>
        <w:t>-e</w:t>
      </w:r>
      <w:r w:rsidR="00862F08">
        <w:rPr>
          <w:b/>
        </w:rPr>
        <w:t>:</w:t>
      </w:r>
    </w:p>
    <w:p w14:paraId="1F369C68" w14:textId="77777777" w:rsidR="00A75FDB" w:rsidRDefault="00A75FDB"/>
    <w:p w14:paraId="2B6CC599" w14:textId="7C7BC478" w:rsidR="00A568FE" w:rsidRPr="00F25DB6" w:rsidRDefault="00376CE8" w:rsidP="00A568FE">
      <w:pPr>
        <w:numPr>
          <w:ilvl w:val="0"/>
          <w:numId w:val="1"/>
        </w:numPr>
        <w:pBdr>
          <w:top w:val="nil"/>
          <w:left w:val="nil"/>
          <w:bottom w:val="nil"/>
          <w:right w:val="nil"/>
          <w:between w:val="nil"/>
        </w:pBdr>
      </w:pPr>
      <w:proofErr w:type="spellStart"/>
      <w:r>
        <w:t>HaNTE</w:t>
      </w:r>
      <w:proofErr w:type="spellEnd"/>
      <w:r>
        <w:t xml:space="preserve"> (Oct.</w:t>
      </w:r>
      <w:r w:rsidR="00A568FE" w:rsidRPr="00F25DB6">
        <w:t xml:space="preserve"> 11</w:t>
      </w:r>
      <w:r>
        <w:t>, 16-17</w:t>
      </w:r>
      <w:r w:rsidR="00A568FE" w:rsidRPr="00F25DB6">
        <w:t xml:space="preserve"> CEST;</w:t>
      </w:r>
      <w:r>
        <w:t xml:space="preserve"> Deadline: Oct.</w:t>
      </w:r>
      <w:r w:rsidR="00A568FE" w:rsidRPr="00F25DB6">
        <w:t xml:space="preserve"> 8 23:59 CEST; Host: Qualcomm)</w:t>
      </w:r>
    </w:p>
    <w:p w14:paraId="4C08DD5B" w14:textId="68C9D0E0" w:rsidR="00A568FE" w:rsidRPr="00A568FE" w:rsidRDefault="00376CE8" w:rsidP="00A568FE">
      <w:pPr>
        <w:numPr>
          <w:ilvl w:val="0"/>
          <w:numId w:val="1"/>
        </w:numPr>
        <w:pBdr>
          <w:top w:val="nil"/>
          <w:left w:val="nil"/>
          <w:bottom w:val="nil"/>
          <w:right w:val="nil"/>
          <w:between w:val="nil"/>
        </w:pBdr>
      </w:pPr>
      <w:proofErr w:type="spellStart"/>
      <w:r>
        <w:t>HInT</w:t>
      </w:r>
      <w:proofErr w:type="spellEnd"/>
      <w:r>
        <w:t xml:space="preserve"> (Oct.</w:t>
      </w:r>
      <w:r w:rsidR="00A568FE" w:rsidRPr="00A568FE">
        <w:t xml:space="preserve"> 8</w:t>
      </w:r>
      <w:r>
        <w:t>, 16-17</w:t>
      </w:r>
      <w:r w:rsidR="00A568FE" w:rsidRPr="00A568FE">
        <w:t xml:space="preserve"> CEST; Deadline: </w:t>
      </w:r>
      <w:r>
        <w:t>Oct.</w:t>
      </w:r>
      <w:r w:rsidR="00A568FE" w:rsidRPr="00A568FE">
        <w:t xml:space="preserve"> 7 23:59 CEST; Host: HEAD acoustics)</w:t>
      </w:r>
    </w:p>
    <w:p w14:paraId="0422F475" w14:textId="7E1ABA58" w:rsidR="00A568FE" w:rsidRPr="00F25DB6" w:rsidRDefault="00376CE8" w:rsidP="00A568FE">
      <w:pPr>
        <w:numPr>
          <w:ilvl w:val="0"/>
          <w:numId w:val="1"/>
        </w:numPr>
        <w:pBdr>
          <w:top w:val="nil"/>
          <w:left w:val="nil"/>
          <w:bottom w:val="nil"/>
          <w:right w:val="nil"/>
          <w:between w:val="nil"/>
        </w:pBdr>
      </w:pPr>
      <w:proofErr w:type="spellStart"/>
      <w:r>
        <w:t>HInT</w:t>
      </w:r>
      <w:proofErr w:type="spellEnd"/>
      <w:r>
        <w:t xml:space="preserve"> (Oct.</w:t>
      </w:r>
      <w:r w:rsidR="00A568FE" w:rsidRPr="00F25DB6">
        <w:t xml:space="preserve"> 29</w:t>
      </w:r>
      <w:r>
        <w:t>, 16-17</w:t>
      </w:r>
      <w:r w:rsidR="00A568FE" w:rsidRPr="00F25DB6">
        <w:t xml:space="preserve"> CEST; </w:t>
      </w:r>
      <w:r>
        <w:t>Deadline: Oct.</w:t>
      </w:r>
      <w:r w:rsidR="00A568FE" w:rsidRPr="00F25DB6">
        <w:t xml:space="preserve"> 28 23:59</w:t>
      </w:r>
      <w:r>
        <w:t xml:space="preserve"> CEST; Host: HEAD acoustics</w:t>
      </w:r>
      <w:r w:rsidR="00A568FE" w:rsidRPr="00F25DB6">
        <w:t>)</w:t>
      </w:r>
    </w:p>
    <w:p w14:paraId="622249E6" w14:textId="77777777" w:rsidR="00A75FDB" w:rsidRDefault="00A75FDB"/>
    <w:p w14:paraId="5879F5DD" w14:textId="77777777" w:rsidR="00354466" w:rsidRDefault="00354466"/>
    <w:p w14:paraId="59D9FC0C" w14:textId="2FADA7E6" w:rsidR="00A75FDB" w:rsidRDefault="008E3DF7">
      <w:pPr>
        <w:rPr>
          <w:b/>
        </w:rPr>
      </w:pPr>
      <w:r>
        <w:rPr>
          <w:b/>
        </w:rPr>
        <w:t>A.I. 10</w:t>
      </w:r>
      <w:r w:rsidR="00ED0F02">
        <w:rPr>
          <w:b/>
        </w:rPr>
        <w:t>.</w:t>
      </w:r>
      <w:r w:rsidR="00862F08">
        <w:rPr>
          <w:b/>
        </w:rPr>
        <w:t>1 Opening of the session</w:t>
      </w:r>
    </w:p>
    <w:p w14:paraId="1AA72D41" w14:textId="77777777" w:rsidR="00A75FDB" w:rsidRDefault="00A75FDB">
      <w:pPr>
        <w:rPr>
          <w:b/>
        </w:rPr>
      </w:pPr>
    </w:p>
    <w:p w14:paraId="1A7FE8BD" w14:textId="6BA0A5DE" w:rsidR="003036EC" w:rsidRDefault="00155124">
      <w:r w:rsidRPr="00BD20C5">
        <w:t xml:space="preserve">The </w:t>
      </w:r>
      <w:r w:rsidR="008E3DF7" w:rsidRPr="00BD20C5">
        <w:t>SQ Chair opens the session at 16:00 CEST on August 19</w:t>
      </w:r>
      <w:r w:rsidRPr="00BD20C5">
        <w:t xml:space="preserve">. He shows the agenda including the </w:t>
      </w:r>
      <w:proofErr w:type="spellStart"/>
      <w:r w:rsidRPr="00BD20C5">
        <w:t>Tdoc</w:t>
      </w:r>
      <w:proofErr w:type="spellEnd"/>
      <w:r w:rsidRPr="00BD20C5">
        <w:t xml:space="preserve"> allocation and displays the meeting schedule.</w:t>
      </w:r>
      <w:r>
        <w:t xml:space="preserve"> </w:t>
      </w:r>
    </w:p>
    <w:p w14:paraId="0D0833AE" w14:textId="77777777" w:rsidR="008E3DF7" w:rsidRDefault="008E3DF7"/>
    <w:p w14:paraId="65056136" w14:textId="12BA87F4" w:rsidR="00A75FDB" w:rsidRDefault="001B7B7E">
      <w:pPr>
        <w:rPr>
          <w:b/>
        </w:rPr>
      </w:pPr>
      <w:r>
        <w:rPr>
          <w:b/>
        </w:rPr>
        <w:t xml:space="preserve">A.I. </w:t>
      </w:r>
      <w:r w:rsidR="008E3DF7">
        <w:rPr>
          <w:b/>
        </w:rPr>
        <w:t>10</w:t>
      </w:r>
      <w:r w:rsidR="00ED0F02">
        <w:rPr>
          <w:b/>
        </w:rPr>
        <w:t>.</w:t>
      </w:r>
      <w:r w:rsidR="00862F08">
        <w:rPr>
          <w:b/>
        </w:rPr>
        <w:t>2 Registration of documents</w:t>
      </w:r>
    </w:p>
    <w:p w14:paraId="1A6F48FC" w14:textId="77777777" w:rsidR="00A75FDB" w:rsidRDefault="00A75FDB"/>
    <w:p w14:paraId="3A4FA265" w14:textId="77777777" w:rsidR="00A75FDB" w:rsidRPr="003036EC" w:rsidRDefault="003036EC">
      <w:pPr>
        <w:rPr>
          <w:lang w:val="en-US"/>
        </w:rPr>
      </w:pPr>
      <w:r w:rsidRPr="00BD20C5">
        <w:rPr>
          <w:lang w:val="en-US"/>
        </w:rPr>
        <w:t xml:space="preserve">The allocation of input </w:t>
      </w:r>
      <w:proofErr w:type="spellStart"/>
      <w:r w:rsidRPr="00BD20C5">
        <w:rPr>
          <w:lang w:val="en-US"/>
        </w:rPr>
        <w:t>Tdocs</w:t>
      </w:r>
      <w:proofErr w:type="spellEnd"/>
      <w:r w:rsidRPr="00BD20C5">
        <w:rPr>
          <w:lang w:val="en-US"/>
        </w:rPr>
        <w:t xml:space="preserve"> as shown in the agenda is </w:t>
      </w:r>
      <w:r w:rsidR="00155124" w:rsidRPr="00BD20C5">
        <w:rPr>
          <w:color w:val="4F81BD" w:themeColor="accent1"/>
          <w:lang w:val="en-US"/>
        </w:rPr>
        <w:t>agreed</w:t>
      </w:r>
      <w:r w:rsidRPr="00BD20C5">
        <w:rPr>
          <w:lang w:val="en-US"/>
        </w:rPr>
        <w:t xml:space="preserve"> (see Annex A for the latest version of the agenda).</w:t>
      </w:r>
    </w:p>
    <w:p w14:paraId="1C15D509" w14:textId="77777777" w:rsidR="00A75FDB" w:rsidRPr="003036EC" w:rsidRDefault="00A75FDB">
      <w:pPr>
        <w:rPr>
          <w:lang w:val="en-US"/>
        </w:rPr>
      </w:pPr>
    </w:p>
    <w:p w14:paraId="0C9A73AB" w14:textId="70533660" w:rsidR="00A75FDB" w:rsidRPr="008E3DF7" w:rsidRDefault="001B7B7E">
      <w:pPr>
        <w:rPr>
          <w:b/>
          <w:lang w:val="en-US"/>
        </w:rPr>
      </w:pPr>
      <w:r w:rsidRPr="008E3DF7">
        <w:rPr>
          <w:b/>
          <w:lang w:val="en-US"/>
        </w:rPr>
        <w:t xml:space="preserve">A.I. </w:t>
      </w:r>
      <w:r w:rsidR="008E3DF7" w:rsidRPr="008E3DF7">
        <w:rPr>
          <w:b/>
          <w:lang w:val="en-US"/>
        </w:rPr>
        <w:t>10</w:t>
      </w:r>
      <w:r w:rsidR="00ED0F02" w:rsidRPr="008E3DF7">
        <w:rPr>
          <w:b/>
          <w:lang w:val="en-US"/>
        </w:rPr>
        <w:t>.</w:t>
      </w:r>
      <w:r w:rsidR="00862F08" w:rsidRPr="008E3DF7">
        <w:rPr>
          <w:b/>
          <w:lang w:val="en-US"/>
        </w:rPr>
        <w:t xml:space="preserve">3 Liaison Statements </w:t>
      </w:r>
    </w:p>
    <w:p w14:paraId="649D11C8" w14:textId="77777777" w:rsidR="005B0D7D" w:rsidRDefault="005B0D7D" w:rsidP="00BD20C5">
      <w:pPr>
        <w:spacing w:line="240" w:lineRule="auto"/>
        <w:rPr>
          <w:rFonts w:eastAsia="Times New Roman"/>
          <w:color w:val="000000"/>
          <w:lang w:val="en-US"/>
        </w:rPr>
      </w:pPr>
    </w:p>
    <w:p w14:paraId="4456327C" w14:textId="77777777" w:rsidR="00BD20C5" w:rsidRPr="00BD20C5" w:rsidRDefault="00BD20C5" w:rsidP="00BD20C5">
      <w:pPr>
        <w:spacing w:line="240" w:lineRule="auto"/>
        <w:rPr>
          <w:rFonts w:ascii="Times New Roman" w:eastAsia="Times New Roman" w:hAnsi="Times New Roman" w:cs="Times New Roman"/>
          <w:sz w:val="24"/>
          <w:szCs w:val="24"/>
          <w:lang w:val="en-US"/>
        </w:rPr>
      </w:pPr>
      <w:r w:rsidRPr="00BD20C5">
        <w:rPr>
          <w:rFonts w:eastAsia="Times New Roman"/>
          <w:color w:val="000000"/>
          <w:lang w:val="en-US"/>
        </w:rPr>
        <w:t xml:space="preserve">No </w:t>
      </w:r>
      <w:proofErr w:type="spellStart"/>
      <w:r w:rsidRPr="00BD20C5">
        <w:rPr>
          <w:rFonts w:eastAsia="Times New Roman"/>
          <w:color w:val="000000"/>
          <w:lang w:val="en-US"/>
        </w:rPr>
        <w:t>Tdoc</w:t>
      </w:r>
      <w:proofErr w:type="spellEnd"/>
      <w:r w:rsidRPr="00BD20C5">
        <w:rPr>
          <w:rFonts w:eastAsia="Times New Roman"/>
          <w:color w:val="000000"/>
          <w:lang w:val="en-US"/>
        </w:rPr>
        <w:t xml:space="preserve"> in this A.I.</w:t>
      </w:r>
    </w:p>
    <w:p w14:paraId="39DB8DA6" w14:textId="77777777" w:rsidR="00BD20C5" w:rsidRPr="00BD20C5" w:rsidRDefault="00BD20C5" w:rsidP="00BD20C5">
      <w:pPr>
        <w:spacing w:line="240" w:lineRule="auto"/>
        <w:rPr>
          <w:rFonts w:ascii="Times New Roman" w:eastAsia="Times New Roman" w:hAnsi="Times New Roman" w:cs="Times New Roman"/>
          <w:sz w:val="24"/>
          <w:szCs w:val="24"/>
          <w:lang w:val="en-US"/>
        </w:rPr>
      </w:pPr>
      <w:r w:rsidRPr="00BD20C5">
        <w:rPr>
          <w:rFonts w:eastAsia="Times New Roman"/>
          <w:color w:val="000000"/>
          <w:lang w:val="en-US"/>
        </w:rPr>
        <w:t xml:space="preserve">See EVS SWG report for the handling of </w:t>
      </w:r>
      <w:r w:rsidRPr="00BD20C5">
        <w:rPr>
          <w:rFonts w:eastAsia="Times New Roman"/>
          <w:color w:val="4F81BD"/>
          <w:lang w:val="en-US"/>
        </w:rPr>
        <w:t>S4-211069</w:t>
      </w:r>
      <w:r w:rsidRPr="00BD20C5">
        <w:rPr>
          <w:rFonts w:eastAsia="Times New Roman"/>
          <w:color w:val="000000"/>
          <w:lang w:val="en-US"/>
        </w:rPr>
        <w:t>.</w:t>
      </w:r>
    </w:p>
    <w:p w14:paraId="3093A180" w14:textId="77777777" w:rsidR="00A75FDB" w:rsidRPr="00BD20C5" w:rsidRDefault="00A75FDB">
      <w:pPr>
        <w:rPr>
          <w:lang w:val="en-US"/>
        </w:rPr>
      </w:pPr>
    </w:p>
    <w:p w14:paraId="2AA785B7" w14:textId="77777777" w:rsidR="00A75FDB" w:rsidRPr="003B67A8" w:rsidRDefault="00A75FDB">
      <w:pPr>
        <w:rPr>
          <w:b/>
          <w:lang w:val="en-US"/>
        </w:rPr>
      </w:pPr>
    </w:p>
    <w:p w14:paraId="77C18BA1" w14:textId="45BC048B" w:rsidR="00A75FDB" w:rsidRDefault="001B7B7E">
      <w:pPr>
        <w:rPr>
          <w:b/>
        </w:rPr>
      </w:pPr>
      <w:r>
        <w:rPr>
          <w:b/>
        </w:rPr>
        <w:t xml:space="preserve">A.I. </w:t>
      </w:r>
      <w:r w:rsidR="008E3DF7">
        <w:rPr>
          <w:b/>
        </w:rPr>
        <w:t>10</w:t>
      </w:r>
      <w:r w:rsidR="00ED0F02">
        <w:rPr>
          <w:b/>
        </w:rPr>
        <w:t>.</w:t>
      </w:r>
      <w:r w:rsidR="00862F08">
        <w:rPr>
          <w:b/>
        </w:rPr>
        <w:t>4 CRs to Features in Release 16 and earlier, and other contributions on terminal acoustics</w:t>
      </w:r>
    </w:p>
    <w:p w14:paraId="57168AA2" w14:textId="77777777" w:rsidR="00A75FDB" w:rsidRDefault="00A75FDB"/>
    <w:p w14:paraId="236EC06E" w14:textId="77777777" w:rsidR="00BD20C5" w:rsidRPr="00BD20C5" w:rsidRDefault="00BD20C5" w:rsidP="00BD20C5">
      <w:pPr>
        <w:spacing w:line="240" w:lineRule="auto"/>
        <w:rPr>
          <w:rFonts w:ascii="Times New Roman" w:eastAsia="Times New Roman" w:hAnsi="Times New Roman" w:cs="Times New Roman"/>
          <w:sz w:val="24"/>
          <w:szCs w:val="24"/>
          <w:lang w:val="en-US"/>
        </w:rPr>
      </w:pPr>
      <w:r w:rsidRPr="00BD20C5">
        <w:rPr>
          <w:rFonts w:eastAsia="Times New Roman"/>
          <w:color w:val="000000"/>
          <w:lang w:val="en-US"/>
        </w:rPr>
        <w:t>Stéphane: 1104 has been submitted by the deadline, and the revision in 1178 came one day after, are there any objections to take the late revision in 1178?</w:t>
      </w:r>
    </w:p>
    <w:p w14:paraId="6AD8FC8C" w14:textId="77777777" w:rsidR="00BD20C5" w:rsidRPr="00BD20C5" w:rsidRDefault="00BD20C5" w:rsidP="00BD20C5">
      <w:pPr>
        <w:spacing w:line="240" w:lineRule="auto"/>
        <w:rPr>
          <w:rFonts w:ascii="Times New Roman" w:eastAsia="Times New Roman" w:hAnsi="Times New Roman" w:cs="Times New Roman"/>
          <w:sz w:val="24"/>
          <w:szCs w:val="24"/>
          <w:lang w:val="en-US"/>
        </w:rPr>
      </w:pPr>
      <w:r w:rsidRPr="00BD20C5">
        <w:rPr>
          <w:rFonts w:eastAsia="Times New Roman"/>
          <w:b/>
          <w:bCs/>
          <w:color w:val="000000"/>
          <w:lang w:val="en-US"/>
        </w:rPr>
        <w:t>Answer: none</w:t>
      </w:r>
    </w:p>
    <w:p w14:paraId="215D76BB" w14:textId="77777777" w:rsidR="00BD20C5" w:rsidRPr="00BD20C5" w:rsidRDefault="00BD20C5" w:rsidP="00BD20C5">
      <w:pPr>
        <w:spacing w:line="240" w:lineRule="auto"/>
        <w:rPr>
          <w:rFonts w:ascii="Times New Roman" w:eastAsia="Times New Roman" w:hAnsi="Times New Roman" w:cs="Times New Roman"/>
          <w:sz w:val="24"/>
          <w:szCs w:val="24"/>
          <w:lang w:val="en-US"/>
        </w:rPr>
      </w:pPr>
      <w:r w:rsidRPr="00BD20C5">
        <w:rPr>
          <w:rFonts w:eastAsia="Times New Roman"/>
          <w:color w:val="000000"/>
          <w:lang w:val="en-US"/>
        </w:rPr>
        <w:t>Stéphane: In this case, we go for the presentation of 1178</w:t>
      </w:r>
    </w:p>
    <w:p w14:paraId="19A09EC1" w14:textId="77777777" w:rsidR="00BD20C5" w:rsidRPr="00BD20C5" w:rsidRDefault="00BD20C5">
      <w:pPr>
        <w:rPr>
          <w:lang w:val="en-US"/>
        </w:rPr>
      </w:pPr>
    </w:p>
    <w:tbl>
      <w:tblPr>
        <w:tblW w:w="6280" w:type="dxa"/>
        <w:tblInd w:w="-5" w:type="dxa"/>
        <w:tblCellMar>
          <w:left w:w="70" w:type="dxa"/>
          <w:right w:w="70" w:type="dxa"/>
        </w:tblCellMar>
        <w:tblLook w:val="04A0" w:firstRow="1" w:lastRow="0" w:firstColumn="1" w:lastColumn="0" w:noHBand="0" w:noVBand="1"/>
      </w:tblPr>
      <w:tblGrid>
        <w:gridCol w:w="960"/>
        <w:gridCol w:w="3840"/>
        <w:gridCol w:w="1480"/>
      </w:tblGrid>
      <w:tr w:rsidR="008E3DF7" w:rsidRPr="008E3DF7" w14:paraId="7DF7D891" w14:textId="77777777" w:rsidTr="008E3DF7">
        <w:trPr>
          <w:trHeight w:val="90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14:paraId="68EC5D47" w14:textId="77777777" w:rsidR="008E3DF7" w:rsidRPr="008E3DF7" w:rsidRDefault="00CB70FC" w:rsidP="008E3DF7">
            <w:pPr>
              <w:spacing w:line="240" w:lineRule="auto"/>
              <w:rPr>
                <w:rFonts w:eastAsia="Times New Roman"/>
                <w:b/>
                <w:bCs/>
                <w:color w:val="0000FF"/>
                <w:sz w:val="16"/>
                <w:szCs w:val="16"/>
                <w:u w:val="single"/>
                <w:lang w:val="fr-FR"/>
              </w:rPr>
            </w:pPr>
            <w:hyperlink r:id="rId9" w:history="1">
              <w:r w:rsidR="008E3DF7" w:rsidRPr="008E3DF7">
                <w:rPr>
                  <w:rFonts w:eastAsia="Times New Roman"/>
                  <w:b/>
                  <w:bCs/>
                  <w:color w:val="0000FF"/>
                  <w:sz w:val="16"/>
                  <w:szCs w:val="16"/>
                  <w:u w:val="single"/>
                  <w:lang w:val="fr-FR"/>
                </w:rPr>
                <w:t>S4-211104</w:t>
              </w:r>
            </w:hyperlink>
          </w:p>
        </w:tc>
        <w:tc>
          <w:tcPr>
            <w:tcW w:w="3840" w:type="dxa"/>
            <w:tcBorders>
              <w:top w:val="single" w:sz="4" w:space="0" w:color="A6A6A6"/>
              <w:left w:val="nil"/>
              <w:bottom w:val="single" w:sz="4" w:space="0" w:color="A6A6A6"/>
              <w:right w:val="single" w:sz="4" w:space="0" w:color="A6A6A6"/>
            </w:tcBorders>
            <w:shd w:val="clear" w:color="auto" w:fill="auto"/>
            <w:hideMark/>
          </w:tcPr>
          <w:p w14:paraId="4EC34907" w14:textId="77777777" w:rsidR="008E3DF7" w:rsidRPr="008E3DF7" w:rsidRDefault="008E3DF7" w:rsidP="008E3DF7">
            <w:pPr>
              <w:spacing w:line="240" w:lineRule="auto"/>
              <w:rPr>
                <w:rFonts w:eastAsia="Times New Roman"/>
                <w:sz w:val="16"/>
                <w:szCs w:val="16"/>
                <w:lang w:val="en-US"/>
              </w:rPr>
            </w:pPr>
            <w:r w:rsidRPr="008E3DF7">
              <w:rPr>
                <w:rFonts w:eastAsia="Times New Roman"/>
                <w:sz w:val="16"/>
                <w:szCs w:val="16"/>
                <w:lang w:val="en-US"/>
              </w:rPr>
              <w:t>Correction of missing figure for WB frequency mask in receiving</w:t>
            </w:r>
          </w:p>
        </w:tc>
        <w:tc>
          <w:tcPr>
            <w:tcW w:w="1480" w:type="dxa"/>
            <w:tcBorders>
              <w:top w:val="single" w:sz="4" w:space="0" w:color="A6A6A6"/>
              <w:left w:val="nil"/>
              <w:bottom w:val="single" w:sz="4" w:space="0" w:color="A6A6A6"/>
              <w:right w:val="single" w:sz="4" w:space="0" w:color="A6A6A6"/>
            </w:tcBorders>
            <w:shd w:val="clear" w:color="auto" w:fill="auto"/>
            <w:hideMark/>
          </w:tcPr>
          <w:p w14:paraId="34D58263" w14:textId="77777777" w:rsidR="008E3DF7" w:rsidRPr="008E3DF7" w:rsidRDefault="008E3DF7" w:rsidP="008E3DF7">
            <w:pPr>
              <w:spacing w:line="240" w:lineRule="auto"/>
              <w:rPr>
                <w:rFonts w:eastAsia="Times New Roman"/>
                <w:sz w:val="16"/>
                <w:szCs w:val="16"/>
                <w:lang w:val="en-US"/>
              </w:rPr>
            </w:pPr>
            <w:r w:rsidRPr="008E3DF7">
              <w:rPr>
                <w:rFonts w:eastAsia="Times New Roman"/>
                <w:sz w:val="16"/>
                <w:szCs w:val="16"/>
                <w:lang w:val="en-US"/>
              </w:rPr>
              <w:t>Apple, HEAD acoustics GmbH, Orange</w:t>
            </w:r>
          </w:p>
        </w:tc>
      </w:tr>
    </w:tbl>
    <w:p w14:paraId="753D83C4" w14:textId="77777777" w:rsidR="008E3DF7" w:rsidRPr="008E3DF7" w:rsidRDefault="008E3DF7">
      <w:pPr>
        <w:rPr>
          <w:lang w:val="en-US"/>
        </w:rPr>
      </w:pPr>
    </w:p>
    <w:p w14:paraId="53F4F7AE" w14:textId="63C5F466" w:rsidR="008E3DF7" w:rsidRDefault="008E3DF7">
      <w:r>
        <w:rPr>
          <w:color w:val="4F81BD"/>
        </w:rPr>
        <w:t>S4-211104</w:t>
      </w:r>
      <w:r>
        <w:t xml:space="preserve"> is </w:t>
      </w:r>
      <w:r>
        <w:rPr>
          <w:color w:val="4F81BD"/>
        </w:rPr>
        <w:t>revised</w:t>
      </w:r>
      <w:r>
        <w:t xml:space="preserve"> to </w:t>
      </w:r>
      <w:r>
        <w:rPr>
          <w:color w:val="4F81BD"/>
        </w:rPr>
        <w:t>S4-21178</w:t>
      </w:r>
      <w:r>
        <w:t>.</w:t>
      </w:r>
    </w:p>
    <w:p w14:paraId="283C3341" w14:textId="77777777" w:rsidR="008E3DF7" w:rsidRDefault="008E3DF7"/>
    <w:tbl>
      <w:tblPr>
        <w:tblW w:w="6280" w:type="dxa"/>
        <w:tblInd w:w="-5" w:type="dxa"/>
        <w:tblCellMar>
          <w:left w:w="70" w:type="dxa"/>
          <w:right w:w="70" w:type="dxa"/>
        </w:tblCellMar>
        <w:tblLook w:val="04A0" w:firstRow="1" w:lastRow="0" w:firstColumn="1" w:lastColumn="0" w:noHBand="0" w:noVBand="1"/>
      </w:tblPr>
      <w:tblGrid>
        <w:gridCol w:w="960"/>
        <w:gridCol w:w="3840"/>
        <w:gridCol w:w="1480"/>
      </w:tblGrid>
      <w:tr w:rsidR="008E3DF7" w:rsidRPr="008E3DF7" w14:paraId="408BEABD" w14:textId="77777777" w:rsidTr="008E3DF7">
        <w:trPr>
          <w:trHeight w:val="90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14:paraId="408138C3" w14:textId="77777777" w:rsidR="008E3DF7" w:rsidRPr="008E3DF7" w:rsidRDefault="00CB70FC" w:rsidP="008E3DF7">
            <w:pPr>
              <w:spacing w:line="240" w:lineRule="auto"/>
              <w:rPr>
                <w:rFonts w:eastAsia="Times New Roman"/>
                <w:b/>
                <w:bCs/>
                <w:color w:val="0000FF"/>
                <w:sz w:val="16"/>
                <w:szCs w:val="16"/>
                <w:u w:val="single"/>
                <w:lang w:val="fr-FR"/>
              </w:rPr>
            </w:pPr>
            <w:hyperlink r:id="rId10" w:history="1">
              <w:r w:rsidR="008E3DF7" w:rsidRPr="008E3DF7">
                <w:rPr>
                  <w:rFonts w:eastAsia="Times New Roman"/>
                  <w:b/>
                  <w:bCs/>
                  <w:color w:val="0000FF"/>
                  <w:sz w:val="16"/>
                  <w:szCs w:val="16"/>
                  <w:u w:val="single"/>
                  <w:lang w:val="fr-FR"/>
                </w:rPr>
                <w:t>S4-211178</w:t>
              </w:r>
            </w:hyperlink>
          </w:p>
        </w:tc>
        <w:tc>
          <w:tcPr>
            <w:tcW w:w="3840" w:type="dxa"/>
            <w:tcBorders>
              <w:top w:val="single" w:sz="4" w:space="0" w:color="A6A6A6"/>
              <w:left w:val="nil"/>
              <w:bottom w:val="single" w:sz="4" w:space="0" w:color="A6A6A6"/>
              <w:right w:val="single" w:sz="4" w:space="0" w:color="A6A6A6"/>
            </w:tcBorders>
            <w:shd w:val="clear" w:color="auto" w:fill="auto"/>
            <w:hideMark/>
          </w:tcPr>
          <w:p w14:paraId="386B6715" w14:textId="55434667" w:rsidR="008E3DF7" w:rsidRPr="008E3DF7" w:rsidRDefault="008E3DF7" w:rsidP="008E3DF7">
            <w:pPr>
              <w:spacing w:line="240" w:lineRule="auto"/>
              <w:rPr>
                <w:rFonts w:eastAsia="Times New Roman"/>
                <w:sz w:val="16"/>
                <w:szCs w:val="16"/>
                <w:lang w:val="en-US"/>
              </w:rPr>
            </w:pPr>
            <w:r w:rsidRPr="008E3DF7">
              <w:rPr>
                <w:rFonts w:eastAsia="Times New Roman"/>
                <w:sz w:val="16"/>
                <w:szCs w:val="16"/>
                <w:lang w:val="en-US"/>
              </w:rPr>
              <w:t>Correction of missing figure for WB frequency mask in receiving</w:t>
            </w:r>
            <w:r w:rsidR="00BD20C5">
              <w:rPr>
                <w:rFonts w:eastAsia="Times New Roman"/>
                <w:sz w:val="16"/>
                <w:szCs w:val="16"/>
                <w:lang w:val="en-US"/>
              </w:rPr>
              <w:t xml:space="preserve"> (rev1)</w:t>
            </w:r>
          </w:p>
        </w:tc>
        <w:tc>
          <w:tcPr>
            <w:tcW w:w="1480" w:type="dxa"/>
            <w:tcBorders>
              <w:top w:val="single" w:sz="4" w:space="0" w:color="A6A6A6"/>
              <w:left w:val="nil"/>
              <w:bottom w:val="single" w:sz="4" w:space="0" w:color="A6A6A6"/>
              <w:right w:val="single" w:sz="4" w:space="0" w:color="A6A6A6"/>
            </w:tcBorders>
            <w:shd w:val="clear" w:color="auto" w:fill="auto"/>
            <w:hideMark/>
          </w:tcPr>
          <w:p w14:paraId="0B5E6D18" w14:textId="77777777" w:rsidR="008E3DF7" w:rsidRPr="008E3DF7" w:rsidRDefault="008E3DF7" w:rsidP="008E3DF7">
            <w:pPr>
              <w:spacing w:line="240" w:lineRule="auto"/>
              <w:rPr>
                <w:rFonts w:eastAsia="Times New Roman"/>
                <w:sz w:val="16"/>
                <w:szCs w:val="16"/>
                <w:lang w:val="en-US"/>
              </w:rPr>
            </w:pPr>
            <w:r w:rsidRPr="008E3DF7">
              <w:rPr>
                <w:rFonts w:eastAsia="Times New Roman"/>
                <w:sz w:val="16"/>
                <w:szCs w:val="16"/>
                <w:lang w:val="en-US"/>
              </w:rPr>
              <w:t>Apple, HEAD acoustics GmbH, Orange</w:t>
            </w:r>
          </w:p>
        </w:tc>
      </w:tr>
    </w:tbl>
    <w:p w14:paraId="3C3DD74E" w14:textId="77777777" w:rsidR="008E3DF7" w:rsidRPr="008E3DF7" w:rsidRDefault="008E3DF7">
      <w:pPr>
        <w:rPr>
          <w:lang w:val="en-US"/>
        </w:rPr>
      </w:pPr>
    </w:p>
    <w:p w14:paraId="1AE414A6" w14:textId="534DFF31" w:rsidR="008E3DF7" w:rsidRDefault="008E3DF7" w:rsidP="008E3DF7">
      <w:r>
        <w:rPr>
          <w:b/>
        </w:rPr>
        <w:t xml:space="preserve">Presenter: </w:t>
      </w:r>
      <w:r w:rsidR="00BD20C5">
        <w:t>Jan Reimes</w:t>
      </w:r>
    </w:p>
    <w:p w14:paraId="3AF8D4EF" w14:textId="77777777" w:rsidR="008E3DF7" w:rsidRDefault="008E3DF7" w:rsidP="008E3DF7"/>
    <w:p w14:paraId="770DAA3D" w14:textId="65C2A55D" w:rsidR="008E3DF7" w:rsidRDefault="00F76344" w:rsidP="008E3DF7">
      <w:pPr>
        <w:rPr>
          <w:noProof/>
        </w:rPr>
      </w:pPr>
      <w:r>
        <w:rPr>
          <w:noProof/>
        </w:rPr>
        <w:t>In V10.1.0 of TS 26.131 figures were introduced to illustrate frequency masks in NB and WB. Figure 10 has been missing since this first introduction of figures in TS 26.131. This bug was present in the approved CR (CR0041 SP-11042) and creates some confusion due to a missing figure in a normative specification. Besides, the note below Table 10 indicating that requirements ‘are enforced but are under evaluation’ may be removed (since this text dates back to 2011).</w:t>
      </w:r>
    </w:p>
    <w:p w14:paraId="60EA2475" w14:textId="45AF110C" w:rsidR="00F76344" w:rsidRPr="00154B5C" w:rsidRDefault="00F76344" w:rsidP="00F76344">
      <w:pPr>
        <w:rPr>
          <w:noProof/>
        </w:rPr>
      </w:pPr>
      <w:r>
        <w:rPr>
          <w:noProof/>
        </w:rPr>
        <w:t xml:space="preserve">The following changes are implemented: </w:t>
      </w:r>
      <w:r>
        <w:t>Figure 10 is introduced and the note indicating that limits are under evaluation is removed.</w:t>
      </w:r>
      <w:r>
        <w:rPr>
          <w:noProof/>
        </w:rPr>
        <w:t xml:space="preserve"> </w:t>
      </w:r>
      <w:r>
        <w:t xml:space="preserve">To avoid an inconsistent presentation of masks in figures, all other figures in NB, WB and SWB are corrected (in an editorial way) using the </w:t>
      </w:r>
      <w:r>
        <w:lastRenderedPageBreak/>
        <w:t xml:space="preserve">generation script. Minor editorial fixes are also implemented: an editorial fix in a caption (Figure 14a), wrong closing bracket (left over), </w:t>
      </w:r>
      <w:proofErr w:type="gramStart"/>
      <w:r>
        <w:t>table</w:t>
      </w:r>
      <w:proofErr w:type="gramEnd"/>
      <w:r>
        <w:t xml:space="preserve"> formatting.</w:t>
      </w:r>
    </w:p>
    <w:p w14:paraId="6248E90F" w14:textId="77777777" w:rsidR="008E3DF7" w:rsidRDefault="008E3DF7" w:rsidP="008E3DF7"/>
    <w:p w14:paraId="2221CAE1" w14:textId="77777777" w:rsidR="008E3DF7" w:rsidRDefault="008E3DF7" w:rsidP="008E3DF7">
      <w:pPr>
        <w:rPr>
          <w:b/>
        </w:rPr>
      </w:pPr>
      <w:r>
        <w:rPr>
          <w:b/>
        </w:rPr>
        <w:t>Comments / questions:</w:t>
      </w:r>
    </w:p>
    <w:p w14:paraId="0570D8D5" w14:textId="77777777" w:rsidR="008E3DF7" w:rsidRDefault="008E3DF7" w:rsidP="008E3DF7"/>
    <w:p w14:paraId="6C309CA4" w14:textId="3FF2CBCF" w:rsidR="008E3DF7" w:rsidRDefault="00F76344" w:rsidP="008E3DF7">
      <w:r>
        <w:t>Tomas: I saw the caption for Fig. 10 has a different style, styling could be changed.</w:t>
      </w:r>
    </w:p>
    <w:p w14:paraId="60818D41" w14:textId="00BC1139" w:rsidR="00F76344" w:rsidRDefault="00F76344" w:rsidP="008E3DF7">
      <w:r>
        <w:t>Stéphane: good point, we will need a rev2 to fix this</w:t>
      </w:r>
    </w:p>
    <w:p w14:paraId="7A3FE834" w14:textId="2FA5653F" w:rsidR="00F76344" w:rsidRDefault="00F76344" w:rsidP="008E3DF7">
      <w:proofErr w:type="gramStart"/>
      <w:r>
        <w:t>any</w:t>
      </w:r>
      <w:proofErr w:type="gramEnd"/>
      <w:r>
        <w:t xml:space="preserve"> other comment on the contents?</w:t>
      </w:r>
    </w:p>
    <w:p w14:paraId="7729F1AF" w14:textId="63FF76A6" w:rsidR="00F76344" w:rsidRPr="00F76344" w:rsidRDefault="00F76344" w:rsidP="008E3DF7">
      <w:pPr>
        <w:rPr>
          <w:b/>
        </w:rPr>
      </w:pPr>
      <w:r>
        <w:rPr>
          <w:b/>
        </w:rPr>
        <w:t xml:space="preserve">Answer: </w:t>
      </w:r>
      <w:r w:rsidR="009A56B4">
        <w:rPr>
          <w:b/>
        </w:rPr>
        <w:t>no</w:t>
      </w:r>
    </w:p>
    <w:p w14:paraId="1D8E1691" w14:textId="5FBEB1CE" w:rsidR="00F76344" w:rsidRDefault="00F76344" w:rsidP="008E3DF7">
      <w:r>
        <w:t xml:space="preserve">Stéphane: any comment on the release? </w:t>
      </w:r>
      <w:proofErr w:type="gramStart"/>
      <w:r>
        <w:t>this</w:t>
      </w:r>
      <w:proofErr w:type="gramEnd"/>
      <w:r>
        <w:t xml:space="preserve"> CR is for Rel17, there may be companies asking for earlier releases to be fixed.</w:t>
      </w:r>
    </w:p>
    <w:p w14:paraId="31B80B25" w14:textId="7716C8B4" w:rsidR="00F76344" w:rsidRDefault="00F76344" w:rsidP="008E3DF7">
      <w:r>
        <w:t>Jan: looking at agenda, not sure if the agenda item for the CR is correct as it mentions Rel16 or earlier, and if an editorial CR can be limited only to the latest release</w:t>
      </w:r>
    </w:p>
    <w:p w14:paraId="7E69FB24" w14:textId="77777777" w:rsidR="00F76344" w:rsidRDefault="00F76344" w:rsidP="008E3DF7">
      <w:r>
        <w:t>Stéphane: The agenda item 10.4 refers to “</w:t>
      </w:r>
      <w:r w:rsidRPr="001624E1">
        <w:rPr>
          <w:sz w:val="20"/>
        </w:rPr>
        <w:t>CRs to Features</w:t>
      </w:r>
      <w:r>
        <w:rPr>
          <w:sz w:val="20"/>
        </w:rPr>
        <w:t xml:space="preserve"> </w:t>
      </w:r>
      <w:r w:rsidRPr="001624E1">
        <w:rPr>
          <w:sz w:val="20"/>
        </w:rPr>
        <w:t>in Release 1</w:t>
      </w:r>
      <w:r>
        <w:rPr>
          <w:sz w:val="20"/>
        </w:rPr>
        <w:t>6</w:t>
      </w:r>
      <w:r w:rsidRPr="001624E1">
        <w:rPr>
          <w:sz w:val="20"/>
        </w:rPr>
        <w:t xml:space="preserve"> and earlier, and other contributions on terminal acoustics</w:t>
      </w:r>
      <w:r>
        <w:t>”, so it is correct. The CR is a Cat F CR so it is not an editorial CR, if it was a Cat D CR it would not be justified to fix a frozen release, but in principle one may consider going back in previous releases with good justification, potentially not back to Rel10.</w:t>
      </w:r>
    </w:p>
    <w:p w14:paraId="111F413F" w14:textId="322A6B9C" w:rsidR="00F76344" w:rsidRDefault="00F76344" w:rsidP="008E3DF7">
      <w:r>
        <w:t>Can we keep the CR for Rel17 only?</w:t>
      </w:r>
    </w:p>
    <w:p w14:paraId="206F0342" w14:textId="7AF17233" w:rsidR="00F76344" w:rsidRPr="00F76344" w:rsidRDefault="00F76344" w:rsidP="008E3DF7">
      <w:pPr>
        <w:rPr>
          <w:b/>
        </w:rPr>
      </w:pPr>
      <w:r w:rsidRPr="00F76344">
        <w:rPr>
          <w:b/>
        </w:rPr>
        <w:t>Answer: yes</w:t>
      </w:r>
    </w:p>
    <w:p w14:paraId="41E937C2" w14:textId="2C61C4A3" w:rsidR="00F76344" w:rsidRDefault="00F76344" w:rsidP="008E3DF7">
      <w:r>
        <w:t xml:space="preserve">Stéphane: we can conclude that a rev2 of the CR fixing only the styles is required, the source companies are invited to check the styles in all changes. We can allocate a new </w:t>
      </w:r>
      <w:proofErr w:type="spellStart"/>
      <w:r>
        <w:t>Tdoc</w:t>
      </w:r>
      <w:proofErr w:type="spellEnd"/>
      <w:r>
        <w:t xml:space="preserve"> number for the rev2 version, it will be in </w:t>
      </w:r>
      <w:r>
        <w:rPr>
          <w:color w:val="4F81BD"/>
        </w:rPr>
        <w:t>S4-211279.</w:t>
      </w:r>
    </w:p>
    <w:p w14:paraId="3F10E3DA" w14:textId="77777777" w:rsidR="00F76344" w:rsidRDefault="00F76344" w:rsidP="008E3DF7">
      <w:r>
        <w:t>Anybody requesting to see this revision in the wrap-up session?</w:t>
      </w:r>
    </w:p>
    <w:p w14:paraId="1ADF0700" w14:textId="77777777" w:rsidR="00F76344" w:rsidRPr="00F76344" w:rsidRDefault="00F76344" w:rsidP="008E3DF7">
      <w:pPr>
        <w:rPr>
          <w:b/>
        </w:rPr>
      </w:pPr>
      <w:r w:rsidRPr="00F76344">
        <w:rPr>
          <w:b/>
        </w:rPr>
        <w:t>Answer: no</w:t>
      </w:r>
    </w:p>
    <w:p w14:paraId="1FF623FC" w14:textId="5686697F" w:rsidR="008E3DF7" w:rsidRDefault="00F76344" w:rsidP="008E3DF7">
      <w:r>
        <w:t>Stéphane: can we agree on this revision rev2 fixing only styles without presentation?</w:t>
      </w:r>
    </w:p>
    <w:p w14:paraId="5EAF78B1" w14:textId="3F1F4AAB" w:rsidR="00F76344" w:rsidRPr="00F76344" w:rsidRDefault="00F76344" w:rsidP="00F76344">
      <w:pPr>
        <w:rPr>
          <w:b/>
        </w:rPr>
      </w:pPr>
      <w:r>
        <w:rPr>
          <w:b/>
        </w:rPr>
        <w:t>Answer: yes</w:t>
      </w:r>
    </w:p>
    <w:p w14:paraId="3DC15B96" w14:textId="77777777" w:rsidR="00F76344" w:rsidRDefault="00F76344" w:rsidP="008E3DF7"/>
    <w:p w14:paraId="40CF3D4F" w14:textId="7D2B76BF" w:rsidR="008E3DF7" w:rsidRDefault="008E3DF7" w:rsidP="008E3DF7">
      <w:r>
        <w:rPr>
          <w:b/>
        </w:rPr>
        <w:t xml:space="preserve">Decision: </w:t>
      </w:r>
      <w:r>
        <w:rPr>
          <w:color w:val="4F81BD"/>
        </w:rPr>
        <w:t>S4-211178</w:t>
      </w:r>
      <w:r>
        <w:t xml:space="preserve"> is </w:t>
      </w:r>
      <w:r w:rsidR="00BD20C5">
        <w:rPr>
          <w:color w:val="4F81BD"/>
        </w:rPr>
        <w:t xml:space="preserve">revised </w:t>
      </w:r>
      <w:r w:rsidR="00BD20C5">
        <w:t xml:space="preserve">to </w:t>
      </w:r>
      <w:r w:rsidR="00BD20C5">
        <w:rPr>
          <w:color w:val="4F81BD"/>
        </w:rPr>
        <w:t>S4-211279.</w:t>
      </w:r>
    </w:p>
    <w:p w14:paraId="2F6C7F8A" w14:textId="77777777" w:rsidR="008E3DF7" w:rsidRDefault="008E3DF7"/>
    <w:tbl>
      <w:tblPr>
        <w:tblW w:w="6280" w:type="dxa"/>
        <w:tblInd w:w="-5" w:type="dxa"/>
        <w:tblCellMar>
          <w:left w:w="70" w:type="dxa"/>
          <w:right w:w="70" w:type="dxa"/>
        </w:tblCellMar>
        <w:tblLook w:val="04A0" w:firstRow="1" w:lastRow="0" w:firstColumn="1" w:lastColumn="0" w:noHBand="0" w:noVBand="1"/>
      </w:tblPr>
      <w:tblGrid>
        <w:gridCol w:w="960"/>
        <w:gridCol w:w="3840"/>
        <w:gridCol w:w="1480"/>
      </w:tblGrid>
      <w:tr w:rsidR="00BD20C5" w:rsidRPr="008E3DF7" w14:paraId="2C4C6973" w14:textId="77777777" w:rsidTr="005957C2">
        <w:trPr>
          <w:trHeight w:val="90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14:paraId="1FE45241" w14:textId="0A819A27" w:rsidR="00BD20C5" w:rsidRPr="008E3DF7" w:rsidRDefault="00BD20C5" w:rsidP="005957C2">
            <w:pPr>
              <w:spacing w:line="240" w:lineRule="auto"/>
              <w:rPr>
                <w:rFonts w:eastAsia="Times New Roman"/>
                <w:b/>
                <w:bCs/>
                <w:color w:val="0000FF"/>
                <w:sz w:val="16"/>
                <w:szCs w:val="16"/>
                <w:u w:val="single"/>
                <w:lang w:val="fr-FR"/>
              </w:rPr>
            </w:pPr>
            <w:r>
              <w:rPr>
                <w:rFonts w:eastAsia="Times New Roman"/>
                <w:b/>
                <w:bCs/>
                <w:color w:val="0000FF"/>
                <w:sz w:val="16"/>
                <w:szCs w:val="16"/>
                <w:u w:val="single"/>
                <w:lang w:val="fr-FR"/>
              </w:rPr>
              <w:t>S4-211279</w:t>
            </w:r>
          </w:p>
        </w:tc>
        <w:tc>
          <w:tcPr>
            <w:tcW w:w="3840" w:type="dxa"/>
            <w:tcBorders>
              <w:top w:val="single" w:sz="4" w:space="0" w:color="A6A6A6"/>
              <w:left w:val="nil"/>
              <w:bottom w:val="single" w:sz="4" w:space="0" w:color="A6A6A6"/>
              <w:right w:val="single" w:sz="4" w:space="0" w:color="A6A6A6"/>
            </w:tcBorders>
            <w:shd w:val="clear" w:color="auto" w:fill="auto"/>
            <w:hideMark/>
          </w:tcPr>
          <w:p w14:paraId="1534395E" w14:textId="50FA1CCB" w:rsidR="00BD20C5" w:rsidRPr="008E3DF7" w:rsidRDefault="00BD20C5" w:rsidP="005957C2">
            <w:pPr>
              <w:spacing w:line="240" w:lineRule="auto"/>
              <w:rPr>
                <w:rFonts w:eastAsia="Times New Roman"/>
                <w:sz w:val="16"/>
                <w:szCs w:val="16"/>
                <w:lang w:val="en-US"/>
              </w:rPr>
            </w:pPr>
            <w:r w:rsidRPr="008E3DF7">
              <w:rPr>
                <w:rFonts w:eastAsia="Times New Roman"/>
                <w:sz w:val="16"/>
                <w:szCs w:val="16"/>
                <w:lang w:val="en-US"/>
              </w:rPr>
              <w:t>Correction of missing figure for WB frequency mask in receiving</w:t>
            </w:r>
            <w:r>
              <w:rPr>
                <w:rFonts w:eastAsia="Times New Roman"/>
                <w:sz w:val="16"/>
                <w:szCs w:val="16"/>
                <w:lang w:val="en-US"/>
              </w:rPr>
              <w:t xml:space="preserve"> (rev2)</w:t>
            </w:r>
          </w:p>
        </w:tc>
        <w:tc>
          <w:tcPr>
            <w:tcW w:w="1480" w:type="dxa"/>
            <w:tcBorders>
              <w:top w:val="single" w:sz="4" w:space="0" w:color="A6A6A6"/>
              <w:left w:val="nil"/>
              <w:bottom w:val="single" w:sz="4" w:space="0" w:color="A6A6A6"/>
              <w:right w:val="single" w:sz="4" w:space="0" w:color="A6A6A6"/>
            </w:tcBorders>
            <w:shd w:val="clear" w:color="auto" w:fill="auto"/>
            <w:hideMark/>
          </w:tcPr>
          <w:p w14:paraId="0F899601" w14:textId="77777777" w:rsidR="00BD20C5" w:rsidRPr="008E3DF7" w:rsidRDefault="00BD20C5" w:rsidP="005957C2">
            <w:pPr>
              <w:spacing w:line="240" w:lineRule="auto"/>
              <w:rPr>
                <w:rFonts w:eastAsia="Times New Roman"/>
                <w:sz w:val="16"/>
                <w:szCs w:val="16"/>
                <w:lang w:val="en-US"/>
              </w:rPr>
            </w:pPr>
            <w:r w:rsidRPr="008E3DF7">
              <w:rPr>
                <w:rFonts w:eastAsia="Times New Roman"/>
                <w:sz w:val="16"/>
                <w:szCs w:val="16"/>
                <w:lang w:val="en-US"/>
              </w:rPr>
              <w:t>Apple, HEAD acoustics GmbH, Orange</w:t>
            </w:r>
          </w:p>
        </w:tc>
      </w:tr>
    </w:tbl>
    <w:p w14:paraId="0A762664" w14:textId="77777777" w:rsidR="00BD20C5" w:rsidRPr="008E3DF7" w:rsidRDefault="00BD20C5" w:rsidP="00BD20C5">
      <w:pPr>
        <w:rPr>
          <w:lang w:val="en-US"/>
        </w:rPr>
      </w:pPr>
    </w:p>
    <w:p w14:paraId="137D1CE9" w14:textId="37870512" w:rsidR="00BD20C5" w:rsidRDefault="00BD20C5" w:rsidP="00BD20C5">
      <w:r>
        <w:rPr>
          <w:b/>
        </w:rPr>
        <w:t xml:space="preserve">Decision: </w:t>
      </w:r>
      <w:r>
        <w:rPr>
          <w:color w:val="4F81BD"/>
        </w:rPr>
        <w:t>S4-211279</w:t>
      </w:r>
      <w:r w:rsidR="005B0D7D">
        <w:t xml:space="preserve"> is initially</w:t>
      </w:r>
      <w:r>
        <w:t xml:space="preserve"> </w:t>
      </w:r>
      <w:r>
        <w:rPr>
          <w:color w:val="4F81BD"/>
        </w:rPr>
        <w:t>agreed without presentation.</w:t>
      </w:r>
      <w:r w:rsidR="005B0D7D">
        <w:rPr>
          <w:color w:val="4F81BD"/>
        </w:rPr>
        <w:t xml:space="preserve"> </w:t>
      </w:r>
    </w:p>
    <w:p w14:paraId="7DBD56A0" w14:textId="77777777" w:rsidR="00BE1913" w:rsidRDefault="00BE1913"/>
    <w:p w14:paraId="748D29B5" w14:textId="516CB5CE" w:rsidR="005B0D7D" w:rsidRDefault="005B0D7D">
      <w:r>
        <w:t xml:space="preserve">A draft version of </w:t>
      </w:r>
      <w:r>
        <w:rPr>
          <w:color w:val="4F81BD"/>
        </w:rPr>
        <w:t>S4-211279</w:t>
      </w:r>
      <w:r>
        <w:t xml:space="preserve"> is shared in the Drafts/SQ folder for review. A comment is received with suggestion of extra editorial improvements. See email discussion:</w:t>
      </w:r>
    </w:p>
    <w:p w14:paraId="703BD06E" w14:textId="5B4C53AE" w:rsidR="00BE1913" w:rsidRDefault="00CB70FC">
      <w:hyperlink r:id="rId11" w:history="1">
        <w:r w:rsidR="00BE1913" w:rsidRPr="00B77CE4">
          <w:rPr>
            <w:rStyle w:val="Lienhypertexte"/>
          </w:rPr>
          <w:t>https://list.etsi.org/scripts/wa.exe?A2=3GPP_TSG_SA_WG4_SQ;bee25fc6.2108C&amp;S</w:t>
        </w:r>
      </w:hyperlink>
      <w:r w:rsidR="00BE1913" w:rsidRPr="00BE1913">
        <w:t>=</w:t>
      </w:r>
    </w:p>
    <w:p w14:paraId="261863C3" w14:textId="15CEC332" w:rsidR="00BE1913" w:rsidRDefault="00CB70FC">
      <w:hyperlink r:id="rId12" w:history="1">
        <w:r w:rsidR="00BE1913" w:rsidRPr="00B77CE4">
          <w:rPr>
            <w:rStyle w:val="Lienhypertexte"/>
          </w:rPr>
          <w:t>https://list.etsi.org/scripts/wa.exe?A2=3GPP_TSG_SA_WG4_SQ;f1913a4.2108C&amp;S</w:t>
        </w:r>
      </w:hyperlink>
      <w:r w:rsidR="00BE1913" w:rsidRPr="00BE1913">
        <w:t>=</w:t>
      </w:r>
    </w:p>
    <w:p w14:paraId="579CF6DC" w14:textId="797090A5" w:rsidR="00BE1913" w:rsidRDefault="00CB70FC">
      <w:hyperlink r:id="rId13" w:history="1">
        <w:r w:rsidR="00BE1913" w:rsidRPr="00B77CE4">
          <w:rPr>
            <w:rStyle w:val="Lienhypertexte"/>
          </w:rPr>
          <w:t>https://list.etsi.org/scripts/wa.exe?A2=3GPP_TSG_SA_WG4_SQ;6fe81c56.2108C&amp;S</w:t>
        </w:r>
      </w:hyperlink>
      <w:r w:rsidR="00BE1913" w:rsidRPr="00BE1913">
        <w:t>=</w:t>
      </w:r>
    </w:p>
    <w:p w14:paraId="5AA70A15" w14:textId="77777777" w:rsidR="00BE1913" w:rsidRDefault="00BE1913"/>
    <w:p w14:paraId="7788B31B" w14:textId="112917A3" w:rsidR="00BE1913" w:rsidRDefault="00BE1913">
      <w:r>
        <w:t xml:space="preserve">Stéphane: </w:t>
      </w:r>
      <w:r w:rsidR="00C0251B">
        <w:t xml:space="preserve">the draft of </w:t>
      </w:r>
      <w:r w:rsidR="00C0251B">
        <w:rPr>
          <w:color w:val="4F81BD"/>
        </w:rPr>
        <w:t xml:space="preserve">S4-211279 </w:t>
      </w:r>
      <w:r w:rsidR="00C0251B">
        <w:t xml:space="preserve">is limited to fixing the style of the caption for Fig. 10; </w:t>
      </w:r>
      <w:r>
        <w:t xml:space="preserve">based on the comments received by email, can we reopen the status of </w:t>
      </w:r>
      <w:r>
        <w:rPr>
          <w:color w:val="4F81BD"/>
        </w:rPr>
        <w:t>S4-211279</w:t>
      </w:r>
      <w:r>
        <w:t xml:space="preserve">? </w:t>
      </w:r>
    </w:p>
    <w:p w14:paraId="63B13D0C" w14:textId="524C0B84" w:rsidR="00BE1913" w:rsidRDefault="00BE1913">
      <w:r>
        <w:t xml:space="preserve"> </w:t>
      </w:r>
    </w:p>
    <w:p w14:paraId="6F549037" w14:textId="2BBADBF2" w:rsidR="00BE1913" w:rsidRDefault="00BE1913" w:rsidP="00BE1913">
      <w:pPr>
        <w:rPr>
          <w:b/>
        </w:rPr>
      </w:pPr>
      <w:r w:rsidRPr="00BE1913">
        <w:rPr>
          <w:b/>
        </w:rPr>
        <w:lastRenderedPageBreak/>
        <w:t>Answer: yes</w:t>
      </w:r>
    </w:p>
    <w:p w14:paraId="3A94A962" w14:textId="74861542" w:rsidR="00BE1913" w:rsidRDefault="00EA53F9" w:rsidP="00BE1913">
      <w:pPr>
        <w:rPr>
          <w:b/>
        </w:rPr>
      </w:pPr>
      <w:r w:rsidRPr="00EA53F9">
        <w:t xml:space="preserve">Stéphane: </w:t>
      </w:r>
      <w:r>
        <w:t xml:space="preserve">Suggest producing </w:t>
      </w:r>
      <w:r>
        <w:rPr>
          <w:color w:val="4F81BD"/>
        </w:rPr>
        <w:t>S4-211279</w:t>
      </w:r>
      <w:r>
        <w:t xml:space="preserve"> based on the previous discussion and revising it into a new version.</w:t>
      </w:r>
    </w:p>
    <w:p w14:paraId="43E771D9" w14:textId="77777777" w:rsidR="00EA53F9" w:rsidRPr="00BE1913" w:rsidRDefault="00EA53F9" w:rsidP="00BE1913">
      <w:pPr>
        <w:rPr>
          <w:b/>
        </w:rPr>
      </w:pPr>
    </w:p>
    <w:p w14:paraId="1A2D90F5" w14:textId="7A11DD0A" w:rsidR="00BE1913" w:rsidRDefault="00BE1913" w:rsidP="00BE1913">
      <w:r>
        <w:rPr>
          <w:color w:val="4F81BD"/>
        </w:rPr>
        <w:t>S4-211279</w:t>
      </w:r>
      <w:r>
        <w:t xml:space="preserve"> is </w:t>
      </w:r>
      <w:r>
        <w:rPr>
          <w:color w:val="4F81BD"/>
        </w:rPr>
        <w:t xml:space="preserve">revised </w:t>
      </w:r>
      <w:r>
        <w:t xml:space="preserve">to </w:t>
      </w:r>
      <w:r>
        <w:rPr>
          <w:color w:val="4F81BD"/>
        </w:rPr>
        <w:t>S4-211282.</w:t>
      </w:r>
    </w:p>
    <w:p w14:paraId="611ECDF6" w14:textId="77777777" w:rsidR="00BE1913" w:rsidRDefault="00BE1913" w:rsidP="00BE1913"/>
    <w:p w14:paraId="5EB91054" w14:textId="77777777" w:rsidR="00BE1913" w:rsidRDefault="00BE1913" w:rsidP="00BE1913"/>
    <w:tbl>
      <w:tblPr>
        <w:tblW w:w="6280" w:type="dxa"/>
        <w:tblInd w:w="-5" w:type="dxa"/>
        <w:tblCellMar>
          <w:left w:w="70" w:type="dxa"/>
          <w:right w:w="70" w:type="dxa"/>
        </w:tblCellMar>
        <w:tblLook w:val="04A0" w:firstRow="1" w:lastRow="0" w:firstColumn="1" w:lastColumn="0" w:noHBand="0" w:noVBand="1"/>
      </w:tblPr>
      <w:tblGrid>
        <w:gridCol w:w="960"/>
        <w:gridCol w:w="3840"/>
        <w:gridCol w:w="1480"/>
      </w:tblGrid>
      <w:tr w:rsidR="00BE1913" w:rsidRPr="008E3DF7" w14:paraId="17AFA5EE" w14:textId="77777777" w:rsidTr="00015D35">
        <w:trPr>
          <w:trHeight w:val="90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14:paraId="75D030BA" w14:textId="47C31616" w:rsidR="00BE1913" w:rsidRPr="008E3DF7" w:rsidRDefault="00BE1913" w:rsidP="00015D35">
            <w:pPr>
              <w:spacing w:line="240" w:lineRule="auto"/>
              <w:rPr>
                <w:rFonts w:eastAsia="Times New Roman"/>
                <w:b/>
                <w:bCs/>
                <w:color w:val="0000FF"/>
                <w:sz w:val="16"/>
                <w:szCs w:val="16"/>
                <w:u w:val="single"/>
                <w:lang w:val="fr-FR"/>
              </w:rPr>
            </w:pPr>
            <w:r>
              <w:rPr>
                <w:rFonts w:eastAsia="Times New Roman"/>
                <w:b/>
                <w:bCs/>
                <w:color w:val="0000FF"/>
                <w:sz w:val="16"/>
                <w:szCs w:val="16"/>
                <w:u w:val="single"/>
                <w:lang w:val="fr-FR"/>
              </w:rPr>
              <w:t>S4-211282</w:t>
            </w:r>
          </w:p>
        </w:tc>
        <w:tc>
          <w:tcPr>
            <w:tcW w:w="3840" w:type="dxa"/>
            <w:tcBorders>
              <w:top w:val="single" w:sz="4" w:space="0" w:color="A6A6A6"/>
              <w:left w:val="nil"/>
              <w:bottom w:val="single" w:sz="4" w:space="0" w:color="A6A6A6"/>
              <w:right w:val="single" w:sz="4" w:space="0" w:color="A6A6A6"/>
            </w:tcBorders>
            <w:shd w:val="clear" w:color="auto" w:fill="auto"/>
            <w:hideMark/>
          </w:tcPr>
          <w:p w14:paraId="4EEA5205" w14:textId="7ED2628D" w:rsidR="00BE1913" w:rsidRPr="008E3DF7" w:rsidRDefault="00BE1913" w:rsidP="00015D35">
            <w:pPr>
              <w:spacing w:line="240" w:lineRule="auto"/>
              <w:rPr>
                <w:rFonts w:eastAsia="Times New Roman"/>
                <w:sz w:val="16"/>
                <w:szCs w:val="16"/>
                <w:lang w:val="en-US"/>
              </w:rPr>
            </w:pPr>
            <w:r w:rsidRPr="008E3DF7">
              <w:rPr>
                <w:rFonts w:eastAsia="Times New Roman"/>
                <w:sz w:val="16"/>
                <w:szCs w:val="16"/>
                <w:lang w:val="en-US"/>
              </w:rPr>
              <w:t>Correction of missing figure for WB frequency mask in receiving</w:t>
            </w:r>
            <w:r>
              <w:rPr>
                <w:rFonts w:eastAsia="Times New Roman"/>
                <w:sz w:val="16"/>
                <w:szCs w:val="16"/>
                <w:lang w:val="en-US"/>
              </w:rPr>
              <w:t xml:space="preserve"> (rev3)</w:t>
            </w:r>
          </w:p>
        </w:tc>
        <w:tc>
          <w:tcPr>
            <w:tcW w:w="1480" w:type="dxa"/>
            <w:tcBorders>
              <w:top w:val="single" w:sz="4" w:space="0" w:color="A6A6A6"/>
              <w:left w:val="nil"/>
              <w:bottom w:val="single" w:sz="4" w:space="0" w:color="A6A6A6"/>
              <w:right w:val="single" w:sz="4" w:space="0" w:color="A6A6A6"/>
            </w:tcBorders>
            <w:shd w:val="clear" w:color="auto" w:fill="auto"/>
            <w:hideMark/>
          </w:tcPr>
          <w:p w14:paraId="0E596CCD" w14:textId="77777777" w:rsidR="00BE1913" w:rsidRPr="008E3DF7" w:rsidRDefault="00BE1913" w:rsidP="00015D35">
            <w:pPr>
              <w:spacing w:line="240" w:lineRule="auto"/>
              <w:rPr>
                <w:rFonts w:eastAsia="Times New Roman"/>
                <w:sz w:val="16"/>
                <w:szCs w:val="16"/>
                <w:lang w:val="en-US"/>
              </w:rPr>
            </w:pPr>
            <w:r w:rsidRPr="008E3DF7">
              <w:rPr>
                <w:rFonts w:eastAsia="Times New Roman"/>
                <w:sz w:val="16"/>
                <w:szCs w:val="16"/>
                <w:lang w:val="en-US"/>
              </w:rPr>
              <w:t>Apple, HEAD acoustics GmbH, Orange</w:t>
            </w:r>
          </w:p>
        </w:tc>
      </w:tr>
    </w:tbl>
    <w:p w14:paraId="487D4A71" w14:textId="77777777" w:rsidR="00BE1913" w:rsidRPr="008E3DF7" w:rsidRDefault="00BE1913" w:rsidP="00BE1913">
      <w:pPr>
        <w:rPr>
          <w:lang w:val="en-US"/>
        </w:rPr>
      </w:pPr>
    </w:p>
    <w:p w14:paraId="01263596" w14:textId="43B0C55C" w:rsidR="00BE1913" w:rsidRPr="009A56B4" w:rsidRDefault="00BE1913" w:rsidP="00BE1913">
      <w:pPr>
        <w:rPr>
          <w:lang w:val="en-US"/>
        </w:rPr>
      </w:pPr>
      <w:r w:rsidRPr="009A56B4">
        <w:rPr>
          <w:b/>
          <w:lang w:val="en-US"/>
        </w:rPr>
        <w:t xml:space="preserve">Presenter: </w:t>
      </w:r>
      <w:r w:rsidRPr="009A56B4">
        <w:rPr>
          <w:lang w:val="en-US"/>
        </w:rPr>
        <w:t xml:space="preserve">Fabrice </w:t>
      </w:r>
      <w:proofErr w:type="spellStart"/>
      <w:r w:rsidRPr="009A56B4">
        <w:rPr>
          <w:lang w:val="en-US"/>
        </w:rPr>
        <w:t>Plante</w:t>
      </w:r>
      <w:proofErr w:type="spellEnd"/>
    </w:p>
    <w:p w14:paraId="40E54263" w14:textId="77777777" w:rsidR="00BE1913" w:rsidRPr="009A56B4" w:rsidRDefault="00BE1913" w:rsidP="00BE1913">
      <w:pPr>
        <w:rPr>
          <w:b/>
          <w:lang w:val="en-US"/>
        </w:rPr>
      </w:pPr>
    </w:p>
    <w:p w14:paraId="60C22893" w14:textId="1F093CA0" w:rsidR="00BE1913" w:rsidRPr="00C0251B" w:rsidRDefault="00BE1913" w:rsidP="00BE1913">
      <w:pPr>
        <w:rPr>
          <w:lang w:val="en-US"/>
        </w:rPr>
      </w:pPr>
      <w:r w:rsidRPr="00C0251B">
        <w:rPr>
          <w:lang w:val="en-US"/>
        </w:rPr>
        <w:t xml:space="preserve">When </w:t>
      </w:r>
      <w:r w:rsidR="00C0251B">
        <w:rPr>
          <w:color w:val="4F81BD"/>
        </w:rPr>
        <w:t>S4-211178</w:t>
      </w:r>
      <w:r w:rsidR="00C0251B" w:rsidRPr="00C0251B">
        <w:rPr>
          <w:lang w:val="en-US"/>
        </w:rPr>
        <w:t xml:space="preserve"> was presented, it was found that table headings could be further harmonized, in </w:t>
      </w:r>
      <w:r w:rsidR="00C0251B">
        <w:rPr>
          <w:lang w:val="en-US"/>
        </w:rPr>
        <w:t xml:space="preserve">SWB table have both frequency and dB units. The suggested updates are purely editorial, but it would be better to have explicit units even if the text defines things in </w:t>
      </w:r>
      <w:proofErr w:type="spellStart"/>
      <w:r w:rsidR="00C0251B">
        <w:rPr>
          <w:lang w:val="en-US"/>
        </w:rPr>
        <w:t>dB.</w:t>
      </w:r>
      <w:proofErr w:type="spellEnd"/>
    </w:p>
    <w:p w14:paraId="7AC474A8" w14:textId="77777777" w:rsidR="00C0251B" w:rsidRPr="00C0251B" w:rsidRDefault="00C0251B" w:rsidP="00BE1913">
      <w:pPr>
        <w:rPr>
          <w:b/>
          <w:lang w:val="en-US"/>
        </w:rPr>
      </w:pPr>
    </w:p>
    <w:p w14:paraId="4359A2AA" w14:textId="77777777" w:rsidR="00BE1913" w:rsidRPr="009A56B4" w:rsidRDefault="00BE1913" w:rsidP="00BE1913">
      <w:pPr>
        <w:rPr>
          <w:b/>
          <w:lang w:val="en-US"/>
        </w:rPr>
      </w:pPr>
      <w:r w:rsidRPr="009A56B4">
        <w:rPr>
          <w:b/>
          <w:lang w:val="en-US"/>
        </w:rPr>
        <w:t>Comments / questions:</w:t>
      </w:r>
    </w:p>
    <w:p w14:paraId="36309739" w14:textId="77777777" w:rsidR="00BE1913" w:rsidRPr="009A56B4" w:rsidRDefault="00BE1913" w:rsidP="00BE1913">
      <w:pPr>
        <w:rPr>
          <w:b/>
          <w:lang w:val="en-US"/>
        </w:rPr>
      </w:pPr>
    </w:p>
    <w:p w14:paraId="40678B49" w14:textId="604FDAC8" w:rsidR="00C0251B" w:rsidRDefault="00C0251B" w:rsidP="00BE1913">
      <w:pPr>
        <w:rPr>
          <w:lang w:val="en-US"/>
        </w:rPr>
      </w:pPr>
      <w:r w:rsidRPr="00C0251B">
        <w:rPr>
          <w:lang w:val="en-US"/>
        </w:rPr>
        <w:t xml:space="preserve">Stéphane: any objection to the draft version </w:t>
      </w:r>
      <w:r>
        <w:rPr>
          <w:lang w:val="en-US"/>
        </w:rPr>
        <w:t xml:space="preserve">of </w:t>
      </w:r>
      <w:r w:rsidRPr="00C0251B">
        <w:rPr>
          <w:lang w:val="en-US"/>
        </w:rPr>
        <w:t>S4-211282</w:t>
      </w:r>
      <w:r w:rsidR="007A404A">
        <w:rPr>
          <w:lang w:val="en-US"/>
        </w:rPr>
        <w:t xml:space="preserve"> from Drafts/SQ</w:t>
      </w:r>
      <w:r>
        <w:rPr>
          <w:lang w:val="en-US"/>
        </w:rPr>
        <w:t>?</w:t>
      </w:r>
    </w:p>
    <w:p w14:paraId="777BD16B" w14:textId="695CAC57" w:rsidR="00C0251B" w:rsidRPr="00C0251B" w:rsidRDefault="00C0251B" w:rsidP="00BE1913">
      <w:pPr>
        <w:rPr>
          <w:b/>
          <w:lang w:val="en-US"/>
        </w:rPr>
      </w:pPr>
      <w:r w:rsidRPr="00C0251B">
        <w:rPr>
          <w:b/>
          <w:lang w:val="en-US"/>
        </w:rPr>
        <w:t>Answer: no</w:t>
      </w:r>
    </w:p>
    <w:p w14:paraId="6E491868" w14:textId="1597F547" w:rsidR="00C0251B" w:rsidRPr="00C0251B" w:rsidRDefault="00C0251B" w:rsidP="00BE1913">
      <w:pPr>
        <w:rPr>
          <w:lang w:val="en-US"/>
        </w:rPr>
      </w:pPr>
      <w:r w:rsidRPr="00C0251B">
        <w:rPr>
          <w:lang w:val="en-US"/>
        </w:rPr>
        <w:t xml:space="preserve">Stéphane: </w:t>
      </w:r>
      <w:r>
        <w:rPr>
          <w:lang w:val="en-US"/>
        </w:rPr>
        <w:t xml:space="preserve">Fabrice is tasked to produce </w:t>
      </w:r>
      <w:r>
        <w:rPr>
          <w:color w:val="4F81BD"/>
        </w:rPr>
        <w:t>S4-211282</w:t>
      </w:r>
      <w:r>
        <w:rPr>
          <w:lang w:val="en-US"/>
        </w:rPr>
        <w:t xml:space="preserve"> </w:t>
      </w:r>
      <w:r w:rsidR="007A404A">
        <w:rPr>
          <w:lang w:val="en-US"/>
        </w:rPr>
        <w:t xml:space="preserve">based on Drafts/SQ </w:t>
      </w:r>
      <w:r>
        <w:rPr>
          <w:lang w:val="en-US"/>
        </w:rPr>
        <w:t>with some</w:t>
      </w:r>
      <w:r w:rsidRPr="00C0251B">
        <w:rPr>
          <w:lang w:val="en-US"/>
        </w:rPr>
        <w:t xml:space="preserve"> </w:t>
      </w:r>
      <w:r w:rsidR="00F83EDD">
        <w:rPr>
          <w:lang w:val="en-US"/>
        </w:rPr>
        <w:t xml:space="preserve">minor </w:t>
      </w:r>
      <w:r>
        <w:rPr>
          <w:lang w:val="en-US"/>
        </w:rPr>
        <w:t>front page corrections (</w:t>
      </w:r>
      <w:proofErr w:type="spellStart"/>
      <w:r>
        <w:rPr>
          <w:lang w:val="en-US"/>
        </w:rPr>
        <w:t>Tdoc</w:t>
      </w:r>
      <w:proofErr w:type="spellEnd"/>
      <w:r>
        <w:rPr>
          <w:lang w:val="en-US"/>
        </w:rPr>
        <w:t xml:space="preserve"> numbers, rev1 and no change marks in front page)</w:t>
      </w:r>
      <w:r w:rsidR="00C34BBB">
        <w:rPr>
          <w:lang w:val="en-US"/>
        </w:rPr>
        <w:t xml:space="preserve"> that can be done without presentation.</w:t>
      </w:r>
    </w:p>
    <w:p w14:paraId="468EACA2" w14:textId="77777777" w:rsidR="00C0251B" w:rsidRPr="00C0251B" w:rsidRDefault="00C0251B" w:rsidP="00BE1913">
      <w:pPr>
        <w:rPr>
          <w:b/>
          <w:lang w:val="en-US"/>
        </w:rPr>
      </w:pPr>
    </w:p>
    <w:p w14:paraId="7C658855" w14:textId="562C2818" w:rsidR="00BE1913" w:rsidRDefault="00BE1913" w:rsidP="00BE1913">
      <w:pPr>
        <w:rPr>
          <w:color w:val="4F81BD"/>
        </w:rPr>
      </w:pPr>
      <w:r>
        <w:rPr>
          <w:b/>
        </w:rPr>
        <w:t xml:space="preserve">Decision: </w:t>
      </w:r>
      <w:r>
        <w:rPr>
          <w:color w:val="4F81BD"/>
        </w:rPr>
        <w:t>S4-211282</w:t>
      </w:r>
      <w:r>
        <w:t xml:space="preserve"> is </w:t>
      </w:r>
      <w:r>
        <w:rPr>
          <w:color w:val="4F81BD"/>
        </w:rPr>
        <w:t>agreed.</w:t>
      </w:r>
    </w:p>
    <w:p w14:paraId="79DC7221" w14:textId="77777777" w:rsidR="00BE1913" w:rsidRDefault="00BE1913" w:rsidP="00BE1913">
      <w:pPr>
        <w:rPr>
          <w:b/>
        </w:rPr>
      </w:pPr>
    </w:p>
    <w:p w14:paraId="3F633954" w14:textId="77777777" w:rsidR="00C0251B" w:rsidRPr="00BE1913" w:rsidRDefault="00C0251B" w:rsidP="00BE1913">
      <w:pPr>
        <w:rPr>
          <w:b/>
        </w:rPr>
      </w:pPr>
    </w:p>
    <w:p w14:paraId="5F0C6CDC" w14:textId="4D431E63" w:rsidR="00A75FDB" w:rsidRDefault="000C2DCE">
      <w:pPr>
        <w:rPr>
          <w:b/>
        </w:rPr>
      </w:pPr>
      <w:r>
        <w:rPr>
          <w:b/>
        </w:rPr>
        <w:t>A.I. 10.</w:t>
      </w:r>
      <w:r w:rsidR="00862F08">
        <w:rPr>
          <w:b/>
        </w:rPr>
        <w:t>5 ATIAS (Terminal Audio quality performance and Test methods for Immersive Audio Services)</w:t>
      </w:r>
    </w:p>
    <w:p w14:paraId="65DEE469" w14:textId="77777777" w:rsidR="00F973EF" w:rsidRDefault="00F973EF" w:rsidP="001247BE"/>
    <w:p w14:paraId="4F8A49BB" w14:textId="4CC75EC0" w:rsidR="008E3DF7" w:rsidRDefault="008E3DF7" w:rsidP="001247BE">
      <w:r>
        <w:t xml:space="preserve">No </w:t>
      </w:r>
      <w:proofErr w:type="spellStart"/>
      <w:r>
        <w:t>Tdoc</w:t>
      </w:r>
      <w:proofErr w:type="spellEnd"/>
      <w:r>
        <w:t xml:space="preserve"> in this A.I.</w:t>
      </w:r>
    </w:p>
    <w:p w14:paraId="32ED8A6E" w14:textId="77777777" w:rsidR="00A75FDB" w:rsidRDefault="00A75FDB"/>
    <w:p w14:paraId="178ADCBF" w14:textId="77777777" w:rsidR="008E3DF7" w:rsidRDefault="008E3DF7"/>
    <w:p w14:paraId="5DE46DAF" w14:textId="2B5A16FF" w:rsidR="00A75FDB" w:rsidRDefault="000C2DCE">
      <w:pPr>
        <w:rPr>
          <w:b/>
        </w:rPr>
      </w:pPr>
      <w:r>
        <w:rPr>
          <w:b/>
        </w:rPr>
        <w:t>A.I. 10.</w:t>
      </w:r>
      <w:r w:rsidR="00862F08">
        <w:rPr>
          <w:b/>
        </w:rPr>
        <w:t xml:space="preserve">6 </w:t>
      </w:r>
      <w:proofErr w:type="spellStart"/>
      <w:r w:rsidR="00862F08">
        <w:rPr>
          <w:b/>
        </w:rPr>
        <w:t>HaNTE</w:t>
      </w:r>
      <w:proofErr w:type="spellEnd"/>
      <w:r w:rsidR="00862F08">
        <w:rPr>
          <w:b/>
        </w:rPr>
        <w:t xml:space="preserve"> (Handsets Featuring Non-Traditional Earpieces)</w:t>
      </w:r>
    </w:p>
    <w:p w14:paraId="1F50B69B" w14:textId="77777777" w:rsidR="00A75FDB" w:rsidRDefault="00A75FDB"/>
    <w:p w14:paraId="4EAA4887" w14:textId="77777777" w:rsidR="00164269" w:rsidRDefault="00164269">
      <w:r w:rsidRPr="00164269">
        <w:t>Stéphane: suggest going in numerical order, take first 1092 and later 1105</w:t>
      </w:r>
    </w:p>
    <w:p w14:paraId="52D8F124" w14:textId="75AD5528" w:rsidR="00040664" w:rsidRDefault="00040664">
      <w:r>
        <w:t>Andre: Jan provided offline the Excel spreadsheet with all objective values from the round-robin, now I have values and I could create an appendix to add to 1105 and show this, can we revise documents during the meeting?</w:t>
      </w:r>
    </w:p>
    <w:p w14:paraId="3186831B" w14:textId="0F444575" w:rsidR="00040664" w:rsidRDefault="00040664">
      <w:r>
        <w:t xml:space="preserve">Stéphane: as a technical group we should be open to consider more data, if there is no objection, we can allocate a new </w:t>
      </w:r>
      <w:proofErr w:type="spellStart"/>
      <w:r>
        <w:t>Tdoc</w:t>
      </w:r>
      <w:proofErr w:type="spellEnd"/>
      <w:r>
        <w:t xml:space="preserve"> number, </w:t>
      </w:r>
      <w:proofErr w:type="gramStart"/>
      <w:r>
        <w:t>the</w:t>
      </w:r>
      <w:proofErr w:type="gramEnd"/>
      <w:r>
        <w:t xml:space="preserve"> revision of 1105 will be in 1280. </w:t>
      </w:r>
    </w:p>
    <w:p w14:paraId="67A7DB33" w14:textId="77777777" w:rsidR="00040664" w:rsidRDefault="00040664"/>
    <w:tbl>
      <w:tblPr>
        <w:tblW w:w="6280" w:type="dxa"/>
        <w:tblInd w:w="-5" w:type="dxa"/>
        <w:tblCellMar>
          <w:left w:w="70" w:type="dxa"/>
          <w:right w:w="70" w:type="dxa"/>
        </w:tblCellMar>
        <w:tblLook w:val="04A0" w:firstRow="1" w:lastRow="0" w:firstColumn="1" w:lastColumn="0" w:noHBand="0" w:noVBand="1"/>
      </w:tblPr>
      <w:tblGrid>
        <w:gridCol w:w="960"/>
        <w:gridCol w:w="3840"/>
        <w:gridCol w:w="1480"/>
      </w:tblGrid>
      <w:tr w:rsidR="008E3DF7" w:rsidRPr="008E3DF7" w14:paraId="31C73665" w14:textId="77777777" w:rsidTr="008E3DF7">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14:paraId="3102EF57" w14:textId="77777777" w:rsidR="008E3DF7" w:rsidRPr="008E3DF7" w:rsidRDefault="00CB70FC" w:rsidP="008E3DF7">
            <w:pPr>
              <w:spacing w:line="240" w:lineRule="auto"/>
              <w:rPr>
                <w:rFonts w:eastAsia="Times New Roman"/>
                <w:b/>
                <w:bCs/>
                <w:color w:val="0000FF"/>
                <w:sz w:val="16"/>
                <w:szCs w:val="16"/>
                <w:u w:val="single"/>
                <w:lang w:val="fr-FR"/>
              </w:rPr>
            </w:pPr>
            <w:hyperlink r:id="rId14" w:history="1">
              <w:r w:rsidR="008E3DF7" w:rsidRPr="008E3DF7">
                <w:rPr>
                  <w:rFonts w:eastAsia="Times New Roman"/>
                  <w:b/>
                  <w:bCs/>
                  <w:color w:val="0000FF"/>
                  <w:sz w:val="16"/>
                  <w:szCs w:val="16"/>
                  <w:u w:val="single"/>
                  <w:lang w:val="fr-FR"/>
                </w:rPr>
                <w:t>S4-211092</w:t>
              </w:r>
            </w:hyperlink>
          </w:p>
        </w:tc>
        <w:tc>
          <w:tcPr>
            <w:tcW w:w="3840" w:type="dxa"/>
            <w:tcBorders>
              <w:top w:val="single" w:sz="4" w:space="0" w:color="A6A6A6"/>
              <w:left w:val="nil"/>
              <w:bottom w:val="single" w:sz="4" w:space="0" w:color="A6A6A6"/>
              <w:right w:val="single" w:sz="4" w:space="0" w:color="A6A6A6"/>
            </w:tcBorders>
            <w:shd w:val="clear" w:color="auto" w:fill="auto"/>
            <w:hideMark/>
          </w:tcPr>
          <w:p w14:paraId="58A4B252" w14:textId="77777777" w:rsidR="008E3DF7" w:rsidRPr="008E3DF7" w:rsidRDefault="008E3DF7" w:rsidP="008E3DF7">
            <w:pPr>
              <w:spacing w:line="240" w:lineRule="auto"/>
              <w:rPr>
                <w:rFonts w:eastAsia="Times New Roman"/>
                <w:sz w:val="16"/>
                <w:szCs w:val="16"/>
                <w:lang w:val="en-US"/>
              </w:rPr>
            </w:pPr>
            <w:r w:rsidRPr="008E3DF7">
              <w:rPr>
                <w:rFonts w:eastAsia="Times New Roman"/>
                <w:sz w:val="16"/>
                <w:szCs w:val="16"/>
                <w:lang w:val="en-US"/>
              </w:rPr>
              <w:t xml:space="preserve">Aggregated results of </w:t>
            </w:r>
            <w:proofErr w:type="spellStart"/>
            <w:r w:rsidRPr="008E3DF7">
              <w:rPr>
                <w:rFonts w:eastAsia="Times New Roman"/>
                <w:sz w:val="16"/>
                <w:szCs w:val="16"/>
                <w:lang w:val="en-US"/>
              </w:rPr>
              <w:t>HaNTE</w:t>
            </w:r>
            <w:proofErr w:type="spellEnd"/>
            <w:r w:rsidRPr="008E3DF7">
              <w:rPr>
                <w:rFonts w:eastAsia="Times New Roman"/>
                <w:sz w:val="16"/>
                <w:szCs w:val="16"/>
                <w:lang w:val="en-US"/>
              </w:rPr>
              <w:t xml:space="preserve"> round robin test (update)</w:t>
            </w:r>
          </w:p>
        </w:tc>
        <w:tc>
          <w:tcPr>
            <w:tcW w:w="1480" w:type="dxa"/>
            <w:tcBorders>
              <w:top w:val="single" w:sz="4" w:space="0" w:color="A6A6A6"/>
              <w:left w:val="nil"/>
              <w:bottom w:val="single" w:sz="4" w:space="0" w:color="A6A6A6"/>
              <w:right w:val="single" w:sz="4" w:space="0" w:color="A6A6A6"/>
            </w:tcBorders>
            <w:shd w:val="clear" w:color="auto" w:fill="auto"/>
            <w:hideMark/>
          </w:tcPr>
          <w:p w14:paraId="4159EC33" w14:textId="77777777" w:rsidR="008E3DF7" w:rsidRPr="008E3DF7" w:rsidRDefault="008E3DF7" w:rsidP="008E3DF7">
            <w:pPr>
              <w:spacing w:line="240" w:lineRule="auto"/>
              <w:rPr>
                <w:rFonts w:eastAsia="Times New Roman"/>
                <w:sz w:val="16"/>
                <w:szCs w:val="16"/>
                <w:lang w:val="fr-FR"/>
              </w:rPr>
            </w:pPr>
            <w:r w:rsidRPr="008E3DF7">
              <w:rPr>
                <w:rFonts w:eastAsia="Times New Roman"/>
                <w:sz w:val="16"/>
                <w:szCs w:val="16"/>
                <w:lang w:val="fr-FR"/>
              </w:rPr>
              <w:t xml:space="preserve">HEAD </w:t>
            </w:r>
            <w:proofErr w:type="spellStart"/>
            <w:r w:rsidRPr="008E3DF7">
              <w:rPr>
                <w:rFonts w:eastAsia="Times New Roman"/>
                <w:sz w:val="16"/>
                <w:szCs w:val="16"/>
                <w:lang w:val="fr-FR"/>
              </w:rPr>
              <w:t>acoustics</w:t>
            </w:r>
            <w:proofErr w:type="spellEnd"/>
            <w:r w:rsidRPr="008E3DF7">
              <w:rPr>
                <w:rFonts w:eastAsia="Times New Roman"/>
                <w:sz w:val="16"/>
                <w:szCs w:val="16"/>
                <w:lang w:val="fr-FR"/>
              </w:rPr>
              <w:t xml:space="preserve"> </w:t>
            </w:r>
            <w:proofErr w:type="spellStart"/>
            <w:r w:rsidRPr="008E3DF7">
              <w:rPr>
                <w:rFonts w:eastAsia="Times New Roman"/>
                <w:sz w:val="16"/>
                <w:szCs w:val="16"/>
                <w:lang w:val="fr-FR"/>
              </w:rPr>
              <w:t>GmbH</w:t>
            </w:r>
            <w:proofErr w:type="spellEnd"/>
          </w:p>
        </w:tc>
      </w:tr>
    </w:tbl>
    <w:p w14:paraId="184F604F" w14:textId="77777777" w:rsidR="00A75FDB" w:rsidRDefault="00A75FDB">
      <w:pPr>
        <w:rPr>
          <w:b/>
        </w:rPr>
      </w:pPr>
    </w:p>
    <w:p w14:paraId="0EE6DA7A" w14:textId="77777777" w:rsidR="008E3DF7" w:rsidRPr="00CD5FAF" w:rsidRDefault="008E3DF7" w:rsidP="008E3DF7">
      <w:r w:rsidRPr="00CD5FAF">
        <w:rPr>
          <w:b/>
        </w:rPr>
        <w:t xml:space="preserve">Presenter: </w:t>
      </w:r>
      <w:r>
        <w:t>Jan Reimes</w:t>
      </w:r>
    </w:p>
    <w:p w14:paraId="66B7BD03" w14:textId="77777777" w:rsidR="00A75FDB" w:rsidRDefault="00A75FDB"/>
    <w:p w14:paraId="31DAFA80" w14:textId="00496BDE" w:rsidR="008A4B9B" w:rsidRDefault="00040664">
      <w:r>
        <w:t xml:space="preserve">This </w:t>
      </w:r>
      <w:proofErr w:type="spellStart"/>
      <w:r>
        <w:t>Tdoc</w:t>
      </w:r>
      <w:proofErr w:type="spellEnd"/>
      <w:r>
        <w:t xml:space="preserve"> contains the same results as in the previous version of the document, the main difference is in lab 1, which did some retests because in previous results some calibration issues were found offline, otherwise the contents is very similar. DUT 6 is damaged with cracks in display, data should be taken with care and Qualcomm even excluded this and it was left out for their measurement and analysis.</w:t>
      </w:r>
    </w:p>
    <w:p w14:paraId="1BBBD208" w14:textId="122C089C" w:rsidR="00040664" w:rsidRDefault="00040664">
      <w:r>
        <w:t>Results are overall more consistent now.</w:t>
      </w:r>
    </w:p>
    <w:p w14:paraId="38C8D53F" w14:textId="77777777" w:rsidR="008A4B9B" w:rsidRPr="002C2C47" w:rsidRDefault="008A4B9B"/>
    <w:p w14:paraId="0BA99613" w14:textId="77777777" w:rsidR="00A75FDB" w:rsidRDefault="00862F08">
      <w:r>
        <w:rPr>
          <w:b/>
        </w:rPr>
        <w:t>Comments / questions:</w:t>
      </w:r>
    </w:p>
    <w:p w14:paraId="03EF159F" w14:textId="77777777" w:rsidR="0069504A" w:rsidRPr="00CC796A" w:rsidRDefault="0069504A" w:rsidP="001073E7"/>
    <w:p w14:paraId="5EB4CD59" w14:textId="2F478871" w:rsidR="00A75FDB" w:rsidRDefault="00040664">
      <w:r>
        <w:t>Stéphane: could results be presented separately for the two HATS types to see if there is even more consistency for a given HATS type?</w:t>
      </w:r>
    </w:p>
    <w:p w14:paraId="664A122B" w14:textId="39D806AD" w:rsidR="00040664" w:rsidRDefault="00040664">
      <w:r>
        <w:t xml:space="preserve">Andre: this is one thing of concern, see loudness, quite a bit of difference, </w:t>
      </w:r>
      <w:proofErr w:type="gramStart"/>
      <w:r>
        <w:t>see</w:t>
      </w:r>
      <w:proofErr w:type="gramEnd"/>
      <w:r>
        <w:t xml:space="preserve"> Fig. 20, high difference for 2 different HATS with the same DUT</w:t>
      </w:r>
    </w:p>
    <w:p w14:paraId="2F84FFDA" w14:textId="580F3285" w:rsidR="00040664" w:rsidRDefault="00040664">
      <w:r>
        <w:t>Jan: in lab 4, in some cases there was different volume settings between 2 HATS types, see Table 7</w:t>
      </w:r>
    </w:p>
    <w:p w14:paraId="76C02807" w14:textId="77777777" w:rsidR="001D2B54" w:rsidRDefault="00040664">
      <w:r>
        <w:t xml:space="preserve">Antero: on volume level in lab 4, </w:t>
      </w:r>
      <w:r w:rsidR="001D2B54">
        <w:t>our specialist found that there was different sensitivity and a bit of frequency response difference, so he chose to adjust to the desired levels</w:t>
      </w:r>
    </w:p>
    <w:p w14:paraId="4CB88670" w14:textId="77777777" w:rsidR="001D2B54" w:rsidRDefault="001D2B54">
      <w:r>
        <w:t xml:space="preserve">Stéphane: lab 1 has been some retesting, should we invite other labs to double check results? </w:t>
      </w:r>
    </w:p>
    <w:p w14:paraId="3E8B13F2" w14:textId="77777777" w:rsidR="001D2B54" w:rsidRDefault="001D2B54">
      <w:r>
        <w:t>Jan: for lab 2, we don’t think we need retesting, we conducted extensive measurements and each test was done twice</w:t>
      </w:r>
    </w:p>
    <w:p w14:paraId="3323D8C3" w14:textId="77777777" w:rsidR="001D2B54" w:rsidRDefault="001D2B54">
      <w:r>
        <w:t>Alain: it can be possible for lab 3 to redo some tests in September</w:t>
      </w:r>
    </w:p>
    <w:p w14:paraId="12A09BFA" w14:textId="77777777" w:rsidR="001D2B54" w:rsidRDefault="001D2B54">
      <w:r>
        <w:t>Antero: I don’t know if we need to repeat and if the data would show something different, we could consider repeats of some tests</w:t>
      </w:r>
    </w:p>
    <w:p w14:paraId="1DC55969" w14:textId="291EBC77" w:rsidR="001D2B54" w:rsidRDefault="001D2B54">
      <w:r>
        <w:t>Stéphane: what is the view of the Rapporteur on this?</w:t>
      </w:r>
    </w:p>
    <w:p w14:paraId="5A11F274" w14:textId="466B311D" w:rsidR="00040664" w:rsidRDefault="001D2B54">
      <w:r>
        <w:t xml:space="preserve">Andre: lab 1 has calibration off, this is fixed, unless we did something wrong if the issue is this. Within a lab you see variations, there is a problem of general repeatability of this test. The question is how to handle this conclusion. My opinion is that the tests are not reproducible across different </w:t>
      </w:r>
      <w:proofErr w:type="spellStart"/>
      <w:r>
        <w:t>equipments</w:t>
      </w:r>
      <w:proofErr w:type="spellEnd"/>
      <w:r>
        <w:t xml:space="preserve">. Maybe there is inconsistency between what we get for </w:t>
      </w:r>
      <w:proofErr w:type="spellStart"/>
      <w:r>
        <w:t>HaNTE</w:t>
      </w:r>
      <w:proofErr w:type="spellEnd"/>
      <w:r>
        <w:t xml:space="preserve"> and non-</w:t>
      </w:r>
      <w:proofErr w:type="spellStart"/>
      <w:r>
        <w:t>HaNTE</w:t>
      </w:r>
      <w:proofErr w:type="spellEnd"/>
      <w:r>
        <w:t xml:space="preserve"> devices. It is difficult to say, we need to wrap-up. </w:t>
      </w:r>
    </w:p>
    <w:p w14:paraId="5936C68B" w14:textId="78CE6C2D" w:rsidR="001467B2" w:rsidRDefault="001D2B54">
      <w:r>
        <w:t xml:space="preserve">Jan: in general I agree with Jan, we should compare first with subjective data, only for one device we had the recommended MECRP point, for others we used the same, but this MECRP </w:t>
      </w:r>
      <w:r w:rsidR="003438BE">
        <w:t>may not be suitable, this could be a reason for variations with shifts on the left or right.</w:t>
      </w:r>
    </w:p>
    <w:p w14:paraId="194804FF" w14:textId="2567B2D5" w:rsidR="001D2B54" w:rsidRDefault="003438BE">
      <w:r>
        <w:t xml:space="preserve">Antero: good point, other reason, devices are quite different, from different time from design to time to market, they use different technologies, but there are under the umbrella of </w:t>
      </w:r>
      <w:proofErr w:type="spellStart"/>
      <w:r>
        <w:t>HaNTE</w:t>
      </w:r>
      <w:proofErr w:type="spellEnd"/>
      <w:r>
        <w:t>. There is a different integration, and for the traditional device we had only one example, there could have been different selections and price points.</w:t>
      </w:r>
    </w:p>
    <w:p w14:paraId="1644554C" w14:textId="00EBAF47" w:rsidR="003438BE" w:rsidRDefault="003438BE">
      <w:r>
        <w:t>Some DUTs passed current masks for frequency responses, devices with a smoother responses have less variations.</w:t>
      </w:r>
    </w:p>
    <w:p w14:paraId="2218EEF0" w14:textId="0BDE50A3" w:rsidR="003438BE" w:rsidRDefault="003438BE">
      <w:r>
        <w:lastRenderedPageBreak/>
        <w:t>In conclusions can we collect more findings?</w:t>
      </w:r>
    </w:p>
    <w:p w14:paraId="6AC843B8" w14:textId="41CF3B9F" w:rsidR="003438BE" w:rsidRDefault="003438BE">
      <w:r>
        <w:t xml:space="preserve">Jan: in this </w:t>
      </w:r>
      <w:proofErr w:type="spellStart"/>
      <w:r>
        <w:t>Tdoc</w:t>
      </w:r>
      <w:proofErr w:type="spellEnd"/>
      <w:r>
        <w:t xml:space="preserve">? </w:t>
      </w:r>
      <w:proofErr w:type="gramStart"/>
      <w:r>
        <w:t>conclusions</w:t>
      </w:r>
      <w:proofErr w:type="gramEnd"/>
      <w:r>
        <w:t xml:space="preserve"> only reflect the views from HEAD acoustics and were not from the group</w:t>
      </w:r>
    </w:p>
    <w:p w14:paraId="34D3F0F2" w14:textId="6C28B976" w:rsidR="003438BE" w:rsidRDefault="003438BE">
      <w:r>
        <w:t xml:space="preserve">Andre: conclusions are one thing, what is more important is the CRs for the test plan, which subset of tests do we want to include in the CR? </w:t>
      </w:r>
      <w:proofErr w:type="gramStart"/>
      <w:r>
        <w:t>it</w:t>
      </w:r>
      <w:proofErr w:type="gramEnd"/>
      <w:r>
        <w:t xml:space="preserve"> may be OK for RLR, same for frequency responses, are we OK to include or not new tests, like speech quality or privacy.</w:t>
      </w:r>
    </w:p>
    <w:p w14:paraId="6CAFDD9A" w14:textId="3C458D86" w:rsidR="003438BE" w:rsidRDefault="003438BE">
      <w:r>
        <w:t xml:space="preserve">Stéphane: this </w:t>
      </w:r>
      <w:proofErr w:type="spellStart"/>
      <w:r>
        <w:t>Tdoc</w:t>
      </w:r>
      <w:proofErr w:type="spellEnd"/>
      <w:r>
        <w:t xml:space="preserve"> represents a lot of work, if interested to capture this, I would suggest proposing an update of the WID to </w:t>
      </w:r>
      <w:proofErr w:type="gramStart"/>
      <w:r w:rsidR="00894B6F">
        <w:t>had</w:t>
      </w:r>
      <w:proofErr w:type="gramEnd"/>
      <w:r w:rsidR="00894B6F">
        <w:t xml:space="preserve"> a CR to</w:t>
      </w:r>
      <w:r>
        <w:t xml:space="preserve"> the TR on the new acoustics tests (TR </w:t>
      </w:r>
      <w:r w:rsidRPr="003438BE">
        <w:t>26.931</w:t>
      </w:r>
      <w:r>
        <w:t>)</w:t>
      </w:r>
      <w:r w:rsidR="00894B6F">
        <w:t xml:space="preserve"> in scope. This cannot be considered at this meeting, however one may produce the updated WID and corresponding CR to the TR at the next SA4 meeting in November. </w:t>
      </w:r>
    </w:p>
    <w:p w14:paraId="15961276" w14:textId="53532259" w:rsidR="00894B6F" w:rsidRDefault="00894B6F">
      <w:r>
        <w:t>Andre: good idea, there are lots of results</w:t>
      </w:r>
    </w:p>
    <w:p w14:paraId="715FCC64" w14:textId="563ECA8D" w:rsidR="003438BE" w:rsidRDefault="00894B6F">
      <w:r>
        <w:t xml:space="preserve">Stéphane: time to conclude, can we just note this </w:t>
      </w:r>
      <w:proofErr w:type="spellStart"/>
      <w:r>
        <w:t>Tdoc</w:t>
      </w:r>
      <w:proofErr w:type="spellEnd"/>
      <w:r>
        <w:t xml:space="preserve"> based on this discussion?</w:t>
      </w:r>
    </w:p>
    <w:p w14:paraId="794AC22B" w14:textId="7396C3FD" w:rsidR="00894B6F" w:rsidRPr="00894B6F" w:rsidRDefault="00894B6F">
      <w:pPr>
        <w:rPr>
          <w:b/>
        </w:rPr>
      </w:pPr>
      <w:r w:rsidRPr="00894B6F">
        <w:rPr>
          <w:b/>
        </w:rPr>
        <w:t>Answer: yes</w:t>
      </w:r>
    </w:p>
    <w:p w14:paraId="375993EA" w14:textId="77777777" w:rsidR="00894B6F" w:rsidRDefault="00894B6F"/>
    <w:p w14:paraId="256B9BF6" w14:textId="2365017E" w:rsidR="00A75FDB" w:rsidRDefault="00862F08">
      <w:r>
        <w:rPr>
          <w:b/>
        </w:rPr>
        <w:t xml:space="preserve">Decision: </w:t>
      </w:r>
      <w:r w:rsidR="006428ED">
        <w:rPr>
          <w:color w:val="4F81BD"/>
        </w:rPr>
        <w:t>S4-2</w:t>
      </w:r>
      <w:r>
        <w:rPr>
          <w:color w:val="4F81BD"/>
        </w:rPr>
        <w:t>1</w:t>
      </w:r>
      <w:r w:rsidR="008E3DF7">
        <w:rPr>
          <w:color w:val="4F81BD"/>
        </w:rPr>
        <w:t>1092</w:t>
      </w:r>
      <w:r>
        <w:rPr>
          <w:color w:val="4F81BD"/>
        </w:rPr>
        <w:t xml:space="preserve"> </w:t>
      </w:r>
      <w:r>
        <w:t xml:space="preserve">is </w:t>
      </w:r>
      <w:r w:rsidR="00040664">
        <w:rPr>
          <w:color w:val="4F81BD"/>
        </w:rPr>
        <w:t>noted</w:t>
      </w:r>
      <w:r w:rsidR="004C03A1">
        <w:t xml:space="preserve"> </w:t>
      </w:r>
    </w:p>
    <w:p w14:paraId="2C4B0190" w14:textId="77777777" w:rsidR="00CD5FAF" w:rsidRDefault="00CD5FAF">
      <w:pPr>
        <w:rPr>
          <w:b/>
        </w:rPr>
      </w:pPr>
    </w:p>
    <w:p w14:paraId="5487B8F1" w14:textId="77777777" w:rsidR="004C03A1" w:rsidRPr="00CD5FAF" w:rsidRDefault="004C03A1">
      <w:pPr>
        <w:rPr>
          <w:b/>
        </w:rPr>
      </w:pPr>
    </w:p>
    <w:tbl>
      <w:tblPr>
        <w:tblW w:w="6280" w:type="dxa"/>
        <w:tblInd w:w="-5" w:type="dxa"/>
        <w:tblCellMar>
          <w:left w:w="70" w:type="dxa"/>
          <w:right w:w="70" w:type="dxa"/>
        </w:tblCellMar>
        <w:tblLook w:val="04A0" w:firstRow="1" w:lastRow="0" w:firstColumn="1" w:lastColumn="0" w:noHBand="0" w:noVBand="1"/>
      </w:tblPr>
      <w:tblGrid>
        <w:gridCol w:w="960"/>
        <w:gridCol w:w="3840"/>
        <w:gridCol w:w="1480"/>
      </w:tblGrid>
      <w:tr w:rsidR="008E3DF7" w:rsidRPr="008E3DF7" w14:paraId="11440B74" w14:textId="77777777" w:rsidTr="008E3DF7">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14:paraId="66A7B177" w14:textId="77777777" w:rsidR="008E3DF7" w:rsidRPr="008E3DF7" w:rsidRDefault="00CB70FC" w:rsidP="008E3DF7">
            <w:pPr>
              <w:spacing w:line="240" w:lineRule="auto"/>
              <w:rPr>
                <w:rFonts w:eastAsia="Times New Roman"/>
                <w:b/>
                <w:bCs/>
                <w:color w:val="0000FF"/>
                <w:sz w:val="16"/>
                <w:szCs w:val="16"/>
                <w:u w:val="single"/>
                <w:lang w:val="fr-FR"/>
              </w:rPr>
            </w:pPr>
            <w:hyperlink r:id="rId15" w:history="1">
              <w:r w:rsidR="008E3DF7" w:rsidRPr="008E3DF7">
                <w:rPr>
                  <w:rFonts w:eastAsia="Times New Roman"/>
                  <w:b/>
                  <w:bCs/>
                  <w:color w:val="0000FF"/>
                  <w:sz w:val="16"/>
                  <w:szCs w:val="16"/>
                  <w:u w:val="single"/>
                  <w:lang w:val="fr-FR"/>
                </w:rPr>
                <w:t>S4-211105</w:t>
              </w:r>
            </w:hyperlink>
          </w:p>
        </w:tc>
        <w:tc>
          <w:tcPr>
            <w:tcW w:w="3840" w:type="dxa"/>
            <w:tcBorders>
              <w:top w:val="single" w:sz="4" w:space="0" w:color="A6A6A6"/>
              <w:left w:val="nil"/>
              <w:bottom w:val="single" w:sz="4" w:space="0" w:color="A6A6A6"/>
              <w:right w:val="single" w:sz="4" w:space="0" w:color="A6A6A6"/>
            </w:tcBorders>
            <w:shd w:val="clear" w:color="auto" w:fill="auto"/>
            <w:hideMark/>
          </w:tcPr>
          <w:p w14:paraId="4A50055C" w14:textId="77777777" w:rsidR="008E3DF7" w:rsidRPr="008E3DF7" w:rsidRDefault="008E3DF7" w:rsidP="008E3DF7">
            <w:pPr>
              <w:spacing w:line="240" w:lineRule="auto"/>
              <w:rPr>
                <w:rFonts w:eastAsia="Times New Roman"/>
                <w:sz w:val="16"/>
                <w:szCs w:val="16"/>
                <w:lang w:val="en-US"/>
              </w:rPr>
            </w:pPr>
            <w:r w:rsidRPr="008E3DF7">
              <w:rPr>
                <w:rFonts w:eastAsia="Times New Roman"/>
                <w:sz w:val="16"/>
                <w:szCs w:val="16"/>
                <w:lang w:val="en-US"/>
              </w:rPr>
              <w:t xml:space="preserve">Input on subjective assessment of </w:t>
            </w:r>
            <w:proofErr w:type="spellStart"/>
            <w:r w:rsidRPr="008E3DF7">
              <w:rPr>
                <w:rFonts w:eastAsia="Times New Roman"/>
                <w:sz w:val="16"/>
                <w:szCs w:val="16"/>
                <w:lang w:val="en-US"/>
              </w:rPr>
              <w:t>HaNTE</w:t>
            </w:r>
            <w:proofErr w:type="spellEnd"/>
            <w:r w:rsidRPr="008E3DF7">
              <w:rPr>
                <w:rFonts w:eastAsia="Times New Roman"/>
                <w:sz w:val="16"/>
                <w:szCs w:val="16"/>
                <w:lang w:val="en-US"/>
              </w:rPr>
              <w:t xml:space="preserve"> devices and relation to objective tests</w:t>
            </w:r>
          </w:p>
        </w:tc>
        <w:tc>
          <w:tcPr>
            <w:tcW w:w="1480" w:type="dxa"/>
            <w:tcBorders>
              <w:top w:val="single" w:sz="4" w:space="0" w:color="A6A6A6"/>
              <w:left w:val="nil"/>
              <w:bottom w:val="single" w:sz="4" w:space="0" w:color="A6A6A6"/>
              <w:right w:val="single" w:sz="4" w:space="0" w:color="A6A6A6"/>
            </w:tcBorders>
            <w:shd w:val="clear" w:color="auto" w:fill="auto"/>
            <w:hideMark/>
          </w:tcPr>
          <w:p w14:paraId="7AEA802C" w14:textId="77777777" w:rsidR="008E3DF7" w:rsidRPr="008E3DF7" w:rsidRDefault="008E3DF7" w:rsidP="008E3DF7">
            <w:pPr>
              <w:spacing w:line="240" w:lineRule="auto"/>
              <w:rPr>
                <w:rFonts w:eastAsia="Times New Roman"/>
                <w:sz w:val="16"/>
                <w:szCs w:val="16"/>
                <w:lang w:val="fr-FR"/>
              </w:rPr>
            </w:pPr>
            <w:proofErr w:type="spellStart"/>
            <w:r w:rsidRPr="008E3DF7">
              <w:rPr>
                <w:rFonts w:eastAsia="Times New Roman"/>
                <w:sz w:val="16"/>
                <w:szCs w:val="16"/>
                <w:lang w:val="fr-FR"/>
              </w:rPr>
              <w:t>Qualcomm</w:t>
            </w:r>
            <w:proofErr w:type="spellEnd"/>
            <w:r w:rsidRPr="008E3DF7">
              <w:rPr>
                <w:rFonts w:eastAsia="Times New Roman"/>
                <w:sz w:val="16"/>
                <w:szCs w:val="16"/>
                <w:lang w:val="fr-FR"/>
              </w:rPr>
              <w:t xml:space="preserve"> </w:t>
            </w:r>
            <w:proofErr w:type="spellStart"/>
            <w:r w:rsidRPr="008E3DF7">
              <w:rPr>
                <w:rFonts w:eastAsia="Times New Roman"/>
                <w:sz w:val="16"/>
                <w:szCs w:val="16"/>
                <w:lang w:val="fr-FR"/>
              </w:rPr>
              <w:t>Incorporated</w:t>
            </w:r>
            <w:proofErr w:type="spellEnd"/>
          </w:p>
        </w:tc>
      </w:tr>
    </w:tbl>
    <w:p w14:paraId="134EC9EE" w14:textId="77777777" w:rsidR="001073E7" w:rsidRPr="00CD5FAF" w:rsidRDefault="001073E7" w:rsidP="001073E7"/>
    <w:p w14:paraId="73343797" w14:textId="7BE4446F" w:rsidR="008E3DF7" w:rsidRDefault="008E3DF7" w:rsidP="001073E7">
      <w:r>
        <w:rPr>
          <w:color w:val="4F81BD"/>
        </w:rPr>
        <w:t>S4-21</w:t>
      </w:r>
      <w:r w:rsidR="00040664">
        <w:rPr>
          <w:color w:val="4F81BD"/>
        </w:rPr>
        <w:t>1</w:t>
      </w:r>
      <w:r>
        <w:rPr>
          <w:color w:val="4F81BD"/>
        </w:rPr>
        <w:t>105</w:t>
      </w:r>
      <w:r w:rsidR="0007049E">
        <w:rPr>
          <w:color w:val="4F81BD"/>
        </w:rPr>
        <w:t xml:space="preserve"> </w:t>
      </w:r>
      <w:r w:rsidR="00B80714">
        <w:t xml:space="preserve">is </w:t>
      </w:r>
      <w:r w:rsidR="00040664">
        <w:rPr>
          <w:color w:val="4F81BD" w:themeColor="accent1"/>
        </w:rPr>
        <w:t>revised</w:t>
      </w:r>
      <w:r w:rsidR="00040664">
        <w:t xml:space="preserve"> to </w:t>
      </w:r>
      <w:r w:rsidR="00040664" w:rsidRPr="00040664">
        <w:rPr>
          <w:color w:val="4F81BD"/>
        </w:rPr>
        <w:t>S4-211280</w:t>
      </w:r>
      <w:r w:rsidR="00040664">
        <w:t>.</w:t>
      </w:r>
    </w:p>
    <w:p w14:paraId="3B249F86" w14:textId="77777777" w:rsidR="003658DB" w:rsidRDefault="003658DB" w:rsidP="001073E7"/>
    <w:p w14:paraId="0C2FE243" w14:textId="77777777" w:rsidR="00040664" w:rsidRPr="00CD5FAF" w:rsidRDefault="00040664" w:rsidP="00040664">
      <w:pPr>
        <w:rPr>
          <w:b/>
        </w:rPr>
      </w:pPr>
    </w:p>
    <w:tbl>
      <w:tblPr>
        <w:tblW w:w="6280" w:type="dxa"/>
        <w:tblInd w:w="-5" w:type="dxa"/>
        <w:tblCellMar>
          <w:left w:w="70" w:type="dxa"/>
          <w:right w:w="70" w:type="dxa"/>
        </w:tblCellMar>
        <w:tblLook w:val="04A0" w:firstRow="1" w:lastRow="0" w:firstColumn="1" w:lastColumn="0" w:noHBand="0" w:noVBand="1"/>
      </w:tblPr>
      <w:tblGrid>
        <w:gridCol w:w="960"/>
        <w:gridCol w:w="3840"/>
        <w:gridCol w:w="1480"/>
      </w:tblGrid>
      <w:tr w:rsidR="00040664" w:rsidRPr="008E3DF7" w14:paraId="32AAD8A3" w14:textId="77777777" w:rsidTr="005957C2">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14:paraId="2407D126" w14:textId="674A5651" w:rsidR="00040664" w:rsidRPr="008E3DF7" w:rsidRDefault="00040664" w:rsidP="005957C2">
            <w:pPr>
              <w:spacing w:line="240" w:lineRule="auto"/>
              <w:rPr>
                <w:rFonts w:eastAsia="Times New Roman"/>
                <w:b/>
                <w:bCs/>
                <w:color w:val="0000FF"/>
                <w:sz w:val="16"/>
                <w:szCs w:val="16"/>
                <w:u w:val="single"/>
                <w:lang w:val="fr-FR"/>
              </w:rPr>
            </w:pPr>
            <w:r>
              <w:rPr>
                <w:rFonts w:eastAsia="Times New Roman"/>
                <w:b/>
                <w:bCs/>
                <w:color w:val="0000FF"/>
                <w:sz w:val="16"/>
                <w:szCs w:val="16"/>
                <w:u w:val="single"/>
                <w:lang w:val="fr-FR"/>
              </w:rPr>
              <w:t>S4-211280</w:t>
            </w:r>
          </w:p>
        </w:tc>
        <w:tc>
          <w:tcPr>
            <w:tcW w:w="3840" w:type="dxa"/>
            <w:tcBorders>
              <w:top w:val="single" w:sz="4" w:space="0" w:color="A6A6A6"/>
              <w:left w:val="nil"/>
              <w:bottom w:val="single" w:sz="4" w:space="0" w:color="A6A6A6"/>
              <w:right w:val="single" w:sz="4" w:space="0" w:color="A6A6A6"/>
            </w:tcBorders>
            <w:shd w:val="clear" w:color="auto" w:fill="auto"/>
            <w:hideMark/>
          </w:tcPr>
          <w:p w14:paraId="5AEF6A1B" w14:textId="77777777" w:rsidR="00040664" w:rsidRPr="008E3DF7" w:rsidRDefault="00040664" w:rsidP="005957C2">
            <w:pPr>
              <w:spacing w:line="240" w:lineRule="auto"/>
              <w:rPr>
                <w:rFonts w:eastAsia="Times New Roman"/>
                <w:sz w:val="16"/>
                <w:szCs w:val="16"/>
                <w:lang w:val="en-US"/>
              </w:rPr>
            </w:pPr>
            <w:r w:rsidRPr="008E3DF7">
              <w:rPr>
                <w:rFonts w:eastAsia="Times New Roman"/>
                <w:sz w:val="16"/>
                <w:szCs w:val="16"/>
                <w:lang w:val="en-US"/>
              </w:rPr>
              <w:t xml:space="preserve">Input on subjective assessment of </w:t>
            </w:r>
            <w:proofErr w:type="spellStart"/>
            <w:r w:rsidRPr="008E3DF7">
              <w:rPr>
                <w:rFonts w:eastAsia="Times New Roman"/>
                <w:sz w:val="16"/>
                <w:szCs w:val="16"/>
                <w:lang w:val="en-US"/>
              </w:rPr>
              <w:t>HaNTE</w:t>
            </w:r>
            <w:proofErr w:type="spellEnd"/>
            <w:r w:rsidRPr="008E3DF7">
              <w:rPr>
                <w:rFonts w:eastAsia="Times New Roman"/>
                <w:sz w:val="16"/>
                <w:szCs w:val="16"/>
                <w:lang w:val="en-US"/>
              </w:rPr>
              <w:t xml:space="preserve"> devices and relation to objective tests</w:t>
            </w:r>
          </w:p>
        </w:tc>
        <w:tc>
          <w:tcPr>
            <w:tcW w:w="1480" w:type="dxa"/>
            <w:tcBorders>
              <w:top w:val="single" w:sz="4" w:space="0" w:color="A6A6A6"/>
              <w:left w:val="nil"/>
              <w:bottom w:val="single" w:sz="4" w:space="0" w:color="A6A6A6"/>
              <w:right w:val="single" w:sz="4" w:space="0" w:color="A6A6A6"/>
            </w:tcBorders>
            <w:shd w:val="clear" w:color="auto" w:fill="auto"/>
            <w:hideMark/>
          </w:tcPr>
          <w:p w14:paraId="2DC67CB4" w14:textId="77777777" w:rsidR="00040664" w:rsidRPr="008E3DF7" w:rsidRDefault="00040664" w:rsidP="005957C2">
            <w:pPr>
              <w:spacing w:line="240" w:lineRule="auto"/>
              <w:rPr>
                <w:rFonts w:eastAsia="Times New Roman"/>
                <w:sz w:val="16"/>
                <w:szCs w:val="16"/>
                <w:lang w:val="fr-FR"/>
              </w:rPr>
            </w:pPr>
            <w:proofErr w:type="spellStart"/>
            <w:r w:rsidRPr="008E3DF7">
              <w:rPr>
                <w:rFonts w:eastAsia="Times New Roman"/>
                <w:sz w:val="16"/>
                <w:szCs w:val="16"/>
                <w:lang w:val="fr-FR"/>
              </w:rPr>
              <w:t>Qualcomm</w:t>
            </w:r>
            <w:proofErr w:type="spellEnd"/>
            <w:r w:rsidRPr="008E3DF7">
              <w:rPr>
                <w:rFonts w:eastAsia="Times New Roman"/>
                <w:sz w:val="16"/>
                <w:szCs w:val="16"/>
                <w:lang w:val="fr-FR"/>
              </w:rPr>
              <w:t xml:space="preserve"> </w:t>
            </w:r>
            <w:proofErr w:type="spellStart"/>
            <w:r w:rsidRPr="008E3DF7">
              <w:rPr>
                <w:rFonts w:eastAsia="Times New Roman"/>
                <w:sz w:val="16"/>
                <w:szCs w:val="16"/>
                <w:lang w:val="fr-FR"/>
              </w:rPr>
              <w:t>Incorporated</w:t>
            </w:r>
            <w:proofErr w:type="spellEnd"/>
          </w:p>
        </w:tc>
      </w:tr>
    </w:tbl>
    <w:p w14:paraId="5F45B77C" w14:textId="77777777" w:rsidR="00040664" w:rsidRPr="00CD5FAF" w:rsidRDefault="00040664" w:rsidP="00040664"/>
    <w:p w14:paraId="109CFAD3" w14:textId="77777777" w:rsidR="00040664" w:rsidRPr="00CD5FAF" w:rsidRDefault="00040664" w:rsidP="00040664">
      <w:r w:rsidRPr="00CD5FAF">
        <w:rPr>
          <w:b/>
        </w:rPr>
        <w:t xml:space="preserve">Presenter: </w:t>
      </w:r>
      <w:r>
        <w:t xml:space="preserve">Andre </w:t>
      </w:r>
      <w:proofErr w:type="spellStart"/>
      <w:r>
        <w:t>Schevciw</w:t>
      </w:r>
      <w:proofErr w:type="spellEnd"/>
    </w:p>
    <w:p w14:paraId="714F1DE8" w14:textId="77777777" w:rsidR="00040664" w:rsidRDefault="00040664" w:rsidP="00040664">
      <w:pPr>
        <w:rPr>
          <w:b/>
        </w:rPr>
      </w:pPr>
    </w:p>
    <w:p w14:paraId="60C6098F" w14:textId="2869A7D7" w:rsidR="00740A77" w:rsidRPr="001F79FE" w:rsidRDefault="00740A77" w:rsidP="00740A77">
      <w:r w:rsidRPr="001F79FE">
        <w:t>This contribution reports on informal listening evaluations of Handsets featuring Non-Traditional Earpieces (</w:t>
      </w:r>
      <w:proofErr w:type="spellStart"/>
      <w:r w:rsidRPr="001F79FE">
        <w:t>HaNTE</w:t>
      </w:r>
      <w:proofErr w:type="spellEnd"/>
      <w:r w:rsidRPr="001F79FE">
        <w:t xml:space="preserve">). A test plan was drafted to evaluate, subjectively, similar audio quality attributes tested as part of the </w:t>
      </w:r>
      <w:proofErr w:type="spellStart"/>
      <w:r w:rsidRPr="001F79FE">
        <w:t>HaNTE</w:t>
      </w:r>
      <w:proofErr w:type="spellEnd"/>
      <w:r w:rsidRPr="001F79FE">
        <w:t xml:space="preserve"> objective test methods. The test plan was administered to a small sample of subjects, and an analysis and comparison of the results to the objective test methods results performed.</w:t>
      </w:r>
    </w:p>
    <w:p w14:paraId="7BA68C00" w14:textId="77777777" w:rsidR="00740A77" w:rsidRPr="001F79FE" w:rsidRDefault="00740A77" w:rsidP="00740A77">
      <w:r w:rsidRPr="001F79FE">
        <w:t>The test methods used in the round robin test seems generally appropriate bearing correlation to the results of an informal listening test. However, the source suggests that a deeper investigation should be conducted on the adequacy of P.863 to assess speech quality for the receive path. In addition, a more careful data analysis and discussion is suggested on the robustness to ECRP shifts test.</w:t>
      </w:r>
    </w:p>
    <w:p w14:paraId="136EF2F0" w14:textId="77777777" w:rsidR="00040664" w:rsidRPr="008A4B9B" w:rsidRDefault="00040664" w:rsidP="00040664">
      <w:pPr>
        <w:rPr>
          <w:b/>
        </w:rPr>
      </w:pPr>
    </w:p>
    <w:p w14:paraId="226A974A" w14:textId="77777777" w:rsidR="00040664" w:rsidRPr="00CD5FAF" w:rsidRDefault="00040664" w:rsidP="00040664">
      <w:pPr>
        <w:rPr>
          <w:b/>
        </w:rPr>
      </w:pPr>
      <w:r w:rsidRPr="00CD5FAF">
        <w:rPr>
          <w:b/>
        </w:rPr>
        <w:t>Comments / questions:</w:t>
      </w:r>
    </w:p>
    <w:p w14:paraId="6E3AC1E7" w14:textId="77777777" w:rsidR="00040664" w:rsidRPr="00CD5FAF" w:rsidRDefault="00040664" w:rsidP="00040664"/>
    <w:p w14:paraId="5F2DBAD2" w14:textId="79CB6F69" w:rsidR="00040664" w:rsidRDefault="00AE3836" w:rsidP="00040664">
      <w:r>
        <w:t xml:space="preserve">Jan: in section 4.2.4, there is a comparison of artefacts, this is the most interesting figure, I also listened to few files after measurements, also found that DUT8 is an outlier in objective and subjective scores. I have the impression that the P.863 discriminates in an unreasonable way, DUT8 has smoothest transfer function but in speech quality it is not well </w:t>
      </w:r>
      <w:r>
        <w:lastRenderedPageBreak/>
        <w:t>ranked. This is also what I observed. It is good to have this conclusion backed up in this data.</w:t>
      </w:r>
    </w:p>
    <w:p w14:paraId="0C7E10EC" w14:textId="76D3771C" w:rsidR="00AE3836" w:rsidRDefault="00AE3836" w:rsidP="00040664">
      <w:r>
        <w:t>Andre: DUTs 3, 4 and 8 are the only one that pass the RFR mask when averaging across labs and also with the highest scores for timbre. Why DUT8 is not achieving a good objective score, it’s unknown.</w:t>
      </w:r>
    </w:p>
    <w:p w14:paraId="298D61FD" w14:textId="6540FA85" w:rsidR="00AE3836" w:rsidRDefault="00AE3836" w:rsidP="00040664">
      <w:r>
        <w:t xml:space="preserve">Jan: could have expected the opposite, </w:t>
      </w:r>
      <w:proofErr w:type="spellStart"/>
      <w:r>
        <w:t>HaNTE</w:t>
      </w:r>
      <w:proofErr w:type="spellEnd"/>
      <w:r>
        <w:t xml:space="preserve"> may not be well suited for HATS so could have had low scores compared to DUT8 but it’s not the case.</w:t>
      </w:r>
    </w:p>
    <w:p w14:paraId="0F342C31" w14:textId="3684BD29" w:rsidR="00AE3836" w:rsidRDefault="00AE3836" w:rsidP="00040664">
      <w:r>
        <w:t>Andre: DUT8 has a POLQA score of 2.85 on average, this is not a typical POLQA score.</w:t>
      </w:r>
    </w:p>
    <w:p w14:paraId="1D599AC6" w14:textId="3137173D" w:rsidR="00AE3836" w:rsidRDefault="00AE3836" w:rsidP="00040664">
      <w:r>
        <w:t>Jan: there may be some frequencies missing, below 200 Hz, not sure, there may be a technical explanation</w:t>
      </w:r>
    </w:p>
    <w:p w14:paraId="23D15859" w14:textId="71C7DB47" w:rsidR="00AE3836" w:rsidRDefault="00AE3836" w:rsidP="00040664">
      <w:r>
        <w:t xml:space="preserve">Other comment on section 4.2.2, on robustness to ECRP and physical attributes, just to understand, you took the standard deviation of RLR? </w:t>
      </w:r>
      <w:proofErr w:type="gramStart"/>
      <w:r>
        <w:t>when</w:t>
      </w:r>
      <w:proofErr w:type="gramEnd"/>
      <w:r>
        <w:t xml:space="preserve"> a point is more on the right it’s less variant?</w:t>
      </w:r>
    </w:p>
    <w:p w14:paraId="1B342CA1" w14:textId="666CA520" w:rsidR="00AE3836" w:rsidRDefault="00AE3836" w:rsidP="00040664">
      <w:r>
        <w:t>Andre: yes</w:t>
      </w:r>
    </w:p>
    <w:p w14:paraId="255C7120" w14:textId="7E832D03" w:rsidR="00AE3836" w:rsidRDefault="00AE3836" w:rsidP="00040664">
      <w:r>
        <w:t>Jan: not surprising that DUT8 is bad, with attenuation by 20, 30 or 40 dB, maybe it should be excluded there as there is no signal and one may just evaluate idle noise</w:t>
      </w:r>
    </w:p>
    <w:p w14:paraId="0962B6F1" w14:textId="117C1413" w:rsidR="00AE3836" w:rsidRDefault="00AE3836" w:rsidP="00040664">
      <w:r>
        <w:t xml:space="preserve">Andre: clear, it’s also a poor choice of the subjective semantic descriptor, </w:t>
      </w:r>
      <w:r w:rsidR="002733D2">
        <w:t>robustness is defined as comfort, so it’s not surprising that there is no correlation, even if one looks at one sub-attribute, it would be different if instructions explained that robust is how you listen to it at different positions.</w:t>
      </w:r>
    </w:p>
    <w:p w14:paraId="7864E686" w14:textId="1C6739B3" w:rsidR="00040664" w:rsidRDefault="002733D2" w:rsidP="00040664">
      <w:r>
        <w:t>Jan: the explanation is not the same as for RLR, when ECRP for DUT8 is quite far way, DUT8 is expected to fail, same for subjective part</w:t>
      </w:r>
    </w:p>
    <w:p w14:paraId="5FA03935" w14:textId="5D5BC87F" w:rsidR="002733D2" w:rsidRDefault="002733D2" w:rsidP="00040664">
      <w:r>
        <w:t>Andre: do people have an issue, do they have to center or not, it requires more thinking. Objective tests work, but we have to see if there is a component that matters.</w:t>
      </w:r>
    </w:p>
    <w:p w14:paraId="252798AA" w14:textId="07D2CA6E" w:rsidR="002733D2" w:rsidRDefault="002733D2" w:rsidP="00040664">
      <w:r>
        <w:t xml:space="preserve">Alain: regarding DUT8, we selected test positions as for </w:t>
      </w:r>
      <w:proofErr w:type="spellStart"/>
      <w:r>
        <w:t>HaNTE</w:t>
      </w:r>
      <w:proofErr w:type="spellEnd"/>
      <w:r>
        <w:t>, not too close to the earpiece, this is the reason why results are not so good for robustness</w:t>
      </w:r>
    </w:p>
    <w:p w14:paraId="780235B1" w14:textId="4F871B32" w:rsidR="002733D2" w:rsidRDefault="002733D2" w:rsidP="00040664">
      <w:r>
        <w:t>Andre: the result is bad once we move from the earpiece, it’s not radiating into the canal, but in the soft pinna, so there is high variation. When say that objective test is failing, could be that that with actual subjects there are differences between the actual pinna and HATS. This requires more studies.</w:t>
      </w:r>
    </w:p>
    <w:p w14:paraId="4E754127" w14:textId="7E7CF831" w:rsidR="002733D2" w:rsidRDefault="002733D2" w:rsidP="00040664">
      <w:r>
        <w:t>Alain: another remark, this study is interesting, did you conduct a subjective test regarding privacy?</w:t>
      </w:r>
    </w:p>
    <w:p w14:paraId="1B4A5D6C" w14:textId="592E791C" w:rsidR="002733D2" w:rsidRDefault="002733D2" w:rsidP="00040664">
      <w:r>
        <w:t xml:space="preserve">Andre: no due to lack of time and constraints with the setup. Don’t know if objective results are clear and there does not seem to be a lot from objective tests on privacy. It is a bit more complicated, in this tests </w:t>
      </w:r>
      <w:r w:rsidR="00A07C33">
        <w:t xml:space="preserve">each person could easily alternate between phones, for privacy the phone has to be on a HATS and one would assess loudness from distance, but it could be considered. One has to see if there is a fundamental problem with </w:t>
      </w:r>
      <w:proofErr w:type="spellStart"/>
      <w:r w:rsidR="00A07C33">
        <w:t>HaNTE</w:t>
      </w:r>
      <w:proofErr w:type="spellEnd"/>
      <w:r w:rsidR="00A07C33">
        <w:t>, it did not seem so from objective tests.</w:t>
      </w:r>
    </w:p>
    <w:p w14:paraId="66E91FF4" w14:textId="2D1AFC67" w:rsidR="00A07C33" w:rsidRDefault="00A07C33" w:rsidP="00040664">
      <w:r>
        <w:t>Alain: privacy is not so easy to differentiate between devices</w:t>
      </w:r>
    </w:p>
    <w:p w14:paraId="605B6412" w14:textId="046F9169" w:rsidR="00A07C33" w:rsidRDefault="00A07C33" w:rsidP="00040664">
      <w:r>
        <w:t>Andre: good point, could have measured this one as well</w:t>
      </w:r>
    </w:p>
    <w:p w14:paraId="7FD40923" w14:textId="1784895D" w:rsidR="00A07C33" w:rsidRDefault="00A07C33" w:rsidP="00040664">
      <w:r>
        <w:t>Alain: another comment on the privacy test, I made some mistakes in the round robin, would you agree to send some of the DUTs to compare if we can do better in the lab, one would need one or two device to check the setup</w:t>
      </w:r>
    </w:p>
    <w:p w14:paraId="529668C9" w14:textId="22818361" w:rsidR="00A07C33" w:rsidRDefault="00A07C33" w:rsidP="00040664">
      <w:r>
        <w:t>Andre: sync offline, I can send couple of devices</w:t>
      </w:r>
    </w:p>
    <w:p w14:paraId="315845FB" w14:textId="4D702725" w:rsidR="00A07C33" w:rsidRDefault="00A07C33" w:rsidP="00040664">
      <w:r>
        <w:t>Antero: was it testing with experts?</w:t>
      </w:r>
    </w:p>
    <w:p w14:paraId="629A9CDE" w14:textId="3C476005" w:rsidR="00A07C33" w:rsidRDefault="00A07C33" w:rsidP="00040664">
      <w:r>
        <w:lastRenderedPageBreak/>
        <w:t xml:space="preserve">Andre: yes, not only, there were experienced with </w:t>
      </w:r>
      <w:r w:rsidRPr="001F79FE">
        <w:rPr>
          <w:noProof/>
        </w:rPr>
        <w:t>BS.2399</w:t>
      </w:r>
      <w:r>
        <w:rPr>
          <w:noProof/>
        </w:rPr>
        <w:t xml:space="preserve"> assessment.</w:t>
      </w:r>
    </w:p>
    <w:p w14:paraId="20CCA781" w14:textId="6642B583" w:rsidR="00A07C33" w:rsidRDefault="00A07C33" w:rsidP="00040664">
      <w:r>
        <w:t>Antero: did you get comments, not just numbers?</w:t>
      </w:r>
    </w:p>
    <w:p w14:paraId="0CDA548F" w14:textId="06EE44A9" w:rsidR="00A07C33" w:rsidRDefault="00A07C33" w:rsidP="00040664">
      <w:r>
        <w:t>Andre: not many, main comment was that some subjects complained that not assessing at the same loudness, we set up volume to NOM, but 2 or 3 subjects complained we are comparing at different volumes. It is part of the problem, different labs would have come up with different definitions. It depends on how people hold the phones.</w:t>
      </w:r>
    </w:p>
    <w:p w14:paraId="7DCCAE21" w14:textId="3BCA4B5C" w:rsidR="00A07C33" w:rsidRDefault="00A07C33" w:rsidP="00040664">
      <w:r>
        <w:t xml:space="preserve">Antero: any of testers had prior experience with </w:t>
      </w:r>
      <w:proofErr w:type="spellStart"/>
      <w:r>
        <w:t>HaNTE</w:t>
      </w:r>
      <w:proofErr w:type="spellEnd"/>
      <w:r>
        <w:t>?</w:t>
      </w:r>
    </w:p>
    <w:p w14:paraId="5AB9DDC4" w14:textId="378DB249" w:rsidR="00A07C33" w:rsidRDefault="00A07C33" w:rsidP="00040664">
      <w:r>
        <w:t xml:space="preserve">Andre: some used such devices before, and participated in an evaluation with </w:t>
      </w:r>
      <w:proofErr w:type="spellStart"/>
      <w:r>
        <w:t>HaNTE</w:t>
      </w:r>
      <w:proofErr w:type="spellEnd"/>
      <w:r>
        <w:t xml:space="preserve"> about 1 year ago or more</w:t>
      </w:r>
    </w:p>
    <w:p w14:paraId="79475AB8" w14:textId="0B5AAC02" w:rsidR="00A07C33" w:rsidRDefault="00A07C33" w:rsidP="00040664">
      <w:r>
        <w:t>Stéphane: did you use any training session or calibration, as the scale goes from 0 to 100?</w:t>
      </w:r>
    </w:p>
    <w:p w14:paraId="30856C8B" w14:textId="381FFC02" w:rsidR="00A07C33" w:rsidRDefault="00A07C33" w:rsidP="00040664">
      <w:r>
        <w:t>Andre: semantic clarified the scale, they were experienced listeners and participated before in MUSHRA tests, so they interpret 0 to 100 from MUSHRA</w:t>
      </w:r>
    </w:p>
    <w:p w14:paraId="3E139CFD" w14:textId="1E3815EC" w:rsidR="00395B0E" w:rsidRDefault="00395B0E" w:rsidP="00040664">
      <w:r>
        <w:t>Stéphane: did you consider the ITU-T loudness recommendation to check the issue with DUT8 in loudness?</w:t>
      </w:r>
    </w:p>
    <w:p w14:paraId="72E059EA" w14:textId="3332A2E3" w:rsidR="00395B0E" w:rsidRDefault="00395B0E" w:rsidP="00040664">
      <w:r>
        <w:t>Andre: don’t know if one can calculate this from the data, DUT8 is an outlier, one hypothesis is related to how you hold it</w:t>
      </w:r>
    </w:p>
    <w:p w14:paraId="6BABA700" w14:textId="1C499E31" w:rsidR="00395B0E" w:rsidRDefault="00395B0E" w:rsidP="00040664">
      <w:r>
        <w:t>Stéphane: did you do any randomization to avoid bias in evaluations (e.g. having DUT8 always tested last)?</w:t>
      </w:r>
    </w:p>
    <w:p w14:paraId="50569E31" w14:textId="7F28D46F" w:rsidR="00395B0E" w:rsidRDefault="00395B0E" w:rsidP="00040664">
      <w:r>
        <w:t>Andre: there was no explicit order, testers could go back and forth, and used quite a bit of iterations, listening to one DUT or another, but no ordering, including for DUT8</w:t>
      </w:r>
    </w:p>
    <w:p w14:paraId="295B2E0B" w14:textId="59D2C3A6" w:rsidR="00395B0E" w:rsidRDefault="00395B0E" w:rsidP="00040664">
      <w:r>
        <w:t>Jan: on P.700 loudness, possible to evaluate with recordings, for ECRP shifts. It will be interesting to see if the variance is the same as for RLR, to see the issue with RLR. It’s a good idea.</w:t>
      </w:r>
    </w:p>
    <w:p w14:paraId="05A8A53A" w14:textId="666AE4E5" w:rsidR="00395B0E" w:rsidRDefault="00395B0E" w:rsidP="00040664">
      <w:r>
        <w:t>Andre: Interesting to see the difference in confidence intervals. For DUT4 there was one outlier, one subject could have been excluded. The problem is with the semantic descriptor.</w:t>
      </w:r>
    </w:p>
    <w:p w14:paraId="10254CE6" w14:textId="3D3D4C58" w:rsidR="00395B0E" w:rsidRDefault="00395B0E" w:rsidP="00040664">
      <w:r>
        <w:t>Jan: for max RLR, the level is set for sure at max, still there is variance, can be explained by method? Maybe the P.700 method shows less variance, will think about it.</w:t>
      </w:r>
    </w:p>
    <w:p w14:paraId="72D7CD33" w14:textId="73F33122" w:rsidR="00395B0E" w:rsidRDefault="00395B0E" w:rsidP="00040664">
      <w:r>
        <w:t>Stéphane: little time left for discussion, is it considered to merge this report with the aggregated results, not lose this study?</w:t>
      </w:r>
    </w:p>
    <w:p w14:paraId="28665F77" w14:textId="176D2CFE" w:rsidR="00395B0E" w:rsidRDefault="00395B0E" w:rsidP="00040664">
      <w:r>
        <w:t>Andre: makes sense, looks more like a study item</w:t>
      </w:r>
    </w:p>
    <w:p w14:paraId="0A540811" w14:textId="1620E3A1" w:rsidR="00395B0E" w:rsidRDefault="00395B0E" w:rsidP="00040664">
      <w:r>
        <w:t xml:space="preserve">Stéphane: in this case it may be more relevant to prepare a CR to the </w:t>
      </w:r>
      <w:proofErr w:type="spellStart"/>
      <w:r>
        <w:t>HaNTE</w:t>
      </w:r>
      <w:proofErr w:type="spellEnd"/>
      <w:r>
        <w:t xml:space="preserve"> TR (</w:t>
      </w:r>
      <w:r w:rsidRPr="00395B0E">
        <w:t>TR 26.801</w:t>
      </w:r>
      <w:r>
        <w:t>), but this requires to also prepare an updated WID for the next meeting</w:t>
      </w:r>
    </w:p>
    <w:p w14:paraId="30DE5E55" w14:textId="4C53E811" w:rsidR="00727DFD" w:rsidRDefault="00727DFD" w:rsidP="00040664">
      <w:r>
        <w:t xml:space="preserve">Andre: looking at results, in some cases, the HEAD acoustics HATS has a higher level, DUT8 is slightly higher, </w:t>
      </w:r>
      <w:proofErr w:type="gramStart"/>
      <w:r>
        <w:t>one</w:t>
      </w:r>
      <w:proofErr w:type="gramEnd"/>
      <w:r>
        <w:t xml:space="preserve"> should look at that and see if there is any significant difference between HATS.</w:t>
      </w:r>
    </w:p>
    <w:p w14:paraId="526C9AD6" w14:textId="7D092309" w:rsidR="00727DFD" w:rsidRDefault="00727DFD" w:rsidP="00040664">
      <w:r>
        <w:t>Stéphane: if this report is to be inserted in a CR, you will have to check the formal aspects such as figure captions, etc.</w:t>
      </w:r>
    </w:p>
    <w:p w14:paraId="631797AE" w14:textId="77777777" w:rsidR="00727DFD" w:rsidRDefault="00727DFD" w:rsidP="00040664">
      <w:r>
        <w:t>Andre: seems RFR method is doing its job, robustness to fork is interesting as it correlates to vibration, so robustness to fork is good. Speech quality needs to be checked for DUT8, otherwise it would have been suitable. Privacy is for discussion, I have no strong opinion whether to include it or not, but it’s time consuming.</w:t>
      </w:r>
    </w:p>
    <w:p w14:paraId="51B3F89E" w14:textId="77777777" w:rsidR="00727DFD" w:rsidRDefault="00727DFD" w:rsidP="00040664">
      <w:r>
        <w:t xml:space="preserve">We can discuss offline about the P.700 method. We may consider a </w:t>
      </w:r>
      <w:proofErr w:type="spellStart"/>
      <w:r>
        <w:t>dCR</w:t>
      </w:r>
      <w:proofErr w:type="spellEnd"/>
      <w:r>
        <w:t xml:space="preserve"> </w:t>
      </w:r>
      <w:proofErr w:type="spellStart"/>
      <w:r>
        <w:t>ith</w:t>
      </w:r>
      <w:proofErr w:type="spellEnd"/>
      <w:r>
        <w:t xml:space="preserve"> P.700 loudness.</w:t>
      </w:r>
    </w:p>
    <w:p w14:paraId="747BAD0D" w14:textId="77777777" w:rsidR="00727DFD" w:rsidRDefault="00727DFD" w:rsidP="00040664">
      <w:r>
        <w:t>Jan: can do this</w:t>
      </w:r>
    </w:p>
    <w:p w14:paraId="56110302" w14:textId="2528A7C2" w:rsidR="00727DFD" w:rsidRDefault="00727DFD" w:rsidP="00727DFD">
      <w:r>
        <w:lastRenderedPageBreak/>
        <w:t xml:space="preserve">Stéphane: Recall that it is expected to prepare CRs to 26.131 and 26.132 on </w:t>
      </w:r>
      <w:proofErr w:type="spellStart"/>
      <w:r>
        <w:t>HaNTE</w:t>
      </w:r>
      <w:proofErr w:type="spellEnd"/>
      <w:r>
        <w:t>, we will need to update the time plan, which will be in 1277.</w:t>
      </w:r>
    </w:p>
    <w:p w14:paraId="62921544" w14:textId="06B4C412" w:rsidR="00727DFD" w:rsidRPr="00727DFD" w:rsidRDefault="00727DFD" w:rsidP="00040664"/>
    <w:p w14:paraId="51EC9385" w14:textId="53B7C323" w:rsidR="00040664" w:rsidRDefault="00040664" w:rsidP="00040664">
      <w:r w:rsidRPr="00CD5FAF">
        <w:rPr>
          <w:b/>
        </w:rPr>
        <w:t xml:space="preserve">Decision: </w:t>
      </w:r>
      <w:r>
        <w:rPr>
          <w:color w:val="4F81BD"/>
        </w:rPr>
        <w:t xml:space="preserve">S4-211280 </w:t>
      </w:r>
      <w:r>
        <w:t xml:space="preserve">is </w:t>
      </w:r>
      <w:r w:rsidR="00740A77">
        <w:rPr>
          <w:color w:val="4F81BD" w:themeColor="accent1"/>
        </w:rPr>
        <w:t>noted</w:t>
      </w:r>
      <w:r>
        <w:t>.</w:t>
      </w:r>
    </w:p>
    <w:p w14:paraId="0708B80B" w14:textId="77777777" w:rsidR="003C09CC" w:rsidRDefault="003C09CC" w:rsidP="001073E7"/>
    <w:p w14:paraId="5B1D4012" w14:textId="77777777" w:rsidR="00040664" w:rsidRDefault="00040664" w:rsidP="001073E7"/>
    <w:p w14:paraId="748921BC" w14:textId="77777777" w:rsidR="003C09CC" w:rsidRDefault="003C09CC" w:rsidP="003C09CC"/>
    <w:tbl>
      <w:tblPr>
        <w:tblW w:w="6280" w:type="dxa"/>
        <w:tblCellMar>
          <w:left w:w="70" w:type="dxa"/>
          <w:right w:w="70" w:type="dxa"/>
        </w:tblCellMar>
        <w:tblLook w:val="04A0" w:firstRow="1" w:lastRow="0" w:firstColumn="1" w:lastColumn="0" w:noHBand="0" w:noVBand="1"/>
      </w:tblPr>
      <w:tblGrid>
        <w:gridCol w:w="960"/>
        <w:gridCol w:w="3840"/>
        <w:gridCol w:w="1480"/>
      </w:tblGrid>
      <w:tr w:rsidR="003C09CC" w:rsidRPr="008A4B9B" w14:paraId="4AECB625" w14:textId="77777777" w:rsidTr="003C09CC">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14:paraId="4BE01BC9" w14:textId="7375332D" w:rsidR="003C09CC" w:rsidRPr="005C39B1" w:rsidRDefault="00BB5944" w:rsidP="003C09CC">
            <w:pPr>
              <w:spacing w:line="240" w:lineRule="auto"/>
              <w:rPr>
                <w:rFonts w:eastAsia="Times New Roman"/>
                <w:b/>
                <w:bCs/>
                <w:color w:val="0000FF"/>
                <w:sz w:val="16"/>
                <w:szCs w:val="16"/>
                <w:u w:val="single"/>
                <w:lang w:val="en-US"/>
              </w:rPr>
            </w:pPr>
            <w:r w:rsidRPr="005C39B1">
              <w:rPr>
                <w:rFonts w:eastAsia="Times New Roman"/>
                <w:b/>
                <w:bCs/>
                <w:color w:val="0000FF"/>
                <w:sz w:val="16"/>
                <w:szCs w:val="16"/>
                <w:u w:val="single"/>
                <w:lang w:val="en-US"/>
              </w:rPr>
              <w:t>S4-211277</w:t>
            </w:r>
          </w:p>
        </w:tc>
        <w:tc>
          <w:tcPr>
            <w:tcW w:w="3840" w:type="dxa"/>
            <w:tcBorders>
              <w:top w:val="single" w:sz="4" w:space="0" w:color="A6A6A6"/>
              <w:left w:val="nil"/>
              <w:bottom w:val="single" w:sz="4" w:space="0" w:color="A6A6A6"/>
              <w:right w:val="single" w:sz="4" w:space="0" w:color="A6A6A6"/>
            </w:tcBorders>
            <w:shd w:val="clear" w:color="auto" w:fill="auto"/>
            <w:hideMark/>
          </w:tcPr>
          <w:p w14:paraId="6F96DCD6" w14:textId="77777777" w:rsidR="003C09CC" w:rsidRPr="005C39B1" w:rsidRDefault="003C09CC" w:rsidP="003C09CC">
            <w:pPr>
              <w:spacing w:line="240" w:lineRule="auto"/>
              <w:rPr>
                <w:rFonts w:eastAsia="Times New Roman"/>
                <w:sz w:val="16"/>
                <w:szCs w:val="16"/>
                <w:lang w:val="en-US"/>
              </w:rPr>
            </w:pPr>
            <w:r w:rsidRPr="005C39B1">
              <w:rPr>
                <w:rFonts w:eastAsia="Times New Roman"/>
                <w:sz w:val="16"/>
                <w:szCs w:val="16"/>
                <w:lang w:val="en-US"/>
              </w:rPr>
              <w:t xml:space="preserve">Proposals for data collection of </w:t>
            </w:r>
            <w:proofErr w:type="spellStart"/>
            <w:r w:rsidRPr="005C39B1">
              <w:rPr>
                <w:rFonts w:eastAsia="Times New Roman"/>
                <w:sz w:val="16"/>
                <w:szCs w:val="16"/>
                <w:lang w:val="en-US"/>
              </w:rPr>
              <w:t>HaNTE</w:t>
            </w:r>
            <w:proofErr w:type="spellEnd"/>
            <w:r w:rsidRPr="005C39B1">
              <w:rPr>
                <w:rFonts w:eastAsia="Times New Roman"/>
                <w:sz w:val="16"/>
                <w:szCs w:val="16"/>
                <w:lang w:val="en-US"/>
              </w:rPr>
              <w:t xml:space="preserve"> – test methods</w:t>
            </w:r>
          </w:p>
        </w:tc>
        <w:tc>
          <w:tcPr>
            <w:tcW w:w="1480" w:type="dxa"/>
            <w:tcBorders>
              <w:top w:val="single" w:sz="4" w:space="0" w:color="A6A6A6"/>
              <w:left w:val="nil"/>
              <w:bottom w:val="single" w:sz="4" w:space="0" w:color="A6A6A6"/>
              <w:right w:val="single" w:sz="4" w:space="0" w:color="A6A6A6"/>
            </w:tcBorders>
            <w:shd w:val="clear" w:color="auto" w:fill="auto"/>
            <w:hideMark/>
          </w:tcPr>
          <w:p w14:paraId="09A2F063" w14:textId="2808C1A1" w:rsidR="003C09CC" w:rsidRPr="005C39B1" w:rsidRDefault="005C39B1" w:rsidP="003C09CC">
            <w:pPr>
              <w:spacing w:line="240" w:lineRule="auto"/>
              <w:rPr>
                <w:rFonts w:eastAsia="Times New Roman"/>
                <w:sz w:val="16"/>
                <w:szCs w:val="16"/>
                <w:lang w:val="en-US"/>
              </w:rPr>
            </w:pPr>
            <w:r w:rsidRPr="005C39B1">
              <w:rPr>
                <w:rFonts w:eastAsia="Times New Roman"/>
                <w:sz w:val="16"/>
                <w:szCs w:val="16"/>
                <w:lang w:val="en-US"/>
              </w:rPr>
              <w:t xml:space="preserve">Qualcomm </w:t>
            </w:r>
            <w:proofErr w:type="spellStart"/>
            <w:r w:rsidRPr="005C39B1">
              <w:rPr>
                <w:rFonts w:eastAsia="Times New Roman"/>
                <w:sz w:val="16"/>
                <w:szCs w:val="16"/>
                <w:lang w:val="en-US"/>
              </w:rPr>
              <w:t>Inc</w:t>
            </w:r>
            <w:proofErr w:type="spellEnd"/>
            <w:r w:rsidRPr="005C39B1">
              <w:rPr>
                <w:rFonts w:eastAsia="Times New Roman"/>
                <w:sz w:val="16"/>
                <w:szCs w:val="16"/>
                <w:lang w:val="en-US"/>
              </w:rPr>
              <w:t xml:space="preserve"> (Editor)</w:t>
            </w:r>
          </w:p>
        </w:tc>
      </w:tr>
    </w:tbl>
    <w:p w14:paraId="76147B69" w14:textId="77777777" w:rsidR="003C09CC" w:rsidRPr="008A4B9B" w:rsidRDefault="003C09CC" w:rsidP="003C09CC"/>
    <w:p w14:paraId="0ACF6069" w14:textId="4D6E43DD" w:rsidR="003C09CC" w:rsidRPr="008A4B9B" w:rsidRDefault="003C09CC" w:rsidP="003C09CC">
      <w:r w:rsidRPr="008A4B9B">
        <w:rPr>
          <w:b/>
        </w:rPr>
        <w:t xml:space="preserve">Presenter: </w:t>
      </w:r>
      <w:r w:rsidRPr="008A4B9B">
        <w:t xml:space="preserve">Andre </w:t>
      </w:r>
      <w:proofErr w:type="spellStart"/>
      <w:r w:rsidRPr="008A4B9B">
        <w:t>Schevciw</w:t>
      </w:r>
      <w:proofErr w:type="spellEnd"/>
    </w:p>
    <w:p w14:paraId="50B259F6" w14:textId="77777777" w:rsidR="003C09CC" w:rsidRDefault="003C09CC" w:rsidP="003C09CC">
      <w:pPr>
        <w:rPr>
          <w:b/>
        </w:rPr>
      </w:pPr>
    </w:p>
    <w:p w14:paraId="65320696" w14:textId="0DA9E280" w:rsidR="008D370E" w:rsidRPr="008D370E" w:rsidRDefault="005C39B1" w:rsidP="003C09CC">
      <w:r>
        <w:t>See edits in the draft version shared in Drafts/SQ.</w:t>
      </w:r>
    </w:p>
    <w:p w14:paraId="4B3388A0" w14:textId="77777777" w:rsidR="008D370E" w:rsidRPr="008A4B9B" w:rsidRDefault="008D370E" w:rsidP="003C09CC">
      <w:pPr>
        <w:rPr>
          <w:b/>
        </w:rPr>
      </w:pPr>
    </w:p>
    <w:p w14:paraId="130D3DB1" w14:textId="77777777" w:rsidR="003C09CC" w:rsidRPr="005C39B1" w:rsidRDefault="003C09CC" w:rsidP="003C09CC">
      <w:pPr>
        <w:rPr>
          <w:b/>
          <w:lang w:val="en-US"/>
        </w:rPr>
      </w:pPr>
      <w:r w:rsidRPr="005C39B1">
        <w:rPr>
          <w:b/>
          <w:lang w:val="en-US"/>
        </w:rPr>
        <w:t>Comments / questions:</w:t>
      </w:r>
    </w:p>
    <w:p w14:paraId="7E04616D" w14:textId="77777777" w:rsidR="003C09CC" w:rsidRPr="005C39B1" w:rsidRDefault="003C09CC" w:rsidP="003C09CC">
      <w:pPr>
        <w:rPr>
          <w:lang w:val="en-US"/>
        </w:rPr>
      </w:pPr>
    </w:p>
    <w:p w14:paraId="0AF1BA86" w14:textId="77777777" w:rsidR="005C39B1" w:rsidRDefault="005C39B1" w:rsidP="003C09CC">
      <w:pPr>
        <w:rPr>
          <w:lang w:val="en-US"/>
        </w:rPr>
      </w:pPr>
      <w:r>
        <w:rPr>
          <w:lang w:val="en-US"/>
        </w:rPr>
        <w:t xml:space="preserve">Stéphane: The WID modification should be in SA4#116-e, having powers in a telco is difficult because SA plenary is too close in September and there is no issue to have the WID updated agreed and the </w:t>
      </w:r>
      <w:proofErr w:type="spellStart"/>
      <w:r>
        <w:rPr>
          <w:lang w:val="en-US"/>
        </w:rPr>
        <w:t>dCR</w:t>
      </w:r>
      <w:proofErr w:type="spellEnd"/>
      <w:r>
        <w:rPr>
          <w:lang w:val="en-US"/>
        </w:rPr>
        <w:t xml:space="preserve"> to TR 26.801 in sequence. One should fix also the </w:t>
      </w:r>
      <w:proofErr w:type="spellStart"/>
      <w:r>
        <w:rPr>
          <w:lang w:val="en-US"/>
        </w:rPr>
        <w:t>the</w:t>
      </w:r>
      <w:proofErr w:type="spellEnd"/>
      <w:r>
        <w:rPr>
          <w:lang w:val="en-US"/>
        </w:rPr>
        <w:t xml:space="preserve"> </w:t>
      </w:r>
      <w:proofErr w:type="spellStart"/>
      <w:r>
        <w:rPr>
          <w:lang w:val="en-US"/>
        </w:rPr>
        <w:t>Tdoc</w:t>
      </w:r>
      <w:proofErr w:type="spellEnd"/>
      <w:r>
        <w:rPr>
          <w:lang w:val="en-US"/>
        </w:rPr>
        <w:t xml:space="preserve"> number in the draft version.</w:t>
      </w:r>
    </w:p>
    <w:p w14:paraId="32B7DF86" w14:textId="75AEC744" w:rsidR="008D370E" w:rsidRDefault="00E430CF" w:rsidP="003C09CC">
      <w:pPr>
        <w:rPr>
          <w:lang w:val="en-US"/>
        </w:rPr>
      </w:pPr>
      <w:r>
        <w:rPr>
          <w:lang w:val="en-US"/>
        </w:rPr>
        <w:t xml:space="preserve">For AH </w:t>
      </w:r>
      <w:proofErr w:type="spellStart"/>
      <w:r>
        <w:rPr>
          <w:lang w:val="en-US"/>
        </w:rPr>
        <w:t>telco</w:t>
      </w:r>
      <w:r w:rsidR="00F57C2C">
        <w:rPr>
          <w:lang w:val="en-US"/>
        </w:rPr>
        <w:t>s</w:t>
      </w:r>
      <w:proofErr w:type="spellEnd"/>
      <w:r w:rsidR="005C39B1">
        <w:rPr>
          <w:lang w:val="en-US"/>
        </w:rPr>
        <w:t xml:space="preserve"> we can then skip the telco with powers to agree on the WID, will park this </w:t>
      </w:r>
      <w:proofErr w:type="spellStart"/>
      <w:r w:rsidR="005C39B1">
        <w:rPr>
          <w:lang w:val="en-US"/>
        </w:rPr>
        <w:t>Tdoc</w:t>
      </w:r>
      <w:proofErr w:type="spellEnd"/>
      <w:r w:rsidR="005C39B1">
        <w:rPr>
          <w:lang w:val="en-US"/>
        </w:rPr>
        <w:t xml:space="preserve"> to see the </w:t>
      </w:r>
      <w:proofErr w:type="spellStart"/>
      <w:r w:rsidR="005C39B1">
        <w:rPr>
          <w:lang w:val="en-US"/>
        </w:rPr>
        <w:t>HInT</w:t>
      </w:r>
      <w:proofErr w:type="spellEnd"/>
      <w:r w:rsidR="005C39B1">
        <w:rPr>
          <w:lang w:val="en-US"/>
        </w:rPr>
        <w:t xml:space="preserve"> time plan and set the date.</w:t>
      </w:r>
    </w:p>
    <w:p w14:paraId="3A56DF83" w14:textId="77777777" w:rsidR="00D37170" w:rsidRDefault="00D37170" w:rsidP="00D37170">
      <w:r>
        <w:rPr>
          <w:lang w:val="en-US"/>
        </w:rPr>
        <w:t>Tomas: CEST if the meeting is in October</w:t>
      </w:r>
    </w:p>
    <w:p w14:paraId="5306D6EB" w14:textId="490C8ABE" w:rsidR="008D370E" w:rsidRDefault="005C39B1" w:rsidP="00D37170">
      <w:r w:rsidRPr="005C39B1">
        <w:t>(</w:t>
      </w:r>
      <w:proofErr w:type="gramStart"/>
      <w:r w:rsidRPr="005C39B1">
        <w:rPr>
          <w:i/>
        </w:rPr>
        <w:t>the</w:t>
      </w:r>
      <w:proofErr w:type="gramEnd"/>
      <w:r w:rsidRPr="005C39B1">
        <w:rPr>
          <w:i/>
        </w:rPr>
        <w:t xml:space="preserve"> meeting checks the draft of </w:t>
      </w:r>
      <w:r w:rsidRPr="005C39B1">
        <w:rPr>
          <w:color w:val="4F81BD"/>
        </w:rPr>
        <w:t>S4-211278</w:t>
      </w:r>
      <w:r>
        <w:t>)</w:t>
      </w:r>
    </w:p>
    <w:p w14:paraId="5CAB1C9F" w14:textId="185FF878" w:rsidR="005C39B1" w:rsidRDefault="0086211B" w:rsidP="003C09CC">
      <w:r>
        <w:t>Stéphane: any proposal for the date</w:t>
      </w:r>
      <w:r w:rsidR="00365D8B">
        <w:t>?</w:t>
      </w:r>
    </w:p>
    <w:p w14:paraId="6D5A3AC8" w14:textId="37A75647" w:rsidR="000331E0" w:rsidRDefault="000331E0" w:rsidP="000331E0">
      <w:r>
        <w:t xml:space="preserve">Andre: can we share a telco with </w:t>
      </w:r>
      <w:proofErr w:type="spellStart"/>
      <w:r>
        <w:t>HInT</w:t>
      </w:r>
      <w:proofErr w:type="spellEnd"/>
      <w:r>
        <w:t>?</w:t>
      </w:r>
    </w:p>
    <w:p w14:paraId="592C513F" w14:textId="0E272E3A" w:rsidR="000331E0" w:rsidRDefault="000331E0" w:rsidP="003C09CC">
      <w:r>
        <w:t xml:space="preserve">Stéphane: if we have a 1-hour slot, this is typically too short to handle both </w:t>
      </w:r>
      <w:proofErr w:type="spellStart"/>
      <w:r>
        <w:t>HaNTE</w:t>
      </w:r>
      <w:proofErr w:type="spellEnd"/>
      <w:r>
        <w:t xml:space="preserve"> and </w:t>
      </w:r>
      <w:proofErr w:type="spellStart"/>
      <w:r>
        <w:t>HInT</w:t>
      </w:r>
      <w:proofErr w:type="spellEnd"/>
    </w:p>
    <w:p w14:paraId="2FDC77A7" w14:textId="0DF00C3D" w:rsidR="0086211B" w:rsidRDefault="0086211B" w:rsidP="003C09CC">
      <w:r>
        <w:t xml:space="preserve">Andre: suggest </w:t>
      </w:r>
      <w:r w:rsidR="00FE00F6">
        <w:t>a telco on Oct 11</w:t>
      </w:r>
    </w:p>
    <w:p w14:paraId="0F06CBC8" w14:textId="1930523C" w:rsidR="00A31D83" w:rsidRDefault="00A31D83" w:rsidP="003C09CC">
      <w:r>
        <w:t xml:space="preserve">Jan: there is an ITU-T SG12 meeting the week of Oct 11 but could work </w:t>
      </w:r>
    </w:p>
    <w:p w14:paraId="1DDB1F47" w14:textId="48A0C3F9" w:rsidR="0086211B" w:rsidRDefault="0039053D" w:rsidP="003C09CC">
      <w:r>
        <w:t>Stéphane: can we agree on this date with the usual submission deadline?</w:t>
      </w:r>
    </w:p>
    <w:p w14:paraId="5A8AFD8C" w14:textId="76E0FF02" w:rsidR="0039053D" w:rsidRPr="0039053D" w:rsidRDefault="0039053D" w:rsidP="003C09CC">
      <w:pPr>
        <w:rPr>
          <w:b/>
        </w:rPr>
      </w:pPr>
      <w:r w:rsidRPr="0039053D">
        <w:rPr>
          <w:b/>
        </w:rPr>
        <w:t>Answer: yes</w:t>
      </w:r>
    </w:p>
    <w:p w14:paraId="40C288CD" w14:textId="77777777" w:rsidR="0039053D" w:rsidRPr="008A4B9B" w:rsidRDefault="0039053D" w:rsidP="003C09CC"/>
    <w:p w14:paraId="486FDAE6" w14:textId="29F7AE01" w:rsidR="003C09CC" w:rsidRDefault="003C09CC" w:rsidP="003C09CC">
      <w:r w:rsidRPr="00FE00F6">
        <w:rPr>
          <w:b/>
        </w:rPr>
        <w:t xml:space="preserve">Decision: </w:t>
      </w:r>
      <w:r w:rsidR="00BB5944" w:rsidRPr="00FE00F6">
        <w:rPr>
          <w:color w:val="4F81BD"/>
        </w:rPr>
        <w:t>S4-211277</w:t>
      </w:r>
      <w:r w:rsidRPr="00FE00F6">
        <w:rPr>
          <w:color w:val="4F81BD"/>
        </w:rPr>
        <w:t xml:space="preserve"> </w:t>
      </w:r>
      <w:r w:rsidRPr="00FE00F6">
        <w:t xml:space="preserve">is </w:t>
      </w:r>
      <w:r w:rsidR="0086211B" w:rsidRPr="00FE00F6">
        <w:rPr>
          <w:color w:val="4F81BD" w:themeColor="accent1"/>
        </w:rPr>
        <w:t>agreed</w:t>
      </w:r>
      <w:r w:rsidRPr="00FE00F6">
        <w:t>.</w:t>
      </w:r>
    </w:p>
    <w:p w14:paraId="0D5C19F0" w14:textId="77777777" w:rsidR="000331E0" w:rsidRPr="00FE00F6" w:rsidRDefault="000331E0" w:rsidP="003C09CC"/>
    <w:p w14:paraId="062D881E" w14:textId="5E28AAC6" w:rsidR="003C09CC" w:rsidRPr="00FE00F6" w:rsidRDefault="00FE00F6" w:rsidP="001073E7">
      <w:r w:rsidRPr="00FE00F6">
        <w:t>The following AH telco</w:t>
      </w:r>
      <w:r w:rsidR="000331E0">
        <w:t xml:space="preserve"> dedicated to </w:t>
      </w:r>
      <w:proofErr w:type="spellStart"/>
      <w:r w:rsidR="000331E0">
        <w:t>HaNTE</w:t>
      </w:r>
      <w:proofErr w:type="spellEnd"/>
      <w:r w:rsidRPr="00FE00F6">
        <w:t xml:space="preserve"> is </w:t>
      </w:r>
      <w:r w:rsidRPr="00FE00F6">
        <w:rPr>
          <w:color w:val="4F81BD" w:themeColor="accent1"/>
        </w:rPr>
        <w:t>agreed</w:t>
      </w:r>
      <w:r w:rsidRPr="00FE00F6">
        <w:t>:</w:t>
      </w:r>
    </w:p>
    <w:p w14:paraId="772E5EF4" w14:textId="77777777" w:rsidR="00FE00F6" w:rsidRDefault="00FE00F6" w:rsidP="00FE00F6">
      <w:pPr>
        <w:rPr>
          <w:sz w:val="16"/>
          <w:szCs w:val="16"/>
        </w:rPr>
      </w:pPr>
      <w:r w:rsidRPr="00FE00F6">
        <w:rPr>
          <w:sz w:val="16"/>
          <w:szCs w:val="16"/>
        </w:rPr>
        <w:t xml:space="preserve">Telco (October 11, 16:00-17:00 CEST; Submission Deadline: October 8 23:59 CEST; Host: Qualcomm </w:t>
      </w:r>
      <w:proofErr w:type="spellStart"/>
      <w:r w:rsidRPr="00FE00F6">
        <w:rPr>
          <w:sz w:val="16"/>
          <w:szCs w:val="16"/>
        </w:rPr>
        <w:t>Inc</w:t>
      </w:r>
      <w:proofErr w:type="spellEnd"/>
      <w:r w:rsidRPr="00FE00F6">
        <w:rPr>
          <w:sz w:val="16"/>
          <w:szCs w:val="16"/>
        </w:rPr>
        <w:t>)</w:t>
      </w:r>
    </w:p>
    <w:p w14:paraId="0F88C9B2" w14:textId="77777777" w:rsidR="00FE00F6" w:rsidRDefault="00FE00F6" w:rsidP="001073E7"/>
    <w:p w14:paraId="1BCBA338" w14:textId="77777777" w:rsidR="003C09CC" w:rsidRDefault="003C09CC" w:rsidP="001073E7"/>
    <w:p w14:paraId="6E415749" w14:textId="77777777" w:rsidR="003C09CC" w:rsidRDefault="003C09CC" w:rsidP="001073E7"/>
    <w:p w14:paraId="5BBE7159" w14:textId="77777777" w:rsidR="00A75FDB" w:rsidRDefault="00A75FDB"/>
    <w:p w14:paraId="340F377A" w14:textId="06D45232" w:rsidR="00A75FDB" w:rsidRDefault="000C2DCE">
      <w:pPr>
        <w:rPr>
          <w:b/>
        </w:rPr>
      </w:pPr>
      <w:r>
        <w:rPr>
          <w:b/>
        </w:rPr>
        <w:t>A.I. 10.</w:t>
      </w:r>
      <w:r w:rsidR="00862F08">
        <w:rPr>
          <w:b/>
        </w:rPr>
        <w:t xml:space="preserve">7 </w:t>
      </w:r>
      <w:proofErr w:type="spellStart"/>
      <w:r w:rsidR="00862F08">
        <w:rPr>
          <w:b/>
        </w:rPr>
        <w:t>HInT</w:t>
      </w:r>
      <w:proofErr w:type="spellEnd"/>
      <w:r w:rsidR="00862F08">
        <w:rPr>
          <w:b/>
        </w:rPr>
        <w:t xml:space="preserve"> (Extension for headset interface tests of UE)</w:t>
      </w:r>
    </w:p>
    <w:p w14:paraId="46D01C7C" w14:textId="77777777" w:rsidR="00A75FDB" w:rsidRDefault="00A75FDB">
      <w:pPr>
        <w:rPr>
          <w:b/>
          <w:sz w:val="20"/>
          <w:szCs w:val="20"/>
        </w:rPr>
      </w:pPr>
    </w:p>
    <w:p w14:paraId="38E1A0BB" w14:textId="77777777" w:rsidR="00B76405" w:rsidRDefault="00B76405" w:rsidP="00B76405"/>
    <w:tbl>
      <w:tblPr>
        <w:tblW w:w="6280" w:type="dxa"/>
        <w:tblInd w:w="-5" w:type="dxa"/>
        <w:tblCellMar>
          <w:left w:w="70" w:type="dxa"/>
          <w:right w:w="70" w:type="dxa"/>
        </w:tblCellMar>
        <w:tblLook w:val="04A0" w:firstRow="1" w:lastRow="0" w:firstColumn="1" w:lastColumn="0" w:noHBand="0" w:noVBand="1"/>
      </w:tblPr>
      <w:tblGrid>
        <w:gridCol w:w="960"/>
        <w:gridCol w:w="3840"/>
        <w:gridCol w:w="1480"/>
      </w:tblGrid>
      <w:tr w:rsidR="000C2DCE" w:rsidRPr="000C2DCE" w14:paraId="5A3E8B68" w14:textId="77777777" w:rsidTr="000C2DCE">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14:paraId="5BC59E43" w14:textId="77777777" w:rsidR="000C2DCE" w:rsidRPr="000C2DCE" w:rsidRDefault="00CB70FC" w:rsidP="000C2DCE">
            <w:pPr>
              <w:spacing w:line="240" w:lineRule="auto"/>
              <w:rPr>
                <w:rFonts w:eastAsia="Times New Roman"/>
                <w:b/>
                <w:bCs/>
                <w:color w:val="0000FF"/>
                <w:sz w:val="16"/>
                <w:szCs w:val="16"/>
                <w:u w:val="single"/>
                <w:lang w:val="fr-FR"/>
              </w:rPr>
            </w:pPr>
            <w:hyperlink r:id="rId16" w:history="1">
              <w:r w:rsidR="000C2DCE" w:rsidRPr="000C2DCE">
                <w:rPr>
                  <w:rFonts w:eastAsia="Times New Roman"/>
                  <w:b/>
                  <w:bCs/>
                  <w:color w:val="0000FF"/>
                  <w:sz w:val="16"/>
                  <w:szCs w:val="16"/>
                  <w:u w:val="single"/>
                  <w:lang w:val="fr-FR"/>
                </w:rPr>
                <w:t>S4-211091</w:t>
              </w:r>
            </w:hyperlink>
          </w:p>
        </w:tc>
        <w:tc>
          <w:tcPr>
            <w:tcW w:w="3840" w:type="dxa"/>
            <w:tcBorders>
              <w:top w:val="single" w:sz="4" w:space="0" w:color="A6A6A6"/>
              <w:left w:val="nil"/>
              <w:bottom w:val="single" w:sz="4" w:space="0" w:color="A6A6A6"/>
              <w:right w:val="single" w:sz="4" w:space="0" w:color="A6A6A6"/>
            </w:tcBorders>
            <w:shd w:val="clear" w:color="auto" w:fill="auto"/>
            <w:hideMark/>
          </w:tcPr>
          <w:p w14:paraId="47555BB6" w14:textId="77777777" w:rsidR="000C2DCE" w:rsidRPr="000C2DCE" w:rsidRDefault="000C2DCE" w:rsidP="000C2DCE">
            <w:pPr>
              <w:spacing w:line="240" w:lineRule="auto"/>
              <w:rPr>
                <w:rFonts w:eastAsia="Times New Roman"/>
                <w:sz w:val="16"/>
                <w:szCs w:val="16"/>
                <w:lang w:val="en-US"/>
              </w:rPr>
            </w:pPr>
            <w:r w:rsidRPr="000C2DCE">
              <w:rPr>
                <w:rFonts w:eastAsia="Times New Roman"/>
                <w:sz w:val="16"/>
                <w:szCs w:val="16"/>
                <w:lang w:val="en-US"/>
              </w:rPr>
              <w:t xml:space="preserve">Initial measurement results for </w:t>
            </w:r>
            <w:proofErr w:type="spellStart"/>
            <w:r w:rsidRPr="000C2DCE">
              <w:rPr>
                <w:rFonts w:eastAsia="Times New Roman"/>
                <w:sz w:val="16"/>
                <w:szCs w:val="16"/>
                <w:lang w:val="en-US"/>
              </w:rPr>
              <w:t>HInT</w:t>
            </w:r>
            <w:proofErr w:type="spellEnd"/>
            <w:r w:rsidRPr="000C2DCE">
              <w:rPr>
                <w:rFonts w:eastAsia="Times New Roman"/>
                <w:sz w:val="16"/>
                <w:szCs w:val="16"/>
                <w:lang w:val="en-US"/>
              </w:rPr>
              <w:t xml:space="preserve"> (update)</w:t>
            </w:r>
          </w:p>
        </w:tc>
        <w:tc>
          <w:tcPr>
            <w:tcW w:w="1480" w:type="dxa"/>
            <w:tcBorders>
              <w:top w:val="single" w:sz="4" w:space="0" w:color="A6A6A6"/>
              <w:left w:val="nil"/>
              <w:bottom w:val="single" w:sz="4" w:space="0" w:color="A6A6A6"/>
              <w:right w:val="single" w:sz="4" w:space="0" w:color="A6A6A6"/>
            </w:tcBorders>
            <w:shd w:val="clear" w:color="auto" w:fill="auto"/>
            <w:hideMark/>
          </w:tcPr>
          <w:p w14:paraId="30AC3A1F" w14:textId="77777777" w:rsidR="000C2DCE" w:rsidRPr="000C2DCE" w:rsidRDefault="000C2DCE" w:rsidP="000C2DCE">
            <w:pPr>
              <w:spacing w:line="240" w:lineRule="auto"/>
              <w:rPr>
                <w:rFonts w:eastAsia="Times New Roman"/>
                <w:sz w:val="16"/>
                <w:szCs w:val="16"/>
                <w:lang w:val="fr-FR"/>
              </w:rPr>
            </w:pPr>
            <w:r w:rsidRPr="000C2DCE">
              <w:rPr>
                <w:rFonts w:eastAsia="Times New Roman"/>
                <w:sz w:val="16"/>
                <w:szCs w:val="16"/>
                <w:lang w:val="fr-FR"/>
              </w:rPr>
              <w:t xml:space="preserve">HEAD </w:t>
            </w:r>
            <w:proofErr w:type="spellStart"/>
            <w:r w:rsidRPr="000C2DCE">
              <w:rPr>
                <w:rFonts w:eastAsia="Times New Roman"/>
                <w:sz w:val="16"/>
                <w:szCs w:val="16"/>
                <w:lang w:val="fr-FR"/>
              </w:rPr>
              <w:t>acoustics</w:t>
            </w:r>
            <w:proofErr w:type="spellEnd"/>
            <w:r w:rsidRPr="000C2DCE">
              <w:rPr>
                <w:rFonts w:eastAsia="Times New Roman"/>
                <w:sz w:val="16"/>
                <w:szCs w:val="16"/>
                <w:lang w:val="fr-FR"/>
              </w:rPr>
              <w:t xml:space="preserve"> </w:t>
            </w:r>
            <w:proofErr w:type="spellStart"/>
            <w:r w:rsidRPr="000C2DCE">
              <w:rPr>
                <w:rFonts w:eastAsia="Times New Roman"/>
                <w:sz w:val="16"/>
                <w:szCs w:val="16"/>
                <w:lang w:val="fr-FR"/>
              </w:rPr>
              <w:t>GmbH</w:t>
            </w:r>
            <w:proofErr w:type="spellEnd"/>
          </w:p>
        </w:tc>
      </w:tr>
    </w:tbl>
    <w:p w14:paraId="2C696FDD" w14:textId="77777777" w:rsidR="00B76405" w:rsidRDefault="00B76405" w:rsidP="00B76405">
      <w:pPr>
        <w:rPr>
          <w:b/>
        </w:rPr>
      </w:pPr>
    </w:p>
    <w:p w14:paraId="63F53B8A" w14:textId="224A4AE2" w:rsidR="00B76405" w:rsidRDefault="00B76405" w:rsidP="00B76405">
      <w:r w:rsidRPr="00BF3208">
        <w:rPr>
          <w:b/>
        </w:rPr>
        <w:lastRenderedPageBreak/>
        <w:t>Presenter:</w:t>
      </w:r>
      <w:r w:rsidR="004C03A1">
        <w:t xml:space="preserve"> </w:t>
      </w:r>
      <w:r w:rsidR="000C2DCE">
        <w:t>Jan Reimes</w:t>
      </w:r>
    </w:p>
    <w:p w14:paraId="51F9F732" w14:textId="77777777" w:rsidR="00885183" w:rsidRDefault="00885183" w:rsidP="00B76405"/>
    <w:p w14:paraId="59D4556E" w14:textId="1E217D10" w:rsidR="00C54F4F" w:rsidRDefault="00C54F4F" w:rsidP="00B77CCD">
      <w:r>
        <w:t xml:space="preserve">The 3GPP work item </w:t>
      </w:r>
      <w:proofErr w:type="spellStart"/>
      <w:r>
        <w:t>HInT</w:t>
      </w:r>
      <w:proofErr w:type="spellEnd"/>
      <w:r>
        <w:t> introduces test methods and requirements in 3GPP TS 26.131 and TS 26.132 for the analogue and digital headset interface of UE. Based on the latest drafts of change requests for 3GPP TS 26.131 and 26.132, an initial test series was conducted in order to investigate the applicability of test methods as well as the provisional requirements. This document summarizes initial results for several devices and electrical interface types.</w:t>
      </w:r>
    </w:p>
    <w:p w14:paraId="4B6A1098" w14:textId="58415344" w:rsidR="00C54F4F" w:rsidRDefault="00C54F4F" w:rsidP="00C54F4F">
      <w:r>
        <w:t xml:space="preserve">For testing the performance of electrical (headset) interface according to the latest draft CR to TS 26.131/132 and latest proposals, initial results were obtained in a test series with several recent mobile phones. Three DUTs are used, there is no jack for DUT1 and DUT2 so an adapter is used in this case. </w:t>
      </w:r>
    </w:p>
    <w:p w14:paraId="3F0B739B" w14:textId="77777777" w:rsidR="00C54F4F" w:rsidRDefault="00C54F4F" w:rsidP="00C54F4F">
      <w:r>
        <w:t xml:space="preserve">Due to time constraints, only the most important measurements could be tested, reviewed and reported so far. In case of a schedule extension of the work item </w:t>
      </w:r>
      <w:proofErr w:type="spellStart"/>
      <w:r>
        <w:t>HInT</w:t>
      </w:r>
      <w:proofErr w:type="spellEnd"/>
      <w:r>
        <w:t>, more analyses are expected for SA4#116-e. However, the preliminary agreed setup and test descriptions seem to work as expected. Also, the provisional requirements are already in a reasonable range.</w:t>
      </w:r>
    </w:p>
    <w:p w14:paraId="2A07890D" w14:textId="77777777" w:rsidR="009B25E2" w:rsidRDefault="009B25E2" w:rsidP="00B76405"/>
    <w:p w14:paraId="7E218711" w14:textId="77777777" w:rsidR="00B76405" w:rsidRDefault="00B76405" w:rsidP="00B76405">
      <w:pPr>
        <w:rPr>
          <w:b/>
        </w:rPr>
      </w:pPr>
      <w:r>
        <w:rPr>
          <w:b/>
        </w:rPr>
        <w:t>Comments / questions:</w:t>
      </w:r>
    </w:p>
    <w:p w14:paraId="6747A517" w14:textId="77777777" w:rsidR="00B76405" w:rsidRDefault="00B76405" w:rsidP="00B76405"/>
    <w:p w14:paraId="108C40C3" w14:textId="489CCA8F" w:rsidR="00214C81" w:rsidRDefault="00C54F4F" w:rsidP="00B76405">
      <w:r>
        <w:t>Stéphane: suggest going section by section to structure the discussion</w:t>
      </w:r>
    </w:p>
    <w:p w14:paraId="3B9E7289" w14:textId="467B5BBC" w:rsidR="00C54F4F" w:rsidRDefault="00C54F4F" w:rsidP="00B76405">
      <w:r>
        <w:t>(</w:t>
      </w:r>
      <w:r w:rsidRPr="00C54F4F">
        <w:rPr>
          <w:i/>
        </w:rPr>
        <w:t>Jan scrolls over each section and asks for comments question</w:t>
      </w:r>
      <w:r>
        <w:t>)</w:t>
      </w:r>
    </w:p>
    <w:p w14:paraId="34B22DA0" w14:textId="3C33ED3B" w:rsidR="00C54F4F" w:rsidRPr="00C54F4F" w:rsidRDefault="00C54F4F" w:rsidP="00C54F4F">
      <w:pPr>
        <w:pStyle w:val="Paragraphedeliste"/>
        <w:numPr>
          <w:ilvl w:val="0"/>
          <w:numId w:val="11"/>
        </w:numPr>
        <w:rPr>
          <w:rFonts w:ascii="Arial" w:eastAsia="Arial" w:hAnsi="Arial" w:cs="Arial"/>
          <w:sz w:val="22"/>
          <w:szCs w:val="22"/>
          <w:lang w:val="en" w:eastAsia="fr-FR"/>
        </w:rPr>
      </w:pPr>
      <w:r w:rsidRPr="00C54F4F">
        <w:rPr>
          <w:rFonts w:ascii="Arial" w:eastAsia="Arial" w:hAnsi="Arial" w:cs="Arial"/>
          <w:sz w:val="22"/>
          <w:szCs w:val="22"/>
          <w:lang w:val="en" w:eastAsia="fr-FR"/>
        </w:rPr>
        <w:t>on clause 4.2.1:</w:t>
      </w:r>
    </w:p>
    <w:p w14:paraId="36889A92" w14:textId="58D81DBC" w:rsidR="000C2DCE" w:rsidRDefault="00C54F4F" w:rsidP="00B76405">
      <w:r>
        <w:t>Fabrice: fails are mainly for NB analog, could be something with the setup?</w:t>
      </w:r>
    </w:p>
    <w:p w14:paraId="7E2939B0" w14:textId="071B1154" w:rsidR="00C54F4F" w:rsidRDefault="00C54F4F" w:rsidP="00B76405">
      <w:r>
        <w:t xml:space="preserve">Jan: all fails are for NB-A, except DUT1 in WB, but good point, measurements were not done the same day and week, I have to check if this is a systematic error or due to the USB-C interface, </w:t>
      </w:r>
      <w:r w:rsidR="005A6E38">
        <w:t>I will also check the fails for idle noise</w:t>
      </w:r>
    </w:p>
    <w:p w14:paraId="27ADA5AA" w14:textId="0FE38341" w:rsidR="00C54F4F" w:rsidRPr="00C54F4F" w:rsidRDefault="00C54F4F" w:rsidP="00C54F4F">
      <w:pPr>
        <w:pStyle w:val="Paragraphedeliste"/>
        <w:numPr>
          <w:ilvl w:val="0"/>
          <w:numId w:val="11"/>
        </w:numPr>
        <w:rPr>
          <w:rFonts w:ascii="Arial" w:eastAsia="Arial" w:hAnsi="Arial" w:cs="Arial"/>
          <w:sz w:val="22"/>
          <w:szCs w:val="22"/>
          <w:lang w:val="en" w:eastAsia="fr-FR"/>
        </w:rPr>
      </w:pPr>
      <w:r>
        <w:rPr>
          <w:rFonts w:ascii="Arial" w:eastAsia="Arial" w:hAnsi="Arial" w:cs="Arial"/>
          <w:sz w:val="22"/>
          <w:szCs w:val="22"/>
          <w:lang w:val="en" w:eastAsia="fr-FR"/>
        </w:rPr>
        <w:t>on clause 4.3</w:t>
      </w:r>
      <w:r w:rsidRPr="00C54F4F">
        <w:rPr>
          <w:rFonts w:ascii="Arial" w:eastAsia="Arial" w:hAnsi="Arial" w:cs="Arial"/>
          <w:sz w:val="22"/>
          <w:szCs w:val="22"/>
          <w:lang w:val="en" w:eastAsia="fr-FR"/>
        </w:rPr>
        <w:t>:</w:t>
      </w:r>
    </w:p>
    <w:p w14:paraId="75F98817" w14:textId="1486D09E" w:rsidR="00C54F4F" w:rsidRDefault="00C54F4F" w:rsidP="00B76405">
      <w:r>
        <w:t xml:space="preserve"> </w:t>
      </w:r>
      <w:r w:rsidR="005A6E38">
        <w:t xml:space="preserve">Stéphane: there are currently no masks defined in the </w:t>
      </w:r>
      <w:proofErr w:type="spellStart"/>
      <w:r w:rsidR="005A6E38">
        <w:t>dCR</w:t>
      </w:r>
      <w:proofErr w:type="spellEnd"/>
      <w:r w:rsidR="005A6E38">
        <w:t xml:space="preserve"> to 26.131, companies are welcome to consider proposing masks to progress</w:t>
      </w:r>
    </w:p>
    <w:p w14:paraId="6D37A003" w14:textId="173E5857" w:rsidR="005A6E38" w:rsidRDefault="005A6E38" w:rsidP="00B76405">
      <w:r>
        <w:t xml:space="preserve">Jan: I would propose curves </w:t>
      </w:r>
      <w:proofErr w:type="spellStart"/>
      <w:r>
        <w:t>wrt</w:t>
      </w:r>
      <w:proofErr w:type="spellEnd"/>
      <w:r>
        <w:t xml:space="preserve"> P.381, with a correction for NB send, otherwise P.381 masks seem feasible. One might consider send side that flat is demanded for field testing. Not sure it is relevant, masks could be almost flat with more freedom in high frequencies.</w:t>
      </w:r>
    </w:p>
    <w:p w14:paraId="7AF6D9EF" w14:textId="77777777" w:rsidR="005A6E38" w:rsidRDefault="005A6E38" w:rsidP="00B76405">
      <w:r>
        <w:t xml:space="preserve">Fabrice: tried masks in handset for send and receive, instead of P.381? </w:t>
      </w:r>
    </w:p>
    <w:p w14:paraId="1F5CF785" w14:textId="77777777" w:rsidR="005A6E38" w:rsidRDefault="005A6E38" w:rsidP="00B76405">
      <w:r>
        <w:t>Jan: not yet, the reason for the tilt in high frequency has been discussed, send masks for handset are more flat, did not try to check, but high frequencies are quite flat</w:t>
      </w:r>
    </w:p>
    <w:p w14:paraId="54D092AE" w14:textId="77777777" w:rsidR="005A6E38" w:rsidRDefault="005A6E38" w:rsidP="00B76405">
      <w:r>
        <w:t>Fabrice: have two curves to update masks</w:t>
      </w:r>
    </w:p>
    <w:p w14:paraId="1E27CDE2" w14:textId="77777777" w:rsidR="005A6E38" w:rsidRDefault="005A6E38" w:rsidP="00B76405">
      <w:r>
        <w:t>Stéphane: clarify?</w:t>
      </w:r>
    </w:p>
    <w:p w14:paraId="4DCFCDF5" w14:textId="4DE81A3C" w:rsidR="005A6E38" w:rsidRDefault="005A6E38" w:rsidP="00B76405">
      <w:r>
        <w:t>Fabrice: instead of P.381, one should check how this would look like for masks for handset</w:t>
      </w:r>
    </w:p>
    <w:p w14:paraId="5C433CD2" w14:textId="6A9AF98C" w:rsidR="005A6E38" w:rsidRDefault="005A6E38" w:rsidP="00B76405">
      <w:r>
        <w:t>Jan: not looking for best frequency masks that no device would pass</w:t>
      </w:r>
    </w:p>
    <w:p w14:paraId="057B2853" w14:textId="453623E8" w:rsidR="00C54F4F" w:rsidRDefault="005A6E38" w:rsidP="00B76405">
      <w:proofErr w:type="gramStart"/>
      <w:r>
        <w:t>receive</w:t>
      </w:r>
      <w:proofErr w:type="gramEnd"/>
      <w:r>
        <w:t xml:space="preserve"> masks are good to propose in 26.131</w:t>
      </w:r>
    </w:p>
    <w:p w14:paraId="490C4EC0" w14:textId="4AA8C487" w:rsidR="005A6E38" w:rsidRPr="005A6E38" w:rsidRDefault="005A6E38" w:rsidP="005A6E38">
      <w:pPr>
        <w:pStyle w:val="Paragraphedeliste"/>
        <w:numPr>
          <w:ilvl w:val="0"/>
          <w:numId w:val="11"/>
        </w:numPr>
        <w:rPr>
          <w:rFonts w:ascii="Arial" w:eastAsia="Arial" w:hAnsi="Arial" w:cs="Arial"/>
          <w:sz w:val="22"/>
          <w:szCs w:val="22"/>
          <w:lang w:val="en" w:eastAsia="fr-FR"/>
        </w:rPr>
      </w:pPr>
      <w:r>
        <w:rPr>
          <w:rFonts w:ascii="Arial" w:eastAsia="Arial" w:hAnsi="Arial" w:cs="Arial"/>
          <w:sz w:val="22"/>
          <w:szCs w:val="22"/>
          <w:lang w:val="en" w:eastAsia="fr-FR"/>
        </w:rPr>
        <w:t>on clause 4.7</w:t>
      </w:r>
      <w:r w:rsidRPr="00C54F4F">
        <w:rPr>
          <w:rFonts w:ascii="Arial" w:eastAsia="Arial" w:hAnsi="Arial" w:cs="Arial"/>
          <w:sz w:val="22"/>
          <w:szCs w:val="22"/>
          <w:lang w:val="en" w:eastAsia="fr-FR"/>
        </w:rPr>
        <w:t>:</w:t>
      </w:r>
    </w:p>
    <w:p w14:paraId="5E173AAC" w14:textId="3DB104FA" w:rsidR="005A6E38" w:rsidRDefault="005A6E38" w:rsidP="00B76405">
      <w:r>
        <w:t xml:space="preserve">Fabrice: </w:t>
      </w:r>
      <w:r w:rsidR="00120820">
        <w:t>for Bluetooth, thought we had no delay requirement</w:t>
      </w:r>
    </w:p>
    <w:p w14:paraId="5869B7EC" w14:textId="70C04126" w:rsidR="00120820" w:rsidRDefault="00120820" w:rsidP="00B76405">
      <w:r>
        <w:t>Jan: this is a provisional value</w:t>
      </w:r>
    </w:p>
    <w:p w14:paraId="4B18AFAE" w14:textId="740353DF" w:rsidR="00120820" w:rsidRDefault="00120820" w:rsidP="00B76405">
      <w:r>
        <w:t>Stéphane: for headset we have no requirement, for electrical interface?</w:t>
      </w:r>
    </w:p>
    <w:p w14:paraId="68614C59" w14:textId="73D350B9" w:rsidR="00120820" w:rsidRDefault="00120820" w:rsidP="00B76405">
      <w:r>
        <w:lastRenderedPageBreak/>
        <w:t>Fabrice: there is no requirement for Bluetooth in 26.131 and 26.132, doubt that we can have no delay margin for Bluetooth based on the results</w:t>
      </w:r>
    </w:p>
    <w:p w14:paraId="7BEDFB6C" w14:textId="4AE66C55" w:rsidR="00120820" w:rsidRDefault="00120820" w:rsidP="00B76405">
      <w:r>
        <w:t>Jan: can define different values for electrical interface types, we had a proposal for each case</w:t>
      </w:r>
    </w:p>
    <w:p w14:paraId="13309C3C" w14:textId="77777777" w:rsidR="00120820" w:rsidRDefault="00120820" w:rsidP="00B76405"/>
    <w:p w14:paraId="04D6DE1C" w14:textId="6FE4EACF" w:rsidR="00120820" w:rsidRDefault="00120820" w:rsidP="00B76405">
      <w:r>
        <w:t xml:space="preserve">Stéphane: good input to have a sanity check on the current draft requirements, it will be updated in a future meeting, suggest noting this </w:t>
      </w:r>
      <w:proofErr w:type="spellStart"/>
      <w:r>
        <w:t>Tdoc</w:t>
      </w:r>
      <w:proofErr w:type="spellEnd"/>
    </w:p>
    <w:p w14:paraId="3E3BE5F0" w14:textId="77777777" w:rsidR="00120820" w:rsidRPr="005807DE" w:rsidRDefault="00120820" w:rsidP="00B76405"/>
    <w:p w14:paraId="6F9D35FB" w14:textId="7289E0DB" w:rsidR="00B76405" w:rsidRDefault="00B76405" w:rsidP="00B76405">
      <w:r>
        <w:rPr>
          <w:b/>
        </w:rPr>
        <w:t xml:space="preserve">Decision: </w:t>
      </w:r>
      <w:r w:rsidR="0032604C">
        <w:t xml:space="preserve"> </w:t>
      </w:r>
      <w:r w:rsidR="000C2DCE">
        <w:rPr>
          <w:color w:val="4F81BD"/>
        </w:rPr>
        <w:t>S4-211091</w:t>
      </w:r>
      <w:r>
        <w:rPr>
          <w:color w:val="4F81BD"/>
        </w:rPr>
        <w:t xml:space="preserve"> </w:t>
      </w:r>
      <w:r>
        <w:t xml:space="preserve">is </w:t>
      </w:r>
      <w:r w:rsidR="00120820">
        <w:rPr>
          <w:color w:val="4F81BD"/>
        </w:rPr>
        <w:t>noted</w:t>
      </w:r>
    </w:p>
    <w:p w14:paraId="7D2CC069" w14:textId="77777777" w:rsidR="00B76405" w:rsidRDefault="00B76405">
      <w:pPr>
        <w:rPr>
          <w:b/>
          <w:sz w:val="20"/>
          <w:szCs w:val="20"/>
        </w:rPr>
      </w:pPr>
    </w:p>
    <w:p w14:paraId="2BC7D6D8" w14:textId="474C09A8" w:rsidR="00120820" w:rsidRDefault="00120820" w:rsidP="00120820">
      <w:r>
        <w:t xml:space="preserve">Stéphane: It seems we will not finalize requirements this meeting, we will update the time plan for </w:t>
      </w:r>
      <w:proofErr w:type="spellStart"/>
      <w:r>
        <w:t>HInT</w:t>
      </w:r>
      <w:proofErr w:type="spellEnd"/>
      <w:r>
        <w:t xml:space="preserve">, </w:t>
      </w:r>
      <w:proofErr w:type="gramStart"/>
      <w:r>
        <w:t>this</w:t>
      </w:r>
      <w:proofErr w:type="gramEnd"/>
      <w:r>
        <w:t xml:space="preserve"> will be in </w:t>
      </w:r>
      <w:r>
        <w:rPr>
          <w:color w:val="4F81BD"/>
        </w:rPr>
        <w:t>S4-211278.</w:t>
      </w:r>
    </w:p>
    <w:p w14:paraId="2C89DBA3" w14:textId="546F6581" w:rsidR="00120820" w:rsidRDefault="00120820" w:rsidP="00120820">
      <w:r>
        <w:t xml:space="preserve">Should we consider any </w:t>
      </w:r>
      <w:r w:rsidR="006F18DD">
        <w:t>online editing</w:t>
      </w:r>
      <w:r>
        <w:t xml:space="preserve"> of the latest version of the </w:t>
      </w:r>
      <w:proofErr w:type="spellStart"/>
      <w:r>
        <w:t>dCR</w:t>
      </w:r>
      <w:proofErr w:type="spellEnd"/>
      <w:r>
        <w:t xml:space="preserve"> to 26.131 based on </w:t>
      </w:r>
      <w:r>
        <w:rPr>
          <w:color w:val="4F81BD"/>
        </w:rPr>
        <w:t>S4-211091</w:t>
      </w:r>
      <w:r>
        <w:t>? Any supporting an online editing session to edit requirements?</w:t>
      </w:r>
    </w:p>
    <w:p w14:paraId="6354D76A" w14:textId="609E8D5E" w:rsidR="00120820" w:rsidRPr="00120820" w:rsidRDefault="00120820" w:rsidP="00120820">
      <w:pPr>
        <w:rPr>
          <w:b/>
        </w:rPr>
      </w:pPr>
      <w:r w:rsidRPr="00120820">
        <w:rPr>
          <w:b/>
        </w:rPr>
        <w:t>Answer: no</w:t>
      </w:r>
    </w:p>
    <w:p w14:paraId="38DE8171" w14:textId="77777777" w:rsidR="005807DE" w:rsidRDefault="005807DE" w:rsidP="005807DE"/>
    <w:p w14:paraId="4B18AB49" w14:textId="77777777" w:rsidR="00F639EF" w:rsidRDefault="00F639EF" w:rsidP="005807DE"/>
    <w:tbl>
      <w:tblPr>
        <w:tblW w:w="6280" w:type="dxa"/>
        <w:tblInd w:w="-5" w:type="dxa"/>
        <w:tblCellMar>
          <w:left w:w="70" w:type="dxa"/>
          <w:right w:w="70" w:type="dxa"/>
        </w:tblCellMar>
        <w:tblLook w:val="04A0" w:firstRow="1" w:lastRow="0" w:firstColumn="1" w:lastColumn="0" w:noHBand="0" w:noVBand="1"/>
      </w:tblPr>
      <w:tblGrid>
        <w:gridCol w:w="960"/>
        <w:gridCol w:w="3840"/>
        <w:gridCol w:w="1480"/>
      </w:tblGrid>
      <w:tr w:rsidR="000C2DCE" w:rsidRPr="000C2DCE" w14:paraId="51988A1D" w14:textId="77777777" w:rsidTr="000C2DCE">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14:paraId="3363E275" w14:textId="77777777" w:rsidR="000C2DCE" w:rsidRPr="000C2DCE" w:rsidRDefault="00CB70FC" w:rsidP="000C2DCE">
            <w:pPr>
              <w:spacing w:line="240" w:lineRule="auto"/>
              <w:rPr>
                <w:rFonts w:eastAsia="Times New Roman"/>
                <w:b/>
                <w:bCs/>
                <w:color w:val="0000FF"/>
                <w:sz w:val="16"/>
                <w:szCs w:val="16"/>
                <w:u w:val="single"/>
                <w:lang w:val="fr-FR"/>
              </w:rPr>
            </w:pPr>
            <w:hyperlink r:id="rId17" w:history="1">
              <w:r w:rsidR="000C2DCE" w:rsidRPr="000C2DCE">
                <w:rPr>
                  <w:rFonts w:eastAsia="Times New Roman"/>
                  <w:b/>
                  <w:bCs/>
                  <w:color w:val="0000FF"/>
                  <w:sz w:val="16"/>
                  <w:szCs w:val="16"/>
                  <w:u w:val="single"/>
                  <w:lang w:val="fr-FR"/>
                </w:rPr>
                <w:t>S4-211156</w:t>
              </w:r>
            </w:hyperlink>
          </w:p>
        </w:tc>
        <w:tc>
          <w:tcPr>
            <w:tcW w:w="3840" w:type="dxa"/>
            <w:tcBorders>
              <w:top w:val="single" w:sz="4" w:space="0" w:color="A6A6A6"/>
              <w:left w:val="nil"/>
              <w:bottom w:val="single" w:sz="4" w:space="0" w:color="A6A6A6"/>
              <w:right w:val="single" w:sz="4" w:space="0" w:color="A6A6A6"/>
            </w:tcBorders>
            <w:shd w:val="clear" w:color="auto" w:fill="auto"/>
            <w:hideMark/>
          </w:tcPr>
          <w:p w14:paraId="19F36651" w14:textId="77777777" w:rsidR="000C2DCE" w:rsidRPr="000C2DCE" w:rsidRDefault="000C2DCE" w:rsidP="000C2DCE">
            <w:pPr>
              <w:spacing w:line="240" w:lineRule="auto"/>
              <w:rPr>
                <w:rFonts w:eastAsia="Times New Roman"/>
                <w:sz w:val="16"/>
                <w:szCs w:val="16"/>
                <w:lang w:val="en-US"/>
              </w:rPr>
            </w:pPr>
            <w:proofErr w:type="spellStart"/>
            <w:r w:rsidRPr="000C2DCE">
              <w:rPr>
                <w:rFonts w:eastAsia="Times New Roman"/>
                <w:sz w:val="16"/>
                <w:szCs w:val="16"/>
                <w:lang w:val="en-US"/>
              </w:rPr>
              <w:t>DraftCR</w:t>
            </w:r>
            <w:proofErr w:type="spellEnd"/>
            <w:r w:rsidRPr="000C2DCE">
              <w:rPr>
                <w:rFonts w:eastAsia="Times New Roman"/>
                <w:sz w:val="16"/>
                <w:szCs w:val="16"/>
                <w:lang w:val="en-US"/>
              </w:rPr>
              <w:t xml:space="preserve"> TS26.132 on Headset Interface Description (update)</w:t>
            </w:r>
          </w:p>
        </w:tc>
        <w:tc>
          <w:tcPr>
            <w:tcW w:w="1480" w:type="dxa"/>
            <w:tcBorders>
              <w:top w:val="single" w:sz="4" w:space="0" w:color="A6A6A6"/>
              <w:left w:val="nil"/>
              <w:bottom w:val="single" w:sz="4" w:space="0" w:color="A6A6A6"/>
              <w:right w:val="single" w:sz="4" w:space="0" w:color="A6A6A6"/>
            </w:tcBorders>
            <w:shd w:val="clear" w:color="auto" w:fill="auto"/>
            <w:hideMark/>
          </w:tcPr>
          <w:p w14:paraId="29A8F3AA" w14:textId="77777777" w:rsidR="000C2DCE" w:rsidRPr="000C2DCE" w:rsidRDefault="000C2DCE" w:rsidP="000C2DCE">
            <w:pPr>
              <w:spacing w:line="240" w:lineRule="auto"/>
              <w:rPr>
                <w:rFonts w:eastAsia="Times New Roman"/>
                <w:sz w:val="16"/>
                <w:szCs w:val="16"/>
                <w:lang w:val="fr-FR"/>
              </w:rPr>
            </w:pPr>
            <w:r w:rsidRPr="000C2DCE">
              <w:rPr>
                <w:rFonts w:eastAsia="Times New Roman"/>
                <w:sz w:val="16"/>
                <w:szCs w:val="16"/>
                <w:lang w:val="fr-FR"/>
              </w:rPr>
              <w:t xml:space="preserve">HEAD </w:t>
            </w:r>
            <w:proofErr w:type="spellStart"/>
            <w:r w:rsidRPr="000C2DCE">
              <w:rPr>
                <w:rFonts w:eastAsia="Times New Roman"/>
                <w:sz w:val="16"/>
                <w:szCs w:val="16"/>
                <w:lang w:val="fr-FR"/>
              </w:rPr>
              <w:t>acoustics</w:t>
            </w:r>
            <w:proofErr w:type="spellEnd"/>
            <w:r w:rsidRPr="000C2DCE">
              <w:rPr>
                <w:rFonts w:eastAsia="Times New Roman"/>
                <w:sz w:val="16"/>
                <w:szCs w:val="16"/>
                <w:lang w:val="fr-FR"/>
              </w:rPr>
              <w:t xml:space="preserve"> </w:t>
            </w:r>
            <w:proofErr w:type="spellStart"/>
            <w:r w:rsidRPr="000C2DCE">
              <w:rPr>
                <w:rFonts w:eastAsia="Times New Roman"/>
                <w:sz w:val="16"/>
                <w:szCs w:val="16"/>
                <w:lang w:val="fr-FR"/>
              </w:rPr>
              <w:t>GmbH</w:t>
            </w:r>
            <w:proofErr w:type="spellEnd"/>
          </w:p>
        </w:tc>
      </w:tr>
    </w:tbl>
    <w:p w14:paraId="7EBBCA58" w14:textId="77777777" w:rsidR="009B25E2" w:rsidRDefault="009B25E2" w:rsidP="005807DE"/>
    <w:p w14:paraId="054E86A3" w14:textId="18FE4F36" w:rsidR="00155124" w:rsidRDefault="00155124" w:rsidP="00155124">
      <w:r w:rsidRPr="00BF3208">
        <w:rPr>
          <w:b/>
        </w:rPr>
        <w:t>Presenter:</w:t>
      </w:r>
      <w:r w:rsidR="000C2DCE">
        <w:t xml:space="preserve"> Jan Reimes</w:t>
      </w:r>
    </w:p>
    <w:p w14:paraId="308FC7A6" w14:textId="77777777" w:rsidR="00155124" w:rsidRPr="009B25E2" w:rsidRDefault="00155124" w:rsidP="005807DE"/>
    <w:p w14:paraId="16EAFA22" w14:textId="56789521" w:rsidR="00885183" w:rsidRDefault="00AC72D5" w:rsidP="00885183">
      <w:r>
        <w:t xml:space="preserve">This </w:t>
      </w:r>
      <w:proofErr w:type="spellStart"/>
      <w:r>
        <w:t>Tdoc</w:t>
      </w:r>
      <w:proofErr w:type="spellEnd"/>
      <w:r>
        <w:t xml:space="preserve"> is the same as </w:t>
      </w:r>
      <w:r w:rsidRPr="00AC72D5">
        <w:rPr>
          <w:color w:val="4F81BD"/>
        </w:rPr>
        <w:t>S4-210945</w:t>
      </w:r>
      <w:r>
        <w:t>, except that some comments are updated. This is the same text otherwise.</w:t>
      </w:r>
    </w:p>
    <w:p w14:paraId="4F8AA120" w14:textId="77777777" w:rsidR="00885183" w:rsidRDefault="00885183" w:rsidP="00885183"/>
    <w:p w14:paraId="14541A00" w14:textId="77777777" w:rsidR="00885183" w:rsidRDefault="00885183" w:rsidP="00885183">
      <w:pPr>
        <w:rPr>
          <w:b/>
        </w:rPr>
      </w:pPr>
      <w:r>
        <w:rPr>
          <w:b/>
        </w:rPr>
        <w:t>Comments / questions:</w:t>
      </w:r>
    </w:p>
    <w:p w14:paraId="79762F83" w14:textId="77777777" w:rsidR="00885183" w:rsidRDefault="00885183" w:rsidP="00885183"/>
    <w:p w14:paraId="364ABFAA" w14:textId="21F8759E" w:rsidR="004D5805" w:rsidRDefault="00E67FF5" w:rsidP="00885183">
      <w:r>
        <w:t>Stéphane: on the first updated comment, should there be any requirement on the adapter?</w:t>
      </w:r>
    </w:p>
    <w:p w14:paraId="45466D75" w14:textId="2B1519D0" w:rsidR="00142966" w:rsidRDefault="00142966" w:rsidP="00885183">
      <w:r>
        <w:t>Jan: just different connections, electrical signals are the same, there are two types of adapter, one for 2ch and one with an additional microphone signal, this could be clarified, both work</w:t>
      </w:r>
    </w:p>
    <w:p w14:paraId="6CA7A224" w14:textId="24186576" w:rsidR="004D5805" w:rsidRDefault="00142966" w:rsidP="00885183">
      <w:r>
        <w:t>Stéphane: about comment with editor’s note on max level, should be set to max?</w:t>
      </w:r>
    </w:p>
    <w:p w14:paraId="7B6AC494" w14:textId="73E1226B" w:rsidR="00142966" w:rsidRDefault="00142966" w:rsidP="00885183">
      <w:r>
        <w:t>Jan: If we remove the Editor’s note, we set it to max, and a phone would fail if the volume control is not well handled, prefer to have it this way</w:t>
      </w:r>
    </w:p>
    <w:p w14:paraId="02C2526F" w14:textId="771F702F" w:rsidR="00142966" w:rsidRDefault="00142966" w:rsidP="00885183">
      <w:r>
        <w:t>Stéphane: can we agree on removing the Editor’s note?</w:t>
      </w:r>
    </w:p>
    <w:p w14:paraId="0C1FB37D" w14:textId="23E630CB" w:rsidR="00142966" w:rsidRPr="00142966" w:rsidRDefault="00142966" w:rsidP="00885183">
      <w:pPr>
        <w:rPr>
          <w:b/>
        </w:rPr>
      </w:pPr>
      <w:r w:rsidRPr="00142966">
        <w:rPr>
          <w:b/>
        </w:rPr>
        <w:t>Answer: yes</w:t>
      </w:r>
    </w:p>
    <w:p w14:paraId="15B16B8E" w14:textId="15DE2DC0" w:rsidR="00142966" w:rsidRDefault="00142966" w:rsidP="00885183">
      <w:r>
        <w:t>Jan: thank you, I will do the edit</w:t>
      </w:r>
    </w:p>
    <w:p w14:paraId="1862DDDD" w14:textId="56F939DB" w:rsidR="00142966" w:rsidRDefault="00142966" w:rsidP="00885183">
      <w:r>
        <w:t xml:space="preserve">Stéphane: we will have to revised this </w:t>
      </w:r>
      <w:proofErr w:type="spellStart"/>
      <w:r>
        <w:t>Tdoc</w:t>
      </w:r>
      <w:proofErr w:type="spellEnd"/>
      <w:r>
        <w:t>, the revision will be in 1281</w:t>
      </w:r>
    </w:p>
    <w:p w14:paraId="20BE2C0F" w14:textId="77777777" w:rsidR="00142966" w:rsidRPr="005807DE" w:rsidRDefault="00142966" w:rsidP="00885183"/>
    <w:p w14:paraId="1761F3EE" w14:textId="18A42125" w:rsidR="005807DE" w:rsidRPr="00142966" w:rsidRDefault="00142966" w:rsidP="005807DE">
      <w:r>
        <w:rPr>
          <w:b/>
        </w:rPr>
        <w:t>Decision:</w:t>
      </w:r>
      <w:r w:rsidR="0032604C">
        <w:t xml:space="preserve"> </w:t>
      </w:r>
      <w:r w:rsidR="000C2DCE">
        <w:rPr>
          <w:color w:val="4F81BD"/>
        </w:rPr>
        <w:t>S4-21</w:t>
      </w:r>
      <w:r w:rsidR="00AC72D5">
        <w:rPr>
          <w:color w:val="4F81BD"/>
        </w:rPr>
        <w:t>1</w:t>
      </w:r>
      <w:r w:rsidR="000C2DCE">
        <w:rPr>
          <w:color w:val="4F81BD"/>
        </w:rPr>
        <w:t>156</w:t>
      </w:r>
      <w:r w:rsidR="00885183">
        <w:rPr>
          <w:color w:val="4F81BD"/>
        </w:rPr>
        <w:t xml:space="preserve"> </w:t>
      </w:r>
      <w:r w:rsidR="00885183">
        <w:t xml:space="preserve">is </w:t>
      </w:r>
      <w:r>
        <w:rPr>
          <w:color w:val="4F81BD"/>
        </w:rPr>
        <w:t>revised</w:t>
      </w:r>
      <w:r>
        <w:t xml:space="preserve"> </w:t>
      </w:r>
      <w:r w:rsidRPr="00142966">
        <w:t>to</w:t>
      </w:r>
      <w:r>
        <w:t xml:space="preserve"> </w:t>
      </w:r>
      <w:r>
        <w:rPr>
          <w:color w:val="4F81BD"/>
        </w:rPr>
        <w:t>S4-211281</w:t>
      </w:r>
    </w:p>
    <w:p w14:paraId="23D7AD2E" w14:textId="77777777" w:rsidR="005807DE" w:rsidRDefault="005807DE">
      <w:pPr>
        <w:rPr>
          <w:b/>
          <w:sz w:val="20"/>
          <w:szCs w:val="20"/>
        </w:rPr>
      </w:pPr>
    </w:p>
    <w:p w14:paraId="6AA467CC" w14:textId="1A703C1A" w:rsidR="00142966" w:rsidRDefault="00142966">
      <w:r>
        <w:t xml:space="preserve">Stéphane: invite Rapporteurs to share an updated </w:t>
      </w:r>
      <w:proofErr w:type="spellStart"/>
      <w:r>
        <w:t>HInT</w:t>
      </w:r>
      <w:proofErr w:type="spellEnd"/>
      <w:r>
        <w:t xml:space="preserve"> time plan for the wrap-up session</w:t>
      </w:r>
    </w:p>
    <w:p w14:paraId="5EBE679E" w14:textId="33CEEA3C" w:rsidR="00142966" w:rsidRDefault="00142966"/>
    <w:p w14:paraId="6B985A43" w14:textId="77777777" w:rsidR="00142966" w:rsidRDefault="00142966"/>
    <w:p w14:paraId="4195A92F" w14:textId="77777777" w:rsidR="007D252A" w:rsidRDefault="007D252A"/>
    <w:p w14:paraId="78F78374" w14:textId="77777777" w:rsidR="0079641C" w:rsidRDefault="0079641C"/>
    <w:tbl>
      <w:tblPr>
        <w:tblW w:w="6280" w:type="dxa"/>
        <w:tblInd w:w="-5" w:type="dxa"/>
        <w:tblCellMar>
          <w:left w:w="70" w:type="dxa"/>
          <w:right w:w="70" w:type="dxa"/>
        </w:tblCellMar>
        <w:tblLook w:val="04A0" w:firstRow="1" w:lastRow="0" w:firstColumn="1" w:lastColumn="0" w:noHBand="0" w:noVBand="1"/>
      </w:tblPr>
      <w:tblGrid>
        <w:gridCol w:w="960"/>
        <w:gridCol w:w="3840"/>
        <w:gridCol w:w="1480"/>
      </w:tblGrid>
      <w:tr w:rsidR="0079641C" w:rsidRPr="000C2DCE" w14:paraId="48DF729C" w14:textId="77777777" w:rsidTr="00015D35">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14:paraId="691E8956" w14:textId="02CD9989" w:rsidR="0079641C" w:rsidRPr="000C2DCE" w:rsidRDefault="0079641C" w:rsidP="00015D35">
            <w:pPr>
              <w:spacing w:line="240" w:lineRule="auto"/>
              <w:rPr>
                <w:rFonts w:eastAsia="Times New Roman"/>
                <w:b/>
                <w:bCs/>
                <w:color w:val="0000FF"/>
                <w:sz w:val="16"/>
                <w:szCs w:val="16"/>
                <w:u w:val="single"/>
                <w:lang w:val="fr-FR"/>
              </w:rPr>
            </w:pPr>
            <w:r>
              <w:rPr>
                <w:rFonts w:eastAsia="Times New Roman"/>
                <w:b/>
                <w:bCs/>
                <w:color w:val="0000FF"/>
                <w:sz w:val="16"/>
                <w:szCs w:val="16"/>
                <w:u w:val="single"/>
                <w:lang w:val="fr-FR"/>
              </w:rPr>
              <w:lastRenderedPageBreak/>
              <w:t>S4-211281</w:t>
            </w:r>
          </w:p>
        </w:tc>
        <w:tc>
          <w:tcPr>
            <w:tcW w:w="3840" w:type="dxa"/>
            <w:tcBorders>
              <w:top w:val="single" w:sz="4" w:space="0" w:color="A6A6A6"/>
              <w:left w:val="nil"/>
              <w:bottom w:val="single" w:sz="4" w:space="0" w:color="A6A6A6"/>
              <w:right w:val="single" w:sz="4" w:space="0" w:color="A6A6A6"/>
            </w:tcBorders>
            <w:shd w:val="clear" w:color="auto" w:fill="auto"/>
            <w:hideMark/>
          </w:tcPr>
          <w:p w14:paraId="53879A95" w14:textId="77777777" w:rsidR="0079641C" w:rsidRPr="000C2DCE" w:rsidRDefault="0079641C" w:rsidP="00015D35">
            <w:pPr>
              <w:spacing w:line="240" w:lineRule="auto"/>
              <w:rPr>
                <w:rFonts w:eastAsia="Times New Roman"/>
                <w:sz w:val="16"/>
                <w:szCs w:val="16"/>
                <w:lang w:val="en-US"/>
              </w:rPr>
            </w:pPr>
            <w:proofErr w:type="spellStart"/>
            <w:r w:rsidRPr="000C2DCE">
              <w:rPr>
                <w:rFonts w:eastAsia="Times New Roman"/>
                <w:sz w:val="16"/>
                <w:szCs w:val="16"/>
                <w:lang w:val="en-US"/>
              </w:rPr>
              <w:t>DraftCR</w:t>
            </w:r>
            <w:proofErr w:type="spellEnd"/>
            <w:r w:rsidRPr="000C2DCE">
              <w:rPr>
                <w:rFonts w:eastAsia="Times New Roman"/>
                <w:sz w:val="16"/>
                <w:szCs w:val="16"/>
                <w:lang w:val="en-US"/>
              </w:rPr>
              <w:t xml:space="preserve"> TS26.132 on Headset Interface Description (update)</w:t>
            </w:r>
          </w:p>
        </w:tc>
        <w:tc>
          <w:tcPr>
            <w:tcW w:w="1480" w:type="dxa"/>
            <w:tcBorders>
              <w:top w:val="single" w:sz="4" w:space="0" w:color="A6A6A6"/>
              <w:left w:val="nil"/>
              <w:bottom w:val="single" w:sz="4" w:space="0" w:color="A6A6A6"/>
              <w:right w:val="single" w:sz="4" w:space="0" w:color="A6A6A6"/>
            </w:tcBorders>
            <w:shd w:val="clear" w:color="auto" w:fill="auto"/>
            <w:hideMark/>
          </w:tcPr>
          <w:p w14:paraId="14422704" w14:textId="77777777" w:rsidR="0079641C" w:rsidRPr="000C2DCE" w:rsidRDefault="0079641C" w:rsidP="00015D35">
            <w:pPr>
              <w:spacing w:line="240" w:lineRule="auto"/>
              <w:rPr>
                <w:rFonts w:eastAsia="Times New Roman"/>
                <w:sz w:val="16"/>
                <w:szCs w:val="16"/>
                <w:lang w:val="fr-FR"/>
              </w:rPr>
            </w:pPr>
            <w:r w:rsidRPr="000C2DCE">
              <w:rPr>
                <w:rFonts w:eastAsia="Times New Roman"/>
                <w:sz w:val="16"/>
                <w:szCs w:val="16"/>
                <w:lang w:val="fr-FR"/>
              </w:rPr>
              <w:t xml:space="preserve">HEAD </w:t>
            </w:r>
            <w:proofErr w:type="spellStart"/>
            <w:r w:rsidRPr="000C2DCE">
              <w:rPr>
                <w:rFonts w:eastAsia="Times New Roman"/>
                <w:sz w:val="16"/>
                <w:szCs w:val="16"/>
                <w:lang w:val="fr-FR"/>
              </w:rPr>
              <w:t>acoustics</w:t>
            </w:r>
            <w:proofErr w:type="spellEnd"/>
            <w:r w:rsidRPr="000C2DCE">
              <w:rPr>
                <w:rFonts w:eastAsia="Times New Roman"/>
                <w:sz w:val="16"/>
                <w:szCs w:val="16"/>
                <w:lang w:val="fr-FR"/>
              </w:rPr>
              <w:t xml:space="preserve"> </w:t>
            </w:r>
            <w:proofErr w:type="spellStart"/>
            <w:r w:rsidRPr="000C2DCE">
              <w:rPr>
                <w:rFonts w:eastAsia="Times New Roman"/>
                <w:sz w:val="16"/>
                <w:szCs w:val="16"/>
                <w:lang w:val="fr-FR"/>
              </w:rPr>
              <w:t>GmbH</w:t>
            </w:r>
            <w:proofErr w:type="spellEnd"/>
          </w:p>
        </w:tc>
      </w:tr>
    </w:tbl>
    <w:p w14:paraId="3F3CA051" w14:textId="7FFBC47C" w:rsidR="0079641C" w:rsidRDefault="0079641C" w:rsidP="0079641C"/>
    <w:p w14:paraId="13DF0E82" w14:textId="77777777" w:rsidR="0079641C" w:rsidRDefault="0079641C" w:rsidP="0079641C">
      <w:r w:rsidRPr="00BF3208">
        <w:rPr>
          <w:b/>
        </w:rPr>
        <w:t>Presenter:</w:t>
      </w:r>
      <w:r>
        <w:t xml:space="preserve"> Jan Reimes</w:t>
      </w:r>
    </w:p>
    <w:p w14:paraId="6F3C44D9" w14:textId="77777777" w:rsidR="0079641C" w:rsidRPr="009B25E2" w:rsidRDefault="0079641C" w:rsidP="0079641C"/>
    <w:p w14:paraId="088390C9" w14:textId="3414D978" w:rsidR="0039152D" w:rsidRDefault="0079641C" w:rsidP="0079641C">
      <w:r>
        <w:t xml:space="preserve">This </w:t>
      </w:r>
      <w:proofErr w:type="spellStart"/>
      <w:r>
        <w:t>Tdoc</w:t>
      </w:r>
      <w:proofErr w:type="spellEnd"/>
      <w:r>
        <w:t xml:space="preserve"> is the same as </w:t>
      </w:r>
      <w:r>
        <w:rPr>
          <w:color w:val="4F81BD"/>
        </w:rPr>
        <w:t>S4-211156</w:t>
      </w:r>
      <w:r>
        <w:t>.</w:t>
      </w:r>
      <w:r w:rsidR="0039152D">
        <w:t xml:space="preserve"> See DIFF version in Drafts/SQ for updates (clarification on USB-C, types of sockets...)</w:t>
      </w:r>
    </w:p>
    <w:p w14:paraId="4DB835FC" w14:textId="77777777" w:rsidR="0079641C" w:rsidRDefault="0079641C" w:rsidP="0079641C"/>
    <w:p w14:paraId="2EFBD399" w14:textId="77777777" w:rsidR="0079641C" w:rsidRDefault="0079641C" w:rsidP="0079641C">
      <w:pPr>
        <w:rPr>
          <w:b/>
        </w:rPr>
      </w:pPr>
      <w:r>
        <w:rPr>
          <w:b/>
        </w:rPr>
        <w:t>Comments / questions:</w:t>
      </w:r>
    </w:p>
    <w:p w14:paraId="0DF16043" w14:textId="77777777" w:rsidR="0079641C" w:rsidRDefault="0079641C" w:rsidP="0079641C"/>
    <w:p w14:paraId="195BCBB7" w14:textId="62C4BA22" w:rsidR="0079641C" w:rsidRDefault="0039152D" w:rsidP="0079641C">
      <w:r>
        <w:t>Stéphane: last update on removing the Editor’s note was already agreed, suggest reviewing other changes one by one.</w:t>
      </w:r>
    </w:p>
    <w:p w14:paraId="30259A25" w14:textId="2483E5F5" w:rsidR="0039152D" w:rsidRDefault="0039152D" w:rsidP="0079641C">
      <w:r>
        <w:t>(</w:t>
      </w:r>
      <w:r w:rsidRPr="0039152D">
        <w:rPr>
          <w:i/>
        </w:rPr>
        <w:t>Jan scrolls over changes)</w:t>
      </w:r>
    </w:p>
    <w:p w14:paraId="28D7E18E" w14:textId="78ADC3A0" w:rsidR="0039152D" w:rsidRPr="0039152D" w:rsidRDefault="0039152D" w:rsidP="0039152D">
      <w:r>
        <w:t>Jan: no comment on reference and abbreviations</w:t>
      </w:r>
    </w:p>
    <w:p w14:paraId="71A2FA87" w14:textId="0CE6BB38" w:rsidR="0079641C" w:rsidRDefault="0039152D" w:rsidP="0039152D">
      <w:pPr>
        <w:pStyle w:val="Paragraphedeliste"/>
        <w:numPr>
          <w:ilvl w:val="0"/>
          <w:numId w:val="12"/>
        </w:numPr>
        <w:rPr>
          <w:rFonts w:ascii="Arial" w:eastAsia="Arial" w:hAnsi="Arial" w:cs="Arial"/>
          <w:sz w:val="22"/>
          <w:szCs w:val="22"/>
          <w:lang w:val="en" w:eastAsia="fr-FR"/>
        </w:rPr>
      </w:pPr>
      <w:r>
        <w:rPr>
          <w:rFonts w:ascii="Arial" w:eastAsia="Arial" w:hAnsi="Arial" w:cs="Arial"/>
          <w:sz w:val="22"/>
          <w:szCs w:val="22"/>
          <w:lang w:val="en" w:eastAsia="fr-FR"/>
        </w:rPr>
        <w:t>in clause 4.4:</w:t>
      </w:r>
    </w:p>
    <w:p w14:paraId="5755AD50" w14:textId="67D46173" w:rsidR="0039152D" w:rsidRDefault="0039152D" w:rsidP="0039152D">
      <w:r>
        <w:t>Stéphane: same results for both interfaces (analog and digital)?</w:t>
      </w:r>
    </w:p>
    <w:p w14:paraId="584C0CE1" w14:textId="069A7200" w:rsidR="0039152D" w:rsidRDefault="0039152D" w:rsidP="0039152D">
      <w:r>
        <w:t>Hans: performance differs</w:t>
      </w:r>
    </w:p>
    <w:p w14:paraId="30BABABB" w14:textId="07E6A36C" w:rsidR="0039152D" w:rsidRDefault="0039152D" w:rsidP="0039152D">
      <w:r>
        <w:t>Stéphane: this is new text, so we have to check if this can be added or put in brackets</w:t>
      </w:r>
    </w:p>
    <w:p w14:paraId="2275450C" w14:textId="14AD0728" w:rsidR="0039152D" w:rsidRDefault="006F18DD" w:rsidP="0039152D">
      <w:r>
        <w:t>Jan: somethi</w:t>
      </w:r>
      <w:r w:rsidR="0039152D">
        <w:t>n</w:t>
      </w:r>
      <w:r>
        <w:t>g</w:t>
      </w:r>
      <w:r w:rsidR="0039152D">
        <w:t xml:space="preserve"> to discuss, for digital we have also wireless (Bluetooth)</w:t>
      </w:r>
    </w:p>
    <w:p w14:paraId="59674AEB" w14:textId="4CF840AE" w:rsidR="0039152D" w:rsidRPr="0039152D" w:rsidRDefault="0039152D" w:rsidP="0039152D">
      <w:r>
        <w:t xml:space="preserve">Tomas: if several interfaces, all to be tested? </w:t>
      </w:r>
      <w:proofErr w:type="gramStart"/>
      <w:r>
        <w:t>or</w:t>
      </w:r>
      <w:proofErr w:type="gramEnd"/>
      <w:r w:rsidR="006F18DD">
        <w:t>,</w:t>
      </w:r>
      <w:r>
        <w:t xml:space="preserve"> if not tested, those could be not working fine</w:t>
      </w:r>
    </w:p>
    <w:p w14:paraId="7319AE49" w14:textId="3146D66E" w:rsidR="0039152D" w:rsidRDefault="0039152D" w:rsidP="0079641C">
      <w:r>
        <w:t>Jan: could test all of them</w:t>
      </w:r>
    </w:p>
    <w:p w14:paraId="0DB34410" w14:textId="4DB7FCD7" w:rsidR="0039152D" w:rsidRDefault="0039152D" w:rsidP="0079641C">
      <w:r>
        <w:t>Stéphane: Bluetooth is so far not tested for headset mode</w:t>
      </w:r>
    </w:p>
    <w:p w14:paraId="3EA15148" w14:textId="361CA73F" w:rsidR="0039152D" w:rsidRDefault="0039152D" w:rsidP="0079641C">
      <w:r>
        <w:t>Jan: leave it in brackets</w:t>
      </w:r>
    </w:p>
    <w:p w14:paraId="043BC154" w14:textId="0E395D88" w:rsidR="00A31D83" w:rsidRDefault="00A31D83" w:rsidP="0079641C">
      <w:r>
        <w:t>(</w:t>
      </w:r>
      <w:r w:rsidRPr="00A31D83">
        <w:rPr>
          <w:i/>
        </w:rPr>
        <w:t>Jan adds brackets around the new text</w:t>
      </w:r>
      <w:r>
        <w:t>)</w:t>
      </w:r>
    </w:p>
    <w:p w14:paraId="4D2E252E" w14:textId="1B63D591" w:rsidR="0039152D" w:rsidRDefault="0039152D" w:rsidP="0039152D">
      <w:pPr>
        <w:pStyle w:val="Paragraphedeliste"/>
        <w:numPr>
          <w:ilvl w:val="0"/>
          <w:numId w:val="12"/>
        </w:numPr>
        <w:rPr>
          <w:rFonts w:ascii="Arial" w:eastAsia="Arial" w:hAnsi="Arial" w:cs="Arial"/>
          <w:sz w:val="22"/>
          <w:szCs w:val="22"/>
          <w:lang w:val="en" w:eastAsia="fr-FR"/>
        </w:rPr>
      </w:pPr>
      <w:r>
        <w:rPr>
          <w:rFonts w:ascii="Arial" w:eastAsia="Arial" w:hAnsi="Arial" w:cs="Arial"/>
          <w:sz w:val="22"/>
          <w:szCs w:val="22"/>
          <w:lang w:val="en" w:eastAsia="fr-FR"/>
        </w:rPr>
        <w:t>in clause 5.1.6.1:</w:t>
      </w:r>
    </w:p>
    <w:p w14:paraId="372F32F0" w14:textId="7B356CDF" w:rsidR="0039152D" w:rsidRDefault="0039152D" w:rsidP="0079641C">
      <w:r>
        <w:t>Stéphane: also new text, seems one could illustrate the paragraph with a kind of block diagram to clarify</w:t>
      </w:r>
    </w:p>
    <w:p w14:paraId="6E21253F" w14:textId="0BD7E1B2" w:rsidR="0039152D" w:rsidRDefault="0039152D" w:rsidP="0079641C">
      <w:r>
        <w:t>Fabrice: request to put this in brackets, want to add comments into the main text?</w:t>
      </w:r>
    </w:p>
    <w:p w14:paraId="73FA1FD6" w14:textId="48EB0541" w:rsidR="0039152D" w:rsidRDefault="0039152D" w:rsidP="0079641C">
      <w:r>
        <w:t>Jan: no, comments are more informal, we have a long IF THEN ELSE sequence, this could be illustrated</w:t>
      </w:r>
    </w:p>
    <w:p w14:paraId="787A3B24" w14:textId="1D066A14" w:rsidR="00A31D83" w:rsidRDefault="00A31D83" w:rsidP="0079641C">
      <w:r>
        <w:t>(</w:t>
      </w:r>
      <w:r w:rsidRPr="00A31D83">
        <w:rPr>
          <w:i/>
        </w:rPr>
        <w:t>Jan adds brackets around the new text</w:t>
      </w:r>
      <w:r>
        <w:t>)</w:t>
      </w:r>
    </w:p>
    <w:p w14:paraId="35D6410F" w14:textId="77777777" w:rsidR="0039152D" w:rsidRDefault="0039152D" w:rsidP="0079641C"/>
    <w:p w14:paraId="6BBF0079" w14:textId="62F87326" w:rsidR="00A31D83" w:rsidRDefault="00A31D83" w:rsidP="0079641C">
      <w:r>
        <w:t>Stéphane: can we agree on this update with online edits?</w:t>
      </w:r>
    </w:p>
    <w:p w14:paraId="706656C3" w14:textId="0824DBD9" w:rsidR="00A31D83" w:rsidRPr="00A31D83" w:rsidRDefault="00A31D83" w:rsidP="0079641C">
      <w:pPr>
        <w:rPr>
          <w:b/>
        </w:rPr>
      </w:pPr>
      <w:r w:rsidRPr="00A31D83">
        <w:rPr>
          <w:b/>
        </w:rPr>
        <w:t>Answer: yes</w:t>
      </w:r>
    </w:p>
    <w:p w14:paraId="346B017D" w14:textId="77777777" w:rsidR="00A31D83" w:rsidRPr="005807DE" w:rsidRDefault="00A31D83" w:rsidP="0079641C"/>
    <w:p w14:paraId="1471FF16" w14:textId="5CE4AA7F" w:rsidR="0079641C" w:rsidRPr="00142966" w:rsidRDefault="0079641C" w:rsidP="0079641C">
      <w:r>
        <w:rPr>
          <w:b/>
        </w:rPr>
        <w:t>Decision:</w:t>
      </w:r>
      <w:r>
        <w:t xml:space="preserve"> </w:t>
      </w:r>
      <w:r>
        <w:rPr>
          <w:color w:val="4F81BD"/>
        </w:rPr>
        <w:t xml:space="preserve">S4-211281 </w:t>
      </w:r>
      <w:r>
        <w:t xml:space="preserve">is </w:t>
      </w:r>
      <w:r>
        <w:rPr>
          <w:color w:val="4F81BD"/>
        </w:rPr>
        <w:t>agreed</w:t>
      </w:r>
    </w:p>
    <w:p w14:paraId="4A7AEE8E" w14:textId="77777777" w:rsidR="0079641C" w:rsidRDefault="0079641C"/>
    <w:p w14:paraId="4B6DC398" w14:textId="77777777" w:rsidR="0079641C" w:rsidRDefault="0079641C"/>
    <w:tbl>
      <w:tblPr>
        <w:tblW w:w="7760" w:type="dxa"/>
        <w:tblCellMar>
          <w:left w:w="70" w:type="dxa"/>
          <w:right w:w="70" w:type="dxa"/>
        </w:tblCellMar>
        <w:tblLook w:val="04A0" w:firstRow="1" w:lastRow="0" w:firstColumn="1" w:lastColumn="0" w:noHBand="0" w:noVBand="1"/>
      </w:tblPr>
      <w:tblGrid>
        <w:gridCol w:w="960"/>
        <w:gridCol w:w="3840"/>
        <w:gridCol w:w="1480"/>
        <w:gridCol w:w="1480"/>
      </w:tblGrid>
      <w:tr w:rsidR="0079641C" w:rsidRPr="00B02736" w14:paraId="626D7519" w14:textId="77777777" w:rsidTr="0079641C">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14:paraId="25883B14" w14:textId="00881771" w:rsidR="0079641C" w:rsidRPr="0079641C" w:rsidRDefault="0079641C" w:rsidP="00350901">
            <w:pPr>
              <w:spacing w:line="240" w:lineRule="auto"/>
              <w:rPr>
                <w:rFonts w:eastAsia="Times New Roman"/>
                <w:color w:val="000000"/>
                <w:sz w:val="16"/>
                <w:szCs w:val="16"/>
                <w:lang w:val="en-US"/>
              </w:rPr>
            </w:pPr>
            <w:r w:rsidRPr="0079641C">
              <w:rPr>
                <w:rFonts w:eastAsia="Times New Roman"/>
                <w:b/>
                <w:bCs/>
                <w:color w:val="0000FF"/>
                <w:sz w:val="16"/>
                <w:szCs w:val="16"/>
                <w:u w:val="single"/>
                <w:lang w:val="en-US"/>
              </w:rPr>
              <w:t>S4-211278</w:t>
            </w:r>
          </w:p>
        </w:tc>
        <w:tc>
          <w:tcPr>
            <w:tcW w:w="3840" w:type="dxa"/>
            <w:tcBorders>
              <w:top w:val="single" w:sz="4" w:space="0" w:color="A6A6A6"/>
              <w:left w:val="nil"/>
              <w:bottom w:val="single" w:sz="4" w:space="0" w:color="A6A6A6"/>
              <w:right w:val="single" w:sz="4" w:space="0" w:color="A6A6A6"/>
            </w:tcBorders>
            <w:shd w:val="clear" w:color="auto" w:fill="auto"/>
            <w:hideMark/>
          </w:tcPr>
          <w:p w14:paraId="764F4148" w14:textId="4410CCA8" w:rsidR="0079641C" w:rsidRPr="0079641C" w:rsidRDefault="0079641C" w:rsidP="00350901">
            <w:pPr>
              <w:spacing w:line="240" w:lineRule="auto"/>
              <w:rPr>
                <w:rFonts w:eastAsia="Times New Roman"/>
                <w:sz w:val="16"/>
                <w:szCs w:val="16"/>
                <w:lang w:val="en-US"/>
              </w:rPr>
            </w:pPr>
            <w:r w:rsidRPr="0079641C">
              <w:rPr>
                <w:rFonts w:eastAsia="Times New Roman"/>
                <w:sz w:val="16"/>
                <w:szCs w:val="16"/>
                <w:lang w:val="en-US"/>
              </w:rPr>
              <w:t xml:space="preserve">Time Plan for </w:t>
            </w:r>
            <w:proofErr w:type="spellStart"/>
            <w:r w:rsidRPr="0079641C">
              <w:rPr>
                <w:rFonts w:eastAsia="Times New Roman"/>
                <w:sz w:val="16"/>
                <w:szCs w:val="16"/>
                <w:lang w:val="en-US"/>
              </w:rPr>
              <w:t>HInT</w:t>
            </w:r>
            <w:proofErr w:type="spellEnd"/>
            <w:r w:rsidRPr="0079641C">
              <w:rPr>
                <w:rFonts w:eastAsia="Times New Roman"/>
                <w:sz w:val="16"/>
                <w:szCs w:val="16"/>
                <w:lang w:val="en-US"/>
              </w:rPr>
              <w:t>, v0.6</w:t>
            </w:r>
          </w:p>
        </w:tc>
        <w:tc>
          <w:tcPr>
            <w:tcW w:w="1480" w:type="dxa"/>
            <w:tcBorders>
              <w:top w:val="single" w:sz="4" w:space="0" w:color="A6A6A6"/>
              <w:left w:val="nil"/>
              <w:bottom w:val="single" w:sz="4" w:space="0" w:color="A6A6A6"/>
              <w:right w:val="nil"/>
            </w:tcBorders>
          </w:tcPr>
          <w:p w14:paraId="6F4C6523" w14:textId="77777777" w:rsidR="0079641C" w:rsidRPr="0079641C" w:rsidRDefault="0079641C" w:rsidP="00350901">
            <w:pPr>
              <w:spacing w:line="240" w:lineRule="auto"/>
              <w:rPr>
                <w:rFonts w:eastAsia="Times New Roman"/>
                <w:sz w:val="16"/>
                <w:szCs w:val="16"/>
                <w:lang w:val="en-US"/>
              </w:rPr>
            </w:pPr>
          </w:p>
        </w:tc>
        <w:tc>
          <w:tcPr>
            <w:tcW w:w="1480" w:type="dxa"/>
            <w:tcBorders>
              <w:top w:val="single" w:sz="4" w:space="0" w:color="A6A6A6"/>
              <w:left w:val="nil"/>
              <w:bottom w:val="single" w:sz="4" w:space="0" w:color="A6A6A6"/>
              <w:right w:val="single" w:sz="4" w:space="0" w:color="A6A6A6"/>
            </w:tcBorders>
            <w:shd w:val="clear" w:color="auto" w:fill="auto"/>
            <w:hideMark/>
          </w:tcPr>
          <w:p w14:paraId="5988713F" w14:textId="7CC6BCF8" w:rsidR="0079641C" w:rsidRPr="0079641C" w:rsidRDefault="0079641C" w:rsidP="00350901">
            <w:pPr>
              <w:spacing w:line="240" w:lineRule="auto"/>
              <w:rPr>
                <w:rFonts w:eastAsia="Times New Roman"/>
                <w:sz w:val="16"/>
                <w:szCs w:val="16"/>
                <w:lang w:val="en-US"/>
              </w:rPr>
            </w:pPr>
            <w:r w:rsidRPr="0079641C">
              <w:rPr>
                <w:rFonts w:eastAsia="Times New Roman"/>
                <w:sz w:val="16"/>
                <w:szCs w:val="16"/>
                <w:lang w:val="en-US"/>
              </w:rPr>
              <w:t>HEAD acoustics GmbH, Orange</w:t>
            </w:r>
          </w:p>
        </w:tc>
      </w:tr>
    </w:tbl>
    <w:p w14:paraId="1C32198D" w14:textId="77777777" w:rsidR="005B421D" w:rsidRPr="00B02736" w:rsidRDefault="005B421D" w:rsidP="005B421D">
      <w:pPr>
        <w:spacing w:line="240" w:lineRule="auto"/>
        <w:rPr>
          <w:sz w:val="16"/>
          <w:szCs w:val="16"/>
        </w:rPr>
      </w:pPr>
    </w:p>
    <w:p w14:paraId="490AE50D" w14:textId="4AD1AA5F" w:rsidR="005B421D" w:rsidRPr="00B02736" w:rsidRDefault="005B421D" w:rsidP="005B421D">
      <w:r w:rsidRPr="00B02736">
        <w:rPr>
          <w:b/>
        </w:rPr>
        <w:t xml:space="preserve">Presenter: </w:t>
      </w:r>
      <w:r w:rsidR="000C2DCE">
        <w:t>Jan Reimes</w:t>
      </w:r>
    </w:p>
    <w:p w14:paraId="420211B8" w14:textId="77777777" w:rsidR="005B421D" w:rsidRDefault="005B421D" w:rsidP="005B421D"/>
    <w:p w14:paraId="6AD6210F" w14:textId="77777777" w:rsidR="006F18DD" w:rsidRPr="008D370E" w:rsidRDefault="006F18DD" w:rsidP="006F18DD">
      <w:r>
        <w:t>See edits in the draft version shared in Drafts/SQ.</w:t>
      </w:r>
    </w:p>
    <w:p w14:paraId="632FF5F4" w14:textId="77777777" w:rsidR="00330822" w:rsidRPr="00B161E5" w:rsidRDefault="00330822" w:rsidP="005B421D"/>
    <w:p w14:paraId="41FB8F86" w14:textId="77777777" w:rsidR="005B421D" w:rsidRPr="009A56B4" w:rsidRDefault="005B421D" w:rsidP="005B421D">
      <w:pPr>
        <w:rPr>
          <w:b/>
          <w:lang w:val="en-US"/>
        </w:rPr>
      </w:pPr>
      <w:r w:rsidRPr="009A56B4">
        <w:rPr>
          <w:b/>
          <w:lang w:val="en-US"/>
        </w:rPr>
        <w:lastRenderedPageBreak/>
        <w:t>Comments / questions:</w:t>
      </w:r>
    </w:p>
    <w:p w14:paraId="6ABDCF02" w14:textId="011042EB" w:rsidR="005B421D" w:rsidRDefault="00A31D83" w:rsidP="005B421D">
      <w:pPr>
        <w:rPr>
          <w:lang w:val="en-US"/>
        </w:rPr>
      </w:pPr>
      <w:r w:rsidRPr="00A31D83">
        <w:rPr>
          <w:lang w:val="en-US"/>
        </w:rPr>
        <w:t xml:space="preserve">Stéphane: proposed dates for </w:t>
      </w:r>
      <w:r>
        <w:rPr>
          <w:lang w:val="en-US"/>
        </w:rPr>
        <w:t xml:space="preserve">two </w:t>
      </w:r>
      <w:proofErr w:type="spellStart"/>
      <w:r w:rsidRPr="00A31D83">
        <w:rPr>
          <w:lang w:val="en-US"/>
        </w:rPr>
        <w:t>telcos</w:t>
      </w:r>
      <w:proofErr w:type="spellEnd"/>
      <w:r w:rsidRPr="00A31D83">
        <w:rPr>
          <w:lang w:val="en-US"/>
        </w:rPr>
        <w:t>?</w:t>
      </w:r>
    </w:p>
    <w:p w14:paraId="188EA60C" w14:textId="5A09274C" w:rsidR="00A31D83" w:rsidRDefault="00A31D83" w:rsidP="005B421D">
      <w:pPr>
        <w:rPr>
          <w:lang w:val="en-US"/>
        </w:rPr>
      </w:pPr>
      <w:r>
        <w:rPr>
          <w:lang w:val="en-US"/>
        </w:rPr>
        <w:t>Jan: suggest Oct 8 and Oct 28</w:t>
      </w:r>
    </w:p>
    <w:p w14:paraId="2FD2932B" w14:textId="42781D63" w:rsidR="00A31D83" w:rsidRDefault="00A31D83" w:rsidP="005B421D">
      <w:pPr>
        <w:rPr>
          <w:lang w:val="en-US"/>
        </w:rPr>
      </w:pPr>
      <w:r>
        <w:rPr>
          <w:lang w:val="en-US"/>
        </w:rPr>
        <w:t>Stéphane: can we agree on the time plan with these two dates?</w:t>
      </w:r>
    </w:p>
    <w:p w14:paraId="150C257A" w14:textId="5CD083AD" w:rsidR="00A31D83" w:rsidRPr="00A31D83" w:rsidRDefault="00A31D83" w:rsidP="005B421D">
      <w:pPr>
        <w:rPr>
          <w:b/>
          <w:lang w:val="en-US"/>
        </w:rPr>
      </w:pPr>
      <w:r w:rsidRPr="00A31D83">
        <w:rPr>
          <w:b/>
          <w:lang w:val="en-US"/>
        </w:rPr>
        <w:t>Answer: yes</w:t>
      </w:r>
    </w:p>
    <w:p w14:paraId="577BE04F" w14:textId="77777777" w:rsidR="00330822" w:rsidRPr="00A31D83" w:rsidRDefault="00330822" w:rsidP="005B421D">
      <w:pPr>
        <w:rPr>
          <w:lang w:val="en-US"/>
        </w:rPr>
      </w:pPr>
    </w:p>
    <w:p w14:paraId="46591901" w14:textId="3AD41A6B" w:rsidR="005B421D" w:rsidRPr="00295701" w:rsidRDefault="005B421D" w:rsidP="005B421D">
      <w:pPr>
        <w:rPr>
          <w:b/>
        </w:rPr>
      </w:pPr>
      <w:r w:rsidRPr="00BA21ED">
        <w:rPr>
          <w:b/>
        </w:rPr>
        <w:t xml:space="preserve">Decision: </w:t>
      </w:r>
      <w:r w:rsidR="00295701" w:rsidRPr="00BA21ED">
        <w:rPr>
          <w:b/>
        </w:rPr>
        <w:t xml:space="preserve"> </w:t>
      </w:r>
      <w:r w:rsidR="00BB5944" w:rsidRPr="00BA21ED">
        <w:rPr>
          <w:color w:val="4F81BD"/>
        </w:rPr>
        <w:t>S4-211278</w:t>
      </w:r>
      <w:r w:rsidRPr="00BA21ED">
        <w:rPr>
          <w:color w:val="4F81BD"/>
        </w:rPr>
        <w:t xml:space="preserve"> </w:t>
      </w:r>
      <w:r w:rsidRPr="00BA21ED">
        <w:t xml:space="preserve">is </w:t>
      </w:r>
      <w:r w:rsidR="0039053D" w:rsidRPr="00BA21ED">
        <w:rPr>
          <w:color w:val="4F81BD"/>
        </w:rPr>
        <w:t>agreed</w:t>
      </w:r>
      <w:r w:rsidRPr="00BA21ED">
        <w:t>.</w:t>
      </w:r>
    </w:p>
    <w:p w14:paraId="63212130" w14:textId="77777777" w:rsidR="003C5D55" w:rsidRDefault="003C5D55" w:rsidP="005B421D"/>
    <w:p w14:paraId="5846DF64" w14:textId="040608C6" w:rsidR="0039053D" w:rsidRPr="00FE00F6" w:rsidRDefault="0039053D" w:rsidP="0039053D">
      <w:r w:rsidRPr="00FE00F6">
        <w:t>The following AH telco</w:t>
      </w:r>
      <w:r>
        <w:t xml:space="preserve"> dedicated to </w:t>
      </w:r>
      <w:proofErr w:type="spellStart"/>
      <w:r>
        <w:t>HInT</w:t>
      </w:r>
      <w:proofErr w:type="spellEnd"/>
      <w:r>
        <w:t xml:space="preserve"> are</w:t>
      </w:r>
      <w:r w:rsidRPr="00FE00F6">
        <w:t xml:space="preserve"> </w:t>
      </w:r>
      <w:r w:rsidRPr="00FE00F6">
        <w:rPr>
          <w:color w:val="4F81BD" w:themeColor="accent1"/>
        </w:rPr>
        <w:t>agreed</w:t>
      </w:r>
      <w:r w:rsidRPr="00FE00F6">
        <w:t>:</w:t>
      </w:r>
    </w:p>
    <w:p w14:paraId="69B4E34F" w14:textId="77777777" w:rsidR="0039053D" w:rsidRDefault="0039053D" w:rsidP="00BA21ED">
      <w:pPr>
        <w:pStyle w:val="Heading"/>
        <w:tabs>
          <w:tab w:val="left" w:pos="7200"/>
        </w:tabs>
        <w:spacing w:before="40" w:after="40" w:line="240" w:lineRule="auto"/>
        <w:ind w:left="0" w:right="57" w:firstLine="0"/>
        <w:rPr>
          <w:rFonts w:cs="Arial"/>
          <w:b w:val="0"/>
          <w:sz w:val="16"/>
          <w:szCs w:val="16"/>
        </w:rPr>
      </w:pPr>
      <w:r w:rsidRPr="004419DF">
        <w:rPr>
          <w:rFonts w:cs="Arial"/>
          <w:b w:val="0"/>
          <w:sz w:val="16"/>
          <w:szCs w:val="16"/>
        </w:rPr>
        <w:t xml:space="preserve">Telco (October </w:t>
      </w:r>
      <w:r>
        <w:rPr>
          <w:rFonts w:cs="Arial"/>
          <w:b w:val="0"/>
          <w:sz w:val="16"/>
          <w:szCs w:val="16"/>
        </w:rPr>
        <w:t>8</w:t>
      </w:r>
      <w:r w:rsidRPr="004419DF">
        <w:rPr>
          <w:rFonts w:cs="Arial"/>
          <w:b w:val="0"/>
          <w:sz w:val="16"/>
          <w:szCs w:val="16"/>
        </w:rPr>
        <w:t>, 16:00-17:00 CEST;</w:t>
      </w:r>
      <w:r>
        <w:rPr>
          <w:rFonts w:cs="Arial"/>
          <w:b w:val="0"/>
          <w:sz w:val="16"/>
          <w:szCs w:val="16"/>
        </w:rPr>
        <w:t xml:space="preserve"> Submission Deadline: October 7</w:t>
      </w:r>
      <w:r w:rsidRPr="004419DF">
        <w:rPr>
          <w:rFonts w:cs="Arial"/>
          <w:b w:val="0"/>
          <w:sz w:val="16"/>
          <w:szCs w:val="16"/>
        </w:rPr>
        <w:t xml:space="preserve"> 23:59 CEST; Host: HEAD acoustics GmbH)</w:t>
      </w:r>
    </w:p>
    <w:p w14:paraId="1C63D3F4" w14:textId="5B814270" w:rsidR="0039053D" w:rsidRDefault="0039053D" w:rsidP="0039053D">
      <w:r>
        <w:rPr>
          <w:sz w:val="16"/>
          <w:szCs w:val="16"/>
        </w:rPr>
        <w:t>Telco (October 29</w:t>
      </w:r>
      <w:r w:rsidRPr="004419DF">
        <w:rPr>
          <w:sz w:val="16"/>
          <w:szCs w:val="16"/>
        </w:rPr>
        <w:t>, 16:00-17:00 CEST;</w:t>
      </w:r>
      <w:r>
        <w:rPr>
          <w:sz w:val="16"/>
          <w:szCs w:val="16"/>
        </w:rPr>
        <w:t xml:space="preserve"> Submission Deadline: October 28</w:t>
      </w:r>
      <w:r w:rsidRPr="004419DF">
        <w:rPr>
          <w:sz w:val="16"/>
          <w:szCs w:val="16"/>
        </w:rPr>
        <w:t xml:space="preserve"> 23:59 CEST; Host: HEAD acoustics GmbH)</w:t>
      </w:r>
    </w:p>
    <w:p w14:paraId="17F16610" w14:textId="77777777" w:rsidR="00330822" w:rsidRDefault="00330822"/>
    <w:p w14:paraId="59241502" w14:textId="77777777" w:rsidR="0039053D" w:rsidRDefault="0039053D"/>
    <w:p w14:paraId="22E52531" w14:textId="3AEE8089" w:rsidR="00A75FDB" w:rsidRDefault="000C2DCE">
      <w:pPr>
        <w:rPr>
          <w:b/>
        </w:rPr>
      </w:pPr>
      <w:r>
        <w:rPr>
          <w:b/>
        </w:rPr>
        <w:t>A.I. 10.</w:t>
      </w:r>
      <w:r w:rsidR="00862F08">
        <w:rPr>
          <w:b/>
        </w:rPr>
        <w:t>8 New Work / New Work Items and Study Items</w:t>
      </w:r>
    </w:p>
    <w:p w14:paraId="4BD0972D" w14:textId="77777777" w:rsidR="00A75FDB" w:rsidRDefault="00A75FDB"/>
    <w:p w14:paraId="1C44730A" w14:textId="77777777" w:rsidR="00A75FDB" w:rsidRDefault="00862F08">
      <w:r>
        <w:t>None.</w:t>
      </w:r>
    </w:p>
    <w:p w14:paraId="08FE0A5F" w14:textId="77777777" w:rsidR="00A75FDB" w:rsidRDefault="00A75FDB"/>
    <w:p w14:paraId="14E099C8" w14:textId="00C26BDF" w:rsidR="00A75FDB" w:rsidRDefault="000C2DCE">
      <w:pPr>
        <w:rPr>
          <w:b/>
        </w:rPr>
      </w:pPr>
      <w:r>
        <w:rPr>
          <w:b/>
        </w:rPr>
        <w:t>A.I. 10.</w:t>
      </w:r>
      <w:r w:rsidR="00862F08">
        <w:rPr>
          <w:b/>
        </w:rPr>
        <w:t xml:space="preserve">9 </w:t>
      </w:r>
      <w:proofErr w:type="gramStart"/>
      <w:r w:rsidR="00862F08">
        <w:rPr>
          <w:b/>
        </w:rPr>
        <w:t>Any</w:t>
      </w:r>
      <w:proofErr w:type="gramEnd"/>
      <w:r w:rsidR="00862F08">
        <w:rPr>
          <w:b/>
        </w:rPr>
        <w:t xml:space="preserve"> other business</w:t>
      </w:r>
    </w:p>
    <w:p w14:paraId="07785B23" w14:textId="77777777" w:rsidR="00A75FDB" w:rsidRDefault="00A75FDB"/>
    <w:p w14:paraId="2F4CFA26" w14:textId="7994FCD4" w:rsidR="008F7382" w:rsidRDefault="00C977C4">
      <w:r>
        <w:t xml:space="preserve">Fabrice: will output </w:t>
      </w:r>
      <w:proofErr w:type="spellStart"/>
      <w:r>
        <w:t>Tdocs</w:t>
      </w:r>
      <w:proofErr w:type="spellEnd"/>
      <w:r>
        <w:t xml:space="preserve"> be handled in the Block B closing plenary?</w:t>
      </w:r>
    </w:p>
    <w:p w14:paraId="63B4532A" w14:textId="488E1CBA" w:rsidR="00C977C4" w:rsidRDefault="00C977C4">
      <w:r>
        <w:t>Stéphane: SQ SWG (like EVS SWG) does no go with Block A/B divisions, so we will have SQ handled on Friday in the closing plenary.</w:t>
      </w:r>
    </w:p>
    <w:p w14:paraId="372552A1" w14:textId="77777777" w:rsidR="00A75FDB" w:rsidRDefault="00A75FDB"/>
    <w:p w14:paraId="2DDFC7A0" w14:textId="49B47930" w:rsidR="00A75FDB" w:rsidRDefault="000C2DCE">
      <w:pPr>
        <w:rPr>
          <w:b/>
        </w:rPr>
      </w:pPr>
      <w:r>
        <w:rPr>
          <w:b/>
        </w:rPr>
        <w:t>A.I. 10.</w:t>
      </w:r>
      <w:r w:rsidR="00862F08">
        <w:rPr>
          <w:b/>
        </w:rPr>
        <w:t>10 Close of the session</w:t>
      </w:r>
    </w:p>
    <w:p w14:paraId="7CFA167E" w14:textId="77777777" w:rsidR="00A75FDB" w:rsidRDefault="00A75FDB"/>
    <w:p w14:paraId="54D5F848" w14:textId="0D110C73" w:rsidR="00682B71" w:rsidRPr="00682B71" w:rsidRDefault="00E064FA">
      <w:r w:rsidRPr="00682B71">
        <w:t>The SQ Chair thanked</w:t>
      </w:r>
      <w:r w:rsidR="008E51CB" w:rsidRPr="00682B71">
        <w:t xml:space="preserve"> all delegates</w:t>
      </w:r>
      <w:r w:rsidR="00682B71" w:rsidRPr="00682B71">
        <w:t xml:space="preserve"> for their participation and contributors. He commented that at this meeting there was no </w:t>
      </w:r>
      <w:proofErr w:type="spellStart"/>
      <w:r w:rsidR="00682B71" w:rsidRPr="00682B71">
        <w:t>Tdoc</w:t>
      </w:r>
      <w:proofErr w:type="spellEnd"/>
      <w:r w:rsidR="00682B71" w:rsidRPr="00682B71">
        <w:t xml:space="preserve"> on ATIAS and he invited to contribute to progress this WI. He noted that </w:t>
      </w:r>
      <w:proofErr w:type="spellStart"/>
      <w:r w:rsidR="00682B71" w:rsidRPr="00682B71">
        <w:t>HaNTE</w:t>
      </w:r>
      <w:proofErr w:type="spellEnd"/>
      <w:r w:rsidR="00682B71" w:rsidRPr="00682B71">
        <w:t xml:space="preserve"> and </w:t>
      </w:r>
      <w:proofErr w:type="spellStart"/>
      <w:r w:rsidR="00682B71" w:rsidRPr="00682B71">
        <w:t>HInT</w:t>
      </w:r>
      <w:proofErr w:type="spellEnd"/>
      <w:r w:rsidR="00682B71" w:rsidRPr="00682B71">
        <w:t xml:space="preserve"> were supposed to be finalized at this meeting</w:t>
      </w:r>
      <w:r w:rsidR="00A86ED1">
        <w:t>, and</w:t>
      </w:r>
      <w:r w:rsidR="00682B71" w:rsidRPr="00682B71">
        <w:t xml:space="preserve"> the completion is shifted b</w:t>
      </w:r>
      <w:r w:rsidR="00A86ED1">
        <w:t xml:space="preserve">y one meeting; </w:t>
      </w:r>
      <w:r w:rsidR="00682B71" w:rsidRPr="00682B71">
        <w:t xml:space="preserve">he invited to contribute to next meetings </w:t>
      </w:r>
      <w:r w:rsidR="00CF4AEA">
        <w:t>(</w:t>
      </w:r>
      <w:r w:rsidR="00682B71" w:rsidRPr="00682B71">
        <w:t xml:space="preserve">including </w:t>
      </w:r>
      <w:r w:rsidR="00CF4AEA">
        <w:t xml:space="preserve">AH </w:t>
      </w:r>
      <w:proofErr w:type="spellStart"/>
      <w:r w:rsidR="00682B71" w:rsidRPr="00682B71">
        <w:t>telcos</w:t>
      </w:r>
      <w:proofErr w:type="spellEnd"/>
      <w:r w:rsidR="00CF4AEA">
        <w:t>)</w:t>
      </w:r>
      <w:r w:rsidR="00682B71" w:rsidRPr="00682B71">
        <w:t>.</w:t>
      </w:r>
    </w:p>
    <w:p w14:paraId="5F477A3C" w14:textId="632F86E6" w:rsidR="00A75FDB" w:rsidRDefault="00C45B50">
      <w:r w:rsidRPr="00682B71">
        <w:t xml:space="preserve">The meeting was closed at </w:t>
      </w:r>
      <w:r w:rsidR="00682B71" w:rsidRPr="00682B71">
        <w:t>16:49</w:t>
      </w:r>
      <w:r w:rsidR="008E51CB" w:rsidRPr="00682B71">
        <w:t xml:space="preserve"> CEST</w:t>
      </w:r>
      <w:r w:rsidR="006B4BFB" w:rsidRPr="00682B71">
        <w:t xml:space="preserve"> on </w:t>
      </w:r>
      <w:r w:rsidR="000C2DCE" w:rsidRPr="00682B71">
        <w:t>August 25</w:t>
      </w:r>
      <w:r w:rsidR="008E51CB" w:rsidRPr="00682B71">
        <w:t>.</w:t>
      </w:r>
    </w:p>
    <w:p w14:paraId="54294762" w14:textId="77777777" w:rsidR="008E51CB" w:rsidRDefault="008E51CB"/>
    <w:p w14:paraId="0A540F27" w14:textId="10CFCC80" w:rsidR="00E37A30" w:rsidRPr="00E37A30" w:rsidRDefault="00E37A30">
      <w:pPr>
        <w:rPr>
          <w:b/>
        </w:rPr>
      </w:pPr>
      <w:r>
        <w:rPr>
          <w:b/>
          <w:color w:val="000000"/>
        </w:rPr>
        <w:br w:type="page"/>
      </w:r>
    </w:p>
    <w:p w14:paraId="10B2CB73" w14:textId="547AE946" w:rsidR="005B225F" w:rsidRDefault="00862F08" w:rsidP="005B225F">
      <w:pPr>
        <w:widowControl w:val="0"/>
        <w:pBdr>
          <w:top w:val="nil"/>
          <w:left w:val="nil"/>
          <w:bottom w:val="nil"/>
          <w:right w:val="nil"/>
          <w:between w:val="nil"/>
        </w:pBdr>
        <w:spacing w:after="120"/>
        <w:jc w:val="both"/>
        <w:rPr>
          <w:b/>
          <w:color w:val="000000"/>
        </w:rPr>
      </w:pPr>
      <w:r>
        <w:rPr>
          <w:b/>
          <w:color w:val="000000"/>
        </w:rPr>
        <w:lastRenderedPageBreak/>
        <w:t>Annex A – Meeting agenda</w:t>
      </w:r>
    </w:p>
    <w:p w14:paraId="2A79282C" w14:textId="77777777" w:rsidR="00165E20" w:rsidRPr="009A56B4" w:rsidRDefault="00165E20" w:rsidP="00165E20">
      <w:pPr>
        <w:tabs>
          <w:tab w:val="left" w:pos="2127"/>
          <w:tab w:val="left" w:pos="6379"/>
        </w:tabs>
        <w:spacing w:before="120"/>
        <w:ind w:left="2127" w:hanging="2127"/>
        <w:rPr>
          <w:b/>
          <w:sz w:val="24"/>
          <w:szCs w:val="24"/>
          <w:lang w:val="en-US"/>
        </w:rPr>
      </w:pPr>
      <w:r w:rsidRPr="009A56B4">
        <w:rPr>
          <w:b/>
          <w:sz w:val="24"/>
          <w:szCs w:val="24"/>
          <w:lang w:val="en-US"/>
        </w:rPr>
        <w:t>Source:</w:t>
      </w:r>
      <w:r w:rsidRPr="009A56B4">
        <w:rPr>
          <w:b/>
          <w:sz w:val="24"/>
          <w:szCs w:val="24"/>
          <w:lang w:val="en-US"/>
        </w:rPr>
        <w:tab/>
        <w:t>SA4 SQ SWG Chair</w:t>
      </w:r>
      <w:r>
        <w:rPr>
          <w:b/>
          <w:color w:val="0000FF"/>
          <w:sz w:val="24"/>
          <w:szCs w:val="24"/>
          <w:vertAlign w:val="superscript"/>
        </w:rPr>
        <w:footnoteReference w:id="2"/>
      </w:r>
    </w:p>
    <w:p w14:paraId="0506F57B" w14:textId="77777777" w:rsidR="00165E20" w:rsidRDefault="00165E20" w:rsidP="00165E20">
      <w:pPr>
        <w:tabs>
          <w:tab w:val="left" w:pos="2127"/>
          <w:tab w:val="left" w:pos="6379"/>
        </w:tabs>
        <w:ind w:left="2131" w:hanging="2131"/>
        <w:rPr>
          <w:b/>
          <w:sz w:val="24"/>
          <w:szCs w:val="24"/>
        </w:rPr>
      </w:pPr>
      <w:r>
        <w:rPr>
          <w:b/>
          <w:sz w:val="24"/>
          <w:szCs w:val="24"/>
        </w:rPr>
        <w:t>Title:</w:t>
      </w:r>
      <w:r>
        <w:rPr>
          <w:b/>
          <w:sz w:val="24"/>
          <w:szCs w:val="24"/>
        </w:rPr>
        <w:tab/>
        <w:t>Meeting agenda (SQ SWG during SA4#115-e)</w:t>
      </w:r>
    </w:p>
    <w:p w14:paraId="77042CD2" w14:textId="77777777" w:rsidR="00165E20" w:rsidRDefault="00165E20" w:rsidP="00165E20">
      <w:pPr>
        <w:tabs>
          <w:tab w:val="left" w:pos="2127"/>
          <w:tab w:val="left" w:pos="6379"/>
        </w:tabs>
        <w:ind w:left="2131" w:hanging="2131"/>
        <w:rPr>
          <w:b/>
          <w:sz w:val="24"/>
          <w:szCs w:val="24"/>
        </w:rPr>
      </w:pPr>
      <w:r>
        <w:rPr>
          <w:b/>
          <w:sz w:val="24"/>
          <w:szCs w:val="24"/>
        </w:rPr>
        <w:t>Document for:</w:t>
      </w:r>
      <w:r>
        <w:rPr>
          <w:b/>
          <w:sz w:val="24"/>
          <w:szCs w:val="24"/>
        </w:rPr>
        <w:tab/>
        <w:t xml:space="preserve">Information </w:t>
      </w:r>
    </w:p>
    <w:p w14:paraId="76387CE1" w14:textId="77777777" w:rsidR="00165E20" w:rsidRDefault="00165E20" w:rsidP="00165E20">
      <w:pPr>
        <w:tabs>
          <w:tab w:val="left" w:pos="2127"/>
          <w:tab w:val="left" w:pos="6379"/>
        </w:tabs>
        <w:ind w:left="2131" w:hanging="2131"/>
        <w:rPr>
          <w:sz w:val="32"/>
          <w:szCs w:val="32"/>
        </w:rPr>
      </w:pPr>
      <w:r>
        <w:rPr>
          <w:b/>
          <w:sz w:val="24"/>
          <w:szCs w:val="24"/>
        </w:rPr>
        <w:t>Agenda item:</w:t>
      </w:r>
      <w:r>
        <w:rPr>
          <w:b/>
          <w:sz w:val="24"/>
          <w:szCs w:val="24"/>
        </w:rPr>
        <w:tab/>
        <w:t>10.2</w:t>
      </w:r>
    </w:p>
    <w:p w14:paraId="701BC908" w14:textId="77777777" w:rsidR="00165E20" w:rsidRDefault="00165E20" w:rsidP="00165E20">
      <w:pPr>
        <w:tabs>
          <w:tab w:val="left" w:pos="2127"/>
          <w:tab w:val="left" w:pos="6379"/>
        </w:tabs>
        <w:ind w:left="2131" w:hanging="2131"/>
        <w:rPr>
          <w:b/>
          <w:sz w:val="24"/>
          <w:szCs w:val="24"/>
        </w:rPr>
      </w:pPr>
    </w:p>
    <w:p w14:paraId="74FC3D80" w14:textId="77777777" w:rsidR="00165E20" w:rsidRDefault="00165E20" w:rsidP="00165E20">
      <w:pPr>
        <w:pBdr>
          <w:top w:val="single" w:sz="12" w:space="1" w:color="000000"/>
        </w:pBdr>
        <w:tabs>
          <w:tab w:val="left" w:pos="6379"/>
        </w:tabs>
        <w:rPr>
          <w:sz w:val="20"/>
          <w:szCs w:val="20"/>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3934"/>
        <w:gridCol w:w="5191"/>
      </w:tblGrid>
      <w:tr w:rsidR="00165E20" w:rsidRPr="00AA69D9" w14:paraId="1D20AE39" w14:textId="77777777" w:rsidTr="005957C2">
        <w:trPr>
          <w:trHeight w:val="20"/>
        </w:trPr>
        <w:tc>
          <w:tcPr>
            <w:tcW w:w="827" w:type="dxa"/>
            <w:shd w:val="clear" w:color="auto" w:fill="auto"/>
            <w:vAlign w:val="center"/>
            <w:hideMark/>
          </w:tcPr>
          <w:p w14:paraId="0BD0529C" w14:textId="77777777" w:rsidR="00165E20" w:rsidRPr="001624E1" w:rsidRDefault="00165E20" w:rsidP="005957C2">
            <w:pPr>
              <w:pStyle w:val="Heading"/>
              <w:tabs>
                <w:tab w:val="left" w:pos="7200"/>
              </w:tabs>
              <w:spacing w:before="40" w:after="40" w:line="240" w:lineRule="auto"/>
              <w:ind w:left="57" w:right="57" w:firstLine="0"/>
              <w:rPr>
                <w:rFonts w:cs="Arial"/>
                <w:bCs/>
                <w:color w:val="000000"/>
                <w:sz w:val="20"/>
              </w:rPr>
            </w:pPr>
            <w:r>
              <w:rPr>
                <w:rFonts w:cs="Arial"/>
                <w:bCs/>
                <w:color w:val="000000"/>
                <w:sz w:val="20"/>
              </w:rPr>
              <w:t>10</w:t>
            </w:r>
          </w:p>
        </w:tc>
        <w:tc>
          <w:tcPr>
            <w:tcW w:w="3934" w:type="dxa"/>
            <w:shd w:val="clear" w:color="auto" w:fill="auto"/>
            <w:vAlign w:val="center"/>
            <w:hideMark/>
          </w:tcPr>
          <w:p w14:paraId="51FDEEEE" w14:textId="77777777" w:rsidR="00165E20" w:rsidRPr="001624E1" w:rsidRDefault="00165E20" w:rsidP="005957C2">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Speech Quality (SQ) SWG</w:t>
            </w:r>
          </w:p>
        </w:tc>
        <w:tc>
          <w:tcPr>
            <w:tcW w:w="5191" w:type="dxa"/>
          </w:tcPr>
          <w:p w14:paraId="15C40C83" w14:textId="77777777" w:rsidR="00165E20" w:rsidRPr="00AA69D9" w:rsidRDefault="00165E20" w:rsidP="005957C2">
            <w:pPr>
              <w:pStyle w:val="Heading"/>
              <w:tabs>
                <w:tab w:val="left" w:pos="7200"/>
              </w:tabs>
              <w:spacing w:before="40" w:after="40" w:line="240" w:lineRule="auto"/>
              <w:ind w:left="57" w:right="57" w:firstLine="0"/>
              <w:rPr>
                <w:rFonts w:cs="Arial"/>
                <w:bCs/>
                <w:color w:val="000000"/>
                <w:sz w:val="20"/>
              </w:rPr>
            </w:pPr>
          </w:p>
        </w:tc>
      </w:tr>
      <w:tr w:rsidR="00165E20" w:rsidRPr="00AA69D9" w14:paraId="5602BC8E" w14:textId="77777777" w:rsidTr="005957C2">
        <w:trPr>
          <w:trHeight w:val="20"/>
        </w:trPr>
        <w:tc>
          <w:tcPr>
            <w:tcW w:w="827" w:type="dxa"/>
            <w:shd w:val="clear" w:color="auto" w:fill="auto"/>
            <w:vAlign w:val="center"/>
            <w:hideMark/>
          </w:tcPr>
          <w:p w14:paraId="09C86FC4" w14:textId="77777777" w:rsidR="00165E20" w:rsidRPr="001624E1" w:rsidRDefault="00165E20" w:rsidP="005957C2">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10.</w:t>
            </w:r>
            <w:r w:rsidRPr="001624E1">
              <w:rPr>
                <w:rFonts w:cs="Arial"/>
                <w:b w:val="0"/>
                <w:bCs/>
                <w:color w:val="000000"/>
                <w:sz w:val="20"/>
              </w:rPr>
              <w:t>1</w:t>
            </w:r>
          </w:p>
        </w:tc>
        <w:tc>
          <w:tcPr>
            <w:tcW w:w="3934" w:type="dxa"/>
            <w:shd w:val="clear" w:color="auto" w:fill="auto"/>
            <w:vAlign w:val="center"/>
            <w:hideMark/>
          </w:tcPr>
          <w:p w14:paraId="69746860" w14:textId="77777777" w:rsidR="00165E20" w:rsidRPr="001624E1" w:rsidRDefault="00165E20" w:rsidP="005957C2">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p>
        </w:tc>
        <w:tc>
          <w:tcPr>
            <w:tcW w:w="5191" w:type="dxa"/>
          </w:tcPr>
          <w:p w14:paraId="31D5113A" w14:textId="77777777" w:rsidR="00165E20" w:rsidRPr="00AA69D9" w:rsidRDefault="00165E20" w:rsidP="005957C2">
            <w:pPr>
              <w:pStyle w:val="Heading"/>
              <w:tabs>
                <w:tab w:val="left" w:pos="7200"/>
              </w:tabs>
              <w:spacing w:before="40" w:after="40" w:line="240" w:lineRule="auto"/>
              <w:ind w:left="57" w:right="57" w:firstLine="0"/>
              <w:rPr>
                <w:rFonts w:cs="Arial"/>
                <w:bCs/>
                <w:color w:val="000000"/>
                <w:sz w:val="20"/>
              </w:rPr>
            </w:pPr>
          </w:p>
        </w:tc>
      </w:tr>
      <w:tr w:rsidR="00165E20" w:rsidRPr="00AA69D9" w14:paraId="551F5BCC" w14:textId="77777777" w:rsidTr="005957C2">
        <w:trPr>
          <w:trHeight w:val="20"/>
        </w:trPr>
        <w:tc>
          <w:tcPr>
            <w:tcW w:w="827" w:type="dxa"/>
            <w:shd w:val="clear" w:color="auto" w:fill="auto"/>
            <w:vAlign w:val="center"/>
            <w:hideMark/>
          </w:tcPr>
          <w:p w14:paraId="42086F4C" w14:textId="77777777" w:rsidR="00165E20" w:rsidRPr="001624E1" w:rsidRDefault="00165E20" w:rsidP="005957C2">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10.</w:t>
            </w:r>
            <w:r w:rsidRPr="001624E1">
              <w:rPr>
                <w:rFonts w:cs="Arial"/>
                <w:b w:val="0"/>
                <w:bCs/>
                <w:color w:val="000000"/>
                <w:sz w:val="20"/>
              </w:rPr>
              <w:t>2</w:t>
            </w:r>
          </w:p>
        </w:tc>
        <w:tc>
          <w:tcPr>
            <w:tcW w:w="3934" w:type="dxa"/>
            <w:shd w:val="clear" w:color="auto" w:fill="auto"/>
            <w:vAlign w:val="center"/>
            <w:hideMark/>
          </w:tcPr>
          <w:p w14:paraId="58A29D09" w14:textId="77777777" w:rsidR="00165E20" w:rsidRPr="001624E1" w:rsidRDefault="00165E20" w:rsidP="005957C2">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5191" w:type="dxa"/>
          </w:tcPr>
          <w:p w14:paraId="716F47B8" w14:textId="77777777" w:rsidR="00165E20" w:rsidRPr="00AA69D9" w:rsidRDefault="00165E20" w:rsidP="005957C2">
            <w:pPr>
              <w:pStyle w:val="Heading"/>
              <w:tabs>
                <w:tab w:val="left" w:pos="7200"/>
              </w:tabs>
              <w:spacing w:before="40" w:after="40" w:line="240" w:lineRule="auto"/>
              <w:ind w:left="57" w:right="57" w:firstLine="0"/>
              <w:rPr>
                <w:rFonts w:cs="Arial"/>
                <w:bCs/>
                <w:color w:val="000000"/>
                <w:sz w:val="20"/>
              </w:rPr>
            </w:pPr>
          </w:p>
        </w:tc>
      </w:tr>
      <w:tr w:rsidR="00165E20" w:rsidRPr="00AA69D9" w14:paraId="61B9FDA0" w14:textId="77777777" w:rsidTr="005957C2">
        <w:trPr>
          <w:trHeight w:val="20"/>
        </w:trPr>
        <w:tc>
          <w:tcPr>
            <w:tcW w:w="827" w:type="dxa"/>
            <w:shd w:val="clear" w:color="auto" w:fill="auto"/>
            <w:vAlign w:val="center"/>
            <w:hideMark/>
          </w:tcPr>
          <w:p w14:paraId="2F1187FD" w14:textId="77777777" w:rsidR="00165E20" w:rsidRPr="001624E1" w:rsidRDefault="00165E20" w:rsidP="005957C2">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10.</w:t>
            </w:r>
            <w:r w:rsidRPr="001624E1">
              <w:rPr>
                <w:rFonts w:cs="Arial"/>
                <w:b w:val="0"/>
                <w:bCs/>
                <w:color w:val="000000"/>
                <w:sz w:val="20"/>
              </w:rPr>
              <w:t>3</w:t>
            </w:r>
          </w:p>
        </w:tc>
        <w:tc>
          <w:tcPr>
            <w:tcW w:w="3934" w:type="dxa"/>
            <w:shd w:val="clear" w:color="auto" w:fill="auto"/>
            <w:vAlign w:val="center"/>
            <w:hideMark/>
          </w:tcPr>
          <w:p w14:paraId="4E9AB772" w14:textId="77777777" w:rsidR="00165E20" w:rsidRPr="001624E1" w:rsidRDefault="00165E20" w:rsidP="005957C2">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Liaison Statements</w:t>
            </w:r>
          </w:p>
        </w:tc>
        <w:tc>
          <w:tcPr>
            <w:tcW w:w="5191" w:type="dxa"/>
          </w:tcPr>
          <w:p w14:paraId="207C75A5" w14:textId="77777777" w:rsidR="00165E20" w:rsidRPr="00AA69D9" w:rsidRDefault="00165E20" w:rsidP="005957C2">
            <w:pPr>
              <w:pStyle w:val="Heading"/>
              <w:tabs>
                <w:tab w:val="left" w:pos="7200"/>
              </w:tabs>
              <w:spacing w:before="40" w:after="40" w:line="240" w:lineRule="auto"/>
              <w:ind w:left="57" w:right="57" w:firstLine="0"/>
              <w:rPr>
                <w:rFonts w:cs="Arial"/>
                <w:bCs/>
                <w:color w:val="000000"/>
                <w:sz w:val="20"/>
              </w:rPr>
            </w:pPr>
          </w:p>
        </w:tc>
      </w:tr>
      <w:tr w:rsidR="00165E20" w:rsidRPr="00AA69D9" w14:paraId="03BDA00E" w14:textId="77777777" w:rsidTr="005957C2">
        <w:trPr>
          <w:trHeight w:val="20"/>
        </w:trPr>
        <w:tc>
          <w:tcPr>
            <w:tcW w:w="827" w:type="dxa"/>
            <w:shd w:val="clear" w:color="auto" w:fill="auto"/>
            <w:vAlign w:val="center"/>
            <w:hideMark/>
          </w:tcPr>
          <w:p w14:paraId="3743D64A" w14:textId="77777777" w:rsidR="00165E20" w:rsidRPr="001624E1" w:rsidRDefault="00165E20" w:rsidP="005957C2">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10.</w:t>
            </w:r>
            <w:r w:rsidRPr="001624E1">
              <w:rPr>
                <w:rFonts w:cs="Arial"/>
                <w:b w:val="0"/>
                <w:bCs/>
                <w:color w:val="000000"/>
                <w:sz w:val="20"/>
              </w:rPr>
              <w:t>4</w:t>
            </w:r>
          </w:p>
        </w:tc>
        <w:tc>
          <w:tcPr>
            <w:tcW w:w="3934" w:type="dxa"/>
            <w:shd w:val="clear" w:color="auto" w:fill="auto"/>
            <w:vAlign w:val="center"/>
            <w:hideMark/>
          </w:tcPr>
          <w:p w14:paraId="4080B5B1" w14:textId="77777777" w:rsidR="00165E20" w:rsidRPr="001624E1" w:rsidRDefault="00165E20" w:rsidP="005957C2">
            <w:pPr>
              <w:pStyle w:val="Heading"/>
              <w:tabs>
                <w:tab w:val="left" w:pos="7200"/>
              </w:tabs>
              <w:spacing w:before="40" w:after="40" w:line="240" w:lineRule="auto"/>
              <w:ind w:left="57" w:right="57" w:firstLine="0"/>
              <w:rPr>
                <w:rFonts w:cs="Arial"/>
                <w:b w:val="0"/>
                <w:bCs/>
                <w:color w:val="000000"/>
                <w:sz w:val="20"/>
              </w:rPr>
            </w:pPr>
            <w:r w:rsidRPr="001624E1">
              <w:rPr>
                <w:rFonts w:cs="Arial"/>
                <w:b w:val="0"/>
                <w:sz w:val="20"/>
              </w:rPr>
              <w:t>CRs to Features</w:t>
            </w:r>
            <w:r>
              <w:rPr>
                <w:rFonts w:cs="Arial"/>
                <w:b w:val="0"/>
                <w:sz w:val="20"/>
              </w:rPr>
              <w:t xml:space="preserve"> </w:t>
            </w:r>
            <w:r w:rsidRPr="001624E1">
              <w:rPr>
                <w:rFonts w:cs="Arial"/>
                <w:b w:val="0"/>
                <w:sz w:val="20"/>
              </w:rPr>
              <w:t>in Release 1</w:t>
            </w:r>
            <w:r>
              <w:rPr>
                <w:rFonts w:cs="Arial"/>
                <w:b w:val="0"/>
                <w:sz w:val="20"/>
              </w:rPr>
              <w:t>6</w:t>
            </w:r>
            <w:r w:rsidRPr="001624E1">
              <w:rPr>
                <w:rFonts w:cs="Arial"/>
                <w:b w:val="0"/>
                <w:sz w:val="20"/>
              </w:rPr>
              <w:t xml:space="preserve"> and earlier, and other contributions on terminal acoustics</w:t>
            </w:r>
          </w:p>
        </w:tc>
        <w:tc>
          <w:tcPr>
            <w:tcW w:w="5191" w:type="dxa"/>
          </w:tcPr>
          <w:p w14:paraId="24C714DB" w14:textId="77777777" w:rsidR="00165E20" w:rsidRPr="004C7654" w:rsidRDefault="00165E20" w:rsidP="005957C2">
            <w:pPr>
              <w:pStyle w:val="Heading"/>
              <w:tabs>
                <w:tab w:val="left" w:pos="7200"/>
              </w:tabs>
              <w:spacing w:before="40" w:after="40" w:line="240" w:lineRule="auto"/>
              <w:ind w:left="57" w:right="57" w:firstLine="0"/>
              <w:rPr>
                <w:rFonts w:cs="Arial"/>
                <w:bCs/>
                <w:color w:val="FF0000"/>
                <w:sz w:val="20"/>
                <w:u w:val="single"/>
              </w:rPr>
            </w:pPr>
            <w:r w:rsidRPr="004C7654">
              <w:rPr>
                <w:rFonts w:cs="Arial"/>
                <w:bCs/>
                <w:color w:val="FF0000"/>
                <w:sz w:val="20"/>
                <w:u w:val="single"/>
              </w:rPr>
              <w:t>Corrections of missing figure (Apple, HEAD acoustics, Orange)</w:t>
            </w:r>
          </w:p>
          <w:p w14:paraId="0477C8F7" w14:textId="77777777" w:rsidR="00165E20" w:rsidRPr="00EA5C5C" w:rsidRDefault="00165E20" w:rsidP="005957C2">
            <w:pPr>
              <w:pStyle w:val="Heading"/>
              <w:tabs>
                <w:tab w:val="left" w:pos="7200"/>
              </w:tabs>
              <w:spacing w:before="40" w:after="40" w:line="240" w:lineRule="auto"/>
              <w:ind w:left="57" w:right="57" w:firstLine="0"/>
              <w:rPr>
                <w:rFonts w:eastAsia="Batang" w:cs="Arial"/>
                <w:bCs/>
                <w:color w:val="FF0000"/>
                <w:sz w:val="20"/>
                <w:szCs w:val="24"/>
                <w:lang w:val="en-US"/>
              </w:rPr>
            </w:pPr>
            <w:r w:rsidRPr="004C7654">
              <w:rPr>
                <w:rFonts w:cs="Arial"/>
                <w:bCs/>
                <w:color w:val="FF0000"/>
                <w:sz w:val="20"/>
                <w:lang w:val="en-US"/>
              </w:rPr>
              <w:t>1104-&gt;</w:t>
            </w:r>
            <w:r w:rsidRPr="004C7654">
              <w:rPr>
                <w:rFonts w:eastAsia="Batang" w:cs="Arial"/>
                <w:bCs/>
                <w:color w:val="FF0000"/>
                <w:sz w:val="20"/>
                <w:szCs w:val="24"/>
                <w:lang w:val="en-US"/>
              </w:rPr>
              <w:t>1178-&gt;</w:t>
            </w:r>
            <w:r w:rsidRPr="003B0D0C">
              <w:rPr>
                <w:rFonts w:eastAsia="Batang" w:cs="Arial"/>
                <w:bCs/>
                <w:color w:val="FF0000"/>
                <w:sz w:val="20"/>
                <w:szCs w:val="24"/>
                <w:lang w:val="en-US"/>
              </w:rPr>
              <w:t>1279-&gt;</w:t>
            </w:r>
            <w:r>
              <w:rPr>
                <w:rFonts w:eastAsia="Batang" w:cs="Arial"/>
                <w:bCs/>
                <w:color w:val="FF0000"/>
                <w:sz w:val="20"/>
                <w:szCs w:val="24"/>
                <w:highlight w:val="yellow"/>
                <w:lang w:val="en-US"/>
              </w:rPr>
              <w:t>1282a</w:t>
            </w:r>
            <w:r w:rsidRPr="00EA5C5C">
              <w:rPr>
                <w:rFonts w:eastAsia="Batang" w:cs="Arial"/>
                <w:bCs/>
                <w:color w:val="FF0000"/>
                <w:sz w:val="20"/>
                <w:szCs w:val="24"/>
                <w:highlight w:val="yellow"/>
                <w:lang w:val="en-US"/>
              </w:rPr>
              <w:t xml:space="preserve"> </w:t>
            </w:r>
            <w:r w:rsidRPr="00CC1DE0">
              <w:rPr>
                <w:rFonts w:cs="Arial"/>
                <w:bCs/>
                <w:sz w:val="20"/>
                <w:highlight w:val="yellow"/>
                <w:lang w:val="en-US"/>
              </w:rPr>
              <w:t>A.I. 15</w:t>
            </w:r>
            <w:r w:rsidRPr="00CC1DE0">
              <w:rPr>
                <w:rFonts w:cs="Arial"/>
                <w:bCs/>
                <w:sz w:val="20"/>
                <w:lang w:val="en-US"/>
              </w:rPr>
              <w:t xml:space="preserve"> </w:t>
            </w:r>
          </w:p>
          <w:p w14:paraId="02655013" w14:textId="77777777" w:rsidR="00165E20" w:rsidRPr="00AA69D9" w:rsidRDefault="00165E20" w:rsidP="005957C2">
            <w:pPr>
              <w:pStyle w:val="Heading"/>
              <w:tabs>
                <w:tab w:val="left" w:pos="7200"/>
              </w:tabs>
              <w:spacing w:before="40" w:after="40" w:line="240" w:lineRule="auto"/>
              <w:ind w:left="57" w:right="57" w:firstLine="0"/>
              <w:rPr>
                <w:rFonts w:cs="Arial"/>
                <w:bCs/>
                <w:sz w:val="20"/>
              </w:rPr>
            </w:pPr>
          </w:p>
        </w:tc>
      </w:tr>
      <w:tr w:rsidR="00165E20" w:rsidRPr="00AA69D9" w14:paraId="421DC544" w14:textId="77777777" w:rsidTr="005957C2">
        <w:trPr>
          <w:trHeight w:val="20"/>
        </w:trPr>
        <w:tc>
          <w:tcPr>
            <w:tcW w:w="827" w:type="dxa"/>
            <w:shd w:val="clear" w:color="auto" w:fill="auto"/>
            <w:vAlign w:val="center"/>
          </w:tcPr>
          <w:p w14:paraId="1CB1E094" w14:textId="77777777" w:rsidR="00165E20" w:rsidRDefault="00165E20" w:rsidP="005957C2">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10.</w:t>
            </w:r>
            <w:r w:rsidRPr="001624E1">
              <w:rPr>
                <w:rFonts w:cs="Arial"/>
                <w:b w:val="0"/>
                <w:bCs/>
                <w:color w:val="000000"/>
                <w:sz w:val="20"/>
              </w:rPr>
              <w:t>5</w:t>
            </w:r>
          </w:p>
        </w:tc>
        <w:tc>
          <w:tcPr>
            <w:tcW w:w="3934" w:type="dxa"/>
            <w:shd w:val="clear" w:color="auto" w:fill="auto"/>
            <w:vAlign w:val="center"/>
          </w:tcPr>
          <w:p w14:paraId="6F014DAB" w14:textId="77777777" w:rsidR="00165E20" w:rsidRPr="00BB400C" w:rsidRDefault="00165E20" w:rsidP="005957C2">
            <w:pPr>
              <w:pStyle w:val="Heading"/>
              <w:tabs>
                <w:tab w:val="left" w:pos="7200"/>
              </w:tabs>
              <w:spacing w:before="40" w:after="40" w:line="240" w:lineRule="auto"/>
              <w:ind w:left="57" w:right="57" w:firstLine="0"/>
              <w:rPr>
                <w:rFonts w:cs="Arial"/>
                <w:b w:val="0"/>
                <w:sz w:val="20"/>
                <w:lang w:val="en-US"/>
              </w:rPr>
            </w:pPr>
            <w:r w:rsidRPr="00796410">
              <w:rPr>
                <w:rFonts w:cs="Arial"/>
                <w:b w:val="0"/>
                <w:sz w:val="20"/>
                <w:lang w:val="en-US"/>
              </w:rPr>
              <w:t>ATIAS</w:t>
            </w:r>
            <w:r>
              <w:rPr>
                <w:rFonts w:cs="Arial"/>
                <w:b w:val="0"/>
                <w:sz w:val="20"/>
                <w:lang w:val="en-US"/>
              </w:rPr>
              <w:t xml:space="preserve"> (</w:t>
            </w:r>
            <w:r w:rsidRPr="00796410">
              <w:rPr>
                <w:rFonts w:cs="Arial"/>
                <w:b w:val="0"/>
                <w:sz w:val="20"/>
                <w:lang w:val="en-US"/>
              </w:rPr>
              <w:t>Terminal Audio quality performance and Test methods for Immersive Audio Services)</w:t>
            </w:r>
          </w:p>
        </w:tc>
        <w:tc>
          <w:tcPr>
            <w:tcW w:w="5191" w:type="dxa"/>
          </w:tcPr>
          <w:p w14:paraId="200D87C1" w14:textId="77777777" w:rsidR="00165E20" w:rsidRPr="00AA69D9" w:rsidRDefault="00165E20" w:rsidP="005957C2">
            <w:pPr>
              <w:pStyle w:val="Heading"/>
              <w:tabs>
                <w:tab w:val="left" w:pos="7200"/>
              </w:tabs>
              <w:spacing w:before="40" w:after="40" w:line="240" w:lineRule="auto"/>
              <w:ind w:left="57" w:right="57" w:firstLine="0"/>
              <w:rPr>
                <w:rFonts w:cs="Arial"/>
                <w:bCs/>
                <w:sz w:val="20"/>
                <w:lang w:val="en-US"/>
              </w:rPr>
            </w:pPr>
          </w:p>
        </w:tc>
      </w:tr>
      <w:tr w:rsidR="00165E20" w:rsidRPr="00AA69D9" w14:paraId="29A0E596" w14:textId="77777777" w:rsidTr="005957C2">
        <w:trPr>
          <w:trHeight w:val="20"/>
        </w:trPr>
        <w:tc>
          <w:tcPr>
            <w:tcW w:w="827" w:type="dxa"/>
            <w:shd w:val="clear" w:color="auto" w:fill="auto"/>
            <w:vAlign w:val="center"/>
          </w:tcPr>
          <w:p w14:paraId="0B25867E" w14:textId="77777777" w:rsidR="00165E20" w:rsidRPr="00211AD3" w:rsidRDefault="00165E20" w:rsidP="005957C2">
            <w:pPr>
              <w:pStyle w:val="Heading"/>
              <w:tabs>
                <w:tab w:val="left" w:pos="7200"/>
              </w:tabs>
              <w:spacing w:before="40" w:after="40" w:line="240" w:lineRule="auto"/>
              <w:ind w:left="57" w:right="57" w:firstLine="0"/>
              <w:rPr>
                <w:rFonts w:cs="Arial"/>
                <w:b w:val="0"/>
                <w:bCs/>
                <w:sz w:val="20"/>
              </w:rPr>
            </w:pPr>
            <w:r>
              <w:rPr>
                <w:rFonts w:cs="Arial"/>
                <w:b w:val="0"/>
                <w:bCs/>
                <w:sz w:val="20"/>
              </w:rPr>
              <w:t>10.6</w:t>
            </w:r>
          </w:p>
        </w:tc>
        <w:tc>
          <w:tcPr>
            <w:tcW w:w="3934" w:type="dxa"/>
            <w:shd w:val="clear" w:color="auto" w:fill="auto"/>
            <w:vAlign w:val="center"/>
          </w:tcPr>
          <w:p w14:paraId="39A53982" w14:textId="77777777" w:rsidR="00165E20" w:rsidRPr="00211AD3" w:rsidRDefault="00165E20" w:rsidP="005957C2">
            <w:pPr>
              <w:pStyle w:val="Heading"/>
              <w:tabs>
                <w:tab w:val="left" w:pos="7200"/>
              </w:tabs>
              <w:spacing w:before="40" w:after="40" w:line="240" w:lineRule="auto"/>
              <w:ind w:left="57" w:right="57" w:firstLine="0"/>
              <w:rPr>
                <w:rFonts w:cs="Arial"/>
                <w:b w:val="0"/>
                <w:sz w:val="20"/>
                <w:lang w:val="en-US"/>
              </w:rPr>
            </w:pPr>
            <w:proofErr w:type="spellStart"/>
            <w:r w:rsidRPr="00211AD3">
              <w:rPr>
                <w:rFonts w:cs="Arial"/>
                <w:b w:val="0"/>
                <w:sz w:val="20"/>
                <w:lang w:val="en-US"/>
              </w:rPr>
              <w:t>HaNTE</w:t>
            </w:r>
            <w:proofErr w:type="spellEnd"/>
            <w:r w:rsidRPr="00211AD3">
              <w:rPr>
                <w:rFonts w:cs="Arial"/>
                <w:b w:val="0"/>
                <w:sz w:val="20"/>
                <w:lang w:val="en-US"/>
              </w:rPr>
              <w:t xml:space="preserve"> (Handsets Featuring Non-Traditional Earpieces)</w:t>
            </w:r>
          </w:p>
        </w:tc>
        <w:tc>
          <w:tcPr>
            <w:tcW w:w="5191" w:type="dxa"/>
          </w:tcPr>
          <w:p w14:paraId="129C10BD" w14:textId="77777777" w:rsidR="00165E20" w:rsidRPr="00D91239" w:rsidRDefault="00165E20" w:rsidP="005957C2">
            <w:pPr>
              <w:pStyle w:val="Heading"/>
              <w:tabs>
                <w:tab w:val="left" w:pos="7200"/>
              </w:tabs>
              <w:spacing w:before="40" w:after="40" w:line="240" w:lineRule="auto"/>
              <w:ind w:left="57" w:right="57" w:firstLine="0"/>
              <w:rPr>
                <w:rFonts w:cs="Arial"/>
                <w:bCs/>
                <w:color w:val="FF0000"/>
                <w:sz w:val="20"/>
                <w:u w:val="single"/>
                <w:lang w:val="en-US"/>
              </w:rPr>
            </w:pPr>
            <w:r w:rsidRPr="00D91239">
              <w:rPr>
                <w:rFonts w:cs="Arial"/>
                <w:bCs/>
                <w:color w:val="FF0000"/>
                <w:sz w:val="20"/>
                <w:u w:val="single"/>
                <w:lang w:val="en-US"/>
              </w:rPr>
              <w:t>Aggregated results (HEAD acoustics)</w:t>
            </w:r>
          </w:p>
          <w:p w14:paraId="083AD457" w14:textId="77777777" w:rsidR="00165E20" w:rsidRDefault="00165E20" w:rsidP="005957C2">
            <w:pPr>
              <w:pStyle w:val="Heading"/>
              <w:tabs>
                <w:tab w:val="left" w:pos="7200"/>
              </w:tabs>
              <w:spacing w:before="40" w:after="40" w:line="240" w:lineRule="auto"/>
              <w:ind w:left="57" w:right="57" w:firstLine="0"/>
              <w:rPr>
                <w:rFonts w:cs="Arial"/>
                <w:bCs/>
                <w:sz w:val="20"/>
                <w:lang w:val="en-US"/>
              </w:rPr>
            </w:pPr>
            <w:r w:rsidRPr="00D91239">
              <w:rPr>
                <w:rFonts w:cs="Arial"/>
                <w:bCs/>
                <w:color w:val="FF0000"/>
                <w:sz w:val="20"/>
                <w:lang w:val="en-US"/>
              </w:rPr>
              <w:t>1092n</w:t>
            </w:r>
            <w:r>
              <w:rPr>
                <w:rFonts w:cs="Arial"/>
                <w:bCs/>
                <w:sz w:val="20"/>
                <w:lang w:val="en-US"/>
              </w:rPr>
              <w:t xml:space="preserve"> </w:t>
            </w:r>
          </w:p>
          <w:p w14:paraId="53F0D17D" w14:textId="77777777" w:rsidR="00165E20" w:rsidRDefault="00165E20" w:rsidP="005957C2">
            <w:pPr>
              <w:pStyle w:val="Heading"/>
              <w:tabs>
                <w:tab w:val="left" w:pos="7200"/>
              </w:tabs>
              <w:spacing w:before="40" w:after="40" w:line="240" w:lineRule="auto"/>
              <w:ind w:left="57" w:right="57" w:firstLine="0"/>
              <w:rPr>
                <w:rFonts w:cs="Arial"/>
                <w:bCs/>
                <w:sz w:val="20"/>
                <w:lang w:val="en-US"/>
              </w:rPr>
            </w:pPr>
          </w:p>
          <w:p w14:paraId="58A197FA" w14:textId="77777777" w:rsidR="00165E20" w:rsidRPr="00B83FEE" w:rsidRDefault="00165E20" w:rsidP="005957C2">
            <w:pPr>
              <w:pStyle w:val="Heading"/>
              <w:tabs>
                <w:tab w:val="left" w:pos="7200"/>
              </w:tabs>
              <w:spacing w:before="40" w:after="40" w:line="240" w:lineRule="auto"/>
              <w:ind w:left="57" w:right="57" w:firstLine="0"/>
              <w:rPr>
                <w:rFonts w:cs="Arial"/>
                <w:bCs/>
                <w:color w:val="FF0000"/>
                <w:sz w:val="20"/>
                <w:u w:val="single"/>
                <w:lang w:val="en-US"/>
              </w:rPr>
            </w:pPr>
            <w:r w:rsidRPr="00B83FEE">
              <w:rPr>
                <w:rFonts w:cs="Arial"/>
                <w:bCs/>
                <w:color w:val="FF0000"/>
                <w:sz w:val="20"/>
                <w:u w:val="single"/>
                <w:lang w:val="en-US"/>
              </w:rPr>
              <w:t>Subjective assessment (Qualcomm)</w:t>
            </w:r>
          </w:p>
          <w:p w14:paraId="4A503D6B" w14:textId="77777777" w:rsidR="00165E20" w:rsidRDefault="00165E20" w:rsidP="005957C2">
            <w:pPr>
              <w:pStyle w:val="Heading"/>
              <w:tabs>
                <w:tab w:val="left" w:pos="7200"/>
              </w:tabs>
              <w:spacing w:before="40" w:after="40" w:line="240" w:lineRule="auto"/>
              <w:ind w:left="57" w:right="57" w:firstLine="0"/>
              <w:rPr>
                <w:rFonts w:cs="Arial"/>
                <w:bCs/>
                <w:sz w:val="20"/>
                <w:lang w:val="en-US"/>
              </w:rPr>
            </w:pPr>
            <w:r w:rsidRPr="00B83FEE">
              <w:rPr>
                <w:rFonts w:cs="Arial"/>
                <w:bCs/>
                <w:color w:val="FF0000"/>
                <w:sz w:val="20"/>
                <w:lang w:val="en-US"/>
              </w:rPr>
              <w:t>1105-&gt;1280n</w:t>
            </w:r>
            <w:r>
              <w:rPr>
                <w:rFonts w:cs="Arial"/>
                <w:bCs/>
                <w:sz w:val="20"/>
                <w:lang w:val="en-US"/>
              </w:rPr>
              <w:t xml:space="preserve"> </w:t>
            </w:r>
          </w:p>
          <w:p w14:paraId="0351056C" w14:textId="77777777" w:rsidR="00165E20" w:rsidRDefault="00165E20" w:rsidP="005957C2">
            <w:pPr>
              <w:pStyle w:val="Heading"/>
              <w:tabs>
                <w:tab w:val="left" w:pos="7200"/>
              </w:tabs>
              <w:spacing w:before="40" w:after="40" w:line="240" w:lineRule="auto"/>
              <w:ind w:left="57" w:right="57" w:firstLine="0"/>
              <w:rPr>
                <w:rFonts w:cs="Arial"/>
                <w:bCs/>
                <w:sz w:val="20"/>
                <w:lang w:val="en-US"/>
              </w:rPr>
            </w:pPr>
          </w:p>
          <w:p w14:paraId="5649A1A7" w14:textId="77777777" w:rsidR="00165E20" w:rsidRPr="004C5940" w:rsidRDefault="00165E20" w:rsidP="005957C2">
            <w:pPr>
              <w:pStyle w:val="Heading"/>
              <w:tabs>
                <w:tab w:val="left" w:pos="7200"/>
              </w:tabs>
              <w:spacing w:before="40" w:after="40" w:line="240" w:lineRule="auto"/>
              <w:ind w:left="57" w:right="57" w:firstLine="0"/>
              <w:rPr>
                <w:rFonts w:cs="Arial"/>
                <w:bCs/>
                <w:color w:val="FF0000"/>
                <w:sz w:val="20"/>
                <w:u w:val="single"/>
                <w:lang w:val="en-US"/>
              </w:rPr>
            </w:pPr>
            <w:r w:rsidRPr="004C5940">
              <w:rPr>
                <w:rFonts w:cs="Arial"/>
                <w:bCs/>
                <w:color w:val="FF0000"/>
                <w:sz w:val="20"/>
                <w:u w:val="single"/>
                <w:lang w:val="en-US"/>
              </w:rPr>
              <w:t>Time plan</w:t>
            </w:r>
          </w:p>
          <w:p w14:paraId="61CB5DF5" w14:textId="77777777" w:rsidR="00165E20" w:rsidRDefault="00165E20" w:rsidP="005957C2">
            <w:pPr>
              <w:pStyle w:val="Heading"/>
              <w:tabs>
                <w:tab w:val="left" w:pos="7200"/>
              </w:tabs>
              <w:spacing w:before="40" w:after="40" w:line="240" w:lineRule="auto"/>
              <w:ind w:left="57" w:right="57" w:firstLine="0"/>
              <w:rPr>
                <w:rFonts w:cs="Arial"/>
                <w:bCs/>
                <w:sz w:val="20"/>
                <w:lang w:val="en-US"/>
              </w:rPr>
            </w:pPr>
            <w:r w:rsidRPr="004C5940">
              <w:rPr>
                <w:rFonts w:cs="Arial"/>
                <w:bCs/>
                <w:color w:val="FF0000"/>
                <w:sz w:val="20"/>
                <w:highlight w:val="yellow"/>
                <w:lang w:val="en-US"/>
              </w:rPr>
              <w:t xml:space="preserve">1277a </w:t>
            </w:r>
            <w:r w:rsidRPr="004C5940">
              <w:rPr>
                <w:rFonts w:cs="Arial"/>
                <w:bCs/>
                <w:sz w:val="20"/>
                <w:highlight w:val="yellow"/>
                <w:lang w:val="en-US"/>
              </w:rPr>
              <w:t>A.I. 16.3</w:t>
            </w:r>
          </w:p>
          <w:p w14:paraId="51E06C20" w14:textId="77777777" w:rsidR="00165E20" w:rsidRPr="00B83FEE" w:rsidRDefault="00165E20" w:rsidP="005957C2">
            <w:pPr>
              <w:pStyle w:val="Heading"/>
              <w:tabs>
                <w:tab w:val="left" w:pos="7200"/>
              </w:tabs>
              <w:spacing w:before="40" w:after="40" w:line="240" w:lineRule="auto"/>
              <w:ind w:left="57" w:right="57" w:firstLine="0"/>
              <w:rPr>
                <w:rFonts w:cs="Arial"/>
                <w:b w:val="0"/>
                <w:sz w:val="16"/>
                <w:szCs w:val="16"/>
              </w:rPr>
            </w:pPr>
            <w:r w:rsidRPr="004419DF">
              <w:rPr>
                <w:rFonts w:cs="Arial"/>
                <w:b w:val="0"/>
                <w:sz w:val="16"/>
                <w:szCs w:val="16"/>
              </w:rPr>
              <w:t xml:space="preserve">Telco (October </w:t>
            </w:r>
            <w:r>
              <w:rPr>
                <w:rFonts w:cs="Arial"/>
                <w:b w:val="0"/>
                <w:sz w:val="16"/>
                <w:szCs w:val="16"/>
              </w:rPr>
              <w:t>11</w:t>
            </w:r>
            <w:r w:rsidRPr="004419DF">
              <w:rPr>
                <w:rFonts w:cs="Arial"/>
                <w:b w:val="0"/>
                <w:sz w:val="16"/>
                <w:szCs w:val="16"/>
              </w:rPr>
              <w:t>, 16:00-17:00 CEST;</w:t>
            </w:r>
            <w:r>
              <w:rPr>
                <w:rFonts w:cs="Arial"/>
                <w:b w:val="0"/>
                <w:sz w:val="16"/>
                <w:szCs w:val="16"/>
              </w:rPr>
              <w:t xml:space="preserve"> Submission Deadline: October 8</w:t>
            </w:r>
            <w:r w:rsidRPr="004419DF">
              <w:rPr>
                <w:rFonts w:cs="Arial"/>
                <w:b w:val="0"/>
                <w:sz w:val="16"/>
                <w:szCs w:val="16"/>
              </w:rPr>
              <w:t xml:space="preserve"> 23:59 CEST; Host:</w:t>
            </w:r>
            <w:r>
              <w:rPr>
                <w:rFonts w:cs="Arial"/>
                <w:b w:val="0"/>
                <w:sz w:val="16"/>
                <w:szCs w:val="16"/>
              </w:rPr>
              <w:t xml:space="preserve"> Qualcomm </w:t>
            </w:r>
            <w:proofErr w:type="spellStart"/>
            <w:r>
              <w:rPr>
                <w:rFonts w:cs="Arial"/>
                <w:b w:val="0"/>
                <w:sz w:val="16"/>
                <w:szCs w:val="16"/>
              </w:rPr>
              <w:t>Inc</w:t>
            </w:r>
            <w:proofErr w:type="spellEnd"/>
            <w:r w:rsidRPr="004419DF">
              <w:rPr>
                <w:rFonts w:cs="Arial"/>
                <w:b w:val="0"/>
                <w:sz w:val="16"/>
                <w:szCs w:val="16"/>
              </w:rPr>
              <w:t>)</w:t>
            </w:r>
          </w:p>
        </w:tc>
      </w:tr>
      <w:tr w:rsidR="00165E20" w:rsidRPr="00AA69D9" w14:paraId="75EECF31" w14:textId="77777777" w:rsidTr="005957C2">
        <w:trPr>
          <w:trHeight w:val="20"/>
        </w:trPr>
        <w:tc>
          <w:tcPr>
            <w:tcW w:w="827" w:type="dxa"/>
            <w:shd w:val="clear" w:color="auto" w:fill="auto"/>
            <w:vAlign w:val="center"/>
          </w:tcPr>
          <w:p w14:paraId="1C947CCB" w14:textId="77777777" w:rsidR="00165E20" w:rsidRPr="00211AD3" w:rsidRDefault="00165E20" w:rsidP="005957C2">
            <w:pPr>
              <w:pStyle w:val="Heading"/>
              <w:tabs>
                <w:tab w:val="left" w:pos="7200"/>
              </w:tabs>
              <w:spacing w:before="40" w:after="40" w:line="240" w:lineRule="auto"/>
              <w:ind w:left="57" w:right="57" w:firstLine="0"/>
              <w:rPr>
                <w:rFonts w:cs="Arial"/>
                <w:b w:val="0"/>
                <w:bCs/>
                <w:sz w:val="20"/>
              </w:rPr>
            </w:pPr>
            <w:r>
              <w:rPr>
                <w:rFonts w:cs="Arial"/>
                <w:b w:val="0"/>
                <w:bCs/>
                <w:color w:val="000000"/>
                <w:sz w:val="20"/>
              </w:rPr>
              <w:t>10.7</w:t>
            </w:r>
          </w:p>
        </w:tc>
        <w:tc>
          <w:tcPr>
            <w:tcW w:w="3934" w:type="dxa"/>
            <w:shd w:val="clear" w:color="auto" w:fill="auto"/>
            <w:vAlign w:val="center"/>
          </w:tcPr>
          <w:p w14:paraId="07842E4C" w14:textId="77777777" w:rsidR="00165E20" w:rsidRPr="00211AD3" w:rsidRDefault="00165E20" w:rsidP="005957C2">
            <w:pPr>
              <w:pStyle w:val="Heading"/>
              <w:tabs>
                <w:tab w:val="left" w:pos="7200"/>
              </w:tabs>
              <w:spacing w:before="40" w:after="40" w:line="240" w:lineRule="auto"/>
              <w:ind w:left="57" w:right="57" w:firstLine="0"/>
              <w:rPr>
                <w:rFonts w:cs="Arial"/>
                <w:b w:val="0"/>
                <w:sz w:val="20"/>
                <w:lang w:val="en-US"/>
              </w:rPr>
            </w:pPr>
            <w:proofErr w:type="spellStart"/>
            <w:r w:rsidRPr="00520E33">
              <w:rPr>
                <w:rFonts w:cs="Arial"/>
                <w:b w:val="0"/>
                <w:sz w:val="20"/>
                <w:lang w:val="en-US"/>
              </w:rPr>
              <w:t>HInT</w:t>
            </w:r>
            <w:proofErr w:type="spellEnd"/>
            <w:r w:rsidRPr="00520E33">
              <w:rPr>
                <w:rFonts w:cs="Arial"/>
                <w:b w:val="0"/>
                <w:sz w:val="20"/>
                <w:lang w:val="en-US"/>
              </w:rPr>
              <w:t xml:space="preserve"> (Extension for headset interface tests of UE)</w:t>
            </w:r>
          </w:p>
        </w:tc>
        <w:tc>
          <w:tcPr>
            <w:tcW w:w="5191" w:type="dxa"/>
          </w:tcPr>
          <w:p w14:paraId="74F0D613" w14:textId="77777777" w:rsidR="00165E20" w:rsidRPr="00B6278C" w:rsidRDefault="00165E20" w:rsidP="005957C2">
            <w:pPr>
              <w:pStyle w:val="Heading"/>
              <w:tabs>
                <w:tab w:val="left" w:pos="7200"/>
              </w:tabs>
              <w:spacing w:before="40" w:after="40" w:line="240" w:lineRule="auto"/>
              <w:ind w:left="57" w:right="57" w:firstLine="0"/>
              <w:rPr>
                <w:rFonts w:cs="Arial"/>
                <w:bCs/>
                <w:color w:val="FF0000"/>
                <w:sz w:val="20"/>
                <w:u w:val="single"/>
                <w:lang w:val="en-US"/>
              </w:rPr>
            </w:pPr>
            <w:r w:rsidRPr="00B6278C">
              <w:rPr>
                <w:rFonts w:cs="Arial"/>
                <w:bCs/>
                <w:color w:val="FF0000"/>
                <w:sz w:val="20"/>
                <w:u w:val="single"/>
                <w:lang w:val="en-US"/>
              </w:rPr>
              <w:t>Initial measurement results (HEAD acoustics)</w:t>
            </w:r>
          </w:p>
          <w:p w14:paraId="56518725" w14:textId="77777777" w:rsidR="00165E20" w:rsidRPr="00B6278C" w:rsidRDefault="00165E20" w:rsidP="005957C2">
            <w:pPr>
              <w:pStyle w:val="Heading"/>
              <w:tabs>
                <w:tab w:val="left" w:pos="7200"/>
              </w:tabs>
              <w:spacing w:before="40" w:after="40" w:line="240" w:lineRule="auto"/>
              <w:ind w:left="57" w:right="57" w:firstLine="0"/>
              <w:rPr>
                <w:rFonts w:cs="Arial"/>
                <w:bCs/>
                <w:color w:val="FF0000"/>
                <w:sz w:val="20"/>
                <w:lang w:val="en-US"/>
              </w:rPr>
            </w:pPr>
            <w:r w:rsidRPr="00B6278C">
              <w:rPr>
                <w:rFonts w:cs="Arial"/>
                <w:bCs/>
                <w:color w:val="FF0000"/>
                <w:sz w:val="20"/>
                <w:lang w:val="en-US"/>
              </w:rPr>
              <w:t>1091n</w:t>
            </w:r>
          </w:p>
          <w:p w14:paraId="10BA742E" w14:textId="77777777" w:rsidR="00165E20" w:rsidRDefault="00165E20" w:rsidP="005957C2">
            <w:pPr>
              <w:pStyle w:val="Heading"/>
              <w:tabs>
                <w:tab w:val="left" w:pos="7200"/>
              </w:tabs>
              <w:spacing w:before="40" w:after="40" w:line="240" w:lineRule="auto"/>
              <w:ind w:left="57" w:right="57" w:firstLine="0"/>
              <w:rPr>
                <w:rFonts w:cs="Arial"/>
                <w:bCs/>
                <w:sz w:val="20"/>
                <w:lang w:val="en-US"/>
              </w:rPr>
            </w:pPr>
          </w:p>
          <w:p w14:paraId="5C07C51A" w14:textId="77777777" w:rsidR="00165E20" w:rsidRPr="00D77CD1" w:rsidRDefault="00165E20" w:rsidP="005957C2">
            <w:pPr>
              <w:pStyle w:val="Heading"/>
              <w:tabs>
                <w:tab w:val="left" w:pos="7200"/>
              </w:tabs>
              <w:spacing w:before="40" w:after="40" w:line="240" w:lineRule="auto"/>
              <w:ind w:left="57" w:right="57" w:firstLine="0"/>
              <w:rPr>
                <w:rFonts w:cs="Arial"/>
                <w:bCs/>
                <w:color w:val="FF0000"/>
                <w:sz w:val="20"/>
                <w:u w:val="single"/>
                <w:lang w:val="en-US"/>
              </w:rPr>
            </w:pPr>
            <w:proofErr w:type="spellStart"/>
            <w:r w:rsidRPr="00D77CD1">
              <w:rPr>
                <w:rFonts w:cs="Arial"/>
                <w:bCs/>
                <w:color w:val="FF0000"/>
                <w:sz w:val="20"/>
                <w:u w:val="single"/>
                <w:lang w:val="en-US"/>
              </w:rPr>
              <w:t>dCR</w:t>
            </w:r>
            <w:proofErr w:type="spellEnd"/>
            <w:r w:rsidRPr="00D77CD1">
              <w:rPr>
                <w:rFonts w:cs="Arial"/>
                <w:bCs/>
                <w:color w:val="FF0000"/>
                <w:sz w:val="20"/>
                <w:u w:val="single"/>
                <w:lang w:val="en-US"/>
              </w:rPr>
              <w:t xml:space="preserve"> 26.132 (HEAD acoustics)</w:t>
            </w:r>
          </w:p>
          <w:p w14:paraId="31215FB9" w14:textId="77777777" w:rsidR="00165E20" w:rsidRPr="00D77CD1" w:rsidRDefault="00165E20" w:rsidP="005957C2">
            <w:pPr>
              <w:pStyle w:val="Heading"/>
              <w:tabs>
                <w:tab w:val="left" w:pos="7200"/>
              </w:tabs>
              <w:spacing w:before="40" w:after="40" w:line="240" w:lineRule="auto"/>
              <w:ind w:left="57" w:right="57" w:firstLine="0"/>
              <w:rPr>
                <w:rFonts w:cs="Arial"/>
                <w:bCs/>
                <w:color w:val="FF0000"/>
                <w:sz w:val="20"/>
                <w:lang w:val="en-US"/>
              </w:rPr>
            </w:pPr>
            <w:r w:rsidRPr="00D77CD1">
              <w:rPr>
                <w:rFonts w:cs="Arial"/>
                <w:bCs/>
                <w:color w:val="FF0000"/>
                <w:sz w:val="20"/>
                <w:lang w:val="en-US"/>
              </w:rPr>
              <w:t>1156-&gt;</w:t>
            </w:r>
            <w:r w:rsidRPr="00D77CD1">
              <w:rPr>
                <w:rFonts w:cs="Arial"/>
                <w:bCs/>
                <w:color w:val="FF0000"/>
                <w:sz w:val="20"/>
                <w:shd w:val="clear" w:color="auto" w:fill="FFFF00"/>
                <w:lang w:val="en-US"/>
              </w:rPr>
              <w:t xml:space="preserve">1281a </w:t>
            </w:r>
            <w:r w:rsidRPr="00D77CD1">
              <w:rPr>
                <w:rFonts w:cs="Arial"/>
                <w:bCs/>
                <w:sz w:val="20"/>
                <w:highlight w:val="yellow"/>
                <w:shd w:val="clear" w:color="auto" w:fill="FFFF00"/>
                <w:lang w:val="en-US"/>
              </w:rPr>
              <w:t>A.I. 16.4</w:t>
            </w:r>
          </w:p>
          <w:p w14:paraId="6861F78C" w14:textId="77777777" w:rsidR="00165E20" w:rsidRDefault="00165E20" w:rsidP="005957C2">
            <w:pPr>
              <w:pStyle w:val="Heading"/>
              <w:tabs>
                <w:tab w:val="left" w:pos="7200"/>
              </w:tabs>
              <w:spacing w:before="40" w:after="40" w:line="240" w:lineRule="auto"/>
              <w:ind w:left="57" w:right="57" w:firstLine="0"/>
              <w:rPr>
                <w:rFonts w:cs="Arial"/>
                <w:bCs/>
                <w:sz w:val="20"/>
                <w:lang w:val="en-US"/>
              </w:rPr>
            </w:pPr>
          </w:p>
          <w:p w14:paraId="1162B0AC" w14:textId="77777777" w:rsidR="00165E20" w:rsidRPr="004C5940" w:rsidRDefault="00165E20" w:rsidP="005957C2">
            <w:pPr>
              <w:pStyle w:val="Heading"/>
              <w:tabs>
                <w:tab w:val="left" w:pos="7200"/>
              </w:tabs>
              <w:spacing w:before="40" w:after="40" w:line="240" w:lineRule="auto"/>
              <w:ind w:left="57" w:right="57" w:firstLine="0"/>
              <w:rPr>
                <w:rFonts w:cs="Arial"/>
                <w:bCs/>
                <w:color w:val="FF0000"/>
                <w:sz w:val="20"/>
                <w:u w:val="single"/>
                <w:lang w:val="en-US"/>
              </w:rPr>
            </w:pPr>
            <w:r w:rsidRPr="004C5940">
              <w:rPr>
                <w:rFonts w:cs="Arial"/>
                <w:bCs/>
                <w:color w:val="FF0000"/>
                <w:sz w:val="20"/>
                <w:u w:val="single"/>
                <w:lang w:val="en-US"/>
              </w:rPr>
              <w:t>Time plan</w:t>
            </w:r>
          </w:p>
          <w:p w14:paraId="12205ECD" w14:textId="77777777" w:rsidR="00165E20" w:rsidRDefault="00165E20" w:rsidP="005957C2">
            <w:pPr>
              <w:pStyle w:val="Heading"/>
              <w:tabs>
                <w:tab w:val="left" w:pos="7200"/>
              </w:tabs>
              <w:spacing w:before="40" w:after="40" w:line="240" w:lineRule="auto"/>
              <w:ind w:left="57" w:right="57" w:firstLine="0"/>
              <w:rPr>
                <w:rFonts w:cs="Arial"/>
                <w:bCs/>
                <w:sz w:val="20"/>
                <w:lang w:val="en-US"/>
              </w:rPr>
            </w:pPr>
            <w:r w:rsidRPr="004C5940">
              <w:rPr>
                <w:rFonts w:cs="Arial"/>
                <w:bCs/>
                <w:color w:val="FF0000"/>
                <w:sz w:val="20"/>
                <w:highlight w:val="yellow"/>
                <w:lang w:val="en-US"/>
              </w:rPr>
              <w:t>1278a</w:t>
            </w:r>
            <w:r w:rsidRPr="004C5940">
              <w:rPr>
                <w:rFonts w:cs="Arial"/>
                <w:bCs/>
                <w:sz w:val="20"/>
                <w:highlight w:val="yellow"/>
                <w:lang w:val="en-US"/>
              </w:rPr>
              <w:t xml:space="preserve"> </w:t>
            </w:r>
            <w:r w:rsidRPr="0055206F">
              <w:rPr>
                <w:rFonts w:cs="Arial"/>
                <w:bCs/>
                <w:sz w:val="20"/>
                <w:highlight w:val="yellow"/>
                <w:lang w:val="en-US"/>
              </w:rPr>
              <w:t>A.I. 16.4</w:t>
            </w:r>
          </w:p>
          <w:p w14:paraId="7EE1874E" w14:textId="77777777" w:rsidR="00165E20" w:rsidRDefault="00165E20" w:rsidP="005957C2">
            <w:pPr>
              <w:pStyle w:val="Heading"/>
              <w:tabs>
                <w:tab w:val="left" w:pos="7200"/>
              </w:tabs>
              <w:spacing w:before="40" w:after="40" w:line="240" w:lineRule="auto"/>
              <w:ind w:left="57" w:right="57" w:firstLine="0"/>
              <w:rPr>
                <w:rFonts w:cs="Arial"/>
                <w:b w:val="0"/>
                <w:sz w:val="16"/>
                <w:szCs w:val="16"/>
              </w:rPr>
            </w:pPr>
            <w:r w:rsidRPr="004419DF">
              <w:rPr>
                <w:rFonts w:cs="Arial"/>
                <w:b w:val="0"/>
                <w:sz w:val="16"/>
                <w:szCs w:val="16"/>
              </w:rPr>
              <w:t xml:space="preserve">Telco (October </w:t>
            </w:r>
            <w:r>
              <w:rPr>
                <w:rFonts w:cs="Arial"/>
                <w:b w:val="0"/>
                <w:sz w:val="16"/>
                <w:szCs w:val="16"/>
              </w:rPr>
              <w:t>8</w:t>
            </w:r>
            <w:r w:rsidRPr="004419DF">
              <w:rPr>
                <w:rFonts w:cs="Arial"/>
                <w:b w:val="0"/>
                <w:sz w:val="16"/>
                <w:szCs w:val="16"/>
              </w:rPr>
              <w:t>, 16:00-17:00 CEST;</w:t>
            </w:r>
            <w:r>
              <w:rPr>
                <w:rFonts w:cs="Arial"/>
                <w:b w:val="0"/>
                <w:sz w:val="16"/>
                <w:szCs w:val="16"/>
              </w:rPr>
              <w:t xml:space="preserve"> Submission Deadline: October 7</w:t>
            </w:r>
            <w:r w:rsidRPr="004419DF">
              <w:rPr>
                <w:rFonts w:cs="Arial"/>
                <w:b w:val="0"/>
                <w:sz w:val="16"/>
                <w:szCs w:val="16"/>
              </w:rPr>
              <w:t xml:space="preserve"> 23:59 CEST; Host: HEAD acoustics GmbH)</w:t>
            </w:r>
          </w:p>
          <w:p w14:paraId="2D10BB51" w14:textId="77777777" w:rsidR="00165E20" w:rsidRPr="00A26B47" w:rsidRDefault="00165E20" w:rsidP="005957C2">
            <w:pPr>
              <w:pStyle w:val="Heading"/>
              <w:tabs>
                <w:tab w:val="left" w:pos="7200"/>
              </w:tabs>
              <w:spacing w:before="40" w:after="40" w:line="240" w:lineRule="auto"/>
              <w:ind w:left="57" w:right="57" w:firstLine="0"/>
              <w:rPr>
                <w:rFonts w:cs="Arial"/>
                <w:bCs/>
                <w:sz w:val="20"/>
                <w:lang w:val="en-US"/>
              </w:rPr>
            </w:pPr>
            <w:r>
              <w:rPr>
                <w:rFonts w:cs="Arial"/>
                <w:b w:val="0"/>
                <w:sz w:val="16"/>
                <w:szCs w:val="16"/>
              </w:rPr>
              <w:t>Telco (October 29</w:t>
            </w:r>
            <w:r w:rsidRPr="004419DF">
              <w:rPr>
                <w:rFonts w:cs="Arial"/>
                <w:b w:val="0"/>
                <w:sz w:val="16"/>
                <w:szCs w:val="16"/>
              </w:rPr>
              <w:t>, 16:00-17:00 CEST;</w:t>
            </w:r>
            <w:r>
              <w:rPr>
                <w:rFonts w:cs="Arial"/>
                <w:b w:val="0"/>
                <w:sz w:val="16"/>
                <w:szCs w:val="16"/>
              </w:rPr>
              <w:t xml:space="preserve"> Submission Deadline: October 28</w:t>
            </w:r>
            <w:r w:rsidRPr="004419DF">
              <w:rPr>
                <w:rFonts w:cs="Arial"/>
                <w:b w:val="0"/>
                <w:sz w:val="16"/>
                <w:szCs w:val="16"/>
              </w:rPr>
              <w:t xml:space="preserve"> 23:59 CEST; Host: HEAD acoustics GmbH)</w:t>
            </w:r>
          </w:p>
        </w:tc>
      </w:tr>
      <w:tr w:rsidR="00165E20" w:rsidRPr="00AA69D9" w14:paraId="64B8F6D3" w14:textId="77777777" w:rsidTr="005957C2">
        <w:trPr>
          <w:trHeight w:val="20"/>
        </w:trPr>
        <w:tc>
          <w:tcPr>
            <w:tcW w:w="827" w:type="dxa"/>
            <w:shd w:val="clear" w:color="auto" w:fill="auto"/>
            <w:vAlign w:val="center"/>
          </w:tcPr>
          <w:p w14:paraId="658F708D" w14:textId="77777777" w:rsidR="00165E20" w:rsidRPr="006B6244" w:rsidRDefault="00165E20" w:rsidP="005957C2">
            <w:pPr>
              <w:pStyle w:val="Heading"/>
              <w:tabs>
                <w:tab w:val="left" w:pos="7200"/>
              </w:tabs>
              <w:spacing w:before="40" w:after="40" w:line="240" w:lineRule="auto"/>
              <w:ind w:left="57" w:right="57" w:firstLine="0"/>
              <w:rPr>
                <w:rFonts w:cs="Arial"/>
                <w:b w:val="0"/>
                <w:bCs/>
                <w:sz w:val="20"/>
              </w:rPr>
            </w:pPr>
            <w:r>
              <w:rPr>
                <w:rFonts w:cs="Arial"/>
                <w:b w:val="0"/>
                <w:bCs/>
                <w:color w:val="000000"/>
                <w:sz w:val="20"/>
              </w:rPr>
              <w:t>10.8</w:t>
            </w:r>
          </w:p>
        </w:tc>
        <w:tc>
          <w:tcPr>
            <w:tcW w:w="3934" w:type="dxa"/>
            <w:shd w:val="clear" w:color="auto" w:fill="auto"/>
            <w:vAlign w:val="center"/>
          </w:tcPr>
          <w:p w14:paraId="4ADDC4D6" w14:textId="77777777" w:rsidR="00165E20" w:rsidRPr="001624E1" w:rsidRDefault="00165E20" w:rsidP="005957C2">
            <w:pPr>
              <w:pStyle w:val="Heading"/>
              <w:tabs>
                <w:tab w:val="left" w:pos="7200"/>
              </w:tabs>
              <w:spacing w:before="40" w:after="40" w:line="240" w:lineRule="auto"/>
              <w:ind w:left="57" w:right="57" w:firstLine="0"/>
              <w:rPr>
                <w:rFonts w:cs="Arial"/>
                <w:b w:val="0"/>
                <w:bCs/>
                <w:color w:val="000000"/>
                <w:sz w:val="20"/>
              </w:rPr>
            </w:pPr>
            <w:r w:rsidRPr="006B6244">
              <w:rPr>
                <w:rFonts w:cs="Arial"/>
                <w:b w:val="0"/>
                <w:bCs/>
                <w:sz w:val="20"/>
              </w:rPr>
              <w:t>New Work / New Work Items and Study Items</w:t>
            </w:r>
          </w:p>
        </w:tc>
        <w:tc>
          <w:tcPr>
            <w:tcW w:w="5191" w:type="dxa"/>
          </w:tcPr>
          <w:p w14:paraId="38D529FF" w14:textId="77777777" w:rsidR="00165E20" w:rsidRPr="00AA69D9" w:rsidRDefault="00165E20" w:rsidP="005957C2">
            <w:pPr>
              <w:pStyle w:val="Heading"/>
              <w:tabs>
                <w:tab w:val="left" w:pos="7200"/>
              </w:tabs>
              <w:spacing w:before="40" w:after="40" w:line="240" w:lineRule="auto"/>
              <w:ind w:left="57" w:right="57" w:firstLine="0"/>
              <w:rPr>
                <w:rFonts w:cs="Arial"/>
                <w:bCs/>
                <w:sz w:val="20"/>
              </w:rPr>
            </w:pPr>
          </w:p>
        </w:tc>
      </w:tr>
      <w:tr w:rsidR="00165E20" w:rsidRPr="00AA69D9" w14:paraId="19A7F1F2" w14:textId="77777777" w:rsidTr="005957C2">
        <w:trPr>
          <w:trHeight w:val="20"/>
        </w:trPr>
        <w:tc>
          <w:tcPr>
            <w:tcW w:w="827" w:type="dxa"/>
            <w:shd w:val="clear" w:color="auto" w:fill="auto"/>
            <w:vAlign w:val="center"/>
          </w:tcPr>
          <w:p w14:paraId="26E1D8AB" w14:textId="77777777" w:rsidR="00165E20" w:rsidRPr="001624E1" w:rsidRDefault="00165E20" w:rsidP="005957C2">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lastRenderedPageBreak/>
              <w:t>10.9</w:t>
            </w:r>
          </w:p>
        </w:tc>
        <w:tc>
          <w:tcPr>
            <w:tcW w:w="3934" w:type="dxa"/>
            <w:shd w:val="clear" w:color="auto" w:fill="auto"/>
            <w:vAlign w:val="center"/>
          </w:tcPr>
          <w:p w14:paraId="4141CDB2" w14:textId="77777777" w:rsidR="00165E20" w:rsidRPr="001624E1" w:rsidRDefault="00165E20" w:rsidP="005957C2">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Any Other Business</w:t>
            </w:r>
          </w:p>
        </w:tc>
        <w:tc>
          <w:tcPr>
            <w:tcW w:w="5191" w:type="dxa"/>
          </w:tcPr>
          <w:p w14:paraId="147CFAA3" w14:textId="77777777" w:rsidR="00165E20" w:rsidRPr="00AA69D9" w:rsidRDefault="00165E20" w:rsidP="005957C2">
            <w:pPr>
              <w:pStyle w:val="Heading"/>
              <w:tabs>
                <w:tab w:val="left" w:pos="7200"/>
              </w:tabs>
              <w:spacing w:before="40" w:after="40" w:line="240" w:lineRule="auto"/>
              <w:ind w:left="57" w:right="57" w:firstLine="0"/>
              <w:rPr>
                <w:rFonts w:cs="Arial"/>
                <w:bCs/>
                <w:color w:val="000000"/>
                <w:sz w:val="20"/>
              </w:rPr>
            </w:pPr>
          </w:p>
        </w:tc>
      </w:tr>
      <w:tr w:rsidR="00165E20" w:rsidRPr="00AA69D9" w14:paraId="296E3E83" w14:textId="77777777" w:rsidTr="005957C2">
        <w:trPr>
          <w:trHeight w:val="20"/>
        </w:trPr>
        <w:tc>
          <w:tcPr>
            <w:tcW w:w="827" w:type="dxa"/>
            <w:shd w:val="clear" w:color="auto" w:fill="auto"/>
            <w:vAlign w:val="center"/>
          </w:tcPr>
          <w:p w14:paraId="5AF98344" w14:textId="77777777" w:rsidR="00165E20" w:rsidRPr="001624E1" w:rsidRDefault="00165E20" w:rsidP="005957C2">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10.10</w:t>
            </w:r>
          </w:p>
        </w:tc>
        <w:tc>
          <w:tcPr>
            <w:tcW w:w="3934" w:type="dxa"/>
            <w:shd w:val="clear" w:color="auto" w:fill="auto"/>
            <w:vAlign w:val="center"/>
          </w:tcPr>
          <w:p w14:paraId="312DA3F1" w14:textId="77777777" w:rsidR="00165E20" w:rsidRPr="001624E1" w:rsidRDefault="00165E20" w:rsidP="005957C2">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Close of the session</w:t>
            </w:r>
          </w:p>
        </w:tc>
        <w:tc>
          <w:tcPr>
            <w:tcW w:w="5191" w:type="dxa"/>
          </w:tcPr>
          <w:p w14:paraId="3EF71F08" w14:textId="77777777" w:rsidR="00165E20" w:rsidRPr="00AA69D9" w:rsidRDefault="00165E20" w:rsidP="005957C2">
            <w:pPr>
              <w:pStyle w:val="Heading"/>
              <w:tabs>
                <w:tab w:val="left" w:pos="7200"/>
              </w:tabs>
              <w:spacing w:before="40" w:after="40" w:line="240" w:lineRule="auto"/>
              <w:ind w:left="57" w:right="57" w:firstLine="0"/>
              <w:rPr>
                <w:rFonts w:cs="Arial"/>
                <w:bCs/>
                <w:color w:val="000000"/>
                <w:sz w:val="20"/>
              </w:rPr>
            </w:pPr>
          </w:p>
        </w:tc>
      </w:tr>
    </w:tbl>
    <w:p w14:paraId="056101CF" w14:textId="77777777" w:rsidR="00165E20" w:rsidRDefault="00165E20" w:rsidP="00165E20">
      <w:pPr>
        <w:pStyle w:val="Corpsdetexte"/>
        <w:rPr>
          <w:b/>
          <w:lang w:val="de-DE"/>
        </w:rPr>
      </w:pPr>
    </w:p>
    <w:p w14:paraId="758F09FC" w14:textId="77777777" w:rsidR="00165E20" w:rsidRPr="00121A20" w:rsidRDefault="00165E20" w:rsidP="00165E20">
      <w:pPr>
        <w:spacing w:line="240" w:lineRule="auto"/>
        <w:rPr>
          <w:rFonts w:eastAsia="Batang"/>
          <w:b/>
          <w:bCs/>
          <w:sz w:val="20"/>
        </w:rPr>
      </w:pPr>
      <w:r w:rsidRPr="00121A20">
        <w:rPr>
          <w:rFonts w:eastAsia="Batang"/>
          <w:b/>
          <w:bCs/>
          <w:sz w:val="20"/>
        </w:rPr>
        <w:t xml:space="preserve">Legend for </w:t>
      </w:r>
      <w:proofErr w:type="spellStart"/>
      <w:r w:rsidRPr="00121A20">
        <w:rPr>
          <w:rFonts w:eastAsia="Batang"/>
          <w:b/>
          <w:bCs/>
          <w:sz w:val="20"/>
        </w:rPr>
        <w:t>Tdocs</w:t>
      </w:r>
      <w:proofErr w:type="spellEnd"/>
      <w:r w:rsidRPr="00121A20">
        <w:rPr>
          <w:rFonts w:eastAsia="Batang"/>
          <w:b/>
          <w:bCs/>
          <w:sz w:val="20"/>
        </w:rPr>
        <w:t>:</w:t>
      </w:r>
    </w:p>
    <w:p w14:paraId="0B7EF3B3" w14:textId="77777777" w:rsidR="00165E20" w:rsidRPr="002B195D" w:rsidRDefault="00165E20" w:rsidP="00165E20">
      <w:pPr>
        <w:pStyle w:val="Paragraphedeliste"/>
        <w:numPr>
          <w:ilvl w:val="0"/>
          <w:numId w:val="3"/>
        </w:numPr>
        <w:rPr>
          <w:rFonts w:ascii="Arial" w:eastAsia="Batang" w:hAnsi="Arial" w:cs="Arial"/>
          <w:b/>
          <w:bCs/>
          <w:sz w:val="20"/>
        </w:rPr>
      </w:pPr>
      <w:r>
        <w:rPr>
          <w:rFonts w:ascii="Arial" w:eastAsia="Batang" w:hAnsi="Arial" w:cs="Arial"/>
          <w:b/>
          <w:bCs/>
          <w:sz w:val="20"/>
        </w:rPr>
        <w:t xml:space="preserve">Color: </w:t>
      </w:r>
      <w:r w:rsidRPr="002B195D">
        <w:rPr>
          <w:rFonts w:ascii="Arial" w:eastAsia="Batang" w:hAnsi="Arial" w:cs="Arial"/>
          <w:b/>
          <w:bCs/>
          <w:sz w:val="20"/>
        </w:rPr>
        <w:t>not-yet processed</w:t>
      </w:r>
      <w:r w:rsidRPr="002B195D">
        <w:rPr>
          <w:rFonts w:ascii="Arial" w:eastAsia="Batang" w:hAnsi="Arial" w:cs="Arial"/>
          <w:sz w:val="20"/>
        </w:rPr>
        <w:t xml:space="preserve">, </w:t>
      </w:r>
      <w:r w:rsidRPr="002B195D">
        <w:rPr>
          <w:rFonts w:ascii="Arial" w:eastAsia="Batang" w:hAnsi="Arial" w:cs="Arial"/>
          <w:b/>
          <w:bCs/>
          <w:color w:val="FF0000"/>
          <w:sz w:val="20"/>
        </w:rPr>
        <w:t>processed</w:t>
      </w:r>
      <w:r w:rsidRPr="002B195D">
        <w:rPr>
          <w:rFonts w:ascii="Arial" w:eastAsia="Batang" w:hAnsi="Arial" w:cs="Arial"/>
          <w:sz w:val="20"/>
        </w:rPr>
        <w:t xml:space="preserve">, </w:t>
      </w:r>
      <w:r w:rsidRPr="0072028B">
        <w:rPr>
          <w:rFonts w:ascii="Arial" w:eastAsia="Batang" w:hAnsi="Arial" w:cs="Arial"/>
          <w:b/>
          <w:bCs/>
          <w:color w:val="D9D9D9" w:themeColor="background1" w:themeShade="D9"/>
          <w:sz w:val="20"/>
        </w:rPr>
        <w:t>late</w:t>
      </w:r>
      <w:r>
        <w:rPr>
          <w:rFonts w:ascii="Arial" w:eastAsia="Batang" w:hAnsi="Arial" w:cs="Arial"/>
          <w:sz w:val="20"/>
        </w:rPr>
        <w:t xml:space="preserve">, </w:t>
      </w:r>
      <w:r w:rsidRPr="00D53BBA">
        <w:rPr>
          <w:rFonts w:ascii="Arial" w:eastAsia="Batang" w:hAnsi="Arial" w:cs="Arial"/>
          <w:b/>
          <w:bCs/>
          <w:strike/>
          <w:sz w:val="20"/>
        </w:rPr>
        <w:t>withdrawn</w:t>
      </w:r>
      <w:r>
        <w:rPr>
          <w:rFonts w:ascii="Arial" w:eastAsia="Batang" w:hAnsi="Arial" w:cs="Arial"/>
          <w:sz w:val="20"/>
        </w:rPr>
        <w:t xml:space="preserve">, </w:t>
      </w:r>
      <w:r w:rsidRPr="002B195D">
        <w:rPr>
          <w:rFonts w:ascii="Arial" w:eastAsia="Batang" w:hAnsi="Arial" w:cs="Arial"/>
          <w:b/>
          <w:bCs/>
          <w:sz w:val="20"/>
          <w:highlight w:val="yellow"/>
        </w:rPr>
        <w:t>moved to a different A.I.</w:t>
      </w:r>
      <w:r w:rsidRPr="002B195D">
        <w:rPr>
          <w:rFonts w:ascii="Arial" w:eastAsia="Batang" w:hAnsi="Arial" w:cs="Arial"/>
          <w:sz w:val="20"/>
        </w:rPr>
        <w:t xml:space="preserve">, </w:t>
      </w:r>
      <w:r w:rsidRPr="002B195D">
        <w:rPr>
          <w:rFonts w:ascii="Arial" w:eastAsia="Batang" w:hAnsi="Arial" w:cs="Arial"/>
          <w:b/>
          <w:bCs/>
          <w:sz w:val="20"/>
          <w:highlight w:val="magenta"/>
        </w:rPr>
        <w:t>under email agreement</w:t>
      </w:r>
    </w:p>
    <w:p w14:paraId="6BFC909C" w14:textId="2057C3EA" w:rsidR="00ED0F02" w:rsidRPr="00922DB5" w:rsidRDefault="00165E20" w:rsidP="00165E20">
      <w:pPr>
        <w:rPr>
          <w:color w:val="000000"/>
        </w:rPr>
      </w:pPr>
      <w:proofErr w:type="spellStart"/>
      <w:proofErr w:type="gramStart"/>
      <w:r w:rsidRPr="002B195D">
        <w:rPr>
          <w:sz w:val="20"/>
        </w:rPr>
        <w:t>a</w:t>
      </w:r>
      <w:proofErr w:type="spellEnd"/>
      <w:proofErr w:type="gramEnd"/>
      <w:r w:rsidRPr="002B195D">
        <w:rPr>
          <w:sz w:val="20"/>
        </w:rPr>
        <w:t xml:space="preserve"> agreed, app approved, n noted, pa partially agreed, np not pursued</w:t>
      </w:r>
      <w:r>
        <w:rPr>
          <w:sz w:val="20"/>
        </w:rPr>
        <w:t>, pp postponed</w:t>
      </w:r>
      <w:r w:rsidR="00ED0F02" w:rsidRPr="00922DB5">
        <w:rPr>
          <w:color w:val="000000"/>
        </w:rPr>
        <w:br w:type="page"/>
      </w:r>
    </w:p>
    <w:p w14:paraId="534493A7" w14:textId="77777777" w:rsidR="00A75FDB" w:rsidRDefault="00862F08">
      <w:pPr>
        <w:widowControl w:val="0"/>
        <w:pBdr>
          <w:top w:val="nil"/>
          <w:left w:val="nil"/>
          <w:bottom w:val="nil"/>
          <w:right w:val="nil"/>
          <w:between w:val="nil"/>
        </w:pBdr>
        <w:spacing w:after="120"/>
        <w:jc w:val="both"/>
        <w:rPr>
          <w:b/>
          <w:color w:val="000000"/>
        </w:rPr>
      </w:pPr>
      <w:r>
        <w:rPr>
          <w:b/>
          <w:color w:val="000000"/>
        </w:rPr>
        <w:lastRenderedPageBreak/>
        <w:t>Annex B – List of participants (</w:t>
      </w:r>
      <w:r w:rsidR="00AC4151">
        <w:rPr>
          <w:b/>
          <w:color w:val="000000"/>
        </w:rPr>
        <w:t>table filled in online by delegates</w:t>
      </w:r>
      <w:r>
        <w:rPr>
          <w:b/>
          <w:color w:val="000000"/>
        </w:rPr>
        <w:t>)</w:t>
      </w:r>
    </w:p>
    <w:p w14:paraId="08E14590" w14:textId="77777777" w:rsidR="00792AD4" w:rsidRPr="00792AD4" w:rsidRDefault="00792AD4">
      <w:pPr>
        <w:widowControl w:val="0"/>
        <w:pBdr>
          <w:top w:val="nil"/>
          <w:left w:val="nil"/>
          <w:bottom w:val="nil"/>
          <w:right w:val="nil"/>
          <w:between w:val="nil"/>
        </w:pBdr>
        <w:spacing w:after="120"/>
        <w:jc w:val="both"/>
      </w:pPr>
    </w:p>
    <w:tbl>
      <w:tblPr>
        <w:tblW w:w="0" w:type="auto"/>
        <w:tblCellMar>
          <w:top w:w="15" w:type="dxa"/>
          <w:left w:w="15" w:type="dxa"/>
          <w:bottom w:w="15" w:type="dxa"/>
          <w:right w:w="15" w:type="dxa"/>
        </w:tblCellMar>
        <w:tblLook w:val="04A0" w:firstRow="1" w:lastRow="0" w:firstColumn="1" w:lastColumn="0" w:noHBand="0" w:noVBand="1"/>
      </w:tblPr>
      <w:tblGrid>
        <w:gridCol w:w="4009"/>
      </w:tblGrid>
      <w:tr w:rsidR="000C2789" w:rsidRPr="000C2789" w14:paraId="591192B1" w14:textId="77777777" w:rsidTr="000C2789">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94D6466" w14:textId="77777777" w:rsidR="000C2789" w:rsidRPr="000C2789" w:rsidRDefault="000C2789" w:rsidP="000C2789">
            <w:pPr>
              <w:spacing w:line="240" w:lineRule="auto"/>
              <w:rPr>
                <w:rFonts w:ascii="Times New Roman" w:eastAsia="Times New Roman" w:hAnsi="Times New Roman" w:cs="Times New Roman"/>
                <w:sz w:val="24"/>
                <w:szCs w:val="24"/>
                <w:lang w:val="fr-FR"/>
              </w:rPr>
            </w:pPr>
            <w:r w:rsidRPr="000C2789">
              <w:rPr>
                <w:rFonts w:eastAsia="Times New Roman"/>
                <w:color w:val="000000"/>
                <w:sz w:val="20"/>
                <w:szCs w:val="20"/>
                <w:lang w:val="fr-FR"/>
              </w:rPr>
              <w:t>Apple - Fabrice Plante</w:t>
            </w:r>
          </w:p>
        </w:tc>
      </w:tr>
      <w:tr w:rsidR="000C2789" w:rsidRPr="000C2789" w14:paraId="27386D1D" w14:textId="77777777" w:rsidTr="000C2789">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23570E3" w14:textId="77777777" w:rsidR="000C2789" w:rsidRPr="000C2789" w:rsidRDefault="000C2789" w:rsidP="000C2789">
            <w:pPr>
              <w:spacing w:line="240" w:lineRule="auto"/>
              <w:rPr>
                <w:rFonts w:ascii="Times New Roman" w:eastAsia="Times New Roman" w:hAnsi="Times New Roman" w:cs="Times New Roman"/>
                <w:sz w:val="24"/>
                <w:szCs w:val="24"/>
                <w:lang w:val="fr-FR"/>
              </w:rPr>
            </w:pPr>
            <w:r w:rsidRPr="000C2789">
              <w:rPr>
                <w:rFonts w:eastAsia="Times New Roman"/>
                <w:color w:val="000000"/>
                <w:sz w:val="20"/>
                <w:szCs w:val="20"/>
                <w:lang w:val="fr-FR"/>
              </w:rPr>
              <w:t>Dolby - Brian Lee</w:t>
            </w:r>
          </w:p>
        </w:tc>
      </w:tr>
      <w:tr w:rsidR="000C2789" w:rsidRPr="000C2789" w14:paraId="40A4A08D" w14:textId="77777777" w:rsidTr="000C2789">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ABEB14D" w14:textId="77777777" w:rsidR="000C2789" w:rsidRPr="000C2789" w:rsidRDefault="000C2789" w:rsidP="000C2789">
            <w:pPr>
              <w:spacing w:line="240" w:lineRule="auto"/>
              <w:rPr>
                <w:rFonts w:ascii="Times New Roman" w:eastAsia="Times New Roman" w:hAnsi="Times New Roman" w:cs="Times New Roman"/>
                <w:sz w:val="24"/>
                <w:szCs w:val="24"/>
                <w:lang w:val="fr-FR"/>
              </w:rPr>
            </w:pPr>
            <w:r w:rsidRPr="000C2789">
              <w:rPr>
                <w:rFonts w:eastAsia="Times New Roman"/>
                <w:color w:val="000000"/>
                <w:sz w:val="20"/>
                <w:szCs w:val="20"/>
                <w:lang w:val="fr-FR"/>
              </w:rPr>
              <w:t>Dolby - Stefan Bruhn</w:t>
            </w:r>
          </w:p>
        </w:tc>
      </w:tr>
      <w:tr w:rsidR="000C2789" w:rsidRPr="000C2789" w14:paraId="2F2D2DEA" w14:textId="77777777" w:rsidTr="000C2789">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6B0294D" w14:textId="77777777" w:rsidR="000C2789" w:rsidRPr="000C2789" w:rsidRDefault="000C2789" w:rsidP="000C2789">
            <w:pPr>
              <w:spacing w:line="240" w:lineRule="auto"/>
              <w:rPr>
                <w:rFonts w:ascii="Times New Roman" w:eastAsia="Times New Roman" w:hAnsi="Times New Roman" w:cs="Times New Roman"/>
                <w:sz w:val="24"/>
                <w:szCs w:val="24"/>
                <w:lang w:val="fr-FR"/>
              </w:rPr>
            </w:pPr>
            <w:r w:rsidRPr="000C2789">
              <w:rPr>
                <w:rFonts w:eastAsia="Times New Roman"/>
                <w:color w:val="000000"/>
                <w:sz w:val="20"/>
                <w:szCs w:val="20"/>
                <w:lang w:val="fr-FR"/>
              </w:rPr>
              <w:t>Ericsson - Tomas Toftgård</w:t>
            </w:r>
          </w:p>
        </w:tc>
      </w:tr>
      <w:tr w:rsidR="000C2789" w:rsidRPr="000C2789" w14:paraId="0D95C971" w14:textId="77777777" w:rsidTr="000C2789">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34733A9" w14:textId="77777777" w:rsidR="000C2789" w:rsidRPr="000C2789" w:rsidRDefault="000C2789" w:rsidP="000C2789">
            <w:pPr>
              <w:spacing w:line="240" w:lineRule="auto"/>
              <w:rPr>
                <w:rFonts w:ascii="Times New Roman" w:eastAsia="Times New Roman" w:hAnsi="Times New Roman" w:cs="Times New Roman"/>
                <w:sz w:val="24"/>
                <w:szCs w:val="24"/>
                <w:lang w:val="fr-FR"/>
              </w:rPr>
            </w:pPr>
            <w:r w:rsidRPr="000C2789">
              <w:rPr>
                <w:rFonts w:eastAsia="Times New Roman"/>
                <w:color w:val="000000"/>
                <w:sz w:val="20"/>
                <w:szCs w:val="20"/>
                <w:lang w:val="fr-FR"/>
              </w:rPr>
              <w:t xml:space="preserve">ETSI MCC - </w:t>
            </w:r>
            <w:proofErr w:type="spellStart"/>
            <w:r w:rsidRPr="000C2789">
              <w:rPr>
                <w:rFonts w:eastAsia="Times New Roman"/>
                <w:color w:val="000000"/>
                <w:sz w:val="20"/>
                <w:szCs w:val="20"/>
                <w:lang w:val="fr-FR"/>
              </w:rPr>
              <w:t>Jayeeta</w:t>
            </w:r>
            <w:proofErr w:type="spellEnd"/>
            <w:r w:rsidRPr="000C2789">
              <w:rPr>
                <w:rFonts w:eastAsia="Times New Roman"/>
                <w:color w:val="000000"/>
                <w:sz w:val="20"/>
                <w:szCs w:val="20"/>
                <w:lang w:val="fr-FR"/>
              </w:rPr>
              <w:t xml:space="preserve"> Saha</w:t>
            </w:r>
          </w:p>
        </w:tc>
      </w:tr>
      <w:tr w:rsidR="000C2789" w:rsidRPr="000C2789" w14:paraId="13102AC9" w14:textId="77777777" w:rsidTr="000C2789">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65DAF05" w14:textId="77777777" w:rsidR="000C2789" w:rsidRPr="000C2789" w:rsidRDefault="000C2789" w:rsidP="000C2789">
            <w:pPr>
              <w:spacing w:line="240" w:lineRule="auto"/>
              <w:rPr>
                <w:rFonts w:ascii="Times New Roman" w:eastAsia="Times New Roman" w:hAnsi="Times New Roman" w:cs="Times New Roman"/>
                <w:sz w:val="24"/>
                <w:szCs w:val="24"/>
                <w:lang w:val="fr-FR"/>
              </w:rPr>
            </w:pPr>
            <w:r w:rsidRPr="000C2789">
              <w:rPr>
                <w:rFonts w:eastAsia="Times New Roman"/>
                <w:color w:val="000000"/>
                <w:sz w:val="20"/>
                <w:szCs w:val="20"/>
                <w:lang w:val="fr-FR"/>
              </w:rPr>
              <w:t>Facebook - Kyunghun Jung</w:t>
            </w:r>
          </w:p>
        </w:tc>
      </w:tr>
      <w:tr w:rsidR="000C2789" w:rsidRPr="000C2789" w14:paraId="12F74D84" w14:textId="77777777" w:rsidTr="000C2789">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E461DEF" w14:textId="77777777" w:rsidR="000C2789" w:rsidRPr="000C2789" w:rsidRDefault="000C2789" w:rsidP="000C2789">
            <w:pPr>
              <w:spacing w:line="240" w:lineRule="auto"/>
              <w:rPr>
                <w:rFonts w:ascii="Times New Roman" w:eastAsia="Times New Roman" w:hAnsi="Times New Roman" w:cs="Times New Roman"/>
                <w:sz w:val="24"/>
                <w:szCs w:val="24"/>
                <w:lang w:val="fr-FR"/>
              </w:rPr>
            </w:pPr>
            <w:r w:rsidRPr="000C2789">
              <w:rPr>
                <w:rFonts w:eastAsia="Times New Roman"/>
                <w:color w:val="000000"/>
                <w:sz w:val="20"/>
                <w:szCs w:val="20"/>
                <w:lang w:val="fr-FR"/>
              </w:rPr>
              <w:t xml:space="preserve">Fraunhofer IIS - Markus </w:t>
            </w:r>
            <w:proofErr w:type="spellStart"/>
            <w:r w:rsidRPr="000C2789">
              <w:rPr>
                <w:rFonts w:eastAsia="Times New Roman"/>
                <w:color w:val="000000"/>
                <w:sz w:val="20"/>
                <w:szCs w:val="20"/>
                <w:lang w:val="fr-FR"/>
              </w:rPr>
              <w:t>Multrus</w:t>
            </w:r>
            <w:proofErr w:type="spellEnd"/>
          </w:p>
        </w:tc>
      </w:tr>
      <w:tr w:rsidR="000C2789" w:rsidRPr="000C2789" w14:paraId="35CB53A1" w14:textId="77777777" w:rsidTr="000C2789">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46585D0" w14:textId="77777777" w:rsidR="000C2789" w:rsidRPr="000C2789" w:rsidRDefault="000C2789" w:rsidP="000C2789">
            <w:pPr>
              <w:spacing w:line="240" w:lineRule="auto"/>
              <w:rPr>
                <w:rFonts w:ascii="Times New Roman" w:eastAsia="Times New Roman" w:hAnsi="Times New Roman" w:cs="Times New Roman"/>
                <w:sz w:val="24"/>
                <w:szCs w:val="24"/>
                <w:lang w:val="fr-FR"/>
              </w:rPr>
            </w:pPr>
            <w:r w:rsidRPr="000C2789">
              <w:rPr>
                <w:rFonts w:eastAsia="Times New Roman"/>
                <w:color w:val="000000"/>
                <w:sz w:val="20"/>
                <w:szCs w:val="20"/>
                <w:lang w:val="fr-FR"/>
              </w:rPr>
              <w:t xml:space="preserve">HEAD </w:t>
            </w:r>
            <w:proofErr w:type="spellStart"/>
            <w:r w:rsidRPr="000C2789">
              <w:rPr>
                <w:rFonts w:eastAsia="Times New Roman"/>
                <w:color w:val="000000"/>
                <w:sz w:val="20"/>
                <w:szCs w:val="20"/>
                <w:lang w:val="fr-FR"/>
              </w:rPr>
              <w:t>acoustics</w:t>
            </w:r>
            <w:proofErr w:type="spellEnd"/>
            <w:r w:rsidRPr="000C2789">
              <w:rPr>
                <w:rFonts w:eastAsia="Times New Roman"/>
                <w:color w:val="000000"/>
                <w:sz w:val="20"/>
                <w:szCs w:val="20"/>
                <w:lang w:val="fr-FR"/>
              </w:rPr>
              <w:t xml:space="preserve"> - Jan Reimes</w:t>
            </w:r>
          </w:p>
        </w:tc>
      </w:tr>
      <w:tr w:rsidR="000C2789" w:rsidRPr="000C2789" w14:paraId="3AF120CB" w14:textId="77777777" w:rsidTr="000C2789">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45423E0" w14:textId="77777777" w:rsidR="000C2789" w:rsidRPr="000C2789" w:rsidRDefault="000C2789" w:rsidP="000C2789">
            <w:pPr>
              <w:spacing w:line="240" w:lineRule="auto"/>
              <w:rPr>
                <w:rFonts w:ascii="Times New Roman" w:eastAsia="Times New Roman" w:hAnsi="Times New Roman" w:cs="Times New Roman"/>
                <w:sz w:val="24"/>
                <w:szCs w:val="24"/>
                <w:lang w:val="fr-FR"/>
              </w:rPr>
            </w:pPr>
            <w:proofErr w:type="spellStart"/>
            <w:r w:rsidRPr="000C2789">
              <w:rPr>
                <w:rFonts w:eastAsia="Times New Roman"/>
                <w:color w:val="000000"/>
                <w:sz w:val="20"/>
                <w:szCs w:val="20"/>
                <w:lang w:val="fr-FR"/>
              </w:rPr>
              <w:t>Huawei</w:t>
            </w:r>
            <w:proofErr w:type="spellEnd"/>
            <w:r w:rsidRPr="000C2789">
              <w:rPr>
                <w:rFonts w:eastAsia="Times New Roman"/>
                <w:color w:val="000000"/>
                <w:sz w:val="20"/>
                <w:szCs w:val="20"/>
                <w:lang w:val="fr-FR"/>
              </w:rPr>
              <w:t xml:space="preserve"> - Huan-Yu Su</w:t>
            </w:r>
          </w:p>
        </w:tc>
      </w:tr>
      <w:tr w:rsidR="000C2789" w:rsidRPr="000C2789" w14:paraId="0E3A2923" w14:textId="77777777" w:rsidTr="000C2789">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F83CC1C" w14:textId="77777777" w:rsidR="000C2789" w:rsidRPr="000C2789" w:rsidRDefault="000C2789" w:rsidP="000C2789">
            <w:pPr>
              <w:spacing w:line="240" w:lineRule="auto"/>
              <w:rPr>
                <w:rFonts w:ascii="Times New Roman" w:eastAsia="Times New Roman" w:hAnsi="Times New Roman" w:cs="Times New Roman"/>
                <w:sz w:val="24"/>
                <w:szCs w:val="24"/>
                <w:lang w:val="fr-FR"/>
              </w:rPr>
            </w:pPr>
            <w:proofErr w:type="spellStart"/>
            <w:r w:rsidRPr="000C2789">
              <w:rPr>
                <w:rFonts w:eastAsia="Times New Roman"/>
                <w:color w:val="000000"/>
                <w:sz w:val="20"/>
                <w:szCs w:val="20"/>
                <w:lang w:val="fr-FR"/>
              </w:rPr>
              <w:t>Huawei</w:t>
            </w:r>
            <w:proofErr w:type="spellEnd"/>
            <w:r w:rsidRPr="000C2789">
              <w:rPr>
                <w:rFonts w:eastAsia="Times New Roman"/>
                <w:color w:val="000000"/>
                <w:sz w:val="20"/>
                <w:szCs w:val="20"/>
                <w:lang w:val="fr-FR"/>
              </w:rPr>
              <w:t xml:space="preserve"> - Yuan Gao</w:t>
            </w:r>
          </w:p>
        </w:tc>
      </w:tr>
      <w:tr w:rsidR="000C2789" w:rsidRPr="000C2789" w14:paraId="50656297" w14:textId="77777777" w:rsidTr="000C2789">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848EAD2" w14:textId="77777777" w:rsidR="000C2789" w:rsidRPr="000C2789" w:rsidRDefault="000C2789" w:rsidP="000C2789">
            <w:pPr>
              <w:spacing w:line="240" w:lineRule="auto"/>
              <w:rPr>
                <w:rFonts w:ascii="Times New Roman" w:eastAsia="Times New Roman" w:hAnsi="Times New Roman" w:cs="Times New Roman"/>
                <w:sz w:val="24"/>
                <w:szCs w:val="24"/>
                <w:lang w:val="fr-FR"/>
              </w:rPr>
            </w:pPr>
            <w:proofErr w:type="spellStart"/>
            <w:r w:rsidRPr="000C2789">
              <w:rPr>
                <w:rFonts w:eastAsia="Times New Roman"/>
                <w:color w:val="000000"/>
                <w:sz w:val="20"/>
                <w:szCs w:val="20"/>
                <w:lang w:val="fr-FR"/>
              </w:rPr>
              <w:t>Huawei</w:t>
            </w:r>
            <w:proofErr w:type="spellEnd"/>
            <w:r w:rsidRPr="000C2789">
              <w:rPr>
                <w:rFonts w:eastAsia="Times New Roman"/>
                <w:color w:val="000000"/>
                <w:sz w:val="20"/>
                <w:szCs w:val="20"/>
                <w:lang w:val="fr-FR"/>
              </w:rPr>
              <w:t xml:space="preserve"> Technologies - Antero Tossavainen</w:t>
            </w:r>
          </w:p>
        </w:tc>
      </w:tr>
      <w:tr w:rsidR="000C2789" w:rsidRPr="000C2789" w14:paraId="5134CCAE" w14:textId="77777777" w:rsidTr="000C2789">
        <w:trPr>
          <w:trHeight w:val="330"/>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C840EB3" w14:textId="77777777" w:rsidR="000C2789" w:rsidRPr="000C2789" w:rsidRDefault="000C2789" w:rsidP="000C2789">
            <w:pPr>
              <w:spacing w:line="240" w:lineRule="auto"/>
              <w:rPr>
                <w:rFonts w:ascii="Times New Roman" w:eastAsia="Times New Roman" w:hAnsi="Times New Roman" w:cs="Times New Roman"/>
                <w:sz w:val="24"/>
                <w:szCs w:val="24"/>
                <w:lang w:val="fr-FR"/>
              </w:rPr>
            </w:pPr>
            <w:proofErr w:type="spellStart"/>
            <w:r w:rsidRPr="000C2789">
              <w:rPr>
                <w:rFonts w:eastAsia="Times New Roman"/>
                <w:color w:val="000000"/>
                <w:sz w:val="20"/>
                <w:szCs w:val="20"/>
                <w:lang w:val="fr-FR"/>
              </w:rPr>
              <w:t>Huawei</w:t>
            </w:r>
            <w:proofErr w:type="spellEnd"/>
            <w:r w:rsidRPr="000C2789">
              <w:rPr>
                <w:rFonts w:eastAsia="Times New Roman"/>
                <w:color w:val="000000"/>
                <w:sz w:val="20"/>
                <w:szCs w:val="20"/>
                <w:lang w:val="fr-FR"/>
              </w:rPr>
              <w:t xml:space="preserve">- Wang </w:t>
            </w:r>
            <w:proofErr w:type="spellStart"/>
            <w:r w:rsidRPr="000C2789">
              <w:rPr>
                <w:rFonts w:eastAsia="Times New Roman"/>
                <w:color w:val="000000"/>
                <w:sz w:val="20"/>
                <w:szCs w:val="20"/>
                <w:lang w:val="fr-FR"/>
              </w:rPr>
              <w:t>Zhe</w:t>
            </w:r>
            <w:proofErr w:type="spellEnd"/>
          </w:p>
        </w:tc>
      </w:tr>
      <w:tr w:rsidR="000C2789" w:rsidRPr="000C2789" w14:paraId="33C9A2DB" w14:textId="77777777" w:rsidTr="000C2789">
        <w:trPr>
          <w:trHeight w:val="330"/>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19D1F60" w14:textId="77777777" w:rsidR="000C2789" w:rsidRPr="000C2789" w:rsidRDefault="000C2789" w:rsidP="000C2789">
            <w:pPr>
              <w:spacing w:line="240" w:lineRule="auto"/>
              <w:rPr>
                <w:rFonts w:ascii="Times New Roman" w:eastAsia="Times New Roman" w:hAnsi="Times New Roman" w:cs="Times New Roman"/>
                <w:sz w:val="24"/>
                <w:szCs w:val="24"/>
                <w:lang w:val="fr-FR"/>
              </w:rPr>
            </w:pPr>
            <w:r w:rsidRPr="000C2789">
              <w:rPr>
                <w:rFonts w:eastAsia="Times New Roman"/>
                <w:color w:val="000000"/>
                <w:sz w:val="20"/>
                <w:szCs w:val="20"/>
                <w:lang w:val="fr-FR"/>
              </w:rPr>
              <w:t xml:space="preserve">LGE - </w:t>
            </w:r>
            <w:proofErr w:type="spellStart"/>
            <w:r w:rsidRPr="000C2789">
              <w:rPr>
                <w:rFonts w:eastAsia="Times New Roman"/>
                <w:color w:val="000000"/>
                <w:sz w:val="20"/>
                <w:szCs w:val="20"/>
                <w:lang w:val="fr-FR"/>
              </w:rPr>
              <w:t>Jae</w:t>
            </w:r>
            <w:proofErr w:type="spellEnd"/>
            <w:r w:rsidRPr="000C2789">
              <w:rPr>
                <w:rFonts w:eastAsia="Times New Roman"/>
                <w:color w:val="000000"/>
                <w:sz w:val="20"/>
                <w:szCs w:val="20"/>
                <w:lang w:val="fr-FR"/>
              </w:rPr>
              <w:t>-Shin Han</w:t>
            </w:r>
          </w:p>
        </w:tc>
      </w:tr>
      <w:tr w:rsidR="000C2789" w:rsidRPr="000C2789" w14:paraId="25DCED48" w14:textId="77777777" w:rsidTr="000C2789">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979847F" w14:textId="77777777" w:rsidR="000C2789" w:rsidRPr="000C2789" w:rsidRDefault="000C2789" w:rsidP="000C2789">
            <w:pPr>
              <w:spacing w:line="240" w:lineRule="auto"/>
              <w:rPr>
                <w:rFonts w:ascii="Times New Roman" w:eastAsia="Times New Roman" w:hAnsi="Times New Roman" w:cs="Times New Roman"/>
                <w:sz w:val="24"/>
                <w:szCs w:val="24"/>
                <w:lang w:val="fr-FR"/>
              </w:rPr>
            </w:pPr>
            <w:r w:rsidRPr="000C2789">
              <w:rPr>
                <w:rFonts w:eastAsia="Times New Roman"/>
                <w:color w:val="000000"/>
                <w:sz w:val="20"/>
                <w:szCs w:val="20"/>
                <w:lang w:val="fr-FR"/>
              </w:rPr>
              <w:t xml:space="preserve">NOKIA - </w:t>
            </w:r>
            <w:proofErr w:type="spellStart"/>
            <w:r w:rsidRPr="000C2789">
              <w:rPr>
                <w:rFonts w:eastAsia="Times New Roman"/>
                <w:color w:val="000000"/>
                <w:sz w:val="20"/>
                <w:szCs w:val="20"/>
                <w:lang w:val="fr-FR"/>
              </w:rPr>
              <w:t>Anssi</w:t>
            </w:r>
            <w:proofErr w:type="spellEnd"/>
            <w:r w:rsidRPr="000C2789">
              <w:rPr>
                <w:rFonts w:eastAsia="Times New Roman"/>
                <w:color w:val="000000"/>
                <w:sz w:val="20"/>
                <w:szCs w:val="20"/>
                <w:lang w:val="fr-FR"/>
              </w:rPr>
              <w:t xml:space="preserve"> </w:t>
            </w:r>
            <w:proofErr w:type="spellStart"/>
            <w:r w:rsidRPr="000C2789">
              <w:rPr>
                <w:rFonts w:eastAsia="Times New Roman"/>
                <w:color w:val="000000"/>
                <w:sz w:val="20"/>
                <w:szCs w:val="20"/>
                <w:lang w:val="fr-FR"/>
              </w:rPr>
              <w:t>Rämö</w:t>
            </w:r>
            <w:proofErr w:type="spellEnd"/>
          </w:p>
        </w:tc>
      </w:tr>
      <w:tr w:rsidR="000C2789" w:rsidRPr="000C2789" w14:paraId="1942C429" w14:textId="77777777" w:rsidTr="000C2789">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787A146" w14:textId="77777777" w:rsidR="000C2789" w:rsidRPr="000C2789" w:rsidRDefault="000C2789" w:rsidP="000C2789">
            <w:pPr>
              <w:spacing w:line="240" w:lineRule="auto"/>
              <w:rPr>
                <w:rFonts w:ascii="Times New Roman" w:eastAsia="Times New Roman" w:hAnsi="Times New Roman" w:cs="Times New Roman"/>
                <w:sz w:val="24"/>
                <w:szCs w:val="24"/>
                <w:lang w:val="fr-FR"/>
              </w:rPr>
            </w:pPr>
            <w:r w:rsidRPr="000C2789">
              <w:rPr>
                <w:rFonts w:eastAsia="Times New Roman"/>
                <w:color w:val="000000"/>
                <w:sz w:val="20"/>
                <w:szCs w:val="20"/>
                <w:lang w:val="fr-FR"/>
              </w:rPr>
              <w:t xml:space="preserve">NOKIA - Lasse </w:t>
            </w:r>
            <w:proofErr w:type="spellStart"/>
            <w:r w:rsidRPr="000C2789">
              <w:rPr>
                <w:rFonts w:eastAsia="Times New Roman"/>
                <w:color w:val="000000"/>
                <w:sz w:val="20"/>
                <w:szCs w:val="20"/>
                <w:lang w:val="fr-FR"/>
              </w:rPr>
              <w:t>Laaksonen</w:t>
            </w:r>
            <w:proofErr w:type="spellEnd"/>
          </w:p>
        </w:tc>
      </w:tr>
      <w:tr w:rsidR="000C2789" w:rsidRPr="000C2789" w14:paraId="1D5C398F" w14:textId="77777777" w:rsidTr="000C2789">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16C288B" w14:textId="77777777" w:rsidR="000C2789" w:rsidRPr="000C2789" w:rsidRDefault="000C2789" w:rsidP="000C2789">
            <w:pPr>
              <w:spacing w:line="240" w:lineRule="auto"/>
              <w:rPr>
                <w:rFonts w:ascii="Times New Roman" w:eastAsia="Times New Roman" w:hAnsi="Times New Roman" w:cs="Times New Roman"/>
                <w:sz w:val="24"/>
                <w:szCs w:val="24"/>
                <w:lang w:val="fr-FR"/>
              </w:rPr>
            </w:pPr>
            <w:r w:rsidRPr="000C2789">
              <w:rPr>
                <w:rFonts w:eastAsia="Times New Roman"/>
                <w:color w:val="000000"/>
                <w:sz w:val="20"/>
                <w:szCs w:val="20"/>
                <w:lang w:val="fr-FR"/>
              </w:rPr>
              <w:t xml:space="preserve">NTT - </w:t>
            </w:r>
            <w:proofErr w:type="spellStart"/>
            <w:r w:rsidRPr="000C2789">
              <w:rPr>
                <w:rFonts w:eastAsia="Times New Roman"/>
                <w:color w:val="000000"/>
                <w:sz w:val="20"/>
                <w:szCs w:val="20"/>
                <w:lang w:val="fr-FR"/>
              </w:rPr>
              <w:t>Naotaka</w:t>
            </w:r>
            <w:proofErr w:type="spellEnd"/>
            <w:r w:rsidRPr="000C2789">
              <w:rPr>
                <w:rFonts w:eastAsia="Times New Roman"/>
                <w:color w:val="000000"/>
                <w:sz w:val="20"/>
                <w:szCs w:val="20"/>
                <w:lang w:val="fr-FR"/>
              </w:rPr>
              <w:t xml:space="preserve"> MORITA</w:t>
            </w:r>
          </w:p>
        </w:tc>
      </w:tr>
      <w:tr w:rsidR="000C2789" w:rsidRPr="000C2789" w14:paraId="35567DB2" w14:textId="77777777" w:rsidTr="000C2789">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618ED5A" w14:textId="77777777" w:rsidR="000C2789" w:rsidRPr="000C2789" w:rsidRDefault="000C2789" w:rsidP="000C2789">
            <w:pPr>
              <w:spacing w:line="240" w:lineRule="auto"/>
              <w:rPr>
                <w:rFonts w:ascii="Times New Roman" w:eastAsia="Times New Roman" w:hAnsi="Times New Roman" w:cs="Times New Roman"/>
                <w:sz w:val="24"/>
                <w:szCs w:val="24"/>
                <w:lang w:val="fr-FR"/>
              </w:rPr>
            </w:pPr>
            <w:r w:rsidRPr="000C2789">
              <w:rPr>
                <w:rFonts w:eastAsia="Times New Roman"/>
                <w:color w:val="000000"/>
                <w:sz w:val="20"/>
                <w:szCs w:val="20"/>
                <w:lang w:val="fr-FR"/>
              </w:rPr>
              <w:t>NTT - Takehiro Moriya</w:t>
            </w:r>
          </w:p>
        </w:tc>
      </w:tr>
      <w:tr w:rsidR="000C2789" w:rsidRPr="000C2789" w14:paraId="553D71C6" w14:textId="77777777" w:rsidTr="000C2789">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220F3FF" w14:textId="77777777" w:rsidR="000C2789" w:rsidRPr="000C2789" w:rsidRDefault="000C2789" w:rsidP="000C2789">
            <w:pPr>
              <w:spacing w:line="240" w:lineRule="auto"/>
              <w:rPr>
                <w:rFonts w:ascii="Times New Roman" w:eastAsia="Times New Roman" w:hAnsi="Times New Roman" w:cs="Times New Roman"/>
                <w:sz w:val="24"/>
                <w:szCs w:val="24"/>
                <w:lang w:val="fr-FR"/>
              </w:rPr>
            </w:pPr>
            <w:r w:rsidRPr="000C2789">
              <w:rPr>
                <w:rFonts w:eastAsia="Times New Roman"/>
                <w:color w:val="000000"/>
                <w:sz w:val="20"/>
                <w:szCs w:val="20"/>
                <w:lang w:val="fr-FR"/>
              </w:rPr>
              <w:t>OPPO - Dong Wang</w:t>
            </w:r>
          </w:p>
        </w:tc>
      </w:tr>
      <w:tr w:rsidR="000C2789" w:rsidRPr="000C2789" w14:paraId="65247D49" w14:textId="77777777" w:rsidTr="000C2789">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142A79A" w14:textId="77777777" w:rsidR="000C2789" w:rsidRPr="000C2789" w:rsidRDefault="000C2789" w:rsidP="000C2789">
            <w:pPr>
              <w:spacing w:line="240" w:lineRule="auto"/>
              <w:rPr>
                <w:rFonts w:ascii="Times New Roman" w:eastAsia="Times New Roman" w:hAnsi="Times New Roman" w:cs="Times New Roman"/>
                <w:sz w:val="24"/>
                <w:szCs w:val="24"/>
                <w:lang w:val="fr-FR"/>
              </w:rPr>
            </w:pPr>
            <w:r w:rsidRPr="000C2789">
              <w:rPr>
                <w:rFonts w:eastAsia="Times New Roman"/>
                <w:color w:val="000000"/>
                <w:sz w:val="20"/>
                <w:szCs w:val="20"/>
                <w:lang w:val="fr-FR"/>
              </w:rPr>
              <w:t xml:space="preserve">OPPO - </w:t>
            </w:r>
            <w:proofErr w:type="spellStart"/>
            <w:r w:rsidRPr="000C2789">
              <w:rPr>
                <w:rFonts w:eastAsia="Times New Roman"/>
                <w:color w:val="000000"/>
                <w:sz w:val="20"/>
                <w:szCs w:val="20"/>
                <w:lang w:val="fr-FR"/>
              </w:rPr>
              <w:t>Minjie</w:t>
            </w:r>
            <w:proofErr w:type="spellEnd"/>
            <w:r w:rsidRPr="000C2789">
              <w:rPr>
                <w:rFonts w:eastAsia="Times New Roman"/>
                <w:color w:val="000000"/>
                <w:sz w:val="20"/>
                <w:szCs w:val="20"/>
                <w:lang w:val="fr-FR"/>
              </w:rPr>
              <w:t xml:space="preserve"> </w:t>
            </w:r>
            <w:proofErr w:type="spellStart"/>
            <w:r w:rsidRPr="000C2789">
              <w:rPr>
                <w:rFonts w:eastAsia="Times New Roman"/>
                <w:color w:val="000000"/>
                <w:sz w:val="20"/>
                <w:szCs w:val="20"/>
                <w:lang w:val="fr-FR"/>
              </w:rPr>
              <w:t>Xie</w:t>
            </w:r>
            <w:proofErr w:type="spellEnd"/>
          </w:p>
        </w:tc>
      </w:tr>
      <w:tr w:rsidR="000C2789" w:rsidRPr="000C2789" w14:paraId="186219D2" w14:textId="77777777" w:rsidTr="000C2789">
        <w:trPr>
          <w:trHeight w:val="270"/>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3E73827" w14:textId="77777777" w:rsidR="000C2789" w:rsidRPr="000C2789" w:rsidRDefault="000C2789" w:rsidP="000C2789">
            <w:pPr>
              <w:spacing w:line="240" w:lineRule="auto"/>
              <w:rPr>
                <w:rFonts w:ascii="Times New Roman" w:eastAsia="Times New Roman" w:hAnsi="Times New Roman" w:cs="Times New Roman"/>
                <w:sz w:val="24"/>
                <w:szCs w:val="24"/>
                <w:lang w:val="fr-FR"/>
              </w:rPr>
            </w:pPr>
            <w:r w:rsidRPr="000C2789">
              <w:rPr>
                <w:rFonts w:eastAsia="Times New Roman"/>
                <w:color w:val="000000"/>
                <w:sz w:val="20"/>
                <w:szCs w:val="20"/>
                <w:lang w:val="fr-FR"/>
              </w:rPr>
              <w:t xml:space="preserve">Orange - Alain </w:t>
            </w:r>
            <w:proofErr w:type="spellStart"/>
            <w:r w:rsidRPr="000C2789">
              <w:rPr>
                <w:rFonts w:eastAsia="Times New Roman"/>
                <w:color w:val="000000"/>
                <w:sz w:val="20"/>
                <w:szCs w:val="20"/>
                <w:lang w:val="fr-FR"/>
              </w:rPr>
              <w:t>Curti</w:t>
            </w:r>
            <w:proofErr w:type="spellEnd"/>
          </w:p>
        </w:tc>
      </w:tr>
      <w:tr w:rsidR="000C2789" w:rsidRPr="000C2789" w14:paraId="41B92960" w14:textId="77777777" w:rsidTr="000C2789">
        <w:trPr>
          <w:trHeight w:val="270"/>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685451D" w14:textId="77777777" w:rsidR="000C2789" w:rsidRPr="000C2789" w:rsidRDefault="000C2789" w:rsidP="000C2789">
            <w:pPr>
              <w:spacing w:line="240" w:lineRule="auto"/>
              <w:rPr>
                <w:rFonts w:ascii="Times New Roman" w:eastAsia="Times New Roman" w:hAnsi="Times New Roman" w:cs="Times New Roman"/>
                <w:sz w:val="24"/>
                <w:szCs w:val="24"/>
                <w:lang w:val="fr-FR"/>
              </w:rPr>
            </w:pPr>
            <w:r w:rsidRPr="000C2789">
              <w:rPr>
                <w:rFonts w:eastAsia="Times New Roman"/>
                <w:color w:val="000000"/>
                <w:sz w:val="20"/>
                <w:szCs w:val="20"/>
                <w:lang w:val="fr-FR"/>
              </w:rPr>
              <w:t>Orange - Stéphane Ragot</w:t>
            </w:r>
          </w:p>
        </w:tc>
      </w:tr>
      <w:tr w:rsidR="000C2789" w:rsidRPr="000C2789" w14:paraId="6236CB30" w14:textId="77777777" w:rsidTr="000C2789">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775186B" w14:textId="77777777" w:rsidR="000C2789" w:rsidRPr="000C2789" w:rsidRDefault="000C2789" w:rsidP="000C2789">
            <w:pPr>
              <w:spacing w:line="240" w:lineRule="auto"/>
              <w:rPr>
                <w:rFonts w:ascii="Times New Roman" w:eastAsia="Times New Roman" w:hAnsi="Times New Roman" w:cs="Times New Roman"/>
                <w:sz w:val="24"/>
                <w:szCs w:val="24"/>
                <w:lang w:val="fr-FR"/>
              </w:rPr>
            </w:pPr>
            <w:r w:rsidRPr="000C2789">
              <w:rPr>
                <w:rFonts w:eastAsia="Times New Roman"/>
                <w:color w:val="000000"/>
                <w:sz w:val="20"/>
                <w:szCs w:val="20"/>
                <w:lang w:val="fr-FR"/>
              </w:rPr>
              <w:t xml:space="preserve">Panasonic - </w:t>
            </w:r>
            <w:proofErr w:type="spellStart"/>
            <w:r w:rsidRPr="000C2789">
              <w:rPr>
                <w:rFonts w:eastAsia="Times New Roman"/>
                <w:color w:val="000000"/>
                <w:sz w:val="20"/>
                <w:szCs w:val="20"/>
                <w:lang w:val="fr-FR"/>
              </w:rPr>
              <w:t>Hiroyuki</w:t>
            </w:r>
            <w:proofErr w:type="spellEnd"/>
            <w:r w:rsidRPr="000C2789">
              <w:rPr>
                <w:rFonts w:eastAsia="Times New Roman"/>
                <w:color w:val="000000"/>
                <w:sz w:val="20"/>
                <w:szCs w:val="20"/>
                <w:lang w:val="fr-FR"/>
              </w:rPr>
              <w:t xml:space="preserve"> </w:t>
            </w:r>
            <w:proofErr w:type="spellStart"/>
            <w:r w:rsidRPr="000C2789">
              <w:rPr>
                <w:rFonts w:eastAsia="Times New Roman"/>
                <w:color w:val="000000"/>
                <w:sz w:val="20"/>
                <w:szCs w:val="20"/>
                <w:lang w:val="fr-FR"/>
              </w:rPr>
              <w:t>Ehara</w:t>
            </w:r>
            <w:proofErr w:type="spellEnd"/>
          </w:p>
        </w:tc>
      </w:tr>
      <w:tr w:rsidR="000C2789" w:rsidRPr="000C2789" w14:paraId="72B1C2C5" w14:textId="77777777" w:rsidTr="000C2789">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B1DD643" w14:textId="77777777" w:rsidR="000C2789" w:rsidRPr="000C2789" w:rsidRDefault="000C2789" w:rsidP="000C2789">
            <w:pPr>
              <w:spacing w:line="240" w:lineRule="auto"/>
              <w:rPr>
                <w:rFonts w:ascii="Times New Roman" w:eastAsia="Times New Roman" w:hAnsi="Times New Roman" w:cs="Times New Roman"/>
                <w:sz w:val="24"/>
                <w:szCs w:val="24"/>
                <w:lang w:val="fr-FR"/>
              </w:rPr>
            </w:pPr>
            <w:r w:rsidRPr="000C2789">
              <w:rPr>
                <w:rFonts w:eastAsia="Times New Roman"/>
                <w:color w:val="000000"/>
                <w:sz w:val="20"/>
                <w:szCs w:val="20"/>
                <w:lang w:val="fr-FR"/>
              </w:rPr>
              <w:t>Philips - Marek Szczerba</w:t>
            </w:r>
          </w:p>
        </w:tc>
      </w:tr>
      <w:tr w:rsidR="000C2789" w:rsidRPr="000C2789" w14:paraId="5006873F" w14:textId="77777777" w:rsidTr="000C2789">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889F847" w14:textId="77777777" w:rsidR="000C2789" w:rsidRPr="000C2789" w:rsidRDefault="000C2789" w:rsidP="000C2789">
            <w:pPr>
              <w:spacing w:line="240" w:lineRule="auto"/>
              <w:rPr>
                <w:rFonts w:ascii="Times New Roman" w:eastAsia="Times New Roman" w:hAnsi="Times New Roman" w:cs="Times New Roman"/>
                <w:sz w:val="24"/>
                <w:szCs w:val="24"/>
                <w:lang w:val="fr-FR"/>
              </w:rPr>
            </w:pPr>
            <w:proofErr w:type="spellStart"/>
            <w:r w:rsidRPr="000C2789">
              <w:rPr>
                <w:rFonts w:eastAsia="Times New Roman"/>
                <w:color w:val="000000"/>
                <w:sz w:val="20"/>
                <w:szCs w:val="20"/>
                <w:lang w:val="fr-FR"/>
              </w:rPr>
              <w:t>Qualcomm</w:t>
            </w:r>
            <w:proofErr w:type="spellEnd"/>
            <w:r w:rsidRPr="000C2789">
              <w:rPr>
                <w:rFonts w:eastAsia="Times New Roman"/>
                <w:color w:val="000000"/>
                <w:sz w:val="20"/>
                <w:szCs w:val="20"/>
                <w:lang w:val="fr-FR"/>
              </w:rPr>
              <w:t xml:space="preserve"> - </w:t>
            </w:r>
            <w:proofErr w:type="spellStart"/>
            <w:r w:rsidRPr="000C2789">
              <w:rPr>
                <w:rFonts w:eastAsia="Times New Roman"/>
                <w:color w:val="000000"/>
                <w:sz w:val="20"/>
                <w:szCs w:val="20"/>
                <w:lang w:val="fr-FR"/>
              </w:rPr>
              <w:t>Andre</w:t>
            </w:r>
            <w:proofErr w:type="spellEnd"/>
            <w:r w:rsidRPr="000C2789">
              <w:rPr>
                <w:rFonts w:eastAsia="Times New Roman"/>
                <w:color w:val="000000"/>
                <w:sz w:val="20"/>
                <w:szCs w:val="20"/>
                <w:lang w:val="fr-FR"/>
              </w:rPr>
              <w:t xml:space="preserve"> </w:t>
            </w:r>
            <w:proofErr w:type="spellStart"/>
            <w:r w:rsidRPr="000C2789">
              <w:rPr>
                <w:rFonts w:eastAsia="Times New Roman"/>
                <w:color w:val="000000"/>
                <w:sz w:val="20"/>
                <w:szCs w:val="20"/>
                <w:lang w:val="fr-FR"/>
              </w:rPr>
              <w:t>Schevciw</w:t>
            </w:r>
            <w:proofErr w:type="spellEnd"/>
          </w:p>
        </w:tc>
      </w:tr>
      <w:tr w:rsidR="000C2789" w:rsidRPr="000C2789" w14:paraId="20873810" w14:textId="77777777" w:rsidTr="000C2789">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57F525B" w14:textId="77777777" w:rsidR="000C2789" w:rsidRPr="000C2789" w:rsidRDefault="000C2789" w:rsidP="000C2789">
            <w:pPr>
              <w:spacing w:line="240" w:lineRule="auto"/>
              <w:rPr>
                <w:rFonts w:ascii="Times New Roman" w:eastAsia="Times New Roman" w:hAnsi="Times New Roman" w:cs="Times New Roman"/>
                <w:sz w:val="24"/>
                <w:szCs w:val="24"/>
                <w:lang w:val="fr-FR"/>
              </w:rPr>
            </w:pPr>
            <w:proofErr w:type="spellStart"/>
            <w:r w:rsidRPr="000C2789">
              <w:rPr>
                <w:rFonts w:eastAsia="Times New Roman"/>
                <w:color w:val="000000"/>
                <w:sz w:val="20"/>
                <w:szCs w:val="20"/>
                <w:lang w:val="fr-FR"/>
              </w:rPr>
              <w:t>Qualcomm</w:t>
            </w:r>
            <w:proofErr w:type="spellEnd"/>
            <w:r w:rsidRPr="000C2789">
              <w:rPr>
                <w:rFonts w:eastAsia="Times New Roman"/>
                <w:color w:val="000000"/>
                <w:sz w:val="20"/>
                <w:szCs w:val="20"/>
                <w:lang w:val="fr-FR"/>
              </w:rPr>
              <w:t xml:space="preserve"> - Imre Varga</w:t>
            </w:r>
          </w:p>
        </w:tc>
      </w:tr>
      <w:tr w:rsidR="000C2789" w:rsidRPr="000C2789" w14:paraId="58871F1B" w14:textId="77777777" w:rsidTr="000C2789">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E7E90D4" w14:textId="77777777" w:rsidR="000C2789" w:rsidRPr="000C2789" w:rsidRDefault="000C2789" w:rsidP="000C2789">
            <w:pPr>
              <w:spacing w:line="240" w:lineRule="auto"/>
              <w:rPr>
                <w:rFonts w:ascii="Times New Roman" w:eastAsia="Times New Roman" w:hAnsi="Times New Roman" w:cs="Times New Roman"/>
                <w:sz w:val="24"/>
                <w:szCs w:val="24"/>
                <w:lang w:val="fr-FR"/>
              </w:rPr>
            </w:pPr>
            <w:proofErr w:type="spellStart"/>
            <w:r w:rsidRPr="000C2789">
              <w:rPr>
                <w:rFonts w:eastAsia="Times New Roman"/>
                <w:color w:val="000000"/>
                <w:sz w:val="20"/>
                <w:szCs w:val="20"/>
                <w:lang w:val="fr-FR"/>
              </w:rPr>
              <w:t>Qualcomm</w:t>
            </w:r>
            <w:proofErr w:type="spellEnd"/>
            <w:r w:rsidRPr="000C2789">
              <w:rPr>
                <w:rFonts w:eastAsia="Times New Roman"/>
                <w:color w:val="000000"/>
                <w:sz w:val="20"/>
                <w:szCs w:val="20"/>
                <w:lang w:val="fr-FR"/>
              </w:rPr>
              <w:t xml:space="preserve"> - </w:t>
            </w:r>
            <w:proofErr w:type="spellStart"/>
            <w:r w:rsidRPr="000C2789">
              <w:rPr>
                <w:rFonts w:eastAsia="Times New Roman"/>
                <w:color w:val="000000"/>
                <w:sz w:val="20"/>
                <w:szCs w:val="20"/>
                <w:lang w:val="fr-FR"/>
              </w:rPr>
              <w:t>Liangping</w:t>
            </w:r>
            <w:proofErr w:type="spellEnd"/>
            <w:r w:rsidRPr="000C2789">
              <w:rPr>
                <w:rFonts w:eastAsia="Times New Roman"/>
                <w:color w:val="000000"/>
                <w:sz w:val="20"/>
                <w:szCs w:val="20"/>
                <w:lang w:val="fr-FR"/>
              </w:rPr>
              <w:t xml:space="preserve"> Ma</w:t>
            </w:r>
          </w:p>
        </w:tc>
      </w:tr>
      <w:tr w:rsidR="000C2789" w:rsidRPr="000C2789" w14:paraId="5BA80748" w14:textId="77777777" w:rsidTr="000C2789">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2C14605" w14:textId="77777777" w:rsidR="000C2789" w:rsidRPr="000C2789" w:rsidRDefault="000C2789" w:rsidP="000C2789">
            <w:pPr>
              <w:spacing w:line="240" w:lineRule="auto"/>
              <w:rPr>
                <w:rFonts w:ascii="Times New Roman" w:eastAsia="Times New Roman" w:hAnsi="Times New Roman" w:cs="Times New Roman"/>
                <w:sz w:val="24"/>
                <w:szCs w:val="24"/>
                <w:lang w:val="fr-FR"/>
              </w:rPr>
            </w:pPr>
            <w:proofErr w:type="spellStart"/>
            <w:r w:rsidRPr="000C2789">
              <w:rPr>
                <w:rFonts w:eastAsia="Times New Roman"/>
                <w:color w:val="000000"/>
                <w:sz w:val="20"/>
                <w:szCs w:val="20"/>
                <w:lang w:val="fr-FR"/>
              </w:rPr>
              <w:t>Qualcomm</w:t>
            </w:r>
            <w:proofErr w:type="spellEnd"/>
            <w:r w:rsidRPr="000C2789">
              <w:rPr>
                <w:rFonts w:eastAsia="Times New Roman"/>
                <w:color w:val="000000"/>
                <w:sz w:val="20"/>
                <w:szCs w:val="20"/>
                <w:lang w:val="fr-FR"/>
              </w:rPr>
              <w:t xml:space="preserve"> - </w:t>
            </w:r>
            <w:proofErr w:type="spellStart"/>
            <w:r w:rsidRPr="000C2789">
              <w:rPr>
                <w:rFonts w:eastAsia="Times New Roman"/>
                <w:color w:val="000000"/>
                <w:sz w:val="20"/>
                <w:szCs w:val="20"/>
                <w:lang w:val="fr-FR"/>
              </w:rPr>
              <w:t>Nikolay</w:t>
            </w:r>
            <w:proofErr w:type="spellEnd"/>
            <w:r w:rsidRPr="000C2789">
              <w:rPr>
                <w:rFonts w:eastAsia="Times New Roman"/>
                <w:color w:val="000000"/>
                <w:sz w:val="20"/>
                <w:szCs w:val="20"/>
                <w:lang w:val="fr-FR"/>
              </w:rPr>
              <w:t xml:space="preserve"> Leung</w:t>
            </w:r>
          </w:p>
        </w:tc>
      </w:tr>
      <w:tr w:rsidR="000C2789" w:rsidRPr="000C2789" w14:paraId="31618654" w14:textId="77777777" w:rsidTr="000C2789">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82C2A59" w14:textId="77777777" w:rsidR="000C2789" w:rsidRPr="000C2789" w:rsidRDefault="000C2789" w:rsidP="000C2789">
            <w:pPr>
              <w:spacing w:line="240" w:lineRule="auto"/>
              <w:rPr>
                <w:rFonts w:ascii="Times New Roman" w:eastAsia="Times New Roman" w:hAnsi="Times New Roman" w:cs="Times New Roman"/>
                <w:sz w:val="24"/>
                <w:szCs w:val="24"/>
                <w:lang w:val="fr-FR"/>
              </w:rPr>
            </w:pPr>
            <w:r w:rsidRPr="000C2789">
              <w:rPr>
                <w:rFonts w:eastAsia="Times New Roman"/>
                <w:color w:val="000000"/>
                <w:sz w:val="20"/>
                <w:szCs w:val="20"/>
                <w:lang w:val="fr-FR"/>
              </w:rPr>
              <w:t>Samsung - Sungryeul Rhyu</w:t>
            </w:r>
          </w:p>
        </w:tc>
      </w:tr>
      <w:tr w:rsidR="000C2789" w:rsidRPr="000C2789" w14:paraId="7772F202" w14:textId="77777777" w:rsidTr="000C2789">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56B10DF" w14:textId="77777777" w:rsidR="000C2789" w:rsidRPr="000C2789" w:rsidRDefault="000C2789" w:rsidP="000C2789">
            <w:pPr>
              <w:spacing w:line="240" w:lineRule="auto"/>
              <w:rPr>
                <w:rFonts w:ascii="Times New Roman" w:eastAsia="Times New Roman" w:hAnsi="Times New Roman" w:cs="Times New Roman"/>
                <w:sz w:val="24"/>
                <w:szCs w:val="24"/>
                <w:lang w:val="fr-FR"/>
              </w:rPr>
            </w:pPr>
            <w:proofErr w:type="spellStart"/>
            <w:r w:rsidRPr="000C2789">
              <w:rPr>
                <w:rFonts w:eastAsia="Times New Roman"/>
                <w:color w:val="000000"/>
                <w:sz w:val="20"/>
                <w:szCs w:val="20"/>
                <w:lang w:val="fr-FR"/>
              </w:rPr>
              <w:t>Tencent</w:t>
            </w:r>
            <w:proofErr w:type="spellEnd"/>
            <w:r w:rsidRPr="000C2789">
              <w:rPr>
                <w:rFonts w:eastAsia="Times New Roman"/>
                <w:color w:val="000000"/>
                <w:sz w:val="20"/>
                <w:szCs w:val="20"/>
                <w:lang w:val="fr-FR"/>
              </w:rPr>
              <w:t xml:space="preserve"> - </w:t>
            </w:r>
            <w:proofErr w:type="spellStart"/>
            <w:r w:rsidRPr="000C2789">
              <w:rPr>
                <w:rFonts w:eastAsia="Times New Roman"/>
                <w:color w:val="000000"/>
                <w:sz w:val="20"/>
                <w:szCs w:val="20"/>
                <w:lang w:val="fr-FR"/>
              </w:rPr>
              <w:t>Rohit</w:t>
            </w:r>
            <w:proofErr w:type="spellEnd"/>
            <w:r w:rsidRPr="000C2789">
              <w:rPr>
                <w:rFonts w:eastAsia="Times New Roman"/>
                <w:color w:val="000000"/>
                <w:sz w:val="20"/>
                <w:szCs w:val="20"/>
                <w:lang w:val="fr-FR"/>
              </w:rPr>
              <w:t xml:space="preserve"> </w:t>
            </w:r>
            <w:proofErr w:type="spellStart"/>
            <w:r w:rsidRPr="000C2789">
              <w:rPr>
                <w:rFonts w:eastAsia="Times New Roman"/>
                <w:color w:val="000000"/>
                <w:sz w:val="20"/>
                <w:szCs w:val="20"/>
                <w:lang w:val="fr-FR"/>
              </w:rPr>
              <w:t>Abhishek</w:t>
            </w:r>
            <w:proofErr w:type="spellEnd"/>
          </w:p>
        </w:tc>
      </w:tr>
      <w:tr w:rsidR="000C2789" w:rsidRPr="000C2789" w14:paraId="185486F5" w14:textId="77777777" w:rsidTr="000C2789">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FBB1D02" w14:textId="77777777" w:rsidR="000C2789" w:rsidRPr="000C2789" w:rsidRDefault="000C2789" w:rsidP="000C2789">
            <w:pPr>
              <w:spacing w:line="240" w:lineRule="auto"/>
              <w:rPr>
                <w:rFonts w:ascii="Times New Roman" w:eastAsia="Times New Roman" w:hAnsi="Times New Roman" w:cs="Times New Roman"/>
                <w:sz w:val="24"/>
                <w:szCs w:val="24"/>
                <w:lang w:val="fr-FR"/>
              </w:rPr>
            </w:pPr>
            <w:proofErr w:type="spellStart"/>
            <w:r w:rsidRPr="000C2789">
              <w:rPr>
                <w:rFonts w:eastAsia="Times New Roman"/>
                <w:color w:val="000000"/>
                <w:sz w:val="20"/>
                <w:szCs w:val="20"/>
                <w:lang w:val="fr-FR"/>
              </w:rPr>
              <w:t>Xiaomi</w:t>
            </w:r>
            <w:proofErr w:type="spellEnd"/>
            <w:r w:rsidRPr="000C2789">
              <w:rPr>
                <w:rFonts w:eastAsia="Times New Roman"/>
                <w:color w:val="000000"/>
                <w:sz w:val="20"/>
                <w:szCs w:val="20"/>
                <w:lang w:val="fr-FR"/>
              </w:rPr>
              <w:t xml:space="preserve"> - Wang Bin</w:t>
            </w:r>
          </w:p>
        </w:tc>
      </w:tr>
    </w:tbl>
    <w:p w14:paraId="2BED5048" w14:textId="77777777" w:rsidR="00B5436E" w:rsidRPr="003B67A8" w:rsidRDefault="00B5436E">
      <w:pPr>
        <w:rPr>
          <w:b/>
          <w:color w:val="000000"/>
          <w:lang w:val="en-US"/>
        </w:rPr>
      </w:pPr>
      <w:r w:rsidRPr="003B67A8">
        <w:rPr>
          <w:b/>
          <w:color w:val="000000"/>
          <w:lang w:val="en-US"/>
        </w:rPr>
        <w:br w:type="page"/>
      </w:r>
    </w:p>
    <w:p w14:paraId="4A2DA190" w14:textId="77777777" w:rsidR="00A75FDB" w:rsidRPr="003B67A8" w:rsidRDefault="00862F08">
      <w:pPr>
        <w:widowControl w:val="0"/>
        <w:pBdr>
          <w:top w:val="nil"/>
          <w:left w:val="nil"/>
          <w:bottom w:val="nil"/>
          <w:right w:val="nil"/>
          <w:between w:val="nil"/>
        </w:pBdr>
        <w:spacing w:after="120"/>
        <w:jc w:val="both"/>
        <w:rPr>
          <w:b/>
          <w:color w:val="000000"/>
          <w:lang w:val="en-US"/>
        </w:rPr>
      </w:pPr>
      <w:r w:rsidRPr="003B67A8">
        <w:rPr>
          <w:b/>
          <w:color w:val="000000"/>
          <w:lang w:val="en-US"/>
        </w:rPr>
        <w:lastRenderedPageBreak/>
        <w:t>Annex C - Documents status</w:t>
      </w:r>
    </w:p>
    <w:p w14:paraId="539BEF1F" w14:textId="77777777" w:rsidR="00A75FDB" w:rsidRPr="003B67A8" w:rsidRDefault="00A75FDB">
      <w:pPr>
        <w:widowControl w:val="0"/>
        <w:pBdr>
          <w:top w:val="nil"/>
          <w:left w:val="nil"/>
          <w:bottom w:val="nil"/>
          <w:right w:val="nil"/>
          <w:between w:val="nil"/>
        </w:pBdr>
        <w:spacing w:after="120"/>
        <w:jc w:val="both"/>
        <w:rPr>
          <w:b/>
          <w:color w:val="000000"/>
          <w:lang w:val="en-US"/>
        </w:rPr>
      </w:pPr>
    </w:p>
    <w:p w14:paraId="203161FD" w14:textId="77777777" w:rsidR="00A75FDB" w:rsidRDefault="00862F08">
      <w:pPr>
        <w:widowControl w:val="0"/>
        <w:pBdr>
          <w:top w:val="nil"/>
          <w:left w:val="nil"/>
          <w:bottom w:val="nil"/>
          <w:right w:val="nil"/>
          <w:between w:val="nil"/>
        </w:pBdr>
        <w:spacing w:after="120"/>
        <w:jc w:val="both"/>
        <w:rPr>
          <w:b/>
          <w:color w:val="000000"/>
        </w:rPr>
      </w:pPr>
      <w:r>
        <w:rPr>
          <w:b/>
          <w:color w:val="000000"/>
        </w:rPr>
        <w:t>C.1 Agreed documents (not presented to SA4 plenary)</w:t>
      </w:r>
    </w:p>
    <w:p w14:paraId="2188E5B4" w14:textId="77777777" w:rsidR="00A75FDB" w:rsidRPr="00DB792A" w:rsidRDefault="00DB792A">
      <w:pPr>
        <w:widowControl w:val="0"/>
        <w:pBdr>
          <w:top w:val="nil"/>
          <w:left w:val="nil"/>
          <w:bottom w:val="nil"/>
          <w:right w:val="nil"/>
          <w:between w:val="nil"/>
        </w:pBdr>
        <w:tabs>
          <w:tab w:val="left" w:pos="900"/>
          <w:tab w:val="left" w:pos="7200"/>
        </w:tabs>
        <w:spacing w:before="120"/>
        <w:rPr>
          <w:color w:val="000000"/>
        </w:rPr>
      </w:pPr>
      <w:r w:rsidRPr="00DB792A">
        <w:rPr>
          <w:color w:val="000000"/>
        </w:rPr>
        <w:t>None.</w:t>
      </w:r>
    </w:p>
    <w:p w14:paraId="1BE0E61C" w14:textId="77777777" w:rsidR="00DB792A" w:rsidRDefault="00DB792A">
      <w:pPr>
        <w:widowControl w:val="0"/>
        <w:pBdr>
          <w:top w:val="nil"/>
          <w:left w:val="nil"/>
          <w:bottom w:val="nil"/>
          <w:right w:val="nil"/>
          <w:between w:val="nil"/>
        </w:pBdr>
        <w:tabs>
          <w:tab w:val="left" w:pos="900"/>
          <w:tab w:val="left" w:pos="7200"/>
        </w:tabs>
        <w:spacing w:before="120"/>
        <w:rPr>
          <w:b/>
          <w:color w:val="000000"/>
        </w:rPr>
      </w:pPr>
    </w:p>
    <w:p w14:paraId="1DE89119" w14:textId="77777777" w:rsidR="00A75FDB" w:rsidRDefault="00862F08">
      <w:pPr>
        <w:widowControl w:val="0"/>
        <w:pBdr>
          <w:top w:val="nil"/>
          <w:left w:val="nil"/>
          <w:bottom w:val="nil"/>
          <w:right w:val="nil"/>
          <w:between w:val="nil"/>
        </w:pBdr>
        <w:tabs>
          <w:tab w:val="left" w:pos="900"/>
          <w:tab w:val="left" w:pos="7200"/>
        </w:tabs>
        <w:spacing w:before="120"/>
        <w:rPr>
          <w:b/>
          <w:color w:val="000000"/>
        </w:rPr>
      </w:pPr>
      <w:r>
        <w:rPr>
          <w:b/>
          <w:color w:val="000000"/>
        </w:rPr>
        <w:t>C.2 Agreed documents (to be presented to SA4 plenary)</w:t>
      </w:r>
    </w:p>
    <w:tbl>
      <w:tblPr>
        <w:tblStyle w:val="a7"/>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3612"/>
        <w:gridCol w:w="2148"/>
        <w:gridCol w:w="916"/>
        <w:gridCol w:w="1612"/>
      </w:tblGrid>
      <w:tr w:rsidR="00A75FDB" w14:paraId="4C2ED090" w14:textId="77777777">
        <w:trPr>
          <w:trHeight w:val="488"/>
        </w:trPr>
        <w:tc>
          <w:tcPr>
            <w:tcW w:w="1350" w:type="dxa"/>
            <w:shd w:val="clear" w:color="auto" w:fill="FFFFFF"/>
            <w:tcMar>
              <w:top w:w="0" w:type="dxa"/>
              <w:left w:w="40" w:type="dxa"/>
              <w:bottom w:w="0" w:type="dxa"/>
              <w:right w:w="40" w:type="dxa"/>
            </w:tcMar>
          </w:tcPr>
          <w:p w14:paraId="7E132626" w14:textId="77777777" w:rsidR="00A75FDB" w:rsidRDefault="00862F08">
            <w:pPr>
              <w:ind w:left="57" w:right="57"/>
              <w:rPr>
                <w:sz w:val="16"/>
                <w:szCs w:val="16"/>
              </w:rPr>
            </w:pPr>
            <w:proofErr w:type="spellStart"/>
            <w:r>
              <w:rPr>
                <w:sz w:val="16"/>
                <w:szCs w:val="16"/>
              </w:rPr>
              <w:t>Tdoc</w:t>
            </w:r>
            <w:proofErr w:type="spellEnd"/>
          </w:p>
        </w:tc>
        <w:tc>
          <w:tcPr>
            <w:tcW w:w="3612" w:type="dxa"/>
            <w:shd w:val="clear" w:color="auto" w:fill="FFFFFF"/>
            <w:tcMar>
              <w:top w:w="0" w:type="dxa"/>
              <w:left w:w="40" w:type="dxa"/>
              <w:bottom w:w="0" w:type="dxa"/>
              <w:right w:w="40" w:type="dxa"/>
            </w:tcMar>
          </w:tcPr>
          <w:p w14:paraId="3FAB773E" w14:textId="77777777" w:rsidR="00A75FDB" w:rsidRDefault="00862F08">
            <w:pPr>
              <w:pBdr>
                <w:top w:val="nil"/>
                <w:left w:val="nil"/>
                <w:bottom w:val="nil"/>
                <w:right w:val="nil"/>
                <w:between w:val="nil"/>
              </w:pBdr>
              <w:spacing w:before="120" w:after="120" w:line="240" w:lineRule="auto"/>
              <w:ind w:left="57" w:right="57"/>
              <w:rPr>
                <w:color w:val="000000"/>
                <w:sz w:val="16"/>
                <w:szCs w:val="16"/>
              </w:rPr>
            </w:pPr>
            <w:r>
              <w:rPr>
                <w:color w:val="000000"/>
                <w:sz w:val="16"/>
                <w:szCs w:val="16"/>
              </w:rPr>
              <w:t>Title</w:t>
            </w:r>
          </w:p>
        </w:tc>
        <w:tc>
          <w:tcPr>
            <w:tcW w:w="2148" w:type="dxa"/>
            <w:shd w:val="clear" w:color="auto" w:fill="FFFFFF"/>
            <w:tcMar>
              <w:top w:w="0" w:type="dxa"/>
              <w:left w:w="40" w:type="dxa"/>
              <w:bottom w:w="0" w:type="dxa"/>
              <w:right w:w="40" w:type="dxa"/>
            </w:tcMar>
          </w:tcPr>
          <w:p w14:paraId="300A4DAE" w14:textId="77777777" w:rsidR="00A75FDB" w:rsidRDefault="00862F08">
            <w:pPr>
              <w:ind w:left="57" w:right="57"/>
              <w:rPr>
                <w:sz w:val="16"/>
                <w:szCs w:val="16"/>
              </w:rPr>
            </w:pPr>
            <w:r>
              <w:rPr>
                <w:sz w:val="16"/>
                <w:szCs w:val="16"/>
              </w:rPr>
              <w:t>Source(s)</w:t>
            </w:r>
          </w:p>
        </w:tc>
        <w:tc>
          <w:tcPr>
            <w:tcW w:w="916" w:type="dxa"/>
            <w:shd w:val="clear" w:color="auto" w:fill="FFFFFF"/>
            <w:tcMar>
              <w:top w:w="0" w:type="dxa"/>
              <w:left w:w="40" w:type="dxa"/>
              <w:bottom w:w="0" w:type="dxa"/>
              <w:right w:w="40" w:type="dxa"/>
            </w:tcMar>
          </w:tcPr>
          <w:p w14:paraId="1652E2FB" w14:textId="77777777" w:rsidR="00A75FDB" w:rsidRDefault="00862F08">
            <w:pPr>
              <w:ind w:left="57" w:right="57"/>
              <w:jc w:val="center"/>
              <w:rPr>
                <w:sz w:val="16"/>
                <w:szCs w:val="16"/>
              </w:rPr>
            </w:pPr>
            <w:r>
              <w:rPr>
                <w:sz w:val="16"/>
                <w:szCs w:val="16"/>
              </w:rPr>
              <w:t>Agenda Item(s)</w:t>
            </w:r>
          </w:p>
        </w:tc>
        <w:tc>
          <w:tcPr>
            <w:tcW w:w="1612" w:type="dxa"/>
            <w:shd w:val="clear" w:color="auto" w:fill="FFFFFF"/>
            <w:tcMar>
              <w:top w:w="0" w:type="dxa"/>
              <w:left w:w="40" w:type="dxa"/>
              <w:bottom w:w="0" w:type="dxa"/>
              <w:right w:w="40" w:type="dxa"/>
            </w:tcMar>
          </w:tcPr>
          <w:p w14:paraId="04DA77B3" w14:textId="77777777" w:rsidR="00A75FDB" w:rsidRDefault="00862F08">
            <w:pPr>
              <w:ind w:left="57" w:right="57"/>
              <w:rPr>
                <w:sz w:val="16"/>
                <w:szCs w:val="16"/>
              </w:rPr>
            </w:pPr>
            <w:r>
              <w:rPr>
                <w:sz w:val="16"/>
                <w:szCs w:val="16"/>
              </w:rPr>
              <w:t>Status</w:t>
            </w:r>
          </w:p>
        </w:tc>
      </w:tr>
      <w:tr w:rsidR="006475EA" w14:paraId="10EC9CE4" w14:textId="77777777" w:rsidTr="00D233EC">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3B04098B" w14:textId="7F5CB598" w:rsidR="006475EA" w:rsidRPr="005957C2" w:rsidRDefault="006475EA" w:rsidP="006475EA">
            <w:pPr>
              <w:spacing w:line="240" w:lineRule="auto"/>
              <w:rPr>
                <w:rFonts w:eastAsia="Times New Roman"/>
                <w:b/>
                <w:bCs/>
                <w:color w:val="0000FF"/>
                <w:sz w:val="16"/>
                <w:szCs w:val="16"/>
                <w:u w:val="single"/>
                <w:lang w:val="en-US"/>
              </w:rPr>
            </w:pPr>
            <w:r w:rsidRPr="00C142B3">
              <w:rPr>
                <w:sz w:val="16"/>
                <w:szCs w:val="16"/>
                <w:lang w:val="en-GB" w:eastAsia="en-US"/>
              </w:rPr>
              <w:t>S4-211277</w:t>
            </w:r>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24EEDC2F" w14:textId="4367A51A" w:rsidR="006475EA" w:rsidRPr="00885183" w:rsidRDefault="006475EA" w:rsidP="006475EA">
            <w:pPr>
              <w:spacing w:line="240" w:lineRule="auto"/>
              <w:rPr>
                <w:rFonts w:eastAsia="Times New Roman"/>
                <w:sz w:val="16"/>
                <w:szCs w:val="16"/>
                <w:lang w:val="en-US"/>
              </w:rPr>
            </w:pPr>
            <w:r w:rsidRPr="00C142B3">
              <w:rPr>
                <w:sz w:val="16"/>
                <w:szCs w:val="16"/>
                <w:lang w:val="en-US"/>
              </w:rPr>
              <w:t xml:space="preserve">Proposals for data collection of </w:t>
            </w:r>
            <w:proofErr w:type="spellStart"/>
            <w:r w:rsidRPr="00C142B3">
              <w:rPr>
                <w:sz w:val="16"/>
                <w:szCs w:val="16"/>
                <w:lang w:val="en-US"/>
              </w:rPr>
              <w:t>HaNTE</w:t>
            </w:r>
            <w:proofErr w:type="spellEnd"/>
            <w:r w:rsidRPr="00C142B3">
              <w:rPr>
                <w:sz w:val="16"/>
                <w:szCs w:val="16"/>
                <w:lang w:val="en-US"/>
              </w:rPr>
              <w:t xml:space="preserve"> – test methods</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7A81C3DF" w14:textId="786B15AE" w:rsidR="006475EA" w:rsidRPr="005957C2" w:rsidRDefault="006475EA" w:rsidP="006475EA">
            <w:pPr>
              <w:spacing w:line="240" w:lineRule="auto"/>
              <w:rPr>
                <w:rFonts w:eastAsia="Times New Roman"/>
                <w:sz w:val="16"/>
                <w:szCs w:val="16"/>
                <w:lang w:val="en-US"/>
              </w:rPr>
            </w:pPr>
            <w:r w:rsidRPr="00C142B3">
              <w:rPr>
                <w:sz w:val="16"/>
                <w:szCs w:val="16"/>
                <w:lang w:val="en-US"/>
              </w:rPr>
              <w:t>Qualcomm Incorporated (Editor)</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5F44492E" w14:textId="0A141F80" w:rsidR="006475EA" w:rsidRDefault="006475EA" w:rsidP="006475EA">
            <w:pPr>
              <w:ind w:left="57" w:right="57"/>
              <w:jc w:val="center"/>
              <w:rPr>
                <w:sz w:val="16"/>
                <w:szCs w:val="16"/>
              </w:rPr>
            </w:pPr>
            <w:r>
              <w:rPr>
                <w:sz w:val="16"/>
                <w:szCs w:val="16"/>
              </w:rPr>
              <w:t>10.6, 16.3</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59B85DA0" w14:textId="17ED7035" w:rsidR="006475EA" w:rsidRDefault="006475EA" w:rsidP="006475EA">
            <w:pPr>
              <w:ind w:left="57" w:right="57"/>
              <w:rPr>
                <w:sz w:val="16"/>
                <w:szCs w:val="16"/>
              </w:rPr>
            </w:pPr>
            <w:r>
              <w:rPr>
                <w:sz w:val="16"/>
                <w:szCs w:val="16"/>
              </w:rPr>
              <w:t>Agreed</w:t>
            </w:r>
          </w:p>
        </w:tc>
      </w:tr>
      <w:tr w:rsidR="006475EA" w14:paraId="77BB0BF3" w14:textId="77777777" w:rsidTr="00D233EC">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604BA188" w14:textId="0AF672C8" w:rsidR="006475EA" w:rsidRPr="008A4B9B" w:rsidRDefault="006475EA" w:rsidP="006475EA">
            <w:pPr>
              <w:spacing w:line="240" w:lineRule="auto"/>
              <w:rPr>
                <w:rFonts w:eastAsia="Times New Roman"/>
                <w:b/>
                <w:bCs/>
                <w:color w:val="0000FF"/>
                <w:sz w:val="16"/>
                <w:szCs w:val="16"/>
                <w:u w:val="single"/>
                <w:lang w:val="en-US"/>
              </w:rPr>
            </w:pPr>
            <w:r w:rsidRPr="00C142B3">
              <w:rPr>
                <w:sz w:val="16"/>
                <w:szCs w:val="16"/>
                <w:lang w:val="en-GB" w:eastAsia="en-US"/>
              </w:rPr>
              <w:t>S4-211278</w:t>
            </w:r>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5080BBEB" w14:textId="2B9E07BF" w:rsidR="006475EA" w:rsidRPr="008A4B9B" w:rsidRDefault="006475EA" w:rsidP="006475EA">
            <w:pPr>
              <w:spacing w:line="240" w:lineRule="auto"/>
              <w:rPr>
                <w:rFonts w:eastAsia="Times New Roman"/>
                <w:sz w:val="16"/>
                <w:szCs w:val="16"/>
                <w:lang w:val="en-US"/>
              </w:rPr>
            </w:pPr>
            <w:r w:rsidRPr="00C142B3">
              <w:rPr>
                <w:sz w:val="16"/>
                <w:szCs w:val="16"/>
                <w:lang w:val="en-US"/>
              </w:rPr>
              <w:t xml:space="preserve">Time Plan for </w:t>
            </w:r>
            <w:proofErr w:type="spellStart"/>
            <w:r w:rsidRPr="00C142B3">
              <w:rPr>
                <w:sz w:val="16"/>
                <w:szCs w:val="16"/>
                <w:lang w:val="en-US"/>
              </w:rPr>
              <w:t>HInT</w:t>
            </w:r>
            <w:proofErr w:type="spellEnd"/>
            <w:r w:rsidRPr="00C142B3">
              <w:rPr>
                <w:sz w:val="16"/>
                <w:szCs w:val="16"/>
                <w:lang w:val="en-US"/>
              </w:rPr>
              <w:t xml:space="preserve"> (v</w:t>
            </w:r>
            <w:r>
              <w:rPr>
                <w:sz w:val="16"/>
                <w:szCs w:val="16"/>
                <w:lang w:val="en-US"/>
              </w:rPr>
              <w:t>0.6)</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75B5F438" w14:textId="689C00DA" w:rsidR="006475EA" w:rsidRPr="008A4B9B" w:rsidRDefault="006475EA" w:rsidP="006475EA">
            <w:pPr>
              <w:spacing w:line="240" w:lineRule="auto"/>
              <w:rPr>
                <w:rFonts w:eastAsia="Times New Roman"/>
                <w:sz w:val="16"/>
                <w:szCs w:val="16"/>
                <w:lang w:val="en-US"/>
              </w:rPr>
            </w:pPr>
            <w:r w:rsidRPr="00C142B3">
              <w:rPr>
                <w:sz w:val="16"/>
                <w:szCs w:val="16"/>
                <w:lang w:val="en-US"/>
              </w:rPr>
              <w:t>Rapporteurs (HEAD acoustics GmbH, Orange)</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6066FDFB" w14:textId="43D99C90" w:rsidR="006475EA" w:rsidRDefault="006475EA" w:rsidP="006475EA">
            <w:pPr>
              <w:ind w:left="57" w:right="57"/>
              <w:jc w:val="center"/>
              <w:rPr>
                <w:sz w:val="16"/>
                <w:szCs w:val="16"/>
              </w:rPr>
            </w:pPr>
            <w:r>
              <w:rPr>
                <w:sz w:val="16"/>
                <w:szCs w:val="16"/>
                <w:lang w:val="en-US"/>
              </w:rPr>
              <w:t>10.7, 16.4</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6A2A66EA" w14:textId="0E581356" w:rsidR="006475EA" w:rsidRDefault="006475EA" w:rsidP="006475EA">
            <w:pPr>
              <w:ind w:left="57" w:right="57"/>
              <w:rPr>
                <w:sz w:val="16"/>
                <w:szCs w:val="16"/>
              </w:rPr>
            </w:pPr>
            <w:r>
              <w:rPr>
                <w:sz w:val="16"/>
                <w:szCs w:val="16"/>
                <w:lang w:val="en-US"/>
              </w:rPr>
              <w:t>Agreed</w:t>
            </w:r>
          </w:p>
        </w:tc>
      </w:tr>
      <w:tr w:rsidR="006475EA" w14:paraId="14600D14" w14:textId="77777777" w:rsidTr="00D233EC">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3BC8D100" w14:textId="1946AB06" w:rsidR="006475EA" w:rsidRPr="00B02736" w:rsidRDefault="006475EA" w:rsidP="006475EA">
            <w:pPr>
              <w:spacing w:line="240" w:lineRule="auto"/>
              <w:rPr>
                <w:rFonts w:eastAsia="Times New Roman"/>
                <w:color w:val="000000"/>
                <w:sz w:val="16"/>
                <w:szCs w:val="16"/>
                <w:lang w:val="en-US"/>
              </w:rPr>
            </w:pPr>
            <w:r w:rsidRPr="00C142B3">
              <w:rPr>
                <w:sz w:val="16"/>
                <w:szCs w:val="16"/>
                <w:lang w:val="en-GB" w:eastAsia="en-US"/>
              </w:rPr>
              <w:t>S4-211281</w:t>
            </w:r>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2206C3FE" w14:textId="471BD4FA" w:rsidR="006475EA" w:rsidRPr="00B02736" w:rsidRDefault="006475EA" w:rsidP="006475EA">
            <w:pPr>
              <w:spacing w:line="240" w:lineRule="auto"/>
              <w:rPr>
                <w:rFonts w:eastAsia="Times New Roman"/>
                <w:sz w:val="16"/>
                <w:szCs w:val="16"/>
                <w:lang w:val="en-US"/>
              </w:rPr>
            </w:pPr>
            <w:proofErr w:type="spellStart"/>
            <w:r w:rsidRPr="00C142B3">
              <w:rPr>
                <w:sz w:val="16"/>
                <w:szCs w:val="16"/>
                <w:lang w:val="en-US"/>
              </w:rPr>
              <w:t>DraftCR</w:t>
            </w:r>
            <w:proofErr w:type="spellEnd"/>
            <w:r w:rsidRPr="00C142B3">
              <w:rPr>
                <w:sz w:val="16"/>
                <w:szCs w:val="16"/>
                <w:lang w:val="en-US"/>
              </w:rPr>
              <w:t xml:space="preserve"> TS26.132 on Headset Interface Description (update)</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7899BCB0" w14:textId="11C665D2" w:rsidR="006475EA" w:rsidRPr="00B02736" w:rsidRDefault="006475EA" w:rsidP="006475EA">
            <w:pPr>
              <w:spacing w:line="240" w:lineRule="auto"/>
              <w:rPr>
                <w:rFonts w:eastAsia="Times New Roman"/>
                <w:sz w:val="16"/>
                <w:szCs w:val="16"/>
                <w:lang w:val="en-US"/>
              </w:rPr>
            </w:pPr>
            <w:r>
              <w:rPr>
                <w:sz w:val="16"/>
                <w:szCs w:val="16"/>
              </w:rPr>
              <w:t>HEAD acoustics GmbH</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3CE8AED6" w14:textId="033CEB74" w:rsidR="006475EA" w:rsidRDefault="006475EA" w:rsidP="006475EA">
            <w:pPr>
              <w:ind w:left="57" w:right="57"/>
              <w:jc w:val="center"/>
              <w:rPr>
                <w:sz w:val="16"/>
                <w:szCs w:val="16"/>
              </w:rPr>
            </w:pPr>
            <w:r>
              <w:rPr>
                <w:sz w:val="16"/>
                <w:szCs w:val="16"/>
              </w:rPr>
              <w:t>10.7, 16.4</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45882E2B" w14:textId="53218387" w:rsidR="006475EA" w:rsidRDefault="006475EA" w:rsidP="006475EA">
            <w:pPr>
              <w:ind w:left="57" w:right="57"/>
              <w:rPr>
                <w:sz w:val="16"/>
                <w:szCs w:val="16"/>
              </w:rPr>
            </w:pPr>
            <w:r>
              <w:rPr>
                <w:sz w:val="16"/>
                <w:szCs w:val="16"/>
              </w:rPr>
              <w:t>Agreed</w:t>
            </w:r>
          </w:p>
        </w:tc>
      </w:tr>
      <w:tr w:rsidR="006475EA" w14:paraId="4F5CC982" w14:textId="77777777" w:rsidTr="00D233EC">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164E3CF3" w14:textId="47BFA956" w:rsidR="006475EA" w:rsidRPr="00B02736" w:rsidRDefault="006475EA" w:rsidP="006475EA">
            <w:pPr>
              <w:spacing w:line="240" w:lineRule="auto"/>
              <w:rPr>
                <w:rFonts w:eastAsia="Times New Roman"/>
                <w:color w:val="000000"/>
                <w:sz w:val="16"/>
                <w:szCs w:val="16"/>
                <w:lang w:val="en-US"/>
              </w:rPr>
            </w:pPr>
            <w:r w:rsidRPr="00C142B3">
              <w:rPr>
                <w:sz w:val="16"/>
                <w:szCs w:val="16"/>
                <w:lang w:val="en-GB" w:eastAsia="en-US"/>
              </w:rPr>
              <w:t>S4-211282</w:t>
            </w:r>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528502C7" w14:textId="1ED02A2D" w:rsidR="006475EA" w:rsidRPr="00B02736" w:rsidRDefault="006475EA" w:rsidP="006475EA">
            <w:pPr>
              <w:spacing w:line="240" w:lineRule="auto"/>
              <w:rPr>
                <w:rFonts w:eastAsia="Times New Roman"/>
                <w:sz w:val="16"/>
                <w:szCs w:val="16"/>
                <w:lang w:val="en-US"/>
              </w:rPr>
            </w:pPr>
            <w:r w:rsidRPr="00C142B3">
              <w:rPr>
                <w:sz w:val="16"/>
                <w:szCs w:val="16"/>
                <w:lang w:val="en-US"/>
              </w:rPr>
              <w:t>Correction of missing figure for WB frequency mask in receiving</w:t>
            </w:r>
            <w:r>
              <w:rPr>
                <w:sz w:val="16"/>
                <w:szCs w:val="16"/>
                <w:lang w:val="en-US"/>
              </w:rPr>
              <w:t xml:space="preserve"> (rev3</w:t>
            </w:r>
            <w:r w:rsidRPr="00C142B3">
              <w:rPr>
                <w:sz w:val="16"/>
                <w:szCs w:val="16"/>
                <w:lang w:val="en-US"/>
              </w:rPr>
              <w:t>)</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53C87797" w14:textId="32EEC356" w:rsidR="006475EA" w:rsidRPr="00B02736" w:rsidRDefault="006475EA" w:rsidP="006475EA">
            <w:pPr>
              <w:spacing w:line="240" w:lineRule="auto"/>
              <w:rPr>
                <w:rFonts w:eastAsia="Times New Roman"/>
                <w:sz w:val="16"/>
                <w:szCs w:val="16"/>
                <w:lang w:val="en-US"/>
              </w:rPr>
            </w:pPr>
            <w:r w:rsidRPr="00C142B3">
              <w:rPr>
                <w:sz w:val="16"/>
                <w:szCs w:val="16"/>
                <w:lang w:val="en-US"/>
              </w:rPr>
              <w:t>Apple, HEAD acoustics GmbH, Orange</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4CA0B9E4" w14:textId="0CC87C8F" w:rsidR="006475EA" w:rsidRDefault="006475EA" w:rsidP="006475EA">
            <w:pPr>
              <w:ind w:left="57" w:right="57"/>
              <w:jc w:val="center"/>
              <w:rPr>
                <w:sz w:val="16"/>
                <w:szCs w:val="16"/>
              </w:rPr>
            </w:pPr>
            <w:r>
              <w:rPr>
                <w:sz w:val="16"/>
                <w:szCs w:val="16"/>
              </w:rPr>
              <w:t>10.4, 15</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4D083818" w14:textId="025F23EA" w:rsidR="006475EA" w:rsidRDefault="006475EA" w:rsidP="006475EA">
            <w:pPr>
              <w:ind w:left="57" w:right="57"/>
              <w:rPr>
                <w:sz w:val="16"/>
                <w:szCs w:val="16"/>
              </w:rPr>
            </w:pPr>
            <w:r>
              <w:rPr>
                <w:sz w:val="16"/>
                <w:szCs w:val="16"/>
              </w:rPr>
              <w:t>Agreed</w:t>
            </w:r>
          </w:p>
        </w:tc>
      </w:tr>
    </w:tbl>
    <w:p w14:paraId="19952783" w14:textId="77777777" w:rsidR="00A75FDB" w:rsidRDefault="00A75FDB">
      <w:pPr>
        <w:rPr>
          <w:color w:val="000000"/>
          <w:sz w:val="20"/>
          <w:szCs w:val="20"/>
        </w:rPr>
      </w:pPr>
    </w:p>
    <w:p w14:paraId="0A197BCC" w14:textId="77777777" w:rsidR="00A75FDB" w:rsidRDefault="00862F08">
      <w:pPr>
        <w:widowControl w:val="0"/>
        <w:pBdr>
          <w:top w:val="nil"/>
          <w:left w:val="nil"/>
          <w:bottom w:val="nil"/>
          <w:right w:val="nil"/>
          <w:between w:val="nil"/>
        </w:pBdr>
        <w:tabs>
          <w:tab w:val="left" w:pos="900"/>
          <w:tab w:val="left" w:pos="7200"/>
        </w:tabs>
        <w:spacing w:before="120"/>
        <w:rPr>
          <w:b/>
          <w:color w:val="000000"/>
        </w:rPr>
      </w:pPr>
      <w:r>
        <w:rPr>
          <w:b/>
          <w:color w:val="000000"/>
        </w:rPr>
        <w:t>C.3 Other status than agreed documents (not to be presented to SA4 plenary)</w:t>
      </w:r>
    </w:p>
    <w:tbl>
      <w:tblPr>
        <w:tblStyle w:val="a8"/>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3612"/>
        <w:gridCol w:w="2148"/>
        <w:gridCol w:w="916"/>
        <w:gridCol w:w="1612"/>
      </w:tblGrid>
      <w:tr w:rsidR="00A75FDB" w14:paraId="7BDAFAFD" w14:textId="77777777">
        <w:trPr>
          <w:trHeight w:val="488"/>
        </w:trPr>
        <w:tc>
          <w:tcPr>
            <w:tcW w:w="1350" w:type="dxa"/>
            <w:shd w:val="clear" w:color="auto" w:fill="FFFFFF"/>
            <w:tcMar>
              <w:top w:w="0" w:type="dxa"/>
              <w:left w:w="40" w:type="dxa"/>
              <w:bottom w:w="0" w:type="dxa"/>
              <w:right w:w="40" w:type="dxa"/>
            </w:tcMar>
          </w:tcPr>
          <w:p w14:paraId="0EAF0539" w14:textId="77777777" w:rsidR="00A75FDB" w:rsidRDefault="00862F08">
            <w:pPr>
              <w:ind w:left="57" w:right="57"/>
              <w:rPr>
                <w:sz w:val="16"/>
                <w:szCs w:val="16"/>
              </w:rPr>
            </w:pPr>
            <w:proofErr w:type="spellStart"/>
            <w:r>
              <w:rPr>
                <w:sz w:val="16"/>
                <w:szCs w:val="16"/>
              </w:rPr>
              <w:t>Tdoc</w:t>
            </w:r>
            <w:proofErr w:type="spellEnd"/>
          </w:p>
        </w:tc>
        <w:tc>
          <w:tcPr>
            <w:tcW w:w="3612" w:type="dxa"/>
            <w:shd w:val="clear" w:color="auto" w:fill="FFFFFF"/>
            <w:tcMar>
              <w:top w:w="0" w:type="dxa"/>
              <w:left w:w="40" w:type="dxa"/>
              <w:bottom w:w="0" w:type="dxa"/>
              <w:right w:w="40" w:type="dxa"/>
            </w:tcMar>
          </w:tcPr>
          <w:p w14:paraId="6B681374" w14:textId="77777777" w:rsidR="00A75FDB" w:rsidRDefault="00862F08">
            <w:pPr>
              <w:pBdr>
                <w:top w:val="nil"/>
                <w:left w:val="nil"/>
                <w:bottom w:val="nil"/>
                <w:right w:val="nil"/>
                <w:between w:val="nil"/>
              </w:pBdr>
              <w:spacing w:before="120" w:after="120" w:line="240" w:lineRule="auto"/>
              <w:ind w:left="57" w:right="57"/>
              <w:rPr>
                <w:color w:val="000000"/>
                <w:sz w:val="16"/>
                <w:szCs w:val="16"/>
              </w:rPr>
            </w:pPr>
            <w:r>
              <w:rPr>
                <w:color w:val="000000"/>
                <w:sz w:val="16"/>
                <w:szCs w:val="16"/>
              </w:rPr>
              <w:t>Title</w:t>
            </w:r>
          </w:p>
        </w:tc>
        <w:tc>
          <w:tcPr>
            <w:tcW w:w="2148" w:type="dxa"/>
            <w:shd w:val="clear" w:color="auto" w:fill="FFFFFF"/>
            <w:tcMar>
              <w:top w:w="0" w:type="dxa"/>
              <w:left w:w="40" w:type="dxa"/>
              <w:bottom w:w="0" w:type="dxa"/>
              <w:right w:w="40" w:type="dxa"/>
            </w:tcMar>
          </w:tcPr>
          <w:p w14:paraId="12BF2861" w14:textId="77777777" w:rsidR="00A75FDB" w:rsidRDefault="00862F08">
            <w:pPr>
              <w:ind w:left="57" w:right="57"/>
              <w:rPr>
                <w:sz w:val="16"/>
                <w:szCs w:val="16"/>
              </w:rPr>
            </w:pPr>
            <w:r>
              <w:rPr>
                <w:sz w:val="16"/>
                <w:szCs w:val="16"/>
              </w:rPr>
              <w:t>Source(s)</w:t>
            </w:r>
          </w:p>
        </w:tc>
        <w:tc>
          <w:tcPr>
            <w:tcW w:w="916" w:type="dxa"/>
            <w:shd w:val="clear" w:color="auto" w:fill="FFFFFF"/>
            <w:tcMar>
              <w:top w:w="0" w:type="dxa"/>
              <w:left w:w="40" w:type="dxa"/>
              <w:bottom w:w="0" w:type="dxa"/>
              <w:right w:w="40" w:type="dxa"/>
            </w:tcMar>
          </w:tcPr>
          <w:p w14:paraId="4A7CBF9E" w14:textId="77777777" w:rsidR="00A75FDB" w:rsidRDefault="00862F08">
            <w:pPr>
              <w:ind w:left="57" w:right="57"/>
              <w:jc w:val="center"/>
              <w:rPr>
                <w:sz w:val="16"/>
                <w:szCs w:val="16"/>
              </w:rPr>
            </w:pPr>
            <w:r>
              <w:rPr>
                <w:sz w:val="16"/>
                <w:szCs w:val="16"/>
              </w:rPr>
              <w:t>Agenda Item(s)</w:t>
            </w:r>
          </w:p>
        </w:tc>
        <w:tc>
          <w:tcPr>
            <w:tcW w:w="1612" w:type="dxa"/>
            <w:shd w:val="clear" w:color="auto" w:fill="FFFFFF"/>
            <w:tcMar>
              <w:top w:w="0" w:type="dxa"/>
              <w:left w:w="40" w:type="dxa"/>
              <w:bottom w:w="0" w:type="dxa"/>
              <w:right w:w="40" w:type="dxa"/>
            </w:tcMar>
          </w:tcPr>
          <w:p w14:paraId="2ECFFAF3" w14:textId="77777777" w:rsidR="00A75FDB" w:rsidRDefault="00862F08">
            <w:pPr>
              <w:ind w:left="57" w:right="57"/>
              <w:rPr>
                <w:sz w:val="16"/>
                <w:szCs w:val="16"/>
              </w:rPr>
            </w:pPr>
            <w:r>
              <w:rPr>
                <w:sz w:val="16"/>
                <w:szCs w:val="16"/>
              </w:rPr>
              <w:t>Status</w:t>
            </w:r>
          </w:p>
        </w:tc>
      </w:tr>
      <w:tr w:rsidR="00F857D8" w14:paraId="7CFBAD0A" w14:textId="77777777">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1ADBBD64" w14:textId="0944D1C5" w:rsidR="00F857D8" w:rsidRPr="00C715BB" w:rsidRDefault="00CB70FC" w:rsidP="00F857D8">
            <w:pPr>
              <w:spacing w:line="240" w:lineRule="auto"/>
              <w:rPr>
                <w:rFonts w:eastAsia="Times New Roman"/>
                <w:b/>
                <w:bCs/>
                <w:color w:val="0000FF"/>
                <w:sz w:val="16"/>
                <w:szCs w:val="16"/>
                <w:u w:val="single"/>
                <w:lang w:val="fr-FR"/>
              </w:rPr>
            </w:pPr>
            <w:hyperlink r:id="rId18" w:history="1">
              <w:r w:rsidR="00F857D8">
                <w:rPr>
                  <w:rStyle w:val="Lienhypertexte"/>
                  <w:b/>
                  <w:bCs/>
                  <w:color w:val="0000FF"/>
                  <w:sz w:val="16"/>
                  <w:szCs w:val="16"/>
                </w:rPr>
                <w:t>S4-211091</w:t>
              </w:r>
            </w:hyperlink>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7AFD5401" w14:textId="30302897" w:rsidR="00F857D8" w:rsidRPr="00C715BB" w:rsidRDefault="00F857D8" w:rsidP="00F857D8">
            <w:pPr>
              <w:spacing w:line="240" w:lineRule="auto"/>
              <w:rPr>
                <w:rFonts w:eastAsia="Times New Roman"/>
                <w:sz w:val="16"/>
                <w:szCs w:val="16"/>
                <w:lang w:val="en-US"/>
              </w:rPr>
            </w:pPr>
            <w:r>
              <w:rPr>
                <w:sz w:val="16"/>
                <w:szCs w:val="16"/>
              </w:rPr>
              <w:t xml:space="preserve">Initial measurement results for </w:t>
            </w:r>
            <w:proofErr w:type="spellStart"/>
            <w:r>
              <w:rPr>
                <w:sz w:val="16"/>
                <w:szCs w:val="16"/>
              </w:rPr>
              <w:t>HInT</w:t>
            </w:r>
            <w:proofErr w:type="spellEnd"/>
            <w:r>
              <w:rPr>
                <w:sz w:val="16"/>
                <w:szCs w:val="16"/>
              </w:rPr>
              <w:t xml:space="preserve"> (update)</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638CB0C8" w14:textId="42920145" w:rsidR="00F857D8" w:rsidRPr="00C715BB" w:rsidRDefault="00F857D8" w:rsidP="00F857D8">
            <w:pPr>
              <w:spacing w:line="240" w:lineRule="auto"/>
              <w:rPr>
                <w:rFonts w:eastAsia="Times New Roman"/>
                <w:sz w:val="16"/>
                <w:szCs w:val="16"/>
                <w:lang w:val="fr-FR"/>
              </w:rPr>
            </w:pPr>
            <w:r>
              <w:rPr>
                <w:sz w:val="16"/>
                <w:szCs w:val="16"/>
              </w:rPr>
              <w:t>HEAD acoustics GmbH</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2766E3C4" w14:textId="4E54BA6C" w:rsidR="00F857D8" w:rsidRDefault="00F857D8" w:rsidP="00F857D8">
            <w:pPr>
              <w:ind w:left="57" w:right="57"/>
              <w:jc w:val="center"/>
              <w:rPr>
                <w:sz w:val="16"/>
                <w:szCs w:val="16"/>
              </w:rPr>
            </w:pPr>
            <w:r>
              <w:rPr>
                <w:sz w:val="16"/>
                <w:szCs w:val="16"/>
              </w:rPr>
              <w:t>10.7</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313C9A64" w14:textId="17A4B243" w:rsidR="00F857D8" w:rsidRDefault="00F857D8" w:rsidP="00F857D8">
            <w:pPr>
              <w:ind w:left="57" w:right="57"/>
              <w:rPr>
                <w:sz w:val="16"/>
                <w:szCs w:val="16"/>
              </w:rPr>
            </w:pPr>
            <w:r>
              <w:rPr>
                <w:sz w:val="16"/>
                <w:szCs w:val="16"/>
              </w:rPr>
              <w:t>Noted</w:t>
            </w:r>
          </w:p>
        </w:tc>
      </w:tr>
      <w:tr w:rsidR="00F857D8" w14:paraId="2A0BCC88" w14:textId="77777777">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5E2A5A1B" w14:textId="76479ACA" w:rsidR="00F857D8" w:rsidRPr="00885183" w:rsidRDefault="00CB70FC" w:rsidP="00F857D8">
            <w:pPr>
              <w:spacing w:line="240" w:lineRule="auto"/>
              <w:rPr>
                <w:rFonts w:eastAsia="Times New Roman"/>
                <w:b/>
                <w:bCs/>
                <w:color w:val="0000FF"/>
                <w:sz w:val="16"/>
                <w:szCs w:val="16"/>
                <w:u w:val="single"/>
                <w:lang w:val="fr-FR"/>
              </w:rPr>
            </w:pPr>
            <w:hyperlink r:id="rId19" w:history="1">
              <w:r w:rsidR="00F857D8">
                <w:rPr>
                  <w:rStyle w:val="Lienhypertexte"/>
                  <w:b/>
                  <w:bCs/>
                  <w:color w:val="0000FF"/>
                  <w:sz w:val="16"/>
                  <w:szCs w:val="16"/>
                </w:rPr>
                <w:t>S4-211092</w:t>
              </w:r>
            </w:hyperlink>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19CFB938" w14:textId="340A38B6" w:rsidR="00F857D8" w:rsidRPr="00885183" w:rsidRDefault="00F857D8" w:rsidP="00F857D8">
            <w:pPr>
              <w:spacing w:line="240" w:lineRule="auto"/>
              <w:rPr>
                <w:rFonts w:eastAsia="Times New Roman"/>
                <w:sz w:val="16"/>
                <w:szCs w:val="16"/>
                <w:lang w:val="en-US"/>
              </w:rPr>
            </w:pPr>
            <w:r>
              <w:rPr>
                <w:sz w:val="16"/>
                <w:szCs w:val="16"/>
              </w:rPr>
              <w:t xml:space="preserve">Aggregated results of </w:t>
            </w:r>
            <w:proofErr w:type="spellStart"/>
            <w:r>
              <w:rPr>
                <w:sz w:val="16"/>
                <w:szCs w:val="16"/>
              </w:rPr>
              <w:t>HaNTE</w:t>
            </w:r>
            <w:proofErr w:type="spellEnd"/>
            <w:r>
              <w:rPr>
                <w:sz w:val="16"/>
                <w:szCs w:val="16"/>
              </w:rPr>
              <w:t xml:space="preserve"> round robin test (update)</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5101530A" w14:textId="072E6561" w:rsidR="00F857D8" w:rsidRPr="00885183" w:rsidRDefault="00F857D8" w:rsidP="00F857D8">
            <w:pPr>
              <w:spacing w:line="240" w:lineRule="auto"/>
              <w:rPr>
                <w:rFonts w:eastAsia="Times New Roman"/>
                <w:sz w:val="16"/>
                <w:szCs w:val="16"/>
                <w:lang w:val="fr-FR"/>
              </w:rPr>
            </w:pPr>
            <w:r>
              <w:rPr>
                <w:sz w:val="16"/>
                <w:szCs w:val="16"/>
              </w:rPr>
              <w:t>HEAD acoustics GmbH</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3ADB7B3A" w14:textId="24576D83" w:rsidR="00F857D8" w:rsidRDefault="00F857D8" w:rsidP="00F857D8">
            <w:pPr>
              <w:ind w:left="57" w:right="57"/>
              <w:jc w:val="center"/>
              <w:rPr>
                <w:sz w:val="16"/>
                <w:szCs w:val="16"/>
              </w:rPr>
            </w:pPr>
            <w:r>
              <w:rPr>
                <w:sz w:val="16"/>
                <w:szCs w:val="16"/>
              </w:rPr>
              <w:t>10.6</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11133CAF" w14:textId="2CF0CCAA" w:rsidR="00F857D8" w:rsidRDefault="00F857D8" w:rsidP="00F857D8">
            <w:pPr>
              <w:ind w:left="57" w:right="57"/>
              <w:rPr>
                <w:sz w:val="16"/>
                <w:szCs w:val="16"/>
              </w:rPr>
            </w:pPr>
            <w:r>
              <w:rPr>
                <w:sz w:val="16"/>
                <w:szCs w:val="16"/>
              </w:rPr>
              <w:t>Noted</w:t>
            </w:r>
          </w:p>
        </w:tc>
      </w:tr>
      <w:tr w:rsidR="00F857D8" w14:paraId="4E26D2AC" w14:textId="77777777">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21B257C6" w14:textId="19F3E3C0" w:rsidR="00F857D8" w:rsidRPr="00885183" w:rsidRDefault="00CB70FC" w:rsidP="00F857D8">
            <w:pPr>
              <w:spacing w:line="240" w:lineRule="auto"/>
              <w:rPr>
                <w:rFonts w:eastAsia="Times New Roman"/>
                <w:b/>
                <w:bCs/>
                <w:color w:val="0000FF"/>
                <w:sz w:val="16"/>
                <w:szCs w:val="16"/>
                <w:u w:val="single"/>
                <w:lang w:val="fr-FR"/>
              </w:rPr>
            </w:pPr>
            <w:hyperlink r:id="rId20" w:history="1">
              <w:r w:rsidR="00F857D8">
                <w:rPr>
                  <w:rStyle w:val="Lienhypertexte"/>
                  <w:b/>
                  <w:bCs/>
                  <w:color w:val="0000FF"/>
                  <w:sz w:val="16"/>
                  <w:szCs w:val="16"/>
                </w:rPr>
                <w:t>S4-211104</w:t>
              </w:r>
            </w:hyperlink>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51DDFCA7" w14:textId="3C75085A" w:rsidR="00F857D8" w:rsidRPr="00F857D8" w:rsidRDefault="00F857D8" w:rsidP="00F857D8">
            <w:pPr>
              <w:spacing w:line="240" w:lineRule="auto"/>
              <w:rPr>
                <w:rFonts w:eastAsia="Times New Roman"/>
                <w:sz w:val="16"/>
                <w:szCs w:val="16"/>
                <w:lang w:val="en-US"/>
              </w:rPr>
            </w:pPr>
            <w:r>
              <w:rPr>
                <w:sz w:val="16"/>
                <w:szCs w:val="16"/>
              </w:rPr>
              <w:t>Correction of missing figure for WB frequency mask in receiving</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4C327593" w14:textId="70CE4919" w:rsidR="00F857D8" w:rsidRPr="00F857D8" w:rsidRDefault="00F857D8" w:rsidP="00F857D8">
            <w:pPr>
              <w:spacing w:line="240" w:lineRule="auto"/>
              <w:rPr>
                <w:rFonts w:eastAsia="Times New Roman"/>
                <w:sz w:val="16"/>
                <w:szCs w:val="16"/>
                <w:lang w:val="en-US"/>
              </w:rPr>
            </w:pPr>
            <w:r>
              <w:rPr>
                <w:sz w:val="16"/>
                <w:szCs w:val="16"/>
              </w:rPr>
              <w:t>Apple, HEAD acoustics GmbH, Orange</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46D55940" w14:textId="7A991C36" w:rsidR="00F857D8" w:rsidRDefault="002A5271" w:rsidP="00F857D8">
            <w:pPr>
              <w:ind w:left="57" w:right="57"/>
              <w:jc w:val="center"/>
              <w:rPr>
                <w:sz w:val="16"/>
                <w:szCs w:val="16"/>
              </w:rPr>
            </w:pPr>
            <w:r>
              <w:rPr>
                <w:sz w:val="16"/>
                <w:szCs w:val="16"/>
              </w:rPr>
              <w:t>10.4</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1CDC5B8" w14:textId="50008B8F" w:rsidR="00F857D8" w:rsidRDefault="002A5271" w:rsidP="00F857D8">
            <w:pPr>
              <w:ind w:left="57" w:right="57"/>
              <w:rPr>
                <w:sz w:val="16"/>
                <w:szCs w:val="16"/>
              </w:rPr>
            </w:pPr>
            <w:r>
              <w:rPr>
                <w:sz w:val="16"/>
                <w:szCs w:val="16"/>
              </w:rPr>
              <w:t>Revised</w:t>
            </w:r>
          </w:p>
        </w:tc>
      </w:tr>
      <w:tr w:rsidR="006475EA" w14:paraId="36066C09" w14:textId="77777777">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426CFE7B" w14:textId="4F59D358" w:rsidR="006475EA" w:rsidRPr="00C715BB" w:rsidRDefault="00CB70FC" w:rsidP="006475EA">
            <w:pPr>
              <w:spacing w:line="240" w:lineRule="auto"/>
              <w:rPr>
                <w:rFonts w:eastAsia="Times New Roman"/>
                <w:b/>
                <w:bCs/>
                <w:color w:val="0000FF"/>
                <w:sz w:val="16"/>
                <w:szCs w:val="16"/>
                <w:u w:val="single"/>
                <w:lang w:val="fr-FR"/>
              </w:rPr>
            </w:pPr>
            <w:hyperlink r:id="rId21" w:history="1">
              <w:r w:rsidR="006475EA">
                <w:rPr>
                  <w:rStyle w:val="Lienhypertexte"/>
                  <w:b/>
                  <w:bCs/>
                  <w:color w:val="0000FF"/>
                  <w:sz w:val="16"/>
                  <w:szCs w:val="16"/>
                </w:rPr>
                <w:t>S4-211105</w:t>
              </w:r>
            </w:hyperlink>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6A6B9809" w14:textId="5AC39833" w:rsidR="006475EA" w:rsidRPr="00C715BB" w:rsidRDefault="006475EA" w:rsidP="006475EA">
            <w:pPr>
              <w:spacing w:line="240" w:lineRule="auto"/>
              <w:rPr>
                <w:rFonts w:eastAsia="Times New Roman"/>
                <w:sz w:val="16"/>
                <w:szCs w:val="16"/>
                <w:lang w:val="en-US"/>
              </w:rPr>
            </w:pPr>
            <w:r w:rsidRPr="00C142B3">
              <w:rPr>
                <w:sz w:val="16"/>
                <w:szCs w:val="16"/>
                <w:lang w:val="en-US"/>
              </w:rPr>
              <w:t xml:space="preserve">Input on subjective assessment of </w:t>
            </w:r>
            <w:proofErr w:type="spellStart"/>
            <w:r w:rsidRPr="00C142B3">
              <w:rPr>
                <w:sz w:val="16"/>
                <w:szCs w:val="16"/>
                <w:lang w:val="en-US"/>
              </w:rPr>
              <w:t>HaNTE</w:t>
            </w:r>
            <w:proofErr w:type="spellEnd"/>
            <w:r w:rsidRPr="00C142B3">
              <w:rPr>
                <w:sz w:val="16"/>
                <w:szCs w:val="16"/>
                <w:lang w:val="en-US"/>
              </w:rPr>
              <w:t xml:space="preserve"> devices and relation to objective tests</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3CB48BED" w14:textId="113E6C7A" w:rsidR="006475EA" w:rsidRPr="00C715BB" w:rsidRDefault="006475EA" w:rsidP="006475EA">
            <w:pPr>
              <w:spacing w:line="240" w:lineRule="auto"/>
              <w:rPr>
                <w:rFonts w:eastAsia="Times New Roman"/>
                <w:sz w:val="16"/>
                <w:szCs w:val="16"/>
                <w:lang w:val="fr-FR"/>
              </w:rPr>
            </w:pPr>
            <w:r>
              <w:rPr>
                <w:sz w:val="16"/>
                <w:szCs w:val="16"/>
              </w:rPr>
              <w:t>Qualcomm Incorporated</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7568EA32" w14:textId="420BA32E" w:rsidR="006475EA" w:rsidRDefault="006475EA" w:rsidP="006475EA">
            <w:pPr>
              <w:ind w:left="57" w:right="57"/>
              <w:jc w:val="center"/>
              <w:rPr>
                <w:sz w:val="16"/>
                <w:szCs w:val="16"/>
              </w:rPr>
            </w:pPr>
            <w:r>
              <w:rPr>
                <w:sz w:val="16"/>
                <w:szCs w:val="16"/>
              </w:rPr>
              <w:t>10.6</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54ED7DF8" w14:textId="6CEB0BB0" w:rsidR="006475EA" w:rsidRDefault="006475EA" w:rsidP="006475EA">
            <w:pPr>
              <w:ind w:left="57" w:right="57"/>
              <w:rPr>
                <w:sz w:val="16"/>
                <w:szCs w:val="16"/>
              </w:rPr>
            </w:pPr>
            <w:r>
              <w:rPr>
                <w:sz w:val="16"/>
                <w:szCs w:val="16"/>
              </w:rPr>
              <w:t>Revised</w:t>
            </w:r>
          </w:p>
        </w:tc>
      </w:tr>
      <w:tr w:rsidR="006475EA" w14:paraId="7227D9E1" w14:textId="77777777">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2F6B600D" w14:textId="0FE08A20" w:rsidR="006475EA" w:rsidRPr="00885183" w:rsidRDefault="00CB70FC" w:rsidP="006475EA">
            <w:pPr>
              <w:spacing w:line="240" w:lineRule="auto"/>
              <w:rPr>
                <w:rFonts w:eastAsia="Times New Roman"/>
                <w:b/>
                <w:bCs/>
                <w:color w:val="0000FF"/>
                <w:sz w:val="16"/>
                <w:szCs w:val="16"/>
                <w:u w:val="single"/>
                <w:lang w:val="fr-FR"/>
              </w:rPr>
            </w:pPr>
            <w:hyperlink r:id="rId22" w:history="1">
              <w:r w:rsidR="006475EA">
                <w:rPr>
                  <w:rStyle w:val="Lienhypertexte"/>
                  <w:b/>
                  <w:bCs/>
                  <w:color w:val="0000FF"/>
                  <w:sz w:val="16"/>
                  <w:szCs w:val="16"/>
                </w:rPr>
                <w:t>S4-211156</w:t>
              </w:r>
            </w:hyperlink>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455090D7" w14:textId="3AC227A5" w:rsidR="006475EA" w:rsidRPr="00885183" w:rsidRDefault="006475EA" w:rsidP="006475EA">
            <w:pPr>
              <w:spacing w:line="240" w:lineRule="auto"/>
              <w:rPr>
                <w:rFonts w:eastAsia="Times New Roman"/>
                <w:sz w:val="16"/>
                <w:szCs w:val="16"/>
                <w:lang w:val="en-US"/>
              </w:rPr>
            </w:pPr>
            <w:proofErr w:type="spellStart"/>
            <w:r w:rsidRPr="00C142B3">
              <w:rPr>
                <w:sz w:val="16"/>
                <w:szCs w:val="16"/>
                <w:lang w:val="en-US"/>
              </w:rPr>
              <w:t>DraftCR</w:t>
            </w:r>
            <w:proofErr w:type="spellEnd"/>
            <w:r w:rsidRPr="00C142B3">
              <w:rPr>
                <w:sz w:val="16"/>
                <w:szCs w:val="16"/>
                <w:lang w:val="en-US"/>
              </w:rPr>
              <w:t xml:space="preserve"> TS26.132 on Headset Interface Description (update)</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3ED151D6" w14:textId="1F12627E" w:rsidR="006475EA" w:rsidRPr="00885183" w:rsidRDefault="006475EA" w:rsidP="006475EA">
            <w:pPr>
              <w:spacing w:line="240" w:lineRule="auto"/>
              <w:rPr>
                <w:rFonts w:eastAsia="Times New Roman"/>
                <w:sz w:val="16"/>
                <w:szCs w:val="16"/>
                <w:lang w:val="fr-FR"/>
              </w:rPr>
            </w:pPr>
            <w:r>
              <w:rPr>
                <w:sz w:val="16"/>
                <w:szCs w:val="16"/>
              </w:rPr>
              <w:t>HEAD acoustics GmbH</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7F3D4E63" w14:textId="3E4DBB34" w:rsidR="006475EA" w:rsidRDefault="006475EA" w:rsidP="006475EA">
            <w:pPr>
              <w:ind w:left="57" w:right="57"/>
              <w:jc w:val="center"/>
              <w:rPr>
                <w:sz w:val="16"/>
                <w:szCs w:val="16"/>
              </w:rPr>
            </w:pPr>
            <w:r>
              <w:rPr>
                <w:sz w:val="16"/>
                <w:szCs w:val="16"/>
              </w:rPr>
              <w:t>10.7</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6DF52F63" w14:textId="54006B26" w:rsidR="006475EA" w:rsidRDefault="006475EA" w:rsidP="006475EA">
            <w:pPr>
              <w:ind w:left="57" w:right="57"/>
              <w:rPr>
                <w:sz w:val="16"/>
                <w:szCs w:val="16"/>
              </w:rPr>
            </w:pPr>
            <w:r>
              <w:rPr>
                <w:sz w:val="16"/>
                <w:szCs w:val="16"/>
              </w:rPr>
              <w:t>Revised</w:t>
            </w:r>
          </w:p>
        </w:tc>
      </w:tr>
      <w:tr w:rsidR="006475EA" w14:paraId="644D0869" w14:textId="77777777">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7DDE82BF" w14:textId="4C2FD295" w:rsidR="006475EA" w:rsidRPr="00C715BB" w:rsidRDefault="00CB70FC" w:rsidP="006475EA">
            <w:pPr>
              <w:spacing w:line="240" w:lineRule="auto"/>
              <w:rPr>
                <w:rFonts w:eastAsia="Times New Roman"/>
                <w:b/>
                <w:bCs/>
                <w:color w:val="0000FF"/>
                <w:sz w:val="16"/>
                <w:szCs w:val="16"/>
                <w:u w:val="single"/>
                <w:lang w:val="fr-FR"/>
              </w:rPr>
            </w:pPr>
            <w:hyperlink r:id="rId23" w:history="1">
              <w:r w:rsidR="006475EA">
                <w:rPr>
                  <w:rStyle w:val="Lienhypertexte"/>
                  <w:b/>
                  <w:bCs/>
                  <w:color w:val="0000FF"/>
                  <w:sz w:val="16"/>
                  <w:szCs w:val="16"/>
                </w:rPr>
                <w:t>S4-211178</w:t>
              </w:r>
            </w:hyperlink>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5C4ADCE2" w14:textId="0053B335" w:rsidR="006475EA" w:rsidRPr="00C715BB" w:rsidRDefault="006475EA" w:rsidP="006475EA">
            <w:pPr>
              <w:spacing w:line="240" w:lineRule="auto"/>
              <w:rPr>
                <w:rFonts w:eastAsia="Times New Roman"/>
                <w:sz w:val="16"/>
                <w:szCs w:val="16"/>
                <w:lang w:val="en-US"/>
              </w:rPr>
            </w:pPr>
            <w:r w:rsidRPr="00C142B3">
              <w:rPr>
                <w:sz w:val="16"/>
                <w:szCs w:val="16"/>
                <w:lang w:val="en-US"/>
              </w:rPr>
              <w:t>Correction of missing figure for WB frequency mask in receiving (rev1)</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3F08C1EA" w14:textId="18B17B35" w:rsidR="006475EA" w:rsidRPr="00F857D8" w:rsidRDefault="006475EA" w:rsidP="006475EA">
            <w:pPr>
              <w:spacing w:line="240" w:lineRule="auto"/>
              <w:rPr>
                <w:rFonts w:eastAsia="Times New Roman"/>
                <w:sz w:val="16"/>
                <w:szCs w:val="16"/>
                <w:lang w:val="en-US"/>
              </w:rPr>
            </w:pPr>
            <w:r w:rsidRPr="00C142B3">
              <w:rPr>
                <w:sz w:val="16"/>
                <w:szCs w:val="16"/>
                <w:lang w:val="en-US"/>
              </w:rPr>
              <w:t>Apple, HEAD acoustics GmbH, Orange</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4E03F27E" w14:textId="368CEC0A" w:rsidR="006475EA" w:rsidRDefault="006475EA" w:rsidP="006475EA">
            <w:pPr>
              <w:ind w:left="57" w:right="57"/>
              <w:jc w:val="center"/>
              <w:rPr>
                <w:sz w:val="16"/>
                <w:szCs w:val="16"/>
              </w:rPr>
            </w:pPr>
            <w:r>
              <w:rPr>
                <w:sz w:val="16"/>
                <w:szCs w:val="16"/>
              </w:rPr>
              <w:t>10.4</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87AA65E" w14:textId="035B5569" w:rsidR="006475EA" w:rsidRDefault="006475EA" w:rsidP="006475EA">
            <w:pPr>
              <w:ind w:left="57" w:right="57"/>
              <w:rPr>
                <w:sz w:val="16"/>
                <w:szCs w:val="16"/>
              </w:rPr>
            </w:pPr>
            <w:r>
              <w:rPr>
                <w:sz w:val="16"/>
                <w:szCs w:val="16"/>
              </w:rPr>
              <w:t>Revised</w:t>
            </w:r>
          </w:p>
        </w:tc>
      </w:tr>
      <w:tr w:rsidR="006475EA" w14:paraId="755F99FA" w14:textId="77777777" w:rsidTr="00D233EC">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67F1DEC9" w14:textId="33FDD428" w:rsidR="006475EA" w:rsidRDefault="006475EA" w:rsidP="006475EA">
            <w:pPr>
              <w:spacing w:line="240" w:lineRule="auto"/>
              <w:rPr>
                <w:b/>
                <w:bCs/>
                <w:color w:val="0000FF"/>
                <w:sz w:val="16"/>
                <w:szCs w:val="16"/>
                <w:u w:val="single"/>
              </w:rPr>
            </w:pPr>
            <w:r w:rsidRPr="00C142B3">
              <w:rPr>
                <w:sz w:val="16"/>
                <w:szCs w:val="16"/>
                <w:lang w:val="en-GB" w:eastAsia="en-US"/>
              </w:rPr>
              <w:t>S4-211279</w:t>
            </w:r>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44FCB8C9" w14:textId="2BC0C931" w:rsidR="006475EA" w:rsidRDefault="006475EA" w:rsidP="006475EA">
            <w:pPr>
              <w:spacing w:line="240" w:lineRule="auto"/>
              <w:rPr>
                <w:sz w:val="16"/>
                <w:szCs w:val="16"/>
              </w:rPr>
            </w:pPr>
            <w:r w:rsidRPr="00C142B3">
              <w:rPr>
                <w:sz w:val="16"/>
                <w:szCs w:val="16"/>
                <w:lang w:val="en-US"/>
              </w:rPr>
              <w:t>Correction of missing figure for WB frequency mask in receiving</w:t>
            </w:r>
            <w:r>
              <w:rPr>
                <w:sz w:val="16"/>
                <w:szCs w:val="16"/>
                <w:lang w:val="en-US"/>
              </w:rPr>
              <w:t xml:space="preserve"> (rev2</w:t>
            </w:r>
            <w:r w:rsidRPr="00C142B3">
              <w:rPr>
                <w:sz w:val="16"/>
                <w:szCs w:val="16"/>
                <w:lang w:val="en-US"/>
              </w:rPr>
              <w:t>)</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2E49C2D9" w14:textId="1DF31B4B" w:rsidR="006475EA" w:rsidRDefault="006475EA" w:rsidP="006475EA">
            <w:pPr>
              <w:spacing w:line="240" w:lineRule="auto"/>
              <w:rPr>
                <w:sz w:val="16"/>
                <w:szCs w:val="16"/>
              </w:rPr>
            </w:pPr>
            <w:r w:rsidRPr="00C142B3">
              <w:rPr>
                <w:sz w:val="16"/>
                <w:szCs w:val="16"/>
                <w:lang w:val="en-US"/>
              </w:rPr>
              <w:t>Apple, HEAD acoustics GmbH, Orange</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5EC4D1C7" w14:textId="126AD275" w:rsidR="006475EA" w:rsidRDefault="006475EA" w:rsidP="006475EA">
            <w:pPr>
              <w:ind w:left="57" w:right="57"/>
              <w:jc w:val="center"/>
              <w:rPr>
                <w:sz w:val="16"/>
                <w:szCs w:val="16"/>
              </w:rPr>
            </w:pPr>
            <w:r>
              <w:rPr>
                <w:sz w:val="16"/>
                <w:szCs w:val="16"/>
              </w:rPr>
              <w:t>10.4</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3FB09C0E" w14:textId="27188D8D" w:rsidR="006475EA" w:rsidRDefault="006475EA" w:rsidP="006475EA">
            <w:pPr>
              <w:ind w:left="57" w:right="57"/>
              <w:rPr>
                <w:sz w:val="16"/>
                <w:szCs w:val="16"/>
              </w:rPr>
            </w:pPr>
            <w:r>
              <w:rPr>
                <w:sz w:val="16"/>
                <w:szCs w:val="16"/>
              </w:rPr>
              <w:t>Revised</w:t>
            </w:r>
          </w:p>
        </w:tc>
      </w:tr>
      <w:tr w:rsidR="006475EA" w14:paraId="2B310177" w14:textId="77777777" w:rsidTr="00D233EC">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85DE367" w14:textId="73FB12CA" w:rsidR="006475EA" w:rsidRDefault="006475EA" w:rsidP="006475EA">
            <w:pPr>
              <w:spacing w:line="240" w:lineRule="auto"/>
              <w:rPr>
                <w:b/>
                <w:bCs/>
                <w:color w:val="0000FF"/>
                <w:sz w:val="16"/>
                <w:szCs w:val="16"/>
                <w:u w:val="single"/>
              </w:rPr>
            </w:pPr>
            <w:r w:rsidRPr="00C142B3">
              <w:rPr>
                <w:sz w:val="16"/>
                <w:szCs w:val="16"/>
                <w:lang w:val="en-GB" w:eastAsia="en-US"/>
              </w:rPr>
              <w:t>S4-211280</w:t>
            </w:r>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14E99C4B" w14:textId="020CD4E9" w:rsidR="006475EA" w:rsidRDefault="006475EA" w:rsidP="006475EA">
            <w:pPr>
              <w:spacing w:line="240" w:lineRule="auto"/>
              <w:rPr>
                <w:sz w:val="16"/>
                <w:szCs w:val="16"/>
              </w:rPr>
            </w:pPr>
            <w:r w:rsidRPr="00C142B3">
              <w:rPr>
                <w:sz w:val="16"/>
                <w:szCs w:val="16"/>
                <w:lang w:val="en-US"/>
              </w:rPr>
              <w:t xml:space="preserve">Input on subjective assessment of </w:t>
            </w:r>
            <w:proofErr w:type="spellStart"/>
            <w:r w:rsidRPr="00C142B3">
              <w:rPr>
                <w:sz w:val="16"/>
                <w:szCs w:val="16"/>
                <w:lang w:val="en-US"/>
              </w:rPr>
              <w:t>HaNTE</w:t>
            </w:r>
            <w:proofErr w:type="spellEnd"/>
            <w:r w:rsidRPr="00C142B3">
              <w:rPr>
                <w:sz w:val="16"/>
                <w:szCs w:val="16"/>
                <w:lang w:val="en-US"/>
              </w:rPr>
              <w:t xml:space="preserve"> devices and relation to objective tests</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611DB3B9" w14:textId="41509622" w:rsidR="006475EA" w:rsidRDefault="006475EA" w:rsidP="006475EA">
            <w:pPr>
              <w:spacing w:line="240" w:lineRule="auto"/>
              <w:rPr>
                <w:sz w:val="16"/>
                <w:szCs w:val="16"/>
              </w:rPr>
            </w:pPr>
            <w:r>
              <w:rPr>
                <w:sz w:val="16"/>
                <w:szCs w:val="16"/>
              </w:rPr>
              <w:t>Qualcomm Incorporated</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4B84AF2D" w14:textId="4B9C65A1" w:rsidR="006475EA" w:rsidRDefault="006475EA" w:rsidP="006475EA">
            <w:pPr>
              <w:ind w:left="57" w:right="57"/>
              <w:jc w:val="center"/>
              <w:rPr>
                <w:sz w:val="16"/>
                <w:szCs w:val="16"/>
              </w:rPr>
            </w:pPr>
            <w:r>
              <w:rPr>
                <w:sz w:val="16"/>
                <w:szCs w:val="16"/>
              </w:rPr>
              <w:t>10.6</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3C412B90" w14:textId="1FECBAD9" w:rsidR="006475EA" w:rsidRDefault="006475EA" w:rsidP="006475EA">
            <w:pPr>
              <w:ind w:left="57" w:right="57"/>
              <w:rPr>
                <w:sz w:val="16"/>
                <w:szCs w:val="16"/>
              </w:rPr>
            </w:pPr>
            <w:r>
              <w:rPr>
                <w:sz w:val="16"/>
                <w:szCs w:val="16"/>
              </w:rPr>
              <w:t>Noted</w:t>
            </w:r>
          </w:p>
        </w:tc>
      </w:tr>
    </w:tbl>
    <w:p w14:paraId="3A9B3CDD" w14:textId="77777777" w:rsidR="00A75FDB" w:rsidRDefault="00A75FDB">
      <w:pPr>
        <w:rPr>
          <w:color w:val="000000"/>
          <w:sz w:val="20"/>
          <w:szCs w:val="20"/>
        </w:rPr>
      </w:pPr>
    </w:p>
    <w:p w14:paraId="707ABA4E" w14:textId="77777777" w:rsidR="00A75FDB" w:rsidRDefault="00862F08">
      <w:pPr>
        <w:widowControl w:val="0"/>
        <w:pBdr>
          <w:top w:val="nil"/>
          <w:left w:val="nil"/>
          <w:bottom w:val="nil"/>
          <w:right w:val="nil"/>
          <w:between w:val="nil"/>
        </w:pBdr>
        <w:tabs>
          <w:tab w:val="left" w:pos="900"/>
          <w:tab w:val="left" w:pos="7200"/>
        </w:tabs>
        <w:spacing w:before="120"/>
        <w:rPr>
          <w:b/>
          <w:color w:val="000000"/>
        </w:rPr>
      </w:pPr>
      <w:r>
        <w:rPr>
          <w:b/>
          <w:color w:val="000000"/>
        </w:rPr>
        <w:t>C.4 Other status than agreed documents (to be presented to SA4 plenary)</w:t>
      </w:r>
    </w:p>
    <w:p w14:paraId="2F4A423D" w14:textId="77777777" w:rsidR="00A75FDB" w:rsidRDefault="00A75FDB">
      <w:pPr>
        <w:rPr>
          <w:color w:val="000000"/>
          <w:sz w:val="20"/>
          <w:szCs w:val="20"/>
        </w:rPr>
      </w:pPr>
    </w:p>
    <w:tbl>
      <w:tblPr>
        <w:tblStyle w:val="a8"/>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3612"/>
        <w:gridCol w:w="2148"/>
        <w:gridCol w:w="916"/>
        <w:gridCol w:w="1612"/>
      </w:tblGrid>
      <w:tr w:rsidR="004D2C3F" w14:paraId="05E8EA04" w14:textId="77777777" w:rsidTr="00350901">
        <w:trPr>
          <w:trHeight w:val="488"/>
        </w:trPr>
        <w:tc>
          <w:tcPr>
            <w:tcW w:w="1350" w:type="dxa"/>
            <w:shd w:val="clear" w:color="auto" w:fill="FFFFFF"/>
            <w:tcMar>
              <w:top w:w="0" w:type="dxa"/>
              <w:left w:w="40" w:type="dxa"/>
              <w:bottom w:w="0" w:type="dxa"/>
              <w:right w:w="40" w:type="dxa"/>
            </w:tcMar>
          </w:tcPr>
          <w:p w14:paraId="4EDBFA65" w14:textId="77777777" w:rsidR="004D2C3F" w:rsidRDefault="004D2C3F" w:rsidP="00350901">
            <w:pPr>
              <w:ind w:left="57" w:right="57"/>
              <w:rPr>
                <w:sz w:val="16"/>
                <w:szCs w:val="16"/>
              </w:rPr>
            </w:pPr>
            <w:proofErr w:type="spellStart"/>
            <w:r>
              <w:rPr>
                <w:sz w:val="16"/>
                <w:szCs w:val="16"/>
              </w:rPr>
              <w:t>Tdoc</w:t>
            </w:r>
            <w:proofErr w:type="spellEnd"/>
          </w:p>
        </w:tc>
        <w:tc>
          <w:tcPr>
            <w:tcW w:w="3612" w:type="dxa"/>
            <w:shd w:val="clear" w:color="auto" w:fill="FFFFFF"/>
            <w:tcMar>
              <w:top w:w="0" w:type="dxa"/>
              <w:left w:w="40" w:type="dxa"/>
              <w:bottom w:w="0" w:type="dxa"/>
              <w:right w:w="40" w:type="dxa"/>
            </w:tcMar>
          </w:tcPr>
          <w:p w14:paraId="6821E588" w14:textId="77777777" w:rsidR="004D2C3F" w:rsidRDefault="004D2C3F" w:rsidP="00350901">
            <w:pPr>
              <w:pBdr>
                <w:top w:val="nil"/>
                <w:left w:val="nil"/>
                <w:bottom w:val="nil"/>
                <w:right w:val="nil"/>
                <w:between w:val="nil"/>
              </w:pBdr>
              <w:spacing w:before="120" w:after="120" w:line="240" w:lineRule="auto"/>
              <w:ind w:left="57" w:right="57"/>
              <w:rPr>
                <w:color w:val="000000"/>
                <w:sz w:val="16"/>
                <w:szCs w:val="16"/>
              </w:rPr>
            </w:pPr>
            <w:r>
              <w:rPr>
                <w:color w:val="000000"/>
                <w:sz w:val="16"/>
                <w:szCs w:val="16"/>
              </w:rPr>
              <w:t>Title</w:t>
            </w:r>
          </w:p>
        </w:tc>
        <w:tc>
          <w:tcPr>
            <w:tcW w:w="2148" w:type="dxa"/>
            <w:shd w:val="clear" w:color="auto" w:fill="FFFFFF"/>
            <w:tcMar>
              <w:top w:w="0" w:type="dxa"/>
              <w:left w:w="40" w:type="dxa"/>
              <w:bottom w:w="0" w:type="dxa"/>
              <w:right w:w="40" w:type="dxa"/>
            </w:tcMar>
          </w:tcPr>
          <w:p w14:paraId="776F815F" w14:textId="77777777" w:rsidR="004D2C3F" w:rsidRDefault="004D2C3F" w:rsidP="00350901">
            <w:pPr>
              <w:ind w:left="57" w:right="57"/>
              <w:rPr>
                <w:sz w:val="16"/>
                <w:szCs w:val="16"/>
              </w:rPr>
            </w:pPr>
            <w:r>
              <w:rPr>
                <w:sz w:val="16"/>
                <w:szCs w:val="16"/>
              </w:rPr>
              <w:t>Source(s)</w:t>
            </w:r>
          </w:p>
        </w:tc>
        <w:tc>
          <w:tcPr>
            <w:tcW w:w="916" w:type="dxa"/>
            <w:shd w:val="clear" w:color="auto" w:fill="FFFFFF"/>
            <w:tcMar>
              <w:top w:w="0" w:type="dxa"/>
              <w:left w:w="40" w:type="dxa"/>
              <w:bottom w:w="0" w:type="dxa"/>
              <w:right w:w="40" w:type="dxa"/>
            </w:tcMar>
          </w:tcPr>
          <w:p w14:paraId="0BC31A18" w14:textId="77777777" w:rsidR="004D2C3F" w:rsidRDefault="004D2C3F" w:rsidP="00350901">
            <w:pPr>
              <w:ind w:left="57" w:right="57"/>
              <w:jc w:val="center"/>
              <w:rPr>
                <w:sz w:val="16"/>
                <w:szCs w:val="16"/>
              </w:rPr>
            </w:pPr>
            <w:r>
              <w:rPr>
                <w:sz w:val="16"/>
                <w:szCs w:val="16"/>
              </w:rPr>
              <w:t>Agenda Item(s)</w:t>
            </w:r>
          </w:p>
        </w:tc>
        <w:tc>
          <w:tcPr>
            <w:tcW w:w="1612" w:type="dxa"/>
            <w:shd w:val="clear" w:color="auto" w:fill="FFFFFF"/>
            <w:tcMar>
              <w:top w:w="0" w:type="dxa"/>
              <w:left w:w="40" w:type="dxa"/>
              <w:bottom w:w="0" w:type="dxa"/>
              <w:right w:w="40" w:type="dxa"/>
            </w:tcMar>
          </w:tcPr>
          <w:p w14:paraId="56CCB281" w14:textId="77777777" w:rsidR="004D2C3F" w:rsidRDefault="004D2C3F" w:rsidP="00350901">
            <w:pPr>
              <w:ind w:left="57" w:right="57"/>
              <w:rPr>
                <w:sz w:val="16"/>
                <w:szCs w:val="16"/>
              </w:rPr>
            </w:pPr>
            <w:r>
              <w:rPr>
                <w:sz w:val="16"/>
                <w:szCs w:val="16"/>
              </w:rPr>
              <w:t>Status</w:t>
            </w:r>
          </w:p>
        </w:tc>
      </w:tr>
      <w:tr w:rsidR="004D2C3F" w14:paraId="04DFD595" w14:textId="77777777" w:rsidTr="00350901">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53664530" w14:textId="32E66C79" w:rsidR="004D2C3F" w:rsidRPr="00885183" w:rsidRDefault="004D2C3F" w:rsidP="004D2C3F">
            <w:pPr>
              <w:spacing w:line="240" w:lineRule="auto"/>
              <w:rPr>
                <w:rFonts w:eastAsia="Times New Roman"/>
                <w:b/>
                <w:bCs/>
                <w:color w:val="0000FF"/>
                <w:sz w:val="16"/>
                <w:szCs w:val="16"/>
                <w:u w:val="single"/>
                <w:lang w:val="fr-FR"/>
              </w:rPr>
            </w:pPr>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157922F3" w14:textId="35DE7976" w:rsidR="004D2C3F" w:rsidRPr="00885183" w:rsidRDefault="004D2C3F" w:rsidP="004D2C3F">
            <w:pPr>
              <w:spacing w:line="240" w:lineRule="auto"/>
              <w:rPr>
                <w:rFonts w:eastAsia="Times New Roman"/>
                <w:sz w:val="16"/>
                <w:szCs w:val="16"/>
                <w:lang w:val="en-US"/>
              </w:rPr>
            </w:pP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633E75F4" w14:textId="5A562536" w:rsidR="004D2C3F" w:rsidRPr="00885183" w:rsidRDefault="004D2C3F" w:rsidP="004D2C3F">
            <w:pPr>
              <w:spacing w:line="240" w:lineRule="auto"/>
              <w:rPr>
                <w:rFonts w:eastAsia="Times New Roman"/>
                <w:sz w:val="16"/>
                <w:szCs w:val="16"/>
                <w:lang w:val="fr-FR"/>
              </w:rPr>
            </w:pP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6E3FFBE3" w14:textId="06DCA943" w:rsidR="004D2C3F" w:rsidRDefault="004D2C3F" w:rsidP="004D2C3F">
            <w:pPr>
              <w:ind w:left="57" w:right="57"/>
              <w:jc w:val="center"/>
              <w:rPr>
                <w:sz w:val="16"/>
                <w:szCs w:val="16"/>
              </w:rPr>
            </w:pP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27AF2309" w14:textId="70159406" w:rsidR="004D2C3F" w:rsidRDefault="004D2C3F" w:rsidP="004D2C3F">
            <w:pPr>
              <w:ind w:left="57" w:right="57"/>
              <w:rPr>
                <w:sz w:val="16"/>
                <w:szCs w:val="16"/>
              </w:rPr>
            </w:pPr>
          </w:p>
        </w:tc>
      </w:tr>
    </w:tbl>
    <w:p w14:paraId="1A116948" w14:textId="77777777" w:rsidR="00A75FDB" w:rsidRDefault="00A75FDB">
      <w:pPr>
        <w:rPr>
          <w:color w:val="000000"/>
          <w:sz w:val="20"/>
          <w:szCs w:val="20"/>
        </w:rPr>
      </w:pPr>
    </w:p>
    <w:p w14:paraId="2900B2D1" w14:textId="77777777" w:rsidR="00A75FDB" w:rsidRDefault="00A75FDB"/>
    <w:p w14:paraId="1AD8D697" w14:textId="77777777" w:rsidR="00A75FDB" w:rsidRDefault="00A75FDB">
      <w:pPr>
        <w:rPr>
          <w:color w:val="000000"/>
          <w:sz w:val="20"/>
          <w:szCs w:val="20"/>
        </w:rPr>
      </w:pPr>
    </w:p>
    <w:sectPr w:rsidR="00A75FDB">
      <w:headerReference w:type="default" r:id="rId24"/>
      <w:pgSz w:w="11909" w:h="16834"/>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9E3D7" w16cex:dateUtc="2021-05-27T07:24:00Z"/>
  <w16cex:commentExtensible w16cex:durableId="2459E4C7" w16cex:dateUtc="2021-05-27T0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DEEA00" w16cid:durableId="2459E3D7"/>
  <w16cid:commentId w16cid:paraId="5E284DC6" w16cid:durableId="2459E4C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60F01" w14:textId="77777777" w:rsidR="00CB70FC" w:rsidRDefault="00CB70FC">
      <w:pPr>
        <w:spacing w:line="240" w:lineRule="auto"/>
      </w:pPr>
      <w:r>
        <w:separator/>
      </w:r>
    </w:p>
  </w:endnote>
  <w:endnote w:type="continuationSeparator" w:id="0">
    <w:p w14:paraId="28114132" w14:textId="77777777" w:rsidR="00CB70FC" w:rsidRDefault="00CB70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477EF5" w14:textId="77777777" w:rsidR="00CB70FC" w:rsidRDefault="00CB70FC">
      <w:pPr>
        <w:spacing w:line="240" w:lineRule="auto"/>
      </w:pPr>
      <w:r>
        <w:separator/>
      </w:r>
    </w:p>
  </w:footnote>
  <w:footnote w:type="continuationSeparator" w:id="0">
    <w:p w14:paraId="4E0181CC" w14:textId="77777777" w:rsidR="00CB70FC" w:rsidRDefault="00CB70FC">
      <w:pPr>
        <w:spacing w:line="240" w:lineRule="auto"/>
      </w:pPr>
      <w:r>
        <w:continuationSeparator/>
      </w:r>
    </w:p>
  </w:footnote>
  <w:footnote w:id="1">
    <w:p w14:paraId="54553FC5" w14:textId="77777777" w:rsidR="005957C2" w:rsidRDefault="005957C2">
      <w:pPr>
        <w:widowControl w:val="0"/>
        <w:pBdr>
          <w:top w:val="nil"/>
          <w:left w:val="nil"/>
          <w:bottom w:val="nil"/>
          <w:right w:val="nil"/>
          <w:between w:val="nil"/>
        </w:pBdr>
        <w:tabs>
          <w:tab w:val="left" w:pos="2070"/>
          <w:tab w:val="left" w:pos="4950"/>
        </w:tabs>
        <w:spacing w:line="240" w:lineRule="auto"/>
        <w:ind w:left="360" w:hanging="360"/>
        <w:rPr>
          <w:b/>
          <w:color w:val="000000"/>
          <w:sz w:val="16"/>
          <w:szCs w:val="16"/>
        </w:rPr>
      </w:pPr>
      <w:r>
        <w:rPr>
          <w:vertAlign w:val="superscript"/>
        </w:rPr>
        <w:footnoteRef/>
      </w:r>
      <w:r>
        <w:rPr>
          <w:color w:val="000000"/>
          <w:sz w:val="18"/>
          <w:szCs w:val="18"/>
        </w:rPr>
        <w:tab/>
      </w:r>
      <w:r>
        <w:rPr>
          <w:b/>
          <w:color w:val="000000"/>
          <w:sz w:val="16"/>
          <w:szCs w:val="16"/>
        </w:rPr>
        <w:t xml:space="preserve">Mr. Stéphane </w:t>
      </w:r>
      <w:proofErr w:type="spellStart"/>
      <w:r>
        <w:rPr>
          <w:b/>
          <w:color w:val="000000"/>
          <w:sz w:val="16"/>
          <w:szCs w:val="16"/>
        </w:rPr>
        <w:t>Ragot</w:t>
      </w:r>
      <w:proofErr w:type="spellEnd"/>
      <w:r>
        <w:rPr>
          <w:b/>
          <w:color w:val="000000"/>
          <w:sz w:val="16"/>
          <w:szCs w:val="16"/>
        </w:rPr>
        <w:t xml:space="preserve">, Orange </w:t>
      </w:r>
    </w:p>
    <w:p w14:paraId="657C46C0" w14:textId="77777777" w:rsidR="005957C2" w:rsidRDefault="005957C2">
      <w:pPr>
        <w:widowControl w:val="0"/>
        <w:pBdr>
          <w:top w:val="nil"/>
          <w:left w:val="nil"/>
          <w:bottom w:val="nil"/>
          <w:right w:val="nil"/>
          <w:between w:val="nil"/>
        </w:pBdr>
        <w:tabs>
          <w:tab w:val="left" w:pos="2070"/>
          <w:tab w:val="left" w:pos="4950"/>
        </w:tabs>
        <w:spacing w:line="240" w:lineRule="auto"/>
        <w:ind w:left="360" w:hanging="360"/>
        <w:rPr>
          <w:b/>
          <w:color w:val="000000"/>
          <w:sz w:val="16"/>
          <w:szCs w:val="16"/>
        </w:rPr>
      </w:pPr>
      <w:r>
        <w:rPr>
          <w:b/>
          <w:color w:val="000000"/>
          <w:sz w:val="16"/>
          <w:szCs w:val="16"/>
        </w:rPr>
        <w:tab/>
      </w:r>
      <w:proofErr w:type="spellStart"/>
      <w:r>
        <w:rPr>
          <w:b/>
          <w:color w:val="0000FF"/>
          <w:sz w:val="16"/>
          <w:szCs w:val="16"/>
          <w:u w:val="single"/>
        </w:rPr>
        <w:t>stephane</w:t>
      </w:r>
      <w:proofErr w:type="spellEnd"/>
      <w:r>
        <w:rPr>
          <w:b/>
          <w:color w:val="0000FF"/>
          <w:sz w:val="16"/>
          <w:szCs w:val="16"/>
          <w:u w:val="single"/>
        </w:rPr>
        <w:t xml:space="preserve"> [dot] </w:t>
      </w:r>
      <w:proofErr w:type="spellStart"/>
      <w:r>
        <w:rPr>
          <w:b/>
          <w:color w:val="0000FF"/>
          <w:sz w:val="16"/>
          <w:szCs w:val="16"/>
          <w:u w:val="single"/>
        </w:rPr>
        <w:t>ragot</w:t>
      </w:r>
      <w:proofErr w:type="spellEnd"/>
      <w:r>
        <w:rPr>
          <w:b/>
          <w:color w:val="0000FF"/>
          <w:sz w:val="16"/>
          <w:szCs w:val="16"/>
          <w:u w:val="single"/>
        </w:rPr>
        <w:t xml:space="preserve"> [at] orange [dot] com</w:t>
      </w:r>
      <w:r>
        <w:rPr>
          <w:b/>
          <w:color w:val="000000"/>
          <w:sz w:val="16"/>
          <w:szCs w:val="16"/>
        </w:rPr>
        <w:t xml:space="preserve"> </w:t>
      </w:r>
    </w:p>
    <w:p w14:paraId="6BB330F4" w14:textId="77777777" w:rsidR="005957C2" w:rsidRDefault="005957C2">
      <w:pPr>
        <w:widowControl w:val="0"/>
        <w:pBdr>
          <w:top w:val="nil"/>
          <w:left w:val="nil"/>
          <w:bottom w:val="nil"/>
          <w:right w:val="nil"/>
          <w:between w:val="nil"/>
        </w:pBdr>
        <w:tabs>
          <w:tab w:val="left" w:pos="2835"/>
          <w:tab w:val="left" w:pos="5387"/>
        </w:tabs>
        <w:spacing w:line="240" w:lineRule="auto"/>
        <w:ind w:left="284" w:hanging="284"/>
        <w:rPr>
          <w:color w:val="000000"/>
          <w:sz w:val="18"/>
          <w:szCs w:val="18"/>
        </w:rPr>
      </w:pPr>
      <w:r>
        <w:rPr>
          <w:b/>
          <w:color w:val="000000"/>
          <w:sz w:val="16"/>
          <w:szCs w:val="16"/>
        </w:rPr>
        <w:tab/>
        <w:t xml:space="preserve">  M: +33 6 76 63 09 23</w:t>
      </w:r>
    </w:p>
  </w:footnote>
  <w:footnote w:id="2">
    <w:p w14:paraId="6203B016" w14:textId="77777777" w:rsidR="005957C2" w:rsidRDefault="005957C2" w:rsidP="00165E20">
      <w:pPr>
        <w:widowControl w:val="0"/>
        <w:pBdr>
          <w:top w:val="nil"/>
          <w:left w:val="nil"/>
          <w:bottom w:val="nil"/>
          <w:right w:val="nil"/>
          <w:between w:val="nil"/>
        </w:pBdr>
        <w:tabs>
          <w:tab w:val="left" w:pos="2070"/>
          <w:tab w:val="left" w:pos="4950"/>
        </w:tabs>
        <w:spacing w:line="240" w:lineRule="auto"/>
        <w:ind w:left="360" w:hanging="360"/>
        <w:rPr>
          <w:b/>
          <w:color w:val="000000"/>
          <w:sz w:val="16"/>
          <w:szCs w:val="16"/>
        </w:rPr>
      </w:pPr>
      <w:r>
        <w:rPr>
          <w:vertAlign w:val="superscript"/>
        </w:rPr>
        <w:footnoteRef/>
      </w:r>
      <w:r>
        <w:rPr>
          <w:color w:val="000000"/>
          <w:sz w:val="18"/>
          <w:szCs w:val="18"/>
        </w:rPr>
        <w:tab/>
      </w:r>
      <w:r>
        <w:rPr>
          <w:b/>
          <w:color w:val="000000"/>
          <w:sz w:val="16"/>
          <w:szCs w:val="16"/>
        </w:rPr>
        <w:t xml:space="preserve">Mr. Stéphane </w:t>
      </w:r>
      <w:proofErr w:type="spellStart"/>
      <w:r>
        <w:rPr>
          <w:b/>
          <w:color w:val="000000"/>
          <w:sz w:val="16"/>
          <w:szCs w:val="16"/>
        </w:rPr>
        <w:t>Ragot</w:t>
      </w:r>
      <w:proofErr w:type="spellEnd"/>
      <w:r>
        <w:rPr>
          <w:b/>
          <w:color w:val="000000"/>
          <w:sz w:val="16"/>
          <w:szCs w:val="16"/>
        </w:rPr>
        <w:t xml:space="preserve">, Orange </w:t>
      </w:r>
    </w:p>
    <w:p w14:paraId="42873227" w14:textId="77777777" w:rsidR="005957C2" w:rsidRDefault="005957C2" w:rsidP="00165E20">
      <w:pPr>
        <w:widowControl w:val="0"/>
        <w:pBdr>
          <w:top w:val="nil"/>
          <w:left w:val="nil"/>
          <w:bottom w:val="nil"/>
          <w:right w:val="nil"/>
          <w:between w:val="nil"/>
        </w:pBdr>
        <w:tabs>
          <w:tab w:val="left" w:pos="2070"/>
          <w:tab w:val="left" w:pos="4950"/>
        </w:tabs>
        <w:spacing w:line="240" w:lineRule="auto"/>
        <w:ind w:left="360" w:hanging="360"/>
        <w:rPr>
          <w:b/>
          <w:color w:val="000000"/>
          <w:sz w:val="16"/>
          <w:szCs w:val="16"/>
        </w:rPr>
      </w:pPr>
      <w:r>
        <w:rPr>
          <w:b/>
          <w:color w:val="000000"/>
          <w:sz w:val="16"/>
          <w:szCs w:val="16"/>
        </w:rPr>
        <w:tab/>
      </w:r>
      <w:proofErr w:type="spellStart"/>
      <w:r>
        <w:rPr>
          <w:b/>
          <w:color w:val="0000FF"/>
          <w:sz w:val="16"/>
          <w:szCs w:val="16"/>
          <w:u w:val="single"/>
        </w:rPr>
        <w:t>stephane</w:t>
      </w:r>
      <w:proofErr w:type="spellEnd"/>
      <w:r>
        <w:rPr>
          <w:b/>
          <w:color w:val="0000FF"/>
          <w:sz w:val="16"/>
          <w:szCs w:val="16"/>
          <w:u w:val="single"/>
        </w:rPr>
        <w:t xml:space="preserve"> [dot] </w:t>
      </w:r>
      <w:proofErr w:type="spellStart"/>
      <w:r>
        <w:rPr>
          <w:b/>
          <w:color w:val="0000FF"/>
          <w:sz w:val="16"/>
          <w:szCs w:val="16"/>
          <w:u w:val="single"/>
        </w:rPr>
        <w:t>ragot</w:t>
      </w:r>
      <w:proofErr w:type="spellEnd"/>
      <w:r>
        <w:rPr>
          <w:b/>
          <w:color w:val="0000FF"/>
          <w:sz w:val="16"/>
          <w:szCs w:val="16"/>
          <w:u w:val="single"/>
        </w:rPr>
        <w:t xml:space="preserve"> [at] orange [dot] com</w:t>
      </w:r>
      <w:r>
        <w:rPr>
          <w:b/>
          <w:color w:val="000000"/>
          <w:sz w:val="16"/>
          <w:szCs w:val="16"/>
        </w:rPr>
        <w:t xml:space="preserve"> </w:t>
      </w:r>
    </w:p>
    <w:p w14:paraId="579BED2A" w14:textId="77777777" w:rsidR="005957C2" w:rsidRDefault="005957C2" w:rsidP="00165E20">
      <w:pPr>
        <w:widowControl w:val="0"/>
        <w:pBdr>
          <w:top w:val="nil"/>
          <w:left w:val="nil"/>
          <w:bottom w:val="nil"/>
          <w:right w:val="nil"/>
          <w:between w:val="nil"/>
        </w:pBdr>
        <w:tabs>
          <w:tab w:val="left" w:pos="2835"/>
          <w:tab w:val="left" w:pos="5387"/>
        </w:tabs>
        <w:spacing w:line="240" w:lineRule="auto"/>
        <w:ind w:left="284" w:hanging="284"/>
        <w:rPr>
          <w:color w:val="000000"/>
          <w:sz w:val="18"/>
          <w:szCs w:val="18"/>
        </w:rPr>
      </w:pPr>
      <w:r>
        <w:rPr>
          <w:b/>
          <w:color w:val="000000"/>
          <w:sz w:val="16"/>
          <w:szCs w:val="16"/>
        </w:rPr>
        <w:tab/>
        <w:t xml:space="preserve">  M: +33 6 76 63 09 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8EA26" w14:textId="36098D33" w:rsidR="005957C2" w:rsidRDefault="005957C2">
    <w:pPr>
      <w:tabs>
        <w:tab w:val="right" w:pos="9356"/>
      </w:tabs>
      <w:rPr>
        <w:b/>
        <w:i/>
      </w:rPr>
    </w:pPr>
    <w:r>
      <w:t>TSG SA4#115-e meeting</w:t>
    </w:r>
    <w:r>
      <w:rPr>
        <w:b/>
        <w:i/>
      </w:rPr>
      <w:tab/>
    </w:r>
    <w:proofErr w:type="spellStart"/>
    <w:r>
      <w:rPr>
        <w:b/>
        <w:i/>
        <w:sz w:val="28"/>
        <w:szCs w:val="28"/>
      </w:rPr>
      <w:t>Tdoc</w:t>
    </w:r>
    <w:proofErr w:type="spellEnd"/>
    <w:r>
      <w:rPr>
        <w:b/>
        <w:i/>
        <w:sz w:val="28"/>
        <w:szCs w:val="28"/>
      </w:rPr>
      <w:t xml:space="preserve"> S4-21</w:t>
    </w:r>
    <w:r w:rsidRPr="008E3DF7">
      <w:rPr>
        <w:b/>
        <w:i/>
        <w:sz w:val="28"/>
        <w:szCs w:val="28"/>
      </w:rPr>
      <w:t>1184</w:t>
    </w:r>
  </w:p>
  <w:p w14:paraId="6BCB8360" w14:textId="77777777" w:rsidR="005957C2" w:rsidRDefault="005957C2">
    <w:pPr>
      <w:tabs>
        <w:tab w:val="left" w:pos="4460"/>
      </w:tabs>
      <w:rPr>
        <w:b/>
      </w:rPr>
    </w:pPr>
    <w:r>
      <w:t>19</w:t>
    </w:r>
    <w:r>
      <w:rPr>
        <w:vertAlign w:val="superscript"/>
      </w:rPr>
      <w:t>th</w:t>
    </w:r>
    <w:r>
      <w:t xml:space="preserve"> – 28</w:t>
    </w:r>
    <w:r>
      <w:rPr>
        <w:vertAlign w:val="superscript"/>
      </w:rPr>
      <w:t>th</w:t>
    </w:r>
    <w:r>
      <w:t xml:space="preserve"> May 2021</w:t>
    </w:r>
    <w:r>
      <w:tab/>
    </w:r>
  </w:p>
  <w:p w14:paraId="797BF654" w14:textId="77777777" w:rsidR="005957C2" w:rsidRDefault="005957C2">
    <w:pPr>
      <w:tabs>
        <w:tab w:val="right" w:pos="9540"/>
      </w:tabs>
    </w:pPr>
  </w:p>
  <w:p w14:paraId="23A5E97B" w14:textId="77777777" w:rsidR="005957C2" w:rsidRDefault="005957C2">
    <w:pPr>
      <w:pBdr>
        <w:top w:val="nil"/>
        <w:left w:val="nil"/>
        <w:bottom w:val="nil"/>
        <w:right w:val="nil"/>
        <w:between w:val="nil"/>
      </w:pBdr>
      <w:tabs>
        <w:tab w:val="center" w:pos="4513"/>
        <w:tab w:val="right" w:pos="9026"/>
      </w:tabs>
      <w:spacing w:line="240" w:lineRule="auto"/>
      <w:rPr>
        <w:color w:val="000000"/>
      </w:rPr>
    </w:pPr>
  </w:p>
  <w:p w14:paraId="2EFADBFE" w14:textId="77777777" w:rsidR="005957C2" w:rsidRDefault="005957C2">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E1554"/>
    <w:multiLevelType w:val="multilevel"/>
    <w:tmpl w:val="E6BAF1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120AB9"/>
    <w:multiLevelType w:val="hybridMultilevel"/>
    <w:tmpl w:val="A7FAA188"/>
    <w:lvl w:ilvl="0" w:tplc="040C0011">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5F10DF"/>
    <w:multiLevelType w:val="hybridMultilevel"/>
    <w:tmpl w:val="26E6AD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887336"/>
    <w:multiLevelType w:val="hybridMultilevel"/>
    <w:tmpl w:val="5AB67138"/>
    <w:lvl w:ilvl="0" w:tplc="FCA4A708">
      <w:start w:val="1"/>
      <w:numFmt w:val="bullet"/>
      <w:lvlText w:val="-"/>
      <w:lvlJc w:val="left"/>
      <w:pPr>
        <w:tabs>
          <w:tab w:val="num" w:pos="720"/>
        </w:tabs>
        <w:ind w:left="720" w:hanging="360"/>
      </w:pPr>
      <w:rPr>
        <w:rFonts w:ascii="Times New Roman" w:hAnsi="Times New Roman" w:hint="default"/>
      </w:rPr>
    </w:lvl>
    <w:lvl w:ilvl="1" w:tplc="5B4499EE">
      <w:start w:val="206"/>
      <w:numFmt w:val="bullet"/>
      <w:lvlText w:val="-"/>
      <w:lvlJc w:val="left"/>
      <w:pPr>
        <w:tabs>
          <w:tab w:val="num" w:pos="1440"/>
        </w:tabs>
        <w:ind w:left="1440" w:hanging="360"/>
      </w:pPr>
      <w:rPr>
        <w:rFonts w:ascii="Times New Roman" w:hAnsi="Times New Roman" w:hint="default"/>
      </w:rPr>
    </w:lvl>
    <w:lvl w:ilvl="2" w:tplc="AEDC9974" w:tentative="1">
      <w:start w:val="1"/>
      <w:numFmt w:val="bullet"/>
      <w:lvlText w:val="-"/>
      <w:lvlJc w:val="left"/>
      <w:pPr>
        <w:tabs>
          <w:tab w:val="num" w:pos="2160"/>
        </w:tabs>
        <w:ind w:left="2160" w:hanging="360"/>
      </w:pPr>
      <w:rPr>
        <w:rFonts w:ascii="Times New Roman" w:hAnsi="Times New Roman" w:hint="default"/>
      </w:rPr>
    </w:lvl>
    <w:lvl w:ilvl="3" w:tplc="9D56795A" w:tentative="1">
      <w:start w:val="1"/>
      <w:numFmt w:val="bullet"/>
      <w:lvlText w:val="-"/>
      <w:lvlJc w:val="left"/>
      <w:pPr>
        <w:tabs>
          <w:tab w:val="num" w:pos="2880"/>
        </w:tabs>
        <w:ind w:left="2880" w:hanging="360"/>
      </w:pPr>
      <w:rPr>
        <w:rFonts w:ascii="Times New Roman" w:hAnsi="Times New Roman" w:hint="default"/>
      </w:rPr>
    </w:lvl>
    <w:lvl w:ilvl="4" w:tplc="0D6C5B16" w:tentative="1">
      <w:start w:val="1"/>
      <w:numFmt w:val="bullet"/>
      <w:lvlText w:val="-"/>
      <w:lvlJc w:val="left"/>
      <w:pPr>
        <w:tabs>
          <w:tab w:val="num" w:pos="3600"/>
        </w:tabs>
        <w:ind w:left="3600" w:hanging="360"/>
      </w:pPr>
      <w:rPr>
        <w:rFonts w:ascii="Times New Roman" w:hAnsi="Times New Roman" w:hint="default"/>
      </w:rPr>
    </w:lvl>
    <w:lvl w:ilvl="5" w:tplc="B762B03E" w:tentative="1">
      <w:start w:val="1"/>
      <w:numFmt w:val="bullet"/>
      <w:lvlText w:val="-"/>
      <w:lvlJc w:val="left"/>
      <w:pPr>
        <w:tabs>
          <w:tab w:val="num" w:pos="4320"/>
        </w:tabs>
        <w:ind w:left="4320" w:hanging="360"/>
      </w:pPr>
      <w:rPr>
        <w:rFonts w:ascii="Times New Roman" w:hAnsi="Times New Roman" w:hint="default"/>
      </w:rPr>
    </w:lvl>
    <w:lvl w:ilvl="6" w:tplc="E16EC2D2" w:tentative="1">
      <w:start w:val="1"/>
      <w:numFmt w:val="bullet"/>
      <w:lvlText w:val="-"/>
      <w:lvlJc w:val="left"/>
      <w:pPr>
        <w:tabs>
          <w:tab w:val="num" w:pos="5040"/>
        </w:tabs>
        <w:ind w:left="5040" w:hanging="360"/>
      </w:pPr>
      <w:rPr>
        <w:rFonts w:ascii="Times New Roman" w:hAnsi="Times New Roman" w:hint="default"/>
      </w:rPr>
    </w:lvl>
    <w:lvl w:ilvl="7" w:tplc="A1C48DFC" w:tentative="1">
      <w:start w:val="1"/>
      <w:numFmt w:val="bullet"/>
      <w:lvlText w:val="-"/>
      <w:lvlJc w:val="left"/>
      <w:pPr>
        <w:tabs>
          <w:tab w:val="num" w:pos="5760"/>
        </w:tabs>
        <w:ind w:left="5760" w:hanging="360"/>
      </w:pPr>
      <w:rPr>
        <w:rFonts w:ascii="Times New Roman" w:hAnsi="Times New Roman" w:hint="default"/>
      </w:rPr>
    </w:lvl>
    <w:lvl w:ilvl="8" w:tplc="6D84CB5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28C6DC2"/>
    <w:multiLevelType w:val="hybridMultilevel"/>
    <w:tmpl w:val="F9283D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B73E77"/>
    <w:multiLevelType w:val="hybridMultilevel"/>
    <w:tmpl w:val="3FBA277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D5B08A4"/>
    <w:multiLevelType w:val="hybridMultilevel"/>
    <w:tmpl w:val="6E144CEC"/>
    <w:lvl w:ilvl="0" w:tplc="06927A82">
      <w:start w:val="1"/>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2882817"/>
    <w:multiLevelType w:val="multilevel"/>
    <w:tmpl w:val="8AFA3E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DD74EE"/>
    <w:multiLevelType w:val="hybridMultilevel"/>
    <w:tmpl w:val="14F2F7A6"/>
    <w:lvl w:ilvl="0" w:tplc="FBCED092">
      <w:start w:val="1"/>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C46080E"/>
    <w:multiLevelType w:val="hybridMultilevel"/>
    <w:tmpl w:val="CDB89E32"/>
    <w:lvl w:ilvl="0" w:tplc="A200722E">
      <w:start w:val="1"/>
      <w:numFmt w:val="bullet"/>
      <w:lvlText w:val="-"/>
      <w:lvlJc w:val="left"/>
      <w:pPr>
        <w:ind w:left="720" w:hanging="360"/>
      </w:pPr>
      <w:rPr>
        <w:rFonts w:ascii="Arial" w:eastAsia="Arial"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8565F7B"/>
    <w:multiLevelType w:val="hybridMultilevel"/>
    <w:tmpl w:val="D54EC1C6"/>
    <w:lvl w:ilvl="0" w:tplc="4E768864">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8"/>
  </w:num>
  <w:num w:numId="4">
    <w:abstractNumId w:val="11"/>
  </w:num>
  <w:num w:numId="5">
    <w:abstractNumId w:val="2"/>
  </w:num>
  <w:num w:numId="6">
    <w:abstractNumId w:val="1"/>
  </w:num>
  <w:num w:numId="7">
    <w:abstractNumId w:val="3"/>
  </w:num>
  <w:num w:numId="8">
    <w:abstractNumId w:val="10"/>
  </w:num>
  <w:num w:numId="9">
    <w:abstractNumId w:val="9"/>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FDB"/>
    <w:rsid w:val="000213E4"/>
    <w:rsid w:val="000331E0"/>
    <w:rsid w:val="00036A58"/>
    <w:rsid w:val="00040664"/>
    <w:rsid w:val="000432FA"/>
    <w:rsid w:val="0004463F"/>
    <w:rsid w:val="0007049E"/>
    <w:rsid w:val="00077D74"/>
    <w:rsid w:val="000811C8"/>
    <w:rsid w:val="00084732"/>
    <w:rsid w:val="00093AB5"/>
    <w:rsid w:val="000A42B3"/>
    <w:rsid w:val="000B4BE2"/>
    <w:rsid w:val="000B5467"/>
    <w:rsid w:val="000C1450"/>
    <w:rsid w:val="000C2789"/>
    <w:rsid w:val="000C2DCE"/>
    <w:rsid w:val="000C58E3"/>
    <w:rsid w:val="000C7DDB"/>
    <w:rsid w:val="000D17B1"/>
    <w:rsid w:val="000E0344"/>
    <w:rsid w:val="001073E7"/>
    <w:rsid w:val="0011151C"/>
    <w:rsid w:val="00117AAA"/>
    <w:rsid w:val="00120820"/>
    <w:rsid w:val="001231EA"/>
    <w:rsid w:val="001247BE"/>
    <w:rsid w:val="00137826"/>
    <w:rsid w:val="001423AF"/>
    <w:rsid w:val="00142966"/>
    <w:rsid w:val="001467B2"/>
    <w:rsid w:val="001467C5"/>
    <w:rsid w:val="00147865"/>
    <w:rsid w:val="00155124"/>
    <w:rsid w:val="00164269"/>
    <w:rsid w:val="00165E20"/>
    <w:rsid w:val="001822AC"/>
    <w:rsid w:val="00196814"/>
    <w:rsid w:val="001A7ABF"/>
    <w:rsid w:val="001B7B7E"/>
    <w:rsid w:val="001C3F0A"/>
    <w:rsid w:val="001D2B54"/>
    <w:rsid w:val="001D5B30"/>
    <w:rsid w:val="00201FE9"/>
    <w:rsid w:val="00214C81"/>
    <w:rsid w:val="002215C5"/>
    <w:rsid w:val="002327FF"/>
    <w:rsid w:val="00234D1A"/>
    <w:rsid w:val="00260D8F"/>
    <w:rsid w:val="00263FF7"/>
    <w:rsid w:val="002651CF"/>
    <w:rsid w:val="002733D2"/>
    <w:rsid w:val="0027754D"/>
    <w:rsid w:val="00294F71"/>
    <w:rsid w:val="00295701"/>
    <w:rsid w:val="002A5271"/>
    <w:rsid w:val="002C2C47"/>
    <w:rsid w:val="002C6C8B"/>
    <w:rsid w:val="002E0DB6"/>
    <w:rsid w:val="002E6629"/>
    <w:rsid w:val="002E7A97"/>
    <w:rsid w:val="002E7D78"/>
    <w:rsid w:val="002F3336"/>
    <w:rsid w:val="002F766E"/>
    <w:rsid w:val="003003CA"/>
    <w:rsid w:val="003036EC"/>
    <w:rsid w:val="003152A5"/>
    <w:rsid w:val="00316797"/>
    <w:rsid w:val="0032604C"/>
    <w:rsid w:val="003302DC"/>
    <w:rsid w:val="00330822"/>
    <w:rsid w:val="003348E3"/>
    <w:rsid w:val="0033687F"/>
    <w:rsid w:val="0034014C"/>
    <w:rsid w:val="00341258"/>
    <w:rsid w:val="003438BE"/>
    <w:rsid w:val="003460DB"/>
    <w:rsid w:val="00350901"/>
    <w:rsid w:val="00354466"/>
    <w:rsid w:val="0035794D"/>
    <w:rsid w:val="00360EF2"/>
    <w:rsid w:val="003658DB"/>
    <w:rsid w:val="00365D8B"/>
    <w:rsid w:val="003739D2"/>
    <w:rsid w:val="003760C9"/>
    <w:rsid w:val="00376CE8"/>
    <w:rsid w:val="0039015C"/>
    <w:rsid w:val="0039053D"/>
    <w:rsid w:val="0039152D"/>
    <w:rsid w:val="00395B0E"/>
    <w:rsid w:val="003B4CE2"/>
    <w:rsid w:val="003B67A8"/>
    <w:rsid w:val="003B7322"/>
    <w:rsid w:val="003C09CC"/>
    <w:rsid w:val="003C5D55"/>
    <w:rsid w:val="003D720D"/>
    <w:rsid w:val="003F39CE"/>
    <w:rsid w:val="00402A29"/>
    <w:rsid w:val="0040401E"/>
    <w:rsid w:val="004173B9"/>
    <w:rsid w:val="0042306F"/>
    <w:rsid w:val="00432EAF"/>
    <w:rsid w:val="004429D6"/>
    <w:rsid w:val="00444861"/>
    <w:rsid w:val="0044672A"/>
    <w:rsid w:val="00465E54"/>
    <w:rsid w:val="004A2939"/>
    <w:rsid w:val="004C03A1"/>
    <w:rsid w:val="004D1C18"/>
    <w:rsid w:val="004D2C3F"/>
    <w:rsid w:val="004D54BE"/>
    <w:rsid w:val="004D5805"/>
    <w:rsid w:val="004E0C8C"/>
    <w:rsid w:val="005020D8"/>
    <w:rsid w:val="005223A1"/>
    <w:rsid w:val="0052696D"/>
    <w:rsid w:val="005306AF"/>
    <w:rsid w:val="00533B93"/>
    <w:rsid w:val="005373C2"/>
    <w:rsid w:val="005411AE"/>
    <w:rsid w:val="005433D7"/>
    <w:rsid w:val="00545F99"/>
    <w:rsid w:val="0055285B"/>
    <w:rsid w:val="0055760B"/>
    <w:rsid w:val="0056738C"/>
    <w:rsid w:val="0057163C"/>
    <w:rsid w:val="005807DE"/>
    <w:rsid w:val="00585875"/>
    <w:rsid w:val="005957C2"/>
    <w:rsid w:val="005A6E38"/>
    <w:rsid w:val="005B0D7D"/>
    <w:rsid w:val="005B167E"/>
    <w:rsid w:val="005B2008"/>
    <w:rsid w:val="005B225F"/>
    <w:rsid w:val="005B421D"/>
    <w:rsid w:val="005C39B1"/>
    <w:rsid w:val="005D246A"/>
    <w:rsid w:val="005E29DD"/>
    <w:rsid w:val="006428ED"/>
    <w:rsid w:val="006475EA"/>
    <w:rsid w:val="00666536"/>
    <w:rsid w:val="006673B8"/>
    <w:rsid w:val="00682191"/>
    <w:rsid w:val="00682B71"/>
    <w:rsid w:val="00683457"/>
    <w:rsid w:val="00685FE8"/>
    <w:rsid w:val="00691EAA"/>
    <w:rsid w:val="0069504A"/>
    <w:rsid w:val="006B4BFB"/>
    <w:rsid w:val="006C5FEE"/>
    <w:rsid w:val="006D2626"/>
    <w:rsid w:val="006F18DD"/>
    <w:rsid w:val="006F4B98"/>
    <w:rsid w:val="00706AC9"/>
    <w:rsid w:val="007114B6"/>
    <w:rsid w:val="00727DFD"/>
    <w:rsid w:val="007303B7"/>
    <w:rsid w:val="00740A77"/>
    <w:rsid w:val="00754BCA"/>
    <w:rsid w:val="00756FB0"/>
    <w:rsid w:val="0076154B"/>
    <w:rsid w:val="00792AD4"/>
    <w:rsid w:val="00792D08"/>
    <w:rsid w:val="0079641C"/>
    <w:rsid w:val="007A404A"/>
    <w:rsid w:val="007C0FC9"/>
    <w:rsid w:val="007D09C2"/>
    <w:rsid w:val="007D252A"/>
    <w:rsid w:val="007E16C6"/>
    <w:rsid w:val="007E598F"/>
    <w:rsid w:val="007F6A43"/>
    <w:rsid w:val="007F7B5F"/>
    <w:rsid w:val="00811B67"/>
    <w:rsid w:val="00812C9F"/>
    <w:rsid w:val="00826BDD"/>
    <w:rsid w:val="00827762"/>
    <w:rsid w:val="0086211B"/>
    <w:rsid w:val="00862A8D"/>
    <w:rsid w:val="00862F08"/>
    <w:rsid w:val="008750F5"/>
    <w:rsid w:val="00885183"/>
    <w:rsid w:val="00885450"/>
    <w:rsid w:val="00894B6F"/>
    <w:rsid w:val="008A1CEA"/>
    <w:rsid w:val="008A4B9B"/>
    <w:rsid w:val="008C5395"/>
    <w:rsid w:val="008D370E"/>
    <w:rsid w:val="008D41E1"/>
    <w:rsid w:val="008E3DF7"/>
    <w:rsid w:val="008E51CB"/>
    <w:rsid w:val="008F4841"/>
    <w:rsid w:val="008F4BF0"/>
    <w:rsid w:val="008F7282"/>
    <w:rsid w:val="008F7382"/>
    <w:rsid w:val="00904E7A"/>
    <w:rsid w:val="009058D1"/>
    <w:rsid w:val="00910CA6"/>
    <w:rsid w:val="00920663"/>
    <w:rsid w:val="00922DB5"/>
    <w:rsid w:val="00931274"/>
    <w:rsid w:val="00953A0A"/>
    <w:rsid w:val="0098068A"/>
    <w:rsid w:val="009A56B4"/>
    <w:rsid w:val="009B25E2"/>
    <w:rsid w:val="009C6751"/>
    <w:rsid w:val="009F20DA"/>
    <w:rsid w:val="00A07C33"/>
    <w:rsid w:val="00A16404"/>
    <w:rsid w:val="00A1765A"/>
    <w:rsid w:val="00A25180"/>
    <w:rsid w:val="00A2564F"/>
    <w:rsid w:val="00A304D7"/>
    <w:rsid w:val="00A30593"/>
    <w:rsid w:val="00A31D83"/>
    <w:rsid w:val="00A50538"/>
    <w:rsid w:val="00A568FE"/>
    <w:rsid w:val="00A655B3"/>
    <w:rsid w:val="00A67A5E"/>
    <w:rsid w:val="00A71417"/>
    <w:rsid w:val="00A75FDB"/>
    <w:rsid w:val="00A76FC3"/>
    <w:rsid w:val="00A80A90"/>
    <w:rsid w:val="00A82B3E"/>
    <w:rsid w:val="00A86ED1"/>
    <w:rsid w:val="00AC4151"/>
    <w:rsid w:val="00AC72D5"/>
    <w:rsid w:val="00AD1C16"/>
    <w:rsid w:val="00AD209C"/>
    <w:rsid w:val="00AE3836"/>
    <w:rsid w:val="00B02736"/>
    <w:rsid w:val="00B0483E"/>
    <w:rsid w:val="00B161E5"/>
    <w:rsid w:val="00B50357"/>
    <w:rsid w:val="00B5436E"/>
    <w:rsid w:val="00B62180"/>
    <w:rsid w:val="00B76405"/>
    <w:rsid w:val="00B77CCD"/>
    <w:rsid w:val="00B80714"/>
    <w:rsid w:val="00BA21ED"/>
    <w:rsid w:val="00BA4B5D"/>
    <w:rsid w:val="00BA56A3"/>
    <w:rsid w:val="00BB2D41"/>
    <w:rsid w:val="00BB3DC2"/>
    <w:rsid w:val="00BB5944"/>
    <w:rsid w:val="00BC0C9F"/>
    <w:rsid w:val="00BC3A0B"/>
    <w:rsid w:val="00BD20C5"/>
    <w:rsid w:val="00BE1913"/>
    <w:rsid w:val="00BE25DC"/>
    <w:rsid w:val="00BE700C"/>
    <w:rsid w:val="00BF187B"/>
    <w:rsid w:val="00BF3208"/>
    <w:rsid w:val="00BF3209"/>
    <w:rsid w:val="00BF7963"/>
    <w:rsid w:val="00C009C2"/>
    <w:rsid w:val="00C0251B"/>
    <w:rsid w:val="00C04E5B"/>
    <w:rsid w:val="00C26C96"/>
    <w:rsid w:val="00C34BBB"/>
    <w:rsid w:val="00C35047"/>
    <w:rsid w:val="00C35262"/>
    <w:rsid w:val="00C45B50"/>
    <w:rsid w:val="00C54F4F"/>
    <w:rsid w:val="00C557E7"/>
    <w:rsid w:val="00C61009"/>
    <w:rsid w:val="00C715BB"/>
    <w:rsid w:val="00C861E4"/>
    <w:rsid w:val="00C97647"/>
    <w:rsid w:val="00C977C4"/>
    <w:rsid w:val="00CA1A6D"/>
    <w:rsid w:val="00CA2B80"/>
    <w:rsid w:val="00CA2E9B"/>
    <w:rsid w:val="00CB70FC"/>
    <w:rsid w:val="00CC796A"/>
    <w:rsid w:val="00CD14D4"/>
    <w:rsid w:val="00CD5FAF"/>
    <w:rsid w:val="00CE426F"/>
    <w:rsid w:val="00CF0901"/>
    <w:rsid w:val="00CF4AEA"/>
    <w:rsid w:val="00D003A5"/>
    <w:rsid w:val="00D04614"/>
    <w:rsid w:val="00D16013"/>
    <w:rsid w:val="00D2215A"/>
    <w:rsid w:val="00D233EC"/>
    <w:rsid w:val="00D26119"/>
    <w:rsid w:val="00D30CB5"/>
    <w:rsid w:val="00D3142B"/>
    <w:rsid w:val="00D37170"/>
    <w:rsid w:val="00D427AE"/>
    <w:rsid w:val="00D434AC"/>
    <w:rsid w:val="00D43D11"/>
    <w:rsid w:val="00D43EB1"/>
    <w:rsid w:val="00D444BB"/>
    <w:rsid w:val="00D46D34"/>
    <w:rsid w:val="00D50354"/>
    <w:rsid w:val="00D71497"/>
    <w:rsid w:val="00D73AF4"/>
    <w:rsid w:val="00D80BB5"/>
    <w:rsid w:val="00DA4201"/>
    <w:rsid w:val="00DB4953"/>
    <w:rsid w:val="00DB792A"/>
    <w:rsid w:val="00DC5862"/>
    <w:rsid w:val="00DE505F"/>
    <w:rsid w:val="00E064FA"/>
    <w:rsid w:val="00E10EE1"/>
    <w:rsid w:val="00E26115"/>
    <w:rsid w:val="00E31F45"/>
    <w:rsid w:val="00E32844"/>
    <w:rsid w:val="00E37A30"/>
    <w:rsid w:val="00E425D6"/>
    <w:rsid w:val="00E430CF"/>
    <w:rsid w:val="00E5153B"/>
    <w:rsid w:val="00E52E2C"/>
    <w:rsid w:val="00E57E17"/>
    <w:rsid w:val="00E60312"/>
    <w:rsid w:val="00E67FF5"/>
    <w:rsid w:val="00E7400B"/>
    <w:rsid w:val="00E75C9E"/>
    <w:rsid w:val="00E93D0F"/>
    <w:rsid w:val="00E97DA6"/>
    <w:rsid w:val="00EA2E69"/>
    <w:rsid w:val="00EA53F9"/>
    <w:rsid w:val="00EC2AE4"/>
    <w:rsid w:val="00EC63A7"/>
    <w:rsid w:val="00EC764D"/>
    <w:rsid w:val="00ED0F02"/>
    <w:rsid w:val="00ED5E75"/>
    <w:rsid w:val="00ED6FEE"/>
    <w:rsid w:val="00ED7E12"/>
    <w:rsid w:val="00EE12E1"/>
    <w:rsid w:val="00EE73A1"/>
    <w:rsid w:val="00EF078F"/>
    <w:rsid w:val="00F05190"/>
    <w:rsid w:val="00F15F2C"/>
    <w:rsid w:val="00F20D38"/>
    <w:rsid w:val="00F25DB6"/>
    <w:rsid w:val="00F27A01"/>
    <w:rsid w:val="00F37F6E"/>
    <w:rsid w:val="00F40B76"/>
    <w:rsid w:val="00F57C2C"/>
    <w:rsid w:val="00F63533"/>
    <w:rsid w:val="00F639EF"/>
    <w:rsid w:val="00F66282"/>
    <w:rsid w:val="00F72D97"/>
    <w:rsid w:val="00F76344"/>
    <w:rsid w:val="00F83EDD"/>
    <w:rsid w:val="00F84B4C"/>
    <w:rsid w:val="00F857D8"/>
    <w:rsid w:val="00F9014C"/>
    <w:rsid w:val="00F973EF"/>
    <w:rsid w:val="00FA479B"/>
    <w:rsid w:val="00FC00D8"/>
    <w:rsid w:val="00FC1473"/>
    <w:rsid w:val="00FD5E20"/>
    <w:rsid w:val="00FE00F6"/>
    <w:rsid w:val="00FE09BD"/>
    <w:rsid w:val="00FE34C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DD76A"/>
  <w15:docId w15:val="{6EA8A4D8-F1D6-4540-9D0A-4471200F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70" w:type="dxa"/>
        <w:right w:w="70" w:type="dxa"/>
      </w:tblCellMar>
    </w:tblPr>
  </w:style>
  <w:style w:type="table" w:customStyle="1" w:styleId="a2">
    <w:basedOn w:val="TableNormal1"/>
    <w:tblPr>
      <w:tblStyleRowBandSize w:val="1"/>
      <w:tblStyleColBandSize w:val="1"/>
    </w:tblPr>
  </w:style>
  <w:style w:type="table" w:customStyle="1" w:styleId="a3">
    <w:basedOn w:val="TableNormal1"/>
    <w:tblPr>
      <w:tblStyleRowBandSize w:val="1"/>
      <w:tblStyleColBandSize w:val="1"/>
      <w:tblCellMar>
        <w:left w:w="70" w:type="dxa"/>
        <w:right w:w="70" w:type="dxa"/>
      </w:tblCellMar>
    </w:tblPr>
  </w:style>
  <w:style w:type="table" w:customStyle="1" w:styleId="a4">
    <w:basedOn w:val="TableNormal1"/>
    <w:tblPr>
      <w:tblStyleRowBandSize w:val="1"/>
      <w:tblStyleColBandSize w:val="1"/>
      <w:tblCellMar>
        <w:left w:w="70" w:type="dxa"/>
        <w:right w:w="70" w:type="dxa"/>
      </w:tblCellMar>
    </w:tblPr>
  </w:style>
  <w:style w:type="table" w:customStyle="1" w:styleId="a5">
    <w:basedOn w:val="TableNormal1"/>
    <w:tblPr>
      <w:tblStyleRowBandSize w:val="1"/>
      <w:tblStyleColBandSize w:val="1"/>
    </w:tblPr>
  </w:style>
  <w:style w:type="table" w:customStyle="1" w:styleId="a6">
    <w:basedOn w:val="TableNormal1"/>
    <w:tblPr>
      <w:tblStyleRowBandSize w:val="1"/>
      <w:tblStyleColBandSize w:val="1"/>
    </w:tblPr>
  </w:style>
  <w:style w:type="table" w:customStyle="1" w:styleId="a7">
    <w:basedOn w:val="TableNormal1"/>
    <w:tblPr>
      <w:tblStyleRowBandSize w:val="1"/>
      <w:tblStyleColBandSize w:val="1"/>
    </w:tblPr>
  </w:style>
  <w:style w:type="table" w:customStyle="1" w:styleId="a8">
    <w:basedOn w:val="TableNormal1"/>
    <w:tblPr>
      <w:tblStyleRowBandSize w:val="1"/>
      <w:tblStyleColBandSize w:val="1"/>
    </w:tblPr>
  </w:style>
  <w:style w:type="paragraph" w:styleId="En-tte">
    <w:name w:val="header"/>
    <w:basedOn w:val="Normal"/>
    <w:link w:val="En-tteCar"/>
    <w:uiPriority w:val="99"/>
    <w:unhideWhenUsed/>
    <w:rsid w:val="003F39CE"/>
    <w:pPr>
      <w:tabs>
        <w:tab w:val="center" w:pos="4536"/>
        <w:tab w:val="right" w:pos="9072"/>
      </w:tabs>
      <w:spacing w:line="240" w:lineRule="auto"/>
    </w:pPr>
  </w:style>
  <w:style w:type="character" w:customStyle="1" w:styleId="En-tteCar">
    <w:name w:val="En-tête Car"/>
    <w:basedOn w:val="Policepardfaut"/>
    <w:link w:val="En-tte"/>
    <w:uiPriority w:val="99"/>
    <w:rsid w:val="003F39CE"/>
  </w:style>
  <w:style w:type="paragraph" w:styleId="Pieddepage">
    <w:name w:val="footer"/>
    <w:basedOn w:val="Normal"/>
    <w:link w:val="PieddepageCar"/>
    <w:uiPriority w:val="99"/>
    <w:unhideWhenUsed/>
    <w:rsid w:val="003F39CE"/>
    <w:pPr>
      <w:tabs>
        <w:tab w:val="center" w:pos="4536"/>
        <w:tab w:val="right" w:pos="9072"/>
      </w:tabs>
      <w:spacing w:line="240" w:lineRule="auto"/>
    </w:pPr>
  </w:style>
  <w:style w:type="character" w:customStyle="1" w:styleId="PieddepageCar">
    <w:name w:val="Pied de page Car"/>
    <w:basedOn w:val="Policepardfaut"/>
    <w:link w:val="Pieddepage"/>
    <w:uiPriority w:val="99"/>
    <w:rsid w:val="003F39CE"/>
  </w:style>
  <w:style w:type="paragraph" w:customStyle="1" w:styleId="Heading">
    <w:name w:val="Heading"/>
    <w:aliases w:val="1_"/>
    <w:basedOn w:val="Normal"/>
    <w:link w:val="HeadingCar"/>
    <w:rsid w:val="005B225F"/>
    <w:pPr>
      <w:widowControl w:val="0"/>
      <w:spacing w:after="120" w:line="240" w:lineRule="atLeast"/>
      <w:ind w:left="1260" w:hanging="551"/>
    </w:pPr>
    <w:rPr>
      <w:rFonts w:eastAsia="SimSun" w:cs="Times New Roman"/>
      <w:b/>
      <w:szCs w:val="20"/>
      <w:lang w:val="en-GB" w:eastAsia="en-US"/>
    </w:rPr>
  </w:style>
  <w:style w:type="character" w:customStyle="1" w:styleId="HeadingCar">
    <w:name w:val="Heading Car"/>
    <w:aliases w:val="1_ Car"/>
    <w:link w:val="Heading"/>
    <w:rsid w:val="005B225F"/>
    <w:rPr>
      <w:rFonts w:eastAsia="SimSun" w:cs="Times New Roman"/>
      <w:b/>
      <w:szCs w:val="20"/>
      <w:lang w:val="en-GB" w:eastAsia="en-US"/>
    </w:rPr>
  </w:style>
  <w:style w:type="character" w:customStyle="1" w:styleId="CorpsdetexteCar">
    <w:name w:val="Corps de texte Car"/>
    <w:aliases w:val="ändrad Car,AvtalBrödtext Car,Bodytext Car,EHPT Car,Body Text2 Car,AvtalBrodtext Car,andrad Car,Body3 Car,compact Car,paragraph 2 Car,body indent Car"/>
    <w:basedOn w:val="Policepardfaut"/>
    <w:link w:val="Corpsdetexte"/>
    <w:locked/>
    <w:rsid w:val="005B225F"/>
    <w:rPr>
      <w:lang w:eastAsia="en-US"/>
    </w:rPr>
  </w:style>
  <w:style w:type="paragraph" w:styleId="Corpsdetexte">
    <w:name w:val="Body Text"/>
    <w:aliases w:val="ändrad,AvtalBrödtext,Bodytext,EHPT,Body Text2,AvtalBrodtext,andrad,Body3,compact,paragraph 2,body indent"/>
    <w:basedOn w:val="Normal"/>
    <w:link w:val="CorpsdetexteCar"/>
    <w:unhideWhenUsed/>
    <w:rsid w:val="005B225F"/>
    <w:pPr>
      <w:widowControl w:val="0"/>
      <w:spacing w:after="120" w:line="240" w:lineRule="atLeast"/>
      <w:jc w:val="both"/>
    </w:pPr>
    <w:rPr>
      <w:lang w:eastAsia="en-US"/>
    </w:rPr>
  </w:style>
  <w:style w:type="character" w:customStyle="1" w:styleId="CorpsdetexteCar1">
    <w:name w:val="Corps de texte Car1"/>
    <w:basedOn w:val="Policepardfaut"/>
    <w:uiPriority w:val="99"/>
    <w:semiHidden/>
    <w:rsid w:val="005B225F"/>
  </w:style>
  <w:style w:type="paragraph" w:styleId="Paragraphedeliste">
    <w:name w:val="List Paragraph"/>
    <w:basedOn w:val="Normal"/>
    <w:uiPriority w:val="34"/>
    <w:qFormat/>
    <w:rsid w:val="005B225F"/>
    <w:pPr>
      <w:spacing w:line="240" w:lineRule="auto"/>
      <w:ind w:left="720"/>
    </w:pPr>
    <w:rPr>
      <w:rFonts w:ascii="Times New Roman" w:eastAsia="Calibri" w:hAnsi="Times New Roman" w:cs="Times New Roman"/>
      <w:sz w:val="24"/>
      <w:szCs w:val="24"/>
      <w:lang w:val="en-US" w:eastAsia="en-US"/>
    </w:rPr>
  </w:style>
  <w:style w:type="character" w:styleId="Lienhypertexte">
    <w:name w:val="Hyperlink"/>
    <w:basedOn w:val="Policepardfaut"/>
    <w:uiPriority w:val="99"/>
    <w:unhideWhenUsed/>
    <w:rsid w:val="00354466"/>
    <w:rPr>
      <w:color w:val="0563C1"/>
      <w:u w:val="single"/>
    </w:rPr>
  </w:style>
  <w:style w:type="paragraph" w:styleId="NormalWeb">
    <w:name w:val="Normal (Web)"/>
    <w:basedOn w:val="Normal"/>
    <w:uiPriority w:val="99"/>
    <w:semiHidden/>
    <w:unhideWhenUsed/>
    <w:rsid w:val="00ED7E12"/>
    <w:pPr>
      <w:spacing w:before="100" w:beforeAutospacing="1" w:after="100" w:afterAutospacing="1" w:line="240" w:lineRule="auto"/>
    </w:pPr>
    <w:rPr>
      <w:rFonts w:ascii="Times New Roman" w:eastAsia="Times New Roman" w:hAnsi="Times New Roman" w:cs="Times New Roman"/>
      <w:sz w:val="24"/>
      <w:szCs w:val="24"/>
      <w:lang w:val="fr-FR"/>
    </w:rPr>
  </w:style>
  <w:style w:type="character" w:styleId="Marquedecommentaire">
    <w:name w:val="annotation reference"/>
    <w:basedOn w:val="Policepardfaut"/>
    <w:uiPriority w:val="99"/>
    <w:semiHidden/>
    <w:unhideWhenUsed/>
    <w:rsid w:val="002E7A97"/>
    <w:rPr>
      <w:sz w:val="16"/>
      <w:szCs w:val="16"/>
    </w:rPr>
  </w:style>
  <w:style w:type="paragraph" w:styleId="Commentaire">
    <w:name w:val="annotation text"/>
    <w:basedOn w:val="Normal"/>
    <w:link w:val="CommentaireCar"/>
    <w:uiPriority w:val="99"/>
    <w:semiHidden/>
    <w:unhideWhenUsed/>
    <w:rsid w:val="002E7A97"/>
    <w:pPr>
      <w:spacing w:line="240" w:lineRule="auto"/>
    </w:pPr>
    <w:rPr>
      <w:sz w:val="20"/>
      <w:szCs w:val="20"/>
    </w:rPr>
  </w:style>
  <w:style w:type="character" w:customStyle="1" w:styleId="CommentaireCar">
    <w:name w:val="Commentaire Car"/>
    <w:basedOn w:val="Policepardfaut"/>
    <w:link w:val="Commentaire"/>
    <w:uiPriority w:val="99"/>
    <w:semiHidden/>
    <w:rsid w:val="002E7A97"/>
    <w:rPr>
      <w:sz w:val="20"/>
      <w:szCs w:val="20"/>
    </w:rPr>
  </w:style>
  <w:style w:type="paragraph" w:styleId="Objetducommentaire">
    <w:name w:val="annotation subject"/>
    <w:basedOn w:val="Commentaire"/>
    <w:next w:val="Commentaire"/>
    <w:link w:val="ObjetducommentaireCar"/>
    <w:uiPriority w:val="99"/>
    <w:semiHidden/>
    <w:unhideWhenUsed/>
    <w:rsid w:val="002E7A97"/>
    <w:rPr>
      <w:b/>
      <w:bCs/>
    </w:rPr>
  </w:style>
  <w:style w:type="character" w:customStyle="1" w:styleId="ObjetducommentaireCar">
    <w:name w:val="Objet du commentaire Car"/>
    <w:basedOn w:val="CommentaireCar"/>
    <w:link w:val="Objetducommentaire"/>
    <w:uiPriority w:val="99"/>
    <w:semiHidden/>
    <w:rsid w:val="002E7A97"/>
    <w:rPr>
      <w:b/>
      <w:bCs/>
      <w:sz w:val="20"/>
      <w:szCs w:val="20"/>
    </w:rPr>
  </w:style>
  <w:style w:type="paragraph" w:styleId="Textedebulles">
    <w:name w:val="Balloon Text"/>
    <w:basedOn w:val="Normal"/>
    <w:link w:val="TextedebullesCar"/>
    <w:uiPriority w:val="99"/>
    <w:semiHidden/>
    <w:unhideWhenUsed/>
    <w:rsid w:val="00D003A5"/>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003A5"/>
    <w:rPr>
      <w:rFonts w:ascii="Segoe UI" w:hAnsi="Segoe UI" w:cs="Segoe UI"/>
      <w:sz w:val="18"/>
      <w:szCs w:val="18"/>
    </w:rPr>
  </w:style>
  <w:style w:type="character" w:styleId="Lienhypertextesuivivisit">
    <w:name w:val="FollowedHyperlink"/>
    <w:basedOn w:val="Policepardfaut"/>
    <w:uiPriority w:val="99"/>
    <w:semiHidden/>
    <w:unhideWhenUsed/>
    <w:rsid w:val="005957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9281">
      <w:bodyDiv w:val="1"/>
      <w:marLeft w:val="0"/>
      <w:marRight w:val="0"/>
      <w:marTop w:val="0"/>
      <w:marBottom w:val="0"/>
      <w:divBdr>
        <w:top w:val="none" w:sz="0" w:space="0" w:color="auto"/>
        <w:left w:val="none" w:sz="0" w:space="0" w:color="auto"/>
        <w:bottom w:val="none" w:sz="0" w:space="0" w:color="auto"/>
        <w:right w:val="none" w:sz="0" w:space="0" w:color="auto"/>
      </w:divBdr>
    </w:div>
    <w:div w:id="141623708">
      <w:bodyDiv w:val="1"/>
      <w:marLeft w:val="0"/>
      <w:marRight w:val="0"/>
      <w:marTop w:val="0"/>
      <w:marBottom w:val="0"/>
      <w:divBdr>
        <w:top w:val="none" w:sz="0" w:space="0" w:color="auto"/>
        <w:left w:val="none" w:sz="0" w:space="0" w:color="auto"/>
        <w:bottom w:val="none" w:sz="0" w:space="0" w:color="auto"/>
        <w:right w:val="none" w:sz="0" w:space="0" w:color="auto"/>
      </w:divBdr>
    </w:div>
    <w:div w:id="169836020">
      <w:bodyDiv w:val="1"/>
      <w:marLeft w:val="0"/>
      <w:marRight w:val="0"/>
      <w:marTop w:val="0"/>
      <w:marBottom w:val="0"/>
      <w:divBdr>
        <w:top w:val="none" w:sz="0" w:space="0" w:color="auto"/>
        <w:left w:val="none" w:sz="0" w:space="0" w:color="auto"/>
        <w:bottom w:val="none" w:sz="0" w:space="0" w:color="auto"/>
        <w:right w:val="none" w:sz="0" w:space="0" w:color="auto"/>
      </w:divBdr>
    </w:div>
    <w:div w:id="211231378">
      <w:bodyDiv w:val="1"/>
      <w:marLeft w:val="0"/>
      <w:marRight w:val="0"/>
      <w:marTop w:val="0"/>
      <w:marBottom w:val="0"/>
      <w:divBdr>
        <w:top w:val="none" w:sz="0" w:space="0" w:color="auto"/>
        <w:left w:val="none" w:sz="0" w:space="0" w:color="auto"/>
        <w:bottom w:val="none" w:sz="0" w:space="0" w:color="auto"/>
        <w:right w:val="none" w:sz="0" w:space="0" w:color="auto"/>
      </w:divBdr>
    </w:div>
    <w:div w:id="291906444">
      <w:bodyDiv w:val="1"/>
      <w:marLeft w:val="0"/>
      <w:marRight w:val="0"/>
      <w:marTop w:val="0"/>
      <w:marBottom w:val="0"/>
      <w:divBdr>
        <w:top w:val="none" w:sz="0" w:space="0" w:color="auto"/>
        <w:left w:val="none" w:sz="0" w:space="0" w:color="auto"/>
        <w:bottom w:val="none" w:sz="0" w:space="0" w:color="auto"/>
        <w:right w:val="none" w:sz="0" w:space="0" w:color="auto"/>
      </w:divBdr>
    </w:div>
    <w:div w:id="296107478">
      <w:bodyDiv w:val="1"/>
      <w:marLeft w:val="0"/>
      <w:marRight w:val="0"/>
      <w:marTop w:val="0"/>
      <w:marBottom w:val="0"/>
      <w:divBdr>
        <w:top w:val="none" w:sz="0" w:space="0" w:color="auto"/>
        <w:left w:val="none" w:sz="0" w:space="0" w:color="auto"/>
        <w:bottom w:val="none" w:sz="0" w:space="0" w:color="auto"/>
        <w:right w:val="none" w:sz="0" w:space="0" w:color="auto"/>
      </w:divBdr>
    </w:div>
    <w:div w:id="319426267">
      <w:bodyDiv w:val="1"/>
      <w:marLeft w:val="0"/>
      <w:marRight w:val="0"/>
      <w:marTop w:val="0"/>
      <w:marBottom w:val="0"/>
      <w:divBdr>
        <w:top w:val="none" w:sz="0" w:space="0" w:color="auto"/>
        <w:left w:val="none" w:sz="0" w:space="0" w:color="auto"/>
        <w:bottom w:val="none" w:sz="0" w:space="0" w:color="auto"/>
        <w:right w:val="none" w:sz="0" w:space="0" w:color="auto"/>
      </w:divBdr>
    </w:div>
    <w:div w:id="336465536">
      <w:bodyDiv w:val="1"/>
      <w:marLeft w:val="0"/>
      <w:marRight w:val="0"/>
      <w:marTop w:val="0"/>
      <w:marBottom w:val="0"/>
      <w:divBdr>
        <w:top w:val="none" w:sz="0" w:space="0" w:color="auto"/>
        <w:left w:val="none" w:sz="0" w:space="0" w:color="auto"/>
        <w:bottom w:val="none" w:sz="0" w:space="0" w:color="auto"/>
        <w:right w:val="none" w:sz="0" w:space="0" w:color="auto"/>
      </w:divBdr>
    </w:div>
    <w:div w:id="367534325">
      <w:bodyDiv w:val="1"/>
      <w:marLeft w:val="0"/>
      <w:marRight w:val="0"/>
      <w:marTop w:val="0"/>
      <w:marBottom w:val="0"/>
      <w:divBdr>
        <w:top w:val="none" w:sz="0" w:space="0" w:color="auto"/>
        <w:left w:val="none" w:sz="0" w:space="0" w:color="auto"/>
        <w:bottom w:val="none" w:sz="0" w:space="0" w:color="auto"/>
        <w:right w:val="none" w:sz="0" w:space="0" w:color="auto"/>
      </w:divBdr>
    </w:div>
    <w:div w:id="401413310">
      <w:bodyDiv w:val="1"/>
      <w:marLeft w:val="0"/>
      <w:marRight w:val="0"/>
      <w:marTop w:val="0"/>
      <w:marBottom w:val="0"/>
      <w:divBdr>
        <w:top w:val="none" w:sz="0" w:space="0" w:color="auto"/>
        <w:left w:val="none" w:sz="0" w:space="0" w:color="auto"/>
        <w:bottom w:val="none" w:sz="0" w:space="0" w:color="auto"/>
        <w:right w:val="none" w:sz="0" w:space="0" w:color="auto"/>
      </w:divBdr>
    </w:div>
    <w:div w:id="408386639">
      <w:bodyDiv w:val="1"/>
      <w:marLeft w:val="0"/>
      <w:marRight w:val="0"/>
      <w:marTop w:val="0"/>
      <w:marBottom w:val="0"/>
      <w:divBdr>
        <w:top w:val="none" w:sz="0" w:space="0" w:color="auto"/>
        <w:left w:val="none" w:sz="0" w:space="0" w:color="auto"/>
        <w:bottom w:val="none" w:sz="0" w:space="0" w:color="auto"/>
        <w:right w:val="none" w:sz="0" w:space="0" w:color="auto"/>
      </w:divBdr>
    </w:div>
    <w:div w:id="413547779">
      <w:bodyDiv w:val="1"/>
      <w:marLeft w:val="0"/>
      <w:marRight w:val="0"/>
      <w:marTop w:val="0"/>
      <w:marBottom w:val="0"/>
      <w:divBdr>
        <w:top w:val="none" w:sz="0" w:space="0" w:color="auto"/>
        <w:left w:val="none" w:sz="0" w:space="0" w:color="auto"/>
        <w:bottom w:val="none" w:sz="0" w:space="0" w:color="auto"/>
        <w:right w:val="none" w:sz="0" w:space="0" w:color="auto"/>
      </w:divBdr>
    </w:div>
    <w:div w:id="500045856">
      <w:bodyDiv w:val="1"/>
      <w:marLeft w:val="0"/>
      <w:marRight w:val="0"/>
      <w:marTop w:val="0"/>
      <w:marBottom w:val="0"/>
      <w:divBdr>
        <w:top w:val="none" w:sz="0" w:space="0" w:color="auto"/>
        <w:left w:val="none" w:sz="0" w:space="0" w:color="auto"/>
        <w:bottom w:val="none" w:sz="0" w:space="0" w:color="auto"/>
        <w:right w:val="none" w:sz="0" w:space="0" w:color="auto"/>
      </w:divBdr>
    </w:div>
    <w:div w:id="579946839">
      <w:bodyDiv w:val="1"/>
      <w:marLeft w:val="0"/>
      <w:marRight w:val="0"/>
      <w:marTop w:val="0"/>
      <w:marBottom w:val="0"/>
      <w:divBdr>
        <w:top w:val="none" w:sz="0" w:space="0" w:color="auto"/>
        <w:left w:val="none" w:sz="0" w:space="0" w:color="auto"/>
        <w:bottom w:val="none" w:sz="0" w:space="0" w:color="auto"/>
        <w:right w:val="none" w:sz="0" w:space="0" w:color="auto"/>
      </w:divBdr>
    </w:div>
    <w:div w:id="655887812">
      <w:bodyDiv w:val="1"/>
      <w:marLeft w:val="0"/>
      <w:marRight w:val="0"/>
      <w:marTop w:val="0"/>
      <w:marBottom w:val="0"/>
      <w:divBdr>
        <w:top w:val="none" w:sz="0" w:space="0" w:color="auto"/>
        <w:left w:val="none" w:sz="0" w:space="0" w:color="auto"/>
        <w:bottom w:val="none" w:sz="0" w:space="0" w:color="auto"/>
        <w:right w:val="none" w:sz="0" w:space="0" w:color="auto"/>
      </w:divBdr>
    </w:div>
    <w:div w:id="743992541">
      <w:bodyDiv w:val="1"/>
      <w:marLeft w:val="0"/>
      <w:marRight w:val="0"/>
      <w:marTop w:val="0"/>
      <w:marBottom w:val="0"/>
      <w:divBdr>
        <w:top w:val="none" w:sz="0" w:space="0" w:color="auto"/>
        <w:left w:val="none" w:sz="0" w:space="0" w:color="auto"/>
        <w:bottom w:val="none" w:sz="0" w:space="0" w:color="auto"/>
        <w:right w:val="none" w:sz="0" w:space="0" w:color="auto"/>
      </w:divBdr>
    </w:div>
    <w:div w:id="745567256">
      <w:bodyDiv w:val="1"/>
      <w:marLeft w:val="0"/>
      <w:marRight w:val="0"/>
      <w:marTop w:val="0"/>
      <w:marBottom w:val="0"/>
      <w:divBdr>
        <w:top w:val="none" w:sz="0" w:space="0" w:color="auto"/>
        <w:left w:val="none" w:sz="0" w:space="0" w:color="auto"/>
        <w:bottom w:val="none" w:sz="0" w:space="0" w:color="auto"/>
        <w:right w:val="none" w:sz="0" w:space="0" w:color="auto"/>
      </w:divBdr>
    </w:div>
    <w:div w:id="792215986">
      <w:bodyDiv w:val="1"/>
      <w:marLeft w:val="0"/>
      <w:marRight w:val="0"/>
      <w:marTop w:val="0"/>
      <w:marBottom w:val="0"/>
      <w:divBdr>
        <w:top w:val="none" w:sz="0" w:space="0" w:color="auto"/>
        <w:left w:val="none" w:sz="0" w:space="0" w:color="auto"/>
        <w:bottom w:val="none" w:sz="0" w:space="0" w:color="auto"/>
        <w:right w:val="none" w:sz="0" w:space="0" w:color="auto"/>
      </w:divBdr>
    </w:div>
    <w:div w:id="919674060">
      <w:bodyDiv w:val="1"/>
      <w:marLeft w:val="0"/>
      <w:marRight w:val="0"/>
      <w:marTop w:val="0"/>
      <w:marBottom w:val="0"/>
      <w:divBdr>
        <w:top w:val="none" w:sz="0" w:space="0" w:color="auto"/>
        <w:left w:val="none" w:sz="0" w:space="0" w:color="auto"/>
        <w:bottom w:val="none" w:sz="0" w:space="0" w:color="auto"/>
        <w:right w:val="none" w:sz="0" w:space="0" w:color="auto"/>
      </w:divBdr>
    </w:div>
    <w:div w:id="922908330">
      <w:bodyDiv w:val="1"/>
      <w:marLeft w:val="0"/>
      <w:marRight w:val="0"/>
      <w:marTop w:val="0"/>
      <w:marBottom w:val="0"/>
      <w:divBdr>
        <w:top w:val="none" w:sz="0" w:space="0" w:color="auto"/>
        <w:left w:val="none" w:sz="0" w:space="0" w:color="auto"/>
        <w:bottom w:val="none" w:sz="0" w:space="0" w:color="auto"/>
        <w:right w:val="none" w:sz="0" w:space="0" w:color="auto"/>
      </w:divBdr>
    </w:div>
    <w:div w:id="971062146">
      <w:bodyDiv w:val="1"/>
      <w:marLeft w:val="0"/>
      <w:marRight w:val="0"/>
      <w:marTop w:val="0"/>
      <w:marBottom w:val="0"/>
      <w:divBdr>
        <w:top w:val="none" w:sz="0" w:space="0" w:color="auto"/>
        <w:left w:val="none" w:sz="0" w:space="0" w:color="auto"/>
        <w:bottom w:val="none" w:sz="0" w:space="0" w:color="auto"/>
        <w:right w:val="none" w:sz="0" w:space="0" w:color="auto"/>
      </w:divBdr>
      <w:divsChild>
        <w:div w:id="434635067">
          <w:marLeft w:val="-70"/>
          <w:marRight w:val="0"/>
          <w:marTop w:val="0"/>
          <w:marBottom w:val="0"/>
          <w:divBdr>
            <w:top w:val="none" w:sz="0" w:space="0" w:color="auto"/>
            <w:left w:val="none" w:sz="0" w:space="0" w:color="auto"/>
            <w:bottom w:val="none" w:sz="0" w:space="0" w:color="auto"/>
            <w:right w:val="none" w:sz="0" w:space="0" w:color="auto"/>
          </w:divBdr>
        </w:div>
      </w:divsChild>
    </w:div>
    <w:div w:id="1141734430">
      <w:bodyDiv w:val="1"/>
      <w:marLeft w:val="0"/>
      <w:marRight w:val="0"/>
      <w:marTop w:val="0"/>
      <w:marBottom w:val="0"/>
      <w:divBdr>
        <w:top w:val="none" w:sz="0" w:space="0" w:color="auto"/>
        <w:left w:val="none" w:sz="0" w:space="0" w:color="auto"/>
        <w:bottom w:val="none" w:sz="0" w:space="0" w:color="auto"/>
        <w:right w:val="none" w:sz="0" w:space="0" w:color="auto"/>
      </w:divBdr>
    </w:div>
    <w:div w:id="1173449257">
      <w:bodyDiv w:val="1"/>
      <w:marLeft w:val="0"/>
      <w:marRight w:val="0"/>
      <w:marTop w:val="0"/>
      <w:marBottom w:val="0"/>
      <w:divBdr>
        <w:top w:val="none" w:sz="0" w:space="0" w:color="auto"/>
        <w:left w:val="none" w:sz="0" w:space="0" w:color="auto"/>
        <w:bottom w:val="none" w:sz="0" w:space="0" w:color="auto"/>
        <w:right w:val="none" w:sz="0" w:space="0" w:color="auto"/>
      </w:divBdr>
    </w:div>
    <w:div w:id="1196500684">
      <w:bodyDiv w:val="1"/>
      <w:marLeft w:val="0"/>
      <w:marRight w:val="0"/>
      <w:marTop w:val="0"/>
      <w:marBottom w:val="0"/>
      <w:divBdr>
        <w:top w:val="none" w:sz="0" w:space="0" w:color="auto"/>
        <w:left w:val="none" w:sz="0" w:space="0" w:color="auto"/>
        <w:bottom w:val="none" w:sz="0" w:space="0" w:color="auto"/>
        <w:right w:val="none" w:sz="0" w:space="0" w:color="auto"/>
      </w:divBdr>
    </w:div>
    <w:div w:id="1197157518">
      <w:bodyDiv w:val="1"/>
      <w:marLeft w:val="0"/>
      <w:marRight w:val="0"/>
      <w:marTop w:val="0"/>
      <w:marBottom w:val="0"/>
      <w:divBdr>
        <w:top w:val="none" w:sz="0" w:space="0" w:color="auto"/>
        <w:left w:val="none" w:sz="0" w:space="0" w:color="auto"/>
        <w:bottom w:val="none" w:sz="0" w:space="0" w:color="auto"/>
        <w:right w:val="none" w:sz="0" w:space="0" w:color="auto"/>
      </w:divBdr>
    </w:div>
    <w:div w:id="1275550461">
      <w:bodyDiv w:val="1"/>
      <w:marLeft w:val="0"/>
      <w:marRight w:val="0"/>
      <w:marTop w:val="0"/>
      <w:marBottom w:val="0"/>
      <w:divBdr>
        <w:top w:val="none" w:sz="0" w:space="0" w:color="auto"/>
        <w:left w:val="none" w:sz="0" w:space="0" w:color="auto"/>
        <w:bottom w:val="none" w:sz="0" w:space="0" w:color="auto"/>
        <w:right w:val="none" w:sz="0" w:space="0" w:color="auto"/>
      </w:divBdr>
    </w:div>
    <w:div w:id="1294210127">
      <w:bodyDiv w:val="1"/>
      <w:marLeft w:val="0"/>
      <w:marRight w:val="0"/>
      <w:marTop w:val="0"/>
      <w:marBottom w:val="0"/>
      <w:divBdr>
        <w:top w:val="none" w:sz="0" w:space="0" w:color="auto"/>
        <w:left w:val="none" w:sz="0" w:space="0" w:color="auto"/>
        <w:bottom w:val="none" w:sz="0" w:space="0" w:color="auto"/>
        <w:right w:val="none" w:sz="0" w:space="0" w:color="auto"/>
      </w:divBdr>
    </w:div>
    <w:div w:id="1350452404">
      <w:bodyDiv w:val="1"/>
      <w:marLeft w:val="0"/>
      <w:marRight w:val="0"/>
      <w:marTop w:val="0"/>
      <w:marBottom w:val="0"/>
      <w:divBdr>
        <w:top w:val="none" w:sz="0" w:space="0" w:color="auto"/>
        <w:left w:val="none" w:sz="0" w:space="0" w:color="auto"/>
        <w:bottom w:val="none" w:sz="0" w:space="0" w:color="auto"/>
        <w:right w:val="none" w:sz="0" w:space="0" w:color="auto"/>
      </w:divBdr>
    </w:div>
    <w:div w:id="1418212901">
      <w:bodyDiv w:val="1"/>
      <w:marLeft w:val="0"/>
      <w:marRight w:val="0"/>
      <w:marTop w:val="0"/>
      <w:marBottom w:val="0"/>
      <w:divBdr>
        <w:top w:val="none" w:sz="0" w:space="0" w:color="auto"/>
        <w:left w:val="none" w:sz="0" w:space="0" w:color="auto"/>
        <w:bottom w:val="none" w:sz="0" w:space="0" w:color="auto"/>
        <w:right w:val="none" w:sz="0" w:space="0" w:color="auto"/>
      </w:divBdr>
      <w:divsChild>
        <w:div w:id="2076659443">
          <w:marLeft w:val="-80"/>
          <w:marRight w:val="0"/>
          <w:marTop w:val="0"/>
          <w:marBottom w:val="0"/>
          <w:divBdr>
            <w:top w:val="none" w:sz="0" w:space="0" w:color="auto"/>
            <w:left w:val="none" w:sz="0" w:space="0" w:color="auto"/>
            <w:bottom w:val="none" w:sz="0" w:space="0" w:color="auto"/>
            <w:right w:val="none" w:sz="0" w:space="0" w:color="auto"/>
          </w:divBdr>
        </w:div>
      </w:divsChild>
    </w:div>
    <w:div w:id="1426028230">
      <w:bodyDiv w:val="1"/>
      <w:marLeft w:val="0"/>
      <w:marRight w:val="0"/>
      <w:marTop w:val="0"/>
      <w:marBottom w:val="0"/>
      <w:divBdr>
        <w:top w:val="none" w:sz="0" w:space="0" w:color="auto"/>
        <w:left w:val="none" w:sz="0" w:space="0" w:color="auto"/>
        <w:bottom w:val="none" w:sz="0" w:space="0" w:color="auto"/>
        <w:right w:val="none" w:sz="0" w:space="0" w:color="auto"/>
      </w:divBdr>
    </w:div>
    <w:div w:id="1434012190">
      <w:bodyDiv w:val="1"/>
      <w:marLeft w:val="0"/>
      <w:marRight w:val="0"/>
      <w:marTop w:val="0"/>
      <w:marBottom w:val="0"/>
      <w:divBdr>
        <w:top w:val="none" w:sz="0" w:space="0" w:color="auto"/>
        <w:left w:val="none" w:sz="0" w:space="0" w:color="auto"/>
        <w:bottom w:val="none" w:sz="0" w:space="0" w:color="auto"/>
        <w:right w:val="none" w:sz="0" w:space="0" w:color="auto"/>
      </w:divBdr>
    </w:div>
    <w:div w:id="1460101881">
      <w:bodyDiv w:val="1"/>
      <w:marLeft w:val="0"/>
      <w:marRight w:val="0"/>
      <w:marTop w:val="0"/>
      <w:marBottom w:val="0"/>
      <w:divBdr>
        <w:top w:val="none" w:sz="0" w:space="0" w:color="auto"/>
        <w:left w:val="none" w:sz="0" w:space="0" w:color="auto"/>
        <w:bottom w:val="none" w:sz="0" w:space="0" w:color="auto"/>
        <w:right w:val="none" w:sz="0" w:space="0" w:color="auto"/>
      </w:divBdr>
    </w:div>
    <w:div w:id="1488939406">
      <w:bodyDiv w:val="1"/>
      <w:marLeft w:val="0"/>
      <w:marRight w:val="0"/>
      <w:marTop w:val="0"/>
      <w:marBottom w:val="0"/>
      <w:divBdr>
        <w:top w:val="none" w:sz="0" w:space="0" w:color="auto"/>
        <w:left w:val="none" w:sz="0" w:space="0" w:color="auto"/>
        <w:bottom w:val="none" w:sz="0" w:space="0" w:color="auto"/>
        <w:right w:val="none" w:sz="0" w:space="0" w:color="auto"/>
      </w:divBdr>
    </w:div>
    <w:div w:id="1616015524">
      <w:bodyDiv w:val="1"/>
      <w:marLeft w:val="0"/>
      <w:marRight w:val="0"/>
      <w:marTop w:val="0"/>
      <w:marBottom w:val="0"/>
      <w:divBdr>
        <w:top w:val="none" w:sz="0" w:space="0" w:color="auto"/>
        <w:left w:val="none" w:sz="0" w:space="0" w:color="auto"/>
        <w:bottom w:val="none" w:sz="0" w:space="0" w:color="auto"/>
        <w:right w:val="none" w:sz="0" w:space="0" w:color="auto"/>
      </w:divBdr>
    </w:div>
    <w:div w:id="1717583021">
      <w:bodyDiv w:val="1"/>
      <w:marLeft w:val="0"/>
      <w:marRight w:val="0"/>
      <w:marTop w:val="0"/>
      <w:marBottom w:val="0"/>
      <w:divBdr>
        <w:top w:val="none" w:sz="0" w:space="0" w:color="auto"/>
        <w:left w:val="none" w:sz="0" w:space="0" w:color="auto"/>
        <w:bottom w:val="none" w:sz="0" w:space="0" w:color="auto"/>
        <w:right w:val="none" w:sz="0" w:space="0" w:color="auto"/>
      </w:divBdr>
    </w:div>
    <w:div w:id="1732851921">
      <w:bodyDiv w:val="1"/>
      <w:marLeft w:val="0"/>
      <w:marRight w:val="0"/>
      <w:marTop w:val="0"/>
      <w:marBottom w:val="0"/>
      <w:divBdr>
        <w:top w:val="none" w:sz="0" w:space="0" w:color="auto"/>
        <w:left w:val="none" w:sz="0" w:space="0" w:color="auto"/>
        <w:bottom w:val="none" w:sz="0" w:space="0" w:color="auto"/>
        <w:right w:val="none" w:sz="0" w:space="0" w:color="auto"/>
      </w:divBdr>
    </w:div>
    <w:div w:id="1770466099">
      <w:bodyDiv w:val="1"/>
      <w:marLeft w:val="0"/>
      <w:marRight w:val="0"/>
      <w:marTop w:val="0"/>
      <w:marBottom w:val="0"/>
      <w:divBdr>
        <w:top w:val="none" w:sz="0" w:space="0" w:color="auto"/>
        <w:left w:val="none" w:sz="0" w:space="0" w:color="auto"/>
        <w:bottom w:val="none" w:sz="0" w:space="0" w:color="auto"/>
        <w:right w:val="none" w:sz="0" w:space="0" w:color="auto"/>
      </w:divBdr>
    </w:div>
    <w:div w:id="1791707752">
      <w:bodyDiv w:val="1"/>
      <w:marLeft w:val="0"/>
      <w:marRight w:val="0"/>
      <w:marTop w:val="0"/>
      <w:marBottom w:val="0"/>
      <w:divBdr>
        <w:top w:val="none" w:sz="0" w:space="0" w:color="auto"/>
        <w:left w:val="none" w:sz="0" w:space="0" w:color="auto"/>
        <w:bottom w:val="none" w:sz="0" w:space="0" w:color="auto"/>
        <w:right w:val="none" w:sz="0" w:space="0" w:color="auto"/>
      </w:divBdr>
    </w:div>
    <w:div w:id="1824544617">
      <w:bodyDiv w:val="1"/>
      <w:marLeft w:val="0"/>
      <w:marRight w:val="0"/>
      <w:marTop w:val="0"/>
      <w:marBottom w:val="0"/>
      <w:divBdr>
        <w:top w:val="none" w:sz="0" w:space="0" w:color="auto"/>
        <w:left w:val="none" w:sz="0" w:space="0" w:color="auto"/>
        <w:bottom w:val="none" w:sz="0" w:space="0" w:color="auto"/>
        <w:right w:val="none" w:sz="0" w:space="0" w:color="auto"/>
      </w:divBdr>
    </w:div>
    <w:div w:id="1837957133">
      <w:bodyDiv w:val="1"/>
      <w:marLeft w:val="0"/>
      <w:marRight w:val="0"/>
      <w:marTop w:val="0"/>
      <w:marBottom w:val="0"/>
      <w:divBdr>
        <w:top w:val="none" w:sz="0" w:space="0" w:color="auto"/>
        <w:left w:val="none" w:sz="0" w:space="0" w:color="auto"/>
        <w:bottom w:val="none" w:sz="0" w:space="0" w:color="auto"/>
        <w:right w:val="none" w:sz="0" w:space="0" w:color="auto"/>
      </w:divBdr>
    </w:div>
    <w:div w:id="1917393110">
      <w:bodyDiv w:val="1"/>
      <w:marLeft w:val="0"/>
      <w:marRight w:val="0"/>
      <w:marTop w:val="0"/>
      <w:marBottom w:val="0"/>
      <w:divBdr>
        <w:top w:val="none" w:sz="0" w:space="0" w:color="auto"/>
        <w:left w:val="none" w:sz="0" w:space="0" w:color="auto"/>
        <w:bottom w:val="none" w:sz="0" w:space="0" w:color="auto"/>
        <w:right w:val="none" w:sz="0" w:space="0" w:color="auto"/>
      </w:divBdr>
    </w:div>
    <w:div w:id="1984774213">
      <w:bodyDiv w:val="1"/>
      <w:marLeft w:val="0"/>
      <w:marRight w:val="0"/>
      <w:marTop w:val="0"/>
      <w:marBottom w:val="0"/>
      <w:divBdr>
        <w:top w:val="none" w:sz="0" w:space="0" w:color="auto"/>
        <w:left w:val="none" w:sz="0" w:space="0" w:color="auto"/>
        <w:bottom w:val="none" w:sz="0" w:space="0" w:color="auto"/>
        <w:right w:val="none" w:sz="0" w:space="0" w:color="auto"/>
      </w:divBdr>
    </w:div>
    <w:div w:id="2042508905">
      <w:bodyDiv w:val="1"/>
      <w:marLeft w:val="0"/>
      <w:marRight w:val="0"/>
      <w:marTop w:val="0"/>
      <w:marBottom w:val="0"/>
      <w:divBdr>
        <w:top w:val="none" w:sz="0" w:space="0" w:color="auto"/>
        <w:left w:val="none" w:sz="0" w:space="0" w:color="auto"/>
        <w:bottom w:val="none" w:sz="0" w:space="0" w:color="auto"/>
        <w:right w:val="none" w:sz="0" w:space="0" w:color="auto"/>
      </w:divBdr>
      <w:divsChild>
        <w:div w:id="2133328619">
          <w:marLeft w:val="-70"/>
          <w:marRight w:val="0"/>
          <w:marTop w:val="0"/>
          <w:marBottom w:val="0"/>
          <w:divBdr>
            <w:top w:val="none" w:sz="0" w:space="0" w:color="auto"/>
            <w:left w:val="none" w:sz="0" w:space="0" w:color="auto"/>
            <w:bottom w:val="none" w:sz="0" w:space="0" w:color="auto"/>
            <w:right w:val="none" w:sz="0" w:space="0" w:color="auto"/>
          </w:divBdr>
        </w:div>
      </w:divsChild>
    </w:div>
    <w:div w:id="2074501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st.etsi.org/scripts/wa.exe?A0=3GPP_TSG_SA_WG4_SQ" TargetMode="External"/><Relationship Id="rId13" Type="http://schemas.openxmlformats.org/officeDocument/2006/relationships/hyperlink" Target="https://list.etsi.org/scripts/wa.exe?A2=3GPP_TSG_SA_WG4_SQ;6fe81c56.2108C&amp;S" TargetMode="External"/><Relationship Id="rId18" Type="http://schemas.openxmlformats.org/officeDocument/2006/relationships/hyperlink" Target="https://www.3gpp.org/ftp/TSG_SA/WG4_CODEC/TSGS4_115-e/Docs/S4-211091.zi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3gpp.org/ftp/TSG_SA/WG4_CODEC/TSGS4_115-e/Docs/S4-211105.zip" TargetMode="External"/><Relationship Id="rId7" Type="http://schemas.openxmlformats.org/officeDocument/2006/relationships/endnotes" Target="endnotes.xml"/><Relationship Id="rId12" Type="http://schemas.openxmlformats.org/officeDocument/2006/relationships/hyperlink" Target="https://list.etsi.org/scripts/wa.exe?A2=3GPP_TSG_SA_WG4_SQ;f1913a4.2108C&amp;S" TargetMode="External"/><Relationship Id="rId17" Type="http://schemas.openxmlformats.org/officeDocument/2006/relationships/hyperlink" Target="https://www.3gpp.org/ftp/TSG_SA/WG4_CODEC/TSGS4_115-e/Docs/S4-211156.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SA/WG4_CODEC/TSGS4_115-e/Docs/S4-211091.zip" TargetMode="External"/><Relationship Id="rId20" Type="http://schemas.openxmlformats.org/officeDocument/2006/relationships/hyperlink" Target="https://www.3gpp.org/ftp/TSG_SA/WG4_CODEC/TSGS4_115-e/Docs/S4-211104.zip"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st.etsi.org/scripts/wa.exe?A2=3GPP_TSG_SA_WG4_SQ;bee25fc6.2108C&amp;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3gpp.org/ftp/TSG_SA/WG4_CODEC/TSGS4_115-e/Docs/S4-211105.zip" TargetMode="External"/><Relationship Id="rId23" Type="http://schemas.openxmlformats.org/officeDocument/2006/relationships/hyperlink" Target="https://www.3gpp.org/ftp/TSG_SA/WG4_CODEC/TSGS4_115-e/Docs/S4-211178.zip" TargetMode="External"/><Relationship Id="rId10" Type="http://schemas.openxmlformats.org/officeDocument/2006/relationships/hyperlink" Target="https://www.3gpp.org/ftp/TSG_SA/WG4_CODEC/TSGS4_115-e/Docs/S4-211178.zip" TargetMode="External"/><Relationship Id="rId19" Type="http://schemas.openxmlformats.org/officeDocument/2006/relationships/hyperlink" Target="https://www.3gpp.org/ftp/TSG_SA/WG4_CODEC/TSGS4_115-e/Docs/S4-211092.zip" TargetMode="External"/><Relationship Id="rId4" Type="http://schemas.openxmlformats.org/officeDocument/2006/relationships/settings" Target="settings.xml"/><Relationship Id="rId9" Type="http://schemas.openxmlformats.org/officeDocument/2006/relationships/hyperlink" Target="https://www.3gpp.org/ftp/TSG_SA/WG4_CODEC/TSGS4_115-e/Docs/S4-211104.zip" TargetMode="External"/><Relationship Id="rId14" Type="http://schemas.openxmlformats.org/officeDocument/2006/relationships/hyperlink" Target="https://www.3gpp.org/ftp/TSG_SA/WG4_CODEC/TSGS4_115-e/Docs/S4-211092.zip" TargetMode="External"/><Relationship Id="rId22" Type="http://schemas.openxmlformats.org/officeDocument/2006/relationships/hyperlink" Target="https://www.3gpp.org/ftp/TSG_SA/WG4_CODEC/TSGS4_115-e/Docs/S4-211156.zip" TargetMode="Externa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3GPPS4201164</b:Tag>
    <b:SourceType>ConferenceProceedings</b:SourceType>
    <b:Guid>{779EFA7B-D8DA-4B48-9A81-F03EC2A72637}</b:Guid>
    <b:Author>
      <b:Author>
        <b:Corporate>3GPP S4-201164</b:Corporate>
      </b:Author>
    </b:Author>
    <b:Title>Proposals for data collection of HaNTE – test methods</b:Title>
    <b:RefOrder>1</b:RefOrder>
  </b:Source>
  <b:Source>
    <b:Tag>3GPPSP191212</b:Tag>
    <b:SourceType>ConferenceProceedings</b:SourceType>
    <b:Guid>{4C158B9A-7123-4DB4-B5A2-A79B8438D3E8}</b:Guid>
    <b:Author>
      <b:Author>
        <b:Corporate>3GPP SP-191212</b:Corporate>
      </b:Author>
    </b:Author>
    <b:Title>New WID on Handsets Featuring Non-Traditional Earpieces (HaNTE)</b:Title>
    <b:RefOrder>2</b:RefOrder>
  </b:Source>
  <b:Source>
    <b:Tag>3GPPS4201096</b:Tag>
    <b:SourceType>ConferenceProceedings</b:SourceType>
    <b:Guid>{2B89D47A-AB20-4333-A3B6-D30C7CB8A116}</b:Guid>
    <b:Author>
      <b:Author>
        <b:Corporate>3GPP S4-201096</b:Corporate>
      </b:Author>
    </b:Author>
    <b:Title>Results of HaNTE round robin tests in Lab 1</b:Title>
    <b:RefOrder>3</b:RefOrder>
  </b:Source>
  <b:Source>
    <b:Tag>3GPPS4201317</b:Tag>
    <b:SourceType>Report</b:SourceType>
    <b:Guid>{9B7E3F6B-C6A4-4079-92D2-238F35906CCE}</b:Guid>
    <b:Author>
      <b:Author>
        <b:Corporate>3GPP S4-201317</b:Corporate>
      </b:Author>
    </b:Author>
    <b:Title>Preliminary results of HaNTE round robin test results for Lab2</b:Title>
    <b:Year>2020-11-11</b:Year>
    <b:Publisher>HEAD acoustics GmbH</b:Publisher>
    <b:RefOrder>4</b:RefOrder>
  </b:Source>
  <b:Source>
    <b:Tag>3GPPS4aQ200160</b:Tag>
    <b:SourceType>Report</b:SourceType>
    <b:Guid>{5BD6E2EE-4B89-4C0C-ADBC-33F67944ED8F}</b:Guid>
    <b:Title>Preliminary report on HaNTE round robin test for Lab3</b:Title>
    <b:Author>
      <b:Author>
        <b:Corporate>3GPP S4aQ200160</b:Corporate>
      </b:Author>
    </b:Author>
    <b:Year>2021-01-16</b:Year>
    <b:Publisher>Orange</b:Publisher>
    <b:RefOrder>5</b:RefOrder>
  </b:Source>
  <b:Source>
    <b:Tag>3GP201</b:Tag>
    <b:SourceType>ConferenceProceedings</b:SourceType>
    <b:Guid>{8859C765-1D3E-445C-B794-597F2E3E5E68}</b:Guid>
    <b:Author>
      <b:Author>
        <b:Corporate>3GPP SA4</b:Corporate>
      </b:Author>
    </b:Author>
    <b:Title>Proposal for End-to-end-tests for ATIAS</b:Title>
    <b:Year>2020</b:Year>
    <b:ConferenceName>S4-200112</b:ConferenceName>
    <b:City>Wroclaw, Poland</b:City>
    <b:RefOrder>1</b:RefOrder>
  </b:Source>
  <b:Source>
    <b:Tag>3GP202</b:Tag>
    <b:SourceType>ConferenceProceedings</b:SourceType>
    <b:Guid>{CDAB1BA7-6AA4-46C4-A2E5-565610D10586}</b:Guid>
    <b:Author>
      <b:Author>
        <b:Corporate>3GPP SA4</b:Corporate>
      </b:Author>
    </b:Author>
    <b:Title>Measurement of Possible Reference Scenario for ATIAS</b:Title>
    <b:Year>2020</b:Year>
    <b:City>online</b:City>
    <b:ConferenceName>S4-201115</b:ConferenceName>
    <b:RefOrder>2</b:RefOrder>
  </b:Source>
  <b:Source>
    <b:Tag>3GP21</b:Tag>
    <b:SourceType>ConferenceProceedings</b:SourceType>
    <b:Guid>{22A7AF14-B938-49D5-8C7E-034D0706ADBE}</b:Guid>
    <b:Author>
      <b:Author>
        <b:Corporate>3GPP SA4</b:Corporate>
      </b:Author>
    </b:Author>
    <b:Title>Evaluation of simplified communication systems for ATIAS</b:Title>
    <b:Year>2021</b:Year>
    <b:City>online</b:City>
    <b:ConferenceName>S4-210137</b:ConferenceName>
    <b:RefOrder>3</b:RefOrder>
  </b:Source>
  <b:Source>
    <b:Tag>S4aQ200162</b:Tag>
    <b:SourceType>Report</b:SourceType>
    <b:Guid>{EC8E99D7-7473-4874-944E-7E4956F0E476}</b:Guid>
    <b:Title>Preliminary results of HaNTE round robin test results for Lab4</b:Title>
    <b:Publisher>HUAWEI TECHNOLOGIES Co. Ltd.</b:Publisher>
    <b:Author>
      <b:Author>
        <b:Corporate>S4aQ200162</b:Corporate>
      </b:Author>
    </b:Author>
    <b:RefOrder>4</b:RefOrder>
  </b:Source>
  <b:Source>
    <b:Tag>3GP</b:Tag>
    <b:SourceType>ConferenceProceedings</b:SourceType>
    <b:Guid>{CEEB14B2-2071-4D1F-B053-BD4A3CE3F4B3}</b:Guid>
    <b:Author>
      <b:Author>
        <b:Corporate>3GPP S4-210428</b:Corporate>
      </b:Author>
    </b:Author>
    <b:Title>Aggregated results of HaNTE round robin test</b:Title>
    <b:RefOrder>5</b:RefOrder>
  </b:Source>
  <b:Source>
    <b:Tag>3GP20</b:Tag>
    <b:SourceType>ElectronicSource</b:SourceType>
    <b:Guid>{B7BF8D48-C75B-4B48-854F-BD9D1390CEBE}</b:Guid>
    <b:Year>20 May 2020</b:Year>
    <b:Author>
      <b:Author>
        <b:Corporate>3GPP S4-200918</b:Corporate>
      </b:Author>
    </b:Author>
    <b:City>Online</b:City>
    <b:Publisher>HEAD acoustics GmbH, Orange, Sony Mobile Communications, Samsung Electronics Co., Ltd, Qualcomm Incorporated</b:Publisher>
    <b:Title>New WID on Extension for headset interface tests of UE (HInT)</b:Title>
    <b:RefOrder>1</b:RefOrder>
  </b:Source>
  <b:Source>
    <b:Tag>3GPPTS26131v1600</b:Tag>
    <b:SourceType>ConferenceProceedings</b:SourceType>
    <b:Guid>{11E1608B-BC8D-45BF-81EC-B5EC8C5D509B}</b:Guid>
    <b:Title>Terminal acoustic characteristics for telephony; Requirements</b:Title>
    <b:Year>Release-16</b:Year>
    <b:Author>
      <b:Author>
        <b:Corporate>3GPP TS 26.131</b:Corporate>
      </b:Author>
    </b:Author>
    <b:RefOrder>2</b:RefOrder>
  </b:Source>
  <b:Source>
    <b:Tag>3GPPTS26132_16</b:Tag>
    <b:SourceType>ConferenceProceedings</b:SourceType>
    <b:Guid>{2FB1B4B2-424F-4271-908B-9130FC76DA99}</b:Guid>
    <b:Author>
      <b:Author>
        <b:Corporate>3GPP TS 26.132</b:Corporate>
      </b:Author>
    </b:Author>
    <b:Title>Speech and video telephony terminal acoustic test specification</b:Title>
    <b:Year>Release-16</b:Year>
    <b:RefOrder>3</b:RefOrder>
  </b:Source>
  <b:Source>
    <b:Tag>3GPPS4aQ210164</b:Tag>
    <b:SourceType>ElectronicSource</b:SourceType>
    <b:Guid>{83C8A9A0-B4DA-4E25-9542-894A3AD21172}</b:Guid>
    <b:Author>
      <b:Author>
        <b:Corporate>3GPP S4aQ210164</b:Corporate>
      </b:Author>
    </b:Author>
    <b:Title>dCR 26.131 Extension for headset interface tests of UE</b:Title>
    <b:Publisher>Orange</b:Publisher>
    <b:Year>April 2021</b:Year>
    <b:RefOrder>4</b:RefOrder>
  </b:Source>
  <b:Source>
    <b:Tag>3GPPS4210651</b:Tag>
    <b:SourceType>ElectronicSource</b:SourceType>
    <b:Guid>{78F94383-650A-4B04-A212-F5D921ECD479}</b:Guid>
    <b:Title>DraftCR TS26.132 on Headset Interface Description (update)</b:Title>
    <b:Year>April 2021</b:Year>
    <b:Author>
      <b:Author>
        <b:Corporate>3GPP S4-210651</b:Corporate>
      </b:Author>
    </b:Author>
    <b:Publisher>HEAD acoustics GmbH</b:Publisher>
    <b:RefOrder>5</b:RefOrder>
  </b:Source>
  <b:Source>
    <b:Tag>3GPPS4210825</b:Tag>
    <b:SourceType>ElectronicSource</b:SourceType>
    <b:Guid>{CCA65A27-8676-4EB0-BA81-F43E20E4F0B6}</b:Guid>
    <b:Title>Proposals for HInT</b:Title>
    <b:Year>05/2021</b:Year>
    <b:Publisher>HEAD acoustics GmbH</b:Publisher>
    <b:Author>
      <b:Author>
        <b:Corporate>3GPP S4-210825</b:Corporate>
      </b:Author>
    </b:Author>
    <b:RefOrder>6</b:RefOrder>
  </b:Source>
</b:Sources>
</file>

<file path=customXml/itemProps1.xml><?xml version="1.0" encoding="utf-8"?>
<ds:datastoreItem xmlns:ds="http://schemas.openxmlformats.org/officeDocument/2006/customXml" ds:itemID="{8553B894-851E-471A-B4B2-CCF016BF1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17</Pages>
  <Words>5120</Words>
  <Characters>28160</Characters>
  <Application>Microsoft Office Word</Application>
  <DocSecurity>0</DocSecurity>
  <Lines>234</Lines>
  <Paragraphs>66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Orange</Company>
  <LinksUpToDate>false</LinksUpToDate>
  <CharactersWithSpaces>33214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RAGOT Stéphane TGI/OLS</dc:creator>
  <cp:lastModifiedBy>RAGOT Stéphane IMT/OLS</cp:lastModifiedBy>
  <cp:revision>36</cp:revision>
  <dcterms:created xsi:type="dcterms:W3CDTF">2021-08-25T20:15:00Z</dcterms:created>
  <dcterms:modified xsi:type="dcterms:W3CDTF">2021-08-26T10:58:00Z</dcterms:modified>
</cp:coreProperties>
</file>