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DA17BE" w14:textId="77777777" w:rsidR="00880A6B" w:rsidRPr="001962B7" w:rsidRDefault="00880A6B" w:rsidP="00880A6B">
      <w:pPr>
        <w:widowControl/>
        <w:jc w:val="left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 w:eastAsia="en-GB"/>
        </w:rPr>
      </w:pPr>
    </w:p>
    <w:tbl>
      <w:tblPr>
        <w:tblStyle w:val="41"/>
        <w:tblW w:w="0" w:type="auto"/>
        <w:tblLook w:val="04A0" w:firstRow="1" w:lastRow="0" w:firstColumn="1" w:lastColumn="0" w:noHBand="0" w:noVBand="1"/>
      </w:tblPr>
      <w:tblGrid>
        <w:gridCol w:w="2145"/>
        <w:gridCol w:w="6161"/>
      </w:tblGrid>
      <w:tr w:rsidR="00880A6B" w:rsidRPr="001962B7" w14:paraId="1EA4DECA" w14:textId="77777777" w:rsidTr="007E2D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1ECDB056" w14:textId="77777777" w:rsidR="00880A6B" w:rsidRPr="001962B7" w:rsidRDefault="00880A6B" w:rsidP="007E2D8F">
            <w:pPr>
              <w:widowControl/>
              <w:jc w:val="left"/>
              <w:rPr>
                <w:rFonts w:ascii="Arial" w:eastAsia="Times New Roman" w:hAnsi="Arial" w:cs="Arial"/>
                <w:lang w:val="en-GB" w:eastAsia="en-GB"/>
              </w:rPr>
            </w:pPr>
            <w:r w:rsidRPr="001962B7">
              <w:rPr>
                <w:rFonts w:ascii="Arial" w:eastAsia="Times New Roman" w:hAnsi="Arial" w:cs="Arial"/>
                <w:lang w:val="en-GB" w:eastAsia="en-GB"/>
              </w:rPr>
              <w:t xml:space="preserve">Agenda Item: </w:t>
            </w:r>
          </w:p>
        </w:tc>
        <w:tc>
          <w:tcPr>
            <w:tcW w:w="7655" w:type="dxa"/>
          </w:tcPr>
          <w:p w14:paraId="53F2A4B0" w14:textId="29E84ADA" w:rsidR="00880A6B" w:rsidRPr="001962B7" w:rsidRDefault="00880A6B" w:rsidP="007E2D8F">
            <w:pPr>
              <w:widowControl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lang w:val="en-GB" w:eastAsia="en-GB"/>
              </w:rPr>
            </w:pPr>
            <w:r w:rsidRPr="004B31AF">
              <w:rPr>
                <w:rFonts w:ascii="Arial" w:eastAsia="Times New Roman" w:hAnsi="Arial" w:cs="Arial" w:hint="eastAsia"/>
                <w:lang w:val="en-GB" w:eastAsia="en-GB"/>
              </w:rPr>
              <w:t>1</w:t>
            </w:r>
            <w:r w:rsidR="00541D6A">
              <w:rPr>
                <w:rFonts w:ascii="Arial" w:eastAsia="Times New Roman" w:hAnsi="Arial" w:cs="Arial"/>
                <w:lang w:val="en-GB" w:eastAsia="en-GB"/>
              </w:rPr>
              <w:t>1</w:t>
            </w:r>
            <w:r w:rsidRPr="004B31AF">
              <w:rPr>
                <w:rFonts w:ascii="Arial" w:eastAsia="Times New Roman" w:hAnsi="Arial" w:cs="Arial" w:hint="eastAsia"/>
                <w:lang w:val="en-GB" w:eastAsia="en-GB"/>
              </w:rPr>
              <w:t>.9</w:t>
            </w:r>
          </w:p>
        </w:tc>
      </w:tr>
      <w:tr w:rsidR="00880A6B" w:rsidRPr="001962B7" w14:paraId="0BD8D685" w14:textId="77777777" w:rsidTr="007E2D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shd w:val="clear" w:color="auto" w:fill="auto"/>
          </w:tcPr>
          <w:p w14:paraId="36039F9C" w14:textId="77777777" w:rsidR="00880A6B" w:rsidRPr="001962B7" w:rsidRDefault="00880A6B" w:rsidP="007E2D8F">
            <w:pPr>
              <w:widowControl/>
              <w:jc w:val="left"/>
              <w:rPr>
                <w:rFonts w:ascii="Arial" w:eastAsia="Times New Roman" w:hAnsi="Arial" w:cs="Arial"/>
                <w:lang w:val="en-GB" w:eastAsia="en-GB"/>
              </w:rPr>
            </w:pPr>
            <w:r w:rsidRPr="001962B7">
              <w:rPr>
                <w:rFonts w:ascii="Arial" w:eastAsia="Times New Roman" w:hAnsi="Arial" w:cs="Arial"/>
                <w:lang w:val="en-GB" w:eastAsia="en-GB"/>
              </w:rPr>
              <w:t>Source:</w:t>
            </w:r>
          </w:p>
        </w:tc>
        <w:tc>
          <w:tcPr>
            <w:tcW w:w="7655" w:type="dxa"/>
            <w:shd w:val="clear" w:color="auto" w:fill="auto"/>
          </w:tcPr>
          <w:p w14:paraId="440EEE4D" w14:textId="77777777" w:rsidR="00880A6B" w:rsidRPr="001962B7" w:rsidRDefault="00880A6B" w:rsidP="007E2D8F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lang w:val="en-GB" w:eastAsia="en-GB"/>
              </w:rPr>
            </w:pPr>
            <w:r w:rsidRPr="00003B83">
              <w:rPr>
                <w:rFonts w:ascii="Arial" w:hAnsi="Arial" w:cs="Arial"/>
                <w:b/>
                <w:bCs/>
                <w:lang w:val="en-GB" w:eastAsia="zh-CN"/>
              </w:rPr>
              <w:t>China Mobile Com. Corporation</w:t>
            </w:r>
          </w:p>
        </w:tc>
      </w:tr>
      <w:tr w:rsidR="00880A6B" w:rsidRPr="001962B7" w14:paraId="30E633BE" w14:textId="77777777" w:rsidTr="007E2D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18AA57ED" w14:textId="77777777" w:rsidR="00880A6B" w:rsidRPr="001962B7" w:rsidRDefault="00880A6B" w:rsidP="007E2D8F">
            <w:pPr>
              <w:widowControl/>
              <w:jc w:val="left"/>
              <w:rPr>
                <w:rFonts w:ascii="Arial" w:eastAsia="Times New Roman" w:hAnsi="Arial" w:cs="Arial"/>
                <w:lang w:val="en-GB" w:eastAsia="en-GB"/>
              </w:rPr>
            </w:pPr>
            <w:r w:rsidRPr="001962B7">
              <w:rPr>
                <w:rFonts w:ascii="Arial" w:eastAsia="Times New Roman" w:hAnsi="Arial" w:cs="Arial"/>
                <w:lang w:val="en-GB" w:eastAsia="en-GB"/>
              </w:rPr>
              <w:t>Title:</w:t>
            </w:r>
          </w:p>
        </w:tc>
        <w:tc>
          <w:tcPr>
            <w:tcW w:w="7655" w:type="dxa"/>
          </w:tcPr>
          <w:p w14:paraId="59FBEDFF" w14:textId="26022FE0" w:rsidR="00880A6B" w:rsidRPr="001962B7" w:rsidRDefault="00880A6B" w:rsidP="007E2D8F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lang w:val="en-GB" w:eastAsia="en-GB"/>
              </w:rPr>
            </w:pPr>
            <w:r w:rsidRPr="001962B7">
              <w:rPr>
                <w:rFonts w:ascii="Arial" w:eastAsia="Times New Roman" w:hAnsi="Arial" w:cs="Arial"/>
                <w:b/>
                <w:bCs/>
                <w:lang w:val="en-GB" w:eastAsia="en-GB"/>
              </w:rPr>
              <w:t>[5G_STAR]</w:t>
            </w:r>
            <w:r w:rsidRPr="008F0710">
              <w:rPr>
                <w:rFonts w:ascii="Arial" w:hAnsi="Arial" w:cs="Arial"/>
                <w:b/>
                <w:bCs/>
                <w:lang w:val="en-GB" w:eastAsia="zh-CN"/>
              </w:rPr>
              <w:t xml:space="preserve"> </w:t>
            </w:r>
            <w:bookmarkStart w:id="0" w:name="OLE_LINK22"/>
            <w:bookmarkStart w:id="1" w:name="OLE_LINK23"/>
            <w:r w:rsidR="000C4E8C">
              <w:rPr>
                <w:rFonts w:ascii="Arial" w:hAnsi="Arial" w:cs="Arial"/>
                <w:b/>
                <w:bCs/>
                <w:lang w:val="en-GB" w:eastAsia="zh-CN"/>
              </w:rPr>
              <w:t>P</w:t>
            </w:r>
            <w:r w:rsidR="009264AB">
              <w:rPr>
                <w:rFonts w:ascii="Arial" w:hAnsi="Arial" w:cs="Arial" w:hint="eastAsia"/>
                <w:b/>
                <w:bCs/>
                <w:lang w:val="en-GB" w:eastAsia="zh-CN"/>
              </w:rPr>
              <w:t>ropose</w:t>
            </w:r>
            <w:r w:rsidR="008B3B88">
              <w:rPr>
                <w:rFonts w:ascii="Arial" w:hAnsi="Arial" w:cs="Arial"/>
                <w:b/>
                <w:bCs/>
                <w:lang w:val="en-GB" w:eastAsia="zh-CN"/>
              </w:rPr>
              <w:t>d</w:t>
            </w:r>
            <w:r w:rsidR="008F0710" w:rsidRPr="008F0710">
              <w:rPr>
                <w:rFonts w:ascii="Arial" w:hAnsi="Arial" w:cs="Arial"/>
                <w:b/>
                <w:bCs/>
                <w:lang w:val="en-GB" w:eastAsia="zh-CN"/>
              </w:rPr>
              <w:t xml:space="preserve"> </w:t>
            </w:r>
            <w:r w:rsidR="000C4E8C">
              <w:rPr>
                <w:rFonts w:ascii="Arial" w:hAnsi="Arial" w:cs="Arial"/>
                <w:b/>
                <w:bCs/>
                <w:lang w:val="en-GB" w:eastAsia="zh-CN"/>
              </w:rPr>
              <w:t>F</w:t>
            </w:r>
            <w:r w:rsidR="008F0710" w:rsidRPr="008F0710">
              <w:rPr>
                <w:rFonts w:ascii="Arial" w:hAnsi="Arial" w:cs="Arial"/>
                <w:b/>
                <w:bCs/>
                <w:lang w:val="en-GB" w:eastAsia="zh-CN"/>
              </w:rPr>
              <w:t xml:space="preserve">unctionalities of </w:t>
            </w:r>
            <w:r w:rsidR="00D361F2" w:rsidRPr="008F0710">
              <w:rPr>
                <w:rFonts w:ascii="Arial" w:hAnsi="Arial" w:cs="Arial"/>
                <w:b/>
                <w:bCs/>
                <w:lang w:val="en-GB" w:eastAsia="zh-CN"/>
              </w:rPr>
              <w:t>5G</w:t>
            </w:r>
            <w:r w:rsidR="008F0710" w:rsidRPr="008F0710">
              <w:rPr>
                <w:rFonts w:ascii="Arial" w:hAnsi="Arial" w:cs="Arial"/>
                <w:b/>
                <w:bCs/>
                <w:lang w:val="en-GB" w:eastAsia="zh-CN"/>
              </w:rPr>
              <w:t xml:space="preserve"> EDGAR</w:t>
            </w:r>
            <w:bookmarkEnd w:id="0"/>
            <w:bookmarkEnd w:id="1"/>
          </w:p>
        </w:tc>
      </w:tr>
      <w:tr w:rsidR="00880A6B" w:rsidRPr="001962B7" w14:paraId="467846C3" w14:textId="77777777" w:rsidTr="007E2D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shd w:val="clear" w:color="auto" w:fill="auto"/>
          </w:tcPr>
          <w:p w14:paraId="0A5BCD47" w14:textId="77777777" w:rsidR="00880A6B" w:rsidRPr="001962B7" w:rsidRDefault="00880A6B" w:rsidP="007E2D8F">
            <w:pPr>
              <w:widowControl/>
              <w:jc w:val="left"/>
              <w:rPr>
                <w:rFonts w:ascii="Arial" w:eastAsia="Times New Roman" w:hAnsi="Arial" w:cs="Arial"/>
                <w:lang w:val="en-GB" w:eastAsia="en-GB"/>
              </w:rPr>
            </w:pPr>
            <w:r w:rsidRPr="001962B7">
              <w:rPr>
                <w:rFonts w:ascii="Arial" w:eastAsia="Times New Roman" w:hAnsi="Arial" w:cs="Arial"/>
                <w:lang w:val="en-GB" w:eastAsia="en-GB"/>
              </w:rPr>
              <w:t xml:space="preserve">Document for: </w:t>
            </w:r>
          </w:p>
        </w:tc>
        <w:tc>
          <w:tcPr>
            <w:tcW w:w="7655" w:type="dxa"/>
            <w:shd w:val="clear" w:color="auto" w:fill="auto"/>
          </w:tcPr>
          <w:p w14:paraId="7EDEDAAE" w14:textId="77777777" w:rsidR="00880A6B" w:rsidRPr="001962B7" w:rsidRDefault="00880A6B" w:rsidP="007E2D8F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lang w:val="en-GB" w:eastAsia="en-GB"/>
              </w:rPr>
            </w:pPr>
            <w:r w:rsidRPr="001962B7">
              <w:rPr>
                <w:rFonts w:ascii="Arial" w:eastAsia="Times New Roman" w:hAnsi="Arial" w:cs="Arial"/>
                <w:b/>
                <w:bCs/>
                <w:lang w:val="en-GB" w:eastAsia="en-GB"/>
              </w:rPr>
              <w:t>Discussion and agreement</w:t>
            </w:r>
          </w:p>
        </w:tc>
      </w:tr>
    </w:tbl>
    <w:p w14:paraId="0F3F82EE" w14:textId="67911EA9" w:rsidR="00880A6B" w:rsidRPr="001962B7" w:rsidRDefault="00880A6B" w:rsidP="00880A6B">
      <w:pPr>
        <w:widowControl/>
        <w:jc w:val="left"/>
        <w:rPr>
          <w:rFonts w:ascii="Arial" w:eastAsia="Times New Roman" w:hAnsi="Arial" w:cs="Arial"/>
          <w:b/>
          <w:bCs/>
          <w:kern w:val="0"/>
          <w:sz w:val="28"/>
          <w:szCs w:val="28"/>
          <w:lang w:val="en-GB" w:eastAsia="en-GB"/>
        </w:rPr>
      </w:pPr>
      <w:r>
        <w:rPr>
          <w:rFonts w:asciiTheme="minorEastAsia" w:hAnsiTheme="minorEastAsia" w:cs="Arial" w:hint="eastAsia"/>
          <w:b/>
          <w:bCs/>
          <w:kern w:val="0"/>
          <w:sz w:val="28"/>
          <w:szCs w:val="28"/>
          <w:lang w:val="en-GB"/>
        </w:rPr>
        <w:t>——</w:t>
      </w:r>
      <w:proofErr w:type="gramStart"/>
      <w:r>
        <w:rPr>
          <w:rFonts w:asciiTheme="minorEastAsia" w:hAnsiTheme="minorEastAsia" w:cs="Arial" w:hint="eastAsia"/>
          <w:b/>
          <w:bCs/>
          <w:kern w:val="0"/>
          <w:sz w:val="28"/>
          <w:szCs w:val="28"/>
          <w:lang w:val="en-GB"/>
        </w:rPr>
        <w:t>——————————————————————————</w:t>
      </w:r>
      <w:r w:rsidR="007C0EDE">
        <w:rPr>
          <w:rFonts w:asciiTheme="minorEastAsia" w:hAnsiTheme="minorEastAsia" w:cs="Arial" w:hint="eastAsia"/>
          <w:b/>
          <w:bCs/>
          <w:kern w:val="0"/>
          <w:sz w:val="28"/>
          <w:szCs w:val="28"/>
          <w:lang w:val="en-GB"/>
        </w:rPr>
        <w:t>—</w:t>
      </w:r>
      <w:proofErr w:type="gramEnd"/>
    </w:p>
    <w:p w14:paraId="0718AEC3" w14:textId="77777777" w:rsidR="00880A6B" w:rsidRDefault="00880A6B" w:rsidP="00880A6B">
      <w:pPr>
        <w:pStyle w:val="1"/>
        <w:keepLines/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rPr>
          <w:b/>
          <w:szCs w:val="21"/>
        </w:rPr>
      </w:pPr>
      <w:r w:rsidRPr="00E33B8E">
        <w:rPr>
          <w:b/>
          <w:szCs w:val="21"/>
        </w:rPr>
        <w:t>Introduction</w:t>
      </w:r>
    </w:p>
    <w:p w14:paraId="58F51760" w14:textId="79448367" w:rsidR="00880A6B" w:rsidRPr="00880A6B" w:rsidRDefault="00880A6B" w:rsidP="00915919">
      <w:pPr>
        <w:rPr>
          <w:rFonts w:ascii="Times New Roman" w:hAnsi="Times New Roman" w:cs="Times New Roman"/>
        </w:rPr>
      </w:pPr>
      <w:r w:rsidRPr="00880A6B">
        <w:rPr>
          <w:rFonts w:ascii="Times New Roman" w:hAnsi="Times New Roman" w:cs="Times New Roman"/>
        </w:rPr>
        <w:t xml:space="preserve">During the last SA4#112e-meeting, it was agreed to have </w:t>
      </w:r>
      <w:r w:rsidR="00915919">
        <w:rPr>
          <w:rFonts w:ascii="Times New Roman" w:hAnsi="Times New Roman" w:cs="Times New Roman"/>
        </w:rPr>
        <w:t>two r</w:t>
      </w:r>
      <w:r w:rsidR="00915919" w:rsidRPr="00915919">
        <w:rPr>
          <w:rFonts w:ascii="Times New Roman" w:hAnsi="Times New Roman" w:cs="Times New Roman"/>
        </w:rPr>
        <w:t>elevant to Network types</w:t>
      </w:r>
      <w:r w:rsidR="00915919">
        <w:rPr>
          <w:rFonts w:ascii="Times New Roman" w:hAnsi="Times New Roman" w:cs="Times New Roman"/>
        </w:rPr>
        <w:t>,</w:t>
      </w:r>
      <w:r w:rsidR="00915919" w:rsidRPr="00915919">
        <w:rPr>
          <w:rFonts w:ascii="Times New Roman" w:hAnsi="Times New Roman" w:cs="Times New Roman"/>
        </w:rPr>
        <w:tab/>
        <w:t>Stand Alone AR UE (Type 1, 3, 4) = STAR</w:t>
      </w:r>
      <w:r w:rsidR="00595ACB">
        <w:rPr>
          <w:rFonts w:ascii="Times New Roman" w:hAnsi="Times New Roman" w:cs="Times New Roman" w:hint="eastAsia"/>
        </w:rPr>
        <w:t xml:space="preserve"> and</w:t>
      </w:r>
      <w:r w:rsidR="00595ACB">
        <w:rPr>
          <w:rFonts w:ascii="Times New Roman" w:hAnsi="Times New Roman" w:cs="Times New Roman"/>
        </w:rPr>
        <w:t xml:space="preserve"> </w:t>
      </w:r>
      <w:r w:rsidR="00915919" w:rsidRPr="00915919">
        <w:rPr>
          <w:rFonts w:ascii="Times New Roman" w:hAnsi="Times New Roman" w:cs="Times New Roman"/>
        </w:rPr>
        <w:t>Edge-Dependent AR UE (Type 2) =EDGAR</w:t>
      </w:r>
      <w:r w:rsidRPr="00880A6B">
        <w:rPr>
          <w:rFonts w:ascii="Times New Roman" w:hAnsi="Times New Roman" w:cs="Times New Roman"/>
        </w:rPr>
        <w:t xml:space="preserve">. This contribution is to </w:t>
      </w:r>
      <w:r w:rsidR="00595ACB">
        <w:rPr>
          <w:rFonts w:ascii="Times New Roman" w:hAnsi="Times New Roman" w:cs="Times New Roman" w:hint="eastAsia"/>
        </w:rPr>
        <w:t>add</w:t>
      </w:r>
      <w:r w:rsidR="00595ACB">
        <w:rPr>
          <w:rFonts w:ascii="Times New Roman" w:hAnsi="Times New Roman" w:cs="Times New Roman"/>
        </w:rPr>
        <w:t xml:space="preserve"> </w:t>
      </w:r>
      <w:r w:rsidR="00595ACB" w:rsidRPr="00595ACB">
        <w:rPr>
          <w:rFonts w:ascii="Times New Roman" w:hAnsi="Times New Roman" w:cs="Times New Roman"/>
        </w:rPr>
        <w:t xml:space="preserve">a new </w:t>
      </w:r>
      <w:r w:rsidR="00595ACB">
        <w:rPr>
          <w:rFonts w:ascii="Times New Roman" w:hAnsi="Times New Roman" w:cs="Times New Roman" w:hint="eastAsia"/>
          <w:sz w:val="20"/>
          <w:szCs w:val="21"/>
        </w:rPr>
        <w:t>f</w:t>
      </w:r>
      <w:r w:rsidR="00595ACB" w:rsidRPr="00F14201">
        <w:rPr>
          <w:rFonts w:ascii="Times New Roman" w:hAnsi="Times New Roman" w:cs="Times New Roman"/>
          <w:sz w:val="20"/>
          <w:szCs w:val="21"/>
          <w:lang w:eastAsia="ko-KR"/>
        </w:rPr>
        <w:t xml:space="preserve">unctional structure </w:t>
      </w:r>
      <w:r w:rsidR="00595ACB">
        <w:rPr>
          <w:rFonts w:ascii="Times New Roman" w:hAnsi="Times New Roman" w:cs="Times New Roman" w:hint="eastAsia"/>
          <w:sz w:val="20"/>
          <w:szCs w:val="21"/>
        </w:rPr>
        <w:t>f</w:t>
      </w:r>
      <w:r w:rsidR="00595ACB">
        <w:rPr>
          <w:rFonts w:ascii="Times New Roman" w:hAnsi="Times New Roman" w:cs="Times New Roman"/>
          <w:sz w:val="20"/>
          <w:szCs w:val="21"/>
        </w:rPr>
        <w:t xml:space="preserve">or </w:t>
      </w:r>
      <w:r w:rsidR="00595ACB" w:rsidRPr="00915919">
        <w:rPr>
          <w:rFonts w:ascii="Times New Roman" w:hAnsi="Times New Roman" w:cs="Times New Roman"/>
        </w:rPr>
        <w:t>EDGAR</w:t>
      </w:r>
      <w:r w:rsidRPr="00880A6B">
        <w:rPr>
          <w:rFonts w:ascii="Times New Roman" w:hAnsi="Times New Roman" w:cs="Times New Roman"/>
        </w:rPr>
        <w:t xml:space="preserve"> </w:t>
      </w:r>
      <w:r w:rsidR="00595ACB">
        <w:rPr>
          <w:rFonts w:ascii="Times New Roman" w:hAnsi="Times New Roman" w:cs="Times New Roman"/>
        </w:rPr>
        <w:t xml:space="preserve">that </w:t>
      </w:r>
      <w:r w:rsidR="00E40E49">
        <w:rPr>
          <w:rFonts w:ascii="Times New Roman" w:hAnsi="Times New Roman" w:cs="Times New Roman"/>
        </w:rPr>
        <w:t xml:space="preserve">is </w:t>
      </w:r>
      <w:r w:rsidR="00595ACB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  <w:t>m</w:t>
      </w:r>
      <w:r w:rsidR="00595ACB" w:rsidRPr="00A81F5B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  <w:t xml:space="preserve">ore focused on </w:t>
      </w:r>
      <w:r w:rsidR="00595ACB" w:rsidRPr="00595ACB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  <w:t>5</w:t>
      </w:r>
      <w:r w:rsidR="00595ACB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  <w:t>G</w:t>
      </w:r>
      <w:r w:rsidR="00595ACB" w:rsidRPr="00595ACB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="00595ACB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  <w:t>E</w:t>
      </w:r>
      <w:r w:rsidR="00595ACB" w:rsidRPr="00595ACB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  <w:t xml:space="preserve">dge </w:t>
      </w:r>
      <w:r w:rsidR="00595ACB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  <w:t>services, c</w:t>
      </w:r>
      <w:r w:rsidR="00595ACB" w:rsidRPr="00595ACB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  <w:t>onsider</w:t>
      </w:r>
      <w:r w:rsidR="00595ACB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  <w:t>ing</w:t>
      </w:r>
      <w:r w:rsidR="00595ACB" w:rsidRPr="00595ACB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  <w:t xml:space="preserve"> reducing </w:t>
      </w:r>
      <w:r w:rsidR="00595ACB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  <w:t>power</w:t>
      </w:r>
      <w:r w:rsidR="00595ACB" w:rsidRPr="00595ACB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  <w:t xml:space="preserve"> consumption of </w:t>
      </w:r>
      <w:r w:rsidR="00EF081E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  <w:t>glasses</w:t>
      </w:r>
      <w:r w:rsidR="00595ACB" w:rsidRPr="00595ACB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  <w:t xml:space="preserve"> and providing </w:t>
      </w:r>
      <w:r w:rsidR="00E40E49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  <w:t xml:space="preserve">experience </w:t>
      </w:r>
      <w:r w:rsidR="00595ACB" w:rsidRPr="00595ACB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  <w:t>consistency services</w:t>
      </w:r>
      <w:r w:rsidR="00EF081E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  <w:t>.</w:t>
      </w:r>
      <w:r w:rsidRPr="00880A6B">
        <w:rPr>
          <w:rFonts w:ascii="Times New Roman" w:hAnsi="Times New Roman" w:cs="Times New Roman"/>
        </w:rPr>
        <w:t xml:space="preserve"> </w:t>
      </w:r>
    </w:p>
    <w:p w14:paraId="73E8E76F" w14:textId="77777777" w:rsidR="00880A6B" w:rsidRDefault="00880A6B" w:rsidP="00880A6B">
      <w:pPr>
        <w:pStyle w:val="1"/>
        <w:keepLines/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rPr>
          <w:b/>
          <w:szCs w:val="21"/>
        </w:rPr>
      </w:pPr>
      <w:r>
        <w:rPr>
          <w:b/>
          <w:szCs w:val="21"/>
        </w:rPr>
        <w:t>Proposal</w:t>
      </w:r>
    </w:p>
    <w:p w14:paraId="2429161B" w14:textId="77777777" w:rsidR="00880A6B" w:rsidRPr="00D22B25" w:rsidRDefault="00880A6B" w:rsidP="00880A6B">
      <w:pPr>
        <w:jc w:val="center"/>
        <w:rPr>
          <w:sz w:val="28"/>
          <w:lang w:eastAsia="ko-KR"/>
        </w:rPr>
      </w:pPr>
      <w:r w:rsidRPr="00D22B25">
        <w:rPr>
          <w:rFonts w:hint="eastAsia"/>
          <w:sz w:val="28"/>
          <w:highlight w:val="yellow"/>
          <w:lang w:eastAsia="ko-KR"/>
        </w:rPr>
        <w:t>*** Change 1 ***</w:t>
      </w:r>
    </w:p>
    <w:p w14:paraId="5741CD65" w14:textId="77777777" w:rsidR="00880A6B" w:rsidRDefault="00880A6B" w:rsidP="00880A6B"/>
    <w:p w14:paraId="512B7F1D" w14:textId="77777777" w:rsidR="009264AB" w:rsidRPr="00F14201" w:rsidRDefault="009264AB" w:rsidP="009264AB">
      <w:pPr>
        <w:pStyle w:val="4"/>
        <w:rPr>
          <w:rFonts w:ascii="Arial" w:hAnsi="Arial" w:cs="Arial"/>
          <w:sz w:val="24"/>
          <w:szCs w:val="24"/>
          <w:lang w:eastAsia="ko-KR"/>
        </w:rPr>
      </w:pPr>
      <w:r w:rsidRPr="00F14201">
        <w:rPr>
          <w:rFonts w:ascii="Arial" w:hAnsi="Arial" w:cs="Arial"/>
          <w:sz w:val="24"/>
          <w:szCs w:val="24"/>
          <w:lang w:eastAsia="ko-KR"/>
        </w:rPr>
        <w:t>4.2.2.3</w:t>
      </w:r>
      <w:r w:rsidRPr="00F14201">
        <w:rPr>
          <w:rFonts w:ascii="Arial" w:hAnsi="Arial" w:cs="Arial"/>
          <w:sz w:val="24"/>
          <w:szCs w:val="24"/>
          <w:lang w:eastAsia="ko-KR"/>
        </w:rPr>
        <w:tab/>
        <w:t xml:space="preserve">Type 2: 5G </w:t>
      </w:r>
      <w:proofErr w:type="spellStart"/>
      <w:r w:rsidRPr="00F14201">
        <w:rPr>
          <w:rFonts w:ascii="Arial" w:hAnsi="Arial" w:cs="Arial"/>
          <w:sz w:val="24"/>
          <w:szCs w:val="24"/>
          <w:lang w:eastAsia="ko-KR"/>
        </w:rPr>
        <w:t>EDGe</w:t>
      </w:r>
      <w:proofErr w:type="spellEnd"/>
      <w:r w:rsidRPr="00F14201">
        <w:rPr>
          <w:rFonts w:ascii="Arial" w:hAnsi="Arial" w:cs="Arial"/>
          <w:sz w:val="24"/>
          <w:szCs w:val="24"/>
          <w:lang w:eastAsia="ko-KR"/>
        </w:rPr>
        <w:t>-Dependent AR (EDGAR) UE</w:t>
      </w:r>
    </w:p>
    <w:p w14:paraId="0CB86AA8" w14:textId="51CBD9AE" w:rsidR="009264AB" w:rsidRPr="00F14201" w:rsidRDefault="009264AB" w:rsidP="009264AB">
      <w:pPr>
        <w:rPr>
          <w:rFonts w:ascii="Times New Roman" w:hAnsi="Times New Roman" w:cs="Times New Roman"/>
          <w:sz w:val="20"/>
          <w:szCs w:val="20"/>
          <w:lang w:eastAsia="ko-KR"/>
        </w:rPr>
      </w:pPr>
      <w:r w:rsidRPr="00F14201">
        <w:rPr>
          <w:rFonts w:ascii="Times New Roman" w:hAnsi="Times New Roman" w:cs="Times New Roman"/>
          <w:sz w:val="20"/>
          <w:szCs w:val="20"/>
        </w:rPr>
        <w:t xml:space="preserve">Figure 4.2.3 provides another functional structure for Type 2: </w:t>
      </w:r>
      <w:r w:rsidRPr="00F14201">
        <w:rPr>
          <w:rFonts w:ascii="Times New Roman" w:hAnsi="Times New Roman" w:cs="Times New Roman"/>
          <w:sz w:val="20"/>
          <w:szCs w:val="20"/>
          <w:lang w:eastAsia="ko-KR"/>
        </w:rPr>
        <w:t xml:space="preserve">5G </w:t>
      </w:r>
      <w:proofErr w:type="spellStart"/>
      <w:r w:rsidRPr="00F14201">
        <w:rPr>
          <w:rFonts w:ascii="Times New Roman" w:hAnsi="Times New Roman" w:cs="Times New Roman"/>
          <w:sz w:val="20"/>
          <w:szCs w:val="20"/>
          <w:lang w:eastAsia="ko-KR"/>
        </w:rPr>
        <w:t>EDGe</w:t>
      </w:r>
      <w:proofErr w:type="spellEnd"/>
      <w:r w:rsidRPr="00F14201">
        <w:rPr>
          <w:rFonts w:ascii="Times New Roman" w:hAnsi="Times New Roman" w:cs="Times New Roman"/>
          <w:sz w:val="20"/>
          <w:szCs w:val="20"/>
          <w:lang w:eastAsia="ko-KR"/>
        </w:rPr>
        <w:t>-Dependent AR (EDGAR) UE</w:t>
      </w:r>
      <w:r w:rsidRPr="00F14201">
        <w:rPr>
          <w:rFonts w:ascii="Times New Roman" w:hAnsi="Times New Roman" w:cs="Times New Roman"/>
          <w:sz w:val="20"/>
          <w:szCs w:val="20"/>
        </w:rPr>
        <w:t>.</w:t>
      </w:r>
    </w:p>
    <w:p w14:paraId="4B525096" w14:textId="081450AD" w:rsidR="009264AB" w:rsidRDefault="00201CD2" w:rsidP="009264AB">
      <w:pPr>
        <w:jc w:val="center"/>
      </w:pPr>
      <w:r>
        <w:object w:dxaOrig="26293" w:dyaOrig="7357" w14:anchorId="2FEA78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.6pt;height:135.6pt" o:ole="">
            <v:imagedata r:id="rId7" o:title=""/>
          </v:shape>
          <o:OLEObject Type="Embed" ProgID="Visio.Drawing.15" ShapeID="_x0000_i1025" DrawAspect="Content" ObjectID="_1678718826" r:id="rId8"/>
        </w:object>
      </w:r>
      <w:r w:rsidR="009264AB" w:rsidRPr="00F14201">
        <w:rPr>
          <w:rFonts w:ascii="Times New Roman" w:hAnsi="Times New Roman" w:cs="Times New Roman"/>
          <w:sz w:val="20"/>
          <w:szCs w:val="21"/>
          <w:lang w:eastAsia="ko-KR"/>
        </w:rPr>
        <w:t>Figure 4.2.</w:t>
      </w:r>
      <w:r w:rsidR="009264AB" w:rsidRPr="00F14201">
        <w:rPr>
          <w:rFonts w:ascii="Times New Roman" w:hAnsi="Times New Roman" w:cs="Times New Roman"/>
          <w:sz w:val="20"/>
          <w:szCs w:val="21"/>
        </w:rPr>
        <w:t>3</w:t>
      </w:r>
      <w:r w:rsidR="009264AB" w:rsidRPr="00F14201">
        <w:rPr>
          <w:rFonts w:ascii="Times New Roman" w:hAnsi="Times New Roman" w:cs="Times New Roman"/>
          <w:sz w:val="20"/>
          <w:szCs w:val="21"/>
          <w:lang w:eastAsia="ko-KR"/>
        </w:rPr>
        <w:t>: Functional structure for Type</w:t>
      </w:r>
      <w:r w:rsidR="009264AB" w:rsidRPr="00F14201">
        <w:rPr>
          <w:rFonts w:ascii="Times New Roman" w:hAnsi="Times New Roman" w:cs="Times New Roman"/>
          <w:sz w:val="20"/>
          <w:szCs w:val="21"/>
        </w:rPr>
        <w:t>2</w:t>
      </w:r>
      <w:r w:rsidR="00F14201" w:rsidRPr="00F14201">
        <w:rPr>
          <w:rFonts w:ascii="Times New Roman" w:hAnsi="Times New Roman" w:cs="Times New Roman"/>
          <w:sz w:val="20"/>
          <w:szCs w:val="21"/>
        </w:rPr>
        <w:t xml:space="preserve"> </w:t>
      </w:r>
      <w:r w:rsidR="00F14201" w:rsidRPr="00F14201">
        <w:rPr>
          <w:sz w:val="20"/>
          <w:szCs w:val="21"/>
        </w:rPr>
        <w:t>(</w:t>
      </w:r>
      <w:r w:rsidR="00F14201" w:rsidRPr="00F14201">
        <w:rPr>
          <w:rFonts w:ascii="Times New Roman" w:eastAsia="Malgun Gothic" w:hAnsi="Times New Roman" w:cs="Times New Roman"/>
          <w:kern w:val="0"/>
          <w:sz w:val="18"/>
          <w:szCs w:val="18"/>
          <w:lang w:val="en-GB" w:eastAsia="en-US"/>
        </w:rPr>
        <w:t>EDGE-Dependent</w:t>
      </w:r>
      <w:r w:rsidR="00F14201" w:rsidRPr="00F14201">
        <w:rPr>
          <w:sz w:val="20"/>
          <w:szCs w:val="21"/>
        </w:rPr>
        <w:t>)</w:t>
      </w:r>
    </w:p>
    <w:p w14:paraId="61665E94" w14:textId="44BC1E29" w:rsidR="009264AB" w:rsidRPr="00201CD2" w:rsidRDefault="009264AB" w:rsidP="009264AB">
      <w:pPr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</w:pPr>
      <w:r w:rsidRPr="00201CD2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  <w:t>This structure may provide a more extreme evolution direction for 5G EDGAR UE</w:t>
      </w:r>
      <w:r w:rsidR="00F14201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="00A81F5B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  <w:t>which m</w:t>
      </w:r>
      <w:r w:rsidR="00A81F5B" w:rsidRPr="00A81F5B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  <w:t xml:space="preserve">ore focused on </w:t>
      </w:r>
      <w:r w:rsidR="00A81F5B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  <w:t>5G edge services</w:t>
      </w:r>
      <w:r w:rsidRPr="00201CD2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  <w:t xml:space="preserve">. The main difference is that the edge can perform the function of registering device </w:t>
      </w:r>
      <w:r w:rsidR="00E40E49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  <w:t xml:space="preserve">(vision engine) </w:t>
      </w:r>
      <w:r w:rsidRPr="00201CD2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  <w:t xml:space="preserve">and is easier to store and call immersive </w:t>
      </w:r>
      <w:r w:rsidR="00E40E49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  <w:t>data</w:t>
      </w:r>
      <w:r w:rsidRPr="00201CD2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  <w:t xml:space="preserve"> like </w:t>
      </w:r>
      <w:r w:rsidR="00E40E49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  <w:t>media</w:t>
      </w:r>
      <w:r w:rsidRPr="00201CD2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  <w:t>, models etc.</w:t>
      </w:r>
    </w:p>
    <w:p w14:paraId="1C052332" w14:textId="146AD47C" w:rsidR="009264AB" w:rsidRPr="00201CD2" w:rsidRDefault="009264AB" w:rsidP="009264AB">
      <w:pPr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</w:pPr>
      <w:r w:rsidRPr="00201CD2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  <w:t xml:space="preserve">Main characteristics of Type 2: 5G </w:t>
      </w:r>
      <w:proofErr w:type="spellStart"/>
      <w:r w:rsidRPr="00201CD2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  <w:t>EDGe</w:t>
      </w:r>
      <w:proofErr w:type="spellEnd"/>
      <w:r w:rsidRPr="00201CD2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  <w:t>-Dependent AR (EDGAR) UE:</w:t>
      </w:r>
    </w:p>
    <w:p w14:paraId="0C23EF3D" w14:textId="77777777" w:rsidR="009264AB" w:rsidRPr="00EF4CD1" w:rsidRDefault="009264AB" w:rsidP="009264AB">
      <w:pPr>
        <w:pStyle w:val="B1"/>
      </w:pPr>
      <w:r>
        <w:t>-</w:t>
      </w:r>
      <w:r>
        <w:tab/>
      </w:r>
      <w:r w:rsidRPr="00EF4CD1">
        <w:t>As a standalone device, 5G connectivity is provided through an embedded 5G modem</w:t>
      </w:r>
    </w:p>
    <w:p w14:paraId="599DA1DE" w14:textId="77777777" w:rsidR="009264AB" w:rsidRPr="00EF4CD1" w:rsidRDefault="009264AB" w:rsidP="009264AB">
      <w:pPr>
        <w:pStyle w:val="B1"/>
      </w:pPr>
      <w:r>
        <w:t>-</w:t>
      </w:r>
      <w:r>
        <w:tab/>
      </w:r>
      <w:r w:rsidRPr="00EF4CD1">
        <w:t xml:space="preserve">User control is local and is obtained </w:t>
      </w:r>
      <w:r>
        <w:t>from</w:t>
      </w:r>
      <w:r w:rsidRPr="00EF4CD1">
        <w:t xml:space="preserve"> sensors, audio inputs or video inputs.</w:t>
      </w:r>
    </w:p>
    <w:p w14:paraId="0F57B005" w14:textId="35CDD53A" w:rsidR="009264AB" w:rsidRDefault="009264AB" w:rsidP="009264AB">
      <w:pPr>
        <w:pStyle w:val="B1"/>
      </w:pPr>
      <w:r>
        <w:t>-</w:t>
      </w:r>
      <w:r>
        <w:tab/>
      </w:r>
      <w:r w:rsidRPr="00201CD2">
        <w:rPr>
          <w:rFonts w:hint="eastAsia"/>
        </w:rPr>
        <w:t>2D</w:t>
      </w:r>
      <w:r w:rsidRPr="00201CD2">
        <w:t xml:space="preserve"> media </w:t>
      </w:r>
      <w:r w:rsidRPr="00201CD2">
        <w:rPr>
          <w:rFonts w:hint="eastAsia"/>
        </w:rPr>
        <w:t>codec</w:t>
      </w:r>
      <w:r w:rsidRPr="00DC7C74">
        <w:t xml:space="preserve"> is local, </w:t>
      </w:r>
      <w:r w:rsidR="00E40E49">
        <w:t xml:space="preserve">and </w:t>
      </w:r>
      <w:r w:rsidRPr="00DC7C74">
        <w:t xml:space="preserve">all media codecs required for decoding </w:t>
      </w:r>
      <w:r w:rsidR="00201CD2">
        <w:t>immersive media are d</w:t>
      </w:r>
      <w:r w:rsidR="00201CD2" w:rsidRPr="00201CD2">
        <w:t>eploy</w:t>
      </w:r>
      <w:r w:rsidR="00201CD2">
        <w:t>ed</w:t>
      </w:r>
      <w:r w:rsidR="00201CD2" w:rsidRPr="00201CD2">
        <w:t xml:space="preserve"> on the edge</w:t>
      </w:r>
    </w:p>
    <w:p w14:paraId="320878A6" w14:textId="5B67D99A" w:rsidR="009264AB" w:rsidRDefault="009264AB" w:rsidP="009264AB">
      <w:pPr>
        <w:pStyle w:val="B1"/>
      </w:pPr>
      <w:r>
        <w:t>-</w:t>
      </w:r>
      <w:r>
        <w:tab/>
      </w:r>
      <w:r w:rsidRPr="00DC7C74">
        <w:t xml:space="preserve">The </w:t>
      </w:r>
      <w:r>
        <w:t>basic AR Functions and the AR/MR functions are on the 5G</w:t>
      </w:r>
      <w:r w:rsidR="00F14201">
        <w:t xml:space="preserve"> </w:t>
      </w:r>
      <w:r>
        <w:t>edge</w:t>
      </w:r>
    </w:p>
    <w:p w14:paraId="2011C49A" w14:textId="5D11176F" w:rsidR="009264AB" w:rsidRDefault="009264AB" w:rsidP="00201CD2">
      <w:pPr>
        <w:pStyle w:val="B1"/>
      </w:pPr>
      <w:r>
        <w:lastRenderedPageBreak/>
        <w:t>-</w:t>
      </w:r>
      <w:r>
        <w:tab/>
        <w:t>The AR/MR application resides on the edge.</w:t>
      </w:r>
    </w:p>
    <w:p w14:paraId="73BCF266" w14:textId="27B66DCA" w:rsidR="00F14201" w:rsidRDefault="00A81F5B" w:rsidP="00201CD2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 xml:space="preserve">  </w:t>
      </w:r>
      <w:r w:rsidR="00915919">
        <w:rPr>
          <w:rFonts w:eastAsiaTheme="minorEastAsia"/>
          <w:lang w:eastAsia="zh-CN"/>
        </w:rPr>
        <w:t>The e</w:t>
      </w:r>
      <w:r w:rsidR="00915919" w:rsidRPr="00915919">
        <w:rPr>
          <w:rFonts w:eastAsiaTheme="minorEastAsia"/>
          <w:lang w:eastAsia="zh-CN"/>
        </w:rPr>
        <w:t>dge provide</w:t>
      </w:r>
      <w:r w:rsidR="00915919">
        <w:rPr>
          <w:rFonts w:eastAsiaTheme="minorEastAsia"/>
          <w:lang w:eastAsia="zh-CN"/>
        </w:rPr>
        <w:t>s</w:t>
      </w:r>
      <w:r w:rsidR="00915919" w:rsidRPr="00915919">
        <w:rPr>
          <w:rFonts w:eastAsiaTheme="minorEastAsia"/>
          <w:lang w:eastAsia="zh-CN"/>
        </w:rPr>
        <w:t xml:space="preserve"> </w:t>
      </w:r>
      <w:r w:rsidR="00E40E49" w:rsidRPr="00E40E49">
        <w:rPr>
          <w:rFonts w:eastAsiaTheme="minorEastAsia"/>
          <w:lang w:eastAsia="zh-CN"/>
        </w:rPr>
        <w:t>bulk storage</w:t>
      </w:r>
      <w:r w:rsidR="00E40E49">
        <w:rPr>
          <w:rFonts w:eastAsiaTheme="minorEastAsia"/>
          <w:lang w:eastAsia="zh-CN"/>
        </w:rPr>
        <w:t xml:space="preserve"> of</w:t>
      </w:r>
      <w:r w:rsidR="00E40E49" w:rsidRPr="00915919">
        <w:rPr>
          <w:rFonts w:eastAsiaTheme="minorEastAsia"/>
          <w:lang w:eastAsia="zh-CN"/>
        </w:rPr>
        <w:t xml:space="preserve"> </w:t>
      </w:r>
      <w:r w:rsidR="00915919" w:rsidRPr="00915919">
        <w:rPr>
          <w:rFonts w:eastAsiaTheme="minorEastAsia"/>
          <w:lang w:eastAsia="zh-CN"/>
        </w:rPr>
        <w:t xml:space="preserve">immersive </w:t>
      </w:r>
      <w:r w:rsidR="00E40E49">
        <w:rPr>
          <w:rFonts w:eastAsiaTheme="minorEastAsia"/>
          <w:lang w:eastAsia="zh-CN"/>
        </w:rPr>
        <w:t>data</w:t>
      </w:r>
      <w:r w:rsidR="00915919" w:rsidRPr="00915919">
        <w:rPr>
          <w:rFonts w:eastAsiaTheme="minorEastAsia"/>
          <w:lang w:eastAsia="zh-CN"/>
        </w:rPr>
        <w:t>.</w:t>
      </w:r>
    </w:p>
    <w:p w14:paraId="74E2852D" w14:textId="1DBE9AD0" w:rsidR="00915919" w:rsidRPr="00A81F5B" w:rsidRDefault="00A81F5B" w:rsidP="00915919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-  </w:t>
      </w:r>
      <w:r w:rsidR="00915919" w:rsidRPr="00915919">
        <w:rPr>
          <w:rFonts w:eastAsiaTheme="minorEastAsia"/>
          <w:lang w:eastAsia="zh-CN"/>
        </w:rPr>
        <w:t>5</w:t>
      </w:r>
      <w:r w:rsidR="00915919">
        <w:rPr>
          <w:rFonts w:eastAsiaTheme="minorEastAsia"/>
          <w:lang w:eastAsia="zh-CN"/>
        </w:rPr>
        <w:t>G</w:t>
      </w:r>
      <w:r w:rsidR="00915919" w:rsidRPr="00915919">
        <w:rPr>
          <w:rFonts w:eastAsiaTheme="minorEastAsia"/>
          <w:lang w:eastAsia="zh-CN"/>
        </w:rPr>
        <w:t xml:space="preserve"> edge network </w:t>
      </w:r>
      <w:r w:rsidR="00E40E49">
        <w:rPr>
          <w:rFonts w:eastAsiaTheme="minorEastAsia"/>
          <w:lang w:eastAsia="zh-CN"/>
        </w:rPr>
        <w:t xml:space="preserve">can </w:t>
      </w:r>
      <w:r w:rsidR="00915919">
        <w:rPr>
          <w:rFonts w:eastAsiaTheme="minorEastAsia"/>
          <w:lang w:eastAsia="zh-CN"/>
        </w:rPr>
        <w:t>ensures</w:t>
      </w:r>
      <w:r w:rsidR="00915919" w:rsidRPr="00915919">
        <w:rPr>
          <w:rFonts w:eastAsiaTheme="minorEastAsia"/>
          <w:lang w:eastAsia="zh-CN"/>
        </w:rPr>
        <w:t xml:space="preserve"> </w:t>
      </w:r>
      <w:r w:rsidR="00915919">
        <w:rPr>
          <w:rFonts w:eastAsiaTheme="minorEastAsia"/>
          <w:lang w:eastAsia="zh-CN"/>
        </w:rPr>
        <w:t>Q</w:t>
      </w:r>
      <w:r w:rsidR="00915919" w:rsidRPr="00915919">
        <w:rPr>
          <w:rFonts w:eastAsiaTheme="minorEastAsia"/>
          <w:lang w:eastAsia="zh-CN"/>
        </w:rPr>
        <w:t>o</w:t>
      </w:r>
      <w:r w:rsidR="00915919">
        <w:rPr>
          <w:rFonts w:eastAsiaTheme="minorEastAsia"/>
          <w:lang w:eastAsia="zh-CN"/>
        </w:rPr>
        <w:t>S</w:t>
      </w:r>
      <w:r w:rsidR="00915919" w:rsidRPr="00915919">
        <w:rPr>
          <w:rFonts w:eastAsiaTheme="minorEastAsia"/>
          <w:lang w:eastAsia="zh-CN"/>
        </w:rPr>
        <w:t>/</w:t>
      </w:r>
      <w:proofErr w:type="spellStart"/>
      <w:r w:rsidR="00915919">
        <w:rPr>
          <w:rFonts w:eastAsiaTheme="minorEastAsia"/>
          <w:lang w:eastAsia="zh-CN"/>
        </w:rPr>
        <w:t>Q</w:t>
      </w:r>
      <w:r w:rsidR="00915919" w:rsidRPr="00915919">
        <w:rPr>
          <w:rFonts w:eastAsiaTheme="minorEastAsia"/>
          <w:lang w:eastAsia="zh-CN"/>
        </w:rPr>
        <w:t>o</w:t>
      </w:r>
      <w:r w:rsidR="00915919">
        <w:rPr>
          <w:rFonts w:eastAsiaTheme="minorEastAsia" w:hint="eastAsia"/>
          <w:lang w:eastAsia="zh-CN"/>
        </w:rPr>
        <w:t>E</w:t>
      </w:r>
      <w:r w:rsidR="00915919">
        <w:rPr>
          <w:rFonts w:eastAsiaTheme="minorEastAsia"/>
          <w:lang w:eastAsia="zh-CN"/>
        </w:rPr>
        <w:t>.</w:t>
      </w:r>
      <w:r w:rsidR="00E40E49">
        <w:rPr>
          <w:rFonts w:eastAsiaTheme="minorEastAsia"/>
          <w:lang w:eastAsia="zh-CN"/>
        </w:rPr>
        <w:t>of</w:t>
      </w:r>
      <w:proofErr w:type="spellEnd"/>
      <w:r w:rsidR="00E40E49">
        <w:rPr>
          <w:rFonts w:eastAsiaTheme="minorEastAsia"/>
          <w:lang w:eastAsia="zh-CN"/>
        </w:rPr>
        <w:t xml:space="preserve"> the </w:t>
      </w:r>
      <w:r w:rsidR="00E40E49" w:rsidRPr="00915919">
        <w:rPr>
          <w:rFonts w:eastAsiaTheme="minorEastAsia"/>
          <w:lang w:eastAsia="zh-CN"/>
        </w:rPr>
        <w:t>service</w:t>
      </w:r>
      <w:r w:rsidR="00E40E49">
        <w:rPr>
          <w:rFonts w:eastAsiaTheme="minorEastAsia"/>
          <w:lang w:eastAsia="zh-CN"/>
        </w:rPr>
        <w:t>s</w:t>
      </w:r>
    </w:p>
    <w:p w14:paraId="64B00DDA" w14:textId="77777777" w:rsidR="009264AB" w:rsidRPr="00902459" w:rsidRDefault="009264AB" w:rsidP="009264AB">
      <w:pPr>
        <w:pStyle w:val="B1"/>
        <w:rPr>
          <w:lang w:eastAsia="ko-KR"/>
        </w:rPr>
      </w:pPr>
      <w:r>
        <w:t>-</w:t>
      </w:r>
      <w:r>
        <w:tab/>
        <w:t>Design is typically more important than functionality.</w:t>
      </w:r>
    </w:p>
    <w:p w14:paraId="43ADC9FB" w14:textId="77777777" w:rsidR="00880A6B" w:rsidRPr="00D22B25" w:rsidRDefault="00880A6B" w:rsidP="00880A6B">
      <w:pPr>
        <w:jc w:val="center"/>
        <w:rPr>
          <w:sz w:val="28"/>
          <w:lang w:eastAsia="ko-KR"/>
        </w:rPr>
      </w:pPr>
      <w:r>
        <w:rPr>
          <w:rFonts w:hint="eastAsia"/>
          <w:sz w:val="28"/>
          <w:highlight w:val="yellow"/>
          <w:lang w:eastAsia="ko-KR"/>
        </w:rPr>
        <w:t>*** E</w:t>
      </w:r>
      <w:r>
        <w:rPr>
          <w:sz w:val="28"/>
          <w:highlight w:val="yellow"/>
          <w:lang w:eastAsia="ko-KR"/>
        </w:rPr>
        <w:t>n</w:t>
      </w:r>
      <w:r>
        <w:rPr>
          <w:rFonts w:hint="eastAsia"/>
          <w:sz w:val="28"/>
          <w:highlight w:val="yellow"/>
          <w:lang w:eastAsia="ko-KR"/>
        </w:rPr>
        <w:t xml:space="preserve">d </w:t>
      </w:r>
      <w:r>
        <w:rPr>
          <w:sz w:val="28"/>
          <w:highlight w:val="yellow"/>
          <w:lang w:eastAsia="ko-KR"/>
        </w:rPr>
        <w:t xml:space="preserve">of Changes </w:t>
      </w:r>
      <w:r w:rsidRPr="00D22B25">
        <w:rPr>
          <w:rFonts w:hint="eastAsia"/>
          <w:sz w:val="28"/>
          <w:highlight w:val="yellow"/>
          <w:lang w:eastAsia="ko-KR"/>
        </w:rPr>
        <w:t>***</w:t>
      </w:r>
    </w:p>
    <w:p w14:paraId="7D2A74FA" w14:textId="77777777" w:rsidR="00880A6B" w:rsidRPr="00264BA8" w:rsidRDefault="00880A6B" w:rsidP="00880A6B"/>
    <w:p w14:paraId="60D69002" w14:textId="77777777" w:rsidR="00880A6B" w:rsidRDefault="00880A6B" w:rsidP="00880A6B">
      <w:pPr>
        <w:pStyle w:val="1"/>
        <w:keepLines/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rPr>
          <w:b/>
          <w:szCs w:val="21"/>
        </w:rPr>
      </w:pPr>
      <w:r>
        <w:rPr>
          <w:b/>
          <w:szCs w:val="21"/>
        </w:rPr>
        <w:t>Proposal</w:t>
      </w:r>
    </w:p>
    <w:p w14:paraId="225F79DD" w14:textId="6BA87558" w:rsidR="00880A6B" w:rsidRPr="000C4E8C" w:rsidRDefault="00880A6B" w:rsidP="000C4E8C">
      <w:pPr>
        <w:pStyle w:val="B1"/>
        <w:rPr>
          <w:rFonts w:eastAsiaTheme="minorEastAsia"/>
          <w:lang w:eastAsia="zh-CN"/>
        </w:rPr>
      </w:pPr>
      <w:r w:rsidRPr="000C4E8C">
        <w:rPr>
          <w:rFonts w:eastAsiaTheme="minorEastAsia"/>
          <w:lang w:eastAsia="zh-CN"/>
        </w:rPr>
        <w:t>We propose to include the text and figures in section 2 of this document into TR26.998 as a</w:t>
      </w:r>
      <w:r w:rsidR="004A5C25">
        <w:rPr>
          <w:rFonts w:eastAsiaTheme="minorEastAsia"/>
          <w:lang w:eastAsia="zh-CN"/>
        </w:rPr>
        <w:t xml:space="preserve"> </w:t>
      </w:r>
      <w:r w:rsidRPr="000C4E8C">
        <w:rPr>
          <w:rFonts w:eastAsiaTheme="minorEastAsia"/>
          <w:lang w:eastAsia="zh-CN"/>
        </w:rPr>
        <w:t>baseline for further discussions.</w:t>
      </w:r>
    </w:p>
    <w:p w14:paraId="7C68A34C" w14:textId="77777777" w:rsidR="00610AFF" w:rsidRPr="00880A6B" w:rsidRDefault="00610AFF"/>
    <w:sectPr w:rsidR="00610AFF" w:rsidRPr="00880A6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9554A8" w14:textId="77777777" w:rsidR="0093351C" w:rsidRDefault="0093351C" w:rsidP="00880A6B">
      <w:r>
        <w:separator/>
      </w:r>
    </w:p>
  </w:endnote>
  <w:endnote w:type="continuationSeparator" w:id="0">
    <w:p w14:paraId="3E8E361C" w14:textId="77777777" w:rsidR="0093351C" w:rsidRDefault="0093351C" w:rsidP="00880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099441" w14:textId="77777777" w:rsidR="007F04E1" w:rsidRDefault="007F04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9B9279" w14:textId="77777777" w:rsidR="007F04E1" w:rsidRDefault="007F04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BC3AEB" w14:textId="77777777" w:rsidR="007F04E1" w:rsidRDefault="007F04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B9F737" w14:textId="77777777" w:rsidR="0093351C" w:rsidRDefault="0093351C" w:rsidP="00880A6B">
      <w:r>
        <w:separator/>
      </w:r>
    </w:p>
  </w:footnote>
  <w:footnote w:type="continuationSeparator" w:id="0">
    <w:p w14:paraId="5538CCFA" w14:textId="77777777" w:rsidR="0093351C" w:rsidRDefault="0093351C" w:rsidP="00880A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722AEF" w14:textId="77777777" w:rsidR="007F04E1" w:rsidRDefault="007F04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B01DC1" w14:textId="6746A17A" w:rsidR="001F6812" w:rsidRDefault="001F6812" w:rsidP="00880A6B">
    <w:pPr>
      <w:tabs>
        <w:tab w:val="right" w:pos="9356"/>
      </w:tabs>
      <w:spacing w:after="120" w:line="240" w:lineRule="atLeast"/>
      <w:rPr>
        <w:rFonts w:ascii="Arial" w:eastAsia="宋体" w:hAnsi="Arial" w:cs="Arial"/>
        <w:b/>
        <w:i/>
        <w:sz w:val="22"/>
        <w:lang w:val="de-DE"/>
      </w:rPr>
    </w:pPr>
    <w:r>
      <w:rPr>
        <w:rFonts w:ascii="Arial" w:eastAsia="宋体" w:hAnsi="Arial" w:cs="Arial"/>
        <w:sz w:val="22"/>
        <w:lang w:val="de-DE"/>
      </w:rPr>
      <w:t xml:space="preserve">3GPP </w:t>
    </w:r>
    <w:r>
      <w:rPr>
        <w:rFonts w:ascii="Arial" w:eastAsia="宋体" w:hAnsi="Arial" w:cs="Arial" w:hint="eastAsia"/>
        <w:sz w:val="22"/>
        <w:lang w:val="de-DE"/>
      </w:rPr>
      <w:t>TSG</w:t>
    </w:r>
    <w:r>
      <w:rPr>
        <w:rFonts w:ascii="Arial" w:eastAsia="宋体" w:hAnsi="Arial" w:cs="Arial"/>
        <w:sz w:val="22"/>
        <w:lang w:val="de-DE"/>
      </w:rPr>
      <w:t xml:space="preserve"> SA </w:t>
    </w:r>
    <w:r>
      <w:rPr>
        <w:rFonts w:ascii="Arial" w:eastAsia="宋体" w:hAnsi="Arial" w:cs="Arial" w:hint="eastAsia"/>
        <w:sz w:val="22"/>
        <w:lang w:val="de-DE"/>
      </w:rPr>
      <w:t>WG</w:t>
    </w:r>
    <w:r>
      <w:rPr>
        <w:rFonts w:ascii="Arial" w:eastAsia="宋体" w:hAnsi="Arial" w:cs="Arial"/>
        <w:sz w:val="22"/>
        <w:lang w:val="de-DE"/>
      </w:rPr>
      <w:t xml:space="preserve">4 </w:t>
    </w:r>
    <w:r>
      <w:rPr>
        <w:rFonts w:ascii="Arial" w:eastAsia="宋体" w:hAnsi="Arial" w:cs="Arial" w:hint="eastAsia"/>
        <w:sz w:val="22"/>
        <w:lang w:val="de-DE"/>
      </w:rPr>
      <w:t>Meeting</w:t>
    </w:r>
    <w:r>
      <w:rPr>
        <w:rFonts w:ascii="Arial" w:eastAsia="宋体" w:hAnsi="Arial" w:cs="Arial"/>
        <w:sz w:val="22"/>
        <w:lang w:val="de-DE"/>
      </w:rPr>
      <w:t xml:space="preserve"> 113-e</w:t>
    </w:r>
    <w:r>
      <w:rPr>
        <w:rFonts w:ascii="Arial" w:eastAsia="宋体" w:hAnsi="Arial" w:cs="Arial"/>
        <w:b/>
        <w:i/>
        <w:sz w:val="22"/>
        <w:lang w:val="de-DE"/>
      </w:rPr>
      <w:tab/>
    </w:r>
    <w:r w:rsidR="00541D6A" w:rsidRPr="00541D6A">
      <w:rPr>
        <w:rFonts w:ascii="Arial" w:eastAsia="宋体" w:hAnsi="Arial" w:cs="Arial"/>
        <w:b/>
        <w:i/>
        <w:sz w:val="28"/>
        <w:szCs w:val="28"/>
        <w:lang w:val="de-DE"/>
      </w:rPr>
      <w:t>S4-210447</w:t>
    </w:r>
  </w:p>
  <w:p w14:paraId="6E227DA5" w14:textId="0836C861" w:rsidR="001F6812" w:rsidRPr="00880A6B" w:rsidRDefault="001F6812" w:rsidP="00880A6B">
    <w:pPr>
      <w:tabs>
        <w:tab w:val="right" w:pos="9360"/>
      </w:tabs>
      <w:spacing w:after="120" w:line="240" w:lineRule="atLeast"/>
      <w:rPr>
        <w:rFonts w:ascii="Arial" w:eastAsia="宋体" w:hAnsi="Arial" w:cs="Arial"/>
        <w:b/>
        <w:sz w:val="22"/>
      </w:rPr>
    </w:pPr>
    <w:r>
      <w:rPr>
        <w:rFonts w:ascii="Arial" w:eastAsia="宋体" w:hAnsi="Arial" w:cs="Arial"/>
        <w:sz w:val="22"/>
      </w:rPr>
      <w:t>6</w:t>
    </w:r>
    <w:r>
      <w:rPr>
        <w:rFonts w:ascii="Arial" w:eastAsia="宋体" w:hAnsi="Arial" w:cs="Arial"/>
        <w:sz w:val="22"/>
        <w:vertAlign w:val="superscript"/>
      </w:rPr>
      <w:t>th</w:t>
    </w:r>
    <w:r>
      <w:rPr>
        <w:rFonts w:ascii="Arial" w:eastAsia="宋体" w:hAnsi="Arial" w:cs="Arial" w:hint="eastAsia"/>
        <w:sz w:val="22"/>
      </w:rPr>
      <w:t>-</w:t>
    </w:r>
    <w:r>
      <w:rPr>
        <w:rFonts w:ascii="Arial" w:eastAsia="宋体" w:hAnsi="Arial" w:cs="Arial"/>
        <w:sz w:val="22"/>
      </w:rPr>
      <w:t>14</w:t>
    </w:r>
    <w:r w:rsidRPr="009805E9">
      <w:rPr>
        <w:rFonts w:ascii="Arial" w:eastAsia="宋体" w:hAnsi="Arial" w:cs="Arial"/>
        <w:sz w:val="22"/>
        <w:vertAlign w:val="superscript"/>
      </w:rPr>
      <w:t>th</w:t>
    </w:r>
    <w:r>
      <w:rPr>
        <w:rFonts w:ascii="Arial" w:eastAsia="宋体" w:hAnsi="Arial" w:cs="Arial"/>
        <w:sz w:val="22"/>
      </w:rPr>
      <w:t xml:space="preserve"> April 2021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49A80A" w14:textId="77777777" w:rsidR="007F04E1" w:rsidRDefault="007F04E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205F3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AB4"/>
    <w:rsid w:val="00072CF7"/>
    <w:rsid w:val="000C4E8C"/>
    <w:rsid w:val="001F6812"/>
    <w:rsid w:val="00201CD2"/>
    <w:rsid w:val="00206427"/>
    <w:rsid w:val="00245D1F"/>
    <w:rsid w:val="002D1F43"/>
    <w:rsid w:val="002D3029"/>
    <w:rsid w:val="00393020"/>
    <w:rsid w:val="004A5C25"/>
    <w:rsid w:val="004C1AB4"/>
    <w:rsid w:val="0052666C"/>
    <w:rsid w:val="00541D6A"/>
    <w:rsid w:val="00595ACB"/>
    <w:rsid w:val="00600E0F"/>
    <w:rsid w:val="00610AFF"/>
    <w:rsid w:val="0064533B"/>
    <w:rsid w:val="00737D76"/>
    <w:rsid w:val="00764A8E"/>
    <w:rsid w:val="007C0EDE"/>
    <w:rsid w:val="007D32B4"/>
    <w:rsid w:val="007E2D8F"/>
    <w:rsid w:val="007F04E1"/>
    <w:rsid w:val="00880A6B"/>
    <w:rsid w:val="008B3B88"/>
    <w:rsid w:val="008F0710"/>
    <w:rsid w:val="00906055"/>
    <w:rsid w:val="00915919"/>
    <w:rsid w:val="009264AB"/>
    <w:rsid w:val="0093351C"/>
    <w:rsid w:val="009346BB"/>
    <w:rsid w:val="00A81F5B"/>
    <w:rsid w:val="00B80824"/>
    <w:rsid w:val="00C25ABC"/>
    <w:rsid w:val="00D361F2"/>
    <w:rsid w:val="00D67B2A"/>
    <w:rsid w:val="00E40E49"/>
    <w:rsid w:val="00EF081E"/>
    <w:rsid w:val="00F14201"/>
    <w:rsid w:val="00F91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59781A"/>
  <w15:chartTrackingRefBased/>
  <w15:docId w15:val="{A02F5481-B22D-46A4-9B3F-29D994D9A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0A6B"/>
    <w:pPr>
      <w:widowControl w:val="0"/>
      <w:jc w:val="both"/>
    </w:pPr>
  </w:style>
  <w:style w:type="paragraph" w:styleId="1">
    <w:name w:val="heading 1"/>
    <w:aliases w:val="Alt+1,Alt+11,Alt+12,Alt+13,Alt+14,Alt+15,Alt+16,Alt+17,Alt+18,Alt+19,Alt+110,Alt+111,Alt+112,Alt+113,Alt+114,Alt+115,Alt+116,H1,h1,MyHeading 1,HHeading 1,Heading U,H11,Œ©_o‚µ 1,?c_o??E 1,Œ,Œ©,Œ©o‚µ 1,?co??E 1,뙥,?co?ƒÊ 1,?,Titre Partie,o‚µ "/>
    <w:basedOn w:val="a"/>
    <w:next w:val="a"/>
    <w:link w:val="10"/>
    <w:uiPriority w:val="1"/>
    <w:qFormat/>
    <w:rsid w:val="00880A6B"/>
    <w:pPr>
      <w:keepNext/>
      <w:spacing w:after="120" w:line="240" w:lineRule="atLeast"/>
      <w:jc w:val="left"/>
      <w:outlineLvl w:val="0"/>
    </w:pPr>
    <w:rPr>
      <w:rFonts w:ascii="Arial" w:eastAsia="Batang" w:hAnsi="Arial" w:cs="Times New Roman"/>
      <w:kern w:val="0"/>
      <w:sz w:val="24"/>
      <w:szCs w:val="20"/>
      <w:lang w:val="en-GB"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64AB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0A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80A6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80A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80A6B"/>
    <w:rPr>
      <w:sz w:val="18"/>
      <w:szCs w:val="18"/>
    </w:rPr>
  </w:style>
  <w:style w:type="table" w:customStyle="1" w:styleId="41">
    <w:name w:val="无格式表格 41"/>
    <w:basedOn w:val="a1"/>
    <w:next w:val="42"/>
    <w:uiPriority w:val="44"/>
    <w:rsid w:val="00880A6B"/>
    <w:rPr>
      <w:kern w:val="0"/>
      <w:sz w:val="24"/>
      <w:szCs w:val="24"/>
      <w:lang w:val="de-DE" w:eastAsia="en-US"/>
    </w:rPr>
    <w:tblPr>
      <w:tblStyleRowBandSize w:val="1"/>
      <w:tblStyleColBandSize w:val="1"/>
    </w:tblPr>
    <w:tcPr>
      <w:shd w:val="clear" w:color="auto" w:fill="auto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42">
    <w:name w:val="Plain Table 4"/>
    <w:basedOn w:val="a1"/>
    <w:uiPriority w:val="44"/>
    <w:rsid w:val="00880A6B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10">
    <w:name w:val="标题 1 字符"/>
    <w:aliases w:val="Alt+1 字符,Alt+11 字符,Alt+12 字符,Alt+13 字符,Alt+14 字符,Alt+15 字符,Alt+16 字符,Alt+17 字符,Alt+18 字符,Alt+19 字符,Alt+110 字符,Alt+111 字符,Alt+112 字符,Alt+113 字符,Alt+114 字符,Alt+115 字符,Alt+116 字符,H1 字符,h1 字符,MyHeading 1 字符,HHeading 1 字符,Heading U 字符,H11 字符,Œ 字符"/>
    <w:basedOn w:val="a0"/>
    <w:link w:val="1"/>
    <w:uiPriority w:val="1"/>
    <w:rsid w:val="00880A6B"/>
    <w:rPr>
      <w:rFonts w:ascii="Arial" w:eastAsia="Batang" w:hAnsi="Arial" w:cs="Times New Roman"/>
      <w:kern w:val="0"/>
      <w:sz w:val="24"/>
      <w:szCs w:val="20"/>
      <w:lang w:val="en-GB" w:eastAsia="en-US"/>
    </w:rPr>
  </w:style>
  <w:style w:type="paragraph" w:customStyle="1" w:styleId="B1">
    <w:name w:val="B1"/>
    <w:basedOn w:val="a7"/>
    <w:link w:val="B1Char"/>
    <w:qFormat/>
    <w:rsid w:val="00880A6B"/>
    <w:pPr>
      <w:widowControl/>
      <w:spacing w:after="180"/>
      <w:ind w:left="568" w:firstLineChars="0" w:hanging="284"/>
      <w:contextualSpacing w:val="0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TF">
    <w:name w:val="TF"/>
    <w:basedOn w:val="a"/>
    <w:link w:val="TFChar"/>
    <w:rsid w:val="00880A6B"/>
    <w:pPr>
      <w:keepLines/>
      <w:widowControl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Malgun Gothic" w:hAnsi="Arial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rsid w:val="00880A6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TFChar">
    <w:name w:val="TF Char"/>
    <w:link w:val="TF"/>
    <w:rsid w:val="00880A6B"/>
    <w:rPr>
      <w:rFonts w:ascii="Arial" w:eastAsia="Malgun Gothic" w:hAnsi="Arial" w:cs="Times New Roman"/>
      <w:b/>
      <w:kern w:val="0"/>
      <w:sz w:val="20"/>
      <w:szCs w:val="20"/>
      <w:lang w:val="en-GB" w:eastAsia="en-US"/>
    </w:rPr>
  </w:style>
  <w:style w:type="paragraph" w:styleId="a7">
    <w:name w:val="List"/>
    <w:basedOn w:val="a"/>
    <w:uiPriority w:val="99"/>
    <w:semiHidden/>
    <w:unhideWhenUsed/>
    <w:rsid w:val="00880A6B"/>
    <w:pPr>
      <w:ind w:left="200" w:hangingChars="200" w:hanging="200"/>
      <w:contextualSpacing/>
    </w:pPr>
  </w:style>
  <w:style w:type="character" w:customStyle="1" w:styleId="40">
    <w:name w:val="标题 4 字符"/>
    <w:basedOn w:val="a0"/>
    <w:link w:val="4"/>
    <w:uiPriority w:val="9"/>
    <w:semiHidden/>
    <w:rsid w:val="009264AB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B1Char1">
    <w:name w:val="B1 Char1"/>
    <w:rsid w:val="009264A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6428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.vsdx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2599</TotalTime>
  <Pages>2</Pages>
  <Words>284</Words>
  <Characters>1620</Characters>
  <Application>Microsoft Office Word</Application>
  <DocSecurity>0</DocSecurity>
  <Lines>13</Lines>
  <Paragraphs>3</Paragraphs>
  <ScaleCrop>false</ScaleCrop>
  <Company/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 Y</dc:creator>
  <cp:keywords/>
  <dc:description/>
  <cp:lastModifiedBy>Yin Y</cp:lastModifiedBy>
  <cp:revision>9</cp:revision>
  <dcterms:created xsi:type="dcterms:W3CDTF">2021-03-19T08:25:00Z</dcterms:created>
  <dcterms:modified xsi:type="dcterms:W3CDTF">2021-03-31T10:00:00Z</dcterms:modified>
</cp:coreProperties>
</file>