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E28B8" w14:textId="38C2E74A" w:rsidR="002E7BFF" w:rsidRPr="002E7BFF" w:rsidRDefault="002E7BFF" w:rsidP="004A49F6">
      <w:pPr>
        <w:pStyle w:val="Heading2"/>
        <w:rPr>
          <w:lang w:eastAsia="en-US"/>
        </w:rPr>
      </w:pPr>
      <w:bookmarkStart w:id="0" w:name="OLE_LINK1"/>
      <w:r w:rsidRPr="002E7BFF">
        <w:rPr>
          <w:lang w:eastAsia="en-US"/>
        </w:rPr>
        <w:t>Source:</w:t>
      </w:r>
      <w:r w:rsidRPr="002E7BFF">
        <w:rPr>
          <w:lang w:eastAsia="en-US"/>
        </w:rPr>
        <w:tab/>
      </w:r>
      <w:r w:rsidR="005218A5">
        <w:rPr>
          <w:lang w:eastAsia="en-US"/>
        </w:rPr>
        <w:tab/>
      </w:r>
      <w:r w:rsidR="00D42C50">
        <w:rPr>
          <w:lang w:eastAsia="en-US"/>
        </w:rPr>
        <w:t>Philips</w:t>
      </w:r>
    </w:p>
    <w:p w14:paraId="298CE540" w14:textId="1F25CA19" w:rsidR="002E7BFF" w:rsidRPr="002E7BFF" w:rsidRDefault="002E7BFF" w:rsidP="004A49F6">
      <w:pPr>
        <w:pStyle w:val="Heading2"/>
        <w:rPr>
          <w:lang w:eastAsia="en-US"/>
        </w:rPr>
      </w:pPr>
      <w:r w:rsidRPr="002E7BFF">
        <w:rPr>
          <w:lang w:eastAsia="en-US"/>
        </w:rPr>
        <w:t>Title:</w:t>
      </w:r>
      <w:r w:rsidRPr="002E7BFF">
        <w:rPr>
          <w:lang w:eastAsia="en-US"/>
        </w:rPr>
        <w:tab/>
      </w:r>
      <w:r w:rsidR="005218A5">
        <w:rPr>
          <w:lang w:eastAsia="en-US"/>
        </w:rPr>
        <w:tab/>
      </w:r>
      <w:r w:rsidR="005218A5">
        <w:rPr>
          <w:lang w:eastAsia="en-US"/>
        </w:rPr>
        <w:tab/>
      </w:r>
      <w:r w:rsidR="005218A5">
        <w:rPr>
          <w:lang w:eastAsia="en-US"/>
        </w:rPr>
        <w:tab/>
      </w:r>
      <w:r w:rsidR="00BF379E">
        <w:rPr>
          <w:lang w:eastAsia="en-US"/>
        </w:rPr>
        <w:t>Considerations about a pass-through mode</w:t>
      </w:r>
    </w:p>
    <w:p w14:paraId="1D4389E4" w14:textId="77777777" w:rsidR="002E7BFF" w:rsidRPr="002E7BFF" w:rsidRDefault="002E7BFF" w:rsidP="004A49F6">
      <w:pPr>
        <w:pStyle w:val="Heading2"/>
        <w:rPr>
          <w:lang w:eastAsia="en-US"/>
        </w:rPr>
      </w:pPr>
      <w:r w:rsidRPr="002E7BFF">
        <w:rPr>
          <w:lang w:eastAsia="en-US"/>
        </w:rPr>
        <w:t>Document for:</w:t>
      </w:r>
      <w:r w:rsidRPr="002E7BFF">
        <w:rPr>
          <w:lang w:eastAsia="en-US"/>
        </w:rPr>
        <w:tab/>
        <w:t>Agreement</w:t>
      </w:r>
    </w:p>
    <w:p w14:paraId="430DA7CD" w14:textId="1D0D5076" w:rsidR="002E7BFF" w:rsidRPr="002E7BFF" w:rsidRDefault="002E7BFF" w:rsidP="004A49F6">
      <w:pPr>
        <w:pStyle w:val="Heading2"/>
        <w:rPr>
          <w:lang w:eastAsia="en-US"/>
        </w:rPr>
      </w:pPr>
      <w:r w:rsidRPr="002E7BFF">
        <w:rPr>
          <w:lang w:eastAsia="en-US"/>
        </w:rPr>
        <w:t>Agenda Item:</w:t>
      </w:r>
      <w:r w:rsidRPr="002E7BFF">
        <w:rPr>
          <w:lang w:eastAsia="en-US"/>
        </w:rPr>
        <w:tab/>
      </w:r>
      <w:r w:rsidR="005218A5">
        <w:rPr>
          <w:lang w:eastAsia="en-US"/>
        </w:rPr>
        <w:tab/>
      </w:r>
      <w:r w:rsidR="00FE6BA3" w:rsidRPr="00FE6BA3">
        <w:rPr>
          <w:lang w:eastAsia="en-US"/>
        </w:rPr>
        <w:t>7.5</w:t>
      </w:r>
    </w:p>
    <w:bookmarkEnd w:id="0"/>
    <w:p w14:paraId="3C153F7F" w14:textId="77777777" w:rsidR="002E7BFF" w:rsidRPr="00C320CE" w:rsidRDefault="002E7BFF" w:rsidP="002E7BFF">
      <w:pPr>
        <w:pBdr>
          <w:top w:val="single" w:sz="12" w:space="1" w:color="auto"/>
        </w:pBdr>
        <w:tabs>
          <w:tab w:val="left" w:pos="426"/>
        </w:tabs>
        <w:rPr>
          <w:sz w:val="20"/>
          <w:lang w:val="en-US"/>
        </w:rPr>
      </w:pPr>
    </w:p>
    <w:p w14:paraId="28FF294F" w14:textId="77777777" w:rsidR="00E17872" w:rsidRPr="007F6207" w:rsidRDefault="00E17872" w:rsidP="007F6207">
      <w:pPr>
        <w:pStyle w:val="Heading1"/>
      </w:pPr>
      <w:r w:rsidRPr="002E7BFF">
        <w:t>1</w:t>
      </w:r>
      <w:r w:rsidR="002A419B" w:rsidRPr="002E7BFF">
        <w:tab/>
      </w:r>
      <w:r w:rsidR="009A52A5" w:rsidRPr="007F6207">
        <w:t>Introduction</w:t>
      </w:r>
    </w:p>
    <w:p w14:paraId="4776BF08" w14:textId="60D65099" w:rsidR="0063251F" w:rsidRDefault="00970191" w:rsidP="00E17872">
      <w:pPr>
        <w:rPr>
          <w:lang w:val="en-US"/>
        </w:rPr>
      </w:pPr>
      <w:r>
        <w:rPr>
          <w:lang w:val="en-US"/>
        </w:rPr>
        <w:t xml:space="preserve">A significant amount of discussion on the </w:t>
      </w:r>
      <w:r w:rsidR="003175E8">
        <w:rPr>
          <w:lang w:val="en-US"/>
        </w:rPr>
        <w:t>proposed</w:t>
      </w:r>
      <w:r w:rsidR="00EA2C82">
        <w:rPr>
          <w:lang w:val="en-US"/>
        </w:rPr>
        <w:t xml:space="preserve"> ‘</w:t>
      </w:r>
      <w:r>
        <w:rPr>
          <w:lang w:val="en-US"/>
        </w:rPr>
        <w:t>Pass-throug</w:t>
      </w:r>
      <w:bookmarkStart w:id="1" w:name="_GoBack"/>
      <w:bookmarkEnd w:id="1"/>
      <w:r>
        <w:rPr>
          <w:lang w:val="en-US"/>
        </w:rPr>
        <w:t>h mode</w:t>
      </w:r>
      <w:r w:rsidR="00EA2C82">
        <w:rPr>
          <w:lang w:val="en-US"/>
        </w:rPr>
        <w:t>’</w:t>
      </w:r>
      <w:r>
        <w:rPr>
          <w:lang w:val="en-US"/>
        </w:rPr>
        <w:t xml:space="preserve"> for IVAS was observed at the </w:t>
      </w:r>
      <w:r w:rsidR="003175E8">
        <w:rPr>
          <w:lang w:val="en-US"/>
        </w:rPr>
        <w:t>past several SA4</w:t>
      </w:r>
      <w:r>
        <w:rPr>
          <w:lang w:val="en-US"/>
        </w:rPr>
        <w:t xml:space="preserve"> meeting</w:t>
      </w:r>
      <w:r w:rsidR="00D42C50">
        <w:rPr>
          <w:lang w:val="en-US"/>
        </w:rPr>
        <w:t>s</w:t>
      </w:r>
      <w:r>
        <w:rPr>
          <w:lang w:val="en-US"/>
        </w:rPr>
        <w:t xml:space="preserve">. The source would like to </w:t>
      </w:r>
      <w:r w:rsidR="00D42C50">
        <w:rPr>
          <w:lang w:val="en-US"/>
        </w:rPr>
        <w:t xml:space="preserve">put the </w:t>
      </w:r>
      <w:r w:rsidR="00230C29">
        <w:rPr>
          <w:lang w:val="en-US"/>
        </w:rPr>
        <w:t>arguments</w:t>
      </w:r>
      <w:r w:rsidR="00D42C50">
        <w:rPr>
          <w:lang w:val="en-US"/>
        </w:rPr>
        <w:t xml:space="preserve"> </w:t>
      </w:r>
      <w:r w:rsidR="00230C29">
        <w:rPr>
          <w:lang w:val="en-US"/>
        </w:rPr>
        <w:t>used to justify</w:t>
      </w:r>
      <w:r w:rsidR="003175E8">
        <w:rPr>
          <w:lang w:val="en-US"/>
        </w:rPr>
        <w:t xml:space="preserve"> </w:t>
      </w:r>
      <w:r w:rsidR="00230C29">
        <w:rPr>
          <w:lang w:val="en-US"/>
        </w:rPr>
        <w:t xml:space="preserve">the </w:t>
      </w:r>
      <w:r w:rsidR="003175E8">
        <w:rPr>
          <w:lang w:val="en-US"/>
        </w:rPr>
        <w:t xml:space="preserve">proposed pass-through mode </w:t>
      </w:r>
      <w:r w:rsidR="00D42C50">
        <w:rPr>
          <w:lang w:val="en-US"/>
        </w:rPr>
        <w:t xml:space="preserve">into perspective of the </w:t>
      </w:r>
      <w:r w:rsidR="00020D67">
        <w:rPr>
          <w:lang w:val="en-US"/>
        </w:rPr>
        <w:t xml:space="preserve">original </w:t>
      </w:r>
      <w:proofErr w:type="gramStart"/>
      <w:r w:rsidR="00D42C50">
        <w:rPr>
          <w:lang w:val="en-US"/>
        </w:rPr>
        <w:t>IVAS</w:t>
      </w:r>
      <w:proofErr w:type="gramEnd"/>
      <w:r w:rsidR="00D42C50">
        <w:rPr>
          <w:lang w:val="en-US"/>
        </w:rPr>
        <w:t xml:space="preserve"> objectives, and requests</w:t>
      </w:r>
      <w:r>
        <w:rPr>
          <w:lang w:val="en-US"/>
        </w:rPr>
        <w:t xml:space="preserve"> agree</w:t>
      </w:r>
      <w:r w:rsidR="00D42C50">
        <w:rPr>
          <w:lang w:val="en-US"/>
        </w:rPr>
        <w:t>ment</w:t>
      </w:r>
      <w:r>
        <w:rPr>
          <w:lang w:val="en-US"/>
        </w:rPr>
        <w:t xml:space="preserve"> </w:t>
      </w:r>
      <w:r w:rsidR="00D42C50">
        <w:rPr>
          <w:lang w:val="en-US"/>
        </w:rPr>
        <w:t xml:space="preserve">on </w:t>
      </w:r>
      <w:r w:rsidR="00230C29">
        <w:rPr>
          <w:lang w:val="en-US"/>
        </w:rPr>
        <w:t xml:space="preserve">consequent </w:t>
      </w:r>
      <w:r w:rsidR="00FB3353">
        <w:rPr>
          <w:lang w:val="en-US"/>
        </w:rPr>
        <w:t>conclusions</w:t>
      </w:r>
      <w:r>
        <w:rPr>
          <w:lang w:val="en-US"/>
        </w:rPr>
        <w:t>.</w:t>
      </w:r>
    </w:p>
    <w:p w14:paraId="2731885D" w14:textId="77777777" w:rsidR="002E7BFF" w:rsidRPr="002E7BFF" w:rsidRDefault="002E7BFF" w:rsidP="00E17872">
      <w:pPr>
        <w:rPr>
          <w:lang w:val="en-US"/>
        </w:rPr>
      </w:pPr>
    </w:p>
    <w:p w14:paraId="28FF2952" w14:textId="7353C550" w:rsidR="002A419B" w:rsidRDefault="002A419B" w:rsidP="007F6207">
      <w:pPr>
        <w:pStyle w:val="Heading1"/>
      </w:pPr>
      <w:r w:rsidRPr="002E7BFF">
        <w:t>2</w:t>
      </w:r>
      <w:r w:rsidRPr="002E7BFF">
        <w:tab/>
      </w:r>
      <w:r w:rsidR="00970191">
        <w:t>Discussion</w:t>
      </w:r>
    </w:p>
    <w:p w14:paraId="61DFA6E1" w14:textId="0C0B75F0" w:rsidR="00B26F26" w:rsidRDefault="00970191" w:rsidP="003175E8">
      <w:pPr>
        <w:rPr>
          <w:lang w:val="en-US"/>
        </w:rPr>
      </w:pPr>
      <w:r>
        <w:rPr>
          <w:lang w:val="en-GB" w:eastAsia="en-US"/>
        </w:rPr>
        <w:t xml:space="preserve">The concept of the pass-through mode for IVAS </w:t>
      </w:r>
      <w:r w:rsidR="003175E8">
        <w:rPr>
          <w:lang w:val="en-GB" w:eastAsia="en-US"/>
        </w:rPr>
        <w:t>is summarized in [1]</w:t>
      </w:r>
      <w:r w:rsidR="002A16A6">
        <w:rPr>
          <w:lang w:val="en-GB" w:eastAsia="en-US"/>
        </w:rPr>
        <w:t xml:space="preserve"> as</w:t>
      </w:r>
      <w:r w:rsidR="003175E8">
        <w:rPr>
          <w:lang w:val="en-GB" w:eastAsia="en-US"/>
        </w:rPr>
        <w:t xml:space="preserve"> a “</w:t>
      </w:r>
      <w:r w:rsidR="003175E8">
        <w:rPr>
          <w:lang w:val="en-US"/>
        </w:rPr>
        <w:t>mode</w:t>
      </w:r>
      <w:r w:rsidR="003175E8" w:rsidRPr="00725AFE">
        <w:rPr>
          <w:lang w:val="en-US"/>
        </w:rPr>
        <w:t xml:space="preserve"> in which the output format structure is identical to the input format</w:t>
      </w:r>
      <w:r w:rsidR="003175E8">
        <w:rPr>
          <w:lang w:val="en-US"/>
        </w:rPr>
        <w:t>”.</w:t>
      </w:r>
      <w:r w:rsidR="002A16A6">
        <w:rPr>
          <w:lang w:val="en-US"/>
        </w:rPr>
        <w:t xml:space="preserve"> Furthermore, [1] </w:t>
      </w:r>
      <w:r w:rsidR="0064793D">
        <w:rPr>
          <w:lang w:val="en-US"/>
        </w:rPr>
        <w:t>lists</w:t>
      </w:r>
      <w:r w:rsidR="002A16A6">
        <w:rPr>
          <w:lang w:val="en-US"/>
        </w:rPr>
        <w:t xml:space="preserve"> five </w:t>
      </w:r>
      <w:r w:rsidR="0064793D">
        <w:rPr>
          <w:lang w:val="en-US"/>
        </w:rPr>
        <w:t xml:space="preserve">arguments </w:t>
      </w:r>
      <w:r w:rsidR="00D8482F">
        <w:rPr>
          <w:lang w:val="en-US"/>
        </w:rPr>
        <w:t>to</w:t>
      </w:r>
      <w:r w:rsidR="0064793D">
        <w:rPr>
          <w:lang w:val="en-US"/>
        </w:rPr>
        <w:t xml:space="preserve"> </w:t>
      </w:r>
      <w:r w:rsidR="00B82612">
        <w:rPr>
          <w:lang w:val="en-US"/>
        </w:rPr>
        <w:t>justify the requirement</w:t>
      </w:r>
      <w:r w:rsidR="0064793D">
        <w:rPr>
          <w:lang w:val="en-US"/>
        </w:rPr>
        <w:t xml:space="preserve"> of </w:t>
      </w:r>
      <w:r w:rsidR="00D8482F">
        <w:rPr>
          <w:lang w:val="en-US"/>
        </w:rPr>
        <w:t>such a</w:t>
      </w:r>
      <w:r w:rsidR="0064793D">
        <w:rPr>
          <w:lang w:val="en-US"/>
        </w:rPr>
        <w:t xml:space="preserve"> ‘pass-through mode’. The source would like to discuss each of these arguments in perspecti</w:t>
      </w:r>
      <w:r w:rsidR="00AE3845">
        <w:rPr>
          <w:lang w:val="en-US"/>
        </w:rPr>
        <w:t xml:space="preserve">ve of the IVAS Work </w:t>
      </w:r>
      <w:r w:rsidR="00DB0D8A">
        <w:rPr>
          <w:lang w:val="en-US"/>
        </w:rPr>
        <w:t>Item</w:t>
      </w:r>
      <w:r w:rsidR="00AE3845">
        <w:rPr>
          <w:lang w:val="en-US"/>
        </w:rPr>
        <w:t xml:space="preserve"> Description [2]</w:t>
      </w:r>
      <w:r w:rsidR="0064793D">
        <w:rPr>
          <w:lang w:val="en-US"/>
        </w:rPr>
        <w:t>.</w:t>
      </w:r>
    </w:p>
    <w:p w14:paraId="23A748F0" w14:textId="28910A9D" w:rsidR="0064793D" w:rsidRPr="004A49F6" w:rsidRDefault="004A49F6" w:rsidP="004A49F6">
      <w:pPr>
        <w:pStyle w:val="Heading2"/>
      </w:pPr>
      <w:r w:rsidRPr="004A49F6">
        <w:t>2.1</w:t>
      </w:r>
      <w:r w:rsidRPr="004A49F6">
        <w:tab/>
        <w:t>S</w:t>
      </w:r>
      <w:r w:rsidR="0064793D" w:rsidRPr="004A49F6">
        <w:t xml:space="preserve">emantics of </w:t>
      </w:r>
      <w:r w:rsidR="00123A50" w:rsidRPr="004A49F6">
        <w:t>‘</w:t>
      </w:r>
      <w:r w:rsidR="00E755C5" w:rsidRPr="004A49F6">
        <w:t>IVAS en</w:t>
      </w:r>
      <w:r w:rsidR="0064793D" w:rsidRPr="004A49F6">
        <w:t>coder/decoder</w:t>
      </w:r>
      <w:r w:rsidR="00123A50" w:rsidRPr="004A49F6">
        <w:t>’</w:t>
      </w:r>
    </w:p>
    <w:p w14:paraId="0BEC26B0" w14:textId="7877A4ED" w:rsidR="00AC6CDC" w:rsidRDefault="00DB0D8A" w:rsidP="0064793D">
      <w:pPr>
        <w:rPr>
          <w:lang w:val="en-US"/>
        </w:rPr>
      </w:pPr>
      <w:r>
        <w:rPr>
          <w:lang w:val="en-US"/>
        </w:rPr>
        <w:t xml:space="preserve">Clause 4 of [2] specifies: </w:t>
      </w:r>
      <w:r w:rsidR="00EB5ACA">
        <w:rPr>
          <w:lang w:val="en-GB" w:eastAsia="en-US"/>
        </w:rPr>
        <w:t>“</w:t>
      </w:r>
      <w:r w:rsidRPr="009A2D29">
        <w:rPr>
          <w:lang w:val="en-US"/>
        </w:rPr>
        <w:t>The overall objective of this work item is to develop a single general-purpose audio codec for immersive 4G and 5G services and applications</w:t>
      </w:r>
      <w:r>
        <w:rPr>
          <w:lang w:val="en-US"/>
        </w:rPr>
        <w:t xml:space="preserve"> (…)</w:t>
      </w:r>
      <w:r w:rsidR="00EB5ACA">
        <w:rPr>
          <w:lang w:val="en-US"/>
        </w:rPr>
        <w:t>”</w:t>
      </w:r>
      <w:r>
        <w:rPr>
          <w:lang w:val="en-US"/>
        </w:rPr>
        <w:t xml:space="preserve"> which is further detailed as </w:t>
      </w:r>
      <w:r w:rsidR="00EB5ACA">
        <w:rPr>
          <w:lang w:val="en-GB" w:eastAsia="en-US"/>
        </w:rPr>
        <w:t>“</w:t>
      </w:r>
      <w:r w:rsidRPr="009A2D29">
        <w:rPr>
          <w:lang w:val="en-US"/>
        </w:rPr>
        <w:t>The solution is expected to handle encoding/decoding/rendering of speech, music and generic sound</w:t>
      </w:r>
      <w:r w:rsidR="00EB5ACA">
        <w:rPr>
          <w:lang w:val="en-US"/>
        </w:rPr>
        <w:t>”</w:t>
      </w:r>
      <w:r>
        <w:rPr>
          <w:lang w:val="en-US"/>
        </w:rPr>
        <w:t xml:space="preserve">. </w:t>
      </w:r>
      <w:r w:rsidR="002659A5">
        <w:rPr>
          <w:lang w:val="en-US"/>
        </w:rPr>
        <w:t>There is</w:t>
      </w:r>
      <w:r>
        <w:rPr>
          <w:lang w:val="en-US"/>
        </w:rPr>
        <w:t xml:space="preserve"> no doubt that the objective is </w:t>
      </w:r>
      <w:r w:rsidR="002659A5">
        <w:rPr>
          <w:lang w:val="en-US"/>
        </w:rPr>
        <w:t>for</w:t>
      </w:r>
      <w:r>
        <w:rPr>
          <w:lang w:val="en-US"/>
        </w:rPr>
        <w:t xml:space="preserve"> the ‘IVAS codec’ </w:t>
      </w:r>
      <w:r w:rsidR="002659A5">
        <w:rPr>
          <w:lang w:val="en-US"/>
        </w:rPr>
        <w:t>to comprise</w:t>
      </w:r>
      <w:r>
        <w:rPr>
          <w:lang w:val="en-US"/>
        </w:rPr>
        <w:t xml:space="preserve"> the rendering functionality</w:t>
      </w:r>
      <w:r w:rsidR="00AC6CDC">
        <w:rPr>
          <w:lang w:val="en-US"/>
        </w:rPr>
        <w:t xml:space="preserve">, and </w:t>
      </w:r>
      <w:r w:rsidR="00A258B3">
        <w:rPr>
          <w:lang w:val="en-US"/>
        </w:rPr>
        <w:t xml:space="preserve">that the IVAS decoder </w:t>
      </w:r>
      <w:r w:rsidR="00AC6CDC">
        <w:rPr>
          <w:lang w:val="en-US"/>
        </w:rPr>
        <w:t>outputs rendered audio which may have a different configuration than the encoder input audio.</w:t>
      </w:r>
    </w:p>
    <w:p w14:paraId="561C5436" w14:textId="77777777" w:rsidR="00AC6CDC" w:rsidRDefault="00AC6CDC" w:rsidP="0064793D">
      <w:pPr>
        <w:rPr>
          <w:lang w:val="en-US"/>
        </w:rPr>
      </w:pPr>
    </w:p>
    <w:p w14:paraId="7E12F4B9" w14:textId="6B75C54D" w:rsidR="0064793D" w:rsidRPr="0064793D" w:rsidRDefault="00DB0D8A" w:rsidP="0064793D">
      <w:pPr>
        <w:rPr>
          <w:lang w:val="en-US"/>
        </w:rPr>
      </w:pPr>
      <w:r>
        <w:rPr>
          <w:lang w:val="en-US"/>
        </w:rPr>
        <w:t xml:space="preserve">Aside from </w:t>
      </w:r>
      <w:r w:rsidR="00084710">
        <w:rPr>
          <w:lang w:val="en-US"/>
        </w:rPr>
        <w:t>a</w:t>
      </w:r>
      <w:r>
        <w:rPr>
          <w:lang w:val="en-US"/>
        </w:rPr>
        <w:t xml:space="preserve"> </w:t>
      </w:r>
      <w:r w:rsidR="007449A9">
        <w:rPr>
          <w:lang w:val="en-US"/>
        </w:rPr>
        <w:t xml:space="preserve">purely </w:t>
      </w:r>
      <w:r>
        <w:rPr>
          <w:lang w:val="en-US"/>
        </w:rPr>
        <w:t>semantic</w:t>
      </w:r>
      <w:r w:rsidR="00AC6CDC">
        <w:rPr>
          <w:lang w:val="en-US"/>
        </w:rPr>
        <w:t>/linguistic</w:t>
      </w:r>
      <w:r>
        <w:rPr>
          <w:lang w:val="en-US"/>
        </w:rPr>
        <w:t xml:space="preserve"> argument, </w:t>
      </w:r>
      <w:r w:rsidR="0064731A">
        <w:rPr>
          <w:lang w:val="en-US"/>
        </w:rPr>
        <w:t xml:space="preserve">the source would like to point out also </w:t>
      </w:r>
      <w:r w:rsidR="00990B86">
        <w:rPr>
          <w:lang w:val="en-US"/>
        </w:rPr>
        <w:t xml:space="preserve">the </w:t>
      </w:r>
      <w:proofErr w:type="gramStart"/>
      <w:r w:rsidR="007449A9">
        <w:rPr>
          <w:lang w:val="en-US"/>
        </w:rPr>
        <w:t>resource</w:t>
      </w:r>
      <w:proofErr w:type="gramEnd"/>
      <w:r w:rsidR="007449A9">
        <w:rPr>
          <w:lang w:val="en-US"/>
        </w:rPr>
        <w:t xml:space="preserve"> efficiency </w:t>
      </w:r>
      <w:r w:rsidR="00990B86">
        <w:rPr>
          <w:lang w:val="en-US"/>
        </w:rPr>
        <w:t>requirement</w:t>
      </w:r>
      <w:r w:rsidR="007449A9">
        <w:rPr>
          <w:lang w:val="en-US"/>
        </w:rPr>
        <w:t xml:space="preserve">, mentioned in </w:t>
      </w:r>
      <w:r w:rsidR="00084710">
        <w:rPr>
          <w:lang w:val="en-US"/>
        </w:rPr>
        <w:t xml:space="preserve">clause 3 of </w:t>
      </w:r>
      <w:r w:rsidR="00C93088">
        <w:rPr>
          <w:lang w:val="en-US"/>
        </w:rPr>
        <w:t xml:space="preserve">the WID </w:t>
      </w:r>
      <w:r w:rsidR="00084710">
        <w:rPr>
          <w:lang w:val="en-US"/>
        </w:rPr>
        <w:t>[2</w:t>
      </w:r>
      <w:r w:rsidR="0064731A">
        <w:rPr>
          <w:lang w:val="en-US"/>
        </w:rPr>
        <w:t>]. In accordance with this</w:t>
      </w:r>
      <w:r w:rsidR="00575496">
        <w:rPr>
          <w:lang w:val="en-US"/>
        </w:rPr>
        <w:t xml:space="preserve"> resource efficiency</w:t>
      </w:r>
      <w:r w:rsidR="0064731A">
        <w:rPr>
          <w:lang w:val="en-US"/>
        </w:rPr>
        <w:t xml:space="preserve">, it is </w:t>
      </w:r>
      <w:r w:rsidR="00AC6CDC">
        <w:rPr>
          <w:lang w:val="en-US"/>
        </w:rPr>
        <w:t>even preferable to not demand audio format preservation</w:t>
      </w:r>
      <w:r w:rsidR="00575496">
        <w:rPr>
          <w:lang w:val="en-US"/>
        </w:rPr>
        <w:t xml:space="preserve"> throughout the IVAS encoding-decoding chain</w:t>
      </w:r>
      <w:r w:rsidR="00AC6CDC">
        <w:rPr>
          <w:lang w:val="en-US"/>
        </w:rPr>
        <w:t>, for the r</w:t>
      </w:r>
      <w:r w:rsidR="003C1630">
        <w:rPr>
          <w:lang w:val="en-US"/>
        </w:rPr>
        <w:t>eason that merging the two functionalities</w:t>
      </w:r>
      <w:r w:rsidR="00AC6CDC">
        <w:rPr>
          <w:lang w:val="en-US"/>
        </w:rPr>
        <w:t xml:space="preserve"> of </w:t>
      </w:r>
      <w:proofErr w:type="spellStart"/>
      <w:r w:rsidR="00AC6CDC">
        <w:rPr>
          <w:lang w:val="en-US"/>
        </w:rPr>
        <w:t>bitstream</w:t>
      </w:r>
      <w:proofErr w:type="spellEnd"/>
      <w:r w:rsidR="00AC6CDC">
        <w:rPr>
          <w:lang w:val="en-US"/>
        </w:rPr>
        <w:t xml:space="preserve"> decoding and rendering enables more efficient processing, and thus lower resource usage. E.g. audio channels may be </w:t>
      </w:r>
      <w:proofErr w:type="spellStart"/>
      <w:r w:rsidR="003C1630">
        <w:rPr>
          <w:lang w:val="en-US"/>
        </w:rPr>
        <w:t>downmixed</w:t>
      </w:r>
      <w:proofErr w:type="spellEnd"/>
      <w:r w:rsidR="00AC6CDC">
        <w:rPr>
          <w:lang w:val="en-US"/>
        </w:rPr>
        <w:t xml:space="preserve"> in the transform domain</w:t>
      </w:r>
      <w:r w:rsidR="007449A9">
        <w:rPr>
          <w:lang w:val="en-US"/>
        </w:rPr>
        <w:t xml:space="preserve"> prior to inverse transformation</w:t>
      </w:r>
      <w:r w:rsidR="00AC6CDC">
        <w:rPr>
          <w:lang w:val="en-US"/>
        </w:rPr>
        <w:t>,</w:t>
      </w:r>
      <w:r w:rsidR="007449A9">
        <w:rPr>
          <w:lang w:val="en-US"/>
        </w:rPr>
        <w:t xml:space="preserve"> </w:t>
      </w:r>
      <w:r w:rsidR="00575496">
        <w:rPr>
          <w:lang w:val="en-US"/>
        </w:rPr>
        <w:t xml:space="preserve">significantly </w:t>
      </w:r>
      <w:r w:rsidR="007449A9">
        <w:rPr>
          <w:lang w:val="en-US"/>
        </w:rPr>
        <w:t>reducing the processing load of the latter.</w:t>
      </w:r>
    </w:p>
    <w:p w14:paraId="6FFC33F0" w14:textId="5F5101F9" w:rsidR="0064793D" w:rsidRDefault="004A49F6" w:rsidP="004A49F6">
      <w:pPr>
        <w:pStyle w:val="Heading2"/>
      </w:pPr>
      <w:bookmarkStart w:id="2" w:name="_Ref13744730"/>
      <w:r>
        <w:t>2.2</w:t>
      </w:r>
      <w:r>
        <w:tab/>
      </w:r>
      <w:r w:rsidR="00E755C5">
        <w:t>A</w:t>
      </w:r>
      <w:r w:rsidR="0064793D">
        <w:t>udio quality</w:t>
      </w:r>
      <w:bookmarkEnd w:id="2"/>
    </w:p>
    <w:p w14:paraId="2A0B6C43" w14:textId="4D55C86B" w:rsidR="00114A91" w:rsidRPr="009A2D29" w:rsidRDefault="00B35136" w:rsidP="0064793D">
      <w:pPr>
        <w:rPr>
          <w:lang w:val="en-US"/>
        </w:rPr>
      </w:pPr>
      <w:r>
        <w:rPr>
          <w:lang w:val="en-US"/>
        </w:rPr>
        <w:t xml:space="preserve">As clause 3 of </w:t>
      </w:r>
      <w:r w:rsidR="00472F4A">
        <w:rPr>
          <w:lang w:val="en-US"/>
        </w:rPr>
        <w:t xml:space="preserve">the IVAS WID </w:t>
      </w:r>
      <w:r>
        <w:rPr>
          <w:lang w:val="en-US"/>
        </w:rPr>
        <w:t xml:space="preserve">[2] </w:t>
      </w:r>
      <w:r w:rsidR="00337753">
        <w:rPr>
          <w:lang w:val="en-US"/>
        </w:rPr>
        <w:t>states</w:t>
      </w:r>
      <w:r>
        <w:rPr>
          <w:lang w:val="en-US"/>
        </w:rPr>
        <w:t>, it is the objective of the IVAS codec to offer “</w:t>
      </w:r>
      <w:r w:rsidRPr="009A2D29">
        <w:rPr>
          <w:lang w:val="en-US"/>
        </w:rPr>
        <w:t>excellent audio</w:t>
      </w:r>
      <w:r w:rsidR="00EB5ACA" w:rsidRPr="009A2D29">
        <w:rPr>
          <w:lang w:val="en-US"/>
        </w:rPr>
        <w:t xml:space="preserve"> </w:t>
      </w:r>
      <w:r w:rsidRPr="009A2D29">
        <w:rPr>
          <w:lang w:val="en-US"/>
        </w:rPr>
        <w:t>quality</w:t>
      </w:r>
      <w:r w:rsidR="00EB5ACA">
        <w:rPr>
          <w:lang w:val="en-US"/>
        </w:rPr>
        <w:t>”</w:t>
      </w:r>
      <w:r w:rsidR="00EB5ACA" w:rsidRPr="009A2D29">
        <w:rPr>
          <w:lang w:val="en-US"/>
        </w:rPr>
        <w:t xml:space="preserve"> </w:t>
      </w:r>
      <w:r w:rsidR="008448E4" w:rsidRPr="009A2D29">
        <w:rPr>
          <w:lang w:val="en-US"/>
        </w:rPr>
        <w:t>in a</w:t>
      </w:r>
      <w:r w:rsidR="00EB5ACA" w:rsidRPr="009A2D29">
        <w:rPr>
          <w:lang w:val="en-US"/>
        </w:rPr>
        <w:t xml:space="preserve"> </w:t>
      </w:r>
      <w:r w:rsidR="00EB5ACA">
        <w:rPr>
          <w:lang w:val="en-US"/>
        </w:rPr>
        <w:t>“</w:t>
      </w:r>
      <w:r w:rsidR="00EB5ACA" w:rsidRPr="009A2D29">
        <w:rPr>
          <w:lang w:val="en-US"/>
        </w:rPr>
        <w:t>resource</w:t>
      </w:r>
      <w:r w:rsidR="008448E4" w:rsidRPr="009A2D29">
        <w:rPr>
          <w:lang w:val="en-US"/>
        </w:rPr>
        <w:t>-efficient</w:t>
      </w:r>
      <w:r w:rsidR="00EB5ACA">
        <w:rPr>
          <w:lang w:val="en-US"/>
        </w:rPr>
        <w:t>”</w:t>
      </w:r>
      <w:r w:rsidR="00EB5ACA" w:rsidRPr="009A2D29">
        <w:rPr>
          <w:lang w:val="en-US"/>
        </w:rPr>
        <w:t xml:space="preserve"> </w:t>
      </w:r>
      <w:r w:rsidR="008448E4" w:rsidRPr="009A2D29">
        <w:rPr>
          <w:lang w:val="en-US"/>
        </w:rPr>
        <w:t>manner</w:t>
      </w:r>
      <w:r w:rsidR="00EB5ACA" w:rsidRPr="009A2D29">
        <w:rPr>
          <w:lang w:val="en-US"/>
        </w:rPr>
        <w:t xml:space="preserve">, </w:t>
      </w:r>
      <w:r w:rsidR="002659A5" w:rsidRPr="009A2D29">
        <w:rPr>
          <w:lang w:val="en-US"/>
        </w:rPr>
        <w:t>which includes</w:t>
      </w:r>
      <w:r w:rsidR="008448E4" w:rsidRPr="009A2D29">
        <w:rPr>
          <w:lang w:val="en-US"/>
        </w:rPr>
        <w:t xml:space="preserve"> </w:t>
      </w:r>
      <w:r w:rsidR="008453F6" w:rsidRPr="009A2D29">
        <w:rPr>
          <w:lang w:val="en-US"/>
        </w:rPr>
        <w:t>maximizing</w:t>
      </w:r>
      <w:r w:rsidR="00EB5ACA" w:rsidRPr="009A2D29">
        <w:rPr>
          <w:lang w:val="en-US"/>
        </w:rPr>
        <w:t xml:space="preserve"> the </w:t>
      </w:r>
      <w:r w:rsidR="00494979" w:rsidRPr="009A2D29">
        <w:rPr>
          <w:lang w:val="en-US"/>
        </w:rPr>
        <w:t>audio-</w:t>
      </w:r>
      <w:r w:rsidR="002659A5" w:rsidRPr="009A2D29">
        <w:rPr>
          <w:lang w:val="en-US"/>
        </w:rPr>
        <w:t>quality</w:t>
      </w:r>
      <w:r w:rsidR="008448E4" w:rsidRPr="009A2D29">
        <w:rPr>
          <w:lang w:val="en-US"/>
        </w:rPr>
        <w:t>-to-</w:t>
      </w:r>
      <w:r w:rsidR="00EB5ACA" w:rsidRPr="009A2D29">
        <w:rPr>
          <w:lang w:val="en-US"/>
        </w:rPr>
        <w:t>bitrate</w:t>
      </w:r>
      <w:r w:rsidR="008448E4" w:rsidRPr="009A2D29">
        <w:rPr>
          <w:lang w:val="en-US"/>
        </w:rPr>
        <w:t xml:space="preserve"> relation</w:t>
      </w:r>
      <w:r w:rsidRPr="009A2D29">
        <w:rPr>
          <w:lang w:val="en-US"/>
        </w:rPr>
        <w:t>.</w:t>
      </w:r>
    </w:p>
    <w:p w14:paraId="5BEAEDA9" w14:textId="77777777" w:rsidR="00114A91" w:rsidRPr="009A2D29" w:rsidRDefault="00114A91" w:rsidP="0064793D">
      <w:pPr>
        <w:rPr>
          <w:lang w:val="en-US"/>
        </w:rPr>
      </w:pPr>
    </w:p>
    <w:p w14:paraId="692B1E4F" w14:textId="0F64C6AD" w:rsidR="00114A91" w:rsidRPr="009A2D29" w:rsidRDefault="00EB5ACA" w:rsidP="0064793D">
      <w:pPr>
        <w:rPr>
          <w:lang w:val="en-US"/>
        </w:rPr>
      </w:pPr>
      <w:r w:rsidRPr="009A2D29">
        <w:rPr>
          <w:lang w:val="en-US"/>
        </w:rPr>
        <w:t xml:space="preserve">To those skilled in the art of audio coding, it is evident that </w:t>
      </w:r>
      <w:r w:rsidR="008448E4" w:rsidRPr="009A2D29">
        <w:rPr>
          <w:lang w:val="en-US"/>
        </w:rPr>
        <w:t xml:space="preserve">such audio quality optimization is achieved by </w:t>
      </w:r>
      <w:r w:rsidRPr="009A2D29">
        <w:rPr>
          <w:lang w:val="en-US"/>
        </w:rPr>
        <w:t xml:space="preserve">combining </w:t>
      </w:r>
      <w:r w:rsidR="000137B4" w:rsidRPr="009A2D29">
        <w:rPr>
          <w:lang w:val="en-US"/>
        </w:rPr>
        <w:t xml:space="preserve">(e.g. mixing) </w:t>
      </w:r>
      <w:r w:rsidRPr="009A2D29">
        <w:rPr>
          <w:lang w:val="en-US"/>
        </w:rPr>
        <w:t xml:space="preserve">plural audio </w:t>
      </w:r>
      <w:r w:rsidR="00A67AA5" w:rsidRPr="009A2D29">
        <w:rPr>
          <w:lang w:val="en-US"/>
        </w:rPr>
        <w:t>configuration</w:t>
      </w:r>
      <w:r w:rsidRPr="009A2D29">
        <w:rPr>
          <w:lang w:val="en-US"/>
        </w:rPr>
        <w:t xml:space="preserve"> items </w:t>
      </w:r>
      <w:r w:rsidR="008448E4" w:rsidRPr="009A2D29">
        <w:rPr>
          <w:lang w:val="en-US"/>
        </w:rPr>
        <w:t xml:space="preserve">(such as channel audio, objects and or scene based audio) </w:t>
      </w:r>
      <w:r w:rsidRPr="009A2D29">
        <w:rPr>
          <w:lang w:val="en-US"/>
        </w:rPr>
        <w:t xml:space="preserve">in </w:t>
      </w:r>
      <w:r w:rsidR="008448E4" w:rsidRPr="009A2D29">
        <w:rPr>
          <w:lang w:val="en-US"/>
        </w:rPr>
        <w:t>the</w:t>
      </w:r>
      <w:r w:rsidRPr="009A2D29">
        <w:rPr>
          <w:lang w:val="en-US"/>
        </w:rPr>
        <w:t xml:space="preserve"> IVAS encoder</w:t>
      </w:r>
      <w:r w:rsidR="009B0774" w:rsidRPr="009A2D29">
        <w:rPr>
          <w:lang w:val="en-US"/>
        </w:rPr>
        <w:t>.</w:t>
      </w:r>
    </w:p>
    <w:p w14:paraId="6BA68AD9" w14:textId="77777777" w:rsidR="00114A91" w:rsidRPr="009A2D29" w:rsidRDefault="00114A91" w:rsidP="0064793D">
      <w:pPr>
        <w:rPr>
          <w:lang w:val="en-US"/>
        </w:rPr>
      </w:pPr>
    </w:p>
    <w:p w14:paraId="0BBF52C2" w14:textId="33D77F67" w:rsidR="0064793D" w:rsidRDefault="009B0774" w:rsidP="005E733B">
      <w:pPr>
        <w:rPr>
          <w:lang w:val="en-US"/>
        </w:rPr>
      </w:pPr>
      <w:r w:rsidRPr="009A2D29">
        <w:rPr>
          <w:lang w:val="en-US"/>
        </w:rPr>
        <w:t>P</w:t>
      </w:r>
      <w:r w:rsidR="00114A91" w:rsidRPr="009A2D29">
        <w:rPr>
          <w:lang w:val="en-US"/>
        </w:rPr>
        <w:t>reserving and c</w:t>
      </w:r>
      <w:r w:rsidR="008448E4" w:rsidRPr="009A2D29">
        <w:rPr>
          <w:lang w:val="en-US"/>
        </w:rPr>
        <w:t xml:space="preserve">onveying </w:t>
      </w:r>
      <w:r w:rsidR="00114A91" w:rsidRPr="009A2D29">
        <w:rPr>
          <w:lang w:val="en-US"/>
        </w:rPr>
        <w:t>each and every audio item</w:t>
      </w:r>
      <w:r w:rsidR="008448E4" w:rsidRPr="009A2D29">
        <w:rPr>
          <w:lang w:val="en-US"/>
        </w:rPr>
        <w:t xml:space="preserve"> </w:t>
      </w:r>
      <w:r w:rsidR="009D7F20" w:rsidRPr="009A2D29">
        <w:rPr>
          <w:lang w:val="en-US"/>
        </w:rPr>
        <w:t xml:space="preserve">in the input audio configuration </w:t>
      </w:r>
      <w:r w:rsidR="008448E4" w:rsidRPr="009A2D29">
        <w:rPr>
          <w:lang w:val="en-US"/>
        </w:rPr>
        <w:t xml:space="preserve">separately in a </w:t>
      </w:r>
      <w:r w:rsidR="00114A91" w:rsidRPr="009A2D29">
        <w:rPr>
          <w:lang w:val="en-US"/>
        </w:rPr>
        <w:t>‘</w:t>
      </w:r>
      <w:r w:rsidR="008448E4" w:rsidRPr="009A2D29">
        <w:rPr>
          <w:lang w:val="en-US"/>
        </w:rPr>
        <w:t xml:space="preserve">pass through </w:t>
      </w:r>
      <w:proofErr w:type="gramStart"/>
      <w:r w:rsidR="008448E4" w:rsidRPr="009A2D29">
        <w:rPr>
          <w:lang w:val="en-US"/>
        </w:rPr>
        <w:t>mode</w:t>
      </w:r>
      <w:r w:rsidR="00380329" w:rsidRPr="009A2D29">
        <w:rPr>
          <w:lang w:val="en-US"/>
        </w:rPr>
        <w:t>‘</w:t>
      </w:r>
      <w:r w:rsidR="006621BA" w:rsidRPr="009A2D29">
        <w:rPr>
          <w:lang w:val="en-US"/>
        </w:rPr>
        <w:t xml:space="preserve"> without</w:t>
      </w:r>
      <w:proofErr w:type="gramEnd"/>
      <w:r w:rsidR="00D8482F" w:rsidRPr="009A2D29">
        <w:rPr>
          <w:lang w:val="en-US"/>
        </w:rPr>
        <w:t xml:space="preserve"> assumptions</w:t>
      </w:r>
      <w:r w:rsidRPr="009A2D29">
        <w:rPr>
          <w:lang w:val="en-US"/>
        </w:rPr>
        <w:t xml:space="preserve"> on how items will be combined during rendering, </w:t>
      </w:r>
      <w:r w:rsidR="00380329" w:rsidRPr="009A2D29">
        <w:rPr>
          <w:lang w:val="en-US"/>
        </w:rPr>
        <w:t xml:space="preserve">means that </w:t>
      </w:r>
      <w:r w:rsidR="000137B4" w:rsidRPr="009A2D29">
        <w:rPr>
          <w:lang w:val="en-US"/>
        </w:rPr>
        <w:t xml:space="preserve">the </w:t>
      </w:r>
      <w:r w:rsidR="005E733B" w:rsidRPr="009A2D29">
        <w:rPr>
          <w:lang w:val="en-US"/>
        </w:rPr>
        <w:t xml:space="preserve">audio items </w:t>
      </w:r>
      <w:r w:rsidRPr="009A2D29">
        <w:rPr>
          <w:lang w:val="en-US"/>
        </w:rPr>
        <w:t>can only</w:t>
      </w:r>
      <w:r w:rsidR="005E733B" w:rsidRPr="009A2D29">
        <w:rPr>
          <w:lang w:val="en-US"/>
        </w:rPr>
        <w:t xml:space="preserve"> be coded on a per-item basis, without exploiting </w:t>
      </w:r>
      <w:r w:rsidR="00380329" w:rsidRPr="009A2D29">
        <w:rPr>
          <w:lang w:val="en-US"/>
        </w:rPr>
        <w:t>inter-audio item redundancy</w:t>
      </w:r>
      <w:r w:rsidR="005E733B" w:rsidRPr="009A2D29">
        <w:rPr>
          <w:lang w:val="en-US"/>
        </w:rPr>
        <w:t xml:space="preserve"> (increasing the required total bitrate for a given audio quality) and also without anticipating on </w:t>
      </w:r>
      <w:r w:rsidR="00413CE2" w:rsidRPr="009A2D29">
        <w:rPr>
          <w:lang w:val="en-US"/>
        </w:rPr>
        <w:t xml:space="preserve">other </w:t>
      </w:r>
      <w:r w:rsidR="005E733B" w:rsidRPr="009A2D29">
        <w:rPr>
          <w:lang w:val="en-US"/>
        </w:rPr>
        <w:t xml:space="preserve">inter-item influences such as </w:t>
      </w:r>
      <w:r w:rsidR="00C27D9B" w:rsidRPr="009A2D29">
        <w:rPr>
          <w:lang w:val="en-US"/>
        </w:rPr>
        <w:t xml:space="preserve">signal </w:t>
      </w:r>
      <w:r w:rsidR="005E733B" w:rsidRPr="009A2D29">
        <w:rPr>
          <w:lang w:val="en-US"/>
        </w:rPr>
        <w:t xml:space="preserve">cancellations (causing </w:t>
      </w:r>
      <w:r w:rsidR="00880AD3" w:rsidRPr="009A2D29">
        <w:rPr>
          <w:lang w:val="en-US"/>
        </w:rPr>
        <w:t>unforeseen</w:t>
      </w:r>
      <w:r w:rsidR="005E733B" w:rsidRPr="009A2D29">
        <w:rPr>
          <w:lang w:val="en-US"/>
        </w:rPr>
        <w:t xml:space="preserve"> </w:t>
      </w:r>
      <w:r w:rsidR="00252BAE" w:rsidRPr="009A2D29">
        <w:rPr>
          <w:lang w:val="en-US"/>
        </w:rPr>
        <w:t xml:space="preserve">audio </w:t>
      </w:r>
      <w:r w:rsidR="005E733B" w:rsidRPr="009A2D29">
        <w:rPr>
          <w:lang w:val="en-US"/>
        </w:rPr>
        <w:lastRenderedPageBreak/>
        <w:t xml:space="preserve">artifacts). Rather than yielding </w:t>
      </w:r>
      <w:r w:rsidR="00FB284F" w:rsidRPr="009A2D29">
        <w:rPr>
          <w:lang w:val="en-US"/>
        </w:rPr>
        <w:t>the claimed</w:t>
      </w:r>
      <w:r w:rsidR="005E733B" w:rsidRPr="009A2D29">
        <w:rPr>
          <w:lang w:val="en-US"/>
        </w:rPr>
        <w:t xml:space="preserve"> „unrestrained audio quality</w:t>
      </w:r>
      <w:proofErr w:type="gramStart"/>
      <w:r w:rsidR="005E733B" w:rsidRPr="009A2D29">
        <w:rPr>
          <w:lang w:val="en-US"/>
        </w:rPr>
        <w:t>“ [</w:t>
      </w:r>
      <w:proofErr w:type="gramEnd"/>
      <w:r w:rsidR="005E733B" w:rsidRPr="009A2D29">
        <w:rPr>
          <w:lang w:val="en-US"/>
        </w:rPr>
        <w:t xml:space="preserve">1], </w:t>
      </w:r>
      <w:r w:rsidR="00130EF0" w:rsidRPr="009A2D29">
        <w:rPr>
          <w:lang w:val="en-US"/>
        </w:rPr>
        <w:t>the proposed</w:t>
      </w:r>
      <w:r w:rsidR="005E733B" w:rsidRPr="009A2D29">
        <w:rPr>
          <w:lang w:val="en-US"/>
        </w:rPr>
        <w:t xml:space="preserve"> pass-through mode may in </w:t>
      </w:r>
      <w:r w:rsidR="00DC00ED" w:rsidRPr="009A2D29">
        <w:rPr>
          <w:lang w:val="en-US"/>
        </w:rPr>
        <w:t>reality</w:t>
      </w:r>
      <w:r w:rsidR="005E733B" w:rsidRPr="009A2D29">
        <w:rPr>
          <w:lang w:val="en-US"/>
        </w:rPr>
        <w:t xml:space="preserve"> lead to </w:t>
      </w:r>
      <w:r w:rsidR="00DC00ED" w:rsidRPr="009A2D29">
        <w:rPr>
          <w:lang w:val="en-US"/>
        </w:rPr>
        <w:t>‘</w:t>
      </w:r>
      <w:r w:rsidR="005E733B" w:rsidRPr="009A2D29">
        <w:rPr>
          <w:lang w:val="en-US"/>
        </w:rPr>
        <w:t>unrestrained audio quality impairm</w:t>
      </w:r>
      <w:r w:rsidR="00DC00ED" w:rsidRPr="009A2D29">
        <w:rPr>
          <w:lang w:val="en-US"/>
        </w:rPr>
        <w:t>ent‘</w:t>
      </w:r>
      <w:r w:rsidR="005E733B" w:rsidRPr="009A2D29">
        <w:rPr>
          <w:lang w:val="en-US"/>
        </w:rPr>
        <w:t xml:space="preserve"> </w:t>
      </w:r>
      <w:r w:rsidR="00515C4F" w:rsidRPr="009A2D29">
        <w:rPr>
          <w:lang w:val="en-US"/>
        </w:rPr>
        <w:t>when compared</w:t>
      </w:r>
      <w:r w:rsidR="005E733B" w:rsidRPr="009A2D29">
        <w:rPr>
          <w:lang w:val="en-US"/>
        </w:rPr>
        <w:t xml:space="preserve"> to a non-pass-through approach</w:t>
      </w:r>
      <w:r w:rsidR="008448E4" w:rsidRPr="009A2D29">
        <w:rPr>
          <w:lang w:val="en-US"/>
        </w:rPr>
        <w:t>.</w:t>
      </w:r>
    </w:p>
    <w:p w14:paraId="286F04CE" w14:textId="77777777" w:rsidR="009B0774" w:rsidRDefault="009B0774" w:rsidP="005E733B">
      <w:pPr>
        <w:rPr>
          <w:lang w:val="en-US"/>
        </w:rPr>
      </w:pPr>
    </w:p>
    <w:p w14:paraId="46181EAA" w14:textId="599DCC90" w:rsidR="009B0774" w:rsidRPr="009A2D29" w:rsidRDefault="009B0774" w:rsidP="005E733B">
      <w:pPr>
        <w:rPr>
          <w:lang w:val="en-US"/>
        </w:rPr>
      </w:pPr>
      <w:r w:rsidRPr="009A2D29">
        <w:rPr>
          <w:lang w:val="en-US"/>
        </w:rPr>
        <w:t xml:space="preserve">In general, the IVAS codec should as much as possible apply combination of audio content items in </w:t>
      </w:r>
      <w:proofErr w:type="gramStart"/>
      <w:r w:rsidRPr="009A2D29">
        <w:rPr>
          <w:lang w:val="en-US"/>
        </w:rPr>
        <w:t>IVAS</w:t>
      </w:r>
      <w:proofErr w:type="gramEnd"/>
      <w:r w:rsidRPr="009A2D29">
        <w:rPr>
          <w:lang w:val="en-US"/>
        </w:rPr>
        <w:t xml:space="preserve"> encoder, </w:t>
      </w:r>
      <w:r w:rsidR="002C7C33" w:rsidRPr="009A2D29">
        <w:rPr>
          <w:lang w:val="en-US"/>
        </w:rPr>
        <w:t>and</w:t>
      </w:r>
      <w:r w:rsidRPr="009A2D29">
        <w:rPr>
          <w:lang w:val="en-US"/>
        </w:rPr>
        <w:t xml:space="preserve"> antici</w:t>
      </w:r>
      <w:r w:rsidR="00413CE2" w:rsidRPr="009A2D29">
        <w:rPr>
          <w:lang w:val="en-US"/>
        </w:rPr>
        <w:t>pate on</w:t>
      </w:r>
      <w:r w:rsidRPr="009A2D29">
        <w:rPr>
          <w:lang w:val="en-US"/>
        </w:rPr>
        <w:t xml:space="preserve"> their combination during rendering.</w:t>
      </w:r>
    </w:p>
    <w:p w14:paraId="39617C98" w14:textId="41C59E99" w:rsidR="0064793D" w:rsidRDefault="004A49F6" w:rsidP="004A49F6">
      <w:pPr>
        <w:pStyle w:val="Heading2"/>
      </w:pPr>
      <w:bookmarkStart w:id="3" w:name="_Ref13748942"/>
      <w:r>
        <w:t>2.3</w:t>
      </w:r>
      <w:r>
        <w:tab/>
      </w:r>
      <w:r w:rsidR="00E755C5">
        <w:t>F</w:t>
      </w:r>
      <w:r w:rsidR="0064793D">
        <w:t>lexibility</w:t>
      </w:r>
      <w:bookmarkEnd w:id="3"/>
    </w:p>
    <w:p w14:paraId="51D38708" w14:textId="2E7845D0" w:rsidR="0064793D" w:rsidRDefault="009B0774" w:rsidP="0064793D">
      <w:pPr>
        <w:rPr>
          <w:lang w:val="en-US"/>
        </w:rPr>
      </w:pPr>
      <w:r>
        <w:rPr>
          <w:lang w:val="en-US"/>
        </w:rPr>
        <w:t>Clause 4 of [2] states the requirement “</w:t>
      </w:r>
      <w:r w:rsidRPr="009A2D29">
        <w:rPr>
          <w:lang w:val="en-US"/>
        </w:rPr>
        <w:t>to develop a single general-purpose audio codec for immersive 4G and 5G services and applications including the VR use cases envisioned in 3GPP TR 26.918</w:t>
      </w:r>
      <w:r>
        <w:rPr>
          <w:lang w:val="en-US"/>
        </w:rPr>
        <w:t xml:space="preserve">”. From </w:t>
      </w:r>
      <w:r w:rsidR="00F628D0">
        <w:rPr>
          <w:lang w:val="en-US"/>
        </w:rPr>
        <w:t>these use cases</w:t>
      </w:r>
      <w:r>
        <w:rPr>
          <w:lang w:val="en-US"/>
        </w:rPr>
        <w:t xml:space="preserve">, the source recognizes the implicit need to enable users to interact with the audio content, </w:t>
      </w:r>
      <w:r w:rsidR="00F628D0">
        <w:rPr>
          <w:lang w:val="en-US"/>
        </w:rPr>
        <w:t xml:space="preserve">such as </w:t>
      </w:r>
      <w:r>
        <w:rPr>
          <w:lang w:val="en-US"/>
        </w:rPr>
        <w:t>based on their location, orientation, personal preferences etc. The IVAS codec thus needs to offer the</w:t>
      </w:r>
      <w:r w:rsidR="009F31E2">
        <w:rPr>
          <w:lang w:val="en-US"/>
        </w:rPr>
        <w:t xml:space="preserve"> degree of flexibility required to realize those use cases.</w:t>
      </w:r>
    </w:p>
    <w:p w14:paraId="1B0BFA7F" w14:textId="77777777" w:rsidR="009F31E2" w:rsidRDefault="009F31E2" w:rsidP="0064793D">
      <w:pPr>
        <w:rPr>
          <w:lang w:val="en-US"/>
        </w:rPr>
      </w:pPr>
    </w:p>
    <w:p w14:paraId="3595A2AB" w14:textId="7FC90BB0" w:rsidR="009F31E2" w:rsidRDefault="009F31E2" w:rsidP="0064793D">
      <w:pPr>
        <w:rPr>
          <w:lang w:val="en-US"/>
        </w:rPr>
      </w:pPr>
      <w:r>
        <w:rPr>
          <w:lang w:val="en-US"/>
        </w:rPr>
        <w:t xml:space="preserve">While a ‘pass-through mode’, preserving the audio confirmation of all audio items up to rendering, at first glance may offer ultimate flexibility, this flexibility comes at a high price of potentially severe audio impairment, as pointed out </w:t>
      </w:r>
      <w:r w:rsidR="00583902">
        <w:rPr>
          <w:lang w:val="en-US"/>
        </w:rPr>
        <w:t>for</w:t>
      </w:r>
      <w:r>
        <w:rPr>
          <w:lang w:val="en-US"/>
        </w:rPr>
        <w:t xml:space="preserve"> ‘</w:t>
      </w:r>
      <w:r w:rsidR="00614539">
        <w:rPr>
          <w:lang w:val="en-US"/>
        </w:rPr>
        <w:t>2.2 Audio quality</w:t>
      </w:r>
      <w:r>
        <w:rPr>
          <w:lang w:val="en-US"/>
        </w:rPr>
        <w:t>’ above.</w:t>
      </w:r>
    </w:p>
    <w:p w14:paraId="19BF250D" w14:textId="77777777" w:rsidR="009F31E2" w:rsidRDefault="009F31E2" w:rsidP="0064793D">
      <w:pPr>
        <w:rPr>
          <w:lang w:val="en-US"/>
        </w:rPr>
      </w:pPr>
    </w:p>
    <w:p w14:paraId="54FD317F" w14:textId="388F5886" w:rsidR="009F31E2" w:rsidRDefault="00B06495" w:rsidP="0064793D">
      <w:pPr>
        <w:rPr>
          <w:lang w:val="en-US"/>
        </w:rPr>
      </w:pPr>
      <w:r>
        <w:rPr>
          <w:lang w:val="en-US"/>
        </w:rPr>
        <w:t xml:space="preserve">The source would also like to stress that there is no evidence in [2] that </w:t>
      </w:r>
      <w:r w:rsidR="004655A3">
        <w:rPr>
          <w:lang w:val="en-US"/>
        </w:rPr>
        <w:t>a</w:t>
      </w:r>
      <w:r>
        <w:rPr>
          <w:lang w:val="en-US"/>
        </w:rPr>
        <w:t xml:space="preserve"> </w:t>
      </w:r>
      <w:r w:rsidR="004655A3">
        <w:rPr>
          <w:lang w:val="en-US"/>
        </w:rPr>
        <w:t>complete</w:t>
      </w:r>
      <w:r>
        <w:rPr>
          <w:lang w:val="en-US"/>
        </w:rPr>
        <w:t xml:space="preserve"> flexibility per se </w:t>
      </w:r>
      <w:r w:rsidR="004655A3">
        <w:rPr>
          <w:lang w:val="en-US"/>
        </w:rPr>
        <w:t>should be</w:t>
      </w:r>
      <w:r>
        <w:rPr>
          <w:lang w:val="en-US"/>
        </w:rPr>
        <w:t xml:space="preserve"> the ultimate goal for the IVAS codec. Rather, high importance should be given to the “</w:t>
      </w:r>
      <w:r w:rsidRPr="009A2D29">
        <w:rPr>
          <w:lang w:val="en-US"/>
        </w:rPr>
        <w:t>excellent audio quality</w:t>
      </w:r>
      <w:r>
        <w:rPr>
          <w:lang w:val="en-US"/>
        </w:rPr>
        <w:t>” which is explicitly mentioned in clause 3 of [2].</w:t>
      </w:r>
    </w:p>
    <w:p w14:paraId="4115F001" w14:textId="77777777" w:rsidR="00B06495" w:rsidRDefault="00B06495" w:rsidP="0064793D">
      <w:pPr>
        <w:rPr>
          <w:lang w:val="en-US"/>
        </w:rPr>
      </w:pPr>
    </w:p>
    <w:p w14:paraId="60B0F742" w14:textId="60CC439D" w:rsidR="00B06495" w:rsidRPr="009A2D29" w:rsidRDefault="00B06495" w:rsidP="0064793D">
      <w:pPr>
        <w:rPr>
          <w:lang w:val="en-US"/>
        </w:rPr>
      </w:pPr>
      <w:r>
        <w:rPr>
          <w:lang w:val="en-US"/>
        </w:rPr>
        <w:t xml:space="preserve">The conclusion should be that a </w:t>
      </w:r>
      <w:r w:rsidR="00436DA8">
        <w:rPr>
          <w:lang w:val="en-US"/>
        </w:rPr>
        <w:t>proper</w:t>
      </w:r>
      <w:r>
        <w:rPr>
          <w:lang w:val="en-US"/>
        </w:rPr>
        <w:t xml:space="preserve"> tradeoff </w:t>
      </w:r>
      <w:r w:rsidR="00436DA8">
        <w:rPr>
          <w:lang w:val="en-US"/>
        </w:rPr>
        <w:t>must</w:t>
      </w:r>
      <w:r>
        <w:rPr>
          <w:lang w:val="en-US"/>
        </w:rPr>
        <w:t xml:space="preserve"> be made between audio quality and rendering flexibility</w:t>
      </w:r>
      <w:r w:rsidR="00C51B19">
        <w:rPr>
          <w:lang w:val="en-US"/>
        </w:rPr>
        <w:t xml:space="preserve">, in </w:t>
      </w:r>
      <w:r w:rsidR="00DD18DE">
        <w:rPr>
          <w:lang w:val="en-US"/>
        </w:rPr>
        <w:t>relation to</w:t>
      </w:r>
      <w:r w:rsidR="00C51B19">
        <w:rPr>
          <w:lang w:val="en-US"/>
        </w:rPr>
        <w:t xml:space="preserve"> the targeted use case</w:t>
      </w:r>
      <w:r>
        <w:rPr>
          <w:lang w:val="en-US"/>
        </w:rPr>
        <w:t xml:space="preserve">. The IVAS codec should offer the </w:t>
      </w:r>
      <w:r w:rsidR="00436DA8">
        <w:rPr>
          <w:lang w:val="en-US"/>
        </w:rPr>
        <w:t xml:space="preserve">specific </w:t>
      </w:r>
      <w:r>
        <w:rPr>
          <w:lang w:val="en-US"/>
        </w:rPr>
        <w:t xml:space="preserve">flexibility required to realize </w:t>
      </w:r>
      <w:r w:rsidR="00436DA8">
        <w:rPr>
          <w:lang w:val="en-US"/>
        </w:rPr>
        <w:t xml:space="preserve">particular </w:t>
      </w:r>
      <w:r>
        <w:rPr>
          <w:lang w:val="en-US"/>
        </w:rPr>
        <w:t xml:space="preserve">IVAS </w:t>
      </w:r>
      <w:r w:rsidR="00436DA8">
        <w:rPr>
          <w:lang w:val="en-US"/>
        </w:rPr>
        <w:t>use case</w:t>
      </w:r>
      <w:r w:rsidR="00D8482F">
        <w:rPr>
          <w:lang w:val="en-US"/>
        </w:rPr>
        <w:t>s</w:t>
      </w:r>
      <w:r w:rsidR="00436DA8">
        <w:rPr>
          <w:lang w:val="en-US"/>
        </w:rPr>
        <w:t xml:space="preserve">, not less, but also no more. </w:t>
      </w:r>
      <w:r w:rsidR="00436DA8" w:rsidRPr="009A2D29">
        <w:rPr>
          <w:lang w:val="en-US"/>
        </w:rPr>
        <w:t xml:space="preserve">In general, the IVAS codec should as much as possible apply combination of audio content items in </w:t>
      </w:r>
      <w:r w:rsidR="00B0716B">
        <w:rPr>
          <w:lang w:val="en-US"/>
        </w:rPr>
        <w:t xml:space="preserve">the </w:t>
      </w:r>
      <w:r w:rsidR="00436DA8" w:rsidRPr="009A2D29">
        <w:rPr>
          <w:lang w:val="en-US"/>
        </w:rPr>
        <w:t>IVAS encoder, and anticipate or their combination during rendering, as long as not co</w:t>
      </w:r>
      <w:r w:rsidR="00123A50" w:rsidRPr="009A2D29">
        <w:rPr>
          <w:lang w:val="en-US"/>
        </w:rPr>
        <w:t>n</w:t>
      </w:r>
      <w:r w:rsidR="00436DA8" w:rsidRPr="009A2D29">
        <w:rPr>
          <w:lang w:val="en-US"/>
        </w:rPr>
        <w:t>flicting with the use case flexibility needs.</w:t>
      </w:r>
    </w:p>
    <w:p w14:paraId="47B58FE2" w14:textId="5562380F" w:rsidR="0064793D" w:rsidRDefault="004A49F6" w:rsidP="004A49F6">
      <w:pPr>
        <w:pStyle w:val="Heading2"/>
      </w:pPr>
      <w:r>
        <w:t>2.4</w:t>
      </w:r>
      <w:r>
        <w:tab/>
      </w:r>
      <w:r w:rsidR="0064793D">
        <w:t>Rendering individualization</w:t>
      </w:r>
    </w:p>
    <w:p w14:paraId="3AF00C6F" w14:textId="1216EA95" w:rsidR="0064793D" w:rsidRPr="009A2D29" w:rsidRDefault="004A3DDF" w:rsidP="0064793D">
      <w:pPr>
        <w:rPr>
          <w:lang w:val="en-US"/>
        </w:rPr>
      </w:pPr>
      <w:r>
        <w:rPr>
          <w:lang w:val="en-US"/>
        </w:rPr>
        <w:t xml:space="preserve">The source would like to point out that </w:t>
      </w:r>
      <w:r w:rsidR="00BA5FB0">
        <w:rPr>
          <w:lang w:val="en-US"/>
        </w:rPr>
        <w:t xml:space="preserve">customizing the rendering (e.g. via an interface to an external renderer) </w:t>
      </w:r>
      <w:r>
        <w:rPr>
          <w:lang w:val="en-US"/>
        </w:rPr>
        <w:t xml:space="preserve">is not mandated by [2], nor </w:t>
      </w:r>
      <w:r w:rsidR="00BA5FB0">
        <w:rPr>
          <w:lang w:val="en-US"/>
        </w:rPr>
        <w:t xml:space="preserve">implied </w:t>
      </w:r>
      <w:r>
        <w:rPr>
          <w:lang w:val="en-US"/>
        </w:rPr>
        <w:t xml:space="preserve">by </w:t>
      </w:r>
      <w:r w:rsidR="00BA5FB0">
        <w:rPr>
          <w:lang w:val="en-US"/>
        </w:rPr>
        <w:t xml:space="preserve">any of </w:t>
      </w:r>
      <w:r>
        <w:rPr>
          <w:lang w:val="en-US"/>
        </w:rPr>
        <w:t xml:space="preserve">the use cases in </w:t>
      </w:r>
      <w:r w:rsidR="00E65BF0" w:rsidRPr="009A2D29">
        <w:rPr>
          <w:lang w:val="en-US"/>
        </w:rPr>
        <w:t>3GPP TR </w:t>
      </w:r>
      <w:r w:rsidRPr="009A2D29">
        <w:rPr>
          <w:lang w:val="en-US"/>
        </w:rPr>
        <w:t>26.918, referenced by [2].</w:t>
      </w:r>
      <w:r w:rsidR="0043797C" w:rsidRPr="009A2D29">
        <w:rPr>
          <w:lang w:val="en-US"/>
        </w:rPr>
        <w:t xml:space="preserve"> Still, the source acknowledges </w:t>
      </w:r>
      <w:r w:rsidR="00515208" w:rsidRPr="009A2D29">
        <w:rPr>
          <w:lang w:val="en-US"/>
        </w:rPr>
        <w:t xml:space="preserve">that such </w:t>
      </w:r>
      <w:r w:rsidR="009A2D29" w:rsidRPr="009A2D29">
        <w:rPr>
          <w:lang w:val="en-US"/>
        </w:rPr>
        <w:t>customization</w:t>
      </w:r>
      <w:r w:rsidR="00515208" w:rsidRPr="009A2D29">
        <w:rPr>
          <w:lang w:val="en-US"/>
        </w:rPr>
        <w:t xml:space="preserve"> may be desirable to keep up with evolving market needs.</w:t>
      </w:r>
    </w:p>
    <w:p w14:paraId="1B824798" w14:textId="77777777" w:rsidR="00515208" w:rsidRPr="009A2D29" w:rsidRDefault="00515208" w:rsidP="0064793D">
      <w:pPr>
        <w:rPr>
          <w:lang w:val="en-US"/>
        </w:rPr>
      </w:pPr>
    </w:p>
    <w:p w14:paraId="27245CD8" w14:textId="5CA07CC8" w:rsidR="00515208" w:rsidRDefault="00515208" w:rsidP="0064793D">
      <w:pPr>
        <w:rPr>
          <w:lang w:val="en-US"/>
        </w:rPr>
      </w:pPr>
      <w:r w:rsidRPr="009A2D29">
        <w:rPr>
          <w:lang w:val="en-US"/>
        </w:rPr>
        <w:t xml:space="preserve">At the same time, it should be </w:t>
      </w:r>
      <w:r w:rsidR="00242701" w:rsidRPr="009A2D29">
        <w:rPr>
          <w:lang w:val="en-US"/>
        </w:rPr>
        <w:t>realized</w:t>
      </w:r>
      <w:r w:rsidRPr="009A2D29">
        <w:rPr>
          <w:lang w:val="en-US"/>
        </w:rPr>
        <w:t xml:space="preserve"> that imposing complete </w:t>
      </w:r>
      <w:r w:rsidR="006951BE" w:rsidRPr="009A2D29">
        <w:rPr>
          <w:lang w:val="en-US"/>
        </w:rPr>
        <w:t xml:space="preserve">rendering </w:t>
      </w:r>
      <w:r w:rsidR="00173B7F">
        <w:rPr>
          <w:lang w:val="en-US"/>
        </w:rPr>
        <w:t xml:space="preserve">flexibility via a ‘pass-through mode’ </w:t>
      </w:r>
      <w:r>
        <w:rPr>
          <w:lang w:val="en-US"/>
        </w:rPr>
        <w:t>comes at a high price of potentially severe audio impairment</w:t>
      </w:r>
      <w:r w:rsidR="00CB3EF9">
        <w:rPr>
          <w:lang w:val="en-US"/>
        </w:rPr>
        <w:t>; n</w:t>
      </w:r>
      <w:r>
        <w:rPr>
          <w:lang w:val="en-US"/>
        </w:rPr>
        <w:t xml:space="preserve">ext to that, complete </w:t>
      </w:r>
      <w:r w:rsidR="00383B4E">
        <w:rPr>
          <w:lang w:val="en-US"/>
        </w:rPr>
        <w:t xml:space="preserve">rendering </w:t>
      </w:r>
      <w:r>
        <w:rPr>
          <w:lang w:val="en-US"/>
        </w:rPr>
        <w:t xml:space="preserve">flexibility may not be </w:t>
      </w:r>
      <w:r w:rsidR="00F01A3B">
        <w:rPr>
          <w:lang w:val="en-US"/>
        </w:rPr>
        <w:t xml:space="preserve">required </w:t>
      </w:r>
      <w:r>
        <w:rPr>
          <w:lang w:val="en-US"/>
        </w:rPr>
        <w:t xml:space="preserve">from a </w:t>
      </w:r>
      <w:r w:rsidR="00242701">
        <w:rPr>
          <w:lang w:val="en-US"/>
        </w:rPr>
        <w:t>use case</w:t>
      </w:r>
      <w:r w:rsidR="00F01A3B">
        <w:rPr>
          <w:lang w:val="en-US"/>
        </w:rPr>
        <w:t xml:space="preserve"> perspective</w:t>
      </w:r>
      <w:r w:rsidR="00F01A3B" w:rsidRPr="00F01A3B">
        <w:rPr>
          <w:lang w:val="en-US"/>
        </w:rPr>
        <w:t>,</w:t>
      </w:r>
      <w:r w:rsidR="00242701" w:rsidRPr="00F01A3B">
        <w:rPr>
          <w:lang w:val="en-US"/>
        </w:rPr>
        <w:t xml:space="preserve"> </w:t>
      </w:r>
      <w:r>
        <w:rPr>
          <w:lang w:val="en-US"/>
        </w:rPr>
        <w:t xml:space="preserve">all as pointed out also for </w:t>
      </w:r>
      <w:r w:rsidR="005A0521">
        <w:rPr>
          <w:lang w:val="en-US"/>
        </w:rPr>
        <w:t>‘2.2 Audio quality’ and ‘2.3 Flexibility’</w:t>
      </w:r>
      <w:r>
        <w:rPr>
          <w:lang w:val="en-US"/>
        </w:rPr>
        <w:t xml:space="preserve"> above.</w:t>
      </w:r>
      <w:r w:rsidR="00D2410C">
        <w:rPr>
          <w:lang w:val="en-US"/>
        </w:rPr>
        <w:t xml:space="preserve"> </w:t>
      </w:r>
      <w:r w:rsidR="002F5BED">
        <w:rPr>
          <w:lang w:val="en-US"/>
        </w:rPr>
        <w:t xml:space="preserve">While an application might request pass-through of audio configuration items as much as possible, it should be the judgment of the IVAS codec itself to fulfil this request only as much </w:t>
      </w:r>
      <w:r w:rsidR="002F5BED" w:rsidRPr="001C348D">
        <w:rPr>
          <w:lang w:val="en-US"/>
        </w:rPr>
        <w:t xml:space="preserve">as </w:t>
      </w:r>
      <w:r w:rsidR="00423473" w:rsidRPr="001C348D">
        <w:rPr>
          <w:lang w:val="en-US"/>
        </w:rPr>
        <w:t>possible and</w:t>
      </w:r>
      <w:r w:rsidR="00423473">
        <w:rPr>
          <w:lang w:val="en-US"/>
        </w:rPr>
        <w:t xml:space="preserve"> </w:t>
      </w:r>
      <w:r w:rsidR="00F16874">
        <w:rPr>
          <w:lang w:val="en-US"/>
        </w:rPr>
        <w:t xml:space="preserve">needed </w:t>
      </w:r>
      <w:r w:rsidR="002F5BED">
        <w:rPr>
          <w:lang w:val="en-US"/>
        </w:rPr>
        <w:t>within</w:t>
      </w:r>
      <w:r w:rsidR="00423473">
        <w:rPr>
          <w:lang w:val="en-US"/>
        </w:rPr>
        <w:t xml:space="preserve"> the</w:t>
      </w:r>
      <w:r w:rsidR="002F5BED">
        <w:rPr>
          <w:lang w:val="en-US"/>
        </w:rPr>
        <w:t xml:space="preserve"> </w:t>
      </w:r>
      <w:r w:rsidR="00242701">
        <w:rPr>
          <w:lang w:val="en-US"/>
        </w:rPr>
        <w:t xml:space="preserve">use </w:t>
      </w:r>
      <w:r w:rsidR="00242701" w:rsidRPr="00423473">
        <w:rPr>
          <w:lang w:val="en-US"/>
        </w:rPr>
        <w:t>case</w:t>
      </w:r>
      <w:r w:rsidR="00423473" w:rsidRPr="00423473">
        <w:rPr>
          <w:lang w:val="en-US"/>
        </w:rPr>
        <w:t xml:space="preserve"> </w:t>
      </w:r>
      <w:r w:rsidR="002F5BED" w:rsidRPr="00423473">
        <w:rPr>
          <w:lang w:val="en-US"/>
        </w:rPr>
        <w:t>and</w:t>
      </w:r>
      <w:r w:rsidR="002F5BED">
        <w:rPr>
          <w:lang w:val="en-US"/>
        </w:rPr>
        <w:t xml:space="preserve"> audio quality </w:t>
      </w:r>
      <w:r w:rsidR="00423473">
        <w:rPr>
          <w:lang w:val="en-US"/>
        </w:rPr>
        <w:t>constraints.</w:t>
      </w:r>
    </w:p>
    <w:p w14:paraId="7584996C" w14:textId="340D878B" w:rsidR="0064793D" w:rsidRDefault="004A49F6" w:rsidP="004A49F6">
      <w:pPr>
        <w:pStyle w:val="Heading2"/>
      </w:pPr>
      <w:r>
        <w:t>2.5</w:t>
      </w:r>
      <w:r>
        <w:tab/>
      </w:r>
      <w:r w:rsidR="0064793D">
        <w:t>C</w:t>
      </w:r>
      <w:r w:rsidR="00F646F7">
        <w:t>odec c</w:t>
      </w:r>
      <w:r w:rsidR="0064793D">
        <w:t xml:space="preserve">andidate </w:t>
      </w:r>
      <w:r w:rsidR="00945EAB">
        <w:t>evaluation</w:t>
      </w:r>
    </w:p>
    <w:p w14:paraId="553392AA" w14:textId="48D1B347" w:rsidR="0064793D" w:rsidRDefault="00F24DBA" w:rsidP="003175E8">
      <w:pPr>
        <w:rPr>
          <w:lang w:val="en-US"/>
        </w:rPr>
      </w:pPr>
      <w:r>
        <w:rPr>
          <w:lang w:val="en-US"/>
        </w:rPr>
        <w:t xml:space="preserve">It has been proposed </w:t>
      </w:r>
      <w:r w:rsidR="00E479FC">
        <w:rPr>
          <w:lang w:val="en-US"/>
        </w:rPr>
        <w:t xml:space="preserve">in </w:t>
      </w:r>
      <w:r>
        <w:rPr>
          <w:lang w:val="en-US"/>
        </w:rPr>
        <w:t xml:space="preserve">[1] as well as </w:t>
      </w:r>
      <w:r w:rsidR="002B530C">
        <w:rPr>
          <w:lang w:val="en-US"/>
        </w:rPr>
        <w:t>by</w:t>
      </w:r>
      <w:r>
        <w:rPr>
          <w:lang w:val="en-US"/>
        </w:rPr>
        <w:t xml:space="preserve"> other </w:t>
      </w:r>
      <w:r w:rsidR="00E479FC">
        <w:rPr>
          <w:lang w:val="en-US"/>
        </w:rPr>
        <w:t>parties in 3GPP SA4</w:t>
      </w:r>
      <w:r>
        <w:rPr>
          <w:lang w:val="en-US"/>
        </w:rPr>
        <w:t xml:space="preserve"> to employ </w:t>
      </w:r>
      <w:r w:rsidR="006621BA">
        <w:rPr>
          <w:lang w:val="en-US"/>
        </w:rPr>
        <w:t>a</w:t>
      </w:r>
      <w:r>
        <w:rPr>
          <w:lang w:val="en-US"/>
        </w:rPr>
        <w:t xml:space="preserve"> pass-through mode for the evaluation of </w:t>
      </w:r>
      <w:proofErr w:type="gramStart"/>
      <w:r>
        <w:rPr>
          <w:lang w:val="en-US"/>
        </w:rPr>
        <w:t>IVAS</w:t>
      </w:r>
      <w:proofErr w:type="gramEnd"/>
      <w:r>
        <w:rPr>
          <w:lang w:val="en-US"/>
        </w:rPr>
        <w:t xml:space="preserve"> codec candidates. </w:t>
      </w:r>
      <w:r w:rsidR="00E479FC">
        <w:rPr>
          <w:lang w:val="en-US"/>
        </w:rPr>
        <w:t xml:space="preserve">In particular, [1] </w:t>
      </w:r>
      <w:r w:rsidR="00242701">
        <w:rPr>
          <w:lang w:val="en-US"/>
        </w:rPr>
        <w:t>suggests</w:t>
      </w:r>
      <w:r w:rsidR="00E479FC">
        <w:rPr>
          <w:lang w:val="en-US"/>
        </w:rPr>
        <w:t xml:space="preserve"> to enforce the </w:t>
      </w:r>
      <w:r w:rsidR="00242701">
        <w:rPr>
          <w:lang w:val="en-US"/>
        </w:rPr>
        <w:t>proposed</w:t>
      </w:r>
      <w:r w:rsidR="00E479FC">
        <w:rPr>
          <w:lang w:val="en-US"/>
        </w:rPr>
        <w:t xml:space="preserve"> pass-through mode in combination with a pre-selected “common renderer” for the evaluation.</w:t>
      </w:r>
    </w:p>
    <w:p w14:paraId="4F203ED5" w14:textId="77777777" w:rsidR="00E479FC" w:rsidRDefault="00E479FC" w:rsidP="003175E8">
      <w:pPr>
        <w:rPr>
          <w:lang w:val="en-US"/>
        </w:rPr>
      </w:pPr>
    </w:p>
    <w:p w14:paraId="0FDB663B" w14:textId="02234D17" w:rsidR="00B44662" w:rsidRDefault="00E479FC" w:rsidP="00F11B8F">
      <w:pPr>
        <w:rPr>
          <w:lang w:val="en-US"/>
        </w:rPr>
      </w:pPr>
      <w:r>
        <w:rPr>
          <w:lang w:val="en-US"/>
        </w:rPr>
        <w:t>The source would like to point out that in normal operation, the IVAS codec would and (</w:t>
      </w:r>
      <w:r w:rsidR="00175718">
        <w:rPr>
          <w:lang w:val="en-US"/>
        </w:rPr>
        <w:t>in line with</w:t>
      </w:r>
      <w:r>
        <w:rPr>
          <w:lang w:val="en-US"/>
        </w:rPr>
        <w:t xml:space="preserve"> the preceding arguments) should generally not use a complete pass-through mode in order to warrant maximum </w:t>
      </w:r>
      <w:r w:rsidR="00175718">
        <w:rPr>
          <w:lang w:val="en-US"/>
        </w:rPr>
        <w:t xml:space="preserve">rendered </w:t>
      </w:r>
      <w:r>
        <w:rPr>
          <w:lang w:val="en-US"/>
        </w:rPr>
        <w:t xml:space="preserve">audio quality. </w:t>
      </w:r>
      <w:r w:rsidR="00175718">
        <w:rPr>
          <w:lang w:val="en-US"/>
        </w:rPr>
        <w:t>Secondly</w:t>
      </w:r>
      <w:r>
        <w:rPr>
          <w:lang w:val="en-US"/>
        </w:rPr>
        <w:t xml:space="preserve">, the renderer is an inherent part of a </w:t>
      </w:r>
      <w:r>
        <w:rPr>
          <w:lang w:val="en-US"/>
        </w:rPr>
        <w:lastRenderedPageBreak/>
        <w:t>candidate IVAS codec for which the candidate is optimized</w:t>
      </w:r>
      <w:r w:rsidR="00B44662">
        <w:rPr>
          <w:lang w:val="en-US"/>
        </w:rPr>
        <w:t>. I</w:t>
      </w:r>
      <w:r>
        <w:rPr>
          <w:lang w:val="en-US"/>
        </w:rPr>
        <w:t xml:space="preserve">t is impossible to </w:t>
      </w:r>
      <w:r w:rsidR="00336EC5">
        <w:rPr>
          <w:lang w:val="en-US"/>
        </w:rPr>
        <w:t xml:space="preserve">optimize and </w:t>
      </w:r>
      <w:r>
        <w:rPr>
          <w:lang w:val="en-US"/>
        </w:rPr>
        <w:t>supply a codec for an a</w:t>
      </w:r>
      <w:r w:rsidR="00175718">
        <w:rPr>
          <w:lang w:val="en-US"/>
        </w:rPr>
        <w:t xml:space="preserve"> priori unknown common renderer, which might cause unforeseeable audio impairments that are atypical of the normal candidate codec operation.</w:t>
      </w:r>
      <w:r w:rsidR="00B44662">
        <w:rPr>
          <w:lang w:val="en-US"/>
        </w:rPr>
        <w:t xml:space="preserve"> </w:t>
      </w:r>
      <w:r>
        <w:rPr>
          <w:lang w:val="en-US"/>
        </w:rPr>
        <w:t xml:space="preserve">Therefore, the results of the pass-through mode </w:t>
      </w:r>
      <w:r w:rsidR="00994803">
        <w:rPr>
          <w:lang w:val="en-US"/>
        </w:rPr>
        <w:t>plus</w:t>
      </w:r>
      <w:r w:rsidR="00D35E0E">
        <w:rPr>
          <w:lang w:val="en-US"/>
        </w:rPr>
        <w:t xml:space="preserve"> common renderer </w:t>
      </w:r>
      <w:r>
        <w:rPr>
          <w:lang w:val="en-US"/>
        </w:rPr>
        <w:t>based evaluation approach proposed in [1] and by other are not at all indicative of the true performance of the candidate in its normal use</w:t>
      </w:r>
      <w:r w:rsidR="00BC7C49">
        <w:rPr>
          <w:lang w:val="en-US"/>
        </w:rPr>
        <w:t>, as perceived by end users</w:t>
      </w:r>
      <w:r w:rsidR="00EF0034">
        <w:rPr>
          <w:lang w:val="en-US"/>
        </w:rPr>
        <w:t>.</w:t>
      </w:r>
    </w:p>
    <w:p w14:paraId="5E58EF4D" w14:textId="77777777" w:rsidR="00F11B8F" w:rsidRDefault="00F11B8F" w:rsidP="00F11B8F">
      <w:pPr>
        <w:rPr>
          <w:lang w:val="en-US"/>
        </w:rPr>
      </w:pPr>
    </w:p>
    <w:p w14:paraId="3A8420DE" w14:textId="229B57F1" w:rsidR="00F11B8F" w:rsidRDefault="00F11B8F" w:rsidP="00F11B8F">
      <w:pPr>
        <w:pStyle w:val="Heading1"/>
      </w:pPr>
      <w:r>
        <w:t>3</w:t>
      </w:r>
      <w:r>
        <w:tab/>
        <w:t>Conclusion</w:t>
      </w:r>
      <w:r w:rsidR="00A76BFF">
        <w:t>s</w:t>
      </w:r>
      <w:r w:rsidR="005E6F93">
        <w:t xml:space="preserve"> and proposal</w:t>
      </w:r>
    </w:p>
    <w:p w14:paraId="193F3CFE" w14:textId="59A5EACB" w:rsidR="00A76BFF" w:rsidRDefault="00763ACE" w:rsidP="00763ACE">
      <w:pPr>
        <w:rPr>
          <w:lang w:val="en-GB" w:eastAsia="en-US"/>
        </w:rPr>
      </w:pPr>
      <w:r>
        <w:rPr>
          <w:lang w:val="en-GB" w:eastAsia="en-US"/>
        </w:rPr>
        <w:t xml:space="preserve">The source concludes that, while </w:t>
      </w:r>
      <w:r w:rsidR="00A64ED3">
        <w:rPr>
          <w:lang w:val="en-GB" w:eastAsia="en-US"/>
        </w:rPr>
        <w:t>most</w:t>
      </w:r>
      <w:r>
        <w:rPr>
          <w:lang w:val="en-GB" w:eastAsia="en-US"/>
        </w:rPr>
        <w:t xml:space="preserve"> arguments used </w:t>
      </w:r>
      <w:r w:rsidR="0018130C">
        <w:rPr>
          <w:lang w:val="en-GB" w:eastAsia="en-US"/>
        </w:rPr>
        <w:t xml:space="preserve">in favour of </w:t>
      </w:r>
      <w:r w:rsidR="00FB4734">
        <w:rPr>
          <w:lang w:val="en-GB" w:eastAsia="en-US"/>
        </w:rPr>
        <w:t>a ‘pass-through mode’</w:t>
      </w:r>
      <w:r>
        <w:rPr>
          <w:lang w:val="en-GB" w:eastAsia="en-US"/>
        </w:rPr>
        <w:t xml:space="preserve"> </w:t>
      </w:r>
      <w:r w:rsidR="001A6960">
        <w:rPr>
          <w:lang w:val="en-GB" w:eastAsia="en-US"/>
        </w:rPr>
        <w:t xml:space="preserve">can </w:t>
      </w:r>
      <w:r w:rsidR="002F0069">
        <w:rPr>
          <w:lang w:val="en-GB" w:eastAsia="en-US"/>
        </w:rPr>
        <w:t xml:space="preserve">to some extent </w:t>
      </w:r>
      <w:r w:rsidR="001A6960">
        <w:rPr>
          <w:lang w:val="en-GB" w:eastAsia="en-US"/>
        </w:rPr>
        <w:t xml:space="preserve">be appreciated and </w:t>
      </w:r>
      <w:r>
        <w:rPr>
          <w:lang w:val="en-GB" w:eastAsia="en-US"/>
        </w:rPr>
        <w:t xml:space="preserve">have a certain validity, the </w:t>
      </w:r>
      <w:r w:rsidR="001A6960">
        <w:rPr>
          <w:lang w:val="en-GB" w:eastAsia="en-US"/>
        </w:rPr>
        <w:t>proposed</w:t>
      </w:r>
      <w:r>
        <w:rPr>
          <w:lang w:val="en-GB" w:eastAsia="en-US"/>
        </w:rPr>
        <w:t xml:space="preserve"> ‘pass-through mode’ </w:t>
      </w:r>
      <w:r w:rsidR="002F0069">
        <w:rPr>
          <w:lang w:val="en-GB" w:eastAsia="en-US"/>
        </w:rPr>
        <w:t xml:space="preserve">as such </w:t>
      </w:r>
      <w:r>
        <w:rPr>
          <w:lang w:val="en-GB" w:eastAsia="en-US"/>
        </w:rPr>
        <w:t xml:space="preserve">is conflicting with the prime objective of the IVAS Work Item [2] </w:t>
      </w:r>
      <w:r w:rsidR="00A64ED3">
        <w:rPr>
          <w:lang w:val="en-GB" w:eastAsia="en-US"/>
        </w:rPr>
        <w:t xml:space="preserve">to yield </w:t>
      </w:r>
      <w:r w:rsidR="005D3CF6">
        <w:rPr>
          <w:lang w:val="en-US"/>
        </w:rPr>
        <w:t>“</w:t>
      </w:r>
      <w:r w:rsidR="005D3CF6" w:rsidRPr="009A2D29">
        <w:rPr>
          <w:lang w:val="en-US"/>
        </w:rPr>
        <w:t>excellent audio quality</w:t>
      </w:r>
      <w:r w:rsidR="005D3CF6">
        <w:rPr>
          <w:lang w:val="en-US"/>
        </w:rPr>
        <w:t>”</w:t>
      </w:r>
      <w:r w:rsidR="005D3CF6" w:rsidRPr="009A2D29">
        <w:rPr>
          <w:lang w:val="en-US"/>
        </w:rPr>
        <w:t xml:space="preserve"> in a </w:t>
      </w:r>
      <w:r w:rsidR="005D3CF6">
        <w:rPr>
          <w:lang w:val="en-US"/>
        </w:rPr>
        <w:t>“</w:t>
      </w:r>
      <w:r w:rsidR="005D3CF6" w:rsidRPr="009A2D29">
        <w:rPr>
          <w:lang w:val="en-US"/>
        </w:rPr>
        <w:t>resource-efficient</w:t>
      </w:r>
      <w:r w:rsidR="005D3CF6">
        <w:rPr>
          <w:lang w:val="en-US"/>
        </w:rPr>
        <w:t>”</w:t>
      </w:r>
      <w:r w:rsidR="005D3CF6" w:rsidRPr="009A2D29">
        <w:rPr>
          <w:lang w:val="en-US"/>
        </w:rPr>
        <w:t xml:space="preserve"> manner</w:t>
      </w:r>
      <w:r w:rsidR="00A64ED3">
        <w:rPr>
          <w:lang w:val="en-GB" w:eastAsia="en-US"/>
        </w:rPr>
        <w:t xml:space="preserve">. </w:t>
      </w:r>
    </w:p>
    <w:p w14:paraId="1C037FBF" w14:textId="77777777" w:rsidR="00A76BFF" w:rsidRDefault="00A76BFF" w:rsidP="00763ACE">
      <w:pPr>
        <w:rPr>
          <w:lang w:val="en-GB" w:eastAsia="en-US"/>
        </w:rPr>
      </w:pPr>
    </w:p>
    <w:p w14:paraId="1F8B1BDB" w14:textId="3AFDBD11" w:rsidR="00A76BFF" w:rsidRDefault="00A76BFF" w:rsidP="00763ACE">
      <w:pPr>
        <w:rPr>
          <w:lang w:val="en-GB" w:eastAsia="en-US"/>
        </w:rPr>
      </w:pPr>
      <w:r>
        <w:rPr>
          <w:lang w:val="en-GB" w:eastAsia="en-US"/>
        </w:rPr>
        <w:t xml:space="preserve">Secondly, </w:t>
      </w:r>
      <w:proofErr w:type="gramStart"/>
      <w:r>
        <w:rPr>
          <w:lang w:val="en-GB" w:eastAsia="en-US"/>
        </w:rPr>
        <w:t>IVAS</w:t>
      </w:r>
      <w:proofErr w:type="gramEnd"/>
      <w:r>
        <w:rPr>
          <w:lang w:val="en-GB" w:eastAsia="en-US"/>
        </w:rPr>
        <w:t xml:space="preserve"> candidate </w:t>
      </w:r>
      <w:r w:rsidR="005E5F74">
        <w:rPr>
          <w:lang w:val="en-GB" w:eastAsia="en-US"/>
        </w:rPr>
        <w:t xml:space="preserve">codec </w:t>
      </w:r>
      <w:r>
        <w:rPr>
          <w:lang w:val="en-GB" w:eastAsia="en-US"/>
        </w:rPr>
        <w:t xml:space="preserve">evaluation by means of an enforced pass-through mode in combination with </w:t>
      </w:r>
      <w:r w:rsidR="00EF0034">
        <w:rPr>
          <w:lang w:val="en-GB" w:eastAsia="en-US"/>
        </w:rPr>
        <w:t>a common</w:t>
      </w:r>
      <w:r>
        <w:rPr>
          <w:lang w:val="en-GB" w:eastAsia="en-US"/>
        </w:rPr>
        <w:t xml:space="preserve"> renderer will not yield any relevant information on the normal codec performance as perceived </w:t>
      </w:r>
      <w:r w:rsidR="005E6F93">
        <w:rPr>
          <w:lang w:val="en-GB" w:eastAsia="en-US"/>
        </w:rPr>
        <w:t>by end users.</w:t>
      </w:r>
    </w:p>
    <w:p w14:paraId="165B4401" w14:textId="77777777" w:rsidR="00445585" w:rsidRDefault="00445585" w:rsidP="00763ACE">
      <w:pPr>
        <w:rPr>
          <w:lang w:val="en-GB" w:eastAsia="en-US"/>
        </w:rPr>
      </w:pPr>
    </w:p>
    <w:p w14:paraId="53022776" w14:textId="45EBAEF2" w:rsidR="001734FC" w:rsidRDefault="005E6F93" w:rsidP="00F11B8F">
      <w:pPr>
        <w:rPr>
          <w:lang w:val="en-US"/>
        </w:rPr>
      </w:pPr>
      <w:r>
        <w:rPr>
          <w:lang w:val="en-US"/>
        </w:rPr>
        <w:t>In view of these conclusions, t</w:t>
      </w:r>
      <w:r w:rsidR="002A1FB1">
        <w:rPr>
          <w:lang w:val="en-US"/>
        </w:rPr>
        <w:t>he source proposes to agree on the following</w:t>
      </w:r>
      <w:r w:rsidR="00F11B8F">
        <w:rPr>
          <w:lang w:val="en-US"/>
        </w:rPr>
        <w:t>:</w:t>
      </w:r>
    </w:p>
    <w:p w14:paraId="4C9259B5" w14:textId="401417B1" w:rsidR="00A64ED3" w:rsidRPr="00E46E25" w:rsidRDefault="00E46E25" w:rsidP="00E46E25">
      <w:pPr>
        <w:pStyle w:val="ListParagraph"/>
        <w:numPr>
          <w:ilvl w:val="0"/>
          <w:numId w:val="21"/>
        </w:numPr>
        <w:rPr>
          <w:lang w:val="en-US"/>
        </w:rPr>
      </w:pPr>
      <w:r w:rsidRPr="00E46E25">
        <w:rPr>
          <w:lang w:val="en-GB" w:eastAsia="en-US"/>
        </w:rPr>
        <w:t xml:space="preserve">It </w:t>
      </w:r>
      <w:r w:rsidR="0067498D">
        <w:rPr>
          <w:lang w:val="en-GB" w:eastAsia="en-US"/>
        </w:rPr>
        <w:t>shall</w:t>
      </w:r>
      <w:r w:rsidRPr="00E46E25">
        <w:rPr>
          <w:lang w:val="en-GB" w:eastAsia="en-US"/>
        </w:rPr>
        <w:t xml:space="preserve"> be left up to each proponent to specify an external renderer API to their candidate </w:t>
      </w:r>
      <w:proofErr w:type="gramStart"/>
      <w:r w:rsidRPr="00E46E25">
        <w:rPr>
          <w:lang w:val="en-GB" w:eastAsia="en-US"/>
        </w:rPr>
        <w:t>IVAS</w:t>
      </w:r>
      <w:proofErr w:type="gramEnd"/>
      <w:r w:rsidRPr="00E46E25">
        <w:rPr>
          <w:lang w:val="en-GB" w:eastAsia="en-US"/>
        </w:rPr>
        <w:t xml:space="preserve"> codec and whether and how input audio configuration items are passed on to this API.</w:t>
      </w:r>
      <w:r>
        <w:rPr>
          <w:lang w:val="en-GB" w:eastAsia="en-US"/>
        </w:rPr>
        <w:t xml:space="preserve"> A ‘pass-through mode’ shall not be imposed via IVAS Design Constraints [3]</w:t>
      </w:r>
      <w:r w:rsidR="00EB5228">
        <w:rPr>
          <w:lang w:val="en-GB" w:eastAsia="en-US"/>
        </w:rPr>
        <w:t xml:space="preserve"> or otherwise</w:t>
      </w:r>
      <w:r>
        <w:rPr>
          <w:lang w:val="en-GB" w:eastAsia="en-US"/>
        </w:rPr>
        <w:t>.</w:t>
      </w:r>
    </w:p>
    <w:p w14:paraId="48E7BB5F" w14:textId="2679CB0C" w:rsidR="00E46E25" w:rsidRPr="00E46E25" w:rsidRDefault="00E46E25" w:rsidP="00E46E25">
      <w:pPr>
        <w:pStyle w:val="ListParagraph"/>
        <w:numPr>
          <w:ilvl w:val="0"/>
          <w:numId w:val="21"/>
        </w:numPr>
        <w:rPr>
          <w:lang w:val="en-US"/>
        </w:rPr>
      </w:pPr>
      <w:proofErr w:type="gramStart"/>
      <w:r>
        <w:rPr>
          <w:lang w:val="en-US" w:eastAsia="en-US"/>
        </w:rPr>
        <w:t>IVAS</w:t>
      </w:r>
      <w:proofErr w:type="gramEnd"/>
      <w:r>
        <w:rPr>
          <w:lang w:val="en-US" w:eastAsia="en-US"/>
        </w:rPr>
        <w:t xml:space="preserve"> c</w:t>
      </w:r>
      <w:proofErr w:type="spellStart"/>
      <w:r>
        <w:rPr>
          <w:lang w:val="en-GB" w:eastAsia="en-US"/>
        </w:rPr>
        <w:t>odec</w:t>
      </w:r>
      <w:proofErr w:type="spellEnd"/>
      <w:r>
        <w:rPr>
          <w:lang w:val="en-GB" w:eastAsia="en-US"/>
        </w:rPr>
        <w:t xml:space="preserve"> candidates </w:t>
      </w:r>
      <w:r w:rsidR="00EB5228">
        <w:rPr>
          <w:lang w:val="en-GB" w:eastAsia="en-US"/>
        </w:rPr>
        <w:t xml:space="preserve">shall </w:t>
      </w:r>
      <w:r>
        <w:rPr>
          <w:lang w:val="en-GB" w:eastAsia="en-US"/>
        </w:rPr>
        <w:t>only be evaluated without enforcing any pass-through and using</w:t>
      </w:r>
      <w:r w:rsidR="0067498D">
        <w:rPr>
          <w:lang w:val="en-GB" w:eastAsia="en-US"/>
        </w:rPr>
        <w:t xml:space="preserve"> their internal renderer, eliminating any </w:t>
      </w:r>
      <w:r w:rsidR="00F77773">
        <w:rPr>
          <w:lang w:val="en-GB" w:eastAsia="en-US"/>
        </w:rPr>
        <w:t>evaluation purpose</w:t>
      </w:r>
      <w:r w:rsidR="0067498D">
        <w:rPr>
          <w:lang w:val="en-GB" w:eastAsia="en-US"/>
        </w:rPr>
        <w:t xml:space="preserve"> for a ‘pass-through mode’.</w:t>
      </w:r>
    </w:p>
    <w:p w14:paraId="6F02029A" w14:textId="77777777" w:rsidR="00756BD8" w:rsidRDefault="00756BD8" w:rsidP="007F6207">
      <w:pPr>
        <w:pStyle w:val="Heading1"/>
      </w:pPr>
    </w:p>
    <w:p w14:paraId="28FF2A4E" w14:textId="20D1A753" w:rsidR="00CE59B1" w:rsidRPr="002E7BFF" w:rsidRDefault="00643B94" w:rsidP="007F6207">
      <w:pPr>
        <w:pStyle w:val="Heading1"/>
      </w:pPr>
      <w:r>
        <w:t>4</w:t>
      </w:r>
      <w:r w:rsidR="00CE59B1" w:rsidRPr="002E7BFF">
        <w:tab/>
        <w:t>References</w:t>
      </w:r>
    </w:p>
    <w:p w14:paraId="28FF2A52" w14:textId="01854151" w:rsidR="00CE59B1" w:rsidRPr="008930D3" w:rsidRDefault="003175E8" w:rsidP="007C7293">
      <w:pPr>
        <w:pStyle w:val="paragraph"/>
        <w:textAlignment w:val="baseline"/>
        <w:rPr>
          <w:rStyle w:val="normaltextrun"/>
          <w:sz w:val="22"/>
          <w:szCs w:val="22"/>
          <w:lang w:val="fi-FI"/>
        </w:rPr>
      </w:pPr>
      <w:r>
        <w:rPr>
          <w:rStyle w:val="normaltextrun"/>
          <w:sz w:val="22"/>
          <w:szCs w:val="22"/>
          <w:lang w:val="fi-FI"/>
        </w:rPr>
        <w:t>[1</w:t>
      </w:r>
      <w:r w:rsidR="00D42C50">
        <w:rPr>
          <w:rStyle w:val="normaltextrun"/>
          <w:sz w:val="22"/>
          <w:szCs w:val="22"/>
          <w:lang w:val="fi-FI"/>
        </w:rPr>
        <w:t xml:space="preserve">] 3GPP S4-190692, </w:t>
      </w:r>
      <w:r w:rsidR="00D42C50" w:rsidRPr="00970191">
        <w:rPr>
          <w:rStyle w:val="normaltextrun"/>
          <w:sz w:val="22"/>
          <w:szCs w:val="22"/>
          <w:lang w:val="fi-FI"/>
        </w:rPr>
        <w:t xml:space="preserve">On </w:t>
      </w:r>
      <w:r>
        <w:rPr>
          <w:rStyle w:val="normaltextrun"/>
          <w:sz w:val="22"/>
          <w:szCs w:val="22"/>
          <w:lang w:val="fi-FI"/>
        </w:rPr>
        <w:t>the Importance of the Pass-Through Mode</w:t>
      </w:r>
      <w:r w:rsidR="00D42C50">
        <w:rPr>
          <w:rStyle w:val="normaltextrun"/>
          <w:sz w:val="22"/>
          <w:szCs w:val="22"/>
          <w:lang w:val="fi-FI"/>
        </w:rPr>
        <w:br/>
      </w:r>
      <w:r w:rsidR="002F5BED">
        <w:rPr>
          <w:rStyle w:val="normaltextrun"/>
          <w:sz w:val="22"/>
          <w:szCs w:val="22"/>
          <w:lang w:val="fi-FI"/>
        </w:rPr>
        <w:t xml:space="preserve">[2] </w:t>
      </w:r>
      <w:r w:rsidR="00B03696">
        <w:rPr>
          <w:rStyle w:val="normaltextrun"/>
          <w:sz w:val="22"/>
          <w:szCs w:val="22"/>
          <w:lang w:val="fi-FI"/>
        </w:rPr>
        <w:t xml:space="preserve">3GPP </w:t>
      </w:r>
      <w:r w:rsidR="002F5BED">
        <w:rPr>
          <w:rStyle w:val="normaltextrun"/>
          <w:sz w:val="22"/>
          <w:szCs w:val="22"/>
          <w:lang w:val="fi-FI"/>
        </w:rPr>
        <w:t xml:space="preserve">SP-170611, </w:t>
      </w:r>
      <w:r w:rsidR="002F5BED" w:rsidRPr="00E755C5">
        <w:rPr>
          <w:rStyle w:val="normaltextrun"/>
          <w:sz w:val="22"/>
          <w:szCs w:val="22"/>
          <w:lang w:val="fi-FI"/>
        </w:rPr>
        <w:t>New WID on EVS Codec Extension for Immersive Voice and Audio Services</w:t>
      </w:r>
      <w:r w:rsidR="002F5BED">
        <w:rPr>
          <w:rStyle w:val="normaltextrun"/>
          <w:sz w:val="22"/>
          <w:szCs w:val="22"/>
          <w:lang w:val="fi-FI"/>
        </w:rPr>
        <w:br/>
        <w:t xml:space="preserve">[3] </w:t>
      </w:r>
      <w:r w:rsidR="00B03696">
        <w:rPr>
          <w:rStyle w:val="normaltextrun"/>
          <w:sz w:val="22"/>
          <w:szCs w:val="22"/>
          <w:lang w:val="fi-FI"/>
        </w:rPr>
        <w:t xml:space="preserve">3GPP </w:t>
      </w:r>
      <w:r w:rsidR="00416828">
        <w:rPr>
          <w:rStyle w:val="normaltextrun"/>
          <w:sz w:val="22"/>
          <w:szCs w:val="22"/>
          <w:lang w:val="fi-FI"/>
        </w:rPr>
        <w:t>S4-190839, IVAS Design Constraints (IVAS-4)</w:t>
      </w:r>
      <w:r w:rsidR="00EF24FD">
        <w:rPr>
          <w:rStyle w:val="normaltextrun"/>
          <w:sz w:val="22"/>
          <w:szCs w:val="22"/>
          <w:lang w:val="fi-FI"/>
        </w:rPr>
        <w:t xml:space="preserve"> v0.1.0</w:t>
      </w:r>
    </w:p>
    <w:sectPr w:rsidR="00CE59B1" w:rsidRPr="008930D3"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D0BDE" w14:textId="77777777" w:rsidR="00E8021B" w:rsidRDefault="00E8021B">
      <w:r>
        <w:separator/>
      </w:r>
    </w:p>
  </w:endnote>
  <w:endnote w:type="continuationSeparator" w:id="0">
    <w:p w14:paraId="5F7AAA33" w14:textId="77777777" w:rsidR="00E8021B" w:rsidRDefault="00E8021B">
      <w:r>
        <w:continuationSeparator/>
      </w:r>
    </w:p>
  </w:endnote>
  <w:endnote w:type="continuationNotice" w:id="1">
    <w:p w14:paraId="5AAD3553" w14:textId="77777777" w:rsidR="00E8021B" w:rsidRDefault="00E802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F2A5D" w14:textId="4620A679" w:rsidR="00151E75" w:rsidRDefault="00151E75">
    <w:pPr>
      <w:pStyle w:val="Footer"/>
      <w:tabs>
        <w:tab w:val="clear" w:pos="8640"/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A874C5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A874C5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F2A61" w14:textId="5B823610" w:rsidR="00151E75" w:rsidRDefault="00151E75">
    <w:pPr>
      <w:pStyle w:val="Footer"/>
      <w:tabs>
        <w:tab w:val="clear" w:pos="8640"/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A874C5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A874C5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A66FD" w14:textId="77777777" w:rsidR="00E8021B" w:rsidRDefault="00E8021B">
      <w:r>
        <w:separator/>
      </w:r>
    </w:p>
  </w:footnote>
  <w:footnote w:type="continuationSeparator" w:id="0">
    <w:p w14:paraId="401966A9" w14:textId="77777777" w:rsidR="00E8021B" w:rsidRDefault="00E8021B">
      <w:r>
        <w:continuationSeparator/>
      </w:r>
    </w:p>
  </w:footnote>
  <w:footnote w:type="continuationNotice" w:id="1">
    <w:p w14:paraId="50712383" w14:textId="77777777" w:rsidR="00E8021B" w:rsidRDefault="00E802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A3818" w14:textId="36261AF1" w:rsidR="002E7BFF" w:rsidRPr="002E7BFF" w:rsidRDefault="002E7BFF" w:rsidP="002E7BFF">
    <w:pPr>
      <w:widowControl w:val="0"/>
      <w:tabs>
        <w:tab w:val="left" w:pos="4721"/>
        <w:tab w:val="right" w:pos="9356"/>
      </w:tabs>
      <w:spacing w:before="40" w:line="240" w:lineRule="atLeast"/>
      <w:rPr>
        <w:rFonts w:ascii="Arial" w:hAnsi="Arial" w:cs="Arial"/>
        <w:b/>
        <w:bCs/>
        <w:i/>
        <w:iCs/>
        <w:sz w:val="28"/>
        <w:szCs w:val="28"/>
        <w:lang w:val="en-US" w:eastAsia="en-US"/>
      </w:rPr>
    </w:pPr>
    <w:r w:rsidRPr="002E7BFF">
      <w:rPr>
        <w:rFonts w:ascii="Arial" w:hAnsi="Arial" w:cs="Arial"/>
        <w:sz w:val="22"/>
        <w:szCs w:val="20"/>
        <w:lang w:val="en-US" w:eastAsia="en-US"/>
      </w:rPr>
      <w:t>3GPP TSG-SA4#10</w:t>
    </w:r>
    <w:r w:rsidR="00D42C50">
      <w:rPr>
        <w:rFonts w:ascii="Arial" w:hAnsi="Arial" w:cs="Arial"/>
        <w:sz w:val="22"/>
        <w:szCs w:val="20"/>
        <w:lang w:val="en-US" w:eastAsia="en-US"/>
      </w:rPr>
      <w:t>5</w:t>
    </w:r>
    <w:r w:rsidRPr="002E7BFF">
      <w:rPr>
        <w:rFonts w:ascii="Arial" w:hAnsi="Arial" w:cs="Arial"/>
        <w:sz w:val="22"/>
        <w:szCs w:val="20"/>
        <w:lang w:val="en-US" w:eastAsia="en-US"/>
      </w:rPr>
      <w:t xml:space="preserve"> meeting</w:t>
    </w:r>
    <w:r w:rsidRPr="002E7BFF">
      <w:rPr>
        <w:rFonts w:ascii="Arial" w:hAnsi="Arial" w:cs="Arial"/>
        <w:sz w:val="22"/>
        <w:szCs w:val="20"/>
        <w:lang w:val="en-US" w:eastAsia="en-US"/>
      </w:rPr>
      <w:tab/>
    </w:r>
    <w:r w:rsidRPr="002E7BFF">
      <w:rPr>
        <w:rFonts w:ascii="Arial" w:hAnsi="Arial" w:cs="Arial"/>
        <w:sz w:val="22"/>
        <w:szCs w:val="20"/>
        <w:lang w:val="en-US" w:eastAsia="en-US"/>
      </w:rPr>
      <w:tab/>
    </w:r>
    <w:proofErr w:type="spellStart"/>
    <w:r w:rsidRPr="002E7BFF">
      <w:rPr>
        <w:rFonts w:ascii="Arial" w:hAnsi="Arial" w:cs="Arial"/>
        <w:b/>
        <w:bCs/>
        <w:i/>
        <w:iCs/>
        <w:sz w:val="28"/>
        <w:szCs w:val="28"/>
        <w:lang w:val="en-US" w:eastAsia="en-US"/>
      </w:rPr>
      <w:t>Tdoc</w:t>
    </w:r>
    <w:proofErr w:type="spellEnd"/>
    <w:r w:rsidRPr="002E7BFF">
      <w:rPr>
        <w:rFonts w:ascii="Arial" w:hAnsi="Arial" w:cs="Arial"/>
        <w:b/>
        <w:bCs/>
        <w:i/>
        <w:iCs/>
        <w:sz w:val="28"/>
        <w:szCs w:val="28"/>
        <w:lang w:val="en-US" w:eastAsia="en-US"/>
      </w:rPr>
      <w:t xml:space="preserve"> S4 (19)</w:t>
    </w:r>
    <w:r w:rsidR="00A874C5">
      <w:rPr>
        <w:rFonts w:ascii="Arial" w:hAnsi="Arial" w:cs="Arial"/>
        <w:b/>
        <w:bCs/>
        <w:i/>
        <w:iCs/>
        <w:sz w:val="28"/>
        <w:szCs w:val="28"/>
        <w:lang w:val="en-US" w:eastAsia="en-US"/>
      </w:rPr>
      <w:t>0</w:t>
    </w:r>
    <w:r w:rsidR="00A874C5" w:rsidRPr="00A874C5">
      <w:rPr>
        <w:rFonts w:ascii="Arial" w:hAnsi="Arial" w:cs="Arial"/>
        <w:b/>
        <w:bCs/>
        <w:i/>
        <w:iCs/>
        <w:sz w:val="28"/>
        <w:szCs w:val="28"/>
        <w:lang w:val="en-US" w:eastAsia="en-US"/>
      </w:rPr>
      <w:t>958</w:t>
    </w:r>
  </w:p>
  <w:p w14:paraId="4A399CF5" w14:textId="6ED78F49" w:rsidR="002E7BFF" w:rsidRPr="002E7BFF" w:rsidRDefault="00D42C50" w:rsidP="002E7BFF">
    <w:pPr>
      <w:widowControl w:val="0"/>
      <w:tabs>
        <w:tab w:val="left" w:pos="4721"/>
        <w:tab w:val="right" w:pos="9360"/>
      </w:tabs>
      <w:spacing w:before="40" w:line="240" w:lineRule="atLeast"/>
      <w:rPr>
        <w:rFonts w:ascii="Arial" w:hAnsi="Arial" w:cs="Arial"/>
        <w:sz w:val="22"/>
        <w:szCs w:val="20"/>
        <w:lang w:val="en-US" w:eastAsia="en-US"/>
      </w:rPr>
    </w:pPr>
    <w:r>
      <w:rPr>
        <w:rFonts w:ascii="Arial" w:hAnsi="Arial" w:cs="Arial"/>
        <w:sz w:val="22"/>
        <w:szCs w:val="20"/>
        <w:lang w:val="en-US" w:eastAsia="en-US"/>
      </w:rPr>
      <w:t>12th-</w:t>
    </w:r>
    <w:r w:rsidR="009A2D29">
      <w:rPr>
        <w:rFonts w:ascii="Arial" w:hAnsi="Arial" w:cs="Arial"/>
        <w:sz w:val="22"/>
        <w:szCs w:val="20"/>
        <w:lang w:val="en-US" w:eastAsia="en-US"/>
      </w:rPr>
      <w:t>16th</w:t>
    </w:r>
    <w:r w:rsidR="009A2D29" w:rsidRPr="002E7BFF">
      <w:rPr>
        <w:rFonts w:ascii="Arial" w:hAnsi="Arial" w:cs="Arial"/>
        <w:sz w:val="22"/>
        <w:szCs w:val="20"/>
        <w:lang w:val="en-US" w:eastAsia="en-US"/>
      </w:rPr>
      <w:t xml:space="preserve"> </w:t>
    </w:r>
    <w:r>
      <w:rPr>
        <w:rFonts w:ascii="Arial" w:hAnsi="Arial" w:cs="Arial"/>
        <w:sz w:val="22"/>
        <w:szCs w:val="20"/>
        <w:lang w:val="en-US" w:eastAsia="en-US"/>
      </w:rPr>
      <w:t>August</w:t>
    </w:r>
    <w:r w:rsidR="002E7BFF" w:rsidRPr="002E7BFF">
      <w:rPr>
        <w:rFonts w:ascii="Arial" w:hAnsi="Arial" w:cs="Arial"/>
        <w:sz w:val="22"/>
        <w:szCs w:val="20"/>
        <w:lang w:val="en-US" w:eastAsia="en-US"/>
      </w:rPr>
      <w:t xml:space="preserve"> 2019, </w:t>
    </w:r>
    <w:r>
      <w:rPr>
        <w:rFonts w:ascii="Arial" w:hAnsi="Arial" w:cs="Arial"/>
        <w:sz w:val="22"/>
        <w:szCs w:val="20"/>
        <w:lang w:val="en-US" w:eastAsia="en-US"/>
      </w:rPr>
      <w:t>Ljubljana, Slovenia</w:t>
    </w:r>
  </w:p>
  <w:p w14:paraId="28FF2A60" w14:textId="77777777" w:rsidR="00892BAD" w:rsidRPr="002E7BFF" w:rsidRDefault="00892BAD" w:rsidP="00892BA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1064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9432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AAAE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44AE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5E7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F452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2CA3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0CC8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ECB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1E4BC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EE731A"/>
    <w:multiLevelType w:val="hybridMultilevel"/>
    <w:tmpl w:val="0C462B6E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069110F5"/>
    <w:multiLevelType w:val="hybridMultilevel"/>
    <w:tmpl w:val="87FEB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B22E90"/>
    <w:multiLevelType w:val="hybridMultilevel"/>
    <w:tmpl w:val="E7E4C9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F43C63"/>
    <w:multiLevelType w:val="hybridMultilevel"/>
    <w:tmpl w:val="7FBE40DA"/>
    <w:lvl w:ilvl="0" w:tplc="FD066B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C67CA3"/>
    <w:multiLevelType w:val="hybridMultilevel"/>
    <w:tmpl w:val="79CC04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782015"/>
    <w:multiLevelType w:val="hybridMultilevel"/>
    <w:tmpl w:val="B6BC0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0"/>
  </w:num>
  <w:num w:numId="4">
    <w:abstractNumId w:val="19"/>
  </w:num>
  <w:num w:numId="5">
    <w:abstractNumId w:val="18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6"/>
  </w:num>
  <w:num w:numId="17">
    <w:abstractNumId w:val="12"/>
  </w:num>
  <w:num w:numId="18">
    <w:abstractNumId w:val="17"/>
  </w:num>
  <w:num w:numId="19">
    <w:abstractNumId w:val="15"/>
  </w:num>
  <w:num w:numId="20">
    <w:abstractNumId w:val="14"/>
  </w:num>
  <w:num w:numId="21">
    <w:abstractNumId w:val="21"/>
  </w:num>
  <w:num w:numId="22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B59"/>
    <w:rsid w:val="0000005D"/>
    <w:rsid w:val="00000142"/>
    <w:rsid w:val="0000392D"/>
    <w:rsid w:val="0000437F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37B4"/>
    <w:rsid w:val="00015881"/>
    <w:rsid w:val="0001790F"/>
    <w:rsid w:val="00017F04"/>
    <w:rsid w:val="000203EE"/>
    <w:rsid w:val="00020D67"/>
    <w:rsid w:val="00021805"/>
    <w:rsid w:val="0002187D"/>
    <w:rsid w:val="00022BE0"/>
    <w:rsid w:val="0002482B"/>
    <w:rsid w:val="00024A46"/>
    <w:rsid w:val="00024F70"/>
    <w:rsid w:val="00025EE5"/>
    <w:rsid w:val="0002784F"/>
    <w:rsid w:val="00030F6E"/>
    <w:rsid w:val="00032FBC"/>
    <w:rsid w:val="00035FC4"/>
    <w:rsid w:val="0003789A"/>
    <w:rsid w:val="000400C9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6AB9"/>
    <w:rsid w:val="00067A8B"/>
    <w:rsid w:val="0007109A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4710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57EB"/>
    <w:rsid w:val="000B5E95"/>
    <w:rsid w:val="000B729D"/>
    <w:rsid w:val="000B781F"/>
    <w:rsid w:val="000C010B"/>
    <w:rsid w:val="000C207B"/>
    <w:rsid w:val="000C22BA"/>
    <w:rsid w:val="000C2549"/>
    <w:rsid w:val="000C60BE"/>
    <w:rsid w:val="000C77D5"/>
    <w:rsid w:val="000D0D6B"/>
    <w:rsid w:val="000D2217"/>
    <w:rsid w:val="000D2940"/>
    <w:rsid w:val="000D364A"/>
    <w:rsid w:val="000D3CF3"/>
    <w:rsid w:val="000D55E0"/>
    <w:rsid w:val="000D697C"/>
    <w:rsid w:val="000D76D9"/>
    <w:rsid w:val="000D7D11"/>
    <w:rsid w:val="000E0F6F"/>
    <w:rsid w:val="000E2295"/>
    <w:rsid w:val="000E4A34"/>
    <w:rsid w:val="000E4D29"/>
    <w:rsid w:val="000F2168"/>
    <w:rsid w:val="000F2CA2"/>
    <w:rsid w:val="000F3691"/>
    <w:rsid w:val="000F4A4A"/>
    <w:rsid w:val="000F6828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05DE2"/>
    <w:rsid w:val="00111945"/>
    <w:rsid w:val="00112776"/>
    <w:rsid w:val="00112C49"/>
    <w:rsid w:val="00113792"/>
    <w:rsid w:val="00113A5C"/>
    <w:rsid w:val="00114100"/>
    <w:rsid w:val="00114A91"/>
    <w:rsid w:val="00117E39"/>
    <w:rsid w:val="001207AC"/>
    <w:rsid w:val="00121E95"/>
    <w:rsid w:val="00123A50"/>
    <w:rsid w:val="00124B2D"/>
    <w:rsid w:val="0012516E"/>
    <w:rsid w:val="00125F84"/>
    <w:rsid w:val="00126F61"/>
    <w:rsid w:val="0013009E"/>
    <w:rsid w:val="00130EF0"/>
    <w:rsid w:val="00130F21"/>
    <w:rsid w:val="00131B78"/>
    <w:rsid w:val="001322E3"/>
    <w:rsid w:val="00132897"/>
    <w:rsid w:val="00134C52"/>
    <w:rsid w:val="001355BA"/>
    <w:rsid w:val="0013628E"/>
    <w:rsid w:val="00136526"/>
    <w:rsid w:val="00136C30"/>
    <w:rsid w:val="00136E4E"/>
    <w:rsid w:val="00137980"/>
    <w:rsid w:val="00137BA1"/>
    <w:rsid w:val="00141970"/>
    <w:rsid w:val="0014529D"/>
    <w:rsid w:val="00146359"/>
    <w:rsid w:val="00146E15"/>
    <w:rsid w:val="00147A26"/>
    <w:rsid w:val="00151AEB"/>
    <w:rsid w:val="00151B8B"/>
    <w:rsid w:val="00151E75"/>
    <w:rsid w:val="001530B9"/>
    <w:rsid w:val="00154969"/>
    <w:rsid w:val="00156209"/>
    <w:rsid w:val="00162C26"/>
    <w:rsid w:val="00164867"/>
    <w:rsid w:val="00165532"/>
    <w:rsid w:val="00165D89"/>
    <w:rsid w:val="00165E70"/>
    <w:rsid w:val="00167243"/>
    <w:rsid w:val="00171973"/>
    <w:rsid w:val="00171B7A"/>
    <w:rsid w:val="00171DFA"/>
    <w:rsid w:val="00171F6B"/>
    <w:rsid w:val="00172657"/>
    <w:rsid w:val="00172989"/>
    <w:rsid w:val="001734FC"/>
    <w:rsid w:val="00173AAA"/>
    <w:rsid w:val="00173B7F"/>
    <w:rsid w:val="00174E82"/>
    <w:rsid w:val="00175531"/>
    <w:rsid w:val="001755FF"/>
    <w:rsid w:val="00175718"/>
    <w:rsid w:val="00177B0B"/>
    <w:rsid w:val="00180D18"/>
    <w:rsid w:val="0018130C"/>
    <w:rsid w:val="00182447"/>
    <w:rsid w:val="001835AE"/>
    <w:rsid w:val="0018494F"/>
    <w:rsid w:val="001856E1"/>
    <w:rsid w:val="0018791A"/>
    <w:rsid w:val="00187D65"/>
    <w:rsid w:val="0019467B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6960"/>
    <w:rsid w:val="001A6EC9"/>
    <w:rsid w:val="001A7DB0"/>
    <w:rsid w:val="001B103E"/>
    <w:rsid w:val="001B213A"/>
    <w:rsid w:val="001B218F"/>
    <w:rsid w:val="001B2481"/>
    <w:rsid w:val="001B2714"/>
    <w:rsid w:val="001B6C61"/>
    <w:rsid w:val="001B7651"/>
    <w:rsid w:val="001C06DB"/>
    <w:rsid w:val="001C1240"/>
    <w:rsid w:val="001C1E1E"/>
    <w:rsid w:val="001C22DD"/>
    <w:rsid w:val="001C348D"/>
    <w:rsid w:val="001C35A9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0A4"/>
    <w:rsid w:val="001D623A"/>
    <w:rsid w:val="001D7332"/>
    <w:rsid w:val="001E14BD"/>
    <w:rsid w:val="001E2F5B"/>
    <w:rsid w:val="001E3809"/>
    <w:rsid w:val="001E39BF"/>
    <w:rsid w:val="001E5F18"/>
    <w:rsid w:val="001F0039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A2B"/>
    <w:rsid w:val="00206AF3"/>
    <w:rsid w:val="00206E2D"/>
    <w:rsid w:val="002075D6"/>
    <w:rsid w:val="00207D85"/>
    <w:rsid w:val="00210E24"/>
    <w:rsid w:val="0021174D"/>
    <w:rsid w:val="00215770"/>
    <w:rsid w:val="00216908"/>
    <w:rsid w:val="00217861"/>
    <w:rsid w:val="002265CD"/>
    <w:rsid w:val="00230C29"/>
    <w:rsid w:val="00233F2B"/>
    <w:rsid w:val="002341CA"/>
    <w:rsid w:val="00236402"/>
    <w:rsid w:val="00237C69"/>
    <w:rsid w:val="00240CDE"/>
    <w:rsid w:val="00240D8F"/>
    <w:rsid w:val="00242245"/>
    <w:rsid w:val="00242701"/>
    <w:rsid w:val="00243170"/>
    <w:rsid w:val="00244DD1"/>
    <w:rsid w:val="00245DD9"/>
    <w:rsid w:val="00246891"/>
    <w:rsid w:val="00246D64"/>
    <w:rsid w:val="002471AD"/>
    <w:rsid w:val="00251174"/>
    <w:rsid w:val="002515DF"/>
    <w:rsid w:val="00252BAE"/>
    <w:rsid w:val="00253829"/>
    <w:rsid w:val="0025452C"/>
    <w:rsid w:val="0025648F"/>
    <w:rsid w:val="00260DBD"/>
    <w:rsid w:val="002617FB"/>
    <w:rsid w:val="00263FB7"/>
    <w:rsid w:val="00264217"/>
    <w:rsid w:val="002644EE"/>
    <w:rsid w:val="002650FC"/>
    <w:rsid w:val="002659A5"/>
    <w:rsid w:val="00271ACE"/>
    <w:rsid w:val="002725DD"/>
    <w:rsid w:val="0027280C"/>
    <w:rsid w:val="002734B7"/>
    <w:rsid w:val="00273D69"/>
    <w:rsid w:val="0027471D"/>
    <w:rsid w:val="002759CC"/>
    <w:rsid w:val="00277066"/>
    <w:rsid w:val="002820E3"/>
    <w:rsid w:val="002829B6"/>
    <w:rsid w:val="00282BA8"/>
    <w:rsid w:val="00283F7C"/>
    <w:rsid w:val="00284FA3"/>
    <w:rsid w:val="00285091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6127"/>
    <w:rsid w:val="002A0DF1"/>
    <w:rsid w:val="002A16A6"/>
    <w:rsid w:val="002A1FB1"/>
    <w:rsid w:val="002A2503"/>
    <w:rsid w:val="002A2C1B"/>
    <w:rsid w:val="002A2E94"/>
    <w:rsid w:val="002A360E"/>
    <w:rsid w:val="002A419B"/>
    <w:rsid w:val="002A5215"/>
    <w:rsid w:val="002A5BA9"/>
    <w:rsid w:val="002A7155"/>
    <w:rsid w:val="002A7A20"/>
    <w:rsid w:val="002B34B0"/>
    <w:rsid w:val="002B3A58"/>
    <w:rsid w:val="002B530C"/>
    <w:rsid w:val="002B762F"/>
    <w:rsid w:val="002C1B6C"/>
    <w:rsid w:val="002C1DA3"/>
    <w:rsid w:val="002C2464"/>
    <w:rsid w:val="002C2BE7"/>
    <w:rsid w:val="002C2BED"/>
    <w:rsid w:val="002C2CE1"/>
    <w:rsid w:val="002C3E1C"/>
    <w:rsid w:val="002C5CFB"/>
    <w:rsid w:val="002C78AA"/>
    <w:rsid w:val="002C7C33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0668"/>
    <w:rsid w:val="002E1983"/>
    <w:rsid w:val="002E31B1"/>
    <w:rsid w:val="002E473B"/>
    <w:rsid w:val="002E4F56"/>
    <w:rsid w:val="002E5540"/>
    <w:rsid w:val="002E7193"/>
    <w:rsid w:val="002E7BFF"/>
    <w:rsid w:val="002E7D44"/>
    <w:rsid w:val="002F0069"/>
    <w:rsid w:val="002F0C42"/>
    <w:rsid w:val="002F14D4"/>
    <w:rsid w:val="002F34B7"/>
    <w:rsid w:val="002F41D7"/>
    <w:rsid w:val="002F5BED"/>
    <w:rsid w:val="002F671B"/>
    <w:rsid w:val="0030033F"/>
    <w:rsid w:val="003017F0"/>
    <w:rsid w:val="003052C5"/>
    <w:rsid w:val="00306154"/>
    <w:rsid w:val="003101AC"/>
    <w:rsid w:val="0031110F"/>
    <w:rsid w:val="003128BA"/>
    <w:rsid w:val="003135A8"/>
    <w:rsid w:val="00314570"/>
    <w:rsid w:val="003153E8"/>
    <w:rsid w:val="00315F7C"/>
    <w:rsid w:val="003175E8"/>
    <w:rsid w:val="00317952"/>
    <w:rsid w:val="00320AD6"/>
    <w:rsid w:val="00320DD0"/>
    <w:rsid w:val="00321DC0"/>
    <w:rsid w:val="00322083"/>
    <w:rsid w:val="00332A02"/>
    <w:rsid w:val="003357F0"/>
    <w:rsid w:val="00335885"/>
    <w:rsid w:val="00336EC5"/>
    <w:rsid w:val="003374E4"/>
    <w:rsid w:val="00337753"/>
    <w:rsid w:val="00337779"/>
    <w:rsid w:val="0034086A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727A"/>
    <w:rsid w:val="00357B24"/>
    <w:rsid w:val="00360435"/>
    <w:rsid w:val="00360F59"/>
    <w:rsid w:val="00361A37"/>
    <w:rsid w:val="00364436"/>
    <w:rsid w:val="0036623E"/>
    <w:rsid w:val="00367038"/>
    <w:rsid w:val="003702F0"/>
    <w:rsid w:val="00370553"/>
    <w:rsid w:val="003713C7"/>
    <w:rsid w:val="00372F4E"/>
    <w:rsid w:val="00373B47"/>
    <w:rsid w:val="00375447"/>
    <w:rsid w:val="00375EE4"/>
    <w:rsid w:val="003776D4"/>
    <w:rsid w:val="00380329"/>
    <w:rsid w:val="00380C9E"/>
    <w:rsid w:val="003816BE"/>
    <w:rsid w:val="003818D7"/>
    <w:rsid w:val="00383B4E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41FD"/>
    <w:rsid w:val="00396388"/>
    <w:rsid w:val="00396A91"/>
    <w:rsid w:val="00396FC5"/>
    <w:rsid w:val="00397715"/>
    <w:rsid w:val="00397D00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1630"/>
    <w:rsid w:val="003C2140"/>
    <w:rsid w:val="003C27E3"/>
    <w:rsid w:val="003C2CC6"/>
    <w:rsid w:val="003C3BCD"/>
    <w:rsid w:val="003C795D"/>
    <w:rsid w:val="003C7F33"/>
    <w:rsid w:val="003D058A"/>
    <w:rsid w:val="003D0627"/>
    <w:rsid w:val="003D0F47"/>
    <w:rsid w:val="003D3073"/>
    <w:rsid w:val="003D5354"/>
    <w:rsid w:val="003D5603"/>
    <w:rsid w:val="003D75AC"/>
    <w:rsid w:val="003E02CD"/>
    <w:rsid w:val="003E0B44"/>
    <w:rsid w:val="003E28F5"/>
    <w:rsid w:val="003E2D46"/>
    <w:rsid w:val="003E3F82"/>
    <w:rsid w:val="003E50A5"/>
    <w:rsid w:val="003E75AF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BBA"/>
    <w:rsid w:val="00402CBB"/>
    <w:rsid w:val="00403478"/>
    <w:rsid w:val="00403B84"/>
    <w:rsid w:val="00404EB8"/>
    <w:rsid w:val="004051E8"/>
    <w:rsid w:val="0041049E"/>
    <w:rsid w:val="0041258B"/>
    <w:rsid w:val="00413C25"/>
    <w:rsid w:val="00413CE2"/>
    <w:rsid w:val="00414266"/>
    <w:rsid w:val="0041604D"/>
    <w:rsid w:val="00416828"/>
    <w:rsid w:val="0041761B"/>
    <w:rsid w:val="00417E09"/>
    <w:rsid w:val="004217D2"/>
    <w:rsid w:val="004230CC"/>
    <w:rsid w:val="004232DB"/>
    <w:rsid w:val="00423473"/>
    <w:rsid w:val="00424DF2"/>
    <w:rsid w:val="00425A89"/>
    <w:rsid w:val="00426B42"/>
    <w:rsid w:val="00426FD3"/>
    <w:rsid w:val="004277E4"/>
    <w:rsid w:val="00430283"/>
    <w:rsid w:val="00430519"/>
    <w:rsid w:val="0043133F"/>
    <w:rsid w:val="004338CF"/>
    <w:rsid w:val="00434B33"/>
    <w:rsid w:val="00436DA8"/>
    <w:rsid w:val="0043797C"/>
    <w:rsid w:val="00441BFA"/>
    <w:rsid w:val="00445585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2EB1"/>
    <w:rsid w:val="00463DAD"/>
    <w:rsid w:val="004655A3"/>
    <w:rsid w:val="00465735"/>
    <w:rsid w:val="004666A3"/>
    <w:rsid w:val="00467406"/>
    <w:rsid w:val="0047096E"/>
    <w:rsid w:val="00471797"/>
    <w:rsid w:val="00471989"/>
    <w:rsid w:val="00472F4A"/>
    <w:rsid w:val="00477629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4979"/>
    <w:rsid w:val="00495396"/>
    <w:rsid w:val="0049749D"/>
    <w:rsid w:val="00497B23"/>
    <w:rsid w:val="004A27E4"/>
    <w:rsid w:val="004A2D06"/>
    <w:rsid w:val="004A3BDB"/>
    <w:rsid w:val="004A3DDF"/>
    <w:rsid w:val="004A49F6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1B8B"/>
    <w:rsid w:val="004B1B95"/>
    <w:rsid w:val="004B4947"/>
    <w:rsid w:val="004B4E34"/>
    <w:rsid w:val="004B4E3D"/>
    <w:rsid w:val="004B5B57"/>
    <w:rsid w:val="004B6736"/>
    <w:rsid w:val="004B7520"/>
    <w:rsid w:val="004B7A99"/>
    <w:rsid w:val="004C0223"/>
    <w:rsid w:val="004C0EA9"/>
    <w:rsid w:val="004C1274"/>
    <w:rsid w:val="004C1F96"/>
    <w:rsid w:val="004C32F0"/>
    <w:rsid w:val="004C7B72"/>
    <w:rsid w:val="004D1826"/>
    <w:rsid w:val="004D1BAB"/>
    <w:rsid w:val="004D1EB9"/>
    <w:rsid w:val="004D28EA"/>
    <w:rsid w:val="004D554A"/>
    <w:rsid w:val="004D682E"/>
    <w:rsid w:val="004D7193"/>
    <w:rsid w:val="004E0BE9"/>
    <w:rsid w:val="004E312A"/>
    <w:rsid w:val="004E3691"/>
    <w:rsid w:val="004E4D72"/>
    <w:rsid w:val="004F2642"/>
    <w:rsid w:val="004F2A5E"/>
    <w:rsid w:val="004F345B"/>
    <w:rsid w:val="004F40A9"/>
    <w:rsid w:val="004F6452"/>
    <w:rsid w:val="004F67BD"/>
    <w:rsid w:val="004F715A"/>
    <w:rsid w:val="004F7D8A"/>
    <w:rsid w:val="004F7EC6"/>
    <w:rsid w:val="00500053"/>
    <w:rsid w:val="00501E5C"/>
    <w:rsid w:val="0050201C"/>
    <w:rsid w:val="005051B5"/>
    <w:rsid w:val="005104E2"/>
    <w:rsid w:val="005114E5"/>
    <w:rsid w:val="00513271"/>
    <w:rsid w:val="00513BD9"/>
    <w:rsid w:val="00514654"/>
    <w:rsid w:val="00515208"/>
    <w:rsid w:val="00515C4F"/>
    <w:rsid w:val="00516748"/>
    <w:rsid w:val="00517742"/>
    <w:rsid w:val="00517B5F"/>
    <w:rsid w:val="005218A5"/>
    <w:rsid w:val="00522A7D"/>
    <w:rsid w:val="0052375A"/>
    <w:rsid w:val="0052472F"/>
    <w:rsid w:val="005247EE"/>
    <w:rsid w:val="0052585A"/>
    <w:rsid w:val="00526CA1"/>
    <w:rsid w:val="00526D1D"/>
    <w:rsid w:val="00527AD2"/>
    <w:rsid w:val="005304F0"/>
    <w:rsid w:val="005308E3"/>
    <w:rsid w:val="00531DCB"/>
    <w:rsid w:val="00531E41"/>
    <w:rsid w:val="00533C21"/>
    <w:rsid w:val="00533C22"/>
    <w:rsid w:val="005356EA"/>
    <w:rsid w:val="005362CE"/>
    <w:rsid w:val="00536A70"/>
    <w:rsid w:val="00537ACA"/>
    <w:rsid w:val="0054012F"/>
    <w:rsid w:val="00541B8D"/>
    <w:rsid w:val="0054218F"/>
    <w:rsid w:val="0054287E"/>
    <w:rsid w:val="005434F9"/>
    <w:rsid w:val="00543F4A"/>
    <w:rsid w:val="005456B9"/>
    <w:rsid w:val="00546392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4591"/>
    <w:rsid w:val="00565877"/>
    <w:rsid w:val="00565EBC"/>
    <w:rsid w:val="00570FDF"/>
    <w:rsid w:val="005713FD"/>
    <w:rsid w:val="00572035"/>
    <w:rsid w:val="00575496"/>
    <w:rsid w:val="005758FD"/>
    <w:rsid w:val="00577269"/>
    <w:rsid w:val="00577339"/>
    <w:rsid w:val="0057785C"/>
    <w:rsid w:val="00580722"/>
    <w:rsid w:val="00580D50"/>
    <w:rsid w:val="00581543"/>
    <w:rsid w:val="00583533"/>
    <w:rsid w:val="0058364D"/>
    <w:rsid w:val="00583902"/>
    <w:rsid w:val="005850CF"/>
    <w:rsid w:val="00586505"/>
    <w:rsid w:val="0058678C"/>
    <w:rsid w:val="005867DB"/>
    <w:rsid w:val="00592991"/>
    <w:rsid w:val="00592E30"/>
    <w:rsid w:val="00595B34"/>
    <w:rsid w:val="00596DD6"/>
    <w:rsid w:val="005A0521"/>
    <w:rsid w:val="005A07EE"/>
    <w:rsid w:val="005A3B58"/>
    <w:rsid w:val="005A536D"/>
    <w:rsid w:val="005A5A6E"/>
    <w:rsid w:val="005A7FE6"/>
    <w:rsid w:val="005B1054"/>
    <w:rsid w:val="005B14F9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3CF6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2EC5"/>
    <w:rsid w:val="005E4C33"/>
    <w:rsid w:val="005E5F74"/>
    <w:rsid w:val="005E66C7"/>
    <w:rsid w:val="005E6BDF"/>
    <w:rsid w:val="005E6D0D"/>
    <w:rsid w:val="005E6F93"/>
    <w:rsid w:val="005E733B"/>
    <w:rsid w:val="005F0BF8"/>
    <w:rsid w:val="005F0FE1"/>
    <w:rsid w:val="005F1074"/>
    <w:rsid w:val="005F4E1D"/>
    <w:rsid w:val="005F58E2"/>
    <w:rsid w:val="005F58E5"/>
    <w:rsid w:val="005F63A8"/>
    <w:rsid w:val="005F6906"/>
    <w:rsid w:val="005F6B4A"/>
    <w:rsid w:val="005F7ECA"/>
    <w:rsid w:val="00600186"/>
    <w:rsid w:val="0060052B"/>
    <w:rsid w:val="00600B81"/>
    <w:rsid w:val="00600F6A"/>
    <w:rsid w:val="0060211B"/>
    <w:rsid w:val="00602DF3"/>
    <w:rsid w:val="00604784"/>
    <w:rsid w:val="00605D9C"/>
    <w:rsid w:val="00606472"/>
    <w:rsid w:val="00607A29"/>
    <w:rsid w:val="00611CEB"/>
    <w:rsid w:val="00611D68"/>
    <w:rsid w:val="00612844"/>
    <w:rsid w:val="006128AB"/>
    <w:rsid w:val="00614539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251F"/>
    <w:rsid w:val="006344BF"/>
    <w:rsid w:val="00637F9C"/>
    <w:rsid w:val="0064130D"/>
    <w:rsid w:val="00641B68"/>
    <w:rsid w:val="00642D2E"/>
    <w:rsid w:val="006435B0"/>
    <w:rsid w:val="00643B94"/>
    <w:rsid w:val="00645070"/>
    <w:rsid w:val="00645369"/>
    <w:rsid w:val="006454BE"/>
    <w:rsid w:val="0064731A"/>
    <w:rsid w:val="0064793D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21BA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388C"/>
    <w:rsid w:val="0067472C"/>
    <w:rsid w:val="0067498D"/>
    <w:rsid w:val="0067773B"/>
    <w:rsid w:val="00677C98"/>
    <w:rsid w:val="00677EC3"/>
    <w:rsid w:val="00680491"/>
    <w:rsid w:val="00681895"/>
    <w:rsid w:val="00682208"/>
    <w:rsid w:val="00682CC6"/>
    <w:rsid w:val="006859A2"/>
    <w:rsid w:val="006862C3"/>
    <w:rsid w:val="006865AB"/>
    <w:rsid w:val="00690E10"/>
    <w:rsid w:val="006921A1"/>
    <w:rsid w:val="0069450F"/>
    <w:rsid w:val="006951BE"/>
    <w:rsid w:val="006A1632"/>
    <w:rsid w:val="006A1700"/>
    <w:rsid w:val="006A3DC3"/>
    <w:rsid w:val="006A6C25"/>
    <w:rsid w:val="006A7132"/>
    <w:rsid w:val="006A7191"/>
    <w:rsid w:val="006B0ED0"/>
    <w:rsid w:val="006B2961"/>
    <w:rsid w:val="006B5C5D"/>
    <w:rsid w:val="006B7A09"/>
    <w:rsid w:val="006C07BB"/>
    <w:rsid w:val="006C1262"/>
    <w:rsid w:val="006C1683"/>
    <w:rsid w:val="006C1ADE"/>
    <w:rsid w:val="006C29A4"/>
    <w:rsid w:val="006C42BC"/>
    <w:rsid w:val="006C4625"/>
    <w:rsid w:val="006C4D44"/>
    <w:rsid w:val="006D29BD"/>
    <w:rsid w:val="006D62F8"/>
    <w:rsid w:val="006E0E8C"/>
    <w:rsid w:val="006E1442"/>
    <w:rsid w:val="006E1890"/>
    <w:rsid w:val="006E1BE5"/>
    <w:rsid w:val="006E1DF7"/>
    <w:rsid w:val="006E28BC"/>
    <w:rsid w:val="006E3B9B"/>
    <w:rsid w:val="006E4CA4"/>
    <w:rsid w:val="006E5C9E"/>
    <w:rsid w:val="006E61DF"/>
    <w:rsid w:val="006F06C2"/>
    <w:rsid w:val="006F0DE1"/>
    <w:rsid w:val="006F0F0F"/>
    <w:rsid w:val="006F2B53"/>
    <w:rsid w:val="006F3B1F"/>
    <w:rsid w:val="006F4167"/>
    <w:rsid w:val="006F46DF"/>
    <w:rsid w:val="006F4D21"/>
    <w:rsid w:val="006F684D"/>
    <w:rsid w:val="007001D9"/>
    <w:rsid w:val="00701ABC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498D"/>
    <w:rsid w:val="00724BE6"/>
    <w:rsid w:val="007250A4"/>
    <w:rsid w:val="00725AFE"/>
    <w:rsid w:val="00725BBF"/>
    <w:rsid w:val="00725CBE"/>
    <w:rsid w:val="00726152"/>
    <w:rsid w:val="00730E61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2DFC"/>
    <w:rsid w:val="007430BE"/>
    <w:rsid w:val="00743A37"/>
    <w:rsid w:val="00743A7F"/>
    <w:rsid w:val="007449A9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308D"/>
    <w:rsid w:val="00753830"/>
    <w:rsid w:val="0075477C"/>
    <w:rsid w:val="00755702"/>
    <w:rsid w:val="00755728"/>
    <w:rsid w:val="00755E79"/>
    <w:rsid w:val="00756BD8"/>
    <w:rsid w:val="00757181"/>
    <w:rsid w:val="0075784F"/>
    <w:rsid w:val="00757E47"/>
    <w:rsid w:val="0076115C"/>
    <w:rsid w:val="00761505"/>
    <w:rsid w:val="00762B76"/>
    <w:rsid w:val="00763136"/>
    <w:rsid w:val="00763ACE"/>
    <w:rsid w:val="00764140"/>
    <w:rsid w:val="0076667A"/>
    <w:rsid w:val="00766977"/>
    <w:rsid w:val="00766FDA"/>
    <w:rsid w:val="0077115D"/>
    <w:rsid w:val="007712BA"/>
    <w:rsid w:val="00771D39"/>
    <w:rsid w:val="0077346B"/>
    <w:rsid w:val="007746EC"/>
    <w:rsid w:val="00775421"/>
    <w:rsid w:val="0077668A"/>
    <w:rsid w:val="0077691A"/>
    <w:rsid w:val="00780124"/>
    <w:rsid w:val="0078023F"/>
    <w:rsid w:val="0078119A"/>
    <w:rsid w:val="0078278F"/>
    <w:rsid w:val="00782C84"/>
    <w:rsid w:val="00784ACB"/>
    <w:rsid w:val="00785798"/>
    <w:rsid w:val="00790D5A"/>
    <w:rsid w:val="007911DA"/>
    <w:rsid w:val="00793925"/>
    <w:rsid w:val="00793B01"/>
    <w:rsid w:val="007953E6"/>
    <w:rsid w:val="007956C0"/>
    <w:rsid w:val="00795BF7"/>
    <w:rsid w:val="00795CD5"/>
    <w:rsid w:val="007963BA"/>
    <w:rsid w:val="007976BB"/>
    <w:rsid w:val="007A10AD"/>
    <w:rsid w:val="007A259D"/>
    <w:rsid w:val="007A3047"/>
    <w:rsid w:val="007A598D"/>
    <w:rsid w:val="007A5E92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293"/>
    <w:rsid w:val="007C79A5"/>
    <w:rsid w:val="007C7E9C"/>
    <w:rsid w:val="007D1A26"/>
    <w:rsid w:val="007D1B4D"/>
    <w:rsid w:val="007D1EAF"/>
    <w:rsid w:val="007D29C0"/>
    <w:rsid w:val="007D2A90"/>
    <w:rsid w:val="007D52D6"/>
    <w:rsid w:val="007D5CFB"/>
    <w:rsid w:val="007D6645"/>
    <w:rsid w:val="007D6E71"/>
    <w:rsid w:val="007E0F9A"/>
    <w:rsid w:val="007E2A9D"/>
    <w:rsid w:val="007E4576"/>
    <w:rsid w:val="007E5A89"/>
    <w:rsid w:val="007E6720"/>
    <w:rsid w:val="007E6F43"/>
    <w:rsid w:val="007F01FE"/>
    <w:rsid w:val="007F5179"/>
    <w:rsid w:val="007F52FE"/>
    <w:rsid w:val="007F6207"/>
    <w:rsid w:val="00801969"/>
    <w:rsid w:val="0080305B"/>
    <w:rsid w:val="00804AED"/>
    <w:rsid w:val="00805673"/>
    <w:rsid w:val="008065E9"/>
    <w:rsid w:val="00806B98"/>
    <w:rsid w:val="008131A1"/>
    <w:rsid w:val="0081365E"/>
    <w:rsid w:val="00815CC1"/>
    <w:rsid w:val="008206B4"/>
    <w:rsid w:val="00823075"/>
    <w:rsid w:val="0082467F"/>
    <w:rsid w:val="00830181"/>
    <w:rsid w:val="008316AD"/>
    <w:rsid w:val="00832F5F"/>
    <w:rsid w:val="00833530"/>
    <w:rsid w:val="00836DCF"/>
    <w:rsid w:val="00840071"/>
    <w:rsid w:val="00840850"/>
    <w:rsid w:val="0084229A"/>
    <w:rsid w:val="008430FD"/>
    <w:rsid w:val="00843C20"/>
    <w:rsid w:val="00843F50"/>
    <w:rsid w:val="00843FF2"/>
    <w:rsid w:val="00844372"/>
    <w:rsid w:val="008448E4"/>
    <w:rsid w:val="008453F6"/>
    <w:rsid w:val="00845679"/>
    <w:rsid w:val="00845FE8"/>
    <w:rsid w:val="008461E4"/>
    <w:rsid w:val="00851D84"/>
    <w:rsid w:val="008556BA"/>
    <w:rsid w:val="00855F28"/>
    <w:rsid w:val="00856CF2"/>
    <w:rsid w:val="00857E27"/>
    <w:rsid w:val="00861A66"/>
    <w:rsid w:val="0086202B"/>
    <w:rsid w:val="00864E42"/>
    <w:rsid w:val="00866E72"/>
    <w:rsid w:val="008672F4"/>
    <w:rsid w:val="00870532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0AD3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315"/>
    <w:rsid w:val="0089183A"/>
    <w:rsid w:val="00891C99"/>
    <w:rsid w:val="0089241A"/>
    <w:rsid w:val="0089282B"/>
    <w:rsid w:val="00892BAD"/>
    <w:rsid w:val="008930D3"/>
    <w:rsid w:val="00893ADC"/>
    <w:rsid w:val="008943A7"/>
    <w:rsid w:val="008968CE"/>
    <w:rsid w:val="008969B1"/>
    <w:rsid w:val="0089744A"/>
    <w:rsid w:val="00897FDE"/>
    <w:rsid w:val="00897FFC"/>
    <w:rsid w:val="008A0E88"/>
    <w:rsid w:val="008A1D44"/>
    <w:rsid w:val="008A20AA"/>
    <w:rsid w:val="008A2300"/>
    <w:rsid w:val="008A2678"/>
    <w:rsid w:val="008A3FEB"/>
    <w:rsid w:val="008A4071"/>
    <w:rsid w:val="008A4171"/>
    <w:rsid w:val="008A567D"/>
    <w:rsid w:val="008B08CE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8A8"/>
    <w:rsid w:val="008D2439"/>
    <w:rsid w:val="008D3B0B"/>
    <w:rsid w:val="008D3EBC"/>
    <w:rsid w:val="008D3FB1"/>
    <w:rsid w:val="008D7035"/>
    <w:rsid w:val="008D7482"/>
    <w:rsid w:val="008D74BF"/>
    <w:rsid w:val="008E1289"/>
    <w:rsid w:val="008E249F"/>
    <w:rsid w:val="008E3893"/>
    <w:rsid w:val="008E3B2E"/>
    <w:rsid w:val="008E6C9C"/>
    <w:rsid w:val="008F09AA"/>
    <w:rsid w:val="008F17A5"/>
    <w:rsid w:val="008F2E97"/>
    <w:rsid w:val="008F37E3"/>
    <w:rsid w:val="008F3EAA"/>
    <w:rsid w:val="008F499F"/>
    <w:rsid w:val="008F4BAD"/>
    <w:rsid w:val="008F549F"/>
    <w:rsid w:val="008F55A8"/>
    <w:rsid w:val="008F6B94"/>
    <w:rsid w:val="00900095"/>
    <w:rsid w:val="00900E70"/>
    <w:rsid w:val="009012D5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31CF3"/>
    <w:rsid w:val="00931FD0"/>
    <w:rsid w:val="00933F90"/>
    <w:rsid w:val="009345C1"/>
    <w:rsid w:val="00937FE4"/>
    <w:rsid w:val="00941D59"/>
    <w:rsid w:val="00943276"/>
    <w:rsid w:val="009442AA"/>
    <w:rsid w:val="00945EAB"/>
    <w:rsid w:val="00945F7C"/>
    <w:rsid w:val="00946633"/>
    <w:rsid w:val="009472F6"/>
    <w:rsid w:val="00947856"/>
    <w:rsid w:val="00952D33"/>
    <w:rsid w:val="00953678"/>
    <w:rsid w:val="00957488"/>
    <w:rsid w:val="00957656"/>
    <w:rsid w:val="009636A7"/>
    <w:rsid w:val="0096399B"/>
    <w:rsid w:val="00963DB6"/>
    <w:rsid w:val="00963EE7"/>
    <w:rsid w:val="00964A1D"/>
    <w:rsid w:val="00964CFC"/>
    <w:rsid w:val="00965BD2"/>
    <w:rsid w:val="009674CB"/>
    <w:rsid w:val="00970191"/>
    <w:rsid w:val="009706D8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0B86"/>
    <w:rsid w:val="00992909"/>
    <w:rsid w:val="0099332A"/>
    <w:rsid w:val="00994803"/>
    <w:rsid w:val="009956A2"/>
    <w:rsid w:val="009A1761"/>
    <w:rsid w:val="009A2CD2"/>
    <w:rsid w:val="009A2D29"/>
    <w:rsid w:val="009A2DAD"/>
    <w:rsid w:val="009A2DC9"/>
    <w:rsid w:val="009A4532"/>
    <w:rsid w:val="009A5173"/>
    <w:rsid w:val="009A52A5"/>
    <w:rsid w:val="009A60DC"/>
    <w:rsid w:val="009A642B"/>
    <w:rsid w:val="009A6A9F"/>
    <w:rsid w:val="009A6F3E"/>
    <w:rsid w:val="009A6F70"/>
    <w:rsid w:val="009A731A"/>
    <w:rsid w:val="009A78F2"/>
    <w:rsid w:val="009A7D40"/>
    <w:rsid w:val="009B0774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4F1"/>
    <w:rsid w:val="009C09C7"/>
    <w:rsid w:val="009C1F4D"/>
    <w:rsid w:val="009C1FC6"/>
    <w:rsid w:val="009C346E"/>
    <w:rsid w:val="009C467B"/>
    <w:rsid w:val="009C48EE"/>
    <w:rsid w:val="009C6EC5"/>
    <w:rsid w:val="009C6F32"/>
    <w:rsid w:val="009C73E5"/>
    <w:rsid w:val="009C7DC8"/>
    <w:rsid w:val="009D22D6"/>
    <w:rsid w:val="009D3425"/>
    <w:rsid w:val="009D427F"/>
    <w:rsid w:val="009D4829"/>
    <w:rsid w:val="009D5ADA"/>
    <w:rsid w:val="009D62AD"/>
    <w:rsid w:val="009D7F20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2EE"/>
    <w:rsid w:val="009F07AA"/>
    <w:rsid w:val="009F0B71"/>
    <w:rsid w:val="009F31E2"/>
    <w:rsid w:val="009F3BDF"/>
    <w:rsid w:val="009F4068"/>
    <w:rsid w:val="009F4127"/>
    <w:rsid w:val="009F4408"/>
    <w:rsid w:val="009F57BA"/>
    <w:rsid w:val="009F5D71"/>
    <w:rsid w:val="009F5EF6"/>
    <w:rsid w:val="009F684B"/>
    <w:rsid w:val="009F6C3A"/>
    <w:rsid w:val="009F729A"/>
    <w:rsid w:val="00A00A92"/>
    <w:rsid w:val="00A01A60"/>
    <w:rsid w:val="00A03CFE"/>
    <w:rsid w:val="00A05A9E"/>
    <w:rsid w:val="00A06114"/>
    <w:rsid w:val="00A065AE"/>
    <w:rsid w:val="00A1179D"/>
    <w:rsid w:val="00A11BE4"/>
    <w:rsid w:val="00A142DD"/>
    <w:rsid w:val="00A14971"/>
    <w:rsid w:val="00A15643"/>
    <w:rsid w:val="00A16E79"/>
    <w:rsid w:val="00A17603"/>
    <w:rsid w:val="00A20718"/>
    <w:rsid w:val="00A2522C"/>
    <w:rsid w:val="00A25638"/>
    <w:rsid w:val="00A258B3"/>
    <w:rsid w:val="00A2678A"/>
    <w:rsid w:val="00A271EE"/>
    <w:rsid w:val="00A3087F"/>
    <w:rsid w:val="00A31233"/>
    <w:rsid w:val="00A318E7"/>
    <w:rsid w:val="00A350BA"/>
    <w:rsid w:val="00A369BC"/>
    <w:rsid w:val="00A421E7"/>
    <w:rsid w:val="00A42573"/>
    <w:rsid w:val="00A42FAD"/>
    <w:rsid w:val="00A4499A"/>
    <w:rsid w:val="00A503F7"/>
    <w:rsid w:val="00A5402B"/>
    <w:rsid w:val="00A552B9"/>
    <w:rsid w:val="00A559D7"/>
    <w:rsid w:val="00A5727C"/>
    <w:rsid w:val="00A60BBD"/>
    <w:rsid w:val="00A61E01"/>
    <w:rsid w:val="00A6244B"/>
    <w:rsid w:val="00A62CF3"/>
    <w:rsid w:val="00A64848"/>
    <w:rsid w:val="00A64ED3"/>
    <w:rsid w:val="00A6601A"/>
    <w:rsid w:val="00A67623"/>
    <w:rsid w:val="00A67AA5"/>
    <w:rsid w:val="00A70615"/>
    <w:rsid w:val="00A70F25"/>
    <w:rsid w:val="00A712C0"/>
    <w:rsid w:val="00A71428"/>
    <w:rsid w:val="00A723EE"/>
    <w:rsid w:val="00A7264B"/>
    <w:rsid w:val="00A74147"/>
    <w:rsid w:val="00A7424C"/>
    <w:rsid w:val="00A742D5"/>
    <w:rsid w:val="00A74796"/>
    <w:rsid w:val="00A748B5"/>
    <w:rsid w:val="00A76B00"/>
    <w:rsid w:val="00A76BA3"/>
    <w:rsid w:val="00A76BFF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4C5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6989"/>
    <w:rsid w:val="00AA7689"/>
    <w:rsid w:val="00AB00FE"/>
    <w:rsid w:val="00AB0F46"/>
    <w:rsid w:val="00AB1CB4"/>
    <w:rsid w:val="00AB2577"/>
    <w:rsid w:val="00AC0DF7"/>
    <w:rsid w:val="00AC13F1"/>
    <w:rsid w:val="00AC1ED8"/>
    <w:rsid w:val="00AC230F"/>
    <w:rsid w:val="00AC39C7"/>
    <w:rsid w:val="00AC3A00"/>
    <w:rsid w:val="00AC6CDC"/>
    <w:rsid w:val="00AD31A2"/>
    <w:rsid w:val="00AD395E"/>
    <w:rsid w:val="00AD4D69"/>
    <w:rsid w:val="00AD56D2"/>
    <w:rsid w:val="00AE0714"/>
    <w:rsid w:val="00AE135F"/>
    <w:rsid w:val="00AE1EE6"/>
    <w:rsid w:val="00AE3845"/>
    <w:rsid w:val="00AE3A3E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3696"/>
    <w:rsid w:val="00B040ED"/>
    <w:rsid w:val="00B042A5"/>
    <w:rsid w:val="00B04498"/>
    <w:rsid w:val="00B056E3"/>
    <w:rsid w:val="00B06495"/>
    <w:rsid w:val="00B0685B"/>
    <w:rsid w:val="00B06BDD"/>
    <w:rsid w:val="00B0716B"/>
    <w:rsid w:val="00B1034F"/>
    <w:rsid w:val="00B10FF5"/>
    <w:rsid w:val="00B12048"/>
    <w:rsid w:val="00B1447E"/>
    <w:rsid w:val="00B16A9C"/>
    <w:rsid w:val="00B175F0"/>
    <w:rsid w:val="00B17645"/>
    <w:rsid w:val="00B1765B"/>
    <w:rsid w:val="00B20B9B"/>
    <w:rsid w:val="00B239E0"/>
    <w:rsid w:val="00B2445D"/>
    <w:rsid w:val="00B2502F"/>
    <w:rsid w:val="00B267E2"/>
    <w:rsid w:val="00B26F26"/>
    <w:rsid w:val="00B307D9"/>
    <w:rsid w:val="00B35136"/>
    <w:rsid w:val="00B3686C"/>
    <w:rsid w:val="00B3780B"/>
    <w:rsid w:val="00B379FF"/>
    <w:rsid w:val="00B41276"/>
    <w:rsid w:val="00B4127C"/>
    <w:rsid w:val="00B4148D"/>
    <w:rsid w:val="00B41E07"/>
    <w:rsid w:val="00B42AFD"/>
    <w:rsid w:val="00B44662"/>
    <w:rsid w:val="00B44FA2"/>
    <w:rsid w:val="00B47B4E"/>
    <w:rsid w:val="00B50C5A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5B98"/>
    <w:rsid w:val="00B66031"/>
    <w:rsid w:val="00B66307"/>
    <w:rsid w:val="00B67430"/>
    <w:rsid w:val="00B70276"/>
    <w:rsid w:val="00B70A8B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2612"/>
    <w:rsid w:val="00B83610"/>
    <w:rsid w:val="00B83B1F"/>
    <w:rsid w:val="00B83B9B"/>
    <w:rsid w:val="00B83FE3"/>
    <w:rsid w:val="00B843E7"/>
    <w:rsid w:val="00B84919"/>
    <w:rsid w:val="00B85629"/>
    <w:rsid w:val="00B87058"/>
    <w:rsid w:val="00B92953"/>
    <w:rsid w:val="00B92D6B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5FB0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C7C49"/>
    <w:rsid w:val="00BD0724"/>
    <w:rsid w:val="00BD0C46"/>
    <w:rsid w:val="00BD0F70"/>
    <w:rsid w:val="00BD5293"/>
    <w:rsid w:val="00BD6D5C"/>
    <w:rsid w:val="00BD7B51"/>
    <w:rsid w:val="00BE0220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857"/>
    <w:rsid w:val="00BF2917"/>
    <w:rsid w:val="00BF29D3"/>
    <w:rsid w:val="00BF3588"/>
    <w:rsid w:val="00BF379E"/>
    <w:rsid w:val="00BF7486"/>
    <w:rsid w:val="00C01A4C"/>
    <w:rsid w:val="00C0430A"/>
    <w:rsid w:val="00C06339"/>
    <w:rsid w:val="00C06DB8"/>
    <w:rsid w:val="00C1043E"/>
    <w:rsid w:val="00C11C16"/>
    <w:rsid w:val="00C12BD3"/>
    <w:rsid w:val="00C13A0D"/>
    <w:rsid w:val="00C14A50"/>
    <w:rsid w:val="00C160BC"/>
    <w:rsid w:val="00C169E6"/>
    <w:rsid w:val="00C20225"/>
    <w:rsid w:val="00C202AD"/>
    <w:rsid w:val="00C21194"/>
    <w:rsid w:val="00C21BA6"/>
    <w:rsid w:val="00C22695"/>
    <w:rsid w:val="00C22C38"/>
    <w:rsid w:val="00C2387A"/>
    <w:rsid w:val="00C243AC"/>
    <w:rsid w:val="00C24986"/>
    <w:rsid w:val="00C26D63"/>
    <w:rsid w:val="00C27D9B"/>
    <w:rsid w:val="00C30A71"/>
    <w:rsid w:val="00C30C90"/>
    <w:rsid w:val="00C30F8B"/>
    <w:rsid w:val="00C320CE"/>
    <w:rsid w:val="00C3630F"/>
    <w:rsid w:val="00C363AB"/>
    <w:rsid w:val="00C41B05"/>
    <w:rsid w:val="00C41CA3"/>
    <w:rsid w:val="00C44642"/>
    <w:rsid w:val="00C44C6B"/>
    <w:rsid w:val="00C44DA9"/>
    <w:rsid w:val="00C45D3F"/>
    <w:rsid w:val="00C47B29"/>
    <w:rsid w:val="00C51B19"/>
    <w:rsid w:val="00C51E0D"/>
    <w:rsid w:val="00C548F5"/>
    <w:rsid w:val="00C5785A"/>
    <w:rsid w:val="00C57AE8"/>
    <w:rsid w:val="00C60E3D"/>
    <w:rsid w:val="00C62F5F"/>
    <w:rsid w:val="00C64738"/>
    <w:rsid w:val="00C67BDA"/>
    <w:rsid w:val="00C712A2"/>
    <w:rsid w:val="00C73A7B"/>
    <w:rsid w:val="00C74A5F"/>
    <w:rsid w:val="00C74FAB"/>
    <w:rsid w:val="00C75F17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088"/>
    <w:rsid w:val="00C936DB"/>
    <w:rsid w:val="00C93F7D"/>
    <w:rsid w:val="00C941F1"/>
    <w:rsid w:val="00C94395"/>
    <w:rsid w:val="00C95305"/>
    <w:rsid w:val="00C96A93"/>
    <w:rsid w:val="00C970E3"/>
    <w:rsid w:val="00C97947"/>
    <w:rsid w:val="00CA0683"/>
    <w:rsid w:val="00CA17CE"/>
    <w:rsid w:val="00CA2DC0"/>
    <w:rsid w:val="00CA50F5"/>
    <w:rsid w:val="00CA53AC"/>
    <w:rsid w:val="00CA5A2A"/>
    <w:rsid w:val="00CA6C27"/>
    <w:rsid w:val="00CA75B6"/>
    <w:rsid w:val="00CB1A73"/>
    <w:rsid w:val="00CB3EF9"/>
    <w:rsid w:val="00CB50C7"/>
    <w:rsid w:val="00CB5E9A"/>
    <w:rsid w:val="00CB68A6"/>
    <w:rsid w:val="00CB6F1E"/>
    <w:rsid w:val="00CC090A"/>
    <w:rsid w:val="00CC0BEA"/>
    <w:rsid w:val="00CC0C96"/>
    <w:rsid w:val="00CC0DB7"/>
    <w:rsid w:val="00CC2E78"/>
    <w:rsid w:val="00CC3859"/>
    <w:rsid w:val="00CC3A68"/>
    <w:rsid w:val="00CC43AA"/>
    <w:rsid w:val="00CC486D"/>
    <w:rsid w:val="00CD1521"/>
    <w:rsid w:val="00CD17B7"/>
    <w:rsid w:val="00CD2B85"/>
    <w:rsid w:val="00CD39E9"/>
    <w:rsid w:val="00CD4A5D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2852"/>
    <w:rsid w:val="00CE3038"/>
    <w:rsid w:val="00CE3534"/>
    <w:rsid w:val="00CE4E26"/>
    <w:rsid w:val="00CE59B1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42D1"/>
    <w:rsid w:val="00D06260"/>
    <w:rsid w:val="00D1020B"/>
    <w:rsid w:val="00D103E2"/>
    <w:rsid w:val="00D117D5"/>
    <w:rsid w:val="00D11B1D"/>
    <w:rsid w:val="00D14779"/>
    <w:rsid w:val="00D14BB9"/>
    <w:rsid w:val="00D14EBD"/>
    <w:rsid w:val="00D14FAE"/>
    <w:rsid w:val="00D2049B"/>
    <w:rsid w:val="00D22AE1"/>
    <w:rsid w:val="00D22D75"/>
    <w:rsid w:val="00D2410C"/>
    <w:rsid w:val="00D2518B"/>
    <w:rsid w:val="00D25707"/>
    <w:rsid w:val="00D26037"/>
    <w:rsid w:val="00D27888"/>
    <w:rsid w:val="00D27A73"/>
    <w:rsid w:val="00D309D1"/>
    <w:rsid w:val="00D32074"/>
    <w:rsid w:val="00D323C7"/>
    <w:rsid w:val="00D32B77"/>
    <w:rsid w:val="00D3528A"/>
    <w:rsid w:val="00D3597B"/>
    <w:rsid w:val="00D35E0E"/>
    <w:rsid w:val="00D41A8C"/>
    <w:rsid w:val="00D42C50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726C"/>
    <w:rsid w:val="00D73256"/>
    <w:rsid w:val="00D73E0E"/>
    <w:rsid w:val="00D74839"/>
    <w:rsid w:val="00D77482"/>
    <w:rsid w:val="00D80470"/>
    <w:rsid w:val="00D80F6A"/>
    <w:rsid w:val="00D8186A"/>
    <w:rsid w:val="00D83CC3"/>
    <w:rsid w:val="00D8482F"/>
    <w:rsid w:val="00D84EAB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0D8A"/>
    <w:rsid w:val="00DB1F9A"/>
    <w:rsid w:val="00DB3145"/>
    <w:rsid w:val="00DB3712"/>
    <w:rsid w:val="00DB3891"/>
    <w:rsid w:val="00DB6736"/>
    <w:rsid w:val="00DB6D54"/>
    <w:rsid w:val="00DB7032"/>
    <w:rsid w:val="00DB77E1"/>
    <w:rsid w:val="00DB77FE"/>
    <w:rsid w:val="00DC00ED"/>
    <w:rsid w:val="00DC036B"/>
    <w:rsid w:val="00DC03D6"/>
    <w:rsid w:val="00DC07F5"/>
    <w:rsid w:val="00DC0A8A"/>
    <w:rsid w:val="00DC0D3F"/>
    <w:rsid w:val="00DC4E5A"/>
    <w:rsid w:val="00DC577D"/>
    <w:rsid w:val="00DC6FF0"/>
    <w:rsid w:val="00DC78C7"/>
    <w:rsid w:val="00DD04D4"/>
    <w:rsid w:val="00DD18DE"/>
    <w:rsid w:val="00DD22AE"/>
    <w:rsid w:val="00DD3232"/>
    <w:rsid w:val="00DD5983"/>
    <w:rsid w:val="00DD5AFA"/>
    <w:rsid w:val="00DD60EB"/>
    <w:rsid w:val="00DD729D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9A5"/>
    <w:rsid w:val="00DF56F2"/>
    <w:rsid w:val="00DF5F3F"/>
    <w:rsid w:val="00DF6D62"/>
    <w:rsid w:val="00DF759A"/>
    <w:rsid w:val="00E00EEA"/>
    <w:rsid w:val="00E0200A"/>
    <w:rsid w:val="00E02435"/>
    <w:rsid w:val="00E027D4"/>
    <w:rsid w:val="00E02E2A"/>
    <w:rsid w:val="00E049AF"/>
    <w:rsid w:val="00E05870"/>
    <w:rsid w:val="00E05EDF"/>
    <w:rsid w:val="00E11C1E"/>
    <w:rsid w:val="00E12CDB"/>
    <w:rsid w:val="00E131A5"/>
    <w:rsid w:val="00E13820"/>
    <w:rsid w:val="00E16F5A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7CD"/>
    <w:rsid w:val="00E3132B"/>
    <w:rsid w:val="00E336A6"/>
    <w:rsid w:val="00E339DF"/>
    <w:rsid w:val="00E34FAA"/>
    <w:rsid w:val="00E3533F"/>
    <w:rsid w:val="00E353A1"/>
    <w:rsid w:val="00E4048E"/>
    <w:rsid w:val="00E41A91"/>
    <w:rsid w:val="00E41B5C"/>
    <w:rsid w:val="00E448AC"/>
    <w:rsid w:val="00E45043"/>
    <w:rsid w:val="00E45ECC"/>
    <w:rsid w:val="00E46E25"/>
    <w:rsid w:val="00E479FC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5BF0"/>
    <w:rsid w:val="00E664D2"/>
    <w:rsid w:val="00E66633"/>
    <w:rsid w:val="00E66ADB"/>
    <w:rsid w:val="00E66BFC"/>
    <w:rsid w:val="00E70B7C"/>
    <w:rsid w:val="00E72812"/>
    <w:rsid w:val="00E72BCD"/>
    <w:rsid w:val="00E73F74"/>
    <w:rsid w:val="00E7421C"/>
    <w:rsid w:val="00E744DB"/>
    <w:rsid w:val="00E74660"/>
    <w:rsid w:val="00E74B5C"/>
    <w:rsid w:val="00E754E8"/>
    <w:rsid w:val="00E755C5"/>
    <w:rsid w:val="00E76057"/>
    <w:rsid w:val="00E767C9"/>
    <w:rsid w:val="00E76923"/>
    <w:rsid w:val="00E801F8"/>
    <w:rsid w:val="00E8021B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98"/>
    <w:rsid w:val="00E959F5"/>
    <w:rsid w:val="00E95C12"/>
    <w:rsid w:val="00E97792"/>
    <w:rsid w:val="00EA06C7"/>
    <w:rsid w:val="00EA2C82"/>
    <w:rsid w:val="00EA2C91"/>
    <w:rsid w:val="00EA457C"/>
    <w:rsid w:val="00EA58DE"/>
    <w:rsid w:val="00EB18DE"/>
    <w:rsid w:val="00EB207C"/>
    <w:rsid w:val="00EB2862"/>
    <w:rsid w:val="00EB4B0A"/>
    <w:rsid w:val="00EB5228"/>
    <w:rsid w:val="00EB5ACA"/>
    <w:rsid w:val="00EC06B6"/>
    <w:rsid w:val="00EC0F13"/>
    <w:rsid w:val="00EC1230"/>
    <w:rsid w:val="00EC21A5"/>
    <w:rsid w:val="00EC2D03"/>
    <w:rsid w:val="00EC5FE8"/>
    <w:rsid w:val="00EC639E"/>
    <w:rsid w:val="00EC6EAE"/>
    <w:rsid w:val="00ED1E47"/>
    <w:rsid w:val="00ED29A5"/>
    <w:rsid w:val="00ED2D12"/>
    <w:rsid w:val="00ED4C21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034"/>
    <w:rsid w:val="00EF01BD"/>
    <w:rsid w:val="00EF025E"/>
    <w:rsid w:val="00EF1538"/>
    <w:rsid w:val="00EF1584"/>
    <w:rsid w:val="00EF24FD"/>
    <w:rsid w:val="00EF3698"/>
    <w:rsid w:val="00EF5578"/>
    <w:rsid w:val="00EF6835"/>
    <w:rsid w:val="00EF6E45"/>
    <w:rsid w:val="00F00DCE"/>
    <w:rsid w:val="00F01A3B"/>
    <w:rsid w:val="00F02D58"/>
    <w:rsid w:val="00F03D15"/>
    <w:rsid w:val="00F046D8"/>
    <w:rsid w:val="00F04B8A"/>
    <w:rsid w:val="00F06738"/>
    <w:rsid w:val="00F07386"/>
    <w:rsid w:val="00F10159"/>
    <w:rsid w:val="00F10D80"/>
    <w:rsid w:val="00F117E0"/>
    <w:rsid w:val="00F11B8F"/>
    <w:rsid w:val="00F12880"/>
    <w:rsid w:val="00F155FF"/>
    <w:rsid w:val="00F15661"/>
    <w:rsid w:val="00F15C80"/>
    <w:rsid w:val="00F16874"/>
    <w:rsid w:val="00F1689C"/>
    <w:rsid w:val="00F20602"/>
    <w:rsid w:val="00F22B59"/>
    <w:rsid w:val="00F22D7E"/>
    <w:rsid w:val="00F24DBA"/>
    <w:rsid w:val="00F24E32"/>
    <w:rsid w:val="00F24E88"/>
    <w:rsid w:val="00F25DDF"/>
    <w:rsid w:val="00F26835"/>
    <w:rsid w:val="00F26F84"/>
    <w:rsid w:val="00F306F6"/>
    <w:rsid w:val="00F30B95"/>
    <w:rsid w:val="00F32F7C"/>
    <w:rsid w:val="00F358C6"/>
    <w:rsid w:val="00F408F7"/>
    <w:rsid w:val="00F410CA"/>
    <w:rsid w:val="00F41F37"/>
    <w:rsid w:val="00F42B89"/>
    <w:rsid w:val="00F46EC4"/>
    <w:rsid w:val="00F47C64"/>
    <w:rsid w:val="00F517B8"/>
    <w:rsid w:val="00F51FBE"/>
    <w:rsid w:val="00F52A7E"/>
    <w:rsid w:val="00F5332C"/>
    <w:rsid w:val="00F5451C"/>
    <w:rsid w:val="00F550FD"/>
    <w:rsid w:val="00F55211"/>
    <w:rsid w:val="00F628D0"/>
    <w:rsid w:val="00F63D42"/>
    <w:rsid w:val="00F63EA3"/>
    <w:rsid w:val="00F646F7"/>
    <w:rsid w:val="00F6729E"/>
    <w:rsid w:val="00F6796B"/>
    <w:rsid w:val="00F706B2"/>
    <w:rsid w:val="00F70984"/>
    <w:rsid w:val="00F714C6"/>
    <w:rsid w:val="00F71EDB"/>
    <w:rsid w:val="00F723F2"/>
    <w:rsid w:val="00F7366D"/>
    <w:rsid w:val="00F75D09"/>
    <w:rsid w:val="00F75E09"/>
    <w:rsid w:val="00F77773"/>
    <w:rsid w:val="00F80C8A"/>
    <w:rsid w:val="00F80DAC"/>
    <w:rsid w:val="00F811B3"/>
    <w:rsid w:val="00F8150A"/>
    <w:rsid w:val="00F838F3"/>
    <w:rsid w:val="00F83AA6"/>
    <w:rsid w:val="00F83DAD"/>
    <w:rsid w:val="00F87DCC"/>
    <w:rsid w:val="00F917B3"/>
    <w:rsid w:val="00F91908"/>
    <w:rsid w:val="00F91A72"/>
    <w:rsid w:val="00F943D3"/>
    <w:rsid w:val="00F9639D"/>
    <w:rsid w:val="00F97269"/>
    <w:rsid w:val="00F9773C"/>
    <w:rsid w:val="00FA0F1F"/>
    <w:rsid w:val="00FA0FC9"/>
    <w:rsid w:val="00FA34FB"/>
    <w:rsid w:val="00FA4398"/>
    <w:rsid w:val="00FA66E2"/>
    <w:rsid w:val="00FA7951"/>
    <w:rsid w:val="00FB284F"/>
    <w:rsid w:val="00FB3353"/>
    <w:rsid w:val="00FB3DC0"/>
    <w:rsid w:val="00FB4734"/>
    <w:rsid w:val="00FB4B1B"/>
    <w:rsid w:val="00FB4D11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C2"/>
    <w:rsid w:val="00FC5D25"/>
    <w:rsid w:val="00FC6273"/>
    <w:rsid w:val="00FC6BD0"/>
    <w:rsid w:val="00FD0811"/>
    <w:rsid w:val="00FD2999"/>
    <w:rsid w:val="00FD4191"/>
    <w:rsid w:val="00FD41EB"/>
    <w:rsid w:val="00FD73EE"/>
    <w:rsid w:val="00FD7CAB"/>
    <w:rsid w:val="00FD7F23"/>
    <w:rsid w:val="00FE1934"/>
    <w:rsid w:val="00FE2199"/>
    <w:rsid w:val="00FE2CD3"/>
    <w:rsid w:val="00FE2ED3"/>
    <w:rsid w:val="00FE2FDF"/>
    <w:rsid w:val="00FE528C"/>
    <w:rsid w:val="00FE61BE"/>
    <w:rsid w:val="00FE62A8"/>
    <w:rsid w:val="00FE6BA3"/>
    <w:rsid w:val="00FE72A0"/>
    <w:rsid w:val="00FE7763"/>
    <w:rsid w:val="00FF00A2"/>
    <w:rsid w:val="00FF2467"/>
    <w:rsid w:val="00FF35CF"/>
    <w:rsid w:val="00FF6849"/>
    <w:rsid w:val="00FF7279"/>
    <w:rsid w:val="00FF780C"/>
    <w:rsid w:val="14251907"/>
    <w:rsid w:val="31607818"/>
    <w:rsid w:val="31D51846"/>
    <w:rsid w:val="3B8865B1"/>
    <w:rsid w:val="7AD9E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F294A"/>
  <w15:chartTrackingRefBased/>
  <w15:docId w15:val="{90F8907F-76A0-1944-BF79-F239BEBD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D6B"/>
    <w:rPr>
      <w:sz w:val="24"/>
      <w:szCs w:val="24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7F6207"/>
    <w:pPr>
      <w:keepNext/>
      <w:widowControl w:val="0"/>
      <w:spacing w:before="40" w:after="120" w:line="240" w:lineRule="atLeast"/>
      <w:outlineLvl w:val="0"/>
    </w:pPr>
    <w:rPr>
      <w:rFonts w:ascii="Arial" w:hAnsi="Arial"/>
      <w:b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4A49F6"/>
    <w:pPr>
      <w:keepNext/>
      <w:tabs>
        <w:tab w:val="left" w:pos="709"/>
      </w:tabs>
      <w:spacing w:before="160" w:after="40"/>
      <w:ind w:left="709" w:hanging="709"/>
      <w:outlineLvl w:val="1"/>
    </w:pPr>
    <w:rPr>
      <w:rFonts w:ascii="Arial" w:hAnsi="Arial" w:cs="Arial"/>
      <w:b/>
      <w:sz w:val="22"/>
      <w:lang w:val="en-US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tabs>
        <w:tab w:val="left" w:pos="1620"/>
        <w:tab w:val="left" w:pos="1980"/>
      </w:tabs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  <w:lang w:val="en-US"/>
    </w:rPr>
  </w:style>
  <w:style w:type="paragraph" w:customStyle="1" w:styleId="HE">
    <w:name w:val="HE"/>
    <w:basedOn w:val="Normal"/>
    <w:rPr>
      <w:b/>
      <w:sz w:val="20"/>
    </w:rPr>
  </w:style>
  <w:style w:type="paragraph" w:customStyle="1" w:styleId="TAH">
    <w:name w:val="TAH"/>
    <w:basedOn w:val="Normal"/>
    <w:pPr>
      <w:keepNext/>
      <w:keepLines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567" w:hanging="567"/>
      <w:textAlignment w:val="baseline"/>
    </w:pPr>
    <w:rPr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357" w:hanging="357"/>
      <w:contextualSpacing/>
      <w:textAlignment w:val="baseline"/>
    </w:pPr>
    <w:rPr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7F6207"/>
    <w:rPr>
      <w:rFonts w:ascii="Arial" w:hAnsi="Arial"/>
      <w:b/>
      <w:sz w:val="24"/>
      <w:lang w:val="en-GB" w:eastAsia="en-US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Normal"/>
    <w:semiHidden/>
    <w:rsid w:val="00B65B98"/>
    <w:pPr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tabs>
        <w:tab w:val="right" w:pos="9639"/>
      </w:tabs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4A49F6"/>
    <w:rPr>
      <w:rFonts w:ascii="Arial" w:hAnsi="Arial" w:cs="Arial"/>
      <w:b/>
      <w:sz w:val="22"/>
      <w:szCs w:val="24"/>
      <w:lang w:val="en-US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rPr>
      <w:lang w:val="en-US"/>
    </w:rPr>
  </w:style>
  <w:style w:type="paragraph" w:customStyle="1" w:styleId="table">
    <w:name w:val="table"/>
    <w:basedOn w:val="Normal"/>
    <w:rsid w:val="00551BA2"/>
    <w:pPr>
      <w:shd w:val="clear" w:color="auto" w:fill="FEF4E2"/>
    </w:pPr>
    <w:rPr>
      <w:rFonts w:cs="Arial"/>
      <w:color w:val="000000"/>
      <w:sz w:val="20"/>
      <w:lang w:val="en-US"/>
    </w:rPr>
  </w:style>
  <w:style w:type="paragraph" w:customStyle="1" w:styleId="Standard1">
    <w:name w:val="Standard1"/>
    <w:basedOn w:val="Normal"/>
    <w:rsid w:val="00551BA2"/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shd w:val="clear" w:color="auto" w:fill="FDE3B5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pBdr>
        <w:top w:val="single" w:sz="6" w:space="0" w:color="EEEEEE"/>
        <w:bottom w:val="single" w:sz="6" w:space="0" w:color="EEEEEE"/>
      </w:pBdr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pBdr>
        <w:top w:val="single" w:sz="6" w:space="0" w:color="EEEEEE"/>
        <w:bottom w:val="single" w:sz="6" w:space="0" w:color="EEEEEE"/>
      </w:pBdr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shd w:val="clear" w:color="auto" w:fill="5780D5"/>
    </w:pPr>
    <w:rPr>
      <w:rFonts w:cs="Arial"/>
      <w:color w:val="FFFFF0"/>
      <w:lang w:val="en-US"/>
    </w:rPr>
  </w:style>
  <w:style w:type="paragraph" w:customStyle="1" w:styleId="head1">
    <w:name w:val="head1"/>
    <w:basedOn w:val="Normal"/>
    <w:rsid w:val="00551BA2"/>
    <w:pPr>
      <w:shd w:val="clear" w:color="auto" w:fill="FDE3B5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rPr>
      <w:rFonts w:cs="Arial"/>
      <w:color w:val="FF0000"/>
      <w:lang w:val="en-US"/>
    </w:rPr>
  </w:style>
  <w:style w:type="paragraph" w:customStyle="1" w:styleId="largetext">
    <w:name w:val="largetext"/>
    <w:basedOn w:val="Normal"/>
    <w:rsid w:val="00551BA2"/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rPr>
      <w:rFonts w:cs="Arial"/>
      <w:color w:val="000000"/>
      <w:lang w:val="en-US"/>
    </w:rPr>
  </w:style>
  <w:style w:type="paragraph" w:customStyle="1" w:styleId="normal1">
    <w:name w:val="normal1"/>
    <w:basedOn w:val="Normal"/>
    <w:rsid w:val="00551BA2"/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shd w:val="clear" w:color="auto" w:fill="FDE3B5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rPr>
      <w:rFonts w:cs="Arial"/>
      <w:color w:val="FFFFF0"/>
      <w:lang w:val="en-US"/>
    </w:rPr>
  </w:style>
  <w:style w:type="paragraph" w:customStyle="1" w:styleId="rowhead2">
    <w:name w:val="rowhead2"/>
    <w:basedOn w:val="Normal"/>
    <w:rsid w:val="00551BA2"/>
    <w:pPr>
      <w:shd w:val="clear" w:color="auto" w:fill="808080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shd w:val="clear" w:color="auto" w:fill="EBEBEB"/>
    </w:pPr>
    <w:rPr>
      <w:rFonts w:cs="Arial"/>
      <w:color w:val="000000"/>
      <w:lang w:val="en-US"/>
    </w:rPr>
  </w:style>
  <w:style w:type="paragraph" w:customStyle="1" w:styleId="rowhead3">
    <w:name w:val="rowhead3"/>
    <w:basedOn w:val="Normal"/>
    <w:rsid w:val="00551BA2"/>
    <w:pPr>
      <w:shd w:val="clear" w:color="auto" w:fill="EBEBEB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</w:pPr>
    <w:rPr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overflowPunct w:val="0"/>
      <w:autoSpaceDE w:val="0"/>
      <w:autoSpaceDN w:val="0"/>
    </w:pPr>
    <w:rPr>
      <w:rFonts w:eastAsia="Calibri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tabs>
        <w:tab w:val="right" w:pos="9498"/>
      </w:tabs>
      <w:ind w:left="-709"/>
    </w:pPr>
    <w:rPr>
      <w:b w:val="0"/>
      <w:bCs/>
      <w:sz w:val="28"/>
    </w:rPr>
  </w:style>
  <w:style w:type="character" w:customStyle="1" w:styleId="NOChar">
    <w:name w:val="NO Char"/>
    <w:link w:val="NO"/>
    <w:locked/>
    <w:rsid w:val="009F5EF6"/>
    <w:rPr>
      <w:lang w:val="en-GB"/>
    </w:rPr>
  </w:style>
  <w:style w:type="paragraph" w:customStyle="1" w:styleId="NO">
    <w:name w:val="NO"/>
    <w:basedOn w:val="Normal"/>
    <w:link w:val="NOChar"/>
    <w:rsid w:val="009F5EF6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 w:val="20"/>
    </w:rPr>
  </w:style>
  <w:style w:type="paragraph" w:customStyle="1" w:styleId="TableHeader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lang w:val="en-US" w:eastAsia="zh-CN"/>
    </w:rPr>
  </w:style>
  <w:style w:type="paragraph" w:styleId="ListParagraph">
    <w:name w:val="List Paragraph"/>
    <w:basedOn w:val="Normal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customStyle="1" w:styleId="CommentTextChar">
    <w:name w:val="Comment Text Char"/>
    <w:link w:val="CommentText"/>
    <w:rsid w:val="00DF1254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customStyle="1" w:styleId="CommentSubjectChar">
    <w:name w:val="Comment Subject Char"/>
    <w:link w:val="CommentSubject"/>
    <w:rsid w:val="00DF1254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ditorsNote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customStyle="1" w:styleId="TH">
    <w:name w:val="TH"/>
    <w:basedOn w:val="Normal"/>
    <w:rsid w:val="00637F9C"/>
    <w:pPr>
      <w:keepNext/>
      <w:keepLines/>
      <w:spacing w:before="60" w:after="180"/>
      <w:jc w:val="center"/>
    </w:pPr>
    <w:rPr>
      <w:b/>
      <w:sz w:val="20"/>
    </w:rPr>
  </w:style>
  <w:style w:type="paragraph" w:customStyle="1" w:styleId="TAC">
    <w:name w:val="TAC"/>
    <w:basedOn w:val="Normal"/>
    <w:rsid w:val="005456B9"/>
    <w:pPr>
      <w:keepNext/>
      <w:keepLines/>
      <w:jc w:val="center"/>
    </w:pPr>
    <w:rPr>
      <w:sz w:val="18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F358C6"/>
    <w:rPr>
      <w:rFonts w:ascii="Arial" w:hAnsi="Arial"/>
      <w:lang w:val="en-US"/>
    </w:rPr>
  </w:style>
  <w:style w:type="character" w:customStyle="1" w:styleId="BodyTextIndentChar">
    <w:name w:val="Body Text Indent Char"/>
    <w:link w:val="BodyTextIndent"/>
    <w:rsid w:val="00F358C6"/>
    <w:rPr>
      <w:rFonts w:ascii="Arial" w:hAnsi="Arial"/>
      <w:color w:val="000000"/>
      <w:sz w:val="16"/>
      <w:lang w:val="en-US"/>
    </w:rPr>
  </w:style>
  <w:style w:type="paragraph" w:customStyle="1" w:styleId="paragraph">
    <w:name w:val="paragraph"/>
    <w:basedOn w:val="Normal"/>
    <w:rsid w:val="00CE59B1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CE59B1"/>
  </w:style>
  <w:style w:type="character" w:customStyle="1" w:styleId="spellingerror">
    <w:name w:val="spellingerror"/>
    <w:basedOn w:val="DefaultParagraphFont"/>
    <w:rsid w:val="00CE59B1"/>
  </w:style>
  <w:style w:type="character" w:customStyle="1" w:styleId="eop">
    <w:name w:val="eop"/>
    <w:basedOn w:val="DefaultParagraphFont"/>
    <w:rsid w:val="00CE5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0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CD7AF-4CB7-4DC5-8D40-4728BEA5E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Bont, Frans de</cp:lastModifiedBy>
  <cp:revision>10</cp:revision>
  <cp:lastPrinted>2019-02-15T10:13:00Z</cp:lastPrinted>
  <dcterms:created xsi:type="dcterms:W3CDTF">2019-07-17T13:44:00Z</dcterms:created>
  <dcterms:modified xsi:type="dcterms:W3CDTF">2019-08-06T18:30:00Z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