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A33F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76004A">
        <w:rPr>
          <w:b/>
          <w:i/>
          <w:noProof/>
          <w:sz w:val="28"/>
        </w:rPr>
        <w:t>304554</w:t>
      </w:r>
      <w:ins w:id="0" w:author="Kedalagudde, Meghashree Dattatri" w:date="2023-04-18T10:15:00Z">
        <w:r w:rsidR="00323842">
          <w:rPr>
            <w:b/>
            <w:i/>
            <w:noProof/>
            <w:sz w:val="28"/>
          </w:rPr>
          <w:t>r0</w:t>
        </w:r>
        <w:del w:id="1" w:author="Nokia-r02" w:date="2023-04-19T11:37:00Z">
          <w:r w:rsidR="00323842" w:rsidDel="00DB60BE">
            <w:rPr>
              <w:b/>
              <w:i/>
              <w:noProof/>
              <w:sz w:val="28"/>
            </w:rPr>
            <w:delText>1</w:delText>
          </w:r>
        </w:del>
      </w:ins>
      <w:ins w:id="2" w:author="Nokia-r02" w:date="2023-04-19T11:37:00Z">
        <w:del w:id="3" w:author="Antoine G Mouquet (Orange)" w:date="2023-04-19T12:52:00Z">
          <w:r w:rsidR="00DB60BE" w:rsidDel="00826376">
            <w:rPr>
              <w:b/>
              <w:i/>
              <w:noProof/>
              <w:sz w:val="28"/>
            </w:rPr>
            <w:delText>2</w:delText>
          </w:r>
        </w:del>
      </w:ins>
      <w:ins w:id="4" w:author="Antoine G Mouquet (Orange)" w:date="2023-04-19T12:52:00Z">
        <w:r w:rsidR="00826376">
          <w:rPr>
            <w:b/>
            <w:i/>
            <w:noProof/>
            <w:sz w:val="28"/>
          </w:rPr>
          <w:t>3</w:t>
        </w:r>
      </w:ins>
    </w:p>
    <w:p w14:paraId="7CB45193" w14:textId="0504E748" w:rsidR="001E41F3" w:rsidRDefault="00826376"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410371" w:rsidRDefault="0076004A" w:rsidP="00A55133">
            <w:pPr>
              <w:pStyle w:val="CRCoverPage"/>
              <w:spacing w:after="0"/>
              <w:jc w:val="center"/>
              <w:rPr>
                <w:noProof/>
              </w:rPr>
            </w:pPr>
            <w:r>
              <w:rPr>
                <w:noProof/>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35630" w:rsidR="001E41F3" w:rsidRPr="00410371" w:rsidRDefault="00DF312A" w:rsidP="00DF312A">
            <w:pPr>
              <w:pStyle w:val="CRCoverPage"/>
              <w:spacing w:after="0"/>
              <w:rPr>
                <w:noProof/>
                <w:sz w:val="28"/>
              </w:rPr>
            </w:pPr>
            <w:r>
              <w:t xml:space="preserve"> </w:t>
            </w:r>
            <w:r w:rsidR="006A6DC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w:t>
            </w:r>
            <w:proofErr w:type="gramStart"/>
            <w:r>
              <w:rPr>
                <w:rFonts w:ascii="Arial" w:hAnsi="Arial" w:cs="Arial"/>
                <w:lang w:val="en-US"/>
              </w:rPr>
              <w:t>procedure</w:t>
            </w:r>
            <w:proofErr w:type="gramEnd"/>
            <w:r>
              <w:rPr>
                <w:rFonts w:ascii="Arial" w:hAnsi="Arial" w:cs="Arial"/>
                <w:lang w:val="en-US"/>
              </w:rPr>
              <w:t xml:space="preserv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 xml:space="preserve">NOTE: How the NWDAF containing MTLF determines the data quality from the data source to decide whether the data quality is </w:t>
            </w:r>
            <w:proofErr w:type="gramStart"/>
            <w:r>
              <w:t>good</w:t>
            </w:r>
            <w:proofErr w:type="gramEnd"/>
            <w:r>
              <w:t xml:space="preserve">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 xml:space="preserve">Add a note in step 5 to state - How the NWDAF containing MTLF determines the data quality from the data source to decide whether the data quality is </w:t>
            </w:r>
            <w:proofErr w:type="gramStart"/>
            <w:r w:rsidRPr="00583F0E">
              <w:rPr>
                <w:rFonts w:ascii="Arial" w:hAnsi="Arial" w:cs="Arial"/>
                <w:lang w:val="en-US"/>
              </w:rPr>
              <w:t>good</w:t>
            </w:r>
            <w:proofErr w:type="gramEnd"/>
            <w:r w:rsidRPr="00583F0E">
              <w:rPr>
                <w:rFonts w:ascii="Arial" w:hAnsi="Arial" w:cs="Arial"/>
                <w:lang w:val="en-US"/>
              </w:rPr>
              <w:t xml:space="preserve">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C3568" w:rsidR="0004506A" w:rsidRDefault="00DB60BE" w:rsidP="0004506A">
            <w:pPr>
              <w:pStyle w:val="CRCoverPage"/>
              <w:spacing w:after="0"/>
              <w:rPr>
                <w:noProof/>
              </w:rPr>
            </w:pPr>
            <w:ins w:id="6" w:author="Nokia-r02" w:date="2023-04-19T11:37:00Z">
              <w:r>
                <w:rPr>
                  <w:noProof/>
                </w:rPr>
                <w:t>6.2E.2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0809F827" w14:textId="77777777" w:rsidR="000B69B0" w:rsidRDefault="000B69B0" w:rsidP="000B69B0">
      <w:pPr>
        <w:pStyle w:val="Heading3"/>
        <w:rPr>
          <w:lang w:eastAsia="zh-CN"/>
        </w:rPr>
      </w:pPr>
      <w:bookmarkStart w:id="14" w:name="_Toc131158418"/>
      <w:bookmarkEnd w:id="7"/>
      <w:bookmarkEnd w:id="8"/>
      <w:bookmarkEnd w:id="9"/>
      <w:bookmarkEnd w:id="10"/>
      <w:bookmarkEnd w:id="11"/>
      <w:bookmarkEnd w:id="12"/>
      <w:bookmarkEnd w:id="13"/>
      <w:r>
        <w:rPr>
          <w:lang w:eastAsia="zh-CN"/>
        </w:rPr>
        <w:t>6.2E.2</w:t>
      </w:r>
      <w:r>
        <w:rPr>
          <w:lang w:eastAsia="zh-CN"/>
        </w:rPr>
        <w:tab/>
        <w:t xml:space="preserve">Procedure for MTLF-based ML Model Accuracy </w:t>
      </w:r>
      <w:proofErr w:type="spellStart"/>
      <w:r>
        <w:rPr>
          <w:lang w:eastAsia="zh-CN"/>
        </w:rPr>
        <w:t>Mornitoring</w:t>
      </w:r>
      <w:bookmarkEnd w:id="14"/>
      <w:proofErr w:type="spellEnd"/>
    </w:p>
    <w:p w14:paraId="0181AA9E" w14:textId="77777777" w:rsidR="000B69B0" w:rsidRDefault="000B69B0" w:rsidP="000B69B0">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4.5pt" o:ole="">
            <v:imagedata r:id="rId22" o:title=""/>
          </v:shape>
          <o:OLEObject Type="Embed" ProgID="Visio.Drawing.15" ShapeID="_x0000_i1025" DrawAspect="Content" ObjectID="_1743424175" r:id="rId23"/>
        </w:object>
      </w:r>
    </w:p>
    <w:p w14:paraId="1B1E5243" w14:textId="3F5C02AD" w:rsidR="000B69B0" w:rsidRDefault="000B69B0" w:rsidP="000B69B0">
      <w:pPr>
        <w:pStyle w:val="TF"/>
      </w:pPr>
      <w:r>
        <w:t>Figure 6.2E.</w:t>
      </w:r>
      <w:ins w:id="15" w:author="Intel_mk" w:date="2023-04-04T10:30:00Z">
        <w:r w:rsidR="00B7616A" w:rsidDel="00B7616A">
          <w:t xml:space="preserve"> </w:t>
        </w:r>
        <w:r w:rsidR="00B7616A">
          <w:t>2</w:t>
        </w:r>
      </w:ins>
      <w:del w:id="16"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AnLF requests an ML model from the appropriate NWDAF containing MTLF, using the </w:t>
      </w:r>
      <w:proofErr w:type="spellStart"/>
      <w:r>
        <w:t>MLModelProvision_Subscribe</w:t>
      </w:r>
      <w:proofErr w:type="spellEnd"/>
      <w:r>
        <w:t xml:space="preserve"> service operation. The NWDAF containing AnLF may include an analytics accuracy threshold which is used as an indicator to execute the accuracy monitoring operations. NWDAF containing AnLF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4AEF3867" w14:textId="77777777" w:rsidR="000B69B0" w:rsidRDefault="000B69B0" w:rsidP="000B69B0">
      <w:pPr>
        <w:pStyle w:val="B1"/>
      </w:pPr>
      <w:r>
        <w:t>2.</w:t>
      </w:r>
      <w:r>
        <w:tab/>
        <w:t>The NWDAF containing MTLF provides a trained ML model to the NWDAF containing AnLF.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AnLF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AnLF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38E1DF05" w:rsidR="000B69B0" w:rsidRDefault="000B69B0" w:rsidP="000B69B0">
      <w:pPr>
        <w:pStyle w:val="B1"/>
        <w:rPr>
          <w:ins w:id="17" w:author="Intel_mk" w:date="2023-04-04T10:30:00Z"/>
        </w:rPr>
      </w:pPr>
      <w:r>
        <w:t>5.</w:t>
      </w:r>
      <w:r>
        <w:tab/>
      </w:r>
      <w:bookmarkStart w:id="18" w:name="_Hlk132796759"/>
      <w:r>
        <w:t xml:space="preserve">Based on the collected analytics and data from step 4a-4f, the NWDAF containing MTLF computes the accuracy using the predictions and the actual measured data observed at the time which the prediction refers to. The NWDAF containing MTLF </w:t>
      </w:r>
      <w:ins w:id="19" w:author="Nokia-r02" w:date="2023-04-19T11:38:00Z">
        <w:del w:id="20" w:author="Konstantinos Samdanis" w:date="2023-04-19T15:28:00Z">
          <w:r w:rsidR="00DB60BE" w:rsidRPr="00DB60BE" w:rsidDel="00143719">
            <w:rPr>
              <w:highlight w:val="yellow"/>
              <w:rPrChange w:id="21" w:author="Nokia-r02" w:date="2023-04-19T11:38:00Z">
                <w:rPr/>
              </w:rPrChange>
            </w:rPr>
            <w:delText>may</w:delText>
          </w:r>
          <w:r w:rsidR="00DB60BE" w:rsidDel="00143719">
            <w:delText xml:space="preserve"> </w:delText>
          </w:r>
        </w:del>
      </w:ins>
      <w:r>
        <w:t>discard</w:t>
      </w:r>
      <w:del w:id="22" w:author="Nokia-r02" w:date="2023-04-19T11:38:00Z">
        <w:r w:rsidDel="00DB60BE">
          <w:delText>s</w:delText>
        </w:r>
      </w:del>
      <w:r>
        <w:t xml:space="preserve"> data from data sources if it detects the data quality of that source is not good. The NWDAF containing MTLF may generate prediction with the collected input data to calculate the accuracy if only input data and ground truth data are available.</w:t>
      </w:r>
      <w:bookmarkEnd w:id="18"/>
    </w:p>
    <w:p w14:paraId="51DD316E" w14:textId="4B8D4535" w:rsidR="003B6016" w:rsidRDefault="00CF333F">
      <w:pPr>
        <w:pStyle w:val="NO"/>
        <w:pPrChange w:id="23" w:author="Antoine G Mouquet (Orange) r05" w:date="2023-04-19T12:49:00Z">
          <w:pPr>
            <w:pStyle w:val="B1"/>
          </w:pPr>
        </w:pPrChange>
      </w:pPr>
      <w:ins w:id="24" w:author="Intel_mk" w:date="2023-04-04T10:30:00Z">
        <w:r>
          <w:t xml:space="preserve">NOTE: How the NWDAF containing MTLF determines </w:t>
        </w:r>
      </w:ins>
      <w:ins w:id="25" w:author="Antoine G Mouquet (Orange)" w:date="2023-04-19T12:51:00Z">
        <w:r w:rsidR="00826376">
          <w:t xml:space="preserve">whether </w:t>
        </w:r>
      </w:ins>
      <w:ins w:id="26" w:author="Intel_mk" w:date="2023-04-04T10:30:00Z">
        <w:r>
          <w:t xml:space="preserve">the data </w:t>
        </w:r>
        <w:del w:id="27" w:author="Antoine G Mouquet (Orange)" w:date="2023-04-19T12:51:00Z">
          <w:r w:rsidDel="00826376">
            <w:delText xml:space="preserve">quality </w:delText>
          </w:r>
        </w:del>
        <w:r>
          <w:t xml:space="preserve">from the data source </w:t>
        </w:r>
        <w:del w:id="28" w:author="Antoine G Mouquet (Orange)" w:date="2023-04-19T12:51:00Z">
          <w:r w:rsidDel="00826376">
            <w:delText xml:space="preserve">to decide whether the data </w:delText>
          </w:r>
        </w:del>
      </w:ins>
      <w:ins w:id="29" w:author="Antoine G Mouquet (Orange)" w:date="2023-04-19T12:51:00Z">
        <w:r w:rsidR="00826376">
          <w:t xml:space="preserve">is of good </w:t>
        </w:r>
      </w:ins>
      <w:ins w:id="30" w:author="Intel_mk" w:date="2023-04-04T10:30:00Z">
        <w:r>
          <w:t xml:space="preserve">quality </w:t>
        </w:r>
        <w:del w:id="31" w:author="Antoine G Mouquet (Orange)" w:date="2023-04-19T12:51:00Z">
          <w:r w:rsidDel="00826376">
            <w:delText xml:space="preserve">is good </w:delText>
          </w:r>
        </w:del>
        <w:r>
          <w:t xml:space="preserve">or </w:t>
        </w:r>
        <w:del w:id="32" w:author="Antoine G Mouquet (Orange)" w:date="2023-04-19T12:52:00Z">
          <w:r w:rsidDel="00826376">
            <w:delText xml:space="preserve">it </w:delText>
          </w:r>
        </w:del>
        <w:r>
          <w:t>needs to be discarded is</w:t>
        </w:r>
        <w:del w:id="33" w:author="Kedalagudde, Meghashree Dattatri" w:date="2023-04-18T10:15:00Z">
          <w:r w:rsidDel="00A100F6">
            <w:delText xml:space="preserve"> out of scope of 3GPP</w:delText>
          </w:r>
        </w:del>
      </w:ins>
      <w:ins w:id="34" w:author="Kedalagudde, Meghashree Dattatri" w:date="2023-04-18T10:15:00Z">
        <w:r w:rsidR="005A5242">
          <w:t xml:space="preserve"> up</w:t>
        </w:r>
      </w:ins>
      <w:ins w:id="35" w:author="Nokia-r02" w:date="2023-04-19T11:38:00Z">
        <w:r w:rsidR="00DB60BE">
          <w:t xml:space="preserve"> </w:t>
        </w:r>
      </w:ins>
      <w:ins w:id="36" w:author="Kedalagudde, Meghashree Dattatri" w:date="2023-04-18T10:15:00Z">
        <w:r w:rsidR="005A5242">
          <w:t>to the NWDAF implementation</w:t>
        </w:r>
      </w:ins>
      <w:ins w:id="37" w:author="Antoine G Mouquet (Orange)" w:date="2023-04-19T12:52:00Z">
        <w:r w:rsidR="00826376">
          <w:t xml:space="preserve"> and configuration</w:t>
        </w:r>
      </w:ins>
      <w:ins w:id="38" w:author="Intel_mk" w:date="2023-04-04T10:30:00Z">
        <w:r>
          <w:t>.</w:t>
        </w:r>
      </w:ins>
    </w:p>
    <w:p w14:paraId="7F52664A" w14:textId="77777777" w:rsidR="000B69B0" w:rsidRDefault="000B69B0" w:rsidP="000B69B0">
      <w:pPr>
        <w:pStyle w:val="B1"/>
      </w:pPr>
      <w:r>
        <w:t>6.</w:t>
      </w:r>
      <w:r>
        <w:tab/>
        <w:t xml:space="preserve">An accuracy report is sent to the NWDAF containing AnLF,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How the accuracy report is requested by and delivered to AnLF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AnLF.</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42265" w14:textId="77777777" w:rsidR="00B7722A" w:rsidRDefault="00B7722A">
      <w:r>
        <w:separator/>
      </w:r>
    </w:p>
  </w:endnote>
  <w:endnote w:type="continuationSeparator" w:id="0">
    <w:p w14:paraId="7D3649C2" w14:textId="77777777" w:rsidR="00B7722A" w:rsidRDefault="00B7722A">
      <w:r>
        <w:continuationSeparator/>
      </w:r>
    </w:p>
  </w:endnote>
  <w:endnote w:type="continuationNotice" w:id="1">
    <w:p w14:paraId="148E29B7" w14:textId="77777777" w:rsidR="00B7722A" w:rsidRDefault="00B77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3A70BDC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738B19FC"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677AF80E" w:rsidR="00383455" w:rsidRDefault="003834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5D52" w14:textId="2D992707" w:rsidR="00826376" w:rsidRDefault="008263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8D5F" w14:textId="5193C92A" w:rsidR="00826376" w:rsidRDefault="008263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BEEA" w14:textId="43D4B0EA" w:rsidR="00826376" w:rsidRDefault="00826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AA25" w14:textId="77777777" w:rsidR="00B7722A" w:rsidRDefault="00B7722A">
      <w:r>
        <w:separator/>
      </w:r>
    </w:p>
  </w:footnote>
  <w:footnote w:type="continuationSeparator" w:id="0">
    <w:p w14:paraId="2E8CF4A7" w14:textId="77777777" w:rsidR="00B7722A" w:rsidRDefault="00B7722A">
      <w:r>
        <w:continuationSeparator/>
      </w:r>
    </w:p>
  </w:footnote>
  <w:footnote w:type="continuationNotice" w:id="1">
    <w:p w14:paraId="3F14EADB" w14:textId="77777777" w:rsidR="00B7722A" w:rsidRDefault="00B77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Antoine G Mouquet (Orange)">
    <w15:presenceInfo w15:providerId="None" w15:userId="Antoine G Mouquet (Orange)"/>
  </w15:person>
  <w15:person w15:author="Intel_mk">
    <w15:presenceInfo w15:providerId="None" w15:userId="Intel_mk"/>
  </w15:person>
  <w15:person w15:author="Konstantinos Samdanis">
    <w15:presenceInfo w15:providerId="AD" w15:userId="S::ksamdanis@Lenovo.com::07c1f306-ad0d-4e2f-a4a4-dcb6fb164b85"/>
  </w15:person>
  <w15:person w15:author="Antoine G Mouquet (Orange) r05">
    <w15:presenceInfo w15:providerId="None" w15:userId="Antoine G Mouquet (Orange)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3719"/>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3842"/>
    <w:rsid w:val="0032729C"/>
    <w:rsid w:val="003301E9"/>
    <w:rsid w:val="00331364"/>
    <w:rsid w:val="00332C51"/>
    <w:rsid w:val="00341569"/>
    <w:rsid w:val="00345751"/>
    <w:rsid w:val="00352AD9"/>
    <w:rsid w:val="003609EF"/>
    <w:rsid w:val="00361829"/>
    <w:rsid w:val="0036231A"/>
    <w:rsid w:val="00365771"/>
    <w:rsid w:val="003657C6"/>
    <w:rsid w:val="00374DD4"/>
    <w:rsid w:val="00375004"/>
    <w:rsid w:val="003765E2"/>
    <w:rsid w:val="00383455"/>
    <w:rsid w:val="00384C6F"/>
    <w:rsid w:val="00390CCC"/>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5242"/>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376"/>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100F6"/>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7722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B60BE"/>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144865"/>
    <w:rPr>
      <w:rFonts w:ascii="Arial" w:hAnsi="Arial"/>
      <w:sz w:val="28"/>
      <w:lang w:val="en-GB" w:eastAsia="en-US"/>
    </w:rPr>
  </w:style>
  <w:style w:type="character" w:customStyle="1" w:styleId="Heading2Char">
    <w:name w:val="Heading 2 Char"/>
    <w:basedOn w:val="DefaultParagraphFont"/>
    <w:link w:val="Heading2"/>
    <w:rsid w:val="00144865"/>
    <w:rPr>
      <w:rFonts w:ascii="Arial" w:hAnsi="Arial"/>
      <w:sz w:val="32"/>
      <w:lang w:val="en-GB" w:eastAsia="en-US"/>
    </w:rPr>
  </w:style>
  <w:style w:type="paragraph" w:styleId="Re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2.xml><?xml version="1.0" encoding="utf-8"?>
<ds:datastoreItem xmlns:ds="http://schemas.openxmlformats.org/officeDocument/2006/customXml" ds:itemID="{6EB80273-7896-4C49-9941-6947EA07A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C5495-0FB1-4F8C-A50C-9E9F183CBA02}">
  <ds:schemaRefs>
    <ds:schemaRef ds:uri="Microsoft.SharePoint.Taxonomy.ContentTypeSync"/>
  </ds:schemaRefs>
</ds:datastoreItem>
</file>

<file path=customXml/itemProps4.xml><?xml version="1.0" encoding="utf-8"?>
<ds:datastoreItem xmlns:ds="http://schemas.openxmlformats.org/officeDocument/2006/customXml" ds:itemID="{7475BD46-A397-4D5B-AAA3-4ABE2A3D875D}">
  <ds:schemaRefs>
    <ds:schemaRef ds:uri="http://schemas.microsoft.com/sharepoint/events"/>
  </ds:schemaRefs>
</ds:datastoreItem>
</file>

<file path=customXml/itemProps5.xml><?xml version="1.0" encoding="utf-8"?>
<ds:datastoreItem xmlns:ds="http://schemas.openxmlformats.org/officeDocument/2006/customXml" ds:itemID="{BF23CA64-552E-4347-8FC3-1ACAA5EE20DF}">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1900-01-01T08:00:00Z</cp:lastPrinted>
  <dcterms:created xsi:type="dcterms:W3CDTF">2023-04-19T13:29:00Z</dcterms:created>
  <dcterms:modified xsi:type="dcterms:W3CDTF">2023-04-19T13:29:00Z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