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13EF5274"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p>
    <w:p w14:paraId="5773C73C" w14:textId="499C1992" w:rsidR="00463675" w:rsidRPr="00FB0D38" w:rsidRDefault="00463675" w:rsidP="000F4E43">
      <w:pPr>
        <w:pStyle w:val="Source"/>
        <w:rPr>
          <w:lang w:val="fr-FR"/>
        </w:rPr>
      </w:pPr>
      <w:r w:rsidRPr="0064683E">
        <w:rPr>
          <w:lang w:val="fr-FR"/>
        </w:rPr>
        <w:t>Cc:</w:t>
      </w:r>
      <w:r w:rsidRPr="0064683E">
        <w:rPr>
          <w:lang w:val="fr-FR"/>
        </w:rPr>
        <w:tab/>
      </w:r>
      <w:del w:id="1"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444D76F5"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2" w:author="Huawei-zfq01" w:date="2022-08-18T12:02:00Z">
        <w:r w:rsidR="00994616">
          <w:rPr>
            <w:rFonts w:ascii="Arial" w:hAnsi="Arial" w:cs="Arial"/>
          </w:rPr>
          <w:t xml:space="preserve"> </w:t>
        </w:r>
        <w:del w:id="3" w:author="Ericsson r03" w:date="2022-08-18T13:09:00Z">
          <w:r w:rsidR="00994616" w:rsidRPr="00994616" w:rsidDel="00CF05CE">
            <w:rPr>
              <w:rFonts w:ascii="Arial" w:hAnsi="Arial" w:cs="Arial"/>
              <w:highlight w:val="yellow"/>
              <w:rPrChange w:id="4" w:author="Huawei-zfq01" w:date="2022-08-18T12:02:00Z">
                <w:rPr>
                  <w:rFonts w:ascii="Arial" w:hAnsi="Arial" w:cs="Arial"/>
                </w:rPr>
              </w:rPrChange>
            </w:rPr>
            <w:delText>be aware</w:delText>
          </w:r>
        </w:del>
      </w:ins>
      <w:del w:id="5" w:author="Ericsson r03" w:date="2022-08-18T13:09:00Z">
        <w:r w:rsidRPr="00994616" w:rsidDel="00CF05CE">
          <w:rPr>
            <w:rFonts w:ascii="Arial" w:hAnsi="Arial" w:cs="Arial"/>
            <w:highlight w:val="yellow"/>
            <w:rPrChange w:id="6" w:author="Huawei-zfq01" w:date="2022-08-18T12:02:00Z">
              <w:rPr>
                <w:rFonts w:ascii="Arial" w:hAnsi="Arial" w:cs="Arial"/>
              </w:rPr>
            </w:rPrChange>
          </w:rPr>
          <w:delText xml:space="preserve"> </w:delText>
        </w:r>
      </w:del>
      <w:r w:rsidRPr="00CF05CE">
        <w:rPr>
          <w:rFonts w:ascii="Arial" w:hAnsi="Arial" w:cs="Arial"/>
          <w:highlight w:val="cyan"/>
          <w:rPrChange w:id="7" w:author="Ericsson r03" w:date="2022-08-18T13:09:00Z">
            <w:rPr>
              <w:rFonts w:ascii="Arial" w:hAnsi="Arial" w:cs="Arial"/>
            </w:rPr>
          </w:rPrChange>
        </w:rPr>
        <w:t>at NAS</w:t>
      </w:r>
      <w:ins w:id="8" w:author="Ericsson r03" w:date="2022-08-18T13:09:00Z">
        <w:r w:rsidR="00CF05CE" w:rsidRPr="00CF05CE">
          <w:rPr>
            <w:rFonts w:ascii="Arial" w:hAnsi="Arial" w:cs="Arial"/>
            <w:highlight w:val="cyan"/>
            <w:rPrChange w:id="9" w:author="Ericsson r03" w:date="2022-08-18T13:09:00Z">
              <w:rPr>
                <w:rFonts w:ascii="Arial" w:hAnsi="Arial" w:cs="Arial"/>
              </w:rPr>
            </w:rPrChange>
          </w:rPr>
          <w:t xml:space="preserve"> layer</w:t>
        </w:r>
      </w:ins>
      <w:r>
        <w:rPr>
          <w:rFonts w:ascii="Arial" w:hAnsi="Arial" w:cs="Arial"/>
        </w:rPr>
        <w:t xml:space="preserve"> when the UE receives a Paging message including a TMGI for activation of a multicast MBS session. </w:t>
      </w:r>
    </w:p>
    <w:p w14:paraId="366CFA43" w14:textId="77777777" w:rsidR="0033691B" w:rsidRDefault="0033691B" w:rsidP="0033691B">
      <w:pPr>
        <w:pStyle w:val="ListParagraph"/>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5EEAFB1F" w:rsidR="007A68A2" w:rsidDel="00CF05CE" w:rsidRDefault="007A68A2" w:rsidP="002D1CBA">
      <w:pPr>
        <w:rPr>
          <w:ins w:id="10" w:author="Nokia r01" w:date="2022-08-12T23:22:00Z"/>
          <w:del w:id="11" w:author="Ericsson r03" w:date="2022-08-18T13:10:00Z"/>
          <w:rFonts w:ascii="Arial" w:hAnsi="Arial" w:cs="Arial"/>
          <w:lang w:eastAsia="zh-CN"/>
        </w:rPr>
      </w:pPr>
      <w:ins w:id="12" w:author="Nokia r01" w:date="2022-08-12T23:14:00Z">
        <w:del w:id="13" w:author="Ericsson r03" w:date="2022-08-18T13:10:00Z">
          <w:r w:rsidDel="00CF05CE">
            <w:rPr>
              <w:rFonts w:ascii="Arial" w:hAnsi="Arial" w:cs="Arial"/>
              <w:lang w:eastAsia="zh-CN"/>
            </w:rPr>
            <w:delText xml:space="preserve">SA2 would like to point out that in the join request </w:delText>
          </w:r>
        </w:del>
      </w:ins>
      <w:ins w:id="14" w:author="Nokia r01" w:date="2022-08-12T23:16:00Z">
        <w:del w:id="15" w:author="Ericsson r03" w:date="2022-08-18T13:10:00Z">
          <w:r w:rsidDel="00CF05CE">
            <w:rPr>
              <w:rFonts w:ascii="Arial" w:hAnsi="Arial" w:cs="Arial"/>
              <w:lang w:eastAsia="zh-CN"/>
            </w:rPr>
            <w:delText xml:space="preserve">(presumably </w:delText>
          </w:r>
        </w:del>
      </w:ins>
      <w:ins w:id="16" w:author="Nokia r01" w:date="2022-08-12T23:14:00Z">
        <w:del w:id="17" w:author="Ericsson r03" w:date="2022-08-18T13:10:00Z">
          <w:r w:rsidDel="00CF05CE">
            <w:rPr>
              <w:rFonts w:ascii="Arial" w:hAnsi="Arial" w:cs="Arial"/>
              <w:lang w:eastAsia="zh-CN"/>
            </w:rPr>
            <w:delText>initiated by the application</w:delText>
          </w:r>
        </w:del>
      </w:ins>
      <w:ins w:id="18" w:author="Nokia r01" w:date="2022-08-12T23:16:00Z">
        <w:del w:id="19" w:author="Ericsson r03" w:date="2022-08-18T13:10:00Z">
          <w:r w:rsidDel="00CF05CE">
            <w:rPr>
              <w:rFonts w:ascii="Arial" w:hAnsi="Arial" w:cs="Arial"/>
              <w:lang w:eastAsia="zh-CN"/>
            </w:rPr>
            <w:delText>)</w:delText>
          </w:r>
        </w:del>
      </w:ins>
      <w:ins w:id="20" w:author="Nokia r01" w:date="2022-08-12T23:14:00Z">
        <w:del w:id="21" w:author="Ericsson r03" w:date="2022-08-18T13:10:00Z">
          <w:r w:rsidDel="00CF05CE">
            <w:rPr>
              <w:rFonts w:ascii="Arial" w:hAnsi="Arial" w:cs="Arial"/>
              <w:lang w:eastAsia="zh-CN"/>
            </w:rPr>
            <w:delText xml:space="preserve">, </w:delText>
          </w:r>
        </w:del>
      </w:ins>
      <w:ins w:id="22" w:author="Nokia r01" w:date="2022-08-12T23:15:00Z">
        <w:del w:id="23" w:author="Ericsson r03" w:date="2022-08-18T13:10:00Z">
          <w:r w:rsidDel="00CF05CE">
            <w:rPr>
              <w:rFonts w:ascii="Arial" w:hAnsi="Arial" w:cs="Arial"/>
              <w:lang w:eastAsia="zh-CN"/>
            </w:rPr>
            <w:delText xml:space="preserve">a source specific IP multicast address may be used as identifier of an MBS multicast session </w:delText>
          </w:r>
        </w:del>
      </w:ins>
      <w:ins w:id="24" w:author="Nokia r01" w:date="2022-08-12T23:16:00Z">
        <w:del w:id="25" w:author="Ericsson r03" w:date="2022-08-18T13:10:00Z">
          <w:r w:rsidDel="00CF05CE">
            <w:rPr>
              <w:rFonts w:ascii="Arial" w:hAnsi="Arial" w:cs="Arial"/>
              <w:lang w:eastAsia="zh-CN"/>
            </w:rPr>
            <w:delText>instead of an TMGI. In this case a TMGI will be a</w:delText>
          </w:r>
        </w:del>
      </w:ins>
      <w:ins w:id="26" w:author="Nokia r01" w:date="2022-08-12T23:17:00Z">
        <w:del w:id="27" w:author="Ericsson r03" w:date="2022-08-18T13:10:00Z">
          <w:r w:rsidDel="00CF05CE">
            <w:rPr>
              <w:rFonts w:ascii="Arial" w:hAnsi="Arial" w:cs="Arial"/>
              <w:lang w:eastAsia="zh-CN"/>
            </w:rPr>
            <w:delText xml:space="preserve">ssigned to the MBS session in addition and used in subsequent signalling. </w:delText>
          </w:r>
        </w:del>
      </w:ins>
      <w:ins w:id="28" w:author="Nokia r01" w:date="2022-08-12T23:18:00Z">
        <w:del w:id="29" w:author="Ericsson r03" w:date="2022-08-18T13:10:00Z">
          <w:r w:rsidDel="00CF05CE">
            <w:rPr>
              <w:rFonts w:ascii="Arial" w:hAnsi="Arial" w:cs="Arial"/>
              <w:lang w:eastAsia="zh-CN"/>
            </w:rPr>
            <w:delText xml:space="preserve">An application </w:delText>
          </w:r>
          <w:r w:rsidDel="00CF05CE">
            <w:rPr>
              <w:rFonts w:ascii="Arial" w:hAnsi="Arial" w:cs="Arial"/>
              <w:lang w:eastAsia="zh-CN"/>
            </w:rPr>
            <w:lastRenderedPageBreak/>
            <w:delText>might not be aware of the TMGI, but only the IP</w:delText>
          </w:r>
        </w:del>
      </w:ins>
      <w:ins w:id="30" w:author="Nokia r01" w:date="2022-08-12T23:19:00Z">
        <w:del w:id="31" w:author="Ericsson r03" w:date="2022-08-18T13:10:00Z">
          <w:r w:rsidDel="00CF05CE">
            <w:rPr>
              <w:rFonts w:ascii="Arial" w:hAnsi="Arial" w:cs="Arial"/>
              <w:lang w:eastAsia="zh-CN"/>
            </w:rPr>
            <w:delText xml:space="preserve"> source specific multicast address as identifier for the MBS session. To resolve that, the lower layers might either </w:delText>
          </w:r>
        </w:del>
      </w:ins>
      <w:ins w:id="32" w:author="Huawei-zfq01" w:date="2022-08-18T12:04:00Z">
        <w:del w:id="33" w:author="Ericsson r03" w:date="2022-08-18T13:10:00Z">
          <w:r w:rsidR="00994616" w:rsidDel="00CF05CE">
            <w:rPr>
              <w:rFonts w:ascii="Arial" w:hAnsi="Arial" w:cs="Arial"/>
              <w:lang w:eastAsia="zh-CN"/>
            </w:rPr>
            <w:delText xml:space="preserve">it is assumed that NAS layer need </w:delText>
          </w:r>
        </w:del>
      </w:ins>
      <w:ins w:id="34" w:author="Nokia r01" w:date="2022-08-12T23:19:00Z">
        <w:del w:id="35" w:author="Ericsson r03" w:date="2022-08-18T13:10:00Z">
          <w:r w:rsidDel="00CF05CE">
            <w:rPr>
              <w:rFonts w:ascii="Arial" w:hAnsi="Arial" w:cs="Arial"/>
              <w:lang w:eastAsia="zh-CN"/>
            </w:rPr>
            <w:delText xml:space="preserve">map the </w:delText>
          </w:r>
        </w:del>
      </w:ins>
      <w:ins w:id="36" w:author="Nokia r01" w:date="2022-08-12T23:20:00Z">
        <w:del w:id="37" w:author="Ericsson r03" w:date="2022-08-18T13:10:00Z">
          <w:r w:rsidDel="00CF05CE">
            <w:rPr>
              <w:rFonts w:ascii="Arial" w:hAnsi="Arial" w:cs="Arial"/>
              <w:lang w:eastAsia="zh-CN"/>
            </w:rPr>
            <w:delText>TMGI to the IP SSMA when notifying the upper layers</w:delText>
          </w:r>
        </w:del>
      </w:ins>
      <w:ins w:id="38" w:author="Huawei-zfq01" w:date="2022-08-18T12:04:00Z">
        <w:del w:id="39" w:author="Ericsson r03" w:date="2022-08-18T13:10:00Z">
          <w:r w:rsidR="00994616" w:rsidDel="00CF05CE">
            <w:rPr>
              <w:rFonts w:ascii="Arial" w:hAnsi="Arial" w:cs="Arial"/>
              <w:lang w:eastAsia="zh-CN"/>
            </w:rPr>
            <w:delText>, e.g. 5MBS client applicatio</w:delText>
          </w:r>
        </w:del>
      </w:ins>
      <w:ins w:id="40" w:author="Huawei-zfq01" w:date="2022-08-18T12:05:00Z">
        <w:del w:id="41" w:author="Ericsson r03" w:date="2022-08-18T13:10:00Z">
          <w:r w:rsidR="00994616" w:rsidDel="00CF05CE">
            <w:rPr>
              <w:rFonts w:ascii="Arial" w:hAnsi="Arial" w:cs="Arial"/>
              <w:lang w:eastAsia="zh-CN"/>
            </w:rPr>
            <w:delText>n</w:delText>
          </w:r>
        </w:del>
      </w:ins>
      <w:ins w:id="42" w:author="Nokia r01" w:date="2022-08-12T23:20:00Z">
        <w:del w:id="43" w:author="Ericsson r03" w:date="2022-08-18T13:10:00Z">
          <w:r w:rsidDel="00CF05CE">
            <w:rPr>
              <w:rFonts w:ascii="Arial" w:hAnsi="Arial" w:cs="Arial"/>
              <w:lang w:eastAsia="zh-CN"/>
            </w:rPr>
            <w:delText xml:space="preserve"> or might inform the upper layers of the </w:delText>
          </w:r>
        </w:del>
      </w:ins>
      <w:ins w:id="44" w:author="Nokia r01" w:date="2022-08-12T23:21:00Z">
        <w:del w:id="45" w:author="Ericsson r03" w:date="2022-08-18T13:10:00Z">
          <w:r w:rsidDel="00CF05CE">
            <w:rPr>
              <w:rFonts w:ascii="Arial" w:hAnsi="Arial" w:cs="Arial"/>
              <w:lang w:eastAsia="zh-CN"/>
            </w:rPr>
            <w:delText>mapping. SA2 invites CT1 and RAN2 to select an appropriate resolution for</w:delText>
          </w:r>
        </w:del>
      </w:ins>
      <w:ins w:id="46" w:author="Huawei-zfq01" w:date="2022-08-18T12:05:00Z">
        <w:del w:id="47" w:author="Ericsson r03" w:date="2022-08-18T13:10:00Z">
          <w:r w:rsidR="00994616" w:rsidDel="00CF05CE">
            <w:rPr>
              <w:rFonts w:ascii="Arial" w:hAnsi="Arial" w:cs="Arial"/>
              <w:lang w:eastAsia="zh-CN"/>
            </w:rPr>
            <w:delText xml:space="preserve"> resolve</w:delText>
          </w:r>
        </w:del>
      </w:ins>
      <w:ins w:id="48" w:author="Nokia r01" w:date="2022-08-12T23:21:00Z">
        <w:del w:id="49" w:author="Ericsson r03" w:date="2022-08-18T13:10:00Z">
          <w:r w:rsidDel="00CF05CE">
            <w:rPr>
              <w:rFonts w:ascii="Arial" w:hAnsi="Arial" w:cs="Arial"/>
              <w:lang w:eastAsia="zh-CN"/>
            </w:rPr>
            <w:delText xml:space="preserve"> this issue</w:delText>
          </w:r>
        </w:del>
      </w:ins>
      <w:ins w:id="50" w:author="Nokia r01" w:date="2022-08-12T23:22:00Z">
        <w:del w:id="51"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52" w:author="Nokia r01" w:date="2022-08-12T23:22:00Z"/>
          <w:rFonts w:ascii="Arial" w:hAnsi="Arial" w:cs="Arial"/>
          <w:lang w:eastAsia="zh-CN"/>
        </w:rPr>
      </w:pPr>
      <w:del w:id="53"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4E0C727C" w14:textId="77777777" w:rsidR="001C35C9" w:rsidRDefault="001C35C9" w:rsidP="001C35C9">
      <w:pPr>
        <w:spacing w:after="120"/>
        <w:rPr>
          <w:ins w:id="54" w:author="Ericsson r03" w:date="2022-08-18T13:11:00Z"/>
          <w:rFonts w:ascii="Arial" w:hAnsi="Arial" w:cs="Arial"/>
          <w:bCs/>
        </w:rPr>
      </w:pPr>
      <w:ins w:id="55" w:author="Ericsson r03" w:date="2022-08-18T13:11:00Z">
        <w:r w:rsidRPr="00E15C78">
          <w:rPr>
            <w:rFonts w:ascii="Arial" w:hAnsi="Arial" w:cs="Arial"/>
            <w:bCs/>
            <w:highlight w:val="cyan"/>
            <w:rPrChange w:id="56" w:author="Ericsson r03" w:date="2022-08-18T13:12:00Z">
              <w:rPr>
                <w:rFonts w:ascii="Arial" w:hAnsi="Arial" w:cs="Arial"/>
                <w:bCs/>
              </w:rPr>
            </w:rPrChange>
          </w:rPr>
          <w:t>For scenario 2 and 3, SA2 assumes that AS layer needs to indicate to the upper layer (</w:t>
        </w:r>
        <w:proofErr w:type="gramStart"/>
        <w:r w:rsidRPr="00E15C78">
          <w:rPr>
            <w:rFonts w:ascii="Arial" w:hAnsi="Arial" w:cs="Arial"/>
            <w:bCs/>
            <w:highlight w:val="cyan"/>
            <w:rPrChange w:id="57" w:author="Ericsson r03" w:date="2022-08-18T13:12:00Z">
              <w:rPr>
                <w:rFonts w:ascii="Arial" w:hAnsi="Arial" w:cs="Arial"/>
                <w:bCs/>
              </w:rPr>
            </w:rPrChange>
          </w:rPr>
          <w:t>i.e.</w:t>
        </w:r>
        <w:proofErr w:type="gramEnd"/>
        <w:r w:rsidRPr="00E15C78">
          <w:rPr>
            <w:rFonts w:ascii="Arial" w:hAnsi="Arial" w:cs="Arial"/>
            <w:bCs/>
            <w:highlight w:val="cyan"/>
            <w:rPrChange w:id="58" w:author="Ericsson r03" w:date="2022-08-18T13:12:00Z">
              <w:rPr>
                <w:rFonts w:ascii="Arial" w:hAnsi="Arial" w:cs="Arial"/>
                <w:bCs/>
              </w:rPr>
            </w:rPrChange>
          </w:rPr>
          <w:t xml:space="preserve"> application layer) with TMGI, so that client applications may take proper actions to present towards users. SA2 hasn’t seen other events or information to be notified from AS layer towards upper layers.</w:t>
        </w:r>
      </w:ins>
    </w:p>
    <w:p w14:paraId="0A68220A" w14:textId="77777777" w:rsidR="00463675" w:rsidRPr="001C35C9" w:rsidRDefault="00463675">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752122EB" w14:textId="3CA3AE0A"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59" w:author="Huawei-zfq01" w:date="2022-08-18T12:27:00Z">
        <w:r w:rsidR="009415E8">
          <w:rPr>
            <w:rFonts w:ascii="Arial" w:hAnsi="Arial" w:cs="Arial"/>
            <w:b/>
          </w:rPr>
          <w:t xml:space="preserve">CT1, </w:t>
        </w:r>
      </w:ins>
      <w:r w:rsidR="006814FD" w:rsidRPr="006814FD">
        <w:rPr>
          <w:rFonts w:ascii="Arial" w:hAnsi="Arial" w:cs="Arial"/>
          <w:b/>
          <w:color w:val="000000"/>
        </w:rPr>
        <w:t>RAN2</w:t>
      </w:r>
      <w:r w:rsidR="00C62B1E">
        <w:rPr>
          <w:rFonts w:ascii="Arial" w:hAnsi="Arial" w:cs="Arial"/>
          <w:b/>
        </w:rPr>
        <w:t xml:space="preserve"> group:</w:t>
      </w:r>
    </w:p>
    <w:p w14:paraId="13459300" w14:textId="09FE1AAA"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60" w:author="Huawei-zfq01" w:date="2022-08-18T12:27:00Z">
        <w:r w:rsidR="009415E8">
          <w:rPr>
            <w:rFonts w:ascii="Arial" w:hAnsi="Arial" w:cs="Arial"/>
            <w:color w:val="000000"/>
          </w:rPr>
          <w:t xml:space="preserve">CT1, </w:t>
        </w:r>
      </w:ins>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r w:rsidR="006E17FC">
        <w:rPr>
          <w:rFonts w:ascii="Arial" w:hAnsi="Arial" w:cs="Arial"/>
          <w:color w:val="000000"/>
          <w:highlight w:val="green"/>
        </w:rPr>
        <w:t xml:space="preserve"> </w:t>
      </w: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61" w:author="Huawei-zfq01" w:date="2022-08-18T12:27:00Z">
        <w:r w:rsidDel="00E90CFE">
          <w:rPr>
            <w:rFonts w:ascii="Arial" w:hAnsi="Arial" w:cs="Arial"/>
            <w:bCs/>
          </w:rPr>
          <w:delText>Canada, CA</w:delText>
        </w:r>
      </w:del>
      <w:ins w:id="62"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47BD" w14:textId="77777777" w:rsidR="00CA006A" w:rsidRDefault="00CA006A">
      <w:r>
        <w:separator/>
      </w:r>
    </w:p>
  </w:endnote>
  <w:endnote w:type="continuationSeparator" w:id="0">
    <w:p w14:paraId="50BA3FB7" w14:textId="77777777" w:rsidR="00CA006A" w:rsidRDefault="00CA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1FF0" w14:textId="77777777" w:rsidR="00CA006A" w:rsidRDefault="00CA006A">
      <w:r>
        <w:separator/>
      </w:r>
    </w:p>
  </w:footnote>
  <w:footnote w:type="continuationSeparator" w:id="0">
    <w:p w14:paraId="509AD642" w14:textId="77777777" w:rsidR="00CA006A" w:rsidRDefault="00CA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r03">
    <w15:presenceInfo w15:providerId="None" w15:userId="Ericsson r03"/>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2103D"/>
    <w:rsid w:val="00223ED5"/>
    <w:rsid w:val="00232611"/>
    <w:rsid w:val="00243599"/>
    <w:rsid w:val="00264A7F"/>
    <w:rsid w:val="002D1CBA"/>
    <w:rsid w:val="003007F7"/>
    <w:rsid w:val="00305AD7"/>
    <w:rsid w:val="00324937"/>
    <w:rsid w:val="0033691B"/>
    <w:rsid w:val="00344778"/>
    <w:rsid w:val="003475CD"/>
    <w:rsid w:val="003801B5"/>
    <w:rsid w:val="003856A3"/>
    <w:rsid w:val="00387EBE"/>
    <w:rsid w:val="003C6ED3"/>
    <w:rsid w:val="003D4891"/>
    <w:rsid w:val="00416573"/>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747A9"/>
    <w:rsid w:val="007A1FE0"/>
    <w:rsid w:val="007A68A2"/>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415E8"/>
    <w:rsid w:val="00961FC4"/>
    <w:rsid w:val="00994616"/>
    <w:rsid w:val="00996DAA"/>
    <w:rsid w:val="009B265F"/>
    <w:rsid w:val="009B349E"/>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048E"/>
    <w:rsid w:val="00C33343"/>
    <w:rsid w:val="00C4081E"/>
    <w:rsid w:val="00C47105"/>
    <w:rsid w:val="00C55D6B"/>
    <w:rsid w:val="00C62B1E"/>
    <w:rsid w:val="00C72877"/>
    <w:rsid w:val="00C7612D"/>
    <w:rsid w:val="00C831C8"/>
    <w:rsid w:val="00C9202D"/>
    <w:rsid w:val="00CA006A"/>
    <w:rsid w:val="00CA6FCD"/>
    <w:rsid w:val="00CE15C4"/>
    <w:rsid w:val="00CF05CE"/>
    <w:rsid w:val="00D03F4E"/>
    <w:rsid w:val="00D16144"/>
    <w:rsid w:val="00D270D1"/>
    <w:rsid w:val="00D43F53"/>
    <w:rsid w:val="00D5113A"/>
    <w:rsid w:val="00D60729"/>
    <w:rsid w:val="00D812DC"/>
    <w:rsid w:val="00D92AD1"/>
    <w:rsid w:val="00DA61BB"/>
    <w:rsid w:val="00DA75CA"/>
    <w:rsid w:val="00DD788E"/>
    <w:rsid w:val="00DE24B5"/>
    <w:rsid w:val="00DF184D"/>
    <w:rsid w:val="00E15C78"/>
    <w:rsid w:val="00E4038D"/>
    <w:rsid w:val="00E74294"/>
    <w:rsid w:val="00E87510"/>
    <w:rsid w:val="00E90CFE"/>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宋体"/>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r03</cp:lastModifiedBy>
  <cp:revision>7</cp:revision>
  <cp:lastPrinted>2002-04-23T08:10:00Z</cp:lastPrinted>
  <dcterms:created xsi:type="dcterms:W3CDTF">2022-08-18T04:06:00Z</dcterms:created>
  <dcterms:modified xsi:type="dcterms:W3CDTF">2022-08-18T05:12:00Z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(3)aMkEtt+fGgRue1GT9cTwF7nX0l75Q1tw+E00uCRXPqQ99eBeLBZjJk3ssTgvkrpXybX9oT7R
FosnE4m19ADOYF+m86Ont1wPsOVBRma2cOFPVyzGf6ADw41vFLOkQ+O2XNpQO3pZxEyJZD74
ANxyyUMi2fLrpwk/DPsYaex8Zqg8Z8jN87mgcxJUHOnIxluDqKyEzGmHb4+o6DtsQX/LeeIR
IFXG3C/HKzt5N6Tvp1</vt:lpwstr>
  </property>
  <property fmtid="{D5CDD505-2E9C-101B-9397-08002B2CF9AE}" pid="3" name="_2015_ms_pID_7253431">
    <vt:lpwstr>J1OKGPXjC+zStnk7IHxJEt1z/hnYF6WYO4gl/pmlqGcfwG9rOm6UGs
z+kb/03cYKryOMjOzIaUBWujz5id+dfldcnMqd8fIlvc3Anxqt2o7NmDyJzdPbhhiiCzhO+E
8a+57vHMWvb9WeyC7ehEYBMGqlBEyKcogkuc0+VGO3efWQlQuT32YNvPx1cpVgualZxaCCir
YW1EnBQfkSBVgtrMqLu5d0RRjUE6rxnrsrxI</vt:lpwstr>
  </property>
  <property fmtid="{D5CDD505-2E9C-101B-9397-08002B2CF9AE}" pid="4" name="_2015_ms_pID_7253432">
    <vt:lpwstr>0X23GiIXU37hM+n+A1dCsds=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