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698657C0"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33F0E4E6" w:rsidR="001E41F3" w:rsidRDefault="00827171">
            <w:pPr>
              <w:pStyle w:val="CRCoverPage"/>
              <w:spacing w:after="0"/>
              <w:ind w:left="100"/>
              <w:rPr>
                <w:noProof/>
              </w:rPr>
            </w:pPr>
            <w:r>
              <w:t>N3IWF selection procedure when accessing SNPN</w:t>
            </w:r>
            <w:del w:id="1" w:author="Colom Ikuno, Josep" w:date="2020-11-16T07:53:00Z">
              <w:r w:rsidDel="005B5CA7">
                <w:delText xml:space="preserve"> via PLMN</w:delText>
              </w:r>
            </w:del>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137685CD" w:rsidR="001E41F3" w:rsidRDefault="00D34D73">
            <w:pPr>
              <w:pStyle w:val="CRCoverPage"/>
              <w:spacing w:after="0"/>
              <w:ind w:left="100"/>
              <w:rPr>
                <w:noProof/>
              </w:rPr>
            </w:pPr>
            <w:r>
              <w:rPr>
                <w:noProof/>
              </w:rPr>
              <w:t xml:space="preserve">Qualcomm Incorporated </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3A540D32" w:rsidR="001E41F3" w:rsidRDefault="00D50262">
            <w:pPr>
              <w:pStyle w:val="CRCoverPage"/>
              <w:spacing w:after="0"/>
              <w:ind w:left="100"/>
              <w:rPr>
                <w:noProof/>
              </w:rPr>
            </w:pPr>
            <w:r>
              <w:rPr>
                <w:noProof/>
              </w:rPr>
              <w:t>Adding a new clause to specify how the UE perform N3IWF selection when UE is accessing SNPN service</w:t>
            </w:r>
            <w:del w:id="3" w:author="Colom Ikuno, Josep" w:date="2020-11-16T07:53:00Z">
              <w:r w:rsidDel="005B5CA7">
                <w:rPr>
                  <w:noProof/>
                </w:rPr>
                <w:delText xml:space="preserve"> via PLMN(s).</w:delText>
              </w:r>
            </w:del>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4" w:name="_Toc20150223"/>
      <w:bookmarkStart w:id="5" w:name="_Toc27847031"/>
      <w:bookmarkStart w:id="6" w:name="_Toc36188163"/>
      <w:bookmarkStart w:id="7" w:name="_Toc45184074"/>
      <w:bookmarkStart w:id="8" w:name="_Toc47342916"/>
      <w:bookmarkStart w:id="9" w:name="_Toc51769618"/>
      <w:bookmarkStart w:id="10"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4"/>
      <w:bookmarkEnd w:id="5"/>
      <w:bookmarkEnd w:id="6"/>
      <w:bookmarkEnd w:id="7"/>
      <w:bookmarkEnd w:id="8"/>
      <w:bookmarkEnd w:id="9"/>
      <w:bookmarkEnd w:id="10"/>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458B13DA" w:rsidR="00EE29C2" w:rsidRDefault="00EE29C2" w:rsidP="00EE29C2">
      <w:pPr>
        <w:rPr>
          <w:lang w:eastAsia="zh-CN"/>
        </w:rPr>
      </w:pPr>
      <w:r>
        <w:rPr>
          <w:lang w:eastAsia="zh-CN"/>
        </w:rPr>
        <w:t>Accessing a standalone non-public network service</w:t>
      </w:r>
      <w:del w:id="11" w:author="Colom Ikuno, Josep" w:date="2020-11-16T07:54:00Z">
        <w:r w:rsidDel="005B5CA7">
          <w:rPr>
            <w:lang w:eastAsia="zh-CN"/>
          </w:rPr>
          <w:delText xml:space="preserve"> via a PLMN</w:delText>
        </w:r>
      </w:del>
      <w:r>
        <w:rPr>
          <w:lang w:eastAsia="zh-CN"/>
        </w:rPr>
        <w:t>, the UE uses</w:t>
      </w:r>
      <w:ins w:id="12" w:author="Ericsson" w:date="2020-09-25T15:09:00Z">
        <w:r w:rsidR="00C83594">
          <w:rPr>
            <w:lang w:eastAsia="zh-CN"/>
          </w:rPr>
          <w:t xml:space="preserve"> the procedure defined in clause 6.3.6.</w:t>
        </w:r>
      </w:ins>
      <w:ins w:id="13" w:author="Ericsson" w:date="2020-09-25T15:10:00Z">
        <w:r w:rsidR="003B353C">
          <w:rPr>
            <w:lang w:eastAsia="zh-CN"/>
          </w:rPr>
          <w:t>2a</w:t>
        </w:r>
      </w:ins>
      <w:del w:id="14" w:author="Ericsson" w:date="2020-09-25T15:09:00Z">
        <w:r w:rsidDel="00C83594">
          <w:rPr>
            <w:lang w:eastAsia="zh-CN"/>
          </w:rPr>
          <w:delText xml:space="preserve"> a configured N3IWF FQDN to select an N3IWF deployed in the NPN</w:delText>
        </w:r>
      </w:del>
      <w:r>
        <w:rPr>
          <w:lang w:eastAsia="zh-CN"/>
        </w:rPr>
        <w:t>.</w:t>
      </w:r>
    </w:p>
    <w:p w14:paraId="62ECB1B3" w14:textId="03856020" w:rsidR="00216123" w:rsidRDefault="00216123" w:rsidP="00216123">
      <w:pPr>
        <w:pStyle w:val="Heading4"/>
        <w:rPr>
          <w:ins w:id="15" w:author="Ericsson" w:date="2020-09-30T08:45:00Z"/>
        </w:rPr>
      </w:pPr>
      <w:ins w:id="16" w:author="Ericsson" w:date="2020-09-30T08:45:00Z">
        <w:r>
          <w:rPr>
            <w:lang w:eastAsia="ko-KR"/>
          </w:rPr>
          <w:t>6.3.6.2a</w:t>
        </w:r>
        <w:r>
          <w:tab/>
        </w:r>
        <w:r>
          <w:rPr>
            <w:lang w:eastAsia="ko-KR"/>
          </w:rPr>
          <w:t>N3IWF</w:t>
        </w:r>
        <w:r>
          <w:t xml:space="preserve"> </w:t>
        </w:r>
        <w:r>
          <w:rPr>
            <w:lang w:eastAsia="ko-KR"/>
          </w:rPr>
          <w:t>s</w:t>
        </w:r>
        <w:r>
          <w:t>election when accessing SNPN</w:t>
        </w:r>
        <w:del w:id="17" w:author="Colom Ikuno, Josep" w:date="2020-11-16T07:54:00Z">
          <w:r w:rsidDel="005B5CA7">
            <w:delText xml:space="preserve"> via PLMN</w:delText>
          </w:r>
        </w:del>
      </w:ins>
    </w:p>
    <w:p w14:paraId="2D69F885" w14:textId="466B8CA4" w:rsidR="00216123" w:rsidRDefault="00216123" w:rsidP="00216123">
      <w:pPr>
        <w:rPr>
          <w:ins w:id="18" w:author="Ericsson" w:date="2020-09-30T08:45:00Z"/>
        </w:rPr>
      </w:pPr>
      <w:ins w:id="19" w:author="Ericsson" w:date="2020-09-30T08:45:00Z">
        <w:r>
          <w:t xml:space="preserve">The UE shall first determine the country </w:t>
        </w:r>
        <w:r>
          <w:rPr>
            <w:noProof/>
          </w:rPr>
          <w:t xml:space="preserve">in which </w:t>
        </w:r>
      </w:ins>
      <w:ins w:id="20" w:author="Qualcomm-141" w:date="2020-11-08T19:46:00Z">
        <w:r w:rsidR="002251B0">
          <w:t>it</w:t>
        </w:r>
      </w:ins>
      <w:ins w:id="21"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22" w:author="QC_201029_1" w:date="2020-11-06T20:07:00Z">
        <w:r w:rsidR="004F23A2">
          <w:t xml:space="preserve">the </w:t>
        </w:r>
      </w:ins>
      <w:ins w:id="23" w:author="Ericsson" w:date="2020-09-30T08:45:00Z">
        <w:r>
          <w:t xml:space="preserve">SNPN via </w:t>
        </w:r>
        <w:del w:id="24" w:author="Colom Ikuno, Josep" w:date="2020-11-16T07:54:00Z">
          <w:r w:rsidDel="005B5CA7">
            <w:delText>PLMN</w:delText>
          </w:r>
        </w:del>
      </w:ins>
      <w:ins w:id="25" w:author="Colom Ikuno, Josep" w:date="2020-11-16T07:54:00Z">
        <w:r w:rsidR="005B5CA7">
          <w:t>N3IWF</w:t>
        </w:r>
      </w:ins>
      <w:bookmarkStart w:id="26" w:name="_GoBack"/>
      <w:bookmarkEnd w:id="26"/>
      <w:ins w:id="27" w:author="Ericsson" w:date="2020-09-30T08:45:00Z">
        <w:r>
          <w:t>.</w:t>
        </w:r>
      </w:ins>
    </w:p>
    <w:p w14:paraId="556FCDA6" w14:textId="07980BBE" w:rsidR="00216123" w:rsidRDefault="00216123" w:rsidP="00216123">
      <w:pPr>
        <w:pStyle w:val="NO"/>
        <w:rPr>
          <w:ins w:id="28" w:author="QC_201029_1" w:date="2020-11-06T18:18:00Z"/>
        </w:rPr>
      </w:pPr>
      <w:ins w:id="29" w:author="Ericsson" w:date="2020-09-30T08:45:00Z">
        <w:r>
          <w:t>NOTE 1:</w:t>
        </w:r>
        <w:r>
          <w:tab/>
          <w:t xml:space="preserve">It is up to UE implementation how to determine the country </w:t>
        </w:r>
        <w:r>
          <w:rPr>
            <w:noProof/>
          </w:rPr>
          <w:t xml:space="preserve">in which </w:t>
        </w:r>
        <w:r>
          <w:t>the UE is located.</w:t>
        </w:r>
      </w:ins>
    </w:p>
    <w:p w14:paraId="6F072700" w14:textId="657AF28B" w:rsidR="00911D97" w:rsidRDefault="00911D97" w:rsidP="00911D97">
      <w:pPr>
        <w:rPr>
          <w:ins w:id="30" w:author="QC_201029_1" w:date="2020-11-06T18:22:00Z"/>
          <w:lang w:eastAsia="zh-CN"/>
        </w:rPr>
      </w:pPr>
      <w:bookmarkStart w:id="31" w:name="_Hlk55579351"/>
      <w:ins w:id="32" w:author="QC_201029_1" w:date="2020-11-06T18:18:00Z">
        <w:r>
          <w:t xml:space="preserve">If the UE </w:t>
        </w:r>
      </w:ins>
      <w:ins w:id="33" w:author="QC_201029_1" w:date="2020-11-06T18:19:00Z">
        <w:r>
          <w:t xml:space="preserve">determines to be in the home country </w:t>
        </w:r>
      </w:ins>
      <w:ins w:id="34" w:author="QC_201029_1" w:date="2020-11-06T20:04:00Z">
        <w:r w:rsidR="00764601">
          <w:t>of</w:t>
        </w:r>
      </w:ins>
      <w:ins w:id="35" w:author="QC_201029_1" w:date="2020-11-06T18:19:00Z">
        <w:r>
          <w:t xml:space="preserve"> the SNPN subscription</w:t>
        </w:r>
      </w:ins>
      <w:bookmarkEnd w:id="31"/>
      <w:ins w:id="36" w:author="QC_201029_1" w:date="2020-11-06T18:20:00Z">
        <w:r>
          <w:t xml:space="preserve">, then the UE uses the </w:t>
        </w:r>
        <w:r>
          <w:rPr>
            <w:lang w:eastAsia="zh-CN"/>
          </w:rPr>
          <w:t xml:space="preserve">configured N3IWF FQDN to select an N3IWF deployed in the </w:t>
        </w:r>
      </w:ins>
      <w:ins w:id="37" w:author="QC_201029_1" w:date="2020-11-06T19:29:00Z">
        <w:r w:rsidR="00E5734B">
          <w:rPr>
            <w:lang w:eastAsia="zh-CN"/>
          </w:rPr>
          <w:t>S</w:t>
        </w:r>
      </w:ins>
      <w:ins w:id="38" w:author="QC_201029_1" w:date="2020-11-06T18:20:00Z">
        <w:r>
          <w:rPr>
            <w:lang w:eastAsia="zh-CN"/>
          </w:rPr>
          <w:t>NPN.</w:t>
        </w:r>
      </w:ins>
    </w:p>
    <w:p w14:paraId="58444B1F" w14:textId="2D84FEA8" w:rsidR="00911D97" w:rsidRDefault="00911D97" w:rsidP="00911D97">
      <w:pPr>
        <w:rPr>
          <w:ins w:id="39" w:author="QC_201029_1" w:date="2020-11-06T18:23:00Z"/>
        </w:rPr>
      </w:pPr>
      <w:ins w:id="40" w:author="QC_201029_1" w:date="2020-11-06T18:22:00Z">
        <w:r>
          <w:t xml:space="preserve">If the UE determines to be located in a country other than the home country </w:t>
        </w:r>
      </w:ins>
      <w:ins w:id="41" w:author="QC_201029_1" w:date="2020-11-06T20:04:00Z">
        <w:r w:rsidR="00764601">
          <w:t>of</w:t>
        </w:r>
      </w:ins>
      <w:ins w:id="42" w:author="QC_201029_1" w:date="2020-11-06T19:55:00Z">
        <w:r w:rsidR="00764601">
          <w:t xml:space="preserve"> the SNPN subscription </w:t>
        </w:r>
      </w:ins>
      <w:ins w:id="43" w:author="QC_201029_1" w:date="2020-11-06T18:23:00Z">
        <w:r w:rsidRPr="00E57107">
          <w:t>(called the visited country),</w:t>
        </w:r>
        <w:r>
          <w:t xml:space="preserve"> then</w:t>
        </w:r>
      </w:ins>
      <w:ins w:id="44" w:author="QC_201029_1" w:date="2020-11-06T18:48:00Z">
        <w:r w:rsidR="00BB0169">
          <w:t>:</w:t>
        </w:r>
      </w:ins>
    </w:p>
    <w:p w14:paraId="580CF1EF" w14:textId="2AF24E8F" w:rsidR="00911D97" w:rsidRPr="00E57107" w:rsidRDefault="00BB0169" w:rsidP="00B12B4D">
      <w:pPr>
        <w:pStyle w:val="B1"/>
        <w:rPr>
          <w:ins w:id="45" w:author="QC_201029_1" w:date="2020-11-06T18:23:00Z"/>
        </w:rPr>
      </w:pPr>
      <w:ins w:id="46" w:author="QC_201029_1" w:date="2020-11-06T18:48:00Z">
        <w:r>
          <w:t>-</w:t>
        </w:r>
        <w:r>
          <w:tab/>
        </w:r>
      </w:ins>
      <w:ins w:id="47" w:author="QC_201029_1" w:date="2020-11-06T18:23:00Z">
        <w:r w:rsidR="00911D97" w:rsidRPr="00E57107">
          <w:t xml:space="preserve">The UE shall </w:t>
        </w:r>
      </w:ins>
      <w:ins w:id="48" w:author="QC_201029_1" w:date="2020-11-06T18:28:00Z">
        <w:r w:rsidR="009351E1">
          <w:t xml:space="preserve">construct an FQDN </w:t>
        </w:r>
      </w:ins>
      <w:ins w:id="49" w:author="QC_201029_1" w:date="2020-11-06T18:29:00Z">
        <w:r w:rsidR="009351E1">
          <w:t xml:space="preserve">consisting of the SNPN ID </w:t>
        </w:r>
      </w:ins>
      <w:ins w:id="50" w:author="QC_201029_1" w:date="2020-11-06T20:04:00Z">
        <w:r w:rsidR="00764601">
          <w:t>of</w:t>
        </w:r>
      </w:ins>
      <w:ins w:id="51" w:author="QC_201029_1" w:date="2020-11-06T20:00:00Z">
        <w:r w:rsidR="00764601">
          <w:t xml:space="preserve"> the SNPN subscription </w:t>
        </w:r>
      </w:ins>
      <w:ins w:id="52" w:author="QC_201029_1" w:date="2020-11-06T18:29:00Z">
        <w:r w:rsidR="009351E1">
          <w:t xml:space="preserve">and the </w:t>
        </w:r>
      </w:ins>
      <w:ins w:id="53" w:author="QC_201029_1" w:date="2020-11-06T18:23:00Z">
        <w:r w:rsidR="00911D97" w:rsidRPr="00E57107">
          <w:t>Visited Country FQDN</w:t>
        </w:r>
      </w:ins>
      <w:ins w:id="54" w:author="QC_201029_1" w:date="2020-11-06T21:13:00Z">
        <w:r w:rsidR="001E5EE6">
          <w:t xml:space="preserve"> and indicating the query is for SNPN</w:t>
        </w:r>
      </w:ins>
      <w:ins w:id="55" w:author="QC_201029_1" w:date="2020-11-06T18:23:00Z">
        <w:r w:rsidR="00911D97" w:rsidRPr="00E57107">
          <w:t>, as specified in TS 23.003 [</w:t>
        </w:r>
      </w:ins>
      <w:ins w:id="56" w:author="Qualcomm-142" w:date="2020-11-08T19:47:00Z">
        <w:r w:rsidR="002251B0">
          <w:t>19</w:t>
        </w:r>
      </w:ins>
      <w:ins w:id="57" w:author="QC_201029_1" w:date="2020-11-06T18:23:00Z">
        <w:r w:rsidR="00911D97" w:rsidRPr="00E57107">
          <w:t xml:space="preserve">] </w:t>
        </w:r>
      </w:ins>
      <w:ins w:id="58" w:author="QC_201029_1" w:date="2020-11-06T18:29:00Z">
        <w:r w:rsidR="009351E1">
          <w:t xml:space="preserve">and perform a DNS query for the resulting FQDN </w:t>
        </w:r>
      </w:ins>
      <w:ins w:id="59" w:author="QC_201029_1" w:date="2020-11-06T18:23:00Z">
        <w:r w:rsidR="00911D97" w:rsidRPr="00E57107">
          <w:t xml:space="preserve">to determine if the visited country mandates the selection of </w:t>
        </w:r>
      </w:ins>
      <w:ins w:id="60" w:author="QC_201029_1" w:date="2020-11-06T18:25:00Z">
        <w:r w:rsidR="00911D97">
          <w:t xml:space="preserve">an N3IWF </w:t>
        </w:r>
      </w:ins>
      <w:ins w:id="61" w:author="QC_201029_1" w:date="2020-11-06T20:08:00Z">
        <w:r w:rsidR="004F23A2" w:rsidRPr="00E57107">
          <w:t>in this country</w:t>
        </w:r>
        <w:r w:rsidR="004F23A2">
          <w:t xml:space="preserve"> </w:t>
        </w:r>
      </w:ins>
      <w:ins w:id="62" w:author="QC_201029_1" w:date="2020-11-06T18:30:00Z">
        <w:r w:rsidR="009351E1">
          <w:t>for the SNPN</w:t>
        </w:r>
      </w:ins>
      <w:ins w:id="63" w:author="QC_201029_1" w:date="2020-11-06T18:23:00Z">
        <w:r w:rsidR="00911D97" w:rsidRPr="00E57107">
          <w:t>.</w:t>
        </w:r>
      </w:ins>
    </w:p>
    <w:p w14:paraId="003967F1" w14:textId="37CF5365" w:rsidR="00E5734B" w:rsidRDefault="00BB0169" w:rsidP="00BB0169">
      <w:pPr>
        <w:pStyle w:val="B1"/>
        <w:rPr>
          <w:ins w:id="64" w:author="QC_201029_1" w:date="2020-11-06T19:30:00Z"/>
          <w:lang w:eastAsia="zh-CN"/>
        </w:rPr>
      </w:pPr>
      <w:ins w:id="65" w:author="QC_201029_1" w:date="2020-11-06T18:48:00Z">
        <w:r>
          <w:t>-</w:t>
        </w:r>
        <w:r>
          <w:tab/>
        </w:r>
      </w:ins>
      <w:bookmarkStart w:id="66" w:name="_Hlk55583424"/>
      <w:ins w:id="67" w:author="QC_201029_1" w:date="2020-11-06T18:31:00Z">
        <w:r w:rsidR="009351E1">
          <w:t>If the DNS</w:t>
        </w:r>
      </w:ins>
      <w:ins w:id="68" w:author="QC_201029_1" w:date="2020-11-06T18:49:00Z">
        <w:r>
          <w:t xml:space="preserve"> </w:t>
        </w:r>
      </w:ins>
      <w:ins w:id="69" w:author="QC_201029_1" w:date="2020-11-06T19:24:00Z">
        <w:r w:rsidR="00E5734B" w:rsidRPr="00E5734B">
          <w:t xml:space="preserve">response contains no records, then the UE </w:t>
        </w:r>
        <w:bookmarkEnd w:id="66"/>
        <w:r w:rsidR="00E5734B" w:rsidRPr="00E5734B">
          <w:t xml:space="preserve">determines that the visited country does not mandate the selection of </w:t>
        </w:r>
        <w:r w:rsidR="00E5734B">
          <w:t xml:space="preserve">an N3IWF </w:t>
        </w:r>
        <w:r w:rsidR="00E5734B" w:rsidRPr="00E5734B">
          <w:t>in this country</w:t>
        </w:r>
      </w:ins>
      <w:ins w:id="70" w:author="QC_201029_1" w:date="2020-11-06T19:44:00Z">
        <w:r w:rsidR="00B12B4D">
          <w:t xml:space="preserve">. In this case the UE </w:t>
        </w:r>
      </w:ins>
      <w:ins w:id="71" w:author="QC_201029_1" w:date="2020-11-06T19:29:00Z">
        <w:r w:rsidR="00E5734B">
          <w:t xml:space="preserve">uses the </w:t>
        </w:r>
        <w:r w:rsidR="00E5734B">
          <w:rPr>
            <w:lang w:eastAsia="zh-CN"/>
          </w:rPr>
          <w:t>configured N3IWF FQDN to select an N3IWF deployed in the SNPN.</w:t>
        </w:r>
      </w:ins>
    </w:p>
    <w:p w14:paraId="41DE5DB9" w14:textId="756B81BC" w:rsidR="00E5734B" w:rsidRDefault="00E5734B" w:rsidP="00BB0169">
      <w:pPr>
        <w:pStyle w:val="B1"/>
        <w:rPr>
          <w:ins w:id="72" w:author="QC_201029_1" w:date="2020-11-06T19:38:00Z"/>
        </w:rPr>
      </w:pPr>
      <w:ins w:id="73" w:author="QC_201029_1" w:date="2020-11-06T19:30:00Z">
        <w:r>
          <w:t>-</w:t>
        </w:r>
        <w:r>
          <w:tab/>
        </w:r>
      </w:ins>
      <w:ins w:id="74" w:author="QC_201029_1" w:date="2020-11-06T19:32:00Z">
        <w:r w:rsidRPr="00E5734B">
          <w:t xml:space="preserve">If the DNS response contains one or more records, then the UE determines that the visited country mandates the selection of </w:t>
        </w:r>
      </w:ins>
      <w:ins w:id="75" w:author="QC_201029_1" w:date="2020-11-06T19:34:00Z">
        <w:r>
          <w:t>an N3IWF</w:t>
        </w:r>
      </w:ins>
      <w:ins w:id="76" w:author="QC_201029_1" w:date="2020-11-06T19:32:00Z">
        <w:r w:rsidRPr="00E5734B">
          <w:t xml:space="preserve"> in this country. Each record in the DNS response shall contain the identity of a</w:t>
        </w:r>
      </w:ins>
      <w:ins w:id="77" w:author="QC_201029_1" w:date="2020-11-06T19:33:00Z">
        <w:r>
          <w:t xml:space="preserve">n N3IWF of the SNPN </w:t>
        </w:r>
      </w:ins>
      <w:ins w:id="78" w:author="QC_201029_1" w:date="2020-11-06T19:32:00Z">
        <w:r w:rsidRPr="00E5734B">
          <w:t xml:space="preserve">in the visited country which may be used for </w:t>
        </w:r>
      </w:ins>
      <w:ins w:id="79" w:author="QC_201029_1" w:date="2020-11-06T19:33:00Z">
        <w:r>
          <w:t xml:space="preserve">N3IWF </w:t>
        </w:r>
      </w:ins>
      <w:ins w:id="80" w:author="QC_201029_1" w:date="2020-11-06T19:32:00Z">
        <w:r w:rsidRPr="00E5734B">
          <w:t>selection.</w:t>
        </w:r>
      </w:ins>
      <w:ins w:id="81" w:author="QC_201029_1" w:date="2020-11-06T19:38:00Z">
        <w:r w:rsidR="00024BB0">
          <w:t xml:space="preserve"> In this case:</w:t>
        </w:r>
      </w:ins>
    </w:p>
    <w:p w14:paraId="385D0E4C" w14:textId="5ED0083D" w:rsidR="00024BB0" w:rsidRDefault="00024BB0" w:rsidP="00B12B4D">
      <w:pPr>
        <w:pStyle w:val="B2"/>
        <w:rPr>
          <w:ins w:id="82" w:author="QC_201029_1" w:date="2020-11-06T19:39:00Z"/>
        </w:rPr>
      </w:pPr>
      <w:ins w:id="83"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84" w:author="QC_201029_1" w:date="2020-11-06T19:41:00Z"/>
        </w:rPr>
      </w:pPr>
      <w:ins w:id="85" w:author="QC_201029_1" w:date="2020-11-06T19:40:00Z">
        <w:r>
          <w:t>-</w:t>
        </w:r>
        <w:r>
          <w:tab/>
        </w:r>
        <w:r w:rsidRPr="00024BB0">
          <w:t>If the UE cannot select an</w:t>
        </w:r>
      </w:ins>
      <w:ins w:id="86" w:author="QC_201029_1" w:date="2020-11-06T19:41:00Z">
        <w:r>
          <w:t>y</w:t>
        </w:r>
      </w:ins>
      <w:ins w:id="87" w:author="QC_201029_1" w:date="2020-11-06T19:40:00Z">
        <w:r w:rsidRPr="00024BB0">
          <w:t xml:space="preserve"> </w:t>
        </w:r>
      </w:ins>
      <w:ins w:id="88" w:author="QC_201029_1" w:date="2020-11-06T19:41:00Z">
        <w:r>
          <w:t>N3IWF</w:t>
        </w:r>
      </w:ins>
      <w:ins w:id="89" w:author="QC_201029_1" w:date="2020-11-06T19:40:00Z">
        <w:r w:rsidRPr="00024BB0">
          <w:t xml:space="preserve"> included in the DNS response, then the UE shall stop the </w:t>
        </w:r>
      </w:ins>
      <w:ins w:id="90" w:author="QC_201029_1" w:date="2020-11-06T19:41:00Z">
        <w:r>
          <w:t>N3IWF</w:t>
        </w:r>
      </w:ins>
      <w:ins w:id="91" w:author="QC_201029_1" w:date="2020-11-06T19:40:00Z">
        <w:r w:rsidRPr="00024BB0">
          <w:t xml:space="preserve"> selection.</w:t>
        </w:r>
      </w:ins>
    </w:p>
    <w:p w14:paraId="0825DA40" w14:textId="47929B38" w:rsidR="00072324" w:rsidRDefault="00072324" w:rsidP="00B55DD8">
      <w:pPr>
        <w:pStyle w:val="NO"/>
        <w:rPr>
          <w:ins w:id="92" w:author="QC_201029_1" w:date="2020-11-09T11:39:00Z"/>
        </w:rPr>
      </w:pPr>
      <w:ins w:id="93" w:author="QC_201029_1" w:date="2020-11-09T11:39:00Z">
        <w:r>
          <w:t>NOTE 2:</w:t>
        </w:r>
        <w:r>
          <w:tab/>
        </w:r>
      </w:ins>
      <w:ins w:id="94" w:author="QC_201029_1" w:date="2020-11-09T11:40:00Z">
        <w:r>
          <w:t>T</w:t>
        </w:r>
        <w:r w:rsidRPr="00E5734B">
          <w:t>he identity of a</w:t>
        </w:r>
        <w:r>
          <w:t xml:space="preserve">n </w:t>
        </w:r>
      </w:ins>
      <w:ins w:id="95" w:author="QC_201029_1" w:date="2020-11-09T11:42:00Z">
        <w:r>
          <w:t xml:space="preserve">SNPN's </w:t>
        </w:r>
      </w:ins>
      <w:ins w:id="96" w:author="QC_201029_1" w:date="2020-11-09T11:40:00Z">
        <w:r>
          <w:t xml:space="preserve">N3IWF </w:t>
        </w:r>
        <w:r w:rsidRPr="00E5734B">
          <w:t xml:space="preserve">in the visited country </w:t>
        </w:r>
      </w:ins>
      <w:ins w:id="97" w:author="QC_201029_1" w:date="2020-11-09T11:41:00Z">
        <w:r>
          <w:t xml:space="preserve">can be any </w:t>
        </w:r>
      </w:ins>
      <w:ins w:id="98" w:author="QC_201029_1" w:date="2020-11-09T11:40:00Z">
        <w:r>
          <w:t>FQDN</w:t>
        </w:r>
      </w:ins>
      <w:ins w:id="99" w:author="QC_201029_1" w:date="2020-11-09T11:41:00Z">
        <w:r>
          <w:t>, i.e. is not required t</w:t>
        </w:r>
      </w:ins>
      <w:ins w:id="100" w:author="QC_201029_1" w:date="2020-11-09T11:42:00Z">
        <w:r>
          <w:t>o include the SNPN ID.</w:t>
        </w:r>
      </w:ins>
    </w:p>
    <w:p w14:paraId="1DDD4C70" w14:textId="6BBCD096" w:rsidR="00D261C9" w:rsidRPr="00216123" w:rsidRDefault="00024BB0" w:rsidP="00B55DD8">
      <w:pPr>
        <w:pStyle w:val="NO"/>
        <w:rPr>
          <w:lang w:val="en-US"/>
        </w:rPr>
      </w:pPr>
      <w:ins w:id="101" w:author="QC_201029_1" w:date="2020-11-06T19:41:00Z">
        <w:r>
          <w:t>NOTE</w:t>
        </w:r>
      </w:ins>
      <w:ins w:id="102" w:author="QC_201029_1" w:date="2020-11-06T20:10:00Z">
        <w:r w:rsidR="004F23A2">
          <w:t> </w:t>
        </w:r>
      </w:ins>
      <w:ins w:id="103" w:author="QC_201029_1" w:date="2020-11-09T11:42:00Z">
        <w:r w:rsidR="00072324">
          <w:t>3</w:t>
        </w:r>
      </w:ins>
      <w:ins w:id="104" w:author="QC_201029_1" w:date="2020-11-06T19:41:00Z">
        <w:r>
          <w:t>:</w:t>
        </w:r>
        <w:r>
          <w:tab/>
        </w:r>
      </w:ins>
      <w:ins w:id="105" w:author="QC_201029_1" w:date="2020-11-06T19:51:00Z">
        <w:r w:rsidR="00B12B4D">
          <w:t>V</w:t>
        </w:r>
      </w:ins>
      <w:ins w:id="106" w:author="QC_201029_1" w:date="2020-11-06T19:47:00Z">
        <w:r w:rsidR="00B12B4D">
          <w:t>isited countr</w:t>
        </w:r>
      </w:ins>
      <w:ins w:id="107" w:author="QC_201029_1" w:date="2020-11-06T19:51:00Z">
        <w:r w:rsidR="00B12B4D">
          <w:t>ies</w:t>
        </w:r>
      </w:ins>
      <w:ins w:id="108" w:author="QC_201029_1" w:date="2020-11-06T19:47:00Z">
        <w:r w:rsidR="00B12B4D">
          <w:t xml:space="preserve"> </w:t>
        </w:r>
      </w:ins>
      <w:ins w:id="109" w:author="QC_201029_1" w:date="2020-11-06T19:51:00Z">
        <w:r w:rsidR="00B12B4D">
          <w:t xml:space="preserve">which </w:t>
        </w:r>
      </w:ins>
      <w:ins w:id="110" w:author="QC_201029_1" w:date="2020-11-06T19:47:00Z">
        <w:r w:rsidR="00B12B4D">
          <w:t xml:space="preserve">mandate the </w:t>
        </w:r>
      </w:ins>
      <w:ins w:id="111" w:author="QC_201029_1" w:date="2020-11-06T19:48:00Z">
        <w:r w:rsidR="00B12B4D">
          <w:t xml:space="preserve">selection of an N3IWF in </w:t>
        </w:r>
      </w:ins>
      <w:ins w:id="112" w:author="QC_201029_1" w:date="2020-11-06T20:10:00Z">
        <w:r w:rsidR="004F23A2">
          <w:t>the</w:t>
        </w:r>
      </w:ins>
      <w:ins w:id="113" w:author="QC_201029_1" w:date="2020-11-06T19:51:00Z">
        <w:r w:rsidR="00B12B4D">
          <w:t xml:space="preserve"> </w:t>
        </w:r>
      </w:ins>
      <w:ins w:id="114" w:author="QC_201029_1" w:date="2020-11-06T19:48:00Z">
        <w:r w:rsidR="00B12B4D">
          <w:t xml:space="preserve">country </w:t>
        </w:r>
      </w:ins>
      <w:ins w:id="115" w:author="QC_201029_1" w:date="2020-11-06T19:51:00Z">
        <w:r w:rsidR="00B12B4D">
          <w:t xml:space="preserve">are assumed to configure the DNS such that </w:t>
        </w:r>
      </w:ins>
      <w:ins w:id="116" w:author="QC_201029_1" w:date="2020-11-06T19:52:00Z">
        <w:r w:rsidR="00B12B4D">
          <w:t>for SNPNs that do not have a</w:t>
        </w:r>
      </w:ins>
      <w:ins w:id="117" w:author="QC_201029_1" w:date="2020-11-06T21:12:00Z">
        <w:r w:rsidR="001E5EE6">
          <w:t xml:space="preserve">ny dedicated </w:t>
        </w:r>
      </w:ins>
      <w:ins w:id="118" w:author="QC_201029_1" w:date="2020-11-06T19:52:00Z">
        <w:r w:rsidR="00B12B4D">
          <w:t>N3IWF</w:t>
        </w:r>
      </w:ins>
      <w:ins w:id="119" w:author="QC_201029_1" w:date="2020-11-06T21:13:00Z">
        <w:r w:rsidR="001E5EE6">
          <w:t>s</w:t>
        </w:r>
      </w:ins>
      <w:ins w:id="120" w:author="QC_201029_1" w:date="2020-11-06T19:52:00Z">
        <w:r w:rsidR="00B12B4D">
          <w:t xml:space="preserve"> in the country</w:t>
        </w:r>
      </w:ins>
      <w:ins w:id="121" w:author="QC0106" w:date="2020-11-06T11:17:00Z">
        <w:r w:rsidR="00DE1E3A">
          <w:t>,</w:t>
        </w:r>
      </w:ins>
      <w:ins w:id="122" w:author="QC_201029_1" w:date="2020-11-06T19:52:00Z">
        <w:r w:rsidR="00B12B4D">
          <w:t xml:space="preserve"> the DNS response contains a record that cannot be resolved to an IP address.</w:t>
        </w:r>
      </w:ins>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5CBCA" w14:textId="77777777" w:rsidR="00111FBC" w:rsidRDefault="00111FBC">
      <w:r>
        <w:separator/>
      </w:r>
    </w:p>
  </w:endnote>
  <w:endnote w:type="continuationSeparator" w:id="0">
    <w:p w14:paraId="331464F8" w14:textId="77777777" w:rsidR="00111FBC" w:rsidRDefault="0011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36566" w14:textId="77777777" w:rsidR="00111FBC" w:rsidRDefault="00111FBC">
      <w:r>
        <w:separator/>
      </w:r>
    </w:p>
  </w:footnote>
  <w:footnote w:type="continuationSeparator" w:id="0">
    <w:p w14:paraId="61BB187E" w14:textId="77777777" w:rsidR="00111FBC" w:rsidRDefault="0011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w15:presenceInfo w15:providerId="None" w15:userId="Ericsson"/>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F6D"/>
    <w:rsid w:val="000C6598"/>
    <w:rsid w:val="000D2230"/>
    <w:rsid w:val="000D4D4E"/>
    <w:rsid w:val="001035A9"/>
    <w:rsid w:val="00111FBC"/>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5EE6"/>
    <w:rsid w:val="001E72D2"/>
    <w:rsid w:val="002104B7"/>
    <w:rsid w:val="00216123"/>
    <w:rsid w:val="00220BF7"/>
    <w:rsid w:val="00220D92"/>
    <w:rsid w:val="002251B0"/>
    <w:rsid w:val="0026004D"/>
    <w:rsid w:val="002616CD"/>
    <w:rsid w:val="002640DD"/>
    <w:rsid w:val="00271388"/>
    <w:rsid w:val="00275D12"/>
    <w:rsid w:val="00284B0B"/>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288C"/>
    <w:rsid w:val="00433560"/>
    <w:rsid w:val="0044552B"/>
    <w:rsid w:val="0045361B"/>
    <w:rsid w:val="004556C1"/>
    <w:rsid w:val="004954A9"/>
    <w:rsid w:val="004B75B7"/>
    <w:rsid w:val="004C1C09"/>
    <w:rsid w:val="004F23A2"/>
    <w:rsid w:val="004F2C35"/>
    <w:rsid w:val="0051580D"/>
    <w:rsid w:val="00540B29"/>
    <w:rsid w:val="00547111"/>
    <w:rsid w:val="005544DE"/>
    <w:rsid w:val="00592D74"/>
    <w:rsid w:val="005977DB"/>
    <w:rsid w:val="005B4199"/>
    <w:rsid w:val="005B5CA7"/>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35CAB"/>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25B1"/>
    <w:rsid w:val="009351E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C5820"/>
    <w:rsid w:val="00AD1CD8"/>
    <w:rsid w:val="00AE5A46"/>
    <w:rsid w:val="00B01CEE"/>
    <w:rsid w:val="00B12B4D"/>
    <w:rsid w:val="00B258BB"/>
    <w:rsid w:val="00B42786"/>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C6229"/>
    <w:rsid w:val="00DE1E3A"/>
    <w:rsid w:val="00DE34CF"/>
    <w:rsid w:val="00E01249"/>
    <w:rsid w:val="00E12D0E"/>
    <w:rsid w:val="00E13F3D"/>
    <w:rsid w:val="00E34898"/>
    <w:rsid w:val="00E350D6"/>
    <w:rsid w:val="00E5734B"/>
    <w:rsid w:val="00E67AD4"/>
    <w:rsid w:val="00E8286B"/>
    <w:rsid w:val="00E9219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1A4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C01B1-5A92-4299-A5DB-55666D1C0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4.xml><?xml version="1.0" encoding="utf-8"?>
<ds:datastoreItem xmlns:ds="http://schemas.openxmlformats.org/officeDocument/2006/customXml" ds:itemID="{472FE3FF-C843-434D-A7F8-93F3AD2D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749</Words>
  <Characters>4719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2020-11-16T06:55:00Z</dcterms:created>
  <dcterms:modified xsi:type="dcterms:W3CDTF">2020-11-16T06:55:00Z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