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34DD407"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S2-2007470</w:t>
      </w:r>
      <w:r w:rsidR="00D21DD4">
        <w:rPr>
          <w:b/>
          <w:i/>
          <w:noProof/>
          <w:sz w:val="28"/>
        </w:rPr>
        <w:t>r</w:t>
      </w:r>
      <w:r w:rsidR="00FD7A74">
        <w:rPr>
          <w:b/>
          <w:i/>
          <w:noProof/>
          <w:sz w:val="28"/>
        </w:rPr>
        <w:t>1</w:t>
      </w:r>
      <w:r w:rsidR="00991805">
        <w:rPr>
          <w:b/>
          <w:i/>
          <w:noProof/>
          <w:sz w:val="28"/>
        </w:rPr>
        <w:t>2</w:t>
      </w:r>
      <w:bookmarkStart w:id="0" w:name="_GoBack"/>
      <w:bookmarkEnd w:id="0"/>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A4E51CC" w:rsidR="00C8687C" w:rsidRDefault="006D7C08">
            <w:pPr>
              <w:pStyle w:val="CRCoverPage"/>
              <w:spacing w:after="0"/>
              <w:jc w:val="center"/>
              <w:rPr>
                <w:b/>
                <w:noProof/>
              </w:rPr>
            </w:pPr>
            <w:ins w:id="1" w:author="S2-200747r05" w:date="2020-10-13T16:16:00Z">
              <w:r>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24C8A575" w:rsidR="00733268" w:rsidRDefault="000C644F">
            <w:pPr>
              <w:pStyle w:val="CRCoverPage"/>
              <w:spacing w:after="0"/>
              <w:ind w:left="100"/>
            </w:pPr>
            <w:r>
              <w:t xml:space="preserve">For a URSP rule containing </w:t>
            </w:r>
            <w:r w:rsidR="005D562A">
              <w:t>Domain descriptor(s) in the Traffic descriptor</w:t>
            </w:r>
            <w:r>
              <w:t>, if a different</w:t>
            </w:r>
            <w:r w:rsidR="005058A0">
              <w:t xml:space="preserve"> PDU session</w:t>
            </w:r>
            <w:r>
              <w:t xml:space="preserve"> than the PDU session associated to the URSP rule is used for </w:t>
            </w:r>
            <w:r w:rsidR="005058A0">
              <w:t>the DNS query</w:t>
            </w:r>
            <w:r>
              <w:t>,</w:t>
            </w:r>
            <w:r w:rsidR="005058A0">
              <w:t xml:space="preserve"> </w:t>
            </w:r>
            <w:r w:rsidR="00433F25">
              <w:t xml:space="preserve">a wrong server IP address </w:t>
            </w:r>
            <w:r>
              <w:t xml:space="preserve">may be provided </w:t>
            </w:r>
            <w:r w:rsidR="00433F25">
              <w:t>leading to potential service interruption.</w:t>
            </w:r>
          </w:p>
          <w:p w14:paraId="585F704F" w14:textId="2A4711ED" w:rsidR="00DE1AC6" w:rsidRPr="004B2F9F" w:rsidRDefault="00DF50A9" w:rsidP="004B2F9F">
            <w:pPr>
              <w:pStyle w:val="CRCoverPage"/>
              <w:spacing w:after="0"/>
              <w:ind w:left="100"/>
              <w:rPr>
                <w:rFonts w:eastAsia="SimSun"/>
                <w:lang w:eastAsia="zh-CN"/>
              </w:rPr>
            </w:pPr>
            <w:r>
              <w:rPr>
                <w:rFonts w:eastAsia="SimSun" w:hint="eastAsia"/>
                <w:lang w:eastAsia="zh-CN"/>
              </w:rPr>
              <w:t>C</w:t>
            </w:r>
            <w:r>
              <w:rPr>
                <w:rFonts w:eastAsia="SimSun"/>
                <w:lang w:eastAsia="zh-CN"/>
              </w:rPr>
              <w:t xml:space="preserve">urrent description is not very clear.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2AF6D977" w:rsidR="00C8687C" w:rsidRDefault="006671DD" w:rsidP="00EC4B87">
            <w:pPr>
              <w:pStyle w:val="CRCoverPage"/>
              <w:spacing w:after="0"/>
              <w:ind w:left="100"/>
              <w:rPr>
                <w:noProof/>
              </w:rPr>
            </w:pPr>
            <w:r>
              <w:rPr>
                <w:noProof/>
              </w:rPr>
              <w:t xml:space="preserve">It </w:t>
            </w:r>
            <w:r w:rsidR="00B45C09">
              <w:rPr>
                <w:noProof/>
              </w:rPr>
              <w:t xml:space="preserve">is </w:t>
            </w:r>
            <w:r>
              <w:rPr>
                <w:noProof/>
              </w:rPr>
              <w:t xml:space="preserve">clarified that </w:t>
            </w:r>
            <w:r w:rsidR="00DF50A9">
              <w:rPr>
                <w:noProof/>
              </w:rPr>
              <w:t>t</w:t>
            </w:r>
            <w:r w:rsidR="00DF50A9">
              <w:t>he UE sends a DNS Query for an application after associating that application to the PDU Session based on URSP rules.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1D4619E" w:rsidR="00C8687C" w:rsidRDefault="00DF50A9">
            <w:pPr>
              <w:pStyle w:val="CRCoverPage"/>
              <w:spacing w:after="0"/>
              <w:ind w:left="100"/>
              <w:rPr>
                <w:noProof/>
              </w:rPr>
            </w:pPr>
            <w:r>
              <w:t>The specification is not very clear about the relationship between DNS Query and URSP rule enforcement.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BB1AD03" w:rsidR="00C8687C" w:rsidRDefault="00246E1E" w:rsidP="00EC4B87">
            <w:pPr>
              <w:pStyle w:val="CRCoverPage"/>
              <w:spacing w:after="0"/>
              <w:ind w:left="100"/>
              <w:rPr>
                <w:noProof/>
              </w:rPr>
            </w:pPr>
            <w:r>
              <w:rPr>
                <w:noProof/>
              </w:rPr>
              <w:t>6.</w:t>
            </w:r>
            <w:r w:rsidR="00EC4B87" w:rsidRPr="002726F2">
              <w:rPr>
                <w:noProof/>
              </w:rPr>
              <w:t>6</w:t>
            </w:r>
            <w:r w:rsidRPr="002726F2">
              <w:rPr>
                <w:noProof/>
              </w:rPr>
              <w:t>.2.</w:t>
            </w:r>
            <w:r w:rsidR="0056188F" w:rsidRPr="002726F2">
              <w:rPr>
                <w:noProof/>
              </w:rPr>
              <w:t>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52FEE694" w:rsidR="00C8687C" w:rsidRDefault="00841273" w:rsidP="00EC4B87">
            <w:pPr>
              <w:pStyle w:val="CRCoverPage"/>
              <w:spacing w:after="0"/>
              <w:ind w:left="100"/>
              <w:rPr>
                <w:noProof/>
              </w:rPr>
            </w:pPr>
            <w:r w:rsidRPr="00E4523A">
              <w:rPr>
                <w:noProof/>
              </w:rPr>
              <w:t>The behavior described by this CR applies also to previous release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625A7E93" w14:textId="5770F166" w:rsidR="00D42EBD" w:rsidRPr="008D2A93" w:rsidRDefault="00C04472" w:rsidP="008D2A93">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3E8F16DC" w14:textId="77777777" w:rsidR="00D42EBD" w:rsidRDefault="00D42EBD" w:rsidP="00D42EBD">
      <w:pPr>
        <w:pStyle w:val="Heading4"/>
      </w:pPr>
      <w:bookmarkStart w:id="4" w:name="_Toc51837088"/>
      <w:bookmarkStart w:id="5" w:name="_Toc51836941"/>
      <w:bookmarkStart w:id="6" w:name="_Toc47594310"/>
      <w:bookmarkStart w:id="7" w:name="_Toc45194898"/>
      <w:bookmarkStart w:id="8" w:name="_Toc37076448"/>
      <w:bookmarkStart w:id="9" w:name="_Toc36192717"/>
      <w:bookmarkStart w:id="10" w:name="_Toc27896549"/>
      <w:bookmarkStart w:id="11" w:name="_Toc19197396"/>
      <w:r>
        <w:t>6.6.2.3</w:t>
      </w:r>
      <w:r>
        <w:tab/>
        <w:t>UE procedure for associating applications to PDU Sessions based on URSP</w:t>
      </w:r>
      <w:bookmarkEnd w:id="4"/>
      <w:bookmarkEnd w:id="5"/>
      <w:bookmarkEnd w:id="6"/>
      <w:bookmarkEnd w:id="7"/>
      <w:bookmarkEnd w:id="8"/>
      <w:bookmarkEnd w:id="9"/>
      <w:bookmarkEnd w:id="10"/>
      <w:bookmarkEnd w:id="11"/>
    </w:p>
    <w:p w14:paraId="126CBA86" w14:textId="77777777" w:rsidR="00D42EBD" w:rsidRDefault="00D42EBD" w:rsidP="00D42EBD">
      <w:r>
        <w:t>For every newly detected application the UE evaluates the URSP rules in the order of Rule Precedence and determines if the application is matching the Traffic descriptor of any URSP rule.</w:t>
      </w:r>
    </w:p>
    <w:p w14:paraId="703C5223" w14:textId="77777777" w:rsidR="00D42EBD" w:rsidRDefault="00D42EBD" w:rsidP="00D42EBD">
      <w:r>
        <w:t>When a URSP rule is determined to be applicable for a given application (see clause 6.6.2.1), the UE shall select a Route Selection Descriptor within this URSP rule in the order of the Route Selection Descriptor Precedence.</w:t>
      </w:r>
    </w:p>
    <w:p w14:paraId="5527F00A" w14:textId="77777777" w:rsidR="00D42EBD" w:rsidRDefault="00D42EBD" w:rsidP="00D42EB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309C0D" w14:textId="77777777" w:rsidR="00D42EBD" w:rsidRDefault="00D42EBD" w:rsidP="00D42EBD">
      <w:pPr>
        <w:pStyle w:val="B1"/>
      </w:pPr>
      <w:r>
        <w:t>-</w:t>
      </w:r>
      <w:r>
        <w:tab/>
        <w:t>For a component which only contains one value (e.g. SSC mode), the value of the PDU Session has to be identical to the value specified in the Route Selection Descriptor.</w:t>
      </w:r>
    </w:p>
    <w:p w14:paraId="7BDF988E" w14:textId="77777777" w:rsidR="00D42EBD" w:rsidRDefault="00D42EBD" w:rsidP="00D42EBD">
      <w:pPr>
        <w:pStyle w:val="B1"/>
      </w:pPr>
      <w:r>
        <w:t>-</w:t>
      </w:r>
      <w:r>
        <w:tab/>
        <w:t>For a component which contains a list of values (e.g. Network Slice Selection), the value of the PDU Session has to be identical to one of the values specified in the Route Selection Descriptor.</w:t>
      </w:r>
    </w:p>
    <w:p w14:paraId="4BEC66E9" w14:textId="77777777" w:rsidR="00D42EBD" w:rsidRDefault="00D42EBD" w:rsidP="00D42EB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734E511" w14:textId="77777777" w:rsidR="00D42EBD" w:rsidRDefault="00D42EBD" w:rsidP="00D42EB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4490A5" w14:textId="558A8661" w:rsidR="00D42EBD" w:rsidRDefault="00D42EBD" w:rsidP="00D42EBD">
      <w:r>
        <w:t xml:space="preserve">When a matching PDU Session </w:t>
      </w:r>
      <w:proofErr w:type="gramStart"/>
      <w:r>
        <w:t>exists</w:t>
      </w:r>
      <w:proofErr w:type="gramEnd"/>
      <w:r>
        <w:t xml:space="preserve"> the UE associates the application to the existing PDU Session, i.e. route the traffic of the detected application on this PDU Session.</w:t>
      </w:r>
      <w:r w:rsidR="002E2458">
        <w:t xml:space="preserve"> </w:t>
      </w:r>
    </w:p>
    <w:p w14:paraId="086DF11F" w14:textId="77777777" w:rsidR="00D42EBD" w:rsidRDefault="00D42EBD" w:rsidP="00D42EB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C7EA4E" w14:textId="77777777" w:rsidR="00D42EBD" w:rsidRDefault="00D42EBD" w:rsidP="00D42EB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74AD72" w14:textId="3F559209" w:rsidR="00D42EBD" w:rsidRDefault="00D42EBD" w:rsidP="00D42EBD">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137FC29" w14:textId="77777777" w:rsidR="00465B95" w:rsidRDefault="00465B95" w:rsidP="00465B95">
      <w:pPr>
        <w:rPr>
          <w:ins w:id="12" w:author="Huawei SHY" w:date="2020-10-14T20:06:00Z"/>
          <w:lang w:val="en-US" w:eastAsia="zh-CN"/>
        </w:rPr>
      </w:pPr>
      <w:ins w:id="13" w:author="Huawei SHY" w:date="2020-10-14T20:06:00Z">
        <w:r>
          <w:t>The UE sends a DNS Query for an application after associating that application to the PDU Session based on URSP rules.</w:t>
        </w:r>
      </w:ins>
    </w:p>
    <w:p w14:paraId="432EB2AD" w14:textId="77777777" w:rsidR="00D42EBD" w:rsidRDefault="00D42EBD" w:rsidP="00D42EBD">
      <w:r>
        <w:t>The UE receives the updated URSP rules and (re-)evaluates their validities in a timely manner when certain conditions are met, for example:</w:t>
      </w:r>
    </w:p>
    <w:p w14:paraId="71895C87" w14:textId="77777777" w:rsidR="00D42EBD" w:rsidRDefault="00D42EBD" w:rsidP="00D42EBD">
      <w:pPr>
        <w:pStyle w:val="B1"/>
      </w:pPr>
      <w:r>
        <w:t>-</w:t>
      </w:r>
      <w:r>
        <w:tab/>
        <w:t>the URSP is updated by the PCF;</w:t>
      </w:r>
    </w:p>
    <w:p w14:paraId="3DAFA466" w14:textId="77777777" w:rsidR="00D42EBD" w:rsidRDefault="00D42EBD" w:rsidP="00D42EBD">
      <w:pPr>
        <w:pStyle w:val="B1"/>
      </w:pPr>
      <w:r>
        <w:t>-</w:t>
      </w:r>
      <w:r>
        <w:tab/>
        <w:t>the UE moves from EPC to 5GC;</w:t>
      </w:r>
    </w:p>
    <w:p w14:paraId="1642B28D" w14:textId="77777777" w:rsidR="00D42EBD" w:rsidRDefault="00D42EBD" w:rsidP="00D42EBD">
      <w:pPr>
        <w:pStyle w:val="B1"/>
      </w:pPr>
      <w:r>
        <w:t>-</w:t>
      </w:r>
      <w:r>
        <w:tab/>
        <w:t>change of Allowed NSSAI or Configured NSSAI;</w:t>
      </w:r>
    </w:p>
    <w:p w14:paraId="17C8885E" w14:textId="77777777" w:rsidR="00D42EBD" w:rsidRDefault="00D42EBD" w:rsidP="00D42EBD">
      <w:pPr>
        <w:pStyle w:val="B1"/>
      </w:pPr>
      <w:r>
        <w:t>-</w:t>
      </w:r>
      <w:r>
        <w:tab/>
        <w:t>change of LADN DNN availability;</w:t>
      </w:r>
    </w:p>
    <w:p w14:paraId="03243A05" w14:textId="77777777" w:rsidR="00D42EBD" w:rsidRDefault="00D42EBD" w:rsidP="00D42EBD">
      <w:pPr>
        <w:pStyle w:val="B1"/>
      </w:pPr>
      <w:r>
        <w:t>-</w:t>
      </w:r>
      <w:r>
        <w:tab/>
        <w:t>UE registers over 3GPP or non-3GPP access;</w:t>
      </w:r>
    </w:p>
    <w:p w14:paraId="1FD28A51" w14:textId="77777777" w:rsidR="00D42EBD" w:rsidRDefault="00D42EBD" w:rsidP="00D42EBD">
      <w:pPr>
        <w:pStyle w:val="B1"/>
      </w:pPr>
      <w:r>
        <w:lastRenderedPageBreak/>
        <w:t>-</w:t>
      </w:r>
      <w:r>
        <w:tab/>
        <w:t>UE establishes connection to a WLAN access.</w:t>
      </w:r>
    </w:p>
    <w:p w14:paraId="6B10F741" w14:textId="77777777" w:rsidR="00D42EBD" w:rsidRDefault="00D42EBD" w:rsidP="00D42EBD">
      <w:r>
        <w:t>Details of the conditions are defined by TS 24.526 [19].</w:t>
      </w:r>
    </w:p>
    <w:p w14:paraId="04EA6171" w14:textId="77777777" w:rsidR="00D42EBD" w:rsidRDefault="00D42EBD" w:rsidP="00D42EBD">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EA8E406" w14:textId="77777777" w:rsidR="00D42EBD" w:rsidRDefault="00D42EBD" w:rsidP="00D42EBD">
      <w:r>
        <w:t>The Route Selection Descriptor of a URSP rule shall be only considered valid if all of the following conditions are fulfilled:</w:t>
      </w:r>
    </w:p>
    <w:p w14:paraId="204087F5" w14:textId="77777777" w:rsidR="00D42EBD" w:rsidRDefault="00D42EBD" w:rsidP="00D42EBD">
      <w:pPr>
        <w:pStyle w:val="B1"/>
      </w:pPr>
      <w:r>
        <w:t>-</w:t>
      </w:r>
      <w:r>
        <w:tab/>
        <w:t>If any S-NSSAI(s) is present, the S-NSSAI(s) is in the Allowed NSSAI for the non-roaming case and in the mapping of the Allowed NSSAI to HPLMN S-NSSAI(s) for the roaming case.</w:t>
      </w:r>
    </w:p>
    <w:p w14:paraId="66AC8A4F" w14:textId="77777777" w:rsidR="00D42EBD" w:rsidRDefault="00D42EBD" w:rsidP="00D42EBD">
      <w:pPr>
        <w:pStyle w:val="B1"/>
      </w:pPr>
      <w:r>
        <w:t>-</w:t>
      </w:r>
      <w:r>
        <w:tab/>
        <w:t>If any DNN is present and the DNN is an LADN DNN, the UE is in the area of availability of this LADN.</w:t>
      </w:r>
    </w:p>
    <w:p w14:paraId="0442DD68" w14:textId="77777777" w:rsidR="00D42EBD" w:rsidRDefault="00D42EBD" w:rsidP="00D42EBD">
      <w:pPr>
        <w:pStyle w:val="B1"/>
      </w:pPr>
      <w:r>
        <w:t>-</w:t>
      </w:r>
      <w:r>
        <w:tab/>
        <w:t>If Access Type preference is present and set to Multi-Access, the UE supports ATSSS.</w:t>
      </w:r>
    </w:p>
    <w:p w14:paraId="1434970E" w14:textId="77777777" w:rsidR="00D42EBD" w:rsidRDefault="00D42EBD" w:rsidP="00D42EBD">
      <w:pPr>
        <w:pStyle w:val="B1"/>
      </w:pPr>
      <w:r>
        <w:t>-</w:t>
      </w:r>
      <w:r>
        <w:tab/>
        <w:t>If a Time Window is present and the time matches what is indicated in the Time Window.</w:t>
      </w:r>
    </w:p>
    <w:p w14:paraId="4093B75F" w14:textId="77777777" w:rsidR="00D42EBD" w:rsidRDefault="00D42EBD" w:rsidP="00D42EBD">
      <w:pPr>
        <w:pStyle w:val="B1"/>
      </w:pPr>
      <w:r>
        <w:t>-</w:t>
      </w:r>
      <w:r>
        <w:tab/>
        <w:t>If a Location Criteria is present and the UE location matches what is indicated in the Location Criteria.</w:t>
      </w:r>
    </w:p>
    <w:p w14:paraId="7DEE95B1" w14:textId="77777777" w:rsidR="00D42EBD" w:rsidRDefault="00D42EBD" w:rsidP="00D42EBD">
      <w:r>
        <w:t>If a matching URSP rule has no valid RSD, the UE tries other URSP rules in the order of Rule Precedence with matching Traffic descriptors, except the URSP rule with "match-all" Traffic descriptor. The UE shall not use the UE Local Configuration in this case.</w:t>
      </w:r>
    </w:p>
    <w:p w14:paraId="44F1B3DE" w14:textId="77777777" w:rsidR="00D42EBD" w:rsidRDefault="00D42EBD" w:rsidP="00D42EBD">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78E1C33" w14:textId="77777777" w:rsidR="00D42EBD" w:rsidRDefault="00D42EBD" w:rsidP="00D42EBD">
      <w:pPr>
        <w:pStyle w:val="B1"/>
      </w:pPr>
      <w:r>
        <w:t>-</w:t>
      </w:r>
      <w:r>
        <w:tab/>
        <w:t>periodic re-evaluation based on UE implementation;</w:t>
      </w:r>
    </w:p>
    <w:p w14:paraId="71DC8E1E" w14:textId="77777777" w:rsidR="00D42EBD" w:rsidRDefault="00D42EBD" w:rsidP="00D42EBD">
      <w:pPr>
        <w:pStyle w:val="B1"/>
      </w:pPr>
      <w:r>
        <w:t>-</w:t>
      </w:r>
      <w:r>
        <w:tab/>
        <w:t>an existing PDU Session that is used for routing traffic of an application based on a URSP rule is released;</w:t>
      </w:r>
    </w:p>
    <w:p w14:paraId="3544FA94" w14:textId="77777777" w:rsidR="00D42EBD" w:rsidRDefault="00D42EBD" w:rsidP="00D42EBD">
      <w:pPr>
        <w:pStyle w:val="B1"/>
      </w:pPr>
      <w:r>
        <w:t>-</w:t>
      </w:r>
      <w:r>
        <w:tab/>
        <w:t>The expiration of Time Window in Route Selection Validation Criteria, i.e. the expiration of Time Window, or UE's location no longer matches the Location Criteria.</w:t>
      </w:r>
    </w:p>
    <w:p w14:paraId="324DC5F9" w14:textId="77777777" w:rsidR="00D42EBD" w:rsidRDefault="00D42EBD" w:rsidP="00D42EBD">
      <w:pPr>
        <w:pStyle w:val="NO"/>
      </w:pPr>
      <w:r>
        <w:t>NOTE 3:</w:t>
      </w:r>
      <w:r>
        <w:tab/>
        <w:t>It is up to UE implementation to avoid frequent re-evaluation due to location change.</w:t>
      </w:r>
    </w:p>
    <w:p w14:paraId="6CB0C2DD" w14:textId="77777777" w:rsidR="00D42EBD" w:rsidRDefault="00D42EBD" w:rsidP="00D42EB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70DD322B" w14:textId="713DE67F" w:rsidR="00DF50A9" w:rsidRDefault="00D42EBD" w:rsidP="00D42EBD">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DE219" w14:textId="77777777" w:rsidR="008168DD" w:rsidRDefault="008168DD">
      <w:r>
        <w:separator/>
      </w:r>
    </w:p>
  </w:endnote>
  <w:endnote w:type="continuationSeparator" w:id="0">
    <w:p w14:paraId="6171DD99" w14:textId="77777777" w:rsidR="008168DD" w:rsidRDefault="0081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513F4" w14:textId="77777777" w:rsidR="008168DD" w:rsidRDefault="008168DD">
      <w:r>
        <w:separator/>
      </w:r>
    </w:p>
  </w:footnote>
  <w:footnote w:type="continuationSeparator" w:id="0">
    <w:p w14:paraId="7DD648D3" w14:textId="77777777" w:rsidR="008168DD" w:rsidRDefault="00816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747r05">
    <w15:presenceInfo w15:providerId="None" w15:userId="S2-200747r05"/>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3348F"/>
    <w:rsid w:val="00033B7D"/>
    <w:rsid w:val="00046A32"/>
    <w:rsid w:val="00080536"/>
    <w:rsid w:val="000C644F"/>
    <w:rsid w:val="000E0290"/>
    <w:rsid w:val="0014058B"/>
    <w:rsid w:val="001430CD"/>
    <w:rsid w:val="00175968"/>
    <w:rsid w:val="00177996"/>
    <w:rsid w:val="00180D74"/>
    <w:rsid w:val="001960BD"/>
    <w:rsid w:val="001A4AA2"/>
    <w:rsid w:val="001C5051"/>
    <w:rsid w:val="001D033F"/>
    <w:rsid w:val="001D4733"/>
    <w:rsid w:val="001D54BC"/>
    <w:rsid w:val="001F5499"/>
    <w:rsid w:val="001F617D"/>
    <w:rsid w:val="00200B9A"/>
    <w:rsid w:val="00201AEA"/>
    <w:rsid w:val="00204B8F"/>
    <w:rsid w:val="002119AD"/>
    <w:rsid w:val="00222430"/>
    <w:rsid w:val="00227BCC"/>
    <w:rsid w:val="00234567"/>
    <w:rsid w:val="002371CF"/>
    <w:rsid w:val="00237772"/>
    <w:rsid w:val="00246E1E"/>
    <w:rsid w:val="002515E3"/>
    <w:rsid w:val="00252F93"/>
    <w:rsid w:val="002724CD"/>
    <w:rsid w:val="002726F2"/>
    <w:rsid w:val="00283129"/>
    <w:rsid w:val="002959B7"/>
    <w:rsid w:val="002A632B"/>
    <w:rsid w:val="002B7F0E"/>
    <w:rsid w:val="002D5BB8"/>
    <w:rsid w:val="002E2458"/>
    <w:rsid w:val="002E5313"/>
    <w:rsid w:val="00332B86"/>
    <w:rsid w:val="00352AD2"/>
    <w:rsid w:val="00364110"/>
    <w:rsid w:val="003A5D42"/>
    <w:rsid w:val="003B3D4B"/>
    <w:rsid w:val="003F781D"/>
    <w:rsid w:val="003F7ECB"/>
    <w:rsid w:val="00400F5F"/>
    <w:rsid w:val="00403E09"/>
    <w:rsid w:val="00410E61"/>
    <w:rsid w:val="00425C6A"/>
    <w:rsid w:val="00433E91"/>
    <w:rsid w:val="00433F25"/>
    <w:rsid w:val="004453E5"/>
    <w:rsid w:val="00450A83"/>
    <w:rsid w:val="00465B95"/>
    <w:rsid w:val="004810FE"/>
    <w:rsid w:val="004B2F9F"/>
    <w:rsid w:val="004B6F4A"/>
    <w:rsid w:val="004C0039"/>
    <w:rsid w:val="004C205E"/>
    <w:rsid w:val="004C505F"/>
    <w:rsid w:val="004F35CE"/>
    <w:rsid w:val="00502503"/>
    <w:rsid w:val="005058A0"/>
    <w:rsid w:val="005078C6"/>
    <w:rsid w:val="00524622"/>
    <w:rsid w:val="005367C9"/>
    <w:rsid w:val="00552B16"/>
    <w:rsid w:val="0055450B"/>
    <w:rsid w:val="0056188F"/>
    <w:rsid w:val="005741F4"/>
    <w:rsid w:val="00586D55"/>
    <w:rsid w:val="005971F7"/>
    <w:rsid w:val="005D562A"/>
    <w:rsid w:val="005E2D5C"/>
    <w:rsid w:val="006030E8"/>
    <w:rsid w:val="006074CA"/>
    <w:rsid w:val="00630F4C"/>
    <w:rsid w:val="00651BD5"/>
    <w:rsid w:val="006642E5"/>
    <w:rsid w:val="0066568E"/>
    <w:rsid w:val="00665AF0"/>
    <w:rsid w:val="006671DD"/>
    <w:rsid w:val="00693CF8"/>
    <w:rsid w:val="006A3BDB"/>
    <w:rsid w:val="006D4459"/>
    <w:rsid w:val="006D478C"/>
    <w:rsid w:val="006D7C08"/>
    <w:rsid w:val="006E43AD"/>
    <w:rsid w:val="006F7959"/>
    <w:rsid w:val="00704AB8"/>
    <w:rsid w:val="00733268"/>
    <w:rsid w:val="00742905"/>
    <w:rsid w:val="00747B1E"/>
    <w:rsid w:val="007744D7"/>
    <w:rsid w:val="00774DF8"/>
    <w:rsid w:val="0078013C"/>
    <w:rsid w:val="007838EC"/>
    <w:rsid w:val="00785C55"/>
    <w:rsid w:val="0079610B"/>
    <w:rsid w:val="007A38CB"/>
    <w:rsid w:val="007B0324"/>
    <w:rsid w:val="007C33D8"/>
    <w:rsid w:val="007E2EE5"/>
    <w:rsid w:val="007E4CCD"/>
    <w:rsid w:val="007E5E29"/>
    <w:rsid w:val="007F0449"/>
    <w:rsid w:val="008168DD"/>
    <w:rsid w:val="00827B5E"/>
    <w:rsid w:val="00841273"/>
    <w:rsid w:val="008651F0"/>
    <w:rsid w:val="00893E3A"/>
    <w:rsid w:val="008A0673"/>
    <w:rsid w:val="008A4D20"/>
    <w:rsid w:val="008A6FCE"/>
    <w:rsid w:val="008A7152"/>
    <w:rsid w:val="008B0CE5"/>
    <w:rsid w:val="008D2A93"/>
    <w:rsid w:val="008F3539"/>
    <w:rsid w:val="00927661"/>
    <w:rsid w:val="00973CB2"/>
    <w:rsid w:val="00991805"/>
    <w:rsid w:val="00993841"/>
    <w:rsid w:val="00994FD0"/>
    <w:rsid w:val="009A644A"/>
    <w:rsid w:val="009B0734"/>
    <w:rsid w:val="009D4D56"/>
    <w:rsid w:val="00A139CD"/>
    <w:rsid w:val="00A1425B"/>
    <w:rsid w:val="00A1629C"/>
    <w:rsid w:val="00A1673B"/>
    <w:rsid w:val="00A17437"/>
    <w:rsid w:val="00A65135"/>
    <w:rsid w:val="00A843D7"/>
    <w:rsid w:val="00A848B6"/>
    <w:rsid w:val="00A9096B"/>
    <w:rsid w:val="00A92833"/>
    <w:rsid w:val="00AB1813"/>
    <w:rsid w:val="00AC113C"/>
    <w:rsid w:val="00AC4090"/>
    <w:rsid w:val="00AF75D5"/>
    <w:rsid w:val="00B229F6"/>
    <w:rsid w:val="00B36AA3"/>
    <w:rsid w:val="00B445C5"/>
    <w:rsid w:val="00B45C09"/>
    <w:rsid w:val="00B54846"/>
    <w:rsid w:val="00B57416"/>
    <w:rsid w:val="00B63087"/>
    <w:rsid w:val="00B637EE"/>
    <w:rsid w:val="00B70912"/>
    <w:rsid w:val="00B70A6D"/>
    <w:rsid w:val="00B81CB4"/>
    <w:rsid w:val="00BB44B0"/>
    <w:rsid w:val="00BF623F"/>
    <w:rsid w:val="00C04472"/>
    <w:rsid w:val="00C07E21"/>
    <w:rsid w:val="00C10839"/>
    <w:rsid w:val="00C250D6"/>
    <w:rsid w:val="00C37174"/>
    <w:rsid w:val="00C53DFF"/>
    <w:rsid w:val="00C84DA2"/>
    <w:rsid w:val="00C8687C"/>
    <w:rsid w:val="00CA28A9"/>
    <w:rsid w:val="00CA6353"/>
    <w:rsid w:val="00CB1233"/>
    <w:rsid w:val="00CC4596"/>
    <w:rsid w:val="00CC773B"/>
    <w:rsid w:val="00CD3ABD"/>
    <w:rsid w:val="00CF6461"/>
    <w:rsid w:val="00D0083E"/>
    <w:rsid w:val="00D03313"/>
    <w:rsid w:val="00D11C20"/>
    <w:rsid w:val="00D21DD4"/>
    <w:rsid w:val="00D367FA"/>
    <w:rsid w:val="00D40369"/>
    <w:rsid w:val="00D40928"/>
    <w:rsid w:val="00D40ACC"/>
    <w:rsid w:val="00D42B4C"/>
    <w:rsid w:val="00D42EBD"/>
    <w:rsid w:val="00D47105"/>
    <w:rsid w:val="00D556BE"/>
    <w:rsid w:val="00D64785"/>
    <w:rsid w:val="00D647A7"/>
    <w:rsid w:val="00D806C3"/>
    <w:rsid w:val="00D84EB1"/>
    <w:rsid w:val="00DC36E4"/>
    <w:rsid w:val="00DC6282"/>
    <w:rsid w:val="00DE1AC6"/>
    <w:rsid w:val="00DF50A9"/>
    <w:rsid w:val="00E10843"/>
    <w:rsid w:val="00E1615B"/>
    <w:rsid w:val="00E37020"/>
    <w:rsid w:val="00E4523A"/>
    <w:rsid w:val="00E50A98"/>
    <w:rsid w:val="00E5423D"/>
    <w:rsid w:val="00E57DAE"/>
    <w:rsid w:val="00E67638"/>
    <w:rsid w:val="00E8768D"/>
    <w:rsid w:val="00EB617B"/>
    <w:rsid w:val="00EC12DC"/>
    <w:rsid w:val="00EC4B87"/>
    <w:rsid w:val="00EC703D"/>
    <w:rsid w:val="00EE1145"/>
    <w:rsid w:val="00EE4D2E"/>
    <w:rsid w:val="00EF14B1"/>
    <w:rsid w:val="00EF2556"/>
    <w:rsid w:val="00F32342"/>
    <w:rsid w:val="00F717EA"/>
    <w:rsid w:val="00F73D02"/>
    <w:rsid w:val="00F95C83"/>
    <w:rsid w:val="00FD1FFA"/>
    <w:rsid w:val="00FD7A74"/>
    <w:rsid w:val="00FF1F1D"/>
    <w:rsid w:val="00FF5D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6352">
      <w:bodyDiv w:val="1"/>
      <w:marLeft w:val="0"/>
      <w:marRight w:val="0"/>
      <w:marTop w:val="0"/>
      <w:marBottom w:val="0"/>
      <w:divBdr>
        <w:top w:val="none" w:sz="0" w:space="0" w:color="auto"/>
        <w:left w:val="none" w:sz="0" w:space="0" w:color="auto"/>
        <w:bottom w:val="none" w:sz="0" w:space="0" w:color="auto"/>
        <w:right w:val="none" w:sz="0" w:space="0" w:color="auto"/>
      </w:divBdr>
    </w:div>
    <w:div w:id="167792069">
      <w:bodyDiv w:val="1"/>
      <w:marLeft w:val="0"/>
      <w:marRight w:val="0"/>
      <w:marTop w:val="0"/>
      <w:marBottom w:val="0"/>
      <w:divBdr>
        <w:top w:val="none" w:sz="0" w:space="0" w:color="auto"/>
        <w:left w:val="none" w:sz="0" w:space="0" w:color="auto"/>
        <w:bottom w:val="none" w:sz="0" w:space="0" w:color="auto"/>
        <w:right w:val="none" w:sz="0" w:space="0" w:color="auto"/>
      </w:divBdr>
    </w:div>
    <w:div w:id="782310064">
      <w:bodyDiv w:val="1"/>
      <w:marLeft w:val="0"/>
      <w:marRight w:val="0"/>
      <w:marTop w:val="0"/>
      <w:marBottom w:val="0"/>
      <w:divBdr>
        <w:top w:val="none" w:sz="0" w:space="0" w:color="auto"/>
        <w:left w:val="none" w:sz="0" w:space="0" w:color="auto"/>
        <w:bottom w:val="none" w:sz="0" w:space="0" w:color="auto"/>
        <w:right w:val="none" w:sz="0" w:space="0" w:color="auto"/>
      </w:divBdr>
      <w:divsChild>
        <w:div w:id="2016108849">
          <w:marLeft w:val="0"/>
          <w:marRight w:val="0"/>
          <w:marTop w:val="0"/>
          <w:marBottom w:val="0"/>
          <w:divBdr>
            <w:top w:val="none" w:sz="0" w:space="0" w:color="auto"/>
            <w:left w:val="none" w:sz="0" w:space="0" w:color="auto"/>
            <w:bottom w:val="none" w:sz="0" w:space="0" w:color="auto"/>
            <w:right w:val="none" w:sz="0" w:space="0" w:color="auto"/>
          </w:divBdr>
        </w:div>
      </w:divsChild>
    </w:div>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324B0E-D810-4D29-BE12-52708D755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1438</Words>
  <Characters>7452</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Dario Serafino Tonesi</cp:lastModifiedBy>
  <cp:revision>3</cp:revision>
  <cp:lastPrinted>1900-01-01T08:00:00Z</cp:lastPrinted>
  <dcterms:created xsi:type="dcterms:W3CDTF">2020-10-14T14:14:00Z</dcterms:created>
  <dcterms:modified xsi:type="dcterms:W3CDTF">2020-10-14T14:27:00Z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y fmtid="{D5CDD505-2E9C-101B-9397-08002B2CF9AE}" pid="22" name="_2015_ms_pID_725343">
    <vt:lpwstr>(2)haE1qTyRntV6Di3EkXac2jGHnveJ75x9CcaGt2EeclVjJiUPVAL0jOGMmRWinYepSujRPFwS
zJz+F1pijg8oyT596P7DxIOfZ0+qFK4Fg8BWx6U/AmviraGQPD2VTApOdb7lkhCGm0ev+nLw
G2phwJ7ovzsQnC7RCVM6YPYchStMA0yeCNh/oHWpG2oq1zGRY5ajPgZZ4Px5LnUIJCy98yHY
aCW1opFyyyDcTcoRkA</vt:lpwstr>
  </property>
  <property fmtid="{D5CDD505-2E9C-101B-9397-08002B2CF9AE}" pid="23" name="_2015_ms_pID_7253431">
    <vt:lpwstr>ppXUY8NfiWMx/O4gNnHusOW9s12Pm65G6DglOE5riRgGWaj+ZPCQ+a
GAjtmmzTkNBfyA+0m3C+Cr+aPT08nifgBZpblGvAc+2YC+2T3ogIrtSGi8DpB/TeTUO8Ep0J
w1/I+5Wc64W+eX1WBiVBIEZizGQXOnHNsAO9Bz5xOJSgje5dAodt83waDtyfv9A+00IJCZkM
vQ1bB9b0kW+hqG3O</vt:lpwstr>
  </property>
</Properties>
</file>