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35AB56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w:t>
      </w:r>
      <w:proofErr w:type="gramStart"/>
      <w:r w:rsidR="007F19DF">
        <w:rPr>
          <w:lang w:eastAsia="ko-KR"/>
        </w:rPr>
        <w:t>similar to</w:t>
      </w:r>
      <w:proofErr w:type="gramEnd"/>
      <w:r w:rsidR="007F19DF">
        <w:rPr>
          <w:lang w:eastAsia="ko-KR"/>
        </w:rPr>
        <w:t xml:space="preserve">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proofErr w:type="gramStart"/>
      <w:r w:rsidR="005335C1">
        <w:rPr>
          <w:lang w:eastAsia="ko-KR"/>
        </w:rPr>
        <w:t>data</w:t>
      </w:r>
      <w:proofErr w:type="gramEnd"/>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575F222D"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r w:rsidR="00085F1C">
        <w:rPr>
          <w:lang w:eastAsia="ko-KR"/>
        </w:rPr>
        <w:t xml:space="preserve"> (eg: Kafka, Protocol Buffers, MQTT, etc.)</w:t>
      </w:r>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w:t>
      </w:r>
      <w:proofErr w:type="gramStart"/>
      <w:r w:rsidR="005C77BE">
        <w:rPr>
          <w:lang w:eastAsia="ko-KR"/>
        </w:rPr>
        <w:t>2</w:t>
      </w:r>
      <w:r w:rsidR="00020BC8" w:rsidRPr="00020BC8">
        <w:rPr>
          <w:lang w:eastAsia="ko-KR"/>
        </w:rPr>
        <w:t xml:space="preserve">, </w:t>
      </w:r>
      <w:r w:rsidR="00046191">
        <w:rPr>
          <w:lang w:eastAsia="ko-KR"/>
        </w:rPr>
        <w:t xml:space="preserve"> </w:t>
      </w:r>
      <w:r w:rsidR="00346B4C" w:rsidRPr="00020BC8">
        <w:rPr>
          <w:lang w:eastAsia="ko-KR"/>
        </w:rPr>
        <w:t>KI</w:t>
      </w:r>
      <w:proofErr w:type="gramEnd"/>
      <w:r w:rsidR="00346B4C" w:rsidRPr="00020BC8">
        <w:rPr>
          <w:lang w:eastAsia="ko-KR"/>
        </w:rPr>
        <w:t xml:space="preserve">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58C1B93F" w:rsidR="00D82624" w:rsidRPr="00185D4D" w:rsidRDefault="004728B1" w:rsidP="00CD7A8D">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w:t>
      </w:r>
      <w:proofErr w:type="gramStart"/>
      <w:r w:rsidR="006128FA">
        <w:rPr>
          <w:lang w:eastAsia="ko-KR"/>
        </w:rPr>
        <w:t>similar to</w:t>
      </w:r>
      <w:proofErr w:type="gramEnd"/>
      <w:r w:rsidR="006128FA">
        <w:rPr>
          <w:lang w:eastAsia="ko-KR"/>
        </w:rPr>
        <w:t xml:space="preserve">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(eg: Kafka </w:t>
      </w:r>
      <w:r w:rsidR="004969B0">
        <w:rPr>
          <w:lang w:eastAsia="ko-KR"/>
        </w:rPr>
        <w:t>bus</w:t>
      </w:r>
      <w:r w:rsidR="00212194">
        <w:rPr>
          <w:lang w:eastAsia="ko-KR"/>
        </w:rPr>
        <w:t xml:space="preserve">) 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AA7FF2">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AA7FF2">
      <w:pPr>
        <w:pStyle w:val="ListParagraph"/>
        <w:numPr>
          <w:ilvl w:val="1"/>
          <w:numId w:val="16"/>
        </w:numPr>
        <w:jc w:val="left"/>
        <w:rPr>
          <w:lang w:val="en-US" w:eastAsia="ko-KR"/>
        </w:rPr>
      </w:pPr>
      <w:r w:rsidRPr="00FA540C">
        <w:rPr>
          <w:b/>
          <w:lang w:eastAsia="ko-KR"/>
        </w:rPr>
        <w:t xml:space="preserve">Data Repository </w:t>
      </w:r>
      <w:r w:rsidRPr="00FA540C">
        <w:rPr>
          <w:lang w:eastAsia="ko-KR"/>
        </w:rPr>
        <w:t xml:space="preserve">that can receive and store data that traverses the Messaging </w:t>
      </w:r>
      <w:proofErr w:type="gramStart"/>
      <w:r w:rsidRPr="00FA540C">
        <w:rPr>
          <w:lang w:eastAsia="ko-KR"/>
        </w:rPr>
        <w:t>Framework, and</w:t>
      </w:r>
      <w:proofErr w:type="gramEnd"/>
      <w:r w:rsidRPr="00FA540C">
        <w:rPr>
          <w:lang w:eastAsia="ko-KR"/>
        </w:rPr>
        <w:t xml:space="preserve">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5" w:name="_Toc31096564"/>
      <w:bookmarkStart w:id="6" w:name="_Toc30694650"/>
      <w:bookmarkEnd w:id="4"/>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5"/>
      <w:r w:rsidRPr="00D52B0D">
        <w:rPr>
          <w:lang w:eastAsia="ko-KR"/>
        </w:rPr>
        <w:t>Data Management Framework</w:t>
      </w:r>
      <w:bookmarkStart w:id="7"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7"/>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defined in </w:t>
      </w:r>
      <w:r w:rsidRPr="00D52B0D">
        <w:rPr>
          <w:lang w:val="en-GB" w:eastAsia="ko-KR"/>
        </w:rPr>
        <w:t xml:space="preserve">TS </w:t>
      </w:r>
      <w:r w:rsidRPr="00D52B0D">
        <w:rPr>
          <w:lang w:eastAsia="ko-KR"/>
        </w:rPr>
        <w:t xml:space="preserve">23.288 section 7). An NWDAF Consumer is an NWDAF that Consumes the Analytics of </w:t>
      </w:r>
      <w:proofErr w:type="spellStart"/>
      <w:r w:rsidRPr="00D52B0D">
        <w:rPr>
          <w:lang w:eastAsia="ko-KR"/>
        </w:rPr>
        <w:t>another</w:t>
      </w:r>
      <w:proofErr w:type="spellEnd"/>
      <w:r w:rsidRPr="00D52B0D">
        <w:rPr>
          <w:lang w:eastAsia="ko-KR"/>
        </w:rPr>
        <w:t xml:space="preserve"> NWDAF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w:t>
      </w:r>
      <w:proofErr w:type="gramStart"/>
      <w:r w:rsidRPr="00D52B0D">
        <w:rPr>
          <w:lang w:eastAsia="ko-KR"/>
        </w:rPr>
        <w:t>the</w:t>
      </w:r>
      <w:proofErr w:type="gramEnd"/>
      <w:r w:rsidRPr="00D52B0D">
        <w:rPr>
          <w:lang w:eastAsia="ko-KR"/>
        </w:rPr>
        <w:t xml:space="preserv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rPr>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8"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 xml:space="preserve">are </w:t>
      </w:r>
      <w:proofErr w:type="spellStart"/>
      <w:r w:rsidRPr="00D52B0D">
        <w:t>reused</w:t>
      </w:r>
      <w:proofErr w:type="spellEnd"/>
      <w:r w:rsidRPr="00D52B0D">
        <w:rPr>
          <w:lang w:val="en-GB"/>
        </w:rPr>
        <w:t>.</w:t>
      </w:r>
      <w:r w:rsidR="00931EFF" w:rsidRPr="00D52B0D">
        <w:rPr>
          <w:lang w:val="en-GB"/>
        </w:rPr>
        <w:t xml:space="preserve"> </w:t>
      </w:r>
    </w:p>
    <w:bookmarkEnd w:id="8"/>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64838CE2" w:rsidR="0043088A" w:rsidRPr="00D52B0D" w:rsidRDefault="0096480D" w:rsidP="0096480D">
      <w:pPr>
        <w:pStyle w:val="NO"/>
        <w:rPr>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Pr="00D52B0D" w:rsidRDefault="00FB024A" w:rsidP="00FB024A">
      <w:pPr>
        <w:jc w:val="left"/>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w:t>
      </w:r>
      <w:proofErr w:type="spellStart"/>
      <w:r w:rsidRPr="00D52B0D">
        <w:rPr>
          <w:lang w:eastAsia="ko-KR"/>
        </w:rPr>
        <w:t>serving</w:t>
      </w:r>
      <w:proofErr w:type="spellEnd"/>
      <w:r w:rsidRPr="00D52B0D">
        <w:rPr>
          <w:lang w:eastAsia="ko-KR"/>
        </w:rPr>
        <w:t xml:space="preserve">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3729546B" w:rsidR="002957E4" w:rsidRPr="00D52B0D" w:rsidRDefault="0096480D" w:rsidP="002957E4">
      <w:pPr>
        <w:pStyle w:val="NO"/>
        <w:rPr>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the Data Source is not specified in the Data Request, the DCCF determines the Data Source that can provide the data.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p w14:paraId="1E8ADA7D" w14:textId="1CB09A75"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w:t>
      </w:r>
      <w:proofErr w:type="spellStart"/>
      <w:r w:rsidRPr="00D52B0D">
        <w:rPr>
          <w:lang w:eastAsia="ko-KR"/>
        </w:rPr>
        <w:t>requested</w:t>
      </w:r>
      <w:proofErr w:type="spellEnd"/>
      <w:r w:rsidRPr="00D52B0D">
        <w:rPr>
          <w:lang w:eastAsia="ko-KR"/>
        </w:rPr>
        <w:t xml:space="preserve">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Manages </w:t>
      </w:r>
      <w:proofErr w:type="spellStart"/>
      <w:r w:rsidRPr="00D52B0D">
        <w:rPr>
          <w:lang w:eastAsia="ko-KR"/>
        </w:rPr>
        <w:t>subscription</w:t>
      </w:r>
      <w:proofErr w:type="spellEnd"/>
      <w:r w:rsidRPr="00D52B0D">
        <w:rPr>
          <w:lang w:eastAsia="ko-KR"/>
        </w:rPr>
        <w:t xml:space="preserve"> </w:t>
      </w:r>
      <w:proofErr w:type="spellStart"/>
      <w:r w:rsidRPr="00D52B0D">
        <w:rPr>
          <w:lang w:eastAsia="ko-KR"/>
        </w:rPr>
        <w:t>requests</w:t>
      </w:r>
      <w:proofErr w:type="spellEnd"/>
      <w:r w:rsidR="00151E94" w:rsidRPr="00D52B0D">
        <w:rPr>
          <w:lang w:val="en-GB" w:eastAsia="ko-KR"/>
        </w:rPr>
        <w:t xml:space="preserve"> and </w:t>
      </w:r>
      <w:proofErr w:type="spellStart"/>
      <w:r w:rsidRPr="00D52B0D">
        <w:rPr>
          <w:lang w:eastAsia="ko-KR"/>
        </w:rPr>
        <w:t>cancellations</w:t>
      </w:r>
      <w:proofErr w:type="spellEnd"/>
      <w:r w:rsidRPr="00D52B0D">
        <w:rPr>
          <w:lang w:eastAsia="ko-KR"/>
        </w:rPr>
        <w:t xml:space="preserve"> to the Messaging Framework on </w:t>
      </w:r>
      <w:proofErr w:type="spellStart"/>
      <w:r w:rsidRPr="00D52B0D">
        <w:rPr>
          <w:lang w:eastAsia="ko-KR"/>
        </w:rPr>
        <w:t>behalf</w:t>
      </w:r>
      <w:proofErr w:type="spellEnd"/>
      <w:r w:rsidRPr="00D52B0D">
        <w:rPr>
          <w:lang w:eastAsia="ko-KR"/>
        </w:rPr>
        <w:t xml:space="preserve"> of Data </w:t>
      </w:r>
      <w:proofErr w:type="spellStart"/>
      <w:r w:rsidRPr="00D52B0D">
        <w:rPr>
          <w:lang w:eastAsia="ko-KR"/>
        </w:rPr>
        <w:t>Consumers</w:t>
      </w:r>
      <w:proofErr w:type="spellEnd"/>
      <w:r w:rsidRPr="00D52B0D">
        <w:rPr>
          <w:lang w:eastAsia="ko-KR"/>
        </w:rPr>
        <w:t>.</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w:t>
      </w:r>
      <w:proofErr w:type="spellStart"/>
      <w:r w:rsidRPr="00D52B0D">
        <w:rPr>
          <w:lang w:eastAsia="ko-KR"/>
        </w:rPr>
        <w:t>used</w:t>
      </w:r>
      <w:proofErr w:type="spellEnd"/>
      <w:r w:rsidRPr="00D52B0D">
        <w:rPr>
          <w:lang w:eastAsia="ko-KR"/>
        </w:rPr>
        <w:t xml:space="preserve">, </w:t>
      </w:r>
      <w:r w:rsidRPr="00D52B0D">
        <w:t xml:space="preserve">the DCCF </w:t>
      </w:r>
      <w:proofErr w:type="spellStart"/>
      <w:r w:rsidRPr="00D52B0D">
        <w:t>maintains</w:t>
      </w:r>
      <w:proofErr w:type="spellEnd"/>
      <w:r w:rsidRPr="00D52B0D">
        <w:t xml:space="preserve">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w:t>
      </w:r>
      <w:proofErr w:type="spellStart"/>
      <w:r w:rsidR="0096480D" w:rsidRPr="00D52B0D">
        <w:t>NSSAIs</w:t>
      </w:r>
      <w:proofErr w:type="spellEnd"/>
      <w:r w:rsidR="0096480D" w:rsidRPr="00D52B0D">
        <w:t xml:space="preserve">) </w:t>
      </w:r>
      <w:proofErr w:type="spellStart"/>
      <w:r w:rsidR="0096480D" w:rsidRPr="00D52B0D">
        <w:t>that</w:t>
      </w:r>
      <w:proofErr w:type="spellEnd"/>
      <w:r w:rsidR="0096480D" w:rsidRPr="00D52B0D">
        <w:t xml:space="preserve">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w:t>
      </w:r>
      <w:proofErr w:type="spellStart"/>
      <w:r w:rsidR="0096480D" w:rsidRPr="00D52B0D">
        <w:t>that</w:t>
      </w:r>
      <w:proofErr w:type="spellEnd"/>
      <w:r w:rsidR="0096480D" w:rsidRPr="00D52B0D">
        <w:t xml:space="preserve"> a DCCF </w:t>
      </w:r>
      <w:proofErr w:type="spellStart"/>
      <w:r w:rsidR="0096480D" w:rsidRPr="00D52B0D">
        <w:t>coordinates</w:t>
      </w:r>
      <w:proofErr w:type="spellEnd"/>
      <w:r w:rsidR="0096480D" w:rsidRPr="00D52B0D">
        <w:t xml:space="preserve"> </w:t>
      </w:r>
    </w:p>
    <w:p w14:paraId="01E35745" w14:textId="7F3A2FFE" w:rsidR="0096480D" w:rsidRPr="00D52B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w:t>
      </w:r>
      <w:proofErr w:type="spellStart"/>
      <w:r w:rsidR="0096480D" w:rsidRPr="00D52B0D">
        <w:t>TAIs</w:t>
      </w:r>
      <w:proofErr w:type="spellEnd"/>
      <w:r w:rsidR="0096480D" w:rsidRPr="00D52B0D">
        <w:t xml:space="preserve">) </w:t>
      </w:r>
      <w:proofErr w:type="spellStart"/>
      <w:r w:rsidR="0096480D" w:rsidRPr="00D52B0D">
        <w:t>containing</w:t>
      </w:r>
      <w:proofErr w:type="spellEnd"/>
      <w:r w:rsidR="0096480D" w:rsidRPr="00D52B0D">
        <w:t xml:space="preserve"> Data Sources </w:t>
      </w:r>
      <w:proofErr w:type="spellStart"/>
      <w:r w:rsidR="0096480D" w:rsidRPr="00D52B0D">
        <w:t>that</w:t>
      </w:r>
      <w:proofErr w:type="spellEnd"/>
      <w:r w:rsidR="0096480D" w:rsidRPr="00D52B0D">
        <w:t xml:space="preserve"> the DCCF </w:t>
      </w:r>
      <w:proofErr w:type="spellStart"/>
      <w:r w:rsidR="0096480D" w:rsidRPr="00D52B0D">
        <w:t>coordinates</w:t>
      </w:r>
      <w:proofErr w:type="spellEnd"/>
      <w:r w:rsidR="0096480D" w:rsidRPr="00D52B0D">
        <w:t xml:space="preserve">. </w:t>
      </w:r>
    </w:p>
    <w:p w14:paraId="0997A013" w14:textId="12BEAAB4" w:rsidR="0096480D" w:rsidRPr="00D52B0D" w:rsidRDefault="0096480D" w:rsidP="0004188F">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77777777" w:rsidR="00FB024A" w:rsidRPr="00D52B0D" w:rsidRDefault="00FB024A" w:rsidP="00FB024A">
      <w:r w:rsidRPr="00D52B0D">
        <w:t>The Messaging Framework is not expected to be standardized by 3GPP. It contains Messaging Infrastructure that propagates event information and data (eg: streaming and notifications) from Data Sources to Data Consumers. The Messaging Framework maintains subscription and filtering information received from the DCCF and replicates event notifications / data streams for each consumer of the same data.</w:t>
      </w:r>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2BB45614" w:rsidR="00FB024A" w:rsidRPr="00D52B0D" w:rsidRDefault="00FB024A" w:rsidP="00FB024A">
      <w:pPr>
        <w:rPr>
          <w:lang w:val="en-US"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(eg: Kafka in the messaging framework) 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9" w:name="_Toc30694653"/>
      <w:bookmarkEnd w:id="6"/>
      <w:r w:rsidRPr="00D52B0D">
        <w:rPr>
          <w:lang w:val="en-US" w:eastAsia="ko-KR"/>
        </w:rPr>
        <w:t>6.X.2.3</w:t>
      </w:r>
      <w:r w:rsidRPr="00D52B0D">
        <w:rPr>
          <w:lang w:val="en-US" w:eastAsia="ko-KR"/>
        </w:rPr>
        <w:tab/>
        <w:t>Data Repository</w:t>
      </w:r>
    </w:p>
    <w:p w14:paraId="6602C203" w14:textId="05E9ADC6" w:rsidR="00491EE2" w:rsidRPr="00D52B0D" w:rsidRDefault="00491EE2" w:rsidP="00491EE2">
      <w:r w:rsidRPr="00D52B0D">
        <w:t xml:space="preserve">The Data Repository is not expected to be standardized by 3GPP. </w:t>
      </w:r>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 xml:space="preserve">A </w:t>
      </w:r>
      <w:proofErr w:type="spellStart"/>
      <w:r w:rsidR="00491EE2" w:rsidRPr="00D52B0D">
        <w:t>request</w:t>
      </w:r>
      <w:proofErr w:type="spellEnd"/>
      <w:r w:rsidR="00491EE2" w:rsidRPr="00D52B0D">
        <w:t xml:space="preserve"> </w:t>
      </w:r>
      <w:proofErr w:type="spellStart"/>
      <w:r w:rsidR="00491EE2" w:rsidRPr="00D52B0D">
        <w:t>from</w:t>
      </w:r>
      <w:proofErr w:type="spellEnd"/>
      <w:r w:rsidR="00491EE2" w:rsidRPr="00D52B0D">
        <w:t xml:space="preserve"> </w:t>
      </w:r>
      <w:proofErr w:type="spellStart"/>
      <w:r w:rsidR="00491EE2" w:rsidRPr="00D52B0D">
        <w:t>another</w:t>
      </w:r>
      <w:proofErr w:type="spellEnd"/>
      <w:r w:rsidR="00491EE2" w:rsidRPr="00D52B0D">
        <w:t xml:space="preserve"> Data Consumer (</w:t>
      </w:r>
      <w:proofErr w:type="spellStart"/>
      <w:r w:rsidR="00491EE2" w:rsidRPr="00D52B0D">
        <w:t>eg</w:t>
      </w:r>
      <w:proofErr w:type="spellEnd"/>
      <w:r w:rsidR="00491EE2" w:rsidRPr="00D52B0D">
        <w:t xml:space="preserve">: a NF) </w:t>
      </w:r>
      <w:proofErr w:type="spellStart"/>
      <w:r w:rsidR="00491EE2" w:rsidRPr="00D52B0D">
        <w:t>where</w:t>
      </w:r>
      <w:proofErr w:type="spellEnd"/>
      <w:r w:rsidR="00491EE2" w:rsidRPr="00D52B0D">
        <w:t xml:space="preserve"> the </w:t>
      </w:r>
      <w:proofErr w:type="spellStart"/>
      <w:r w:rsidR="00491EE2" w:rsidRPr="00D52B0D">
        <w:t>request</w:t>
      </w:r>
      <w:proofErr w:type="spellEnd"/>
      <w:r w:rsidR="00491EE2" w:rsidRPr="00D52B0D">
        <w:t xml:space="preserve"> </w:t>
      </w:r>
      <w:proofErr w:type="spellStart"/>
      <w:r w:rsidR="00491EE2" w:rsidRPr="00D52B0D">
        <w:t>indictes</w:t>
      </w:r>
      <w:proofErr w:type="spellEnd"/>
      <w:r w:rsidR="00491EE2" w:rsidRPr="00D52B0D">
        <w:t xml:space="preserve"> </w:t>
      </w:r>
      <w:proofErr w:type="spellStart"/>
      <w:r w:rsidR="00491EE2" w:rsidRPr="00D52B0D">
        <w:t>that</w:t>
      </w:r>
      <w:proofErr w:type="spellEnd"/>
      <w:r w:rsidR="00491EE2" w:rsidRPr="00D52B0D">
        <w:t xml:space="preserve"> the data </w:t>
      </w:r>
      <w:proofErr w:type="spellStart"/>
      <w:r w:rsidR="00491EE2" w:rsidRPr="00D52B0D">
        <w:t>should</w:t>
      </w:r>
      <w:proofErr w:type="spellEnd"/>
      <w:r w:rsidR="00491EE2" w:rsidRPr="00D52B0D">
        <w:t xml:space="preserve"> </w:t>
      </w:r>
      <w:proofErr w:type="spellStart"/>
      <w:r w:rsidR="00491EE2" w:rsidRPr="00D52B0D">
        <w:t>be</w:t>
      </w:r>
      <w:proofErr w:type="spellEnd"/>
      <w:r w:rsidR="00491EE2" w:rsidRPr="00D52B0D">
        <w:t xml:space="preserve"> </w:t>
      </w:r>
      <w:proofErr w:type="spellStart"/>
      <w:r w:rsidR="00491EE2" w:rsidRPr="00D52B0D">
        <w:t>stored</w:t>
      </w:r>
      <w:proofErr w:type="spellEnd"/>
      <w:r w:rsidR="00491EE2" w:rsidRPr="00D52B0D">
        <w:t xml:space="preserve"> in the Data Repository</w:t>
      </w:r>
    </w:p>
    <w:p w14:paraId="6A49A36A" w14:textId="535A016A" w:rsidR="00491EE2" w:rsidRPr="00D52B0D" w:rsidRDefault="0004188F" w:rsidP="0004188F">
      <w:pPr>
        <w:pStyle w:val="B1"/>
      </w:pPr>
      <w:r w:rsidRPr="00D52B0D">
        <w:rPr>
          <w:lang w:val="en-GB"/>
        </w:rPr>
        <w:t>-</w:t>
      </w:r>
      <w:r w:rsidRPr="00D52B0D">
        <w:rPr>
          <w:lang w:val="en-GB"/>
        </w:rPr>
        <w:tab/>
      </w:r>
      <w:r w:rsidR="00491EE2" w:rsidRPr="00D52B0D">
        <w:t xml:space="preserve">A </w:t>
      </w:r>
      <w:proofErr w:type="spellStart"/>
      <w:r w:rsidR="00491EE2" w:rsidRPr="00D52B0D">
        <w:t>request</w:t>
      </w:r>
      <w:proofErr w:type="spellEnd"/>
      <w:r w:rsidR="00491EE2" w:rsidRPr="00D52B0D">
        <w:t xml:space="preserve"> </w:t>
      </w:r>
      <w:proofErr w:type="spellStart"/>
      <w:r w:rsidR="00491EE2" w:rsidRPr="00D52B0D">
        <w:t>from</w:t>
      </w:r>
      <w:proofErr w:type="spellEnd"/>
      <w:r w:rsidR="00491EE2" w:rsidRPr="00D52B0D">
        <w:t xml:space="preserve"> the Data Repository (acting as a Consumer) for data</w:t>
      </w:r>
    </w:p>
    <w:p w14:paraId="260F18D0" w14:textId="5AB7EA11" w:rsidR="00491EE2" w:rsidRPr="00D52B0D" w:rsidRDefault="0004188F" w:rsidP="0004188F">
      <w:pPr>
        <w:pStyle w:val="B1"/>
      </w:pPr>
      <w:r w:rsidRPr="00D52B0D">
        <w:rPr>
          <w:lang w:val="en-GB"/>
        </w:rPr>
        <w:t>-</w:t>
      </w:r>
      <w:r w:rsidRPr="00D52B0D">
        <w:rPr>
          <w:lang w:val="en-GB"/>
        </w:rPr>
        <w:tab/>
      </w:r>
      <w:proofErr w:type="spellStart"/>
      <w:r w:rsidR="00491EE2" w:rsidRPr="00D52B0D">
        <w:t>Provisioned</w:t>
      </w:r>
      <w:proofErr w:type="spellEnd"/>
      <w:r w:rsidR="00491EE2" w:rsidRPr="00D52B0D">
        <w:t xml:space="preserve"> information of data to </w:t>
      </w:r>
      <w:proofErr w:type="spellStart"/>
      <w:r w:rsidR="00491EE2" w:rsidRPr="00D52B0D">
        <w:t>be</w:t>
      </w:r>
      <w:proofErr w:type="spellEnd"/>
      <w:r w:rsidR="00491EE2" w:rsidRPr="00D52B0D">
        <w:t xml:space="preserve"> </w:t>
      </w:r>
      <w:proofErr w:type="spellStart"/>
      <w:r w:rsidR="00491EE2" w:rsidRPr="00D52B0D">
        <w:t>archived</w:t>
      </w:r>
      <w:proofErr w:type="spellEnd"/>
      <w:r w:rsidR="00491EE2" w:rsidRPr="00D52B0D">
        <w:t xml:space="preserve"> in the Data Repository (</w:t>
      </w:r>
      <w:proofErr w:type="spellStart"/>
      <w:r w:rsidR="00491EE2" w:rsidRPr="00D52B0D">
        <w:t>eg</w:t>
      </w:r>
      <w:proofErr w:type="spellEnd"/>
      <w:r w:rsidR="00491EE2" w:rsidRPr="00D52B0D">
        <w:t xml:space="preserve">: all AMF data </w:t>
      </w:r>
      <w:proofErr w:type="spellStart"/>
      <w:r w:rsidR="00491EE2" w:rsidRPr="00D52B0D">
        <w:t>requested</w:t>
      </w:r>
      <w:proofErr w:type="spellEnd"/>
      <w:r w:rsidR="00491EE2" w:rsidRPr="00D52B0D">
        <w:t xml:space="preserve"> by Data </w:t>
      </w:r>
      <w:proofErr w:type="spellStart"/>
      <w:r w:rsidR="00491EE2" w:rsidRPr="00D52B0D">
        <w:t>Consumers</w:t>
      </w:r>
      <w:proofErr w:type="spellEnd"/>
      <w:r w:rsidR="00491EE2" w:rsidRPr="00D52B0D">
        <w:t>).</w:t>
      </w:r>
    </w:p>
    <w:p w14:paraId="6F282415" w14:textId="77777777" w:rsidR="00491EE2" w:rsidRPr="00D52B0D" w:rsidRDefault="00491EE2" w:rsidP="00FF3548">
      <w:pPr>
        <w:pStyle w:val="TH"/>
      </w:pPr>
      <w:r w:rsidRPr="00D52B0D">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37682C7F" w:rsidR="00491EE2" w:rsidRPr="00D52B0D" w:rsidRDefault="00491EE2" w:rsidP="008C7A9B">
      <w:r w:rsidRPr="00D52B0D">
        <w:rPr>
          <w:lang w:val="en-US"/>
        </w:rPr>
        <w:t xml:space="preserve">The </w:t>
      </w:r>
      <w:r w:rsidRPr="00D52B0D">
        <w:t xml:space="preserve">Data Repository </w:t>
      </w:r>
      <w:proofErr w:type="spellStart"/>
      <w:r w:rsidRPr="00D52B0D">
        <w:t>also</w:t>
      </w:r>
      <w:proofErr w:type="spellEnd"/>
      <w:r w:rsidRPr="00D52B0D">
        <w:t xml:space="preserve"> </w:t>
      </w:r>
      <w:proofErr w:type="spellStart"/>
      <w:r w:rsidRPr="00D52B0D">
        <w:t>acts</w:t>
      </w:r>
      <w:proofErr w:type="spellEnd"/>
      <w:r w:rsidRPr="00D52B0D">
        <w:t xml:space="preserve"> as a Data Source for </w:t>
      </w:r>
      <w:r w:rsidR="00053111" w:rsidRPr="00D52B0D">
        <w:t xml:space="preserve">historical </w:t>
      </w:r>
      <w:r w:rsidRPr="00D52B0D">
        <w:t xml:space="preserve">data </w:t>
      </w:r>
      <w:r w:rsidR="00053111" w:rsidRPr="00D52B0D">
        <w:t>that has been</w:t>
      </w:r>
      <w:r w:rsidRPr="00D52B0D">
        <w:t xml:space="preserve"> </w:t>
      </w:r>
      <w:proofErr w:type="spellStart"/>
      <w:r w:rsidRPr="00D52B0D">
        <w:t>stored</w:t>
      </w:r>
      <w:proofErr w:type="spellEnd"/>
      <w:r w:rsidRPr="00D52B0D">
        <w:rPr>
          <w:lang w:val="en-US"/>
        </w:rPr>
        <w:t>, as depicted in Figure 6.x.2.3-2</w:t>
      </w:r>
      <w:r w:rsidRPr="00D52B0D">
        <w:t xml:space="preserve">. The Data Consumer </w:t>
      </w:r>
      <w:proofErr w:type="spellStart"/>
      <w:r w:rsidRPr="00D52B0D">
        <w:t>may</w:t>
      </w:r>
      <w:proofErr w:type="spellEnd"/>
      <w:r w:rsidRPr="00D52B0D">
        <w:t xml:space="preserve"> </w:t>
      </w:r>
      <w:proofErr w:type="spellStart"/>
      <w:r w:rsidRPr="00D52B0D">
        <w:t>interact</w:t>
      </w:r>
      <w:proofErr w:type="spellEnd"/>
      <w:r w:rsidRPr="00D52B0D">
        <w:t xml:space="preserve"> </w:t>
      </w:r>
      <w:proofErr w:type="spellStart"/>
      <w:r w:rsidRPr="00D52B0D">
        <w:t>directly</w:t>
      </w:r>
      <w:proofErr w:type="spellEnd"/>
      <w:r w:rsidRPr="00D52B0D">
        <w:t xml:space="preserve"> with the Data Repository (</w:t>
      </w:r>
      <w:proofErr w:type="spellStart"/>
      <w:r w:rsidRPr="00D52B0D">
        <w:t>eg</w:t>
      </w:r>
      <w:proofErr w:type="spellEnd"/>
      <w:r w:rsidRPr="00D52B0D">
        <w:t xml:space="preserve">: for </w:t>
      </w:r>
      <w:proofErr w:type="spellStart"/>
      <w:r w:rsidRPr="00D52B0D">
        <w:t>operations</w:t>
      </w:r>
      <w:proofErr w:type="spellEnd"/>
      <w:r w:rsidRPr="00D52B0D">
        <w:t xml:space="preserve"> </w:t>
      </w:r>
      <w:proofErr w:type="spellStart"/>
      <w:r w:rsidRPr="00D52B0D">
        <w:t>that</w:t>
      </w:r>
      <w:proofErr w:type="spellEnd"/>
      <w:r w:rsidRPr="00D52B0D">
        <w:t xml:space="preserve"> </w:t>
      </w:r>
      <w:proofErr w:type="spellStart"/>
      <w:r w:rsidRPr="00D52B0D">
        <w:t>require</w:t>
      </w:r>
      <w:proofErr w:type="spellEnd"/>
      <w:r w:rsidRPr="00D52B0D">
        <w:t xml:space="preserve"> </w:t>
      </w:r>
      <w:proofErr w:type="spellStart"/>
      <w:r w:rsidRPr="00D52B0D">
        <w:t>access</w:t>
      </w:r>
      <w:proofErr w:type="spellEnd"/>
      <w:r w:rsidRPr="00D52B0D">
        <w:t xml:space="preserve"> to large volumes of data in </w:t>
      </w:r>
      <w:r w:rsidRPr="00D52B0D">
        <w:rPr>
          <w:lang w:val="en-US"/>
        </w:rPr>
        <w:t>a</w:t>
      </w:r>
      <w:r w:rsidRPr="00D52B0D">
        <w:t xml:space="preserve"> Data Repository), or via the Messaging Framewo</w:t>
      </w:r>
      <w:bookmarkStart w:id="10" w:name="_GoBack"/>
      <w:bookmarkEnd w:id="10"/>
      <w:r w:rsidRPr="00D52B0D">
        <w:t>rk</w:t>
      </w:r>
      <w:r w:rsidRPr="00D52B0D">
        <w:rPr>
          <w:lang w:val="en-US"/>
        </w:rPr>
        <w:t xml:space="preserve"> as depicted in the figure</w:t>
      </w:r>
      <w:r w:rsidRPr="00D52B0D">
        <w:t xml:space="preserve">. Communication </w:t>
      </w:r>
      <w:proofErr w:type="spellStart"/>
      <w:r w:rsidRPr="00D52B0D">
        <w:t>directly</w:t>
      </w:r>
      <w:proofErr w:type="spellEnd"/>
      <w:r w:rsidRPr="00D52B0D">
        <w:t xml:space="preserve"> </w:t>
      </w:r>
      <w:proofErr w:type="spellStart"/>
      <w:r w:rsidRPr="00D52B0D">
        <w:t>between</w:t>
      </w:r>
      <w:proofErr w:type="spellEnd"/>
      <w:r w:rsidRPr="00D52B0D">
        <w:t xml:space="preserve"> the Data Consumer and the Data Repository </w:t>
      </w:r>
      <w:r w:rsidRPr="00D52B0D">
        <w:rPr>
          <w:lang w:val="en-US"/>
        </w:rPr>
        <w:t xml:space="preserve">acting as a Data Source </w:t>
      </w:r>
      <w:proofErr w:type="spellStart"/>
      <w:r w:rsidRPr="00D52B0D">
        <w:t>is</w:t>
      </w:r>
      <w:proofErr w:type="spellEnd"/>
      <w:r w:rsidRPr="00D52B0D">
        <w:t xml:space="preserve"> out-of-scope for 3GPP. </w:t>
      </w:r>
      <w:proofErr w:type="spellStart"/>
      <w:r w:rsidRPr="00D52B0D">
        <w:t>When</w:t>
      </w:r>
      <w:proofErr w:type="spellEnd"/>
      <w:r w:rsidRPr="00D52B0D">
        <w:t xml:space="preserve"> the Messaging Framework </w:t>
      </w:r>
      <w:proofErr w:type="spellStart"/>
      <w:r w:rsidRPr="00D52B0D">
        <w:t>is</w:t>
      </w:r>
      <w:proofErr w:type="spellEnd"/>
      <w:r w:rsidRPr="00D52B0D">
        <w:t xml:space="preserve"> </w:t>
      </w:r>
      <w:proofErr w:type="spellStart"/>
      <w:r w:rsidRPr="00D52B0D">
        <w:t>used</w:t>
      </w:r>
      <w:proofErr w:type="spellEnd"/>
      <w:r w:rsidRPr="00D52B0D">
        <w:t xml:space="preserve">,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w:t>
      </w:r>
      <w:proofErr w:type="spellStart"/>
      <w:r w:rsidRPr="00D52B0D">
        <w:t>upon</w:t>
      </w:r>
      <w:proofErr w:type="spellEnd"/>
      <w:r w:rsidRPr="00D52B0D">
        <w:t xml:space="preserve"> </w:t>
      </w:r>
      <w:proofErr w:type="spellStart"/>
      <w:r w:rsidRPr="00D52B0D">
        <w:t>receiving</w:t>
      </w:r>
      <w:proofErr w:type="spellEnd"/>
      <w:r w:rsidRPr="00D52B0D">
        <w:t xml:space="preserve"> a </w:t>
      </w:r>
      <w:proofErr w:type="spellStart"/>
      <w:r w:rsidRPr="00D52B0D">
        <w:t>request</w:t>
      </w:r>
      <w:proofErr w:type="spellEnd"/>
      <w:r w:rsidRPr="00D52B0D">
        <w:t xml:space="preserve"> for data, supplies </w:t>
      </w:r>
      <w:proofErr w:type="spellStart"/>
      <w:r w:rsidRPr="00D52B0D">
        <w:t>it</w:t>
      </w:r>
      <w:proofErr w:type="spellEnd"/>
      <w:r w:rsidRPr="00D52B0D">
        <w:t xml:space="preserve"> to the </w:t>
      </w:r>
      <w:r w:rsidRPr="00D52B0D">
        <w:rPr>
          <w:lang w:val="en-US"/>
        </w:rPr>
        <w:t xml:space="preserve">Messaging </w:t>
      </w:r>
      <w:r w:rsidRPr="00D52B0D">
        <w:t xml:space="preserve">Framework. </w:t>
      </w:r>
      <w:r w:rsidRPr="00D52B0D">
        <w:rPr>
          <w:lang w:val="en-US"/>
        </w:rPr>
        <w:t xml:space="preserve">Direct </w:t>
      </w:r>
      <w:proofErr w:type="spellStart"/>
      <w:r w:rsidRPr="00D52B0D">
        <w:rPr>
          <w:lang w:val="en-US"/>
        </w:rPr>
        <w:t>i</w:t>
      </w:r>
      <w:r w:rsidRPr="00D52B0D">
        <w:t>nteractions</w:t>
      </w:r>
      <w:proofErr w:type="spellEnd"/>
      <w:r w:rsidRPr="00D52B0D">
        <w:t xml:space="preserve"> </w:t>
      </w:r>
      <w:proofErr w:type="spellStart"/>
      <w:r w:rsidRPr="00D52B0D">
        <w:t>between</w:t>
      </w:r>
      <w:proofErr w:type="spellEnd"/>
      <w:r w:rsidRPr="00D52B0D">
        <w:t xml:space="preserve"> the M</w:t>
      </w:r>
      <w:r w:rsidRPr="00D52B0D">
        <w:rPr>
          <w:lang w:val="en-US"/>
        </w:rPr>
        <w:t>essaging</w:t>
      </w:r>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w:t>
      </w:r>
      <w:proofErr w:type="spellStart"/>
      <w:r w:rsidRPr="00D52B0D">
        <w:t>outside</w:t>
      </w:r>
      <w:proofErr w:type="spellEnd"/>
      <w:r w:rsidRPr="00D52B0D">
        <w:t xml:space="preserv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eastAsia="ko-KR"/>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77777777"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9"/>
      <w:r w:rsidRPr="00D52B0D">
        <w:rPr>
          <w:lang w:eastAsia="ko-KR"/>
        </w:rPr>
        <w:t xml:space="preserve"> </w:t>
      </w:r>
    </w:p>
    <w:p w14:paraId="7DAF67AB" w14:textId="6AA96117" w:rsidR="00FF3548" w:rsidRPr="00D52B0D" w:rsidRDefault="00FB024A" w:rsidP="00FB024A">
      <w:pPr>
        <w:jc w:val="left"/>
        <w:rPr>
          <w:lang w:eastAsia="ko-KR"/>
        </w:rPr>
      </w:pPr>
      <w:r w:rsidRPr="00D52B0D">
        <w:rPr>
          <w:lang w:eastAsia="ko-KR"/>
        </w:rPr>
        <w:t xml:space="preserve">An example procedure is given in Figures 6.x.3-1 for Data Collection &amp; Distribution for Event Notifications (Subscribe/Notify). The procedure illustrates how the DCCF manages Data Sources so data are produced only once and how the DCCF interacts with the messaging </w:t>
      </w:r>
      <w:proofErr w:type="gramStart"/>
      <w:r w:rsidRPr="00D52B0D">
        <w:rPr>
          <w:lang w:eastAsia="ko-KR"/>
        </w:rPr>
        <w:t>framework</w:t>
      </w:r>
      <w:proofErr w:type="gramEnd"/>
      <w:r w:rsidRPr="00D52B0D">
        <w:rPr>
          <w:lang w:eastAsia="ko-KR"/>
        </w:rPr>
        <w:t xml:space="preserve"> so data are distributed to all subscribed Data Consumers.</w:t>
      </w:r>
    </w:p>
    <w:p w14:paraId="38A22E07" w14:textId="2C0C0CF1" w:rsidR="00053111" w:rsidRPr="00D52B0D" w:rsidRDefault="00053111" w:rsidP="00FB024A">
      <w:pPr>
        <w:pStyle w:val="TH"/>
        <w:rPr>
          <w:lang w:eastAsia="ko-KR"/>
        </w:rPr>
      </w:pPr>
      <w:r w:rsidRPr="00D52B0D">
        <w:rPr>
          <w:noProof/>
          <w:lang w:eastAsia="ko-KR"/>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7E72FA5A"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w:t>
      </w:r>
      <w:proofErr w:type="spellStart"/>
      <w:r w:rsidRPr="00D52B0D">
        <w:rPr>
          <w:lang w:eastAsia="ko-KR"/>
        </w:rPr>
        <w:t>sends</w:t>
      </w:r>
      <w:proofErr w:type="spellEnd"/>
      <w:r w:rsidRPr="00D52B0D">
        <w:rPr>
          <w:lang w:eastAsia="ko-KR"/>
        </w:rPr>
        <w:t xml:space="preserve">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 xml:space="preserve">The message </w:t>
      </w:r>
      <w:proofErr w:type="spellStart"/>
      <w:r w:rsidRPr="00D52B0D">
        <w:rPr>
          <w:lang w:eastAsia="ko-KR"/>
        </w:rPr>
        <w:t>may</w:t>
      </w:r>
      <w:proofErr w:type="spellEnd"/>
      <w:r w:rsidRPr="00D52B0D">
        <w:rPr>
          <w:lang w:eastAsia="ko-KR"/>
        </w:rPr>
        <w:t xml:space="preserve"> </w:t>
      </w:r>
      <w:proofErr w:type="spellStart"/>
      <w:r w:rsidRPr="00D52B0D">
        <w:rPr>
          <w:lang w:eastAsia="ko-KR"/>
        </w:rPr>
        <w:t>indicate</w:t>
      </w:r>
      <w:proofErr w:type="spellEnd"/>
      <w:r w:rsidRPr="00D52B0D">
        <w:rPr>
          <w:lang w:eastAsia="ko-KR"/>
        </w:rPr>
        <w:t xml:space="preserve"> </w:t>
      </w:r>
      <w:proofErr w:type="spellStart"/>
      <w:r w:rsidRPr="00D52B0D">
        <w:rPr>
          <w:lang w:eastAsia="ko-KR"/>
        </w:rPr>
        <w:t>whether</w:t>
      </w:r>
      <w:proofErr w:type="spellEnd"/>
      <w:r w:rsidRPr="00D52B0D">
        <w:rPr>
          <w:lang w:eastAsia="ko-KR"/>
        </w:rPr>
        <w:t xml:space="preserve"> the </w:t>
      </w:r>
      <w:proofErr w:type="spellStart"/>
      <w:r w:rsidRPr="00D52B0D">
        <w:rPr>
          <w:lang w:eastAsia="ko-KR"/>
        </w:rPr>
        <w:t>requested</w:t>
      </w:r>
      <w:proofErr w:type="spellEnd"/>
      <w:r w:rsidRPr="00D52B0D">
        <w:rPr>
          <w:lang w:eastAsia="ko-KR"/>
        </w:rPr>
        <w:t xml:space="preserve"> data </w:t>
      </w:r>
      <w:proofErr w:type="spellStart"/>
      <w:r w:rsidRPr="00D52B0D">
        <w:rPr>
          <w:lang w:eastAsia="ko-KR"/>
        </w:rPr>
        <w:t>should</w:t>
      </w:r>
      <w:proofErr w:type="spellEnd"/>
      <w:r w:rsidRPr="00D52B0D">
        <w:rPr>
          <w:lang w:eastAsia="ko-KR"/>
        </w:rPr>
        <w:t xml:space="preserve"> </w:t>
      </w:r>
      <w:proofErr w:type="spellStart"/>
      <w:r w:rsidRPr="00D52B0D">
        <w:rPr>
          <w:lang w:eastAsia="ko-KR"/>
        </w:rPr>
        <w:t>be</w:t>
      </w:r>
      <w:proofErr w:type="spellEnd"/>
      <w:r w:rsidRPr="00D52B0D">
        <w:rPr>
          <w:lang w:eastAsia="ko-KR"/>
        </w:rPr>
        <w:t xml:space="preserv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77777777" w:rsidR="00FB024A" w:rsidRPr="00D52B0D" w:rsidRDefault="00FB024A" w:rsidP="00FB024A">
      <w:pPr>
        <w:pStyle w:val="B1"/>
        <w:rPr>
          <w:lang w:eastAsia="ko-KR"/>
        </w:rPr>
      </w:pPr>
      <w:r w:rsidRPr="00D52B0D">
        <w:rPr>
          <w:lang w:val="en-GB" w:eastAsia="ko-KR"/>
        </w:rPr>
        <w:t>3.</w:t>
      </w:r>
      <w:r w:rsidRPr="00D52B0D">
        <w:rPr>
          <w:lang w:val="en-GB" w:eastAsia="ko-KR"/>
        </w:rPr>
        <w:tab/>
      </w:r>
      <w:r w:rsidRPr="00D52B0D">
        <w:rPr>
          <w:lang w:eastAsia="ko-KR"/>
        </w:rPr>
        <w:t>The DCCF determines that the requested data is not already being collected from a Data Source (</w:t>
      </w:r>
      <w:proofErr w:type="spellStart"/>
      <w:r w:rsidRPr="00D52B0D">
        <w:rPr>
          <w:lang w:eastAsia="ko-KR"/>
        </w:rPr>
        <w:t>eg</w:t>
      </w:r>
      <w:proofErr w:type="spellEnd"/>
      <w:r w:rsidRPr="00D52B0D">
        <w:rPr>
          <w:lang w:eastAsia="ko-KR"/>
        </w:rPr>
        <w:t xml:space="preserve">: AMF-1) </w:t>
      </w:r>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 xml:space="preserve">The DCCF </w:t>
      </w:r>
      <w:proofErr w:type="spellStart"/>
      <w:r w:rsidRPr="00D52B0D">
        <w:rPr>
          <w:lang w:val="sv-SE" w:eastAsia="ko-KR"/>
        </w:rPr>
        <w:t>controls</w:t>
      </w:r>
      <w:proofErr w:type="spellEnd"/>
      <w:r w:rsidRPr="00D52B0D">
        <w:rPr>
          <w:lang w:val="sv-SE" w:eastAsia="ko-KR"/>
        </w:rPr>
        <w:t xml:space="preserve"> the </w:t>
      </w:r>
      <w:proofErr w:type="spellStart"/>
      <w:r w:rsidRPr="00D52B0D">
        <w:rPr>
          <w:lang w:val="sv-SE" w:eastAsia="ko-KR"/>
        </w:rPr>
        <w:t>message</w:t>
      </w:r>
      <w:proofErr w:type="spellEnd"/>
      <w:r w:rsidRPr="00D52B0D">
        <w:rPr>
          <w:lang w:val="sv-SE" w:eastAsia="ko-KR"/>
        </w:rPr>
        <w:t xml:space="preserve"> bus and the adapters so the notifications </w:t>
      </w:r>
      <w:proofErr w:type="spellStart"/>
      <w:r w:rsidRPr="00D52B0D">
        <w:rPr>
          <w:lang w:val="sv-SE" w:eastAsia="ko-KR"/>
        </w:rPr>
        <w:t>traverse</w:t>
      </w:r>
      <w:proofErr w:type="spellEnd"/>
      <w:r w:rsidRPr="00D52B0D">
        <w:rPr>
          <w:lang w:val="sv-SE" w:eastAsia="ko-KR"/>
        </w:rPr>
        <w:t xml:space="preserve"> the </w:t>
      </w:r>
      <w:proofErr w:type="spellStart"/>
      <w:r w:rsidRPr="00D52B0D">
        <w:rPr>
          <w:lang w:val="sv-SE" w:eastAsia="ko-KR"/>
        </w:rPr>
        <w:t>messaging</w:t>
      </w:r>
      <w:proofErr w:type="spellEnd"/>
      <w:r w:rsidRPr="00D52B0D">
        <w:rPr>
          <w:lang w:val="sv-SE" w:eastAsia="ko-KR"/>
        </w:rPr>
        <w:t xml:space="preserve"> </w:t>
      </w:r>
      <w:proofErr w:type="spellStart"/>
      <w:r w:rsidRPr="00D52B0D">
        <w:rPr>
          <w:lang w:val="sv-SE" w:eastAsia="ko-KR"/>
        </w:rPr>
        <w:t>framework</w:t>
      </w:r>
      <w:proofErr w:type="spellEnd"/>
      <w:r w:rsidRPr="00D52B0D">
        <w:rPr>
          <w:lang w:val="sv-SE" w:eastAsia="ko-KR"/>
        </w:rPr>
        <w:t xml:space="preserve">. 3CA </w:t>
      </w:r>
      <w:proofErr w:type="spellStart"/>
      <w:r w:rsidRPr="00D52B0D">
        <w:rPr>
          <w:lang w:val="sv-SE" w:eastAsia="ko-KR"/>
        </w:rPr>
        <w:t>will</w:t>
      </w:r>
      <w:proofErr w:type="spellEnd"/>
      <w:r w:rsidRPr="00D52B0D">
        <w:rPr>
          <w:lang w:val="sv-SE" w:eastAsia="ko-KR"/>
        </w:rPr>
        <w:t xml:space="preserve"> be </w:t>
      </w:r>
      <w:proofErr w:type="spellStart"/>
      <w:r w:rsidRPr="00D52B0D">
        <w:rPr>
          <w:lang w:val="sv-SE" w:eastAsia="ko-KR"/>
        </w:rPr>
        <w:t>provided</w:t>
      </w:r>
      <w:proofErr w:type="spellEnd"/>
      <w:r w:rsidRPr="00D52B0D">
        <w:rPr>
          <w:lang w:val="sv-SE" w:eastAsia="ko-KR"/>
        </w:rPr>
        <w:t xml:space="preserve"> with the </w:t>
      </w:r>
      <w:proofErr w:type="spellStart"/>
      <w:r w:rsidRPr="00D52B0D">
        <w:rPr>
          <w:lang w:val="sv-SE" w:eastAsia="ko-KR"/>
        </w:rPr>
        <w:t>consumer’s</w:t>
      </w:r>
      <w:proofErr w:type="spellEnd"/>
      <w:r w:rsidRPr="00D52B0D">
        <w:rPr>
          <w:lang w:val="sv-SE" w:eastAsia="ko-KR"/>
        </w:rPr>
        <w:t xml:space="preserve"> </w:t>
      </w:r>
      <w:proofErr w:type="spellStart"/>
      <w:r w:rsidRPr="00D52B0D">
        <w:rPr>
          <w:lang w:val="sv-SE" w:eastAsia="ko-KR"/>
        </w:rPr>
        <w:t>notification</w:t>
      </w:r>
      <w:proofErr w:type="spellEnd"/>
      <w:r w:rsidRPr="00D52B0D">
        <w:rPr>
          <w:lang w:val="sv-SE" w:eastAsia="ko-KR"/>
        </w:rPr>
        <w:t xml:space="preserve">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 xml:space="preserve">The DCCF </w:t>
      </w:r>
      <w:proofErr w:type="spellStart"/>
      <w:r w:rsidR="00FB024A" w:rsidRPr="00D52B0D">
        <w:rPr>
          <w:lang w:eastAsia="ko-KR"/>
        </w:rPr>
        <w:t>sends</w:t>
      </w:r>
      <w:proofErr w:type="spellEnd"/>
      <w:r w:rsidR="00FB024A" w:rsidRPr="00D52B0D">
        <w:rPr>
          <w:lang w:eastAsia="ko-KR"/>
        </w:rPr>
        <w:t xml:space="preserve"> a </w:t>
      </w:r>
      <w:proofErr w:type="spellStart"/>
      <w:r w:rsidR="00FB024A" w:rsidRPr="00D52B0D">
        <w:rPr>
          <w:lang w:eastAsia="ko-KR"/>
        </w:rPr>
        <w:t>subscription</w:t>
      </w:r>
      <w:proofErr w:type="spellEnd"/>
      <w:r w:rsidR="00FB024A" w:rsidRPr="00D52B0D">
        <w:rPr>
          <w:lang w:eastAsia="ko-KR"/>
        </w:rPr>
        <w:t xml:space="preserve"> </w:t>
      </w:r>
      <w:proofErr w:type="spellStart"/>
      <w:r w:rsidR="00FB024A" w:rsidRPr="00D52B0D">
        <w:rPr>
          <w:lang w:eastAsia="ko-KR"/>
        </w:rPr>
        <w:t>request</w:t>
      </w:r>
      <w:proofErr w:type="spellEnd"/>
      <w:r w:rsidR="00FB024A" w:rsidRPr="00D52B0D">
        <w:rPr>
          <w:lang w:eastAsia="ko-KR"/>
        </w:rPr>
        <w:t xml:space="preserve">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5C43CA89"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w:t>
      </w:r>
      <w:proofErr w:type="spellStart"/>
      <w:r w:rsidRPr="00D52B0D">
        <w:rPr>
          <w:lang w:eastAsia="ko-KR"/>
        </w:rPr>
        <w:t>is</w:t>
      </w:r>
      <w:proofErr w:type="spellEnd"/>
      <w:r w:rsidRPr="00D52B0D">
        <w:rPr>
          <w:lang w:eastAsia="ko-KR"/>
        </w:rPr>
        <w:t xml:space="preserve"> sent to the </w:t>
      </w:r>
      <w:r w:rsidR="006E13BB" w:rsidRPr="00D52B0D">
        <w:rPr>
          <w:lang w:val="en-GB" w:eastAsia="ko-KR"/>
        </w:rPr>
        <w:t>3PA</w:t>
      </w:r>
      <w:r w:rsidRPr="00D52B0D">
        <w:rPr>
          <w:lang w:eastAsia="ko-KR"/>
        </w:rPr>
        <w:t xml:space="preserve"> after an </w:t>
      </w:r>
      <w:proofErr w:type="spellStart"/>
      <w:r w:rsidRPr="00D52B0D">
        <w:rPr>
          <w:lang w:eastAsia="ko-KR"/>
        </w:rPr>
        <w:t>event</w:t>
      </w:r>
      <w:proofErr w:type="spellEnd"/>
      <w:r w:rsidRPr="00D52B0D">
        <w:rPr>
          <w:lang w:eastAsia="ko-KR"/>
        </w:rPr>
        <w:t xml:space="preserve"> trigger at the Data Source</w:t>
      </w:r>
      <w:r w:rsidR="006E13BB" w:rsidRPr="00D52B0D">
        <w:rPr>
          <w:lang w:val="en-GB" w:eastAsia="ko-KR"/>
        </w:rPr>
        <w:t xml:space="preserve">. </w:t>
      </w:r>
      <w:r w:rsidR="006E13BB" w:rsidRPr="00D52B0D">
        <w:rPr>
          <w:lang w:val="sv-SE" w:eastAsia="ko-KR"/>
        </w:rPr>
        <w:t xml:space="preserve">The 3PA </w:t>
      </w:r>
      <w:proofErr w:type="spellStart"/>
      <w:r w:rsidR="006E13BB" w:rsidRPr="00D52B0D">
        <w:rPr>
          <w:lang w:val="sv-SE" w:eastAsia="ko-KR"/>
        </w:rPr>
        <w:t>provides</w:t>
      </w:r>
      <w:proofErr w:type="spellEnd"/>
      <w:r w:rsidR="006E13BB" w:rsidRPr="00D52B0D">
        <w:rPr>
          <w:lang w:val="sv-SE" w:eastAsia="ko-KR"/>
        </w:rPr>
        <w:t xml:space="preserve"> the data on the </w:t>
      </w:r>
      <w:proofErr w:type="spellStart"/>
      <w:r w:rsidR="006E13BB" w:rsidRPr="00D52B0D">
        <w:rPr>
          <w:lang w:val="sv-SE" w:eastAsia="ko-KR"/>
        </w:rPr>
        <w:t>message</w:t>
      </w:r>
      <w:proofErr w:type="spellEnd"/>
      <w:r w:rsidR="006E13BB" w:rsidRPr="00D52B0D">
        <w:rPr>
          <w:lang w:val="sv-SE" w:eastAsia="ko-KR"/>
        </w:rPr>
        <w:t xml:space="preserve"> bus.</w:t>
      </w:r>
    </w:p>
    <w:p w14:paraId="73DF62E1" w14:textId="04C18881" w:rsidR="00FB024A" w:rsidRPr="00D52B0D" w:rsidRDefault="00FB024A" w:rsidP="00FB024A">
      <w:pPr>
        <w:pStyle w:val="B1"/>
        <w:rPr>
          <w:color w:val="000000" w:themeColor="text1"/>
          <w:lang w:val="en-GB" w:eastAsia="ko-KR"/>
        </w:rPr>
      </w:pPr>
      <w:bookmarkStart w:id="11"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When a notification is received in step 7</w:t>
      </w:r>
      <w:r w:rsidRPr="00D52B0D">
        <w:rPr>
          <w:color w:val="000000" w:themeColor="text1"/>
          <w:lang w:eastAsia="ko-KR"/>
        </w:rPr>
        <w:t xml:space="preserve">, the Message Framework </w:t>
      </w:r>
      <w:proofErr w:type="spellStart"/>
      <w:r w:rsidRPr="00D52B0D">
        <w:rPr>
          <w:color w:val="000000" w:themeColor="text1"/>
          <w:lang w:eastAsia="ko-KR"/>
        </w:rPr>
        <w:t>replicates</w:t>
      </w:r>
      <w:proofErr w:type="spellEnd"/>
      <w:r w:rsidRPr="00D52B0D">
        <w:rPr>
          <w:color w:val="000000" w:themeColor="text1"/>
          <w:lang w:eastAsia="ko-KR"/>
        </w:rPr>
        <w:t xml:space="preserve"> the Notification </w:t>
      </w:r>
      <w:r w:rsidRPr="00D52B0D">
        <w:rPr>
          <w:color w:val="000000" w:themeColor="text1"/>
          <w:lang w:val="en-US" w:eastAsia="ko-KR"/>
        </w:rPr>
        <w:t xml:space="preserve">if necessary </w:t>
      </w:r>
      <w:r w:rsidRPr="00D52B0D">
        <w:rPr>
          <w:color w:val="000000" w:themeColor="text1"/>
          <w:lang w:eastAsia="ko-KR"/>
        </w:rPr>
        <w:t xml:space="preserve">and </w:t>
      </w:r>
      <w:proofErr w:type="spellStart"/>
      <w:r w:rsidRPr="00D52B0D">
        <w:rPr>
          <w:color w:val="000000" w:themeColor="text1"/>
          <w:lang w:eastAsia="ko-KR"/>
        </w:rPr>
        <w:t>sends</w:t>
      </w:r>
      <w:proofErr w:type="spellEnd"/>
      <w:r w:rsidRPr="00D52B0D">
        <w:rPr>
          <w:color w:val="000000" w:themeColor="text1"/>
          <w:lang w:eastAsia="ko-KR"/>
        </w:rPr>
        <w:t xml:space="preserve"> </w:t>
      </w:r>
      <w:proofErr w:type="spellStart"/>
      <w:r w:rsidRPr="00D52B0D">
        <w:rPr>
          <w:color w:val="000000" w:themeColor="text1"/>
          <w:lang w:eastAsia="ko-KR"/>
        </w:rPr>
        <w:t>it</w:t>
      </w:r>
      <w:proofErr w:type="spellEnd"/>
      <w:r w:rsidRPr="00D52B0D">
        <w:rPr>
          <w:color w:val="000000" w:themeColor="text1"/>
          <w:lang w:eastAsia="ko-KR"/>
        </w:rPr>
        <w:t xml:space="preserve"> to</w:t>
      </w:r>
      <w:r w:rsidR="00C4218E" w:rsidRPr="00D52B0D">
        <w:rPr>
          <w:color w:val="000000" w:themeColor="text1"/>
          <w:lang w:val="en-GB" w:eastAsia="ko-KR"/>
        </w:rPr>
        <w:t xml:space="preserve"> 3CA. </w:t>
      </w:r>
      <w:r w:rsidR="00C4218E" w:rsidRPr="00D52B0D">
        <w:rPr>
          <w:color w:val="000000" w:themeColor="text1"/>
          <w:lang w:val="sv-SE" w:eastAsia="ko-KR"/>
        </w:rPr>
        <w:t xml:space="preserve">3CA </w:t>
      </w:r>
      <w:proofErr w:type="spellStart"/>
      <w:r w:rsidR="00C4218E" w:rsidRPr="00D52B0D">
        <w:rPr>
          <w:color w:val="000000" w:themeColor="text1"/>
          <w:lang w:val="sv-SE" w:eastAsia="ko-KR"/>
        </w:rPr>
        <w:t>sends</w:t>
      </w:r>
      <w:proofErr w:type="spellEnd"/>
      <w:r w:rsidR="00C4218E" w:rsidRPr="00D52B0D">
        <w:rPr>
          <w:color w:val="000000" w:themeColor="text1"/>
          <w:lang w:val="sv-SE" w:eastAsia="ko-KR"/>
        </w:rPr>
        <w:t xml:space="preserve"> the </w:t>
      </w:r>
      <w:proofErr w:type="spellStart"/>
      <w:r w:rsidR="00C4218E" w:rsidRPr="00D52B0D">
        <w:rPr>
          <w:color w:val="000000" w:themeColor="text1"/>
          <w:lang w:val="sv-SE" w:eastAsia="ko-KR"/>
        </w:rPr>
        <w:t>notification</w:t>
      </w:r>
      <w:proofErr w:type="spellEnd"/>
      <w:r w:rsidR="00C4218E" w:rsidRPr="00D52B0D">
        <w:rPr>
          <w:color w:val="000000" w:themeColor="text1"/>
          <w:lang w:val="sv-SE" w:eastAsia="ko-KR"/>
        </w:rPr>
        <w:t xml:space="preserve"> to </w:t>
      </w:r>
      <w:proofErr w:type="spellStart"/>
      <w:r w:rsidR="00C4218E" w:rsidRPr="00D52B0D">
        <w:rPr>
          <w:color w:val="000000" w:themeColor="text1"/>
          <w:lang w:val="sv-SE" w:eastAsia="ko-KR"/>
        </w:rPr>
        <w:t>notification</w:t>
      </w:r>
      <w:proofErr w:type="spellEnd"/>
      <w:r w:rsidR="00C4218E" w:rsidRPr="00D52B0D">
        <w:rPr>
          <w:color w:val="000000" w:themeColor="text1"/>
          <w:lang w:val="sv-SE" w:eastAsia="ko-KR"/>
        </w:rPr>
        <w:t xml:space="preserve"> endpoint </w:t>
      </w:r>
      <w:proofErr w:type="spellStart"/>
      <w:r w:rsidR="00C4218E" w:rsidRPr="00D52B0D">
        <w:rPr>
          <w:color w:val="000000" w:themeColor="text1"/>
          <w:lang w:val="sv-SE" w:eastAsia="ko-KR"/>
        </w:rPr>
        <w:t>of</w:t>
      </w:r>
      <w:proofErr w:type="spellEnd"/>
      <w:r w:rsidR="00C4218E" w:rsidRPr="00D52B0D">
        <w:rPr>
          <w:color w:val="000000" w:themeColor="text1"/>
          <w:lang w:val="sv-SE" w:eastAsia="ko-KR"/>
        </w:rPr>
        <w:t xml:space="preserve">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11"/>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xml:space="preserve">: NWDAF-2) </w:t>
      </w:r>
      <w:proofErr w:type="spellStart"/>
      <w:r w:rsidRPr="00D52B0D">
        <w:rPr>
          <w:lang w:eastAsia="ko-KR"/>
        </w:rPr>
        <w:t>sends</w:t>
      </w:r>
      <w:proofErr w:type="spellEnd"/>
      <w:r w:rsidRPr="00D52B0D">
        <w:rPr>
          <w:lang w:eastAsia="ko-KR"/>
        </w:rPr>
        <w:t xml:space="preserve"> a request for the same Data. The message </w:t>
      </w:r>
      <w:proofErr w:type="spellStart"/>
      <w:r w:rsidRPr="00D52B0D">
        <w:rPr>
          <w:lang w:eastAsia="ko-KR"/>
        </w:rPr>
        <w:t>may</w:t>
      </w:r>
      <w:proofErr w:type="spellEnd"/>
      <w:r w:rsidRPr="00D52B0D">
        <w:rPr>
          <w:lang w:eastAsia="ko-KR"/>
        </w:rPr>
        <w:t xml:space="preserve"> </w:t>
      </w:r>
      <w:proofErr w:type="spellStart"/>
      <w:r w:rsidRPr="00D52B0D">
        <w:rPr>
          <w:lang w:eastAsia="ko-KR"/>
        </w:rPr>
        <w:t>indicate</w:t>
      </w:r>
      <w:proofErr w:type="spellEnd"/>
      <w:r w:rsidRPr="00D52B0D">
        <w:rPr>
          <w:lang w:eastAsia="ko-KR"/>
        </w:rPr>
        <w:t xml:space="preserve"> </w:t>
      </w:r>
      <w:proofErr w:type="spellStart"/>
      <w:r w:rsidRPr="00D52B0D">
        <w:rPr>
          <w:lang w:eastAsia="ko-KR"/>
        </w:rPr>
        <w:t>whether</w:t>
      </w:r>
      <w:proofErr w:type="spellEnd"/>
      <w:r w:rsidRPr="00D52B0D">
        <w:rPr>
          <w:lang w:eastAsia="ko-KR"/>
        </w:rPr>
        <w:t xml:space="preserve"> the </w:t>
      </w:r>
      <w:proofErr w:type="spellStart"/>
      <w:r w:rsidRPr="00D52B0D">
        <w:rPr>
          <w:lang w:eastAsia="ko-KR"/>
        </w:rPr>
        <w:t>requested</w:t>
      </w:r>
      <w:proofErr w:type="spellEnd"/>
      <w:r w:rsidRPr="00D52B0D">
        <w:rPr>
          <w:lang w:eastAsia="ko-KR"/>
        </w:rPr>
        <w:t xml:space="preserve"> data </w:t>
      </w:r>
      <w:proofErr w:type="spellStart"/>
      <w:r w:rsidRPr="00D52B0D">
        <w:rPr>
          <w:lang w:eastAsia="ko-KR"/>
        </w:rPr>
        <w:t>should</w:t>
      </w:r>
      <w:proofErr w:type="spellEnd"/>
      <w:r w:rsidRPr="00D52B0D">
        <w:rPr>
          <w:lang w:eastAsia="ko-KR"/>
        </w:rPr>
        <w:t xml:space="preserve"> </w:t>
      </w:r>
      <w:proofErr w:type="spellStart"/>
      <w:r w:rsidRPr="00D52B0D">
        <w:rPr>
          <w:lang w:eastAsia="ko-KR"/>
        </w:rPr>
        <w:t>be</w:t>
      </w:r>
      <w:proofErr w:type="spellEnd"/>
      <w:r w:rsidRPr="00D52B0D">
        <w:rPr>
          <w:lang w:eastAsia="ko-KR"/>
        </w:rPr>
        <w:t xml:space="preserv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Pr="00D52B0D" w:rsidRDefault="00FB024A" w:rsidP="00FB024A">
      <w:pPr>
        <w:pStyle w:val="B1"/>
        <w:rPr>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1F9A7226" w14:textId="0F9E7237"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The DCCF sends a subscription request to the Messaging Framework requesting notification replication for Data Consumer-2</w:t>
      </w:r>
      <w:r w:rsidR="00D82CCA" w:rsidRPr="00D52B0D">
        <w:rPr>
          <w:lang w:val="en-GB" w:eastAsia="ko-KR"/>
        </w:rPr>
        <w:t xml:space="preserve"> so that notifications go to 3CA which serve</w:t>
      </w:r>
      <w:r w:rsidR="00FF3548" w:rsidRPr="00D52B0D">
        <w:rPr>
          <w:lang w:val="en-GB" w:eastAsia="ko-KR"/>
        </w:rPr>
        <w:t>s</w:t>
      </w:r>
      <w:r w:rsidR="00D82CCA" w:rsidRPr="00D52B0D">
        <w:rPr>
          <w:lang w:val="en-GB" w:eastAsia="ko-KR"/>
        </w:rPr>
        <w:t xml:space="preserve"> Data Consumer-2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w:t>
      </w:r>
      <w:proofErr w:type="spellStart"/>
      <w:r w:rsidR="00D82CCA" w:rsidRPr="00D52B0D">
        <w:rPr>
          <w:lang w:eastAsia="ko-KR"/>
        </w:rPr>
        <w:t>endpoint</w:t>
      </w:r>
      <w:proofErr w:type="spellEnd"/>
      <w:r w:rsidR="00D82CCA" w:rsidRPr="00D52B0D">
        <w:rPr>
          <w:lang w:eastAsia="ko-KR"/>
        </w:rPr>
        <w:t xml:space="preserve">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31956048"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r w:rsidR="00FB024A" w:rsidRPr="00D52B0D">
        <w:rPr>
          <w:lang w:eastAsia="ko-KR"/>
        </w:rPr>
        <w:t>A Notification is sent to the Messaging Framework after an event trigger at the Data Source</w:t>
      </w:r>
    </w:p>
    <w:p w14:paraId="1425A14F" w14:textId="4A9B880B" w:rsidR="00FB024A" w:rsidRPr="00D52B0D" w:rsidRDefault="00810B77" w:rsidP="00FB024A">
      <w:pPr>
        <w:pStyle w:val="B1"/>
        <w:rPr>
          <w:lang w:eastAsia="ko-KR"/>
        </w:rPr>
      </w:pPr>
      <w:r w:rsidRPr="00D52B0D">
        <w:rPr>
          <w:lang w:val="en-GB" w:eastAsia="ko-KR"/>
        </w:rPr>
        <w:t>13</w:t>
      </w:r>
      <w:r w:rsidR="00FB024A" w:rsidRPr="00D52B0D">
        <w:rPr>
          <w:lang w:val="en-GB" w:eastAsia="ko-KR"/>
        </w:rPr>
        <w:t>.</w:t>
      </w:r>
      <w:r w:rsidR="00FB024A" w:rsidRPr="00D52B0D">
        <w:rPr>
          <w:lang w:val="en-GB" w:eastAsia="ko-KR"/>
        </w:rPr>
        <w:tab/>
        <w:t xml:space="preserve"> </w:t>
      </w:r>
      <w:r w:rsidR="00FB024A" w:rsidRPr="00D52B0D">
        <w:rPr>
          <w:lang w:eastAsia="ko-KR"/>
        </w:rPr>
        <w:t xml:space="preserve">Step </w:t>
      </w:r>
      <w:r w:rsidR="00FB024A" w:rsidRPr="00D52B0D">
        <w:rPr>
          <w:lang w:val="en-US" w:eastAsia="ko-KR"/>
        </w:rPr>
        <w:t>8</w:t>
      </w:r>
      <w:r w:rsidR="00FB024A" w:rsidRPr="00D52B0D">
        <w:rPr>
          <w:lang w:eastAsia="ko-KR"/>
        </w:rPr>
        <w:t xml:space="preserve"> is repeated</w:t>
      </w:r>
    </w:p>
    <w:p w14:paraId="02AA0DED" w14:textId="4BBED853" w:rsidR="00FB024A" w:rsidRPr="00D52B0D" w:rsidRDefault="00810B77" w:rsidP="00FB024A">
      <w:pPr>
        <w:pStyle w:val="B1"/>
        <w:rPr>
          <w:lang w:eastAsia="ko-KR"/>
        </w:rPr>
      </w:pPr>
      <w:r w:rsidRPr="00D52B0D">
        <w:rPr>
          <w:lang w:val="en-US" w:eastAsia="ko-KR"/>
        </w:rPr>
        <w:t>14</w:t>
      </w:r>
      <w:r w:rsidR="00FB024A" w:rsidRPr="00D52B0D">
        <w:rPr>
          <w:lang w:val="en-US" w:eastAsia="ko-KR"/>
        </w:rPr>
        <w:t xml:space="preserve">. </w:t>
      </w:r>
      <w:r w:rsidR="00FB024A" w:rsidRPr="00D52B0D">
        <w:rPr>
          <w:lang w:eastAsia="ko-KR"/>
        </w:rPr>
        <w:t>The Message Framework replicates the Notification</w:t>
      </w:r>
      <w:r w:rsidR="00FB024A" w:rsidRPr="00D52B0D">
        <w:rPr>
          <w:lang w:val="en-US" w:eastAsia="ko-KR"/>
        </w:rPr>
        <w:t xml:space="preserve"> if </w:t>
      </w:r>
      <w:proofErr w:type="spellStart"/>
      <w:r w:rsidR="00FB024A" w:rsidRPr="00D52B0D">
        <w:rPr>
          <w:lang w:val="en-US" w:eastAsia="ko-KR"/>
        </w:rPr>
        <w:t>neccesary</w:t>
      </w:r>
      <w:proofErr w:type="spellEnd"/>
      <w:r w:rsidR="00FB024A" w:rsidRPr="00D52B0D">
        <w:rPr>
          <w:lang w:eastAsia="ko-KR"/>
        </w:rPr>
        <w:t xml:space="preserve"> and </w:t>
      </w:r>
      <w:proofErr w:type="spellStart"/>
      <w:r w:rsidR="00FB024A" w:rsidRPr="00D52B0D">
        <w:rPr>
          <w:lang w:eastAsia="ko-KR"/>
        </w:rPr>
        <w:t>sends</w:t>
      </w:r>
      <w:proofErr w:type="spellEnd"/>
      <w:r w:rsidR="00FB024A" w:rsidRPr="00D52B0D">
        <w:rPr>
          <w:lang w:eastAsia="ko-KR"/>
        </w:rPr>
        <w:t xml:space="preserve"> </w:t>
      </w:r>
      <w:proofErr w:type="spellStart"/>
      <w:r w:rsidR="00FB024A" w:rsidRPr="00D52B0D">
        <w:rPr>
          <w:lang w:eastAsia="ko-KR"/>
        </w:rPr>
        <w:t>it</w:t>
      </w:r>
      <w:proofErr w:type="spellEnd"/>
      <w:r w:rsidR="00FB024A" w:rsidRPr="00D52B0D">
        <w:rPr>
          <w:lang w:eastAsia="ko-KR"/>
        </w:rPr>
        <w:t xml:space="preserve"> to Data Consumer-2</w:t>
      </w:r>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12" w:name="_Toc30694654"/>
      <w:r w:rsidRPr="00D52B0D">
        <w:t>6.X.4</w:t>
      </w:r>
      <w:r w:rsidRPr="00D52B0D">
        <w:tab/>
      </w:r>
      <w:bookmarkEnd w:id="12"/>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w:t>
      </w:r>
      <w:proofErr w:type="spellStart"/>
      <w:r w:rsidR="00491EE2" w:rsidRPr="00D52B0D">
        <w:rPr>
          <w:lang w:eastAsia="ko-KR"/>
        </w:rPr>
        <w:t>request</w:t>
      </w:r>
      <w:proofErr w:type="spellEnd"/>
      <w:r w:rsidR="00491EE2" w:rsidRPr="00D52B0D">
        <w:rPr>
          <w:lang w:eastAsia="ko-KR"/>
        </w:rPr>
        <w:t xml:space="preserve"> </w:t>
      </w:r>
      <w:proofErr w:type="spellStart"/>
      <w:r w:rsidR="00491EE2" w:rsidRPr="00D52B0D">
        <w:rPr>
          <w:lang w:eastAsia="ko-KR"/>
        </w:rPr>
        <w:t>that</w:t>
      </w:r>
      <w:proofErr w:type="spellEnd"/>
      <w:r w:rsidR="00491EE2" w:rsidRPr="00D52B0D">
        <w:rPr>
          <w:lang w:eastAsia="ko-KR"/>
        </w:rPr>
        <w:t xml:space="preserve"> the Messaging Framework </w:t>
      </w:r>
      <w:proofErr w:type="spellStart"/>
      <w:r w:rsidR="00491EE2" w:rsidRPr="00D52B0D">
        <w:rPr>
          <w:lang w:eastAsia="ko-KR"/>
        </w:rPr>
        <w:t>provide</w:t>
      </w:r>
      <w:proofErr w:type="spellEnd"/>
      <w:r w:rsidR="00491EE2" w:rsidRPr="00D52B0D">
        <w:rPr>
          <w:lang w:eastAsia="ko-KR"/>
        </w:rPr>
        <w:t xml:space="preserve"> data to a Consumer </w:t>
      </w:r>
    </w:p>
    <w:p w14:paraId="195B3A01" w14:textId="77777777" w:rsidR="00491EE2" w:rsidRPr="001E6AE5" w:rsidRDefault="00491EE2" w:rsidP="00491EE2">
      <w:pPr>
        <w:pStyle w:val="EditorsNote"/>
        <w:rPr>
          <w:lang w:val="en-US" w:eastAsia="zh-CN"/>
        </w:rPr>
      </w:pPr>
      <w:proofErr w:type="spellStart"/>
      <w:r w:rsidRPr="00D52B0D">
        <w:rPr>
          <w:lang w:eastAsia="ko-KR"/>
        </w:rPr>
        <w:t>Editor's</w:t>
      </w:r>
      <w:proofErr w:type="spellEnd"/>
      <w:r w:rsidRPr="00D52B0D">
        <w:rPr>
          <w:lang w:eastAsia="ko-KR"/>
        </w:rPr>
        <w:t xml:space="preserve">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D84D2" w14:textId="77777777" w:rsidR="005D4F38" w:rsidRDefault="005D4F38">
      <w:r>
        <w:separator/>
      </w:r>
    </w:p>
  </w:endnote>
  <w:endnote w:type="continuationSeparator" w:id="0">
    <w:p w14:paraId="0D31E9EE" w14:textId="77777777" w:rsidR="005D4F38" w:rsidRDefault="005D4F38">
      <w:r>
        <w:continuationSeparator/>
      </w:r>
    </w:p>
  </w:endnote>
  <w:endnote w:type="continuationNotice" w:id="1">
    <w:p w14:paraId="3740F1CA" w14:textId="77777777" w:rsidR="005D4F38" w:rsidRDefault="005D4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C9336" w14:textId="77777777" w:rsidR="005D4F38" w:rsidRDefault="005D4F38">
      <w:r>
        <w:separator/>
      </w:r>
    </w:p>
  </w:footnote>
  <w:footnote w:type="continuationSeparator" w:id="0">
    <w:p w14:paraId="7AB1ECC3" w14:textId="77777777" w:rsidR="005D4F38" w:rsidRDefault="005D4F38">
      <w:r>
        <w:continuationSeparator/>
      </w:r>
    </w:p>
  </w:footnote>
  <w:footnote w:type="continuationNotice" w:id="1">
    <w:p w14:paraId="013FAA8A" w14:textId="77777777" w:rsidR="005D4F38" w:rsidRDefault="005D4F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5AIRPNAIUNRU-1774131100-1123</_dlc_DocId>
    <HideFromDelve xmlns="71c5aaf6-e6ce-465b-b873-5148d2a4c105">false</HideFromDelve>
    <_dlc_DocIdUrl xmlns="71c5aaf6-e6ce-465b-b873-5148d2a4c105">
      <Url>https://nokia.sharepoint.com/sites/c5g/projects/nas/_layouts/15/DocIdRedir.aspx?ID=5AIRPNAIUNRU-1774131100-1123</Url>
      <Description>5AIRPNAIUNRU-1774131100-1123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B9C06E2C-04EB-40B0-AE37-4A65B4FB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3270</Words>
  <Characters>17985</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    </vt:lpstr>
      <vt:lpstr>    6.X	Solution #X: Data Management Framework for 5GC</vt:lpstr>
      <vt:lpstr>        6.X.1	Introduction</vt:lpstr>
      <vt:lpstr>        6.X.2	Functional Description </vt:lpstr>
      <vt:lpstr>        6.X.3		Procedures </vt:lpstr>
      <vt:lpstr>        6.X.4	Impacts on services, entities and interfaces</vt:lpstr>
    </vt:vector>
  </TitlesOfParts>
  <Company>Nokia Networks, Nokia Corporation</Company>
  <LinksUpToDate>false</LinksUpToDate>
  <CharactersWithSpaces>21213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revision-Nokia</cp:lastModifiedBy>
  <cp:revision>5</cp:revision>
  <cp:lastPrinted>2019-01-14T16:23:00Z</cp:lastPrinted>
  <dcterms:created xsi:type="dcterms:W3CDTF">2020-05-22T17:31:00Z</dcterms:created>
  <dcterms:modified xsi:type="dcterms:W3CDTF">2020-05-22T17:43:00Z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