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CF842" w14:textId="77777777" w:rsidR="00CB74AB" w:rsidRDefault="00CB74AB" w:rsidP="00CB74AB">
      <w:pPr>
        <w:pStyle w:val="CRCoverPage"/>
        <w:tabs>
          <w:tab w:val="right" w:pos="9638"/>
        </w:tabs>
        <w:spacing w:after="0"/>
        <w:rPr>
          <w:rFonts w:cs="Arial"/>
          <w:b/>
          <w:noProof/>
          <w:sz w:val="24"/>
        </w:rPr>
      </w:pPr>
      <w:r>
        <w:rPr>
          <w:rFonts w:cs="Arial"/>
          <w:b/>
          <w:noProof/>
          <w:sz w:val="24"/>
        </w:rPr>
        <w:t>SA WG2 Meeting #S2-139E</w:t>
      </w:r>
      <w:r>
        <w:rPr>
          <w:rFonts w:cs="Arial"/>
          <w:b/>
          <w:noProof/>
          <w:sz w:val="24"/>
        </w:rPr>
        <w:tab/>
        <w:t>S2-2003545</w:t>
      </w:r>
    </w:p>
    <w:p w14:paraId="75579949" w14:textId="77777777" w:rsidR="00CB74AB" w:rsidRDefault="00CB74AB" w:rsidP="00CB74AB">
      <w:pPr>
        <w:pStyle w:val="CRCoverPage"/>
        <w:pBdr>
          <w:bottom w:val="single" w:sz="6" w:space="0" w:color="auto"/>
        </w:pBdr>
        <w:tabs>
          <w:tab w:val="right" w:pos="9638"/>
        </w:tabs>
        <w:spacing w:after="0"/>
        <w:rPr>
          <w:rFonts w:cs="Arial"/>
          <w:b/>
          <w:noProof/>
          <w:sz w:val="24"/>
        </w:rPr>
      </w:pPr>
      <w:r>
        <w:rPr>
          <w:rFonts w:cs="Arial"/>
          <w:b/>
          <w:noProof/>
          <w:sz w:val="24"/>
        </w:rPr>
        <w:t>01 - 12 June, 2020, Electronic, Elbonia</w:t>
      </w:r>
    </w:p>
    <w:p w14:paraId="4A985CD6" w14:textId="537CC9D4" w:rsidR="00CB74AB" w:rsidRPr="00CB74AB" w:rsidRDefault="00CB74AB" w:rsidP="00CB74AB">
      <w:pPr>
        <w:pStyle w:val="CRCoverPage"/>
        <w:tabs>
          <w:tab w:val="right" w:pos="9638"/>
        </w:tabs>
        <w:spacing w:after="0"/>
        <w:rPr>
          <w:rFonts w:cs="Arial"/>
          <w:b/>
          <w:noProof/>
          <w:sz w:val="24"/>
        </w:rPr>
      </w:pPr>
    </w:p>
    <w:p w14:paraId="22E55595" w14:textId="522E4B4B" w:rsidR="00551A22" w:rsidRDefault="007965F8">
      <w:pPr>
        <w:pStyle w:val="CRCoverPage"/>
        <w:tabs>
          <w:tab w:val="right" w:pos="9639"/>
        </w:tabs>
        <w:spacing w:after="0"/>
        <w:rPr>
          <w:b/>
          <w:i/>
          <w:noProof/>
          <w:sz w:val="28"/>
        </w:rPr>
      </w:pPr>
      <w:bookmarkStart w:id="0" w:name="_GoBack"/>
      <w:bookmarkEnd w:id="0"/>
      <w:r>
        <w:rPr>
          <w:b/>
          <w:noProof/>
          <w:sz w:val="24"/>
        </w:rPr>
        <w:t>3GPP TSG-CT WG3 Meeting #109e</w:t>
      </w:r>
      <w:r>
        <w:rPr>
          <w:b/>
          <w:i/>
          <w:noProof/>
          <w:sz w:val="28"/>
        </w:rPr>
        <w:tab/>
      </w:r>
      <w:r>
        <w:rPr>
          <w:b/>
          <w:noProof/>
          <w:sz w:val="24"/>
        </w:rPr>
        <w:t>C3-202</w:t>
      </w:r>
      <w:r w:rsidR="00A47712">
        <w:rPr>
          <w:b/>
          <w:noProof/>
          <w:sz w:val="24"/>
        </w:rPr>
        <w:t>512</w:t>
      </w:r>
    </w:p>
    <w:p w14:paraId="53110AB2" w14:textId="77777777" w:rsidR="00551A22" w:rsidRDefault="007965F8">
      <w:pPr>
        <w:pStyle w:val="CRCoverPage"/>
        <w:outlineLvl w:val="0"/>
        <w:rPr>
          <w:b/>
          <w:noProof/>
          <w:sz w:val="24"/>
        </w:rPr>
      </w:pPr>
      <w:r>
        <w:rPr>
          <w:b/>
          <w:noProof/>
          <w:sz w:val="24"/>
        </w:rPr>
        <w:t>E-Meeting, 16th – 24th April 2020</w:t>
      </w:r>
    </w:p>
    <w:p w14:paraId="4FD43923" w14:textId="77777777" w:rsidR="00551A22" w:rsidRDefault="00551A22">
      <w:pPr>
        <w:rPr>
          <w:rFonts w:ascii="Arial" w:hAnsi="Arial" w:cs="Arial"/>
        </w:rPr>
      </w:pPr>
    </w:p>
    <w:p w14:paraId="1BA0D1D4" w14:textId="77777777" w:rsidR="00551A22" w:rsidRDefault="007965F8">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7E3988">
        <w:rPr>
          <w:rFonts w:ascii="Arial" w:hAnsi="Arial" w:cs="Arial"/>
          <w:b/>
          <w:sz w:val="22"/>
          <w:szCs w:val="22"/>
        </w:rPr>
        <w:t>Access Type Report for a MA PDU session</w:t>
      </w:r>
    </w:p>
    <w:p w14:paraId="039E6AE4" w14:textId="77777777" w:rsidR="00551A22" w:rsidRDefault="007965F8">
      <w:pPr>
        <w:spacing w:after="60"/>
        <w:ind w:left="1985" w:hanging="1985"/>
        <w:rPr>
          <w:rFonts w:ascii="Arial" w:hAnsi="Arial" w:cs="Arial"/>
          <w:b/>
          <w:bCs/>
          <w:sz w:val="22"/>
          <w:szCs w:val="22"/>
        </w:rPr>
      </w:pPr>
      <w:bookmarkStart w:id="1" w:name="OLE_LINK57"/>
      <w:bookmarkStart w:id="2" w:name="OLE_LINK58"/>
      <w:r>
        <w:rPr>
          <w:rFonts w:ascii="Arial" w:hAnsi="Arial" w:cs="Arial"/>
          <w:b/>
          <w:sz w:val="22"/>
          <w:szCs w:val="22"/>
        </w:rPr>
        <w:t>Response to:</w:t>
      </w:r>
      <w:r>
        <w:rPr>
          <w:rFonts w:ascii="Arial" w:hAnsi="Arial" w:cs="Arial"/>
          <w:b/>
          <w:bCs/>
          <w:sz w:val="22"/>
          <w:szCs w:val="22"/>
        </w:rPr>
        <w:tab/>
      </w:r>
    </w:p>
    <w:p w14:paraId="6F775B22" w14:textId="77777777" w:rsidR="00551A22" w:rsidRDefault="007965F8">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r>
      <w:r w:rsidR="00964AA2">
        <w:rPr>
          <w:rFonts w:ascii="Arial" w:hAnsi="Arial" w:cs="Arial"/>
          <w:b/>
          <w:bCs/>
          <w:sz w:val="22"/>
          <w:szCs w:val="22"/>
        </w:rPr>
        <w:t>Rel-16</w:t>
      </w:r>
    </w:p>
    <w:bookmarkEnd w:id="3"/>
    <w:bookmarkEnd w:id="4"/>
    <w:bookmarkEnd w:id="5"/>
    <w:p w14:paraId="50F00AEE" w14:textId="77777777" w:rsidR="00551A22" w:rsidRDefault="007965F8">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7E3988">
        <w:rPr>
          <w:rFonts w:ascii="Arial" w:hAnsi="Arial" w:cs="Arial"/>
          <w:b/>
          <w:bCs/>
          <w:sz w:val="22"/>
          <w:szCs w:val="22"/>
        </w:rPr>
        <w:t>ATSSS</w:t>
      </w:r>
    </w:p>
    <w:p w14:paraId="23E035BD" w14:textId="77777777" w:rsidR="00551A22" w:rsidRDefault="00551A22">
      <w:pPr>
        <w:spacing w:after="60"/>
        <w:ind w:left="1985" w:hanging="1985"/>
        <w:rPr>
          <w:rFonts w:ascii="Arial" w:hAnsi="Arial" w:cs="Arial"/>
          <w:b/>
          <w:sz w:val="22"/>
          <w:szCs w:val="22"/>
        </w:rPr>
      </w:pPr>
    </w:p>
    <w:p w14:paraId="6B7A4F00" w14:textId="77777777" w:rsidR="00551A22" w:rsidRDefault="007965F8">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964AA2">
        <w:rPr>
          <w:rFonts w:ascii="Arial" w:hAnsi="Arial" w:cs="Arial"/>
          <w:b/>
          <w:sz w:val="22"/>
          <w:szCs w:val="22"/>
        </w:rPr>
        <w:t>CT3</w:t>
      </w:r>
    </w:p>
    <w:p w14:paraId="4E35ADCF" w14:textId="77777777" w:rsidR="00551A22" w:rsidRDefault="007965F8">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964AA2">
        <w:rPr>
          <w:rFonts w:ascii="Arial" w:hAnsi="Arial" w:cs="Arial"/>
          <w:b/>
          <w:bCs/>
          <w:sz w:val="22"/>
          <w:szCs w:val="22"/>
        </w:rPr>
        <w:t>SA2</w:t>
      </w:r>
    </w:p>
    <w:p w14:paraId="7C59ACF2" w14:textId="77777777" w:rsidR="00551A22" w:rsidRDefault="007965F8">
      <w:pPr>
        <w:spacing w:after="60"/>
        <w:ind w:left="1985" w:hanging="1985"/>
        <w:rPr>
          <w:rFonts w:ascii="Arial" w:hAnsi="Arial" w:cs="Arial"/>
          <w:b/>
          <w:bCs/>
          <w:sz w:val="22"/>
          <w:szCs w:val="22"/>
        </w:rPr>
      </w:pPr>
      <w:bookmarkStart w:id="6" w:name="OLE_LINK45"/>
      <w:bookmarkStart w:id="7" w:name="OLE_LINK46"/>
      <w:r>
        <w:rPr>
          <w:rFonts w:ascii="Arial" w:hAnsi="Arial" w:cs="Arial"/>
          <w:b/>
          <w:sz w:val="22"/>
          <w:szCs w:val="22"/>
        </w:rPr>
        <w:t>Cc:</w:t>
      </w:r>
      <w:r>
        <w:rPr>
          <w:rFonts w:ascii="Arial" w:hAnsi="Arial" w:cs="Arial"/>
          <w:b/>
          <w:bCs/>
          <w:sz w:val="22"/>
          <w:szCs w:val="22"/>
        </w:rPr>
        <w:tab/>
      </w:r>
      <w:r w:rsidR="007E3988">
        <w:rPr>
          <w:rFonts w:ascii="Arial" w:hAnsi="Arial" w:cs="Arial"/>
          <w:b/>
          <w:bCs/>
          <w:sz w:val="22"/>
          <w:szCs w:val="22"/>
        </w:rPr>
        <w:t>-</w:t>
      </w:r>
    </w:p>
    <w:bookmarkEnd w:id="6"/>
    <w:bookmarkEnd w:id="7"/>
    <w:p w14:paraId="174CBC73" w14:textId="77777777" w:rsidR="00551A22" w:rsidRDefault="00551A22">
      <w:pPr>
        <w:spacing w:after="60"/>
        <w:ind w:left="1985" w:hanging="1985"/>
        <w:rPr>
          <w:rFonts w:ascii="Arial" w:hAnsi="Arial" w:cs="Arial"/>
          <w:bCs/>
        </w:rPr>
      </w:pPr>
    </w:p>
    <w:p w14:paraId="75E6370E" w14:textId="77777777" w:rsidR="00551A22" w:rsidRDefault="007965F8">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F4346C">
        <w:rPr>
          <w:rFonts w:ascii="Arial" w:hAnsi="Arial" w:cs="Arial"/>
          <w:b/>
          <w:bCs/>
          <w:sz w:val="22"/>
          <w:szCs w:val="22"/>
        </w:rPr>
        <w:t>f</w:t>
      </w:r>
      <w:r w:rsidR="007E3988">
        <w:rPr>
          <w:rFonts w:ascii="Arial" w:hAnsi="Arial" w:cs="Arial"/>
          <w:b/>
          <w:bCs/>
          <w:sz w:val="22"/>
          <w:szCs w:val="22"/>
        </w:rPr>
        <w:t>uencisla.garcia</w:t>
      </w:r>
      <w:r w:rsidR="00964AA2">
        <w:rPr>
          <w:rFonts w:ascii="Arial" w:hAnsi="Arial" w:cs="Arial"/>
          <w:b/>
          <w:bCs/>
          <w:sz w:val="22"/>
          <w:szCs w:val="22"/>
        </w:rPr>
        <w:t>@</w:t>
      </w:r>
      <w:r w:rsidR="007E3988">
        <w:rPr>
          <w:rFonts w:ascii="Arial" w:hAnsi="Arial" w:cs="Arial"/>
          <w:b/>
          <w:bCs/>
          <w:sz w:val="22"/>
          <w:szCs w:val="22"/>
        </w:rPr>
        <w:t>ericsson</w:t>
      </w:r>
      <w:r w:rsidR="00964AA2">
        <w:rPr>
          <w:rFonts w:ascii="Arial" w:hAnsi="Arial" w:cs="Arial"/>
          <w:b/>
          <w:bCs/>
          <w:sz w:val="22"/>
          <w:szCs w:val="22"/>
        </w:rPr>
        <w:t>.com</w:t>
      </w:r>
    </w:p>
    <w:p w14:paraId="1BDB0588" w14:textId="77777777" w:rsidR="00551A22" w:rsidRDefault="007965F8" w:rsidP="00964AA2">
      <w:pPr>
        <w:spacing w:after="60"/>
        <w:ind w:left="1985" w:hanging="1985"/>
        <w:rPr>
          <w:rFonts w:ascii="Arial" w:hAnsi="Arial" w:cs="Arial"/>
          <w:b/>
          <w:bCs/>
          <w:sz w:val="22"/>
          <w:szCs w:val="22"/>
        </w:rPr>
      </w:pPr>
      <w:r>
        <w:rPr>
          <w:rFonts w:ascii="Arial" w:hAnsi="Arial" w:cs="Arial"/>
          <w:b/>
          <w:bCs/>
          <w:sz w:val="22"/>
          <w:szCs w:val="22"/>
        </w:rPr>
        <w:tab/>
      </w:r>
    </w:p>
    <w:p w14:paraId="3C6FE62F" w14:textId="77777777" w:rsidR="00551A22" w:rsidRDefault="007965F8">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BDE6042" w14:textId="77777777" w:rsidR="00551A22" w:rsidRDefault="00551A22">
      <w:pPr>
        <w:spacing w:after="60"/>
        <w:ind w:left="1985" w:hanging="1985"/>
        <w:rPr>
          <w:rFonts w:ascii="Arial" w:hAnsi="Arial" w:cs="Arial"/>
          <w:b/>
        </w:rPr>
      </w:pPr>
    </w:p>
    <w:p w14:paraId="0D1F8CE3" w14:textId="77777777" w:rsidR="00551A22" w:rsidRDefault="007965F8">
      <w:pPr>
        <w:spacing w:after="60"/>
        <w:ind w:left="1985" w:hanging="1985"/>
        <w:rPr>
          <w:rFonts w:ascii="Arial" w:hAnsi="Arial" w:cs="Arial"/>
          <w:bCs/>
        </w:rPr>
      </w:pPr>
      <w:r>
        <w:rPr>
          <w:rFonts w:ascii="Arial" w:hAnsi="Arial" w:cs="Arial"/>
          <w:b/>
        </w:rPr>
        <w:t>Attachments:</w:t>
      </w:r>
      <w:r>
        <w:rPr>
          <w:rFonts w:ascii="Arial" w:hAnsi="Arial" w:cs="Arial"/>
          <w:bCs/>
        </w:rPr>
        <w:tab/>
      </w:r>
    </w:p>
    <w:p w14:paraId="0E6C89D4" w14:textId="77777777" w:rsidR="00551A22" w:rsidRDefault="00551A22">
      <w:pPr>
        <w:rPr>
          <w:rFonts w:ascii="Arial" w:hAnsi="Arial" w:cs="Arial"/>
        </w:rPr>
      </w:pPr>
    </w:p>
    <w:p w14:paraId="74F047AE" w14:textId="77777777" w:rsidR="00551A22" w:rsidRDefault="007965F8">
      <w:pPr>
        <w:pStyle w:val="Heading1"/>
      </w:pPr>
      <w:r>
        <w:t>1</w:t>
      </w:r>
      <w:r>
        <w:tab/>
        <w:t>Overall description</w:t>
      </w:r>
    </w:p>
    <w:p w14:paraId="40FACADB" w14:textId="77777777" w:rsidR="002A17D9" w:rsidRDefault="007E3988" w:rsidP="002A17D9">
      <w:r>
        <w:t>TS 23.503 v16.4.1 specifies for the Access Type change event that:</w:t>
      </w:r>
    </w:p>
    <w:p w14:paraId="70451C15" w14:textId="77777777" w:rsidR="007E3988" w:rsidRDefault="007E3988" w:rsidP="007E3988">
      <w:r>
        <w:t xml:space="preserve">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w:t>
      </w:r>
      <w:r w:rsidRPr="007E3988">
        <w:rPr>
          <w:highlight w:val="yellow"/>
        </w:rPr>
        <w:t>For MA PDU Session the Access Type information may include two Access Type information that the user is currently using</w:t>
      </w:r>
      <w:r>
        <w:t>.</w:t>
      </w:r>
    </w:p>
    <w:p w14:paraId="26533A61" w14:textId="77777777" w:rsidR="007E3988" w:rsidRDefault="007E3988" w:rsidP="002A17D9"/>
    <w:p w14:paraId="61F372AE" w14:textId="77777777" w:rsidR="002A17D9" w:rsidRDefault="00A47712" w:rsidP="002A17D9">
      <w:r>
        <w:t xml:space="preserve">To ensure CT3 is properly capturing the requirement above, </w:t>
      </w:r>
      <w:r w:rsidR="002A17D9">
        <w:t>CT3 would like to ask SA2 following questions:</w:t>
      </w:r>
    </w:p>
    <w:p w14:paraId="53835613" w14:textId="3C7883A9" w:rsidR="003C28A3" w:rsidRDefault="00797D1D" w:rsidP="003C28A3">
      <w:pPr>
        <w:pStyle w:val="B1"/>
        <w:ind w:left="719" w:hanging="435"/>
      </w:pPr>
      <w:r>
        <w:t>Q1:</w:t>
      </w:r>
      <w:r>
        <w:tab/>
      </w:r>
      <w:r w:rsidR="003C28A3">
        <w:t>I</w:t>
      </w:r>
      <w:r w:rsidR="007E3988">
        <w:t>s it required that</w:t>
      </w:r>
      <w:r w:rsidR="00EE60B4">
        <w:t xml:space="preserve"> </w:t>
      </w:r>
      <w:r w:rsidR="00EE60B4">
        <w:rPr>
          <w:lang w:val="en-US"/>
        </w:rPr>
        <w:t>additional information about how all or subset of the traffics are steered on the available access(s) is provided together with the access type(s)</w:t>
      </w:r>
      <w:r w:rsidR="00080BE4">
        <w:t xml:space="preserve">? </w:t>
      </w:r>
    </w:p>
    <w:p w14:paraId="708A0113" w14:textId="77777777" w:rsidR="003C28A3" w:rsidRDefault="00594CE3" w:rsidP="003C28A3">
      <w:pPr>
        <w:pStyle w:val="B1"/>
        <w:ind w:left="719" w:hanging="435"/>
      </w:pPr>
      <w:r>
        <w:t>Q2:</w:t>
      </w:r>
      <w:r>
        <w:tab/>
      </w:r>
      <w:r w:rsidR="00080BE4">
        <w:t>If the reply to Q1 is yes, which kind of information should be reported? (E.g.</w:t>
      </w:r>
      <w:r w:rsidR="00A47712">
        <w:t>,</w:t>
      </w:r>
      <w:r w:rsidR="00080BE4">
        <w:t xml:space="preserve"> an indication of whether only one of the accesses is applied for the requested SDF</w:t>
      </w:r>
      <w:r w:rsidR="00A47712">
        <w:t>, or information about the steering method.</w:t>
      </w:r>
      <w:r w:rsidR="00080BE4">
        <w:t xml:space="preserve">) </w:t>
      </w:r>
    </w:p>
    <w:p w14:paraId="79581E80" w14:textId="77777777" w:rsidR="003C28A3" w:rsidRDefault="003C28A3" w:rsidP="003C28A3">
      <w:pPr>
        <w:pStyle w:val="B1"/>
        <w:ind w:left="719" w:hanging="435"/>
      </w:pPr>
      <w:r>
        <w:t>Q3:</w:t>
      </w:r>
      <w:r>
        <w:tab/>
      </w:r>
      <w:r w:rsidR="00080BE4">
        <w:t>What’s the foreseen applicability of the received event report by the receiver application</w:t>
      </w:r>
      <w:r w:rsidR="00411803">
        <w:t>?</w:t>
      </w:r>
    </w:p>
    <w:p w14:paraId="44970438" w14:textId="77777777" w:rsidR="002A17D9" w:rsidRPr="003C28A3" w:rsidRDefault="002A17D9" w:rsidP="003C28A3">
      <w:pPr>
        <w:pStyle w:val="B1"/>
        <w:ind w:left="719" w:hanging="435"/>
        <w:rPr>
          <w:i/>
          <w:iCs/>
          <w:color w:val="0070C0"/>
        </w:rPr>
      </w:pPr>
    </w:p>
    <w:p w14:paraId="7089AB96" w14:textId="77777777" w:rsidR="00551A22" w:rsidRDefault="007965F8">
      <w:pPr>
        <w:pStyle w:val="Heading1"/>
      </w:pPr>
      <w:r>
        <w:t>2</w:t>
      </w:r>
      <w:r>
        <w:tab/>
        <w:t>Actions</w:t>
      </w:r>
    </w:p>
    <w:p w14:paraId="6C889220" w14:textId="77777777" w:rsidR="00551A22" w:rsidRDefault="007965F8">
      <w:pPr>
        <w:spacing w:after="120"/>
        <w:ind w:left="1985" w:hanging="1985"/>
        <w:rPr>
          <w:rFonts w:ascii="Arial" w:hAnsi="Arial" w:cs="Arial"/>
          <w:b/>
        </w:rPr>
      </w:pPr>
      <w:r>
        <w:rPr>
          <w:rFonts w:ascii="Arial" w:hAnsi="Arial" w:cs="Arial"/>
          <w:b/>
        </w:rPr>
        <w:t xml:space="preserve">To </w:t>
      </w:r>
      <w:r w:rsidR="00411803">
        <w:rPr>
          <w:rFonts w:ascii="Arial" w:hAnsi="Arial" w:cs="Arial"/>
          <w:b/>
        </w:rPr>
        <w:t>SA2</w:t>
      </w:r>
      <w:r>
        <w:rPr>
          <w:rFonts w:ascii="Arial" w:hAnsi="Arial" w:cs="Arial"/>
          <w:b/>
        </w:rPr>
        <w:t xml:space="preserve"> </w:t>
      </w:r>
    </w:p>
    <w:p w14:paraId="4E5AC08C" w14:textId="77777777" w:rsidR="00551A22" w:rsidRDefault="007965F8">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sidR="00791435" w:rsidRPr="00EE6B07">
        <w:rPr>
          <w:rFonts w:ascii="Arial" w:hAnsi="Arial" w:cs="Arial"/>
        </w:rPr>
        <w:t xml:space="preserve">CT3 </w:t>
      </w:r>
      <w:r w:rsidR="00C85334">
        <w:rPr>
          <w:rFonts w:ascii="Arial" w:hAnsi="Arial" w:cs="Arial"/>
        </w:rPr>
        <w:t xml:space="preserve">kindly </w:t>
      </w:r>
      <w:r w:rsidR="00791435" w:rsidRPr="00EE6B07">
        <w:rPr>
          <w:rFonts w:ascii="Arial" w:hAnsi="Arial" w:cs="Arial"/>
        </w:rPr>
        <w:t>asks SA</w:t>
      </w:r>
      <w:r w:rsidR="00791435">
        <w:rPr>
          <w:rFonts w:ascii="Arial" w:hAnsi="Arial" w:cs="Arial"/>
        </w:rPr>
        <w:t>2</w:t>
      </w:r>
      <w:r w:rsidR="00791435" w:rsidRPr="00EE6B07">
        <w:rPr>
          <w:rFonts w:ascii="Arial" w:hAnsi="Arial" w:cs="Arial"/>
        </w:rPr>
        <w:t xml:space="preserve"> to</w:t>
      </w:r>
      <w:r w:rsidR="00791435">
        <w:rPr>
          <w:rFonts w:ascii="Arial" w:hAnsi="Arial" w:cs="Arial"/>
        </w:rPr>
        <w:t xml:space="preserve"> answer above questions and update their specification if necessary.</w:t>
      </w:r>
    </w:p>
    <w:p w14:paraId="0A999C7F" w14:textId="77777777" w:rsidR="00551A22" w:rsidRDefault="00551A22">
      <w:pPr>
        <w:spacing w:after="120"/>
        <w:ind w:left="993" w:hanging="993"/>
        <w:rPr>
          <w:rFonts w:ascii="Arial" w:hAnsi="Arial" w:cs="Arial"/>
        </w:rPr>
      </w:pPr>
    </w:p>
    <w:p w14:paraId="42155B40" w14:textId="77777777" w:rsidR="00551A22" w:rsidRDefault="007965F8">
      <w:pPr>
        <w:pStyle w:val="Heading1"/>
        <w:rPr>
          <w:szCs w:val="36"/>
        </w:rPr>
      </w:pPr>
      <w:r>
        <w:rPr>
          <w:szCs w:val="36"/>
        </w:rPr>
        <w:lastRenderedPageBreak/>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485A790C" w14:textId="77777777" w:rsidR="007E3988" w:rsidRDefault="007E3988" w:rsidP="007E3988">
      <w:pPr>
        <w:tabs>
          <w:tab w:val="left" w:pos="5103"/>
        </w:tabs>
        <w:spacing w:after="120"/>
        <w:ind w:left="2268" w:hanging="2268"/>
        <w:rPr>
          <w:rFonts w:ascii="Arial" w:hAnsi="Arial" w:cs="Arial"/>
          <w:bCs/>
        </w:rPr>
      </w:pPr>
      <w:r>
        <w:rPr>
          <w:rFonts w:ascii="Arial" w:hAnsi="Arial" w:cs="Arial"/>
          <w:bCs/>
        </w:rPr>
        <w:t>3GPP TSG CT3#110e</w:t>
      </w:r>
      <w:r>
        <w:rPr>
          <w:rFonts w:ascii="Arial" w:hAnsi="Arial" w:cs="Arial"/>
          <w:bCs/>
        </w:rPr>
        <w:tab/>
        <w:t>02</w:t>
      </w:r>
      <w:r>
        <w:rPr>
          <w:rFonts w:ascii="Arial" w:hAnsi="Arial" w:cs="Arial"/>
          <w:bCs/>
          <w:vertAlign w:val="superscript"/>
        </w:rPr>
        <w:t>nd</w:t>
      </w:r>
      <w:r>
        <w:rPr>
          <w:rFonts w:ascii="Arial" w:hAnsi="Arial" w:cs="Arial"/>
          <w:bCs/>
        </w:rPr>
        <w:t xml:space="preserve"> – 11</w:t>
      </w:r>
      <w:r>
        <w:rPr>
          <w:rFonts w:ascii="Arial" w:hAnsi="Arial" w:cs="Arial"/>
          <w:bCs/>
          <w:vertAlign w:val="superscript"/>
        </w:rPr>
        <w:t>th</w:t>
      </w:r>
      <w:r>
        <w:rPr>
          <w:rFonts w:ascii="Arial" w:hAnsi="Arial" w:cs="Arial"/>
          <w:bCs/>
        </w:rPr>
        <w:t xml:space="preserve"> June 2020</w:t>
      </w:r>
      <w:r>
        <w:rPr>
          <w:rFonts w:ascii="Arial" w:hAnsi="Arial" w:cs="Arial"/>
          <w:bCs/>
        </w:rPr>
        <w:tab/>
        <w:t>E-Meeting</w:t>
      </w:r>
    </w:p>
    <w:p w14:paraId="51E2902F" w14:textId="77777777" w:rsidR="007E3988" w:rsidRDefault="007E3988" w:rsidP="007E3988">
      <w:pPr>
        <w:tabs>
          <w:tab w:val="left" w:pos="5103"/>
        </w:tabs>
        <w:spacing w:after="120"/>
        <w:ind w:left="2268" w:hanging="2268"/>
        <w:rPr>
          <w:rFonts w:ascii="Arial" w:hAnsi="Arial" w:cs="Arial"/>
          <w:bCs/>
        </w:rPr>
      </w:pPr>
      <w:r>
        <w:rPr>
          <w:rFonts w:ascii="Arial" w:hAnsi="Arial" w:cs="Arial"/>
          <w:bCs/>
        </w:rPr>
        <w:t>3GPP TSG CT3#111</w:t>
      </w:r>
      <w:r>
        <w:rPr>
          <w:rFonts w:ascii="Arial" w:hAnsi="Arial" w:cs="Arial"/>
          <w:bCs/>
        </w:rPr>
        <w:tab/>
        <w:t>24th – 29th August 2020</w:t>
      </w:r>
      <w:r>
        <w:rPr>
          <w:rFonts w:ascii="Arial" w:hAnsi="Arial" w:cs="Arial"/>
          <w:bCs/>
        </w:rPr>
        <w:tab/>
        <w:t>US, US</w:t>
      </w:r>
    </w:p>
    <w:p w14:paraId="7BC23835" w14:textId="77777777" w:rsidR="00551A22" w:rsidRDefault="00551A22"/>
    <w:sectPr w:rsidR="00551A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09C3D" w14:textId="77777777" w:rsidR="007C576F" w:rsidRDefault="007C576F">
      <w:pPr>
        <w:spacing w:after="0"/>
      </w:pPr>
      <w:r>
        <w:separator/>
      </w:r>
    </w:p>
  </w:endnote>
  <w:endnote w:type="continuationSeparator" w:id="0">
    <w:p w14:paraId="6F932F16" w14:textId="77777777" w:rsidR="007C576F" w:rsidRDefault="007C57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0472C" w14:textId="77777777" w:rsidR="007C576F" w:rsidRDefault="007C576F">
      <w:pPr>
        <w:spacing w:after="0"/>
      </w:pPr>
      <w:r>
        <w:separator/>
      </w:r>
    </w:p>
  </w:footnote>
  <w:footnote w:type="continuationSeparator" w:id="0">
    <w:p w14:paraId="48D47FA1" w14:textId="77777777" w:rsidR="007C576F" w:rsidRDefault="007C57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AA22BB4"/>
    <w:multiLevelType w:val="hybridMultilevel"/>
    <w:tmpl w:val="34980CF4"/>
    <w:lvl w:ilvl="0" w:tplc="2726271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22"/>
    <w:rsid w:val="00080BE4"/>
    <w:rsid w:val="00113C12"/>
    <w:rsid w:val="00152670"/>
    <w:rsid w:val="001D2092"/>
    <w:rsid w:val="002A17D9"/>
    <w:rsid w:val="003118A4"/>
    <w:rsid w:val="003C28A3"/>
    <w:rsid w:val="00411803"/>
    <w:rsid w:val="00551A22"/>
    <w:rsid w:val="00594CE3"/>
    <w:rsid w:val="0062685D"/>
    <w:rsid w:val="00685F3D"/>
    <w:rsid w:val="00736583"/>
    <w:rsid w:val="007440F8"/>
    <w:rsid w:val="00791435"/>
    <w:rsid w:val="007965C2"/>
    <w:rsid w:val="007965F8"/>
    <w:rsid w:val="00797D1D"/>
    <w:rsid w:val="007C576F"/>
    <w:rsid w:val="007E3988"/>
    <w:rsid w:val="00964AA2"/>
    <w:rsid w:val="00A47712"/>
    <w:rsid w:val="00C85334"/>
    <w:rsid w:val="00CB74AB"/>
    <w:rsid w:val="00CF01DF"/>
    <w:rsid w:val="00E0431A"/>
    <w:rsid w:val="00EC7CF2"/>
    <w:rsid w:val="00EE60B4"/>
    <w:rsid w:val="00F4346C"/>
    <w:rsid w:val="00F51F12"/>
    <w:rsid w:val="00FE1D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ABD58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CB74AB"/>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aliases w:val="H1,h1"/>
    <w:next w:val="Normal"/>
    <w:qFormat/>
    <w:rsid w:val="00CB7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CB74AB"/>
    <w:pPr>
      <w:pBdr>
        <w:top w:val="none" w:sz="0" w:space="0" w:color="auto"/>
      </w:pBdr>
      <w:spacing w:before="180"/>
      <w:outlineLvl w:val="1"/>
    </w:pPr>
    <w:rPr>
      <w:sz w:val="32"/>
    </w:rPr>
  </w:style>
  <w:style w:type="paragraph" w:styleId="Heading3">
    <w:name w:val="heading 3"/>
    <w:aliases w:val="H3,h3"/>
    <w:basedOn w:val="Heading2"/>
    <w:next w:val="Normal"/>
    <w:qFormat/>
    <w:rsid w:val="00CB74AB"/>
    <w:pPr>
      <w:spacing w:before="120"/>
      <w:outlineLvl w:val="2"/>
    </w:pPr>
    <w:rPr>
      <w:sz w:val="28"/>
    </w:rPr>
  </w:style>
  <w:style w:type="paragraph" w:styleId="Heading4">
    <w:name w:val="heading 4"/>
    <w:aliases w:val="h4"/>
    <w:basedOn w:val="Heading3"/>
    <w:next w:val="Normal"/>
    <w:qFormat/>
    <w:rsid w:val="00CB74AB"/>
    <w:pPr>
      <w:ind w:left="1418" w:hanging="1418"/>
      <w:outlineLvl w:val="3"/>
    </w:pPr>
    <w:rPr>
      <w:sz w:val="24"/>
    </w:rPr>
  </w:style>
  <w:style w:type="paragraph" w:styleId="Heading5">
    <w:name w:val="heading 5"/>
    <w:aliases w:val="h5"/>
    <w:basedOn w:val="Heading4"/>
    <w:next w:val="Normal"/>
    <w:qFormat/>
    <w:rsid w:val="00CB74AB"/>
    <w:pPr>
      <w:ind w:left="1701" w:hanging="1701"/>
      <w:outlineLvl w:val="4"/>
    </w:pPr>
    <w:rPr>
      <w:sz w:val="22"/>
    </w:rPr>
  </w:style>
  <w:style w:type="paragraph" w:styleId="Heading6">
    <w:name w:val="heading 6"/>
    <w:aliases w:val="h6"/>
    <w:basedOn w:val="H6"/>
    <w:next w:val="Normal"/>
    <w:qFormat/>
    <w:rsid w:val="00CB74AB"/>
    <w:pPr>
      <w:outlineLvl w:val="5"/>
    </w:pPr>
  </w:style>
  <w:style w:type="paragraph" w:styleId="Heading7">
    <w:name w:val="heading 7"/>
    <w:basedOn w:val="H6"/>
    <w:next w:val="Normal"/>
    <w:qFormat/>
    <w:rsid w:val="00CB74AB"/>
    <w:pPr>
      <w:outlineLvl w:val="6"/>
    </w:pPr>
  </w:style>
  <w:style w:type="paragraph" w:styleId="Heading8">
    <w:name w:val="heading 8"/>
    <w:basedOn w:val="Heading1"/>
    <w:next w:val="Normal"/>
    <w:qFormat/>
    <w:rsid w:val="00CB74AB"/>
    <w:pPr>
      <w:ind w:left="0" w:firstLine="0"/>
      <w:outlineLvl w:val="7"/>
    </w:pPr>
  </w:style>
  <w:style w:type="paragraph" w:styleId="Heading9">
    <w:name w:val="heading 9"/>
    <w:basedOn w:val="Heading8"/>
    <w:next w:val="Normal"/>
    <w:qFormat/>
    <w:rsid w:val="00CB74AB"/>
    <w:pPr>
      <w:outlineLvl w:val="8"/>
    </w:pPr>
  </w:style>
  <w:style w:type="character" w:default="1" w:styleId="DefaultParagraphFont">
    <w:name w:val="Default Paragraph Font"/>
    <w:semiHidden/>
    <w:rsid w:val="00CB74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CB74AB"/>
  </w:style>
  <w:style w:type="paragraph" w:styleId="Header">
    <w:name w:val="header"/>
    <w:link w:val="HeaderChar"/>
    <w:rsid w:val="00CB74AB"/>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rsid w:val="00CB74A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CB74A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eastAsia="ja-JP"/>
    </w:rPr>
  </w:style>
  <w:style w:type="paragraph" w:styleId="TOC8">
    <w:name w:val="toc 8"/>
    <w:basedOn w:val="TOC1"/>
    <w:semiHidden/>
    <w:rsid w:val="00CB74AB"/>
    <w:pPr>
      <w:spacing w:before="180"/>
      <w:ind w:left="2693" w:hanging="2693"/>
    </w:pPr>
    <w:rPr>
      <w:b/>
    </w:rPr>
  </w:style>
  <w:style w:type="paragraph" w:styleId="TOC1">
    <w:name w:val="toc 1"/>
    <w:semiHidden/>
    <w:rsid w:val="00CB7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CB74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CB74AB"/>
    <w:pPr>
      <w:ind w:left="1701" w:hanging="1701"/>
    </w:pPr>
  </w:style>
  <w:style w:type="paragraph" w:styleId="TOC4">
    <w:name w:val="toc 4"/>
    <w:basedOn w:val="TOC3"/>
    <w:semiHidden/>
    <w:rsid w:val="00CB74AB"/>
    <w:pPr>
      <w:ind w:left="1418" w:hanging="1418"/>
    </w:pPr>
  </w:style>
  <w:style w:type="paragraph" w:styleId="TOC3">
    <w:name w:val="toc 3"/>
    <w:basedOn w:val="TOC2"/>
    <w:semiHidden/>
    <w:rsid w:val="00CB74AB"/>
    <w:pPr>
      <w:ind w:left="1134" w:hanging="1134"/>
    </w:pPr>
  </w:style>
  <w:style w:type="paragraph" w:styleId="TOC2">
    <w:name w:val="toc 2"/>
    <w:basedOn w:val="TOC1"/>
    <w:semiHidden/>
    <w:rsid w:val="00CB74AB"/>
    <w:pPr>
      <w:keepNext w:val="0"/>
      <w:spacing w:before="0"/>
      <w:ind w:left="851" w:hanging="851"/>
    </w:pPr>
    <w:rPr>
      <w:sz w:val="20"/>
    </w:rPr>
  </w:style>
  <w:style w:type="paragraph" w:styleId="Index2">
    <w:name w:val="index 2"/>
    <w:basedOn w:val="Index1"/>
    <w:semiHidden/>
    <w:rsid w:val="00CB74AB"/>
    <w:pPr>
      <w:ind w:left="284"/>
    </w:pPr>
  </w:style>
  <w:style w:type="paragraph" w:styleId="Index1">
    <w:name w:val="index 1"/>
    <w:basedOn w:val="Normal"/>
    <w:semiHidden/>
    <w:rsid w:val="00CB74AB"/>
    <w:pPr>
      <w:keepLines/>
      <w:spacing w:after="0"/>
    </w:pPr>
  </w:style>
  <w:style w:type="paragraph" w:customStyle="1" w:styleId="ZH">
    <w:name w:val="ZH"/>
    <w:rsid w:val="00CB74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CB74AB"/>
    <w:pPr>
      <w:outlineLvl w:val="9"/>
    </w:pPr>
  </w:style>
  <w:style w:type="paragraph" w:styleId="ListNumber2">
    <w:name w:val="List Number 2"/>
    <w:basedOn w:val="ListNumber"/>
    <w:rsid w:val="00CB74AB"/>
    <w:pPr>
      <w:ind w:left="851"/>
    </w:pPr>
  </w:style>
  <w:style w:type="character" w:styleId="FootnoteReference">
    <w:name w:val="footnote reference"/>
    <w:basedOn w:val="DefaultParagraphFont"/>
    <w:semiHidden/>
    <w:rsid w:val="00CB74AB"/>
    <w:rPr>
      <w:b/>
      <w:position w:val="6"/>
      <w:sz w:val="16"/>
    </w:rPr>
  </w:style>
  <w:style w:type="paragraph" w:styleId="FootnoteText">
    <w:name w:val="footnote text"/>
    <w:basedOn w:val="Normal"/>
    <w:link w:val="FootnoteTextChar"/>
    <w:semiHidden/>
    <w:rsid w:val="00CB74AB"/>
    <w:pPr>
      <w:keepLines/>
      <w:spacing w:after="0"/>
      <w:ind w:left="454" w:hanging="454"/>
    </w:pPr>
    <w:rPr>
      <w:sz w:val="16"/>
    </w:rPr>
  </w:style>
  <w:style w:type="character" w:customStyle="1" w:styleId="FootnoteTextChar">
    <w:name w:val="Footnote Text Char"/>
    <w:link w:val="FootnoteText"/>
    <w:semiHidden/>
    <w:rPr>
      <w:rFonts w:eastAsia="Times New Roman"/>
      <w:color w:val="000000"/>
      <w:sz w:val="16"/>
      <w:lang w:eastAsia="ja-JP"/>
    </w:rPr>
  </w:style>
  <w:style w:type="paragraph" w:customStyle="1" w:styleId="TAH">
    <w:name w:val="TAH"/>
    <w:basedOn w:val="TAC"/>
    <w:rsid w:val="00CB74AB"/>
    <w:rPr>
      <w:b/>
    </w:rPr>
  </w:style>
  <w:style w:type="paragraph" w:customStyle="1" w:styleId="TAC">
    <w:name w:val="TAC"/>
    <w:basedOn w:val="TAL"/>
    <w:rsid w:val="00CB74AB"/>
    <w:pPr>
      <w:jc w:val="center"/>
    </w:pPr>
  </w:style>
  <w:style w:type="paragraph" w:customStyle="1" w:styleId="TF">
    <w:name w:val="TF"/>
    <w:basedOn w:val="TH"/>
    <w:rsid w:val="00CB74AB"/>
    <w:pPr>
      <w:keepNext w:val="0"/>
      <w:spacing w:before="0" w:after="240"/>
    </w:pPr>
  </w:style>
  <w:style w:type="paragraph" w:customStyle="1" w:styleId="NO">
    <w:name w:val="NO"/>
    <w:basedOn w:val="Normal"/>
    <w:rsid w:val="00CB74AB"/>
    <w:pPr>
      <w:keepLines/>
      <w:ind w:left="1135" w:hanging="851"/>
    </w:pPr>
  </w:style>
  <w:style w:type="paragraph" w:styleId="TOC9">
    <w:name w:val="toc 9"/>
    <w:basedOn w:val="TOC8"/>
    <w:semiHidden/>
    <w:rsid w:val="00CB74AB"/>
    <w:pPr>
      <w:ind w:left="1418" w:hanging="1418"/>
    </w:pPr>
  </w:style>
  <w:style w:type="paragraph" w:customStyle="1" w:styleId="EX">
    <w:name w:val="EX"/>
    <w:basedOn w:val="Normal"/>
    <w:rsid w:val="00CB74AB"/>
    <w:pPr>
      <w:keepLines/>
      <w:ind w:left="1702" w:hanging="1418"/>
    </w:pPr>
  </w:style>
  <w:style w:type="paragraph" w:customStyle="1" w:styleId="FP">
    <w:name w:val="FP"/>
    <w:basedOn w:val="Normal"/>
    <w:rsid w:val="00CB74AB"/>
    <w:pPr>
      <w:spacing w:after="0"/>
    </w:pPr>
  </w:style>
  <w:style w:type="paragraph" w:customStyle="1" w:styleId="LD">
    <w:name w:val="LD"/>
    <w:rsid w:val="00CB74AB"/>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CB74AB"/>
    <w:pPr>
      <w:spacing w:after="0"/>
    </w:pPr>
  </w:style>
  <w:style w:type="paragraph" w:customStyle="1" w:styleId="EW">
    <w:name w:val="EW"/>
    <w:basedOn w:val="EX"/>
    <w:rsid w:val="00CB74AB"/>
    <w:pPr>
      <w:spacing w:after="0"/>
    </w:pPr>
  </w:style>
  <w:style w:type="paragraph" w:styleId="TOC6">
    <w:name w:val="toc 6"/>
    <w:basedOn w:val="TOC5"/>
    <w:next w:val="Normal"/>
    <w:semiHidden/>
    <w:rsid w:val="00CB74AB"/>
    <w:pPr>
      <w:ind w:left="1985" w:hanging="1985"/>
    </w:pPr>
  </w:style>
  <w:style w:type="paragraph" w:styleId="TOC7">
    <w:name w:val="toc 7"/>
    <w:basedOn w:val="TOC6"/>
    <w:next w:val="Normal"/>
    <w:semiHidden/>
    <w:rsid w:val="00CB74AB"/>
    <w:pPr>
      <w:ind w:left="2268" w:hanging="2268"/>
    </w:pPr>
  </w:style>
  <w:style w:type="paragraph" w:styleId="ListBullet2">
    <w:name w:val="List Bullet 2"/>
    <w:basedOn w:val="ListBullet"/>
    <w:rsid w:val="00CB74AB"/>
    <w:pPr>
      <w:ind w:left="851"/>
    </w:pPr>
  </w:style>
  <w:style w:type="paragraph" w:styleId="ListBullet3">
    <w:name w:val="List Bullet 3"/>
    <w:basedOn w:val="ListBullet2"/>
    <w:rsid w:val="00CB74AB"/>
    <w:pPr>
      <w:ind w:left="1135"/>
    </w:pPr>
  </w:style>
  <w:style w:type="paragraph" w:styleId="ListNumber">
    <w:name w:val="List Number"/>
    <w:basedOn w:val="List"/>
    <w:rsid w:val="00CB74AB"/>
  </w:style>
  <w:style w:type="paragraph" w:customStyle="1" w:styleId="EQ">
    <w:name w:val="EQ"/>
    <w:basedOn w:val="Normal"/>
    <w:next w:val="Normal"/>
    <w:rsid w:val="00CB74AB"/>
    <w:pPr>
      <w:keepLines/>
      <w:tabs>
        <w:tab w:val="center" w:pos="4536"/>
        <w:tab w:val="right" w:pos="9072"/>
      </w:tabs>
    </w:pPr>
    <w:rPr>
      <w:noProof/>
    </w:rPr>
  </w:style>
  <w:style w:type="paragraph" w:customStyle="1" w:styleId="TH">
    <w:name w:val="TH"/>
    <w:basedOn w:val="Normal"/>
    <w:link w:val="THChar"/>
    <w:rsid w:val="00CB74AB"/>
    <w:pPr>
      <w:keepNext/>
      <w:keepLines/>
      <w:spacing w:before="60"/>
      <w:jc w:val="center"/>
    </w:pPr>
    <w:rPr>
      <w:rFonts w:ascii="Arial" w:hAnsi="Arial"/>
      <w:b/>
    </w:rPr>
  </w:style>
  <w:style w:type="paragraph" w:customStyle="1" w:styleId="NF">
    <w:name w:val="NF"/>
    <w:basedOn w:val="NO"/>
    <w:rsid w:val="00CB74AB"/>
    <w:pPr>
      <w:keepNext/>
      <w:spacing w:after="0"/>
    </w:pPr>
    <w:rPr>
      <w:rFonts w:ascii="Arial" w:hAnsi="Arial"/>
      <w:sz w:val="18"/>
    </w:rPr>
  </w:style>
  <w:style w:type="paragraph" w:customStyle="1" w:styleId="PL">
    <w:name w:val="PL"/>
    <w:rsid w:val="00CB7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CB74AB"/>
    <w:pPr>
      <w:jc w:val="right"/>
    </w:pPr>
  </w:style>
  <w:style w:type="paragraph" w:customStyle="1" w:styleId="H6">
    <w:name w:val="H6"/>
    <w:basedOn w:val="Heading5"/>
    <w:next w:val="Normal"/>
    <w:rsid w:val="00CB74AB"/>
    <w:pPr>
      <w:ind w:left="1985" w:hanging="1985"/>
      <w:outlineLvl w:val="9"/>
    </w:pPr>
    <w:rPr>
      <w:sz w:val="20"/>
    </w:rPr>
  </w:style>
  <w:style w:type="paragraph" w:customStyle="1" w:styleId="TAN">
    <w:name w:val="TAN"/>
    <w:basedOn w:val="TAL"/>
    <w:rsid w:val="00CB74AB"/>
    <w:pPr>
      <w:ind w:left="851" w:hanging="851"/>
    </w:pPr>
  </w:style>
  <w:style w:type="paragraph" w:customStyle="1" w:styleId="TAL">
    <w:name w:val="TAL"/>
    <w:basedOn w:val="Normal"/>
    <w:rsid w:val="00CB74AB"/>
    <w:pPr>
      <w:keepNext/>
      <w:keepLines/>
      <w:spacing w:after="0"/>
    </w:pPr>
    <w:rPr>
      <w:rFonts w:ascii="Arial" w:hAnsi="Arial"/>
      <w:sz w:val="18"/>
    </w:rPr>
  </w:style>
  <w:style w:type="paragraph" w:customStyle="1" w:styleId="ZA">
    <w:name w:val="ZA"/>
    <w:rsid w:val="00CB7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CB7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CB74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CB7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CB74AB"/>
    <w:pPr>
      <w:framePr w:wrap="notBeside" w:y="16161"/>
    </w:pPr>
  </w:style>
  <w:style w:type="character" w:customStyle="1" w:styleId="ZGSM">
    <w:name w:val="ZGSM"/>
    <w:rsid w:val="00CB74AB"/>
  </w:style>
  <w:style w:type="paragraph" w:styleId="List2">
    <w:name w:val="List 2"/>
    <w:basedOn w:val="List"/>
    <w:rsid w:val="00CB74AB"/>
    <w:pPr>
      <w:ind w:left="851"/>
    </w:pPr>
  </w:style>
  <w:style w:type="paragraph" w:customStyle="1" w:styleId="ZG">
    <w:name w:val="ZG"/>
    <w:rsid w:val="00CB74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CB74AB"/>
    <w:pPr>
      <w:ind w:left="1135"/>
    </w:pPr>
  </w:style>
  <w:style w:type="paragraph" w:styleId="List4">
    <w:name w:val="List 4"/>
    <w:basedOn w:val="List3"/>
    <w:rsid w:val="00CB74AB"/>
    <w:pPr>
      <w:ind w:left="1418"/>
    </w:pPr>
  </w:style>
  <w:style w:type="paragraph" w:styleId="List5">
    <w:name w:val="List 5"/>
    <w:basedOn w:val="List4"/>
    <w:rsid w:val="00CB74AB"/>
    <w:pPr>
      <w:ind w:left="1702"/>
    </w:pPr>
  </w:style>
  <w:style w:type="paragraph" w:customStyle="1" w:styleId="EditorsNote">
    <w:name w:val="Editor's Note"/>
    <w:basedOn w:val="NO"/>
    <w:rsid w:val="00CB74AB"/>
    <w:rPr>
      <w:color w:val="FF0000"/>
    </w:rPr>
  </w:style>
  <w:style w:type="paragraph" w:styleId="List">
    <w:name w:val="List"/>
    <w:basedOn w:val="Normal"/>
    <w:rsid w:val="00CB74AB"/>
    <w:pPr>
      <w:ind w:left="568" w:hanging="284"/>
    </w:pPr>
  </w:style>
  <w:style w:type="paragraph" w:styleId="ListBullet">
    <w:name w:val="List Bullet"/>
    <w:basedOn w:val="List"/>
    <w:rsid w:val="00CB74AB"/>
  </w:style>
  <w:style w:type="paragraph" w:styleId="ListBullet4">
    <w:name w:val="List Bullet 4"/>
    <w:basedOn w:val="ListBullet3"/>
    <w:rsid w:val="00CB74AB"/>
    <w:pPr>
      <w:ind w:left="1418"/>
    </w:pPr>
  </w:style>
  <w:style w:type="paragraph" w:styleId="ListBullet5">
    <w:name w:val="List Bullet 5"/>
    <w:basedOn w:val="ListBullet4"/>
    <w:rsid w:val="00CB74AB"/>
    <w:pPr>
      <w:ind w:left="1702"/>
    </w:pPr>
  </w:style>
  <w:style w:type="paragraph" w:customStyle="1" w:styleId="B2">
    <w:name w:val="B2"/>
    <w:basedOn w:val="List2"/>
    <w:rsid w:val="00CB74AB"/>
  </w:style>
  <w:style w:type="paragraph" w:customStyle="1" w:styleId="B3">
    <w:name w:val="B3"/>
    <w:basedOn w:val="List3"/>
    <w:rsid w:val="00CB74AB"/>
  </w:style>
  <w:style w:type="paragraph" w:customStyle="1" w:styleId="B4">
    <w:name w:val="B4"/>
    <w:basedOn w:val="List4"/>
    <w:rsid w:val="00CB74AB"/>
  </w:style>
  <w:style w:type="paragraph" w:customStyle="1" w:styleId="B5">
    <w:name w:val="B5"/>
    <w:basedOn w:val="List5"/>
    <w:rsid w:val="00CB74AB"/>
  </w:style>
  <w:style w:type="paragraph" w:customStyle="1" w:styleId="ZTD">
    <w:name w:val="ZTD"/>
    <w:basedOn w:val="ZB"/>
    <w:rsid w:val="00CB74A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eastAsia="en-US"/>
    </w:rPr>
  </w:style>
  <w:style w:type="character" w:customStyle="1" w:styleId="B1Char">
    <w:name w:val="B1 Char"/>
    <w:link w:val="B1"/>
    <w:rsid w:val="00FE1D8A"/>
    <w:rPr>
      <w:rFonts w:eastAsia="Times New Roman"/>
      <w:color w:val="000000"/>
      <w:lang w:eastAsia="ja-JP"/>
    </w:rPr>
  </w:style>
  <w:style w:type="character" w:customStyle="1" w:styleId="THChar">
    <w:name w:val="TH Char"/>
    <w:link w:val="TH"/>
    <w:rsid w:val="00CB74AB"/>
    <w:rPr>
      <w:rFonts w:ascii="Arial" w:eastAsia="Times New Roman"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339</Words>
  <Characters>1734</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LS template for N3</vt:lpstr>
      <vt:lpstr>E-Meeting, 16th – 24th April 2020</vt:lpstr>
      <vt:lpstr>1	Overall description</vt:lpstr>
      <vt:lpstr>2	Actions</vt:lpstr>
      <vt:lpstr>3	Dates of next TSG CT WG 3 meetings</vt:lpstr>
    </vt:vector>
  </TitlesOfParts>
  <Company>ETSI Sophia Antipolis</Company>
  <LinksUpToDate>false</LinksUpToDate>
  <CharactersWithSpaces>2069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3</cp:revision>
  <cp:lastPrinted>2002-04-23T07:10:00Z</cp:lastPrinted>
  <dcterms:created xsi:type="dcterms:W3CDTF">2020-04-29T12:59:00Z</dcterms:created>
  <dcterms:modified xsi:type="dcterms:W3CDTF">2020-04-29T12:59:00Z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(2)eA77cGq+bjq+1OVZOOM6aXUP2pOOnGT3VEecOhhGxJa8zzA423qkW48tLQR9Isd6T6XZd/x9
zxGNUudKl6VWDESX/5DIkesxoDB8T7L4Su8EPUlKhknlrfV9QGdR+qXHnOxGIRA2PkC7baNc
PpPuKBHCTOHKFoEPVGeaIsXyFHAUKy0xrtZiW3T0mTaT/gC2YSCDMkEfLnXzJIShcnNo+u6I
TgIESgMTXiyekc4Hky</vt:lpwstr>
  </property>
  <property fmtid="{D5CDD505-2E9C-101B-9397-08002B2CF9AE}" pid="3" name="_2015_ms_pID_7253431">
    <vt:lpwstr>UGtgzKFkpUeLNEzsMVLIWEDVfdEb77jT8OVencgOUy8MNvJfgLMl3L
lAPt5lH06ZkvXhYC/Yz7FXraasYTBvXRqOPL8QLm7l9MHtgHU6ke3WAwoJn4IfmHPSxvs1U4
ZZ3O+SQwQxSuJVpMU7+RNZutB2QvVjZhkbq0w32/fs7l3M+GegJuWN/k39JvYd/J5lk0/sSS
7aTtcJF/FXL9lcl7</vt:lpwstr>
  </property>
</Properties>
</file>