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71FB0424"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sidR="004A6CC8">
        <w:rPr>
          <w:b/>
          <w:noProof/>
          <w:sz w:val="24"/>
        </w:rPr>
        <w:t>6</w:t>
      </w:r>
      <w:r>
        <w:rPr>
          <w:b/>
          <w:i/>
          <w:noProof/>
          <w:sz w:val="28"/>
        </w:rPr>
        <w:tab/>
      </w:r>
      <w:r w:rsidR="004145B4" w:rsidRPr="004145B4">
        <w:rPr>
          <w:b/>
          <w:noProof/>
          <w:sz w:val="24"/>
        </w:rPr>
        <w:t>S2-191</w:t>
      </w:r>
      <w:r w:rsidR="00647C3C">
        <w:rPr>
          <w:b/>
          <w:noProof/>
          <w:sz w:val="24"/>
        </w:rPr>
        <w:t>2061</w:t>
      </w:r>
    </w:p>
    <w:p w14:paraId="00D137BF" w14:textId="44FB2199" w:rsidR="00BD5B14" w:rsidRDefault="00C737C7" w:rsidP="00E068F9">
      <w:pPr>
        <w:pStyle w:val="CRCoverPage"/>
        <w:outlineLvl w:val="0"/>
        <w:rPr>
          <w:b/>
          <w:noProof/>
          <w:sz w:val="24"/>
        </w:rPr>
      </w:pPr>
      <w:r w:rsidRPr="00C737C7">
        <w:rPr>
          <w:b/>
          <w:noProof/>
          <w:sz w:val="24"/>
          <w:lang w:eastAsia="ko-KR"/>
        </w:rPr>
        <w:t>18 - 22 November, 2019, Reno,USA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417AB02" w:rsidR="001E41F3" w:rsidRPr="00410371" w:rsidRDefault="00FA0343" w:rsidP="00611BA8">
            <w:pPr>
              <w:pStyle w:val="CRCoverPage"/>
              <w:spacing w:after="0"/>
              <w:jc w:val="right"/>
              <w:rPr>
                <w:b/>
                <w:noProof/>
                <w:sz w:val="28"/>
              </w:rPr>
            </w:pPr>
            <w:r w:rsidRPr="00FA0343">
              <w:rPr>
                <w:b/>
                <w:noProof/>
                <w:sz w:val="28"/>
              </w:rPr>
              <w:t>23.50</w:t>
            </w:r>
            <w:r w:rsidR="00611BA8">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12CB8083" w:rsidR="001E41F3" w:rsidRPr="00410371" w:rsidRDefault="00F445DE" w:rsidP="00FA0343">
            <w:pPr>
              <w:pStyle w:val="CRCoverPage"/>
              <w:spacing w:after="0"/>
              <w:rPr>
                <w:noProof/>
              </w:rPr>
            </w:pPr>
            <w:r w:rsidRPr="00F445DE">
              <w:rPr>
                <w:b/>
                <w:noProof/>
                <w:sz w:val="28"/>
              </w:rPr>
              <w:t>1853</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2C1BB097" w:rsidR="001E41F3" w:rsidRPr="00C46B19" w:rsidRDefault="00647C3C" w:rsidP="00E13F3D">
            <w:pPr>
              <w:pStyle w:val="CRCoverPage"/>
              <w:spacing w:after="0"/>
              <w:jc w:val="center"/>
              <w:rPr>
                <w:b/>
                <w:noProof/>
                <w:sz w:val="28"/>
              </w:rPr>
            </w:pPr>
            <w:r>
              <w:rPr>
                <w:b/>
                <w:noProof/>
                <w:sz w:val="28"/>
              </w:rPr>
              <w:t>2</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24B98EFC" w:rsidR="001E41F3" w:rsidRDefault="009879B4" w:rsidP="001E5850">
            <w:pPr>
              <w:pStyle w:val="CRCoverPage"/>
              <w:spacing w:after="0"/>
              <w:ind w:left="100"/>
              <w:rPr>
                <w:noProof/>
              </w:rPr>
            </w:pPr>
            <w:r w:rsidRPr="009879B4">
              <w:rPr>
                <w:noProof/>
              </w:rPr>
              <w:t>2019-</w:t>
            </w:r>
            <w:r w:rsidR="001E5850">
              <w:rPr>
                <w:noProof/>
              </w:rPr>
              <w:t>10</w:t>
            </w:r>
            <w:r w:rsidRPr="009879B4">
              <w:rPr>
                <w:noProof/>
              </w:rPr>
              <w:t>-</w:t>
            </w:r>
            <w:r w:rsidR="001E5850">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7BD0B" w14:textId="07DC0864" w:rsidR="0006027F" w:rsidRDefault="003B0D3E" w:rsidP="00E37A02">
            <w:pPr>
              <w:pStyle w:val="CRCoverPage"/>
              <w:spacing w:after="0"/>
              <w:rPr>
                <w:noProof/>
                <w:lang w:eastAsia="ko-KR"/>
              </w:rPr>
            </w:pPr>
            <w:r>
              <w:rPr>
                <w:noProof/>
                <w:lang w:eastAsia="ko-KR"/>
              </w:rPr>
              <w:t xml:space="preserve"> </w:t>
            </w:r>
            <w:r w:rsidR="009F6E41">
              <w:rPr>
                <w:noProof/>
                <w:lang w:eastAsia="ko-KR"/>
              </w:rPr>
              <w:t>In case of Inter-PLMN handover the source NG-RAN includes RAC ID in the source to target transparent container and this is sent in the handover required message to the source AMF. The source AMF will forward this container</w:t>
            </w:r>
            <w:r w:rsidR="00631179">
              <w:rPr>
                <w:noProof/>
                <w:lang w:eastAsia="ko-KR"/>
              </w:rPr>
              <w:t xml:space="preserve"> along with </w:t>
            </w:r>
            <w:r w:rsidR="0006027F">
              <w:rPr>
                <w:noProof/>
                <w:lang w:eastAsia="ko-KR"/>
              </w:rPr>
              <w:t>assigned RAC ID and UE Radio capability information</w:t>
            </w:r>
            <w:r w:rsidR="009F6E41">
              <w:rPr>
                <w:noProof/>
                <w:lang w:eastAsia="ko-KR"/>
              </w:rPr>
              <w:t xml:space="preserve"> to the target AMF and target AMF subsequently forward </w:t>
            </w:r>
            <w:r w:rsidR="00C72C6D">
              <w:rPr>
                <w:noProof/>
                <w:lang w:eastAsia="ko-KR"/>
              </w:rPr>
              <w:t xml:space="preserve">the transparetnt container </w:t>
            </w:r>
            <w:r w:rsidR="009F6E41">
              <w:rPr>
                <w:noProof/>
                <w:lang w:eastAsia="ko-KR"/>
              </w:rPr>
              <w:t xml:space="preserve">to the target NG-RAN. </w:t>
            </w:r>
          </w:p>
          <w:p w14:paraId="70A907CE" w14:textId="77777777" w:rsidR="0006027F" w:rsidRDefault="0006027F" w:rsidP="0070545E">
            <w:pPr>
              <w:pStyle w:val="CRCoverPage"/>
              <w:spacing w:after="0"/>
              <w:ind w:left="100"/>
              <w:rPr>
                <w:noProof/>
                <w:lang w:eastAsia="ko-KR"/>
              </w:rPr>
            </w:pPr>
          </w:p>
          <w:p w14:paraId="3C4EC839" w14:textId="3C808017" w:rsidR="00997D18" w:rsidRDefault="009F6E41" w:rsidP="0070545E">
            <w:pPr>
              <w:pStyle w:val="CRCoverPage"/>
              <w:spacing w:after="0"/>
              <w:ind w:left="100"/>
              <w:rPr>
                <w:noProof/>
                <w:lang w:eastAsia="ko-KR"/>
              </w:rPr>
            </w:pPr>
            <w:r>
              <w:rPr>
                <w:noProof/>
                <w:lang w:eastAsia="ko-KR"/>
              </w:rPr>
              <w:t xml:space="preserve">Since the target NG-RAN belongs to another PLMN it </w:t>
            </w:r>
            <w:r w:rsidR="0006027F">
              <w:rPr>
                <w:noProof/>
                <w:lang w:eastAsia="ko-KR"/>
              </w:rPr>
              <w:t>may</w:t>
            </w:r>
            <w:r>
              <w:rPr>
                <w:noProof/>
                <w:lang w:eastAsia="ko-KR"/>
              </w:rPr>
              <w:t xml:space="preserve"> not understand the RAC ID of the source PLMN. </w:t>
            </w:r>
            <w:r w:rsidR="00997D18">
              <w:rPr>
                <w:noProof/>
                <w:lang w:eastAsia="ko-KR"/>
              </w:rPr>
              <w:t xml:space="preserve">Also the T-AMF is </w:t>
            </w:r>
            <w:r w:rsidR="00D027A1">
              <w:rPr>
                <w:noProof/>
                <w:lang w:eastAsia="ko-KR"/>
              </w:rPr>
              <w:t>expected to provide</w:t>
            </w:r>
            <w:r w:rsidR="00997D18">
              <w:rPr>
                <w:noProof/>
                <w:lang w:eastAsia="ko-KR"/>
              </w:rPr>
              <w:t xml:space="preserve"> RAC-ID to T-RAN. </w:t>
            </w:r>
            <w:bookmarkStart w:id="2" w:name="_GoBack"/>
            <w:bookmarkEnd w:id="2"/>
          </w:p>
          <w:p w14:paraId="1D091BF4" w14:textId="774E6387" w:rsidR="0059062E" w:rsidRPr="009A50C8" w:rsidRDefault="0059062E" w:rsidP="00997D18">
            <w:pPr>
              <w:pStyle w:val="CRCoverPage"/>
              <w:spacing w:after="0"/>
              <w:ind w:left="10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8EB5E" w14:textId="3E6DC88D" w:rsidR="002A3AB7" w:rsidRDefault="00E37A02" w:rsidP="00181193">
            <w:pPr>
              <w:pStyle w:val="CRCoverPage"/>
              <w:numPr>
                <w:ilvl w:val="0"/>
                <w:numId w:val="1"/>
              </w:numPr>
              <w:spacing w:after="0"/>
              <w:rPr>
                <w:noProof/>
                <w:lang w:eastAsia="ko-KR"/>
              </w:rPr>
            </w:pPr>
            <w:r>
              <w:rPr>
                <w:noProof/>
                <w:lang w:eastAsia="ko-KR"/>
              </w:rPr>
              <w:t>Its proposed that source NG RAN provides RAC ID to target only if its configured information indicates that the target NG-RAN will be able to understand the RAC ID otherwise it will provide UE radio capabilities.</w:t>
            </w:r>
          </w:p>
          <w:p w14:paraId="23474064" w14:textId="77BAF39E" w:rsidR="002A3AB7" w:rsidRPr="00EB0499" w:rsidRDefault="002A3AB7" w:rsidP="0083638A">
            <w:pPr>
              <w:pStyle w:val="CRCoverPage"/>
              <w:spacing w:after="0"/>
              <w:ind w:left="100"/>
              <w:rPr>
                <w:noProof/>
                <w:lang w:eastAsia="ko-KR"/>
              </w:rPr>
            </w:pPr>
            <w:r>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077826">
            <w:pPr>
              <w:pStyle w:val="CRCoverPage"/>
              <w:spacing w:after="0"/>
              <w:ind w:left="10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447240F" w:rsidR="007D112D" w:rsidRDefault="00BD5B14" w:rsidP="00BD5B14">
            <w:pPr>
              <w:pStyle w:val="CRCoverPage"/>
              <w:spacing w:after="0"/>
              <w:ind w:left="100"/>
              <w:rPr>
                <w:noProof/>
                <w:lang w:eastAsia="ko-KR"/>
              </w:rPr>
            </w:pPr>
            <w:r>
              <w:rPr>
                <w:noProof/>
                <w:lang w:eastAsia="ko-KR"/>
              </w:rPr>
              <w:t>5.32.2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CE2299" w14:textId="77777777" w:rsidR="003F7102" w:rsidRPr="00140E21" w:rsidRDefault="003F7102" w:rsidP="003F7102">
      <w:pPr>
        <w:pStyle w:val="Heading5"/>
      </w:pPr>
      <w:r>
        <w:tab/>
      </w:r>
      <w:bookmarkStart w:id="3" w:name="_Toc20204042"/>
      <w:r w:rsidRPr="00140E21">
        <w:t>4.9.1.3.2</w:t>
      </w:r>
      <w:r w:rsidRPr="00140E21">
        <w:tab/>
        <w:t>Preparation phase</w:t>
      </w:r>
      <w:bookmarkEnd w:id="3"/>
    </w:p>
    <w:bookmarkStart w:id="4" w:name="_MON_1590393606"/>
    <w:bookmarkEnd w:id="4"/>
    <w:p w14:paraId="4C12271D" w14:textId="77777777" w:rsidR="003F7102" w:rsidRPr="00140E21" w:rsidRDefault="003F7102" w:rsidP="003F7102">
      <w:pPr>
        <w:pStyle w:val="TH"/>
      </w:pPr>
      <w:r w:rsidRPr="00140E21">
        <w:object w:dxaOrig="9980" w:dyaOrig="8852" w14:anchorId="649B3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8pt" o:ole="">
            <v:imagedata r:id="rId13" o:title=""/>
          </v:shape>
          <o:OLEObject Type="Embed" ProgID="Word.Picture.8" ShapeID="_x0000_i1025" DrawAspect="Content" ObjectID="_1635801726" r:id="rId14"/>
        </w:object>
      </w:r>
    </w:p>
    <w:p w14:paraId="6F737413" w14:textId="77777777" w:rsidR="003F7102" w:rsidRPr="00140E21" w:rsidRDefault="003F7102" w:rsidP="003F7102">
      <w:pPr>
        <w:pStyle w:val="TF"/>
      </w:pPr>
      <w:r w:rsidRPr="00140E21">
        <w:t>Figure 4.9.1.3.2-1: Inter NG-RAN node N2 based handover, Preparation phase</w:t>
      </w:r>
    </w:p>
    <w:p w14:paraId="3B38F65D" w14:textId="77777777" w:rsidR="003F7102" w:rsidRPr="00140E21" w:rsidRDefault="003F7102" w:rsidP="003F710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501233" w14:textId="77777777" w:rsidR="003F7102" w:rsidRPr="00140E21" w:rsidRDefault="003F7102" w:rsidP="003F710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p>
    <w:p w14:paraId="01D6DBCA" w14:textId="77777777" w:rsidR="003F7102" w:rsidRPr="00140E21" w:rsidRDefault="003F7102" w:rsidP="003F710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ABA7CC5" w14:textId="77777777" w:rsidR="003F7102" w:rsidRPr="00140E21" w:rsidRDefault="003F7102" w:rsidP="003F710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F5167BC" w14:textId="5222B4D1" w:rsidR="003F7102" w:rsidRDefault="003F7102" w:rsidP="003F7102">
      <w:pPr>
        <w:pStyle w:val="B1"/>
        <w:rPr>
          <w:ins w:id="5" w:author="Lalit Kumar/Standards /SRI-Bangalore/Staff Engineer/삼성전자" w:date="2019-11-20T00:43: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w:t>
      </w:r>
      <w:ins w:id="6" w:author="Lalit Kumar/Standards /SRI-Bangalore/Staff Engineer/삼성전자" w:date="2019-11-20T00:37:00Z">
        <w:r w:rsidR="00FB5A4A">
          <w:rPr>
            <w:lang w:eastAsia="zh-CN"/>
          </w:rPr>
          <w:t xml:space="preserve"> and based on local configuration source NG RAN </w:t>
        </w:r>
      </w:ins>
      <w:ins w:id="7" w:author="Lalit Kumar/Standards /SRI-Bangalore/Staff Engineer/삼성전자" w:date="2019-11-20T00:51:00Z">
        <w:r w:rsidR="00E24566">
          <w:rPr>
            <w:lang w:eastAsia="zh-CN"/>
          </w:rPr>
          <w:t>decide</w:t>
        </w:r>
      </w:ins>
      <w:ins w:id="8" w:author="Lalit Kumar/Standards /SRI-Bangalore/Staff Engineer/삼성전자" w:date="2019-11-20T04:14:00Z">
        <w:r w:rsidR="003F1B4A">
          <w:rPr>
            <w:lang w:eastAsia="zh-CN"/>
          </w:rPr>
          <w:t>s</w:t>
        </w:r>
      </w:ins>
      <w:ins w:id="9" w:author="Lalit Kumar/Standards /SRI-Bangalore/Staff Engineer/삼성전자" w:date="2019-11-20T00:51:00Z">
        <w:r w:rsidR="00E24566">
          <w:rPr>
            <w:lang w:eastAsia="zh-CN"/>
          </w:rPr>
          <w:t xml:space="preserve"> to include</w:t>
        </w:r>
      </w:ins>
      <w:ins w:id="10" w:author="Lalit Kumar/Standards /SRI-Bangalore/Staff Engineer/삼성전자" w:date="2019-11-20T00:37:00Z">
        <w:r w:rsidR="00FB5A4A">
          <w:rPr>
            <w:lang w:eastAsia="zh-CN"/>
          </w:rPr>
          <w:t xml:space="preserve"> UE Radio Capability </w:t>
        </w:r>
      </w:ins>
      <w:ins w:id="11" w:author="Lalit Kumar/Standards /SRI-Bangalore/Staff Engineer/삼성전자" w:date="2019-11-20T00:38:00Z">
        <w:r w:rsidR="00FB5A4A">
          <w:rPr>
            <w:lang w:eastAsia="zh-CN"/>
          </w:rPr>
          <w:t>ID</w:t>
        </w:r>
      </w:ins>
      <w:r w:rsidRPr="00140E21">
        <w:rPr>
          <w:lang w:eastAsia="zh-CN"/>
        </w:rPr>
        <w:t>, the</w:t>
      </w:r>
      <w:ins w:id="12" w:author="Lalit Kumar/Standards /SRI-Bangalore/Staff Engineer/삼성전자" w:date="2019-11-20T00:51:00Z">
        <w:r w:rsidR="00E24566">
          <w:rPr>
            <w:lang w:eastAsia="zh-CN"/>
          </w:rPr>
          <w:t>n the</w:t>
        </w:r>
      </w:ins>
      <w:r w:rsidRPr="00140E21">
        <w:rPr>
          <w:lang w:eastAsia="zh-CN"/>
        </w:rPr>
        <w:t xml:space="preserve"> Source to Target transparent </w:t>
      </w:r>
      <w:r w:rsidRPr="00140E21">
        <w:rPr>
          <w:lang w:eastAsia="zh-CN"/>
        </w:rPr>
        <w:lastRenderedPageBreak/>
        <w:t xml:space="preserve">container shall contain the UE's UE Radio Capability ID </w:t>
      </w:r>
      <w:del w:id="13" w:author="Lalit Kumar/Standards /SRI-Bangalore/Staff Engineer/삼성전자" w:date="2019-11-20T00:38:00Z">
        <w:r w:rsidRPr="00140E21" w:rsidDel="00FB5A4A">
          <w:rPr>
            <w:lang w:eastAsia="zh-CN"/>
          </w:rPr>
          <w:delText>instead of</w:delText>
        </w:r>
      </w:del>
      <w:ins w:id="14" w:author="Lalit Kumar/Standards /SRI-Bangalore/Staff Engineer/삼성전자" w:date="2019-11-20T00:38:00Z">
        <w:r w:rsidR="00FB5A4A">
          <w:rPr>
            <w:lang w:eastAsia="zh-CN"/>
          </w:rPr>
          <w:t>otherwise</w:t>
        </w:r>
      </w:ins>
      <w:r w:rsidRPr="00140E21">
        <w:rPr>
          <w:lang w:eastAsia="zh-CN"/>
        </w:rPr>
        <w:t xml:space="preserve"> UE radio access capabilities</w:t>
      </w:r>
      <w:ins w:id="15" w:author="Lalit Kumar/Standards /SRI-Bangalore/Staff Engineer/삼성전자" w:date="2019-11-20T00:39:00Z">
        <w:r w:rsidR="00FB5A4A">
          <w:rPr>
            <w:lang w:eastAsia="zh-CN"/>
          </w:rPr>
          <w:t xml:space="preserve"> </w:t>
        </w:r>
      </w:ins>
      <w:ins w:id="16" w:author="Lalit Kumar/Standards /SRI-Bangalore/Staff Engineer/삼성전자" w:date="2019-11-20T00:42:00Z">
        <w:r w:rsidR="00FE7A80">
          <w:rPr>
            <w:lang w:eastAsia="zh-CN"/>
          </w:rPr>
          <w:t>are</w:t>
        </w:r>
      </w:ins>
      <w:ins w:id="17" w:author="Lalit Kumar/Standards /SRI-Bangalore/Staff Engineer/삼성전자" w:date="2019-11-20T00:39:00Z">
        <w:r w:rsidR="00FB5A4A">
          <w:rPr>
            <w:lang w:eastAsia="zh-CN"/>
          </w:rPr>
          <w:t xml:space="preserve"> included</w:t>
        </w:r>
      </w:ins>
      <w:r w:rsidRPr="00140E21">
        <w:rPr>
          <w:lang w:eastAsia="zh-CN"/>
        </w:rPr>
        <w:t>.</w:t>
      </w:r>
    </w:p>
    <w:p w14:paraId="31CAE679" w14:textId="5DCFED7E" w:rsidR="00881B3D" w:rsidRPr="00140E21" w:rsidRDefault="00881B3D" w:rsidP="00C93BC5">
      <w:pPr>
        <w:pStyle w:val="NO"/>
        <w:rPr>
          <w:lang w:eastAsia="zh-CN"/>
        </w:rPr>
      </w:pPr>
      <w:ins w:id="18" w:author="Lalit Kumar/Standards /SRI-Bangalore/Staff Engineer/삼성전자" w:date="2019-11-20T00:43:00Z">
        <w:r>
          <w:rPr>
            <w:lang w:eastAsia="zh-CN"/>
          </w:rPr>
          <w:t>NOTE:</w:t>
        </w:r>
        <w:r>
          <w:rPr>
            <w:lang w:eastAsia="zh-CN"/>
          </w:rPr>
          <w:tab/>
        </w:r>
      </w:ins>
      <w:ins w:id="19" w:author="Lalit Kumar/Standards /SRI-Bangalore/Staff Engineer/삼성전자" w:date="2019-11-20T00:52:00Z">
        <w:r w:rsidR="00E24566">
          <w:rPr>
            <w:lang w:eastAsia="zh-CN"/>
          </w:rPr>
          <w:t>S</w:t>
        </w:r>
      </w:ins>
      <w:ins w:id="20" w:author="Lalit Kumar/Standards /SRI-Bangalore/Staff Engineer/삼성전자" w:date="2019-11-20T00:47:00Z">
        <w:r>
          <w:rPr>
            <w:lang w:eastAsia="zh-CN"/>
          </w:rPr>
          <w:t xml:space="preserve">ource NG-RAN </w:t>
        </w:r>
      </w:ins>
      <w:ins w:id="21" w:author="Lalit Kumar/Standards /SRI-Bangalore/Staff Engineer/삼성전자" w:date="2019-11-20T07:54:00Z">
        <w:r w:rsidR="00582B6E">
          <w:rPr>
            <w:lang w:eastAsia="zh-CN"/>
          </w:rPr>
          <w:t>decides to include</w:t>
        </w:r>
      </w:ins>
      <w:ins w:id="22" w:author="Lalit Kumar/Standards /SRI-Bangalore/Staff Engineer/삼성전자" w:date="2019-11-20T00:52:00Z">
        <w:r w:rsidR="00E24566">
          <w:rPr>
            <w:lang w:eastAsia="zh-CN"/>
          </w:rPr>
          <w:t xml:space="preserve"> </w:t>
        </w:r>
      </w:ins>
      <w:ins w:id="23" w:author="Lalit Kumar/Standards /SRI-Bangalore/Staff Engineer/삼성전자" w:date="2019-11-21T00:17:00Z">
        <w:r w:rsidR="00C93BC5">
          <w:rPr>
            <w:lang w:eastAsia="zh-CN"/>
          </w:rPr>
          <w:t xml:space="preserve">the </w:t>
        </w:r>
      </w:ins>
      <w:ins w:id="24" w:author="Lalit Kumar/Standards /SRI-Bangalore/Staff Engineer/삼성전자" w:date="2019-11-20T00:52:00Z">
        <w:r w:rsidR="00E24566">
          <w:rPr>
            <w:lang w:eastAsia="zh-CN"/>
          </w:rPr>
          <w:t xml:space="preserve">UE Radio Capability ID </w:t>
        </w:r>
      </w:ins>
      <w:ins w:id="25" w:author="Lalit Kumar/Standards /SRI-Bangalore/Staff Engineer/삼성전자" w:date="2019-11-20T07:54:00Z">
        <w:r w:rsidR="00582B6E">
          <w:rPr>
            <w:lang w:eastAsia="zh-CN"/>
          </w:rPr>
          <w:t xml:space="preserve">only if </w:t>
        </w:r>
      </w:ins>
      <w:ins w:id="26" w:author="Lalit Kumar/Standards /SRI-Bangalore/Staff Engineer/삼성전자" w:date="2019-11-20T00:47:00Z">
        <w:r>
          <w:rPr>
            <w:lang w:eastAsia="zh-CN"/>
          </w:rPr>
          <w:t>the</w:t>
        </w:r>
      </w:ins>
      <w:ins w:id="27" w:author="Lalit Kumar/Standards /SRI-Bangalore/Staff Engineer/삼성전자" w:date="2019-11-20T00:44:00Z">
        <w:r>
          <w:rPr>
            <w:lang w:eastAsia="zh-CN"/>
          </w:rPr>
          <w:t xml:space="preserve"> local configuration</w:t>
        </w:r>
      </w:ins>
      <w:ins w:id="28" w:author="Lalit Kumar/Standards /SRI-Bangalore/Staff Engineer/삼성전자" w:date="2019-11-20T04:14:00Z">
        <w:r w:rsidR="003F1B4A">
          <w:rPr>
            <w:lang w:eastAsia="zh-CN"/>
          </w:rPr>
          <w:t xml:space="preserve"> </w:t>
        </w:r>
      </w:ins>
      <w:ins w:id="29" w:author="Lalit Kumar/Standards /SRI-Bangalore/Staff Engineer/삼성전자" w:date="2019-11-20T07:57:00Z">
        <w:r w:rsidR="00582B6E">
          <w:rPr>
            <w:lang w:eastAsia="zh-CN"/>
          </w:rPr>
          <w:t>indicates</w:t>
        </w:r>
      </w:ins>
      <w:ins w:id="30" w:author="Lalit Kumar/Standards /SRI-Bangalore/Staff Engineer/삼성전자" w:date="2019-11-20T04:14:00Z">
        <w:r w:rsidR="009836FF">
          <w:rPr>
            <w:lang w:eastAsia="zh-CN"/>
          </w:rPr>
          <w:t xml:space="preserve"> target</w:t>
        </w:r>
        <w:r w:rsidR="003F1B4A">
          <w:rPr>
            <w:lang w:eastAsia="zh-CN"/>
          </w:rPr>
          <w:t xml:space="preserve"> NG-RAN </w:t>
        </w:r>
      </w:ins>
      <w:ins w:id="31" w:author="Lalit Kumar/Standards /SRI-Bangalore/Staff Engineer/삼성전자" w:date="2019-11-21T00:30:00Z">
        <w:r w:rsidR="00960394">
          <w:rPr>
            <w:lang w:eastAsia="zh-CN"/>
          </w:rPr>
          <w:t xml:space="preserve">will be able to </w:t>
        </w:r>
      </w:ins>
      <w:ins w:id="32" w:author="Lalit Kumar/Standards /SRI-Bangalore/Staff Engineer/삼성전자" w:date="2019-11-20T04:14:00Z">
        <w:r w:rsidR="003F1B4A">
          <w:rPr>
            <w:lang w:eastAsia="zh-CN"/>
          </w:rPr>
          <w:t xml:space="preserve">understand </w:t>
        </w:r>
      </w:ins>
      <w:ins w:id="33" w:author="Lalit Kumar/Standards /SRI-Bangalore/Staff Engineer/삼성전자" w:date="2019-11-21T00:19:00Z">
        <w:r w:rsidR="00C47A89">
          <w:rPr>
            <w:lang w:eastAsia="zh-CN"/>
          </w:rPr>
          <w:t>sent</w:t>
        </w:r>
      </w:ins>
      <w:ins w:id="34" w:author="Lalit Kumar/Standards /SRI-Bangalore/Staff Engineer/삼성전자" w:date="2019-11-20T08:57:00Z">
        <w:r w:rsidR="00871DC3">
          <w:rPr>
            <w:lang w:eastAsia="zh-CN"/>
          </w:rPr>
          <w:t xml:space="preserve"> </w:t>
        </w:r>
      </w:ins>
      <w:ins w:id="35" w:author="Lalit Kumar/Standards /SRI-Bangalore/Staff Engineer/삼성전자" w:date="2019-11-20T00:46:00Z">
        <w:r w:rsidRPr="00140E21">
          <w:rPr>
            <w:lang w:eastAsia="zh-CN"/>
          </w:rPr>
          <w:t>UE Radio Capability ID</w:t>
        </w:r>
      </w:ins>
      <w:ins w:id="36" w:author="Lalit Kumar/Standards /SRI-Bangalore/Staff Engineer/삼성전자" w:date="2019-11-20T07:55:00Z">
        <w:r w:rsidR="00582B6E">
          <w:rPr>
            <w:lang w:eastAsia="zh-CN"/>
          </w:rPr>
          <w:t xml:space="preserve"> </w:t>
        </w:r>
      </w:ins>
      <w:ins w:id="37" w:author="Lalit Kumar/Standards /SRI-Bangalore/Staff Engineer/삼성전자" w:date="2019-11-20T07:57:00Z">
        <w:r w:rsidR="00582B6E">
          <w:rPr>
            <w:lang w:eastAsia="zh-CN"/>
          </w:rPr>
          <w:t xml:space="preserve">(for e.g. in case </w:t>
        </w:r>
      </w:ins>
      <w:ins w:id="38" w:author="Lalit Kumar/Standards /SRI-Bangalore/Staff Engineer/삼성전자" w:date="2019-11-20T08:06:00Z">
        <w:r w:rsidR="00E368FA">
          <w:rPr>
            <w:lang w:eastAsia="zh-CN"/>
          </w:rPr>
          <w:t xml:space="preserve">of </w:t>
        </w:r>
      </w:ins>
      <w:ins w:id="39" w:author="Lalit Kumar/Standards /SRI-Bangalore/Staff Engineer/삼성전자" w:date="2019-11-20T07:57:00Z">
        <w:r w:rsidR="00582B6E">
          <w:rPr>
            <w:lang w:eastAsia="zh-CN"/>
          </w:rPr>
          <w:t>inter P</w:t>
        </w:r>
        <w:r w:rsidR="00E368FA">
          <w:rPr>
            <w:lang w:eastAsia="zh-CN"/>
          </w:rPr>
          <w:t>LMN handover the source NG-RAN should make sure that</w:t>
        </w:r>
        <w:r w:rsidR="00582B6E">
          <w:rPr>
            <w:lang w:eastAsia="zh-CN"/>
          </w:rPr>
          <w:t xml:space="preserve"> target NG-RAN belonging t</w:t>
        </w:r>
      </w:ins>
      <w:ins w:id="40" w:author="Lalit Kumar/Standards /SRI-Bangalore/Staff Engineer/삼성전자" w:date="2019-11-20T07:58:00Z">
        <w:r w:rsidR="00582B6E">
          <w:rPr>
            <w:lang w:eastAsia="zh-CN"/>
          </w:rPr>
          <w:t xml:space="preserve">o another PLMN will </w:t>
        </w:r>
      </w:ins>
      <w:ins w:id="41" w:author="Lalit Kumar/Standards /SRI-Bangalore/Staff Engineer/삼성전자" w:date="2019-11-20T08:07:00Z">
        <w:r w:rsidR="00E368FA">
          <w:rPr>
            <w:lang w:eastAsia="zh-CN"/>
          </w:rPr>
          <w:t xml:space="preserve">be able to </w:t>
        </w:r>
      </w:ins>
      <w:ins w:id="42" w:author="Lalit Kumar/Standards /SRI-Bangalore/Staff Engineer/삼성전자" w:date="2019-11-20T07:58:00Z">
        <w:r w:rsidR="00582B6E">
          <w:rPr>
            <w:lang w:eastAsia="zh-CN"/>
          </w:rPr>
          <w:t>understand the UE Radio Capability ID</w:t>
        </w:r>
      </w:ins>
      <w:ins w:id="43" w:author="Lalit Kumar/Standards /SRI-Bangalore/Staff Engineer/삼성전자" w:date="2019-11-20T07:57:00Z">
        <w:r w:rsidR="00582B6E">
          <w:rPr>
            <w:lang w:eastAsia="zh-CN"/>
          </w:rPr>
          <w:t>)</w:t>
        </w:r>
      </w:ins>
      <w:ins w:id="44" w:author="Lalit Kumar/Standards /SRI-Bangalore/Staff Engineer/삼성전자" w:date="2019-11-20T08:07:00Z">
        <w:r w:rsidR="00E368FA">
          <w:rPr>
            <w:lang w:eastAsia="zh-CN"/>
          </w:rPr>
          <w:t>.</w:t>
        </w:r>
      </w:ins>
    </w:p>
    <w:p w14:paraId="010583CC" w14:textId="77777777" w:rsidR="003F7102" w:rsidRPr="00140E21" w:rsidRDefault="003F7102" w:rsidP="003F710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B9DDD2F" w14:textId="77777777" w:rsidR="003F7102" w:rsidRPr="00140E21" w:rsidRDefault="003F7102" w:rsidP="003F710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62051281" w14:textId="34C87791" w:rsidR="003F7102" w:rsidRPr="00140E21" w:rsidRDefault="003F7102" w:rsidP="00001B58">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34BED73D" w14:textId="77777777" w:rsidR="003F7102" w:rsidRPr="00140E21" w:rsidRDefault="003F7102" w:rsidP="003F710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1854085F" w14:textId="77777777" w:rsidR="003F7102" w:rsidRPr="00140E21" w:rsidRDefault="003F7102" w:rsidP="003F7102">
      <w:pPr>
        <w:pStyle w:val="B1"/>
        <w:rPr>
          <w:lang w:eastAsia="zh-CN"/>
        </w:rPr>
      </w:pPr>
      <w:r w:rsidRPr="00140E21">
        <w:rPr>
          <w:lang w:eastAsia="zh-CN"/>
        </w:rPr>
        <w:tab/>
        <w:t>When the S-AMF can still serve the UE, this step and step 12 are not needed.</w:t>
      </w:r>
    </w:p>
    <w:p w14:paraId="6AD1DA62" w14:textId="77777777" w:rsidR="003F7102" w:rsidRPr="00140E21" w:rsidRDefault="003F7102" w:rsidP="003F710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FB3D272" w14:textId="77777777" w:rsidR="003F7102" w:rsidRPr="00140E21" w:rsidRDefault="003F7102" w:rsidP="003F7102">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09D282C" w14:textId="77777777" w:rsidR="003F7102" w:rsidRPr="00140E21" w:rsidRDefault="003F7102" w:rsidP="003F710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81AE1C6" w14:textId="77777777" w:rsidR="003F7102" w:rsidRPr="00140E21" w:rsidRDefault="003F7102" w:rsidP="003F710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2A542ED7" w14:textId="77777777" w:rsidR="003F7102" w:rsidRPr="00140E21" w:rsidRDefault="003F7102" w:rsidP="003F710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A95BF23" w14:textId="77777777" w:rsidR="003F7102" w:rsidRPr="00140E21" w:rsidRDefault="003F7102" w:rsidP="003F710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5DD29FC8" w14:textId="77777777" w:rsidR="003F7102" w:rsidRPr="00140E21" w:rsidRDefault="003F7102" w:rsidP="003F710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44899D7" w14:textId="77777777" w:rsidR="003F7102" w:rsidRPr="00140E21" w:rsidRDefault="003F7102" w:rsidP="003F7102">
      <w:pPr>
        <w:pStyle w:val="B1"/>
      </w:pPr>
      <w:r w:rsidRPr="00140E21">
        <w:tab/>
        <w:t>In the case that the SMF fails to find a suitable I-UPF, the SMF decides to (based on local policies) either:</w:t>
      </w:r>
    </w:p>
    <w:p w14:paraId="2042B34F" w14:textId="77777777" w:rsidR="003F7102" w:rsidRPr="00140E21" w:rsidRDefault="003F7102" w:rsidP="003F7102">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9E5AE3F" w14:textId="77777777" w:rsidR="003F7102" w:rsidRPr="00140E21" w:rsidRDefault="003F7102" w:rsidP="003F7102">
      <w:pPr>
        <w:pStyle w:val="B2"/>
      </w:pPr>
      <w:r w:rsidRPr="00140E21">
        <w:t>-</w:t>
      </w:r>
      <w:r w:rsidRPr="00140E21">
        <w:tab/>
        <w:t>keep the PDU Session, but reject the activation request of User Plane connection for the PDU Session and inform the AMF about it; or</w:t>
      </w:r>
    </w:p>
    <w:p w14:paraId="3B5A8AD7" w14:textId="77777777" w:rsidR="003F7102" w:rsidRPr="00140E21" w:rsidRDefault="003F7102" w:rsidP="003F7102">
      <w:pPr>
        <w:pStyle w:val="B2"/>
      </w:pPr>
      <w:r w:rsidRPr="00140E21">
        <w:t>-</w:t>
      </w:r>
      <w:r w:rsidRPr="00140E21">
        <w:tab/>
        <w:t>release the PDU Session after handover procedure.</w:t>
      </w:r>
    </w:p>
    <w:p w14:paraId="1B8D3FC9" w14:textId="77777777" w:rsidR="003F7102" w:rsidRPr="00140E21" w:rsidRDefault="003F7102" w:rsidP="003F7102">
      <w:pPr>
        <w:pStyle w:val="B1"/>
      </w:pPr>
      <w:r w:rsidRPr="00140E21">
        <w:t>6a.</w:t>
      </w:r>
      <w:r w:rsidRPr="00140E21">
        <w:tab/>
        <w:t>[Conditional] SMF to UPF (PSA): N4 Session Modification Request.</w:t>
      </w:r>
    </w:p>
    <w:p w14:paraId="14D4C828" w14:textId="77777777" w:rsidR="003F7102" w:rsidRPr="00140E21" w:rsidRDefault="003F7102" w:rsidP="003F710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20F5A9B" w14:textId="77777777" w:rsidR="003F7102" w:rsidRPr="00140E21" w:rsidRDefault="003F7102" w:rsidP="003F7102">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213CF5D" w14:textId="77777777" w:rsidR="003F7102" w:rsidRPr="00140E21" w:rsidRDefault="003F7102" w:rsidP="003F7102">
      <w:pPr>
        <w:pStyle w:val="B1"/>
      </w:pPr>
      <w:r w:rsidRPr="00140E21">
        <w:t>6b.</w:t>
      </w:r>
      <w:r w:rsidRPr="00140E21">
        <w:tab/>
        <w:t>[Conditional] UPF (PSA) to SMF: N4 Session Modification Response.</w:t>
      </w:r>
    </w:p>
    <w:p w14:paraId="2D070192" w14:textId="77777777" w:rsidR="003F7102" w:rsidRPr="00140E21" w:rsidRDefault="003F7102" w:rsidP="003F7102">
      <w:pPr>
        <w:pStyle w:val="B1"/>
      </w:pPr>
      <w:r w:rsidRPr="00140E21">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0D40F44" w14:textId="77777777" w:rsidR="003F7102" w:rsidRPr="00140E21" w:rsidRDefault="003F7102" w:rsidP="003F7102">
      <w:pPr>
        <w:pStyle w:val="B1"/>
      </w:pPr>
      <w:r w:rsidRPr="00140E21">
        <w:t>6c.</w:t>
      </w:r>
      <w:r w:rsidRPr="00140E21">
        <w:tab/>
        <w:t>[Conditional] SMF to T-UPF (intermediate): N4 Session Establishment Request.</w:t>
      </w:r>
    </w:p>
    <w:p w14:paraId="625A5348" w14:textId="77777777" w:rsidR="003F7102" w:rsidRPr="00140E21" w:rsidRDefault="003F7102" w:rsidP="003F710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E39D81C" w14:textId="77777777" w:rsidR="003F7102" w:rsidRPr="00140E21" w:rsidRDefault="003F7102" w:rsidP="003F7102">
      <w:pPr>
        <w:pStyle w:val="B1"/>
      </w:pPr>
      <w:r w:rsidRPr="00140E21">
        <w:t>6d.</w:t>
      </w:r>
      <w:r w:rsidRPr="00140E21">
        <w:tab/>
        <w:t>T-UPF (intermediate) to SMF: N4 Session Establishment Response.</w:t>
      </w:r>
    </w:p>
    <w:p w14:paraId="4C247F24" w14:textId="77777777" w:rsidR="003F7102" w:rsidRPr="00140E21" w:rsidRDefault="003F7102" w:rsidP="003F710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2E612B" w14:textId="77777777" w:rsidR="003F7102" w:rsidRPr="00140E21" w:rsidRDefault="003F7102" w:rsidP="003F710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21528757" w14:textId="77777777" w:rsidR="003F7102" w:rsidRPr="00140E21" w:rsidRDefault="003F7102" w:rsidP="003F710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 indicating that the N2 SM Information is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761ECA7A" w14:textId="77777777" w:rsidR="003F7102" w:rsidRPr="00140E21" w:rsidRDefault="003F7102" w:rsidP="003F710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164A9B2A" w14:textId="77777777" w:rsidR="003F7102" w:rsidRPr="00140E21" w:rsidRDefault="003F7102" w:rsidP="003F710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w:t>
      </w:r>
      <w:r w:rsidRPr="00140E21">
        <w:lastRenderedPageBreak/>
        <w:t xml:space="preserve">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472F6303" w14:textId="77777777" w:rsidR="003F7102" w:rsidRPr="00140E21" w:rsidRDefault="003F7102" w:rsidP="003F710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FF6523D" w14:textId="77777777" w:rsidR="003F7102" w:rsidRPr="00140E21" w:rsidRDefault="003F7102" w:rsidP="003F710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BDDA6F" w14:textId="77777777" w:rsidR="003F7102" w:rsidRPr="00140E21" w:rsidRDefault="003F7102" w:rsidP="003F7102">
      <w:pPr>
        <w:pStyle w:val="B1"/>
      </w:pPr>
      <w:r w:rsidRPr="00140E21">
        <w:tab/>
        <w:t>T-AMF determines T-RAN based on Target ID. T-AMF may allocate a 5G-GUTI valid for the UE in the AMF and target TAI.</w:t>
      </w:r>
    </w:p>
    <w:p w14:paraId="397199EF" w14:textId="77777777" w:rsidR="003F7102" w:rsidRPr="00140E21" w:rsidRDefault="003F7102" w:rsidP="003F710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62B35D9" w14:textId="77777777" w:rsidR="003F7102" w:rsidRPr="00140E21" w:rsidRDefault="003F7102" w:rsidP="003F710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55F5136" w14:textId="57C110D4" w:rsidR="00390DE0" w:rsidRPr="00140E21" w:rsidRDefault="003F7102" w:rsidP="003F7102">
      <w:pPr>
        <w:pStyle w:val="B1"/>
      </w:pPr>
      <w:r w:rsidRPr="00140E21">
        <w:tab/>
        <w:t>Mobility Restriction List is sent in N2 MM Information if available in the Target AMF.</w:t>
      </w:r>
    </w:p>
    <w:p w14:paraId="4F97DBAC" w14:textId="24AF6CFC" w:rsidR="003F7102" w:rsidRPr="00140E21" w:rsidRDefault="003F7102" w:rsidP="00D873A5">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0FD33F5C" w14:textId="77777777" w:rsidR="003F7102" w:rsidRPr="00140E21" w:rsidRDefault="003F7102" w:rsidP="003F710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6327926" w14:textId="77777777" w:rsidR="003F7102" w:rsidRPr="00140E21" w:rsidRDefault="003F7102" w:rsidP="003F710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495E80A5" w14:textId="77777777" w:rsidR="003F7102" w:rsidRPr="00140E21" w:rsidRDefault="003F7102" w:rsidP="003F7102">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497A0B9D" w14:textId="77777777" w:rsidR="003F7102" w:rsidRPr="00140E21" w:rsidRDefault="003F7102" w:rsidP="003F710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A1C5F6C" w14:textId="77777777" w:rsidR="003F7102" w:rsidRPr="00140E21" w:rsidRDefault="003F7102" w:rsidP="003F7102">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shall 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5D85A6D2" w14:textId="77777777" w:rsidR="003F7102" w:rsidRPr="00140E21" w:rsidRDefault="003F7102" w:rsidP="003F7102">
      <w:pPr>
        <w:pStyle w:val="B1"/>
        <w:rPr>
          <w:lang w:eastAsia="zh-CN"/>
        </w:rPr>
      </w:pPr>
      <w:r w:rsidRPr="00140E21">
        <w:rPr>
          <w:lang w:eastAsia="zh-CN"/>
        </w:rPr>
        <w:tab/>
        <w:t>The N2 SM information may also include:</w:t>
      </w:r>
    </w:p>
    <w:p w14:paraId="6B5DB867" w14:textId="77777777" w:rsidR="003F7102" w:rsidRPr="00140E21" w:rsidRDefault="003F7102" w:rsidP="003F7102">
      <w:pPr>
        <w:pStyle w:val="B2"/>
        <w:rPr>
          <w:lang w:eastAsia="zh-CN"/>
        </w:rPr>
      </w:pPr>
      <w:r w:rsidRPr="00140E21">
        <w:rPr>
          <w:lang w:eastAsia="zh-CN"/>
        </w:rPr>
        <w:t>-</w:t>
      </w:r>
      <w:r w:rsidRPr="00140E21">
        <w:rPr>
          <w:lang w:eastAsia="zh-CN"/>
        </w:rPr>
        <w:tab/>
        <w:t>an Indication whether UP integrity protection is performed or not on the PDU Session.</w:t>
      </w:r>
    </w:p>
    <w:p w14:paraId="057839C3" w14:textId="77777777" w:rsidR="003F7102" w:rsidRPr="00140E21" w:rsidRDefault="003F7102" w:rsidP="003F7102">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4CA882" w14:textId="77777777" w:rsidR="003F7102" w:rsidRPr="00140E21" w:rsidRDefault="003F7102" w:rsidP="003F710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7E965AF" w14:textId="77777777" w:rsidR="003F7102" w:rsidRPr="00140E21" w:rsidRDefault="003F7102" w:rsidP="003F7102">
      <w:pPr>
        <w:pStyle w:val="B1"/>
      </w:pPr>
      <w:r w:rsidRPr="00140E21">
        <w:tab/>
        <w:t>For each N2 SM response received from the T-RAN (N2 SM information included in Handover Request Acknowledge), AMF sends the received N2 SM response to the SMF indicated by the respective PDU Session ID.</w:t>
      </w:r>
    </w:p>
    <w:p w14:paraId="5FEEB820" w14:textId="77777777" w:rsidR="003F7102" w:rsidRPr="00140E21" w:rsidRDefault="003F7102" w:rsidP="003F7102">
      <w:pPr>
        <w:pStyle w:val="B1"/>
      </w:pPr>
      <w:r w:rsidRPr="00140E21">
        <w:tab/>
        <w:t>If no new T-UPF is selected, SMF stores the N3 tunnel info of T-RAN from the N2 SM response if N2 handover is accepted by T-RAN.</w:t>
      </w:r>
    </w:p>
    <w:p w14:paraId="641A7D63" w14:textId="77777777" w:rsidR="003F7102" w:rsidRPr="00140E21" w:rsidRDefault="003F7102" w:rsidP="003F7102">
      <w:pPr>
        <w:pStyle w:val="B1"/>
        <w:rPr>
          <w:lang w:eastAsia="zh-CN"/>
        </w:rPr>
      </w:pPr>
      <w:r w:rsidRPr="00140E21">
        <w:rPr>
          <w:lang w:eastAsia="zh-CN"/>
        </w:rPr>
        <w:lastRenderedPageBreak/>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67493008" w14:textId="77777777" w:rsidR="003F7102" w:rsidRPr="00140E21" w:rsidRDefault="003F7102" w:rsidP="003F7102">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DC4806A" w14:textId="77777777" w:rsidR="003F7102" w:rsidRPr="00140E21" w:rsidRDefault="003F7102" w:rsidP="003F7102">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67F56B8" w14:textId="77777777" w:rsidR="003F7102" w:rsidRPr="00140E21" w:rsidRDefault="003F7102" w:rsidP="003F710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E2EC68F" w14:textId="77777777" w:rsidR="003F7102" w:rsidRPr="00140E21" w:rsidRDefault="003F7102" w:rsidP="003F7102">
      <w:pPr>
        <w:pStyle w:val="B1"/>
      </w:pPr>
      <w:r w:rsidRPr="00140E21">
        <w:tab/>
        <w:t>If the SMF selected a T-UPF in step 6a, the SMF updates the T-UPF by providing the T-RAN SM N3 forwarding information list by sending a N4 Session Modification Request to the T-UPF.</w:t>
      </w:r>
    </w:p>
    <w:p w14:paraId="33841D36" w14:textId="77777777" w:rsidR="003F7102" w:rsidRPr="00140E21" w:rsidRDefault="003F7102" w:rsidP="003F710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E618279"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DD73E57" w14:textId="77777777" w:rsidR="003F7102" w:rsidRPr="00140E21" w:rsidRDefault="003F7102" w:rsidP="003F710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7F561D" w14:textId="77777777" w:rsidR="003F7102" w:rsidRPr="00140E21" w:rsidRDefault="003F7102" w:rsidP="003F710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1176D73" w14:textId="77777777" w:rsidR="003F7102" w:rsidRPr="00140E21" w:rsidRDefault="003F7102" w:rsidP="003F710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CEC998" w14:textId="77777777" w:rsidR="003F7102" w:rsidRPr="00140E21" w:rsidRDefault="003F7102" w:rsidP="003F710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A188696" w14:textId="77777777" w:rsidR="003F7102" w:rsidRPr="00140E21" w:rsidRDefault="003F7102" w:rsidP="003F710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9F0156F" w14:textId="77777777" w:rsidR="003F7102" w:rsidRPr="00140E21" w:rsidRDefault="003F7102" w:rsidP="003F710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734794"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38D9CCF" w14:textId="77777777" w:rsidR="003F7102" w:rsidRPr="00140E21" w:rsidRDefault="003F7102" w:rsidP="003F710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AC572D6" w14:textId="77777777" w:rsidR="003F7102" w:rsidRPr="00140E21" w:rsidRDefault="003F7102" w:rsidP="003F7102">
      <w:pPr>
        <w:pStyle w:val="B1"/>
        <w:rPr>
          <w:lang w:eastAsia="zh-CN"/>
        </w:rPr>
      </w:pPr>
      <w:r w:rsidRPr="00140E21">
        <w:rPr>
          <w:lang w:eastAsia="zh-CN"/>
        </w:rPr>
        <w:tab/>
        <w:t>The S-UPF allocates Tunnel Info and returns an N4 Session establishment Response message to the SMF.</w:t>
      </w:r>
    </w:p>
    <w:p w14:paraId="33D35A14" w14:textId="77777777" w:rsidR="003F7102" w:rsidRPr="00140E21" w:rsidRDefault="003F7102" w:rsidP="003F7102">
      <w:pPr>
        <w:pStyle w:val="B1"/>
        <w:rPr>
          <w:lang w:eastAsia="zh-CN"/>
        </w:rPr>
      </w:pPr>
      <w:r w:rsidRPr="00140E21">
        <w:rPr>
          <w:lang w:eastAsia="zh-CN"/>
        </w:rPr>
        <w:tab/>
        <w:t>The S-UPF SM N3 forwarding Information list includes S-UPF N3 address, S-UPF N3 Tunnel identifiers for DL data forwarding.</w:t>
      </w:r>
    </w:p>
    <w:p w14:paraId="4E337F1E" w14:textId="77777777" w:rsidR="003F7102" w:rsidRPr="00140E21" w:rsidRDefault="003F7102" w:rsidP="003F710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8A0712D" w14:textId="77777777" w:rsidR="003F7102" w:rsidRPr="00140E21" w:rsidRDefault="003F7102" w:rsidP="003F710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E228591" w14:textId="77777777" w:rsidR="003F7102" w:rsidRPr="00140E21" w:rsidRDefault="003F7102" w:rsidP="003F710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D6AEAAE" w14:textId="77777777" w:rsidR="003F7102" w:rsidRPr="00140E21" w:rsidRDefault="003F7102" w:rsidP="003F710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9BA21B5" w14:textId="77777777" w:rsidR="003F7102" w:rsidRPr="00140E21" w:rsidRDefault="003F7102" w:rsidP="003F7102">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4ABC00C" w14:textId="77777777" w:rsidR="003F7102" w:rsidRPr="00140E21" w:rsidRDefault="003F7102" w:rsidP="003F710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BF3550B" w14:textId="77777777" w:rsidR="003F7102" w:rsidRPr="00140E21" w:rsidRDefault="003F7102" w:rsidP="003F710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11241D1" w14:textId="77777777" w:rsidR="003F7102" w:rsidRPr="00140E21" w:rsidRDefault="003F7102" w:rsidP="003F710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73B8F5" w14:textId="77777777" w:rsidR="003F7102" w:rsidRPr="00140E21" w:rsidRDefault="003F7102" w:rsidP="003F7102">
      <w:pPr>
        <w:pStyle w:val="B1"/>
      </w:pPr>
      <w:r w:rsidRPr="00140E21">
        <w:tab/>
        <w:t>Non-accepted PDU Session List includes following PDU Session(s) with proper cause value:</w:t>
      </w:r>
    </w:p>
    <w:p w14:paraId="668B5429"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SMF(s);</w:t>
      </w:r>
    </w:p>
    <w:p w14:paraId="0A289BD7"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2EF2CA5" w14:textId="77777777" w:rsidR="003F7102" w:rsidRPr="00140E21" w:rsidRDefault="003F7102" w:rsidP="003F710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908FDB" w14:textId="77777777" w:rsidR="003F7102" w:rsidRPr="00140E21" w:rsidRDefault="003F7102" w:rsidP="003F710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E85A51" w14:textId="4C46DE05" w:rsidR="00FF272E" w:rsidRDefault="00FF272E" w:rsidP="003F7102">
      <w:pPr>
        <w:tabs>
          <w:tab w:val="left" w:pos="1416"/>
        </w:tabs>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C546C" w14:textId="77777777" w:rsidR="008D3207" w:rsidRDefault="008D3207">
      <w:r>
        <w:separator/>
      </w:r>
    </w:p>
  </w:endnote>
  <w:endnote w:type="continuationSeparator" w:id="0">
    <w:p w14:paraId="219FE597" w14:textId="77777777" w:rsidR="008D3207" w:rsidRDefault="008D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3E2C" w14:textId="77777777" w:rsidR="008D3207" w:rsidRDefault="008D3207">
      <w:r>
        <w:separator/>
      </w:r>
    </w:p>
  </w:footnote>
  <w:footnote w:type="continuationSeparator" w:id="0">
    <w:p w14:paraId="5C7AB34A" w14:textId="77777777" w:rsidR="008D3207" w:rsidRDefault="008D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8D3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8D3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5DD1"/>
    <w:rsid w:val="00016027"/>
    <w:rsid w:val="00022E4A"/>
    <w:rsid w:val="000233AA"/>
    <w:rsid w:val="0003277C"/>
    <w:rsid w:val="000408A1"/>
    <w:rsid w:val="000452E2"/>
    <w:rsid w:val="00054150"/>
    <w:rsid w:val="00054E13"/>
    <w:rsid w:val="0006027F"/>
    <w:rsid w:val="000659C2"/>
    <w:rsid w:val="00077826"/>
    <w:rsid w:val="000A5E99"/>
    <w:rsid w:val="000A6394"/>
    <w:rsid w:val="000B7FED"/>
    <w:rsid w:val="000C038A"/>
    <w:rsid w:val="000C6598"/>
    <w:rsid w:val="000C6F2D"/>
    <w:rsid w:val="000C74F8"/>
    <w:rsid w:val="000D124C"/>
    <w:rsid w:val="000D6245"/>
    <w:rsid w:val="000D6633"/>
    <w:rsid w:val="000E3625"/>
    <w:rsid w:val="00105E59"/>
    <w:rsid w:val="00106C07"/>
    <w:rsid w:val="00137220"/>
    <w:rsid w:val="001412ED"/>
    <w:rsid w:val="0014141E"/>
    <w:rsid w:val="00141FEA"/>
    <w:rsid w:val="00145D43"/>
    <w:rsid w:val="00147FA2"/>
    <w:rsid w:val="00160BBC"/>
    <w:rsid w:val="00162303"/>
    <w:rsid w:val="00181193"/>
    <w:rsid w:val="00192C46"/>
    <w:rsid w:val="00193E47"/>
    <w:rsid w:val="001A08B3"/>
    <w:rsid w:val="001A5DBC"/>
    <w:rsid w:val="001A6BE4"/>
    <w:rsid w:val="001A7B60"/>
    <w:rsid w:val="001B52F0"/>
    <w:rsid w:val="001B7A65"/>
    <w:rsid w:val="001C387E"/>
    <w:rsid w:val="001E1489"/>
    <w:rsid w:val="001E41F3"/>
    <w:rsid w:val="001E53B4"/>
    <w:rsid w:val="001E5850"/>
    <w:rsid w:val="00213FEB"/>
    <w:rsid w:val="002257FA"/>
    <w:rsid w:val="00225DC7"/>
    <w:rsid w:val="00243BC2"/>
    <w:rsid w:val="00251470"/>
    <w:rsid w:val="0026004D"/>
    <w:rsid w:val="00261899"/>
    <w:rsid w:val="002640DD"/>
    <w:rsid w:val="002644F2"/>
    <w:rsid w:val="00265060"/>
    <w:rsid w:val="00275D12"/>
    <w:rsid w:val="00282156"/>
    <w:rsid w:val="00282422"/>
    <w:rsid w:val="00284FEB"/>
    <w:rsid w:val="002860C4"/>
    <w:rsid w:val="00291C7A"/>
    <w:rsid w:val="00291ED4"/>
    <w:rsid w:val="002A25BD"/>
    <w:rsid w:val="002A3AB7"/>
    <w:rsid w:val="002A4EA7"/>
    <w:rsid w:val="002A5878"/>
    <w:rsid w:val="002B5741"/>
    <w:rsid w:val="002D31D2"/>
    <w:rsid w:val="002E1246"/>
    <w:rsid w:val="00300629"/>
    <w:rsid w:val="00305409"/>
    <w:rsid w:val="00306F76"/>
    <w:rsid w:val="00312C77"/>
    <w:rsid w:val="00340C35"/>
    <w:rsid w:val="00346874"/>
    <w:rsid w:val="00350AEF"/>
    <w:rsid w:val="003609EF"/>
    <w:rsid w:val="0036231A"/>
    <w:rsid w:val="003710F9"/>
    <w:rsid w:val="00374DD4"/>
    <w:rsid w:val="00381154"/>
    <w:rsid w:val="003825AB"/>
    <w:rsid w:val="00390DE0"/>
    <w:rsid w:val="003A43A6"/>
    <w:rsid w:val="003B0D3E"/>
    <w:rsid w:val="003D739D"/>
    <w:rsid w:val="003E14D8"/>
    <w:rsid w:val="003E1A36"/>
    <w:rsid w:val="003E31FF"/>
    <w:rsid w:val="003F142D"/>
    <w:rsid w:val="003F1B4A"/>
    <w:rsid w:val="003F1E24"/>
    <w:rsid w:val="003F23A7"/>
    <w:rsid w:val="003F342E"/>
    <w:rsid w:val="003F6502"/>
    <w:rsid w:val="003F7102"/>
    <w:rsid w:val="00410371"/>
    <w:rsid w:val="004145B4"/>
    <w:rsid w:val="004205D9"/>
    <w:rsid w:val="004242F1"/>
    <w:rsid w:val="00425B51"/>
    <w:rsid w:val="00427DF0"/>
    <w:rsid w:val="00440192"/>
    <w:rsid w:val="00440396"/>
    <w:rsid w:val="00440CA9"/>
    <w:rsid w:val="00473CF6"/>
    <w:rsid w:val="004923D9"/>
    <w:rsid w:val="00497430"/>
    <w:rsid w:val="004A6CC8"/>
    <w:rsid w:val="004B4754"/>
    <w:rsid w:val="004B75B7"/>
    <w:rsid w:val="004C6485"/>
    <w:rsid w:val="004F00F5"/>
    <w:rsid w:val="004F4E7B"/>
    <w:rsid w:val="004F62BB"/>
    <w:rsid w:val="00506FB9"/>
    <w:rsid w:val="00512896"/>
    <w:rsid w:val="0051580D"/>
    <w:rsid w:val="005210D0"/>
    <w:rsid w:val="00527528"/>
    <w:rsid w:val="005311B2"/>
    <w:rsid w:val="00542E87"/>
    <w:rsid w:val="005436F0"/>
    <w:rsid w:val="00547111"/>
    <w:rsid w:val="00556144"/>
    <w:rsid w:val="00582B6E"/>
    <w:rsid w:val="0059062E"/>
    <w:rsid w:val="0059106D"/>
    <w:rsid w:val="00592D74"/>
    <w:rsid w:val="00597956"/>
    <w:rsid w:val="005B54E2"/>
    <w:rsid w:val="005B6E0A"/>
    <w:rsid w:val="005D445A"/>
    <w:rsid w:val="005E06CF"/>
    <w:rsid w:val="005E2C44"/>
    <w:rsid w:val="005F4EDB"/>
    <w:rsid w:val="005F60E6"/>
    <w:rsid w:val="006066AE"/>
    <w:rsid w:val="00606A5B"/>
    <w:rsid w:val="00607546"/>
    <w:rsid w:val="00611BA8"/>
    <w:rsid w:val="006145F5"/>
    <w:rsid w:val="00621188"/>
    <w:rsid w:val="006257ED"/>
    <w:rsid w:val="00631179"/>
    <w:rsid w:val="0064025D"/>
    <w:rsid w:val="00647C3C"/>
    <w:rsid w:val="00650FEC"/>
    <w:rsid w:val="00656333"/>
    <w:rsid w:val="00657CDC"/>
    <w:rsid w:val="00687A20"/>
    <w:rsid w:val="00691E55"/>
    <w:rsid w:val="00695808"/>
    <w:rsid w:val="006A159D"/>
    <w:rsid w:val="006B46FB"/>
    <w:rsid w:val="006B60A2"/>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3638A"/>
    <w:rsid w:val="00840A8E"/>
    <w:rsid w:val="00854920"/>
    <w:rsid w:val="008601E4"/>
    <w:rsid w:val="00861E61"/>
    <w:rsid w:val="008626E7"/>
    <w:rsid w:val="00863B37"/>
    <w:rsid w:val="008672DA"/>
    <w:rsid w:val="00870EE7"/>
    <w:rsid w:val="0087122F"/>
    <w:rsid w:val="00871DC3"/>
    <w:rsid w:val="008734BB"/>
    <w:rsid w:val="00881B3D"/>
    <w:rsid w:val="00881DF8"/>
    <w:rsid w:val="008830B6"/>
    <w:rsid w:val="00886216"/>
    <w:rsid w:val="00894808"/>
    <w:rsid w:val="008972CD"/>
    <w:rsid w:val="008A45A6"/>
    <w:rsid w:val="008A462E"/>
    <w:rsid w:val="008C1883"/>
    <w:rsid w:val="008C3AC4"/>
    <w:rsid w:val="008C57F9"/>
    <w:rsid w:val="008D1FB8"/>
    <w:rsid w:val="008D3207"/>
    <w:rsid w:val="008E23DD"/>
    <w:rsid w:val="008F3187"/>
    <w:rsid w:val="008F4338"/>
    <w:rsid w:val="008F686C"/>
    <w:rsid w:val="008F6B6E"/>
    <w:rsid w:val="009148DE"/>
    <w:rsid w:val="0092205D"/>
    <w:rsid w:val="00927F9F"/>
    <w:rsid w:val="0093130E"/>
    <w:rsid w:val="00943B4F"/>
    <w:rsid w:val="00943D43"/>
    <w:rsid w:val="00960394"/>
    <w:rsid w:val="00976846"/>
    <w:rsid w:val="00977233"/>
    <w:rsid w:val="009777D9"/>
    <w:rsid w:val="009836FF"/>
    <w:rsid w:val="009879B4"/>
    <w:rsid w:val="00991B88"/>
    <w:rsid w:val="0099267C"/>
    <w:rsid w:val="00997D18"/>
    <w:rsid w:val="009A5753"/>
    <w:rsid w:val="009A579D"/>
    <w:rsid w:val="009B0C86"/>
    <w:rsid w:val="009D385F"/>
    <w:rsid w:val="009D67FC"/>
    <w:rsid w:val="009E19A2"/>
    <w:rsid w:val="009E3297"/>
    <w:rsid w:val="009E58DD"/>
    <w:rsid w:val="009F6E41"/>
    <w:rsid w:val="009F734F"/>
    <w:rsid w:val="00A17A57"/>
    <w:rsid w:val="00A20450"/>
    <w:rsid w:val="00A246B6"/>
    <w:rsid w:val="00A248A9"/>
    <w:rsid w:val="00A4088A"/>
    <w:rsid w:val="00A453CA"/>
    <w:rsid w:val="00A47E70"/>
    <w:rsid w:val="00A50CF0"/>
    <w:rsid w:val="00A54109"/>
    <w:rsid w:val="00A708A8"/>
    <w:rsid w:val="00A740C9"/>
    <w:rsid w:val="00A765D5"/>
    <w:rsid w:val="00A7671C"/>
    <w:rsid w:val="00A8345D"/>
    <w:rsid w:val="00AA2CBC"/>
    <w:rsid w:val="00AB42E7"/>
    <w:rsid w:val="00AB726B"/>
    <w:rsid w:val="00AC5820"/>
    <w:rsid w:val="00AD18E3"/>
    <w:rsid w:val="00AD1CD8"/>
    <w:rsid w:val="00AF42F5"/>
    <w:rsid w:val="00B147AC"/>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5E6C"/>
    <w:rsid w:val="00BE640F"/>
    <w:rsid w:val="00C00857"/>
    <w:rsid w:val="00C15DA7"/>
    <w:rsid w:val="00C16047"/>
    <w:rsid w:val="00C34EF3"/>
    <w:rsid w:val="00C369CB"/>
    <w:rsid w:val="00C40D6D"/>
    <w:rsid w:val="00C42637"/>
    <w:rsid w:val="00C46B19"/>
    <w:rsid w:val="00C47A89"/>
    <w:rsid w:val="00C47D04"/>
    <w:rsid w:val="00C51832"/>
    <w:rsid w:val="00C56DD7"/>
    <w:rsid w:val="00C66BA2"/>
    <w:rsid w:val="00C72C6D"/>
    <w:rsid w:val="00C737C7"/>
    <w:rsid w:val="00C86A51"/>
    <w:rsid w:val="00C90974"/>
    <w:rsid w:val="00C90FF7"/>
    <w:rsid w:val="00C931D3"/>
    <w:rsid w:val="00C93BC5"/>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82C37"/>
    <w:rsid w:val="00D83FE9"/>
    <w:rsid w:val="00D873A5"/>
    <w:rsid w:val="00DA6EA7"/>
    <w:rsid w:val="00DB00C9"/>
    <w:rsid w:val="00DB1FEC"/>
    <w:rsid w:val="00DB40BC"/>
    <w:rsid w:val="00DB7CA8"/>
    <w:rsid w:val="00DC54C4"/>
    <w:rsid w:val="00DE34CF"/>
    <w:rsid w:val="00DE79FD"/>
    <w:rsid w:val="00DF516C"/>
    <w:rsid w:val="00E068F9"/>
    <w:rsid w:val="00E101F2"/>
    <w:rsid w:val="00E12436"/>
    <w:rsid w:val="00E1319B"/>
    <w:rsid w:val="00E13F3D"/>
    <w:rsid w:val="00E15DEF"/>
    <w:rsid w:val="00E21693"/>
    <w:rsid w:val="00E24566"/>
    <w:rsid w:val="00E32150"/>
    <w:rsid w:val="00E338D6"/>
    <w:rsid w:val="00E34898"/>
    <w:rsid w:val="00E368FA"/>
    <w:rsid w:val="00E37A02"/>
    <w:rsid w:val="00E44BC7"/>
    <w:rsid w:val="00E450E5"/>
    <w:rsid w:val="00E54386"/>
    <w:rsid w:val="00E56C95"/>
    <w:rsid w:val="00E62125"/>
    <w:rsid w:val="00E63DA6"/>
    <w:rsid w:val="00E73B45"/>
    <w:rsid w:val="00E77863"/>
    <w:rsid w:val="00E80471"/>
    <w:rsid w:val="00E81621"/>
    <w:rsid w:val="00EB09B7"/>
    <w:rsid w:val="00EB298A"/>
    <w:rsid w:val="00EC7408"/>
    <w:rsid w:val="00EC7A6A"/>
    <w:rsid w:val="00ED151F"/>
    <w:rsid w:val="00EE3B66"/>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222"/>
    <w:rsid w:val="00F656FC"/>
    <w:rsid w:val="00F8004E"/>
    <w:rsid w:val="00F939A2"/>
    <w:rsid w:val="00FA0343"/>
    <w:rsid w:val="00FA3BFA"/>
    <w:rsid w:val="00FA4BCC"/>
    <w:rsid w:val="00FB5A4A"/>
    <w:rsid w:val="00FB6386"/>
    <w:rsid w:val="00FB777C"/>
    <w:rsid w:val="00FC270D"/>
    <w:rsid w:val="00FC6C52"/>
    <w:rsid w:val="00FD54CB"/>
    <w:rsid w:val="00FE0230"/>
    <w:rsid w:val="00FE19B8"/>
    <w:rsid w:val="00FE59BD"/>
    <w:rsid w:val="00FE7A80"/>
    <w:rsid w:val="00FF0486"/>
    <w:rsid w:val="00FF0D47"/>
    <w:rsid w:val="00FF25C4"/>
    <w:rsid w:val="00FF272E"/>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36491-0656-4683-BBC0-61C214F6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7</Pages>
  <Words>3299</Words>
  <Characters>18806</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104</cp:revision>
  <cp:lastPrinted>2019-05-07T06:41:00Z</cp:lastPrinted>
  <dcterms:created xsi:type="dcterms:W3CDTF">2019-10-04T05:20:00Z</dcterms:created>
  <dcterms:modified xsi:type="dcterms:W3CDTF">2019-11-20T19:04:00Z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