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541" w:rsidRDefault="00AF5541" w:rsidP="00AF554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</w:t>
      </w:r>
      <w:bookmarkStart w:id="0" w:name="_GoBack"/>
      <w:bookmarkEnd w:id="0"/>
      <w:r>
        <w:rPr>
          <w:rFonts w:ascii="Arial" w:hAnsi="Arial" w:cs="Arial"/>
          <w:b/>
          <w:sz w:val="24"/>
        </w:rPr>
        <w:t>G2 Meeting #S2-13</w:t>
      </w:r>
      <w:r w:rsidR="0038702B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ab/>
      </w:r>
      <w:r w:rsidR="00BE720F">
        <w:rPr>
          <w:rFonts w:ascii="Arial" w:hAnsi="Arial" w:cs="Arial"/>
          <w:b/>
          <w:sz w:val="24"/>
        </w:rPr>
        <w:t>S2-1904831</w:t>
      </w:r>
    </w:p>
    <w:p w:rsidR="00AF5541" w:rsidRDefault="00E77BDC" w:rsidP="00AF554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08-12 April, Xian, China</w:t>
      </w:r>
      <w:r w:rsidR="00BE720F" w:rsidRPr="00BE720F">
        <w:rPr>
          <w:rFonts w:ascii="Arial" w:hAnsi="Arial" w:cs="Arial"/>
          <w:b/>
          <w:color w:val="0000FF"/>
        </w:rPr>
        <w:tab/>
        <w:t xml:space="preserve">(e-mail revision 3 of </w:t>
      </w:r>
      <w:r w:rsidR="00BE720F" w:rsidRPr="00BE720F">
        <w:rPr>
          <w:rFonts w:ascii="Arial" w:hAnsi="Arial" w:cs="Arial"/>
          <w:b/>
          <w:color w:val="0000FF"/>
        </w:rPr>
        <w:t>S2-1904213</w:t>
      </w:r>
      <w:r w:rsidR="00BE720F" w:rsidRPr="00BE720F">
        <w:rPr>
          <w:rFonts w:ascii="Arial" w:hAnsi="Arial" w:cs="Arial"/>
          <w:b/>
          <w:color w:val="0000FF"/>
        </w:rPr>
        <w:t>)</w:t>
      </w:r>
    </w:p>
    <w:p w:rsidR="00135FAA" w:rsidRPr="00EE61B2" w:rsidRDefault="00135FAA" w:rsidP="00135FAA">
      <w:pPr>
        <w:spacing w:after="0"/>
        <w:rPr>
          <w:rFonts w:ascii="Arial" w:eastAsia="DengXian" w:hAnsi="Arial" w:cs="Arial"/>
        </w:rPr>
      </w:pPr>
    </w:p>
    <w:p w:rsidR="00135FAA" w:rsidRPr="00AE5804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Title:</w:t>
      </w:r>
      <w:r w:rsidRPr="00135FAA">
        <w:rPr>
          <w:rFonts w:ascii="Arial" w:eastAsia="DengXian" w:hAnsi="Arial" w:cs="Arial"/>
          <w:b/>
        </w:rPr>
        <w:tab/>
      </w:r>
      <w:r w:rsidR="0085752A" w:rsidRPr="00BE720F">
        <w:rPr>
          <w:rFonts w:ascii="Arial" w:hAnsi="Arial" w:cs="Arial"/>
          <w:lang w:val="en-US" w:eastAsia="ja-JP"/>
        </w:rPr>
        <w:t xml:space="preserve">LS reply </w:t>
      </w:r>
      <w:r w:rsidR="0038702B" w:rsidRPr="00BE720F">
        <w:rPr>
          <w:rFonts w:ascii="Arial" w:hAnsi="Arial" w:cs="Arial"/>
          <w:sz w:val="22"/>
          <w:szCs w:val="22"/>
        </w:rPr>
        <w:t>on call log synchronization</w:t>
      </w:r>
    </w:p>
    <w:p w:rsidR="00FB368B" w:rsidRDefault="00135FAA" w:rsidP="00135FAA">
      <w:pPr>
        <w:spacing w:after="60"/>
        <w:ind w:left="1985" w:hanging="1985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Response to:</w:t>
      </w:r>
      <w:r w:rsidRPr="00135FAA">
        <w:rPr>
          <w:rFonts w:ascii="Arial" w:eastAsia="DengXian" w:hAnsi="Arial" w:cs="Arial"/>
          <w:bCs/>
        </w:rPr>
        <w:tab/>
      </w:r>
      <w:r w:rsidRPr="00AE5804">
        <w:rPr>
          <w:rFonts w:ascii="Arial" w:eastAsia="DengXian" w:hAnsi="Arial" w:cs="Arial"/>
          <w:bCs/>
        </w:rPr>
        <w:t>LS (</w:t>
      </w:r>
      <w:r w:rsidR="00FB368B" w:rsidRPr="00FB368B">
        <w:rPr>
          <w:rFonts w:ascii="Arial" w:eastAsia="DengXian" w:hAnsi="Arial" w:cs="Arial"/>
          <w:bCs/>
        </w:rPr>
        <w:t>S</w:t>
      </w:r>
      <w:r w:rsidR="003512B9">
        <w:rPr>
          <w:rFonts w:ascii="Arial" w:eastAsia="DengXian" w:hAnsi="Arial" w:cs="Arial"/>
          <w:bCs/>
        </w:rPr>
        <w:t>2-</w:t>
      </w:r>
      <w:r w:rsidR="00A561DD">
        <w:rPr>
          <w:rFonts w:ascii="Arial" w:hAnsi="Arial" w:cs="Arial"/>
        </w:rPr>
        <w:t>1903622</w:t>
      </w:r>
      <w:r w:rsidR="000C5F25">
        <w:rPr>
          <w:rFonts w:ascii="Arial" w:hAnsi="Arial" w:cs="Arial"/>
        </w:rPr>
        <w:t>/C1-191490</w:t>
      </w:r>
      <w:r w:rsidR="00AF5541">
        <w:rPr>
          <w:rFonts w:ascii="Arial" w:eastAsia="DengXian" w:hAnsi="Arial" w:cs="Arial"/>
          <w:bCs/>
        </w:rPr>
        <w:t>)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Release:</w:t>
      </w:r>
      <w:r w:rsidRPr="00135FAA">
        <w:rPr>
          <w:rFonts w:ascii="Arial" w:eastAsia="DengXian" w:hAnsi="Arial" w:cs="Arial"/>
          <w:bCs/>
        </w:rPr>
        <w:tab/>
      </w:r>
      <w:r w:rsidR="0085752A">
        <w:rPr>
          <w:rFonts w:ascii="Arial" w:hAnsi="Arial" w:cs="Arial"/>
          <w:bCs/>
        </w:rPr>
        <w:t>Rel-</w:t>
      </w:r>
      <w:r w:rsidR="00FB368B">
        <w:rPr>
          <w:rFonts w:ascii="Arial" w:hAnsi="Arial" w:cs="Arial"/>
          <w:bCs/>
        </w:rPr>
        <w:t>16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Work Item:</w:t>
      </w:r>
      <w:r w:rsidRPr="00135FAA">
        <w:rPr>
          <w:rFonts w:ascii="Arial" w:eastAsia="DengXian" w:hAnsi="Arial" w:cs="Arial"/>
          <w:bCs/>
        </w:rPr>
        <w:tab/>
      </w:r>
      <w:proofErr w:type="spellStart"/>
      <w:r w:rsidR="000C5F25">
        <w:rPr>
          <w:rFonts w:ascii="Arial" w:eastAsia="DengXian" w:hAnsi="Arial" w:cs="Arial"/>
          <w:bCs/>
        </w:rPr>
        <w:t>MuD</w:t>
      </w:r>
      <w:proofErr w:type="spellEnd"/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/>
        </w:rPr>
      </w:pP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Source:</w:t>
      </w:r>
      <w:r w:rsidRPr="00135FAA">
        <w:rPr>
          <w:rFonts w:ascii="Arial" w:eastAsia="DengXian" w:hAnsi="Arial" w:cs="Arial"/>
          <w:bCs/>
          <w:color w:val="FF0000"/>
        </w:rPr>
        <w:tab/>
      </w:r>
      <w:r w:rsidR="004C1E51">
        <w:rPr>
          <w:rFonts w:ascii="Arial" w:eastAsia="DengXian" w:hAnsi="Arial" w:cs="Arial"/>
          <w:bCs/>
          <w:lang w:eastAsia="zh-CN"/>
        </w:rPr>
        <w:t>SA2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To:</w:t>
      </w:r>
      <w:r w:rsidRPr="00135FAA">
        <w:rPr>
          <w:rFonts w:ascii="Arial" w:eastAsia="DengXian" w:hAnsi="Arial" w:cs="Arial"/>
          <w:bCs/>
        </w:rPr>
        <w:tab/>
      </w:r>
      <w:r w:rsidR="00AA6D40">
        <w:rPr>
          <w:rFonts w:ascii="Arial" w:eastAsia="DengXian" w:hAnsi="Arial" w:cs="Arial"/>
          <w:bCs/>
        </w:rPr>
        <w:t>CT1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Cc:</w:t>
      </w:r>
      <w:r w:rsidR="00B46BF8">
        <w:rPr>
          <w:rFonts w:ascii="Arial" w:eastAsia="DengXian" w:hAnsi="Arial" w:cs="Arial"/>
          <w:b/>
        </w:rPr>
        <w:tab/>
      </w:r>
      <w:r w:rsidR="007533C0" w:rsidRPr="00BE720F">
        <w:rPr>
          <w:rFonts w:ascii="Arial" w:eastAsia="DengXian" w:hAnsi="Arial" w:cs="Arial"/>
        </w:rPr>
        <w:t>SA1</w:t>
      </w:r>
    </w:p>
    <w:p w:rsidR="00135FAA" w:rsidRPr="00F67160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</w:p>
    <w:p w:rsidR="00135FAA" w:rsidRPr="00135FAA" w:rsidRDefault="00135FAA" w:rsidP="00135FAA">
      <w:pPr>
        <w:tabs>
          <w:tab w:val="left" w:pos="2268"/>
        </w:tabs>
        <w:spacing w:after="0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Contact Person:</w:t>
      </w:r>
      <w:r w:rsidRPr="00135FAA">
        <w:rPr>
          <w:rFonts w:ascii="Arial" w:eastAsia="DengXian" w:hAnsi="Arial" w:cs="Arial"/>
          <w:bCs/>
        </w:rPr>
        <w:tab/>
      </w:r>
    </w:p>
    <w:p w:rsidR="00135FAA" w:rsidRPr="00135FAA" w:rsidRDefault="00135FAA" w:rsidP="001F379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Name:</w:t>
      </w:r>
      <w:r w:rsidRPr="00135FAA">
        <w:rPr>
          <w:rFonts w:ascii="Arial" w:eastAsia="DengXian" w:hAnsi="Arial" w:cs="Arial"/>
          <w:bCs/>
        </w:rPr>
        <w:tab/>
      </w:r>
      <w:r w:rsidR="00AA6D40">
        <w:rPr>
          <w:rFonts w:ascii="Arial" w:eastAsia="DengXian" w:hAnsi="Arial" w:cs="Arial"/>
          <w:bCs/>
        </w:rPr>
        <w:t>George Fot</w:t>
      </w:r>
      <w:r w:rsidR="0085752A">
        <w:rPr>
          <w:rFonts w:ascii="Arial" w:eastAsia="DengXian" w:hAnsi="Arial" w:cs="Arial"/>
          <w:bCs/>
          <w:lang w:eastAsia="zh-CN"/>
        </w:rPr>
        <w:t>i</w:t>
      </w:r>
    </w:p>
    <w:p w:rsidR="00135FAA" w:rsidRPr="00135FAA" w:rsidRDefault="00135FAA" w:rsidP="00AA6D40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DengXian" w:hAnsi="Arial" w:cs="Arial"/>
          <w:bCs/>
          <w:color w:val="0000FF"/>
        </w:rPr>
      </w:pPr>
      <w:r w:rsidRPr="00C33D5D">
        <w:rPr>
          <w:rFonts w:ascii="Arial" w:eastAsia="DengXian" w:hAnsi="Arial" w:cs="Arial"/>
          <w:b/>
        </w:rPr>
        <w:t>E-mail Address</w:t>
      </w:r>
      <w:r w:rsidRPr="00135FAA">
        <w:rPr>
          <w:rFonts w:ascii="Arial" w:eastAsia="DengXian" w:hAnsi="Arial" w:cs="Arial"/>
          <w:b/>
          <w:color w:val="0000FF"/>
        </w:rPr>
        <w:t>:</w:t>
      </w:r>
      <w:r w:rsidRPr="00135FAA">
        <w:rPr>
          <w:rFonts w:ascii="Arial" w:eastAsia="DengXian" w:hAnsi="Arial" w:cs="Arial"/>
          <w:bCs/>
          <w:color w:val="0000FF"/>
        </w:rPr>
        <w:tab/>
      </w:r>
      <w:proofErr w:type="spellStart"/>
      <w:r w:rsidR="00AA6D40">
        <w:rPr>
          <w:rFonts w:ascii="Arial" w:eastAsia="DengXian" w:hAnsi="Arial" w:cs="Arial"/>
          <w:bCs/>
          <w:color w:val="0000FF"/>
        </w:rPr>
        <w:t>George.Foti</w:t>
      </w:r>
      <w:proofErr w:type="spellEnd"/>
      <w:r w:rsidR="0085752A">
        <w:rPr>
          <w:rFonts w:ascii="Arial" w:eastAsia="DengXian" w:hAnsi="Arial" w:cs="Arial"/>
          <w:bCs/>
          <w:color w:val="0000FF"/>
        </w:rPr>
        <w:t xml:space="preserve"> </w:t>
      </w:r>
      <w:r w:rsidR="00F63B3D">
        <w:rPr>
          <w:rFonts w:ascii="Arial" w:eastAsia="DengXian" w:hAnsi="Arial" w:cs="Arial"/>
          <w:bCs/>
          <w:color w:val="0000FF"/>
        </w:rPr>
        <w:t>@ericsson.com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/>
        </w:rPr>
      </w:pPr>
    </w:p>
    <w:p w:rsidR="00C33D5D" w:rsidRDefault="00C33D5D" w:rsidP="00C33D5D">
      <w:pPr>
        <w:pBdr>
          <w:bottom w:val="single" w:sz="4" w:space="1" w:color="auto"/>
        </w:pBdr>
        <w:rPr>
          <w:rFonts w:ascii="Arial" w:hAnsi="Arial" w:cs="Arial"/>
        </w:rPr>
      </w:pPr>
      <w:r w:rsidRPr="00C33D5D">
        <w:rPr>
          <w:rFonts w:ascii="Arial" w:hAnsi="Arial" w:cs="Arial"/>
          <w:b/>
        </w:rPr>
        <w:t>Attachments</w:t>
      </w:r>
      <w:r w:rsidRPr="00E9627B">
        <w:rPr>
          <w:rFonts w:ascii="Arial" w:hAnsi="Arial" w:cs="Arial"/>
        </w:rPr>
        <w:t xml:space="preserve">: </w:t>
      </w:r>
    </w:p>
    <w:p w:rsidR="00C33D5D" w:rsidRPr="00E9627B" w:rsidRDefault="00C33D5D" w:rsidP="00C33D5D">
      <w:pPr>
        <w:pBdr>
          <w:bottom w:val="single" w:sz="4" w:space="1" w:color="auto"/>
        </w:pBdr>
        <w:rPr>
          <w:rFonts w:ascii="Arial" w:hAnsi="Arial" w:cs="Arial"/>
        </w:rPr>
      </w:pPr>
    </w:p>
    <w:p w:rsidR="00135FAA" w:rsidRPr="00135FAA" w:rsidRDefault="00135FAA" w:rsidP="00135FAA">
      <w:pPr>
        <w:spacing w:after="0"/>
        <w:rPr>
          <w:rFonts w:ascii="Arial" w:eastAsia="DengXian" w:hAnsi="Arial" w:cs="Arial"/>
        </w:rPr>
      </w:pPr>
    </w:p>
    <w:p w:rsidR="00135FAA" w:rsidRPr="00135FAA" w:rsidRDefault="00135FAA" w:rsidP="00135FAA">
      <w:pPr>
        <w:spacing w:after="120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1. Overall Description:</w:t>
      </w:r>
    </w:p>
    <w:p w:rsidR="00882C6E" w:rsidRDefault="00135FAA" w:rsidP="00135FAA">
      <w:pPr>
        <w:spacing w:after="0"/>
        <w:rPr>
          <w:rFonts w:ascii="Arial" w:hAnsi="Arial" w:cs="Arial"/>
          <w:bCs/>
        </w:rPr>
      </w:pPr>
      <w:r w:rsidRPr="00135FAA">
        <w:rPr>
          <w:rFonts w:ascii="Arial" w:eastAsia="DengXian" w:hAnsi="Arial" w:cs="Arial"/>
          <w:bCs/>
          <w:lang w:val="en-US"/>
        </w:rPr>
        <w:t xml:space="preserve">SA2 thanks </w:t>
      </w:r>
      <w:r w:rsidR="00E77BDC">
        <w:rPr>
          <w:rFonts w:ascii="Arial" w:eastAsia="DengXian" w:hAnsi="Arial" w:cs="Arial"/>
          <w:bCs/>
          <w:lang w:val="en-US"/>
        </w:rPr>
        <w:t>CT1</w:t>
      </w:r>
      <w:r w:rsidR="00F64072">
        <w:rPr>
          <w:rFonts w:ascii="Arial" w:eastAsia="DengXian" w:hAnsi="Arial" w:cs="Arial"/>
          <w:bCs/>
          <w:lang w:val="en-US"/>
        </w:rPr>
        <w:t xml:space="preserve"> for their LS </w:t>
      </w:r>
      <w:r w:rsidR="00F64072">
        <w:rPr>
          <w:rFonts w:ascii="Arial" w:eastAsia="DengXian" w:hAnsi="Arial" w:cs="Arial"/>
          <w:bCs/>
        </w:rPr>
        <w:t xml:space="preserve">on </w:t>
      </w:r>
      <w:r w:rsidR="000C5F25">
        <w:rPr>
          <w:rFonts w:ascii="Arial" w:hAnsi="Arial" w:cs="Arial"/>
          <w:lang w:val="en-US" w:eastAsia="ja-JP"/>
        </w:rPr>
        <w:t>c</w:t>
      </w:r>
      <w:r w:rsidR="00E77BDC">
        <w:rPr>
          <w:rFonts w:ascii="Arial" w:hAnsi="Arial" w:cs="Arial"/>
          <w:lang w:val="en-US" w:eastAsia="ja-JP"/>
        </w:rPr>
        <w:t xml:space="preserve">all </w:t>
      </w:r>
      <w:r w:rsidR="000C5F25">
        <w:rPr>
          <w:rFonts w:ascii="Arial" w:hAnsi="Arial" w:cs="Arial"/>
          <w:lang w:val="en-US" w:eastAsia="ja-JP"/>
        </w:rPr>
        <w:t>l</w:t>
      </w:r>
      <w:r w:rsidR="00E77BDC">
        <w:rPr>
          <w:rFonts w:ascii="Arial" w:hAnsi="Arial" w:cs="Arial"/>
          <w:lang w:val="en-US" w:eastAsia="ja-JP"/>
        </w:rPr>
        <w:t xml:space="preserve">og </w:t>
      </w:r>
      <w:r w:rsidR="000C5F25">
        <w:rPr>
          <w:rFonts w:ascii="Arial" w:hAnsi="Arial" w:cs="Arial"/>
          <w:lang w:val="en-US" w:eastAsia="ja-JP"/>
        </w:rPr>
        <w:t>s</w:t>
      </w:r>
      <w:r w:rsidR="00E77BDC">
        <w:rPr>
          <w:rFonts w:ascii="Arial" w:hAnsi="Arial" w:cs="Arial"/>
          <w:lang w:val="en-US" w:eastAsia="ja-JP"/>
        </w:rPr>
        <w:t>ynchronization</w:t>
      </w:r>
      <w:r w:rsidR="00882C6E">
        <w:rPr>
          <w:rFonts w:ascii="Arial" w:hAnsi="Arial" w:cs="Arial"/>
          <w:bCs/>
        </w:rPr>
        <w:t>.</w:t>
      </w:r>
    </w:p>
    <w:p w:rsidR="00882C6E" w:rsidRDefault="00882C6E" w:rsidP="00135FAA">
      <w:pPr>
        <w:spacing w:after="0"/>
        <w:rPr>
          <w:rFonts w:ascii="Arial" w:hAnsi="Arial" w:cs="Arial"/>
          <w:bCs/>
        </w:rPr>
      </w:pPr>
    </w:p>
    <w:p w:rsidR="00740BD0" w:rsidRDefault="00740BD0" w:rsidP="008715DB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</w:t>
      </w:r>
      <w:r w:rsidR="000272A9">
        <w:rPr>
          <w:rFonts w:ascii="Arial" w:hAnsi="Arial" w:cs="Arial"/>
          <w:bCs/>
        </w:rPr>
        <w:t>CT1</w:t>
      </w:r>
      <w:r>
        <w:rPr>
          <w:rFonts w:ascii="Arial" w:hAnsi="Arial" w:cs="Arial"/>
          <w:bCs/>
        </w:rPr>
        <w:t xml:space="preserve"> question:</w:t>
      </w:r>
    </w:p>
    <w:p w:rsidR="00740BD0" w:rsidRDefault="00740BD0" w:rsidP="008715DB">
      <w:pPr>
        <w:spacing w:after="0"/>
        <w:rPr>
          <w:rFonts w:ascii="Arial" w:hAnsi="Arial" w:cs="Arial"/>
          <w:bCs/>
        </w:rPr>
      </w:pPr>
    </w:p>
    <w:p w:rsidR="00E77BDC" w:rsidRPr="00E77BDC" w:rsidRDefault="00655B04" w:rsidP="000272A9">
      <w:pPr>
        <w:spacing w:after="0"/>
        <w:ind w:left="284"/>
        <w:rPr>
          <w:i/>
        </w:rPr>
      </w:pPr>
      <w:r>
        <w:rPr>
          <w:i/>
        </w:rPr>
        <w:t>SA2</w:t>
      </w:r>
      <w:r w:rsidR="00740BD0" w:rsidRPr="00E77BDC">
        <w:rPr>
          <w:i/>
        </w:rPr>
        <w:t xml:space="preserve"> is </w:t>
      </w:r>
      <w:r w:rsidR="00E77BDC" w:rsidRPr="00E77BDC">
        <w:rPr>
          <w:i/>
        </w:rPr>
        <w:t>asked to provide guidance on call log specifications and if needed update their specification</w:t>
      </w:r>
      <w:r w:rsidR="000C5F25">
        <w:rPr>
          <w:i/>
        </w:rPr>
        <w:t>s</w:t>
      </w:r>
      <w:r w:rsidR="00E77BDC" w:rsidRPr="00E77BDC">
        <w:rPr>
          <w:i/>
        </w:rPr>
        <w:t>.</w:t>
      </w:r>
    </w:p>
    <w:p w:rsidR="00CE70F0" w:rsidRDefault="00740BD0" w:rsidP="008715DB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0272A9" w:rsidRDefault="00CE71FC" w:rsidP="008715DB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Pr="00CE71FC">
        <w:rPr>
          <w:rFonts w:ascii="Arial" w:hAnsi="Arial" w:cs="Arial"/>
          <w:bCs/>
        </w:rPr>
        <w:t xml:space="preserve">discussed the </w:t>
      </w:r>
      <w:r>
        <w:rPr>
          <w:rFonts w:ascii="Arial" w:hAnsi="Arial" w:cs="Arial"/>
          <w:bCs/>
        </w:rPr>
        <w:t xml:space="preserve">issue </w:t>
      </w:r>
      <w:r w:rsidR="00704E53">
        <w:rPr>
          <w:rFonts w:ascii="Arial" w:hAnsi="Arial" w:cs="Arial"/>
          <w:bCs/>
        </w:rPr>
        <w:t xml:space="preserve">and </w:t>
      </w:r>
      <w:r w:rsidR="00A561DD">
        <w:rPr>
          <w:rFonts w:ascii="Arial" w:hAnsi="Arial" w:cs="Arial"/>
          <w:bCs/>
        </w:rPr>
        <w:t>concluded that the current IMS architecture does not include a call log</w:t>
      </w:r>
      <w:r w:rsidR="0072379A">
        <w:rPr>
          <w:rFonts w:ascii="Arial" w:hAnsi="Arial" w:cs="Arial"/>
          <w:bCs/>
        </w:rPr>
        <w:t xml:space="preserve"> synchronization functional</w:t>
      </w:r>
      <w:r w:rsidR="00E260CB">
        <w:rPr>
          <w:rFonts w:ascii="Arial" w:hAnsi="Arial" w:cs="Arial"/>
          <w:bCs/>
        </w:rPr>
        <w:t xml:space="preserve"> en</w:t>
      </w:r>
      <w:r w:rsidR="00D44180">
        <w:rPr>
          <w:rFonts w:ascii="Arial" w:hAnsi="Arial" w:cs="Arial"/>
          <w:bCs/>
        </w:rPr>
        <w:t>t</w:t>
      </w:r>
      <w:r w:rsidR="0072379A">
        <w:rPr>
          <w:rFonts w:ascii="Arial" w:hAnsi="Arial" w:cs="Arial"/>
          <w:bCs/>
        </w:rPr>
        <w:t>ity</w:t>
      </w:r>
      <w:r w:rsidR="00A561DD">
        <w:rPr>
          <w:rFonts w:ascii="Arial" w:hAnsi="Arial" w:cs="Arial"/>
          <w:bCs/>
        </w:rPr>
        <w:t xml:space="preserve">. In addition, SA2 </w:t>
      </w:r>
      <w:r w:rsidR="00EF2C09">
        <w:rPr>
          <w:rFonts w:ascii="Arial" w:hAnsi="Arial" w:cs="Arial"/>
          <w:bCs/>
        </w:rPr>
        <w:t>assumes that</w:t>
      </w:r>
      <w:r w:rsidR="00A561DD">
        <w:rPr>
          <w:rFonts w:ascii="Arial" w:hAnsi="Arial" w:cs="Arial"/>
          <w:bCs/>
        </w:rPr>
        <w:t xml:space="preserve"> the requirements related to the CT1 request</w:t>
      </w:r>
      <w:r w:rsidR="00EF2C09" w:rsidRPr="00EF2C09">
        <w:rPr>
          <w:rFonts w:ascii="Arial" w:hAnsi="Arial" w:cs="Arial"/>
          <w:bCs/>
        </w:rPr>
        <w:t xml:space="preserve"> </w:t>
      </w:r>
      <w:r w:rsidR="00EF2C09">
        <w:rPr>
          <w:rFonts w:ascii="Arial" w:hAnsi="Arial" w:cs="Arial"/>
          <w:bCs/>
        </w:rPr>
        <w:t xml:space="preserve">are those specified in </w:t>
      </w:r>
      <w:r w:rsidR="0044472A">
        <w:rPr>
          <w:rFonts w:ascii="Arial" w:hAnsi="Arial" w:cs="Arial"/>
          <w:bCs/>
        </w:rPr>
        <w:t xml:space="preserve">the last paragraph of clause 4.6 in </w:t>
      </w:r>
      <w:r w:rsidR="00EF2C09">
        <w:rPr>
          <w:rFonts w:ascii="Arial" w:hAnsi="Arial" w:cs="Arial"/>
          <w:bCs/>
        </w:rPr>
        <w:t>TS 22.</w:t>
      </w:r>
      <w:r w:rsidR="0044472A">
        <w:rPr>
          <w:rFonts w:ascii="Arial" w:hAnsi="Arial" w:cs="Arial"/>
          <w:bCs/>
        </w:rPr>
        <w:t>173</w:t>
      </w:r>
      <w:r w:rsidR="00093D82">
        <w:rPr>
          <w:rFonts w:ascii="Arial" w:hAnsi="Arial" w:cs="Arial"/>
          <w:bCs/>
        </w:rPr>
        <w:t>, however some felt that these requirements where not complete</w:t>
      </w:r>
      <w:r w:rsidR="00A561DD">
        <w:rPr>
          <w:rFonts w:ascii="Arial" w:hAnsi="Arial" w:cs="Arial"/>
          <w:bCs/>
        </w:rPr>
        <w:t xml:space="preserve">. </w:t>
      </w:r>
      <w:r w:rsidR="00093D82">
        <w:rPr>
          <w:rFonts w:ascii="Arial" w:hAnsi="Arial" w:cs="Arial"/>
          <w:bCs/>
        </w:rPr>
        <w:t>If</w:t>
      </w:r>
      <w:r w:rsidR="00E260CB">
        <w:rPr>
          <w:rFonts w:ascii="Arial" w:hAnsi="Arial" w:cs="Arial"/>
          <w:bCs/>
        </w:rPr>
        <w:t xml:space="preserve"> CT1 </w:t>
      </w:r>
      <w:r w:rsidR="00093D82">
        <w:rPr>
          <w:rFonts w:ascii="Arial" w:hAnsi="Arial" w:cs="Arial"/>
          <w:bCs/>
        </w:rPr>
        <w:t>can complete the</w:t>
      </w:r>
      <w:r w:rsidR="00E260CB">
        <w:rPr>
          <w:rFonts w:ascii="Arial" w:hAnsi="Arial" w:cs="Arial"/>
          <w:bCs/>
        </w:rPr>
        <w:t xml:space="preserve"> specif</w:t>
      </w:r>
      <w:r w:rsidR="00416CFA">
        <w:rPr>
          <w:rFonts w:ascii="Arial" w:hAnsi="Arial" w:cs="Arial"/>
          <w:bCs/>
        </w:rPr>
        <w:t>i</w:t>
      </w:r>
      <w:r w:rsidR="00093D82">
        <w:rPr>
          <w:rFonts w:ascii="Arial" w:hAnsi="Arial" w:cs="Arial"/>
          <w:bCs/>
        </w:rPr>
        <w:t>cation working using</w:t>
      </w:r>
      <w:r w:rsidR="00E260CB">
        <w:rPr>
          <w:rFonts w:ascii="Arial" w:hAnsi="Arial" w:cs="Arial"/>
          <w:bCs/>
        </w:rPr>
        <w:t xml:space="preserve"> the </w:t>
      </w:r>
      <w:r w:rsidR="00093D82">
        <w:rPr>
          <w:rFonts w:ascii="Arial" w:hAnsi="Arial" w:cs="Arial"/>
          <w:bCs/>
        </w:rPr>
        <w:t>current 3GPP IMS architecture</w:t>
      </w:r>
      <w:r w:rsidR="00E260CB">
        <w:rPr>
          <w:rFonts w:ascii="Arial" w:hAnsi="Arial" w:cs="Arial"/>
          <w:bCs/>
        </w:rPr>
        <w:t xml:space="preserve">, </w:t>
      </w:r>
      <w:r w:rsidR="0072379A">
        <w:rPr>
          <w:rFonts w:ascii="Arial" w:hAnsi="Arial" w:cs="Arial"/>
          <w:bCs/>
        </w:rPr>
        <w:t xml:space="preserve">SA2 may need to undertake </w:t>
      </w:r>
      <w:r w:rsidR="004D7124">
        <w:rPr>
          <w:rFonts w:ascii="Arial" w:hAnsi="Arial" w:cs="Arial"/>
          <w:bCs/>
        </w:rPr>
        <w:t>the alignment of stage-2 specification</w:t>
      </w:r>
      <w:r w:rsidR="00F23A13">
        <w:rPr>
          <w:rFonts w:ascii="Arial" w:hAnsi="Arial" w:cs="Arial"/>
          <w:bCs/>
        </w:rPr>
        <w:t>s</w:t>
      </w:r>
      <w:r w:rsidR="008566EE">
        <w:rPr>
          <w:rFonts w:ascii="Arial" w:hAnsi="Arial" w:cs="Arial"/>
          <w:bCs/>
        </w:rPr>
        <w:t>.</w:t>
      </w:r>
    </w:p>
    <w:p w:rsidR="00CE71FC" w:rsidRDefault="00CE71FC" w:rsidP="008715DB">
      <w:pPr>
        <w:spacing w:after="0"/>
        <w:rPr>
          <w:rFonts w:ascii="Arial" w:hAnsi="Arial" w:cs="Arial"/>
          <w:bCs/>
        </w:rPr>
      </w:pPr>
    </w:p>
    <w:p w:rsidR="004C32F2" w:rsidRPr="00CE71FC" w:rsidRDefault="004C32F2" w:rsidP="00135FAA">
      <w:pPr>
        <w:spacing w:after="0"/>
        <w:rPr>
          <w:rFonts w:ascii="Arial" w:hAnsi="Arial" w:cs="Arial"/>
          <w:bCs/>
        </w:rPr>
      </w:pPr>
    </w:p>
    <w:p w:rsidR="00135FAA" w:rsidRPr="00135FAA" w:rsidRDefault="00135FAA" w:rsidP="00135FAA">
      <w:pPr>
        <w:spacing w:after="120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2. Actions:</w:t>
      </w:r>
    </w:p>
    <w:p w:rsidR="00CE71FC" w:rsidRPr="00705472" w:rsidRDefault="00CE71FC" w:rsidP="00CE71FC">
      <w:pPr>
        <w:spacing w:after="120"/>
        <w:ind w:left="1985" w:hanging="1985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 xml:space="preserve">To </w:t>
      </w:r>
      <w:r>
        <w:rPr>
          <w:rFonts w:ascii="Arial" w:eastAsia="DengXian" w:hAnsi="Arial" w:cs="Arial" w:hint="eastAsia"/>
          <w:b/>
          <w:lang w:eastAsia="zh-CN"/>
        </w:rPr>
        <w:t xml:space="preserve">3GPP </w:t>
      </w:r>
      <w:r>
        <w:rPr>
          <w:rFonts w:ascii="Arial" w:eastAsia="DengXian" w:hAnsi="Arial" w:cs="Arial"/>
          <w:b/>
        </w:rPr>
        <w:t>CT</w:t>
      </w:r>
      <w:r>
        <w:rPr>
          <w:rFonts w:ascii="Arial" w:eastAsia="DengXian" w:hAnsi="Arial" w:cs="Arial" w:hint="eastAsia"/>
          <w:b/>
          <w:lang w:eastAsia="zh-CN"/>
        </w:rPr>
        <w:t xml:space="preserve"> WG</w:t>
      </w:r>
      <w:r>
        <w:rPr>
          <w:rFonts w:ascii="Arial" w:eastAsia="DengXian" w:hAnsi="Arial" w:cs="Arial"/>
          <w:b/>
        </w:rPr>
        <w:t>1</w:t>
      </w:r>
      <w:r>
        <w:rPr>
          <w:rFonts w:ascii="Arial" w:eastAsia="DengXian" w:hAnsi="Arial" w:cs="Arial" w:hint="eastAsia"/>
          <w:b/>
          <w:lang w:eastAsia="zh-CN"/>
        </w:rPr>
        <w:t>.</w:t>
      </w:r>
    </w:p>
    <w:p w:rsidR="00CE71FC" w:rsidRPr="00E77BDC" w:rsidRDefault="00CE71FC" w:rsidP="00E77BDC">
      <w:pPr>
        <w:spacing w:after="120"/>
        <w:ind w:left="993" w:hanging="993"/>
        <w:rPr>
          <w:rFonts w:ascii="Arial" w:eastAsia="DengXian" w:hAnsi="Arial" w:cs="Arial"/>
        </w:rPr>
      </w:pPr>
      <w:r w:rsidRPr="00135FAA">
        <w:rPr>
          <w:rFonts w:ascii="Arial" w:eastAsia="DengXian" w:hAnsi="Arial" w:cs="Arial"/>
          <w:b/>
        </w:rPr>
        <w:t xml:space="preserve">ACTION: </w:t>
      </w:r>
      <w:r w:rsidRPr="00135FAA">
        <w:rPr>
          <w:rFonts w:ascii="Arial" w:eastAsia="DengXian" w:hAnsi="Arial" w:cs="Arial"/>
          <w:b/>
        </w:rPr>
        <w:tab/>
      </w:r>
      <w:r w:rsidRPr="00135FAA">
        <w:rPr>
          <w:rFonts w:ascii="Arial" w:eastAsia="DengXian" w:hAnsi="Arial" w:cs="Arial"/>
        </w:rPr>
        <w:t xml:space="preserve">SA2 kindly asks </w:t>
      </w:r>
      <w:r>
        <w:rPr>
          <w:rFonts w:ascii="Arial" w:eastAsia="DengXian" w:hAnsi="Arial" w:cs="Arial"/>
        </w:rPr>
        <w:t>CT1</w:t>
      </w:r>
      <w:r w:rsidRPr="00135FAA">
        <w:rPr>
          <w:rFonts w:ascii="Arial" w:eastAsia="DengXian" w:hAnsi="Arial" w:cs="Arial"/>
        </w:rPr>
        <w:t xml:space="preserve"> to </w:t>
      </w:r>
      <w:r w:rsidR="00E77BDC">
        <w:rPr>
          <w:rFonts w:ascii="Arial" w:eastAsia="DengXian" w:hAnsi="Arial" w:cs="Arial"/>
        </w:rPr>
        <w:t>consider the above in their work.</w:t>
      </w:r>
    </w:p>
    <w:p w:rsidR="00135FAA" w:rsidRPr="00135FAA" w:rsidRDefault="00135FAA" w:rsidP="00135FAA">
      <w:pPr>
        <w:spacing w:after="120"/>
        <w:ind w:left="993" w:hanging="993"/>
        <w:rPr>
          <w:rFonts w:ascii="Arial" w:eastAsia="DengXian" w:hAnsi="Arial" w:cs="Arial"/>
        </w:rPr>
      </w:pPr>
    </w:p>
    <w:p w:rsidR="00135FAA" w:rsidRPr="00135FAA" w:rsidRDefault="00135FAA" w:rsidP="00135FAA">
      <w:pPr>
        <w:spacing w:after="120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3. Date of Next TSG-SA WG2 Meetings:</w:t>
      </w:r>
    </w:p>
    <w:p w:rsidR="00F64072" w:rsidRDefault="00F64072" w:rsidP="00DC33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Cs/>
        </w:rPr>
        <w:t>TSG-SA WG2 Meet</w:t>
      </w:r>
      <w:r>
        <w:rPr>
          <w:rFonts w:ascii="Arial" w:eastAsia="DengXian" w:hAnsi="Arial" w:cs="Arial"/>
          <w:bCs/>
        </w:rPr>
        <w:t>ing #13</w:t>
      </w:r>
      <w:r w:rsidR="00DC33A6">
        <w:rPr>
          <w:rFonts w:ascii="Arial" w:eastAsia="DengXian" w:hAnsi="Arial" w:cs="Arial"/>
          <w:bCs/>
        </w:rPr>
        <w:t>3</w:t>
      </w:r>
      <w:r w:rsidRPr="00135FAA"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>13 -17 May 2019</w:t>
      </w:r>
      <w:r w:rsidR="00DC33A6"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ab/>
        <w:t>Reno, NV, US</w:t>
      </w:r>
    </w:p>
    <w:p w:rsidR="00AF5541" w:rsidRDefault="00AF5541" w:rsidP="00DC33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Cs/>
        </w:rPr>
        <w:t>TSG-SA WG2 Meet</w:t>
      </w:r>
      <w:r>
        <w:rPr>
          <w:rFonts w:ascii="Arial" w:eastAsia="DengXian" w:hAnsi="Arial" w:cs="Arial"/>
          <w:bCs/>
        </w:rPr>
        <w:t>ing #13</w:t>
      </w:r>
      <w:r w:rsidR="00DC33A6">
        <w:rPr>
          <w:rFonts w:ascii="Arial" w:eastAsia="DengXian" w:hAnsi="Arial" w:cs="Arial"/>
          <w:bCs/>
        </w:rPr>
        <w:t>4</w:t>
      </w:r>
      <w:r w:rsidRPr="00135FAA">
        <w:rPr>
          <w:rFonts w:ascii="Arial" w:eastAsia="DengXian" w:hAnsi="Arial" w:cs="Arial"/>
          <w:bCs/>
        </w:rPr>
        <w:t xml:space="preserve"> </w:t>
      </w:r>
      <w:r w:rsidRPr="00135FAA"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>24</w:t>
      </w:r>
      <w:r>
        <w:rPr>
          <w:rFonts w:ascii="Arial" w:eastAsia="DengXian" w:hAnsi="Arial" w:cs="Arial"/>
          <w:bCs/>
        </w:rPr>
        <w:t xml:space="preserve"> </w:t>
      </w:r>
      <w:r w:rsidR="00DC33A6">
        <w:rPr>
          <w:rFonts w:ascii="Arial" w:eastAsia="DengXian" w:hAnsi="Arial" w:cs="Arial"/>
          <w:bCs/>
        </w:rPr>
        <w:t>– 28 June</w:t>
      </w:r>
      <w:r>
        <w:rPr>
          <w:rFonts w:ascii="Arial" w:eastAsia="DengXian" w:hAnsi="Arial" w:cs="Arial"/>
          <w:bCs/>
        </w:rPr>
        <w:t xml:space="preserve"> 2019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>Sapporo, Japan.</w:t>
      </w:r>
    </w:p>
    <w:p w:rsidR="00F64072" w:rsidRPr="00135FAA" w:rsidRDefault="00F64072" w:rsidP="002730C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</w:rPr>
      </w:pPr>
    </w:p>
    <w:p w:rsidR="00940836" w:rsidRPr="002730C9" w:rsidRDefault="00940836">
      <w:pPr>
        <w:rPr>
          <w:sz w:val="8"/>
          <w:szCs w:val="8"/>
        </w:rPr>
      </w:pPr>
    </w:p>
    <w:sectPr w:rsidR="00940836" w:rsidRPr="002730C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1A7" w:rsidRDefault="007B61A7">
      <w:r>
        <w:separator/>
      </w:r>
    </w:p>
  </w:endnote>
  <w:endnote w:type="continuationSeparator" w:id="0">
    <w:p w:rsidR="007B61A7" w:rsidRDefault="007B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1A7" w:rsidRDefault="007B61A7">
      <w:r>
        <w:separator/>
      </w:r>
    </w:p>
  </w:footnote>
  <w:footnote w:type="continuationSeparator" w:id="0">
    <w:p w:rsidR="007B61A7" w:rsidRDefault="007B6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B81" w:rsidRDefault="00266B8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BA4F0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3C6286"/>
    <w:multiLevelType w:val="hybridMultilevel"/>
    <w:tmpl w:val="D4C41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345DE"/>
    <w:multiLevelType w:val="hybridMultilevel"/>
    <w:tmpl w:val="1E924D42"/>
    <w:lvl w:ilvl="0" w:tplc="7D4A230E">
      <w:start w:val="10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FA4C11"/>
    <w:multiLevelType w:val="hybridMultilevel"/>
    <w:tmpl w:val="502E5BB4"/>
    <w:lvl w:ilvl="0" w:tplc="43F203B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4" w15:restartNumberingAfterBreak="0">
    <w:nsid w:val="536A5703"/>
    <w:multiLevelType w:val="hybridMultilevel"/>
    <w:tmpl w:val="B59215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F764C"/>
    <w:multiLevelType w:val="hybridMultilevel"/>
    <w:tmpl w:val="077C68F8"/>
    <w:lvl w:ilvl="0" w:tplc="4FB40334">
      <w:start w:val="1"/>
      <w:numFmt w:val="decimal"/>
      <w:lvlText w:val="%1."/>
      <w:lvlJc w:val="left"/>
      <w:pPr>
        <w:ind w:left="46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45E2C26"/>
    <w:multiLevelType w:val="hybridMultilevel"/>
    <w:tmpl w:val="4684B27C"/>
    <w:lvl w:ilvl="0" w:tplc="1E4484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B612F"/>
    <w:multiLevelType w:val="hybridMultilevel"/>
    <w:tmpl w:val="B7AE0EFC"/>
    <w:lvl w:ilvl="0" w:tplc="8B04B0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36E"/>
    <w:rsid w:val="000025A6"/>
    <w:rsid w:val="00004FCE"/>
    <w:rsid w:val="00005434"/>
    <w:rsid w:val="0001512C"/>
    <w:rsid w:val="00025422"/>
    <w:rsid w:val="000272A9"/>
    <w:rsid w:val="000359EA"/>
    <w:rsid w:val="00037D03"/>
    <w:rsid w:val="00045F5D"/>
    <w:rsid w:val="00046FD3"/>
    <w:rsid w:val="00050EB2"/>
    <w:rsid w:val="00050EEE"/>
    <w:rsid w:val="00051113"/>
    <w:rsid w:val="00054003"/>
    <w:rsid w:val="0005415C"/>
    <w:rsid w:val="00060881"/>
    <w:rsid w:val="0007062C"/>
    <w:rsid w:val="00082C25"/>
    <w:rsid w:val="00093B88"/>
    <w:rsid w:val="00093D82"/>
    <w:rsid w:val="000946C4"/>
    <w:rsid w:val="000968CA"/>
    <w:rsid w:val="000A0433"/>
    <w:rsid w:val="000A09A5"/>
    <w:rsid w:val="000A5A47"/>
    <w:rsid w:val="000B263A"/>
    <w:rsid w:val="000B3DB9"/>
    <w:rsid w:val="000B5D14"/>
    <w:rsid w:val="000B632F"/>
    <w:rsid w:val="000B7F61"/>
    <w:rsid w:val="000C026F"/>
    <w:rsid w:val="000C348C"/>
    <w:rsid w:val="000C5F25"/>
    <w:rsid w:val="000C7085"/>
    <w:rsid w:val="000D0DFE"/>
    <w:rsid w:val="000D5232"/>
    <w:rsid w:val="000E6B61"/>
    <w:rsid w:val="000E6D8C"/>
    <w:rsid w:val="000F0543"/>
    <w:rsid w:val="001016EF"/>
    <w:rsid w:val="001028BA"/>
    <w:rsid w:val="001073DE"/>
    <w:rsid w:val="00112F4C"/>
    <w:rsid w:val="001224A2"/>
    <w:rsid w:val="00122DFA"/>
    <w:rsid w:val="00124730"/>
    <w:rsid w:val="00127931"/>
    <w:rsid w:val="001330AD"/>
    <w:rsid w:val="00133B70"/>
    <w:rsid w:val="00134100"/>
    <w:rsid w:val="00134776"/>
    <w:rsid w:val="00135FAA"/>
    <w:rsid w:val="00136860"/>
    <w:rsid w:val="00137E9E"/>
    <w:rsid w:val="0014198E"/>
    <w:rsid w:val="00142C6D"/>
    <w:rsid w:val="00153AEC"/>
    <w:rsid w:val="0015718C"/>
    <w:rsid w:val="00162C75"/>
    <w:rsid w:val="00162DC8"/>
    <w:rsid w:val="001729A8"/>
    <w:rsid w:val="0017677D"/>
    <w:rsid w:val="001844D7"/>
    <w:rsid w:val="001A6123"/>
    <w:rsid w:val="001A6C90"/>
    <w:rsid w:val="001A77CB"/>
    <w:rsid w:val="001C0C8B"/>
    <w:rsid w:val="001D0340"/>
    <w:rsid w:val="001D0C2D"/>
    <w:rsid w:val="001D0C49"/>
    <w:rsid w:val="001D271D"/>
    <w:rsid w:val="001D3087"/>
    <w:rsid w:val="001D442E"/>
    <w:rsid w:val="001D704E"/>
    <w:rsid w:val="001D7581"/>
    <w:rsid w:val="001E4F33"/>
    <w:rsid w:val="001F379B"/>
    <w:rsid w:val="001F3B95"/>
    <w:rsid w:val="0022212E"/>
    <w:rsid w:val="00224602"/>
    <w:rsid w:val="00234C03"/>
    <w:rsid w:val="00236FC6"/>
    <w:rsid w:val="00237B70"/>
    <w:rsid w:val="00240287"/>
    <w:rsid w:val="0024451B"/>
    <w:rsid w:val="00245ABF"/>
    <w:rsid w:val="00251A54"/>
    <w:rsid w:val="002628EE"/>
    <w:rsid w:val="00264767"/>
    <w:rsid w:val="00266B81"/>
    <w:rsid w:val="00267F91"/>
    <w:rsid w:val="002718A3"/>
    <w:rsid w:val="002730C9"/>
    <w:rsid w:val="00274AE0"/>
    <w:rsid w:val="00276BAD"/>
    <w:rsid w:val="00276D4B"/>
    <w:rsid w:val="00277CCC"/>
    <w:rsid w:val="0028674C"/>
    <w:rsid w:val="00292C57"/>
    <w:rsid w:val="00296F1C"/>
    <w:rsid w:val="002A2DE3"/>
    <w:rsid w:val="002A3BE8"/>
    <w:rsid w:val="002B375A"/>
    <w:rsid w:val="002B3A3D"/>
    <w:rsid w:val="002B3F5B"/>
    <w:rsid w:val="002B6EE6"/>
    <w:rsid w:val="002C2063"/>
    <w:rsid w:val="002C5C3D"/>
    <w:rsid w:val="002D21FF"/>
    <w:rsid w:val="002D31DD"/>
    <w:rsid w:val="002D4BE2"/>
    <w:rsid w:val="002D75D2"/>
    <w:rsid w:val="002E1629"/>
    <w:rsid w:val="002E2A63"/>
    <w:rsid w:val="002E42FC"/>
    <w:rsid w:val="002E7F14"/>
    <w:rsid w:val="002F23E1"/>
    <w:rsid w:val="002F3248"/>
    <w:rsid w:val="002F6DFA"/>
    <w:rsid w:val="00300B31"/>
    <w:rsid w:val="00301AFF"/>
    <w:rsid w:val="00302145"/>
    <w:rsid w:val="00303576"/>
    <w:rsid w:val="00303582"/>
    <w:rsid w:val="003042AA"/>
    <w:rsid w:val="00304872"/>
    <w:rsid w:val="00307750"/>
    <w:rsid w:val="0031262B"/>
    <w:rsid w:val="00313537"/>
    <w:rsid w:val="00314C2C"/>
    <w:rsid w:val="00317E91"/>
    <w:rsid w:val="003228CC"/>
    <w:rsid w:val="00327AFB"/>
    <w:rsid w:val="00332EDE"/>
    <w:rsid w:val="00334E28"/>
    <w:rsid w:val="00343DC9"/>
    <w:rsid w:val="0034529F"/>
    <w:rsid w:val="003512B9"/>
    <w:rsid w:val="00353C56"/>
    <w:rsid w:val="00354407"/>
    <w:rsid w:val="00355724"/>
    <w:rsid w:val="0035735C"/>
    <w:rsid w:val="00360D42"/>
    <w:rsid w:val="00362958"/>
    <w:rsid w:val="00372ED3"/>
    <w:rsid w:val="00376281"/>
    <w:rsid w:val="00377B2B"/>
    <w:rsid w:val="00381848"/>
    <w:rsid w:val="00381E28"/>
    <w:rsid w:val="00385D31"/>
    <w:rsid w:val="0038702B"/>
    <w:rsid w:val="003938FA"/>
    <w:rsid w:val="00393D75"/>
    <w:rsid w:val="003A0B24"/>
    <w:rsid w:val="003B19C5"/>
    <w:rsid w:val="003B1A23"/>
    <w:rsid w:val="003B56BD"/>
    <w:rsid w:val="003C060A"/>
    <w:rsid w:val="003C69C0"/>
    <w:rsid w:val="003D14DF"/>
    <w:rsid w:val="003D3B25"/>
    <w:rsid w:val="003D5C1C"/>
    <w:rsid w:val="003D60CD"/>
    <w:rsid w:val="003D6990"/>
    <w:rsid w:val="003D7ABD"/>
    <w:rsid w:val="003E10CF"/>
    <w:rsid w:val="003E15FC"/>
    <w:rsid w:val="003F6F76"/>
    <w:rsid w:val="003F7011"/>
    <w:rsid w:val="004069D4"/>
    <w:rsid w:val="00415FBD"/>
    <w:rsid w:val="00416CFA"/>
    <w:rsid w:val="00416E0B"/>
    <w:rsid w:val="00420CA2"/>
    <w:rsid w:val="0042451C"/>
    <w:rsid w:val="0042797D"/>
    <w:rsid w:val="00432A0F"/>
    <w:rsid w:val="00434089"/>
    <w:rsid w:val="00443330"/>
    <w:rsid w:val="0044472A"/>
    <w:rsid w:val="00447FBB"/>
    <w:rsid w:val="0045083A"/>
    <w:rsid w:val="00470BCF"/>
    <w:rsid w:val="00473081"/>
    <w:rsid w:val="0047625D"/>
    <w:rsid w:val="00482760"/>
    <w:rsid w:val="00484FA3"/>
    <w:rsid w:val="00487BA1"/>
    <w:rsid w:val="00491896"/>
    <w:rsid w:val="0049363B"/>
    <w:rsid w:val="004A22D3"/>
    <w:rsid w:val="004A3E8A"/>
    <w:rsid w:val="004B24FB"/>
    <w:rsid w:val="004B5C78"/>
    <w:rsid w:val="004B7B27"/>
    <w:rsid w:val="004C1ADB"/>
    <w:rsid w:val="004C1E51"/>
    <w:rsid w:val="004C32F2"/>
    <w:rsid w:val="004D0149"/>
    <w:rsid w:val="004D04CA"/>
    <w:rsid w:val="004D1BF2"/>
    <w:rsid w:val="004D7124"/>
    <w:rsid w:val="004D7491"/>
    <w:rsid w:val="004E12FF"/>
    <w:rsid w:val="004E34EE"/>
    <w:rsid w:val="004E5D95"/>
    <w:rsid w:val="004F1581"/>
    <w:rsid w:val="004F5185"/>
    <w:rsid w:val="004F51FC"/>
    <w:rsid w:val="00503D26"/>
    <w:rsid w:val="00505A6F"/>
    <w:rsid w:val="0051050C"/>
    <w:rsid w:val="00510B41"/>
    <w:rsid w:val="00514003"/>
    <w:rsid w:val="00521B65"/>
    <w:rsid w:val="0053069F"/>
    <w:rsid w:val="00531450"/>
    <w:rsid w:val="0053371F"/>
    <w:rsid w:val="005373B6"/>
    <w:rsid w:val="00537B71"/>
    <w:rsid w:val="005425BF"/>
    <w:rsid w:val="0054398C"/>
    <w:rsid w:val="0054708F"/>
    <w:rsid w:val="00561628"/>
    <w:rsid w:val="00574DD1"/>
    <w:rsid w:val="0058287D"/>
    <w:rsid w:val="00585A57"/>
    <w:rsid w:val="005907BE"/>
    <w:rsid w:val="00592A77"/>
    <w:rsid w:val="00594FCE"/>
    <w:rsid w:val="005A4A2A"/>
    <w:rsid w:val="005A6810"/>
    <w:rsid w:val="005A6DB3"/>
    <w:rsid w:val="005B4719"/>
    <w:rsid w:val="005B6AF9"/>
    <w:rsid w:val="005C0233"/>
    <w:rsid w:val="005C6199"/>
    <w:rsid w:val="005D6256"/>
    <w:rsid w:val="005D7F1E"/>
    <w:rsid w:val="005E456E"/>
    <w:rsid w:val="005E480F"/>
    <w:rsid w:val="005E5310"/>
    <w:rsid w:val="005E54B0"/>
    <w:rsid w:val="005E6A0A"/>
    <w:rsid w:val="005F471A"/>
    <w:rsid w:val="005F7EDC"/>
    <w:rsid w:val="00603A32"/>
    <w:rsid w:val="0060776A"/>
    <w:rsid w:val="006132D4"/>
    <w:rsid w:val="00616822"/>
    <w:rsid w:val="006244F2"/>
    <w:rsid w:val="006257BB"/>
    <w:rsid w:val="00630194"/>
    <w:rsid w:val="00631FE7"/>
    <w:rsid w:val="006419BE"/>
    <w:rsid w:val="0064231C"/>
    <w:rsid w:val="00646FD5"/>
    <w:rsid w:val="00652A4C"/>
    <w:rsid w:val="00655B04"/>
    <w:rsid w:val="00656B5C"/>
    <w:rsid w:val="00660440"/>
    <w:rsid w:val="00661870"/>
    <w:rsid w:val="006628B3"/>
    <w:rsid w:val="0066540C"/>
    <w:rsid w:val="00676788"/>
    <w:rsid w:val="00677260"/>
    <w:rsid w:val="0067746F"/>
    <w:rsid w:val="00680021"/>
    <w:rsid w:val="00680D43"/>
    <w:rsid w:val="00682BC9"/>
    <w:rsid w:val="00683E7C"/>
    <w:rsid w:val="0068779F"/>
    <w:rsid w:val="006901C2"/>
    <w:rsid w:val="00691B48"/>
    <w:rsid w:val="006948BC"/>
    <w:rsid w:val="006A3F6E"/>
    <w:rsid w:val="006B75D2"/>
    <w:rsid w:val="006C0528"/>
    <w:rsid w:val="006C70ED"/>
    <w:rsid w:val="006C77EF"/>
    <w:rsid w:val="006D1FC7"/>
    <w:rsid w:val="006E0F3A"/>
    <w:rsid w:val="006E185B"/>
    <w:rsid w:val="006F6276"/>
    <w:rsid w:val="006F65F6"/>
    <w:rsid w:val="006F7F4B"/>
    <w:rsid w:val="00702B6B"/>
    <w:rsid w:val="00704E53"/>
    <w:rsid w:val="00705472"/>
    <w:rsid w:val="00705A43"/>
    <w:rsid w:val="00712F5E"/>
    <w:rsid w:val="0071665B"/>
    <w:rsid w:val="0072379A"/>
    <w:rsid w:val="007266D9"/>
    <w:rsid w:val="0072683F"/>
    <w:rsid w:val="0073347D"/>
    <w:rsid w:val="0073405E"/>
    <w:rsid w:val="00740BD0"/>
    <w:rsid w:val="00741A92"/>
    <w:rsid w:val="007429AF"/>
    <w:rsid w:val="00742B98"/>
    <w:rsid w:val="00744FBA"/>
    <w:rsid w:val="00746BAB"/>
    <w:rsid w:val="007533C0"/>
    <w:rsid w:val="00754AB8"/>
    <w:rsid w:val="00756CD7"/>
    <w:rsid w:val="007737E6"/>
    <w:rsid w:val="00777B56"/>
    <w:rsid w:val="00781855"/>
    <w:rsid w:val="00784714"/>
    <w:rsid w:val="00784773"/>
    <w:rsid w:val="00786682"/>
    <w:rsid w:val="007871BC"/>
    <w:rsid w:val="00790CC7"/>
    <w:rsid w:val="007B2976"/>
    <w:rsid w:val="007B2F52"/>
    <w:rsid w:val="007B61A7"/>
    <w:rsid w:val="007B673A"/>
    <w:rsid w:val="007C10C1"/>
    <w:rsid w:val="007C37FF"/>
    <w:rsid w:val="007C79D4"/>
    <w:rsid w:val="007D2C9F"/>
    <w:rsid w:val="007D5DC9"/>
    <w:rsid w:val="007D7C15"/>
    <w:rsid w:val="007E1FCF"/>
    <w:rsid w:val="007F1988"/>
    <w:rsid w:val="00803AB2"/>
    <w:rsid w:val="00805AE2"/>
    <w:rsid w:val="00806ABB"/>
    <w:rsid w:val="00813000"/>
    <w:rsid w:val="00813038"/>
    <w:rsid w:val="00821379"/>
    <w:rsid w:val="00826BF9"/>
    <w:rsid w:val="00827530"/>
    <w:rsid w:val="00830F8A"/>
    <w:rsid w:val="00837E70"/>
    <w:rsid w:val="00847765"/>
    <w:rsid w:val="00853C78"/>
    <w:rsid w:val="008558CA"/>
    <w:rsid w:val="008566EE"/>
    <w:rsid w:val="0085752A"/>
    <w:rsid w:val="00864DF3"/>
    <w:rsid w:val="00870E1A"/>
    <w:rsid w:val="008715DB"/>
    <w:rsid w:val="00880B94"/>
    <w:rsid w:val="00881017"/>
    <w:rsid w:val="00881047"/>
    <w:rsid w:val="00881E88"/>
    <w:rsid w:val="00882C6E"/>
    <w:rsid w:val="00883D33"/>
    <w:rsid w:val="0089108E"/>
    <w:rsid w:val="008A0E73"/>
    <w:rsid w:val="008A1028"/>
    <w:rsid w:val="008A49C9"/>
    <w:rsid w:val="008B455A"/>
    <w:rsid w:val="008B548B"/>
    <w:rsid w:val="008B6802"/>
    <w:rsid w:val="008C0B1D"/>
    <w:rsid w:val="008C2942"/>
    <w:rsid w:val="008C572E"/>
    <w:rsid w:val="008C5B27"/>
    <w:rsid w:val="008D0805"/>
    <w:rsid w:val="008D2F21"/>
    <w:rsid w:val="008D6E56"/>
    <w:rsid w:val="008D6FAF"/>
    <w:rsid w:val="008D7EF0"/>
    <w:rsid w:val="008E2CE5"/>
    <w:rsid w:val="008E4291"/>
    <w:rsid w:val="008E58B7"/>
    <w:rsid w:val="008E58E7"/>
    <w:rsid w:val="008F7B00"/>
    <w:rsid w:val="00900EBB"/>
    <w:rsid w:val="00904F79"/>
    <w:rsid w:val="00910AF4"/>
    <w:rsid w:val="00911515"/>
    <w:rsid w:val="00913E2A"/>
    <w:rsid w:val="00922526"/>
    <w:rsid w:val="00922C69"/>
    <w:rsid w:val="009243F9"/>
    <w:rsid w:val="00932A5D"/>
    <w:rsid w:val="00933E12"/>
    <w:rsid w:val="0093665B"/>
    <w:rsid w:val="009369C2"/>
    <w:rsid w:val="00940836"/>
    <w:rsid w:val="0094154A"/>
    <w:rsid w:val="0094365C"/>
    <w:rsid w:val="00945459"/>
    <w:rsid w:val="009507F8"/>
    <w:rsid w:val="0095210D"/>
    <w:rsid w:val="00982D29"/>
    <w:rsid w:val="009971EB"/>
    <w:rsid w:val="00997B57"/>
    <w:rsid w:val="009B0F8B"/>
    <w:rsid w:val="009B317E"/>
    <w:rsid w:val="009B6780"/>
    <w:rsid w:val="009C4EB5"/>
    <w:rsid w:val="009C562E"/>
    <w:rsid w:val="009D02B9"/>
    <w:rsid w:val="009D2089"/>
    <w:rsid w:val="009D6350"/>
    <w:rsid w:val="009E00E6"/>
    <w:rsid w:val="009E0557"/>
    <w:rsid w:val="009E0DB9"/>
    <w:rsid w:val="009E4EA2"/>
    <w:rsid w:val="009E5CBC"/>
    <w:rsid w:val="009E7B6B"/>
    <w:rsid w:val="009F452E"/>
    <w:rsid w:val="00A03A49"/>
    <w:rsid w:val="00A04F2B"/>
    <w:rsid w:val="00A06DC4"/>
    <w:rsid w:val="00A12F45"/>
    <w:rsid w:val="00A14648"/>
    <w:rsid w:val="00A163A6"/>
    <w:rsid w:val="00A203AD"/>
    <w:rsid w:val="00A22CE0"/>
    <w:rsid w:val="00A22EF1"/>
    <w:rsid w:val="00A23D50"/>
    <w:rsid w:val="00A2493A"/>
    <w:rsid w:val="00A315EF"/>
    <w:rsid w:val="00A343CF"/>
    <w:rsid w:val="00A40BC4"/>
    <w:rsid w:val="00A41A05"/>
    <w:rsid w:val="00A445C5"/>
    <w:rsid w:val="00A46C19"/>
    <w:rsid w:val="00A500F8"/>
    <w:rsid w:val="00A561DD"/>
    <w:rsid w:val="00A61DCC"/>
    <w:rsid w:val="00A6219B"/>
    <w:rsid w:val="00A77287"/>
    <w:rsid w:val="00A803F7"/>
    <w:rsid w:val="00A84A69"/>
    <w:rsid w:val="00A86A66"/>
    <w:rsid w:val="00A86A67"/>
    <w:rsid w:val="00A93507"/>
    <w:rsid w:val="00A95A79"/>
    <w:rsid w:val="00AA00F5"/>
    <w:rsid w:val="00AA18CE"/>
    <w:rsid w:val="00AA208B"/>
    <w:rsid w:val="00AA51AA"/>
    <w:rsid w:val="00AA6D40"/>
    <w:rsid w:val="00AB24F3"/>
    <w:rsid w:val="00AC0E65"/>
    <w:rsid w:val="00AC788C"/>
    <w:rsid w:val="00AD4DEA"/>
    <w:rsid w:val="00AD4FBD"/>
    <w:rsid w:val="00AE4592"/>
    <w:rsid w:val="00AE5804"/>
    <w:rsid w:val="00AE7F02"/>
    <w:rsid w:val="00AF4DB6"/>
    <w:rsid w:val="00AF5541"/>
    <w:rsid w:val="00AF589D"/>
    <w:rsid w:val="00AF650F"/>
    <w:rsid w:val="00B04764"/>
    <w:rsid w:val="00B04B5D"/>
    <w:rsid w:val="00B04BDF"/>
    <w:rsid w:val="00B053C7"/>
    <w:rsid w:val="00B064F6"/>
    <w:rsid w:val="00B068A8"/>
    <w:rsid w:val="00B14692"/>
    <w:rsid w:val="00B1665A"/>
    <w:rsid w:val="00B264FF"/>
    <w:rsid w:val="00B27B62"/>
    <w:rsid w:val="00B35826"/>
    <w:rsid w:val="00B35E79"/>
    <w:rsid w:val="00B37CE9"/>
    <w:rsid w:val="00B42C8A"/>
    <w:rsid w:val="00B4368F"/>
    <w:rsid w:val="00B44A4F"/>
    <w:rsid w:val="00B46BF8"/>
    <w:rsid w:val="00B471E2"/>
    <w:rsid w:val="00B5533D"/>
    <w:rsid w:val="00B648BB"/>
    <w:rsid w:val="00B6581D"/>
    <w:rsid w:val="00B703B8"/>
    <w:rsid w:val="00B70E42"/>
    <w:rsid w:val="00B76D67"/>
    <w:rsid w:val="00B80B4F"/>
    <w:rsid w:val="00B91EA5"/>
    <w:rsid w:val="00B96391"/>
    <w:rsid w:val="00B97C35"/>
    <w:rsid w:val="00B97E97"/>
    <w:rsid w:val="00BA2C32"/>
    <w:rsid w:val="00BA3CD5"/>
    <w:rsid w:val="00BA6A23"/>
    <w:rsid w:val="00BA6CE6"/>
    <w:rsid w:val="00BB3E47"/>
    <w:rsid w:val="00BB4207"/>
    <w:rsid w:val="00BB54D5"/>
    <w:rsid w:val="00BB5F39"/>
    <w:rsid w:val="00BB77EF"/>
    <w:rsid w:val="00BC205F"/>
    <w:rsid w:val="00BC22D4"/>
    <w:rsid w:val="00BC33E2"/>
    <w:rsid w:val="00BC496B"/>
    <w:rsid w:val="00BC5574"/>
    <w:rsid w:val="00BC7ECD"/>
    <w:rsid w:val="00BD06D4"/>
    <w:rsid w:val="00BE0C68"/>
    <w:rsid w:val="00BE0FEF"/>
    <w:rsid w:val="00BE3BAF"/>
    <w:rsid w:val="00BE4CB8"/>
    <w:rsid w:val="00BE61AC"/>
    <w:rsid w:val="00BE720F"/>
    <w:rsid w:val="00BE76C4"/>
    <w:rsid w:val="00BE7D87"/>
    <w:rsid w:val="00BF2881"/>
    <w:rsid w:val="00BF674E"/>
    <w:rsid w:val="00C06B19"/>
    <w:rsid w:val="00C16FAF"/>
    <w:rsid w:val="00C172CC"/>
    <w:rsid w:val="00C20124"/>
    <w:rsid w:val="00C251A0"/>
    <w:rsid w:val="00C27E3D"/>
    <w:rsid w:val="00C307AF"/>
    <w:rsid w:val="00C314A1"/>
    <w:rsid w:val="00C33D5D"/>
    <w:rsid w:val="00C36435"/>
    <w:rsid w:val="00C37467"/>
    <w:rsid w:val="00C43D50"/>
    <w:rsid w:val="00C466A5"/>
    <w:rsid w:val="00C54852"/>
    <w:rsid w:val="00C5796A"/>
    <w:rsid w:val="00C63216"/>
    <w:rsid w:val="00C64065"/>
    <w:rsid w:val="00C6574E"/>
    <w:rsid w:val="00C66156"/>
    <w:rsid w:val="00C661D2"/>
    <w:rsid w:val="00C7481C"/>
    <w:rsid w:val="00C77312"/>
    <w:rsid w:val="00C95160"/>
    <w:rsid w:val="00C965D6"/>
    <w:rsid w:val="00CA2257"/>
    <w:rsid w:val="00CA387A"/>
    <w:rsid w:val="00CA40E7"/>
    <w:rsid w:val="00CB18B7"/>
    <w:rsid w:val="00CB3629"/>
    <w:rsid w:val="00CB73C5"/>
    <w:rsid w:val="00CC0969"/>
    <w:rsid w:val="00CC4DA5"/>
    <w:rsid w:val="00CC55F5"/>
    <w:rsid w:val="00CD3EEC"/>
    <w:rsid w:val="00CD5E9A"/>
    <w:rsid w:val="00CE519D"/>
    <w:rsid w:val="00CE70F0"/>
    <w:rsid w:val="00CE71FC"/>
    <w:rsid w:val="00CE76AF"/>
    <w:rsid w:val="00CF0648"/>
    <w:rsid w:val="00CF064D"/>
    <w:rsid w:val="00CF1802"/>
    <w:rsid w:val="00CF2F86"/>
    <w:rsid w:val="00CF775F"/>
    <w:rsid w:val="00D03773"/>
    <w:rsid w:val="00D07B4F"/>
    <w:rsid w:val="00D13335"/>
    <w:rsid w:val="00D14313"/>
    <w:rsid w:val="00D161B3"/>
    <w:rsid w:val="00D16208"/>
    <w:rsid w:val="00D31D31"/>
    <w:rsid w:val="00D32E10"/>
    <w:rsid w:val="00D338D1"/>
    <w:rsid w:val="00D34080"/>
    <w:rsid w:val="00D35CD0"/>
    <w:rsid w:val="00D378C6"/>
    <w:rsid w:val="00D40B65"/>
    <w:rsid w:val="00D424D8"/>
    <w:rsid w:val="00D44180"/>
    <w:rsid w:val="00D44744"/>
    <w:rsid w:val="00D468B9"/>
    <w:rsid w:val="00D527AC"/>
    <w:rsid w:val="00D55383"/>
    <w:rsid w:val="00D618B3"/>
    <w:rsid w:val="00D626F0"/>
    <w:rsid w:val="00D62723"/>
    <w:rsid w:val="00D63EF2"/>
    <w:rsid w:val="00D6475E"/>
    <w:rsid w:val="00D67A6C"/>
    <w:rsid w:val="00D706FB"/>
    <w:rsid w:val="00D74C25"/>
    <w:rsid w:val="00D75E6E"/>
    <w:rsid w:val="00D767E1"/>
    <w:rsid w:val="00D76A9E"/>
    <w:rsid w:val="00D76F94"/>
    <w:rsid w:val="00D92236"/>
    <w:rsid w:val="00D977DE"/>
    <w:rsid w:val="00DA08BD"/>
    <w:rsid w:val="00DA131E"/>
    <w:rsid w:val="00DA1FBA"/>
    <w:rsid w:val="00DA45A2"/>
    <w:rsid w:val="00DA6088"/>
    <w:rsid w:val="00DA69D6"/>
    <w:rsid w:val="00DB2AE4"/>
    <w:rsid w:val="00DB2DB8"/>
    <w:rsid w:val="00DB4453"/>
    <w:rsid w:val="00DB5A6A"/>
    <w:rsid w:val="00DB693F"/>
    <w:rsid w:val="00DC00ED"/>
    <w:rsid w:val="00DC0BB1"/>
    <w:rsid w:val="00DC224A"/>
    <w:rsid w:val="00DC2769"/>
    <w:rsid w:val="00DC33A6"/>
    <w:rsid w:val="00DC4DD5"/>
    <w:rsid w:val="00DD2395"/>
    <w:rsid w:val="00DD4402"/>
    <w:rsid w:val="00DD4469"/>
    <w:rsid w:val="00DE65F0"/>
    <w:rsid w:val="00DE6CB3"/>
    <w:rsid w:val="00DF5284"/>
    <w:rsid w:val="00DF5928"/>
    <w:rsid w:val="00DF5DA9"/>
    <w:rsid w:val="00E00B0E"/>
    <w:rsid w:val="00E01FC3"/>
    <w:rsid w:val="00E126B3"/>
    <w:rsid w:val="00E20C74"/>
    <w:rsid w:val="00E24964"/>
    <w:rsid w:val="00E260CB"/>
    <w:rsid w:val="00E321AE"/>
    <w:rsid w:val="00E3268E"/>
    <w:rsid w:val="00E33596"/>
    <w:rsid w:val="00E40345"/>
    <w:rsid w:val="00E40821"/>
    <w:rsid w:val="00E40B62"/>
    <w:rsid w:val="00E43865"/>
    <w:rsid w:val="00E4536E"/>
    <w:rsid w:val="00E46FA0"/>
    <w:rsid w:val="00E5277A"/>
    <w:rsid w:val="00E63FD7"/>
    <w:rsid w:val="00E6554B"/>
    <w:rsid w:val="00E71608"/>
    <w:rsid w:val="00E72E42"/>
    <w:rsid w:val="00E77A3A"/>
    <w:rsid w:val="00E77BDC"/>
    <w:rsid w:val="00E80EF2"/>
    <w:rsid w:val="00E81DB5"/>
    <w:rsid w:val="00E83A87"/>
    <w:rsid w:val="00E876D8"/>
    <w:rsid w:val="00E8776F"/>
    <w:rsid w:val="00E94088"/>
    <w:rsid w:val="00EA591F"/>
    <w:rsid w:val="00EA642A"/>
    <w:rsid w:val="00EA7AFB"/>
    <w:rsid w:val="00EB0750"/>
    <w:rsid w:val="00EB4A34"/>
    <w:rsid w:val="00EB737A"/>
    <w:rsid w:val="00EB7EB7"/>
    <w:rsid w:val="00EC58D7"/>
    <w:rsid w:val="00EE10BC"/>
    <w:rsid w:val="00EE3560"/>
    <w:rsid w:val="00EE3F97"/>
    <w:rsid w:val="00EE61B2"/>
    <w:rsid w:val="00EF23C2"/>
    <w:rsid w:val="00EF2C09"/>
    <w:rsid w:val="00EF2F37"/>
    <w:rsid w:val="00F003C8"/>
    <w:rsid w:val="00F02002"/>
    <w:rsid w:val="00F02DC6"/>
    <w:rsid w:val="00F06B97"/>
    <w:rsid w:val="00F10728"/>
    <w:rsid w:val="00F10CDA"/>
    <w:rsid w:val="00F2337E"/>
    <w:rsid w:val="00F23A13"/>
    <w:rsid w:val="00F23DA6"/>
    <w:rsid w:val="00F254BF"/>
    <w:rsid w:val="00F262A0"/>
    <w:rsid w:val="00F303CB"/>
    <w:rsid w:val="00F42CC1"/>
    <w:rsid w:val="00F43393"/>
    <w:rsid w:val="00F43420"/>
    <w:rsid w:val="00F4706E"/>
    <w:rsid w:val="00F47C1A"/>
    <w:rsid w:val="00F50815"/>
    <w:rsid w:val="00F540B0"/>
    <w:rsid w:val="00F542AB"/>
    <w:rsid w:val="00F544AD"/>
    <w:rsid w:val="00F551FA"/>
    <w:rsid w:val="00F6080F"/>
    <w:rsid w:val="00F63B3D"/>
    <w:rsid w:val="00F64072"/>
    <w:rsid w:val="00F64A3C"/>
    <w:rsid w:val="00F67160"/>
    <w:rsid w:val="00F67DA1"/>
    <w:rsid w:val="00F70053"/>
    <w:rsid w:val="00F80E7A"/>
    <w:rsid w:val="00F813CF"/>
    <w:rsid w:val="00F84CEC"/>
    <w:rsid w:val="00F90B20"/>
    <w:rsid w:val="00F93DB0"/>
    <w:rsid w:val="00FA15D2"/>
    <w:rsid w:val="00FA2A4F"/>
    <w:rsid w:val="00FB2EFC"/>
    <w:rsid w:val="00FB368B"/>
    <w:rsid w:val="00FB3924"/>
    <w:rsid w:val="00FC0056"/>
    <w:rsid w:val="00FC0CB3"/>
    <w:rsid w:val="00FC28C6"/>
    <w:rsid w:val="00FC4C4D"/>
    <w:rsid w:val="00FD1C42"/>
    <w:rsid w:val="00FD4DA8"/>
    <w:rsid w:val="00FD692C"/>
    <w:rsid w:val="00FE1AE1"/>
    <w:rsid w:val="00FE54BE"/>
    <w:rsid w:val="00FE6176"/>
    <w:rsid w:val="00FE6E69"/>
    <w:rsid w:val="00FE7AC3"/>
    <w:rsid w:val="00FF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DC2CED"/>
  <w15:docId w15:val="{B1745EA7-E475-4AD0-B94B-74200D69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styleId="Emphasis">
    <w:name w:val="Emphasis"/>
    <w:qFormat/>
    <w:rPr>
      <w:i/>
      <w:iCs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rPr>
      <w:rFonts w:ascii="Arial" w:hAnsi="Arial"/>
      <w:b/>
      <w:color w:val="000000"/>
      <w:lang w:val="en-GB" w:eastAsia="ja-JP" w:bidi="ar-SA"/>
    </w:rPr>
  </w:style>
  <w:style w:type="table" w:styleId="TableGrid">
    <w:name w:val="Table Grid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71"/>
    <w:unhideWhenUsed/>
    <w:rsid w:val="00EA7AF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40345"/>
  </w:style>
  <w:style w:type="character" w:customStyle="1" w:styleId="B1Char">
    <w:name w:val="B1 Char"/>
    <w:link w:val="B1"/>
    <w:rsid w:val="00E876D8"/>
    <w:rPr>
      <w:rFonts w:ascii="Times New Roman" w:hAnsi="Times New Roman"/>
      <w:lang w:val="en-GB"/>
    </w:rPr>
  </w:style>
  <w:style w:type="character" w:customStyle="1" w:styleId="NOZchn">
    <w:name w:val="NO Zchn"/>
    <w:rsid w:val="00E876D8"/>
    <w:rPr>
      <w:lang w:val="en-GB"/>
    </w:rPr>
  </w:style>
  <w:style w:type="character" w:customStyle="1" w:styleId="EditorsNoteChar">
    <w:name w:val="Editor's Note Char"/>
    <w:link w:val="EditorsNote"/>
    <w:rsid w:val="00D3408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420CA2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locked/>
    <w:rsid w:val="00CF06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21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883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8995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9799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279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885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96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9046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680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94388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1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39A52-4A8E-42E0-B509-968B5333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202</Words>
  <Characters>1091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MCC Corrections</cp:lastModifiedBy>
  <cp:revision>3</cp:revision>
  <cp:lastPrinted>2017-06-15T17:07:00Z</cp:lastPrinted>
  <dcterms:created xsi:type="dcterms:W3CDTF">2019-04-17T08:46:00Z</dcterms:created>
  <dcterms:modified xsi:type="dcterms:W3CDTF">2019-04-18T18:51:00Z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(3)QBgoef1g4OOCqy4+FYAWEAAeD7Ntda2I9hGH1xabZdwct341w26hKOywsQgZSy0ZqwNJZPTn_x000d_
cljoZjh0qxGN6z3Colv2uDL5cEJL7R2ICvOuk8h/ZrQYAULKacKHY5NXZV6lKScYBpNHsckf_x000d_
oWBzixZDEzfOXYI5Cxe5heDpsxVTP4cqZpBq39NeAyCYdqXryfRap7Eo9rfiwbYzUr1f/c4O_x000d_
VJkvh8C1XnoortyClE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to1HcgXBEY6J+LQ/A2YmzmaC8ZOajmCrrNNnQtF7Y60WJJ4Y7z1xHI_x000d_
TmgNrPQfr5abEMNLepLEK/LLT9oFUSTwWNaRs7nxVcs3RiXt6CNSM+MLTzv9wpJQLd9Elz/c_x000d_
J4rRkdhphKsf3/2J1miYpI4KD8z48yS+nJK3lTNFwGAzx4o+OWTovlxrJ/T7LgY4iZ+kMWlA_x000d_
i9unk8AN5LQHQPZvzKFys5AvfSSS8+nukdhI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4jxf38mQA/AKr0+b7BbKtx4p7NJxtw+8pSvM_x000d_
DbNeKCecKwiESwYB+xak0NVXjXsUTLNgK+NpAnl9fLf8EGE8UYZzjT0d4XzO6lrGwrwjAC3U_x000d_
MPuwf5IvLlzbRkQv5rEsAr92hQ/J7xWX2lY7A8cyWpUOJVzn2+ZSiSjpat3JHuwy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(3)Fum+6AoCEiOFkp9ByxsH1UDWHWv9ncv2H9RkC/oVv85SWA3ovYgqf1aTK47mFv25B2ZiRjcD_x000d_
/FbrmCShV1WLk4q79aZ0apNb4dxsCymlf8ewTAv7MRndaWj7+7LwZRVZr9btBnKK3FPdc+m0_x000d_
f5n0dXkPk/ZWWyTaKIywIDVet7HoFug1d6hMS54kEyefMH9dj/z49VfofIpkFQ9xdqkxCd75_x000d_
PqnnyNyns6LybPISJd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YndQKKdhShb89r8gMjSIroRT8sSiuqbXdd+rwrZwHMix7pXpLAdYCP_x000d_
5k5Qo8aAWSKDJyJy6YtLfL5kxU2n0kDQmHEKsJkQjvbRpLKUFlbu35QDVBEvuomIhwPcA5kV_x000d_
qp/rhOK/lVk4ooQwui+zkkoY447mflk3fdj8cEiCR7bX4eQXctb31xo0EqmEfkqehZZSpBKM_x000d_
v0ysLTpC99+EmfRIXoOo1omnauove3U+sEgn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47cZfPquluiFe0KzD+WXAP9YlsO4tQxH85n2_x000d_
nZwmmrn1w0Mb9WejgsqxC0KXCQUMKS2x3er+kq+aMXuc2pCGMKs=</vt:lpwstr>
  </property>
  <property fmtid="{D5CDD505-2E9C-101B-9397-08002B2CF9AE}" pid="14" name="_2015_ms_pID_7253432_00">
    <vt:lpwstr>_2015_ms_pID_7253432</vt:lpwstr>
  </property>
  <property fmtid="{D5CDD505-2E9C-101B-9397-08002B2CF9AE}" pid="15" name="_NewReviewCycle">
    <vt:lpwstr/>
  </property>
  <property fmtid="{D5CDD505-2E9C-101B-9397-08002B2CF9AE}" pid="16" name="TitusGUID">
    <vt:lpwstr>e4177ad2-da13-4fad-8607-e58afe0f3732</vt:lpwstr>
  </property>
  <property fmtid="{D5CDD505-2E9C-101B-9397-08002B2CF9AE}" pid="17" name="CTP_TimeStamp">
    <vt:lpwstr>2019-02-27 19:09:28Z</vt:lpwstr>
  </property>
  <property fmtid="{D5CDD505-2E9C-101B-9397-08002B2CF9AE}" pid="18" name="CTP_BU">
    <vt:lpwstr>NA</vt:lpwstr>
  </property>
  <property fmtid="{D5CDD505-2E9C-101B-9397-08002B2CF9AE}" pid="19" name="CTP_IDSID">
    <vt:lpwstr>NA</vt:lpwstr>
  </property>
  <property fmtid="{D5CDD505-2E9C-101B-9397-08002B2CF9AE}" pid="20" name="CTP_WWID">
    <vt:lpwstr>NA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1543501688</vt:lpwstr>
  </property>
  <property fmtid="{D5CDD505-2E9C-101B-9397-08002B2CF9AE}" pid="25" name="CTPClassification">
    <vt:lpwstr>CTP_NT</vt:lpwstr>
  </property>
</Properties>
</file>