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D41514B"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832E6C">
              <w:rPr>
                <w:sz w:val="64"/>
              </w:rPr>
              <w:t>TR</w:t>
            </w:r>
            <w:bookmarkEnd w:id="1"/>
            <w:r w:rsidRPr="00832E6C">
              <w:rPr>
                <w:sz w:val="64"/>
              </w:rPr>
              <w:t xml:space="preserve"> </w:t>
            </w:r>
            <w:bookmarkStart w:id="2" w:name="specNumber"/>
            <w:r w:rsidR="002577A9" w:rsidRPr="00832E6C">
              <w:rPr>
                <w:sz w:val="64"/>
              </w:rPr>
              <w:t>2</w:t>
            </w:r>
            <w:r w:rsidR="00832E6C" w:rsidRPr="00832E6C">
              <w:rPr>
                <w:sz w:val="64"/>
              </w:rPr>
              <w:t>2</w:t>
            </w:r>
            <w:r w:rsidRPr="00832E6C">
              <w:rPr>
                <w:sz w:val="64"/>
              </w:rPr>
              <w:t>.</w:t>
            </w:r>
            <w:bookmarkEnd w:id="2"/>
            <w:r w:rsidR="00832E6C" w:rsidRPr="00832E6C">
              <w:rPr>
                <w:sz w:val="64"/>
              </w:rPr>
              <w:t>837</w:t>
            </w:r>
            <w:r w:rsidRPr="00832E6C">
              <w:rPr>
                <w:sz w:val="64"/>
              </w:rPr>
              <w:t xml:space="preserve"> </w:t>
            </w:r>
            <w:r w:rsidRPr="00832E6C">
              <w:t>V</w:t>
            </w:r>
            <w:bookmarkStart w:id="3" w:name="specVersion"/>
            <w:r w:rsidR="00832E6C" w:rsidRPr="00832E6C">
              <w:t>0</w:t>
            </w:r>
            <w:r w:rsidRPr="00832E6C">
              <w:t>.</w:t>
            </w:r>
            <w:r w:rsidR="00C84113">
              <w:t>1</w:t>
            </w:r>
            <w:r w:rsidRPr="00832E6C">
              <w:t>.</w:t>
            </w:r>
            <w:bookmarkEnd w:id="3"/>
            <w:r w:rsidR="002577A9" w:rsidRPr="00832E6C">
              <w:t>0</w:t>
            </w:r>
            <w:r w:rsidRPr="00832E6C">
              <w:t xml:space="preserve"> </w:t>
            </w:r>
            <w:r w:rsidRPr="00832E6C">
              <w:rPr>
                <w:sz w:val="32"/>
              </w:rPr>
              <w:t>(</w:t>
            </w:r>
            <w:bookmarkStart w:id="4" w:name="issueDate"/>
            <w:r w:rsidR="002577A9" w:rsidRPr="00832E6C">
              <w:rPr>
                <w:sz w:val="32"/>
              </w:rPr>
              <w:t>202</w:t>
            </w:r>
            <w:r w:rsidR="00832E6C" w:rsidRPr="00832E6C">
              <w:rPr>
                <w:sz w:val="32"/>
              </w:rPr>
              <w:t>2</w:t>
            </w:r>
            <w:r w:rsidRPr="00832E6C">
              <w:rPr>
                <w:sz w:val="32"/>
              </w:rPr>
              <w:t>-</w:t>
            </w:r>
            <w:bookmarkEnd w:id="4"/>
            <w:r w:rsidR="002577A9">
              <w:rPr>
                <w:sz w:val="32"/>
              </w:rPr>
              <w:t>0</w:t>
            </w:r>
            <w:r w:rsidR="00832E6C">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339F7A97" w:rsidR="00BA4B8D" w:rsidRDefault="004F0988" w:rsidP="00832E6C">
            <w:pPr>
              <w:pStyle w:val="ZB"/>
              <w:framePr w:w="0" w:hRule="auto" w:wrap="auto" w:vAnchor="margin" w:hAnchor="text" w:yAlign="inline"/>
            </w:pPr>
            <w:r w:rsidRPr="00832E6C">
              <w:t xml:space="preserve">Technical </w:t>
            </w:r>
            <w:bookmarkStart w:id="5" w:name="spectype2"/>
            <w:r w:rsidR="00D57972" w:rsidRPr="00832E6C">
              <w:t>Report</w:t>
            </w:r>
            <w:bookmarkEnd w:id="5"/>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A985E62"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2577A9">
              <w:t>TSG SA</w:t>
            </w:r>
            <w:r w:rsidR="002577A9" w:rsidRPr="00F424DF">
              <w:t>;</w:t>
            </w:r>
          </w:p>
          <w:bookmarkEnd w:id="6"/>
          <w:p w14:paraId="4A372CB4" w14:textId="0934E85F" w:rsidR="00F424DF" w:rsidRPr="00F735B7" w:rsidRDefault="00F424DF" w:rsidP="00F424DF">
            <w:pPr>
              <w:pStyle w:val="ZT"/>
              <w:framePr w:wrap="auto" w:hAnchor="text" w:yAlign="inline"/>
            </w:pPr>
            <w:r w:rsidRPr="00F735B7">
              <w:t xml:space="preserve">Feasibility Study on </w:t>
            </w:r>
            <w:r>
              <w:t>Integrated Sensing and Communication</w:t>
            </w:r>
          </w:p>
          <w:p w14:paraId="04CAC1E0" w14:textId="41BAD90C" w:rsidR="004F0988" w:rsidRPr="00133525" w:rsidRDefault="00F424DF" w:rsidP="00F424DF">
            <w:pPr>
              <w:pStyle w:val="ZT"/>
              <w:framePr w:wrap="auto" w:hAnchor="text" w:yAlign="inline"/>
              <w:rPr>
                <w:i/>
                <w:sz w:val="28"/>
              </w:rPr>
            </w:pPr>
            <w:r w:rsidRPr="00F735B7">
              <w:t>(</w:t>
            </w:r>
            <w:r w:rsidRPr="00F735B7">
              <w:rPr>
                <w:rStyle w:val="ZGSM"/>
              </w:rPr>
              <w:t xml:space="preserve">Release </w:t>
            </w:r>
            <w:bookmarkStart w:id="7" w:name="specRelease"/>
            <w:r w:rsidRPr="00F735B7">
              <w:rPr>
                <w:rStyle w:val="ZGSM"/>
              </w:rPr>
              <w:t>1</w:t>
            </w:r>
            <w:bookmarkEnd w:id="7"/>
            <w:r w:rsidRPr="00F735B7">
              <w:rPr>
                <w:rStyle w:val="ZGSM"/>
              </w:rPr>
              <w:t>9</w:t>
            </w:r>
            <w:r w:rsidRPr="00F735B7">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A28406E" w:rsidR="00D82E6F" w:rsidRDefault="001A1454" w:rsidP="00D82E6F">
            <w:pPr>
              <w:rPr>
                <w:i/>
              </w:rPr>
            </w:pPr>
            <w:r>
              <w:rPr>
                <w:i/>
                <w:noProof/>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Default="001A1454" w:rsidP="00D82E6F">
            <w:pPr>
              <w:jc w:val="right"/>
            </w:pPr>
            <w:r>
              <w:rPr>
                <w:noProof/>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9445844" w:rsidR="00E16509" w:rsidRPr="00133525" w:rsidRDefault="00E16509" w:rsidP="00133525">
            <w:pPr>
              <w:pStyle w:val="FP"/>
              <w:jc w:val="center"/>
              <w:rPr>
                <w:noProof/>
                <w:sz w:val="18"/>
              </w:rPr>
            </w:pPr>
            <w:r w:rsidRPr="00133525">
              <w:rPr>
                <w:noProof/>
                <w:sz w:val="18"/>
              </w:rPr>
              <w:t xml:space="preserve">© </w:t>
            </w:r>
            <w:bookmarkStart w:id="12" w:name="copyrightDate"/>
            <w:r w:rsidRPr="00666153">
              <w:rPr>
                <w:noProof/>
                <w:sz w:val="18"/>
              </w:rPr>
              <w:t>2</w:t>
            </w:r>
            <w:r w:rsidR="008E2D68" w:rsidRPr="00666153">
              <w:rPr>
                <w:noProof/>
                <w:sz w:val="18"/>
              </w:rPr>
              <w:t>02</w:t>
            </w:r>
            <w:bookmarkEnd w:id="12"/>
            <w:r w:rsidR="00666153" w:rsidRPr="00666153">
              <w:rPr>
                <w:noProof/>
                <w:sz w:val="18"/>
              </w:rPr>
              <w:t>2</w:t>
            </w:r>
            <w:r w:rsidRPr="00666153">
              <w:rPr>
                <w:noProof/>
                <w:sz w:val="18"/>
              </w:rPr>
              <w:t>,</w:t>
            </w:r>
            <w:r w:rsidRPr="00133525">
              <w:rPr>
                <w:noProof/>
                <w:sz w:val="18"/>
              </w:rPr>
              <w:t xml:space="preserve">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89034EE" w14:textId="099CE2D6" w:rsidR="00C84113" w:rsidRPr="00C84113" w:rsidRDefault="004D3578">
      <w:pPr>
        <w:pStyle w:val="Verzeichnis1"/>
        <w:rPr>
          <w:rFonts w:asciiTheme="minorHAnsi" w:eastAsiaTheme="minorEastAsia" w:hAnsiTheme="minorHAnsi" w:cstheme="minorBidi"/>
          <w:szCs w:val="22"/>
          <w:lang w:eastAsia="de-AT"/>
        </w:rPr>
      </w:pPr>
      <w:r w:rsidRPr="004D3578">
        <w:fldChar w:fldCharType="begin"/>
      </w:r>
      <w:r w:rsidRPr="004D3578">
        <w:instrText xml:space="preserve"> TOC \o "1-9" </w:instrText>
      </w:r>
      <w:r w:rsidRPr="004D3578">
        <w:fldChar w:fldCharType="separate"/>
      </w:r>
      <w:r w:rsidR="00C84113">
        <w:t>Foreword</w:t>
      </w:r>
      <w:r w:rsidR="00C84113">
        <w:tab/>
      </w:r>
      <w:r w:rsidR="00C84113">
        <w:fldChar w:fldCharType="begin"/>
      </w:r>
      <w:r w:rsidR="00C84113">
        <w:instrText xml:space="preserve"> PAGEREF _Toc104210754 \h </w:instrText>
      </w:r>
      <w:r w:rsidR="00C84113">
        <w:fldChar w:fldCharType="separate"/>
      </w:r>
      <w:r w:rsidR="00C84113">
        <w:t>4</w:t>
      </w:r>
      <w:r w:rsidR="00C84113">
        <w:fldChar w:fldCharType="end"/>
      </w:r>
    </w:p>
    <w:p w14:paraId="7F4B7EDA" w14:textId="0A6D8166" w:rsidR="00C84113" w:rsidRPr="00C84113" w:rsidRDefault="00C84113">
      <w:pPr>
        <w:pStyle w:val="Verzeichnis1"/>
        <w:rPr>
          <w:rFonts w:asciiTheme="minorHAnsi" w:eastAsiaTheme="minorEastAsia" w:hAnsiTheme="minorHAnsi" w:cstheme="minorBidi"/>
          <w:szCs w:val="22"/>
          <w:lang w:eastAsia="de-AT"/>
        </w:rPr>
      </w:pPr>
      <w:r>
        <w:t>Introduction</w:t>
      </w:r>
      <w:r>
        <w:tab/>
      </w:r>
      <w:r>
        <w:fldChar w:fldCharType="begin"/>
      </w:r>
      <w:r>
        <w:instrText xml:space="preserve"> PAGEREF _Toc104210755 \h </w:instrText>
      </w:r>
      <w:r>
        <w:fldChar w:fldCharType="separate"/>
      </w:r>
      <w:r>
        <w:t>5</w:t>
      </w:r>
      <w:r>
        <w:fldChar w:fldCharType="end"/>
      </w:r>
    </w:p>
    <w:p w14:paraId="0E4E5CB9" w14:textId="5F589B5A" w:rsidR="00C84113" w:rsidRPr="00C84113" w:rsidRDefault="00C84113">
      <w:pPr>
        <w:pStyle w:val="Verzeichnis1"/>
        <w:rPr>
          <w:rFonts w:asciiTheme="minorHAnsi" w:eastAsiaTheme="minorEastAsia" w:hAnsiTheme="minorHAnsi" w:cstheme="minorBidi"/>
          <w:szCs w:val="22"/>
          <w:lang w:eastAsia="de-AT"/>
        </w:rPr>
      </w:pPr>
      <w:r>
        <w:t>1</w:t>
      </w:r>
      <w:r w:rsidRPr="00C84113">
        <w:rPr>
          <w:rFonts w:asciiTheme="minorHAnsi" w:eastAsiaTheme="minorEastAsia" w:hAnsiTheme="minorHAnsi" w:cstheme="minorBidi"/>
          <w:szCs w:val="22"/>
          <w:lang w:eastAsia="de-AT"/>
        </w:rPr>
        <w:tab/>
      </w:r>
      <w:r>
        <w:t>Scope</w:t>
      </w:r>
      <w:r>
        <w:tab/>
      </w:r>
      <w:r>
        <w:fldChar w:fldCharType="begin"/>
      </w:r>
      <w:r>
        <w:instrText xml:space="preserve"> PAGEREF _Toc104210756 \h </w:instrText>
      </w:r>
      <w:r>
        <w:fldChar w:fldCharType="separate"/>
      </w:r>
      <w:r>
        <w:t>6</w:t>
      </w:r>
      <w:r>
        <w:fldChar w:fldCharType="end"/>
      </w:r>
    </w:p>
    <w:p w14:paraId="6F47CB7E" w14:textId="7DB842D5" w:rsidR="00C84113" w:rsidRPr="00C84113" w:rsidRDefault="00C84113">
      <w:pPr>
        <w:pStyle w:val="Verzeichnis1"/>
        <w:rPr>
          <w:rFonts w:asciiTheme="minorHAnsi" w:eastAsiaTheme="minorEastAsia" w:hAnsiTheme="minorHAnsi" w:cstheme="minorBidi"/>
          <w:szCs w:val="22"/>
          <w:lang w:eastAsia="de-AT"/>
        </w:rPr>
      </w:pPr>
      <w:r>
        <w:t>2</w:t>
      </w:r>
      <w:r w:rsidRPr="00C84113">
        <w:rPr>
          <w:rFonts w:asciiTheme="minorHAnsi" w:eastAsiaTheme="minorEastAsia" w:hAnsiTheme="minorHAnsi" w:cstheme="minorBidi"/>
          <w:szCs w:val="22"/>
          <w:lang w:eastAsia="de-AT"/>
        </w:rPr>
        <w:tab/>
      </w:r>
      <w:r>
        <w:t>References</w:t>
      </w:r>
      <w:r>
        <w:tab/>
      </w:r>
      <w:r>
        <w:fldChar w:fldCharType="begin"/>
      </w:r>
      <w:r>
        <w:instrText xml:space="preserve"> PAGEREF _Toc104210757 \h </w:instrText>
      </w:r>
      <w:r>
        <w:fldChar w:fldCharType="separate"/>
      </w:r>
      <w:r>
        <w:t>6</w:t>
      </w:r>
      <w:r>
        <w:fldChar w:fldCharType="end"/>
      </w:r>
    </w:p>
    <w:p w14:paraId="30569A02" w14:textId="4352C4A5" w:rsidR="00C84113" w:rsidRPr="00C84113" w:rsidRDefault="00C84113">
      <w:pPr>
        <w:pStyle w:val="Verzeichnis1"/>
        <w:rPr>
          <w:rFonts w:asciiTheme="minorHAnsi" w:eastAsiaTheme="minorEastAsia" w:hAnsiTheme="minorHAnsi" w:cstheme="minorBidi"/>
          <w:szCs w:val="22"/>
          <w:lang w:eastAsia="de-AT"/>
        </w:rPr>
      </w:pPr>
      <w:r>
        <w:t>3</w:t>
      </w:r>
      <w:r w:rsidRPr="00C84113">
        <w:rPr>
          <w:rFonts w:asciiTheme="minorHAnsi" w:eastAsiaTheme="minorEastAsia" w:hAnsiTheme="minorHAnsi" w:cstheme="minorBidi"/>
          <w:szCs w:val="22"/>
          <w:lang w:eastAsia="de-AT"/>
        </w:rPr>
        <w:tab/>
      </w:r>
      <w:r>
        <w:t>Definitions of terms, symbols and abbreviations</w:t>
      </w:r>
      <w:r>
        <w:tab/>
      </w:r>
      <w:r>
        <w:fldChar w:fldCharType="begin"/>
      </w:r>
      <w:r>
        <w:instrText xml:space="preserve"> PAGEREF _Toc104210758 \h </w:instrText>
      </w:r>
      <w:r>
        <w:fldChar w:fldCharType="separate"/>
      </w:r>
      <w:r>
        <w:t>6</w:t>
      </w:r>
      <w:r>
        <w:fldChar w:fldCharType="end"/>
      </w:r>
    </w:p>
    <w:p w14:paraId="055F14AC" w14:textId="4B98D467" w:rsidR="00C84113" w:rsidRPr="00C84113" w:rsidRDefault="00C84113">
      <w:pPr>
        <w:pStyle w:val="Verzeichnis2"/>
        <w:rPr>
          <w:rFonts w:asciiTheme="minorHAnsi" w:eastAsiaTheme="minorEastAsia" w:hAnsiTheme="minorHAnsi" w:cstheme="minorBidi"/>
          <w:sz w:val="22"/>
          <w:szCs w:val="22"/>
          <w:lang w:eastAsia="de-AT"/>
        </w:rPr>
      </w:pPr>
      <w:r>
        <w:t>3.1</w:t>
      </w:r>
      <w:r w:rsidRPr="00C84113">
        <w:rPr>
          <w:rFonts w:asciiTheme="minorHAnsi" w:eastAsiaTheme="minorEastAsia" w:hAnsiTheme="minorHAnsi" w:cstheme="minorBidi"/>
          <w:sz w:val="22"/>
          <w:szCs w:val="22"/>
          <w:lang w:eastAsia="de-AT"/>
        </w:rPr>
        <w:tab/>
      </w:r>
      <w:r>
        <w:t>Terms</w:t>
      </w:r>
      <w:r>
        <w:tab/>
      </w:r>
      <w:r>
        <w:fldChar w:fldCharType="begin"/>
      </w:r>
      <w:r>
        <w:instrText xml:space="preserve"> PAGEREF _Toc104210759 \h </w:instrText>
      </w:r>
      <w:r>
        <w:fldChar w:fldCharType="separate"/>
      </w:r>
      <w:r>
        <w:t>6</w:t>
      </w:r>
      <w:r>
        <w:fldChar w:fldCharType="end"/>
      </w:r>
    </w:p>
    <w:p w14:paraId="2BA8CB13" w14:textId="6B296C27" w:rsidR="00C84113" w:rsidRPr="00C84113" w:rsidRDefault="00C84113">
      <w:pPr>
        <w:pStyle w:val="Verzeichnis2"/>
        <w:rPr>
          <w:rFonts w:asciiTheme="minorHAnsi" w:eastAsiaTheme="minorEastAsia" w:hAnsiTheme="minorHAnsi" w:cstheme="minorBidi"/>
          <w:sz w:val="22"/>
          <w:szCs w:val="22"/>
          <w:lang w:eastAsia="de-AT"/>
        </w:rPr>
      </w:pPr>
      <w:r>
        <w:t>3.2</w:t>
      </w:r>
      <w:r w:rsidRPr="00C84113">
        <w:rPr>
          <w:rFonts w:asciiTheme="minorHAnsi" w:eastAsiaTheme="minorEastAsia" w:hAnsiTheme="minorHAnsi" w:cstheme="minorBidi"/>
          <w:sz w:val="22"/>
          <w:szCs w:val="22"/>
          <w:lang w:eastAsia="de-AT"/>
        </w:rPr>
        <w:tab/>
      </w:r>
      <w:r>
        <w:t>Symbols</w:t>
      </w:r>
      <w:r>
        <w:tab/>
      </w:r>
      <w:r>
        <w:fldChar w:fldCharType="begin"/>
      </w:r>
      <w:r>
        <w:instrText xml:space="preserve"> PAGEREF _Toc104210760 \h </w:instrText>
      </w:r>
      <w:r>
        <w:fldChar w:fldCharType="separate"/>
      </w:r>
      <w:r>
        <w:t>7</w:t>
      </w:r>
      <w:r>
        <w:fldChar w:fldCharType="end"/>
      </w:r>
    </w:p>
    <w:p w14:paraId="05836169" w14:textId="32154F8C" w:rsidR="00C84113" w:rsidRPr="00C84113" w:rsidRDefault="00C84113">
      <w:pPr>
        <w:pStyle w:val="Verzeichnis2"/>
        <w:rPr>
          <w:rFonts w:asciiTheme="minorHAnsi" w:eastAsiaTheme="minorEastAsia" w:hAnsiTheme="minorHAnsi" w:cstheme="minorBidi"/>
          <w:sz w:val="22"/>
          <w:szCs w:val="22"/>
          <w:lang w:eastAsia="de-AT"/>
        </w:rPr>
      </w:pPr>
      <w:r>
        <w:t>3.3</w:t>
      </w:r>
      <w:r w:rsidRPr="00C84113">
        <w:rPr>
          <w:rFonts w:asciiTheme="minorHAnsi" w:eastAsiaTheme="minorEastAsia" w:hAnsiTheme="minorHAnsi" w:cstheme="minorBidi"/>
          <w:sz w:val="22"/>
          <w:szCs w:val="22"/>
          <w:lang w:eastAsia="de-AT"/>
        </w:rPr>
        <w:tab/>
      </w:r>
      <w:r>
        <w:t>Abbreviations</w:t>
      </w:r>
      <w:r>
        <w:tab/>
      </w:r>
      <w:r>
        <w:fldChar w:fldCharType="begin"/>
      </w:r>
      <w:r>
        <w:instrText xml:space="preserve"> PAGEREF _Toc104210761 \h </w:instrText>
      </w:r>
      <w:r>
        <w:fldChar w:fldCharType="separate"/>
      </w:r>
      <w:r>
        <w:t>7</w:t>
      </w:r>
      <w:r>
        <w:fldChar w:fldCharType="end"/>
      </w:r>
    </w:p>
    <w:p w14:paraId="1C3CB3E4" w14:textId="5833B89F" w:rsidR="00C84113" w:rsidRPr="00C84113" w:rsidRDefault="00C84113">
      <w:pPr>
        <w:pStyle w:val="Verzeichnis1"/>
        <w:rPr>
          <w:rFonts w:asciiTheme="minorHAnsi" w:eastAsiaTheme="minorEastAsia" w:hAnsiTheme="minorHAnsi" w:cstheme="minorBidi"/>
          <w:szCs w:val="22"/>
          <w:lang w:eastAsia="de-AT"/>
        </w:rPr>
      </w:pPr>
      <w:r>
        <w:t>4</w:t>
      </w:r>
      <w:r w:rsidRPr="00C84113">
        <w:rPr>
          <w:rFonts w:asciiTheme="minorHAnsi" w:eastAsiaTheme="minorEastAsia" w:hAnsiTheme="minorHAnsi" w:cstheme="minorBidi"/>
          <w:szCs w:val="22"/>
          <w:lang w:eastAsia="de-AT"/>
        </w:rPr>
        <w:tab/>
      </w:r>
      <w:r>
        <w:t>Overview</w:t>
      </w:r>
      <w:r>
        <w:tab/>
      </w:r>
      <w:r>
        <w:fldChar w:fldCharType="begin"/>
      </w:r>
      <w:r>
        <w:instrText xml:space="preserve"> PAGEREF _Toc104210762 \h </w:instrText>
      </w:r>
      <w:r>
        <w:fldChar w:fldCharType="separate"/>
      </w:r>
      <w:r>
        <w:t>7</w:t>
      </w:r>
      <w:r>
        <w:fldChar w:fldCharType="end"/>
      </w:r>
    </w:p>
    <w:p w14:paraId="5FCDF4E3" w14:textId="6E5E4E9C" w:rsidR="00C84113" w:rsidRPr="00C84113" w:rsidRDefault="00C84113">
      <w:pPr>
        <w:pStyle w:val="Verzeichnis1"/>
        <w:rPr>
          <w:rFonts w:asciiTheme="minorHAnsi" w:eastAsiaTheme="minorEastAsia" w:hAnsiTheme="minorHAnsi" w:cstheme="minorBidi"/>
          <w:szCs w:val="22"/>
          <w:lang w:eastAsia="de-AT"/>
        </w:rPr>
      </w:pPr>
      <w:r>
        <w:rPr>
          <w:lang w:eastAsia="zh-CN"/>
        </w:rPr>
        <w:t>5</w:t>
      </w:r>
      <w:r w:rsidRPr="00C84113">
        <w:rPr>
          <w:rFonts w:asciiTheme="minorHAnsi" w:eastAsiaTheme="minorEastAsia" w:hAnsiTheme="minorHAnsi" w:cstheme="minorBidi"/>
          <w:szCs w:val="22"/>
          <w:lang w:eastAsia="de-AT"/>
        </w:rPr>
        <w:tab/>
      </w:r>
      <w:r>
        <w:t>Use cases</w:t>
      </w:r>
      <w:r>
        <w:tab/>
      </w:r>
      <w:r>
        <w:fldChar w:fldCharType="begin"/>
      </w:r>
      <w:r>
        <w:instrText xml:space="preserve"> PAGEREF _Toc104210763 \h </w:instrText>
      </w:r>
      <w:r>
        <w:fldChar w:fldCharType="separate"/>
      </w:r>
      <w:r>
        <w:t>7</w:t>
      </w:r>
      <w:r>
        <w:fldChar w:fldCharType="end"/>
      </w:r>
    </w:p>
    <w:p w14:paraId="7B38981B" w14:textId="4F46DEC1" w:rsidR="00C84113" w:rsidRPr="00C84113" w:rsidRDefault="00C84113">
      <w:pPr>
        <w:pStyle w:val="Verzeichnis3"/>
        <w:rPr>
          <w:rFonts w:asciiTheme="minorHAnsi" w:eastAsiaTheme="minorEastAsia" w:hAnsiTheme="minorHAnsi" w:cstheme="minorBidi"/>
          <w:sz w:val="22"/>
          <w:szCs w:val="22"/>
          <w:lang w:eastAsia="de-AT"/>
        </w:rPr>
      </w:pPr>
      <w:r>
        <w:t>5.1</w:t>
      </w:r>
      <w:r w:rsidRPr="00C84113">
        <w:rPr>
          <w:rFonts w:asciiTheme="minorHAnsi" w:eastAsiaTheme="minorEastAsia" w:hAnsiTheme="minorHAnsi" w:cstheme="minorBidi"/>
          <w:sz w:val="22"/>
          <w:szCs w:val="22"/>
          <w:lang w:eastAsia="de-AT"/>
        </w:rPr>
        <w:tab/>
      </w:r>
      <w:r>
        <w:t>Use case of intruder detection in smart home</w:t>
      </w:r>
      <w:r>
        <w:tab/>
      </w:r>
      <w:r>
        <w:fldChar w:fldCharType="begin"/>
      </w:r>
      <w:r>
        <w:instrText xml:space="preserve"> PAGEREF _Toc104210764 \h </w:instrText>
      </w:r>
      <w:r>
        <w:fldChar w:fldCharType="separate"/>
      </w:r>
      <w:r>
        <w:t>7</w:t>
      </w:r>
      <w:r>
        <w:fldChar w:fldCharType="end"/>
      </w:r>
    </w:p>
    <w:p w14:paraId="45303660" w14:textId="65C87A79"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.1.1</w:t>
      </w:r>
      <w:r w:rsidRPr="00C84113">
        <w:rPr>
          <w:rFonts w:asciiTheme="minorHAnsi" w:eastAsiaTheme="minorEastAsia" w:hAnsiTheme="minorHAnsi" w:cstheme="minorBidi"/>
          <w:sz w:val="22"/>
          <w:szCs w:val="22"/>
          <w:lang w:eastAsia="de-AT"/>
        </w:rPr>
        <w:tab/>
      </w:r>
      <w:r>
        <w:t>Description</w:t>
      </w:r>
      <w:r>
        <w:tab/>
      </w:r>
      <w:r>
        <w:fldChar w:fldCharType="begin"/>
      </w:r>
      <w:r>
        <w:instrText xml:space="preserve"> PAGEREF _Toc104210765 \h </w:instrText>
      </w:r>
      <w:r>
        <w:fldChar w:fldCharType="separate"/>
      </w:r>
      <w:r>
        <w:t>7</w:t>
      </w:r>
      <w:r>
        <w:fldChar w:fldCharType="end"/>
      </w:r>
    </w:p>
    <w:p w14:paraId="65A2D05F" w14:textId="23099C2D"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.1.2</w:t>
      </w:r>
      <w:r w:rsidRPr="00C84113">
        <w:rPr>
          <w:rFonts w:asciiTheme="minorHAnsi" w:eastAsiaTheme="minorEastAsia" w:hAnsiTheme="minorHAnsi" w:cstheme="minorBidi"/>
          <w:sz w:val="22"/>
          <w:szCs w:val="22"/>
          <w:lang w:eastAsia="de-AT"/>
        </w:rPr>
        <w:tab/>
      </w:r>
      <w:r>
        <w:t>Pre-conditions</w:t>
      </w:r>
      <w:r>
        <w:tab/>
      </w:r>
      <w:r>
        <w:fldChar w:fldCharType="begin"/>
      </w:r>
      <w:r>
        <w:instrText xml:space="preserve"> PAGEREF _Toc104210766 \h </w:instrText>
      </w:r>
      <w:r>
        <w:fldChar w:fldCharType="separate"/>
      </w:r>
      <w:r>
        <w:t>7</w:t>
      </w:r>
      <w:r>
        <w:fldChar w:fldCharType="end"/>
      </w:r>
    </w:p>
    <w:p w14:paraId="3220C200" w14:textId="6470580E"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.1.3</w:t>
      </w:r>
      <w:r w:rsidRPr="00C84113">
        <w:rPr>
          <w:rFonts w:asciiTheme="minorHAnsi" w:eastAsiaTheme="minorEastAsia" w:hAnsiTheme="minorHAnsi" w:cstheme="minorBidi"/>
          <w:sz w:val="22"/>
          <w:szCs w:val="22"/>
          <w:lang w:eastAsia="de-AT"/>
        </w:rPr>
        <w:tab/>
      </w:r>
      <w:r>
        <w:t>Service Flows</w:t>
      </w:r>
      <w:r>
        <w:tab/>
      </w:r>
      <w:r>
        <w:fldChar w:fldCharType="begin"/>
      </w:r>
      <w:r>
        <w:instrText xml:space="preserve"> PAGEREF _Toc104210767 \h </w:instrText>
      </w:r>
      <w:r>
        <w:fldChar w:fldCharType="separate"/>
      </w:r>
      <w:r>
        <w:t>8</w:t>
      </w:r>
      <w:r>
        <w:fldChar w:fldCharType="end"/>
      </w:r>
    </w:p>
    <w:p w14:paraId="2DBF4CA6" w14:textId="79A98469"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.1.4</w:t>
      </w:r>
      <w:r w:rsidRPr="00C84113">
        <w:rPr>
          <w:rFonts w:asciiTheme="minorHAnsi" w:eastAsiaTheme="minorEastAsia" w:hAnsiTheme="minorHAnsi" w:cstheme="minorBidi"/>
          <w:sz w:val="22"/>
          <w:szCs w:val="22"/>
          <w:lang w:eastAsia="de-AT"/>
        </w:rPr>
        <w:tab/>
      </w:r>
      <w:r>
        <w:t>Post-conditions</w:t>
      </w:r>
      <w:r>
        <w:tab/>
      </w:r>
      <w:r>
        <w:fldChar w:fldCharType="begin"/>
      </w:r>
      <w:r>
        <w:instrText xml:space="preserve"> PAGEREF _Toc104210768 \h </w:instrText>
      </w:r>
      <w:r>
        <w:fldChar w:fldCharType="separate"/>
      </w:r>
      <w:r>
        <w:t>8</w:t>
      </w:r>
      <w:r>
        <w:fldChar w:fldCharType="end"/>
      </w:r>
    </w:p>
    <w:p w14:paraId="1EEC3D32" w14:textId="00BA66E9"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.1.5</w:t>
      </w:r>
      <w:r w:rsidRPr="00C84113">
        <w:rPr>
          <w:rFonts w:asciiTheme="minorHAnsi" w:eastAsiaTheme="minorEastAsia" w:hAnsiTheme="minorHAnsi" w:cstheme="minorBidi"/>
          <w:sz w:val="22"/>
          <w:szCs w:val="22"/>
          <w:lang w:eastAsia="de-AT"/>
        </w:rPr>
        <w:tab/>
      </w:r>
      <w:r>
        <w:t>Existing features partly or fully covering the use case functionality</w:t>
      </w:r>
      <w:r>
        <w:tab/>
      </w:r>
      <w:r>
        <w:fldChar w:fldCharType="begin"/>
      </w:r>
      <w:r>
        <w:instrText xml:space="preserve"> PAGEREF _Toc104210769 \h </w:instrText>
      </w:r>
      <w:r>
        <w:fldChar w:fldCharType="separate"/>
      </w:r>
      <w:r>
        <w:t>8</w:t>
      </w:r>
      <w:r>
        <w:fldChar w:fldCharType="end"/>
      </w:r>
    </w:p>
    <w:p w14:paraId="67F4662D" w14:textId="58E09E99" w:rsidR="00C84113" w:rsidRPr="00C84113" w:rsidRDefault="00C84113">
      <w:pPr>
        <w:pStyle w:val="Verzeichnis3"/>
        <w:rPr>
          <w:rFonts w:asciiTheme="minorHAnsi" w:eastAsiaTheme="minorEastAsia" w:hAnsiTheme="minorHAnsi" w:cstheme="minorBidi"/>
          <w:sz w:val="22"/>
          <w:szCs w:val="22"/>
          <w:lang w:eastAsia="de-AT"/>
        </w:rPr>
      </w:pPr>
      <w:r>
        <w:rPr>
          <w:lang w:eastAsia="zh-CN"/>
        </w:rPr>
        <w:t>5</w:t>
      </w:r>
      <w:r>
        <w:t>.1.6</w:t>
      </w:r>
      <w:r w:rsidRPr="00C84113">
        <w:rPr>
          <w:rFonts w:asciiTheme="minorHAnsi" w:eastAsiaTheme="minorEastAsia" w:hAnsiTheme="minorHAnsi" w:cstheme="minorBidi"/>
          <w:sz w:val="22"/>
          <w:szCs w:val="22"/>
          <w:lang w:eastAsia="de-AT"/>
        </w:rPr>
        <w:tab/>
      </w:r>
      <w:r>
        <w:t>Potential New Requirements needed to support the use case</w:t>
      </w:r>
      <w:r>
        <w:tab/>
      </w:r>
      <w:r>
        <w:fldChar w:fldCharType="begin"/>
      </w:r>
      <w:r>
        <w:instrText xml:space="preserve"> PAGEREF _Toc104210770 \h </w:instrText>
      </w:r>
      <w:r>
        <w:fldChar w:fldCharType="separate"/>
      </w:r>
      <w:r>
        <w:t>8</w:t>
      </w:r>
      <w:r>
        <w:fldChar w:fldCharType="end"/>
      </w:r>
    </w:p>
    <w:p w14:paraId="2600C356" w14:textId="5A8908C0" w:rsidR="00C84113" w:rsidRPr="00C84113" w:rsidRDefault="00C84113">
      <w:pPr>
        <w:pStyle w:val="Verzeichnis2"/>
        <w:rPr>
          <w:rFonts w:asciiTheme="minorHAnsi" w:eastAsiaTheme="minorEastAsia" w:hAnsiTheme="minorHAnsi" w:cstheme="minorBidi"/>
          <w:sz w:val="22"/>
          <w:szCs w:val="22"/>
          <w:lang w:eastAsia="de-AT"/>
        </w:rPr>
      </w:pPr>
      <w:r>
        <w:t>5.2</w:t>
      </w:r>
      <w:r w:rsidRPr="00C84113">
        <w:rPr>
          <w:rFonts w:asciiTheme="minorHAnsi" w:eastAsiaTheme="minorEastAsia" w:hAnsiTheme="minorHAnsi" w:cstheme="minorBidi"/>
          <w:sz w:val="22"/>
          <w:szCs w:val="22"/>
          <w:lang w:eastAsia="de-AT"/>
        </w:rPr>
        <w:tab/>
      </w:r>
      <w:r>
        <w:t>Use case of pedestrian/animal intrusion detection in highway</w:t>
      </w:r>
      <w:r>
        <w:tab/>
      </w:r>
      <w:r>
        <w:fldChar w:fldCharType="begin"/>
      </w:r>
      <w:r>
        <w:instrText xml:space="preserve"> PAGEREF _Toc104210771 \h </w:instrText>
      </w:r>
      <w:r>
        <w:fldChar w:fldCharType="separate"/>
      </w:r>
      <w:r>
        <w:t>9</w:t>
      </w:r>
      <w:r>
        <w:fldChar w:fldCharType="end"/>
      </w:r>
    </w:p>
    <w:p w14:paraId="06527ECE" w14:textId="5330CECA" w:rsidR="00C84113" w:rsidRPr="00C84113" w:rsidRDefault="00C84113">
      <w:pPr>
        <w:pStyle w:val="Verzeichnis3"/>
        <w:rPr>
          <w:rFonts w:asciiTheme="minorHAnsi" w:eastAsiaTheme="minorEastAsia" w:hAnsiTheme="minorHAnsi" w:cstheme="minorBidi"/>
          <w:sz w:val="22"/>
          <w:szCs w:val="22"/>
          <w:lang w:eastAsia="de-AT"/>
        </w:rPr>
      </w:pPr>
      <w:r>
        <w:t>5.2.1</w:t>
      </w:r>
      <w:r w:rsidRPr="00C84113">
        <w:rPr>
          <w:rFonts w:asciiTheme="minorHAnsi" w:eastAsiaTheme="minorEastAsia" w:hAnsiTheme="minorHAnsi" w:cstheme="minorBidi"/>
          <w:sz w:val="22"/>
          <w:szCs w:val="22"/>
          <w:lang w:eastAsia="de-AT"/>
        </w:rPr>
        <w:tab/>
      </w:r>
      <w:r>
        <w:t>Description</w:t>
      </w:r>
      <w:r>
        <w:tab/>
      </w:r>
      <w:r>
        <w:fldChar w:fldCharType="begin"/>
      </w:r>
      <w:r>
        <w:instrText xml:space="preserve"> PAGEREF _Toc104210772 \h </w:instrText>
      </w:r>
      <w:r>
        <w:fldChar w:fldCharType="separate"/>
      </w:r>
      <w:r>
        <w:t>9</w:t>
      </w:r>
      <w:r>
        <w:fldChar w:fldCharType="end"/>
      </w:r>
    </w:p>
    <w:p w14:paraId="25D76008" w14:textId="05654D50" w:rsidR="00C84113" w:rsidRPr="00C84113" w:rsidRDefault="00C84113">
      <w:pPr>
        <w:pStyle w:val="Verzeichnis3"/>
        <w:rPr>
          <w:rFonts w:asciiTheme="minorHAnsi" w:eastAsiaTheme="minorEastAsia" w:hAnsiTheme="minorHAnsi" w:cstheme="minorBidi"/>
          <w:sz w:val="22"/>
          <w:szCs w:val="22"/>
          <w:lang w:eastAsia="de-AT"/>
        </w:rPr>
      </w:pPr>
      <w:r>
        <w:t>5.2.2</w:t>
      </w:r>
      <w:r w:rsidRPr="00C84113">
        <w:rPr>
          <w:rFonts w:asciiTheme="minorHAnsi" w:eastAsiaTheme="minorEastAsia" w:hAnsiTheme="minorHAnsi" w:cstheme="minorBidi"/>
          <w:sz w:val="22"/>
          <w:szCs w:val="22"/>
          <w:lang w:eastAsia="de-AT"/>
        </w:rPr>
        <w:tab/>
      </w:r>
      <w:r>
        <w:t>Pre-conditions</w:t>
      </w:r>
      <w:r>
        <w:tab/>
      </w:r>
      <w:r>
        <w:fldChar w:fldCharType="begin"/>
      </w:r>
      <w:r>
        <w:instrText xml:space="preserve"> PAGEREF _Toc104210773 \h </w:instrText>
      </w:r>
      <w:r>
        <w:fldChar w:fldCharType="separate"/>
      </w:r>
      <w:r>
        <w:t>9</w:t>
      </w:r>
      <w:r>
        <w:fldChar w:fldCharType="end"/>
      </w:r>
    </w:p>
    <w:p w14:paraId="528BD96A" w14:textId="6D8D878A" w:rsidR="00C84113" w:rsidRPr="00C84113" w:rsidRDefault="00C84113">
      <w:pPr>
        <w:pStyle w:val="Verzeichnis3"/>
        <w:rPr>
          <w:rFonts w:asciiTheme="minorHAnsi" w:eastAsiaTheme="minorEastAsia" w:hAnsiTheme="minorHAnsi" w:cstheme="minorBidi"/>
          <w:sz w:val="22"/>
          <w:szCs w:val="22"/>
          <w:lang w:eastAsia="de-AT"/>
        </w:rPr>
      </w:pPr>
      <w:r>
        <w:t>5.2.3</w:t>
      </w:r>
      <w:r w:rsidRPr="00C84113">
        <w:rPr>
          <w:rFonts w:asciiTheme="minorHAnsi" w:eastAsiaTheme="minorEastAsia" w:hAnsiTheme="minorHAnsi" w:cstheme="minorBidi"/>
          <w:sz w:val="22"/>
          <w:szCs w:val="22"/>
          <w:lang w:eastAsia="de-AT"/>
        </w:rPr>
        <w:tab/>
      </w:r>
      <w:r>
        <w:t>Service Flows</w:t>
      </w:r>
      <w:r>
        <w:tab/>
      </w:r>
      <w:r>
        <w:fldChar w:fldCharType="begin"/>
      </w:r>
      <w:r>
        <w:instrText xml:space="preserve"> PAGEREF _Toc104210774 \h </w:instrText>
      </w:r>
      <w:r>
        <w:fldChar w:fldCharType="separate"/>
      </w:r>
      <w:r>
        <w:t>9</w:t>
      </w:r>
      <w:r>
        <w:fldChar w:fldCharType="end"/>
      </w:r>
    </w:p>
    <w:p w14:paraId="5A208E6C" w14:textId="417392E9" w:rsidR="00C84113" w:rsidRPr="00C84113" w:rsidRDefault="00C84113">
      <w:pPr>
        <w:pStyle w:val="Verzeichnis3"/>
        <w:rPr>
          <w:rFonts w:asciiTheme="minorHAnsi" w:eastAsiaTheme="minorEastAsia" w:hAnsiTheme="minorHAnsi" w:cstheme="minorBidi"/>
          <w:sz w:val="22"/>
          <w:szCs w:val="22"/>
          <w:lang w:eastAsia="de-AT"/>
        </w:rPr>
      </w:pPr>
      <w:r>
        <w:t>5.2.4</w:t>
      </w:r>
      <w:r w:rsidRPr="00C84113">
        <w:rPr>
          <w:rFonts w:asciiTheme="minorHAnsi" w:eastAsiaTheme="minorEastAsia" w:hAnsiTheme="minorHAnsi" w:cstheme="minorBidi"/>
          <w:sz w:val="22"/>
          <w:szCs w:val="22"/>
          <w:lang w:eastAsia="de-AT"/>
        </w:rPr>
        <w:tab/>
      </w:r>
      <w:r>
        <w:t>Post-conditions</w:t>
      </w:r>
      <w:r>
        <w:tab/>
      </w:r>
      <w:r>
        <w:fldChar w:fldCharType="begin"/>
      </w:r>
      <w:r>
        <w:instrText xml:space="preserve"> PAGEREF _Toc104210775 \h </w:instrText>
      </w:r>
      <w:r>
        <w:fldChar w:fldCharType="separate"/>
      </w:r>
      <w:r>
        <w:t>10</w:t>
      </w:r>
      <w:r>
        <w:fldChar w:fldCharType="end"/>
      </w:r>
    </w:p>
    <w:p w14:paraId="2E04BA0D" w14:textId="44C6F4C3" w:rsidR="00C84113" w:rsidRPr="00C84113" w:rsidRDefault="00C84113">
      <w:pPr>
        <w:pStyle w:val="Verzeichnis3"/>
        <w:rPr>
          <w:rFonts w:asciiTheme="minorHAnsi" w:eastAsiaTheme="minorEastAsia" w:hAnsiTheme="minorHAnsi" w:cstheme="minorBidi"/>
          <w:sz w:val="22"/>
          <w:szCs w:val="22"/>
          <w:lang w:eastAsia="de-AT"/>
        </w:rPr>
      </w:pPr>
      <w:r>
        <w:t>5.2.5</w:t>
      </w:r>
      <w:r w:rsidRPr="00C84113">
        <w:rPr>
          <w:rFonts w:asciiTheme="minorHAnsi" w:eastAsiaTheme="minorEastAsia" w:hAnsiTheme="minorHAnsi" w:cstheme="minorBidi"/>
          <w:sz w:val="22"/>
          <w:szCs w:val="22"/>
          <w:lang w:eastAsia="de-AT"/>
        </w:rPr>
        <w:tab/>
      </w:r>
      <w:r>
        <w:t>Existing features partly or fully covering the use case functionality</w:t>
      </w:r>
      <w:r>
        <w:tab/>
      </w:r>
      <w:r>
        <w:fldChar w:fldCharType="begin"/>
      </w:r>
      <w:r>
        <w:instrText xml:space="preserve"> PAGEREF _Toc104210776 \h </w:instrText>
      </w:r>
      <w:r>
        <w:fldChar w:fldCharType="separate"/>
      </w:r>
      <w:r>
        <w:t>10</w:t>
      </w:r>
      <w:r>
        <w:fldChar w:fldCharType="end"/>
      </w:r>
    </w:p>
    <w:p w14:paraId="06623F05" w14:textId="3AE8CB1A" w:rsidR="00C84113" w:rsidRPr="00C84113" w:rsidRDefault="00C84113">
      <w:pPr>
        <w:pStyle w:val="Verzeichnis3"/>
        <w:rPr>
          <w:rFonts w:asciiTheme="minorHAnsi" w:eastAsiaTheme="minorEastAsia" w:hAnsiTheme="minorHAnsi" w:cstheme="minorBidi"/>
          <w:sz w:val="22"/>
          <w:szCs w:val="22"/>
          <w:lang w:eastAsia="de-AT"/>
        </w:rPr>
      </w:pPr>
      <w:r>
        <w:t>5.2.6</w:t>
      </w:r>
      <w:r w:rsidRPr="00C84113">
        <w:rPr>
          <w:rFonts w:asciiTheme="minorHAnsi" w:eastAsiaTheme="minorEastAsia" w:hAnsiTheme="minorHAnsi" w:cstheme="minorBidi"/>
          <w:sz w:val="22"/>
          <w:szCs w:val="22"/>
          <w:lang w:eastAsia="de-AT"/>
        </w:rPr>
        <w:tab/>
      </w:r>
      <w:r>
        <w:t>Potential New Requirements needed to support the use case</w:t>
      </w:r>
      <w:r>
        <w:tab/>
      </w:r>
      <w:r>
        <w:fldChar w:fldCharType="begin"/>
      </w:r>
      <w:r>
        <w:instrText xml:space="preserve"> PAGEREF _Toc104210777 \h </w:instrText>
      </w:r>
      <w:r>
        <w:fldChar w:fldCharType="separate"/>
      </w:r>
      <w:r>
        <w:t>10</w:t>
      </w:r>
      <w:r>
        <w:fldChar w:fldCharType="end"/>
      </w:r>
    </w:p>
    <w:p w14:paraId="0218626F" w14:textId="15CA3C2E" w:rsidR="00C84113" w:rsidRPr="00C84113" w:rsidRDefault="00C84113">
      <w:pPr>
        <w:pStyle w:val="Verzeichnis2"/>
        <w:rPr>
          <w:rFonts w:asciiTheme="minorHAnsi" w:eastAsiaTheme="minorEastAsia" w:hAnsiTheme="minorHAnsi" w:cstheme="minorBidi"/>
          <w:sz w:val="22"/>
          <w:szCs w:val="22"/>
          <w:lang w:eastAsia="de-AT"/>
        </w:rPr>
      </w:pPr>
      <w:r>
        <w:t>5.3</w:t>
      </w:r>
      <w:r w:rsidRPr="00C84113">
        <w:rPr>
          <w:rFonts w:asciiTheme="minorHAnsi" w:eastAsiaTheme="minorEastAsia" w:hAnsiTheme="minorHAnsi" w:cstheme="minorBidi"/>
          <w:sz w:val="22"/>
          <w:szCs w:val="22"/>
          <w:lang w:eastAsia="de-AT"/>
        </w:rPr>
        <w:tab/>
      </w:r>
      <w:r>
        <w:t>Use case of rainfall monitoring</w:t>
      </w:r>
      <w:r>
        <w:tab/>
      </w:r>
      <w:r>
        <w:fldChar w:fldCharType="begin"/>
      </w:r>
      <w:r>
        <w:instrText xml:space="preserve"> PAGEREF _Toc104210778 \h </w:instrText>
      </w:r>
      <w:r>
        <w:fldChar w:fldCharType="separate"/>
      </w:r>
      <w:r>
        <w:t>11</w:t>
      </w:r>
      <w:r>
        <w:fldChar w:fldCharType="end"/>
      </w:r>
    </w:p>
    <w:p w14:paraId="7C84F7F7" w14:textId="1013426B" w:rsidR="00C84113" w:rsidRPr="00C84113" w:rsidRDefault="00C84113">
      <w:pPr>
        <w:pStyle w:val="Verzeichnis3"/>
        <w:rPr>
          <w:rFonts w:asciiTheme="minorHAnsi" w:eastAsiaTheme="minorEastAsia" w:hAnsiTheme="minorHAnsi" w:cstheme="minorBidi"/>
          <w:sz w:val="22"/>
          <w:szCs w:val="22"/>
          <w:lang w:eastAsia="de-AT"/>
        </w:rPr>
      </w:pPr>
      <w:r>
        <w:t>5.3.1</w:t>
      </w:r>
      <w:r w:rsidRPr="00C84113">
        <w:rPr>
          <w:rFonts w:asciiTheme="minorHAnsi" w:eastAsiaTheme="minorEastAsia" w:hAnsiTheme="minorHAnsi" w:cstheme="minorBidi"/>
          <w:sz w:val="22"/>
          <w:szCs w:val="22"/>
          <w:lang w:eastAsia="de-AT"/>
        </w:rPr>
        <w:tab/>
      </w:r>
      <w:r>
        <w:t>Description</w:t>
      </w:r>
      <w:r>
        <w:tab/>
      </w:r>
      <w:r>
        <w:fldChar w:fldCharType="begin"/>
      </w:r>
      <w:r>
        <w:instrText xml:space="preserve"> PAGEREF _Toc104210779 \h </w:instrText>
      </w:r>
      <w:r>
        <w:fldChar w:fldCharType="separate"/>
      </w:r>
      <w:r>
        <w:t>11</w:t>
      </w:r>
      <w:r>
        <w:fldChar w:fldCharType="end"/>
      </w:r>
    </w:p>
    <w:p w14:paraId="1429AF0E" w14:textId="35D3CBF0" w:rsidR="00C84113" w:rsidRPr="00C84113" w:rsidRDefault="00C84113">
      <w:pPr>
        <w:pStyle w:val="Verzeichnis3"/>
        <w:rPr>
          <w:rFonts w:asciiTheme="minorHAnsi" w:eastAsiaTheme="minorEastAsia" w:hAnsiTheme="minorHAnsi" w:cstheme="minorBidi"/>
          <w:sz w:val="22"/>
          <w:szCs w:val="22"/>
          <w:lang w:eastAsia="de-AT"/>
        </w:rPr>
      </w:pPr>
      <w:r>
        <w:t>5.3.2</w:t>
      </w:r>
      <w:r w:rsidRPr="00C84113">
        <w:rPr>
          <w:rFonts w:asciiTheme="minorHAnsi" w:eastAsiaTheme="minorEastAsia" w:hAnsiTheme="minorHAnsi" w:cstheme="minorBidi"/>
          <w:sz w:val="22"/>
          <w:szCs w:val="22"/>
          <w:lang w:eastAsia="de-AT"/>
        </w:rPr>
        <w:tab/>
      </w:r>
      <w:r>
        <w:t>Pre-conditions</w:t>
      </w:r>
      <w:r>
        <w:tab/>
      </w:r>
      <w:r>
        <w:fldChar w:fldCharType="begin"/>
      </w:r>
      <w:r>
        <w:instrText xml:space="preserve"> PAGEREF _Toc104210780 \h </w:instrText>
      </w:r>
      <w:r>
        <w:fldChar w:fldCharType="separate"/>
      </w:r>
      <w:r>
        <w:t>11</w:t>
      </w:r>
      <w:r>
        <w:fldChar w:fldCharType="end"/>
      </w:r>
    </w:p>
    <w:p w14:paraId="1E2D5AEB" w14:textId="7C852F2C" w:rsidR="00C84113" w:rsidRPr="00C84113" w:rsidRDefault="00C84113">
      <w:pPr>
        <w:pStyle w:val="Verzeichnis3"/>
        <w:rPr>
          <w:rFonts w:asciiTheme="minorHAnsi" w:eastAsiaTheme="minorEastAsia" w:hAnsiTheme="minorHAnsi" w:cstheme="minorBidi"/>
          <w:sz w:val="22"/>
          <w:szCs w:val="22"/>
          <w:lang w:eastAsia="de-AT"/>
        </w:rPr>
      </w:pPr>
      <w:r>
        <w:t>5.3.3</w:t>
      </w:r>
      <w:r w:rsidRPr="00C84113">
        <w:rPr>
          <w:rFonts w:asciiTheme="minorHAnsi" w:eastAsiaTheme="minorEastAsia" w:hAnsiTheme="minorHAnsi" w:cstheme="minorBidi"/>
          <w:sz w:val="22"/>
          <w:szCs w:val="22"/>
          <w:lang w:eastAsia="de-AT"/>
        </w:rPr>
        <w:tab/>
      </w:r>
      <w:r>
        <w:t>Service Flows</w:t>
      </w:r>
      <w:r>
        <w:tab/>
      </w:r>
      <w:r>
        <w:fldChar w:fldCharType="begin"/>
      </w:r>
      <w:r>
        <w:instrText xml:space="preserve"> PAGEREF _Toc104210781 \h </w:instrText>
      </w:r>
      <w:r>
        <w:fldChar w:fldCharType="separate"/>
      </w:r>
      <w:r>
        <w:t>11</w:t>
      </w:r>
      <w:r>
        <w:fldChar w:fldCharType="end"/>
      </w:r>
    </w:p>
    <w:p w14:paraId="4D05B101" w14:textId="4C29C191" w:rsidR="00C84113" w:rsidRPr="00C84113" w:rsidRDefault="00C84113">
      <w:pPr>
        <w:pStyle w:val="Verzeichnis3"/>
        <w:rPr>
          <w:rFonts w:asciiTheme="minorHAnsi" w:eastAsiaTheme="minorEastAsia" w:hAnsiTheme="minorHAnsi" w:cstheme="minorBidi"/>
          <w:sz w:val="22"/>
          <w:szCs w:val="22"/>
          <w:lang w:eastAsia="de-AT"/>
        </w:rPr>
      </w:pPr>
      <w:r>
        <w:t>5.3.4</w:t>
      </w:r>
      <w:r w:rsidRPr="00C84113">
        <w:rPr>
          <w:rFonts w:asciiTheme="minorHAnsi" w:eastAsiaTheme="minorEastAsia" w:hAnsiTheme="minorHAnsi" w:cstheme="minorBidi"/>
          <w:sz w:val="22"/>
          <w:szCs w:val="22"/>
          <w:lang w:eastAsia="de-AT"/>
        </w:rPr>
        <w:tab/>
      </w:r>
      <w:r>
        <w:t>Post-conditions</w:t>
      </w:r>
      <w:r>
        <w:tab/>
      </w:r>
      <w:r>
        <w:fldChar w:fldCharType="begin"/>
      </w:r>
      <w:r>
        <w:instrText xml:space="preserve"> PAGEREF _Toc104210782 \h </w:instrText>
      </w:r>
      <w:r>
        <w:fldChar w:fldCharType="separate"/>
      </w:r>
      <w:r>
        <w:t>11</w:t>
      </w:r>
      <w:r>
        <w:fldChar w:fldCharType="end"/>
      </w:r>
    </w:p>
    <w:p w14:paraId="6E643FB6" w14:textId="25663C79" w:rsidR="00C84113" w:rsidRPr="00C84113" w:rsidRDefault="00C84113">
      <w:pPr>
        <w:pStyle w:val="Verzeichnis3"/>
        <w:rPr>
          <w:rFonts w:asciiTheme="minorHAnsi" w:eastAsiaTheme="minorEastAsia" w:hAnsiTheme="minorHAnsi" w:cstheme="minorBidi"/>
          <w:sz w:val="22"/>
          <w:szCs w:val="22"/>
          <w:lang w:eastAsia="de-AT"/>
        </w:rPr>
      </w:pPr>
      <w:r>
        <w:t>5.3.5</w:t>
      </w:r>
      <w:r w:rsidRPr="00C84113">
        <w:rPr>
          <w:rFonts w:asciiTheme="minorHAnsi" w:eastAsiaTheme="minorEastAsia" w:hAnsiTheme="minorHAnsi" w:cstheme="minorBidi"/>
          <w:sz w:val="22"/>
          <w:szCs w:val="22"/>
          <w:lang w:eastAsia="de-AT"/>
        </w:rPr>
        <w:tab/>
      </w:r>
      <w:r>
        <w:t>Existing feature partly or fully covering use case functionality</w:t>
      </w:r>
      <w:r>
        <w:tab/>
      </w:r>
      <w:r>
        <w:fldChar w:fldCharType="begin"/>
      </w:r>
      <w:r>
        <w:instrText xml:space="preserve"> PAGEREF _Toc104210783 \h </w:instrText>
      </w:r>
      <w:r>
        <w:fldChar w:fldCharType="separate"/>
      </w:r>
      <w:r>
        <w:t>11</w:t>
      </w:r>
      <w:r>
        <w:fldChar w:fldCharType="end"/>
      </w:r>
    </w:p>
    <w:p w14:paraId="16ED2CD8" w14:textId="5AEFE8B4" w:rsidR="00C84113" w:rsidRPr="00C84113" w:rsidRDefault="00C84113">
      <w:pPr>
        <w:pStyle w:val="Verzeichnis3"/>
        <w:rPr>
          <w:rFonts w:asciiTheme="minorHAnsi" w:eastAsiaTheme="minorEastAsia" w:hAnsiTheme="minorHAnsi" w:cstheme="minorBidi"/>
          <w:sz w:val="22"/>
          <w:szCs w:val="22"/>
          <w:lang w:eastAsia="de-AT"/>
        </w:rPr>
      </w:pPr>
      <w:r>
        <w:t>5.3.6</w:t>
      </w:r>
      <w:r w:rsidRPr="00C84113">
        <w:rPr>
          <w:rFonts w:asciiTheme="minorHAnsi" w:eastAsiaTheme="minorEastAsia" w:hAnsiTheme="minorHAnsi" w:cstheme="minorBidi"/>
          <w:sz w:val="22"/>
          <w:szCs w:val="22"/>
          <w:lang w:eastAsia="de-AT"/>
        </w:rPr>
        <w:tab/>
      </w:r>
      <w:r>
        <w:t>Potential New Requirements needed to support the use case</w:t>
      </w:r>
      <w:r>
        <w:tab/>
      </w:r>
      <w:r>
        <w:fldChar w:fldCharType="begin"/>
      </w:r>
      <w:r>
        <w:instrText xml:space="preserve"> PAGEREF _Toc104210784 \h </w:instrText>
      </w:r>
      <w:r>
        <w:fldChar w:fldCharType="separate"/>
      </w:r>
      <w:r>
        <w:t>11</w:t>
      </w:r>
      <w:r>
        <w:fldChar w:fldCharType="end"/>
      </w:r>
    </w:p>
    <w:p w14:paraId="23DE1A89" w14:textId="67B7E385" w:rsidR="00C84113" w:rsidRPr="00C84113" w:rsidRDefault="00C84113">
      <w:pPr>
        <w:pStyle w:val="Verzeichnis1"/>
        <w:rPr>
          <w:rFonts w:asciiTheme="minorHAnsi" w:eastAsiaTheme="minorEastAsia" w:hAnsiTheme="minorHAnsi" w:cstheme="minorBidi"/>
          <w:szCs w:val="22"/>
          <w:lang w:eastAsia="de-AT"/>
        </w:rPr>
      </w:pPr>
      <w:r>
        <w:t>6</w:t>
      </w:r>
      <w:r w:rsidRPr="00C84113">
        <w:rPr>
          <w:rFonts w:asciiTheme="minorHAnsi" w:eastAsiaTheme="minorEastAsia" w:hAnsiTheme="minorHAnsi" w:cstheme="minorBidi"/>
          <w:szCs w:val="22"/>
          <w:lang w:eastAsia="de-AT"/>
        </w:rPr>
        <w:tab/>
      </w:r>
      <w:r>
        <w:t>Considerations</w:t>
      </w:r>
      <w:r>
        <w:tab/>
      </w:r>
      <w:r>
        <w:fldChar w:fldCharType="begin"/>
      </w:r>
      <w:r>
        <w:instrText xml:space="preserve"> PAGEREF _Toc104210785 \h </w:instrText>
      </w:r>
      <w:r>
        <w:fldChar w:fldCharType="separate"/>
      </w:r>
      <w:r>
        <w:t>12</w:t>
      </w:r>
      <w:r>
        <w:fldChar w:fldCharType="end"/>
      </w:r>
    </w:p>
    <w:p w14:paraId="1AACB8DD" w14:textId="41DC761B" w:rsidR="00C84113" w:rsidRPr="00C84113" w:rsidRDefault="00C84113">
      <w:pPr>
        <w:pStyle w:val="Verzeichnis1"/>
        <w:rPr>
          <w:rFonts w:asciiTheme="minorHAnsi" w:eastAsiaTheme="minorEastAsia" w:hAnsiTheme="minorHAnsi" w:cstheme="minorBidi"/>
          <w:szCs w:val="22"/>
          <w:lang w:eastAsia="de-AT"/>
        </w:rPr>
      </w:pPr>
      <w:r>
        <w:t>7</w:t>
      </w:r>
      <w:r w:rsidRPr="00C84113">
        <w:rPr>
          <w:rFonts w:asciiTheme="minorHAnsi" w:eastAsiaTheme="minorEastAsia" w:hAnsiTheme="minorHAnsi" w:cstheme="minorBidi"/>
          <w:szCs w:val="22"/>
          <w:lang w:eastAsia="de-AT"/>
        </w:rPr>
        <w:tab/>
      </w:r>
      <w:r>
        <w:t>Consolidated potential requirements and KPIs</w:t>
      </w:r>
      <w:r>
        <w:tab/>
      </w:r>
      <w:r>
        <w:fldChar w:fldCharType="begin"/>
      </w:r>
      <w:r>
        <w:instrText xml:space="preserve"> PAGEREF _Toc104210786 \h </w:instrText>
      </w:r>
      <w:r>
        <w:fldChar w:fldCharType="separate"/>
      </w:r>
      <w:r>
        <w:t>12</w:t>
      </w:r>
      <w:r>
        <w:fldChar w:fldCharType="end"/>
      </w:r>
    </w:p>
    <w:p w14:paraId="6F3CA783" w14:textId="445E6C8B" w:rsidR="00C84113" w:rsidRPr="00C84113" w:rsidRDefault="00C84113">
      <w:pPr>
        <w:pStyle w:val="Verzeichnis2"/>
        <w:rPr>
          <w:rFonts w:asciiTheme="minorHAnsi" w:eastAsiaTheme="minorEastAsia" w:hAnsiTheme="minorHAnsi" w:cstheme="minorBidi"/>
          <w:sz w:val="22"/>
          <w:szCs w:val="22"/>
          <w:lang w:eastAsia="de-AT"/>
        </w:rPr>
      </w:pPr>
      <w:r>
        <w:t>7.1</w:t>
      </w:r>
      <w:r w:rsidRPr="00C84113">
        <w:rPr>
          <w:rFonts w:asciiTheme="minorHAnsi" w:eastAsiaTheme="minorEastAsia" w:hAnsiTheme="minorHAnsi" w:cstheme="minorBidi"/>
          <w:sz w:val="22"/>
          <w:szCs w:val="22"/>
          <w:lang w:eastAsia="de-AT"/>
        </w:rPr>
        <w:tab/>
      </w:r>
      <w:r>
        <w:t>Consolidated potential requirements</w:t>
      </w:r>
      <w:r>
        <w:tab/>
      </w:r>
      <w:r>
        <w:fldChar w:fldCharType="begin"/>
      </w:r>
      <w:r>
        <w:instrText xml:space="preserve"> PAGEREF _Toc104210787 \h </w:instrText>
      </w:r>
      <w:r>
        <w:fldChar w:fldCharType="separate"/>
      </w:r>
      <w:r>
        <w:t>12</w:t>
      </w:r>
      <w:r>
        <w:fldChar w:fldCharType="end"/>
      </w:r>
    </w:p>
    <w:p w14:paraId="04F33365" w14:textId="245D7CEC" w:rsidR="00C84113" w:rsidRPr="00C84113" w:rsidRDefault="00C84113">
      <w:pPr>
        <w:pStyle w:val="Verzeichnis2"/>
        <w:rPr>
          <w:rFonts w:asciiTheme="minorHAnsi" w:eastAsiaTheme="minorEastAsia" w:hAnsiTheme="minorHAnsi" w:cstheme="minorBidi"/>
          <w:sz w:val="22"/>
          <w:szCs w:val="22"/>
          <w:lang w:eastAsia="de-AT"/>
        </w:rPr>
      </w:pPr>
      <w:r>
        <w:t>7.2</w:t>
      </w:r>
      <w:r w:rsidRPr="00C84113">
        <w:rPr>
          <w:rFonts w:asciiTheme="minorHAnsi" w:eastAsiaTheme="minorEastAsia" w:hAnsiTheme="minorHAnsi" w:cstheme="minorBidi"/>
          <w:sz w:val="22"/>
          <w:szCs w:val="22"/>
          <w:lang w:eastAsia="de-AT"/>
        </w:rPr>
        <w:tab/>
      </w:r>
      <w:r>
        <w:t>Consolidated potential KPIs</w:t>
      </w:r>
      <w:r>
        <w:tab/>
      </w:r>
      <w:r>
        <w:fldChar w:fldCharType="begin"/>
      </w:r>
      <w:r>
        <w:instrText xml:space="preserve"> PAGEREF _Toc104210788 \h </w:instrText>
      </w:r>
      <w:r>
        <w:fldChar w:fldCharType="separate"/>
      </w:r>
      <w:r>
        <w:t>12</w:t>
      </w:r>
      <w:r>
        <w:fldChar w:fldCharType="end"/>
      </w:r>
    </w:p>
    <w:p w14:paraId="01076543" w14:textId="31E2A4A9" w:rsidR="00C84113" w:rsidRPr="00C84113" w:rsidRDefault="00C84113">
      <w:pPr>
        <w:pStyle w:val="Verzeichnis1"/>
        <w:rPr>
          <w:rFonts w:asciiTheme="minorHAnsi" w:eastAsiaTheme="minorEastAsia" w:hAnsiTheme="minorHAnsi" w:cstheme="minorBidi"/>
          <w:szCs w:val="22"/>
          <w:lang w:eastAsia="de-AT"/>
        </w:rPr>
      </w:pPr>
      <w:r>
        <w:t>8</w:t>
      </w:r>
      <w:r w:rsidRPr="00C84113">
        <w:rPr>
          <w:rFonts w:asciiTheme="minorHAnsi" w:eastAsiaTheme="minorEastAsia" w:hAnsiTheme="minorHAnsi" w:cstheme="minorBidi"/>
          <w:szCs w:val="22"/>
          <w:lang w:eastAsia="de-AT"/>
        </w:rPr>
        <w:tab/>
      </w:r>
      <w:r>
        <w:t>Conclusion and recommendations</w:t>
      </w:r>
      <w:r>
        <w:tab/>
      </w:r>
      <w:r>
        <w:fldChar w:fldCharType="begin"/>
      </w:r>
      <w:r>
        <w:instrText xml:space="preserve"> PAGEREF _Toc104210789 \h </w:instrText>
      </w:r>
      <w:r>
        <w:fldChar w:fldCharType="separate"/>
      </w:r>
      <w:r>
        <w:t>12</w:t>
      </w:r>
      <w:r>
        <w:fldChar w:fldCharType="end"/>
      </w:r>
    </w:p>
    <w:p w14:paraId="13C47E54" w14:textId="757E8FCF" w:rsidR="00C84113" w:rsidRPr="00C84113" w:rsidRDefault="00C84113">
      <w:pPr>
        <w:pStyle w:val="Verzeichnis8"/>
        <w:rPr>
          <w:rFonts w:asciiTheme="minorHAnsi" w:eastAsiaTheme="minorEastAsia" w:hAnsiTheme="minorHAnsi" w:cstheme="minorBidi"/>
          <w:b w:val="0"/>
          <w:szCs w:val="22"/>
          <w:lang w:eastAsia="de-AT"/>
        </w:rPr>
      </w:pPr>
      <w:r>
        <w:t>Annex &lt;Z&gt; (informative): Change history</w:t>
      </w:r>
      <w:r>
        <w:tab/>
      </w:r>
      <w:r>
        <w:fldChar w:fldCharType="begin"/>
      </w:r>
      <w:r>
        <w:instrText xml:space="preserve"> PAGEREF _Toc104210790 \h </w:instrText>
      </w:r>
      <w:r>
        <w:fldChar w:fldCharType="separate"/>
      </w:r>
      <w:r>
        <w:t>13</w:t>
      </w:r>
      <w:r>
        <w:fldChar w:fldCharType="end"/>
      </w:r>
    </w:p>
    <w:p w14:paraId="0B9E3498" w14:textId="742F1ED3" w:rsidR="00080512" w:rsidRPr="004D3578" w:rsidRDefault="004D3578">
      <w:r w:rsidRPr="004D3578">
        <w:rPr>
          <w:noProof/>
          <w:sz w:val="22"/>
        </w:rPr>
        <w:fldChar w:fldCharType="end"/>
      </w:r>
    </w:p>
    <w:p w14:paraId="4F546A15" w14:textId="3B2F5023" w:rsidR="00091676" w:rsidRDefault="00080512" w:rsidP="00091676">
      <w:pPr>
        <w:pStyle w:val="Guidance"/>
      </w:pPr>
      <w:r w:rsidRPr="004D3578">
        <w:br w:type="page"/>
      </w:r>
    </w:p>
    <w:p w14:paraId="03993004" w14:textId="77777777" w:rsidR="00080512" w:rsidRDefault="00080512">
      <w:pPr>
        <w:pStyle w:val="berschrift1"/>
      </w:pPr>
      <w:bookmarkStart w:id="15" w:name="foreword"/>
      <w:bookmarkStart w:id="16" w:name="_Toc104210754"/>
      <w:bookmarkEnd w:id="15"/>
      <w:r w:rsidRPr="004D3578">
        <w:lastRenderedPageBreak/>
        <w:t>Foreword</w:t>
      </w:r>
      <w:bookmarkEnd w:id="16"/>
    </w:p>
    <w:p w14:paraId="2511FBFA" w14:textId="0A961116" w:rsidR="00080512" w:rsidRPr="004D3578" w:rsidRDefault="00080512">
      <w:r w:rsidRPr="004D3578">
        <w:t xml:space="preserve">This Technical </w:t>
      </w:r>
      <w:bookmarkStart w:id="17" w:name="spectype3"/>
      <w:r w:rsidR="00602AEA" w:rsidRPr="0065159A">
        <w:t>Report</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berschrift1"/>
      </w:pPr>
      <w:bookmarkStart w:id="18" w:name="introduction"/>
      <w:bookmarkStart w:id="19" w:name="_Toc104210755"/>
      <w:bookmarkEnd w:id="18"/>
      <w:r w:rsidRPr="004D3578">
        <w:t>Introduction</w:t>
      </w:r>
      <w:bookmarkEnd w:id="19"/>
    </w:p>
    <w:p w14:paraId="6A7CE5D7" w14:textId="17DFE049" w:rsidR="00080512" w:rsidRPr="004D3578" w:rsidRDefault="0042278F" w:rsidP="0042278F">
      <w:pPr>
        <w:pStyle w:val="EditorsNote"/>
      </w:pPr>
      <w:r>
        <w:t xml:space="preserve">Editor’s Note: Introduction </w:t>
      </w:r>
      <w:r w:rsidR="00C839B2">
        <w:t>can</w:t>
      </w:r>
      <w:r>
        <w:t xml:space="preserve"> be added as the second unnumbered clause.</w:t>
      </w:r>
    </w:p>
    <w:p w14:paraId="548A512E" w14:textId="77777777" w:rsidR="00080512" w:rsidRPr="004D3578" w:rsidRDefault="00080512">
      <w:pPr>
        <w:pStyle w:val="berschrift1"/>
      </w:pPr>
      <w:r w:rsidRPr="004D3578">
        <w:br w:type="page"/>
      </w:r>
      <w:bookmarkStart w:id="20" w:name="scope"/>
      <w:bookmarkStart w:id="21" w:name="_Toc104210756"/>
      <w:bookmarkEnd w:id="20"/>
      <w:r w:rsidRPr="004D3578">
        <w:lastRenderedPageBreak/>
        <w:t>1</w:t>
      </w:r>
      <w:r w:rsidRPr="004D3578">
        <w:tab/>
        <w:t>Scope</w:t>
      </w:r>
      <w:bookmarkEnd w:id="21"/>
    </w:p>
    <w:p w14:paraId="4EA05E1B" w14:textId="77777777" w:rsidR="00080512" w:rsidRPr="004D3578" w:rsidRDefault="00080512">
      <w:r w:rsidRPr="004D3578">
        <w:t>The present document …</w:t>
      </w:r>
    </w:p>
    <w:p w14:paraId="794720D9" w14:textId="77777777" w:rsidR="00080512" w:rsidRPr="004D3578" w:rsidRDefault="00080512">
      <w:pPr>
        <w:pStyle w:val="berschrift1"/>
      </w:pPr>
      <w:bookmarkStart w:id="22" w:name="references"/>
      <w:bookmarkStart w:id="23" w:name="_Toc104210757"/>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FC9B725" w14:textId="087EE529" w:rsidR="00FB1A69" w:rsidRDefault="00FB1A69" w:rsidP="00FB1A69">
      <w:pPr>
        <w:pStyle w:val="EX"/>
      </w:pPr>
      <w:r w:rsidRPr="00C61563">
        <w:t>[</w:t>
      </w:r>
      <w:r w:rsidR="00052794">
        <w:t>2</w:t>
      </w:r>
      <w:r w:rsidRPr="00C61563">
        <w:t>]</w:t>
      </w:r>
      <w:r>
        <w:tab/>
      </w:r>
      <w:r w:rsidRPr="000A3978">
        <w:t xml:space="preserve">W. </w:t>
      </w:r>
      <w:proofErr w:type="spellStart"/>
      <w:r w:rsidRPr="000A3978">
        <w:t>Favoreel</w:t>
      </w:r>
      <w:proofErr w:type="spellEnd"/>
      <w:r w:rsidRPr="000A3978">
        <w:t>, "Pedestrian sensing for increased traffic safety and efficiency at signalized intersections," </w:t>
      </w:r>
      <w:r w:rsidRPr="00C92A61">
        <w:t>2011 8th IEEE International Conference on Advanced Video and Signal Based Surveillance (AVSS)</w:t>
      </w:r>
      <w:r w:rsidRPr="000A3978">
        <w:t xml:space="preserve">, 2011, pp. 539-542, </w:t>
      </w:r>
      <w:proofErr w:type="spellStart"/>
      <w:r w:rsidRPr="000A3978">
        <w:t>doi</w:t>
      </w:r>
      <w:proofErr w:type="spellEnd"/>
      <w:r w:rsidRPr="000A3978">
        <w:t>: 10.1109/AVSS.2011.6027406.</w:t>
      </w:r>
    </w:p>
    <w:p w14:paraId="6883C23B" w14:textId="135FF7CE" w:rsidR="00FB1A69" w:rsidRDefault="00FB1A69" w:rsidP="00FB1A69">
      <w:pPr>
        <w:pStyle w:val="EX"/>
      </w:pPr>
      <w:r w:rsidRPr="00C61563">
        <w:t>[</w:t>
      </w:r>
      <w:r w:rsidR="00052794">
        <w:t>3</w:t>
      </w:r>
      <w:r w:rsidRPr="00C61563">
        <w:t>]</w:t>
      </w:r>
      <w:r>
        <w:tab/>
      </w:r>
      <w:r w:rsidRPr="00C61563">
        <w:rPr>
          <w:rFonts w:hint="eastAsia"/>
        </w:rPr>
        <w:t>Advances in Wildlife Crossing Technologies</w:t>
      </w:r>
      <w:r>
        <w:t xml:space="preserve">: </w:t>
      </w:r>
      <w:hyperlink r:id="rId11" w:history="1">
        <w:r w:rsidRPr="00C92A61">
          <w:t>https://highways.dot.gov/public-roads/septoct-2009/advances-wildlife-crossing-technologies</w:t>
        </w:r>
      </w:hyperlink>
      <w:r>
        <w:t>.</w:t>
      </w:r>
    </w:p>
    <w:p w14:paraId="6516C83E" w14:textId="63B25A33" w:rsidR="00080512" w:rsidRDefault="00FB1A69" w:rsidP="00FB1A69">
      <w:pPr>
        <w:pStyle w:val="EX"/>
      </w:pPr>
      <w:r w:rsidRPr="00C61563">
        <w:t>[</w:t>
      </w:r>
      <w:r w:rsidR="00052794">
        <w:t>4</w:t>
      </w:r>
      <w:r w:rsidRPr="00C61563">
        <w:t>]</w:t>
      </w:r>
      <w:r>
        <w:tab/>
        <w:t xml:space="preserve">Protection Detection: Making Roads Safe for Drivers and Wildlife: </w:t>
      </w:r>
      <w:hyperlink r:id="rId12" w:history="1">
        <w:r w:rsidRPr="00C92A61">
          <w:t>https://onlinepubs.trb.org/onlinepubs/webinars/201118.pdf</w:t>
        </w:r>
      </w:hyperlink>
      <w:r>
        <w:t>.</w:t>
      </w:r>
    </w:p>
    <w:p w14:paraId="537EE749" w14:textId="58E2B3B7" w:rsidR="0044319B" w:rsidRDefault="0044319B" w:rsidP="0044319B">
      <w:pPr>
        <w:pStyle w:val="EX"/>
      </w:pPr>
      <w:r w:rsidRPr="00CF65A2">
        <w:t>[</w:t>
      </w:r>
      <w:r>
        <w:t>5</w:t>
      </w:r>
      <w:r w:rsidRPr="00CF65A2">
        <w:t>]</w:t>
      </w:r>
      <w:r w:rsidRPr="006114C1">
        <w:tab/>
        <w:t xml:space="preserve">F. Liu et al., "Integrated Sensing and Communications: Towards Dual-functional Wireless Networks for 6G and Beyond," in IEEE Journal on Selected Areas in Communications, </w:t>
      </w:r>
      <w:proofErr w:type="spellStart"/>
      <w:r w:rsidRPr="006114C1">
        <w:t>doi</w:t>
      </w:r>
      <w:proofErr w:type="spellEnd"/>
      <w:r w:rsidRPr="006114C1">
        <w:t>: 10.1109/JSAC.2022.3156632.</w:t>
      </w:r>
    </w:p>
    <w:p w14:paraId="467BBBBA" w14:textId="660A74C0" w:rsidR="0044319B" w:rsidRDefault="0044319B" w:rsidP="0044319B">
      <w:pPr>
        <w:pStyle w:val="EX"/>
        <w:rPr>
          <w:lang w:eastAsia="zh-CN"/>
        </w:rPr>
      </w:pPr>
      <w:r>
        <w:rPr>
          <w:lang w:eastAsia="zh-CN"/>
        </w:rPr>
        <w:t>[6]</w:t>
      </w:r>
      <w:r w:rsidRPr="004D3578">
        <w:tab/>
      </w:r>
      <w:r w:rsidRPr="001A382E">
        <w:t xml:space="preserve">T. S. Rappaport, G. R. </w:t>
      </w:r>
      <w:proofErr w:type="spellStart"/>
      <w:r w:rsidRPr="001A382E">
        <w:t>MacCartney</w:t>
      </w:r>
      <w:proofErr w:type="spellEnd"/>
      <w:r w:rsidRPr="001A382E">
        <w:t xml:space="preserve">, M. K. </w:t>
      </w:r>
      <w:proofErr w:type="spellStart"/>
      <w:r w:rsidRPr="001A382E">
        <w:t>Samimi</w:t>
      </w:r>
      <w:proofErr w:type="spellEnd"/>
      <w:r w:rsidRPr="001A382E">
        <w:t xml:space="preserve"> and S. Sun, "Wideband </w:t>
      </w:r>
      <w:proofErr w:type="spellStart"/>
      <w:r w:rsidRPr="001A382E">
        <w:t>Millimeter</w:t>
      </w:r>
      <w:proofErr w:type="spellEnd"/>
      <w:r w:rsidRPr="001A382E">
        <w:t xml:space="preserve">-Wave Propagation Measurements and Channel Models for Future Wireless Communication System Design," in IEEE Transactions on Communications, vol. 63, no. 9, pp. 3029-3056, Sept. 2015, </w:t>
      </w:r>
      <w:proofErr w:type="spellStart"/>
      <w:r w:rsidRPr="001A382E">
        <w:t>doi</w:t>
      </w:r>
      <w:proofErr w:type="spellEnd"/>
      <w:r w:rsidRPr="001A382E">
        <w:t>: 10.1109/TCOMM.2015.2434384.</w:t>
      </w:r>
    </w:p>
    <w:p w14:paraId="76AFE774" w14:textId="05A9276E" w:rsidR="0044319B" w:rsidRDefault="0044319B" w:rsidP="0044319B">
      <w:pPr>
        <w:pStyle w:val="EX"/>
      </w:pPr>
      <w:r>
        <w:rPr>
          <w:lang w:eastAsia="zh-CN"/>
        </w:rPr>
        <w:t>[7]</w:t>
      </w:r>
      <w:r w:rsidRPr="004D3578">
        <w:tab/>
      </w:r>
      <w:r w:rsidRPr="000F1F67">
        <w:rPr>
          <w:lang w:eastAsia="zh-CN"/>
        </w:rPr>
        <w:t xml:space="preserve">C. Han, Y. Bi, S. Duan and G. Lu, "Rain Rate Retrieval Test From 25-GHz, 28-GHz, and 38-GHz </w:t>
      </w:r>
      <w:proofErr w:type="spellStart"/>
      <w:r w:rsidRPr="000F1F67">
        <w:rPr>
          <w:lang w:eastAsia="zh-CN"/>
        </w:rPr>
        <w:t>Millimeter</w:t>
      </w:r>
      <w:proofErr w:type="spellEnd"/>
      <w:r w:rsidRPr="000F1F67">
        <w:rPr>
          <w:lang w:eastAsia="zh-CN"/>
        </w:rPr>
        <w:t xml:space="preserve">-Wave Link Measurement in Beijing," in IEEE Journal of Selected Topics in Applied Earth Observations and Remote Sensing, vol. 12, no. 8, pp. 2835-2847, Aug. 2019, </w:t>
      </w:r>
      <w:proofErr w:type="spellStart"/>
      <w:r w:rsidRPr="000F1F67">
        <w:rPr>
          <w:lang w:eastAsia="zh-CN"/>
        </w:rPr>
        <w:t>doi</w:t>
      </w:r>
      <w:proofErr w:type="spellEnd"/>
      <w:r w:rsidRPr="000F1F67">
        <w:rPr>
          <w:lang w:eastAsia="zh-CN"/>
        </w:rPr>
        <w:t>: 10.1109/JSTARS.2019.2918507.</w:t>
      </w:r>
    </w:p>
    <w:p w14:paraId="5423836A" w14:textId="77777777" w:rsidR="00FB1A69" w:rsidRPr="004D3578" w:rsidRDefault="00FB1A69" w:rsidP="00EC4A25">
      <w:pPr>
        <w:pStyle w:val="EX"/>
      </w:pPr>
    </w:p>
    <w:p w14:paraId="24ACB616" w14:textId="77777777" w:rsidR="00080512" w:rsidRPr="004D3578" w:rsidRDefault="00080512">
      <w:pPr>
        <w:pStyle w:val="berschrift1"/>
      </w:pPr>
      <w:bookmarkStart w:id="24" w:name="definitions"/>
      <w:bookmarkStart w:id="25" w:name="_Toc104210758"/>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berschrift2"/>
      </w:pPr>
      <w:bookmarkStart w:id="26" w:name="_Toc104210759"/>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BFAEF56" w14:textId="77777777" w:rsidR="00C47591" w:rsidRDefault="00C47591" w:rsidP="00C47591">
      <w:r w:rsidRPr="00F1225D">
        <w:rPr>
          <w:b/>
        </w:rPr>
        <w:t>sensing measurement</w:t>
      </w:r>
      <w:r>
        <w:t xml:space="preserve">: obtaining sensing </w:t>
      </w:r>
      <w:r w:rsidRPr="00565B72">
        <w:t>measurement</w:t>
      </w:r>
      <w:r>
        <w:t xml:space="preserve"> data about </w:t>
      </w:r>
      <w:r>
        <w:rPr>
          <w:lang w:val="en-US" w:eastAsia="zh-CN"/>
        </w:rPr>
        <w:t>a target object</w:t>
      </w:r>
      <w:r>
        <w:t>.</w:t>
      </w:r>
    </w:p>
    <w:p w14:paraId="343F0101" w14:textId="24BC8572" w:rsidR="00C47591" w:rsidRPr="004D3578" w:rsidRDefault="00C47591" w:rsidP="00C47591">
      <w:r w:rsidRPr="00014B97">
        <w:rPr>
          <w:b/>
        </w:rPr>
        <w:t>sensing result</w:t>
      </w:r>
      <w:r>
        <w:t xml:space="preserve">: the </w:t>
      </w:r>
      <w:r>
        <w:rPr>
          <w:lang w:val="en-US" w:eastAsia="zh-CN"/>
        </w:rPr>
        <w:t xml:space="preserve">information about </w:t>
      </w:r>
      <w:r>
        <w:t xml:space="preserve">a </w:t>
      </w:r>
      <w:r>
        <w:rPr>
          <w:lang w:val="en-US" w:eastAsia="zh-CN"/>
        </w:rPr>
        <w:t>target object after processing, such as being present and object dimension, which is related to a particular sensing service.</w:t>
      </w:r>
    </w:p>
    <w:p w14:paraId="748FAD21" w14:textId="77777777" w:rsidR="00080512" w:rsidRPr="004D3578" w:rsidRDefault="00080512">
      <w:pPr>
        <w:pStyle w:val="berschrift2"/>
      </w:pPr>
      <w:bookmarkStart w:id="27" w:name="_Toc104210760"/>
      <w:r w:rsidRPr="004D3578">
        <w:lastRenderedPageBreak/>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berschrift2"/>
      </w:pPr>
      <w:bookmarkStart w:id="28" w:name="_Toc104210761"/>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038B54B8" w14:textId="77777777" w:rsidR="00C23A19" w:rsidRDefault="00C23A19" w:rsidP="00C23A19">
      <w:pPr>
        <w:pStyle w:val="berschrift1"/>
      </w:pPr>
      <w:bookmarkStart w:id="29" w:name="clause4"/>
      <w:bookmarkStart w:id="30" w:name="_Toc100743487"/>
      <w:bookmarkStart w:id="31" w:name="_Toc104210762"/>
      <w:bookmarkStart w:id="32" w:name="_Toc100862435"/>
      <w:bookmarkEnd w:id="29"/>
      <w:r>
        <w:t>4</w:t>
      </w:r>
      <w:r>
        <w:tab/>
        <w:t>Overview</w:t>
      </w:r>
      <w:bookmarkEnd w:id="30"/>
      <w:bookmarkEnd w:id="31"/>
    </w:p>
    <w:p w14:paraId="133DD3FD" w14:textId="77777777" w:rsidR="00C23A19" w:rsidRDefault="00C23A19" w:rsidP="00C23A19">
      <w:pPr>
        <w:pStyle w:val="EW"/>
      </w:pPr>
    </w:p>
    <w:p w14:paraId="45FA5846" w14:textId="77777777" w:rsidR="00C23A19" w:rsidRDefault="00C23A19" w:rsidP="00C23A19">
      <w:pPr>
        <w:pStyle w:val="EW"/>
      </w:pPr>
    </w:p>
    <w:p w14:paraId="30195B51" w14:textId="77777777" w:rsidR="00C23A19" w:rsidRDefault="00C23A19" w:rsidP="00C23A19">
      <w:pPr>
        <w:pStyle w:val="berschrift1"/>
      </w:pPr>
      <w:bookmarkStart w:id="33" w:name="_Toc100743488"/>
      <w:bookmarkStart w:id="34" w:name="_Toc104210763"/>
      <w:r>
        <w:rPr>
          <w:rFonts w:hint="eastAsia"/>
          <w:lang w:eastAsia="zh-CN"/>
        </w:rPr>
        <w:t>5</w:t>
      </w:r>
      <w:r>
        <w:tab/>
        <w:t>Use case</w:t>
      </w:r>
      <w:r>
        <w:rPr>
          <w:rFonts w:hint="eastAsia"/>
        </w:rPr>
        <w:t>s</w:t>
      </w:r>
      <w:bookmarkEnd w:id="33"/>
      <w:bookmarkEnd w:id="34"/>
    </w:p>
    <w:p w14:paraId="6B96AE58" w14:textId="3D0ED08A" w:rsidR="006D4932" w:rsidRDefault="006D4932" w:rsidP="006D4932">
      <w:pPr>
        <w:pStyle w:val="berschrift3"/>
      </w:pPr>
      <w:bookmarkStart w:id="35" w:name="_Toc104210764"/>
      <w:bookmarkEnd w:id="32"/>
      <w:r>
        <w:t>5.1</w:t>
      </w:r>
      <w:r>
        <w:tab/>
      </w:r>
      <w:bookmarkStart w:id="36" w:name="OLE_LINK1"/>
      <w:bookmarkStart w:id="37" w:name="OLE_LINK2"/>
      <w:r>
        <w:t xml:space="preserve">Use case of </w:t>
      </w:r>
      <w:r w:rsidDel="00D57DE7">
        <w:t>intruder detection</w:t>
      </w:r>
      <w:r>
        <w:t xml:space="preserve"> in smart home</w:t>
      </w:r>
      <w:bookmarkEnd w:id="35"/>
      <w:bookmarkEnd w:id="36"/>
      <w:bookmarkEnd w:id="37"/>
    </w:p>
    <w:p w14:paraId="0EAB6666" w14:textId="230B252B" w:rsidR="006D4932" w:rsidRPr="00373511" w:rsidRDefault="006D4932" w:rsidP="006D4932">
      <w:pPr>
        <w:pStyle w:val="berschrift3"/>
        <w:rPr>
          <w:lang w:val="en-US"/>
        </w:rPr>
      </w:pPr>
      <w:bookmarkStart w:id="38" w:name="_Toc100743490"/>
      <w:bookmarkStart w:id="39" w:name="_Toc104210765"/>
      <w:r>
        <w:rPr>
          <w:rFonts w:hint="eastAsia"/>
          <w:lang w:eastAsia="zh-CN"/>
        </w:rPr>
        <w:t>5</w:t>
      </w:r>
      <w:r w:rsidRPr="000D6532">
        <w:t>.</w:t>
      </w:r>
      <w:r>
        <w:t>1</w:t>
      </w:r>
      <w:r w:rsidRPr="000D6532">
        <w:t>.1</w:t>
      </w:r>
      <w:r w:rsidRPr="000D6532">
        <w:tab/>
        <w:t>Description</w:t>
      </w:r>
      <w:bookmarkEnd w:id="38"/>
      <w:bookmarkEnd w:id="39"/>
    </w:p>
    <w:p w14:paraId="6084176B" w14:textId="017E00B9" w:rsidR="006D4932" w:rsidRDefault="006D4932" w:rsidP="006D4932">
      <w:pPr>
        <w:rPr>
          <w:rFonts w:eastAsia="SimSun"/>
          <w:color w:val="2E3033"/>
          <w:szCs w:val="21"/>
          <w:shd w:val="clear" w:color="auto" w:fill="FFFFFF"/>
          <w:lang w:eastAsia="zh-CN"/>
        </w:rPr>
      </w:pPr>
      <w:r>
        <w:rPr>
          <w:rFonts w:eastAsia="SimSun"/>
          <w:color w:val="2E3033"/>
          <w:szCs w:val="21"/>
          <w:shd w:val="clear" w:color="auto" w:fill="FFFFFF"/>
          <w:lang w:eastAsia="zh-CN"/>
        </w:rPr>
        <w:t>Sensing in s</w:t>
      </w:r>
      <w:r>
        <w:rPr>
          <w:rFonts w:eastAsia="SimSun" w:hint="eastAsia"/>
          <w:color w:val="2E3033"/>
          <w:szCs w:val="21"/>
          <w:shd w:val="clear" w:color="auto" w:fill="FFFFFF"/>
          <w:lang w:eastAsia="zh-CN"/>
        </w:rPr>
        <w:t>mart</w:t>
      </w:r>
      <w:r>
        <w:rPr>
          <w:rFonts w:eastAsia="SimSun"/>
          <w:color w:val="2E3033"/>
          <w:szCs w:val="21"/>
          <w:shd w:val="clear" w:color="auto" w:fill="FFFFFF"/>
        </w:rPr>
        <w:t xml:space="preserve"> home is a kind of the typical scenarios of indoor/local-area sensing. </w:t>
      </w:r>
      <w:r>
        <w:rPr>
          <w:rFonts w:eastAsia="SimSun"/>
          <w:color w:val="2E3033"/>
          <w:szCs w:val="21"/>
          <w:shd w:val="clear" w:color="auto" w:fill="FFFFFF"/>
          <w:lang w:eastAsia="zh-CN"/>
        </w:rPr>
        <w:t>Considering people spends most of life time indoor, how to improve the user experience for indoor scenario is important. Nowadays, various 5G UEs</w:t>
      </w:r>
      <w:r>
        <w:rPr>
          <w:rFonts w:eastAsia="SimSun" w:hint="eastAsia"/>
          <w:color w:val="2E3033"/>
          <w:szCs w:val="21"/>
          <w:shd w:val="clear" w:color="auto" w:fill="FFFFFF"/>
          <w:lang w:eastAsia="zh-CN"/>
        </w:rPr>
        <w:t>,</w:t>
      </w:r>
      <w:r>
        <w:rPr>
          <w:rFonts w:eastAsia="SimSun"/>
          <w:color w:val="2E3033"/>
          <w:szCs w:val="21"/>
          <w:shd w:val="clear" w:color="auto" w:fill="FFFFFF"/>
          <w:lang w:eastAsia="zh-CN"/>
        </w:rPr>
        <w:t xml:space="preserve"> e.g. wearable device, sensor, smart phone and c</w:t>
      </w:r>
      <w:r w:rsidRPr="00E47C67">
        <w:rPr>
          <w:rFonts w:eastAsia="SimSun"/>
          <w:color w:val="2E3033"/>
          <w:szCs w:val="21"/>
          <w:shd w:val="clear" w:color="auto" w:fill="FFFFFF"/>
          <w:lang w:eastAsia="zh-CN"/>
        </w:rPr>
        <w:t xml:space="preserve">ustomer </w:t>
      </w:r>
      <w:r>
        <w:rPr>
          <w:rFonts w:eastAsia="SimSun"/>
          <w:color w:val="2E3033"/>
          <w:szCs w:val="21"/>
          <w:shd w:val="clear" w:color="auto" w:fill="FFFFFF"/>
          <w:lang w:eastAsia="zh-CN"/>
        </w:rPr>
        <w:t>p</w:t>
      </w:r>
      <w:r w:rsidRPr="00E47C67">
        <w:rPr>
          <w:rFonts w:eastAsia="SimSun"/>
          <w:color w:val="2E3033"/>
          <w:szCs w:val="21"/>
          <w:shd w:val="clear" w:color="auto" w:fill="FFFFFF"/>
          <w:lang w:eastAsia="zh-CN"/>
        </w:rPr>
        <w:t xml:space="preserve">remise </w:t>
      </w:r>
      <w:r>
        <w:rPr>
          <w:rFonts w:eastAsia="SimSun"/>
          <w:color w:val="2E3033"/>
          <w:szCs w:val="21"/>
          <w:shd w:val="clear" w:color="auto" w:fill="FFFFFF"/>
          <w:lang w:eastAsia="zh-CN"/>
        </w:rPr>
        <w:t>e</w:t>
      </w:r>
      <w:r w:rsidRPr="00E47C67">
        <w:rPr>
          <w:rFonts w:eastAsia="SimSun"/>
          <w:color w:val="2E3033"/>
          <w:szCs w:val="21"/>
          <w:shd w:val="clear" w:color="auto" w:fill="FFFFFF"/>
          <w:lang w:eastAsia="zh-CN"/>
        </w:rPr>
        <w:t>quipment</w:t>
      </w:r>
      <w:r>
        <w:rPr>
          <w:rFonts w:eastAsia="SimSun"/>
          <w:color w:val="2E3033"/>
          <w:szCs w:val="21"/>
          <w:shd w:val="clear" w:color="auto" w:fill="FFFFFF"/>
          <w:lang w:eastAsia="zh-CN"/>
        </w:rPr>
        <w:t xml:space="preserve"> (CPE), are deployed at home. In order to enjoy more comfortable and convenient indoor life, various devices are connected via wireless signals to build a smart home platform.</w:t>
      </w:r>
    </w:p>
    <w:p w14:paraId="46833ED5" w14:textId="59C96C0D" w:rsidR="006D4932" w:rsidRDefault="006D4932" w:rsidP="006D4932">
      <w:pPr>
        <w:rPr>
          <w:rFonts w:eastAsia="SimSun"/>
          <w:color w:val="2E3033"/>
          <w:szCs w:val="21"/>
          <w:shd w:val="clear" w:color="auto" w:fill="FFFFFF"/>
          <w:lang w:eastAsia="zh-CN"/>
        </w:rPr>
      </w:pPr>
      <w:r w:rsidRPr="008728A1">
        <w:rPr>
          <w:rFonts w:eastAsia="SimSun"/>
          <w:color w:val="2E3033"/>
          <w:szCs w:val="21"/>
          <w:shd w:val="clear" w:color="auto" w:fill="FFFFFF"/>
          <w:lang w:eastAsia="zh-CN"/>
        </w:rPr>
        <w:t>In addition to communication purposes, wireless signals can also be used for sensing</w:t>
      </w:r>
      <w:r>
        <w:rPr>
          <w:rFonts w:eastAsia="SimSun"/>
          <w:color w:val="2E3033"/>
          <w:szCs w:val="21"/>
          <w:shd w:val="clear" w:color="auto" w:fill="FFFFFF"/>
          <w:lang w:eastAsia="zh-CN"/>
        </w:rPr>
        <w:t xml:space="preserve">, e.g., monitoring the home environment </w:t>
      </w:r>
      <w:r w:rsidRPr="0092067A">
        <w:rPr>
          <w:rFonts w:eastAsia="SimSun"/>
          <w:color w:val="2E3033"/>
          <w:szCs w:val="21"/>
          <w:shd w:val="clear" w:color="auto" w:fill="FFFFFF"/>
          <w:lang w:eastAsia="zh-CN"/>
        </w:rPr>
        <w:t>continuously</w:t>
      </w:r>
      <w:r>
        <w:rPr>
          <w:rFonts w:eastAsia="SimSun"/>
          <w:color w:val="2E3033"/>
          <w:szCs w:val="21"/>
          <w:shd w:val="clear" w:color="auto" w:fill="FFFFFF"/>
          <w:lang w:eastAsia="zh-CN"/>
        </w:rPr>
        <w:t>.</w:t>
      </w:r>
    </w:p>
    <w:p w14:paraId="340E5EDA" w14:textId="77777777" w:rsidR="006D4932" w:rsidRDefault="006D4932" w:rsidP="006D4932">
      <w:pPr>
        <w:rPr>
          <w:rFonts w:eastAsia="SimSun"/>
          <w:color w:val="2E3033"/>
          <w:szCs w:val="21"/>
          <w:shd w:val="clear" w:color="auto" w:fill="FFFFFF"/>
        </w:rPr>
      </w:pPr>
      <w:r>
        <w:rPr>
          <w:rFonts w:eastAsia="SimSun"/>
          <w:color w:val="2E3033"/>
          <w:szCs w:val="21"/>
          <w:shd w:val="clear" w:color="auto" w:fill="FFFFFF"/>
        </w:rPr>
        <w:t xml:space="preserve">For </w:t>
      </w:r>
      <w:r w:rsidDel="00D57DE7">
        <w:t>intruder detection</w:t>
      </w:r>
      <w:r>
        <w:rPr>
          <w:rFonts w:eastAsia="SimSun"/>
          <w:color w:val="2E3033"/>
          <w:szCs w:val="21"/>
          <w:shd w:val="clear" w:color="auto" w:fill="FFFFFF"/>
        </w:rPr>
        <w:t xml:space="preserve"> in smart home scenario, due to the activities of indoor object or human,</w:t>
      </w:r>
      <w:r w:rsidRPr="0068084C">
        <w:rPr>
          <w:rFonts w:eastAsia="SimSun"/>
          <w:color w:val="2E3033"/>
          <w:szCs w:val="21"/>
          <w:shd w:val="clear" w:color="auto" w:fill="FFFFFF"/>
        </w:rPr>
        <w:t xml:space="preserve"> </w:t>
      </w:r>
      <w:r>
        <w:rPr>
          <w:rFonts w:eastAsia="SimSun"/>
          <w:color w:val="2E3033"/>
          <w:szCs w:val="21"/>
          <w:shd w:val="clear" w:color="auto" w:fill="FFFFFF"/>
        </w:rPr>
        <w:t>the 3GPP signal measured by UE or network would be influenced. By analysing and collecting the sensing information such as Doppler frequency shift, amplitude change and phase change, the behaviour of indoor object or human could be detected as shown in following figure 5.x.1-1 which takes</w:t>
      </w:r>
      <w:r>
        <w:rPr>
          <w:lang w:val="en-US" w:eastAsia="zh-CN" w:bidi="ar"/>
        </w:rPr>
        <w:t xml:space="preserve"> </w:t>
      </w:r>
      <w:r w:rsidRPr="005F4E01">
        <w:rPr>
          <w:lang w:val="en-US" w:eastAsia="zh-CN" w:bidi="ar"/>
        </w:rPr>
        <w:t xml:space="preserve">sensing entity that </w:t>
      </w:r>
      <w:proofErr w:type="spellStart"/>
      <w:r w:rsidRPr="005F4E01">
        <w:rPr>
          <w:lang w:val="en-US" w:eastAsia="zh-CN" w:bidi="ar"/>
        </w:rPr>
        <w:t>trasceives</w:t>
      </w:r>
      <w:proofErr w:type="spellEnd"/>
      <w:r w:rsidRPr="005F4E01">
        <w:rPr>
          <w:lang w:val="en-US" w:eastAsia="zh-CN" w:bidi="ar"/>
        </w:rPr>
        <w:t xml:space="preserve"> (transmits and receives) the signal</w:t>
      </w:r>
      <w:r>
        <w:rPr>
          <w:lang w:val="en-US" w:eastAsia="zh-CN" w:bidi="ar"/>
        </w:rPr>
        <w:t xml:space="preserve"> case as example</w:t>
      </w:r>
      <w:r>
        <w:rPr>
          <w:rFonts w:eastAsia="SimSun"/>
          <w:color w:val="2E3033"/>
          <w:szCs w:val="21"/>
          <w:shd w:val="clear" w:color="auto" w:fill="FFFFFF"/>
        </w:rPr>
        <w:t>.</w:t>
      </w:r>
    </w:p>
    <w:p w14:paraId="26599322" w14:textId="77777777" w:rsidR="006D4932" w:rsidRDefault="006D4932" w:rsidP="006D4932">
      <w:pPr>
        <w:jc w:val="center"/>
        <w:rPr>
          <w:rFonts w:eastAsia="SimSun"/>
          <w:color w:val="2E3033"/>
          <w:szCs w:val="21"/>
          <w:shd w:val="clear" w:color="auto" w:fill="FFFFFF"/>
        </w:rPr>
      </w:pPr>
      <w:r>
        <w:rPr>
          <w:rFonts w:eastAsia="SimSun"/>
          <w:color w:val="2E3033"/>
          <w:szCs w:val="21"/>
          <w:shd w:val="clear" w:color="auto" w:fill="FFFFFF"/>
        </w:rPr>
        <w:t xml:space="preserve">. </w:t>
      </w:r>
      <w:r>
        <w:rPr>
          <w:noProof/>
          <w:lang w:val="en-US" w:eastAsia="zh-CN"/>
        </w:rPr>
        <w:drawing>
          <wp:inline distT="0" distB="0" distL="0" distR="0" wp14:anchorId="7D529D40" wp14:editId="65678DDE">
            <wp:extent cx="3620351" cy="1139409"/>
            <wp:effectExtent l="0" t="0" r="0" b="381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1196" cy="1164853"/>
                    </a:xfrm>
                    <a:prstGeom prst="rect">
                      <a:avLst/>
                    </a:prstGeom>
                    <a:noFill/>
                  </pic:spPr>
                </pic:pic>
              </a:graphicData>
            </a:graphic>
          </wp:inline>
        </w:drawing>
      </w:r>
    </w:p>
    <w:p w14:paraId="556E5332" w14:textId="25A0D876" w:rsidR="006D4932" w:rsidRDefault="006D4932" w:rsidP="006D4932">
      <w:pPr>
        <w:jc w:val="center"/>
        <w:rPr>
          <w:rFonts w:eastAsia="SimSun"/>
          <w:color w:val="2E3033"/>
          <w:szCs w:val="21"/>
          <w:shd w:val="clear" w:color="auto" w:fill="FFFFFF"/>
        </w:rPr>
      </w:pPr>
      <w:r>
        <w:rPr>
          <w:rFonts w:eastAsia="SimSun"/>
          <w:color w:val="2E3033"/>
          <w:szCs w:val="21"/>
          <w:shd w:val="clear" w:color="auto" w:fill="FFFFFF"/>
        </w:rPr>
        <w:t>Fig. 5.</w:t>
      </w:r>
      <w:r w:rsidR="00193464">
        <w:rPr>
          <w:rFonts w:eastAsia="SimSun"/>
          <w:color w:val="2E3033"/>
          <w:szCs w:val="21"/>
          <w:shd w:val="clear" w:color="auto" w:fill="FFFFFF"/>
        </w:rPr>
        <w:t>1</w:t>
      </w:r>
      <w:r>
        <w:rPr>
          <w:rFonts w:eastAsia="SimSun"/>
          <w:color w:val="2E3033"/>
          <w:szCs w:val="21"/>
          <w:shd w:val="clear" w:color="auto" w:fill="FFFFFF"/>
        </w:rPr>
        <w:t>.1-1 An example of sensing operation of UE</w:t>
      </w:r>
    </w:p>
    <w:p w14:paraId="047A88D3" w14:textId="77777777" w:rsidR="006D4932" w:rsidRPr="00523759" w:rsidRDefault="006D4932" w:rsidP="006D4932">
      <w:pPr>
        <w:rPr>
          <w:rFonts w:eastAsia="SimSun"/>
          <w:color w:val="2E3033"/>
          <w:szCs w:val="21"/>
          <w:shd w:val="clear" w:color="auto" w:fill="FFFFFF"/>
        </w:rPr>
      </w:pPr>
    </w:p>
    <w:p w14:paraId="6BDFAA17" w14:textId="4755D652" w:rsidR="006D4932" w:rsidRPr="000D6532" w:rsidRDefault="006D4932" w:rsidP="006D4932">
      <w:pPr>
        <w:pStyle w:val="berschrift3"/>
      </w:pPr>
      <w:bookmarkStart w:id="40" w:name="_Toc100743491"/>
      <w:bookmarkStart w:id="41" w:name="_Toc104210766"/>
      <w:r>
        <w:rPr>
          <w:rFonts w:hint="eastAsia"/>
          <w:lang w:eastAsia="zh-CN"/>
        </w:rPr>
        <w:t>5</w:t>
      </w:r>
      <w:r w:rsidRPr="000D6532">
        <w:t>.</w:t>
      </w:r>
      <w:r>
        <w:t>1</w:t>
      </w:r>
      <w:r w:rsidRPr="000D6532">
        <w:t>.2</w:t>
      </w:r>
      <w:r w:rsidRPr="000D6532">
        <w:tab/>
        <w:t>Pre-conditions</w:t>
      </w:r>
      <w:bookmarkEnd w:id="40"/>
      <w:bookmarkEnd w:id="41"/>
    </w:p>
    <w:p w14:paraId="7E8D3155" w14:textId="64CAD5BC" w:rsidR="006D4932" w:rsidRPr="006C15D6" w:rsidRDefault="006D4932" w:rsidP="006D4932">
      <w:pPr>
        <w:rPr>
          <w:rFonts w:eastAsia="SimSun"/>
          <w:lang w:val="en-US" w:eastAsia="zh-CN"/>
        </w:rPr>
      </w:pPr>
      <w:r>
        <w:t>Mary and her husband Tom live in a house with little daughter Alice.</w:t>
      </w:r>
    </w:p>
    <w:p w14:paraId="09AA8930" w14:textId="4914D3E0" w:rsidR="006D4932" w:rsidRDefault="006D4932" w:rsidP="006D4932">
      <w:pPr>
        <w:rPr>
          <w:rFonts w:eastAsia="SimSun"/>
          <w:lang w:eastAsia="zh-CN"/>
        </w:rPr>
      </w:pPr>
      <w:r>
        <w:rPr>
          <w:rFonts w:eastAsia="SimSun"/>
          <w:color w:val="2E3033"/>
          <w:szCs w:val="21"/>
          <w:shd w:val="clear" w:color="auto" w:fill="FFFFFF"/>
        </w:rPr>
        <w:lastRenderedPageBreak/>
        <w:t>O</w:t>
      </w:r>
      <w:r>
        <w:t xml:space="preserve">n every working days, Mary and Tom have to leave home to work, and Alice needs to go to school. </w:t>
      </w:r>
      <w:r>
        <w:rPr>
          <w:rFonts w:eastAsia="SimSun"/>
          <w:lang w:eastAsia="zh-CN"/>
        </w:rPr>
        <w:t>Since the community where the house is located is not stable, Mary and Tom have concern on the safety of their property.</w:t>
      </w:r>
    </w:p>
    <w:p w14:paraId="6E5D9AED" w14:textId="77777777" w:rsidR="006D4932" w:rsidRPr="00BF2E40" w:rsidRDefault="006D4932" w:rsidP="006D4932">
      <w:r w:rsidRPr="00BF2E40">
        <w:rPr>
          <w:rFonts w:eastAsia="SimSun"/>
          <w:lang w:eastAsia="zh-CN"/>
        </w:rPr>
        <w:t>In order to address their concerns, considering to protect the personal privacy and save family cost, Mary sets up some 5G CPEs (i.e. UE) in each room at home, which support sensing functionalities.</w:t>
      </w:r>
    </w:p>
    <w:p w14:paraId="180D618C" w14:textId="31DC09CA" w:rsidR="006D4932" w:rsidRPr="000D6532" w:rsidRDefault="006D4932" w:rsidP="006D4932">
      <w:pPr>
        <w:pStyle w:val="berschrift3"/>
      </w:pPr>
      <w:bookmarkStart w:id="42" w:name="_Toc355779206"/>
      <w:bookmarkStart w:id="43" w:name="_Toc354586744"/>
      <w:bookmarkStart w:id="44" w:name="_Toc354590103"/>
      <w:bookmarkStart w:id="45" w:name="_Toc100743492"/>
      <w:bookmarkStart w:id="46" w:name="_Toc104210767"/>
      <w:bookmarkEnd w:id="42"/>
      <w:bookmarkEnd w:id="43"/>
      <w:bookmarkEnd w:id="44"/>
      <w:r>
        <w:rPr>
          <w:rFonts w:hint="eastAsia"/>
          <w:lang w:eastAsia="zh-CN"/>
        </w:rPr>
        <w:t>5</w:t>
      </w:r>
      <w:r w:rsidRPr="000D6532">
        <w:t>.</w:t>
      </w:r>
      <w:r>
        <w:t>1</w:t>
      </w:r>
      <w:r w:rsidRPr="000D6532">
        <w:t>.3</w:t>
      </w:r>
      <w:r w:rsidRPr="000D6532">
        <w:tab/>
        <w:t>Service Flows</w:t>
      </w:r>
      <w:bookmarkEnd w:id="45"/>
      <w:bookmarkEnd w:id="46"/>
    </w:p>
    <w:p w14:paraId="5463FD9E" w14:textId="78EAA7BD" w:rsidR="006D4932" w:rsidRDefault="006D4932" w:rsidP="006D4932">
      <w:r>
        <w:t>Mary and her all family members travel to Hawaii in a holiday. At this time, her house is empty. Since she worries about the safety of property, she enables the sensing service on intruder detection of the 5G CPEs (i.e. UE) at home.</w:t>
      </w:r>
    </w:p>
    <w:p w14:paraId="1B05745C" w14:textId="77777777" w:rsidR="006D4932" w:rsidRDefault="006D4932" w:rsidP="006D4932">
      <w:r>
        <w:t>Mary’s CPE (i.e. UE) in the living room is activated to perform the sensing operation. While the 5G CPE transmit 5G signals to provide communication services at home, the reflected signals are also be received and measured at the CPE as sensing information. The CPE reports the sensing information to 5G network or further process locally. Via the</w:t>
      </w:r>
      <w:r w:rsidRPr="00FB50AC">
        <w:t xml:space="preserve"> analysing the difference</w:t>
      </w:r>
      <w:r>
        <w:t>s</w:t>
      </w:r>
      <w:r w:rsidRPr="00FB50AC">
        <w:t xml:space="preserve"> between the 5G signals and the received reflected signals</w:t>
      </w:r>
      <w:r>
        <w:t xml:space="preserve"> provided by sensing service performed by 5G system, any potential intruder will not be missed.</w:t>
      </w:r>
    </w:p>
    <w:p w14:paraId="3B4DBEB8" w14:textId="77777777" w:rsidR="006D4932" w:rsidRDefault="006D4932" w:rsidP="006D4932">
      <w:r>
        <w:t>Also Mary’s CPE in the living room can work with other 5G UEs in other rooms. The CPE discovers that the living room has another 5G device (i.e. UE) which could assist the sensing service as secondary device</w:t>
      </w:r>
      <w:r w:rsidRPr="006F4650">
        <w:t xml:space="preserve"> </w:t>
      </w:r>
      <w:r>
        <w:t>via direct device connection.  T</w:t>
      </w:r>
      <w:r w:rsidRPr="00B73D62">
        <w:t>he connectivity used in this case is direct device connection</w:t>
      </w:r>
      <w:r>
        <w:t xml:space="preserve">, and CPE and this 5G device play as the role of transmitter and receiver, respectively. The receiver measures the 5G signal (e.g., number of detected transmission paths), then provides sensing information to 5G network or further process locally. Via the </w:t>
      </w:r>
      <w:r w:rsidRPr="00FB50AC">
        <w:t>analysing the difference</w:t>
      </w:r>
      <w:r>
        <w:t>s</w:t>
      </w:r>
      <w:r w:rsidRPr="00FB50AC">
        <w:t xml:space="preserve"> between the 5G signals and the received reflected signals</w:t>
      </w:r>
      <w:r>
        <w:t xml:space="preserve"> provided by sensing service performed by 5G system, any potential intruder will not be missed.</w:t>
      </w:r>
    </w:p>
    <w:p w14:paraId="309A75C2" w14:textId="5A39EDF4" w:rsidR="006D4932" w:rsidRDefault="006D4932" w:rsidP="006D4932">
      <w:pPr>
        <w:rPr>
          <w:rFonts w:eastAsia="SimSun"/>
          <w:color w:val="2E3033"/>
          <w:szCs w:val="21"/>
          <w:shd w:val="clear" w:color="auto" w:fill="FFFFFF"/>
        </w:rPr>
      </w:pPr>
      <w:r>
        <w:t>An intruder breaks into Mary’s house someday. The sensing service provided by 5G network system assists detecting that the presence of an intruder based on analysing the change of collected signals is aligned with the known feature of</w:t>
      </w:r>
      <w:r>
        <w:rPr>
          <w:rFonts w:eastAsia="SimSun"/>
          <w:color w:val="2E3033"/>
          <w:szCs w:val="21"/>
          <w:shd w:val="clear" w:color="auto" w:fill="FFFFFF"/>
        </w:rPr>
        <w:t xml:space="preserve"> the activities of indoor human, and the alarm of intruder is sent to</w:t>
      </w:r>
      <w:r w:rsidRPr="00BC20C9">
        <w:rPr>
          <w:rFonts w:eastAsia="SimSun"/>
          <w:color w:val="2E3033"/>
          <w:szCs w:val="21"/>
          <w:shd w:val="clear" w:color="auto" w:fill="FFFFFF"/>
        </w:rPr>
        <w:t xml:space="preserve"> </w:t>
      </w:r>
      <w:r>
        <w:rPr>
          <w:rFonts w:eastAsia="SimSun"/>
          <w:color w:val="2E3033"/>
          <w:szCs w:val="21"/>
          <w:shd w:val="clear" w:color="auto" w:fill="FFFFFF"/>
        </w:rPr>
        <w:t>Mary’s smart phone. Mary calls the police for help, and the property is protected.</w:t>
      </w:r>
    </w:p>
    <w:p w14:paraId="30A44FF2" w14:textId="77777777" w:rsidR="006D4932" w:rsidRDefault="006D4932" w:rsidP="006D4932"/>
    <w:p w14:paraId="2A9BC0CC" w14:textId="54D38520" w:rsidR="006D4932" w:rsidRPr="000D6532" w:rsidRDefault="006D4932" w:rsidP="006D4932">
      <w:pPr>
        <w:pStyle w:val="berschrift3"/>
      </w:pPr>
      <w:bookmarkStart w:id="47" w:name="_Toc355779207"/>
      <w:bookmarkStart w:id="48" w:name="_Toc354586745"/>
      <w:bookmarkStart w:id="49" w:name="_Toc354590104"/>
      <w:bookmarkStart w:id="50" w:name="_Toc100743493"/>
      <w:bookmarkStart w:id="51" w:name="_Toc104210768"/>
      <w:bookmarkEnd w:id="47"/>
      <w:bookmarkEnd w:id="48"/>
      <w:bookmarkEnd w:id="49"/>
      <w:r>
        <w:rPr>
          <w:rFonts w:hint="eastAsia"/>
          <w:lang w:eastAsia="zh-CN"/>
        </w:rPr>
        <w:t>5</w:t>
      </w:r>
      <w:r w:rsidRPr="000D6532">
        <w:t>.</w:t>
      </w:r>
      <w:r>
        <w:t>1</w:t>
      </w:r>
      <w:r w:rsidRPr="000D6532">
        <w:t>.4</w:t>
      </w:r>
      <w:r w:rsidRPr="000D6532">
        <w:tab/>
        <w:t>Post-conditions</w:t>
      </w:r>
      <w:bookmarkEnd w:id="50"/>
      <w:bookmarkEnd w:id="51"/>
    </w:p>
    <w:p w14:paraId="34400955" w14:textId="77777777" w:rsidR="006D4932" w:rsidRDefault="006D4932" w:rsidP="006D4932">
      <w:r>
        <w:t>Thanks to the sensing service provided by 5G UE and network, an intruder is found when Mary is out of home.</w:t>
      </w:r>
    </w:p>
    <w:p w14:paraId="17B2D6B3" w14:textId="77777777" w:rsidR="006D4932" w:rsidRDefault="006D4932" w:rsidP="006D4932"/>
    <w:p w14:paraId="42E35C2E" w14:textId="48DE78C1" w:rsidR="006D4932" w:rsidRPr="000D6532" w:rsidRDefault="006D4932" w:rsidP="006D4932">
      <w:pPr>
        <w:pStyle w:val="berschrift3"/>
      </w:pPr>
      <w:bookmarkStart w:id="52" w:name="_Toc355779209"/>
      <w:bookmarkStart w:id="53" w:name="_Toc354586747"/>
      <w:bookmarkStart w:id="54" w:name="_Toc354590106"/>
      <w:bookmarkStart w:id="55" w:name="_Toc100743494"/>
      <w:bookmarkStart w:id="56" w:name="_Toc104210769"/>
      <w:bookmarkEnd w:id="52"/>
      <w:bookmarkEnd w:id="53"/>
      <w:bookmarkEnd w:id="54"/>
      <w:r>
        <w:rPr>
          <w:rFonts w:hint="eastAsia"/>
          <w:lang w:eastAsia="zh-CN"/>
        </w:rPr>
        <w:t>5</w:t>
      </w:r>
      <w:r w:rsidRPr="000D6532">
        <w:t>.</w:t>
      </w:r>
      <w:r>
        <w:t>1</w:t>
      </w:r>
      <w:r w:rsidRPr="000D6532">
        <w:t>.5</w:t>
      </w:r>
      <w:r w:rsidRPr="000D6532">
        <w:tab/>
      </w:r>
      <w:r>
        <w:t>Existing</w:t>
      </w:r>
      <w:r w:rsidRPr="000D6532">
        <w:t xml:space="preserve"> </w:t>
      </w:r>
      <w:r>
        <w:t>features partly or fully covering the use case functionality</w:t>
      </w:r>
      <w:bookmarkEnd w:id="55"/>
      <w:bookmarkEnd w:id="56"/>
    </w:p>
    <w:p w14:paraId="275431AC" w14:textId="77777777" w:rsidR="006D4932" w:rsidRDefault="006D4932" w:rsidP="006D4932">
      <w:r>
        <w:t>None.</w:t>
      </w:r>
    </w:p>
    <w:p w14:paraId="6402489B" w14:textId="77777777" w:rsidR="006D4932" w:rsidRPr="00E55485" w:rsidRDefault="006D4932" w:rsidP="006D4932">
      <w:pPr>
        <w:rPr>
          <w:rFonts w:eastAsia="SimSun"/>
          <w:color w:val="2E3033"/>
          <w:szCs w:val="21"/>
          <w:shd w:val="clear" w:color="auto" w:fill="FFFFFF"/>
        </w:rPr>
      </w:pPr>
    </w:p>
    <w:p w14:paraId="46A85A32" w14:textId="4429E1A1" w:rsidR="006D4932" w:rsidRPr="000D6532" w:rsidRDefault="006D4932" w:rsidP="006D4932">
      <w:pPr>
        <w:pStyle w:val="berschrift3"/>
      </w:pPr>
      <w:bookmarkStart w:id="57" w:name="_Toc100743495"/>
      <w:bookmarkStart w:id="58" w:name="_Toc104210770"/>
      <w:r>
        <w:rPr>
          <w:rFonts w:hint="eastAsia"/>
          <w:lang w:eastAsia="zh-CN"/>
        </w:rPr>
        <w:t>5</w:t>
      </w:r>
      <w:r w:rsidRPr="000D6532">
        <w:t>.</w:t>
      </w:r>
      <w:r>
        <w:t>1</w:t>
      </w:r>
      <w:r w:rsidRPr="000D6532">
        <w:t>.6</w:t>
      </w:r>
      <w:r w:rsidRPr="000D6532">
        <w:tab/>
      </w:r>
      <w:r>
        <w:t>Potential</w:t>
      </w:r>
      <w:r w:rsidRPr="000D6532">
        <w:t xml:space="preserve"> </w:t>
      </w:r>
      <w:r>
        <w:t xml:space="preserve">New </w:t>
      </w:r>
      <w:r w:rsidRPr="000D6532">
        <w:t>Requirements</w:t>
      </w:r>
      <w:r>
        <w:t xml:space="preserve"> needed to support the use case</w:t>
      </w:r>
      <w:bookmarkEnd w:id="57"/>
      <w:bookmarkEnd w:id="58"/>
    </w:p>
    <w:p w14:paraId="4398FB9E" w14:textId="2DB179A7" w:rsidR="006D4932" w:rsidRDefault="006D4932" w:rsidP="006D4932">
      <w:pPr>
        <w:rPr>
          <w:rFonts w:eastAsia="SimSun"/>
          <w:szCs w:val="21"/>
          <w:shd w:val="clear" w:color="auto" w:fill="FFFFFF"/>
        </w:rPr>
      </w:pPr>
      <w:r>
        <w:rPr>
          <w:rFonts w:eastAsia="SimSun"/>
          <w:szCs w:val="21"/>
          <w:shd w:val="clear" w:color="auto" w:fill="FFFFFF"/>
        </w:rPr>
        <w:t>[P.R.5.</w:t>
      </w:r>
      <w:r w:rsidR="004770C9">
        <w:rPr>
          <w:rFonts w:eastAsia="SimSun"/>
          <w:szCs w:val="21"/>
          <w:shd w:val="clear" w:color="auto" w:fill="FFFFFF"/>
        </w:rPr>
        <w:t>1</w:t>
      </w:r>
      <w:r>
        <w:rPr>
          <w:rFonts w:eastAsia="SimSun"/>
          <w:szCs w:val="21"/>
          <w:shd w:val="clear" w:color="auto" w:fill="FFFFFF"/>
        </w:rPr>
        <w:t xml:space="preserve">.6-1] </w:t>
      </w:r>
      <w:r w:rsidRPr="00FB50AC">
        <w:rPr>
          <w:rFonts w:eastAsia="SimSun"/>
          <w:szCs w:val="21"/>
          <w:shd w:val="clear" w:color="auto" w:fill="FFFFFF"/>
        </w:rPr>
        <w:t xml:space="preserve">The 5G system shall </w:t>
      </w:r>
      <w:r>
        <w:rPr>
          <w:rFonts w:eastAsia="SimSun"/>
          <w:szCs w:val="21"/>
          <w:shd w:val="clear" w:color="auto" w:fill="FFFFFF"/>
        </w:rPr>
        <w:t xml:space="preserve">provide a mechanism for an operator to </w:t>
      </w:r>
      <w:r w:rsidRPr="00FB50AC">
        <w:rPr>
          <w:rFonts w:eastAsia="SimSun"/>
          <w:szCs w:val="21"/>
          <w:shd w:val="clear" w:color="auto" w:fill="FFFFFF"/>
        </w:rPr>
        <w:t>authorize</w:t>
      </w:r>
      <w:r>
        <w:rPr>
          <w:rFonts w:eastAsia="SimSun"/>
          <w:szCs w:val="21"/>
          <w:shd w:val="clear" w:color="auto" w:fill="FFFFFF"/>
        </w:rPr>
        <w:t xml:space="preserve"> a</w:t>
      </w:r>
      <w:r w:rsidRPr="00FB50AC">
        <w:rPr>
          <w:rFonts w:eastAsia="SimSun"/>
          <w:szCs w:val="21"/>
          <w:shd w:val="clear" w:color="auto" w:fill="FFFFFF"/>
        </w:rPr>
        <w:t xml:space="preserve"> UE</w:t>
      </w:r>
      <w:r>
        <w:rPr>
          <w:rFonts w:eastAsia="SimSun"/>
          <w:szCs w:val="21"/>
          <w:shd w:val="clear" w:color="auto" w:fill="FFFFFF"/>
        </w:rPr>
        <w:t xml:space="preserve"> for</w:t>
      </w:r>
      <w:r w:rsidRPr="00FB50AC">
        <w:rPr>
          <w:rFonts w:eastAsia="SimSun"/>
          <w:szCs w:val="21"/>
          <w:shd w:val="clear" w:color="auto" w:fill="FFFFFF"/>
        </w:rPr>
        <w:t xml:space="preserve"> sensing</w:t>
      </w:r>
      <w:r>
        <w:rPr>
          <w:rFonts w:eastAsia="SimSun"/>
          <w:szCs w:val="21"/>
          <w:shd w:val="clear" w:color="auto" w:fill="FFFFFF"/>
        </w:rPr>
        <w:t>.</w:t>
      </w:r>
    </w:p>
    <w:p w14:paraId="5EF9B2DD" w14:textId="2B0821AD" w:rsidR="006D4932" w:rsidRDefault="006D4932" w:rsidP="006D4932">
      <w:pPr>
        <w:rPr>
          <w:rFonts w:eastAsia="SimSun"/>
          <w:szCs w:val="21"/>
          <w:shd w:val="clear" w:color="auto" w:fill="FFFFFF"/>
        </w:rPr>
      </w:pPr>
      <w:bookmarkStart w:id="59" w:name="_Hlk103851378"/>
      <w:r>
        <w:rPr>
          <w:rFonts w:eastAsia="SimSun"/>
          <w:szCs w:val="21"/>
          <w:shd w:val="clear" w:color="auto" w:fill="FFFFFF"/>
        </w:rPr>
        <w:t>[P.R.5.</w:t>
      </w:r>
      <w:r w:rsidR="004770C9">
        <w:rPr>
          <w:rFonts w:eastAsia="SimSun"/>
          <w:szCs w:val="21"/>
          <w:shd w:val="clear" w:color="auto" w:fill="FFFFFF"/>
        </w:rPr>
        <w:t>1</w:t>
      </w:r>
      <w:r>
        <w:rPr>
          <w:rFonts w:eastAsia="SimSun"/>
          <w:szCs w:val="21"/>
          <w:shd w:val="clear" w:color="auto" w:fill="FFFFFF"/>
        </w:rPr>
        <w:t>.6-2] The 5G system shall be able to enable a UE to obtain sensing measurement data</w:t>
      </w:r>
      <w:bookmarkStart w:id="60" w:name="OLE_LINK6"/>
      <w:r>
        <w:rPr>
          <w:rFonts w:eastAsia="SimSun"/>
          <w:szCs w:val="21"/>
          <w:shd w:val="clear" w:color="auto" w:fill="FFFFFF"/>
        </w:rPr>
        <w:t xml:space="preserve"> based on the 3</w:t>
      </w:r>
      <w:r w:rsidRPr="00FB50AC">
        <w:rPr>
          <w:rFonts w:eastAsia="SimSun"/>
          <w:szCs w:val="21"/>
          <w:shd w:val="clear" w:color="auto" w:fill="FFFFFF"/>
          <w:vertAlign w:val="superscript"/>
        </w:rPr>
        <w:t>rd</w:t>
      </w:r>
      <w:r>
        <w:rPr>
          <w:rFonts w:eastAsia="SimSun"/>
          <w:szCs w:val="21"/>
          <w:shd w:val="clear" w:color="auto" w:fill="FFFFFF"/>
        </w:rPr>
        <w:t xml:space="preserve"> party’s request.</w:t>
      </w:r>
      <w:bookmarkEnd w:id="60"/>
    </w:p>
    <w:p w14:paraId="2C4FB9A7" w14:textId="3EBF327F" w:rsidR="006D4932" w:rsidRPr="00811581" w:rsidRDefault="006D4932" w:rsidP="006D4932">
      <w:pPr>
        <w:pStyle w:val="EditorsNote"/>
        <w:rPr>
          <w:lang w:eastAsia="zh-CN"/>
        </w:rPr>
      </w:pPr>
      <w:r>
        <w:rPr>
          <w:lang w:eastAsia="zh-CN"/>
        </w:rPr>
        <w:t>Editor's Note:</w:t>
      </w:r>
      <w:r>
        <w:rPr>
          <w:lang w:eastAsia="zh-CN"/>
        </w:rPr>
        <w:tab/>
      </w:r>
      <w:bookmarkStart w:id="61" w:name="OLE_LINK8"/>
      <w:r>
        <w:rPr>
          <w:lang w:eastAsia="zh-CN"/>
        </w:rPr>
        <w:t xml:space="preserve">it is FFS to further improve the sentence </w:t>
      </w:r>
      <w:bookmarkEnd w:id="61"/>
      <w:r>
        <w:rPr>
          <w:lang w:eastAsia="zh-CN"/>
        </w:rPr>
        <w:t xml:space="preserve">of </w:t>
      </w:r>
      <w:r w:rsidRPr="00811581">
        <w:rPr>
          <w:lang w:eastAsia="zh-CN"/>
        </w:rPr>
        <w:t>[P.R.5.</w:t>
      </w:r>
      <w:r w:rsidR="00193464">
        <w:rPr>
          <w:lang w:eastAsia="zh-CN"/>
        </w:rPr>
        <w:t>1</w:t>
      </w:r>
      <w:r w:rsidRPr="00811581">
        <w:rPr>
          <w:lang w:eastAsia="zh-CN"/>
        </w:rPr>
        <w:t>.6-</w:t>
      </w:r>
      <w:r>
        <w:rPr>
          <w:lang w:eastAsia="zh-CN"/>
        </w:rPr>
        <w:t>2</w:t>
      </w:r>
      <w:r w:rsidRPr="00811581">
        <w:rPr>
          <w:lang w:eastAsia="zh-CN"/>
        </w:rPr>
        <w:t>]</w:t>
      </w:r>
      <w:r>
        <w:rPr>
          <w:lang w:eastAsia="zh-CN"/>
        </w:rPr>
        <w:t>.</w:t>
      </w:r>
    </w:p>
    <w:p w14:paraId="09920EB1" w14:textId="1324D57F" w:rsidR="006D4932" w:rsidRDefault="006D4932" w:rsidP="006D4932">
      <w:bookmarkStart w:id="62" w:name="OLE_LINK5"/>
      <w:bookmarkStart w:id="63" w:name="OLE_LINK3"/>
      <w:bookmarkStart w:id="64" w:name="OLE_LINK4"/>
      <w:bookmarkEnd w:id="59"/>
      <w:r>
        <w:rPr>
          <w:rFonts w:eastAsia="SimSun"/>
          <w:szCs w:val="21"/>
          <w:shd w:val="clear" w:color="auto" w:fill="FFFFFF"/>
        </w:rPr>
        <w:t>[P.R.5.</w:t>
      </w:r>
      <w:r w:rsidR="004770C9">
        <w:rPr>
          <w:rFonts w:eastAsia="SimSun"/>
          <w:szCs w:val="21"/>
          <w:shd w:val="clear" w:color="auto" w:fill="FFFFFF"/>
        </w:rPr>
        <w:t>1</w:t>
      </w:r>
      <w:r>
        <w:rPr>
          <w:rFonts w:eastAsia="SimSun"/>
          <w:szCs w:val="21"/>
          <w:shd w:val="clear" w:color="auto" w:fill="FFFFFF"/>
        </w:rPr>
        <w:t xml:space="preserve">.6-3] </w:t>
      </w:r>
      <w:bookmarkEnd w:id="62"/>
      <w:r>
        <w:rPr>
          <w:rFonts w:eastAsia="SimSun"/>
          <w:szCs w:val="21"/>
          <w:shd w:val="clear" w:color="auto" w:fill="FFFFFF"/>
        </w:rPr>
        <w:t xml:space="preserve">The 5G system shall </w:t>
      </w:r>
      <w:r>
        <w:t>provide mechanisms for an operator to only collect or expose sensing information according to agreement.</w:t>
      </w:r>
    </w:p>
    <w:p w14:paraId="434A59AB" w14:textId="74F863FA" w:rsidR="006D4932" w:rsidRPr="00811581" w:rsidRDefault="006D4932" w:rsidP="006D4932">
      <w:pPr>
        <w:pStyle w:val="EditorsNote"/>
        <w:rPr>
          <w:lang w:eastAsia="zh-CN"/>
        </w:rPr>
      </w:pPr>
      <w:bookmarkStart w:id="65" w:name="_Hlk103851483"/>
      <w:r>
        <w:rPr>
          <w:lang w:eastAsia="zh-CN"/>
        </w:rPr>
        <w:t>Editor's Note:</w:t>
      </w:r>
      <w:r>
        <w:rPr>
          <w:lang w:eastAsia="zh-CN"/>
        </w:rPr>
        <w:tab/>
        <w:t xml:space="preserve">it is FFS to further improve the sentence of </w:t>
      </w:r>
      <w:r w:rsidRPr="00811581">
        <w:rPr>
          <w:lang w:eastAsia="zh-CN"/>
        </w:rPr>
        <w:t>[P.R.5.</w:t>
      </w:r>
      <w:r w:rsidR="00193464">
        <w:rPr>
          <w:lang w:eastAsia="zh-CN"/>
        </w:rPr>
        <w:t>1</w:t>
      </w:r>
      <w:r w:rsidRPr="00811581">
        <w:rPr>
          <w:lang w:eastAsia="zh-CN"/>
        </w:rPr>
        <w:t>.6-</w:t>
      </w:r>
      <w:r>
        <w:rPr>
          <w:lang w:eastAsia="zh-CN"/>
        </w:rPr>
        <w:t>3</w:t>
      </w:r>
      <w:r w:rsidRPr="00811581">
        <w:rPr>
          <w:lang w:eastAsia="zh-CN"/>
        </w:rPr>
        <w:t>]</w:t>
      </w:r>
      <w:r>
        <w:rPr>
          <w:lang w:eastAsia="zh-CN"/>
        </w:rPr>
        <w:t>.</w:t>
      </w:r>
    </w:p>
    <w:bookmarkEnd w:id="63"/>
    <w:bookmarkEnd w:id="64"/>
    <w:bookmarkEnd w:id="65"/>
    <w:p w14:paraId="165EC5E6" w14:textId="77777777" w:rsidR="006D4932" w:rsidRDefault="006D4932" w:rsidP="006D4932">
      <w:pPr>
        <w:pStyle w:val="EditorsNote"/>
        <w:rPr>
          <w:lang w:eastAsia="zh-CN"/>
        </w:rPr>
      </w:pPr>
      <w:r>
        <w:rPr>
          <w:lang w:eastAsia="zh-CN"/>
        </w:rPr>
        <w:t>Editor’s Note: it is FFS to identify the potential KPIs.</w:t>
      </w:r>
    </w:p>
    <w:p w14:paraId="2BD6FE7F" w14:textId="4CDAB4B0" w:rsidR="00C23A19" w:rsidRDefault="006D4932" w:rsidP="006D4932">
      <w:pPr>
        <w:pStyle w:val="EditorsNote"/>
      </w:pPr>
      <w:r>
        <w:rPr>
          <w:lang w:eastAsia="zh-CN"/>
        </w:rPr>
        <w:t>Editor's Note:</w:t>
      </w:r>
      <w:r>
        <w:rPr>
          <w:lang w:eastAsia="zh-CN"/>
        </w:rPr>
        <w:tab/>
        <w:t xml:space="preserve">it is FFS whether other </w:t>
      </w:r>
      <w:r w:rsidRPr="006D4932">
        <w:rPr>
          <w:rFonts w:hint="eastAsia"/>
          <w:lang w:eastAsia="zh-CN"/>
        </w:rPr>
        <w:t>potential requirement</w:t>
      </w:r>
      <w:r>
        <w:rPr>
          <w:lang w:eastAsia="zh-CN"/>
        </w:rPr>
        <w:t>s</w:t>
      </w:r>
      <w:r w:rsidRPr="006D4932">
        <w:rPr>
          <w:rFonts w:hint="eastAsia"/>
          <w:lang w:eastAsia="zh-CN"/>
        </w:rPr>
        <w:t xml:space="preserve"> </w:t>
      </w:r>
      <w:r w:rsidRPr="006D4932">
        <w:rPr>
          <w:lang w:eastAsia="zh-CN"/>
        </w:rPr>
        <w:t>will</w:t>
      </w:r>
      <w:r w:rsidRPr="006D4932">
        <w:rPr>
          <w:rFonts w:hint="eastAsia"/>
          <w:lang w:eastAsia="zh-CN"/>
        </w:rPr>
        <w:t xml:space="preserve"> be identified</w:t>
      </w:r>
      <w:r>
        <w:rPr>
          <w:lang w:eastAsia="zh-CN"/>
        </w:rPr>
        <w:t>.</w:t>
      </w:r>
    </w:p>
    <w:p w14:paraId="71823412" w14:textId="4FCC35EC" w:rsidR="00760DD5" w:rsidRPr="000D6532" w:rsidRDefault="00760DD5" w:rsidP="00760DD5">
      <w:pPr>
        <w:pStyle w:val="berschrift2"/>
      </w:pPr>
      <w:bookmarkStart w:id="66" w:name="_Toc104210771"/>
      <w:bookmarkStart w:id="67" w:name="_Toc99442480"/>
      <w:bookmarkStart w:id="68" w:name="_Toc100862447"/>
      <w:r>
        <w:lastRenderedPageBreak/>
        <w:t>5.2</w:t>
      </w:r>
      <w:r w:rsidRPr="000D6532">
        <w:tab/>
      </w:r>
      <w:r>
        <w:t>Use case of p</w:t>
      </w:r>
      <w:r w:rsidRPr="00303DE0">
        <w:t>edestrian/animal intrusion detection</w:t>
      </w:r>
      <w:r>
        <w:t xml:space="preserve"> in highway</w:t>
      </w:r>
      <w:bookmarkEnd w:id="66"/>
    </w:p>
    <w:p w14:paraId="2B148A61" w14:textId="6DEE2C13" w:rsidR="00760DD5" w:rsidRPr="00264F15" w:rsidRDefault="00760DD5" w:rsidP="00760DD5">
      <w:pPr>
        <w:pStyle w:val="berschrift3"/>
      </w:pPr>
      <w:bookmarkStart w:id="69" w:name="_Toc104210772"/>
      <w:r>
        <w:t>5.2</w:t>
      </w:r>
      <w:r w:rsidRPr="000D6532">
        <w:t>.1</w:t>
      </w:r>
      <w:r w:rsidRPr="000D6532">
        <w:tab/>
        <w:t>Description</w:t>
      </w:r>
      <w:bookmarkEnd w:id="69"/>
    </w:p>
    <w:p w14:paraId="4E0D7E2F" w14:textId="6A1E15D3" w:rsidR="00760DD5" w:rsidRDefault="00760DD5" w:rsidP="00760DD5">
      <w:r w:rsidRPr="002C7A1B">
        <w:t xml:space="preserve">Transportation </w:t>
      </w:r>
      <w:r>
        <w:t xml:space="preserve">as </w:t>
      </w:r>
      <w:r w:rsidRPr="002C7A1B">
        <w:rPr>
          <w:rFonts w:hint="eastAsia"/>
        </w:rPr>
        <w:t>a</w:t>
      </w:r>
      <w:r w:rsidRPr="002C7A1B">
        <w:t xml:space="preserve"> basic and essential industry </w:t>
      </w:r>
      <w:r>
        <w:t>plays</w:t>
      </w:r>
      <w:r w:rsidRPr="002C7A1B">
        <w:t xml:space="preserve"> one of</w:t>
      </w:r>
      <w:r>
        <w:t xml:space="preserve"> the</w:t>
      </w:r>
      <w:r w:rsidRPr="002C7A1B">
        <w:t xml:space="preserve"> important </w:t>
      </w:r>
      <w:r>
        <w:t>roles</w:t>
      </w:r>
      <w:r w:rsidRPr="002C7A1B">
        <w:t xml:space="preserve"> in</w:t>
      </w:r>
      <w:r>
        <w:t xml:space="preserve"> a</w:t>
      </w:r>
      <w:r w:rsidRPr="002C7A1B">
        <w:t xml:space="preserve"> human’s life. Making transportation smarter can make life more convenient and benefit economic development.</w:t>
      </w:r>
      <w:r w:rsidRPr="00B0555B">
        <w:t xml:space="preserve"> Highway</w:t>
      </w:r>
      <w:r>
        <w:t>s</w:t>
      </w:r>
      <w:r w:rsidRPr="00B0555B">
        <w:t xml:space="preserve"> </w:t>
      </w:r>
      <w:r>
        <w:t>are</w:t>
      </w:r>
      <w:r w:rsidRPr="00B0555B">
        <w:t xml:space="preserve"> an important part of </w:t>
      </w:r>
      <w:r>
        <w:t xml:space="preserve">smart </w:t>
      </w:r>
      <w:r w:rsidRPr="00B0555B">
        <w:t>transportation</w:t>
      </w:r>
      <w:r>
        <w:t>. Due to the s</w:t>
      </w:r>
      <w:r w:rsidRPr="008A6139">
        <w:t xml:space="preserve">trong </w:t>
      </w:r>
      <w:r>
        <w:t>road safety</w:t>
      </w:r>
      <w:r w:rsidRPr="008A6139">
        <w:t xml:space="preserve"> demand </w:t>
      </w:r>
      <w:r>
        <w:t>on</w:t>
      </w:r>
      <w:r w:rsidRPr="008A6139">
        <w:t xml:space="preserve"> </w:t>
      </w:r>
      <w:r>
        <w:t xml:space="preserve">smart </w:t>
      </w:r>
      <w:r w:rsidRPr="008A6139">
        <w:t>transportation</w:t>
      </w:r>
      <w:r>
        <w:t xml:space="preserve">, it </w:t>
      </w:r>
      <w:r w:rsidRPr="00850652">
        <w:t xml:space="preserve">is </w:t>
      </w:r>
      <w:r>
        <w:t>necessary</w:t>
      </w:r>
      <w:r w:rsidRPr="00850652">
        <w:t xml:space="preserve"> </w:t>
      </w:r>
      <w:r w:rsidRPr="00C266B8">
        <w:t xml:space="preserve">to monitor </w:t>
      </w:r>
      <w:r>
        <w:t>the road situation so as to make appropriate management of road traffic, give guidance or assistance information to vehicles and/or highway traffic safety administration [</w:t>
      </w:r>
      <w:r w:rsidR="00EA0A86">
        <w:t>2</w:t>
      </w:r>
      <w:r>
        <w:t>]</w:t>
      </w:r>
      <w:r w:rsidRPr="00C266B8">
        <w:t xml:space="preserve">. </w:t>
      </w:r>
    </w:p>
    <w:p w14:paraId="76AEADD5" w14:textId="12F14E8B" w:rsidR="00760DD5" w:rsidRPr="002C7A1B" w:rsidRDefault="00760DD5" w:rsidP="00760DD5">
      <w:r>
        <w:t xml:space="preserve">For example, </w:t>
      </w:r>
      <w:r w:rsidRPr="006731AC">
        <w:t>major accidents</w:t>
      </w:r>
      <w:r w:rsidRPr="002864BF">
        <w:t xml:space="preserve"> caused by pedestrians</w:t>
      </w:r>
      <w:r>
        <w:t xml:space="preserve"> or animals</w:t>
      </w:r>
      <w:r w:rsidRPr="002864BF">
        <w:t xml:space="preserve"> crossing highways occur frequently</w:t>
      </w:r>
      <w:r>
        <w:t xml:space="preserve"> [</w:t>
      </w:r>
      <w:r w:rsidR="00EA0A86">
        <w:t>3</w:t>
      </w:r>
      <w:r>
        <w:t>] [</w:t>
      </w:r>
      <w:r w:rsidR="00EA0A86">
        <w:t>4</w:t>
      </w:r>
      <w:r>
        <w:t>]. Currently, the h</w:t>
      </w:r>
      <w:r w:rsidRPr="00194A64">
        <w:t xml:space="preserve">ighway supervision systems are mainly based on traditional sensors (e.g. </w:t>
      </w:r>
      <w:r w:rsidRPr="00D52A6D">
        <w:t>radar</w:t>
      </w:r>
      <w:r>
        <w:t xml:space="preserve">s, </w:t>
      </w:r>
      <w:r w:rsidRPr="00194A64">
        <w:t>cameras)</w:t>
      </w:r>
      <w:r>
        <w:t xml:space="preserve"> equipped in the roadside infrastructure</w:t>
      </w:r>
      <w:r w:rsidRPr="00194A64">
        <w:t xml:space="preserve">, </w:t>
      </w:r>
      <w:r>
        <w:t xml:space="preserve">but </w:t>
      </w:r>
      <w:r w:rsidRPr="00194A64">
        <w:t>there are still</w:t>
      </w:r>
      <w:r>
        <w:t xml:space="preserve"> many problems </w:t>
      </w:r>
      <w:r w:rsidRPr="00194A64">
        <w:t>in road supervision</w:t>
      </w:r>
      <w:r>
        <w:t xml:space="preserve"> system, e.g.</w:t>
      </w:r>
      <w:r w:rsidRPr="00194A64">
        <w:t xml:space="preserve"> </w:t>
      </w:r>
      <w:r>
        <w:t xml:space="preserve">it only has partial </w:t>
      </w:r>
      <w:r w:rsidRPr="00194A64">
        <w:t xml:space="preserve">coverage </w:t>
      </w:r>
      <w:r>
        <w:t>along the roadside</w:t>
      </w:r>
      <w:r w:rsidRPr="00194A64">
        <w:t xml:space="preserve">, </w:t>
      </w:r>
      <w:r>
        <w:t>and the radar may be dedicated for a single usage which requires deploying different types of transportation radars in the same place to satisfy the respective sense use cases and requirements in the area of interest.</w:t>
      </w:r>
    </w:p>
    <w:p w14:paraId="264FBFA3" w14:textId="77777777" w:rsidR="00760DD5" w:rsidRDefault="00760DD5" w:rsidP="00760DD5">
      <w:r w:rsidRPr="002C7A1B">
        <w:t xml:space="preserve">Base stations </w:t>
      </w:r>
      <w:r w:rsidRPr="00194A64">
        <w:t>on the road</w:t>
      </w:r>
      <w:r>
        <w:t>side</w:t>
      </w:r>
      <w:r w:rsidRPr="002C7A1B">
        <w:t xml:space="preserve"> are already used to provide 5G coverage for communication,</w:t>
      </w:r>
      <w:r w:rsidRPr="000F4709">
        <w:t xml:space="preserve"> </w:t>
      </w:r>
      <w:r>
        <w:t>and the radio signals can also be used to sense the environment for object detection.</w:t>
      </w:r>
      <w:r w:rsidRPr="009C7EBA">
        <w:t xml:space="preserve"> </w:t>
      </w:r>
      <w:r>
        <w:t>The</w:t>
      </w:r>
      <w:r w:rsidRPr="002C7A1B">
        <w:t xml:space="preserve"> base station</w:t>
      </w:r>
      <w:r>
        <w:t xml:space="preserve"> as transmitter and receiver knows the detailed structure of</w:t>
      </w:r>
      <w:r w:rsidRPr="00AA6295">
        <w:t xml:space="preserve"> </w:t>
      </w:r>
      <w:r>
        <w:t>the transmitted sensing signal, such as the allocation of sensing resource, the beam direction, the time/phase/amplitude differences between the sent and received signals.</w:t>
      </w:r>
      <w:r w:rsidRPr="00AA6295">
        <w:t xml:space="preserve"> </w:t>
      </w:r>
      <w:r>
        <w:t>The distance, angles and Doppler information (i.e. velocity) can be extracted once sensing signals are received. T</w:t>
      </w:r>
      <w:r w:rsidRPr="002C7A1B">
        <w:t>hanks to the native network-wide sensing capability and feasible resource cooperation,</w:t>
      </w:r>
      <w:r>
        <w:t xml:space="preserve"> the c</w:t>
      </w:r>
      <w:r w:rsidRPr="009C7EBA">
        <w:t>ellular</w:t>
      </w:r>
      <w:r>
        <w:t xml:space="preserve"> networks can become a ubiquitous radio sensing infrastructure</w:t>
      </w:r>
      <w:r w:rsidRPr="004770C9">
        <w:t>.</w:t>
      </w:r>
      <w:r>
        <w:t xml:space="preserve"> </w:t>
      </w:r>
    </w:p>
    <w:p w14:paraId="5C77A269" w14:textId="5F78FC7E" w:rsidR="00760DD5" w:rsidRPr="000D6532" w:rsidRDefault="00760DD5" w:rsidP="00760DD5">
      <w:pPr>
        <w:pStyle w:val="berschrift3"/>
      </w:pPr>
      <w:bookmarkStart w:id="70" w:name="_Toc104210773"/>
      <w:r>
        <w:t>5.2</w:t>
      </w:r>
      <w:r w:rsidRPr="000D6532">
        <w:t>.2</w:t>
      </w:r>
      <w:r w:rsidRPr="000D6532">
        <w:tab/>
        <w:t>Pre-conditions</w:t>
      </w:r>
      <w:bookmarkEnd w:id="70"/>
    </w:p>
    <w:p w14:paraId="749E79F2" w14:textId="77777777" w:rsidR="00760DD5" w:rsidRPr="002C7A1B" w:rsidRDefault="00760DD5" w:rsidP="00760DD5">
      <w:r w:rsidRPr="00FB7DA7">
        <w:rPr>
          <w:lang w:val="en-US"/>
        </w:rPr>
        <w:t>Good partnership</w:t>
      </w:r>
      <w:r>
        <w:rPr>
          <w:lang w:val="en-US"/>
        </w:rPr>
        <w:t xml:space="preserve"> and </w:t>
      </w:r>
      <w:r w:rsidRPr="00FB7DA7">
        <w:rPr>
          <w:lang w:val="en-US"/>
        </w:rPr>
        <w:t>cooperation</w:t>
      </w:r>
      <w:r>
        <w:rPr>
          <w:lang w:val="en-US"/>
        </w:rPr>
        <w:t xml:space="preserve"> are </w:t>
      </w:r>
      <w:r w:rsidRPr="002E1677">
        <w:rPr>
          <w:lang w:val="en-US"/>
        </w:rPr>
        <w:t xml:space="preserve">established between </w:t>
      </w:r>
      <w:r>
        <w:rPr>
          <w:lang w:val="en-US"/>
        </w:rPr>
        <w:t xml:space="preserve">the </w:t>
      </w:r>
      <w:r w:rsidRPr="002E1677">
        <w:rPr>
          <w:lang w:val="en-US"/>
        </w:rPr>
        <w:t xml:space="preserve">road </w:t>
      </w:r>
      <w:r>
        <w:t>supervision department</w:t>
      </w:r>
      <w:r w:rsidRPr="002E1677">
        <w:rPr>
          <w:lang w:val="en-US"/>
        </w:rPr>
        <w:t xml:space="preserve"> and Mobile </w:t>
      </w:r>
      <w:proofErr w:type="spellStart"/>
      <w:r w:rsidRPr="002E1677">
        <w:rPr>
          <w:lang w:val="en-US"/>
        </w:rPr>
        <w:t>Operator#A</w:t>
      </w:r>
      <w:proofErr w:type="spellEnd"/>
      <w:r>
        <w:rPr>
          <w:lang w:val="en-US"/>
        </w:rPr>
        <w:t xml:space="preserve"> in </w:t>
      </w:r>
      <w:proofErr w:type="spellStart"/>
      <w:r w:rsidRPr="002C7A1B">
        <w:t>City#B</w:t>
      </w:r>
      <w:proofErr w:type="spellEnd"/>
      <w:r w:rsidRPr="002C7A1B">
        <w:t xml:space="preserve">. </w:t>
      </w:r>
      <w:r>
        <w:t>R</w:t>
      </w:r>
      <w:r w:rsidRPr="002C7A1B">
        <w:t>equest</w:t>
      </w:r>
      <w:r>
        <w:t>ed</w:t>
      </w:r>
      <w:r w:rsidRPr="002C7A1B">
        <w:t xml:space="preserve"> </w:t>
      </w:r>
      <w:r>
        <w:t>by the</w:t>
      </w:r>
      <w:r w:rsidRPr="002C7A1B">
        <w:t xml:space="preserve"> </w:t>
      </w:r>
      <w:r w:rsidRPr="002E1677">
        <w:t>supervision departments</w:t>
      </w:r>
      <w:r>
        <w:t xml:space="preserve"> for the sensing service</w:t>
      </w:r>
      <w:r w:rsidRPr="002E1677">
        <w:t>, t</w:t>
      </w:r>
      <w:r w:rsidRPr="002C7A1B">
        <w:t xml:space="preserve">he </w:t>
      </w:r>
      <w:r>
        <w:t xml:space="preserve">suitable </w:t>
      </w:r>
      <w:r w:rsidRPr="002C7A1B">
        <w:t xml:space="preserve">base stations around/along </w:t>
      </w:r>
      <w:r>
        <w:t>a</w:t>
      </w:r>
      <w:r w:rsidRPr="002C7A1B">
        <w:t xml:space="preserve"> highway</w:t>
      </w:r>
      <w:r>
        <w:t xml:space="preserve"> are selected, which</w:t>
      </w:r>
      <w:r w:rsidRPr="002C7A1B">
        <w:t xml:space="preserve"> enable Mobile </w:t>
      </w:r>
      <w:proofErr w:type="spellStart"/>
      <w:r w:rsidRPr="002C7A1B">
        <w:t>Operator#A</w:t>
      </w:r>
      <w:proofErr w:type="spellEnd"/>
      <w:r w:rsidRPr="002C7A1B">
        <w:t xml:space="preserve"> to constantly sense the road situation including moving objects (e.g. vehicles and pedestrians). The </w:t>
      </w:r>
      <w:r w:rsidRPr="00881551">
        <w:t>sensing signal emitted from the base station arrives at vehicles</w:t>
      </w:r>
      <w:r>
        <w:t>/</w:t>
      </w:r>
      <w:r w:rsidRPr="002C7A1B">
        <w:t>pedestrians</w:t>
      </w:r>
      <w:r>
        <w:t>/objects</w:t>
      </w:r>
      <w:r w:rsidRPr="00881551">
        <w:t xml:space="preserve"> on the road and is bounced (reflected) back to the </w:t>
      </w:r>
      <w:r>
        <w:t xml:space="preserve">transmitting </w:t>
      </w:r>
      <w:r w:rsidRPr="00881551">
        <w:t xml:space="preserve">base station. </w:t>
      </w:r>
    </w:p>
    <w:p w14:paraId="7EB93704" w14:textId="212842CA" w:rsidR="00760DD5" w:rsidRPr="000D6532" w:rsidRDefault="00760DD5" w:rsidP="00760DD5">
      <w:pPr>
        <w:pStyle w:val="berschrift3"/>
      </w:pPr>
      <w:bookmarkStart w:id="71" w:name="_Toc104210774"/>
      <w:r>
        <w:t>5.2</w:t>
      </w:r>
      <w:r w:rsidRPr="000D6532">
        <w:t>.3</w:t>
      </w:r>
      <w:r w:rsidRPr="000D6532">
        <w:tab/>
        <w:t>Service Flows</w:t>
      </w:r>
      <w:bookmarkEnd w:id="71"/>
    </w:p>
    <w:p w14:paraId="22808945" w14:textId="77777777" w:rsidR="00760DD5" w:rsidRDefault="00760DD5" w:rsidP="00760DD5">
      <w:pPr>
        <w:jc w:val="center"/>
        <w:rPr>
          <w:noProof/>
          <w:lang w:val="en-US" w:eastAsia="zh-CN"/>
        </w:rPr>
      </w:pPr>
    </w:p>
    <w:p w14:paraId="381ED670" w14:textId="77777777" w:rsidR="00760DD5" w:rsidRPr="00EB1CAE" w:rsidRDefault="00760DD5" w:rsidP="00760DD5">
      <w:pPr>
        <w:jc w:val="center"/>
        <w:rPr>
          <w:rFonts w:ascii="Microsoft YaHei" w:eastAsia="Microsoft YaHei" w:hAnsi="Microsoft YaHei"/>
          <w:lang w:val="en-US" w:eastAsia="zh-CN"/>
        </w:rPr>
      </w:pPr>
      <w:r w:rsidRPr="00A839E3">
        <w:rPr>
          <w:noProof/>
          <w:lang w:val="en-US" w:eastAsia="zh-CN"/>
        </w:rPr>
        <w:drawing>
          <wp:inline distT="0" distB="0" distL="0" distR="0" wp14:anchorId="3C3EF4D2" wp14:editId="5642F96D">
            <wp:extent cx="3660189" cy="22415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4975" cy="2244481"/>
                    </a:xfrm>
                    <a:prstGeom prst="rect">
                      <a:avLst/>
                    </a:prstGeom>
                    <a:noFill/>
                    <a:ln>
                      <a:noFill/>
                    </a:ln>
                  </pic:spPr>
                </pic:pic>
              </a:graphicData>
            </a:graphic>
          </wp:inline>
        </w:drawing>
      </w:r>
    </w:p>
    <w:p w14:paraId="12154D46" w14:textId="54D12E33" w:rsidR="00760DD5" w:rsidRPr="00003C28" w:rsidRDefault="00760DD5" w:rsidP="00760DD5">
      <w:pPr>
        <w:jc w:val="center"/>
        <w:rPr>
          <w:rFonts w:ascii="Arial" w:hAnsi="Arial" w:cs="Arial"/>
          <w:b/>
        </w:rPr>
      </w:pPr>
      <w:r w:rsidRPr="007E606F">
        <w:rPr>
          <w:rFonts w:ascii="Arial" w:hAnsi="Arial" w:cs="Arial"/>
          <w:b/>
        </w:rPr>
        <w:t xml:space="preserve">Figure </w:t>
      </w:r>
      <w:r>
        <w:rPr>
          <w:rFonts w:ascii="Arial" w:hAnsi="Arial" w:cs="Arial"/>
          <w:b/>
        </w:rPr>
        <w:t>5.</w:t>
      </w:r>
      <w:r w:rsidR="00193464">
        <w:rPr>
          <w:rFonts w:ascii="Arial" w:hAnsi="Arial" w:cs="Arial"/>
          <w:b/>
        </w:rPr>
        <w:t>2</w:t>
      </w:r>
      <w:r>
        <w:rPr>
          <w:rFonts w:ascii="Arial" w:hAnsi="Arial" w:cs="Arial"/>
          <w:b/>
        </w:rPr>
        <w:t xml:space="preserve">.3-1: </w:t>
      </w:r>
      <w:r w:rsidRPr="002441E5">
        <w:rPr>
          <w:rFonts w:ascii="Arial" w:hAnsi="Arial" w:cs="Arial"/>
          <w:b/>
        </w:rPr>
        <w:t>Pedestrian</w:t>
      </w:r>
      <w:r w:rsidRPr="00B945BA">
        <w:rPr>
          <w:rFonts w:ascii="Arial" w:hAnsi="Arial" w:cs="Arial" w:hint="eastAsia"/>
          <w:b/>
        </w:rPr>
        <w:t>/</w:t>
      </w:r>
      <w:r w:rsidRPr="00B945BA">
        <w:rPr>
          <w:rFonts w:ascii="Arial" w:hAnsi="Arial" w:cs="Arial"/>
          <w:b/>
        </w:rPr>
        <w:t>animal</w:t>
      </w:r>
      <w:r w:rsidRPr="002441E5">
        <w:rPr>
          <w:rFonts w:ascii="Arial" w:hAnsi="Arial" w:cs="Arial"/>
          <w:b/>
        </w:rPr>
        <w:t xml:space="preserve"> intrusion detection</w:t>
      </w:r>
    </w:p>
    <w:p w14:paraId="56422DF3" w14:textId="77777777" w:rsidR="00760DD5" w:rsidRDefault="00760DD5" w:rsidP="00760DD5">
      <w:pPr>
        <w:numPr>
          <w:ilvl w:val="0"/>
          <w:numId w:val="5"/>
        </w:numPr>
      </w:pPr>
      <w:r>
        <w:t xml:space="preserve">Fei is a tourist, who is taking a taxi to enjoy the </w:t>
      </w:r>
      <w:r w:rsidRPr="00D11424">
        <w:t>view</w:t>
      </w:r>
      <w:r>
        <w:t xml:space="preserve"> around the </w:t>
      </w:r>
      <w:r w:rsidRPr="00D11424">
        <w:t xml:space="preserve">highway in </w:t>
      </w:r>
      <w:proofErr w:type="spellStart"/>
      <w:r>
        <w:rPr>
          <w:lang w:eastAsia="zh-CN"/>
        </w:rPr>
        <w:t>City#B</w:t>
      </w:r>
      <w:proofErr w:type="spellEnd"/>
      <w:r>
        <w:t xml:space="preserve">. The </w:t>
      </w:r>
      <w:r w:rsidRPr="00D11424">
        <w:t xml:space="preserve">base stations around/along the highway constantly sense the </w:t>
      </w:r>
      <w:r>
        <w:t>road situation</w:t>
      </w:r>
      <w:r w:rsidRPr="00D11424">
        <w:t xml:space="preserve">. </w:t>
      </w:r>
      <w:r>
        <w:t xml:space="preserve">While the taxi is driving on the highway, Fei </w:t>
      </w:r>
      <w:r w:rsidRPr="007F5E25">
        <w:t>roll</w:t>
      </w:r>
      <w:r>
        <w:t>s</w:t>
      </w:r>
      <w:r w:rsidRPr="007F5E25">
        <w:t xml:space="preserve"> down</w:t>
      </w:r>
      <w:r>
        <w:t xml:space="preserve"> the window to take some pictures. Suddenly his mobile phone falls out the window.</w:t>
      </w:r>
    </w:p>
    <w:p w14:paraId="43E9B3F8" w14:textId="77777777" w:rsidR="00760DD5" w:rsidRDefault="00760DD5" w:rsidP="00760DD5">
      <w:pPr>
        <w:numPr>
          <w:ilvl w:val="0"/>
          <w:numId w:val="5"/>
        </w:numPr>
      </w:pPr>
      <w:r>
        <w:t xml:space="preserve">Fei tells the driver to stop and </w:t>
      </w:r>
      <w:r w:rsidRPr="0002348B">
        <w:t xml:space="preserve">cautiously </w:t>
      </w:r>
      <w:r>
        <w:t xml:space="preserve">gets out of the taxi. He </w:t>
      </w:r>
      <w:r w:rsidRPr="002864BF">
        <w:t>cross</w:t>
      </w:r>
      <w:r>
        <w:t xml:space="preserve">es the highway and wants to find his mobile phone. Meanwhile, some </w:t>
      </w:r>
      <w:r w:rsidRPr="00377695">
        <w:t>animals</w:t>
      </w:r>
      <w:r>
        <w:t xml:space="preserve"> (e.g. </w:t>
      </w:r>
      <w:r w:rsidRPr="00350AFB">
        <w:t>sheep</w:t>
      </w:r>
      <w:r>
        <w:t xml:space="preserve"> and </w:t>
      </w:r>
      <w:r w:rsidRPr="00350AFB">
        <w:t>deer</w:t>
      </w:r>
      <w:r>
        <w:t>) from a farm</w:t>
      </w:r>
      <w:r w:rsidRPr="00377695">
        <w:t xml:space="preserve"> near the highway </w:t>
      </w:r>
      <w:r w:rsidRPr="00174878">
        <w:rPr>
          <w:rFonts w:hint="eastAsia"/>
        </w:rPr>
        <w:t>approach</w:t>
      </w:r>
      <w:r w:rsidRPr="00174878">
        <w:t xml:space="preserve"> the </w:t>
      </w:r>
      <w:r w:rsidRPr="00174878">
        <w:lastRenderedPageBreak/>
        <w:t>road</w:t>
      </w:r>
      <w:r w:rsidRPr="00377695">
        <w:t xml:space="preserve">. </w:t>
      </w:r>
      <w:r>
        <w:t>More and more surrounding vehicles are passing at very high speed. The p</w:t>
      </w:r>
      <w:r w:rsidRPr="00243CFC">
        <w:t>edestrian</w:t>
      </w:r>
      <w:r>
        <w:t xml:space="preserve"> and </w:t>
      </w:r>
      <w:r w:rsidRPr="00243CFC">
        <w:t>animal</w:t>
      </w:r>
      <w:r>
        <w:t>s</w:t>
      </w:r>
      <w:r w:rsidRPr="00D150A9">
        <w:t xml:space="preserve"> </w:t>
      </w:r>
      <w:r>
        <w:t xml:space="preserve">are detected and </w:t>
      </w:r>
      <w:r w:rsidRPr="00D150A9">
        <w:t xml:space="preserve">closely tracked </w:t>
      </w:r>
      <w:r>
        <w:t xml:space="preserve">with </w:t>
      </w:r>
      <w:r w:rsidRPr="00D150A9">
        <w:t>sufficient accuracy</w:t>
      </w:r>
      <w:r>
        <w:rPr>
          <w:lang w:val="en-US" w:eastAsia="zh-CN"/>
        </w:rPr>
        <w:t xml:space="preserve"> </w:t>
      </w:r>
      <w:r>
        <w:t>in the sensing area of a base station,</w:t>
      </w:r>
      <w:r>
        <w:rPr>
          <w:lang w:val="en-US" w:eastAsia="zh-CN"/>
        </w:rPr>
        <w:t xml:space="preserve"> and then </w:t>
      </w:r>
      <w:r w:rsidRPr="008C3F44">
        <w:rPr>
          <w:lang w:val="en-US" w:eastAsia="zh-CN"/>
        </w:rPr>
        <w:t xml:space="preserve">the </w:t>
      </w:r>
      <w:r w:rsidRPr="005C6972">
        <w:rPr>
          <w:rFonts w:hint="eastAsia"/>
        </w:rPr>
        <w:t>sensing measurement</w:t>
      </w:r>
      <w:r w:rsidRPr="008C3F44">
        <w:rPr>
          <w:lang w:val="en-US" w:eastAsia="zh-CN"/>
        </w:rPr>
        <w:t xml:space="preserve"> is transferred to the </w:t>
      </w:r>
      <w:r>
        <w:rPr>
          <w:lang w:val="en-US" w:eastAsia="zh-CN"/>
        </w:rPr>
        <w:t xml:space="preserve">core </w:t>
      </w:r>
      <w:r w:rsidRPr="008C3F44">
        <w:rPr>
          <w:lang w:val="en-US" w:eastAsia="zh-CN"/>
        </w:rPr>
        <w:t xml:space="preserve">network from </w:t>
      </w:r>
      <w:r>
        <w:rPr>
          <w:lang w:val="en-US" w:eastAsia="zh-CN"/>
        </w:rPr>
        <w:t xml:space="preserve">the </w:t>
      </w:r>
      <w:r w:rsidRPr="008C3F44">
        <w:rPr>
          <w:lang w:val="en-US" w:eastAsia="zh-CN"/>
        </w:rPr>
        <w:t>base station</w:t>
      </w:r>
      <w:r>
        <w:rPr>
          <w:lang w:val="en-US" w:eastAsia="zh-CN"/>
        </w:rPr>
        <w:t xml:space="preserve"> </w:t>
      </w:r>
      <w:r>
        <w:rPr>
          <w:lang w:val="en-US"/>
        </w:rPr>
        <w:t xml:space="preserve">and further processed into the sensing results in </w:t>
      </w:r>
      <w:r w:rsidRPr="00077F0E">
        <w:rPr>
          <w:lang w:val="en-US"/>
        </w:rPr>
        <w:t xml:space="preserve">the </w:t>
      </w:r>
      <w:r>
        <w:rPr>
          <w:lang w:val="en-US"/>
        </w:rPr>
        <w:t xml:space="preserve">core </w:t>
      </w:r>
      <w:r w:rsidRPr="00077F0E">
        <w:rPr>
          <w:lang w:val="en-US"/>
        </w:rPr>
        <w:t>network</w:t>
      </w:r>
      <w:r w:rsidRPr="008C3F44">
        <w:rPr>
          <w:lang w:val="en-US" w:eastAsia="zh-CN"/>
        </w:rPr>
        <w:t>.</w:t>
      </w:r>
    </w:p>
    <w:p w14:paraId="77AA121F" w14:textId="77777777" w:rsidR="00760DD5" w:rsidRDefault="00760DD5" w:rsidP="00760DD5">
      <w:pPr>
        <w:numPr>
          <w:ilvl w:val="0"/>
          <w:numId w:val="5"/>
        </w:numPr>
        <w:rPr>
          <w:lang w:val="en-US" w:eastAsia="zh-CN"/>
        </w:rPr>
      </w:pPr>
      <w:r w:rsidRPr="00C60F8A">
        <w:t xml:space="preserve">The sensing results are exposed </w:t>
      </w:r>
      <w:r>
        <w:t xml:space="preserve">by the Mobile </w:t>
      </w:r>
      <w:proofErr w:type="spellStart"/>
      <w:r>
        <w:t>Operator</w:t>
      </w:r>
      <w:r w:rsidRPr="00C60F8A">
        <w:t>#A</w:t>
      </w:r>
      <w:proofErr w:type="spellEnd"/>
      <w:r w:rsidRPr="00C60F8A">
        <w:t xml:space="preserve"> to the road supervision dep</w:t>
      </w:r>
      <w:r>
        <w:t xml:space="preserve">artments and </w:t>
      </w:r>
      <w:r w:rsidRPr="00077F0E">
        <w:rPr>
          <w:lang w:val="en-US"/>
        </w:rPr>
        <w:t>map provider</w:t>
      </w:r>
      <w:r w:rsidRPr="00C60F8A">
        <w:t>.</w:t>
      </w:r>
      <w:r>
        <w:t xml:space="preserve"> The </w:t>
      </w:r>
      <w:r w:rsidRPr="00077F0E">
        <w:rPr>
          <w:lang w:val="en-US"/>
        </w:rPr>
        <w:t>map provider</w:t>
      </w:r>
      <w:r>
        <w:t xml:space="preserve"> adds the position of the vulnerable </w:t>
      </w:r>
      <w:r w:rsidRPr="00D150A9">
        <w:t>pedestrian</w:t>
      </w:r>
      <w:r>
        <w:t xml:space="preserve"> and </w:t>
      </w:r>
      <w:r w:rsidRPr="00377695">
        <w:t>animals</w:t>
      </w:r>
      <w:r>
        <w:t xml:space="preserve"> into the HD dynamic maps and </w:t>
      </w:r>
      <w:r w:rsidRPr="000E1232">
        <w:rPr>
          <w:rFonts w:hint="eastAsia"/>
        </w:rPr>
        <w:t>transmit</w:t>
      </w:r>
      <w:r>
        <w:t>s</w:t>
      </w:r>
      <w:r w:rsidRPr="000E1232">
        <w:rPr>
          <w:rFonts w:hint="eastAsia"/>
        </w:rPr>
        <w:t xml:space="preserve"> warning </w:t>
      </w:r>
      <w:r>
        <w:t>message</w:t>
      </w:r>
      <w:r w:rsidRPr="000E1232">
        <w:rPr>
          <w:rFonts w:hint="eastAsia"/>
        </w:rPr>
        <w:t xml:space="preserve">s to </w:t>
      </w:r>
      <w:r>
        <w:t>the vehicles</w:t>
      </w:r>
      <w:r>
        <w:rPr>
          <w:rFonts w:hint="eastAsia"/>
        </w:rPr>
        <w:t xml:space="preserve"> approaching</w:t>
      </w:r>
      <w:r>
        <w:t xml:space="preserve"> them</w:t>
      </w:r>
      <w:r w:rsidRPr="000E1232">
        <w:rPr>
          <w:rFonts w:hint="eastAsia"/>
        </w:rPr>
        <w:t>.</w:t>
      </w:r>
      <w:r>
        <w:t xml:space="preserve"> </w:t>
      </w:r>
      <w:r>
        <w:rPr>
          <w:lang w:eastAsia="zh-CN"/>
        </w:rPr>
        <w:t>T</w:t>
      </w:r>
      <w:r>
        <w:rPr>
          <w:lang w:val="en-US" w:eastAsia="zh-CN"/>
        </w:rPr>
        <w:t xml:space="preserve">he staff working for </w:t>
      </w:r>
      <w:r w:rsidRPr="00C60F8A">
        <w:t xml:space="preserve">supervision departments </w:t>
      </w:r>
      <w:r w:rsidRPr="007B3248">
        <w:rPr>
          <w:lang w:val="en-US" w:eastAsia="zh-CN"/>
        </w:rPr>
        <w:t xml:space="preserve">immediately </w:t>
      </w:r>
      <w:r>
        <w:rPr>
          <w:lang w:val="en-US" w:eastAsia="zh-CN"/>
        </w:rPr>
        <w:t>responds to the emergency</w:t>
      </w:r>
      <w:r>
        <w:t xml:space="preserve">, launching temporary traffic management, and </w:t>
      </w:r>
      <w:r>
        <w:rPr>
          <w:lang w:val="en-US" w:eastAsia="zh-CN"/>
        </w:rPr>
        <w:t>rushes to the emergency site</w:t>
      </w:r>
      <w:r>
        <w:t xml:space="preserve"> to fetch the mobile phone for Fei and drive the </w:t>
      </w:r>
      <w:r w:rsidRPr="00377695">
        <w:t>animals</w:t>
      </w:r>
      <w:r>
        <w:t xml:space="preserve"> away from the highway</w:t>
      </w:r>
      <w:r>
        <w:rPr>
          <w:lang w:val="en-US" w:eastAsia="zh-CN"/>
        </w:rPr>
        <w:t xml:space="preserve">. </w:t>
      </w:r>
    </w:p>
    <w:p w14:paraId="52863814" w14:textId="77777777" w:rsidR="00760DD5" w:rsidRDefault="00760DD5" w:rsidP="00760DD5">
      <w:pPr>
        <w:numPr>
          <w:ilvl w:val="0"/>
          <w:numId w:val="5"/>
        </w:numPr>
        <w:rPr>
          <w:lang w:eastAsia="zh-CN"/>
        </w:rPr>
      </w:pPr>
      <w:r w:rsidRPr="00EE1BA6">
        <w:rPr>
          <w:lang w:val="en-US" w:eastAsia="zh-CN"/>
        </w:rPr>
        <w:t>Finally</w:t>
      </w:r>
      <w:r>
        <w:rPr>
          <w:lang w:val="en-US" w:eastAsia="zh-CN"/>
        </w:rPr>
        <w:t>,</w:t>
      </w:r>
      <w:r w:rsidRPr="00EE1BA6">
        <w:rPr>
          <w:lang w:val="en-US" w:eastAsia="zh-CN"/>
        </w:rPr>
        <w:t xml:space="preserve"> Fei </w:t>
      </w:r>
      <w:r>
        <w:rPr>
          <w:lang w:val="en-US" w:eastAsia="zh-CN"/>
        </w:rPr>
        <w:t xml:space="preserve">and animals </w:t>
      </w:r>
      <w:r w:rsidRPr="00EE1BA6">
        <w:rPr>
          <w:lang w:val="en-US" w:eastAsia="zh-CN"/>
        </w:rPr>
        <w:t xml:space="preserve">leaves the </w:t>
      </w:r>
      <w:r w:rsidRPr="00D11424">
        <w:t>highway</w:t>
      </w:r>
      <w:r w:rsidRPr="00EE1BA6">
        <w:rPr>
          <w:lang w:val="en-US" w:eastAsia="zh-CN"/>
        </w:rPr>
        <w:t xml:space="preserve"> safely. </w:t>
      </w:r>
      <w:r>
        <w:rPr>
          <w:lang w:val="en-US" w:eastAsia="zh-CN"/>
        </w:rPr>
        <w:t>P</w:t>
      </w:r>
      <w:r w:rsidRPr="00EE1BA6">
        <w:rPr>
          <w:lang w:val="en-US" w:eastAsia="zh-CN"/>
        </w:rPr>
        <w:t>otential road accident</w:t>
      </w:r>
      <w:r>
        <w:rPr>
          <w:lang w:val="en-US" w:eastAsia="zh-CN"/>
        </w:rPr>
        <w:t>(s)</w:t>
      </w:r>
      <w:r w:rsidRPr="00EE1BA6">
        <w:rPr>
          <w:lang w:val="en-US" w:eastAsia="zh-CN"/>
        </w:rPr>
        <w:t xml:space="preserve"> </w:t>
      </w:r>
      <w:r>
        <w:rPr>
          <w:lang w:val="en-US" w:eastAsia="zh-CN"/>
        </w:rPr>
        <w:t>caused by the p</w:t>
      </w:r>
      <w:r w:rsidRPr="00AE2AF4">
        <w:rPr>
          <w:lang w:val="en-US" w:eastAsia="zh-CN"/>
        </w:rPr>
        <w:t>edestrian/animal intrusion</w:t>
      </w:r>
      <w:r w:rsidRPr="003454AB" w:rsidDel="003454AB">
        <w:rPr>
          <w:lang w:val="en-US" w:eastAsia="zh-CN"/>
        </w:rPr>
        <w:t xml:space="preserve"> </w:t>
      </w:r>
      <w:r>
        <w:t>are</w:t>
      </w:r>
      <w:r w:rsidRPr="00647217">
        <w:t xml:space="preserve"> avoided</w:t>
      </w:r>
      <w:r>
        <w:t xml:space="preserve">. </w:t>
      </w:r>
    </w:p>
    <w:p w14:paraId="02224B2F" w14:textId="77777777" w:rsidR="00760DD5" w:rsidRDefault="00760DD5" w:rsidP="00760DD5">
      <w:pPr>
        <w:ind w:left="720"/>
      </w:pPr>
    </w:p>
    <w:p w14:paraId="78AAFD79" w14:textId="7ADA6D26" w:rsidR="00760DD5" w:rsidRPr="00E171BE" w:rsidRDefault="00760DD5" w:rsidP="00760DD5">
      <w:pPr>
        <w:pStyle w:val="berschrift3"/>
      </w:pPr>
      <w:bookmarkStart w:id="72" w:name="_Toc104210775"/>
      <w:r>
        <w:t>5.2</w:t>
      </w:r>
      <w:r w:rsidRPr="000D6532">
        <w:t>.4</w:t>
      </w:r>
      <w:r w:rsidRPr="000D6532">
        <w:tab/>
        <w:t>Post-conditions</w:t>
      </w:r>
      <w:bookmarkEnd w:id="72"/>
    </w:p>
    <w:p w14:paraId="52CAFC06" w14:textId="77777777" w:rsidR="00760DD5" w:rsidRPr="00DE46CC" w:rsidRDefault="00760DD5" w:rsidP="00760DD5">
      <w:pPr>
        <w:rPr>
          <w:lang w:val="en-US" w:eastAsia="zh-CN"/>
        </w:rPr>
      </w:pPr>
      <w:r>
        <w:rPr>
          <w:lang w:val="en-US" w:eastAsia="zh-CN"/>
        </w:rPr>
        <w:t>Thanks to the area-coverage, long-distance s</w:t>
      </w:r>
      <w:r w:rsidRPr="00327A75">
        <w:rPr>
          <w:lang w:val="en-US" w:eastAsia="zh-CN"/>
        </w:rPr>
        <w:t>ensing</w:t>
      </w:r>
      <w:r>
        <w:rPr>
          <w:lang w:val="en-US" w:eastAsia="zh-CN"/>
        </w:rPr>
        <w:t xml:space="preserve"> capability </w:t>
      </w:r>
      <w:r w:rsidRPr="00327A75">
        <w:rPr>
          <w:lang w:val="en-US" w:eastAsia="zh-CN"/>
        </w:rPr>
        <w:t xml:space="preserve">of </w:t>
      </w:r>
      <w:r>
        <w:rPr>
          <w:lang w:val="en-US" w:eastAsia="zh-CN"/>
        </w:rPr>
        <w:t>the base station (which provides a b</w:t>
      </w:r>
      <w:r w:rsidRPr="00327A75">
        <w:rPr>
          <w:lang w:val="en-US" w:eastAsia="zh-CN"/>
        </w:rPr>
        <w:t xml:space="preserve">ird’s-eye-view </w:t>
      </w:r>
      <w:r>
        <w:rPr>
          <w:lang w:val="en-US" w:eastAsia="zh-CN"/>
        </w:rPr>
        <w:t xml:space="preserve">for monitoring the highway </w:t>
      </w:r>
      <w:r w:rsidRPr="003B3DEA">
        <w:rPr>
          <w:lang w:val="en-US" w:eastAsia="zh-CN"/>
        </w:rPr>
        <w:t>environment</w:t>
      </w:r>
      <w:r>
        <w:rPr>
          <w:lang w:val="en-US" w:eastAsia="zh-CN"/>
        </w:rPr>
        <w:t>)</w:t>
      </w:r>
      <w:r w:rsidRPr="003B3DEA">
        <w:rPr>
          <w:lang w:val="en-US" w:eastAsia="zh-CN"/>
        </w:rPr>
        <w:t xml:space="preserve"> the </w:t>
      </w:r>
      <w:r>
        <w:rPr>
          <w:lang w:val="en-US" w:eastAsia="zh-CN"/>
        </w:rPr>
        <w:t>p</w:t>
      </w:r>
      <w:r w:rsidRPr="00983BBF">
        <w:rPr>
          <w:lang w:val="en-US" w:eastAsia="zh-CN"/>
        </w:rPr>
        <w:t>recision</w:t>
      </w:r>
      <w:r>
        <w:rPr>
          <w:lang w:val="en-US" w:eastAsia="zh-CN"/>
        </w:rPr>
        <w:t xml:space="preserve"> and </w:t>
      </w:r>
      <w:r w:rsidRPr="003B3DEA">
        <w:rPr>
          <w:lang w:val="en-US" w:eastAsia="zh-CN"/>
        </w:rPr>
        <w:t xml:space="preserve">efficiency of </w:t>
      </w:r>
      <w:r>
        <w:rPr>
          <w:lang w:val="en-US" w:eastAsia="zh-CN"/>
        </w:rPr>
        <w:t xml:space="preserve">highway management and </w:t>
      </w:r>
      <w:r w:rsidRPr="003B3DEA">
        <w:rPr>
          <w:lang w:val="en-US" w:eastAsia="zh-CN"/>
        </w:rPr>
        <w:t>safety supervision is improved</w:t>
      </w:r>
      <w:r>
        <w:rPr>
          <w:lang w:val="en-US" w:eastAsia="zh-CN"/>
        </w:rPr>
        <w:t xml:space="preserve">. </w:t>
      </w:r>
      <w:r>
        <w:t>The n</w:t>
      </w:r>
      <w:r w:rsidRPr="001947C4">
        <w:t xml:space="preserve">etwork-based sensing can provide timely, continuous, accurate, and comprehensive sensing </w:t>
      </w:r>
      <w:r>
        <w:t>results</w:t>
      </w:r>
      <w:r w:rsidRPr="001947C4">
        <w:t xml:space="preserve">, which is a reliable basis for </w:t>
      </w:r>
      <w:r>
        <w:rPr>
          <w:lang w:val="en-US" w:eastAsia="zh-CN"/>
        </w:rPr>
        <w:t>highway safety services</w:t>
      </w:r>
      <w:r w:rsidRPr="001947C4">
        <w:t>.</w:t>
      </w:r>
    </w:p>
    <w:p w14:paraId="503366B1" w14:textId="772C9860" w:rsidR="00760DD5" w:rsidRPr="000D6532" w:rsidRDefault="00760DD5" w:rsidP="00760DD5">
      <w:pPr>
        <w:pStyle w:val="berschrift3"/>
      </w:pPr>
      <w:bookmarkStart w:id="73" w:name="_Toc104210776"/>
      <w:r>
        <w:t>5.2</w:t>
      </w:r>
      <w:r w:rsidRPr="000D6532">
        <w:t>.5</w:t>
      </w:r>
      <w:r w:rsidRPr="000D6532">
        <w:tab/>
      </w:r>
      <w:r>
        <w:t>Existing</w:t>
      </w:r>
      <w:r w:rsidRPr="000D6532">
        <w:t xml:space="preserve"> </w:t>
      </w:r>
      <w:r>
        <w:t>features partly or fully covering the use case functionality</w:t>
      </w:r>
      <w:bookmarkEnd w:id="73"/>
    </w:p>
    <w:p w14:paraId="5EF77F72" w14:textId="77777777" w:rsidR="00760DD5" w:rsidRPr="00790286" w:rsidRDefault="00760DD5" w:rsidP="00760DD5">
      <w:pPr>
        <w:spacing w:after="0"/>
        <w:rPr>
          <w:lang w:val="en-US" w:eastAsia="zh-CN"/>
        </w:rPr>
      </w:pPr>
      <w:r>
        <w:rPr>
          <w:lang w:val="en-US" w:eastAsia="zh-CN"/>
        </w:rPr>
        <w:t>None.</w:t>
      </w:r>
    </w:p>
    <w:p w14:paraId="57E12EE0" w14:textId="70B8B880" w:rsidR="00760DD5" w:rsidRPr="000D6532" w:rsidRDefault="00760DD5" w:rsidP="00760DD5">
      <w:pPr>
        <w:pStyle w:val="berschrift3"/>
      </w:pPr>
      <w:bookmarkStart w:id="74" w:name="_Toc104210777"/>
      <w:r>
        <w:t>5.2</w:t>
      </w:r>
      <w:r w:rsidRPr="000D6532">
        <w:t>.6</w:t>
      </w:r>
      <w:r w:rsidRPr="000D6532">
        <w:tab/>
      </w:r>
      <w:r>
        <w:t>Potential</w:t>
      </w:r>
      <w:r w:rsidRPr="000D6532">
        <w:t xml:space="preserve"> </w:t>
      </w:r>
      <w:r>
        <w:t xml:space="preserve">New </w:t>
      </w:r>
      <w:r w:rsidRPr="000D6532">
        <w:t>Requirements</w:t>
      </w:r>
      <w:r>
        <w:t xml:space="preserve"> needed to support the use case</w:t>
      </w:r>
      <w:bookmarkEnd w:id="74"/>
    </w:p>
    <w:p w14:paraId="74D027E1" w14:textId="77777777" w:rsidR="00760DD5" w:rsidRDefault="00760DD5" w:rsidP="00760DD5">
      <w:pPr>
        <w:spacing w:after="0"/>
        <w:rPr>
          <w:lang w:val="en-US" w:eastAsia="zh-CN"/>
        </w:rPr>
      </w:pPr>
    </w:p>
    <w:p w14:paraId="7096E124" w14:textId="0CA52A1B" w:rsidR="00760DD5" w:rsidRPr="00D10A1C" w:rsidRDefault="00760DD5" w:rsidP="00760DD5">
      <w:pPr>
        <w:rPr>
          <w:lang w:eastAsia="zh-CN"/>
        </w:rPr>
      </w:pPr>
      <w:r w:rsidRPr="00673588">
        <w:rPr>
          <w:rFonts w:eastAsia="Malgun Gothic" w:hint="eastAsia"/>
          <w:lang w:val="x-none" w:eastAsia="ko-KR"/>
        </w:rPr>
        <w:t>[PR</w:t>
      </w:r>
      <w:r w:rsidRPr="00673588">
        <w:rPr>
          <w:rFonts w:eastAsia="Malgun Gothic"/>
          <w:lang w:val="en-US" w:eastAsia="ko-KR"/>
        </w:rPr>
        <w:t xml:space="preserve"> </w:t>
      </w:r>
      <w:r w:rsidRPr="00673588">
        <w:rPr>
          <w:rFonts w:eastAsia="Malgun Gothic" w:hint="eastAsia"/>
          <w:lang w:val="x-none" w:eastAsia="ko-KR"/>
        </w:rPr>
        <w:t>5.</w:t>
      </w:r>
      <w:r w:rsidR="00EA0A86" w:rsidRPr="00EA0A86">
        <w:rPr>
          <w:rFonts w:eastAsia="Malgun Gothic"/>
          <w:lang w:eastAsia="ko-KR"/>
        </w:rPr>
        <w:t>2</w:t>
      </w:r>
      <w:r>
        <w:rPr>
          <w:rFonts w:eastAsia="Malgun Gothic"/>
          <w:lang w:val="x-none" w:eastAsia="ko-KR"/>
        </w:rPr>
        <w:t>.6</w:t>
      </w:r>
      <w:r>
        <w:rPr>
          <w:rFonts w:eastAsia="Malgun Gothic" w:hint="eastAsia"/>
          <w:lang w:val="x-none" w:eastAsia="ko-KR"/>
        </w:rPr>
        <w:t>-</w:t>
      </w:r>
      <w:r>
        <w:rPr>
          <w:rFonts w:eastAsia="Malgun Gothic"/>
          <w:lang w:val="x-none" w:eastAsia="ko-KR"/>
        </w:rPr>
        <w:t>1</w:t>
      </w:r>
      <w:r w:rsidRPr="00673588">
        <w:rPr>
          <w:rFonts w:eastAsia="Malgun Gothic" w:hint="eastAsia"/>
          <w:lang w:val="x-none" w:eastAsia="ko-KR"/>
        </w:rPr>
        <w:t xml:space="preserve">] </w:t>
      </w:r>
      <w:r>
        <w:rPr>
          <w:lang w:bidi="ar"/>
        </w:rPr>
        <w:t xml:space="preserve">The 5G system shall be able to </w:t>
      </w:r>
      <w:r w:rsidRPr="00D10A1C">
        <w:rPr>
          <w:lang w:bidi="ar"/>
        </w:rPr>
        <w:t>support a base station to perform sensing.</w:t>
      </w:r>
    </w:p>
    <w:p w14:paraId="67480C66" w14:textId="35615DB9" w:rsidR="00760DD5" w:rsidRDefault="00760DD5" w:rsidP="00760DD5">
      <w:pPr>
        <w:rPr>
          <w:lang w:bidi="ar"/>
        </w:rPr>
      </w:pPr>
      <w:r w:rsidRPr="00D10A1C">
        <w:rPr>
          <w:rFonts w:eastAsia="Malgun Gothic" w:hint="eastAsia"/>
          <w:lang w:val="x-none" w:eastAsia="ko-KR"/>
        </w:rPr>
        <w:t>[PR</w:t>
      </w:r>
      <w:r w:rsidRPr="00D10A1C">
        <w:rPr>
          <w:rFonts w:eastAsia="Malgun Gothic"/>
          <w:lang w:val="en-US" w:eastAsia="ko-KR"/>
        </w:rPr>
        <w:t xml:space="preserve"> </w:t>
      </w:r>
      <w:r w:rsidRPr="00D10A1C">
        <w:rPr>
          <w:rFonts w:eastAsia="Malgun Gothic" w:hint="eastAsia"/>
          <w:lang w:val="x-none" w:eastAsia="ko-KR"/>
        </w:rPr>
        <w:t>5.</w:t>
      </w:r>
      <w:r w:rsidR="00EA0A86" w:rsidRPr="00EA0A86">
        <w:rPr>
          <w:rFonts w:eastAsia="Malgun Gothic"/>
          <w:lang w:eastAsia="ko-KR"/>
        </w:rPr>
        <w:t>2</w:t>
      </w:r>
      <w:r w:rsidRPr="00D10A1C">
        <w:rPr>
          <w:rFonts w:eastAsia="Malgun Gothic"/>
          <w:lang w:val="x-none" w:eastAsia="ko-KR"/>
        </w:rPr>
        <w:t>.6</w:t>
      </w:r>
      <w:r w:rsidRPr="00D10A1C">
        <w:rPr>
          <w:rFonts w:eastAsia="Malgun Gothic" w:hint="eastAsia"/>
          <w:lang w:val="x-none" w:eastAsia="ko-KR"/>
        </w:rPr>
        <w:t>-</w:t>
      </w:r>
      <w:r>
        <w:rPr>
          <w:rFonts w:eastAsia="Malgun Gothic"/>
          <w:lang w:val="x-none" w:eastAsia="ko-KR"/>
        </w:rPr>
        <w:t>2</w:t>
      </w:r>
      <w:r w:rsidRPr="00D10A1C">
        <w:rPr>
          <w:rFonts w:eastAsia="Malgun Gothic" w:hint="eastAsia"/>
          <w:lang w:val="x-none" w:eastAsia="ko-KR"/>
        </w:rPr>
        <w:t xml:space="preserve">] </w:t>
      </w:r>
      <w:r w:rsidRPr="00D10A1C">
        <w:rPr>
          <w:lang w:val="en-US" w:eastAsia="zh-CN"/>
        </w:rPr>
        <w:t xml:space="preserve">The 5G system shall be able to </w:t>
      </w:r>
      <w:r w:rsidRPr="00D10A1C">
        <w:t xml:space="preserve">support means to select suitable </w:t>
      </w:r>
      <w:r w:rsidRPr="00D10A1C">
        <w:rPr>
          <w:lang w:bidi="ar"/>
        </w:rPr>
        <w:t>base station</w:t>
      </w:r>
      <w:r>
        <w:rPr>
          <w:lang w:bidi="ar"/>
        </w:rPr>
        <w:t>(s)</w:t>
      </w:r>
      <w:r w:rsidRPr="00D10A1C">
        <w:rPr>
          <w:lang w:bidi="ar"/>
        </w:rPr>
        <w:t xml:space="preserve"> to perform sensing, e.g. based on </w:t>
      </w:r>
      <w:r>
        <w:rPr>
          <w:lang w:bidi="ar"/>
        </w:rPr>
        <w:t xml:space="preserve">the </w:t>
      </w:r>
      <w:r w:rsidRPr="00D10A1C">
        <w:rPr>
          <w:lang w:bidi="ar"/>
        </w:rPr>
        <w:t xml:space="preserve">base station’s location, sensing capability, and </w:t>
      </w:r>
      <w:r>
        <w:rPr>
          <w:lang w:bidi="ar"/>
        </w:rPr>
        <w:t xml:space="preserve">the </w:t>
      </w:r>
      <w:r w:rsidRPr="00D10A1C">
        <w:rPr>
          <w:lang w:bidi="ar"/>
        </w:rPr>
        <w:t>sensing</w:t>
      </w:r>
      <w:r>
        <w:rPr>
          <w:lang w:bidi="ar"/>
        </w:rPr>
        <w:t xml:space="preserve"> service information </w:t>
      </w:r>
      <w:r w:rsidRPr="00D10A1C">
        <w:rPr>
          <w:lang w:bidi="ar"/>
        </w:rPr>
        <w:t>request</w:t>
      </w:r>
      <w:r>
        <w:rPr>
          <w:lang w:bidi="ar"/>
        </w:rPr>
        <w:t xml:space="preserve">ed by </w:t>
      </w:r>
      <w:r>
        <w:t>trusted third party application</w:t>
      </w:r>
      <w:r w:rsidRPr="00D10A1C">
        <w:rPr>
          <w:lang w:bidi="ar"/>
        </w:rPr>
        <w:t xml:space="preserve">. </w:t>
      </w:r>
    </w:p>
    <w:p w14:paraId="52109BAA" w14:textId="1121AC3B" w:rsidR="00760DD5" w:rsidRPr="003679B2" w:rsidRDefault="00760DD5" w:rsidP="00760DD5">
      <w:pPr>
        <w:pStyle w:val="EditorsNote"/>
      </w:pPr>
      <w:r w:rsidRPr="003679B2">
        <w:t>Editor’s Note: The [PR 5.</w:t>
      </w:r>
      <w:r w:rsidR="00675EB3">
        <w:t>2</w:t>
      </w:r>
      <w:r w:rsidRPr="003679B2">
        <w:t>.6-2] is FFS.</w:t>
      </w:r>
    </w:p>
    <w:p w14:paraId="6230B733" w14:textId="045B0201" w:rsidR="00760DD5" w:rsidRPr="005C6972" w:rsidRDefault="00760DD5" w:rsidP="00760DD5">
      <w:r w:rsidRPr="00673588">
        <w:rPr>
          <w:rFonts w:eastAsia="Malgun Gothic" w:hint="eastAsia"/>
          <w:lang w:val="x-none" w:eastAsia="ko-KR"/>
        </w:rPr>
        <w:t>[PR</w:t>
      </w:r>
      <w:r w:rsidRPr="00673588">
        <w:rPr>
          <w:rFonts w:eastAsia="Malgun Gothic"/>
          <w:lang w:val="en-US" w:eastAsia="ko-KR"/>
        </w:rPr>
        <w:t xml:space="preserve"> </w:t>
      </w:r>
      <w:r w:rsidRPr="00673588">
        <w:rPr>
          <w:rFonts w:eastAsia="Malgun Gothic" w:hint="eastAsia"/>
          <w:lang w:val="x-none" w:eastAsia="ko-KR"/>
        </w:rPr>
        <w:t>5.</w:t>
      </w:r>
      <w:r w:rsidR="00EA0A86" w:rsidRPr="00EA0A86">
        <w:rPr>
          <w:rFonts w:eastAsia="Malgun Gothic"/>
          <w:lang w:eastAsia="ko-KR"/>
        </w:rPr>
        <w:t>2</w:t>
      </w:r>
      <w:r>
        <w:rPr>
          <w:rFonts w:eastAsia="Malgun Gothic"/>
          <w:lang w:val="x-none" w:eastAsia="ko-KR"/>
        </w:rPr>
        <w:t>.6</w:t>
      </w:r>
      <w:r>
        <w:rPr>
          <w:rFonts w:eastAsia="Malgun Gothic" w:hint="eastAsia"/>
          <w:lang w:val="x-none" w:eastAsia="ko-KR"/>
        </w:rPr>
        <w:t>-</w:t>
      </w:r>
      <w:r>
        <w:rPr>
          <w:rFonts w:eastAsia="Malgun Gothic"/>
          <w:lang w:val="x-none" w:eastAsia="ko-KR"/>
        </w:rPr>
        <w:t>3</w:t>
      </w:r>
      <w:r w:rsidRPr="00673588">
        <w:rPr>
          <w:rFonts w:eastAsia="Malgun Gothic" w:hint="eastAsia"/>
          <w:lang w:val="x-none" w:eastAsia="ko-KR"/>
        </w:rPr>
        <w:t xml:space="preserve">] </w:t>
      </w:r>
      <w:r>
        <w:rPr>
          <w:lang w:val="en-US" w:eastAsia="zh-CN"/>
        </w:rPr>
        <w:t xml:space="preserve">The 5G system shall be able </w:t>
      </w:r>
      <w:r w:rsidRPr="00E56802">
        <w:t xml:space="preserve">to support means to configure the sensing operation of </w:t>
      </w:r>
      <w:r>
        <w:t xml:space="preserve">a </w:t>
      </w:r>
      <w:r w:rsidRPr="00E56802">
        <w:t>base station</w:t>
      </w:r>
      <w:r w:rsidRPr="00AD36CA">
        <w:t xml:space="preserve">(e.g. </w:t>
      </w:r>
      <w:r w:rsidRPr="00E56802">
        <w:t>a</w:t>
      </w:r>
      <w:r>
        <w:t>uthorization,</w:t>
      </w:r>
      <w:r w:rsidRPr="00AD36CA">
        <w:t xml:space="preserve"> sensing activation and</w:t>
      </w:r>
      <w:r w:rsidRPr="00AD36CA">
        <w:rPr>
          <w:rFonts w:hint="eastAsia"/>
        </w:rPr>
        <w:t>/</w:t>
      </w:r>
      <w:r w:rsidRPr="00AD36CA">
        <w:t xml:space="preserve">or deactivation, sensing duration, </w:t>
      </w:r>
      <w:r w:rsidRPr="005C6972">
        <w:t xml:space="preserve">sensing accuracy, target sensing area). </w:t>
      </w:r>
    </w:p>
    <w:p w14:paraId="01F115B2" w14:textId="0D8E0C12" w:rsidR="00760DD5" w:rsidRPr="005C6972" w:rsidRDefault="00760DD5" w:rsidP="00760DD5">
      <w:pPr>
        <w:rPr>
          <w:lang w:val="en-US" w:eastAsia="zh-CN"/>
        </w:rPr>
      </w:pPr>
      <w:r w:rsidRPr="005C6972">
        <w:rPr>
          <w:rFonts w:eastAsia="Malgun Gothic" w:hint="eastAsia"/>
          <w:lang w:val="x-none" w:eastAsia="ko-KR"/>
        </w:rPr>
        <w:t>[PR</w:t>
      </w:r>
      <w:r w:rsidRPr="005C6972">
        <w:rPr>
          <w:rFonts w:eastAsia="Malgun Gothic"/>
          <w:lang w:val="en-US" w:eastAsia="ko-KR"/>
        </w:rPr>
        <w:t xml:space="preserve"> </w:t>
      </w:r>
      <w:r w:rsidRPr="005C6972">
        <w:rPr>
          <w:rFonts w:eastAsia="Malgun Gothic" w:hint="eastAsia"/>
          <w:lang w:val="x-none" w:eastAsia="ko-KR"/>
        </w:rPr>
        <w:t>5.</w:t>
      </w:r>
      <w:r w:rsidR="00EA0A86" w:rsidRPr="00EA0A86">
        <w:rPr>
          <w:rFonts w:eastAsia="Malgun Gothic"/>
          <w:lang w:eastAsia="ko-KR"/>
        </w:rPr>
        <w:t>2</w:t>
      </w:r>
      <w:r w:rsidRPr="005C6972">
        <w:rPr>
          <w:rFonts w:eastAsia="Malgun Gothic"/>
          <w:lang w:val="x-none" w:eastAsia="ko-KR"/>
        </w:rPr>
        <w:t>.6</w:t>
      </w:r>
      <w:r w:rsidRPr="005C6972">
        <w:rPr>
          <w:rFonts w:eastAsia="Malgun Gothic" w:hint="eastAsia"/>
          <w:lang w:val="x-none" w:eastAsia="ko-KR"/>
        </w:rPr>
        <w:t>-</w:t>
      </w:r>
      <w:r>
        <w:t>4</w:t>
      </w:r>
      <w:r w:rsidRPr="005C6972">
        <w:rPr>
          <w:rFonts w:hint="eastAsia"/>
        </w:rPr>
        <w:t xml:space="preserve">] </w:t>
      </w:r>
      <w:r w:rsidRPr="005C6972">
        <w:t xml:space="preserve">The 5G system shall be able to support means to enable </w:t>
      </w:r>
      <w:r>
        <w:t xml:space="preserve">a </w:t>
      </w:r>
      <w:r w:rsidRPr="005C6972">
        <w:t xml:space="preserve">base station to transfer </w:t>
      </w:r>
      <w:r w:rsidRPr="005C6972">
        <w:rPr>
          <w:rFonts w:hint="eastAsia"/>
        </w:rPr>
        <w:t>sensing measurement</w:t>
      </w:r>
      <w:r w:rsidRPr="005C6972">
        <w:t xml:space="preserve"> </w:t>
      </w:r>
      <w:r>
        <w:t xml:space="preserve">data </w:t>
      </w:r>
      <w:r w:rsidRPr="005C6972">
        <w:t>to the core network.</w:t>
      </w:r>
      <w:r w:rsidRPr="005C6972" w:rsidDel="00831F78">
        <w:rPr>
          <w:lang w:val="en-US" w:eastAsia="zh-CN"/>
        </w:rPr>
        <w:t xml:space="preserve"> </w:t>
      </w:r>
    </w:p>
    <w:p w14:paraId="18D9EBF0" w14:textId="668958C0" w:rsidR="00760DD5" w:rsidRDefault="00760DD5" w:rsidP="00760DD5">
      <w:pPr>
        <w:rPr>
          <w:bdr w:val="none" w:sz="0" w:space="0" w:color="auto" w:frame="1"/>
          <w:shd w:val="clear" w:color="auto" w:fill="FFFFFF"/>
        </w:rPr>
      </w:pPr>
      <w:r w:rsidRPr="005C6972">
        <w:rPr>
          <w:rFonts w:eastAsia="Malgun Gothic" w:hint="eastAsia"/>
          <w:lang w:val="x-none" w:eastAsia="ko-KR"/>
        </w:rPr>
        <w:t>[PR</w:t>
      </w:r>
      <w:r w:rsidRPr="005C6972">
        <w:rPr>
          <w:rFonts w:eastAsia="Malgun Gothic"/>
          <w:lang w:val="en-US" w:eastAsia="ko-KR"/>
        </w:rPr>
        <w:t xml:space="preserve"> </w:t>
      </w:r>
      <w:r w:rsidRPr="005C6972">
        <w:rPr>
          <w:rFonts w:eastAsia="Malgun Gothic" w:hint="eastAsia"/>
          <w:lang w:val="x-none" w:eastAsia="ko-KR"/>
        </w:rPr>
        <w:t>5.</w:t>
      </w:r>
      <w:r w:rsidR="00EA0A86" w:rsidRPr="00EA0A86">
        <w:rPr>
          <w:rFonts w:eastAsia="Malgun Gothic"/>
          <w:lang w:eastAsia="ko-KR"/>
        </w:rPr>
        <w:t>2</w:t>
      </w:r>
      <w:r w:rsidRPr="005C6972">
        <w:rPr>
          <w:rFonts w:eastAsia="Malgun Gothic"/>
          <w:lang w:val="x-none" w:eastAsia="ko-KR"/>
        </w:rPr>
        <w:t>.6</w:t>
      </w:r>
      <w:r w:rsidRPr="005C6972">
        <w:rPr>
          <w:rFonts w:eastAsia="Malgun Gothic" w:hint="eastAsia"/>
          <w:lang w:val="x-none" w:eastAsia="ko-KR"/>
        </w:rPr>
        <w:t>-</w:t>
      </w:r>
      <w:r>
        <w:rPr>
          <w:rFonts w:eastAsia="Malgun Gothic"/>
          <w:lang w:val="x-none" w:eastAsia="ko-KR"/>
        </w:rPr>
        <w:t>5</w:t>
      </w:r>
      <w:r w:rsidRPr="005C6972">
        <w:rPr>
          <w:rFonts w:eastAsia="Malgun Gothic" w:hint="eastAsia"/>
          <w:lang w:val="x-none" w:eastAsia="ko-KR"/>
        </w:rPr>
        <w:t xml:space="preserve">] </w:t>
      </w:r>
      <w:r w:rsidRPr="005C6972">
        <w:rPr>
          <w:bdr w:val="none" w:sz="0" w:space="0" w:color="auto" w:frame="1"/>
          <w:shd w:val="clear" w:color="auto" w:fill="FFFFFF"/>
        </w:rPr>
        <w:t xml:space="preserve">The 5G system shall </w:t>
      </w:r>
      <w:r w:rsidRPr="005C6972">
        <w:t xml:space="preserve">be able to </w:t>
      </w:r>
      <w:r w:rsidRPr="005C6972">
        <w:rPr>
          <w:bdr w:val="none" w:sz="0" w:space="0" w:color="auto" w:frame="1"/>
          <w:shd w:val="clear" w:color="auto" w:fill="FFFFFF"/>
        </w:rPr>
        <w:t xml:space="preserve">support means to enable the core network to process </w:t>
      </w:r>
      <w:r w:rsidRPr="005C6972">
        <w:rPr>
          <w:rFonts w:hint="eastAsia"/>
        </w:rPr>
        <w:t>sensing measurement</w:t>
      </w:r>
      <w:r w:rsidRPr="005C6972">
        <w:t xml:space="preserve"> </w:t>
      </w:r>
      <w:r>
        <w:t xml:space="preserve">data for obtaining sensing results. </w:t>
      </w:r>
    </w:p>
    <w:p w14:paraId="7B3D1859" w14:textId="11CD1B3C" w:rsidR="00760DD5" w:rsidRDefault="00760DD5" w:rsidP="00760DD5">
      <w:pPr>
        <w:rPr>
          <w:bdr w:val="none" w:sz="0" w:space="0" w:color="auto" w:frame="1"/>
          <w:shd w:val="clear" w:color="auto" w:fill="FFFFFF"/>
        </w:rPr>
      </w:pPr>
      <w:r w:rsidRPr="005C6972">
        <w:rPr>
          <w:rFonts w:eastAsia="Malgun Gothic" w:hint="eastAsia"/>
          <w:lang w:val="x-none" w:eastAsia="ko-KR"/>
        </w:rPr>
        <w:t>[PR</w:t>
      </w:r>
      <w:r w:rsidRPr="005C6972">
        <w:rPr>
          <w:rFonts w:eastAsia="Malgun Gothic"/>
          <w:lang w:val="en-US" w:eastAsia="ko-KR"/>
        </w:rPr>
        <w:t xml:space="preserve"> </w:t>
      </w:r>
      <w:r w:rsidRPr="005C6972">
        <w:rPr>
          <w:rFonts w:eastAsia="Malgun Gothic" w:hint="eastAsia"/>
          <w:lang w:val="x-none" w:eastAsia="ko-KR"/>
        </w:rPr>
        <w:t>5.</w:t>
      </w:r>
      <w:r w:rsidR="00EA0A86" w:rsidRPr="00EA0A86">
        <w:rPr>
          <w:rFonts w:eastAsia="Malgun Gothic"/>
          <w:lang w:eastAsia="ko-KR"/>
        </w:rPr>
        <w:t>2</w:t>
      </w:r>
      <w:r w:rsidRPr="005C6972">
        <w:rPr>
          <w:rFonts w:eastAsia="Malgun Gothic"/>
          <w:lang w:val="x-none" w:eastAsia="ko-KR"/>
        </w:rPr>
        <w:t>.6</w:t>
      </w:r>
      <w:r w:rsidRPr="005C6972">
        <w:rPr>
          <w:rFonts w:eastAsia="Malgun Gothic" w:hint="eastAsia"/>
          <w:lang w:val="x-none" w:eastAsia="ko-KR"/>
        </w:rPr>
        <w:t>-</w:t>
      </w:r>
      <w:r>
        <w:rPr>
          <w:rFonts w:eastAsia="Malgun Gothic"/>
          <w:lang w:val="x-none" w:eastAsia="ko-KR"/>
        </w:rPr>
        <w:t>6</w:t>
      </w:r>
      <w:r w:rsidRPr="005C6972">
        <w:rPr>
          <w:rFonts w:eastAsia="Malgun Gothic" w:hint="eastAsia"/>
          <w:lang w:val="x-none" w:eastAsia="ko-KR"/>
        </w:rPr>
        <w:t xml:space="preserve">] </w:t>
      </w:r>
      <w:proofErr w:type="spellStart"/>
      <w:r>
        <w:rPr>
          <w:rFonts w:eastAsia="Malgun Gothic"/>
          <w:lang w:val="x-none" w:eastAsia="ko-KR"/>
        </w:rPr>
        <w:t>Based</w:t>
      </w:r>
      <w:proofErr w:type="spellEnd"/>
      <w:r>
        <w:rPr>
          <w:rFonts w:eastAsia="Malgun Gothic"/>
          <w:lang w:val="x-none" w:eastAsia="ko-KR"/>
        </w:rPr>
        <w:t xml:space="preserve"> on </w:t>
      </w:r>
      <w:proofErr w:type="spellStart"/>
      <w:r>
        <w:rPr>
          <w:rFonts w:eastAsia="Malgun Gothic"/>
          <w:lang w:val="x-none" w:eastAsia="ko-KR"/>
        </w:rPr>
        <w:t>operator’s</w:t>
      </w:r>
      <w:proofErr w:type="spellEnd"/>
      <w:r>
        <w:rPr>
          <w:rFonts w:eastAsia="Malgun Gothic"/>
          <w:lang w:val="x-none" w:eastAsia="ko-KR"/>
        </w:rPr>
        <w:t xml:space="preserve"> </w:t>
      </w:r>
      <w:proofErr w:type="spellStart"/>
      <w:r>
        <w:rPr>
          <w:rFonts w:eastAsia="Malgun Gothic"/>
          <w:lang w:val="x-none" w:eastAsia="ko-KR"/>
        </w:rPr>
        <w:t>policy</w:t>
      </w:r>
      <w:proofErr w:type="spellEnd"/>
      <w:r>
        <w:rPr>
          <w:rFonts w:eastAsia="Malgun Gothic"/>
          <w:lang w:val="x-none" w:eastAsia="ko-KR"/>
        </w:rPr>
        <w:t xml:space="preserve">, </w:t>
      </w:r>
      <w:r>
        <w:rPr>
          <w:bdr w:val="none" w:sz="0" w:space="0" w:color="auto" w:frame="1"/>
          <w:shd w:val="clear" w:color="auto" w:fill="FFFFFF"/>
        </w:rPr>
        <w:t>t</w:t>
      </w:r>
      <w:r w:rsidRPr="005C6972">
        <w:rPr>
          <w:bdr w:val="none" w:sz="0" w:space="0" w:color="auto" w:frame="1"/>
          <w:shd w:val="clear" w:color="auto" w:fill="FFFFFF"/>
        </w:rPr>
        <w:t xml:space="preserve">he 5G system shall </w:t>
      </w:r>
      <w:r>
        <w:rPr>
          <w:lang w:val="en-US"/>
        </w:rPr>
        <w:t>expose a suitable API t</w:t>
      </w:r>
      <w:r w:rsidRPr="00E5200D">
        <w:rPr>
          <w:lang w:val="en-US"/>
        </w:rPr>
        <w:t xml:space="preserve">o </w:t>
      </w:r>
      <w:r>
        <w:rPr>
          <w:lang w:val="en-US"/>
        </w:rPr>
        <w:t xml:space="preserve">a </w:t>
      </w:r>
      <w:r>
        <w:t>trusted</w:t>
      </w:r>
      <w:r>
        <w:rPr>
          <w:lang w:val="en-US"/>
        </w:rPr>
        <w:t xml:space="preserve"> third </w:t>
      </w:r>
      <w:r w:rsidRPr="00E5200D">
        <w:rPr>
          <w:lang w:val="en-US"/>
        </w:rPr>
        <w:t>party to provide the information regarding sensing result</w:t>
      </w:r>
      <w:r>
        <w:rPr>
          <w:lang w:val="en-US"/>
        </w:rPr>
        <w:t>s</w:t>
      </w:r>
      <w:r w:rsidRPr="005C6972">
        <w:rPr>
          <w:bdr w:val="none" w:sz="0" w:space="0" w:color="auto" w:frame="1"/>
          <w:shd w:val="clear" w:color="auto" w:fill="FFFFFF"/>
        </w:rPr>
        <w:t>.</w:t>
      </w:r>
    </w:p>
    <w:p w14:paraId="71DC0E15" w14:textId="2ECCD67E" w:rsidR="00760DD5" w:rsidRDefault="00760DD5" w:rsidP="00760DD5">
      <w:r w:rsidRPr="005C6972">
        <w:rPr>
          <w:rFonts w:eastAsia="Malgun Gothic" w:hint="eastAsia"/>
          <w:lang w:val="x-none" w:eastAsia="ko-KR"/>
        </w:rPr>
        <w:t>[PR</w:t>
      </w:r>
      <w:r w:rsidRPr="005C6972">
        <w:rPr>
          <w:rFonts w:eastAsia="Malgun Gothic"/>
          <w:lang w:val="en-US" w:eastAsia="ko-KR"/>
        </w:rPr>
        <w:t xml:space="preserve"> </w:t>
      </w:r>
      <w:r w:rsidRPr="005C6972">
        <w:rPr>
          <w:rFonts w:eastAsia="Malgun Gothic" w:hint="eastAsia"/>
          <w:lang w:val="x-none" w:eastAsia="ko-KR"/>
        </w:rPr>
        <w:t>5.</w:t>
      </w:r>
      <w:r w:rsidR="00EA0A86" w:rsidRPr="00EA0A86">
        <w:rPr>
          <w:rFonts w:eastAsia="Malgun Gothic"/>
          <w:lang w:eastAsia="ko-KR"/>
        </w:rPr>
        <w:t>2</w:t>
      </w:r>
      <w:r w:rsidRPr="005C6972">
        <w:rPr>
          <w:rFonts w:eastAsia="Malgun Gothic"/>
          <w:lang w:val="x-none" w:eastAsia="ko-KR"/>
        </w:rPr>
        <w:t>.6</w:t>
      </w:r>
      <w:r w:rsidRPr="005C6972">
        <w:rPr>
          <w:rFonts w:eastAsia="Malgun Gothic" w:hint="eastAsia"/>
          <w:lang w:val="x-none" w:eastAsia="ko-KR"/>
        </w:rPr>
        <w:t>-</w:t>
      </w:r>
      <w:r w:rsidRPr="005C6972">
        <w:rPr>
          <w:rFonts w:eastAsia="Malgun Gothic"/>
          <w:lang w:val="x-none" w:eastAsia="ko-KR"/>
        </w:rPr>
        <w:t>7</w:t>
      </w:r>
      <w:r w:rsidRPr="005C6972">
        <w:rPr>
          <w:rFonts w:eastAsia="Malgun Gothic" w:hint="eastAsia"/>
          <w:lang w:val="x-none" w:eastAsia="ko-KR"/>
        </w:rPr>
        <w:t xml:space="preserve">] </w:t>
      </w:r>
      <w:r w:rsidRPr="005C6972">
        <w:rPr>
          <w:bdr w:val="none" w:sz="0" w:space="0" w:color="auto" w:frame="1"/>
          <w:shd w:val="clear" w:color="auto" w:fill="FFFFFF"/>
        </w:rPr>
        <w:t xml:space="preserve">The 5G system shall </w:t>
      </w:r>
      <w:r w:rsidRPr="005C6972">
        <w:t xml:space="preserve">be able to </w:t>
      </w:r>
      <w:r w:rsidRPr="005C6972">
        <w:rPr>
          <w:noProof/>
        </w:rPr>
        <w:t xml:space="preserve">support charging </w:t>
      </w:r>
      <w:r>
        <w:rPr>
          <w:noProof/>
        </w:rPr>
        <w:t xml:space="preserve">data collection </w:t>
      </w:r>
      <w:r w:rsidRPr="005C6972">
        <w:t xml:space="preserve">for the sensing services (e.g. considering service type, sensing accuracy, target area, duration) requested by </w:t>
      </w:r>
      <w:r>
        <w:t>a trusted third party application</w:t>
      </w:r>
      <w:r w:rsidRPr="005C6972">
        <w:t>.</w:t>
      </w:r>
    </w:p>
    <w:p w14:paraId="2215304B" w14:textId="77777777" w:rsidR="00760DD5" w:rsidRPr="00F0468F" w:rsidRDefault="00760DD5" w:rsidP="00760DD5">
      <w:pPr>
        <w:pStyle w:val="EditorsNote"/>
      </w:pPr>
      <w:r w:rsidRPr="00F0468F">
        <w:t>Editor’ note: The</w:t>
      </w:r>
      <w:r>
        <w:t xml:space="preserve"> terminology of base station in the requirements is FFS</w:t>
      </w:r>
      <w:r w:rsidRPr="00F0468F">
        <w:t>.</w:t>
      </w:r>
    </w:p>
    <w:p w14:paraId="53EF4332" w14:textId="1A307854" w:rsidR="00C23A19" w:rsidRDefault="00760DD5" w:rsidP="00760DD5">
      <w:pPr>
        <w:pStyle w:val="EditorsNote"/>
      </w:pPr>
      <w:r w:rsidRPr="00F0468F">
        <w:t xml:space="preserve">Editor’ note: The </w:t>
      </w:r>
      <w:r>
        <w:t xml:space="preserve">KPIs </w:t>
      </w:r>
      <w:r w:rsidRPr="00F0468F">
        <w:t>for this use case are FFS.</w:t>
      </w:r>
    </w:p>
    <w:p w14:paraId="76F09175" w14:textId="1441E21B" w:rsidR="0044319B" w:rsidRPr="00264F41" w:rsidRDefault="0044319B" w:rsidP="0044319B">
      <w:pPr>
        <w:pStyle w:val="berschrift2"/>
        <w:ind w:left="0" w:firstLine="0"/>
      </w:pPr>
      <w:bookmarkStart w:id="75" w:name="_Toc104210778"/>
      <w:r>
        <w:lastRenderedPageBreak/>
        <w:t>5.3</w:t>
      </w:r>
      <w:r>
        <w:tab/>
        <w:t>Use case of rainfall monitoring</w:t>
      </w:r>
      <w:bookmarkEnd w:id="75"/>
    </w:p>
    <w:p w14:paraId="06091EEF" w14:textId="7C8F1999" w:rsidR="0044319B" w:rsidRDefault="0044319B" w:rsidP="0044319B">
      <w:pPr>
        <w:pStyle w:val="berschrift3"/>
      </w:pPr>
      <w:bookmarkStart w:id="76" w:name="_Toc100862437"/>
      <w:bookmarkStart w:id="77" w:name="_Toc100921161"/>
      <w:bookmarkStart w:id="78" w:name="_Toc104210779"/>
      <w:r>
        <w:t>5.3.1</w:t>
      </w:r>
      <w:r>
        <w:tab/>
        <w:t>Description</w:t>
      </w:r>
      <w:bookmarkEnd w:id="76"/>
      <w:bookmarkEnd w:id="77"/>
      <w:bookmarkEnd w:id="78"/>
    </w:p>
    <w:p w14:paraId="26F459D1" w14:textId="77777777" w:rsidR="0044319B" w:rsidRDefault="0044319B" w:rsidP="0044319B">
      <w:pPr>
        <w:rPr>
          <w:lang w:eastAsia="zh-CN"/>
        </w:rPr>
      </w:pPr>
      <w:r>
        <w:rPr>
          <w:lang w:eastAsia="zh-CN"/>
        </w:rPr>
        <w:t xml:space="preserve">Rainfall monitoring is a topic of great importance for several application contexts: hydraulic structure design, agriculture, weather forecasting, climate modelling, etc. </w:t>
      </w:r>
      <w:r w:rsidRPr="00164680">
        <w:rPr>
          <w:lang w:eastAsia="zh-CN"/>
        </w:rPr>
        <w:t>At present</w:t>
      </w:r>
      <w:r>
        <w:rPr>
          <w:lang w:eastAsia="zh-CN"/>
        </w:rPr>
        <w:t xml:space="preserve">, the </w:t>
      </w:r>
      <w:r w:rsidRPr="006A2DFD">
        <w:rPr>
          <w:lang w:eastAsia="zh-CN"/>
        </w:rPr>
        <w:t>most widely used</w:t>
      </w:r>
      <w:r>
        <w:rPr>
          <w:lang w:eastAsia="zh-CN"/>
        </w:rPr>
        <w:t xml:space="preserve"> measurement method is rain gauge. </w:t>
      </w:r>
    </w:p>
    <w:p w14:paraId="07267A1A" w14:textId="77777777" w:rsidR="0044319B" w:rsidRDefault="0044319B" w:rsidP="0044319B">
      <w:pPr>
        <w:rPr>
          <w:lang w:eastAsia="zh-CN"/>
        </w:rPr>
      </w:pPr>
      <w:r>
        <w:rPr>
          <w:rFonts w:hint="eastAsia"/>
          <w:lang w:eastAsia="zh-CN"/>
        </w:rPr>
        <w:t>T</w:t>
      </w:r>
      <w:r>
        <w:rPr>
          <w:lang w:eastAsia="zh-CN"/>
        </w:rPr>
        <w:t>raditional</w:t>
      </w:r>
      <w:r w:rsidRPr="005C5678">
        <w:rPr>
          <w:lang w:eastAsia="zh-CN"/>
        </w:rPr>
        <w:t xml:space="preserve"> </w:t>
      </w:r>
      <w:r>
        <w:rPr>
          <w:lang w:eastAsia="zh-CN"/>
        </w:rPr>
        <w:t>rainfall</w:t>
      </w:r>
      <w:r w:rsidRPr="005C5678">
        <w:rPr>
          <w:lang w:eastAsia="zh-CN"/>
        </w:rPr>
        <w:t xml:space="preserve"> monitoring</w:t>
      </w:r>
      <w:r>
        <w:rPr>
          <w:lang w:eastAsia="zh-CN"/>
        </w:rPr>
        <w:t xml:space="preserve"> use rain gauges, which are located at a particular location. Wide-area rainfall monitoring using traditional rain gauges would be costly. The base stations are deployed by the operators with radio cell planning that could cover a </w:t>
      </w:r>
      <w:r>
        <w:rPr>
          <w:rFonts w:hint="eastAsia"/>
          <w:lang w:eastAsia="zh-CN"/>
        </w:rPr>
        <w:t>wider</w:t>
      </w:r>
      <w:r>
        <w:rPr>
          <w:lang w:eastAsia="zh-CN"/>
        </w:rPr>
        <w:t xml:space="preserve"> area. With base stations monitoring the rainfall, for example rain rate (mm/h), it could obtain a horizontally wider</w:t>
      </w:r>
      <w:r>
        <w:rPr>
          <w:rFonts w:hint="eastAsia"/>
          <w:lang w:eastAsia="zh-CN"/>
        </w:rPr>
        <w:t>-</w:t>
      </w:r>
      <w:r>
        <w:rPr>
          <w:lang w:eastAsia="zh-CN"/>
        </w:rPr>
        <w:t xml:space="preserve">area measurement. </w:t>
      </w:r>
    </w:p>
    <w:p w14:paraId="6A26DC62" w14:textId="1260F1E0" w:rsidR="0044319B" w:rsidRDefault="0044319B" w:rsidP="0044319B">
      <w:pPr>
        <w:rPr>
          <w:lang w:eastAsia="zh-CN"/>
        </w:rPr>
      </w:pPr>
      <w:r>
        <w:rPr>
          <w:lang w:eastAsia="zh-CN"/>
        </w:rPr>
        <w:t>Radio signals, as they propagate through the atmosphere, are</w:t>
      </w:r>
      <w:r>
        <w:rPr>
          <w:rFonts w:hint="eastAsia"/>
          <w:lang w:eastAsia="zh-CN"/>
        </w:rPr>
        <w:t xml:space="preserve"> </w:t>
      </w:r>
      <w:r>
        <w:rPr>
          <w:lang w:eastAsia="zh-CN"/>
        </w:rPr>
        <w:t>reduced in intensity by constituents of the atmosphere. Oxygen and water vapor are the two major components</w:t>
      </w:r>
      <w:r>
        <w:rPr>
          <w:rFonts w:hint="eastAsia"/>
          <w:lang w:eastAsia="zh-CN"/>
        </w:rPr>
        <w:t xml:space="preserve"> </w:t>
      </w:r>
      <w:r>
        <w:rPr>
          <w:lang w:eastAsia="zh-CN"/>
        </w:rPr>
        <w:t>which are responsible for the signal absorption. If it is a rainy day, an additional attenuation</w:t>
      </w:r>
      <w:r>
        <w:rPr>
          <w:rFonts w:hint="eastAsia"/>
          <w:lang w:eastAsia="zh-CN"/>
        </w:rPr>
        <w:t xml:space="preserve"> </w:t>
      </w:r>
      <w:r>
        <w:rPr>
          <w:lang w:eastAsia="zh-CN"/>
        </w:rPr>
        <w:t xml:space="preserve">caused by rain further increases </w:t>
      </w:r>
      <w:r w:rsidRPr="00D76EC2">
        <w:rPr>
          <w:lang w:eastAsia="zh-CN"/>
        </w:rPr>
        <w:t>the propagation path loss</w:t>
      </w:r>
      <w:r>
        <w:rPr>
          <w:lang w:eastAsia="zh-CN"/>
        </w:rPr>
        <w:t xml:space="preserve">. </w:t>
      </w:r>
      <w:r w:rsidR="00A810B5">
        <w:rPr>
          <w:lang w:eastAsia="zh-CN"/>
        </w:rPr>
        <w:t xml:space="preserve">[7] </w:t>
      </w:r>
      <w:r>
        <w:rPr>
          <w:lang w:eastAsia="zh-CN"/>
        </w:rPr>
        <w:t>The rain attenuation depends on the size and distribution of the</w:t>
      </w:r>
      <w:r>
        <w:rPr>
          <w:rFonts w:hint="eastAsia"/>
          <w:lang w:eastAsia="zh-CN"/>
        </w:rPr>
        <w:t xml:space="preserve"> </w:t>
      </w:r>
      <w:r>
        <w:rPr>
          <w:lang w:eastAsia="zh-CN"/>
        </w:rPr>
        <w:t xml:space="preserve">water droplets, hence, by </w:t>
      </w:r>
      <w:r w:rsidRPr="007C21FB">
        <w:rPr>
          <w:lang w:eastAsia="zh-CN"/>
        </w:rPr>
        <w:t>quantify</w:t>
      </w:r>
      <w:r>
        <w:rPr>
          <w:lang w:eastAsia="zh-CN"/>
        </w:rPr>
        <w:t xml:space="preserve">ing and modelling the base station signal </w:t>
      </w:r>
      <w:r w:rsidRPr="007C21FB">
        <w:rPr>
          <w:lang w:eastAsia="zh-CN"/>
        </w:rPr>
        <w:t>measurements</w:t>
      </w:r>
      <w:r>
        <w:rPr>
          <w:lang w:eastAsia="zh-CN"/>
        </w:rPr>
        <w:t xml:space="preserve">, we are able to know the rain rate. </w:t>
      </w:r>
    </w:p>
    <w:p w14:paraId="6FE18A7E" w14:textId="15C9831D" w:rsidR="0044319B" w:rsidRDefault="0044319B" w:rsidP="0044319B">
      <w:pPr>
        <w:rPr>
          <w:lang w:eastAsia="zh-CN"/>
        </w:rPr>
      </w:pPr>
      <w:r>
        <w:rPr>
          <w:lang w:eastAsia="zh-CN"/>
        </w:rPr>
        <w:t xml:space="preserve">The </w:t>
      </w:r>
      <w:proofErr w:type="spellStart"/>
      <w:r>
        <w:rPr>
          <w:lang w:eastAsia="zh-CN"/>
        </w:rPr>
        <w:t>mmWave</w:t>
      </w:r>
      <w:proofErr w:type="spellEnd"/>
      <w:r>
        <w:rPr>
          <w:lang w:eastAsia="zh-CN"/>
        </w:rPr>
        <w:t xml:space="preserve"> bands, such as 28GHz and 38G</w:t>
      </w:r>
      <w:r>
        <w:rPr>
          <w:rFonts w:hint="eastAsia"/>
          <w:lang w:eastAsia="zh-CN"/>
        </w:rPr>
        <w:t>H</w:t>
      </w:r>
      <w:r>
        <w:rPr>
          <w:lang w:eastAsia="zh-CN"/>
        </w:rPr>
        <w:t>z have been used to</w:t>
      </w:r>
      <w:r>
        <w:rPr>
          <w:rFonts w:hint="eastAsia"/>
          <w:lang w:eastAsia="zh-CN"/>
        </w:rPr>
        <w:t xml:space="preserve"> </w:t>
      </w:r>
      <w:r>
        <w:rPr>
          <w:lang w:eastAsia="zh-CN"/>
        </w:rPr>
        <w:t>assess coverage, large-scale path loss, and fading and multipath</w:t>
      </w:r>
      <w:r>
        <w:rPr>
          <w:rFonts w:hint="eastAsia"/>
          <w:lang w:eastAsia="zh-CN"/>
        </w:rPr>
        <w:t xml:space="preserve"> </w:t>
      </w:r>
      <w:r>
        <w:rPr>
          <w:lang w:eastAsia="zh-CN"/>
        </w:rPr>
        <w:t>effects</w:t>
      </w:r>
      <w:r w:rsidR="00D1502B">
        <w:rPr>
          <w:lang w:eastAsia="zh-CN"/>
        </w:rPr>
        <w:t xml:space="preserve"> </w:t>
      </w:r>
      <w:r>
        <w:rPr>
          <w:lang w:eastAsia="zh-CN"/>
        </w:rPr>
        <w:t>[</w:t>
      </w:r>
      <w:r w:rsidR="00D1502B">
        <w:rPr>
          <w:lang w:eastAsia="zh-CN"/>
        </w:rPr>
        <w:t>6</w:t>
      </w:r>
      <w:r>
        <w:rPr>
          <w:lang w:eastAsia="zh-CN"/>
        </w:rPr>
        <w:t>]. Since the 28 GHz and 38 GHz bands</w:t>
      </w:r>
      <w:r>
        <w:rPr>
          <w:rFonts w:hint="eastAsia"/>
          <w:lang w:eastAsia="zh-CN"/>
        </w:rPr>
        <w:t xml:space="preserve"> </w:t>
      </w:r>
      <w:r>
        <w:rPr>
          <w:lang w:eastAsia="zh-CN"/>
        </w:rPr>
        <w:t xml:space="preserve">are also licensed for wireless backhaul communications, these frequencies </w:t>
      </w:r>
      <w:r>
        <w:rPr>
          <w:rFonts w:hint="eastAsia"/>
          <w:lang w:eastAsia="zh-CN"/>
        </w:rPr>
        <w:t>can</w:t>
      </w:r>
      <w:r>
        <w:rPr>
          <w:lang w:eastAsia="zh-CN"/>
        </w:rPr>
        <w:t xml:space="preserve"> used for rainfall monitoring</w:t>
      </w:r>
      <w:r w:rsidR="00D1502B">
        <w:rPr>
          <w:lang w:eastAsia="zh-CN"/>
        </w:rPr>
        <w:t xml:space="preserve"> </w:t>
      </w:r>
      <w:r>
        <w:rPr>
          <w:lang w:eastAsia="zh-CN"/>
        </w:rPr>
        <w:t>[</w:t>
      </w:r>
      <w:r w:rsidR="00D1502B">
        <w:rPr>
          <w:lang w:eastAsia="zh-CN"/>
        </w:rPr>
        <w:t>7</w:t>
      </w:r>
      <w:r>
        <w:rPr>
          <w:lang w:eastAsia="zh-CN"/>
        </w:rPr>
        <w:t>].</w:t>
      </w:r>
    </w:p>
    <w:p w14:paraId="3A8AFD62" w14:textId="77777777" w:rsidR="0044319B" w:rsidRDefault="0044319B" w:rsidP="0044319B">
      <w:pPr>
        <w:rPr>
          <w:lang w:eastAsia="zh-CN"/>
        </w:rPr>
      </w:pPr>
      <w:r>
        <w:rPr>
          <w:lang w:eastAsia="zh-CN"/>
        </w:rPr>
        <w:t>The granularity of the rainfall monitoring could be smaller than the traditional measurements.</w:t>
      </w:r>
    </w:p>
    <w:p w14:paraId="01276AF4" w14:textId="592A9AD4" w:rsidR="0044319B" w:rsidRDefault="0044319B" w:rsidP="0044319B">
      <w:pPr>
        <w:pStyle w:val="berschrift3"/>
      </w:pPr>
      <w:bookmarkStart w:id="79" w:name="_Toc100862438"/>
      <w:bookmarkStart w:id="80" w:name="_Toc100921162"/>
      <w:bookmarkStart w:id="81" w:name="_Toc104210780"/>
      <w:r>
        <w:t>5.3.2</w:t>
      </w:r>
      <w:r>
        <w:tab/>
        <w:t>Pre-conditions</w:t>
      </w:r>
      <w:bookmarkEnd w:id="79"/>
      <w:bookmarkEnd w:id="80"/>
      <w:bookmarkEnd w:id="81"/>
    </w:p>
    <w:p w14:paraId="603EB7A7" w14:textId="77777777" w:rsidR="0044319B" w:rsidRDefault="0044319B" w:rsidP="0044319B">
      <w:pPr>
        <w:rPr>
          <w:lang w:eastAsia="zh-CN"/>
        </w:rPr>
      </w:pPr>
      <w:r>
        <w:rPr>
          <w:rFonts w:hint="eastAsia"/>
          <w:lang w:eastAsia="zh-CN"/>
        </w:rPr>
        <w:t>P</w:t>
      </w:r>
      <w:r>
        <w:rPr>
          <w:lang w:eastAsia="zh-CN"/>
        </w:rPr>
        <w:t>eter is a farmer who takes care of a big farm that grows different crops. Peter needs to monitor the rainfall of his farm to manage</w:t>
      </w:r>
      <w:r w:rsidRPr="00407193">
        <w:rPr>
          <w:lang w:eastAsia="zh-CN"/>
        </w:rPr>
        <w:t xml:space="preserve"> </w:t>
      </w:r>
      <w:r>
        <w:rPr>
          <w:lang w:eastAsia="zh-CN"/>
        </w:rPr>
        <w:t>reasonable</w:t>
      </w:r>
      <w:r w:rsidRPr="00407193">
        <w:rPr>
          <w:lang w:eastAsia="zh-CN"/>
        </w:rPr>
        <w:t xml:space="preserve"> irrigation</w:t>
      </w:r>
      <w:r>
        <w:rPr>
          <w:lang w:eastAsia="zh-CN"/>
        </w:rPr>
        <w:t xml:space="preserve">, </w:t>
      </w:r>
      <w:r w:rsidRPr="00B85515">
        <w:rPr>
          <w:lang w:eastAsia="zh-CN"/>
        </w:rPr>
        <w:t>drainage</w:t>
      </w:r>
      <w:r w:rsidRPr="00407193">
        <w:rPr>
          <w:lang w:eastAsia="zh-CN"/>
        </w:rPr>
        <w:t xml:space="preserve"> and fertilizer</w:t>
      </w:r>
      <w:r>
        <w:rPr>
          <w:lang w:eastAsia="zh-CN"/>
        </w:rPr>
        <w:t>. When there is</w:t>
      </w:r>
      <w:r w:rsidRPr="008804AA">
        <w:rPr>
          <w:lang w:eastAsia="zh-CN"/>
        </w:rPr>
        <w:t xml:space="preserve"> less </w:t>
      </w:r>
      <w:r>
        <w:rPr>
          <w:lang w:eastAsia="zh-CN"/>
        </w:rPr>
        <w:t>rainfall, Peter can select</w:t>
      </w:r>
      <w:r w:rsidRPr="008231BE">
        <w:rPr>
          <w:lang w:eastAsia="zh-CN"/>
        </w:rPr>
        <w:t xml:space="preserve"> reasonable irrigation </w:t>
      </w:r>
      <w:r>
        <w:rPr>
          <w:lang w:eastAsia="zh-CN"/>
        </w:rPr>
        <w:t xml:space="preserve">plans to </w:t>
      </w:r>
      <w:r w:rsidRPr="008231BE">
        <w:rPr>
          <w:lang w:eastAsia="zh-CN"/>
        </w:rPr>
        <w:t xml:space="preserve">improve </w:t>
      </w:r>
      <w:r>
        <w:rPr>
          <w:lang w:eastAsia="zh-CN"/>
        </w:rPr>
        <w:t>the</w:t>
      </w:r>
      <w:r w:rsidRPr="008231BE">
        <w:rPr>
          <w:lang w:eastAsia="zh-CN"/>
        </w:rPr>
        <w:t xml:space="preserve"> farmland water content condition</w:t>
      </w:r>
      <w:r>
        <w:rPr>
          <w:rFonts w:hint="eastAsia"/>
          <w:lang w:eastAsia="zh-CN"/>
        </w:rPr>
        <w:t>.</w:t>
      </w:r>
      <w:r>
        <w:rPr>
          <w:lang w:eastAsia="zh-CN"/>
        </w:rPr>
        <w:t xml:space="preserve"> When there is </w:t>
      </w:r>
      <w:r w:rsidRPr="00947C08">
        <w:rPr>
          <w:lang w:eastAsia="zh-CN"/>
        </w:rPr>
        <w:t>high rainfall</w:t>
      </w:r>
      <w:r>
        <w:rPr>
          <w:lang w:eastAsia="zh-CN"/>
        </w:rPr>
        <w:t>, Peter should i</w:t>
      </w:r>
      <w:r w:rsidRPr="008231BE">
        <w:rPr>
          <w:lang w:eastAsia="zh-CN"/>
        </w:rPr>
        <w:t>mprove the drainage system</w:t>
      </w:r>
      <w:r>
        <w:rPr>
          <w:lang w:eastAsia="zh-CN"/>
        </w:rPr>
        <w:t xml:space="preserve"> and </w:t>
      </w:r>
      <w:r w:rsidRPr="008231BE">
        <w:rPr>
          <w:lang w:eastAsia="zh-CN"/>
        </w:rPr>
        <w:t>fertilize the crops</w:t>
      </w:r>
      <w:r w:rsidRPr="00DE3E6E">
        <w:rPr>
          <w:lang w:eastAsia="zh-CN"/>
        </w:rPr>
        <w:t xml:space="preserve"> to avoid </w:t>
      </w:r>
      <w:r w:rsidRPr="00026B64">
        <w:rPr>
          <w:lang w:eastAsia="zh-CN"/>
        </w:rPr>
        <w:t>crop los</w:t>
      </w:r>
      <w:r>
        <w:rPr>
          <w:lang w:eastAsia="zh-CN"/>
        </w:rPr>
        <w:t>ses.</w:t>
      </w:r>
    </w:p>
    <w:p w14:paraId="61187788" w14:textId="13564F5D" w:rsidR="0044319B" w:rsidRDefault="0044319B" w:rsidP="0044319B">
      <w:pPr>
        <w:pStyle w:val="berschrift3"/>
      </w:pPr>
      <w:bookmarkStart w:id="82" w:name="_Toc100862439"/>
      <w:bookmarkStart w:id="83" w:name="_Toc100921163"/>
      <w:bookmarkStart w:id="84" w:name="_Toc104210781"/>
      <w:r>
        <w:t>5.3.3</w:t>
      </w:r>
      <w:r>
        <w:tab/>
        <w:t>Service Flows</w:t>
      </w:r>
      <w:bookmarkEnd w:id="82"/>
      <w:bookmarkEnd w:id="83"/>
      <w:bookmarkEnd w:id="84"/>
    </w:p>
    <w:p w14:paraId="02AE7700" w14:textId="77777777" w:rsidR="0044319B" w:rsidRPr="006F0131" w:rsidRDefault="0044319B" w:rsidP="0044319B">
      <w:pPr>
        <w:pStyle w:val="Listenabsatz"/>
        <w:numPr>
          <w:ilvl w:val="0"/>
          <w:numId w:val="6"/>
        </w:numPr>
        <w:ind w:firstLineChars="0"/>
        <w:rPr>
          <w:lang w:eastAsia="zh-CN"/>
        </w:rPr>
      </w:pPr>
      <w:r w:rsidRPr="006F0131">
        <w:rPr>
          <w:lang w:eastAsia="zh-CN"/>
        </w:rPr>
        <w:t xml:space="preserve">Peter has a subscription for the premium service of </w:t>
      </w:r>
      <w:r>
        <w:rPr>
          <w:lang w:eastAsia="zh-CN"/>
        </w:rPr>
        <w:t xml:space="preserve">rainfall </w:t>
      </w:r>
      <w:r w:rsidRPr="006F0131">
        <w:rPr>
          <w:lang w:eastAsia="zh-CN"/>
        </w:rPr>
        <w:t xml:space="preserve">monitoring for a more granular location. </w:t>
      </w:r>
    </w:p>
    <w:p w14:paraId="7A17DF43" w14:textId="62FE4314" w:rsidR="0044319B" w:rsidRPr="006F0131" w:rsidRDefault="0044319B" w:rsidP="0044319B">
      <w:pPr>
        <w:pStyle w:val="Listenabsatz"/>
        <w:numPr>
          <w:ilvl w:val="0"/>
          <w:numId w:val="6"/>
        </w:numPr>
        <w:ind w:firstLineChars="0"/>
        <w:rPr>
          <w:lang w:eastAsia="zh-CN"/>
        </w:rPr>
      </w:pPr>
      <w:r w:rsidRPr="006F0131">
        <w:rPr>
          <w:lang w:eastAsia="zh-CN"/>
        </w:rPr>
        <w:t xml:space="preserve">Peter is at daily working routine and wants to check the timely </w:t>
      </w:r>
      <w:r>
        <w:rPr>
          <w:lang w:eastAsia="zh-CN"/>
        </w:rPr>
        <w:t>rainfall</w:t>
      </w:r>
      <w:r w:rsidRPr="006F0131">
        <w:rPr>
          <w:lang w:eastAsia="zh-CN"/>
        </w:rPr>
        <w:t xml:space="preserve"> information from the weather application on his phone.</w:t>
      </w:r>
    </w:p>
    <w:p w14:paraId="00DD0A40" w14:textId="77777777" w:rsidR="0044319B" w:rsidRPr="006F0131" w:rsidRDefault="0044319B" w:rsidP="0044319B">
      <w:pPr>
        <w:pStyle w:val="Listenabsatz"/>
        <w:numPr>
          <w:ilvl w:val="0"/>
          <w:numId w:val="6"/>
        </w:numPr>
        <w:ind w:firstLineChars="0"/>
        <w:rPr>
          <w:lang w:eastAsia="zh-CN"/>
        </w:rPr>
      </w:pPr>
      <w:r w:rsidRPr="006F0131">
        <w:rPr>
          <w:lang w:eastAsia="zh-CN"/>
        </w:rPr>
        <w:t xml:space="preserve">The base station obtains the </w:t>
      </w:r>
      <w:r>
        <w:rPr>
          <w:lang w:eastAsia="zh-CN"/>
        </w:rPr>
        <w:t xml:space="preserve">NR based </w:t>
      </w:r>
      <w:r w:rsidRPr="006F0131">
        <w:rPr>
          <w:lang w:eastAsia="zh-CN"/>
        </w:rPr>
        <w:t xml:space="preserve">sensing </w:t>
      </w:r>
      <w:r w:rsidRPr="006F0131">
        <w:rPr>
          <w:noProof/>
          <w:lang w:eastAsia="zh-CN"/>
        </w:rPr>
        <w:t>measurement</w:t>
      </w:r>
      <w:r w:rsidRPr="006F0131">
        <w:rPr>
          <w:lang w:eastAsia="zh-CN"/>
        </w:rPr>
        <w:t xml:space="preserve"> data every hour and</w:t>
      </w:r>
      <w:r>
        <w:rPr>
          <w:lang w:eastAsia="zh-CN"/>
        </w:rPr>
        <w:t xml:space="preserve"> the </w:t>
      </w:r>
      <w:r w:rsidRPr="006F0131">
        <w:rPr>
          <w:noProof/>
          <w:lang w:eastAsia="zh-CN"/>
        </w:rPr>
        <w:t>5G system expose</w:t>
      </w:r>
      <w:r>
        <w:rPr>
          <w:noProof/>
          <w:lang w:eastAsia="zh-CN"/>
        </w:rPr>
        <w:t>s</w:t>
      </w:r>
      <w:r w:rsidRPr="006F0131">
        <w:rPr>
          <w:noProof/>
          <w:lang w:eastAsia="zh-CN"/>
        </w:rPr>
        <w:t xml:space="preserve"> </w:t>
      </w:r>
      <w:r>
        <w:rPr>
          <w:noProof/>
          <w:lang w:eastAsia="zh-CN"/>
        </w:rPr>
        <w:t xml:space="preserve">NR based </w:t>
      </w:r>
      <w:r w:rsidRPr="006F0131">
        <w:rPr>
          <w:noProof/>
          <w:lang w:eastAsia="zh-CN"/>
        </w:rPr>
        <w:t>sensing resu</w:t>
      </w:r>
      <w:r>
        <w:rPr>
          <w:rFonts w:hint="eastAsia"/>
          <w:noProof/>
          <w:lang w:eastAsia="zh-CN"/>
        </w:rPr>
        <w:t>l</w:t>
      </w:r>
      <w:r w:rsidRPr="006F0131">
        <w:rPr>
          <w:noProof/>
          <w:lang w:eastAsia="zh-CN"/>
        </w:rPr>
        <w:t xml:space="preserve">ts to </w:t>
      </w:r>
      <w:r>
        <w:rPr>
          <w:noProof/>
          <w:lang w:eastAsia="zh-CN"/>
        </w:rPr>
        <w:t xml:space="preserve">the </w:t>
      </w:r>
      <w:r w:rsidRPr="006F0131">
        <w:rPr>
          <w:lang w:eastAsia="zh-CN"/>
        </w:rPr>
        <w:t>weather</w:t>
      </w:r>
      <w:r w:rsidRPr="006F0131">
        <w:rPr>
          <w:noProof/>
          <w:lang w:eastAsia="zh-CN"/>
        </w:rPr>
        <w:t xml:space="preserve"> application via the core network</w:t>
      </w:r>
      <w:r w:rsidRPr="006F0131">
        <w:rPr>
          <w:lang w:eastAsia="zh-CN"/>
        </w:rPr>
        <w:t>.</w:t>
      </w:r>
    </w:p>
    <w:p w14:paraId="3ADEFBDD" w14:textId="77777777" w:rsidR="0044319B" w:rsidRPr="006F0131" w:rsidRDefault="0044319B" w:rsidP="0044319B">
      <w:pPr>
        <w:pStyle w:val="Listenabsatz"/>
        <w:numPr>
          <w:ilvl w:val="0"/>
          <w:numId w:val="6"/>
        </w:numPr>
        <w:ind w:firstLineChars="0"/>
        <w:rPr>
          <w:lang w:eastAsia="zh-CN"/>
        </w:rPr>
      </w:pPr>
      <w:r w:rsidRPr="006F0131">
        <w:rPr>
          <w:lang w:eastAsia="zh-CN"/>
        </w:rPr>
        <w:t>Based on the results of the</w:t>
      </w:r>
      <w:r>
        <w:rPr>
          <w:lang w:eastAsia="zh-CN"/>
        </w:rPr>
        <w:t xml:space="preserve"> NR based</w:t>
      </w:r>
      <w:r w:rsidRPr="006F0131">
        <w:rPr>
          <w:lang w:eastAsia="zh-CN"/>
        </w:rPr>
        <w:t xml:space="preserve"> sensing </w:t>
      </w:r>
      <w:r w:rsidRPr="006F0131">
        <w:rPr>
          <w:noProof/>
          <w:lang w:eastAsia="zh-CN"/>
        </w:rPr>
        <w:t>measurement</w:t>
      </w:r>
      <w:r w:rsidRPr="006F0131">
        <w:rPr>
          <w:lang w:eastAsia="zh-CN"/>
        </w:rPr>
        <w:t xml:space="preserve"> data, </w:t>
      </w:r>
      <w:r>
        <w:rPr>
          <w:lang w:eastAsia="zh-CN"/>
        </w:rPr>
        <w:t xml:space="preserve">the </w:t>
      </w:r>
      <w:r w:rsidRPr="00CA405D">
        <w:rPr>
          <w:lang w:eastAsia="zh-CN"/>
        </w:rPr>
        <w:t xml:space="preserve">application server </w:t>
      </w:r>
      <w:r>
        <w:rPr>
          <w:lang w:eastAsia="zh-CN"/>
        </w:rPr>
        <w:t xml:space="preserve">obtains </w:t>
      </w:r>
      <w:r w:rsidRPr="006F0131">
        <w:rPr>
          <w:lang w:eastAsia="zh-CN"/>
        </w:rPr>
        <w:t xml:space="preserve">the </w:t>
      </w:r>
      <w:r>
        <w:rPr>
          <w:lang w:eastAsia="zh-CN"/>
        </w:rPr>
        <w:t xml:space="preserve">rainfall </w:t>
      </w:r>
      <w:r w:rsidRPr="00876A99">
        <w:rPr>
          <w:lang w:eastAsia="zh-CN"/>
        </w:rPr>
        <w:t>associated with location information</w:t>
      </w:r>
      <w:r w:rsidRPr="006F0131">
        <w:rPr>
          <w:lang w:eastAsia="zh-CN"/>
        </w:rPr>
        <w:t>.</w:t>
      </w:r>
    </w:p>
    <w:p w14:paraId="1771131F" w14:textId="77777777" w:rsidR="0044319B" w:rsidRPr="009708B2" w:rsidRDefault="0044319B" w:rsidP="0044319B">
      <w:pPr>
        <w:pStyle w:val="Listenabsatz"/>
        <w:numPr>
          <w:ilvl w:val="0"/>
          <w:numId w:val="6"/>
        </w:numPr>
        <w:ind w:firstLineChars="0"/>
        <w:rPr>
          <w:lang w:eastAsia="zh-CN"/>
        </w:rPr>
      </w:pPr>
      <w:r>
        <w:rPr>
          <w:lang w:eastAsia="zh-CN"/>
        </w:rPr>
        <w:t>Peter obtains timely rainfall information from weather application on his phone.</w:t>
      </w:r>
    </w:p>
    <w:p w14:paraId="67F7564A" w14:textId="41173A46" w:rsidR="0044319B" w:rsidRDefault="0044319B" w:rsidP="0044319B">
      <w:pPr>
        <w:pStyle w:val="berschrift3"/>
      </w:pPr>
      <w:bookmarkStart w:id="85" w:name="_Toc100862440"/>
      <w:bookmarkStart w:id="86" w:name="_Toc100921164"/>
      <w:bookmarkStart w:id="87" w:name="_Toc104210782"/>
      <w:r>
        <w:t>5.3.4</w:t>
      </w:r>
      <w:r>
        <w:tab/>
      </w:r>
      <w:bookmarkEnd w:id="85"/>
      <w:bookmarkEnd w:id="86"/>
      <w:r>
        <w:t>Post-conditions</w:t>
      </w:r>
      <w:bookmarkEnd w:id="87"/>
    </w:p>
    <w:p w14:paraId="16B64068" w14:textId="77777777" w:rsidR="0044319B" w:rsidRPr="00D15CFB" w:rsidRDefault="0044319B" w:rsidP="0044319B">
      <w:pPr>
        <w:rPr>
          <w:lang w:eastAsia="zh-CN"/>
        </w:rPr>
      </w:pPr>
      <w:r>
        <w:rPr>
          <w:lang w:eastAsia="zh-CN"/>
        </w:rPr>
        <w:t xml:space="preserve">Peter could check the rainfall information at any time on his phone. Based on the timely rainfall information, Peter could plan the irrigation, </w:t>
      </w:r>
      <w:r w:rsidRPr="00B85515">
        <w:rPr>
          <w:lang w:eastAsia="zh-CN"/>
        </w:rPr>
        <w:t>drainage</w:t>
      </w:r>
      <w:r>
        <w:rPr>
          <w:lang w:eastAsia="zh-CN"/>
        </w:rPr>
        <w:t xml:space="preserve"> and </w:t>
      </w:r>
      <w:r w:rsidRPr="00407193">
        <w:rPr>
          <w:lang w:eastAsia="zh-CN"/>
        </w:rPr>
        <w:t>fertilizer</w:t>
      </w:r>
      <w:r>
        <w:rPr>
          <w:lang w:eastAsia="zh-CN"/>
        </w:rPr>
        <w:t xml:space="preserve"> for the crops in his farm.</w:t>
      </w:r>
    </w:p>
    <w:p w14:paraId="68D1A25B" w14:textId="74E48985" w:rsidR="0044319B" w:rsidRDefault="0044319B" w:rsidP="0044319B">
      <w:pPr>
        <w:pStyle w:val="berschrift3"/>
      </w:pPr>
      <w:bookmarkStart w:id="88" w:name="_Toc100862441"/>
      <w:bookmarkStart w:id="89" w:name="_Toc100921165"/>
      <w:bookmarkStart w:id="90" w:name="_Toc104210783"/>
      <w:r>
        <w:t>5.3.5</w:t>
      </w:r>
      <w:r>
        <w:tab/>
        <w:t>Existing feature partly or fully covering use case functionality</w:t>
      </w:r>
      <w:bookmarkEnd w:id="88"/>
      <w:bookmarkEnd w:id="89"/>
      <w:bookmarkEnd w:id="90"/>
    </w:p>
    <w:p w14:paraId="4D4E6F53" w14:textId="77777777" w:rsidR="0044319B" w:rsidRPr="008B7872" w:rsidRDefault="0044319B" w:rsidP="0044319B">
      <w:pPr>
        <w:rPr>
          <w:lang w:eastAsia="zh-CN"/>
        </w:rPr>
      </w:pPr>
      <w:r>
        <w:rPr>
          <w:rFonts w:hint="eastAsia"/>
          <w:lang w:eastAsia="zh-CN"/>
        </w:rPr>
        <w:t>N</w:t>
      </w:r>
      <w:r>
        <w:rPr>
          <w:lang w:eastAsia="zh-CN"/>
        </w:rPr>
        <w:t>one</w:t>
      </w:r>
    </w:p>
    <w:p w14:paraId="55119D11" w14:textId="372363AE" w:rsidR="0044319B" w:rsidRDefault="0044319B" w:rsidP="0044319B">
      <w:pPr>
        <w:pStyle w:val="berschrift3"/>
      </w:pPr>
      <w:bookmarkStart w:id="91" w:name="_Toc100862442"/>
      <w:bookmarkStart w:id="92" w:name="_Toc100921166"/>
      <w:bookmarkStart w:id="93" w:name="_Toc104210784"/>
      <w:r>
        <w:t>5.3.6</w:t>
      </w:r>
      <w:r>
        <w:tab/>
        <w:t>Potential New Requirements needed to support the use case</w:t>
      </w:r>
      <w:bookmarkEnd w:id="91"/>
      <w:bookmarkEnd w:id="92"/>
      <w:bookmarkEnd w:id="93"/>
    </w:p>
    <w:p w14:paraId="1FC36DD1" w14:textId="52EEFF83" w:rsidR="0044319B" w:rsidRPr="001A382E" w:rsidRDefault="0044319B" w:rsidP="0044319B">
      <w:pPr>
        <w:rPr>
          <w:noProof/>
          <w:lang w:eastAsia="zh-CN"/>
        </w:rPr>
      </w:pPr>
      <w:r w:rsidRPr="001A382E">
        <w:rPr>
          <w:rFonts w:hint="eastAsia"/>
          <w:noProof/>
          <w:lang w:eastAsia="zh-CN"/>
        </w:rPr>
        <w:t>[</w:t>
      </w:r>
      <w:r w:rsidRPr="005A53B4">
        <w:rPr>
          <w:noProof/>
          <w:lang w:eastAsia="zh-CN"/>
        </w:rPr>
        <w:t>PR. 5.</w:t>
      </w:r>
      <w:r>
        <w:rPr>
          <w:noProof/>
          <w:lang w:eastAsia="zh-CN"/>
        </w:rPr>
        <w:t>3</w:t>
      </w:r>
      <w:r w:rsidRPr="005A53B4">
        <w:rPr>
          <w:noProof/>
          <w:lang w:eastAsia="zh-CN"/>
        </w:rPr>
        <w:t xml:space="preserve">.6 - 001] The 5G system shall support  collection of the NR based </w:t>
      </w:r>
      <w:r w:rsidRPr="00116257">
        <w:rPr>
          <w:noProof/>
          <w:lang w:eastAsia="zh-CN"/>
        </w:rPr>
        <w:t>sensing measurement data</w:t>
      </w:r>
      <w:r w:rsidRPr="001A382E">
        <w:rPr>
          <w:noProof/>
          <w:lang w:eastAsia="zh-CN"/>
        </w:rPr>
        <w:t xml:space="preserve">. </w:t>
      </w:r>
    </w:p>
    <w:p w14:paraId="2758C032" w14:textId="11B3CD81" w:rsidR="0044319B" w:rsidRPr="001A382E" w:rsidRDefault="0044319B" w:rsidP="0044319B">
      <w:pPr>
        <w:tabs>
          <w:tab w:val="left" w:pos="8421"/>
        </w:tabs>
        <w:rPr>
          <w:noProof/>
          <w:lang w:eastAsia="zh-CN"/>
        </w:rPr>
      </w:pPr>
      <w:r w:rsidRPr="001A382E">
        <w:rPr>
          <w:noProof/>
          <w:lang w:eastAsia="zh-CN"/>
        </w:rPr>
        <w:lastRenderedPageBreak/>
        <w:t>[PR. 5.</w:t>
      </w:r>
      <w:r>
        <w:rPr>
          <w:noProof/>
          <w:lang w:eastAsia="zh-CN"/>
        </w:rPr>
        <w:t>3</w:t>
      </w:r>
      <w:r w:rsidRPr="001A382E">
        <w:rPr>
          <w:noProof/>
          <w:lang w:eastAsia="zh-CN"/>
        </w:rPr>
        <w:t xml:space="preserve">.6 - 002] </w:t>
      </w:r>
      <w:r>
        <w:rPr>
          <w:rFonts w:hint="eastAsia"/>
          <w:noProof/>
          <w:lang w:eastAsia="zh-CN"/>
        </w:rPr>
        <w:t>Based</w:t>
      </w:r>
      <w:r>
        <w:rPr>
          <w:noProof/>
          <w:lang w:eastAsia="zh-CN"/>
        </w:rPr>
        <w:t xml:space="preserve"> on operator’s policy, t</w:t>
      </w:r>
      <w:r w:rsidRPr="001A382E">
        <w:rPr>
          <w:noProof/>
          <w:lang w:eastAsia="zh-CN"/>
        </w:rPr>
        <w:t>he 5G system shall support mechanisms</w:t>
      </w:r>
      <w:r>
        <w:rPr>
          <w:noProof/>
          <w:lang w:eastAsia="zh-CN"/>
        </w:rPr>
        <w:t xml:space="preserve"> to</w:t>
      </w:r>
      <w:r w:rsidRPr="001A382E">
        <w:rPr>
          <w:noProof/>
          <w:lang w:eastAsia="zh-CN"/>
        </w:rPr>
        <w:t xml:space="preserve"> provide NR based sensing measurement capabilities to derive the sensing results.</w:t>
      </w:r>
    </w:p>
    <w:p w14:paraId="12D20CC4" w14:textId="09DD7F75" w:rsidR="0044319B" w:rsidRDefault="0044319B" w:rsidP="0044319B">
      <w:pPr>
        <w:rPr>
          <w:noProof/>
          <w:lang w:eastAsia="zh-CN"/>
        </w:rPr>
      </w:pPr>
      <w:r w:rsidRPr="001A382E">
        <w:rPr>
          <w:noProof/>
          <w:lang w:eastAsia="zh-CN"/>
        </w:rPr>
        <w:t>[PR. 5.</w:t>
      </w:r>
      <w:r>
        <w:rPr>
          <w:noProof/>
          <w:lang w:eastAsia="zh-CN"/>
        </w:rPr>
        <w:t>3</w:t>
      </w:r>
      <w:r w:rsidRPr="001A382E">
        <w:rPr>
          <w:noProof/>
          <w:lang w:eastAsia="zh-CN"/>
        </w:rPr>
        <w:t>.6 - 00</w:t>
      </w:r>
      <w:r>
        <w:rPr>
          <w:rFonts w:hint="eastAsia"/>
          <w:noProof/>
          <w:lang w:eastAsia="zh-CN"/>
        </w:rPr>
        <w:t>3</w:t>
      </w:r>
      <w:r w:rsidRPr="001A382E">
        <w:rPr>
          <w:noProof/>
          <w:lang w:eastAsia="zh-CN"/>
        </w:rPr>
        <w:t xml:space="preserve">] </w:t>
      </w:r>
      <w:r>
        <w:rPr>
          <w:noProof/>
          <w:lang w:eastAsia="zh-CN"/>
        </w:rPr>
        <w:t>Based on operator’s policy, t</w:t>
      </w:r>
      <w:r w:rsidRPr="001A382E">
        <w:rPr>
          <w:noProof/>
          <w:lang w:eastAsia="zh-CN"/>
        </w:rPr>
        <w:t xml:space="preserve">he 5G system shall provide mechanisms to expose NR based sensing </w:t>
      </w:r>
      <w:r>
        <w:rPr>
          <w:noProof/>
          <w:lang w:eastAsia="zh-CN"/>
        </w:rPr>
        <w:t>results</w:t>
      </w:r>
      <w:r w:rsidRPr="001A382E">
        <w:rPr>
          <w:noProof/>
          <w:lang w:eastAsia="zh-CN"/>
        </w:rPr>
        <w:t xml:space="preserve"> to a trusted 3</w:t>
      </w:r>
      <w:r w:rsidRPr="0010477B">
        <w:rPr>
          <w:noProof/>
          <w:vertAlign w:val="superscript"/>
          <w:lang w:eastAsia="zh-CN"/>
        </w:rPr>
        <w:t>rd</w:t>
      </w:r>
      <w:r w:rsidRPr="001A382E">
        <w:rPr>
          <w:noProof/>
          <w:lang w:eastAsia="zh-CN"/>
        </w:rPr>
        <w:t xml:space="preserve"> party </w:t>
      </w:r>
      <w:r w:rsidRPr="005A53B4">
        <w:rPr>
          <w:noProof/>
          <w:lang w:eastAsia="zh-CN"/>
        </w:rPr>
        <w:t>application via the core network</w:t>
      </w:r>
      <w:r w:rsidRPr="001A382E">
        <w:rPr>
          <w:noProof/>
          <w:lang w:eastAsia="zh-CN"/>
        </w:rPr>
        <w:t>.</w:t>
      </w:r>
    </w:p>
    <w:p w14:paraId="1F408370" w14:textId="77777777" w:rsidR="0044319B" w:rsidRPr="000529B6" w:rsidRDefault="0044319B" w:rsidP="0044319B">
      <w:pPr>
        <w:pStyle w:val="EditorsNote"/>
        <w:rPr>
          <w:rFonts w:eastAsia="DengXian"/>
          <w:color w:val="auto"/>
        </w:rPr>
      </w:pPr>
      <w:r>
        <w:rPr>
          <w:rFonts w:hint="eastAsia"/>
          <w:lang w:eastAsia="zh-CN"/>
        </w:rPr>
        <w:t>E</w:t>
      </w:r>
      <w:r>
        <w:rPr>
          <w:lang w:eastAsia="zh-CN"/>
        </w:rPr>
        <w:t>ditor’s Note: These requirements are FFS.</w:t>
      </w:r>
    </w:p>
    <w:p w14:paraId="5084E7FC" w14:textId="08FF1710" w:rsidR="0044319B" w:rsidRPr="00DD7CD4" w:rsidRDefault="0044319B" w:rsidP="0044319B">
      <w:pPr>
        <w:pStyle w:val="EditorsNote"/>
      </w:pPr>
      <w:r>
        <w:rPr>
          <w:rFonts w:hint="eastAsia"/>
          <w:lang w:eastAsia="zh-CN"/>
        </w:rPr>
        <w:t>E</w:t>
      </w:r>
      <w:r>
        <w:rPr>
          <w:lang w:eastAsia="zh-CN"/>
        </w:rPr>
        <w:t>ditor’s Note: Any KPIs is for further studied.</w:t>
      </w:r>
    </w:p>
    <w:p w14:paraId="1CF1A4BE" w14:textId="01DED042" w:rsidR="00C23A19" w:rsidRDefault="001F5809" w:rsidP="00C23A19">
      <w:pPr>
        <w:pStyle w:val="berschrift1"/>
      </w:pPr>
      <w:bookmarkStart w:id="94" w:name="_Toc104210785"/>
      <w:r>
        <w:t>6</w:t>
      </w:r>
      <w:r w:rsidR="00C23A19">
        <w:tab/>
        <w:t>Considerations</w:t>
      </w:r>
      <w:bookmarkEnd w:id="67"/>
      <w:bookmarkEnd w:id="94"/>
    </w:p>
    <w:p w14:paraId="7D49BCC0" w14:textId="4950C13E" w:rsidR="00C23A19" w:rsidRPr="00785A5D" w:rsidRDefault="00C23A19" w:rsidP="00C23A19">
      <w:pPr>
        <w:pStyle w:val="EditorsNote"/>
      </w:pPr>
      <w:r>
        <w:t xml:space="preserve">Editor's Note: This clause </w:t>
      </w:r>
      <w:r w:rsidR="004F7F10">
        <w:t>can</w:t>
      </w:r>
      <w:r>
        <w:t xml:space="preserve"> capture privacy, charging, public safety </w:t>
      </w:r>
      <w:r w:rsidR="00B87CA5">
        <w:t>considerations</w:t>
      </w:r>
      <w:r>
        <w:t>.</w:t>
      </w:r>
    </w:p>
    <w:p w14:paraId="5A8069A0" w14:textId="5F823121" w:rsidR="00B71E2F" w:rsidRDefault="001F5809" w:rsidP="00B71E2F">
      <w:pPr>
        <w:pStyle w:val="berschrift1"/>
      </w:pPr>
      <w:bookmarkStart w:id="95" w:name="_Toc99442485"/>
      <w:bookmarkStart w:id="96" w:name="_Toc104210786"/>
      <w:bookmarkEnd w:id="68"/>
      <w:r>
        <w:t>7</w:t>
      </w:r>
      <w:r w:rsidR="00B71E2F">
        <w:tab/>
        <w:t>Consolidated potential requirements and KPIs</w:t>
      </w:r>
      <w:bookmarkEnd w:id="95"/>
      <w:bookmarkEnd w:id="96"/>
    </w:p>
    <w:p w14:paraId="0B60FC44" w14:textId="37CB5077" w:rsidR="00B71E2F" w:rsidRDefault="001F5809" w:rsidP="00B71E2F">
      <w:pPr>
        <w:pStyle w:val="berschrift2"/>
      </w:pPr>
      <w:bookmarkStart w:id="97" w:name="_Toc99442486"/>
      <w:bookmarkStart w:id="98" w:name="_Toc104210787"/>
      <w:r>
        <w:t>7</w:t>
      </w:r>
      <w:r w:rsidR="00B71E2F">
        <w:t>.1</w:t>
      </w:r>
      <w:r w:rsidR="00B71E2F">
        <w:tab/>
        <w:t>Consolidated potential requirements</w:t>
      </w:r>
      <w:bookmarkEnd w:id="97"/>
      <w:bookmarkEnd w:id="98"/>
    </w:p>
    <w:p w14:paraId="22BA67B7" w14:textId="0115B20B" w:rsidR="00B71E2F" w:rsidRPr="00785A5D" w:rsidRDefault="001F5809" w:rsidP="00B71E2F">
      <w:pPr>
        <w:pStyle w:val="berschrift2"/>
      </w:pPr>
      <w:bookmarkStart w:id="99" w:name="_Toc99442487"/>
      <w:bookmarkStart w:id="100" w:name="_Toc104210788"/>
      <w:r>
        <w:t>7</w:t>
      </w:r>
      <w:r w:rsidR="00B71E2F">
        <w:t>.2</w:t>
      </w:r>
      <w:r w:rsidR="00B71E2F">
        <w:tab/>
        <w:t>Consolidated potential KPIs</w:t>
      </w:r>
      <w:bookmarkEnd w:id="99"/>
      <w:bookmarkEnd w:id="100"/>
    </w:p>
    <w:p w14:paraId="642994FF" w14:textId="50828575" w:rsidR="00B71E2F" w:rsidRPr="00785A5D" w:rsidRDefault="001F5809" w:rsidP="00B71E2F">
      <w:pPr>
        <w:pStyle w:val="berschrift1"/>
      </w:pPr>
      <w:bookmarkStart w:id="101" w:name="_Toc99442488"/>
      <w:bookmarkStart w:id="102" w:name="_Toc104210789"/>
      <w:r>
        <w:t>8</w:t>
      </w:r>
      <w:r w:rsidR="00B71E2F">
        <w:tab/>
        <w:t>Conclusion and recommendations</w:t>
      </w:r>
      <w:bookmarkEnd w:id="101"/>
      <w:bookmarkEnd w:id="102"/>
    </w:p>
    <w:p w14:paraId="2A45D959" w14:textId="77777777" w:rsidR="00B71E2F" w:rsidRPr="000E13D1" w:rsidRDefault="00B71E2F" w:rsidP="00B71E2F"/>
    <w:p w14:paraId="54AFF596" w14:textId="77777777" w:rsidR="00B71E2F" w:rsidRPr="004D3578" w:rsidRDefault="00B71E2F" w:rsidP="00B71E2F">
      <w:pPr>
        <w:pStyle w:val="Fuzeile"/>
      </w:pPr>
    </w:p>
    <w:p w14:paraId="7D6D558D" w14:textId="45198503" w:rsidR="00B71E2F" w:rsidRPr="004D3578" w:rsidRDefault="00B71E2F" w:rsidP="00B71E2F">
      <w:pPr>
        <w:pStyle w:val="berschrift1"/>
        <w:ind w:left="0" w:firstLine="0"/>
      </w:pPr>
      <w:bookmarkStart w:id="103" w:name="startOfAnnexes"/>
      <w:bookmarkEnd w:id="103"/>
      <w:r>
        <w:br w:type="page"/>
      </w:r>
    </w:p>
    <w:p w14:paraId="5252B20E" w14:textId="10B84108" w:rsidR="00B71E2F" w:rsidRPr="00235394" w:rsidRDefault="00B71E2F" w:rsidP="008C096F">
      <w:pPr>
        <w:pStyle w:val="berschrift8"/>
      </w:pPr>
      <w:bookmarkStart w:id="104" w:name="_Toc99442491"/>
      <w:bookmarkStart w:id="105" w:name="_Toc104210790"/>
      <w:r w:rsidRPr="004D3578">
        <w:lastRenderedPageBreak/>
        <w:t>Annex &lt;</w:t>
      </w:r>
      <w:r>
        <w:t>Z</w:t>
      </w:r>
      <w:r w:rsidRPr="004D3578">
        <w:t>&gt; (informative):</w:t>
      </w:r>
      <w:r w:rsidRPr="004D3578">
        <w:br/>
        <w:t>Change history</w:t>
      </w:r>
      <w:bookmarkStart w:id="106" w:name="historyclause"/>
      <w:bookmarkEnd w:id="104"/>
      <w:bookmarkEnd w:id="105"/>
      <w:bookmarkEnd w:id="10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B71E2F" w:rsidRPr="00235394" w14:paraId="25358988" w14:textId="77777777" w:rsidTr="00212D67">
        <w:trPr>
          <w:cantSplit/>
        </w:trPr>
        <w:tc>
          <w:tcPr>
            <w:tcW w:w="9639" w:type="dxa"/>
            <w:gridSpan w:val="8"/>
            <w:tcBorders>
              <w:bottom w:val="nil"/>
            </w:tcBorders>
            <w:shd w:val="solid" w:color="FFFFFF" w:fill="auto"/>
          </w:tcPr>
          <w:p w14:paraId="4985986E" w14:textId="77777777" w:rsidR="00B71E2F" w:rsidRPr="00235394" w:rsidRDefault="00B71E2F" w:rsidP="00212D67">
            <w:pPr>
              <w:pStyle w:val="TAL"/>
              <w:jc w:val="center"/>
              <w:rPr>
                <w:b/>
                <w:sz w:val="16"/>
              </w:rPr>
            </w:pPr>
            <w:r w:rsidRPr="00235394">
              <w:rPr>
                <w:b/>
              </w:rPr>
              <w:t>Change history</w:t>
            </w:r>
          </w:p>
        </w:tc>
      </w:tr>
      <w:tr w:rsidR="00B71E2F" w:rsidRPr="00235394" w14:paraId="31AA5CB7" w14:textId="77777777" w:rsidTr="00212D67">
        <w:tc>
          <w:tcPr>
            <w:tcW w:w="800" w:type="dxa"/>
            <w:shd w:val="pct10" w:color="auto" w:fill="FFFFFF"/>
          </w:tcPr>
          <w:p w14:paraId="11E9EA85" w14:textId="77777777" w:rsidR="00B71E2F" w:rsidRPr="00235394" w:rsidRDefault="00B71E2F" w:rsidP="00212D67">
            <w:pPr>
              <w:pStyle w:val="TAL"/>
              <w:rPr>
                <w:b/>
                <w:sz w:val="16"/>
              </w:rPr>
            </w:pPr>
            <w:r w:rsidRPr="00235394">
              <w:rPr>
                <w:b/>
                <w:sz w:val="16"/>
              </w:rPr>
              <w:t>Date</w:t>
            </w:r>
          </w:p>
        </w:tc>
        <w:tc>
          <w:tcPr>
            <w:tcW w:w="800" w:type="dxa"/>
            <w:shd w:val="pct10" w:color="auto" w:fill="FFFFFF"/>
          </w:tcPr>
          <w:p w14:paraId="55D6A810" w14:textId="77777777" w:rsidR="00B71E2F" w:rsidRPr="00235394" w:rsidRDefault="00B71E2F" w:rsidP="00212D67">
            <w:pPr>
              <w:pStyle w:val="TAL"/>
              <w:rPr>
                <w:b/>
                <w:sz w:val="16"/>
              </w:rPr>
            </w:pPr>
            <w:r>
              <w:rPr>
                <w:b/>
                <w:sz w:val="16"/>
              </w:rPr>
              <w:t>Meeting</w:t>
            </w:r>
          </w:p>
        </w:tc>
        <w:tc>
          <w:tcPr>
            <w:tcW w:w="1094" w:type="dxa"/>
            <w:shd w:val="pct10" w:color="auto" w:fill="FFFFFF"/>
          </w:tcPr>
          <w:p w14:paraId="26FA4D0C" w14:textId="77777777" w:rsidR="00B71E2F" w:rsidRPr="00235394" w:rsidRDefault="00B71E2F" w:rsidP="00212D67">
            <w:pPr>
              <w:pStyle w:val="TAL"/>
              <w:rPr>
                <w:b/>
                <w:sz w:val="16"/>
              </w:rPr>
            </w:pPr>
            <w:proofErr w:type="spellStart"/>
            <w:r w:rsidRPr="00235394">
              <w:rPr>
                <w:b/>
                <w:sz w:val="16"/>
              </w:rPr>
              <w:t>TDoc</w:t>
            </w:r>
            <w:proofErr w:type="spellEnd"/>
          </w:p>
        </w:tc>
        <w:tc>
          <w:tcPr>
            <w:tcW w:w="425" w:type="dxa"/>
            <w:shd w:val="pct10" w:color="auto" w:fill="FFFFFF"/>
          </w:tcPr>
          <w:p w14:paraId="6B6A9A07" w14:textId="77777777" w:rsidR="00B71E2F" w:rsidRPr="00235394" w:rsidRDefault="00B71E2F" w:rsidP="00212D67">
            <w:pPr>
              <w:pStyle w:val="TAL"/>
              <w:rPr>
                <w:b/>
                <w:sz w:val="16"/>
              </w:rPr>
            </w:pPr>
            <w:r w:rsidRPr="00235394">
              <w:rPr>
                <w:b/>
                <w:sz w:val="16"/>
              </w:rPr>
              <w:t>CR</w:t>
            </w:r>
          </w:p>
        </w:tc>
        <w:tc>
          <w:tcPr>
            <w:tcW w:w="425" w:type="dxa"/>
            <w:shd w:val="pct10" w:color="auto" w:fill="FFFFFF"/>
          </w:tcPr>
          <w:p w14:paraId="73A3E21F" w14:textId="77777777" w:rsidR="00B71E2F" w:rsidRPr="00235394" w:rsidRDefault="00B71E2F" w:rsidP="00212D67">
            <w:pPr>
              <w:pStyle w:val="TAL"/>
              <w:rPr>
                <w:b/>
                <w:sz w:val="16"/>
              </w:rPr>
            </w:pPr>
            <w:r w:rsidRPr="00235394">
              <w:rPr>
                <w:b/>
                <w:sz w:val="16"/>
              </w:rPr>
              <w:t>Rev</w:t>
            </w:r>
          </w:p>
        </w:tc>
        <w:tc>
          <w:tcPr>
            <w:tcW w:w="425" w:type="dxa"/>
            <w:shd w:val="pct10" w:color="auto" w:fill="FFFFFF"/>
          </w:tcPr>
          <w:p w14:paraId="7126A889" w14:textId="77777777" w:rsidR="00B71E2F" w:rsidRPr="00235394" w:rsidRDefault="00B71E2F" w:rsidP="00212D67">
            <w:pPr>
              <w:pStyle w:val="TAL"/>
              <w:rPr>
                <w:b/>
                <w:sz w:val="16"/>
              </w:rPr>
            </w:pPr>
            <w:r>
              <w:rPr>
                <w:b/>
                <w:sz w:val="16"/>
              </w:rPr>
              <w:t>Cat</w:t>
            </w:r>
          </w:p>
        </w:tc>
        <w:tc>
          <w:tcPr>
            <w:tcW w:w="4962" w:type="dxa"/>
            <w:shd w:val="pct10" w:color="auto" w:fill="FFFFFF"/>
          </w:tcPr>
          <w:p w14:paraId="731C718C" w14:textId="77777777" w:rsidR="00B71E2F" w:rsidRPr="00235394" w:rsidRDefault="00B71E2F" w:rsidP="00212D67">
            <w:pPr>
              <w:pStyle w:val="TAL"/>
              <w:rPr>
                <w:b/>
                <w:sz w:val="16"/>
              </w:rPr>
            </w:pPr>
            <w:r w:rsidRPr="00235394">
              <w:rPr>
                <w:b/>
                <w:sz w:val="16"/>
              </w:rPr>
              <w:t>Subject/Comment</w:t>
            </w:r>
          </w:p>
        </w:tc>
        <w:tc>
          <w:tcPr>
            <w:tcW w:w="708" w:type="dxa"/>
            <w:shd w:val="pct10" w:color="auto" w:fill="FFFFFF"/>
          </w:tcPr>
          <w:p w14:paraId="253D09B6" w14:textId="77777777" w:rsidR="00B71E2F" w:rsidRPr="00235394" w:rsidRDefault="00B71E2F" w:rsidP="00212D67">
            <w:pPr>
              <w:pStyle w:val="TAL"/>
              <w:rPr>
                <w:b/>
                <w:sz w:val="16"/>
              </w:rPr>
            </w:pPr>
            <w:r w:rsidRPr="00235394">
              <w:rPr>
                <w:b/>
                <w:sz w:val="16"/>
              </w:rPr>
              <w:t>New</w:t>
            </w:r>
            <w:r>
              <w:rPr>
                <w:b/>
                <w:sz w:val="16"/>
              </w:rPr>
              <w:t xml:space="preserve"> version</w:t>
            </w:r>
          </w:p>
        </w:tc>
      </w:tr>
      <w:tr w:rsidR="00B71E2F" w:rsidRPr="006B0D02" w14:paraId="4B794C71" w14:textId="77777777" w:rsidTr="00212D67">
        <w:tc>
          <w:tcPr>
            <w:tcW w:w="800" w:type="dxa"/>
            <w:shd w:val="solid" w:color="FFFFFF" w:fill="auto"/>
          </w:tcPr>
          <w:p w14:paraId="6FB3AAE6" w14:textId="77777777" w:rsidR="00B71E2F" w:rsidRPr="006B0D02" w:rsidRDefault="00B71E2F" w:rsidP="00212D67">
            <w:pPr>
              <w:pStyle w:val="TAC"/>
              <w:jc w:val="left"/>
              <w:rPr>
                <w:sz w:val="16"/>
                <w:szCs w:val="16"/>
              </w:rPr>
            </w:pPr>
            <w:r>
              <w:rPr>
                <w:sz w:val="16"/>
                <w:szCs w:val="16"/>
              </w:rPr>
              <w:t>5.2022</w:t>
            </w:r>
          </w:p>
        </w:tc>
        <w:tc>
          <w:tcPr>
            <w:tcW w:w="800" w:type="dxa"/>
            <w:shd w:val="solid" w:color="FFFFFF" w:fill="auto"/>
          </w:tcPr>
          <w:p w14:paraId="5AB03243" w14:textId="77777777" w:rsidR="00B71E2F" w:rsidRPr="006B0D02" w:rsidRDefault="00B71E2F" w:rsidP="00212D67">
            <w:pPr>
              <w:pStyle w:val="TAC"/>
              <w:rPr>
                <w:sz w:val="16"/>
                <w:szCs w:val="16"/>
              </w:rPr>
            </w:pPr>
            <w:r>
              <w:rPr>
                <w:sz w:val="16"/>
                <w:szCs w:val="16"/>
              </w:rPr>
              <w:t>SA1#98e</w:t>
            </w:r>
          </w:p>
        </w:tc>
        <w:tc>
          <w:tcPr>
            <w:tcW w:w="1094" w:type="dxa"/>
            <w:shd w:val="solid" w:color="FFFFFF" w:fill="auto"/>
          </w:tcPr>
          <w:p w14:paraId="34852628" w14:textId="247236C5" w:rsidR="00B71E2F" w:rsidRPr="006B0D02" w:rsidRDefault="00B71E2F" w:rsidP="00212D67">
            <w:pPr>
              <w:pStyle w:val="TAC"/>
              <w:jc w:val="left"/>
              <w:rPr>
                <w:sz w:val="16"/>
                <w:szCs w:val="16"/>
              </w:rPr>
            </w:pPr>
            <w:r>
              <w:rPr>
                <w:sz w:val="16"/>
                <w:szCs w:val="16"/>
              </w:rPr>
              <w:t>S1-221</w:t>
            </w:r>
            <w:r w:rsidR="00CA0515">
              <w:rPr>
                <w:sz w:val="16"/>
                <w:szCs w:val="16"/>
              </w:rPr>
              <w:t>249</w:t>
            </w:r>
          </w:p>
        </w:tc>
        <w:tc>
          <w:tcPr>
            <w:tcW w:w="425" w:type="dxa"/>
            <w:shd w:val="solid" w:color="FFFFFF" w:fill="auto"/>
          </w:tcPr>
          <w:p w14:paraId="7315A2FF" w14:textId="77777777" w:rsidR="00B71E2F" w:rsidRPr="006B0D02" w:rsidRDefault="00B71E2F" w:rsidP="00212D67">
            <w:pPr>
              <w:pStyle w:val="TAL"/>
              <w:jc w:val="center"/>
              <w:rPr>
                <w:sz w:val="16"/>
                <w:szCs w:val="16"/>
              </w:rPr>
            </w:pPr>
            <w:r>
              <w:rPr>
                <w:sz w:val="16"/>
                <w:szCs w:val="16"/>
              </w:rPr>
              <w:t>-</w:t>
            </w:r>
          </w:p>
        </w:tc>
        <w:tc>
          <w:tcPr>
            <w:tcW w:w="425" w:type="dxa"/>
            <w:shd w:val="solid" w:color="FFFFFF" w:fill="auto"/>
          </w:tcPr>
          <w:p w14:paraId="201B0201" w14:textId="77777777" w:rsidR="00B71E2F" w:rsidRPr="006B0D02" w:rsidRDefault="00B71E2F" w:rsidP="00212D67">
            <w:pPr>
              <w:pStyle w:val="TAR"/>
              <w:jc w:val="center"/>
              <w:rPr>
                <w:sz w:val="16"/>
                <w:szCs w:val="16"/>
              </w:rPr>
            </w:pPr>
            <w:r>
              <w:rPr>
                <w:sz w:val="16"/>
                <w:szCs w:val="16"/>
              </w:rPr>
              <w:t>-</w:t>
            </w:r>
          </w:p>
        </w:tc>
        <w:tc>
          <w:tcPr>
            <w:tcW w:w="425" w:type="dxa"/>
            <w:shd w:val="solid" w:color="FFFFFF" w:fill="auto"/>
          </w:tcPr>
          <w:p w14:paraId="4728B375" w14:textId="77777777" w:rsidR="00B71E2F" w:rsidRPr="006B0D02" w:rsidRDefault="00B71E2F" w:rsidP="00212D67">
            <w:pPr>
              <w:pStyle w:val="TAC"/>
              <w:rPr>
                <w:sz w:val="16"/>
                <w:szCs w:val="16"/>
              </w:rPr>
            </w:pPr>
            <w:r>
              <w:rPr>
                <w:sz w:val="16"/>
                <w:szCs w:val="16"/>
              </w:rPr>
              <w:t>-</w:t>
            </w:r>
          </w:p>
        </w:tc>
        <w:tc>
          <w:tcPr>
            <w:tcW w:w="4962" w:type="dxa"/>
            <w:shd w:val="solid" w:color="FFFFFF" w:fill="auto"/>
          </w:tcPr>
          <w:p w14:paraId="7F797A33" w14:textId="77777777" w:rsidR="00B71E2F" w:rsidRPr="006B0D02" w:rsidRDefault="00B71E2F" w:rsidP="00212D67">
            <w:pPr>
              <w:pStyle w:val="TAL"/>
              <w:rPr>
                <w:sz w:val="16"/>
                <w:szCs w:val="16"/>
              </w:rPr>
            </w:pPr>
            <w:r>
              <w:rPr>
                <w:sz w:val="16"/>
                <w:szCs w:val="16"/>
              </w:rPr>
              <w:t>Initial Skeleton</w:t>
            </w:r>
          </w:p>
        </w:tc>
        <w:tc>
          <w:tcPr>
            <w:tcW w:w="708" w:type="dxa"/>
            <w:shd w:val="solid" w:color="FFFFFF" w:fill="auto"/>
          </w:tcPr>
          <w:p w14:paraId="7251E98A" w14:textId="77777777" w:rsidR="00B71E2F" w:rsidRPr="007D6048" w:rsidRDefault="00B71E2F" w:rsidP="00212D67">
            <w:pPr>
              <w:pStyle w:val="TAC"/>
              <w:rPr>
                <w:sz w:val="16"/>
                <w:szCs w:val="16"/>
              </w:rPr>
            </w:pPr>
            <w:r>
              <w:rPr>
                <w:sz w:val="16"/>
                <w:szCs w:val="16"/>
              </w:rPr>
              <w:t>0.0.0</w:t>
            </w:r>
          </w:p>
        </w:tc>
      </w:tr>
      <w:tr w:rsidR="00CA0515" w:rsidRPr="006B0D02" w14:paraId="484E7034" w14:textId="77777777" w:rsidTr="00212D67">
        <w:tc>
          <w:tcPr>
            <w:tcW w:w="800" w:type="dxa"/>
            <w:shd w:val="solid" w:color="FFFFFF" w:fill="auto"/>
          </w:tcPr>
          <w:p w14:paraId="2AF4A8DC" w14:textId="23F3D712" w:rsidR="00CA0515" w:rsidRDefault="00CA0515" w:rsidP="00212D67">
            <w:pPr>
              <w:pStyle w:val="TAC"/>
              <w:jc w:val="left"/>
              <w:rPr>
                <w:sz w:val="16"/>
                <w:szCs w:val="16"/>
              </w:rPr>
            </w:pPr>
            <w:r>
              <w:rPr>
                <w:sz w:val="16"/>
                <w:szCs w:val="16"/>
              </w:rPr>
              <w:t>5.2022</w:t>
            </w:r>
          </w:p>
        </w:tc>
        <w:tc>
          <w:tcPr>
            <w:tcW w:w="800" w:type="dxa"/>
            <w:shd w:val="solid" w:color="FFFFFF" w:fill="auto"/>
          </w:tcPr>
          <w:p w14:paraId="06FED4AB" w14:textId="6F174EB6" w:rsidR="00CA0515" w:rsidRDefault="00CA0515" w:rsidP="00212D67">
            <w:pPr>
              <w:pStyle w:val="TAC"/>
              <w:rPr>
                <w:sz w:val="16"/>
                <w:szCs w:val="16"/>
              </w:rPr>
            </w:pPr>
            <w:r>
              <w:rPr>
                <w:sz w:val="16"/>
                <w:szCs w:val="16"/>
              </w:rPr>
              <w:t>SA1#98e</w:t>
            </w:r>
          </w:p>
        </w:tc>
        <w:tc>
          <w:tcPr>
            <w:tcW w:w="1094" w:type="dxa"/>
            <w:shd w:val="solid" w:color="FFFFFF" w:fill="auto"/>
          </w:tcPr>
          <w:p w14:paraId="4624CEF5" w14:textId="77777777" w:rsidR="00CA0515" w:rsidRDefault="00CA0515" w:rsidP="00212D67">
            <w:pPr>
              <w:pStyle w:val="TAC"/>
              <w:jc w:val="left"/>
              <w:rPr>
                <w:sz w:val="16"/>
                <w:szCs w:val="16"/>
              </w:rPr>
            </w:pPr>
            <w:r>
              <w:rPr>
                <w:sz w:val="16"/>
                <w:szCs w:val="16"/>
              </w:rPr>
              <w:t>S1-2212</w:t>
            </w:r>
            <w:r>
              <w:rPr>
                <w:sz w:val="16"/>
                <w:szCs w:val="16"/>
              </w:rPr>
              <w:t>50</w:t>
            </w:r>
          </w:p>
          <w:p w14:paraId="54FF8E02" w14:textId="77777777" w:rsidR="00CA0515" w:rsidRDefault="00CA0515" w:rsidP="00212D67">
            <w:pPr>
              <w:pStyle w:val="TAC"/>
              <w:jc w:val="left"/>
              <w:rPr>
                <w:sz w:val="16"/>
                <w:szCs w:val="16"/>
              </w:rPr>
            </w:pPr>
            <w:r>
              <w:rPr>
                <w:sz w:val="16"/>
                <w:szCs w:val="16"/>
              </w:rPr>
              <w:t>S1-2212</w:t>
            </w:r>
            <w:r>
              <w:rPr>
                <w:sz w:val="16"/>
                <w:szCs w:val="16"/>
              </w:rPr>
              <w:t>51</w:t>
            </w:r>
          </w:p>
          <w:p w14:paraId="7931684D" w14:textId="1F1643D9" w:rsidR="00CA0515" w:rsidRDefault="00CA0515" w:rsidP="00212D67">
            <w:pPr>
              <w:pStyle w:val="TAC"/>
              <w:jc w:val="left"/>
              <w:rPr>
                <w:sz w:val="16"/>
                <w:szCs w:val="16"/>
              </w:rPr>
            </w:pPr>
            <w:r>
              <w:rPr>
                <w:sz w:val="16"/>
                <w:szCs w:val="16"/>
              </w:rPr>
              <w:t>S1-2212</w:t>
            </w:r>
            <w:r>
              <w:rPr>
                <w:sz w:val="16"/>
                <w:szCs w:val="16"/>
              </w:rPr>
              <w:t>52</w:t>
            </w:r>
          </w:p>
        </w:tc>
        <w:tc>
          <w:tcPr>
            <w:tcW w:w="425" w:type="dxa"/>
            <w:shd w:val="solid" w:color="FFFFFF" w:fill="auto"/>
          </w:tcPr>
          <w:p w14:paraId="777B5D69" w14:textId="7D3FCBED" w:rsidR="00CA0515" w:rsidRDefault="003253B6" w:rsidP="00212D67">
            <w:pPr>
              <w:pStyle w:val="TAL"/>
              <w:jc w:val="center"/>
              <w:rPr>
                <w:sz w:val="16"/>
                <w:szCs w:val="16"/>
              </w:rPr>
            </w:pPr>
            <w:r>
              <w:rPr>
                <w:sz w:val="16"/>
                <w:szCs w:val="16"/>
              </w:rPr>
              <w:t>-</w:t>
            </w:r>
          </w:p>
        </w:tc>
        <w:tc>
          <w:tcPr>
            <w:tcW w:w="425" w:type="dxa"/>
            <w:shd w:val="solid" w:color="FFFFFF" w:fill="auto"/>
          </w:tcPr>
          <w:p w14:paraId="52BB86B2" w14:textId="58DEC62C" w:rsidR="00CA0515" w:rsidRDefault="003253B6" w:rsidP="00212D67">
            <w:pPr>
              <w:pStyle w:val="TAR"/>
              <w:jc w:val="center"/>
              <w:rPr>
                <w:sz w:val="16"/>
                <w:szCs w:val="16"/>
              </w:rPr>
            </w:pPr>
            <w:r>
              <w:rPr>
                <w:sz w:val="16"/>
                <w:szCs w:val="16"/>
              </w:rPr>
              <w:t>-</w:t>
            </w:r>
          </w:p>
        </w:tc>
        <w:tc>
          <w:tcPr>
            <w:tcW w:w="425" w:type="dxa"/>
            <w:shd w:val="solid" w:color="FFFFFF" w:fill="auto"/>
          </w:tcPr>
          <w:p w14:paraId="7F2B36BF" w14:textId="2B3CB64A" w:rsidR="00CA0515" w:rsidRDefault="003253B6" w:rsidP="00212D67">
            <w:pPr>
              <w:pStyle w:val="TAC"/>
              <w:rPr>
                <w:sz w:val="16"/>
                <w:szCs w:val="16"/>
              </w:rPr>
            </w:pPr>
            <w:r>
              <w:rPr>
                <w:sz w:val="16"/>
                <w:szCs w:val="16"/>
              </w:rPr>
              <w:t>-</w:t>
            </w:r>
          </w:p>
        </w:tc>
        <w:tc>
          <w:tcPr>
            <w:tcW w:w="4962" w:type="dxa"/>
            <w:shd w:val="solid" w:color="FFFFFF" w:fill="auto"/>
          </w:tcPr>
          <w:p w14:paraId="37E046A8" w14:textId="7F1D6083" w:rsidR="00CA0515" w:rsidRDefault="003253B6" w:rsidP="00212D67">
            <w:pPr>
              <w:pStyle w:val="TAL"/>
              <w:rPr>
                <w:sz w:val="16"/>
                <w:szCs w:val="16"/>
              </w:rPr>
            </w:pPr>
            <w:r>
              <w:rPr>
                <w:sz w:val="16"/>
                <w:szCs w:val="16"/>
              </w:rPr>
              <w:t xml:space="preserve">Output of approved </w:t>
            </w:r>
            <w:proofErr w:type="spellStart"/>
            <w:r>
              <w:rPr>
                <w:sz w:val="16"/>
                <w:szCs w:val="16"/>
              </w:rPr>
              <w:t>pCRs</w:t>
            </w:r>
            <w:proofErr w:type="spellEnd"/>
            <w:r>
              <w:rPr>
                <w:sz w:val="16"/>
                <w:szCs w:val="16"/>
              </w:rPr>
              <w:t xml:space="preserve"> from SA1 #98e</w:t>
            </w:r>
          </w:p>
        </w:tc>
        <w:tc>
          <w:tcPr>
            <w:tcW w:w="708" w:type="dxa"/>
            <w:shd w:val="solid" w:color="FFFFFF" w:fill="auto"/>
          </w:tcPr>
          <w:p w14:paraId="32036BE1" w14:textId="454F9B14" w:rsidR="00CA0515" w:rsidRDefault="00CA0515" w:rsidP="00212D67">
            <w:pPr>
              <w:pStyle w:val="TAC"/>
              <w:rPr>
                <w:sz w:val="16"/>
                <w:szCs w:val="16"/>
              </w:rPr>
            </w:pPr>
            <w:r>
              <w:rPr>
                <w:sz w:val="16"/>
                <w:szCs w:val="16"/>
              </w:rPr>
              <w:t>0.1.0</w:t>
            </w:r>
          </w:p>
        </w:tc>
      </w:tr>
    </w:tbl>
    <w:p w14:paraId="077667E4" w14:textId="77777777" w:rsidR="00B71E2F" w:rsidRDefault="00B71E2F" w:rsidP="00B71E2F">
      <w:pPr>
        <w:pStyle w:val="Guidance"/>
      </w:pPr>
    </w:p>
    <w:sectPr w:rsidR="00B71E2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20C9" w14:textId="77777777" w:rsidR="008E5A09" w:rsidRDefault="008E5A09">
      <w:r>
        <w:separator/>
      </w:r>
    </w:p>
  </w:endnote>
  <w:endnote w:type="continuationSeparator" w:id="0">
    <w:p w14:paraId="1CC09910" w14:textId="77777777" w:rsidR="008E5A09" w:rsidRDefault="008E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E7D7" w14:textId="77777777" w:rsidR="008E5A09" w:rsidRDefault="008E5A09">
      <w:r>
        <w:separator/>
      </w:r>
    </w:p>
  </w:footnote>
  <w:footnote w:type="continuationSeparator" w:id="0">
    <w:p w14:paraId="1736DEBE" w14:textId="77777777" w:rsidR="008E5A09" w:rsidRDefault="008E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090849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53B6">
      <w:rPr>
        <w:rFonts w:ascii="Arial" w:hAnsi="Arial" w:cs="Arial"/>
        <w:b/>
        <w:noProof/>
        <w:sz w:val="18"/>
        <w:szCs w:val="18"/>
      </w:rPr>
      <w:t>3GPP TR 22.837 V0.1.0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189873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53B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4B6F2A"/>
    <w:multiLevelType w:val="hybridMultilevel"/>
    <w:tmpl w:val="2EBC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A3343"/>
    <w:multiLevelType w:val="hybridMultilevel"/>
    <w:tmpl w:val="BBCAD9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2794"/>
    <w:rsid w:val="00054A22"/>
    <w:rsid w:val="00055E8B"/>
    <w:rsid w:val="00062023"/>
    <w:rsid w:val="0006517E"/>
    <w:rsid w:val="000655A6"/>
    <w:rsid w:val="00080512"/>
    <w:rsid w:val="00091676"/>
    <w:rsid w:val="000A0F00"/>
    <w:rsid w:val="000C47C3"/>
    <w:rsid w:val="000D58AB"/>
    <w:rsid w:val="0011126C"/>
    <w:rsid w:val="00113E4A"/>
    <w:rsid w:val="0013041F"/>
    <w:rsid w:val="001311D1"/>
    <w:rsid w:val="00133525"/>
    <w:rsid w:val="00160D33"/>
    <w:rsid w:val="001844CB"/>
    <w:rsid w:val="00193464"/>
    <w:rsid w:val="001A1454"/>
    <w:rsid w:val="001A4C42"/>
    <w:rsid w:val="001A7420"/>
    <w:rsid w:val="001B6637"/>
    <w:rsid w:val="001C21C3"/>
    <w:rsid w:val="001C5A15"/>
    <w:rsid w:val="001D02C2"/>
    <w:rsid w:val="001E3570"/>
    <w:rsid w:val="001F0C1D"/>
    <w:rsid w:val="001F1132"/>
    <w:rsid w:val="001F168B"/>
    <w:rsid w:val="001F5809"/>
    <w:rsid w:val="002347A2"/>
    <w:rsid w:val="002577A9"/>
    <w:rsid w:val="002675F0"/>
    <w:rsid w:val="002760EE"/>
    <w:rsid w:val="002A28C9"/>
    <w:rsid w:val="002B6339"/>
    <w:rsid w:val="002C5F87"/>
    <w:rsid w:val="002E00EE"/>
    <w:rsid w:val="003172DC"/>
    <w:rsid w:val="00324E3A"/>
    <w:rsid w:val="003253B6"/>
    <w:rsid w:val="003324C8"/>
    <w:rsid w:val="00353F8C"/>
    <w:rsid w:val="0035462D"/>
    <w:rsid w:val="00356555"/>
    <w:rsid w:val="003765B8"/>
    <w:rsid w:val="003C3971"/>
    <w:rsid w:val="00403D26"/>
    <w:rsid w:val="00412242"/>
    <w:rsid w:val="004146FD"/>
    <w:rsid w:val="0042278F"/>
    <w:rsid w:val="00423334"/>
    <w:rsid w:val="004345EC"/>
    <w:rsid w:val="0044319B"/>
    <w:rsid w:val="00465515"/>
    <w:rsid w:val="004770C9"/>
    <w:rsid w:val="00490461"/>
    <w:rsid w:val="0049751D"/>
    <w:rsid w:val="004C30AC"/>
    <w:rsid w:val="004D3578"/>
    <w:rsid w:val="004E213A"/>
    <w:rsid w:val="004F0988"/>
    <w:rsid w:val="004F3340"/>
    <w:rsid w:val="004F7F10"/>
    <w:rsid w:val="0053388B"/>
    <w:rsid w:val="00535773"/>
    <w:rsid w:val="00543E6C"/>
    <w:rsid w:val="00565087"/>
    <w:rsid w:val="00597B11"/>
    <w:rsid w:val="005D2E01"/>
    <w:rsid w:val="005D7526"/>
    <w:rsid w:val="005E4BB2"/>
    <w:rsid w:val="005F788A"/>
    <w:rsid w:val="00602AEA"/>
    <w:rsid w:val="00614FDF"/>
    <w:rsid w:val="0063543D"/>
    <w:rsid w:val="00647114"/>
    <w:rsid w:val="0065159A"/>
    <w:rsid w:val="00666153"/>
    <w:rsid w:val="00675EB3"/>
    <w:rsid w:val="006912E9"/>
    <w:rsid w:val="006A323F"/>
    <w:rsid w:val="006A3A49"/>
    <w:rsid w:val="006B30D0"/>
    <w:rsid w:val="006C3D95"/>
    <w:rsid w:val="006D4932"/>
    <w:rsid w:val="006E5C86"/>
    <w:rsid w:val="006E5EC6"/>
    <w:rsid w:val="00701116"/>
    <w:rsid w:val="0071174C"/>
    <w:rsid w:val="00713C44"/>
    <w:rsid w:val="00734A5B"/>
    <w:rsid w:val="0074026F"/>
    <w:rsid w:val="007429F6"/>
    <w:rsid w:val="00744AE3"/>
    <w:rsid w:val="00744E76"/>
    <w:rsid w:val="00760DD5"/>
    <w:rsid w:val="00765EA3"/>
    <w:rsid w:val="00774DA4"/>
    <w:rsid w:val="00781F0F"/>
    <w:rsid w:val="007A7452"/>
    <w:rsid w:val="007B600E"/>
    <w:rsid w:val="007D5D86"/>
    <w:rsid w:val="007E69F2"/>
    <w:rsid w:val="007F0F4A"/>
    <w:rsid w:val="008028A4"/>
    <w:rsid w:val="00830747"/>
    <w:rsid w:val="00832E6C"/>
    <w:rsid w:val="008768CA"/>
    <w:rsid w:val="00885C00"/>
    <w:rsid w:val="008A605D"/>
    <w:rsid w:val="008C096F"/>
    <w:rsid w:val="008C384C"/>
    <w:rsid w:val="008E2D68"/>
    <w:rsid w:val="008E5A09"/>
    <w:rsid w:val="008E6756"/>
    <w:rsid w:val="0090271F"/>
    <w:rsid w:val="00902E23"/>
    <w:rsid w:val="009114D7"/>
    <w:rsid w:val="0091348E"/>
    <w:rsid w:val="00917680"/>
    <w:rsid w:val="00917CCB"/>
    <w:rsid w:val="0093032A"/>
    <w:rsid w:val="00931DE8"/>
    <w:rsid w:val="00933FB0"/>
    <w:rsid w:val="00942EC2"/>
    <w:rsid w:val="009838B4"/>
    <w:rsid w:val="009D3EF0"/>
    <w:rsid w:val="009F37B7"/>
    <w:rsid w:val="009F61EA"/>
    <w:rsid w:val="00A10F02"/>
    <w:rsid w:val="00A164B4"/>
    <w:rsid w:val="00A212BA"/>
    <w:rsid w:val="00A26956"/>
    <w:rsid w:val="00A27486"/>
    <w:rsid w:val="00A52695"/>
    <w:rsid w:val="00A53724"/>
    <w:rsid w:val="00A56066"/>
    <w:rsid w:val="00A6733C"/>
    <w:rsid w:val="00A73129"/>
    <w:rsid w:val="00A810B5"/>
    <w:rsid w:val="00A82346"/>
    <w:rsid w:val="00A92BA1"/>
    <w:rsid w:val="00A95A32"/>
    <w:rsid w:val="00AA41DC"/>
    <w:rsid w:val="00AB4A5D"/>
    <w:rsid w:val="00AC6BC6"/>
    <w:rsid w:val="00AD4E08"/>
    <w:rsid w:val="00AE65E2"/>
    <w:rsid w:val="00AF1460"/>
    <w:rsid w:val="00B15449"/>
    <w:rsid w:val="00B3100D"/>
    <w:rsid w:val="00B31CCE"/>
    <w:rsid w:val="00B559DC"/>
    <w:rsid w:val="00B617CD"/>
    <w:rsid w:val="00B71E2F"/>
    <w:rsid w:val="00B87CA5"/>
    <w:rsid w:val="00B93086"/>
    <w:rsid w:val="00BA19ED"/>
    <w:rsid w:val="00BA4B8D"/>
    <w:rsid w:val="00BC0F7D"/>
    <w:rsid w:val="00BC31D2"/>
    <w:rsid w:val="00BD188F"/>
    <w:rsid w:val="00BD7D31"/>
    <w:rsid w:val="00BE3255"/>
    <w:rsid w:val="00BF128E"/>
    <w:rsid w:val="00C02D53"/>
    <w:rsid w:val="00C074DD"/>
    <w:rsid w:val="00C1496A"/>
    <w:rsid w:val="00C20C27"/>
    <w:rsid w:val="00C23A19"/>
    <w:rsid w:val="00C33079"/>
    <w:rsid w:val="00C33ED0"/>
    <w:rsid w:val="00C45231"/>
    <w:rsid w:val="00C47591"/>
    <w:rsid w:val="00C51250"/>
    <w:rsid w:val="00C551FF"/>
    <w:rsid w:val="00C72833"/>
    <w:rsid w:val="00C80F1D"/>
    <w:rsid w:val="00C839B2"/>
    <w:rsid w:val="00C84113"/>
    <w:rsid w:val="00C91962"/>
    <w:rsid w:val="00C93F40"/>
    <w:rsid w:val="00CA0515"/>
    <w:rsid w:val="00CA3D0C"/>
    <w:rsid w:val="00D1502B"/>
    <w:rsid w:val="00D57972"/>
    <w:rsid w:val="00D579B8"/>
    <w:rsid w:val="00D675A9"/>
    <w:rsid w:val="00D738D6"/>
    <w:rsid w:val="00D755EB"/>
    <w:rsid w:val="00D76048"/>
    <w:rsid w:val="00D82E6F"/>
    <w:rsid w:val="00D87E00"/>
    <w:rsid w:val="00D9134D"/>
    <w:rsid w:val="00DA0ADD"/>
    <w:rsid w:val="00DA7A03"/>
    <w:rsid w:val="00DB1818"/>
    <w:rsid w:val="00DC0ADE"/>
    <w:rsid w:val="00DC309B"/>
    <w:rsid w:val="00DC4DA2"/>
    <w:rsid w:val="00DD4C17"/>
    <w:rsid w:val="00DD74A5"/>
    <w:rsid w:val="00DF2B1F"/>
    <w:rsid w:val="00DF62CD"/>
    <w:rsid w:val="00E16509"/>
    <w:rsid w:val="00E44582"/>
    <w:rsid w:val="00E5171D"/>
    <w:rsid w:val="00E77645"/>
    <w:rsid w:val="00E83F07"/>
    <w:rsid w:val="00EA0A86"/>
    <w:rsid w:val="00EA15B0"/>
    <w:rsid w:val="00EA3816"/>
    <w:rsid w:val="00EA5EA7"/>
    <w:rsid w:val="00EC4A25"/>
    <w:rsid w:val="00EF608C"/>
    <w:rsid w:val="00F025A2"/>
    <w:rsid w:val="00F04712"/>
    <w:rsid w:val="00F06FE7"/>
    <w:rsid w:val="00F13187"/>
    <w:rsid w:val="00F13360"/>
    <w:rsid w:val="00F22EC7"/>
    <w:rsid w:val="00F325C8"/>
    <w:rsid w:val="00F424DF"/>
    <w:rsid w:val="00F653B8"/>
    <w:rsid w:val="00F73793"/>
    <w:rsid w:val="00F9008D"/>
    <w:rsid w:val="00FA1266"/>
    <w:rsid w:val="00FB1A69"/>
    <w:rsid w:val="00FB6F1C"/>
    <w:rsid w:val="00FC1192"/>
    <w:rsid w:val="00FD0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berarbeitung">
    <w:name w:val="Revision"/>
    <w:hidden/>
    <w:uiPriority w:val="99"/>
    <w:semiHidden/>
    <w:rsid w:val="001C5A15"/>
    <w:rPr>
      <w:lang w:eastAsia="en-US"/>
    </w:rPr>
  </w:style>
  <w:style w:type="character" w:customStyle="1" w:styleId="EditorsNoteChar">
    <w:name w:val="Editor's Note Char"/>
    <w:aliases w:val="EN Char"/>
    <w:link w:val="EditorsNote"/>
    <w:rsid w:val="006D4932"/>
    <w:rPr>
      <w:color w:val="FF0000"/>
      <w:lang w:eastAsia="en-US"/>
    </w:rPr>
  </w:style>
  <w:style w:type="paragraph" w:styleId="Listenabsatz">
    <w:name w:val="List Paragraph"/>
    <w:basedOn w:val="Standard"/>
    <w:uiPriority w:val="34"/>
    <w:qFormat/>
    <w:rsid w:val="0044319B"/>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nlinepubs.trb.org/onlinepubs/webinars/201118.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highways.dot.gov/public-roads/septoct-2009/advances-wildlife-crossing-technologi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3427</Words>
  <Characters>21592</Characters>
  <Application>Microsoft Office Word</Application>
  <DocSecurity>0</DocSecurity>
  <Lines>179</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24970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DT (Vasil)</cp:lastModifiedBy>
  <cp:revision>30</cp:revision>
  <cp:lastPrinted>2019-02-25T14:05:00Z</cp:lastPrinted>
  <dcterms:created xsi:type="dcterms:W3CDTF">2022-05-13T15:09:00Z</dcterms:created>
  <dcterms:modified xsi:type="dcterms:W3CDTF">2022-05-24T08:23:00Z</dcterms:modified>
</cp:coreProperties>
</file>