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59B143EE"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32AA6">
        <w:rPr>
          <w:b/>
          <w:noProof/>
          <w:sz w:val="24"/>
        </w:rPr>
        <w:t>-AH-e</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C62FA8">
        <w:rPr>
          <w:b/>
          <w:i/>
          <w:noProof/>
          <w:sz w:val="28"/>
        </w:rPr>
        <w:t>0208</w:t>
      </w:r>
    </w:p>
    <w:p w14:paraId="7CB45193" w14:textId="173C50E6" w:rsidR="001E41F3" w:rsidRPr="00B35975" w:rsidRDefault="00B35975" w:rsidP="005E2C44">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AE79AA"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1811B8">
              <w:rPr>
                <w:b/>
                <w:noProof/>
                <w:sz w:val="28"/>
              </w:rPr>
              <w:t>3</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5A2201A5" w:rsidR="001E41F3" w:rsidRPr="000147EF" w:rsidRDefault="00247C0D" w:rsidP="00A55133">
            <w:pPr>
              <w:pStyle w:val="CRCoverPage"/>
              <w:spacing w:after="0"/>
              <w:jc w:val="center"/>
              <w:rPr>
                <w:noProof/>
              </w:rPr>
            </w:pPr>
            <w:r>
              <w:rPr>
                <w:b/>
                <w:noProof/>
                <w:sz w:val="28"/>
              </w:rPr>
              <w:t>0</w:t>
            </w:r>
            <w:r w:rsidR="0031150B">
              <w:rPr>
                <w:b/>
                <w:noProof/>
                <w:sz w:val="28"/>
              </w:rPr>
              <w:t>806</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47C3B9E1"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r w:rsidR="00D337A4" w:rsidRPr="00D337A4">
              <w:rPr>
                <w:rFonts w:ascii="Arial" w:hAnsi="Arial" w:cs="Arial"/>
              </w:rPr>
              <w:t xml:space="preserve"> per TR 23.700-46 conclusions</w:t>
            </w:r>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32F344" w:rsidR="005C754F" w:rsidRPr="007073F4" w:rsidRDefault="007073F4" w:rsidP="007073F4">
            <w:pPr>
              <w:pStyle w:val="BodyText"/>
              <w:spacing w:before="60" w:after="0"/>
              <w:rPr>
                <w:rFonts w:ascii="Arial" w:hAnsi="Arial" w:cs="Arial"/>
                <w:lang w:val="en-US"/>
              </w:rPr>
            </w:pPr>
            <w:r w:rsidRPr="007073F4">
              <w:rPr>
                <w:rFonts w:ascii="Arial" w:hAnsi="Arial" w:cs="Arial"/>
                <w:lang w:val="en-US"/>
              </w:rPr>
              <w:t>Include DetNet interworking functionality in the specification.</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5613B" w:rsidR="00F00092" w:rsidRDefault="00A43053" w:rsidP="00F00092">
            <w:pPr>
              <w:pStyle w:val="CRCoverPage"/>
              <w:spacing w:after="0"/>
              <w:rPr>
                <w:noProof/>
              </w:rPr>
            </w:pPr>
            <w:r>
              <w:rPr>
                <w:noProof/>
              </w:rPr>
              <w:t xml:space="preserve">5.3.13, 6.1.3.5, 6.1.3.18, </w:t>
            </w:r>
            <w:r w:rsidR="00D17937" w:rsidRPr="003D4ABF">
              <w:rPr>
                <w:lang w:eastAsia="zh-CN"/>
              </w:rPr>
              <w:t>6.1.3.23a</w:t>
            </w:r>
            <w:r w:rsidR="00D17937">
              <w:rPr>
                <w:lang w:eastAsia="zh-CN"/>
              </w:rPr>
              <w:t>,</w:t>
            </w:r>
            <w:r w:rsidR="00D17937" w:rsidRPr="003D4ABF">
              <w:rPr>
                <w:lang w:eastAsia="zh-CN"/>
              </w:rPr>
              <w:t xml:space="preserve"> </w:t>
            </w:r>
            <w:r w:rsidRPr="003D4ABF">
              <w:rPr>
                <w:lang w:eastAsia="zh-CN"/>
              </w:rPr>
              <w:t>6.1.3.23</w:t>
            </w:r>
            <w:r>
              <w:rPr>
                <w:lang w:eastAsia="zh-CN"/>
              </w:rPr>
              <w:t>b (new)</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B0390D" w:rsidR="00F00092" w:rsidRDefault="00A51CD9" w:rsidP="00F000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98815" w:rsidR="00F00092" w:rsidRDefault="00F00092" w:rsidP="00F00092">
            <w:pPr>
              <w:pStyle w:val="CRCoverPage"/>
              <w:spacing w:after="0"/>
              <w:jc w:val="center"/>
              <w:rPr>
                <w:b/>
                <w:caps/>
                <w:noProof/>
              </w:rPr>
            </w:pP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1DC92C" w:rsidR="00F00092" w:rsidRDefault="00F00092" w:rsidP="00F00092">
            <w:pPr>
              <w:pStyle w:val="CRCoverPage"/>
              <w:spacing w:after="0"/>
              <w:ind w:left="99"/>
              <w:rPr>
                <w:noProof/>
              </w:rPr>
            </w:pPr>
            <w:r>
              <w:rPr>
                <w:noProof/>
              </w:rPr>
              <w:t xml:space="preserve">TS/TR </w:t>
            </w:r>
            <w:r w:rsidR="00A51CD9">
              <w:rPr>
                <w:noProof/>
              </w:rPr>
              <w:t>23.501</w:t>
            </w:r>
            <w:r>
              <w:rPr>
                <w:noProof/>
              </w:rPr>
              <w:t xml:space="preserve"> CR </w:t>
            </w:r>
            <w:r w:rsidR="008C5428">
              <w:rPr>
                <w:noProof/>
              </w:rPr>
              <w:t xml:space="preserve">3844, 23.502 CR </w:t>
            </w:r>
            <w:r w:rsidR="001E067B">
              <w:rPr>
                <w:noProof/>
              </w:rPr>
              <w:t>3683</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7D4F57" w:rsidR="00F00092" w:rsidRDefault="00F00092" w:rsidP="00F00092">
            <w:pPr>
              <w:pStyle w:val="CRCoverPage"/>
              <w:spacing w:after="0"/>
              <w:ind w:left="100"/>
              <w:rPr>
                <w:noProof/>
              </w:rPr>
            </w:pP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1" w:name="_Toc20203939"/>
      <w:bookmarkStart w:id="2" w:name="_Toc27894624"/>
      <w:bookmarkStart w:id="3" w:name="_Toc36191691"/>
      <w:bookmarkStart w:id="4" w:name="_Toc45192777"/>
      <w:bookmarkStart w:id="5" w:name="_Toc47592409"/>
      <w:bookmarkStart w:id="6" w:name="_Toc51834490"/>
      <w:bookmarkStart w:id="7" w:name="_Toc83303923"/>
      <w:r>
        <w:rPr>
          <w:color w:val="FF0000"/>
        </w:rPr>
        <w:lastRenderedPageBreak/>
        <w:t xml:space="preserve">* * * Start of Changes * * * </w:t>
      </w:r>
    </w:p>
    <w:p w14:paraId="27096EC2" w14:textId="77777777" w:rsidR="0038285A" w:rsidRDefault="0038285A" w:rsidP="0038285A">
      <w:pPr>
        <w:pStyle w:val="Heading3"/>
      </w:pPr>
      <w:bookmarkStart w:id="8" w:name="_Toc122504112"/>
      <w:bookmarkEnd w:id="1"/>
      <w:bookmarkEnd w:id="2"/>
      <w:bookmarkEnd w:id="3"/>
      <w:bookmarkEnd w:id="4"/>
      <w:bookmarkEnd w:id="5"/>
      <w:bookmarkEnd w:id="6"/>
      <w:bookmarkEnd w:id="7"/>
      <w:r>
        <w:t>5.3.13</w:t>
      </w:r>
      <w:r>
        <w:tab/>
        <w:t>Interactions between PCF and TSCTSF</w:t>
      </w:r>
      <w:bookmarkEnd w:id="8"/>
    </w:p>
    <w:p w14:paraId="2FEAD9DA" w14:textId="610A8E52" w:rsidR="0038285A" w:rsidRDefault="0038285A" w:rsidP="0038285A">
      <w:proofErr w:type="spellStart"/>
      <w:r>
        <w:t>Npcf</w:t>
      </w:r>
      <w:proofErr w:type="spellEnd"/>
      <w:r>
        <w:t xml:space="preserve"> enables transport of </w:t>
      </w:r>
      <w:proofErr w:type="gramStart"/>
      <w:r>
        <w:t>application level</w:t>
      </w:r>
      <w:proofErr w:type="gramEnd"/>
      <w:r>
        <w:t xml:space="preserve"> session information from TSCTSF to PCF and Ethernet </w:t>
      </w:r>
      <w:ins w:id="9" w:author="Ericsson" w:date="2023-01-05T18:45:00Z">
        <w:r w:rsidR="001A65E9">
          <w:t xml:space="preserve">or IP </w:t>
        </w:r>
      </w:ins>
      <w:r>
        <w:t>port management information between PCF and TSCTSF. Such information includes, but is not limited to:</w:t>
      </w:r>
    </w:p>
    <w:p w14:paraId="5FB43DB6" w14:textId="05478ECB" w:rsidR="0038285A" w:rsidRDefault="0038285A" w:rsidP="0038285A">
      <w:pPr>
        <w:pStyle w:val="B1"/>
      </w:pPr>
      <w:r>
        <w:t>-</w:t>
      </w:r>
      <w:r>
        <w:tab/>
        <w:t xml:space="preserve">information required to enable setting up an AF session with support for Time Sensitive </w:t>
      </w:r>
      <w:proofErr w:type="spellStart"/>
      <w:r w:rsidR="003541D8">
        <w:t>Communication</w:t>
      </w:r>
      <w:ins w:id="10" w:author="Ericsson" w:date="2022-12-09T15:20:00Z">
        <w:r w:rsidR="003541D8">
          <w:t>,</w:t>
        </w:r>
      </w:ins>
      <w:del w:id="11" w:author="Ericsson" w:date="2022-12-09T15:20:00Z">
        <w:r w:rsidR="003541D8" w:rsidDel="00941C01">
          <w:delText xml:space="preserve"> and </w:delText>
        </w:r>
      </w:del>
      <w:r w:rsidR="003541D8">
        <w:t>Time</w:t>
      </w:r>
      <w:proofErr w:type="spellEnd"/>
      <w:r w:rsidR="003541D8">
        <w:t xml:space="preserve"> Synchronization </w:t>
      </w:r>
      <w:ins w:id="12" w:author="Ericsson" w:date="2022-12-09T15:20:00Z">
        <w:r w:rsidR="003541D8">
          <w:t xml:space="preserve">and Deterministic Networking </w:t>
        </w:r>
      </w:ins>
      <w:r>
        <w:t>as defined in clause 6.1.3.23a.</w:t>
      </w:r>
    </w:p>
    <w:p w14:paraId="20B04DD4" w14:textId="77777777" w:rsidR="0038285A" w:rsidRDefault="0038285A" w:rsidP="0038285A">
      <w:proofErr w:type="spellStart"/>
      <w:r>
        <w:t>Npcf</w:t>
      </w:r>
      <w:proofErr w:type="spellEnd"/>
      <w:r>
        <w:t xml:space="preserve"> enables the TSCTSF subscription to notifications on PDU Session events, </w:t>
      </w:r>
      <w:proofErr w:type="gramStart"/>
      <w:r>
        <w:t>i.e.</w:t>
      </w:r>
      <w:proofErr w:type="gramEnd"/>
      <w:r>
        <w:t xml:space="preserve"> the events requested by the TSCTSF as described in clause 6.1.3.18.</w:t>
      </w:r>
    </w:p>
    <w:p w14:paraId="26A68845" w14:textId="77777777" w:rsidR="0038285A" w:rsidRDefault="0038285A" w:rsidP="0038285A">
      <w:r>
        <w:t>The N84 reference point is defined for the interactions between PCF and TSCTSF in the reference point representation.</w:t>
      </w:r>
    </w:p>
    <w:p w14:paraId="417160AA" w14:textId="5D5AFE25" w:rsidR="00036833" w:rsidRDefault="00036833" w:rsidP="00036833">
      <w:pPr>
        <w:pStyle w:val="Heading2"/>
        <w:ind w:left="0" w:firstLine="0"/>
      </w:pPr>
    </w:p>
    <w:p w14:paraId="06D4BCD1" w14:textId="77777777" w:rsidR="003E39DF" w:rsidRPr="003E39DF" w:rsidRDefault="003E39DF" w:rsidP="003E39DF"/>
    <w:p w14:paraId="35963219" w14:textId="77777777" w:rsidR="00036833" w:rsidRDefault="00036833" w:rsidP="00036833">
      <w:pPr>
        <w:pStyle w:val="10"/>
        <w:rPr>
          <w:color w:val="FF0000"/>
        </w:rPr>
      </w:pPr>
      <w:r>
        <w:rPr>
          <w:color w:val="FF0000"/>
        </w:rPr>
        <w:t xml:space="preserve">* * * Next Change * * * </w:t>
      </w:r>
    </w:p>
    <w:p w14:paraId="42F4D8C5" w14:textId="44D0A368" w:rsidR="0035063B" w:rsidRDefault="0035063B" w:rsidP="0035063B">
      <w:pPr>
        <w:pStyle w:val="B1"/>
      </w:pPr>
    </w:p>
    <w:p w14:paraId="00C43AE2" w14:textId="77777777" w:rsidR="002726C6" w:rsidRPr="003D4ABF" w:rsidRDefault="002726C6" w:rsidP="002726C6">
      <w:pPr>
        <w:pStyle w:val="Heading4"/>
      </w:pPr>
      <w:bookmarkStart w:id="13" w:name="_Toc45194839"/>
      <w:bookmarkStart w:id="14" w:name="_Toc47594251"/>
      <w:bookmarkStart w:id="15" w:name="_Toc51836882"/>
      <w:bookmarkStart w:id="16" w:name="_Toc122504147"/>
      <w:r w:rsidRPr="003D4ABF">
        <w:t>6.1.3.5</w:t>
      </w:r>
      <w:r w:rsidRPr="003D4ABF">
        <w:tab/>
        <w:t>Policy Control Request Triggers relevant for SMF</w:t>
      </w:r>
      <w:bookmarkEnd w:id="13"/>
      <w:bookmarkEnd w:id="14"/>
      <w:bookmarkEnd w:id="15"/>
      <w:bookmarkEnd w:id="16"/>
    </w:p>
    <w:p w14:paraId="0313ABF9" w14:textId="77777777" w:rsidR="002726C6" w:rsidRPr="003D4ABF" w:rsidRDefault="002726C6" w:rsidP="002726C6">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24B927F5" w14:textId="77777777" w:rsidR="002726C6" w:rsidRPr="003D4ABF" w:rsidRDefault="002726C6" w:rsidP="002726C6">
      <w:r w:rsidRPr="003D4ABF">
        <w:t>The PCR triggers are not applicable any longer at termination of the SM Policy Association.</w:t>
      </w:r>
    </w:p>
    <w:p w14:paraId="6E3E9F54" w14:textId="77777777" w:rsidR="002726C6" w:rsidRPr="003D4ABF" w:rsidRDefault="002726C6" w:rsidP="002726C6">
      <w:r w:rsidRPr="003D4ABF">
        <w:t>The access independent Policy Control Request Triggers relevant for SMF are listed in table 6.1.3.5-1.</w:t>
      </w:r>
    </w:p>
    <w:p w14:paraId="73734958" w14:textId="77777777" w:rsidR="002726C6" w:rsidRPr="003D4ABF" w:rsidRDefault="002726C6" w:rsidP="002726C6">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28D1A5E3" w14:textId="77777777" w:rsidR="002726C6" w:rsidRPr="003D4ABF" w:rsidRDefault="002726C6" w:rsidP="002726C6">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2726C6" w:rsidRPr="003D4ABF" w14:paraId="6F3A9CF0" w14:textId="77777777" w:rsidTr="005C3457">
        <w:tc>
          <w:tcPr>
            <w:tcW w:w="1741" w:type="dxa"/>
          </w:tcPr>
          <w:p w14:paraId="0DD5C51E" w14:textId="77777777" w:rsidR="002726C6" w:rsidRPr="003D4ABF" w:rsidRDefault="002726C6" w:rsidP="005C3457">
            <w:pPr>
              <w:pStyle w:val="TAH"/>
            </w:pPr>
            <w:r w:rsidRPr="003D4ABF">
              <w:lastRenderedPageBreak/>
              <w:t>Policy Control Request Trigger</w:t>
            </w:r>
          </w:p>
        </w:tc>
        <w:tc>
          <w:tcPr>
            <w:tcW w:w="2762" w:type="dxa"/>
          </w:tcPr>
          <w:p w14:paraId="5CF7C698" w14:textId="77777777" w:rsidR="002726C6" w:rsidRPr="003D4ABF" w:rsidRDefault="002726C6" w:rsidP="005C3457">
            <w:pPr>
              <w:pStyle w:val="TAH"/>
            </w:pPr>
            <w:r w:rsidRPr="003D4ABF">
              <w:t>Description</w:t>
            </w:r>
          </w:p>
        </w:tc>
        <w:tc>
          <w:tcPr>
            <w:tcW w:w="1559" w:type="dxa"/>
          </w:tcPr>
          <w:p w14:paraId="288AA5FD" w14:textId="77777777" w:rsidR="002726C6" w:rsidRPr="003D4ABF" w:rsidRDefault="002726C6" w:rsidP="005C3457">
            <w:pPr>
              <w:pStyle w:val="TAH"/>
            </w:pPr>
            <w:r w:rsidRPr="003D4ABF">
              <w:t>Difference compared with table 6.2 and table A.4.3-2 in TS 23.203 [4]</w:t>
            </w:r>
          </w:p>
        </w:tc>
        <w:tc>
          <w:tcPr>
            <w:tcW w:w="1465" w:type="dxa"/>
          </w:tcPr>
          <w:p w14:paraId="6A0E9C8C" w14:textId="77777777" w:rsidR="002726C6" w:rsidRPr="003D4ABF" w:rsidRDefault="002726C6" w:rsidP="005C3457">
            <w:pPr>
              <w:pStyle w:val="TAH"/>
            </w:pPr>
            <w:r w:rsidRPr="003D4ABF">
              <w:t>Conditions for reporting</w:t>
            </w:r>
          </w:p>
        </w:tc>
        <w:tc>
          <w:tcPr>
            <w:tcW w:w="1620" w:type="dxa"/>
          </w:tcPr>
          <w:p w14:paraId="4D988532" w14:textId="77777777" w:rsidR="002726C6" w:rsidRPr="003D4ABF" w:rsidRDefault="002726C6" w:rsidP="005C3457">
            <w:pPr>
              <w:pStyle w:val="TAH"/>
            </w:pPr>
            <w:r w:rsidRPr="003D4ABF">
              <w:t>Motivation</w:t>
            </w:r>
          </w:p>
        </w:tc>
      </w:tr>
      <w:tr w:rsidR="002726C6" w:rsidRPr="003D4ABF" w14:paraId="69F757D8" w14:textId="77777777" w:rsidTr="005C3457">
        <w:tc>
          <w:tcPr>
            <w:tcW w:w="1741" w:type="dxa"/>
          </w:tcPr>
          <w:p w14:paraId="36A391DC" w14:textId="77777777" w:rsidR="002726C6" w:rsidRPr="003D4ABF" w:rsidRDefault="002726C6" w:rsidP="005C3457">
            <w:pPr>
              <w:pStyle w:val="TAL"/>
            </w:pPr>
            <w:r w:rsidRPr="003D4ABF">
              <w:t>PLMN change</w:t>
            </w:r>
          </w:p>
        </w:tc>
        <w:tc>
          <w:tcPr>
            <w:tcW w:w="2762" w:type="dxa"/>
          </w:tcPr>
          <w:p w14:paraId="3C1F6356" w14:textId="77777777" w:rsidR="002726C6" w:rsidRPr="003D4ABF" w:rsidRDefault="002726C6" w:rsidP="005C3457">
            <w:pPr>
              <w:pStyle w:val="TAL"/>
            </w:pPr>
            <w:r w:rsidRPr="003D4ABF">
              <w:t>The UE has moved to another operators' domain.</w:t>
            </w:r>
          </w:p>
        </w:tc>
        <w:tc>
          <w:tcPr>
            <w:tcW w:w="1559" w:type="dxa"/>
          </w:tcPr>
          <w:p w14:paraId="1B32BFD9" w14:textId="77777777" w:rsidR="002726C6" w:rsidRPr="003D4ABF" w:rsidRDefault="002726C6" w:rsidP="005C3457">
            <w:pPr>
              <w:pStyle w:val="TAL"/>
            </w:pPr>
            <w:r w:rsidRPr="003D4ABF">
              <w:t>None</w:t>
            </w:r>
          </w:p>
        </w:tc>
        <w:tc>
          <w:tcPr>
            <w:tcW w:w="1465" w:type="dxa"/>
          </w:tcPr>
          <w:p w14:paraId="04F6A700" w14:textId="77777777" w:rsidR="002726C6" w:rsidRPr="003D4ABF" w:rsidRDefault="002726C6" w:rsidP="005C3457">
            <w:pPr>
              <w:pStyle w:val="TAL"/>
            </w:pPr>
            <w:r w:rsidRPr="003D4ABF">
              <w:t>PCF</w:t>
            </w:r>
          </w:p>
        </w:tc>
        <w:tc>
          <w:tcPr>
            <w:tcW w:w="1620" w:type="dxa"/>
          </w:tcPr>
          <w:p w14:paraId="05716333" w14:textId="77777777" w:rsidR="002726C6" w:rsidRPr="003D4ABF" w:rsidRDefault="002726C6" w:rsidP="005C3457">
            <w:pPr>
              <w:pStyle w:val="TAL"/>
            </w:pPr>
          </w:p>
        </w:tc>
      </w:tr>
      <w:tr w:rsidR="002726C6" w:rsidRPr="003D4ABF" w14:paraId="08402193" w14:textId="77777777" w:rsidTr="005C3457">
        <w:tc>
          <w:tcPr>
            <w:tcW w:w="1741" w:type="dxa"/>
          </w:tcPr>
          <w:p w14:paraId="50F1DBC6" w14:textId="77777777" w:rsidR="002726C6" w:rsidRPr="003D4ABF" w:rsidRDefault="002726C6" w:rsidP="005C3457">
            <w:pPr>
              <w:pStyle w:val="TAL"/>
            </w:pPr>
            <w:r w:rsidRPr="003D4ABF">
              <w:t>QoS change</w:t>
            </w:r>
          </w:p>
        </w:tc>
        <w:tc>
          <w:tcPr>
            <w:tcW w:w="2762" w:type="dxa"/>
          </w:tcPr>
          <w:p w14:paraId="698920C1" w14:textId="77777777" w:rsidR="002726C6" w:rsidRPr="003D4ABF" w:rsidRDefault="002726C6" w:rsidP="005C3457">
            <w:pPr>
              <w:pStyle w:val="TAL"/>
            </w:pPr>
            <w:r w:rsidRPr="003D4ABF">
              <w:t>The QoS parameters of the QoS Flow has changed.</w:t>
            </w:r>
          </w:p>
        </w:tc>
        <w:tc>
          <w:tcPr>
            <w:tcW w:w="1559" w:type="dxa"/>
          </w:tcPr>
          <w:p w14:paraId="4CBA868C" w14:textId="77777777" w:rsidR="002726C6" w:rsidRPr="003D4ABF" w:rsidRDefault="002726C6" w:rsidP="005C3457">
            <w:pPr>
              <w:pStyle w:val="TAL"/>
            </w:pPr>
            <w:r w:rsidRPr="003D4ABF">
              <w:t>Removed</w:t>
            </w:r>
          </w:p>
        </w:tc>
        <w:tc>
          <w:tcPr>
            <w:tcW w:w="1465" w:type="dxa"/>
          </w:tcPr>
          <w:p w14:paraId="2AC87B0F" w14:textId="77777777" w:rsidR="002726C6" w:rsidRPr="003D4ABF" w:rsidRDefault="002726C6" w:rsidP="005C3457">
            <w:pPr>
              <w:pStyle w:val="TAL"/>
            </w:pPr>
          </w:p>
        </w:tc>
        <w:tc>
          <w:tcPr>
            <w:tcW w:w="1620" w:type="dxa"/>
          </w:tcPr>
          <w:p w14:paraId="6825ABE3" w14:textId="77777777" w:rsidR="002726C6" w:rsidRPr="003D4ABF" w:rsidRDefault="002726C6" w:rsidP="005C3457">
            <w:pPr>
              <w:pStyle w:val="TAL"/>
            </w:pPr>
            <w:r w:rsidRPr="003D4ABF">
              <w:t>Only applicable when binding of bearers was done in PCRF.</w:t>
            </w:r>
          </w:p>
        </w:tc>
      </w:tr>
      <w:tr w:rsidR="002726C6" w:rsidRPr="003D4ABF" w14:paraId="6CA36F9E" w14:textId="77777777" w:rsidTr="005C3457">
        <w:tc>
          <w:tcPr>
            <w:tcW w:w="1741" w:type="dxa"/>
          </w:tcPr>
          <w:p w14:paraId="1F54AC6B" w14:textId="77777777" w:rsidR="002726C6" w:rsidRPr="003D4ABF" w:rsidRDefault="002726C6" w:rsidP="005C3457">
            <w:pPr>
              <w:pStyle w:val="TAL"/>
            </w:pPr>
            <w:r w:rsidRPr="003D4ABF">
              <w:t>QoS change exceeding authorization</w:t>
            </w:r>
          </w:p>
        </w:tc>
        <w:tc>
          <w:tcPr>
            <w:tcW w:w="2762" w:type="dxa"/>
          </w:tcPr>
          <w:p w14:paraId="0E673833" w14:textId="77777777" w:rsidR="002726C6" w:rsidRPr="003D4ABF" w:rsidRDefault="002726C6" w:rsidP="005C3457">
            <w:pPr>
              <w:pStyle w:val="TAL"/>
            </w:pPr>
            <w:r w:rsidRPr="003D4ABF">
              <w:t>The QoS parameters of the QoS Flow has changed and exceeds the authorized QoS.</w:t>
            </w:r>
          </w:p>
        </w:tc>
        <w:tc>
          <w:tcPr>
            <w:tcW w:w="1559" w:type="dxa"/>
          </w:tcPr>
          <w:p w14:paraId="28E3C044" w14:textId="77777777" w:rsidR="002726C6" w:rsidRPr="003D4ABF" w:rsidRDefault="002726C6" w:rsidP="005C3457">
            <w:pPr>
              <w:pStyle w:val="TAL"/>
            </w:pPr>
            <w:r w:rsidRPr="003D4ABF">
              <w:t>Removed</w:t>
            </w:r>
          </w:p>
        </w:tc>
        <w:tc>
          <w:tcPr>
            <w:tcW w:w="1465" w:type="dxa"/>
          </w:tcPr>
          <w:p w14:paraId="4453ABF9" w14:textId="77777777" w:rsidR="002726C6" w:rsidRPr="003D4ABF" w:rsidRDefault="002726C6" w:rsidP="005C3457">
            <w:pPr>
              <w:pStyle w:val="TAL"/>
            </w:pPr>
          </w:p>
        </w:tc>
        <w:tc>
          <w:tcPr>
            <w:tcW w:w="1620" w:type="dxa"/>
          </w:tcPr>
          <w:p w14:paraId="58F93CEF" w14:textId="77777777" w:rsidR="002726C6" w:rsidRPr="003D4ABF" w:rsidRDefault="002726C6" w:rsidP="005C3457">
            <w:pPr>
              <w:pStyle w:val="TAL"/>
            </w:pPr>
            <w:r w:rsidRPr="003D4ABF">
              <w:t>Only applicable when binding of bearers was done in PCRF.</w:t>
            </w:r>
          </w:p>
        </w:tc>
      </w:tr>
      <w:tr w:rsidR="002726C6" w:rsidRPr="003D4ABF" w14:paraId="04E73055" w14:textId="77777777" w:rsidTr="005C3457">
        <w:tc>
          <w:tcPr>
            <w:tcW w:w="1741" w:type="dxa"/>
          </w:tcPr>
          <w:p w14:paraId="54FDF596" w14:textId="77777777" w:rsidR="002726C6" w:rsidRPr="003D4ABF" w:rsidRDefault="002726C6" w:rsidP="005C3457">
            <w:pPr>
              <w:pStyle w:val="TAL"/>
            </w:pPr>
            <w:r w:rsidRPr="003D4ABF">
              <w:t>Traffic mapping information change</w:t>
            </w:r>
          </w:p>
        </w:tc>
        <w:tc>
          <w:tcPr>
            <w:tcW w:w="2762" w:type="dxa"/>
          </w:tcPr>
          <w:p w14:paraId="2DC358A1" w14:textId="77777777" w:rsidR="002726C6" w:rsidRPr="003D4ABF" w:rsidRDefault="002726C6" w:rsidP="005C3457">
            <w:pPr>
              <w:pStyle w:val="TAL"/>
            </w:pPr>
            <w:r w:rsidRPr="003D4ABF">
              <w:t>The traffic mapping information of the QoS profile has changed.</w:t>
            </w:r>
          </w:p>
        </w:tc>
        <w:tc>
          <w:tcPr>
            <w:tcW w:w="1559" w:type="dxa"/>
          </w:tcPr>
          <w:p w14:paraId="3A2BE9DC" w14:textId="77777777" w:rsidR="002726C6" w:rsidRPr="003D4ABF" w:rsidRDefault="002726C6" w:rsidP="005C3457">
            <w:pPr>
              <w:pStyle w:val="TAL"/>
            </w:pPr>
            <w:r w:rsidRPr="003D4ABF">
              <w:t>Removed</w:t>
            </w:r>
          </w:p>
        </w:tc>
        <w:tc>
          <w:tcPr>
            <w:tcW w:w="1465" w:type="dxa"/>
          </w:tcPr>
          <w:p w14:paraId="41B780CD" w14:textId="77777777" w:rsidR="002726C6" w:rsidRPr="003D4ABF" w:rsidRDefault="002726C6" w:rsidP="005C3457">
            <w:pPr>
              <w:pStyle w:val="TAL"/>
            </w:pPr>
          </w:p>
        </w:tc>
        <w:tc>
          <w:tcPr>
            <w:tcW w:w="1620" w:type="dxa"/>
          </w:tcPr>
          <w:p w14:paraId="37D5172F" w14:textId="77777777" w:rsidR="002726C6" w:rsidRPr="003D4ABF" w:rsidRDefault="002726C6" w:rsidP="005C3457">
            <w:pPr>
              <w:pStyle w:val="TAL"/>
            </w:pPr>
            <w:r w:rsidRPr="003D4ABF">
              <w:t>Only applicable when binding of bearers was done in PCRF.</w:t>
            </w:r>
          </w:p>
        </w:tc>
      </w:tr>
      <w:tr w:rsidR="002726C6" w:rsidRPr="003D4ABF" w14:paraId="360C45F9" w14:textId="77777777" w:rsidTr="005C3457">
        <w:tc>
          <w:tcPr>
            <w:tcW w:w="1741" w:type="dxa"/>
          </w:tcPr>
          <w:p w14:paraId="3435E095" w14:textId="77777777" w:rsidR="002726C6" w:rsidRPr="003D4ABF" w:rsidRDefault="002726C6" w:rsidP="005C3457">
            <w:pPr>
              <w:pStyle w:val="TAL"/>
            </w:pPr>
            <w:r w:rsidRPr="003D4ABF">
              <w:t>Resource modification request</w:t>
            </w:r>
          </w:p>
        </w:tc>
        <w:tc>
          <w:tcPr>
            <w:tcW w:w="2762" w:type="dxa"/>
          </w:tcPr>
          <w:p w14:paraId="11F57458" w14:textId="77777777" w:rsidR="002726C6" w:rsidRPr="003D4ABF" w:rsidRDefault="002726C6" w:rsidP="005C3457">
            <w:pPr>
              <w:pStyle w:val="TAL"/>
            </w:pPr>
            <w:r w:rsidRPr="003D4ABF">
              <w:t>A request for resource modification has been received by the SMF.</w:t>
            </w:r>
          </w:p>
        </w:tc>
        <w:tc>
          <w:tcPr>
            <w:tcW w:w="1559" w:type="dxa"/>
          </w:tcPr>
          <w:p w14:paraId="107D2100" w14:textId="77777777" w:rsidR="002726C6" w:rsidRPr="003D4ABF" w:rsidRDefault="002726C6" w:rsidP="005C3457">
            <w:pPr>
              <w:pStyle w:val="TAL"/>
            </w:pPr>
            <w:r w:rsidRPr="003D4ABF">
              <w:t>None</w:t>
            </w:r>
          </w:p>
        </w:tc>
        <w:tc>
          <w:tcPr>
            <w:tcW w:w="1465" w:type="dxa"/>
          </w:tcPr>
          <w:p w14:paraId="2B67A5FD" w14:textId="77777777" w:rsidR="002726C6" w:rsidRPr="003D4ABF" w:rsidRDefault="002726C6" w:rsidP="005C3457">
            <w:pPr>
              <w:pStyle w:val="TAL"/>
            </w:pPr>
            <w:r w:rsidRPr="003D4ABF">
              <w:t>SMF always reports to PCF</w:t>
            </w:r>
          </w:p>
        </w:tc>
        <w:tc>
          <w:tcPr>
            <w:tcW w:w="1620" w:type="dxa"/>
          </w:tcPr>
          <w:p w14:paraId="42579C19" w14:textId="77777777" w:rsidR="002726C6" w:rsidRPr="003D4ABF" w:rsidRDefault="002726C6" w:rsidP="005C3457">
            <w:pPr>
              <w:pStyle w:val="TAL"/>
            </w:pPr>
          </w:p>
        </w:tc>
      </w:tr>
      <w:tr w:rsidR="002726C6" w:rsidRPr="003D4ABF" w14:paraId="04C40575" w14:textId="77777777" w:rsidTr="005C3457">
        <w:tc>
          <w:tcPr>
            <w:tcW w:w="1741" w:type="dxa"/>
          </w:tcPr>
          <w:p w14:paraId="0FE52199" w14:textId="77777777" w:rsidR="002726C6" w:rsidRPr="003D4ABF" w:rsidRDefault="002726C6" w:rsidP="005C3457">
            <w:pPr>
              <w:pStyle w:val="TAL"/>
            </w:pPr>
            <w:r w:rsidRPr="003D4ABF">
              <w:t>Routing information change</w:t>
            </w:r>
          </w:p>
        </w:tc>
        <w:tc>
          <w:tcPr>
            <w:tcW w:w="2762" w:type="dxa"/>
          </w:tcPr>
          <w:p w14:paraId="6446B0A3" w14:textId="77777777" w:rsidR="002726C6" w:rsidRPr="003D4ABF" w:rsidRDefault="002726C6" w:rsidP="005C3457">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06F3570D" w14:textId="77777777" w:rsidR="002726C6" w:rsidRPr="003D4ABF" w:rsidRDefault="002726C6" w:rsidP="005C3457">
            <w:pPr>
              <w:pStyle w:val="TAL"/>
            </w:pPr>
            <w:r w:rsidRPr="003D4ABF">
              <w:t>Removed</w:t>
            </w:r>
          </w:p>
        </w:tc>
        <w:tc>
          <w:tcPr>
            <w:tcW w:w="1465" w:type="dxa"/>
          </w:tcPr>
          <w:p w14:paraId="405F4E89" w14:textId="77777777" w:rsidR="002726C6" w:rsidRPr="003D4ABF" w:rsidRDefault="002726C6" w:rsidP="005C3457">
            <w:pPr>
              <w:pStyle w:val="TAL"/>
            </w:pPr>
          </w:p>
        </w:tc>
        <w:tc>
          <w:tcPr>
            <w:tcW w:w="1620" w:type="dxa"/>
          </w:tcPr>
          <w:p w14:paraId="2354BC2E" w14:textId="77777777" w:rsidR="002726C6" w:rsidRPr="003D4ABF" w:rsidRDefault="002726C6" w:rsidP="005C3457">
            <w:pPr>
              <w:pStyle w:val="TAL"/>
            </w:pPr>
            <w:r w:rsidRPr="003D4ABF">
              <w:t>Not in 5GS yet.</w:t>
            </w:r>
          </w:p>
        </w:tc>
      </w:tr>
      <w:tr w:rsidR="002726C6" w:rsidRPr="003D4ABF" w14:paraId="2F405671" w14:textId="77777777" w:rsidTr="005C3457">
        <w:tc>
          <w:tcPr>
            <w:tcW w:w="1741" w:type="dxa"/>
          </w:tcPr>
          <w:p w14:paraId="6F121DB0" w14:textId="77777777" w:rsidR="002726C6" w:rsidRPr="003D4ABF" w:rsidRDefault="002726C6" w:rsidP="005C3457">
            <w:pPr>
              <w:pStyle w:val="TAL"/>
            </w:pPr>
            <w:r w:rsidRPr="003D4ABF">
              <w:t>Change in Access Type</w:t>
            </w:r>
          </w:p>
          <w:p w14:paraId="2509CE05" w14:textId="77777777" w:rsidR="002726C6" w:rsidRPr="003D4ABF" w:rsidRDefault="002726C6" w:rsidP="005C3457">
            <w:pPr>
              <w:pStyle w:val="TAL"/>
            </w:pPr>
            <w:r w:rsidRPr="003D4ABF">
              <w:t>(NOTE 8)</w:t>
            </w:r>
          </w:p>
        </w:tc>
        <w:tc>
          <w:tcPr>
            <w:tcW w:w="2762" w:type="dxa"/>
          </w:tcPr>
          <w:p w14:paraId="04314AA5" w14:textId="77777777" w:rsidR="002726C6" w:rsidRPr="003D4ABF" w:rsidRDefault="002726C6" w:rsidP="005C3457">
            <w:pPr>
              <w:pStyle w:val="TAL"/>
            </w:pPr>
            <w:r w:rsidRPr="003D4ABF">
              <w:t>The Access Type and, if applicable, the RAT Type of the PDU Session has changed.</w:t>
            </w:r>
          </w:p>
        </w:tc>
        <w:tc>
          <w:tcPr>
            <w:tcW w:w="1559" w:type="dxa"/>
          </w:tcPr>
          <w:p w14:paraId="72095196" w14:textId="77777777" w:rsidR="002726C6" w:rsidRPr="003D4ABF" w:rsidRDefault="002726C6" w:rsidP="005C3457">
            <w:pPr>
              <w:pStyle w:val="TAL"/>
            </w:pPr>
            <w:r w:rsidRPr="003D4ABF">
              <w:t>None</w:t>
            </w:r>
          </w:p>
        </w:tc>
        <w:tc>
          <w:tcPr>
            <w:tcW w:w="1465" w:type="dxa"/>
          </w:tcPr>
          <w:p w14:paraId="6A8BE9CA" w14:textId="77777777" w:rsidR="002726C6" w:rsidRPr="003D4ABF" w:rsidRDefault="002726C6" w:rsidP="005C3457">
            <w:pPr>
              <w:pStyle w:val="TAL"/>
            </w:pPr>
            <w:r w:rsidRPr="003D4ABF">
              <w:t>PCF</w:t>
            </w:r>
          </w:p>
        </w:tc>
        <w:tc>
          <w:tcPr>
            <w:tcW w:w="1620" w:type="dxa"/>
          </w:tcPr>
          <w:p w14:paraId="1494E5CB" w14:textId="77777777" w:rsidR="002726C6" w:rsidRPr="003D4ABF" w:rsidRDefault="002726C6" w:rsidP="005C3457">
            <w:pPr>
              <w:pStyle w:val="TAL"/>
            </w:pPr>
          </w:p>
        </w:tc>
      </w:tr>
      <w:tr w:rsidR="002726C6" w:rsidRPr="003D4ABF" w14:paraId="0BA07AA3" w14:textId="77777777" w:rsidTr="005C3457">
        <w:tc>
          <w:tcPr>
            <w:tcW w:w="1741" w:type="dxa"/>
          </w:tcPr>
          <w:p w14:paraId="524101A5" w14:textId="77777777" w:rsidR="002726C6" w:rsidRPr="003D4ABF" w:rsidRDefault="002726C6" w:rsidP="005C3457">
            <w:pPr>
              <w:pStyle w:val="TAL"/>
            </w:pPr>
            <w:r w:rsidRPr="003D4ABF">
              <w:t>EPS Fallback</w:t>
            </w:r>
          </w:p>
        </w:tc>
        <w:tc>
          <w:tcPr>
            <w:tcW w:w="2762" w:type="dxa"/>
          </w:tcPr>
          <w:p w14:paraId="22E8F38E" w14:textId="77777777" w:rsidR="002726C6" w:rsidRPr="003D4ABF" w:rsidRDefault="002726C6" w:rsidP="005C3457">
            <w:pPr>
              <w:pStyle w:val="TAL"/>
            </w:pPr>
            <w:r w:rsidRPr="003D4ABF">
              <w:t>EPS fallback is initiated</w:t>
            </w:r>
          </w:p>
        </w:tc>
        <w:tc>
          <w:tcPr>
            <w:tcW w:w="1559" w:type="dxa"/>
          </w:tcPr>
          <w:p w14:paraId="5DD4558B" w14:textId="77777777" w:rsidR="002726C6" w:rsidRPr="003D4ABF" w:rsidRDefault="002726C6" w:rsidP="005C3457">
            <w:pPr>
              <w:pStyle w:val="TAL"/>
            </w:pPr>
            <w:r w:rsidRPr="003D4ABF">
              <w:t>Added</w:t>
            </w:r>
          </w:p>
        </w:tc>
        <w:tc>
          <w:tcPr>
            <w:tcW w:w="1465" w:type="dxa"/>
          </w:tcPr>
          <w:p w14:paraId="35E28FDC" w14:textId="77777777" w:rsidR="002726C6" w:rsidRPr="003D4ABF" w:rsidRDefault="002726C6" w:rsidP="005C3457">
            <w:pPr>
              <w:pStyle w:val="TAL"/>
            </w:pPr>
            <w:r w:rsidRPr="003D4ABF">
              <w:t>PCF</w:t>
            </w:r>
          </w:p>
        </w:tc>
        <w:tc>
          <w:tcPr>
            <w:tcW w:w="1620" w:type="dxa"/>
          </w:tcPr>
          <w:p w14:paraId="4FB5C702" w14:textId="77777777" w:rsidR="002726C6" w:rsidRPr="003D4ABF" w:rsidRDefault="002726C6" w:rsidP="005C3457">
            <w:pPr>
              <w:pStyle w:val="TAL"/>
            </w:pPr>
          </w:p>
        </w:tc>
      </w:tr>
      <w:tr w:rsidR="002726C6" w:rsidRPr="003D4ABF" w14:paraId="63E7C218" w14:textId="77777777" w:rsidTr="005C3457">
        <w:tc>
          <w:tcPr>
            <w:tcW w:w="1741" w:type="dxa"/>
          </w:tcPr>
          <w:p w14:paraId="268D69B3" w14:textId="77777777" w:rsidR="002726C6" w:rsidRPr="003D4ABF" w:rsidRDefault="002726C6" w:rsidP="005C3457">
            <w:pPr>
              <w:pStyle w:val="TAL"/>
            </w:pPr>
            <w:r w:rsidRPr="003D4ABF">
              <w:t>Loss/recovery of transmission resources</w:t>
            </w:r>
          </w:p>
        </w:tc>
        <w:tc>
          <w:tcPr>
            <w:tcW w:w="2762" w:type="dxa"/>
          </w:tcPr>
          <w:p w14:paraId="1A1CD17F" w14:textId="77777777" w:rsidR="002726C6" w:rsidRPr="003D4ABF" w:rsidRDefault="002726C6" w:rsidP="005C3457">
            <w:pPr>
              <w:pStyle w:val="TAL"/>
            </w:pPr>
            <w:r w:rsidRPr="003D4ABF">
              <w:t>The Access type transmission resources are no longer usable/again usable.</w:t>
            </w:r>
          </w:p>
        </w:tc>
        <w:tc>
          <w:tcPr>
            <w:tcW w:w="1559" w:type="dxa"/>
          </w:tcPr>
          <w:p w14:paraId="5E9DA3F7" w14:textId="77777777" w:rsidR="002726C6" w:rsidRPr="003D4ABF" w:rsidRDefault="002726C6" w:rsidP="005C3457">
            <w:pPr>
              <w:pStyle w:val="TAL"/>
            </w:pPr>
            <w:r w:rsidRPr="003D4ABF">
              <w:t>Removed</w:t>
            </w:r>
          </w:p>
        </w:tc>
        <w:tc>
          <w:tcPr>
            <w:tcW w:w="1465" w:type="dxa"/>
          </w:tcPr>
          <w:p w14:paraId="60A828B9" w14:textId="77777777" w:rsidR="002726C6" w:rsidRPr="003D4ABF" w:rsidRDefault="002726C6" w:rsidP="005C3457">
            <w:pPr>
              <w:pStyle w:val="TAL"/>
            </w:pPr>
          </w:p>
        </w:tc>
        <w:tc>
          <w:tcPr>
            <w:tcW w:w="1620" w:type="dxa"/>
          </w:tcPr>
          <w:p w14:paraId="2E2F33EC" w14:textId="77777777" w:rsidR="002726C6" w:rsidRPr="003D4ABF" w:rsidRDefault="002726C6" w:rsidP="005C3457">
            <w:pPr>
              <w:pStyle w:val="TAL"/>
            </w:pPr>
            <w:r w:rsidRPr="003D4ABF">
              <w:t>Not in 5GS yet.</w:t>
            </w:r>
          </w:p>
        </w:tc>
      </w:tr>
      <w:tr w:rsidR="002726C6" w:rsidRPr="003D4ABF" w14:paraId="2C22EBDA" w14:textId="77777777" w:rsidTr="005C3457">
        <w:tc>
          <w:tcPr>
            <w:tcW w:w="1741" w:type="dxa"/>
          </w:tcPr>
          <w:p w14:paraId="4D0DF8FF" w14:textId="77777777" w:rsidR="002726C6" w:rsidRPr="003D4ABF" w:rsidRDefault="002726C6" w:rsidP="005C3457">
            <w:pPr>
              <w:pStyle w:val="TAL"/>
            </w:pPr>
            <w:r w:rsidRPr="003D4ABF">
              <w:t>Location change (serving cell)</w:t>
            </w:r>
          </w:p>
          <w:p w14:paraId="2C162628" w14:textId="77777777" w:rsidR="002726C6" w:rsidRPr="003D4ABF" w:rsidRDefault="002726C6" w:rsidP="005C3457">
            <w:pPr>
              <w:pStyle w:val="TAL"/>
            </w:pPr>
            <w:r w:rsidRPr="003D4ABF">
              <w:t xml:space="preserve">(NOTE 6) </w:t>
            </w:r>
          </w:p>
        </w:tc>
        <w:tc>
          <w:tcPr>
            <w:tcW w:w="2762" w:type="dxa"/>
          </w:tcPr>
          <w:p w14:paraId="68C28600" w14:textId="77777777" w:rsidR="002726C6" w:rsidRPr="003D4ABF" w:rsidRDefault="002726C6" w:rsidP="005C3457">
            <w:pPr>
              <w:pStyle w:val="TAL"/>
            </w:pPr>
            <w:r w:rsidRPr="003D4ABF">
              <w:t>The serving cell of the UE has changed.</w:t>
            </w:r>
          </w:p>
        </w:tc>
        <w:tc>
          <w:tcPr>
            <w:tcW w:w="1559" w:type="dxa"/>
          </w:tcPr>
          <w:p w14:paraId="099B940E" w14:textId="77777777" w:rsidR="002726C6" w:rsidRPr="003D4ABF" w:rsidRDefault="002726C6" w:rsidP="005C3457">
            <w:pPr>
              <w:pStyle w:val="TAL"/>
            </w:pPr>
            <w:r w:rsidRPr="003D4ABF">
              <w:t>None</w:t>
            </w:r>
          </w:p>
        </w:tc>
        <w:tc>
          <w:tcPr>
            <w:tcW w:w="1465" w:type="dxa"/>
          </w:tcPr>
          <w:p w14:paraId="308B9FB3" w14:textId="77777777" w:rsidR="002726C6" w:rsidRPr="003D4ABF" w:rsidRDefault="002726C6" w:rsidP="005C3457">
            <w:pPr>
              <w:pStyle w:val="TAL"/>
            </w:pPr>
            <w:r w:rsidRPr="003D4ABF">
              <w:t>PCF</w:t>
            </w:r>
          </w:p>
        </w:tc>
        <w:tc>
          <w:tcPr>
            <w:tcW w:w="1620" w:type="dxa"/>
          </w:tcPr>
          <w:p w14:paraId="777A5BDC" w14:textId="77777777" w:rsidR="002726C6" w:rsidRPr="003D4ABF" w:rsidRDefault="002726C6" w:rsidP="005C3457">
            <w:pPr>
              <w:pStyle w:val="TAL"/>
            </w:pPr>
          </w:p>
        </w:tc>
      </w:tr>
      <w:tr w:rsidR="002726C6" w:rsidRPr="003D4ABF" w14:paraId="3C19D361" w14:textId="77777777" w:rsidTr="005C3457">
        <w:tc>
          <w:tcPr>
            <w:tcW w:w="1741" w:type="dxa"/>
          </w:tcPr>
          <w:p w14:paraId="52BED772" w14:textId="77777777" w:rsidR="002726C6" w:rsidRPr="003D4ABF" w:rsidRDefault="002726C6" w:rsidP="005C3457">
            <w:pPr>
              <w:pStyle w:val="TAL"/>
            </w:pPr>
            <w:r w:rsidRPr="003D4ABF">
              <w:t>Location change (serving area)</w:t>
            </w:r>
          </w:p>
          <w:p w14:paraId="7E5C14AA" w14:textId="77777777" w:rsidR="002726C6" w:rsidRPr="003D4ABF" w:rsidRDefault="002726C6" w:rsidP="005C3457">
            <w:pPr>
              <w:pStyle w:val="TAL"/>
            </w:pPr>
            <w:r w:rsidRPr="003D4ABF">
              <w:t>(NOTE 2)</w:t>
            </w:r>
          </w:p>
        </w:tc>
        <w:tc>
          <w:tcPr>
            <w:tcW w:w="2762" w:type="dxa"/>
          </w:tcPr>
          <w:p w14:paraId="2D91BF4F" w14:textId="77777777" w:rsidR="002726C6" w:rsidRPr="003D4ABF" w:rsidRDefault="002726C6" w:rsidP="005C3457">
            <w:pPr>
              <w:pStyle w:val="TAL"/>
            </w:pPr>
            <w:r w:rsidRPr="003D4ABF">
              <w:t>The serving area of the UE has changed.</w:t>
            </w:r>
          </w:p>
        </w:tc>
        <w:tc>
          <w:tcPr>
            <w:tcW w:w="1559" w:type="dxa"/>
          </w:tcPr>
          <w:p w14:paraId="4B6515C9" w14:textId="77777777" w:rsidR="002726C6" w:rsidRPr="003D4ABF" w:rsidRDefault="002726C6" w:rsidP="005C3457">
            <w:pPr>
              <w:pStyle w:val="TAL"/>
            </w:pPr>
            <w:r w:rsidRPr="003D4ABF">
              <w:t>None</w:t>
            </w:r>
          </w:p>
        </w:tc>
        <w:tc>
          <w:tcPr>
            <w:tcW w:w="1465" w:type="dxa"/>
          </w:tcPr>
          <w:p w14:paraId="0001A2EE" w14:textId="77777777" w:rsidR="002726C6" w:rsidRPr="003D4ABF" w:rsidRDefault="002726C6" w:rsidP="005C3457">
            <w:pPr>
              <w:pStyle w:val="TAL"/>
            </w:pPr>
            <w:r w:rsidRPr="003D4ABF">
              <w:t>PCF</w:t>
            </w:r>
          </w:p>
        </w:tc>
        <w:tc>
          <w:tcPr>
            <w:tcW w:w="1620" w:type="dxa"/>
          </w:tcPr>
          <w:p w14:paraId="59D42EF2" w14:textId="77777777" w:rsidR="002726C6" w:rsidRPr="003D4ABF" w:rsidRDefault="002726C6" w:rsidP="005C3457">
            <w:pPr>
              <w:pStyle w:val="TAL"/>
            </w:pPr>
          </w:p>
        </w:tc>
      </w:tr>
      <w:tr w:rsidR="002726C6" w:rsidRPr="003D4ABF" w14:paraId="46904297" w14:textId="77777777" w:rsidTr="005C3457">
        <w:tc>
          <w:tcPr>
            <w:tcW w:w="1741" w:type="dxa"/>
          </w:tcPr>
          <w:p w14:paraId="45CF134B" w14:textId="77777777" w:rsidR="002726C6" w:rsidRPr="003D4ABF" w:rsidRDefault="002726C6" w:rsidP="005C3457">
            <w:pPr>
              <w:pStyle w:val="TAL"/>
            </w:pPr>
            <w:r w:rsidRPr="003D4ABF">
              <w:t>Location change</w:t>
            </w:r>
          </w:p>
          <w:p w14:paraId="34240308" w14:textId="77777777" w:rsidR="002726C6" w:rsidRPr="003D4ABF" w:rsidRDefault="002726C6" w:rsidP="005C3457">
            <w:pPr>
              <w:pStyle w:val="TAL"/>
            </w:pPr>
            <w:r w:rsidRPr="003D4ABF">
              <w:t>(</w:t>
            </w:r>
            <w:proofErr w:type="gramStart"/>
            <w:r w:rsidRPr="003D4ABF">
              <w:t>serving</w:t>
            </w:r>
            <w:proofErr w:type="gramEnd"/>
            <w:r w:rsidRPr="003D4ABF">
              <w:t xml:space="preserve"> CN node)</w:t>
            </w:r>
          </w:p>
          <w:p w14:paraId="64951B20" w14:textId="77777777" w:rsidR="002726C6" w:rsidRPr="003D4ABF" w:rsidRDefault="002726C6" w:rsidP="005C3457">
            <w:pPr>
              <w:pStyle w:val="TAL"/>
            </w:pPr>
            <w:r w:rsidRPr="003D4ABF">
              <w:t>(NOTE 3)</w:t>
            </w:r>
          </w:p>
        </w:tc>
        <w:tc>
          <w:tcPr>
            <w:tcW w:w="2762" w:type="dxa"/>
          </w:tcPr>
          <w:p w14:paraId="473E96EE" w14:textId="77777777" w:rsidR="002726C6" w:rsidRPr="003D4ABF" w:rsidRDefault="002726C6" w:rsidP="005C3457">
            <w:pPr>
              <w:pStyle w:val="TAL"/>
            </w:pPr>
            <w:r w:rsidRPr="003D4ABF">
              <w:t>The serving core network node of the UE has changed.</w:t>
            </w:r>
          </w:p>
        </w:tc>
        <w:tc>
          <w:tcPr>
            <w:tcW w:w="1559" w:type="dxa"/>
          </w:tcPr>
          <w:p w14:paraId="47310F6A" w14:textId="77777777" w:rsidR="002726C6" w:rsidRPr="003D4ABF" w:rsidRDefault="002726C6" w:rsidP="005C3457">
            <w:pPr>
              <w:pStyle w:val="TAL"/>
            </w:pPr>
            <w:r w:rsidRPr="003D4ABF">
              <w:t>None</w:t>
            </w:r>
          </w:p>
        </w:tc>
        <w:tc>
          <w:tcPr>
            <w:tcW w:w="1465" w:type="dxa"/>
          </w:tcPr>
          <w:p w14:paraId="40291F03" w14:textId="77777777" w:rsidR="002726C6" w:rsidRPr="003D4ABF" w:rsidRDefault="002726C6" w:rsidP="005C3457">
            <w:pPr>
              <w:pStyle w:val="TAL"/>
            </w:pPr>
            <w:r w:rsidRPr="003D4ABF">
              <w:t>PCF</w:t>
            </w:r>
          </w:p>
        </w:tc>
        <w:tc>
          <w:tcPr>
            <w:tcW w:w="1620" w:type="dxa"/>
          </w:tcPr>
          <w:p w14:paraId="04979733" w14:textId="77777777" w:rsidR="002726C6" w:rsidRPr="003D4ABF" w:rsidRDefault="002726C6" w:rsidP="005C3457">
            <w:pPr>
              <w:pStyle w:val="TAL"/>
            </w:pPr>
          </w:p>
        </w:tc>
      </w:tr>
      <w:tr w:rsidR="002726C6" w:rsidRPr="003D4ABF" w14:paraId="05B9F379" w14:textId="77777777" w:rsidTr="005C3457">
        <w:tc>
          <w:tcPr>
            <w:tcW w:w="1741" w:type="dxa"/>
          </w:tcPr>
          <w:p w14:paraId="27576423" w14:textId="77777777" w:rsidR="002726C6" w:rsidRPr="003D4ABF" w:rsidRDefault="002726C6" w:rsidP="005C3457">
            <w:pPr>
              <w:pStyle w:val="TAL"/>
            </w:pPr>
            <w:r w:rsidRPr="003D4ABF">
              <w:t>Change of UE presence in Presence Reporting Area (see NOTE 1)</w:t>
            </w:r>
          </w:p>
        </w:tc>
        <w:tc>
          <w:tcPr>
            <w:tcW w:w="2762" w:type="dxa"/>
          </w:tcPr>
          <w:p w14:paraId="5EA95EEA" w14:textId="77777777" w:rsidR="002726C6" w:rsidRPr="003D4ABF" w:rsidRDefault="002726C6" w:rsidP="005C3457">
            <w:pPr>
              <w:pStyle w:val="TAL"/>
            </w:pPr>
            <w:r w:rsidRPr="003D4ABF">
              <w:t>The UE is entering/leaving a Presence Reporting Area.</w:t>
            </w:r>
          </w:p>
        </w:tc>
        <w:tc>
          <w:tcPr>
            <w:tcW w:w="1559" w:type="dxa"/>
          </w:tcPr>
          <w:p w14:paraId="22AB2CCC" w14:textId="77777777" w:rsidR="002726C6" w:rsidRPr="003D4ABF" w:rsidRDefault="002726C6" w:rsidP="005C3457">
            <w:pPr>
              <w:pStyle w:val="TAL"/>
            </w:pPr>
            <w:r w:rsidRPr="003D4ABF">
              <w:t>None</w:t>
            </w:r>
          </w:p>
        </w:tc>
        <w:tc>
          <w:tcPr>
            <w:tcW w:w="1465" w:type="dxa"/>
          </w:tcPr>
          <w:p w14:paraId="1BE25645" w14:textId="77777777" w:rsidR="002726C6" w:rsidRPr="003D4ABF" w:rsidRDefault="002726C6" w:rsidP="005C3457">
            <w:pPr>
              <w:pStyle w:val="TAL"/>
            </w:pPr>
            <w:r w:rsidRPr="003D4ABF">
              <w:t>PCF</w:t>
            </w:r>
          </w:p>
        </w:tc>
        <w:tc>
          <w:tcPr>
            <w:tcW w:w="1620" w:type="dxa"/>
          </w:tcPr>
          <w:p w14:paraId="55144578" w14:textId="77777777" w:rsidR="002726C6" w:rsidRPr="003D4ABF" w:rsidRDefault="002726C6" w:rsidP="005C3457">
            <w:pPr>
              <w:pStyle w:val="TAL"/>
            </w:pPr>
            <w:r w:rsidRPr="003D4ABF">
              <w:t>Only applicable to PCF</w:t>
            </w:r>
          </w:p>
        </w:tc>
      </w:tr>
      <w:tr w:rsidR="002726C6" w:rsidRPr="003D4ABF" w14:paraId="19FA53F7" w14:textId="77777777" w:rsidTr="005C3457">
        <w:tc>
          <w:tcPr>
            <w:tcW w:w="1741" w:type="dxa"/>
          </w:tcPr>
          <w:p w14:paraId="49BE2B7E" w14:textId="77777777" w:rsidR="002726C6" w:rsidRPr="003D4ABF" w:rsidRDefault="002726C6" w:rsidP="005C3457">
            <w:pPr>
              <w:pStyle w:val="TAL"/>
            </w:pPr>
            <w:r w:rsidRPr="003D4ABF">
              <w:t>Out of credit</w:t>
            </w:r>
          </w:p>
        </w:tc>
        <w:tc>
          <w:tcPr>
            <w:tcW w:w="2762" w:type="dxa"/>
          </w:tcPr>
          <w:p w14:paraId="1F976601" w14:textId="77777777" w:rsidR="002726C6" w:rsidRPr="003D4ABF" w:rsidRDefault="002726C6" w:rsidP="005C3457">
            <w:pPr>
              <w:pStyle w:val="TAL"/>
            </w:pPr>
            <w:r w:rsidRPr="003D4ABF">
              <w:t>Credit is no longer available.</w:t>
            </w:r>
          </w:p>
        </w:tc>
        <w:tc>
          <w:tcPr>
            <w:tcW w:w="1559" w:type="dxa"/>
          </w:tcPr>
          <w:p w14:paraId="0E30F70E" w14:textId="77777777" w:rsidR="002726C6" w:rsidRPr="003D4ABF" w:rsidRDefault="002726C6" w:rsidP="005C3457">
            <w:pPr>
              <w:pStyle w:val="TAL"/>
            </w:pPr>
            <w:r w:rsidRPr="003D4ABF">
              <w:t>None</w:t>
            </w:r>
          </w:p>
        </w:tc>
        <w:tc>
          <w:tcPr>
            <w:tcW w:w="1465" w:type="dxa"/>
          </w:tcPr>
          <w:p w14:paraId="07827A87" w14:textId="77777777" w:rsidR="002726C6" w:rsidRPr="003D4ABF" w:rsidRDefault="002726C6" w:rsidP="005C3457">
            <w:pPr>
              <w:pStyle w:val="TAL"/>
            </w:pPr>
            <w:r w:rsidRPr="003D4ABF">
              <w:t>PCF</w:t>
            </w:r>
          </w:p>
        </w:tc>
        <w:tc>
          <w:tcPr>
            <w:tcW w:w="1620" w:type="dxa"/>
          </w:tcPr>
          <w:p w14:paraId="33A3477D" w14:textId="77777777" w:rsidR="002726C6" w:rsidRPr="003D4ABF" w:rsidRDefault="002726C6" w:rsidP="005C3457">
            <w:pPr>
              <w:pStyle w:val="TAL"/>
            </w:pPr>
          </w:p>
        </w:tc>
      </w:tr>
      <w:tr w:rsidR="002726C6" w:rsidRPr="003D4ABF" w14:paraId="4B6F5550" w14:textId="77777777" w:rsidTr="005C3457">
        <w:tc>
          <w:tcPr>
            <w:tcW w:w="1741" w:type="dxa"/>
          </w:tcPr>
          <w:p w14:paraId="3373DE22" w14:textId="77777777" w:rsidR="002726C6" w:rsidRPr="003D4ABF" w:rsidRDefault="002726C6" w:rsidP="005C3457">
            <w:pPr>
              <w:pStyle w:val="TAL"/>
            </w:pPr>
            <w:r w:rsidRPr="003D4ABF">
              <w:t>Reallocation of credit</w:t>
            </w:r>
          </w:p>
        </w:tc>
        <w:tc>
          <w:tcPr>
            <w:tcW w:w="2762" w:type="dxa"/>
          </w:tcPr>
          <w:p w14:paraId="7F1D890D" w14:textId="77777777" w:rsidR="002726C6" w:rsidRPr="003D4ABF" w:rsidRDefault="002726C6" w:rsidP="005C3457">
            <w:pPr>
              <w:pStyle w:val="TAL"/>
            </w:pPr>
            <w:r w:rsidRPr="003D4ABF">
              <w:t>Credit has been reallocated after the former Out of credit indication.</w:t>
            </w:r>
          </w:p>
        </w:tc>
        <w:tc>
          <w:tcPr>
            <w:tcW w:w="1559" w:type="dxa"/>
          </w:tcPr>
          <w:p w14:paraId="2B1FBB99" w14:textId="77777777" w:rsidR="002726C6" w:rsidRPr="003D4ABF" w:rsidRDefault="002726C6" w:rsidP="005C3457">
            <w:pPr>
              <w:pStyle w:val="TAL"/>
            </w:pPr>
            <w:r w:rsidRPr="003D4ABF">
              <w:t>Added</w:t>
            </w:r>
          </w:p>
        </w:tc>
        <w:tc>
          <w:tcPr>
            <w:tcW w:w="1465" w:type="dxa"/>
          </w:tcPr>
          <w:p w14:paraId="7B6CAA6E" w14:textId="77777777" w:rsidR="002726C6" w:rsidRPr="003D4ABF" w:rsidRDefault="002726C6" w:rsidP="005C3457">
            <w:pPr>
              <w:pStyle w:val="TAL"/>
            </w:pPr>
            <w:r w:rsidRPr="003D4ABF">
              <w:t>PCF</w:t>
            </w:r>
          </w:p>
        </w:tc>
        <w:tc>
          <w:tcPr>
            <w:tcW w:w="1620" w:type="dxa"/>
          </w:tcPr>
          <w:p w14:paraId="12D3339A" w14:textId="77777777" w:rsidR="002726C6" w:rsidRPr="003D4ABF" w:rsidRDefault="002726C6" w:rsidP="005C3457">
            <w:pPr>
              <w:pStyle w:val="TAL"/>
            </w:pPr>
          </w:p>
        </w:tc>
      </w:tr>
      <w:tr w:rsidR="002726C6" w:rsidRPr="003D4ABF" w14:paraId="02FA7F02" w14:textId="77777777" w:rsidTr="005C3457">
        <w:tc>
          <w:tcPr>
            <w:tcW w:w="1741" w:type="dxa"/>
          </w:tcPr>
          <w:p w14:paraId="0928CB03" w14:textId="77777777" w:rsidR="002726C6" w:rsidRPr="003D4ABF" w:rsidRDefault="002726C6" w:rsidP="005C3457">
            <w:pPr>
              <w:pStyle w:val="TAL"/>
            </w:pPr>
            <w:r w:rsidRPr="003D4ABF">
              <w:t>Enforced PCC rule request</w:t>
            </w:r>
          </w:p>
        </w:tc>
        <w:tc>
          <w:tcPr>
            <w:tcW w:w="2762" w:type="dxa"/>
          </w:tcPr>
          <w:p w14:paraId="7D00E99C" w14:textId="77777777" w:rsidR="002726C6" w:rsidRPr="003D4ABF" w:rsidRDefault="002726C6" w:rsidP="005C3457">
            <w:pPr>
              <w:pStyle w:val="TAL"/>
            </w:pPr>
            <w:r w:rsidRPr="003D4ABF">
              <w:t xml:space="preserve">SMF is performing </w:t>
            </w:r>
            <w:proofErr w:type="gramStart"/>
            <w:r w:rsidRPr="003D4ABF">
              <w:t>a PCC rules</w:t>
            </w:r>
            <w:proofErr w:type="gramEnd"/>
            <w:r w:rsidRPr="003D4ABF">
              <w:t xml:space="preserve"> request as instructed by the PCF.</w:t>
            </w:r>
          </w:p>
        </w:tc>
        <w:tc>
          <w:tcPr>
            <w:tcW w:w="1559" w:type="dxa"/>
          </w:tcPr>
          <w:p w14:paraId="270EF65E" w14:textId="77777777" w:rsidR="002726C6" w:rsidRPr="003D4ABF" w:rsidRDefault="002726C6" w:rsidP="005C3457">
            <w:pPr>
              <w:pStyle w:val="TAL"/>
            </w:pPr>
            <w:r w:rsidRPr="003D4ABF">
              <w:t>None</w:t>
            </w:r>
          </w:p>
        </w:tc>
        <w:tc>
          <w:tcPr>
            <w:tcW w:w="1465" w:type="dxa"/>
          </w:tcPr>
          <w:p w14:paraId="040E2ED2" w14:textId="77777777" w:rsidR="002726C6" w:rsidRPr="003D4ABF" w:rsidRDefault="002726C6" w:rsidP="005C3457">
            <w:pPr>
              <w:pStyle w:val="TAL"/>
            </w:pPr>
            <w:r w:rsidRPr="003D4ABF">
              <w:t>PCF</w:t>
            </w:r>
          </w:p>
        </w:tc>
        <w:tc>
          <w:tcPr>
            <w:tcW w:w="1620" w:type="dxa"/>
          </w:tcPr>
          <w:p w14:paraId="2F26EA62" w14:textId="77777777" w:rsidR="002726C6" w:rsidRPr="003D4ABF" w:rsidRDefault="002726C6" w:rsidP="005C3457">
            <w:pPr>
              <w:pStyle w:val="TAL"/>
            </w:pPr>
          </w:p>
        </w:tc>
      </w:tr>
      <w:tr w:rsidR="002726C6" w:rsidRPr="003D4ABF" w14:paraId="2A5B0AE4" w14:textId="77777777" w:rsidTr="005C3457">
        <w:tc>
          <w:tcPr>
            <w:tcW w:w="1741" w:type="dxa"/>
          </w:tcPr>
          <w:p w14:paraId="5EE71530" w14:textId="77777777" w:rsidR="002726C6" w:rsidRPr="003D4ABF" w:rsidRDefault="002726C6" w:rsidP="005C3457">
            <w:pPr>
              <w:pStyle w:val="TAL"/>
            </w:pPr>
            <w:r w:rsidRPr="003D4ABF">
              <w:t>Enforced ADC rule request</w:t>
            </w:r>
          </w:p>
        </w:tc>
        <w:tc>
          <w:tcPr>
            <w:tcW w:w="2762" w:type="dxa"/>
          </w:tcPr>
          <w:p w14:paraId="6224CBBF" w14:textId="77777777" w:rsidR="002726C6" w:rsidRPr="003D4ABF" w:rsidRDefault="002726C6" w:rsidP="005C3457">
            <w:pPr>
              <w:pStyle w:val="TAL"/>
            </w:pPr>
            <w:r w:rsidRPr="003D4ABF">
              <w:t xml:space="preserve">TDF is performing </w:t>
            </w:r>
            <w:proofErr w:type="gramStart"/>
            <w:r w:rsidRPr="003D4ABF">
              <w:t>an ADC rules</w:t>
            </w:r>
            <w:proofErr w:type="gramEnd"/>
            <w:r w:rsidRPr="003D4ABF">
              <w:t xml:space="preserve"> request as instructed by the PCRF.</w:t>
            </w:r>
          </w:p>
        </w:tc>
        <w:tc>
          <w:tcPr>
            <w:tcW w:w="1559" w:type="dxa"/>
          </w:tcPr>
          <w:p w14:paraId="38A95227" w14:textId="77777777" w:rsidR="002726C6" w:rsidRPr="003D4ABF" w:rsidRDefault="002726C6" w:rsidP="005C3457">
            <w:pPr>
              <w:pStyle w:val="TAL"/>
            </w:pPr>
            <w:r w:rsidRPr="003D4ABF">
              <w:t>Removed</w:t>
            </w:r>
          </w:p>
        </w:tc>
        <w:tc>
          <w:tcPr>
            <w:tcW w:w="1465" w:type="dxa"/>
          </w:tcPr>
          <w:p w14:paraId="52C16DFF" w14:textId="77777777" w:rsidR="002726C6" w:rsidRPr="003D4ABF" w:rsidRDefault="002726C6" w:rsidP="005C3457">
            <w:pPr>
              <w:pStyle w:val="TAL"/>
            </w:pPr>
          </w:p>
        </w:tc>
        <w:tc>
          <w:tcPr>
            <w:tcW w:w="1620" w:type="dxa"/>
          </w:tcPr>
          <w:p w14:paraId="61A5A295" w14:textId="77777777" w:rsidR="002726C6" w:rsidRPr="003D4ABF" w:rsidRDefault="002726C6" w:rsidP="005C3457">
            <w:pPr>
              <w:pStyle w:val="TAL"/>
            </w:pPr>
            <w:r w:rsidRPr="003D4ABF">
              <w:t>ADC Rules are not applicable.</w:t>
            </w:r>
          </w:p>
        </w:tc>
      </w:tr>
      <w:tr w:rsidR="002726C6" w:rsidRPr="003D4ABF" w14:paraId="07A571CC" w14:textId="77777777" w:rsidTr="005C3457">
        <w:tc>
          <w:tcPr>
            <w:tcW w:w="1741" w:type="dxa"/>
          </w:tcPr>
          <w:p w14:paraId="01BDA1BA" w14:textId="77777777" w:rsidR="002726C6" w:rsidRPr="003D4ABF" w:rsidRDefault="002726C6" w:rsidP="005C3457">
            <w:pPr>
              <w:pStyle w:val="TAL"/>
            </w:pPr>
            <w:r w:rsidRPr="003D4ABF">
              <w:t xml:space="preserve">UE IP address change </w:t>
            </w:r>
          </w:p>
        </w:tc>
        <w:tc>
          <w:tcPr>
            <w:tcW w:w="2762" w:type="dxa"/>
          </w:tcPr>
          <w:p w14:paraId="62F20854" w14:textId="77777777" w:rsidR="002726C6" w:rsidRPr="003D4ABF" w:rsidRDefault="002726C6" w:rsidP="005C3457">
            <w:pPr>
              <w:pStyle w:val="TAL"/>
            </w:pPr>
            <w:r w:rsidRPr="003D4ABF">
              <w:t>A UE IP address has been allocated/released.</w:t>
            </w:r>
          </w:p>
        </w:tc>
        <w:tc>
          <w:tcPr>
            <w:tcW w:w="1559" w:type="dxa"/>
          </w:tcPr>
          <w:p w14:paraId="7A365B5A" w14:textId="77777777" w:rsidR="002726C6" w:rsidRPr="003D4ABF" w:rsidRDefault="002726C6" w:rsidP="005C3457">
            <w:pPr>
              <w:pStyle w:val="TAL"/>
            </w:pPr>
            <w:r w:rsidRPr="003D4ABF">
              <w:t>None</w:t>
            </w:r>
          </w:p>
        </w:tc>
        <w:tc>
          <w:tcPr>
            <w:tcW w:w="1465" w:type="dxa"/>
          </w:tcPr>
          <w:p w14:paraId="125B7E90" w14:textId="77777777" w:rsidR="002726C6" w:rsidRPr="003D4ABF" w:rsidRDefault="002726C6" w:rsidP="005C3457">
            <w:pPr>
              <w:pStyle w:val="TAL"/>
            </w:pPr>
            <w:r w:rsidRPr="003D4ABF">
              <w:t>SMF always reports allocated or released UE IP addresses</w:t>
            </w:r>
          </w:p>
        </w:tc>
        <w:tc>
          <w:tcPr>
            <w:tcW w:w="1620" w:type="dxa"/>
          </w:tcPr>
          <w:p w14:paraId="5B131F52" w14:textId="77777777" w:rsidR="002726C6" w:rsidRPr="003D4ABF" w:rsidRDefault="002726C6" w:rsidP="005C3457">
            <w:pPr>
              <w:pStyle w:val="TAL"/>
            </w:pPr>
          </w:p>
        </w:tc>
      </w:tr>
      <w:tr w:rsidR="002726C6" w:rsidRPr="003D4ABF" w14:paraId="15AE5565" w14:textId="77777777" w:rsidTr="005C3457">
        <w:tc>
          <w:tcPr>
            <w:tcW w:w="1741" w:type="dxa"/>
          </w:tcPr>
          <w:p w14:paraId="710B4CE3" w14:textId="77777777" w:rsidR="002726C6" w:rsidRPr="003D4ABF" w:rsidRDefault="002726C6" w:rsidP="005C3457">
            <w:pPr>
              <w:pStyle w:val="TAL"/>
            </w:pPr>
            <w:r w:rsidRPr="003D4ABF">
              <w:lastRenderedPageBreak/>
              <w:t>UE MAC address change</w:t>
            </w:r>
          </w:p>
        </w:tc>
        <w:tc>
          <w:tcPr>
            <w:tcW w:w="2762" w:type="dxa"/>
          </w:tcPr>
          <w:p w14:paraId="59919FFE" w14:textId="77777777" w:rsidR="002726C6" w:rsidRPr="003D4ABF" w:rsidRDefault="002726C6" w:rsidP="005C3457">
            <w:pPr>
              <w:pStyle w:val="TAL"/>
            </w:pPr>
            <w:r w:rsidRPr="003D4ABF">
              <w:t xml:space="preserve">A new UE MAC address is </w:t>
            </w:r>
            <w:proofErr w:type="gramStart"/>
            <w:r w:rsidRPr="003D4ABF">
              <w:t>detected</w:t>
            </w:r>
            <w:proofErr w:type="gramEnd"/>
            <w:r w:rsidRPr="003D4ABF">
              <w:t xml:space="preserve"> or a used UE MAC address is inactive for a specific period.</w:t>
            </w:r>
          </w:p>
        </w:tc>
        <w:tc>
          <w:tcPr>
            <w:tcW w:w="1559" w:type="dxa"/>
          </w:tcPr>
          <w:p w14:paraId="42B3B31B" w14:textId="77777777" w:rsidR="002726C6" w:rsidRPr="003D4ABF" w:rsidRDefault="002726C6" w:rsidP="005C3457">
            <w:pPr>
              <w:pStyle w:val="TAL"/>
            </w:pPr>
            <w:r w:rsidRPr="003D4ABF">
              <w:t>New</w:t>
            </w:r>
          </w:p>
        </w:tc>
        <w:tc>
          <w:tcPr>
            <w:tcW w:w="1465" w:type="dxa"/>
          </w:tcPr>
          <w:p w14:paraId="02EAF8DD" w14:textId="77777777" w:rsidR="002726C6" w:rsidRPr="003D4ABF" w:rsidRDefault="002726C6" w:rsidP="005C3457">
            <w:pPr>
              <w:pStyle w:val="TAL"/>
            </w:pPr>
            <w:r w:rsidRPr="003D4ABF">
              <w:t>PCF</w:t>
            </w:r>
          </w:p>
        </w:tc>
        <w:tc>
          <w:tcPr>
            <w:tcW w:w="1620" w:type="dxa"/>
          </w:tcPr>
          <w:p w14:paraId="0B59F8E6" w14:textId="77777777" w:rsidR="002726C6" w:rsidRPr="003D4ABF" w:rsidRDefault="002726C6" w:rsidP="005C3457">
            <w:pPr>
              <w:pStyle w:val="TAL"/>
            </w:pPr>
          </w:p>
        </w:tc>
      </w:tr>
      <w:tr w:rsidR="002726C6" w:rsidRPr="003D4ABF" w14:paraId="2715609B" w14:textId="77777777" w:rsidTr="005C3457">
        <w:tc>
          <w:tcPr>
            <w:tcW w:w="1741" w:type="dxa"/>
          </w:tcPr>
          <w:p w14:paraId="5C0EB2E3" w14:textId="77777777" w:rsidR="002726C6" w:rsidRPr="003D4ABF" w:rsidRDefault="002726C6" w:rsidP="005C3457">
            <w:pPr>
              <w:pStyle w:val="TAL"/>
            </w:pPr>
            <w:r w:rsidRPr="003D4ABF">
              <w:t>Access Network Charging Correlation Information</w:t>
            </w:r>
          </w:p>
        </w:tc>
        <w:tc>
          <w:tcPr>
            <w:tcW w:w="2762" w:type="dxa"/>
          </w:tcPr>
          <w:p w14:paraId="3AF189B1" w14:textId="77777777" w:rsidR="002726C6" w:rsidRPr="003D4ABF" w:rsidRDefault="002726C6" w:rsidP="005C3457">
            <w:pPr>
              <w:pStyle w:val="TAL"/>
            </w:pPr>
            <w:r w:rsidRPr="003D4ABF">
              <w:t>Access Network Charging Correlation Information has been assigned.</w:t>
            </w:r>
          </w:p>
        </w:tc>
        <w:tc>
          <w:tcPr>
            <w:tcW w:w="1559" w:type="dxa"/>
          </w:tcPr>
          <w:p w14:paraId="5F3C1794" w14:textId="77777777" w:rsidR="002726C6" w:rsidRPr="003D4ABF" w:rsidRDefault="002726C6" w:rsidP="005C3457">
            <w:pPr>
              <w:pStyle w:val="TAL"/>
            </w:pPr>
            <w:r w:rsidRPr="003D4ABF">
              <w:t>None</w:t>
            </w:r>
          </w:p>
        </w:tc>
        <w:tc>
          <w:tcPr>
            <w:tcW w:w="1465" w:type="dxa"/>
          </w:tcPr>
          <w:p w14:paraId="1F615F29" w14:textId="77777777" w:rsidR="002726C6" w:rsidRPr="003D4ABF" w:rsidRDefault="002726C6" w:rsidP="005C3457">
            <w:pPr>
              <w:pStyle w:val="TAL"/>
            </w:pPr>
            <w:r w:rsidRPr="003D4ABF">
              <w:t>PCF</w:t>
            </w:r>
          </w:p>
        </w:tc>
        <w:tc>
          <w:tcPr>
            <w:tcW w:w="1620" w:type="dxa"/>
          </w:tcPr>
          <w:p w14:paraId="758C6BED" w14:textId="77777777" w:rsidR="002726C6" w:rsidRPr="003D4ABF" w:rsidRDefault="002726C6" w:rsidP="005C3457">
            <w:pPr>
              <w:pStyle w:val="TAL"/>
            </w:pPr>
          </w:p>
        </w:tc>
      </w:tr>
      <w:tr w:rsidR="002726C6" w:rsidRPr="003D4ABF" w14:paraId="1DF83EE2" w14:textId="77777777" w:rsidTr="005C3457">
        <w:tc>
          <w:tcPr>
            <w:tcW w:w="1741" w:type="dxa"/>
          </w:tcPr>
          <w:p w14:paraId="7A27D75F" w14:textId="77777777" w:rsidR="002726C6" w:rsidRPr="003D4ABF" w:rsidRDefault="002726C6" w:rsidP="005C3457">
            <w:pPr>
              <w:pStyle w:val="TAL"/>
            </w:pPr>
            <w:r w:rsidRPr="003D4ABF">
              <w:t>Usage report</w:t>
            </w:r>
          </w:p>
          <w:p w14:paraId="657E5923" w14:textId="77777777" w:rsidR="002726C6" w:rsidRPr="003D4ABF" w:rsidRDefault="002726C6" w:rsidP="005C3457">
            <w:pPr>
              <w:pStyle w:val="TAL"/>
            </w:pPr>
            <w:r w:rsidRPr="003D4ABF">
              <w:t>(NOTE 4)</w:t>
            </w:r>
          </w:p>
        </w:tc>
        <w:tc>
          <w:tcPr>
            <w:tcW w:w="2762" w:type="dxa"/>
          </w:tcPr>
          <w:p w14:paraId="3B2E76D8" w14:textId="77777777" w:rsidR="002726C6" w:rsidRPr="003D4ABF" w:rsidRDefault="002726C6" w:rsidP="005C3457">
            <w:pPr>
              <w:pStyle w:val="TAL"/>
            </w:pPr>
            <w:r w:rsidRPr="003D4ABF">
              <w:t>The PDU Session or the Monitoring key specific resources consumed by a UE either reached the threshold or needs to be reported for other reasons.</w:t>
            </w:r>
          </w:p>
        </w:tc>
        <w:tc>
          <w:tcPr>
            <w:tcW w:w="1559" w:type="dxa"/>
          </w:tcPr>
          <w:p w14:paraId="0092223A" w14:textId="77777777" w:rsidR="002726C6" w:rsidRPr="003D4ABF" w:rsidRDefault="002726C6" w:rsidP="005C3457">
            <w:pPr>
              <w:pStyle w:val="TAL"/>
            </w:pPr>
            <w:r w:rsidRPr="003D4ABF">
              <w:t>None</w:t>
            </w:r>
          </w:p>
        </w:tc>
        <w:tc>
          <w:tcPr>
            <w:tcW w:w="1465" w:type="dxa"/>
          </w:tcPr>
          <w:p w14:paraId="0137B1D0" w14:textId="77777777" w:rsidR="002726C6" w:rsidRPr="003D4ABF" w:rsidRDefault="002726C6" w:rsidP="005C3457">
            <w:pPr>
              <w:pStyle w:val="TAL"/>
            </w:pPr>
            <w:r w:rsidRPr="003D4ABF">
              <w:t>PCF</w:t>
            </w:r>
          </w:p>
        </w:tc>
        <w:tc>
          <w:tcPr>
            <w:tcW w:w="1620" w:type="dxa"/>
          </w:tcPr>
          <w:p w14:paraId="50AD2884" w14:textId="77777777" w:rsidR="002726C6" w:rsidRPr="003D4ABF" w:rsidRDefault="002726C6" w:rsidP="005C3457">
            <w:pPr>
              <w:pStyle w:val="TAL"/>
            </w:pPr>
          </w:p>
        </w:tc>
      </w:tr>
      <w:tr w:rsidR="002726C6" w:rsidRPr="003D4ABF" w14:paraId="7979337D" w14:textId="77777777" w:rsidTr="005C3457">
        <w:tc>
          <w:tcPr>
            <w:tcW w:w="1741" w:type="dxa"/>
          </w:tcPr>
          <w:p w14:paraId="5791370C" w14:textId="77777777" w:rsidR="002726C6" w:rsidRPr="003D4ABF" w:rsidRDefault="002726C6" w:rsidP="005C3457">
            <w:pPr>
              <w:pStyle w:val="TAL"/>
            </w:pPr>
            <w:r w:rsidRPr="003D4ABF">
              <w:t>Start of application traffic detection and</w:t>
            </w:r>
          </w:p>
          <w:p w14:paraId="78F9A41E" w14:textId="77777777" w:rsidR="002726C6" w:rsidRPr="003D4ABF" w:rsidRDefault="002726C6" w:rsidP="005C3457">
            <w:pPr>
              <w:pStyle w:val="TAL"/>
            </w:pPr>
            <w:r w:rsidRPr="003D4ABF">
              <w:t xml:space="preserve">Stop of application traffic detection </w:t>
            </w:r>
          </w:p>
          <w:p w14:paraId="1C1A0E28" w14:textId="77777777" w:rsidR="002726C6" w:rsidRPr="003D4ABF" w:rsidRDefault="002726C6" w:rsidP="005C3457">
            <w:pPr>
              <w:pStyle w:val="TAL"/>
            </w:pPr>
            <w:r w:rsidRPr="003D4ABF">
              <w:t>(NOTE 5)</w:t>
            </w:r>
          </w:p>
        </w:tc>
        <w:tc>
          <w:tcPr>
            <w:tcW w:w="2762" w:type="dxa"/>
          </w:tcPr>
          <w:p w14:paraId="2E9DE6BB" w14:textId="77777777" w:rsidR="002726C6" w:rsidRPr="003D4ABF" w:rsidRDefault="002726C6" w:rsidP="005C3457">
            <w:pPr>
              <w:pStyle w:val="TAL"/>
            </w:pPr>
            <w:r w:rsidRPr="003D4ABF">
              <w:t>The start or the stop of application traffic has been detected.</w:t>
            </w:r>
          </w:p>
        </w:tc>
        <w:tc>
          <w:tcPr>
            <w:tcW w:w="1559" w:type="dxa"/>
          </w:tcPr>
          <w:p w14:paraId="7AA9515F" w14:textId="77777777" w:rsidR="002726C6" w:rsidRPr="003D4ABF" w:rsidRDefault="002726C6" w:rsidP="005C3457">
            <w:pPr>
              <w:pStyle w:val="TAL"/>
            </w:pPr>
            <w:r w:rsidRPr="003D4ABF">
              <w:t>None</w:t>
            </w:r>
          </w:p>
        </w:tc>
        <w:tc>
          <w:tcPr>
            <w:tcW w:w="1465" w:type="dxa"/>
          </w:tcPr>
          <w:p w14:paraId="4CA3A79E" w14:textId="77777777" w:rsidR="002726C6" w:rsidRPr="003D4ABF" w:rsidRDefault="002726C6" w:rsidP="005C3457">
            <w:pPr>
              <w:pStyle w:val="TAL"/>
            </w:pPr>
            <w:r w:rsidRPr="003D4ABF">
              <w:t>PCF</w:t>
            </w:r>
          </w:p>
        </w:tc>
        <w:tc>
          <w:tcPr>
            <w:tcW w:w="1620" w:type="dxa"/>
          </w:tcPr>
          <w:p w14:paraId="3D6226D9" w14:textId="77777777" w:rsidR="002726C6" w:rsidRPr="003D4ABF" w:rsidRDefault="002726C6" w:rsidP="005C3457">
            <w:pPr>
              <w:pStyle w:val="TAL"/>
            </w:pPr>
          </w:p>
        </w:tc>
      </w:tr>
      <w:tr w:rsidR="002726C6" w:rsidRPr="003D4ABF" w14:paraId="09542A57" w14:textId="77777777" w:rsidTr="005C3457">
        <w:tc>
          <w:tcPr>
            <w:tcW w:w="1741" w:type="dxa"/>
          </w:tcPr>
          <w:p w14:paraId="39B92863" w14:textId="77777777" w:rsidR="002726C6" w:rsidRPr="003D4ABF" w:rsidRDefault="002726C6" w:rsidP="005C3457">
            <w:pPr>
              <w:pStyle w:val="TAL"/>
            </w:pPr>
            <w:r w:rsidRPr="003D4ABF">
              <w:t>SRVCC CS to PS handover</w:t>
            </w:r>
          </w:p>
        </w:tc>
        <w:tc>
          <w:tcPr>
            <w:tcW w:w="2762" w:type="dxa"/>
          </w:tcPr>
          <w:p w14:paraId="0F4F400D" w14:textId="77777777" w:rsidR="002726C6" w:rsidRPr="003D4ABF" w:rsidRDefault="002726C6" w:rsidP="005C3457">
            <w:pPr>
              <w:pStyle w:val="TAL"/>
            </w:pPr>
            <w:r w:rsidRPr="003D4ABF">
              <w:t>A CS to PS handover has been detected.</w:t>
            </w:r>
          </w:p>
        </w:tc>
        <w:tc>
          <w:tcPr>
            <w:tcW w:w="1559" w:type="dxa"/>
          </w:tcPr>
          <w:p w14:paraId="6E58DD48" w14:textId="77777777" w:rsidR="002726C6" w:rsidRPr="003D4ABF" w:rsidRDefault="002726C6" w:rsidP="005C3457">
            <w:pPr>
              <w:pStyle w:val="TAL"/>
            </w:pPr>
            <w:r w:rsidRPr="003D4ABF">
              <w:t>Removed</w:t>
            </w:r>
          </w:p>
        </w:tc>
        <w:tc>
          <w:tcPr>
            <w:tcW w:w="1465" w:type="dxa"/>
          </w:tcPr>
          <w:p w14:paraId="622DF396" w14:textId="77777777" w:rsidR="002726C6" w:rsidRPr="003D4ABF" w:rsidRDefault="002726C6" w:rsidP="005C3457">
            <w:pPr>
              <w:pStyle w:val="TAL"/>
            </w:pPr>
          </w:p>
        </w:tc>
        <w:tc>
          <w:tcPr>
            <w:tcW w:w="1620" w:type="dxa"/>
          </w:tcPr>
          <w:p w14:paraId="17E6B901" w14:textId="77777777" w:rsidR="002726C6" w:rsidRPr="003D4ABF" w:rsidRDefault="002726C6" w:rsidP="005C3457">
            <w:pPr>
              <w:pStyle w:val="TAL"/>
            </w:pPr>
            <w:r w:rsidRPr="003D4ABF">
              <w:t>No support in 5GS yet</w:t>
            </w:r>
          </w:p>
        </w:tc>
      </w:tr>
      <w:tr w:rsidR="002726C6" w:rsidRPr="003D4ABF" w14:paraId="5D89A400" w14:textId="77777777" w:rsidTr="005C3457">
        <w:tc>
          <w:tcPr>
            <w:tcW w:w="1741" w:type="dxa"/>
          </w:tcPr>
          <w:p w14:paraId="7CE91050" w14:textId="77777777" w:rsidR="002726C6" w:rsidRPr="003D4ABF" w:rsidRDefault="002726C6" w:rsidP="005C3457">
            <w:pPr>
              <w:pStyle w:val="TAL"/>
            </w:pPr>
            <w:r w:rsidRPr="003D4ABF">
              <w:t>Access Network Information report</w:t>
            </w:r>
          </w:p>
        </w:tc>
        <w:tc>
          <w:tcPr>
            <w:tcW w:w="2762" w:type="dxa"/>
          </w:tcPr>
          <w:p w14:paraId="1423BC8F" w14:textId="77777777" w:rsidR="002726C6" w:rsidRPr="003D4ABF" w:rsidRDefault="002726C6" w:rsidP="005C3457">
            <w:pPr>
              <w:pStyle w:val="TAL"/>
            </w:pPr>
            <w:r w:rsidRPr="003D4ABF">
              <w:t>Access information as specified in the Access Network Information Reporting part of a PCC rule.</w:t>
            </w:r>
          </w:p>
        </w:tc>
        <w:tc>
          <w:tcPr>
            <w:tcW w:w="1559" w:type="dxa"/>
          </w:tcPr>
          <w:p w14:paraId="3A057837" w14:textId="77777777" w:rsidR="002726C6" w:rsidRPr="003D4ABF" w:rsidRDefault="002726C6" w:rsidP="005C3457">
            <w:pPr>
              <w:pStyle w:val="TAL"/>
            </w:pPr>
            <w:r w:rsidRPr="003D4ABF">
              <w:t>None</w:t>
            </w:r>
          </w:p>
        </w:tc>
        <w:tc>
          <w:tcPr>
            <w:tcW w:w="1465" w:type="dxa"/>
          </w:tcPr>
          <w:p w14:paraId="7EE1ADA5" w14:textId="77777777" w:rsidR="002726C6" w:rsidRPr="003D4ABF" w:rsidRDefault="002726C6" w:rsidP="005C3457">
            <w:pPr>
              <w:pStyle w:val="TAL"/>
            </w:pPr>
            <w:r w:rsidRPr="003D4ABF">
              <w:t>PCF</w:t>
            </w:r>
          </w:p>
        </w:tc>
        <w:tc>
          <w:tcPr>
            <w:tcW w:w="1620" w:type="dxa"/>
          </w:tcPr>
          <w:p w14:paraId="32CF80B6" w14:textId="77777777" w:rsidR="002726C6" w:rsidRPr="003D4ABF" w:rsidRDefault="002726C6" w:rsidP="005C3457">
            <w:pPr>
              <w:pStyle w:val="TAL"/>
            </w:pPr>
          </w:p>
        </w:tc>
      </w:tr>
      <w:tr w:rsidR="002726C6" w:rsidRPr="003D4ABF" w14:paraId="6CE43F82" w14:textId="77777777" w:rsidTr="005C3457">
        <w:tc>
          <w:tcPr>
            <w:tcW w:w="1741" w:type="dxa"/>
          </w:tcPr>
          <w:p w14:paraId="046584B2" w14:textId="77777777" w:rsidR="002726C6" w:rsidRPr="003D4ABF" w:rsidRDefault="002726C6" w:rsidP="005C3457">
            <w:pPr>
              <w:pStyle w:val="TAL"/>
            </w:pPr>
            <w:r w:rsidRPr="003D4ABF">
              <w:t>Credit management session failure</w:t>
            </w:r>
          </w:p>
        </w:tc>
        <w:tc>
          <w:tcPr>
            <w:tcW w:w="2762" w:type="dxa"/>
          </w:tcPr>
          <w:p w14:paraId="45A05B55" w14:textId="77777777" w:rsidR="002726C6" w:rsidRPr="003D4ABF" w:rsidRDefault="002726C6" w:rsidP="005C3457">
            <w:pPr>
              <w:pStyle w:val="TAL"/>
            </w:pPr>
            <w:r w:rsidRPr="003D4ABF">
              <w:t>Transient/Permanent failure as specified by the CHF.</w:t>
            </w:r>
          </w:p>
        </w:tc>
        <w:tc>
          <w:tcPr>
            <w:tcW w:w="1559" w:type="dxa"/>
          </w:tcPr>
          <w:p w14:paraId="33DCAE56" w14:textId="77777777" w:rsidR="002726C6" w:rsidRPr="003D4ABF" w:rsidRDefault="002726C6" w:rsidP="005C3457">
            <w:pPr>
              <w:pStyle w:val="TAL"/>
            </w:pPr>
            <w:r w:rsidRPr="003D4ABF">
              <w:t>None</w:t>
            </w:r>
          </w:p>
        </w:tc>
        <w:tc>
          <w:tcPr>
            <w:tcW w:w="1465" w:type="dxa"/>
          </w:tcPr>
          <w:p w14:paraId="3418E6A5" w14:textId="77777777" w:rsidR="002726C6" w:rsidRPr="003D4ABF" w:rsidRDefault="002726C6" w:rsidP="005C3457">
            <w:pPr>
              <w:pStyle w:val="TAL"/>
            </w:pPr>
            <w:r w:rsidRPr="003D4ABF">
              <w:t>PCF</w:t>
            </w:r>
          </w:p>
        </w:tc>
        <w:tc>
          <w:tcPr>
            <w:tcW w:w="1620" w:type="dxa"/>
          </w:tcPr>
          <w:p w14:paraId="3A5513C5" w14:textId="77777777" w:rsidR="002726C6" w:rsidRPr="003D4ABF" w:rsidRDefault="002726C6" w:rsidP="005C3457">
            <w:pPr>
              <w:pStyle w:val="TAL"/>
            </w:pPr>
          </w:p>
        </w:tc>
      </w:tr>
      <w:tr w:rsidR="002726C6" w:rsidRPr="003D4ABF" w14:paraId="0D2708EF" w14:textId="77777777" w:rsidTr="005C3457">
        <w:tc>
          <w:tcPr>
            <w:tcW w:w="1741" w:type="dxa"/>
          </w:tcPr>
          <w:p w14:paraId="0B65615B" w14:textId="77777777" w:rsidR="002726C6" w:rsidRPr="003D4ABF" w:rsidRDefault="002726C6" w:rsidP="005C3457">
            <w:pPr>
              <w:pStyle w:val="TAL"/>
            </w:pPr>
            <w:r w:rsidRPr="003D4ABF">
              <w:t xml:space="preserve">Addition / removal of an access to an IP-CAN session </w:t>
            </w:r>
          </w:p>
        </w:tc>
        <w:tc>
          <w:tcPr>
            <w:tcW w:w="2762" w:type="dxa"/>
          </w:tcPr>
          <w:p w14:paraId="4B548EBD" w14:textId="77777777" w:rsidR="002726C6" w:rsidRPr="003D4ABF" w:rsidRDefault="002726C6" w:rsidP="005C3457">
            <w:pPr>
              <w:pStyle w:val="TAL"/>
            </w:pPr>
            <w:r w:rsidRPr="003D4ABF">
              <w:t>The PCEF reports when an access is added or removed.</w:t>
            </w:r>
          </w:p>
        </w:tc>
        <w:tc>
          <w:tcPr>
            <w:tcW w:w="1559" w:type="dxa"/>
          </w:tcPr>
          <w:p w14:paraId="05F4C8B9" w14:textId="77777777" w:rsidR="002726C6" w:rsidRPr="003D4ABF" w:rsidRDefault="002726C6" w:rsidP="005C3457">
            <w:pPr>
              <w:pStyle w:val="TAL"/>
            </w:pPr>
            <w:r w:rsidRPr="003D4ABF">
              <w:t>Removed</w:t>
            </w:r>
          </w:p>
        </w:tc>
        <w:tc>
          <w:tcPr>
            <w:tcW w:w="1465" w:type="dxa"/>
          </w:tcPr>
          <w:p w14:paraId="1AC50F71" w14:textId="77777777" w:rsidR="002726C6" w:rsidRPr="003D4ABF" w:rsidRDefault="002726C6" w:rsidP="005C3457">
            <w:pPr>
              <w:pStyle w:val="TAL"/>
            </w:pPr>
          </w:p>
        </w:tc>
        <w:tc>
          <w:tcPr>
            <w:tcW w:w="1620" w:type="dxa"/>
          </w:tcPr>
          <w:p w14:paraId="14EE184D" w14:textId="77777777" w:rsidR="002726C6" w:rsidRPr="003D4ABF" w:rsidRDefault="002726C6" w:rsidP="005C3457">
            <w:pPr>
              <w:pStyle w:val="TAL"/>
            </w:pPr>
            <w:r w:rsidRPr="003D4ABF">
              <w:t>No support in 5GS yet</w:t>
            </w:r>
          </w:p>
        </w:tc>
      </w:tr>
      <w:tr w:rsidR="002726C6" w:rsidRPr="003D4ABF" w14:paraId="45E098C9" w14:textId="77777777" w:rsidTr="005C3457">
        <w:tc>
          <w:tcPr>
            <w:tcW w:w="1741" w:type="dxa"/>
          </w:tcPr>
          <w:p w14:paraId="2D8E6CD3" w14:textId="77777777" w:rsidR="002726C6" w:rsidRPr="003D4ABF" w:rsidRDefault="002726C6" w:rsidP="005C3457">
            <w:pPr>
              <w:pStyle w:val="TAL"/>
            </w:pPr>
            <w:r w:rsidRPr="003D4ABF">
              <w:t xml:space="preserve">Change of usability of an access </w:t>
            </w:r>
          </w:p>
        </w:tc>
        <w:tc>
          <w:tcPr>
            <w:tcW w:w="2762" w:type="dxa"/>
          </w:tcPr>
          <w:p w14:paraId="4BF1B6BD" w14:textId="77777777" w:rsidR="002726C6" w:rsidRPr="003D4ABF" w:rsidRDefault="002726C6" w:rsidP="005C3457">
            <w:pPr>
              <w:pStyle w:val="TAL"/>
            </w:pPr>
            <w:r w:rsidRPr="003D4ABF">
              <w:t>The PCEF reports that an access becomes unusable or usable again.</w:t>
            </w:r>
          </w:p>
        </w:tc>
        <w:tc>
          <w:tcPr>
            <w:tcW w:w="1559" w:type="dxa"/>
          </w:tcPr>
          <w:p w14:paraId="12FC5392" w14:textId="77777777" w:rsidR="002726C6" w:rsidRPr="003D4ABF" w:rsidRDefault="002726C6" w:rsidP="005C3457">
            <w:pPr>
              <w:pStyle w:val="TAL"/>
            </w:pPr>
            <w:r w:rsidRPr="003D4ABF">
              <w:t>Removed</w:t>
            </w:r>
          </w:p>
        </w:tc>
        <w:tc>
          <w:tcPr>
            <w:tcW w:w="1465" w:type="dxa"/>
          </w:tcPr>
          <w:p w14:paraId="751EB285" w14:textId="77777777" w:rsidR="002726C6" w:rsidRPr="003D4ABF" w:rsidRDefault="002726C6" w:rsidP="005C3457">
            <w:pPr>
              <w:pStyle w:val="TAL"/>
            </w:pPr>
          </w:p>
        </w:tc>
        <w:tc>
          <w:tcPr>
            <w:tcW w:w="1620" w:type="dxa"/>
          </w:tcPr>
          <w:p w14:paraId="35B39825" w14:textId="77777777" w:rsidR="002726C6" w:rsidRPr="003D4ABF" w:rsidRDefault="002726C6" w:rsidP="005C3457">
            <w:pPr>
              <w:pStyle w:val="TAL"/>
            </w:pPr>
            <w:r w:rsidRPr="003D4ABF">
              <w:t>No support in 5GS yet</w:t>
            </w:r>
          </w:p>
        </w:tc>
      </w:tr>
      <w:tr w:rsidR="002726C6" w:rsidRPr="003D4ABF" w14:paraId="3C1ABAE1" w14:textId="77777777" w:rsidTr="005C3457">
        <w:tc>
          <w:tcPr>
            <w:tcW w:w="1741" w:type="dxa"/>
          </w:tcPr>
          <w:p w14:paraId="54522C96" w14:textId="77777777" w:rsidR="002726C6" w:rsidRPr="003D4ABF" w:rsidRDefault="002726C6" w:rsidP="005C3457">
            <w:pPr>
              <w:pStyle w:val="TAL"/>
            </w:pPr>
            <w:r w:rsidRPr="003D4ABF">
              <w:t>3GPP PS Data Off status change</w:t>
            </w:r>
          </w:p>
        </w:tc>
        <w:tc>
          <w:tcPr>
            <w:tcW w:w="2762" w:type="dxa"/>
          </w:tcPr>
          <w:p w14:paraId="6F8560F6" w14:textId="77777777" w:rsidR="002726C6" w:rsidRPr="003D4ABF" w:rsidRDefault="002726C6" w:rsidP="005C3457">
            <w:pPr>
              <w:pStyle w:val="TAL"/>
            </w:pPr>
            <w:r w:rsidRPr="003D4ABF">
              <w:t>The SMF reports when the 3GPP PS Data Off status changes.</w:t>
            </w:r>
          </w:p>
        </w:tc>
        <w:tc>
          <w:tcPr>
            <w:tcW w:w="1559" w:type="dxa"/>
          </w:tcPr>
          <w:p w14:paraId="6AE5C1D7" w14:textId="77777777" w:rsidR="002726C6" w:rsidRPr="003D4ABF" w:rsidRDefault="002726C6" w:rsidP="005C3457">
            <w:pPr>
              <w:pStyle w:val="TAL"/>
            </w:pPr>
            <w:r w:rsidRPr="003D4ABF">
              <w:t>None</w:t>
            </w:r>
          </w:p>
        </w:tc>
        <w:tc>
          <w:tcPr>
            <w:tcW w:w="1465" w:type="dxa"/>
          </w:tcPr>
          <w:p w14:paraId="0B4A3458" w14:textId="77777777" w:rsidR="002726C6" w:rsidRPr="003D4ABF" w:rsidRDefault="002726C6" w:rsidP="005C3457">
            <w:pPr>
              <w:pStyle w:val="TAL"/>
            </w:pPr>
            <w:r w:rsidRPr="003D4ABF">
              <w:t>SMF always reports to PCF</w:t>
            </w:r>
          </w:p>
        </w:tc>
        <w:tc>
          <w:tcPr>
            <w:tcW w:w="1620" w:type="dxa"/>
          </w:tcPr>
          <w:p w14:paraId="38C6C25A" w14:textId="77777777" w:rsidR="002726C6" w:rsidRPr="003D4ABF" w:rsidRDefault="002726C6" w:rsidP="005C3457">
            <w:pPr>
              <w:pStyle w:val="TAL"/>
            </w:pPr>
          </w:p>
        </w:tc>
      </w:tr>
      <w:tr w:rsidR="002726C6" w:rsidRPr="003D4ABF" w14:paraId="64A0C8FC" w14:textId="77777777" w:rsidTr="005C3457">
        <w:tc>
          <w:tcPr>
            <w:tcW w:w="1741" w:type="dxa"/>
          </w:tcPr>
          <w:p w14:paraId="68802ED0" w14:textId="77777777" w:rsidR="002726C6" w:rsidRPr="003D4ABF" w:rsidRDefault="002726C6" w:rsidP="005C3457">
            <w:pPr>
              <w:pStyle w:val="TAL"/>
            </w:pPr>
            <w:r w:rsidRPr="003D4ABF">
              <w:t>Session AMBR change</w:t>
            </w:r>
          </w:p>
        </w:tc>
        <w:tc>
          <w:tcPr>
            <w:tcW w:w="2762" w:type="dxa"/>
          </w:tcPr>
          <w:p w14:paraId="1890E30B" w14:textId="77777777" w:rsidR="002726C6" w:rsidRPr="003D4ABF" w:rsidRDefault="002726C6" w:rsidP="005C3457">
            <w:pPr>
              <w:pStyle w:val="TAL"/>
            </w:pPr>
            <w:r w:rsidRPr="003D4ABF">
              <w:t>The Session-AMBR has changed.</w:t>
            </w:r>
          </w:p>
        </w:tc>
        <w:tc>
          <w:tcPr>
            <w:tcW w:w="1559" w:type="dxa"/>
          </w:tcPr>
          <w:p w14:paraId="0962CBAE" w14:textId="77777777" w:rsidR="002726C6" w:rsidRPr="003D4ABF" w:rsidRDefault="002726C6" w:rsidP="005C3457">
            <w:pPr>
              <w:pStyle w:val="TAL"/>
            </w:pPr>
            <w:r w:rsidRPr="003D4ABF">
              <w:t>Added</w:t>
            </w:r>
          </w:p>
        </w:tc>
        <w:tc>
          <w:tcPr>
            <w:tcW w:w="1465" w:type="dxa"/>
          </w:tcPr>
          <w:p w14:paraId="2E2C8BE8" w14:textId="77777777" w:rsidR="002726C6" w:rsidRPr="003D4ABF" w:rsidRDefault="002726C6" w:rsidP="005C3457">
            <w:pPr>
              <w:pStyle w:val="TAL"/>
            </w:pPr>
            <w:r w:rsidRPr="003D4ABF">
              <w:t>SMF always reports to PCF</w:t>
            </w:r>
          </w:p>
        </w:tc>
        <w:tc>
          <w:tcPr>
            <w:tcW w:w="1620" w:type="dxa"/>
          </w:tcPr>
          <w:p w14:paraId="7E0017DF" w14:textId="77777777" w:rsidR="002726C6" w:rsidRPr="003D4ABF" w:rsidRDefault="002726C6" w:rsidP="005C3457">
            <w:pPr>
              <w:pStyle w:val="TAL"/>
            </w:pPr>
          </w:p>
        </w:tc>
      </w:tr>
      <w:tr w:rsidR="002726C6" w:rsidRPr="003D4ABF" w14:paraId="276C4339" w14:textId="77777777" w:rsidTr="005C3457">
        <w:tc>
          <w:tcPr>
            <w:tcW w:w="1741" w:type="dxa"/>
          </w:tcPr>
          <w:p w14:paraId="074B58DF" w14:textId="77777777" w:rsidR="002726C6" w:rsidRPr="003D4ABF" w:rsidRDefault="002726C6" w:rsidP="005C3457">
            <w:pPr>
              <w:pStyle w:val="TAL"/>
            </w:pPr>
            <w:r w:rsidRPr="003D4ABF">
              <w:t>Default QoS change</w:t>
            </w:r>
          </w:p>
        </w:tc>
        <w:tc>
          <w:tcPr>
            <w:tcW w:w="2762" w:type="dxa"/>
          </w:tcPr>
          <w:p w14:paraId="709D1702" w14:textId="77777777" w:rsidR="002726C6" w:rsidRPr="003D4ABF" w:rsidRDefault="002726C6" w:rsidP="005C3457">
            <w:pPr>
              <w:pStyle w:val="TAL"/>
            </w:pPr>
            <w:r w:rsidRPr="003D4ABF">
              <w:t>The subscribed QoS has changed.</w:t>
            </w:r>
          </w:p>
        </w:tc>
        <w:tc>
          <w:tcPr>
            <w:tcW w:w="1559" w:type="dxa"/>
          </w:tcPr>
          <w:p w14:paraId="5588AA2D" w14:textId="77777777" w:rsidR="002726C6" w:rsidRPr="003D4ABF" w:rsidRDefault="002726C6" w:rsidP="005C3457">
            <w:pPr>
              <w:pStyle w:val="TAL"/>
            </w:pPr>
            <w:r w:rsidRPr="003D4ABF">
              <w:t>Added</w:t>
            </w:r>
          </w:p>
        </w:tc>
        <w:tc>
          <w:tcPr>
            <w:tcW w:w="1465" w:type="dxa"/>
          </w:tcPr>
          <w:p w14:paraId="76F56353" w14:textId="77777777" w:rsidR="002726C6" w:rsidRPr="003D4ABF" w:rsidRDefault="002726C6" w:rsidP="005C3457">
            <w:pPr>
              <w:pStyle w:val="TAL"/>
            </w:pPr>
            <w:r w:rsidRPr="003D4ABF">
              <w:t>SMF always reports to PCF</w:t>
            </w:r>
          </w:p>
        </w:tc>
        <w:tc>
          <w:tcPr>
            <w:tcW w:w="1620" w:type="dxa"/>
          </w:tcPr>
          <w:p w14:paraId="3EF06555" w14:textId="77777777" w:rsidR="002726C6" w:rsidRPr="003D4ABF" w:rsidRDefault="002726C6" w:rsidP="005C3457">
            <w:pPr>
              <w:pStyle w:val="TAL"/>
            </w:pPr>
          </w:p>
        </w:tc>
      </w:tr>
      <w:tr w:rsidR="002726C6" w:rsidRPr="003D4ABF" w14:paraId="7AF93A09" w14:textId="77777777" w:rsidTr="005C3457">
        <w:tc>
          <w:tcPr>
            <w:tcW w:w="1741" w:type="dxa"/>
            <w:tcBorders>
              <w:top w:val="single" w:sz="4" w:space="0" w:color="auto"/>
              <w:left w:val="single" w:sz="4" w:space="0" w:color="auto"/>
              <w:bottom w:val="single" w:sz="4" w:space="0" w:color="auto"/>
              <w:right w:val="single" w:sz="4" w:space="0" w:color="auto"/>
            </w:tcBorders>
          </w:tcPr>
          <w:p w14:paraId="7F5BB746" w14:textId="77777777" w:rsidR="002726C6" w:rsidRPr="003D4ABF" w:rsidRDefault="002726C6" w:rsidP="005C3457">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7C92E2E6" w14:textId="77777777" w:rsidR="002726C6" w:rsidRPr="003D4ABF" w:rsidRDefault="002726C6" w:rsidP="005C3457">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2A17961B"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5E649B8" w14:textId="77777777" w:rsidR="002726C6" w:rsidRPr="003D4ABF" w:rsidRDefault="002726C6" w:rsidP="005C3457">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EA715B9" w14:textId="77777777" w:rsidR="002726C6" w:rsidRPr="003D4ABF" w:rsidRDefault="002726C6" w:rsidP="005C3457">
            <w:pPr>
              <w:pStyle w:val="TAL"/>
            </w:pPr>
          </w:p>
        </w:tc>
      </w:tr>
      <w:tr w:rsidR="002726C6" w:rsidRPr="003D4ABF" w14:paraId="466F7862" w14:textId="77777777" w:rsidTr="005C3457">
        <w:tc>
          <w:tcPr>
            <w:tcW w:w="1741" w:type="dxa"/>
            <w:tcBorders>
              <w:top w:val="single" w:sz="4" w:space="0" w:color="auto"/>
              <w:left w:val="single" w:sz="4" w:space="0" w:color="auto"/>
              <w:bottom w:val="single" w:sz="4" w:space="0" w:color="auto"/>
              <w:right w:val="single" w:sz="4" w:space="0" w:color="auto"/>
            </w:tcBorders>
          </w:tcPr>
          <w:p w14:paraId="463477AF" w14:textId="77777777" w:rsidR="002726C6" w:rsidRPr="003D4ABF" w:rsidRDefault="002726C6" w:rsidP="005C3457">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65E05DB2" w14:textId="77777777" w:rsidR="002726C6" w:rsidRPr="003D4ABF" w:rsidRDefault="002726C6" w:rsidP="005C3457">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6B776FCB"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008C1CB"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AFF7D1C" w14:textId="77777777" w:rsidR="002726C6" w:rsidRPr="003D4ABF" w:rsidRDefault="002726C6" w:rsidP="005C3457">
            <w:pPr>
              <w:pStyle w:val="TAL"/>
            </w:pPr>
          </w:p>
        </w:tc>
      </w:tr>
      <w:tr w:rsidR="002726C6" w:rsidRPr="003D4ABF" w14:paraId="6CFCAC7D" w14:textId="77777777" w:rsidTr="005C3457">
        <w:tc>
          <w:tcPr>
            <w:tcW w:w="1741" w:type="dxa"/>
            <w:tcBorders>
              <w:top w:val="single" w:sz="4" w:space="0" w:color="auto"/>
              <w:left w:val="single" w:sz="4" w:space="0" w:color="auto"/>
              <w:bottom w:val="single" w:sz="4" w:space="0" w:color="auto"/>
              <w:right w:val="single" w:sz="4" w:space="0" w:color="auto"/>
            </w:tcBorders>
          </w:tcPr>
          <w:p w14:paraId="3D6A1FF1" w14:textId="77777777" w:rsidR="002726C6" w:rsidRPr="003D4ABF" w:rsidRDefault="002726C6" w:rsidP="005C3457">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2B584050" w14:textId="77777777" w:rsidR="002726C6" w:rsidRPr="003D4ABF" w:rsidRDefault="002726C6" w:rsidP="005C3457">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73A7F5C8"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D8CE6C1" w14:textId="77777777" w:rsidR="002726C6" w:rsidRPr="003D4ABF" w:rsidRDefault="002726C6" w:rsidP="005C3457">
            <w:pPr>
              <w:pStyle w:val="TAL"/>
            </w:pPr>
          </w:p>
        </w:tc>
        <w:tc>
          <w:tcPr>
            <w:tcW w:w="1620" w:type="dxa"/>
            <w:tcBorders>
              <w:top w:val="single" w:sz="4" w:space="0" w:color="auto"/>
              <w:left w:val="single" w:sz="4" w:space="0" w:color="auto"/>
              <w:bottom w:val="single" w:sz="4" w:space="0" w:color="auto"/>
              <w:right w:val="single" w:sz="4" w:space="0" w:color="auto"/>
            </w:tcBorders>
          </w:tcPr>
          <w:p w14:paraId="717D3F92" w14:textId="77777777" w:rsidR="002726C6" w:rsidRPr="003D4ABF" w:rsidRDefault="002726C6" w:rsidP="005C3457">
            <w:pPr>
              <w:pStyle w:val="TAL"/>
            </w:pPr>
          </w:p>
        </w:tc>
      </w:tr>
      <w:tr w:rsidR="002726C6" w:rsidRPr="003D4ABF" w14:paraId="3AE5FE85" w14:textId="77777777" w:rsidTr="005C3457">
        <w:tc>
          <w:tcPr>
            <w:tcW w:w="1741" w:type="dxa"/>
            <w:tcBorders>
              <w:top w:val="single" w:sz="4" w:space="0" w:color="auto"/>
              <w:left w:val="single" w:sz="4" w:space="0" w:color="auto"/>
              <w:bottom w:val="single" w:sz="4" w:space="0" w:color="auto"/>
              <w:right w:val="single" w:sz="4" w:space="0" w:color="auto"/>
            </w:tcBorders>
          </w:tcPr>
          <w:p w14:paraId="34721958" w14:textId="77777777" w:rsidR="002726C6" w:rsidRPr="003D4ABF" w:rsidRDefault="002726C6" w:rsidP="005C3457">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18430808" w14:textId="77777777" w:rsidR="002726C6" w:rsidRPr="003D4ABF" w:rsidRDefault="002726C6" w:rsidP="005C3457">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E97E42F" w14:textId="77777777" w:rsidR="002726C6" w:rsidRPr="003D4ABF" w:rsidRDefault="002726C6" w:rsidP="005C3457">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0419D1A5" w14:textId="77777777" w:rsidR="002726C6" w:rsidRPr="003D4ABF" w:rsidRDefault="002726C6" w:rsidP="005C3457">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D8C5000" w14:textId="77777777" w:rsidR="002726C6" w:rsidRPr="003D4ABF" w:rsidRDefault="002726C6" w:rsidP="005C3457">
            <w:pPr>
              <w:pStyle w:val="TAL"/>
            </w:pPr>
            <w:r w:rsidRPr="003D4ABF">
              <w:rPr>
                <w:lang w:eastAsia="zh-CN"/>
              </w:rPr>
              <w:t>Only applicable to EPC IWK</w:t>
            </w:r>
          </w:p>
        </w:tc>
      </w:tr>
      <w:tr w:rsidR="002726C6" w:rsidRPr="003D4ABF" w14:paraId="05BDFBC8" w14:textId="77777777" w:rsidTr="005C3457">
        <w:tc>
          <w:tcPr>
            <w:tcW w:w="1741" w:type="dxa"/>
            <w:tcBorders>
              <w:top w:val="single" w:sz="4" w:space="0" w:color="auto"/>
              <w:left w:val="single" w:sz="4" w:space="0" w:color="auto"/>
              <w:bottom w:val="single" w:sz="4" w:space="0" w:color="auto"/>
              <w:right w:val="single" w:sz="4" w:space="0" w:color="auto"/>
            </w:tcBorders>
          </w:tcPr>
          <w:p w14:paraId="24620B29" w14:textId="77777777" w:rsidR="002726C6" w:rsidRPr="003D4ABF" w:rsidRDefault="002726C6" w:rsidP="005C3457">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6052EB60" w14:textId="77777777" w:rsidR="002726C6" w:rsidRPr="003D4ABF" w:rsidRDefault="002726C6" w:rsidP="005C3457">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681CA6A7"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E323A46" w14:textId="77777777" w:rsidR="002726C6" w:rsidRPr="003D4ABF" w:rsidRDefault="002726C6" w:rsidP="005C3457">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7F24E98" w14:textId="77777777" w:rsidR="002726C6" w:rsidRPr="003D4ABF" w:rsidRDefault="002726C6" w:rsidP="005C3457">
            <w:pPr>
              <w:pStyle w:val="TAL"/>
            </w:pPr>
          </w:p>
        </w:tc>
      </w:tr>
      <w:tr w:rsidR="002726C6" w:rsidRPr="003D4ABF" w14:paraId="2D02ADF2" w14:textId="77777777" w:rsidTr="005C3457">
        <w:tc>
          <w:tcPr>
            <w:tcW w:w="1741" w:type="dxa"/>
            <w:tcBorders>
              <w:top w:val="single" w:sz="4" w:space="0" w:color="auto"/>
              <w:left w:val="single" w:sz="4" w:space="0" w:color="auto"/>
              <w:bottom w:val="single" w:sz="4" w:space="0" w:color="auto"/>
              <w:right w:val="single" w:sz="4" w:space="0" w:color="auto"/>
            </w:tcBorders>
          </w:tcPr>
          <w:p w14:paraId="6470E3F9" w14:textId="3657AE91" w:rsidR="002726C6" w:rsidRPr="003D4ABF" w:rsidRDefault="002726C6" w:rsidP="005C3457">
            <w:pPr>
              <w:pStyle w:val="TAL"/>
            </w:pPr>
            <w:r w:rsidRPr="003D4ABF">
              <w:lastRenderedPageBreak/>
              <w:t>5GS Bridge</w:t>
            </w:r>
            <w:ins w:id="17" w:author="Ericsson" w:date="2023-01-05T18:46:00Z">
              <w:r w:rsidR="0018574F">
                <w:t>/Router</w:t>
              </w:r>
            </w:ins>
            <w:r w:rsidRPr="003D4ABF">
              <w:t xml:space="preserve"> information available</w:t>
            </w:r>
          </w:p>
        </w:tc>
        <w:tc>
          <w:tcPr>
            <w:tcW w:w="2762" w:type="dxa"/>
            <w:tcBorders>
              <w:top w:val="single" w:sz="4" w:space="0" w:color="auto"/>
              <w:left w:val="single" w:sz="4" w:space="0" w:color="auto"/>
              <w:bottom w:val="single" w:sz="4" w:space="0" w:color="auto"/>
              <w:right w:val="single" w:sz="4" w:space="0" w:color="auto"/>
            </w:tcBorders>
          </w:tcPr>
          <w:p w14:paraId="59E6A9C3" w14:textId="6035A3E8" w:rsidR="002726C6" w:rsidRPr="003D4ABF" w:rsidRDefault="002726C6" w:rsidP="005C3457">
            <w:pPr>
              <w:pStyle w:val="TAL"/>
            </w:pPr>
            <w:r w:rsidRPr="003D4ABF">
              <w:t>SMF has detected new 5GS Bridge</w:t>
            </w:r>
            <w:ins w:id="18" w:author="Ericsson" w:date="2023-01-05T18:46:00Z">
              <w:r w:rsidR="008011C7">
                <w:t>/Router</w:t>
              </w:r>
            </w:ins>
            <w:r w:rsidRPr="003D4ABF">
              <w:t xml:space="preserve"> information, which may contain, user-plane Node ID, UE-DS-TT residence time and Ethernet port (port number and MAC address)</w:t>
            </w:r>
            <w:r>
              <w:t xml:space="preserve"> or IP address for the PDU Session</w:t>
            </w:r>
            <w:ins w:id="19" w:author="Ericsson" w:date="2023-01-05T18:47:00Z">
              <w:r w:rsidR="0099009A" w:rsidRPr="007C560F">
                <w:t>, prefix length, MTU size, interface type</w:t>
              </w:r>
            </w:ins>
            <w:r>
              <w:t xml:space="preserve"> and/or PMIC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010B83AC"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1C70B31" w14:textId="77777777" w:rsidR="002726C6" w:rsidRPr="003D4ABF" w:rsidRDefault="002726C6" w:rsidP="005C3457">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3C052900" w14:textId="77777777" w:rsidR="002726C6" w:rsidRPr="003D4ABF" w:rsidRDefault="002726C6" w:rsidP="005C3457">
            <w:pPr>
              <w:pStyle w:val="TAL"/>
            </w:pPr>
          </w:p>
        </w:tc>
      </w:tr>
      <w:tr w:rsidR="002726C6" w:rsidRPr="003D4ABF" w14:paraId="36DEF6F6" w14:textId="77777777" w:rsidTr="005C3457">
        <w:tc>
          <w:tcPr>
            <w:tcW w:w="1741" w:type="dxa"/>
            <w:tcBorders>
              <w:top w:val="single" w:sz="4" w:space="0" w:color="auto"/>
              <w:left w:val="single" w:sz="4" w:space="0" w:color="auto"/>
              <w:bottom w:val="single" w:sz="4" w:space="0" w:color="auto"/>
              <w:right w:val="single" w:sz="4" w:space="0" w:color="auto"/>
            </w:tcBorders>
          </w:tcPr>
          <w:p w14:paraId="5AD7DCE7" w14:textId="77777777" w:rsidR="002726C6" w:rsidRPr="003D4ABF" w:rsidRDefault="002726C6" w:rsidP="005C3457">
            <w:pPr>
              <w:pStyle w:val="TAL"/>
            </w:pPr>
            <w:r w:rsidRPr="003D4ABF">
              <w:t>QoS Monitoring for URLLC</w:t>
            </w:r>
          </w:p>
        </w:tc>
        <w:tc>
          <w:tcPr>
            <w:tcW w:w="2762" w:type="dxa"/>
            <w:tcBorders>
              <w:top w:val="single" w:sz="4" w:space="0" w:color="auto"/>
              <w:left w:val="single" w:sz="4" w:space="0" w:color="auto"/>
              <w:bottom w:val="single" w:sz="4" w:space="0" w:color="auto"/>
              <w:right w:val="single" w:sz="4" w:space="0" w:color="auto"/>
            </w:tcBorders>
          </w:tcPr>
          <w:p w14:paraId="26426868" w14:textId="77777777" w:rsidR="002726C6" w:rsidRPr="003D4ABF" w:rsidRDefault="002726C6" w:rsidP="005C3457">
            <w:pPr>
              <w:pStyle w:val="TAL"/>
            </w:pPr>
            <w:r w:rsidRPr="003D4ABF">
              <w:t xml:space="preserve">The SMF notifies the PCF of the QoS Monitoring </w:t>
            </w:r>
            <w:r>
              <w:t xml:space="preserve">reports </w:t>
            </w:r>
            <w:r w:rsidRPr="003D4ABF">
              <w:t>(</w:t>
            </w:r>
            <w:proofErr w:type="gramStart"/>
            <w:r w:rsidRPr="003D4ABF">
              <w:t>e.g.</w:t>
            </w:r>
            <w:proofErr w:type="gramEnd"/>
            <w:r w:rsidRPr="003D4ABF">
              <w:t xml:space="preserve">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5CAC1321"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66BF6A" w14:textId="77777777" w:rsidR="002726C6" w:rsidRPr="003D4ABF" w:rsidRDefault="002726C6" w:rsidP="005C3457">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10CA2AF7" w14:textId="77777777" w:rsidR="002726C6" w:rsidRPr="003D4ABF" w:rsidRDefault="002726C6" w:rsidP="005C3457">
            <w:pPr>
              <w:pStyle w:val="TAL"/>
            </w:pPr>
          </w:p>
        </w:tc>
      </w:tr>
      <w:tr w:rsidR="002726C6" w:rsidRPr="003D4ABF" w14:paraId="7A2EE9C9" w14:textId="77777777" w:rsidTr="005C3457">
        <w:tc>
          <w:tcPr>
            <w:tcW w:w="1741" w:type="dxa"/>
            <w:tcBorders>
              <w:top w:val="single" w:sz="4" w:space="0" w:color="auto"/>
              <w:left w:val="single" w:sz="4" w:space="0" w:color="auto"/>
              <w:bottom w:val="single" w:sz="4" w:space="0" w:color="auto"/>
              <w:right w:val="single" w:sz="4" w:space="0" w:color="auto"/>
            </w:tcBorders>
          </w:tcPr>
          <w:p w14:paraId="22B4FBCF" w14:textId="77777777" w:rsidR="002726C6" w:rsidRPr="003D4ABF" w:rsidRDefault="002726C6" w:rsidP="005C3457">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42CEFC5" w14:textId="77777777" w:rsidR="002726C6" w:rsidRPr="003D4ABF" w:rsidRDefault="002726C6" w:rsidP="005C3457">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AF71B8E"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4E8D8E7"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3D5BFE1" w14:textId="77777777" w:rsidR="002726C6" w:rsidRPr="003D4ABF" w:rsidRDefault="002726C6" w:rsidP="005C3457">
            <w:pPr>
              <w:pStyle w:val="TAL"/>
            </w:pPr>
          </w:p>
        </w:tc>
      </w:tr>
      <w:tr w:rsidR="002726C6" w:rsidRPr="003D4ABF" w14:paraId="16E71367" w14:textId="77777777" w:rsidTr="005C3457">
        <w:tc>
          <w:tcPr>
            <w:tcW w:w="1741" w:type="dxa"/>
            <w:tcBorders>
              <w:top w:val="single" w:sz="4" w:space="0" w:color="auto"/>
              <w:left w:val="single" w:sz="4" w:space="0" w:color="auto"/>
              <w:bottom w:val="single" w:sz="4" w:space="0" w:color="auto"/>
              <w:right w:val="single" w:sz="4" w:space="0" w:color="auto"/>
            </w:tcBorders>
          </w:tcPr>
          <w:p w14:paraId="74CBB60F" w14:textId="77777777" w:rsidR="002726C6" w:rsidRPr="003D4ABF" w:rsidRDefault="002726C6" w:rsidP="005C3457">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461448F9" w14:textId="77777777" w:rsidR="002726C6" w:rsidRPr="003D4ABF" w:rsidRDefault="002726C6" w:rsidP="005C3457">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340451D"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3A8160B"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26279CB" w14:textId="77777777" w:rsidR="002726C6" w:rsidRPr="003D4ABF" w:rsidRDefault="002726C6" w:rsidP="005C3457">
            <w:pPr>
              <w:pStyle w:val="TAL"/>
            </w:pPr>
          </w:p>
        </w:tc>
      </w:tr>
      <w:tr w:rsidR="002726C6" w:rsidRPr="003D4ABF" w14:paraId="3F6D5665" w14:textId="77777777" w:rsidTr="005C3457">
        <w:tc>
          <w:tcPr>
            <w:tcW w:w="1741" w:type="dxa"/>
            <w:tcBorders>
              <w:top w:val="single" w:sz="4" w:space="0" w:color="auto"/>
              <w:left w:val="single" w:sz="4" w:space="0" w:color="auto"/>
              <w:bottom w:val="single" w:sz="4" w:space="0" w:color="auto"/>
              <w:right w:val="single" w:sz="4" w:space="0" w:color="auto"/>
            </w:tcBorders>
          </w:tcPr>
          <w:p w14:paraId="39E001CE" w14:textId="77777777" w:rsidR="002726C6" w:rsidRPr="003D4ABF" w:rsidRDefault="002726C6" w:rsidP="005C3457">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61B20CD5" w14:textId="77777777" w:rsidR="002726C6" w:rsidRPr="003D4ABF" w:rsidRDefault="002726C6" w:rsidP="005C3457">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06A32EC9"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D467B9C" w14:textId="77777777" w:rsidR="002726C6" w:rsidRPr="003D4ABF" w:rsidRDefault="002726C6" w:rsidP="005C3457">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400D80D" w14:textId="77777777" w:rsidR="002726C6" w:rsidRPr="003D4ABF" w:rsidRDefault="002726C6" w:rsidP="005C3457">
            <w:pPr>
              <w:pStyle w:val="TAL"/>
            </w:pPr>
          </w:p>
        </w:tc>
      </w:tr>
      <w:tr w:rsidR="002726C6" w:rsidRPr="003D4ABF" w14:paraId="714E5F11" w14:textId="77777777" w:rsidTr="005C3457">
        <w:tc>
          <w:tcPr>
            <w:tcW w:w="1741" w:type="dxa"/>
            <w:tcBorders>
              <w:top w:val="single" w:sz="4" w:space="0" w:color="auto"/>
              <w:left w:val="single" w:sz="4" w:space="0" w:color="auto"/>
              <w:bottom w:val="single" w:sz="4" w:space="0" w:color="auto"/>
              <w:right w:val="single" w:sz="4" w:space="0" w:color="auto"/>
            </w:tcBorders>
          </w:tcPr>
          <w:p w14:paraId="60983B34" w14:textId="77777777" w:rsidR="002726C6" w:rsidRPr="003D4ABF" w:rsidRDefault="002726C6" w:rsidP="005C3457">
            <w:pPr>
              <w:pStyle w:val="TAL"/>
            </w:pPr>
            <w:r w:rsidRPr="003D4ABF">
              <w:t xml:space="preserve">Satellite </w:t>
            </w:r>
            <w:proofErr w:type="gramStart"/>
            <w:r w:rsidRPr="003D4ABF">
              <w:t>backhaul</w:t>
            </w:r>
            <w:proofErr w:type="gramEnd"/>
            <w:r w:rsidRPr="003D4ABF">
              <w:t xml:space="preserve"> category change</w:t>
            </w:r>
          </w:p>
        </w:tc>
        <w:tc>
          <w:tcPr>
            <w:tcW w:w="2762" w:type="dxa"/>
            <w:tcBorders>
              <w:top w:val="single" w:sz="4" w:space="0" w:color="auto"/>
              <w:left w:val="single" w:sz="4" w:space="0" w:color="auto"/>
              <w:bottom w:val="single" w:sz="4" w:space="0" w:color="auto"/>
              <w:right w:val="single" w:sz="4" w:space="0" w:color="auto"/>
            </w:tcBorders>
          </w:tcPr>
          <w:p w14:paraId="4B2423EA" w14:textId="77777777" w:rsidR="002726C6" w:rsidRPr="003D4ABF" w:rsidRDefault="002726C6" w:rsidP="005C3457">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4482A2AC"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2A77214"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CD0620D" w14:textId="77777777" w:rsidR="002726C6" w:rsidRPr="003D4ABF" w:rsidRDefault="002726C6" w:rsidP="005C3457">
            <w:pPr>
              <w:pStyle w:val="TAL"/>
            </w:pPr>
          </w:p>
        </w:tc>
      </w:tr>
      <w:tr w:rsidR="002726C6" w:rsidRPr="003D4ABF" w14:paraId="4E537F62" w14:textId="77777777" w:rsidTr="005C3457">
        <w:tc>
          <w:tcPr>
            <w:tcW w:w="1741" w:type="dxa"/>
            <w:tcBorders>
              <w:top w:val="single" w:sz="4" w:space="0" w:color="auto"/>
              <w:left w:val="single" w:sz="4" w:space="0" w:color="auto"/>
              <w:bottom w:val="single" w:sz="4" w:space="0" w:color="auto"/>
              <w:right w:val="single" w:sz="4" w:space="0" w:color="auto"/>
            </w:tcBorders>
          </w:tcPr>
          <w:p w14:paraId="66A200EA" w14:textId="77777777" w:rsidR="002726C6" w:rsidRPr="003D4ABF" w:rsidRDefault="002726C6" w:rsidP="005C3457">
            <w:pPr>
              <w:pStyle w:val="TAL"/>
            </w:pPr>
            <w:r w:rsidRPr="003D4ABF">
              <w:t>NWDAF info change</w:t>
            </w:r>
          </w:p>
        </w:tc>
        <w:tc>
          <w:tcPr>
            <w:tcW w:w="2762" w:type="dxa"/>
            <w:tcBorders>
              <w:top w:val="single" w:sz="4" w:space="0" w:color="auto"/>
              <w:left w:val="single" w:sz="4" w:space="0" w:color="auto"/>
              <w:bottom w:val="single" w:sz="4" w:space="0" w:color="auto"/>
              <w:right w:val="single" w:sz="4" w:space="0" w:color="auto"/>
            </w:tcBorders>
          </w:tcPr>
          <w:p w14:paraId="700A0704" w14:textId="77777777" w:rsidR="002726C6" w:rsidRPr="003D4ABF" w:rsidRDefault="002726C6" w:rsidP="005C3457">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4BBC27E1"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C52AD4C"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ACEE5D2" w14:textId="77777777" w:rsidR="002726C6" w:rsidRPr="003D4ABF" w:rsidRDefault="002726C6" w:rsidP="005C3457">
            <w:pPr>
              <w:pStyle w:val="TAL"/>
            </w:pPr>
          </w:p>
        </w:tc>
      </w:tr>
      <w:tr w:rsidR="002726C6" w:rsidRPr="003D4ABF" w14:paraId="46A43F46" w14:textId="77777777" w:rsidTr="005C3457">
        <w:tc>
          <w:tcPr>
            <w:tcW w:w="1741" w:type="dxa"/>
            <w:tcBorders>
              <w:top w:val="single" w:sz="4" w:space="0" w:color="auto"/>
              <w:left w:val="single" w:sz="4" w:space="0" w:color="auto"/>
              <w:bottom w:val="single" w:sz="4" w:space="0" w:color="auto"/>
              <w:right w:val="single" w:sz="4" w:space="0" w:color="auto"/>
            </w:tcBorders>
          </w:tcPr>
          <w:p w14:paraId="744AA120" w14:textId="77777777" w:rsidR="002726C6" w:rsidRPr="003D4ABF" w:rsidRDefault="002726C6" w:rsidP="005C3457">
            <w:pPr>
              <w:pStyle w:val="TAL"/>
            </w:pPr>
            <w:r w:rsidRPr="003D4ABF">
              <w:t>Request for notification on SM Policy Association establishment or termination</w:t>
            </w:r>
          </w:p>
          <w:p w14:paraId="6E143040" w14:textId="77777777" w:rsidR="002726C6" w:rsidRPr="003D4ABF" w:rsidRDefault="002726C6" w:rsidP="005C3457">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178BE92F" w14:textId="77777777" w:rsidR="002726C6" w:rsidRPr="003D4ABF" w:rsidRDefault="002726C6" w:rsidP="005C3457">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6D7D7322"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0B6CF00"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02FD8FE" w14:textId="77777777" w:rsidR="002726C6" w:rsidRPr="003D4ABF" w:rsidRDefault="002726C6" w:rsidP="005C3457">
            <w:pPr>
              <w:pStyle w:val="TAL"/>
            </w:pPr>
          </w:p>
        </w:tc>
      </w:tr>
      <w:tr w:rsidR="002726C6" w:rsidRPr="003D4ABF" w14:paraId="1B02AC11" w14:textId="77777777" w:rsidTr="005C3457">
        <w:tc>
          <w:tcPr>
            <w:tcW w:w="9147" w:type="dxa"/>
            <w:gridSpan w:val="5"/>
          </w:tcPr>
          <w:p w14:paraId="261C2BD8" w14:textId="77777777" w:rsidR="002726C6" w:rsidRPr="003D4ABF" w:rsidRDefault="002726C6" w:rsidP="005C3457">
            <w:pPr>
              <w:pStyle w:val="TAN"/>
            </w:pPr>
            <w:r w:rsidRPr="003D4ABF">
              <w:lastRenderedPageBreak/>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21CACF84" w14:textId="77777777" w:rsidR="002726C6" w:rsidRPr="003D4ABF" w:rsidRDefault="002726C6" w:rsidP="005C3457">
            <w:pPr>
              <w:pStyle w:val="TAN"/>
            </w:pPr>
            <w:r w:rsidRPr="003D4ABF">
              <w:t>NOTE 2:</w:t>
            </w:r>
            <w:r w:rsidRPr="003D4ABF">
              <w:tab/>
              <w:t>This trigger reports change of Tracking Area in both 5GS and EPC interworking, or reports change of Routing Area for GERAN/UTRAN access (see Annex G of TS 23.502 [3]).</w:t>
            </w:r>
          </w:p>
          <w:p w14:paraId="7C87D0D1" w14:textId="77777777" w:rsidR="002726C6" w:rsidRPr="003D4ABF" w:rsidRDefault="002726C6" w:rsidP="005C3457">
            <w:pPr>
              <w:pStyle w:val="TAN"/>
            </w:pPr>
            <w:r w:rsidRPr="003D4ABF">
              <w:t>NOTE 3:</w:t>
            </w:r>
            <w:r w:rsidRPr="003D4ABF">
              <w:tab/>
              <w:t xml:space="preserve">This trigger reports change of AMF in 5GC, change between </w:t>
            </w:r>
            <w:proofErr w:type="spellStart"/>
            <w:r w:rsidRPr="003D4ABF">
              <w:t>ePDG</w:t>
            </w:r>
            <w:proofErr w:type="spellEnd"/>
            <w:r w:rsidRPr="003D4ABF">
              <w:t xml:space="preserve">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0162E847" w14:textId="77777777" w:rsidR="002726C6" w:rsidRPr="003D4ABF" w:rsidRDefault="002726C6" w:rsidP="005C3457">
            <w:pPr>
              <w:pStyle w:val="TAN"/>
            </w:pPr>
            <w:r w:rsidRPr="003D4ABF">
              <w:t>NOTE 4:</w:t>
            </w:r>
            <w:r w:rsidRPr="003D4ABF">
              <w:tab/>
              <w:t>Usage is defined as either volume or time of user plane traffic.</w:t>
            </w:r>
          </w:p>
          <w:p w14:paraId="4A759321" w14:textId="77777777" w:rsidR="002726C6" w:rsidRPr="003D4ABF" w:rsidRDefault="002726C6" w:rsidP="005C3457">
            <w:pPr>
              <w:pStyle w:val="TAN"/>
            </w:pPr>
            <w:r w:rsidRPr="003D4ABF">
              <w:t>NOTE 5:</w:t>
            </w:r>
            <w:r w:rsidRPr="003D4ABF">
              <w:tab/>
              <w:t xml:space="preserve">The start and stop of application traffic detection are separate event </w:t>
            </w:r>
            <w:proofErr w:type="gramStart"/>
            <w:r w:rsidRPr="003D4ABF">
              <w:t>triggers, but</w:t>
            </w:r>
            <w:proofErr w:type="gramEnd"/>
            <w:r w:rsidRPr="003D4ABF">
              <w:t xml:space="preserve"> received under the same subscription from the PCF.</w:t>
            </w:r>
          </w:p>
          <w:p w14:paraId="1B9A40B1" w14:textId="77777777" w:rsidR="002726C6" w:rsidRPr="003D4ABF" w:rsidRDefault="002726C6" w:rsidP="005C3457">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07B0943B" w14:textId="77777777" w:rsidR="002726C6" w:rsidRPr="003D4ABF" w:rsidRDefault="002726C6" w:rsidP="005C3457">
            <w:pPr>
              <w:pStyle w:val="TAN"/>
            </w:pPr>
            <w:r w:rsidRPr="003D4ABF">
              <w:t>NOTE 7:</w:t>
            </w:r>
            <w:r>
              <w:tab/>
              <w:t>Void</w:t>
            </w:r>
            <w:r w:rsidRPr="003D4ABF">
              <w:t>.</w:t>
            </w:r>
          </w:p>
          <w:p w14:paraId="1C334B51" w14:textId="77777777" w:rsidR="002726C6" w:rsidRPr="003D4ABF" w:rsidRDefault="002726C6" w:rsidP="005C3457">
            <w:pPr>
              <w:pStyle w:val="TAN"/>
            </w:pPr>
            <w:r w:rsidRPr="003D4ABF">
              <w:t>NOTE 8:</w:t>
            </w:r>
            <w:r w:rsidRPr="003D4ABF">
              <w:tab/>
              <w:t xml:space="preserve">For 3GPP access the RAT type may refer to NR, E-UTRAN, and, when the SMF+PGW-C enhancements to support GERAN/UTRAN access via </w:t>
            </w:r>
            <w:proofErr w:type="spellStart"/>
            <w:r w:rsidRPr="003D4ABF">
              <w:t>Gn</w:t>
            </w:r>
            <w:proofErr w:type="spellEnd"/>
            <w:r w:rsidRPr="003D4ABF">
              <w:t>/</w:t>
            </w:r>
            <w:proofErr w:type="spellStart"/>
            <w:r w:rsidRPr="003D4ABF">
              <w:t>Gp</w:t>
            </w:r>
            <w:proofErr w:type="spellEnd"/>
            <w:r w:rsidRPr="003D4ABF">
              <w:t xml:space="preserve"> interface as specified in Annex L of TS 23.501 [2] apply, to UTRAN or GERAN. For MA PDU Session this trigger reports the current used Access Type(s) and RAT type(s) upon any change of Access Type and RAT type.</w:t>
            </w:r>
          </w:p>
          <w:p w14:paraId="76DD1885" w14:textId="77777777" w:rsidR="002726C6" w:rsidRPr="003D4ABF" w:rsidRDefault="002726C6" w:rsidP="005C3457">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508FC47E" w14:textId="77777777" w:rsidR="002726C6" w:rsidRPr="003D4ABF" w:rsidRDefault="002726C6" w:rsidP="002726C6">
      <w:pPr>
        <w:pStyle w:val="FP"/>
        <w:rPr>
          <w:noProof/>
        </w:rPr>
      </w:pPr>
    </w:p>
    <w:p w14:paraId="3671F815" w14:textId="77777777" w:rsidR="002726C6" w:rsidRPr="003D4ABF" w:rsidRDefault="002726C6" w:rsidP="002726C6">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4D46FD18" w14:textId="77777777" w:rsidR="002726C6" w:rsidRPr="003D4ABF" w:rsidRDefault="002726C6" w:rsidP="002726C6">
      <w:r w:rsidRPr="003D4ABF">
        <w:t>When the EPS Fallback trigger is armed by the PCF, the SMF shall report the event to the PCF when a QoS Flow with 5QI=1 is rejected due to EPS Fallback.</w:t>
      </w:r>
    </w:p>
    <w:p w14:paraId="376855CA" w14:textId="77777777" w:rsidR="002726C6" w:rsidRPr="003D4ABF" w:rsidRDefault="002726C6" w:rsidP="002726C6">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8AFF894" w14:textId="77777777" w:rsidR="002726C6" w:rsidRPr="003D4ABF" w:rsidRDefault="002726C6" w:rsidP="002726C6">
      <w:pPr>
        <w:pStyle w:val="NO"/>
      </w:pPr>
      <w:r w:rsidRPr="003D4ABF">
        <w:t>NOTE 2:</w:t>
      </w:r>
      <w:r w:rsidRPr="003D4ABF">
        <w:tab/>
        <w:t>The access network may be configured to report location changes only when transmission resources are established in the radio access network.</w:t>
      </w:r>
    </w:p>
    <w:p w14:paraId="51E02992" w14:textId="77777777" w:rsidR="002726C6" w:rsidRPr="003D4ABF" w:rsidRDefault="002726C6" w:rsidP="002726C6">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1FA79DC8" w14:textId="77777777" w:rsidR="002726C6" w:rsidRPr="003D4ABF" w:rsidRDefault="002726C6" w:rsidP="002726C6">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7C5CD007" w14:textId="77777777" w:rsidR="002726C6" w:rsidRPr="003D4ABF" w:rsidRDefault="002726C6" w:rsidP="002726C6">
      <w:pPr>
        <w:pStyle w:val="NO"/>
      </w:pPr>
      <w:r w:rsidRPr="003D4ABF">
        <w:t>NOTE 3:</w:t>
      </w:r>
      <w:r w:rsidRPr="003D4ABF">
        <w:tab/>
        <w:t xml:space="preserve">The enforced PCC rule request trigger can be used to avoid signalling overload situations </w:t>
      </w:r>
      <w:proofErr w:type="gramStart"/>
      <w:r w:rsidRPr="003D4ABF">
        <w:t>e.g.</w:t>
      </w:r>
      <w:proofErr w:type="gramEnd"/>
      <w:r w:rsidRPr="003D4ABF">
        <w:t xml:space="preserve"> due to time of day based PCC rule changes.</w:t>
      </w:r>
    </w:p>
    <w:p w14:paraId="0FA59C99" w14:textId="77777777" w:rsidR="002726C6" w:rsidRPr="003D4ABF" w:rsidRDefault="002726C6" w:rsidP="002726C6">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5F755D64" w14:textId="77777777" w:rsidR="002726C6" w:rsidRPr="003D4ABF" w:rsidRDefault="002726C6" w:rsidP="002726C6">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348CADEE" w14:textId="77777777" w:rsidR="002726C6" w:rsidRPr="003D4ABF" w:rsidRDefault="002726C6" w:rsidP="002726C6">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13F94CD2" w14:textId="77777777" w:rsidR="002726C6" w:rsidRPr="003D4ABF" w:rsidRDefault="002726C6" w:rsidP="002726C6">
      <w:r w:rsidRPr="003D4ABF">
        <w:t xml:space="preserve">The Access Network Charging Correlation Information trigger shall trigger the SMF to report the assigned access network charging identifier for the PCC rules that are accompanied with a request for this trigger at activation. The </w:t>
      </w:r>
      <w:r w:rsidRPr="003D4ABF">
        <w:lastRenderedPageBreak/>
        <w:t>SMF reports that the Access Network Charging Correlation Information trigger was met and the Access Network Charging Correlation Information.</w:t>
      </w:r>
    </w:p>
    <w:p w14:paraId="5E04C118" w14:textId="77777777" w:rsidR="002726C6" w:rsidRPr="003D4ABF" w:rsidRDefault="002726C6" w:rsidP="002726C6">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7770A762" w14:textId="77777777" w:rsidR="002726C6" w:rsidRPr="003D4ABF" w:rsidRDefault="002726C6" w:rsidP="002726C6">
      <w:r w:rsidRPr="003D4ABF">
        <w:t>The management of the Presence Reporting Area (PRA) functionality enables the PCF to subscribe to reporting change of UE presence in a particular Presence Reporting Area.</w:t>
      </w:r>
    </w:p>
    <w:p w14:paraId="37D2497F" w14:textId="77777777" w:rsidR="002726C6" w:rsidRPr="003D4ABF" w:rsidRDefault="002726C6" w:rsidP="002726C6">
      <w:pPr>
        <w:pStyle w:val="NO"/>
      </w:pPr>
      <w:r w:rsidRPr="003D4ABF">
        <w:t>NOTE 5:</w:t>
      </w:r>
      <w:r w:rsidRPr="003D4ABF">
        <w:tab/>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195A6062" w14:textId="77777777" w:rsidR="002726C6" w:rsidRPr="003D4ABF" w:rsidRDefault="002726C6" w:rsidP="002726C6">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3B3061E0" w14:textId="77777777" w:rsidR="002726C6" w:rsidRPr="003D4ABF" w:rsidRDefault="002726C6" w:rsidP="002726C6">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4A2792C9" w14:textId="77777777" w:rsidR="002726C6" w:rsidRPr="003D4ABF" w:rsidRDefault="002726C6" w:rsidP="002726C6">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6B36FCA3" w14:textId="77777777" w:rsidR="002726C6" w:rsidRPr="003D4ABF" w:rsidRDefault="002726C6" w:rsidP="002726C6">
      <w:pPr>
        <w:pStyle w:val="NO"/>
      </w:pPr>
      <w:r w:rsidRPr="003D4ABF">
        <w:t>NOTE 6:</w:t>
      </w:r>
      <w:r w:rsidRPr="003D4ABF">
        <w:tab/>
        <w:t>The serving node (</w:t>
      </w:r>
      <w:proofErr w:type="gramStart"/>
      <w:r w:rsidRPr="003D4ABF">
        <w:t>i.e.</w:t>
      </w:r>
      <w:proofErr w:type="gramEnd"/>
      <w:r w:rsidRPr="003D4ABF">
        <w:t xml:space="preserve"> AMF in 5GC or MME in EPC/EUTRAN) can activate the reporting for the PRAs which are inactive as described in the TS</w:t>
      </w:r>
      <w:r>
        <w:t> </w:t>
      </w:r>
      <w:r w:rsidRPr="003D4ABF">
        <w:t>23.501</w:t>
      </w:r>
      <w:r>
        <w:t> </w:t>
      </w:r>
      <w:r w:rsidRPr="003D4ABF">
        <w:t>[2].</w:t>
      </w:r>
    </w:p>
    <w:p w14:paraId="3786EE54" w14:textId="77777777" w:rsidR="002726C6" w:rsidRPr="003D4ABF" w:rsidRDefault="002726C6" w:rsidP="002726C6">
      <w:r w:rsidRPr="003D4ABF">
        <w:t xml:space="preserve">When PCF modifies the list of PRA id(s) to change of UE presence in Presence Reporting Area for a particular Presence Reporting Area(s), the SMF removes or adds the PRA id(s) provided in the UE mobility event notification service provided by AMF for reporting of UE presence in Area </w:t>
      </w:r>
      <w:proofErr w:type="gramStart"/>
      <w:r w:rsidRPr="003D4ABF">
        <w:t>Of</w:t>
      </w:r>
      <w:proofErr w:type="gramEnd"/>
      <w:r w:rsidRPr="003D4ABF">
        <w:t xml:space="preserve"> Interest. When the PCF unsubscribes to reporting change of UE presence in Presence reporting Area, the SMF unsubscribes to the UE mobility event notification service provided by AMF for reporting of UE presence in Area </w:t>
      </w:r>
      <w:proofErr w:type="gramStart"/>
      <w:r w:rsidRPr="003D4ABF">
        <w:t>Of</w:t>
      </w:r>
      <w:proofErr w:type="gramEnd"/>
      <w:r w:rsidRPr="003D4ABF">
        <w:t xml:space="preserve"> Interest, unless subscriptions to AMF remains due to other triggers.</w:t>
      </w:r>
    </w:p>
    <w:p w14:paraId="4E71E2C2" w14:textId="77777777" w:rsidR="002726C6" w:rsidRPr="003D4ABF" w:rsidRDefault="002726C6" w:rsidP="002726C6">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021508F1" w14:textId="77777777" w:rsidR="002726C6" w:rsidRPr="003D4ABF" w:rsidRDefault="002726C6" w:rsidP="002726C6">
      <w:pPr>
        <w:pStyle w:val="NO"/>
      </w:pPr>
      <w:r w:rsidRPr="003D4ABF">
        <w:t>NOTE 7:</w:t>
      </w:r>
      <w:r w:rsidRPr="003D4ABF">
        <w:tab/>
        <w:t xml:space="preserve">The SMF can also be triggered by the CHF to subscribe to notification of UE presence in PRA from the </w:t>
      </w:r>
      <w:proofErr w:type="gramStart"/>
      <w:r w:rsidRPr="003D4ABF">
        <w:t>AMF, and</w:t>
      </w:r>
      <w:proofErr w:type="gramEnd"/>
      <w:r w:rsidRPr="003D4ABF">
        <w:t xml:space="preserve"> notifies the CHF when receiving reporting of UE presence in PRA from the AMF, referring to TS</w:t>
      </w:r>
      <w:r>
        <w:t> </w:t>
      </w:r>
      <w:r w:rsidRPr="003D4ABF">
        <w:t>32.291</w:t>
      </w:r>
      <w:r>
        <w:t> </w:t>
      </w:r>
      <w:r w:rsidRPr="003D4ABF">
        <w:t>[20].</w:t>
      </w:r>
    </w:p>
    <w:p w14:paraId="7C04BE91" w14:textId="77777777" w:rsidR="002726C6" w:rsidRPr="003D4ABF" w:rsidRDefault="002726C6" w:rsidP="002726C6">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5D0FC9A5" w14:textId="77777777" w:rsidR="002726C6" w:rsidRPr="003D4ABF" w:rsidRDefault="002726C6" w:rsidP="002726C6">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41B7B15B" w14:textId="77777777" w:rsidR="002726C6" w:rsidRPr="003D4ABF" w:rsidRDefault="002726C6" w:rsidP="002726C6">
      <w:r w:rsidRPr="003D4ABF">
        <w:t>When the Out of credit detection trigger is set, the SMF shall inform the PCF about the PCC rules for which credit is no longer available together with the applied termination action.</w:t>
      </w:r>
    </w:p>
    <w:p w14:paraId="3F1BD7E9" w14:textId="77777777" w:rsidR="002726C6" w:rsidRPr="003D4ABF" w:rsidRDefault="002726C6" w:rsidP="002726C6">
      <w:r w:rsidRPr="003D4ABF">
        <w:t>When the Reallocation of credit detection trigger is set, the SMF shall inform the PCF about the PCC rules for which credit has been reallocated after credit was no longer available and the termination action was applied.</w:t>
      </w:r>
    </w:p>
    <w:p w14:paraId="2A36D60B" w14:textId="77777777" w:rsidR="002726C6" w:rsidRPr="003D4ABF" w:rsidRDefault="002726C6" w:rsidP="002726C6">
      <w:r w:rsidRPr="003D4ABF">
        <w:lastRenderedPageBreak/>
        <w:t xml:space="preserve">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3D4ABF">
        <w:t>deducible</w:t>
      </w:r>
      <w:proofErr w:type="spellEnd"/>
      <w:r w:rsidRPr="003D4ABF">
        <w:t>. This is done to unambiguously match the Start and the Stop events.</w:t>
      </w:r>
    </w:p>
    <w:p w14:paraId="14BE3A04" w14:textId="77777777" w:rsidR="002726C6" w:rsidRPr="003D4ABF" w:rsidRDefault="002726C6" w:rsidP="002726C6">
      <w:r w:rsidRPr="003D4ABF">
        <w:t xml:space="preserve">At PCC rule activation, </w:t>
      </w:r>
      <w:proofErr w:type="gramStart"/>
      <w:r w:rsidRPr="003D4ABF">
        <w:t>modification</w:t>
      </w:r>
      <w:proofErr w:type="gramEnd"/>
      <w:r w:rsidRPr="003D4ABF">
        <w:t xml:space="preserve"> and deactivation the SMF shall send, as specified in the PCC rule, the User Location Report and/or UE </w:t>
      </w:r>
      <w:r w:rsidRPr="003D4ABF">
        <w:rPr>
          <w:noProof/>
        </w:rPr>
        <w:t>Timezone Report</w:t>
      </w:r>
      <w:r w:rsidRPr="003D4ABF">
        <w:t xml:space="preserve"> to the PCF.</w:t>
      </w:r>
    </w:p>
    <w:p w14:paraId="60C47302" w14:textId="77777777" w:rsidR="002726C6" w:rsidRPr="003D4ABF" w:rsidRDefault="002726C6" w:rsidP="002726C6">
      <w:pPr>
        <w:pStyle w:val="NO"/>
      </w:pPr>
      <w:r w:rsidRPr="003D4ABF">
        <w:t>NOTE 8:</w:t>
      </w:r>
      <w:r w:rsidRPr="003D4ABF">
        <w:tab/>
        <w:t>At PCC rule deactivation the User Location Report includes information on when the UE was last known to be in that location.</w:t>
      </w:r>
    </w:p>
    <w:p w14:paraId="6B7CFF79" w14:textId="77777777" w:rsidR="002726C6" w:rsidRPr="003D4ABF" w:rsidRDefault="002726C6" w:rsidP="002726C6">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3561A671" w14:textId="77777777" w:rsidR="002726C6" w:rsidRPr="003D4ABF" w:rsidRDefault="002726C6" w:rsidP="002726C6">
      <w:r w:rsidRPr="003D4ABF">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7E3AFCA9" w14:textId="77777777" w:rsidR="002726C6" w:rsidRPr="003D4ABF" w:rsidRDefault="002726C6" w:rsidP="002726C6">
      <w:r w:rsidRPr="003D4ABF">
        <w:t>If the Access Network Information report parameter for the User Location Report is set and the user location (</w:t>
      </w:r>
      <w:proofErr w:type="gramStart"/>
      <w:r w:rsidRPr="003D4ABF">
        <w:t>e.g.</w:t>
      </w:r>
      <w:proofErr w:type="gramEnd"/>
      <w:r w:rsidRPr="003D4ABF">
        <w:t xml:space="preserve"> cell) is not available to the SMF, the SMF shall provide the serving PLMN identifier to the PCF.</w:t>
      </w:r>
    </w:p>
    <w:p w14:paraId="37FBE7C4" w14:textId="77777777" w:rsidR="002726C6" w:rsidRPr="003D4ABF" w:rsidRDefault="002726C6" w:rsidP="002726C6">
      <w:r w:rsidRPr="003D4ABF">
        <w:t>The Credit management session failure trigger shall trigger a SMF interaction with the PCF to inform about a credit management session failure and to indicate the failure reason, and the affected PCC rules.</w:t>
      </w:r>
    </w:p>
    <w:p w14:paraId="55F71428" w14:textId="77777777" w:rsidR="002726C6" w:rsidRPr="003D4ABF" w:rsidRDefault="002726C6" w:rsidP="002726C6">
      <w:pPr>
        <w:pStyle w:val="NO"/>
      </w:pPr>
      <w:r w:rsidRPr="003D4ABF">
        <w:t>NOTE 9:</w:t>
      </w:r>
      <w:r w:rsidRPr="003D4ABF">
        <w:tab/>
        <w:t xml:space="preserve">As a result, the PCF may decide about </w:t>
      </w:r>
      <w:proofErr w:type="gramStart"/>
      <w:r w:rsidRPr="003D4ABF">
        <w:t>e.g.</w:t>
      </w:r>
      <w:proofErr w:type="gramEnd"/>
      <w:r w:rsidRPr="003D4ABF">
        <w:t xml:space="preserve"> PDU Session termination, perform gating of services, switch to offline charging, change rating group, etc.</w:t>
      </w:r>
    </w:p>
    <w:p w14:paraId="02CD2717" w14:textId="77777777" w:rsidR="002726C6" w:rsidRPr="003D4ABF" w:rsidRDefault="002726C6" w:rsidP="002726C6">
      <w:pPr>
        <w:pStyle w:val="NO"/>
      </w:pPr>
      <w:r w:rsidRPr="003D4ABF">
        <w:t>NOTE 10:</w:t>
      </w:r>
      <w:r w:rsidRPr="003D4ABF">
        <w:tab/>
        <w:t>The Credit management session failure trigger applies to situations wherein the PDU Session is not terminated by the SMF due to the credit management session failure.</w:t>
      </w:r>
    </w:p>
    <w:p w14:paraId="136147B1" w14:textId="77777777" w:rsidR="002726C6" w:rsidRPr="003D4ABF" w:rsidRDefault="002726C6" w:rsidP="002726C6">
      <w:r w:rsidRPr="003D4ABF">
        <w:t>The default QoS change triggers shall trigger the PCF interaction for all changes in the default QoS data received in SMF from the UDM.</w:t>
      </w:r>
    </w:p>
    <w:p w14:paraId="16081CD5" w14:textId="77777777" w:rsidR="002726C6" w:rsidRPr="003D4ABF" w:rsidRDefault="002726C6" w:rsidP="002726C6">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5046E574" w14:textId="77777777" w:rsidR="002726C6" w:rsidRPr="003D4ABF" w:rsidRDefault="002726C6" w:rsidP="002726C6">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4ADD7752" w14:textId="77777777" w:rsidR="002726C6" w:rsidRPr="003D4ABF" w:rsidRDefault="002726C6" w:rsidP="002726C6">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2D375903" w14:textId="77777777" w:rsidR="002726C6" w:rsidRPr="003D4ABF" w:rsidRDefault="002726C6" w:rsidP="002726C6">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3F5E81DC" w14:textId="77777777" w:rsidR="002726C6" w:rsidRPr="003D4ABF" w:rsidRDefault="002726C6" w:rsidP="002726C6">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 xml:space="preserve">[2]), the SMF shall also provide to the PCF the reference to the Alternative QoS parameter set corresponding to the Alternative QoS Profile referenced by NG-RAN. If NG-RAN has indicated that the lowest </w:t>
      </w:r>
      <w:r w:rsidRPr="003D4ABF">
        <w:rPr>
          <w:lang w:eastAsia="zh-CN"/>
        </w:rPr>
        <w:lastRenderedPageBreak/>
        <w:t>priority Alternative QoS Profile cannot be fulfilled, the SMF shall indicate to the PCF that the lowest priority Alternative QoS parameter set cannot be fulfilled.</w:t>
      </w:r>
    </w:p>
    <w:p w14:paraId="27A8B07C" w14:textId="77777777" w:rsidR="002726C6" w:rsidRPr="003D4ABF" w:rsidRDefault="002726C6" w:rsidP="002726C6">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0D875D8A" w14:textId="77777777" w:rsidR="002726C6" w:rsidRPr="003D4ABF" w:rsidRDefault="002726C6" w:rsidP="002726C6">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D1C3E78" w14:textId="13334D13" w:rsidR="002726C6" w:rsidRPr="003D4ABF" w:rsidRDefault="002726C6" w:rsidP="002726C6">
      <w:r w:rsidRPr="003D4ABF">
        <w:t>If the trigger for 5GS Bridge</w:t>
      </w:r>
      <w:ins w:id="20" w:author="Ericsson" w:date="2023-01-05T18:50:00Z">
        <w:r w:rsidR="002C1EAD">
          <w:t>/Router</w:t>
        </w:r>
      </w:ins>
      <w:r w:rsidRPr="003D4ABF">
        <w:t xml:space="preserve"> information available is armed, the SMF shall report the 5GS Bridge</w:t>
      </w:r>
      <w:ins w:id="21" w:author="Ericsson" w:date="2023-01-06T15:55:00Z">
        <w:r w:rsidR="00954711">
          <w:t>/Router</w:t>
        </w:r>
      </w:ins>
      <w:r w:rsidRPr="003D4ABF">
        <w:t xml:space="preserve"> information when the SMF has determined or updated the 5GS Bridge</w:t>
      </w:r>
      <w:ins w:id="22" w:author="Ericsson" w:date="2023-01-06T15:54:00Z">
        <w:r w:rsidR="00954711">
          <w:t>/Router</w:t>
        </w:r>
      </w:ins>
      <w:r w:rsidRPr="003D4ABF">
        <w:t xml:space="preserve"> information, e.g. when SMF has detected an Ethernet port which supports exchange of Ethernet Port Management Information Containers or received User plane node Management Information Container or Port Management Information </w:t>
      </w:r>
      <w:r w:rsidR="00232313" w:rsidRPr="003D4ABF">
        <w:t>Container</w:t>
      </w:r>
      <w:ins w:id="23" w:author="Ericsson" w:date="2022-12-09T20:03:00Z">
        <w:r w:rsidR="00232313">
          <w:t xml:space="preserve"> or</w:t>
        </w:r>
      </w:ins>
      <w:ins w:id="24" w:author="Ericsson" w:date="2022-12-09T21:00:00Z">
        <w:r w:rsidR="00232313">
          <w:t xml:space="preserve"> determined</w:t>
        </w:r>
      </w:ins>
      <w:ins w:id="25" w:author="Ericsson" w:date="2022-12-09T20:03:00Z">
        <w:r w:rsidR="00232313">
          <w:t xml:space="preserve"> based on local configuration for the given DNN, S-NSSAI</w:t>
        </w:r>
      </w:ins>
      <w:ins w:id="26" w:author="Ericsson" w:date="2022-12-09T21:00:00Z">
        <w:r w:rsidR="00232313">
          <w:t xml:space="preserve"> that a new </w:t>
        </w:r>
      </w:ins>
      <w:ins w:id="27" w:author="Ericsson" w:date="2022-12-09T21:02:00Z">
        <w:r w:rsidR="00232313">
          <w:t xml:space="preserve">device side </w:t>
        </w:r>
      </w:ins>
      <w:ins w:id="28" w:author="Ericsson" w:date="2022-12-09T21:00:00Z">
        <w:r w:rsidR="00232313">
          <w:t>port</w:t>
        </w:r>
      </w:ins>
      <w:ins w:id="29" w:author="Ericsson" w:date="2022-12-09T21:01:00Z">
        <w:r w:rsidR="00232313">
          <w:t xml:space="preserve"> has been established or modified in case of </w:t>
        </w:r>
      </w:ins>
      <w:ins w:id="30" w:author="Nokia" w:date="2023-01-04T14:12:00Z">
        <w:r w:rsidR="00232313">
          <w:t>D</w:t>
        </w:r>
      </w:ins>
      <w:ins w:id="31" w:author="Ericsson" w:date="2022-12-09T21:01:00Z">
        <w:r w:rsidR="00232313">
          <w:t xml:space="preserve">eterministic </w:t>
        </w:r>
      </w:ins>
      <w:ins w:id="32" w:author="Nokia" w:date="2023-01-04T14:12:00Z">
        <w:r w:rsidR="00232313">
          <w:t>N</w:t>
        </w:r>
      </w:ins>
      <w:ins w:id="33" w:author="Ericsson" w:date="2022-12-09T21:01:00Z">
        <w:r w:rsidR="00232313">
          <w:t>etworking</w:t>
        </w:r>
      </w:ins>
      <w:r w:rsidRPr="003D4ABF">
        <w:t xml:space="preserve">. If a new manageable Ethernet DS-TT port is detected, the SMF provides User plane node ID, the port number and optionally MAC address of the related port of the related PDU Session to the PCF. If the SMF has received UE-DS-TT Residence </w:t>
      </w:r>
      <w:proofErr w:type="gramStart"/>
      <w:r w:rsidRPr="003D4ABF">
        <w:t>Time</w:t>
      </w:r>
      <w:proofErr w:type="gramEnd"/>
      <w:r w:rsidRPr="003D4ABF">
        <w:t xml:space="preserv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r w:rsidR="00D35B07">
        <w:t xml:space="preserve"> </w:t>
      </w:r>
      <w:ins w:id="34" w:author="Ericsson" w:date="2022-12-09T21:01:00Z">
        <w:r w:rsidR="00D35B07">
          <w:t xml:space="preserve">In case of </w:t>
        </w:r>
      </w:ins>
      <w:ins w:id="35" w:author="Nokia" w:date="2023-01-04T14:12:00Z">
        <w:r w:rsidR="00D35B07">
          <w:t>D</w:t>
        </w:r>
      </w:ins>
      <w:ins w:id="36" w:author="Ericsson" w:date="2022-12-09T21:01:00Z">
        <w:r w:rsidR="00D35B07">
          <w:t xml:space="preserve">eterministic </w:t>
        </w:r>
      </w:ins>
      <w:ins w:id="37" w:author="Nokia" w:date="2023-01-04T14:12:00Z">
        <w:r w:rsidR="00D35B07">
          <w:t>N</w:t>
        </w:r>
      </w:ins>
      <w:ins w:id="38" w:author="Ericsson" w:date="2022-12-09T21:01:00Z">
        <w:r w:rsidR="00D35B07">
          <w:t>etworking</w:t>
        </w:r>
      </w:ins>
      <w:ins w:id="39" w:author="Ericsson" w:date="2022-12-09T21:02:00Z">
        <w:r w:rsidR="00D35B07">
          <w:t>, the SMF may provide</w:t>
        </w:r>
      </w:ins>
      <w:ins w:id="40" w:author="Ericsson" w:date="2022-12-09T21:03:00Z">
        <w:r w:rsidR="00D35B07">
          <w:t xml:space="preserve"> </w:t>
        </w:r>
      </w:ins>
      <w:ins w:id="41" w:author="Ericsson" w:date="2022-12-09T21:02:00Z">
        <w:r w:rsidR="00D35B07" w:rsidRPr="007C560F">
          <w:t>prefix length, MTU size, interface type</w:t>
        </w:r>
      </w:ins>
      <w:ins w:id="42" w:author="Ericsson" w:date="2022-12-09T21:03:00Z">
        <w:r w:rsidR="00D35B07" w:rsidRPr="007C560F">
          <w:t>.</w:t>
        </w:r>
      </w:ins>
    </w:p>
    <w:p w14:paraId="5F953212" w14:textId="77777777" w:rsidR="002726C6" w:rsidRPr="003D4ABF" w:rsidRDefault="002726C6" w:rsidP="002726C6">
      <w:r w:rsidRPr="003D4ABF">
        <w:t>When the QoS Monitoring for URLLC trigger is set, the SMF shall</w:t>
      </w:r>
      <w:r>
        <w:t>, upon</w:t>
      </w:r>
      <w:r w:rsidRPr="003D4ABF">
        <w:t xml:space="preserve"> receiving the QoS Monitoring report from the UPF, send the measurement report to the PCF.</w:t>
      </w:r>
    </w:p>
    <w:p w14:paraId="79AECA61" w14:textId="77777777" w:rsidR="002726C6" w:rsidRPr="003D4ABF" w:rsidRDefault="002726C6" w:rsidP="002726C6">
      <w:r w:rsidRPr="003D4ABF">
        <w:t xml:space="preserve">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w:t>
      </w:r>
      <w:proofErr w:type="gramStart"/>
      <w:r w:rsidRPr="003D4ABF">
        <w:t>has to</w:t>
      </w:r>
      <w:proofErr w:type="gramEnd"/>
      <w:r w:rsidRPr="003D4ABF">
        <w:t xml:space="preserve">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196F661" w14:textId="77777777" w:rsidR="002726C6" w:rsidRPr="003D4ABF" w:rsidRDefault="002726C6" w:rsidP="002726C6">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5776CCEA" w14:textId="77777777" w:rsidR="002726C6" w:rsidRPr="003D4ABF" w:rsidRDefault="002726C6" w:rsidP="002726C6">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03A01982" w14:textId="77777777" w:rsidR="002726C6" w:rsidRPr="003D4ABF" w:rsidRDefault="002726C6" w:rsidP="002726C6">
      <w:r w:rsidRPr="003D4ABF">
        <w:t xml:space="preserve">When the </w:t>
      </w:r>
      <w:proofErr w:type="gramStart"/>
      <w:r w:rsidRPr="003D4ABF">
        <w:t>Satellite  backhaul</w:t>
      </w:r>
      <w:proofErr w:type="gramEnd"/>
      <w:r w:rsidRPr="003D4ABF">
        <w:t xml:space="preserve">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t>
      </w:r>
      <w:proofErr w:type="gramStart"/>
      <w:r w:rsidRPr="003D4ABF">
        <w:t>whether or not</w:t>
      </w:r>
      <w:proofErr w:type="gramEnd"/>
      <w:r w:rsidRPr="003D4ABF">
        <w:t xml:space="preserve"> a satellite backhaul is used and whether there is a change of backhaul based on signalling from the AMF as specified in TS</w:t>
      </w:r>
      <w:r>
        <w:t> </w:t>
      </w:r>
      <w:r w:rsidRPr="003D4ABF">
        <w:t>23.501</w:t>
      </w:r>
      <w:r>
        <w:t> </w:t>
      </w:r>
      <w:r w:rsidRPr="003D4ABF">
        <w:t>[2].</w:t>
      </w:r>
    </w:p>
    <w:p w14:paraId="2FFF444E" w14:textId="77777777" w:rsidR="002726C6" w:rsidRPr="003D4ABF" w:rsidRDefault="002726C6" w:rsidP="002726C6">
      <w:pPr>
        <w:pStyle w:val="NO"/>
      </w:pPr>
      <w:r w:rsidRPr="003D4ABF">
        <w:t>NOTE 12:</w:t>
      </w:r>
      <w:r w:rsidRPr="003D4ABF">
        <w:tab/>
      </w:r>
      <w:r>
        <w:t xml:space="preserve">As specified in clause 5.8.2.15 in TS 23.501 [2], satellite backhaul category refers to the </w:t>
      </w:r>
      <w:r w:rsidRPr="003D4ABF">
        <w:t>type (</w:t>
      </w:r>
      <w:proofErr w:type="gramStart"/>
      <w:r w:rsidRPr="003D4ABF">
        <w:t>i.e.</w:t>
      </w:r>
      <w:proofErr w:type="gramEnd"/>
      <w:r w:rsidRPr="003D4ABF">
        <w:t xml:space="preserve"> GEO, MEO, LEO or OTHERSAT) of the satellite </w:t>
      </w:r>
      <w:r>
        <w:t xml:space="preserve">used </w:t>
      </w:r>
      <w:r w:rsidRPr="003D4ABF">
        <w:t>in the backhaul. Only a single backhaul category can be indicated.</w:t>
      </w:r>
    </w:p>
    <w:p w14:paraId="6EEC2106" w14:textId="77777777" w:rsidR="002726C6" w:rsidRPr="003D4ABF" w:rsidRDefault="002726C6" w:rsidP="002726C6">
      <w:r w:rsidRPr="003D4ABF">
        <w:lastRenderedPageBreak/>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73BBE853" w14:textId="77777777" w:rsidR="002726C6" w:rsidRPr="003D4ABF" w:rsidRDefault="002726C6" w:rsidP="002726C6">
      <w:r w:rsidRPr="003D4ABF">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13199BFC" w14:textId="77777777" w:rsidR="003E39DF" w:rsidRDefault="003E39DF" w:rsidP="0035063B">
      <w:pPr>
        <w:pStyle w:val="B1"/>
      </w:pPr>
    </w:p>
    <w:p w14:paraId="7F21E66B" w14:textId="69D2805F" w:rsidR="00687453" w:rsidRDefault="00687453">
      <w:pPr>
        <w:spacing w:after="0"/>
      </w:pPr>
      <w:r>
        <w:br w:type="page"/>
      </w:r>
    </w:p>
    <w:p w14:paraId="1FECD949" w14:textId="77777777" w:rsidR="004F74FB" w:rsidRDefault="004F74FB" w:rsidP="003E39DF">
      <w:pPr>
        <w:sectPr w:rsidR="004F74F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4B93B080" w14:textId="77777777" w:rsidR="003E39DF" w:rsidRPr="003E39DF" w:rsidRDefault="003E39DF" w:rsidP="003E39DF"/>
    <w:p w14:paraId="52918251" w14:textId="77777777" w:rsidR="003E39DF" w:rsidRDefault="003E39DF" w:rsidP="003E39DF">
      <w:pPr>
        <w:pStyle w:val="10"/>
        <w:rPr>
          <w:color w:val="FF0000"/>
        </w:rPr>
      </w:pPr>
      <w:r>
        <w:rPr>
          <w:color w:val="FF0000"/>
        </w:rPr>
        <w:t xml:space="preserve">* * * Next Change * * * </w:t>
      </w:r>
    </w:p>
    <w:p w14:paraId="3E73B675" w14:textId="77777777" w:rsidR="00C46D24" w:rsidRPr="003D4ABF" w:rsidRDefault="00C46D24" w:rsidP="00C46D24">
      <w:pPr>
        <w:pStyle w:val="Heading4"/>
      </w:pPr>
      <w:bookmarkStart w:id="43" w:name="_Toc122504160"/>
      <w:r w:rsidRPr="003D4ABF">
        <w:t>6.1.3.18</w:t>
      </w:r>
      <w:r w:rsidRPr="003D4ABF">
        <w:tab/>
        <w:t>Event reporting from the</w:t>
      </w:r>
      <w:r w:rsidRPr="003D4ABF">
        <w:rPr>
          <w:lang w:eastAsia="zh-CN"/>
        </w:rPr>
        <w:t xml:space="preserve"> </w:t>
      </w:r>
      <w:r w:rsidRPr="003D4ABF">
        <w:t>PCF</w:t>
      </w:r>
      <w:bookmarkEnd w:id="43"/>
    </w:p>
    <w:p w14:paraId="782B819D" w14:textId="77777777" w:rsidR="00C46D24" w:rsidRDefault="00C46D24" w:rsidP="00C46D24">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38185F71" w14:textId="77777777" w:rsidR="00C46D24" w:rsidRPr="003D4ABF" w:rsidRDefault="00C46D24" w:rsidP="00C46D24">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1A125230" w14:textId="77777777" w:rsidR="00C46D24" w:rsidRPr="003D4ABF" w:rsidRDefault="00C46D24" w:rsidP="00C46D24">
      <w:r w:rsidRPr="003D4ABF">
        <w:t>The events that can be subscribed by the AF and by</w:t>
      </w:r>
      <w:r>
        <w:t xml:space="preserve"> other NFs</w:t>
      </w:r>
      <w:r w:rsidRPr="003D4ABF">
        <w:t xml:space="preserve"> are listed in Table 6.1.3.18-1.</w:t>
      </w:r>
    </w:p>
    <w:p w14:paraId="4BE7B0A3" w14:textId="77777777" w:rsidR="00C46D24" w:rsidRPr="003D4ABF" w:rsidRDefault="00C46D24" w:rsidP="00C46D24">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C46D24" w:rsidRPr="003D4ABF" w14:paraId="2CAFAB65" w14:textId="77777777" w:rsidTr="005C3457">
        <w:trPr>
          <w:cantSplit/>
          <w:jc w:val="center"/>
        </w:trPr>
        <w:tc>
          <w:tcPr>
            <w:tcW w:w="2564" w:type="dxa"/>
          </w:tcPr>
          <w:p w14:paraId="127035B5" w14:textId="77777777" w:rsidR="00C46D24" w:rsidRPr="003D4ABF" w:rsidRDefault="00C46D24" w:rsidP="005C3457">
            <w:pPr>
              <w:pStyle w:val="TAH"/>
              <w:rPr>
                <w:sz w:val="16"/>
                <w:szCs w:val="16"/>
              </w:rPr>
            </w:pPr>
            <w:r w:rsidRPr="003D4ABF">
              <w:rPr>
                <w:sz w:val="16"/>
                <w:szCs w:val="16"/>
              </w:rPr>
              <w:lastRenderedPageBreak/>
              <w:t>Event</w:t>
            </w:r>
          </w:p>
        </w:tc>
        <w:tc>
          <w:tcPr>
            <w:tcW w:w="4252" w:type="dxa"/>
          </w:tcPr>
          <w:p w14:paraId="75C92815" w14:textId="77777777" w:rsidR="00C46D24" w:rsidRPr="003D4ABF" w:rsidRDefault="00C46D24" w:rsidP="005C3457">
            <w:pPr>
              <w:pStyle w:val="TAH"/>
              <w:rPr>
                <w:sz w:val="16"/>
                <w:szCs w:val="16"/>
              </w:rPr>
            </w:pPr>
            <w:r w:rsidRPr="003D4ABF">
              <w:rPr>
                <w:sz w:val="16"/>
                <w:szCs w:val="16"/>
              </w:rPr>
              <w:t>Description</w:t>
            </w:r>
          </w:p>
        </w:tc>
        <w:tc>
          <w:tcPr>
            <w:tcW w:w="1276" w:type="dxa"/>
          </w:tcPr>
          <w:p w14:paraId="4113AAD6" w14:textId="77777777" w:rsidR="00C46D24" w:rsidRPr="003D4ABF" w:rsidRDefault="00C46D24" w:rsidP="005C3457">
            <w:pPr>
              <w:pStyle w:val="TAH"/>
              <w:rPr>
                <w:sz w:val="16"/>
                <w:szCs w:val="16"/>
              </w:rPr>
            </w:pPr>
            <w:r>
              <w:rPr>
                <w:sz w:val="16"/>
                <w:szCs w:val="16"/>
              </w:rPr>
              <w:t xml:space="preserve">NF that can subscribe </w:t>
            </w:r>
            <w:r w:rsidRPr="003D4ABF">
              <w:rPr>
                <w:sz w:val="16"/>
                <w:szCs w:val="16"/>
              </w:rPr>
              <w:t>for reporting</w:t>
            </w:r>
          </w:p>
        </w:tc>
        <w:tc>
          <w:tcPr>
            <w:tcW w:w="1134" w:type="dxa"/>
          </w:tcPr>
          <w:p w14:paraId="2A8D9B4D" w14:textId="77777777" w:rsidR="00C46D24" w:rsidRPr="003D4ABF" w:rsidRDefault="00C46D24" w:rsidP="005C3457">
            <w:pPr>
              <w:pStyle w:val="TAH"/>
              <w:rPr>
                <w:sz w:val="16"/>
                <w:szCs w:val="16"/>
                <w:lang w:eastAsia="zh-CN"/>
              </w:rPr>
            </w:pPr>
            <w:r w:rsidRPr="003D4ABF">
              <w:rPr>
                <w:sz w:val="16"/>
                <w:szCs w:val="16"/>
                <w:lang w:eastAsia="zh-CN"/>
              </w:rPr>
              <w:t>Availability for Rx PDU Session (NOTE 2)</w:t>
            </w:r>
          </w:p>
        </w:tc>
        <w:tc>
          <w:tcPr>
            <w:tcW w:w="1276" w:type="dxa"/>
          </w:tcPr>
          <w:p w14:paraId="158B9E5C" w14:textId="77777777" w:rsidR="00C46D24" w:rsidRPr="003D4ABF" w:rsidRDefault="00C46D24" w:rsidP="005C3457">
            <w:pPr>
              <w:pStyle w:val="TAH"/>
              <w:rPr>
                <w:sz w:val="16"/>
                <w:szCs w:val="16"/>
                <w:lang w:eastAsia="zh-CN"/>
              </w:rPr>
            </w:pPr>
            <w:r w:rsidRPr="003D4ABF">
              <w:rPr>
                <w:sz w:val="16"/>
                <w:szCs w:val="16"/>
                <w:lang w:eastAsia="zh-CN"/>
              </w:rPr>
              <w:t xml:space="preserve">Availability for N5 per PDU Session </w:t>
            </w:r>
          </w:p>
        </w:tc>
        <w:tc>
          <w:tcPr>
            <w:tcW w:w="1276" w:type="dxa"/>
          </w:tcPr>
          <w:p w14:paraId="2846EA8B" w14:textId="77777777" w:rsidR="00C46D24" w:rsidRPr="003D4ABF" w:rsidRDefault="00C46D24" w:rsidP="005C3457">
            <w:pPr>
              <w:pStyle w:val="TAH"/>
              <w:rPr>
                <w:sz w:val="16"/>
                <w:szCs w:val="16"/>
                <w:lang w:eastAsia="zh-CN"/>
              </w:rPr>
            </w:pPr>
            <w:r w:rsidRPr="003D4ABF">
              <w:rPr>
                <w:sz w:val="16"/>
                <w:szCs w:val="16"/>
                <w:lang w:eastAsia="zh-CN"/>
              </w:rPr>
              <w:t>Availability for Bulk Subscription</w:t>
            </w:r>
          </w:p>
          <w:p w14:paraId="43A09609" w14:textId="77777777" w:rsidR="00C46D24" w:rsidRPr="003D4ABF" w:rsidRDefault="00C46D24" w:rsidP="005C3457">
            <w:pPr>
              <w:pStyle w:val="TAH"/>
              <w:rPr>
                <w:sz w:val="16"/>
                <w:szCs w:val="16"/>
                <w:lang w:eastAsia="zh-CN"/>
              </w:rPr>
            </w:pPr>
            <w:r w:rsidRPr="003D4ABF">
              <w:rPr>
                <w:sz w:val="16"/>
                <w:szCs w:val="16"/>
                <w:lang w:eastAsia="zh-CN"/>
              </w:rPr>
              <w:t>(NOTE 1)</w:t>
            </w:r>
          </w:p>
        </w:tc>
        <w:tc>
          <w:tcPr>
            <w:tcW w:w="1275" w:type="dxa"/>
          </w:tcPr>
          <w:p w14:paraId="02A8B250" w14:textId="77777777" w:rsidR="00C46D24" w:rsidRPr="003D4ABF" w:rsidRDefault="00C46D24" w:rsidP="005C3457">
            <w:pPr>
              <w:pStyle w:val="TAH"/>
              <w:rPr>
                <w:sz w:val="16"/>
                <w:szCs w:val="16"/>
                <w:lang w:eastAsia="zh-CN"/>
              </w:rPr>
            </w:pPr>
            <w:r w:rsidRPr="003D4ABF">
              <w:rPr>
                <w:sz w:val="16"/>
                <w:szCs w:val="16"/>
                <w:lang w:eastAsia="zh-CN"/>
              </w:rPr>
              <w:t>Availability for N43 per SUPI, DNN, S-NSSAI</w:t>
            </w:r>
          </w:p>
        </w:tc>
        <w:tc>
          <w:tcPr>
            <w:tcW w:w="1258" w:type="dxa"/>
          </w:tcPr>
          <w:p w14:paraId="1CCD4EC7" w14:textId="77777777" w:rsidR="00C46D24" w:rsidRPr="003D4ABF" w:rsidRDefault="00C46D24" w:rsidP="005C3457">
            <w:pPr>
              <w:pStyle w:val="TAH"/>
              <w:rPr>
                <w:sz w:val="16"/>
                <w:szCs w:val="16"/>
                <w:lang w:eastAsia="zh-CN"/>
              </w:rPr>
            </w:pPr>
            <w:r w:rsidRPr="003D4ABF">
              <w:rPr>
                <w:sz w:val="16"/>
                <w:szCs w:val="16"/>
                <w:lang w:eastAsia="zh-CN"/>
              </w:rPr>
              <w:t>Availability for N5 per UE</w:t>
            </w:r>
          </w:p>
          <w:p w14:paraId="0B53E61D" w14:textId="77777777" w:rsidR="00C46D24" w:rsidRPr="003D4ABF" w:rsidRDefault="00C46D24" w:rsidP="005C3457">
            <w:pPr>
              <w:pStyle w:val="TAH"/>
              <w:rPr>
                <w:sz w:val="16"/>
                <w:szCs w:val="16"/>
                <w:lang w:eastAsia="zh-CN"/>
              </w:rPr>
            </w:pPr>
            <w:r w:rsidRPr="003D4ABF">
              <w:rPr>
                <w:sz w:val="16"/>
                <w:szCs w:val="16"/>
                <w:lang w:eastAsia="zh-CN"/>
              </w:rPr>
              <w:t>(NOTE 6)</w:t>
            </w:r>
          </w:p>
        </w:tc>
      </w:tr>
      <w:tr w:rsidR="00C46D24" w:rsidRPr="003D4ABF" w14:paraId="45913B66" w14:textId="77777777" w:rsidTr="005C3457">
        <w:trPr>
          <w:cantSplit/>
          <w:jc w:val="center"/>
        </w:trPr>
        <w:tc>
          <w:tcPr>
            <w:tcW w:w="2564" w:type="dxa"/>
          </w:tcPr>
          <w:p w14:paraId="6A4F18C1" w14:textId="77777777" w:rsidR="00C46D24" w:rsidRPr="003D4ABF" w:rsidRDefault="00C46D24" w:rsidP="005C3457">
            <w:pPr>
              <w:pStyle w:val="TAL"/>
              <w:rPr>
                <w:sz w:val="16"/>
                <w:szCs w:val="16"/>
              </w:rPr>
            </w:pPr>
            <w:r w:rsidRPr="003D4ABF">
              <w:rPr>
                <w:sz w:val="16"/>
                <w:szCs w:val="16"/>
              </w:rPr>
              <w:t>PLMN Identifier Notification</w:t>
            </w:r>
          </w:p>
          <w:p w14:paraId="7775A6DC" w14:textId="77777777" w:rsidR="00C46D24" w:rsidRPr="003D4ABF" w:rsidRDefault="00C46D24" w:rsidP="005C3457">
            <w:pPr>
              <w:pStyle w:val="TAL"/>
              <w:rPr>
                <w:sz w:val="16"/>
                <w:szCs w:val="16"/>
              </w:rPr>
            </w:pPr>
            <w:r w:rsidRPr="003D4ABF">
              <w:rPr>
                <w:sz w:val="16"/>
                <w:szCs w:val="16"/>
              </w:rPr>
              <w:t>(NOTE 5)</w:t>
            </w:r>
          </w:p>
        </w:tc>
        <w:tc>
          <w:tcPr>
            <w:tcW w:w="4252" w:type="dxa"/>
          </w:tcPr>
          <w:p w14:paraId="778F44B3" w14:textId="77777777" w:rsidR="00C46D24" w:rsidRPr="003D4ABF" w:rsidRDefault="00C46D24" w:rsidP="005C3457">
            <w:pPr>
              <w:pStyle w:val="TAL"/>
              <w:rPr>
                <w:sz w:val="16"/>
                <w:szCs w:val="16"/>
              </w:rPr>
            </w:pPr>
            <w:r w:rsidRPr="003D4ABF">
              <w:rPr>
                <w:sz w:val="16"/>
                <w:szCs w:val="16"/>
              </w:rPr>
              <w:t>The PLMN identifier or SNPN identifier where the UE is currently located.</w:t>
            </w:r>
          </w:p>
        </w:tc>
        <w:tc>
          <w:tcPr>
            <w:tcW w:w="1276" w:type="dxa"/>
          </w:tcPr>
          <w:p w14:paraId="4E4B6DC1" w14:textId="77777777" w:rsidR="00C46D24" w:rsidRPr="003D4ABF" w:rsidRDefault="00C46D24" w:rsidP="005C3457">
            <w:pPr>
              <w:pStyle w:val="TAC"/>
              <w:rPr>
                <w:sz w:val="16"/>
                <w:szCs w:val="16"/>
              </w:rPr>
            </w:pPr>
            <w:r w:rsidRPr="003D4ABF">
              <w:rPr>
                <w:sz w:val="16"/>
                <w:szCs w:val="16"/>
              </w:rPr>
              <w:t>AF</w:t>
            </w:r>
          </w:p>
        </w:tc>
        <w:tc>
          <w:tcPr>
            <w:tcW w:w="1134" w:type="dxa"/>
          </w:tcPr>
          <w:p w14:paraId="3EBE6027"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87B863F"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5D9DCB4"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5" w:type="dxa"/>
          </w:tcPr>
          <w:p w14:paraId="31F4B99C"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48175CF"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229AD7FE" w14:textId="77777777" w:rsidTr="005C3457">
        <w:trPr>
          <w:cantSplit/>
          <w:jc w:val="center"/>
        </w:trPr>
        <w:tc>
          <w:tcPr>
            <w:tcW w:w="2564" w:type="dxa"/>
          </w:tcPr>
          <w:p w14:paraId="6FA0908B" w14:textId="77777777" w:rsidR="00C46D24" w:rsidRPr="003D4ABF" w:rsidRDefault="00C46D24" w:rsidP="005C3457">
            <w:pPr>
              <w:pStyle w:val="TAL"/>
              <w:rPr>
                <w:sz w:val="16"/>
                <w:szCs w:val="16"/>
              </w:rPr>
            </w:pPr>
            <w:r w:rsidRPr="003D4ABF">
              <w:rPr>
                <w:sz w:val="16"/>
                <w:szCs w:val="16"/>
              </w:rPr>
              <w:t>Change of Access Type</w:t>
            </w:r>
          </w:p>
        </w:tc>
        <w:tc>
          <w:tcPr>
            <w:tcW w:w="4252" w:type="dxa"/>
          </w:tcPr>
          <w:p w14:paraId="7DD61230" w14:textId="77777777" w:rsidR="00C46D24" w:rsidRPr="003D4ABF" w:rsidRDefault="00C46D24" w:rsidP="005C3457">
            <w:pPr>
              <w:pStyle w:val="TAL"/>
              <w:rPr>
                <w:sz w:val="16"/>
                <w:szCs w:val="16"/>
              </w:rPr>
            </w:pPr>
            <w:r w:rsidRPr="003D4ABF">
              <w:rPr>
                <w:sz w:val="16"/>
                <w:szCs w:val="16"/>
              </w:rPr>
              <w:t>The Access Type and, if applicable, the RAT Type of the PDU Session has changed.</w:t>
            </w:r>
          </w:p>
        </w:tc>
        <w:tc>
          <w:tcPr>
            <w:tcW w:w="1276" w:type="dxa"/>
          </w:tcPr>
          <w:p w14:paraId="1884B8A5" w14:textId="77777777" w:rsidR="00C46D24" w:rsidRPr="003D4ABF" w:rsidRDefault="00C46D24" w:rsidP="005C3457">
            <w:pPr>
              <w:pStyle w:val="TAC"/>
              <w:rPr>
                <w:sz w:val="16"/>
                <w:szCs w:val="16"/>
              </w:rPr>
            </w:pPr>
            <w:r w:rsidRPr="003D4ABF">
              <w:rPr>
                <w:sz w:val="16"/>
                <w:szCs w:val="16"/>
              </w:rPr>
              <w:t>AF</w:t>
            </w:r>
          </w:p>
        </w:tc>
        <w:tc>
          <w:tcPr>
            <w:tcW w:w="1134" w:type="dxa"/>
          </w:tcPr>
          <w:p w14:paraId="36AC5980"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CF248E3"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45E2E795"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5" w:type="dxa"/>
          </w:tcPr>
          <w:p w14:paraId="2CDB2508"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6E287EF1"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1958C9C8" w14:textId="77777777" w:rsidTr="005C3457">
        <w:trPr>
          <w:cantSplit/>
          <w:jc w:val="center"/>
        </w:trPr>
        <w:tc>
          <w:tcPr>
            <w:tcW w:w="2564" w:type="dxa"/>
          </w:tcPr>
          <w:p w14:paraId="295CE93E" w14:textId="77777777" w:rsidR="00C46D24" w:rsidRPr="003D4ABF" w:rsidRDefault="00C46D24" w:rsidP="005C3457">
            <w:pPr>
              <w:pStyle w:val="TAL"/>
              <w:rPr>
                <w:sz w:val="16"/>
                <w:szCs w:val="16"/>
              </w:rPr>
            </w:pPr>
            <w:r w:rsidRPr="003D4ABF">
              <w:rPr>
                <w:sz w:val="16"/>
                <w:szCs w:val="16"/>
              </w:rPr>
              <w:t>EPS fallback</w:t>
            </w:r>
          </w:p>
        </w:tc>
        <w:tc>
          <w:tcPr>
            <w:tcW w:w="4252" w:type="dxa"/>
          </w:tcPr>
          <w:p w14:paraId="6C6CAB50" w14:textId="77777777" w:rsidR="00C46D24" w:rsidRPr="003D4ABF" w:rsidRDefault="00C46D24" w:rsidP="005C3457">
            <w:pPr>
              <w:pStyle w:val="TAL"/>
              <w:rPr>
                <w:sz w:val="16"/>
                <w:szCs w:val="16"/>
              </w:rPr>
            </w:pPr>
            <w:r w:rsidRPr="003D4ABF">
              <w:rPr>
                <w:sz w:val="16"/>
                <w:szCs w:val="16"/>
              </w:rPr>
              <w:t>EPS fallback is initiated</w:t>
            </w:r>
          </w:p>
        </w:tc>
        <w:tc>
          <w:tcPr>
            <w:tcW w:w="1276" w:type="dxa"/>
          </w:tcPr>
          <w:p w14:paraId="1FF51A52" w14:textId="77777777" w:rsidR="00C46D24" w:rsidRPr="003D4ABF" w:rsidRDefault="00C46D24" w:rsidP="005C3457">
            <w:pPr>
              <w:pStyle w:val="TAC"/>
              <w:rPr>
                <w:sz w:val="16"/>
                <w:szCs w:val="16"/>
              </w:rPr>
            </w:pPr>
            <w:r w:rsidRPr="003D4ABF">
              <w:rPr>
                <w:sz w:val="16"/>
                <w:szCs w:val="16"/>
              </w:rPr>
              <w:t>AF</w:t>
            </w:r>
          </w:p>
        </w:tc>
        <w:tc>
          <w:tcPr>
            <w:tcW w:w="1134" w:type="dxa"/>
          </w:tcPr>
          <w:p w14:paraId="18FF71D1"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1ABE10FB"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89E2D8D"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37462ED3"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A7F1BC3"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4EC66B29" w14:textId="77777777" w:rsidTr="005C3457">
        <w:trPr>
          <w:cantSplit/>
          <w:jc w:val="center"/>
        </w:trPr>
        <w:tc>
          <w:tcPr>
            <w:tcW w:w="2564" w:type="dxa"/>
          </w:tcPr>
          <w:p w14:paraId="7E41AB22" w14:textId="77777777" w:rsidR="00C46D24" w:rsidRPr="003D4ABF" w:rsidRDefault="00C46D24" w:rsidP="005C3457">
            <w:pPr>
              <w:pStyle w:val="TAL"/>
              <w:rPr>
                <w:sz w:val="16"/>
                <w:szCs w:val="16"/>
              </w:rPr>
            </w:pPr>
            <w:r w:rsidRPr="003D4ABF">
              <w:rPr>
                <w:sz w:val="16"/>
                <w:szCs w:val="16"/>
              </w:rPr>
              <w:t>Signalling path status</w:t>
            </w:r>
          </w:p>
        </w:tc>
        <w:tc>
          <w:tcPr>
            <w:tcW w:w="4252" w:type="dxa"/>
          </w:tcPr>
          <w:p w14:paraId="384F415F" w14:textId="77777777" w:rsidR="00C46D24" w:rsidRPr="003D4ABF" w:rsidRDefault="00C46D24" w:rsidP="005C3457">
            <w:pPr>
              <w:pStyle w:val="TAL"/>
              <w:rPr>
                <w:sz w:val="16"/>
                <w:szCs w:val="16"/>
              </w:rPr>
            </w:pPr>
            <w:r w:rsidRPr="003D4ABF">
              <w:rPr>
                <w:sz w:val="16"/>
                <w:szCs w:val="16"/>
              </w:rPr>
              <w:t>The status of the resources related to the signalling traffic of the AF session.</w:t>
            </w:r>
          </w:p>
        </w:tc>
        <w:tc>
          <w:tcPr>
            <w:tcW w:w="1276" w:type="dxa"/>
          </w:tcPr>
          <w:p w14:paraId="538BA377" w14:textId="77777777" w:rsidR="00C46D24" w:rsidRPr="003D4ABF" w:rsidRDefault="00C46D24" w:rsidP="005C3457">
            <w:pPr>
              <w:pStyle w:val="TAC"/>
              <w:rPr>
                <w:sz w:val="16"/>
                <w:szCs w:val="16"/>
              </w:rPr>
            </w:pPr>
            <w:r w:rsidRPr="003D4ABF">
              <w:rPr>
                <w:sz w:val="16"/>
                <w:szCs w:val="16"/>
              </w:rPr>
              <w:t>AF</w:t>
            </w:r>
          </w:p>
        </w:tc>
        <w:tc>
          <w:tcPr>
            <w:tcW w:w="1134" w:type="dxa"/>
          </w:tcPr>
          <w:p w14:paraId="2F0AF0C9"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51C41FB7"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6C01A15E"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159896F3"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9E3AF3D"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067F36C1" w14:textId="77777777" w:rsidTr="005C3457">
        <w:trPr>
          <w:cantSplit/>
          <w:jc w:val="center"/>
        </w:trPr>
        <w:tc>
          <w:tcPr>
            <w:tcW w:w="2564" w:type="dxa"/>
          </w:tcPr>
          <w:p w14:paraId="2D09DFFC" w14:textId="77777777" w:rsidR="00C46D24" w:rsidRPr="003D4ABF" w:rsidRDefault="00C46D24" w:rsidP="005C3457">
            <w:pPr>
              <w:pStyle w:val="TAL"/>
              <w:rPr>
                <w:sz w:val="16"/>
                <w:szCs w:val="16"/>
              </w:rPr>
            </w:pPr>
            <w:r w:rsidRPr="003D4ABF">
              <w:rPr>
                <w:sz w:val="16"/>
                <w:szCs w:val="16"/>
              </w:rPr>
              <w:t>Access Network Charging Correlation Information</w:t>
            </w:r>
          </w:p>
        </w:tc>
        <w:tc>
          <w:tcPr>
            <w:tcW w:w="4252" w:type="dxa"/>
          </w:tcPr>
          <w:p w14:paraId="6EE28316" w14:textId="77777777" w:rsidR="00C46D24" w:rsidRPr="003D4ABF" w:rsidRDefault="00C46D24" w:rsidP="005C3457">
            <w:pPr>
              <w:pStyle w:val="TAL"/>
              <w:rPr>
                <w:sz w:val="16"/>
                <w:szCs w:val="16"/>
              </w:rPr>
            </w:pPr>
            <w:r w:rsidRPr="003D4ABF">
              <w:rPr>
                <w:sz w:val="16"/>
                <w:szCs w:val="16"/>
              </w:rPr>
              <w:t>The Access Network Charging Correlation Information of the resources allocated for the AF session.</w:t>
            </w:r>
          </w:p>
        </w:tc>
        <w:tc>
          <w:tcPr>
            <w:tcW w:w="1276" w:type="dxa"/>
          </w:tcPr>
          <w:p w14:paraId="02CBDA35" w14:textId="77777777" w:rsidR="00C46D24" w:rsidRPr="003D4ABF" w:rsidRDefault="00C46D24" w:rsidP="005C3457">
            <w:pPr>
              <w:pStyle w:val="TAC"/>
              <w:rPr>
                <w:sz w:val="16"/>
                <w:szCs w:val="16"/>
              </w:rPr>
            </w:pPr>
            <w:r w:rsidRPr="003D4ABF">
              <w:rPr>
                <w:sz w:val="16"/>
                <w:szCs w:val="16"/>
              </w:rPr>
              <w:t>AF</w:t>
            </w:r>
          </w:p>
        </w:tc>
        <w:tc>
          <w:tcPr>
            <w:tcW w:w="1134" w:type="dxa"/>
          </w:tcPr>
          <w:p w14:paraId="617ED66E"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59F51620"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A5EA424"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0BCBBCBE"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22147953"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180430A0" w14:textId="77777777" w:rsidTr="005C3457">
        <w:trPr>
          <w:cantSplit/>
          <w:jc w:val="center"/>
        </w:trPr>
        <w:tc>
          <w:tcPr>
            <w:tcW w:w="2564" w:type="dxa"/>
          </w:tcPr>
          <w:p w14:paraId="5964362B" w14:textId="77777777" w:rsidR="00C46D24" w:rsidRPr="003D4ABF" w:rsidRDefault="00C46D24" w:rsidP="005C3457">
            <w:pPr>
              <w:pStyle w:val="TAL"/>
              <w:rPr>
                <w:sz w:val="16"/>
                <w:szCs w:val="16"/>
              </w:rPr>
            </w:pPr>
            <w:r w:rsidRPr="003D4ABF">
              <w:rPr>
                <w:sz w:val="16"/>
                <w:szCs w:val="16"/>
              </w:rPr>
              <w:t>Access Network Information Notification</w:t>
            </w:r>
          </w:p>
        </w:tc>
        <w:tc>
          <w:tcPr>
            <w:tcW w:w="4252" w:type="dxa"/>
          </w:tcPr>
          <w:p w14:paraId="747F0854" w14:textId="77777777" w:rsidR="00C46D24" w:rsidRPr="003D4ABF" w:rsidRDefault="00C46D24" w:rsidP="005C3457">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sidRPr="003D4ABF">
              <w:rPr>
                <w:sz w:val="16"/>
                <w:szCs w:val="16"/>
              </w:rPr>
              <w:t xml:space="preserve"> when the PDU Session has changed in relation to the AF session.</w:t>
            </w:r>
          </w:p>
        </w:tc>
        <w:tc>
          <w:tcPr>
            <w:tcW w:w="1276" w:type="dxa"/>
          </w:tcPr>
          <w:p w14:paraId="486F7042" w14:textId="77777777" w:rsidR="00C46D24" w:rsidRPr="003D4ABF" w:rsidRDefault="00C46D24" w:rsidP="005C3457">
            <w:pPr>
              <w:pStyle w:val="TAC"/>
              <w:rPr>
                <w:sz w:val="16"/>
                <w:szCs w:val="16"/>
              </w:rPr>
            </w:pPr>
            <w:r w:rsidRPr="003D4ABF">
              <w:rPr>
                <w:sz w:val="16"/>
                <w:szCs w:val="16"/>
              </w:rPr>
              <w:t>AF</w:t>
            </w:r>
          </w:p>
        </w:tc>
        <w:tc>
          <w:tcPr>
            <w:tcW w:w="1134" w:type="dxa"/>
          </w:tcPr>
          <w:p w14:paraId="7632639F" w14:textId="77777777" w:rsidR="00C46D24" w:rsidRPr="003D4ABF" w:rsidRDefault="00C46D24" w:rsidP="005C3457">
            <w:pPr>
              <w:pStyle w:val="TAC"/>
              <w:rPr>
                <w:sz w:val="16"/>
                <w:szCs w:val="16"/>
              </w:rPr>
            </w:pPr>
            <w:r w:rsidRPr="003D4ABF">
              <w:rPr>
                <w:sz w:val="16"/>
                <w:szCs w:val="16"/>
              </w:rPr>
              <w:t>Yes</w:t>
            </w:r>
          </w:p>
        </w:tc>
        <w:tc>
          <w:tcPr>
            <w:tcW w:w="1276" w:type="dxa"/>
          </w:tcPr>
          <w:p w14:paraId="0624CE31" w14:textId="77777777" w:rsidR="00C46D24" w:rsidRPr="003D4ABF" w:rsidRDefault="00C46D24" w:rsidP="005C3457">
            <w:pPr>
              <w:pStyle w:val="TAC"/>
              <w:rPr>
                <w:sz w:val="16"/>
                <w:szCs w:val="16"/>
              </w:rPr>
            </w:pPr>
            <w:r w:rsidRPr="003D4ABF">
              <w:rPr>
                <w:sz w:val="16"/>
                <w:szCs w:val="16"/>
              </w:rPr>
              <w:t>Yes</w:t>
            </w:r>
          </w:p>
        </w:tc>
        <w:tc>
          <w:tcPr>
            <w:tcW w:w="1276" w:type="dxa"/>
          </w:tcPr>
          <w:p w14:paraId="4D06D1FE" w14:textId="77777777" w:rsidR="00C46D24" w:rsidRPr="003D4ABF" w:rsidRDefault="00C46D24" w:rsidP="005C3457">
            <w:pPr>
              <w:pStyle w:val="TAC"/>
              <w:rPr>
                <w:sz w:val="16"/>
                <w:szCs w:val="16"/>
              </w:rPr>
            </w:pPr>
            <w:r w:rsidRPr="003D4ABF">
              <w:rPr>
                <w:sz w:val="16"/>
                <w:szCs w:val="16"/>
              </w:rPr>
              <w:t>No</w:t>
            </w:r>
          </w:p>
        </w:tc>
        <w:tc>
          <w:tcPr>
            <w:tcW w:w="1275" w:type="dxa"/>
          </w:tcPr>
          <w:p w14:paraId="19B2CCDA" w14:textId="77777777" w:rsidR="00C46D24" w:rsidRPr="003D4ABF" w:rsidRDefault="00C46D24" w:rsidP="005C3457">
            <w:pPr>
              <w:pStyle w:val="TAC"/>
              <w:rPr>
                <w:sz w:val="16"/>
                <w:szCs w:val="16"/>
              </w:rPr>
            </w:pPr>
            <w:r w:rsidRPr="003D4ABF">
              <w:rPr>
                <w:sz w:val="16"/>
                <w:szCs w:val="16"/>
                <w:lang w:eastAsia="zh-CN"/>
              </w:rPr>
              <w:t>No</w:t>
            </w:r>
          </w:p>
        </w:tc>
        <w:tc>
          <w:tcPr>
            <w:tcW w:w="1258" w:type="dxa"/>
          </w:tcPr>
          <w:p w14:paraId="7B6976EC" w14:textId="77777777" w:rsidR="00C46D24" w:rsidRPr="003D4ABF" w:rsidRDefault="00C46D24" w:rsidP="005C3457">
            <w:pPr>
              <w:pStyle w:val="TAC"/>
              <w:rPr>
                <w:sz w:val="16"/>
                <w:szCs w:val="16"/>
              </w:rPr>
            </w:pPr>
            <w:r w:rsidRPr="003D4ABF">
              <w:rPr>
                <w:sz w:val="16"/>
                <w:szCs w:val="16"/>
                <w:lang w:eastAsia="zh-CN"/>
              </w:rPr>
              <w:t>No</w:t>
            </w:r>
          </w:p>
        </w:tc>
      </w:tr>
      <w:tr w:rsidR="00C46D24" w:rsidRPr="003D4ABF" w14:paraId="35E64D97" w14:textId="77777777" w:rsidTr="005C3457">
        <w:trPr>
          <w:cantSplit/>
          <w:jc w:val="center"/>
        </w:trPr>
        <w:tc>
          <w:tcPr>
            <w:tcW w:w="2564" w:type="dxa"/>
          </w:tcPr>
          <w:p w14:paraId="73CA2B62" w14:textId="77777777" w:rsidR="00C46D24" w:rsidRPr="003D4ABF" w:rsidRDefault="00C46D24" w:rsidP="005C3457">
            <w:pPr>
              <w:pStyle w:val="TAL"/>
              <w:rPr>
                <w:sz w:val="16"/>
                <w:szCs w:val="16"/>
              </w:rPr>
            </w:pPr>
            <w:r w:rsidRPr="003D4ABF">
              <w:rPr>
                <w:sz w:val="16"/>
                <w:szCs w:val="16"/>
              </w:rPr>
              <w:t>Reporting Usage for Sponsored Data Connectivity</w:t>
            </w:r>
          </w:p>
        </w:tc>
        <w:tc>
          <w:tcPr>
            <w:tcW w:w="4252" w:type="dxa"/>
          </w:tcPr>
          <w:p w14:paraId="2DEF56D3" w14:textId="77777777" w:rsidR="00C46D24" w:rsidRPr="003D4ABF" w:rsidRDefault="00C46D24" w:rsidP="005C3457">
            <w:pPr>
              <w:pStyle w:val="TAL"/>
              <w:rPr>
                <w:sz w:val="16"/>
                <w:szCs w:val="16"/>
              </w:rPr>
            </w:pPr>
            <w:r w:rsidRPr="003D4ABF">
              <w:rPr>
                <w:sz w:val="16"/>
                <w:szCs w:val="16"/>
              </w:rPr>
              <w:t>The usage threshold provided by the AF has been reached; or the AF session is terminated.</w:t>
            </w:r>
          </w:p>
        </w:tc>
        <w:tc>
          <w:tcPr>
            <w:tcW w:w="1276" w:type="dxa"/>
          </w:tcPr>
          <w:p w14:paraId="51E298D2" w14:textId="77777777" w:rsidR="00C46D24" w:rsidRPr="003D4ABF" w:rsidRDefault="00C46D24" w:rsidP="005C3457">
            <w:pPr>
              <w:pStyle w:val="TAC"/>
              <w:rPr>
                <w:sz w:val="16"/>
                <w:szCs w:val="16"/>
              </w:rPr>
            </w:pPr>
            <w:r w:rsidRPr="003D4ABF">
              <w:rPr>
                <w:sz w:val="16"/>
                <w:szCs w:val="16"/>
              </w:rPr>
              <w:t>AF</w:t>
            </w:r>
          </w:p>
        </w:tc>
        <w:tc>
          <w:tcPr>
            <w:tcW w:w="1134" w:type="dxa"/>
          </w:tcPr>
          <w:p w14:paraId="7D0D84A8"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AA70F1B"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45FB2BD7"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4FCDB750"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21FE5A98"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3B1D7C4C" w14:textId="77777777" w:rsidTr="005C3457">
        <w:trPr>
          <w:cantSplit/>
          <w:jc w:val="center"/>
        </w:trPr>
        <w:tc>
          <w:tcPr>
            <w:tcW w:w="2564" w:type="dxa"/>
          </w:tcPr>
          <w:p w14:paraId="5F3B618F" w14:textId="77777777" w:rsidR="00C46D24" w:rsidRPr="003D4ABF" w:rsidRDefault="00C46D24" w:rsidP="005C3457">
            <w:pPr>
              <w:pStyle w:val="TAL"/>
              <w:rPr>
                <w:sz w:val="16"/>
                <w:szCs w:val="16"/>
              </w:rPr>
            </w:pPr>
            <w:r w:rsidRPr="003D4ABF">
              <w:rPr>
                <w:sz w:val="16"/>
                <w:szCs w:val="16"/>
              </w:rPr>
              <w:t>Service Data Flow deactivation</w:t>
            </w:r>
          </w:p>
        </w:tc>
        <w:tc>
          <w:tcPr>
            <w:tcW w:w="4252" w:type="dxa"/>
          </w:tcPr>
          <w:p w14:paraId="041AA4A3" w14:textId="77777777" w:rsidR="00C46D24" w:rsidRPr="003D4ABF" w:rsidRDefault="00C46D24" w:rsidP="005C3457">
            <w:pPr>
              <w:pStyle w:val="TAL"/>
              <w:rPr>
                <w:sz w:val="16"/>
                <w:szCs w:val="16"/>
              </w:rPr>
            </w:pPr>
            <w:r w:rsidRPr="003D4ABF">
              <w:rPr>
                <w:sz w:val="16"/>
                <w:szCs w:val="16"/>
              </w:rPr>
              <w:t>The resources related to the AF session are released.</w:t>
            </w:r>
          </w:p>
        </w:tc>
        <w:tc>
          <w:tcPr>
            <w:tcW w:w="1276" w:type="dxa"/>
          </w:tcPr>
          <w:p w14:paraId="0D2AB418" w14:textId="77777777" w:rsidR="00C46D24" w:rsidRPr="003D4ABF" w:rsidRDefault="00C46D24" w:rsidP="005C3457">
            <w:pPr>
              <w:pStyle w:val="TAC"/>
              <w:rPr>
                <w:sz w:val="16"/>
                <w:szCs w:val="16"/>
              </w:rPr>
            </w:pPr>
            <w:r w:rsidRPr="003D4ABF">
              <w:rPr>
                <w:sz w:val="16"/>
                <w:szCs w:val="16"/>
              </w:rPr>
              <w:t>AF</w:t>
            </w:r>
          </w:p>
        </w:tc>
        <w:tc>
          <w:tcPr>
            <w:tcW w:w="1134" w:type="dxa"/>
          </w:tcPr>
          <w:p w14:paraId="3A4BBD02"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69EC9BA"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14AD8970"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607E4F40"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68B3219D"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257D3439" w14:textId="77777777" w:rsidTr="005C3457">
        <w:trPr>
          <w:cantSplit/>
          <w:jc w:val="center"/>
        </w:trPr>
        <w:tc>
          <w:tcPr>
            <w:tcW w:w="2564" w:type="dxa"/>
          </w:tcPr>
          <w:p w14:paraId="7536378A" w14:textId="77777777" w:rsidR="00C46D24" w:rsidRPr="003D4ABF" w:rsidRDefault="00C46D24" w:rsidP="005C3457">
            <w:pPr>
              <w:pStyle w:val="TAL"/>
              <w:rPr>
                <w:sz w:val="16"/>
                <w:szCs w:val="16"/>
              </w:rPr>
            </w:pPr>
            <w:r w:rsidRPr="003D4ABF">
              <w:rPr>
                <w:sz w:val="16"/>
                <w:szCs w:val="16"/>
              </w:rPr>
              <w:t>Resource allocation outcome</w:t>
            </w:r>
          </w:p>
        </w:tc>
        <w:tc>
          <w:tcPr>
            <w:tcW w:w="4252" w:type="dxa"/>
          </w:tcPr>
          <w:p w14:paraId="3BFD915C" w14:textId="77777777" w:rsidR="00C46D24" w:rsidRPr="003D4ABF" w:rsidRDefault="00C46D24" w:rsidP="005C3457">
            <w:pPr>
              <w:pStyle w:val="TAL"/>
              <w:rPr>
                <w:sz w:val="16"/>
                <w:szCs w:val="16"/>
              </w:rPr>
            </w:pPr>
            <w:r w:rsidRPr="003D4ABF">
              <w:rPr>
                <w:sz w:val="16"/>
                <w:szCs w:val="16"/>
              </w:rPr>
              <w:t>The outcome of the resource allocation related to the AF session.</w:t>
            </w:r>
          </w:p>
        </w:tc>
        <w:tc>
          <w:tcPr>
            <w:tcW w:w="1276" w:type="dxa"/>
          </w:tcPr>
          <w:p w14:paraId="09BE4360" w14:textId="77777777" w:rsidR="00C46D24" w:rsidRPr="003D4ABF" w:rsidRDefault="00C46D24" w:rsidP="005C3457">
            <w:pPr>
              <w:pStyle w:val="TAC"/>
              <w:rPr>
                <w:sz w:val="16"/>
                <w:szCs w:val="16"/>
              </w:rPr>
            </w:pPr>
            <w:r w:rsidRPr="003D4ABF">
              <w:rPr>
                <w:sz w:val="16"/>
                <w:szCs w:val="16"/>
              </w:rPr>
              <w:t>AF</w:t>
            </w:r>
          </w:p>
        </w:tc>
        <w:tc>
          <w:tcPr>
            <w:tcW w:w="1134" w:type="dxa"/>
          </w:tcPr>
          <w:p w14:paraId="632B8241"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1730E34A"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498C4208"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24CE16EF"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1528321"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611C663A" w14:textId="77777777" w:rsidTr="005C3457">
        <w:trPr>
          <w:cantSplit/>
          <w:jc w:val="center"/>
        </w:trPr>
        <w:tc>
          <w:tcPr>
            <w:tcW w:w="2564" w:type="dxa"/>
          </w:tcPr>
          <w:p w14:paraId="4F494121" w14:textId="77777777" w:rsidR="00C46D24" w:rsidRPr="003D4ABF" w:rsidRDefault="00C46D24" w:rsidP="005C3457">
            <w:pPr>
              <w:pStyle w:val="TAL"/>
              <w:rPr>
                <w:sz w:val="16"/>
                <w:szCs w:val="16"/>
              </w:rPr>
            </w:pPr>
            <w:r w:rsidRPr="003D4ABF">
              <w:rPr>
                <w:sz w:val="16"/>
                <w:szCs w:val="16"/>
              </w:rPr>
              <w:t>QoS targets can no longer (or can again) be fulfilled</w:t>
            </w:r>
          </w:p>
        </w:tc>
        <w:tc>
          <w:tcPr>
            <w:tcW w:w="4252" w:type="dxa"/>
          </w:tcPr>
          <w:p w14:paraId="48546156" w14:textId="77777777" w:rsidR="00C46D24" w:rsidRPr="003D4ABF" w:rsidRDefault="00C46D24" w:rsidP="005C3457">
            <w:pPr>
              <w:pStyle w:val="TAL"/>
              <w:rPr>
                <w:sz w:val="16"/>
                <w:szCs w:val="16"/>
              </w:rPr>
            </w:pPr>
            <w:r w:rsidRPr="003D4ABF">
              <w:rPr>
                <w:sz w:val="16"/>
                <w:szCs w:val="16"/>
              </w:rPr>
              <w:t>The QoS targets can no longer (or can again) be fulfilled by the network for (a part of) the AF session.</w:t>
            </w:r>
          </w:p>
        </w:tc>
        <w:tc>
          <w:tcPr>
            <w:tcW w:w="1276" w:type="dxa"/>
          </w:tcPr>
          <w:p w14:paraId="6826EB9E" w14:textId="77777777" w:rsidR="00C46D24" w:rsidRPr="003D4ABF" w:rsidRDefault="00C46D24" w:rsidP="005C3457">
            <w:pPr>
              <w:pStyle w:val="TAC"/>
              <w:rPr>
                <w:sz w:val="16"/>
                <w:szCs w:val="16"/>
              </w:rPr>
            </w:pPr>
            <w:r w:rsidRPr="003D4ABF">
              <w:rPr>
                <w:sz w:val="16"/>
                <w:szCs w:val="16"/>
              </w:rPr>
              <w:t>AF</w:t>
            </w:r>
          </w:p>
        </w:tc>
        <w:tc>
          <w:tcPr>
            <w:tcW w:w="1134" w:type="dxa"/>
          </w:tcPr>
          <w:p w14:paraId="382A0243"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3EA59377"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71170EE0"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1CA28EA1"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234675A8"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5272B602" w14:textId="77777777" w:rsidTr="005C3457">
        <w:trPr>
          <w:cantSplit/>
          <w:jc w:val="center"/>
        </w:trPr>
        <w:tc>
          <w:tcPr>
            <w:tcW w:w="2564" w:type="dxa"/>
          </w:tcPr>
          <w:p w14:paraId="198AA1C1" w14:textId="77777777" w:rsidR="00C46D24" w:rsidRPr="003D4ABF" w:rsidRDefault="00C46D24" w:rsidP="005C3457">
            <w:pPr>
              <w:pStyle w:val="TAL"/>
              <w:rPr>
                <w:sz w:val="16"/>
                <w:szCs w:val="16"/>
              </w:rPr>
            </w:pPr>
            <w:r w:rsidRPr="003D4ABF">
              <w:rPr>
                <w:sz w:val="16"/>
                <w:szCs w:val="16"/>
              </w:rPr>
              <w:t>QoS Monitoring parameters</w:t>
            </w:r>
          </w:p>
        </w:tc>
        <w:tc>
          <w:tcPr>
            <w:tcW w:w="4252" w:type="dxa"/>
          </w:tcPr>
          <w:p w14:paraId="766C250E" w14:textId="77777777" w:rsidR="00C46D24" w:rsidRPr="003D4ABF" w:rsidRDefault="00C46D24" w:rsidP="005C3457">
            <w:pPr>
              <w:pStyle w:val="TAL"/>
              <w:rPr>
                <w:sz w:val="16"/>
                <w:szCs w:val="16"/>
              </w:rPr>
            </w:pPr>
            <w:r w:rsidRPr="003D4ABF">
              <w:rPr>
                <w:sz w:val="16"/>
                <w:szCs w:val="16"/>
              </w:rPr>
              <w:t>The QoS Monitoring parameter(s) (</w:t>
            </w:r>
            <w:proofErr w:type="gramStart"/>
            <w:r w:rsidRPr="003D4ABF">
              <w:rPr>
                <w:sz w:val="16"/>
                <w:szCs w:val="16"/>
              </w:rPr>
              <w:t>e.g.</w:t>
            </w:r>
            <w:proofErr w:type="gramEnd"/>
            <w:r w:rsidRPr="003D4ABF">
              <w:rPr>
                <w:sz w:val="16"/>
                <w:szCs w:val="16"/>
              </w:rPr>
              <w:t xml:space="preserve"> UL packet delay, DL packet delay or round trip packet delay) are reported to the AF according to the QoS Monitoring reports received from the SMF.</w:t>
            </w:r>
          </w:p>
        </w:tc>
        <w:tc>
          <w:tcPr>
            <w:tcW w:w="1276" w:type="dxa"/>
          </w:tcPr>
          <w:p w14:paraId="2DD66FEA" w14:textId="77777777" w:rsidR="00C46D24" w:rsidRPr="003D4ABF" w:rsidRDefault="00C46D24" w:rsidP="005C3457">
            <w:pPr>
              <w:pStyle w:val="TAC"/>
              <w:rPr>
                <w:sz w:val="16"/>
                <w:szCs w:val="16"/>
              </w:rPr>
            </w:pPr>
            <w:r w:rsidRPr="003D4ABF">
              <w:rPr>
                <w:sz w:val="16"/>
                <w:szCs w:val="16"/>
              </w:rPr>
              <w:t>AF</w:t>
            </w:r>
          </w:p>
        </w:tc>
        <w:tc>
          <w:tcPr>
            <w:tcW w:w="1134" w:type="dxa"/>
          </w:tcPr>
          <w:p w14:paraId="16903828"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35C70955"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FBDE190"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2283296E"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CD92BD1"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392776B1" w14:textId="77777777" w:rsidTr="005C3457">
        <w:trPr>
          <w:cantSplit/>
          <w:jc w:val="center"/>
        </w:trPr>
        <w:tc>
          <w:tcPr>
            <w:tcW w:w="2564" w:type="dxa"/>
          </w:tcPr>
          <w:p w14:paraId="15BD56B3" w14:textId="77777777" w:rsidR="00C46D24" w:rsidRPr="003D4ABF" w:rsidRDefault="00C46D24" w:rsidP="005C3457">
            <w:pPr>
              <w:pStyle w:val="TAL"/>
              <w:rPr>
                <w:sz w:val="16"/>
                <w:szCs w:val="16"/>
                <w:lang w:eastAsia="zh-CN"/>
              </w:rPr>
            </w:pPr>
            <w:r w:rsidRPr="003D4ABF">
              <w:rPr>
                <w:sz w:val="16"/>
                <w:szCs w:val="16"/>
                <w:lang w:eastAsia="zh-CN"/>
              </w:rPr>
              <w:t>Out of credit</w:t>
            </w:r>
          </w:p>
        </w:tc>
        <w:tc>
          <w:tcPr>
            <w:tcW w:w="4252" w:type="dxa"/>
          </w:tcPr>
          <w:p w14:paraId="1BB3E10E" w14:textId="77777777" w:rsidR="00C46D24" w:rsidRPr="003D4ABF" w:rsidRDefault="00C46D24" w:rsidP="005C3457">
            <w:pPr>
              <w:pStyle w:val="TAL"/>
              <w:rPr>
                <w:sz w:val="16"/>
                <w:szCs w:val="16"/>
              </w:rPr>
            </w:pPr>
            <w:r w:rsidRPr="003D4ABF">
              <w:rPr>
                <w:sz w:val="16"/>
                <w:szCs w:val="16"/>
              </w:rPr>
              <w:t>Credit is no longer available.</w:t>
            </w:r>
          </w:p>
        </w:tc>
        <w:tc>
          <w:tcPr>
            <w:tcW w:w="1276" w:type="dxa"/>
          </w:tcPr>
          <w:p w14:paraId="5ECD8943" w14:textId="77777777" w:rsidR="00C46D24" w:rsidRPr="003D4ABF" w:rsidRDefault="00C46D24" w:rsidP="005C3457">
            <w:pPr>
              <w:pStyle w:val="TAC"/>
              <w:rPr>
                <w:sz w:val="16"/>
                <w:szCs w:val="16"/>
                <w:lang w:eastAsia="zh-CN"/>
              </w:rPr>
            </w:pPr>
            <w:r w:rsidRPr="003D4ABF">
              <w:rPr>
                <w:sz w:val="16"/>
                <w:szCs w:val="16"/>
                <w:lang w:eastAsia="zh-CN"/>
              </w:rPr>
              <w:t>AF</w:t>
            </w:r>
          </w:p>
        </w:tc>
        <w:tc>
          <w:tcPr>
            <w:tcW w:w="1134" w:type="dxa"/>
          </w:tcPr>
          <w:p w14:paraId="0E17AB81"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3D1B3760"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58282A9A"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17F72FC9"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00F103B2"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07E74F83" w14:textId="77777777" w:rsidTr="005C3457">
        <w:trPr>
          <w:cantSplit/>
          <w:jc w:val="center"/>
        </w:trPr>
        <w:tc>
          <w:tcPr>
            <w:tcW w:w="2564" w:type="dxa"/>
          </w:tcPr>
          <w:p w14:paraId="3A013287" w14:textId="77777777" w:rsidR="00C46D24" w:rsidRPr="003D4ABF" w:rsidRDefault="00C46D24" w:rsidP="005C3457">
            <w:pPr>
              <w:pStyle w:val="TAL"/>
              <w:rPr>
                <w:sz w:val="16"/>
                <w:szCs w:val="16"/>
                <w:lang w:eastAsia="zh-CN"/>
              </w:rPr>
            </w:pPr>
            <w:r w:rsidRPr="003D4ABF">
              <w:rPr>
                <w:sz w:val="16"/>
                <w:szCs w:val="16"/>
                <w:lang w:eastAsia="zh-CN"/>
              </w:rPr>
              <w:t>Reallocation of credit</w:t>
            </w:r>
          </w:p>
        </w:tc>
        <w:tc>
          <w:tcPr>
            <w:tcW w:w="4252" w:type="dxa"/>
          </w:tcPr>
          <w:p w14:paraId="5AFC3C42" w14:textId="77777777" w:rsidR="00C46D24" w:rsidRPr="003D4ABF" w:rsidRDefault="00C46D24" w:rsidP="005C3457">
            <w:pPr>
              <w:pStyle w:val="TAL"/>
              <w:rPr>
                <w:sz w:val="16"/>
                <w:szCs w:val="16"/>
              </w:rPr>
            </w:pPr>
            <w:r w:rsidRPr="003D4ABF">
              <w:rPr>
                <w:sz w:val="16"/>
                <w:szCs w:val="16"/>
              </w:rPr>
              <w:t>Credit has been reallocated after the former Out of credit indication.</w:t>
            </w:r>
          </w:p>
        </w:tc>
        <w:tc>
          <w:tcPr>
            <w:tcW w:w="1276" w:type="dxa"/>
          </w:tcPr>
          <w:p w14:paraId="19A09A4D" w14:textId="77777777" w:rsidR="00C46D24" w:rsidRPr="003D4ABF" w:rsidRDefault="00C46D24" w:rsidP="005C3457">
            <w:pPr>
              <w:pStyle w:val="TAC"/>
              <w:rPr>
                <w:sz w:val="16"/>
                <w:szCs w:val="16"/>
                <w:lang w:eastAsia="zh-CN"/>
              </w:rPr>
            </w:pPr>
            <w:r w:rsidRPr="003D4ABF">
              <w:rPr>
                <w:sz w:val="16"/>
                <w:szCs w:val="16"/>
                <w:lang w:eastAsia="zh-CN"/>
              </w:rPr>
              <w:t>AF</w:t>
            </w:r>
          </w:p>
        </w:tc>
        <w:tc>
          <w:tcPr>
            <w:tcW w:w="1134" w:type="dxa"/>
          </w:tcPr>
          <w:p w14:paraId="414C4C25"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7120EEB"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7AD3214A"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10B0FE82"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712086FB"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45C5A9E1" w14:textId="77777777" w:rsidTr="005C3457">
        <w:trPr>
          <w:cantSplit/>
          <w:jc w:val="center"/>
        </w:trPr>
        <w:tc>
          <w:tcPr>
            <w:tcW w:w="2564" w:type="dxa"/>
          </w:tcPr>
          <w:p w14:paraId="4FE1FFAC" w14:textId="632F0644" w:rsidR="00C46D24" w:rsidRPr="003D4ABF" w:rsidRDefault="00C46D24" w:rsidP="005C3457">
            <w:pPr>
              <w:pStyle w:val="TAL"/>
              <w:rPr>
                <w:sz w:val="16"/>
                <w:szCs w:val="16"/>
                <w:lang w:eastAsia="zh-CN"/>
              </w:rPr>
            </w:pPr>
            <w:r w:rsidRPr="003D4ABF">
              <w:rPr>
                <w:sz w:val="16"/>
                <w:szCs w:val="16"/>
                <w:lang w:eastAsia="zh-CN"/>
              </w:rPr>
              <w:t>5GS Bridge</w:t>
            </w:r>
            <w:ins w:id="44" w:author="Ericsson" w:date="2023-01-05T18:51:00Z">
              <w:r w:rsidR="009D39EB">
                <w:rPr>
                  <w:sz w:val="16"/>
                  <w:szCs w:val="16"/>
                  <w:lang w:eastAsia="zh-CN"/>
                </w:rPr>
                <w:t>/Router</w:t>
              </w:r>
            </w:ins>
            <w:r w:rsidRPr="003D4ABF">
              <w:rPr>
                <w:sz w:val="16"/>
                <w:szCs w:val="16"/>
                <w:lang w:eastAsia="zh-CN"/>
              </w:rPr>
              <w:t xml:space="preserve"> information Notification</w:t>
            </w:r>
          </w:p>
          <w:p w14:paraId="2C1A5455" w14:textId="77777777" w:rsidR="00C46D24" w:rsidRPr="003D4ABF" w:rsidRDefault="00C46D24" w:rsidP="005C3457">
            <w:pPr>
              <w:pStyle w:val="TAL"/>
              <w:rPr>
                <w:sz w:val="16"/>
                <w:szCs w:val="16"/>
                <w:lang w:eastAsia="zh-CN"/>
              </w:rPr>
            </w:pPr>
            <w:r w:rsidRPr="003D4ABF">
              <w:rPr>
                <w:sz w:val="16"/>
                <w:szCs w:val="16"/>
                <w:lang w:eastAsia="zh-CN"/>
              </w:rPr>
              <w:t>(NOTE 3)</w:t>
            </w:r>
          </w:p>
        </w:tc>
        <w:tc>
          <w:tcPr>
            <w:tcW w:w="4252" w:type="dxa"/>
          </w:tcPr>
          <w:p w14:paraId="09221B79" w14:textId="7CB3DAB7" w:rsidR="00C46D24" w:rsidRPr="003D4ABF" w:rsidRDefault="00C46D24" w:rsidP="005C3457">
            <w:pPr>
              <w:pStyle w:val="TAL"/>
              <w:rPr>
                <w:sz w:val="16"/>
                <w:szCs w:val="16"/>
              </w:rPr>
            </w:pPr>
            <w:r w:rsidRPr="003D4ABF">
              <w:rPr>
                <w:sz w:val="16"/>
                <w:szCs w:val="16"/>
              </w:rPr>
              <w:t>5GS Bridge</w:t>
            </w:r>
            <w:ins w:id="45" w:author="Ericsson" w:date="2023-01-05T18:51:00Z">
              <w:r w:rsidR="00577061">
                <w:rPr>
                  <w:sz w:val="16"/>
                  <w:szCs w:val="16"/>
                </w:rPr>
                <w:t>/Router</w:t>
              </w:r>
            </w:ins>
            <w:r w:rsidRPr="003D4ABF">
              <w:rPr>
                <w:sz w:val="16"/>
                <w:szCs w:val="16"/>
              </w:rPr>
              <w:t xml:space="preserve"> information that </w:t>
            </w:r>
            <w:del w:id="46" w:author="Saubhagya Baliarsingh (Nokia)" w:date="2023-01-06T10:48:00Z">
              <w:r w:rsidR="00912CBD" w:rsidRPr="003D4ABF" w:rsidDel="005F0853">
                <w:rPr>
                  <w:sz w:val="16"/>
                  <w:szCs w:val="16"/>
                </w:rPr>
                <w:delText>has been received by PCF</w:delText>
              </w:r>
            </w:del>
            <w:ins w:id="47" w:author="Saubhagya Baliarsingh (Nokia)" w:date="2023-01-06T10:48:00Z">
              <w:r w:rsidR="00912CBD">
                <w:rPr>
                  <w:sz w:val="16"/>
                  <w:szCs w:val="16"/>
                </w:rPr>
                <w:t>PCF has received</w:t>
              </w:r>
            </w:ins>
            <w:r w:rsidR="00912CBD" w:rsidRPr="003D4ABF">
              <w:rPr>
                <w:sz w:val="16"/>
                <w:szCs w:val="16"/>
              </w:rPr>
              <w:t xml:space="preserve"> from SMF</w:t>
            </w:r>
            <w:r w:rsidRPr="003D4ABF">
              <w:rPr>
                <w:sz w:val="16"/>
                <w:szCs w:val="16"/>
              </w:rPr>
              <w:t>.</w:t>
            </w:r>
          </w:p>
        </w:tc>
        <w:tc>
          <w:tcPr>
            <w:tcW w:w="1276" w:type="dxa"/>
          </w:tcPr>
          <w:p w14:paraId="7C849538" w14:textId="77777777" w:rsidR="00C46D24" w:rsidRPr="003D4ABF" w:rsidRDefault="00C46D24" w:rsidP="005C3457">
            <w:pPr>
              <w:pStyle w:val="TAC"/>
              <w:rPr>
                <w:sz w:val="16"/>
                <w:szCs w:val="16"/>
                <w:lang w:eastAsia="zh-CN"/>
              </w:rPr>
            </w:pPr>
            <w:r>
              <w:rPr>
                <w:sz w:val="16"/>
                <w:szCs w:val="16"/>
              </w:rPr>
              <w:t xml:space="preserve">TSN </w:t>
            </w:r>
            <w:r w:rsidRPr="003D4ABF">
              <w:rPr>
                <w:sz w:val="16"/>
                <w:szCs w:val="16"/>
              </w:rPr>
              <w:t>AF, TSCTSF</w:t>
            </w:r>
          </w:p>
        </w:tc>
        <w:tc>
          <w:tcPr>
            <w:tcW w:w="1134" w:type="dxa"/>
          </w:tcPr>
          <w:p w14:paraId="055D8241"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6F5AA34B"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337707B"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00E2D875"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996B5B5"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66DDDCBA" w14:textId="77777777" w:rsidTr="005C3457">
        <w:trPr>
          <w:cantSplit/>
          <w:jc w:val="center"/>
        </w:trPr>
        <w:tc>
          <w:tcPr>
            <w:tcW w:w="2564" w:type="dxa"/>
          </w:tcPr>
          <w:p w14:paraId="4B12EE3E" w14:textId="77777777" w:rsidR="00C46D24" w:rsidRPr="003D4ABF" w:rsidRDefault="00C46D24" w:rsidP="005C3457">
            <w:pPr>
              <w:pStyle w:val="TAL"/>
              <w:rPr>
                <w:sz w:val="16"/>
                <w:szCs w:val="16"/>
                <w:lang w:eastAsia="zh-CN"/>
              </w:rPr>
            </w:pPr>
            <w:r w:rsidRPr="003D4ABF">
              <w:rPr>
                <w:sz w:val="16"/>
                <w:szCs w:val="16"/>
                <w:lang w:eastAsia="zh-CN"/>
              </w:rPr>
              <w:t>Notification on outcome of service area coverage change</w:t>
            </w:r>
          </w:p>
        </w:tc>
        <w:tc>
          <w:tcPr>
            <w:tcW w:w="4252" w:type="dxa"/>
          </w:tcPr>
          <w:p w14:paraId="304A93D8" w14:textId="77777777" w:rsidR="00C46D24" w:rsidRPr="003D4ABF" w:rsidRDefault="00C46D24" w:rsidP="005C3457">
            <w:pPr>
              <w:pStyle w:val="TAL"/>
              <w:rPr>
                <w:sz w:val="16"/>
                <w:szCs w:val="16"/>
              </w:rPr>
            </w:pPr>
            <w:r w:rsidRPr="003D4ABF">
              <w:rPr>
                <w:sz w:val="16"/>
                <w:szCs w:val="16"/>
              </w:rPr>
              <w:t xml:space="preserve">The outcome of the request of service area coverage </w:t>
            </w:r>
            <w:proofErr w:type="gramStart"/>
            <w:r w:rsidRPr="003D4ABF">
              <w:rPr>
                <w:sz w:val="16"/>
                <w:szCs w:val="16"/>
              </w:rPr>
              <w:t>change</w:t>
            </w:r>
            <w:proofErr w:type="gramEnd"/>
            <w:r w:rsidRPr="003D4ABF">
              <w:rPr>
                <w:sz w:val="16"/>
                <w:szCs w:val="16"/>
              </w:rPr>
              <w:t>.</w:t>
            </w:r>
          </w:p>
        </w:tc>
        <w:tc>
          <w:tcPr>
            <w:tcW w:w="1276" w:type="dxa"/>
          </w:tcPr>
          <w:p w14:paraId="38169EB6" w14:textId="77777777" w:rsidR="00C46D24" w:rsidRPr="003D4ABF" w:rsidRDefault="00C46D24" w:rsidP="005C3457">
            <w:pPr>
              <w:pStyle w:val="TAC"/>
              <w:rPr>
                <w:sz w:val="16"/>
                <w:szCs w:val="16"/>
                <w:lang w:eastAsia="zh-CN"/>
              </w:rPr>
            </w:pPr>
            <w:r w:rsidRPr="003D4ABF">
              <w:rPr>
                <w:sz w:val="16"/>
                <w:szCs w:val="16"/>
                <w:lang w:eastAsia="zh-CN"/>
              </w:rPr>
              <w:t>AF</w:t>
            </w:r>
          </w:p>
        </w:tc>
        <w:tc>
          <w:tcPr>
            <w:tcW w:w="1134" w:type="dxa"/>
          </w:tcPr>
          <w:p w14:paraId="56D36C68"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07F2A5C8"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02CE8E86"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5" w:type="dxa"/>
          </w:tcPr>
          <w:p w14:paraId="493E6C3E"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7ACB5DE4" w14:textId="77777777" w:rsidR="00C46D24" w:rsidRPr="003D4ABF" w:rsidRDefault="00C46D24" w:rsidP="005C3457">
            <w:pPr>
              <w:pStyle w:val="TAC"/>
              <w:rPr>
                <w:sz w:val="16"/>
                <w:szCs w:val="16"/>
                <w:lang w:eastAsia="zh-CN"/>
              </w:rPr>
            </w:pPr>
            <w:r w:rsidRPr="003D4ABF">
              <w:rPr>
                <w:sz w:val="16"/>
                <w:szCs w:val="16"/>
                <w:lang w:eastAsia="zh-CN"/>
              </w:rPr>
              <w:t>Yes</w:t>
            </w:r>
          </w:p>
        </w:tc>
      </w:tr>
      <w:tr w:rsidR="00C46D24" w:rsidRPr="003D4ABF" w14:paraId="6BB5D4BA" w14:textId="77777777" w:rsidTr="005C3457">
        <w:trPr>
          <w:cantSplit/>
          <w:jc w:val="center"/>
        </w:trPr>
        <w:tc>
          <w:tcPr>
            <w:tcW w:w="2564" w:type="dxa"/>
          </w:tcPr>
          <w:p w14:paraId="6869B0CC" w14:textId="77777777" w:rsidR="00C46D24" w:rsidRPr="003D4ABF" w:rsidRDefault="00C46D24" w:rsidP="005C3457">
            <w:pPr>
              <w:pStyle w:val="TAL"/>
              <w:rPr>
                <w:sz w:val="16"/>
                <w:szCs w:val="16"/>
                <w:lang w:eastAsia="zh-CN"/>
              </w:rPr>
            </w:pPr>
            <w:r w:rsidRPr="003D4ABF">
              <w:rPr>
                <w:sz w:val="16"/>
                <w:szCs w:val="16"/>
                <w:lang w:eastAsia="zh-CN"/>
              </w:rPr>
              <w:t>Notification on outcome of UE Policies delivery</w:t>
            </w:r>
          </w:p>
        </w:tc>
        <w:tc>
          <w:tcPr>
            <w:tcW w:w="4252" w:type="dxa"/>
          </w:tcPr>
          <w:p w14:paraId="39B06B29" w14:textId="77777777" w:rsidR="00C46D24" w:rsidRPr="003D4ABF" w:rsidRDefault="00C46D24" w:rsidP="005C3457">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400BD0B2" w14:textId="77777777" w:rsidR="00C46D24" w:rsidRPr="003D4ABF" w:rsidRDefault="00C46D24" w:rsidP="005C3457">
            <w:pPr>
              <w:pStyle w:val="TAC"/>
              <w:rPr>
                <w:sz w:val="16"/>
                <w:szCs w:val="16"/>
                <w:lang w:eastAsia="zh-CN"/>
              </w:rPr>
            </w:pPr>
            <w:r w:rsidRPr="003D4ABF">
              <w:rPr>
                <w:sz w:val="16"/>
                <w:szCs w:val="16"/>
                <w:lang w:eastAsia="zh-CN"/>
              </w:rPr>
              <w:t>AF</w:t>
            </w:r>
          </w:p>
        </w:tc>
        <w:tc>
          <w:tcPr>
            <w:tcW w:w="1134" w:type="dxa"/>
          </w:tcPr>
          <w:p w14:paraId="20521D79"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09417883"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2FB8ECFE"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646896FA"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B74D255"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062BDC8B" w14:textId="77777777" w:rsidTr="005C3457">
        <w:trPr>
          <w:cantSplit/>
          <w:jc w:val="center"/>
        </w:trPr>
        <w:tc>
          <w:tcPr>
            <w:tcW w:w="2564" w:type="dxa"/>
          </w:tcPr>
          <w:p w14:paraId="39AED935" w14:textId="77777777" w:rsidR="00C46D24" w:rsidRPr="003D4ABF" w:rsidRDefault="00C46D24" w:rsidP="005C3457">
            <w:pPr>
              <w:pStyle w:val="TAL"/>
              <w:rPr>
                <w:sz w:val="16"/>
                <w:szCs w:val="16"/>
                <w:lang w:eastAsia="zh-CN"/>
              </w:rPr>
            </w:pPr>
            <w:r w:rsidRPr="003D4ABF">
              <w:rPr>
                <w:sz w:val="16"/>
                <w:szCs w:val="16"/>
                <w:lang w:eastAsia="zh-CN"/>
              </w:rPr>
              <w:t>Start of application traffic detection and</w:t>
            </w:r>
          </w:p>
          <w:p w14:paraId="03CFA6FE" w14:textId="77777777" w:rsidR="00C46D24" w:rsidRPr="003D4ABF" w:rsidRDefault="00C46D24" w:rsidP="005C3457">
            <w:pPr>
              <w:pStyle w:val="TAL"/>
              <w:rPr>
                <w:sz w:val="16"/>
                <w:szCs w:val="16"/>
                <w:lang w:eastAsia="zh-CN"/>
              </w:rPr>
            </w:pPr>
            <w:r w:rsidRPr="003D4ABF">
              <w:rPr>
                <w:sz w:val="16"/>
                <w:szCs w:val="16"/>
                <w:lang w:eastAsia="zh-CN"/>
              </w:rPr>
              <w:t>Stop of application traffic detection</w:t>
            </w:r>
          </w:p>
        </w:tc>
        <w:tc>
          <w:tcPr>
            <w:tcW w:w="4252" w:type="dxa"/>
          </w:tcPr>
          <w:p w14:paraId="5045FE7E" w14:textId="77777777" w:rsidR="00C46D24" w:rsidRPr="003D4ABF" w:rsidRDefault="00C46D24" w:rsidP="005C3457">
            <w:pPr>
              <w:pStyle w:val="TAL"/>
              <w:rPr>
                <w:sz w:val="16"/>
                <w:szCs w:val="16"/>
              </w:rPr>
            </w:pPr>
            <w:r w:rsidRPr="003D4ABF">
              <w:rPr>
                <w:sz w:val="16"/>
                <w:szCs w:val="16"/>
              </w:rPr>
              <w:t>The start or the stop of application traffic has been detected.</w:t>
            </w:r>
          </w:p>
        </w:tc>
        <w:tc>
          <w:tcPr>
            <w:tcW w:w="1276" w:type="dxa"/>
          </w:tcPr>
          <w:p w14:paraId="284105A9" w14:textId="77777777" w:rsidR="00C46D24" w:rsidRPr="003D4ABF" w:rsidRDefault="00C46D24" w:rsidP="005C3457">
            <w:pPr>
              <w:pStyle w:val="TAC"/>
              <w:rPr>
                <w:sz w:val="16"/>
                <w:szCs w:val="16"/>
                <w:lang w:eastAsia="zh-CN"/>
              </w:rPr>
            </w:pPr>
            <w:r w:rsidRPr="003D4ABF">
              <w:rPr>
                <w:sz w:val="16"/>
                <w:szCs w:val="16"/>
                <w:lang w:eastAsia="zh-CN"/>
              </w:rPr>
              <w:t>PCF</w:t>
            </w:r>
          </w:p>
        </w:tc>
        <w:tc>
          <w:tcPr>
            <w:tcW w:w="1134" w:type="dxa"/>
          </w:tcPr>
          <w:p w14:paraId="6182EEB9"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770D103C"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4B34D69E"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451A38F3" w14:textId="77777777" w:rsidR="00C46D24" w:rsidRPr="003D4ABF" w:rsidRDefault="00C46D24" w:rsidP="005C3457">
            <w:pPr>
              <w:pStyle w:val="TAC"/>
              <w:rPr>
                <w:sz w:val="16"/>
                <w:szCs w:val="16"/>
                <w:lang w:eastAsia="zh-CN"/>
              </w:rPr>
            </w:pPr>
            <w:r w:rsidRPr="003D4ABF">
              <w:rPr>
                <w:sz w:val="16"/>
                <w:szCs w:val="16"/>
                <w:lang w:eastAsia="zh-CN"/>
              </w:rPr>
              <w:t>Yes</w:t>
            </w:r>
          </w:p>
          <w:p w14:paraId="1A079C0B" w14:textId="77777777" w:rsidR="00C46D24" w:rsidRPr="003D4ABF" w:rsidRDefault="00C46D24" w:rsidP="005C3457">
            <w:pPr>
              <w:pStyle w:val="TAC"/>
              <w:rPr>
                <w:sz w:val="16"/>
                <w:szCs w:val="16"/>
                <w:lang w:eastAsia="zh-CN"/>
              </w:rPr>
            </w:pPr>
            <w:r w:rsidRPr="003D4ABF">
              <w:rPr>
                <w:sz w:val="16"/>
                <w:szCs w:val="16"/>
                <w:lang w:eastAsia="zh-CN"/>
              </w:rPr>
              <w:t>(NOTE 4)</w:t>
            </w:r>
          </w:p>
        </w:tc>
        <w:tc>
          <w:tcPr>
            <w:tcW w:w="1258" w:type="dxa"/>
          </w:tcPr>
          <w:p w14:paraId="30FA1CB3"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00B37C94" w14:textId="77777777" w:rsidTr="005C3457">
        <w:trPr>
          <w:cantSplit/>
          <w:jc w:val="center"/>
        </w:trPr>
        <w:tc>
          <w:tcPr>
            <w:tcW w:w="2564" w:type="dxa"/>
          </w:tcPr>
          <w:p w14:paraId="5BB867FB" w14:textId="77777777" w:rsidR="00C46D24" w:rsidRPr="003D4ABF" w:rsidRDefault="00C46D24" w:rsidP="005C3457">
            <w:pPr>
              <w:pStyle w:val="TAL"/>
              <w:rPr>
                <w:sz w:val="16"/>
                <w:szCs w:val="16"/>
                <w:lang w:eastAsia="zh-CN"/>
              </w:rPr>
            </w:pPr>
            <w:r w:rsidRPr="003D4ABF">
              <w:rPr>
                <w:sz w:val="16"/>
                <w:szCs w:val="16"/>
                <w:lang w:eastAsia="zh-CN"/>
              </w:rPr>
              <w:t xml:space="preserve">Satellite </w:t>
            </w:r>
            <w:proofErr w:type="gramStart"/>
            <w:r w:rsidRPr="003D4ABF">
              <w:rPr>
                <w:sz w:val="16"/>
                <w:szCs w:val="16"/>
                <w:lang w:eastAsia="zh-CN"/>
              </w:rPr>
              <w:t>backhaul</w:t>
            </w:r>
            <w:proofErr w:type="gramEnd"/>
            <w:r w:rsidRPr="003D4ABF">
              <w:rPr>
                <w:sz w:val="16"/>
                <w:szCs w:val="16"/>
                <w:lang w:eastAsia="zh-CN"/>
              </w:rPr>
              <w:t xml:space="preserve"> category change</w:t>
            </w:r>
          </w:p>
        </w:tc>
        <w:tc>
          <w:tcPr>
            <w:tcW w:w="4252" w:type="dxa"/>
          </w:tcPr>
          <w:p w14:paraId="4C79FDD2" w14:textId="77777777" w:rsidR="00C46D24" w:rsidRPr="003D4ABF" w:rsidRDefault="00C46D24" w:rsidP="005C3457">
            <w:pPr>
              <w:pStyle w:val="TAL"/>
              <w:rPr>
                <w:sz w:val="16"/>
                <w:szCs w:val="16"/>
              </w:rPr>
            </w:pPr>
            <w:r w:rsidRPr="003D4ABF">
              <w:rPr>
                <w:sz w:val="16"/>
                <w:szCs w:val="16"/>
              </w:rPr>
              <w:t>The backhaul has changed between different satellite backhaul categories (</w:t>
            </w:r>
            <w:proofErr w:type="gramStart"/>
            <w:r w:rsidRPr="003D4ABF">
              <w:rPr>
                <w:sz w:val="16"/>
                <w:szCs w:val="16"/>
              </w:rPr>
              <w:t>i.e.</w:t>
            </w:r>
            <w:proofErr w:type="gramEnd"/>
            <w:r w:rsidRPr="003D4ABF">
              <w:rPr>
                <w:sz w:val="16"/>
                <w:szCs w:val="16"/>
              </w:rPr>
              <w:t xml:space="preserve"> GEO, MEO, LEO, OTHERSAT), or the backhaul has changed between satellite backhaul and non-satellite backhaul.</w:t>
            </w:r>
          </w:p>
        </w:tc>
        <w:tc>
          <w:tcPr>
            <w:tcW w:w="1276" w:type="dxa"/>
          </w:tcPr>
          <w:p w14:paraId="7F0B41DE" w14:textId="77777777" w:rsidR="00C46D24" w:rsidRPr="003D4ABF" w:rsidRDefault="00C46D24" w:rsidP="005C3457">
            <w:pPr>
              <w:pStyle w:val="TAC"/>
              <w:rPr>
                <w:sz w:val="16"/>
                <w:szCs w:val="16"/>
                <w:lang w:eastAsia="zh-CN"/>
              </w:rPr>
            </w:pPr>
            <w:r w:rsidRPr="003D4ABF">
              <w:rPr>
                <w:sz w:val="16"/>
                <w:szCs w:val="16"/>
              </w:rPr>
              <w:t>AF</w:t>
            </w:r>
          </w:p>
        </w:tc>
        <w:tc>
          <w:tcPr>
            <w:tcW w:w="1134" w:type="dxa"/>
          </w:tcPr>
          <w:p w14:paraId="6DEAE705"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67AD90F1"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89E5D93"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5" w:type="dxa"/>
          </w:tcPr>
          <w:p w14:paraId="3E7872B8"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2DD5DE07"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6F595B8B" w14:textId="77777777" w:rsidTr="005C3457">
        <w:trPr>
          <w:cantSplit/>
          <w:jc w:val="center"/>
        </w:trPr>
        <w:tc>
          <w:tcPr>
            <w:tcW w:w="2564" w:type="dxa"/>
          </w:tcPr>
          <w:p w14:paraId="00BED891" w14:textId="77777777" w:rsidR="00C46D24" w:rsidRPr="003D4ABF" w:rsidRDefault="00C46D24" w:rsidP="005C3457">
            <w:pPr>
              <w:pStyle w:val="TAL"/>
              <w:rPr>
                <w:sz w:val="16"/>
                <w:szCs w:val="16"/>
                <w:lang w:eastAsia="zh-CN"/>
              </w:rPr>
            </w:pPr>
            <w:r w:rsidRPr="003D4ABF">
              <w:rPr>
                <w:sz w:val="16"/>
                <w:szCs w:val="16"/>
                <w:lang w:eastAsia="zh-CN"/>
              </w:rPr>
              <w:t>Change of PDUID</w:t>
            </w:r>
          </w:p>
        </w:tc>
        <w:tc>
          <w:tcPr>
            <w:tcW w:w="4252" w:type="dxa"/>
          </w:tcPr>
          <w:p w14:paraId="3486D8E4" w14:textId="77777777" w:rsidR="00C46D24" w:rsidRPr="003D4ABF" w:rsidRDefault="00C46D24" w:rsidP="005C3457">
            <w:pPr>
              <w:pStyle w:val="TAL"/>
              <w:rPr>
                <w:sz w:val="16"/>
                <w:szCs w:val="16"/>
              </w:rPr>
            </w:pPr>
            <w:r w:rsidRPr="003D4ABF">
              <w:rPr>
                <w:sz w:val="16"/>
                <w:szCs w:val="16"/>
              </w:rPr>
              <w:t>The PDUID assigned to a UE has changed.</w:t>
            </w:r>
          </w:p>
        </w:tc>
        <w:tc>
          <w:tcPr>
            <w:tcW w:w="1276" w:type="dxa"/>
          </w:tcPr>
          <w:p w14:paraId="343B7A3B" w14:textId="77777777" w:rsidR="00C46D24" w:rsidRPr="003D4ABF" w:rsidRDefault="00C46D24" w:rsidP="005C3457">
            <w:pPr>
              <w:pStyle w:val="TAC"/>
              <w:rPr>
                <w:sz w:val="16"/>
                <w:szCs w:val="16"/>
                <w:lang w:eastAsia="zh-CN"/>
              </w:rPr>
            </w:pPr>
            <w:r w:rsidRPr="003D4ABF">
              <w:rPr>
                <w:sz w:val="16"/>
                <w:szCs w:val="16"/>
                <w:lang w:eastAsia="zh-CN"/>
              </w:rPr>
              <w:t>5G DDNMF</w:t>
            </w:r>
          </w:p>
        </w:tc>
        <w:tc>
          <w:tcPr>
            <w:tcW w:w="1134" w:type="dxa"/>
          </w:tcPr>
          <w:p w14:paraId="68CCFAFE"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1AC5C465"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300C17E1"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5AFCEDA0"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3434F9A1" w14:textId="77777777" w:rsidR="00C46D24" w:rsidRPr="003D4ABF" w:rsidRDefault="00C46D24" w:rsidP="005C3457">
            <w:pPr>
              <w:pStyle w:val="TAC"/>
              <w:rPr>
                <w:sz w:val="16"/>
                <w:szCs w:val="16"/>
                <w:lang w:eastAsia="zh-CN"/>
              </w:rPr>
            </w:pPr>
            <w:r w:rsidRPr="003D4ABF">
              <w:rPr>
                <w:sz w:val="16"/>
                <w:szCs w:val="16"/>
                <w:lang w:eastAsia="zh-CN"/>
              </w:rPr>
              <w:t>Yes</w:t>
            </w:r>
          </w:p>
        </w:tc>
      </w:tr>
      <w:tr w:rsidR="00C46D24" w:rsidRPr="003D4ABF" w14:paraId="59F10277" w14:textId="77777777" w:rsidTr="005C3457">
        <w:trPr>
          <w:cantSplit/>
          <w:jc w:val="center"/>
        </w:trPr>
        <w:tc>
          <w:tcPr>
            <w:tcW w:w="2564" w:type="dxa"/>
          </w:tcPr>
          <w:p w14:paraId="5219DD54" w14:textId="77777777" w:rsidR="00C46D24" w:rsidRPr="003D4ABF" w:rsidRDefault="00C46D24" w:rsidP="005C3457">
            <w:pPr>
              <w:pStyle w:val="TAL"/>
              <w:rPr>
                <w:sz w:val="16"/>
                <w:szCs w:val="16"/>
                <w:lang w:eastAsia="zh-CN"/>
              </w:rPr>
            </w:pPr>
            <w:r w:rsidRPr="003D4ABF">
              <w:rPr>
                <w:sz w:val="16"/>
                <w:szCs w:val="16"/>
                <w:lang w:eastAsia="zh-CN"/>
              </w:rPr>
              <w:t>SM Policy Association established or terminated</w:t>
            </w:r>
          </w:p>
        </w:tc>
        <w:tc>
          <w:tcPr>
            <w:tcW w:w="4252" w:type="dxa"/>
          </w:tcPr>
          <w:p w14:paraId="454CC6D7" w14:textId="77777777" w:rsidR="00C46D24" w:rsidRPr="003D4ABF" w:rsidRDefault="00C46D24" w:rsidP="005C3457">
            <w:pPr>
              <w:pStyle w:val="TAL"/>
              <w:rPr>
                <w:sz w:val="16"/>
                <w:szCs w:val="16"/>
              </w:rPr>
            </w:pPr>
            <w:r w:rsidRPr="003D4ABF">
              <w:rPr>
                <w:sz w:val="16"/>
                <w:szCs w:val="16"/>
              </w:rPr>
              <w:t>The establishment or termination of a SM Policy Association is reported</w:t>
            </w:r>
          </w:p>
        </w:tc>
        <w:tc>
          <w:tcPr>
            <w:tcW w:w="1276" w:type="dxa"/>
          </w:tcPr>
          <w:p w14:paraId="2D751274" w14:textId="77777777" w:rsidR="00C46D24" w:rsidRPr="003D4ABF" w:rsidRDefault="00C46D24" w:rsidP="005C3457">
            <w:pPr>
              <w:pStyle w:val="TAC"/>
              <w:rPr>
                <w:sz w:val="16"/>
                <w:szCs w:val="16"/>
                <w:lang w:eastAsia="zh-CN"/>
              </w:rPr>
            </w:pPr>
            <w:r w:rsidRPr="003D4ABF">
              <w:rPr>
                <w:sz w:val="16"/>
                <w:szCs w:val="16"/>
                <w:lang w:eastAsia="zh-CN"/>
              </w:rPr>
              <w:t>PCF</w:t>
            </w:r>
          </w:p>
        </w:tc>
        <w:tc>
          <w:tcPr>
            <w:tcW w:w="1134" w:type="dxa"/>
          </w:tcPr>
          <w:p w14:paraId="7F51B8A4"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7D2556DF"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1C82AD6A"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5C436D7C" w14:textId="77777777" w:rsidR="00C46D24" w:rsidRPr="003D4ABF" w:rsidRDefault="00C46D24" w:rsidP="005C3457">
            <w:pPr>
              <w:pStyle w:val="TAC"/>
              <w:rPr>
                <w:sz w:val="16"/>
                <w:szCs w:val="16"/>
                <w:lang w:eastAsia="zh-CN"/>
              </w:rPr>
            </w:pPr>
            <w:r w:rsidRPr="003D4ABF">
              <w:rPr>
                <w:sz w:val="16"/>
                <w:szCs w:val="16"/>
                <w:lang w:eastAsia="zh-CN"/>
              </w:rPr>
              <w:t>Yes</w:t>
            </w:r>
          </w:p>
          <w:p w14:paraId="21CC0DCF" w14:textId="77777777" w:rsidR="00C46D24" w:rsidRPr="003D4ABF" w:rsidRDefault="00C46D24" w:rsidP="005C3457">
            <w:pPr>
              <w:pStyle w:val="TAC"/>
              <w:rPr>
                <w:sz w:val="16"/>
                <w:szCs w:val="16"/>
                <w:lang w:eastAsia="zh-CN"/>
              </w:rPr>
            </w:pPr>
            <w:r w:rsidRPr="003D4ABF">
              <w:rPr>
                <w:sz w:val="16"/>
                <w:szCs w:val="16"/>
                <w:lang w:eastAsia="zh-CN"/>
              </w:rPr>
              <w:t>(NOTE 7)</w:t>
            </w:r>
          </w:p>
        </w:tc>
        <w:tc>
          <w:tcPr>
            <w:tcW w:w="1258" w:type="dxa"/>
          </w:tcPr>
          <w:p w14:paraId="2C3A76EC"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716F776D" w14:textId="77777777" w:rsidTr="005C3457">
        <w:trPr>
          <w:cantSplit/>
          <w:jc w:val="center"/>
        </w:trPr>
        <w:tc>
          <w:tcPr>
            <w:tcW w:w="14311" w:type="dxa"/>
            <w:gridSpan w:val="8"/>
          </w:tcPr>
          <w:p w14:paraId="0DF87B0E" w14:textId="77777777" w:rsidR="00C46D24" w:rsidRPr="003D4ABF" w:rsidRDefault="00C46D24" w:rsidP="005C3457">
            <w:pPr>
              <w:pStyle w:val="TAN"/>
              <w:rPr>
                <w:sz w:val="16"/>
                <w:szCs w:val="16"/>
                <w:lang w:eastAsia="zh-CN"/>
              </w:rPr>
            </w:pPr>
            <w:r w:rsidRPr="003D4ABF">
              <w:rPr>
                <w:sz w:val="16"/>
                <w:szCs w:val="16"/>
                <w:lang w:eastAsia="zh-CN"/>
              </w:rPr>
              <w:lastRenderedPageBreak/>
              <w:t>NOTE 1:</w:t>
            </w:r>
            <w:r w:rsidRPr="003D4ABF">
              <w:rPr>
                <w:sz w:val="16"/>
                <w:szCs w:val="16"/>
                <w:lang w:eastAsia="zh-CN"/>
              </w:rPr>
              <w:tab/>
              <w:t>Additional parameters for the subscription as well as reporting related to these events are described in TS 23.502 [3].</w:t>
            </w:r>
          </w:p>
          <w:p w14:paraId="10958A2D" w14:textId="77777777" w:rsidR="00C46D24" w:rsidRPr="003D4ABF" w:rsidRDefault="00C46D24" w:rsidP="005C3457">
            <w:pPr>
              <w:pStyle w:val="TAN"/>
              <w:rPr>
                <w:sz w:val="16"/>
                <w:szCs w:val="16"/>
                <w:lang w:eastAsia="zh-CN"/>
              </w:rPr>
            </w:pPr>
            <w:r w:rsidRPr="003D4ABF">
              <w:rPr>
                <w:sz w:val="16"/>
                <w:szCs w:val="16"/>
                <w:lang w:eastAsia="zh-CN"/>
              </w:rPr>
              <w:t>NOTE 2:</w:t>
            </w:r>
            <w:r w:rsidRPr="003D4ABF">
              <w:rPr>
                <w:sz w:val="16"/>
                <w:szCs w:val="16"/>
                <w:lang w:eastAsia="zh-CN"/>
              </w:rPr>
              <w:tab/>
              <w:t>Applicability of Rx is described in Annex C.</w:t>
            </w:r>
          </w:p>
          <w:p w14:paraId="53E29BC4" w14:textId="6FD19BFB" w:rsidR="00C46D24" w:rsidRPr="003D4ABF" w:rsidRDefault="00C46D24" w:rsidP="005C3457">
            <w:pPr>
              <w:pStyle w:val="TAN"/>
              <w:rPr>
                <w:sz w:val="16"/>
                <w:szCs w:val="16"/>
                <w:lang w:eastAsia="zh-CN"/>
              </w:rPr>
            </w:pPr>
            <w:r w:rsidRPr="003D4ABF">
              <w:rPr>
                <w:sz w:val="16"/>
                <w:szCs w:val="16"/>
                <w:lang w:eastAsia="zh-CN"/>
              </w:rPr>
              <w:t>NOTE 3:</w:t>
            </w:r>
            <w:r w:rsidRPr="003D4ABF">
              <w:rPr>
                <w:sz w:val="16"/>
                <w:szCs w:val="16"/>
                <w:lang w:eastAsia="zh-CN"/>
              </w:rPr>
              <w:tab/>
              <w:t>5GS Bridge</w:t>
            </w:r>
            <w:ins w:id="48" w:author="Ericsson" w:date="2023-01-05T18:51:00Z">
              <w:r w:rsidR="00A62178">
                <w:rPr>
                  <w:sz w:val="16"/>
                  <w:szCs w:val="16"/>
                  <w:lang w:eastAsia="zh-CN"/>
                </w:rPr>
                <w:t>/Router</w:t>
              </w:r>
            </w:ins>
            <w:r w:rsidRPr="003D4ABF">
              <w:rPr>
                <w:sz w:val="16"/>
                <w:szCs w:val="16"/>
                <w:lang w:eastAsia="zh-CN"/>
              </w:rPr>
              <w:t xml:space="preserve"> information is described in clause 6.1.3</w:t>
            </w:r>
            <w:r>
              <w:rPr>
                <w:sz w:val="16"/>
                <w:szCs w:val="16"/>
                <w:lang w:eastAsia="zh-CN"/>
              </w:rPr>
              <w:t>.5</w:t>
            </w:r>
            <w:r w:rsidRPr="003D4ABF">
              <w:rPr>
                <w:sz w:val="16"/>
                <w:szCs w:val="16"/>
                <w:lang w:eastAsia="zh-CN"/>
              </w:rPr>
              <w:t>.</w:t>
            </w:r>
          </w:p>
          <w:p w14:paraId="377E899E" w14:textId="77777777" w:rsidR="00C46D24" w:rsidRPr="003D4ABF" w:rsidRDefault="00C46D24" w:rsidP="005C3457">
            <w:pPr>
              <w:pStyle w:val="TAN"/>
              <w:rPr>
                <w:sz w:val="16"/>
                <w:szCs w:val="16"/>
                <w:lang w:eastAsia="zh-CN"/>
              </w:rPr>
            </w:pPr>
            <w:r w:rsidRPr="003D4ABF">
              <w:rPr>
                <w:sz w:val="16"/>
                <w:szCs w:val="16"/>
                <w:lang w:eastAsia="zh-CN"/>
              </w:rPr>
              <w:t>NOTE 4:</w:t>
            </w:r>
            <w:r w:rsidRPr="003D4ABF">
              <w:rPr>
                <w:sz w:val="16"/>
                <w:szCs w:val="16"/>
                <w:lang w:eastAsia="zh-CN"/>
              </w:rPr>
              <w:tab/>
              <w:t>Bulk subscription is implicit. NOTE 1 does not apply.</w:t>
            </w:r>
          </w:p>
          <w:p w14:paraId="0C723CF5" w14:textId="77777777" w:rsidR="00C46D24" w:rsidRPr="003D4ABF" w:rsidRDefault="00C46D24" w:rsidP="005C3457">
            <w:pPr>
              <w:pStyle w:val="TAN"/>
              <w:rPr>
                <w:sz w:val="16"/>
                <w:szCs w:val="16"/>
                <w:lang w:eastAsia="zh-CN"/>
              </w:rPr>
            </w:pPr>
            <w:r w:rsidRPr="003D4ABF">
              <w:rPr>
                <w:sz w:val="16"/>
                <w:szCs w:val="16"/>
                <w:lang w:eastAsia="zh-CN"/>
              </w:rPr>
              <w:t>NOTE 5:</w:t>
            </w:r>
            <w:r w:rsidRPr="003D4ABF">
              <w:rPr>
                <w:sz w:val="16"/>
                <w:szCs w:val="16"/>
                <w:lang w:eastAsia="zh-CN"/>
              </w:rPr>
              <w:tab/>
              <w:t>For a PDU Session established over a SNPN, the combination of the PLMN id and the NID identifies the SNPN.</w:t>
            </w:r>
          </w:p>
          <w:p w14:paraId="15992C38" w14:textId="77777777" w:rsidR="00C46D24" w:rsidRPr="003D4ABF" w:rsidRDefault="00C46D24" w:rsidP="005C3457">
            <w:pPr>
              <w:pStyle w:val="TAN"/>
              <w:rPr>
                <w:sz w:val="16"/>
                <w:szCs w:val="16"/>
                <w:lang w:eastAsia="zh-CN"/>
              </w:rPr>
            </w:pPr>
            <w:r w:rsidRPr="003D4ABF">
              <w:rPr>
                <w:sz w:val="16"/>
                <w:szCs w:val="16"/>
                <w:lang w:eastAsia="zh-CN"/>
              </w:rPr>
              <w:t>NOTE 6:</w:t>
            </w:r>
            <w:r w:rsidRPr="003D4ABF">
              <w:rPr>
                <w:sz w:val="16"/>
                <w:szCs w:val="16"/>
                <w:lang w:eastAsia="zh-CN"/>
              </w:rPr>
              <w:tab/>
              <w:t xml:space="preserve">This column </w:t>
            </w:r>
            <w:proofErr w:type="gramStart"/>
            <w:r w:rsidRPr="003D4ABF">
              <w:rPr>
                <w:sz w:val="16"/>
                <w:szCs w:val="16"/>
                <w:lang w:eastAsia="zh-CN"/>
              </w:rPr>
              <w:t>contains also</w:t>
            </w:r>
            <w:proofErr w:type="gramEnd"/>
            <w:r w:rsidRPr="003D4ABF">
              <w:rPr>
                <w:sz w:val="16"/>
                <w:szCs w:val="16"/>
                <w:lang w:eastAsia="zh-CN"/>
              </w:rPr>
              <w:t xml:space="preserve"> UE context related events that are reported to other consumers such as 5G DDNMF via other reference points than N5. The Conditions for reporting column </w:t>
            </w:r>
            <w:proofErr w:type="gramStart"/>
            <w:r w:rsidRPr="003D4ABF">
              <w:rPr>
                <w:sz w:val="16"/>
                <w:szCs w:val="16"/>
                <w:lang w:eastAsia="zh-CN"/>
              </w:rPr>
              <w:t>indicates</w:t>
            </w:r>
            <w:proofErr w:type="gramEnd"/>
            <w:r w:rsidRPr="003D4ABF">
              <w:rPr>
                <w:sz w:val="16"/>
                <w:szCs w:val="16"/>
                <w:lang w:eastAsia="zh-CN"/>
              </w:rPr>
              <w:t xml:space="preserve"> the respective consumer.</w:t>
            </w:r>
          </w:p>
          <w:p w14:paraId="30421013" w14:textId="77777777" w:rsidR="00C46D24" w:rsidRPr="003D4ABF" w:rsidRDefault="00C46D24" w:rsidP="005C3457">
            <w:pPr>
              <w:pStyle w:val="TAN"/>
              <w:rPr>
                <w:sz w:val="16"/>
                <w:szCs w:val="16"/>
                <w:lang w:eastAsia="zh-CN"/>
              </w:rPr>
            </w:pPr>
            <w:r w:rsidRPr="003D4ABF">
              <w:rPr>
                <w:sz w:val="16"/>
                <w:szCs w:val="16"/>
                <w:lang w:eastAsia="zh-CN"/>
              </w:rPr>
              <w:t>NOTE 7:</w:t>
            </w:r>
            <w:r w:rsidRPr="003D4ABF">
              <w:rPr>
                <w:sz w:val="16"/>
                <w:szCs w:val="16"/>
                <w:lang w:eastAsia="zh-CN"/>
              </w:rPr>
              <w:tab/>
              <w:t>This PCF for the UE subscribes to this Event via AMF and SMF.</w:t>
            </w:r>
          </w:p>
        </w:tc>
      </w:tr>
    </w:tbl>
    <w:p w14:paraId="3341498C" w14:textId="18CA354A" w:rsidR="003E39DF" w:rsidRDefault="003E39DF" w:rsidP="003E39DF">
      <w:pPr>
        <w:pStyle w:val="B1"/>
      </w:pPr>
    </w:p>
    <w:p w14:paraId="206B05F7" w14:textId="77777777" w:rsidR="003E39DF" w:rsidRDefault="003E39DF" w:rsidP="003E39DF">
      <w:pPr>
        <w:pStyle w:val="B1"/>
      </w:pPr>
    </w:p>
    <w:p w14:paraId="5C5899F6" w14:textId="77777777" w:rsidR="004F74FB" w:rsidRDefault="004F74FB" w:rsidP="003E39DF">
      <w:pPr>
        <w:sectPr w:rsidR="004F74FB" w:rsidSect="005B636A">
          <w:footnotePr>
            <w:numRestart w:val="eachSect"/>
          </w:footnotePr>
          <w:pgSz w:w="16840" w:h="11907" w:orient="landscape" w:code="9"/>
          <w:pgMar w:top="1134" w:right="1418" w:bottom="1134" w:left="1134" w:header="680" w:footer="567" w:gutter="0"/>
          <w:cols w:space="720"/>
          <w:docGrid w:linePitch="272"/>
        </w:sectPr>
      </w:pPr>
    </w:p>
    <w:p w14:paraId="0038FEBF" w14:textId="77777777" w:rsidR="00122034" w:rsidRPr="003D4ABF" w:rsidRDefault="00122034" w:rsidP="00122034">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2591A7C6" w14:textId="77777777" w:rsidR="00122034" w:rsidRPr="003D4ABF" w:rsidRDefault="00122034" w:rsidP="00122034">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FDE2E39" w14:textId="77777777" w:rsidR="00122034" w:rsidRPr="003D4ABF" w:rsidRDefault="00122034" w:rsidP="00122034">
      <w:r w:rsidRPr="003D4ABF">
        <w:t>If an AF requests the PCF to report on the signalling path status, for the AF session, the PCF shall, upon indication of removal of PCC Rules identifying signalling traffic from the SMF report it to the AF.</w:t>
      </w:r>
    </w:p>
    <w:p w14:paraId="69A01A05" w14:textId="77777777" w:rsidR="00122034" w:rsidRPr="003D4ABF" w:rsidRDefault="00122034" w:rsidP="00122034">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3E131F70" w14:textId="77777777" w:rsidR="00122034" w:rsidRDefault="00122034" w:rsidP="00122034">
      <w:r w:rsidRPr="003D4ABF">
        <w:t>If an AF requests the PCF to report Access Network Information (</w:t>
      </w:r>
      <w:proofErr w:type="gramStart"/>
      <w:r w:rsidRPr="003D4ABF">
        <w:t>i.e.</w:t>
      </w:r>
      <w:proofErr w:type="gramEnd"/>
      <w:r w:rsidRPr="003D4ABF">
        <w:t xml:space="preserve"> the User Location Report and/or the UE </w:t>
      </w:r>
      <w:proofErr w:type="spellStart"/>
      <w:r w:rsidRPr="003D4ABF">
        <w:t>Timezone</w:t>
      </w:r>
      <w:proofErr w:type="spellEnd"/>
      <w:r w:rsidRPr="003D4ABF">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7EA9DB8F" w14:textId="77777777" w:rsidR="00122034" w:rsidRDefault="00122034" w:rsidP="00122034">
      <w:pPr>
        <w:pStyle w:val="NO"/>
      </w:pPr>
      <w:r>
        <w:t>NOTE 1:</w:t>
      </w:r>
      <w:r>
        <w:tab/>
        <w:t>The PCF can also use the dynamic or pre-defined PCC Rules related to the IMS signalling to request Access Network Information reporting. This can be used to support e.g., regulatory requirements for SMS over IP, where the IMS network (</w:t>
      </w:r>
      <w:proofErr w:type="gramStart"/>
      <w:r>
        <w:t>i.e.</w:t>
      </w:r>
      <w:proofErr w:type="gramEnd"/>
      <w:r>
        <w:t xml:space="preserve"> P</w:t>
      </w:r>
      <w:r>
        <w:noBreakHyphen/>
        <w:t xml:space="preserve">CSCF) needs to retrieve the user location and/or UE Time Zone information. Note that due to regulatory requirements, the Access Network Information can be requested for SMS over IP, impacting </w:t>
      </w:r>
      <w:proofErr w:type="gramStart"/>
      <w:r>
        <w:t>a large number of</w:t>
      </w:r>
      <w:proofErr w:type="gramEnd"/>
      <w:r>
        <w:t xml:space="preserve"> PDU Sessions, that can lead to significant increase in signalling load when the Access Network Information is requested from AMF.</w:t>
      </w:r>
    </w:p>
    <w:p w14:paraId="5558EEEA" w14:textId="77777777" w:rsidR="00122034" w:rsidRPr="003D4ABF" w:rsidRDefault="00122034" w:rsidP="00122034">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4FD26B7C" w14:textId="77777777" w:rsidR="00122034" w:rsidRPr="003D4ABF" w:rsidRDefault="00122034" w:rsidP="00122034">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56726423" w14:textId="77777777" w:rsidR="00122034" w:rsidRPr="003D4ABF" w:rsidRDefault="00122034" w:rsidP="00122034">
      <w:r w:rsidRPr="003D4ABF">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7D7888B9" w14:textId="77777777" w:rsidR="00122034" w:rsidRPr="003D4ABF" w:rsidRDefault="00122034" w:rsidP="00122034">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rsidRPr="003D4ABF">
        <w:t>trigger  (</w:t>
      </w:r>
      <w:proofErr w:type="gramEnd"/>
      <w:r w:rsidRPr="003D4ABF">
        <w:t xml:space="preserve">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142224A2" w14:textId="77777777" w:rsidR="00122034" w:rsidRPr="003D4ABF" w:rsidRDefault="00122034" w:rsidP="00122034">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w:t>
      </w:r>
      <w:r w:rsidRPr="003D4ABF">
        <w:lastRenderedPageBreak/>
        <w:t xml:space="preserve">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7CE42567" w14:textId="77777777" w:rsidR="00122034" w:rsidRDefault="00122034" w:rsidP="00122034">
      <w:r>
        <w:t xml:space="preserve">If the AF subscribes to be notified of the QoS Monitoring reports, the PCF decides about the path for the QoS Monitoring reports and sets the QoS Monitoring for URLLC Policy Control Request </w:t>
      </w:r>
      <w:proofErr w:type="gramStart"/>
      <w:r>
        <w:t>Trigger</w:t>
      </w:r>
      <w:proofErr w:type="gramEnd"/>
      <w:r>
        <w:t xml:space="preserve"> accordingly, as described in clause 6.1.3.21. The PCF shall further send the QoS Monitoring reports it receives from the SMF to the AF, unless the AF has provided an indication of direct event notification (</w:t>
      </w:r>
      <w:proofErr w:type="gramStart"/>
      <w:r>
        <w:t>i.e.</w:t>
      </w:r>
      <w:proofErr w:type="gramEnd"/>
      <w:r>
        <w:t xml:space="preserve"> in this case, the AF will receive the QoS Monitoring reports directly from the UPF).</w:t>
      </w:r>
    </w:p>
    <w:p w14:paraId="577BD65B" w14:textId="77777777" w:rsidR="00122034" w:rsidRDefault="00122034" w:rsidP="00122034">
      <w:pPr>
        <w:pStyle w:val="NO"/>
      </w:pPr>
      <w:r>
        <w:t>NOTE 2:</w:t>
      </w:r>
      <w:r>
        <w:tab/>
        <w:t>This event can only be subscribed as part of an AF session with required QoS (described in clause 6.1.3.22).</w:t>
      </w:r>
    </w:p>
    <w:p w14:paraId="44DB374D" w14:textId="77777777" w:rsidR="00122034" w:rsidRPr="003D4ABF" w:rsidRDefault="00122034" w:rsidP="00122034">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28E56170" w14:textId="77777777" w:rsidR="00122034" w:rsidRPr="003D4ABF" w:rsidRDefault="00122034" w:rsidP="00122034">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02D7BEB6" w14:textId="21A6B731" w:rsidR="00122034" w:rsidRPr="003D4ABF" w:rsidRDefault="00122034" w:rsidP="00122034">
      <w:r>
        <w:t>The PCF can arm the trigger of 5GS Bridge</w:t>
      </w:r>
      <w:ins w:id="49" w:author="Ericsson" w:date="2023-01-05T18:52:00Z">
        <w:r w:rsidR="00486CCF">
          <w:t>/Router</w:t>
        </w:r>
      </w:ins>
      <w:r>
        <w:t xml:space="preserve"> information available to SMF based on local policy (</w:t>
      </w:r>
      <w:proofErr w:type="gramStart"/>
      <w:r>
        <w:t>i.e.</w:t>
      </w:r>
      <w:proofErr w:type="gramEnd"/>
      <w:r>
        <w:t xml:space="preserve"> without an AF request) or based on subscription request from TSCTSF. The </w:t>
      </w:r>
      <w:r w:rsidRPr="003D4ABF">
        <w:t>PCF shall, upon reception of the 5GS Bridge</w:t>
      </w:r>
      <w:ins w:id="50" w:author="Ericsson" w:date="2023-01-05T18:52:00Z">
        <w:r w:rsidR="00486CCF">
          <w:t>/Router</w:t>
        </w:r>
      </w:ins>
      <w:r w:rsidRPr="003D4ABF">
        <w:t xml:space="preserve"> information (refer to clause 6.1.3.23)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ins w:id="51" w:author="Ericsson" w:date="2023-01-05T18:53:00Z">
        <w:r w:rsidR="00C00CB4">
          <w:t>/Router</w:t>
        </w:r>
      </w:ins>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r w:rsidR="00FD61AE">
        <w:t xml:space="preserve"> </w:t>
      </w:r>
      <w:ins w:id="52" w:author="Nokia" w:date="2023-01-06T16:25:00Z">
        <w:r w:rsidR="00FD61AE" w:rsidRPr="00B70053">
          <w:t xml:space="preserve">In the case of Deterministic Networking, </w:t>
        </w:r>
      </w:ins>
      <w:ins w:id="53" w:author="Nokia" w:date="2023-01-06T21:28:00Z">
        <w:r w:rsidR="00FD61AE" w:rsidRPr="00B70053">
          <w:rPr>
            <w:lang w:eastAsia="zh-CN"/>
          </w:rPr>
          <w:t xml:space="preserve">if the SMF has reported </w:t>
        </w:r>
        <w:r w:rsidR="00FD61AE" w:rsidRPr="00B70053">
          <w:t>to the PCF</w:t>
        </w:r>
        <w:r w:rsidR="00FD61AE" w:rsidRPr="00B70053">
          <w:rPr>
            <w:lang w:eastAsia="zh-CN"/>
          </w:rPr>
          <w:t xml:space="preserve"> the Framed Route information or </w:t>
        </w:r>
        <w:r w:rsidR="00FD61AE" w:rsidRPr="00B70053">
          <w:t xml:space="preserve">IPv6 prefix </w:t>
        </w:r>
      </w:ins>
      <w:ins w:id="54" w:author="Nokia" w:date="2023-01-06T20:12:00Z">
        <w:r w:rsidR="00FD61AE" w:rsidRPr="00B70053">
          <w:t>associated</w:t>
        </w:r>
      </w:ins>
      <w:ins w:id="55" w:author="Nokia" w:date="2023-01-06T21:28:00Z">
        <w:r w:rsidR="00FD61AE" w:rsidRPr="00B70053">
          <w:rPr>
            <w:lang w:eastAsia="zh-CN"/>
          </w:rPr>
          <w:t xml:space="preserve"> to the PDU Session</w:t>
        </w:r>
        <w:r w:rsidR="00FD61AE" w:rsidRPr="00B70053">
          <w:t xml:space="preserve">, </w:t>
        </w:r>
      </w:ins>
      <w:ins w:id="56" w:author="Nokia" w:date="2023-01-06T16:25:00Z">
        <w:r w:rsidR="00FD61AE" w:rsidRPr="00B70053">
          <w:t>the</w:t>
        </w:r>
      </w:ins>
      <w:ins w:id="57" w:author="Nokia" w:date="2023-01-06T20:12:00Z">
        <w:r w:rsidR="00FD61AE" w:rsidRPr="00B70053">
          <w:t>n</w:t>
        </w:r>
      </w:ins>
      <w:ins w:id="58" w:author="Nokia" w:date="2023-01-06T16:25:00Z">
        <w:r w:rsidR="00FD61AE" w:rsidRPr="00B70053">
          <w:t xml:space="preserve"> PCF </w:t>
        </w:r>
      </w:ins>
      <w:ins w:id="59" w:author="Nokia" w:date="2023-01-06T16:26:00Z">
        <w:r w:rsidR="00FD61AE" w:rsidRPr="00B70053">
          <w:t>shall additionally</w:t>
        </w:r>
      </w:ins>
      <w:ins w:id="60" w:author="Nokia" w:date="2023-01-06T16:25:00Z">
        <w:r w:rsidR="00FD61AE" w:rsidRPr="00B70053">
          <w:t xml:space="preserve"> provide </w:t>
        </w:r>
      </w:ins>
      <w:ins w:id="61" w:author="Nokia" w:date="2023-01-06T21:28:00Z">
        <w:r w:rsidR="00FD61AE" w:rsidRPr="00B70053">
          <w:t>this information</w:t>
        </w:r>
      </w:ins>
      <w:ins w:id="62" w:author="Nokia" w:date="2023-01-06T16:36:00Z">
        <w:r w:rsidR="00FD61AE" w:rsidRPr="00B70053">
          <w:t xml:space="preserve"> to TSCTSF</w:t>
        </w:r>
      </w:ins>
      <w:ins w:id="63" w:author="Nokia" w:date="2023-01-06T20:12:00Z">
        <w:r w:rsidR="00FD61AE" w:rsidRPr="00B70053">
          <w:t xml:space="preserve"> along with 5GS Bridge/Router information</w:t>
        </w:r>
      </w:ins>
      <w:ins w:id="64" w:author="Nokia" w:date="2023-01-06T16:25:00Z">
        <w:r w:rsidR="00FD61AE" w:rsidRPr="00B70053">
          <w:t>.</w:t>
        </w:r>
      </w:ins>
    </w:p>
    <w:p w14:paraId="29BC085C" w14:textId="77777777" w:rsidR="00122034" w:rsidRPr="003D4ABF" w:rsidRDefault="00122034" w:rsidP="00122034">
      <w:r w:rsidRPr="003D4ABF">
        <w:t xml:space="preserve">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w:t>
      </w:r>
      <w:proofErr w:type="gramStart"/>
      <w:r w:rsidRPr="003D4ABF">
        <w:t>executed, and</w:t>
      </w:r>
      <w:proofErr w:type="gramEnd"/>
      <w:r w:rsidRPr="003D4ABF">
        <w:t xml:space="preserve"> includes the current service area coverage that may be the same or different from the service area coverage provided by the AF. The subscription may also be implicit. In this case there may be bulk subscription, either for an Internal-Group-Id or for any UE. </w:t>
      </w:r>
      <w:proofErr w:type="gramStart"/>
      <w:r w:rsidRPr="003D4ABF">
        <w:t>In order to</w:t>
      </w:r>
      <w:proofErr w:type="gramEnd"/>
      <w:r w:rsidRPr="003D4ABF">
        <w:t xml:space="preserve">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2D998CC3" w14:textId="77777777" w:rsidR="00122034" w:rsidRPr="003D4ABF" w:rsidRDefault="00122034" w:rsidP="00122034">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76B9EF6D" w14:textId="77777777" w:rsidR="00122034" w:rsidRPr="003D4ABF" w:rsidRDefault="00122034" w:rsidP="00122034">
      <w:r w:rsidRPr="003D4ABF">
        <w:t xml:space="preserve">A request to report Start of application traffic detection and </w:t>
      </w:r>
      <w:proofErr w:type="gramStart"/>
      <w:r w:rsidRPr="003D4ABF">
        <w:t>Stop</w:t>
      </w:r>
      <w:proofErr w:type="gramEnd"/>
      <w:r w:rsidRPr="003D4ABF">
        <w:t xml:space="preserve">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56231997" w14:textId="77777777" w:rsidR="00122034" w:rsidRPr="003D4ABF" w:rsidRDefault="00122034" w:rsidP="00122034">
      <w:r w:rsidRPr="003D4ABF">
        <w:t>If an AF requests the PCF to report on the change between different satellite backhaul categories (</w:t>
      </w:r>
      <w:proofErr w:type="gramStart"/>
      <w:r w:rsidRPr="003D4ABF">
        <w:t>i.e.</w:t>
      </w:r>
      <w:proofErr w:type="gramEnd"/>
      <w:r w:rsidRPr="003D4ABF">
        <w:t xml:space="preserv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1B998C66" w14:textId="77777777" w:rsidR="00122034" w:rsidRPr="003D4ABF" w:rsidRDefault="00122034" w:rsidP="00122034">
      <w:r w:rsidRPr="003D4ABF">
        <w:lastRenderedPageBreak/>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6CABF706" w14:textId="77777777" w:rsidR="00122034" w:rsidRPr="003D4ABF" w:rsidRDefault="00122034" w:rsidP="00122034">
      <w:r w:rsidRPr="003D4ABF">
        <w:t xml:space="preserve">A request to report SM Policy Association established or terminated triggers the reporting when the PCF receives the request for notification on the SM Policy Association from SMF. The PCF notifies on the </w:t>
      </w:r>
      <w:proofErr w:type="spellStart"/>
      <w:r w:rsidRPr="003D4ABF">
        <w:t>EventID</w:t>
      </w:r>
      <w:proofErr w:type="spellEnd"/>
      <w:r w:rsidRPr="003D4ABF">
        <w:t xml:space="preserve"> "SM Policy Association established/terminated", includes the PCF binding information of the PCF for the PDU Session of the UE, as described in clause 6.1.1.2.2.</w:t>
      </w:r>
    </w:p>
    <w:p w14:paraId="6AAF5DD1" w14:textId="2156D796" w:rsidR="003E39DF" w:rsidRDefault="003E39DF" w:rsidP="003E39DF"/>
    <w:p w14:paraId="6D434000" w14:textId="77777777" w:rsidR="00005125" w:rsidRPr="003E39DF" w:rsidRDefault="00005125" w:rsidP="00005125"/>
    <w:p w14:paraId="47FB2C6C" w14:textId="77777777" w:rsidR="00005125" w:rsidRDefault="00005125" w:rsidP="00005125">
      <w:pPr>
        <w:pStyle w:val="10"/>
        <w:rPr>
          <w:color w:val="FF0000"/>
        </w:rPr>
      </w:pPr>
      <w:r>
        <w:rPr>
          <w:color w:val="FF0000"/>
        </w:rPr>
        <w:t xml:space="preserve">* * * Next Change * * * </w:t>
      </w:r>
    </w:p>
    <w:p w14:paraId="09E3FEC8" w14:textId="77777777" w:rsidR="00005125" w:rsidRDefault="00005125" w:rsidP="00005125">
      <w:pPr>
        <w:pStyle w:val="B1"/>
      </w:pPr>
    </w:p>
    <w:p w14:paraId="412B10E5" w14:textId="77777777" w:rsidR="00804B23" w:rsidRPr="003D4ABF" w:rsidRDefault="00804B23" w:rsidP="00804B23">
      <w:pPr>
        <w:pStyle w:val="Heading4"/>
        <w:rPr>
          <w:lang w:eastAsia="zh-CN"/>
        </w:rPr>
      </w:pPr>
      <w:bookmarkStart w:id="65" w:name="_Toc122504166"/>
      <w:r w:rsidRPr="003D4ABF">
        <w:rPr>
          <w:lang w:eastAsia="zh-CN"/>
        </w:rPr>
        <w:t>6.1.3.23a</w:t>
      </w:r>
      <w:r w:rsidRPr="003D4ABF">
        <w:rPr>
          <w:lang w:eastAsia="zh-CN"/>
        </w:rPr>
        <w:tab/>
        <w:t>Support of Time Sensitive Communication and Time Synchronization</w:t>
      </w:r>
      <w:bookmarkEnd w:id="65"/>
    </w:p>
    <w:p w14:paraId="2C33F7A9" w14:textId="77777777" w:rsidR="00804B23" w:rsidRPr="003D4ABF" w:rsidRDefault="00804B23" w:rsidP="00804B23">
      <w:pPr>
        <w:rPr>
          <w:lang w:eastAsia="zh-CN"/>
        </w:rPr>
      </w:pPr>
      <w:r w:rsidRPr="003D4ABF">
        <w:rPr>
          <w:lang w:eastAsia="zh-CN"/>
        </w:rPr>
        <w:t>Enablers for Time Sensitive Communication and Time Synchronization are defined in TS</w:t>
      </w:r>
      <w:r>
        <w:rPr>
          <w:lang w:eastAsia="zh-CN"/>
        </w:rPr>
        <w:t> </w:t>
      </w:r>
      <w:r w:rsidRPr="003D4ABF">
        <w:rPr>
          <w:lang w:eastAsia="zh-CN"/>
        </w:rPr>
        <w:t>23.501</w:t>
      </w:r>
      <w:r>
        <w:rPr>
          <w:lang w:eastAsia="zh-CN"/>
        </w:rPr>
        <w:t> </w:t>
      </w:r>
      <w:r w:rsidRPr="003D4ABF">
        <w:rPr>
          <w:lang w:eastAsia="zh-CN"/>
        </w:rPr>
        <w:t>[2] clause 5.27.</w:t>
      </w:r>
    </w:p>
    <w:p w14:paraId="60B0D965" w14:textId="77777777" w:rsidR="00804B23" w:rsidRPr="003D4ABF" w:rsidRDefault="00804B23" w:rsidP="00804B23">
      <w:pPr>
        <w:rPr>
          <w:lang w:eastAsia="zh-CN"/>
        </w:rPr>
      </w:pPr>
      <w:r w:rsidRPr="003D4ABF">
        <w:rPr>
          <w:lang w:eastAsia="zh-CN"/>
        </w:rPr>
        <w:t>In the case of integration with IEEE TSN network, the TSN AF interacts with the PCF as described in clause 6.1.3.23.</w:t>
      </w:r>
    </w:p>
    <w:p w14:paraId="7B90F112" w14:textId="069EB52E" w:rsidR="00804B23" w:rsidRPr="003D4ABF" w:rsidRDefault="00804B23" w:rsidP="00804B23">
      <w:pPr>
        <w:rPr>
          <w:lang w:eastAsia="zh-CN"/>
        </w:rPr>
      </w:pPr>
      <w:r w:rsidRPr="003D4ABF">
        <w:rPr>
          <w:lang w:eastAsia="zh-CN"/>
        </w:rPr>
        <w:t>When</w:t>
      </w:r>
      <w:r>
        <w:rPr>
          <w:lang w:eastAsia="zh-CN"/>
        </w:rPr>
        <w:t xml:space="preserve"> the PCF has the 5GS Bridge</w:t>
      </w:r>
      <w:ins w:id="66" w:author="Ericsson" w:date="2023-01-06T16:15:00Z">
        <w:r w:rsidR="008A2AC2">
          <w:rPr>
            <w:lang w:eastAsia="zh-CN"/>
          </w:rPr>
          <w:t>/Router</w:t>
        </w:r>
      </w:ins>
      <w:r>
        <w:rPr>
          <w:lang w:eastAsia="zh-CN"/>
        </w:rPr>
        <w:t xml:space="preserve"> information for the PDU Session received from SMF and has a subscription for the 5GS Bridge</w:t>
      </w:r>
      <w:ins w:id="67" w:author="Ericsson" w:date="2023-01-06T16:15:00Z">
        <w:r w:rsidR="008A2AC2">
          <w:rPr>
            <w:lang w:eastAsia="zh-CN"/>
          </w:rPr>
          <w:t>/Router</w:t>
        </w:r>
      </w:ins>
      <w:r>
        <w:rPr>
          <w:lang w:eastAsia="zh-CN"/>
        </w:rPr>
        <w:t xml:space="preserve"> information Notification from the TSCTSF or</w:t>
      </w:r>
      <w:r w:rsidRPr="003D4ABF">
        <w:rPr>
          <w:lang w:eastAsia="zh-CN"/>
        </w:rPr>
        <w:t xml:space="preserve"> the PCF determines that the PDU Session is potentially impacted by (g)PTP based time synchronization service</w:t>
      </w:r>
      <w:r>
        <w:rPr>
          <w:lang w:eastAsia="zh-CN"/>
        </w:rPr>
        <w:t xml:space="preserve"> based on a local policy</w:t>
      </w:r>
      <w:r w:rsidRPr="003D4ABF">
        <w:rPr>
          <w:lang w:eastAsia="zh-CN"/>
        </w:rPr>
        <w:t>, if integration with IEEE TSN does not apply, the PCF provides the following parameters to the TSCTSF:</w:t>
      </w:r>
    </w:p>
    <w:p w14:paraId="027D49A3" w14:textId="77777777" w:rsidR="00804B23" w:rsidRPr="003D4ABF" w:rsidRDefault="00804B23" w:rsidP="00804B23">
      <w:pPr>
        <w:pStyle w:val="B1"/>
        <w:rPr>
          <w:lang w:eastAsia="zh-CN"/>
        </w:rPr>
      </w:pPr>
      <w:r w:rsidRPr="003D4ABF">
        <w:rPr>
          <w:lang w:eastAsia="zh-CN"/>
        </w:rPr>
        <w:t>-</w:t>
      </w:r>
      <w:r w:rsidRPr="003D4ABF">
        <w:rPr>
          <w:lang w:eastAsia="zh-CN"/>
        </w:rPr>
        <w:tab/>
        <w:t>5GS user-plane Node information:</w:t>
      </w:r>
    </w:p>
    <w:p w14:paraId="1B7E9CB4" w14:textId="4C09D2EF" w:rsidR="00804B23" w:rsidRPr="003D4ABF" w:rsidRDefault="00804B23" w:rsidP="00804B23">
      <w:pPr>
        <w:pStyle w:val="B2"/>
        <w:rPr>
          <w:lang w:eastAsia="zh-CN"/>
        </w:rPr>
      </w:pPr>
      <w:r w:rsidRPr="003D4ABF">
        <w:rPr>
          <w:lang w:eastAsia="zh-CN"/>
        </w:rPr>
        <w:t>-</w:t>
      </w:r>
      <w:r w:rsidRPr="003D4ABF">
        <w:rPr>
          <w:lang w:eastAsia="zh-CN"/>
        </w:rPr>
        <w:tab/>
      </w:r>
      <w:del w:id="68" w:author="Ericsson" w:date="2023-01-06T16:16:00Z">
        <w:r w:rsidRPr="003D4ABF" w:rsidDel="00306066">
          <w:rPr>
            <w:lang w:eastAsia="zh-CN"/>
          </w:rPr>
          <w:delText>5GS Bridge</w:delText>
        </w:r>
      </w:del>
      <w:ins w:id="69" w:author="Ericsson" w:date="2023-01-06T16:16:00Z">
        <w:r w:rsidR="00306066">
          <w:rPr>
            <w:lang w:eastAsia="zh-CN"/>
          </w:rPr>
          <w:t>User-plane Node</w:t>
        </w:r>
      </w:ins>
      <w:r w:rsidRPr="003D4ABF">
        <w:rPr>
          <w:lang w:eastAsia="zh-CN"/>
        </w:rPr>
        <w:t xml:space="preserve"> </w:t>
      </w:r>
      <w:proofErr w:type="gramStart"/>
      <w:r w:rsidRPr="003D4ABF">
        <w:rPr>
          <w:lang w:eastAsia="zh-CN"/>
        </w:rPr>
        <w:t>ID;</w:t>
      </w:r>
      <w:proofErr w:type="gramEnd"/>
    </w:p>
    <w:p w14:paraId="634E587E" w14:textId="77777777" w:rsidR="00804B23" w:rsidRPr="003D4ABF" w:rsidRDefault="00804B23" w:rsidP="00804B23">
      <w:pPr>
        <w:pStyle w:val="B2"/>
        <w:rPr>
          <w:lang w:eastAsia="zh-CN"/>
        </w:rPr>
      </w:pPr>
      <w:r w:rsidRPr="003D4ABF">
        <w:rPr>
          <w:lang w:eastAsia="zh-CN"/>
        </w:rPr>
        <w:t>-</w:t>
      </w:r>
      <w:r w:rsidRPr="003D4ABF">
        <w:rPr>
          <w:lang w:eastAsia="zh-CN"/>
        </w:rPr>
        <w:tab/>
        <w:t xml:space="preserve">UE-DS-TT Residence </w:t>
      </w:r>
      <w:proofErr w:type="gramStart"/>
      <w:r w:rsidRPr="003D4ABF">
        <w:rPr>
          <w:lang w:eastAsia="zh-CN"/>
        </w:rPr>
        <w:t>time;</w:t>
      </w:r>
      <w:proofErr w:type="gramEnd"/>
    </w:p>
    <w:p w14:paraId="4FA5C5F8" w14:textId="77777777" w:rsidR="00804B23" w:rsidRPr="003D4ABF" w:rsidRDefault="00804B23" w:rsidP="00804B23">
      <w:pPr>
        <w:pStyle w:val="B2"/>
        <w:rPr>
          <w:lang w:eastAsia="zh-CN"/>
        </w:rPr>
      </w:pPr>
      <w:r w:rsidRPr="003D4ABF">
        <w:rPr>
          <w:lang w:eastAsia="zh-CN"/>
        </w:rPr>
        <w:t>-</w:t>
      </w:r>
      <w:r w:rsidRPr="003D4ABF">
        <w:rPr>
          <w:lang w:eastAsia="zh-CN"/>
        </w:rPr>
        <w:tab/>
        <w:t>port number of the DS-</w:t>
      </w:r>
      <w:proofErr w:type="gramStart"/>
      <w:r w:rsidRPr="003D4ABF">
        <w:rPr>
          <w:lang w:eastAsia="zh-CN"/>
        </w:rPr>
        <w:t>TT;</w:t>
      </w:r>
      <w:proofErr w:type="gramEnd"/>
    </w:p>
    <w:p w14:paraId="25A8A006" w14:textId="77777777" w:rsidR="00804B23" w:rsidRPr="003D4ABF" w:rsidRDefault="00804B23" w:rsidP="00804B23">
      <w:pPr>
        <w:pStyle w:val="B2"/>
        <w:rPr>
          <w:lang w:eastAsia="zh-CN"/>
        </w:rPr>
      </w:pPr>
      <w:r w:rsidRPr="003D4ABF">
        <w:rPr>
          <w:lang w:eastAsia="zh-CN"/>
        </w:rPr>
        <w:t>-</w:t>
      </w:r>
      <w:r w:rsidRPr="003D4ABF">
        <w:rPr>
          <w:lang w:eastAsia="zh-CN"/>
        </w:rPr>
        <w:tab/>
        <w:t>MAC address of the Ethernet port of DS-TT (</w:t>
      </w:r>
      <w:proofErr w:type="gramStart"/>
      <w:r w:rsidRPr="003D4ABF">
        <w:rPr>
          <w:lang w:eastAsia="zh-CN"/>
        </w:rPr>
        <w:t>i.e.</w:t>
      </w:r>
      <w:proofErr w:type="gramEnd"/>
      <w:r w:rsidRPr="003D4ABF">
        <w:rPr>
          <w:lang w:eastAsia="zh-CN"/>
        </w:rPr>
        <w:t xml:space="preserve"> DS-TT port MAC address) (for Ethernet type PDU Session), or IP address of the UE (for IP type PDU Session</w:t>
      </w:r>
      <w:r>
        <w:rPr>
          <w:lang w:eastAsia="zh-CN"/>
        </w:rPr>
        <w:t>, additionally DNN and S-NSSAI of IP type PDU Session in the case of private IPv4 address being used for the PDU Session</w:t>
      </w:r>
      <w:r w:rsidRPr="003D4ABF">
        <w:rPr>
          <w:lang w:eastAsia="zh-CN"/>
        </w:rPr>
        <w:t>);</w:t>
      </w:r>
    </w:p>
    <w:p w14:paraId="510FD35B" w14:textId="77777777" w:rsidR="00804B23" w:rsidRPr="003D4ABF" w:rsidRDefault="00804B23" w:rsidP="00804B23">
      <w:pPr>
        <w:pStyle w:val="B2"/>
        <w:rPr>
          <w:lang w:eastAsia="zh-CN"/>
        </w:rPr>
      </w:pPr>
      <w:r w:rsidRPr="003D4ABF">
        <w:rPr>
          <w:lang w:eastAsia="zh-CN"/>
        </w:rPr>
        <w:t>-</w:t>
      </w:r>
      <w:r w:rsidRPr="003D4ABF">
        <w:rPr>
          <w:lang w:eastAsia="zh-CN"/>
        </w:rPr>
        <w:tab/>
        <w:t xml:space="preserve">Port Management Information Container and the related port </w:t>
      </w:r>
      <w:proofErr w:type="gramStart"/>
      <w:r w:rsidRPr="003D4ABF">
        <w:rPr>
          <w:lang w:eastAsia="zh-CN"/>
        </w:rPr>
        <w:t>number</w:t>
      </w:r>
      <w:r>
        <w:rPr>
          <w:lang w:eastAsia="zh-CN"/>
        </w:rPr>
        <w:t>;</w:t>
      </w:r>
      <w:proofErr w:type="gramEnd"/>
    </w:p>
    <w:p w14:paraId="672C2758" w14:textId="77777777" w:rsidR="00804B23" w:rsidRPr="003D4ABF" w:rsidRDefault="00804B23" w:rsidP="00804B23">
      <w:pPr>
        <w:pStyle w:val="B2"/>
        <w:rPr>
          <w:lang w:eastAsia="zh-CN"/>
        </w:rPr>
      </w:pPr>
      <w:r w:rsidRPr="003D4ABF">
        <w:rPr>
          <w:lang w:eastAsia="zh-CN"/>
        </w:rPr>
        <w:t>-</w:t>
      </w:r>
      <w:r w:rsidRPr="003D4ABF">
        <w:rPr>
          <w:lang w:eastAsia="zh-CN"/>
        </w:rPr>
        <w:tab/>
        <w:t>User plane node Management Information Container.</w:t>
      </w:r>
    </w:p>
    <w:p w14:paraId="23EE3A48" w14:textId="77777777" w:rsidR="00804B23" w:rsidRDefault="00804B23" w:rsidP="00804B23">
      <w:pPr>
        <w:rPr>
          <w:lang w:eastAsia="zh-CN"/>
        </w:rPr>
      </w:pPr>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p>
    <w:p w14:paraId="053E916F" w14:textId="77777777" w:rsidR="00804B23" w:rsidRPr="003D4ABF" w:rsidRDefault="00804B23" w:rsidP="00804B23">
      <w:pPr>
        <w:rPr>
          <w:lang w:eastAsia="zh-CN"/>
        </w:rPr>
      </w:pPr>
      <w:r w:rsidRPr="003D4ABF">
        <w:rPr>
          <w:lang w:eastAsia="zh-CN"/>
        </w:rPr>
        <w:t>The TSCTSF may</w:t>
      </w:r>
      <w:r>
        <w:rPr>
          <w:lang w:eastAsia="zh-CN"/>
        </w:rPr>
        <w:t xml:space="preserve"> receive a</w:t>
      </w:r>
      <w:r w:rsidRPr="003D4ABF">
        <w:rPr>
          <w:lang w:eastAsia="zh-CN"/>
        </w:rPr>
        <w:t xml:space="preserve"> request</w:t>
      </w:r>
      <w:r>
        <w:rPr>
          <w:lang w:eastAsia="zh-CN"/>
        </w:rPr>
        <w:t xml:space="preserve"> from an AF</w:t>
      </w:r>
      <w:r w:rsidRPr="003D4ABF">
        <w:rPr>
          <w:lang w:eastAsia="zh-CN"/>
        </w:rPr>
        <w:t xml:space="preserve"> that a data session to a UE is</w:t>
      </w:r>
      <w:r>
        <w:rPr>
          <w:lang w:eastAsia="zh-CN"/>
        </w:rPr>
        <w:t xml:space="preserve"> to be</w:t>
      </w:r>
      <w:r w:rsidRPr="003D4ABF">
        <w:rPr>
          <w:lang w:eastAsia="zh-CN"/>
        </w:rPr>
        <w:t xml:space="preserve"> set up</w:t>
      </w:r>
      <w:r>
        <w:rPr>
          <w:lang w:eastAsia="zh-CN"/>
        </w:rPr>
        <w:t xml:space="preserve"> for Time Sensitive Communication</w:t>
      </w:r>
      <w:r w:rsidRPr="003D4ABF">
        <w:rPr>
          <w:lang w:eastAsia="zh-CN"/>
        </w:rPr>
        <w:t xml:space="preserve"> with a specific QoS</w:t>
      </w:r>
      <w:r>
        <w:rPr>
          <w:lang w:eastAsia="zh-CN"/>
        </w:rPr>
        <w:t xml:space="preserve"> and parameters that describe the traffic characteristics. If so, the 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In addition, the TSCTSF may provide the following parameters to the PCF:</w:t>
      </w:r>
    </w:p>
    <w:p w14:paraId="4C5E086B" w14:textId="77777777" w:rsidR="00804B23" w:rsidRDefault="00804B23" w:rsidP="00804B23">
      <w:pPr>
        <w:pStyle w:val="B1"/>
        <w:rPr>
          <w:lang w:eastAsia="zh-CN"/>
        </w:rPr>
      </w:pPr>
      <w:r>
        <w:rPr>
          <w:lang w:eastAsia="zh-CN"/>
        </w:rPr>
        <w:t>-</w:t>
      </w:r>
      <w:r>
        <w:rPr>
          <w:lang w:eastAsia="zh-CN"/>
        </w:rPr>
        <w:tab/>
        <w:t>Port Management Information Container and related Port number as applicable.</w:t>
      </w:r>
    </w:p>
    <w:p w14:paraId="4E75DA72" w14:textId="77777777" w:rsidR="00804B23" w:rsidRDefault="00804B23" w:rsidP="00804B23">
      <w:pPr>
        <w:pStyle w:val="B1"/>
        <w:rPr>
          <w:lang w:eastAsia="zh-CN"/>
        </w:rPr>
      </w:pPr>
      <w:r>
        <w:rPr>
          <w:lang w:eastAsia="zh-CN"/>
        </w:rPr>
        <w:t>-</w:t>
      </w:r>
      <w:r>
        <w:rPr>
          <w:lang w:eastAsia="zh-CN"/>
        </w:rPr>
        <w:tab/>
        <w:t>User plane node Management Information Container.</w:t>
      </w:r>
    </w:p>
    <w:p w14:paraId="1A4A1EA2" w14:textId="77777777" w:rsidR="00804B23" w:rsidRPr="003D4ABF" w:rsidRDefault="00804B23" w:rsidP="00804B23">
      <w:pPr>
        <w:rPr>
          <w:lang w:eastAsia="zh-CN"/>
        </w:rPr>
      </w:pPr>
      <w:r w:rsidRPr="003D4ABF">
        <w:rPr>
          <w:lang w:eastAsia="zh-CN"/>
        </w:rPr>
        <w:t>The TSCTSF may use the PTP Port state of NW-TT and DS-TT in the Port/User plane node Management Information Container to determine the Port Pairs that will be used for (g)PTP delivery. Based on this the TSCTSF may request appropriate QoS treatment for the (g)PTP flows from PCF.</w:t>
      </w:r>
    </w:p>
    <w:p w14:paraId="2885F0D0" w14:textId="77777777" w:rsidR="00804B23" w:rsidRDefault="00804B23" w:rsidP="00804B23">
      <w:pPr>
        <w:rPr>
          <w:lang w:eastAsia="zh-CN"/>
        </w:rPr>
      </w:pPr>
      <w:r>
        <w:rPr>
          <w:lang w:eastAsia="zh-CN"/>
        </w:rPr>
        <w:t>The AF may include the Capability for BAT adaptation or a BAT Window in the request (as described in clause 5.27.2.3 of TS 23.501 [2]</w:t>
      </w:r>
      <w:proofErr w:type="gramStart"/>
      <w:r>
        <w:rPr>
          <w:lang w:eastAsia="zh-CN"/>
        </w:rPr>
        <w:t>).The</w:t>
      </w:r>
      <w:proofErr w:type="gramEnd"/>
      <w:r>
        <w:rPr>
          <w:lang w:eastAsia="zh-CN"/>
        </w:rPr>
        <w:t xml:space="preserve"> PCF sends the BAT offset received from the SMF to the AF and the AF adjusts the burst sending time according to the indicated BAT offset.</w:t>
      </w:r>
    </w:p>
    <w:p w14:paraId="1B995D80" w14:textId="65A4C054" w:rsidR="00005125" w:rsidRDefault="00005125" w:rsidP="003E39DF"/>
    <w:p w14:paraId="7C7345A2" w14:textId="77777777" w:rsidR="00005125" w:rsidRPr="003E39DF" w:rsidRDefault="00005125" w:rsidP="003E39DF"/>
    <w:p w14:paraId="64AF1296" w14:textId="77777777" w:rsidR="003E39DF" w:rsidRDefault="003E39DF" w:rsidP="003E39DF">
      <w:pPr>
        <w:pStyle w:val="10"/>
        <w:rPr>
          <w:color w:val="FF0000"/>
        </w:rPr>
      </w:pPr>
      <w:r>
        <w:rPr>
          <w:color w:val="FF0000"/>
        </w:rPr>
        <w:t xml:space="preserve">* * * Next Change * * * </w:t>
      </w:r>
    </w:p>
    <w:p w14:paraId="2B68E168" w14:textId="77777777" w:rsidR="003E39DF" w:rsidRDefault="003E39DF" w:rsidP="003E39DF">
      <w:pPr>
        <w:pStyle w:val="B1"/>
      </w:pPr>
    </w:p>
    <w:p w14:paraId="33FB3588" w14:textId="77777777" w:rsidR="00215DE2" w:rsidRPr="003D4ABF" w:rsidRDefault="00215DE2" w:rsidP="00215DE2">
      <w:pPr>
        <w:pStyle w:val="Heading4"/>
        <w:rPr>
          <w:ins w:id="70" w:author="Ericsson" w:date="2022-12-09T15:45:00Z"/>
          <w:lang w:eastAsia="zh-CN"/>
        </w:rPr>
      </w:pPr>
      <w:bookmarkStart w:id="71" w:name="_Toc114671197"/>
      <w:ins w:id="72" w:author="Ericsson" w:date="2022-12-09T15:45:00Z">
        <w:r w:rsidRPr="003D4ABF">
          <w:rPr>
            <w:lang w:eastAsia="zh-CN"/>
          </w:rPr>
          <w:t>6.1.3.23</w:t>
        </w:r>
        <w:r>
          <w:rPr>
            <w:lang w:eastAsia="zh-CN"/>
          </w:rPr>
          <w:t>b</w:t>
        </w:r>
        <w:r w:rsidRPr="003D4ABF">
          <w:rPr>
            <w:lang w:eastAsia="zh-CN"/>
          </w:rPr>
          <w:tab/>
          <w:t xml:space="preserve">Support of </w:t>
        </w:r>
      </w:ins>
      <w:bookmarkEnd w:id="71"/>
      <w:ins w:id="73" w:author="Ericsson" w:date="2022-12-09T15:46:00Z">
        <w:r>
          <w:rPr>
            <w:lang w:eastAsia="zh-CN"/>
          </w:rPr>
          <w:t>IETF Deterministic Networking</w:t>
        </w:r>
      </w:ins>
    </w:p>
    <w:p w14:paraId="474174E7" w14:textId="77777777" w:rsidR="00215DE2" w:rsidRPr="00A8350D" w:rsidRDefault="00215DE2" w:rsidP="00215DE2">
      <w:pPr>
        <w:rPr>
          <w:ins w:id="74" w:author="Ericsson" w:date="2022-12-09T15:46:00Z"/>
          <w:lang w:val="en-US" w:eastAsia="zh-CN"/>
        </w:rPr>
      </w:pPr>
      <w:ins w:id="75" w:author="Ericsson" w:date="2022-12-09T15:45:00Z">
        <w:r w:rsidRPr="003D4ABF">
          <w:rPr>
            <w:lang w:eastAsia="zh-CN"/>
          </w:rPr>
          <w:t xml:space="preserve">Enablers for </w:t>
        </w:r>
      </w:ins>
      <w:ins w:id="76" w:author="Ericsson" w:date="2022-12-09T15:46:00Z">
        <w:r>
          <w:rPr>
            <w:lang w:eastAsia="zh-CN"/>
          </w:rPr>
          <w:t xml:space="preserve">the support of IETF </w:t>
        </w:r>
      </w:ins>
      <w:ins w:id="77" w:author="Ericsson" w:date="2022-12-09T15:47:00Z">
        <w:r>
          <w:rPr>
            <w:lang w:eastAsia="zh-CN"/>
          </w:rPr>
          <w:t xml:space="preserve">Deterministic Networking are defined in TS 23.501 </w:t>
        </w:r>
        <w:r>
          <w:rPr>
            <w:lang w:val="en-US" w:eastAsia="zh-CN"/>
          </w:rPr>
          <w:t xml:space="preserve">[2] clauses 4.4.8.4 and </w:t>
        </w:r>
        <w:r w:rsidRPr="00962166">
          <w:rPr>
            <w:lang w:val="en-US" w:eastAsia="zh-CN"/>
          </w:rPr>
          <w:t>5.28.X.</w:t>
        </w:r>
        <w:r>
          <w:rPr>
            <w:lang w:val="en-US" w:eastAsia="zh-CN"/>
          </w:rPr>
          <w:t xml:space="preserve"> </w:t>
        </w:r>
      </w:ins>
    </w:p>
    <w:p w14:paraId="352E9B3C" w14:textId="77777777" w:rsidR="00215DE2" w:rsidRPr="003D4ABF" w:rsidRDefault="00215DE2" w:rsidP="00215DE2">
      <w:pPr>
        <w:rPr>
          <w:ins w:id="78" w:author="Ericsson" w:date="2022-12-09T15:45:00Z"/>
          <w:lang w:eastAsia="zh-CN"/>
        </w:rPr>
      </w:pPr>
      <w:ins w:id="79" w:author="Ericsson" w:date="2022-12-09T15:45:00Z">
        <w:r w:rsidRPr="003D4ABF">
          <w:rPr>
            <w:lang w:eastAsia="zh-CN"/>
          </w:rPr>
          <w:t>When</w:t>
        </w:r>
        <w:r>
          <w:rPr>
            <w:lang w:eastAsia="zh-CN"/>
          </w:rPr>
          <w:t xml:space="preserve"> the PCF has </w:t>
        </w:r>
      </w:ins>
      <w:ins w:id="80" w:author="Ericsson" w:date="2022-12-13T16:17:00Z">
        <w:r>
          <w:rPr>
            <w:lang w:eastAsia="zh-CN"/>
          </w:rPr>
          <w:t xml:space="preserve">received </w:t>
        </w:r>
      </w:ins>
      <w:ins w:id="81" w:author="Ericsson" w:date="2022-12-09T15:45:00Z">
        <w:r>
          <w:rPr>
            <w:lang w:eastAsia="zh-CN"/>
          </w:rPr>
          <w:t>the 5GS Bridge</w:t>
        </w:r>
      </w:ins>
      <w:ins w:id="82" w:author="Ericsson" w:date="2022-12-09T15:48:00Z">
        <w:r>
          <w:rPr>
            <w:lang w:eastAsia="zh-CN"/>
          </w:rPr>
          <w:t>/Router</w:t>
        </w:r>
      </w:ins>
      <w:ins w:id="83" w:author="Ericsson" w:date="2022-12-09T15:45:00Z">
        <w:r>
          <w:rPr>
            <w:lang w:eastAsia="zh-CN"/>
          </w:rPr>
          <w:t xml:space="preserve"> information for the PDU Session from SMF and has a subscription for the 5GS Bridge</w:t>
        </w:r>
      </w:ins>
      <w:ins w:id="84" w:author="Nokia" w:date="2023-01-04T16:21:00Z">
        <w:r>
          <w:rPr>
            <w:lang w:eastAsia="zh-CN"/>
          </w:rPr>
          <w:t>/Router</w:t>
        </w:r>
      </w:ins>
      <w:ins w:id="85" w:author="Ericsson" w:date="2022-12-09T15:45:00Z">
        <w:r>
          <w:rPr>
            <w:lang w:eastAsia="zh-CN"/>
          </w:rPr>
          <w:t xml:space="preserve"> information Notification from the </w:t>
        </w:r>
        <w:r w:rsidRPr="007C560F">
          <w:rPr>
            <w:lang w:eastAsia="zh-CN"/>
          </w:rPr>
          <w:t>TSCTSF or based on a local policy, if integration</w:t>
        </w:r>
        <w:r w:rsidRPr="003D4ABF">
          <w:rPr>
            <w:lang w:eastAsia="zh-CN"/>
          </w:rPr>
          <w:t xml:space="preserve"> </w:t>
        </w:r>
      </w:ins>
      <w:ins w:id="86" w:author="Ericsson" w:date="2022-12-09T15:49:00Z">
        <w:r>
          <w:rPr>
            <w:lang w:eastAsia="zh-CN"/>
          </w:rPr>
          <w:t>with IETF Deterministic Networking applies</w:t>
        </w:r>
      </w:ins>
      <w:ins w:id="87" w:author="Ericsson" w:date="2022-12-09T15:45:00Z">
        <w:r w:rsidRPr="003D4ABF">
          <w:rPr>
            <w:lang w:eastAsia="zh-CN"/>
          </w:rPr>
          <w:t xml:space="preserve">, the PCF provides the following </w:t>
        </w:r>
      </w:ins>
      <w:ins w:id="88" w:author="Ericsson" w:date="2022-12-13T15:33:00Z">
        <w:r>
          <w:rPr>
            <w:lang w:eastAsia="zh-CN"/>
          </w:rPr>
          <w:t>information</w:t>
        </w:r>
      </w:ins>
      <w:ins w:id="89" w:author="Ericsson" w:date="2022-12-09T15:45:00Z">
        <w:r w:rsidRPr="003D4ABF">
          <w:rPr>
            <w:lang w:eastAsia="zh-CN"/>
          </w:rPr>
          <w:t xml:space="preserve"> to the TSCTSF:</w:t>
        </w:r>
      </w:ins>
    </w:p>
    <w:p w14:paraId="5806140D" w14:textId="77777777" w:rsidR="00215DE2" w:rsidRDefault="00215DE2" w:rsidP="00215DE2">
      <w:pPr>
        <w:pStyle w:val="B2"/>
        <w:ind w:left="568"/>
        <w:rPr>
          <w:ins w:id="90" w:author="Ericsson" w:date="2022-12-13T15:34:00Z"/>
          <w:lang w:eastAsia="zh-CN"/>
        </w:rPr>
      </w:pPr>
      <w:ins w:id="91" w:author="Ericsson" w:date="2022-12-09T15:45:00Z">
        <w:r w:rsidRPr="003D4ABF">
          <w:rPr>
            <w:lang w:eastAsia="zh-CN"/>
          </w:rPr>
          <w:t>-</w:t>
        </w:r>
        <w:r w:rsidRPr="003D4ABF">
          <w:rPr>
            <w:lang w:eastAsia="zh-CN"/>
          </w:rPr>
          <w:tab/>
          <w:t xml:space="preserve">5GS </w:t>
        </w:r>
      </w:ins>
      <w:ins w:id="92" w:author="Ericsson" w:date="2022-12-09T15:51:00Z">
        <w:r>
          <w:rPr>
            <w:lang w:eastAsia="zh-CN"/>
          </w:rPr>
          <w:t>Node</w:t>
        </w:r>
      </w:ins>
      <w:ins w:id="93" w:author="Ericsson" w:date="2022-12-09T15:45:00Z">
        <w:r w:rsidRPr="003D4ABF">
          <w:rPr>
            <w:lang w:eastAsia="zh-CN"/>
          </w:rPr>
          <w:t xml:space="preserve"> </w:t>
        </w:r>
        <w:proofErr w:type="gramStart"/>
        <w:r w:rsidRPr="003D4ABF">
          <w:rPr>
            <w:lang w:eastAsia="zh-CN"/>
          </w:rPr>
          <w:t>ID;</w:t>
        </w:r>
      </w:ins>
      <w:proofErr w:type="gramEnd"/>
    </w:p>
    <w:p w14:paraId="7C3C2CF5" w14:textId="77777777" w:rsidR="00215DE2" w:rsidRPr="003D4ABF" w:rsidRDefault="00215DE2" w:rsidP="00215DE2">
      <w:pPr>
        <w:pStyle w:val="B2"/>
        <w:ind w:left="568"/>
        <w:rPr>
          <w:ins w:id="94" w:author="Ericsson" w:date="2022-12-09T15:45:00Z"/>
          <w:lang w:eastAsia="zh-CN"/>
        </w:rPr>
      </w:pPr>
      <w:ins w:id="95" w:author="Ericsson" w:date="2022-12-13T15:34:00Z">
        <w:r>
          <w:rPr>
            <w:lang w:eastAsia="zh-CN"/>
          </w:rPr>
          <w:t>-</w:t>
        </w:r>
        <w:r>
          <w:rPr>
            <w:lang w:eastAsia="zh-CN"/>
          </w:rPr>
          <w:tab/>
          <w:t>For device side port</w:t>
        </w:r>
        <w:del w:id="96" w:author="Nokia" w:date="2023-01-04T10:40:00Z">
          <w:r w:rsidDel="00432546">
            <w:rPr>
              <w:lang w:eastAsia="zh-CN"/>
            </w:rPr>
            <w:delText>s</w:delText>
          </w:r>
        </w:del>
        <w:r>
          <w:rPr>
            <w:lang w:eastAsia="zh-CN"/>
          </w:rPr>
          <w:t>:</w:t>
        </w:r>
      </w:ins>
    </w:p>
    <w:p w14:paraId="2B95A4F9" w14:textId="77777777" w:rsidR="00215DE2" w:rsidRDefault="00215DE2" w:rsidP="00215DE2">
      <w:pPr>
        <w:pStyle w:val="B2"/>
        <w:ind w:left="852"/>
        <w:rPr>
          <w:ins w:id="97" w:author="Ericsson" w:date="2022-12-09T15:54:00Z"/>
          <w:lang w:eastAsia="zh-CN"/>
        </w:rPr>
      </w:pPr>
      <w:ins w:id="98" w:author="Ericsson" w:date="2022-12-09T15:45:00Z">
        <w:r w:rsidRPr="003D4ABF">
          <w:rPr>
            <w:lang w:eastAsia="zh-CN"/>
          </w:rPr>
          <w:t>-</w:t>
        </w:r>
        <w:r w:rsidRPr="003D4ABF">
          <w:rPr>
            <w:lang w:eastAsia="zh-CN"/>
          </w:rPr>
          <w:tab/>
          <w:t xml:space="preserve">port number </w:t>
        </w:r>
      </w:ins>
      <w:ins w:id="99" w:author="Ericsson" w:date="2022-12-09T15:51:00Z">
        <w:r>
          <w:rPr>
            <w:lang w:eastAsia="zh-CN"/>
          </w:rPr>
          <w:t xml:space="preserve">corresponding to the PDU </w:t>
        </w:r>
        <w:proofErr w:type="gramStart"/>
        <w:r>
          <w:rPr>
            <w:lang w:eastAsia="zh-CN"/>
          </w:rPr>
          <w:t>Session</w:t>
        </w:r>
      </w:ins>
      <w:ins w:id="100" w:author="Ericsson" w:date="2022-12-09T15:45:00Z">
        <w:r w:rsidRPr="003D4ABF">
          <w:rPr>
            <w:lang w:eastAsia="zh-CN"/>
          </w:rPr>
          <w:t>;</w:t>
        </w:r>
      </w:ins>
      <w:proofErr w:type="gramEnd"/>
    </w:p>
    <w:p w14:paraId="26E6A293" w14:textId="77777777" w:rsidR="00215DE2" w:rsidRDefault="00215DE2" w:rsidP="00215DE2">
      <w:pPr>
        <w:pStyle w:val="B2"/>
        <w:ind w:left="852"/>
        <w:rPr>
          <w:ins w:id="101" w:author="Ericsson" w:date="2022-12-09T15:54:00Z"/>
          <w:lang w:eastAsia="zh-CN"/>
        </w:rPr>
      </w:pPr>
      <w:ins w:id="102" w:author="Ericsson" w:date="2022-12-09T15:54:00Z">
        <w:r>
          <w:rPr>
            <w:lang w:eastAsia="zh-CN"/>
          </w:rPr>
          <w:t>-</w:t>
        </w:r>
        <w:r>
          <w:rPr>
            <w:lang w:eastAsia="zh-CN"/>
          </w:rPr>
          <w:tab/>
          <w:t>interface type</w:t>
        </w:r>
      </w:ins>
    </w:p>
    <w:p w14:paraId="401425B9" w14:textId="3D8FCA23" w:rsidR="00EA03E2" w:rsidRDefault="00EA03E2" w:rsidP="00EA03E2">
      <w:pPr>
        <w:pStyle w:val="B2"/>
        <w:ind w:left="852"/>
        <w:rPr>
          <w:ins w:id="103" w:author="Ericsson" w:date="2022-12-09T15:54:00Z"/>
          <w:lang w:eastAsia="zh-CN"/>
        </w:rPr>
      </w:pPr>
      <w:ins w:id="104" w:author="Nokia" w:date="2023-01-06T21:09:00Z">
        <w:r>
          <w:rPr>
            <w:lang w:eastAsia="zh-CN"/>
          </w:rPr>
          <w:t>-</w:t>
        </w:r>
        <w:r>
          <w:rPr>
            <w:lang w:eastAsia="zh-CN"/>
          </w:rPr>
          <w:tab/>
        </w:r>
      </w:ins>
      <w:ins w:id="105" w:author="Ericsson" w:date="2023-01-06T16:06:00Z">
        <w:r w:rsidR="0094644F">
          <w:rPr>
            <w:lang w:eastAsia="zh-CN"/>
          </w:rPr>
          <w:t>list</w:t>
        </w:r>
      </w:ins>
      <w:ins w:id="106" w:author="Ericsson" w:date="2023-01-06T16:07:00Z">
        <w:r w:rsidR="00636BCC">
          <w:rPr>
            <w:lang w:eastAsia="zh-CN"/>
          </w:rPr>
          <w:t xml:space="preserve"> </w:t>
        </w:r>
      </w:ins>
      <w:ins w:id="107" w:author="Ericsson" w:date="2023-01-06T16:06:00Z">
        <w:r w:rsidR="0094644F">
          <w:rPr>
            <w:lang w:eastAsia="zh-CN"/>
          </w:rPr>
          <w:t>of (</w:t>
        </w:r>
      </w:ins>
      <w:ins w:id="108" w:author="Nokia" w:date="2023-01-06T21:09:00Z">
        <w:r w:rsidRPr="00C26479">
          <w:rPr>
            <w:lang w:eastAsia="zh-CN"/>
          </w:rPr>
          <w:t xml:space="preserve">IP address </w:t>
        </w:r>
      </w:ins>
      <w:ins w:id="109" w:author="Nokia" w:date="2023-01-06T21:10:00Z">
        <w:r w:rsidRPr="00E449E3">
          <w:rPr>
            <w:lang w:eastAsia="zh-CN"/>
          </w:rPr>
          <w:t>or IP</w:t>
        </w:r>
      </w:ins>
      <w:ins w:id="110" w:author="Nokia" w:date="2023-01-06T21:13:00Z">
        <w:r w:rsidRPr="00E449E3">
          <w:rPr>
            <w:lang w:eastAsia="zh-CN"/>
          </w:rPr>
          <w:t>v6</w:t>
        </w:r>
      </w:ins>
      <w:ins w:id="111" w:author="Nokia" w:date="2023-01-06T21:10:00Z">
        <w:r w:rsidRPr="00E449E3">
          <w:rPr>
            <w:lang w:eastAsia="zh-CN"/>
          </w:rPr>
          <w:t xml:space="preserve"> prefix</w:t>
        </w:r>
      </w:ins>
      <w:ins w:id="112" w:author="Ericsson" w:date="2023-01-06T16:06:00Z">
        <w:r w:rsidR="0094644F" w:rsidRPr="00E449E3">
          <w:rPr>
            <w:lang w:eastAsia="zh-CN"/>
          </w:rPr>
          <w:t>, prefix length)</w:t>
        </w:r>
      </w:ins>
      <w:ins w:id="113" w:author="Nokia" w:date="2023-01-06T21:10:00Z">
        <w:r w:rsidRPr="00E449E3">
          <w:rPr>
            <w:lang w:eastAsia="zh-CN"/>
          </w:rPr>
          <w:t xml:space="preserve"> </w:t>
        </w:r>
      </w:ins>
      <w:ins w:id="114" w:author="Nokia" w:date="2023-01-06T21:13:00Z">
        <w:r w:rsidRPr="00E449E3">
          <w:rPr>
            <w:lang w:eastAsia="zh-CN"/>
          </w:rPr>
          <w:t xml:space="preserve">allocated </w:t>
        </w:r>
      </w:ins>
      <w:ins w:id="115" w:author="Nokia" w:date="2023-01-06T21:14:00Z">
        <w:r w:rsidRPr="00E449E3">
          <w:rPr>
            <w:lang w:eastAsia="zh-CN"/>
          </w:rPr>
          <w:t>for</w:t>
        </w:r>
      </w:ins>
      <w:ins w:id="116" w:author="Nokia" w:date="2023-01-06T21:09:00Z">
        <w:r w:rsidRPr="00C26479">
          <w:rPr>
            <w:lang w:eastAsia="zh-CN"/>
          </w:rPr>
          <w:t xml:space="preserve"> the PDU session</w:t>
        </w:r>
      </w:ins>
    </w:p>
    <w:p w14:paraId="5FF80B8A" w14:textId="26CE73CB" w:rsidR="00EA03E2" w:rsidRDefault="00EA03E2" w:rsidP="00EA03E2">
      <w:pPr>
        <w:pStyle w:val="B2"/>
        <w:ind w:left="852"/>
        <w:rPr>
          <w:lang w:eastAsia="zh-CN"/>
        </w:rPr>
      </w:pPr>
      <w:ins w:id="117" w:author="Ericsson" w:date="2022-12-09T15:54:00Z">
        <w:r>
          <w:rPr>
            <w:lang w:eastAsia="zh-CN"/>
          </w:rPr>
          <w:t>-</w:t>
        </w:r>
        <w:r>
          <w:rPr>
            <w:lang w:eastAsia="zh-CN"/>
          </w:rPr>
          <w:tab/>
        </w:r>
      </w:ins>
      <w:ins w:id="118" w:author="Nokia" w:date="2023-01-06T22:29:00Z">
        <w:r>
          <w:rPr>
            <w:lang w:eastAsia="zh-CN"/>
          </w:rPr>
          <w:t xml:space="preserve">framed </w:t>
        </w:r>
      </w:ins>
      <w:ins w:id="119" w:author="Nokia" w:date="2023-01-06T22:30:00Z">
        <w:r>
          <w:rPr>
            <w:lang w:eastAsia="zh-CN"/>
          </w:rPr>
          <w:t>routes information</w:t>
        </w:r>
      </w:ins>
      <w:ins w:id="120" w:author="Nokia" w:date="2023-01-06T21:09:00Z">
        <w:r>
          <w:rPr>
            <w:lang w:eastAsia="zh-CN"/>
          </w:rPr>
          <w:t xml:space="preserve"> associated </w:t>
        </w:r>
      </w:ins>
      <w:ins w:id="121" w:author="Ericsson" w:date="2022-12-13T15:34:00Z">
        <w:r>
          <w:rPr>
            <w:lang w:eastAsia="zh-CN"/>
          </w:rPr>
          <w:t>to the PDU Session</w:t>
        </w:r>
      </w:ins>
    </w:p>
    <w:p w14:paraId="01B26824" w14:textId="77777777" w:rsidR="00215DE2" w:rsidRPr="003D4ABF" w:rsidRDefault="00215DE2" w:rsidP="00215DE2">
      <w:pPr>
        <w:pStyle w:val="B2"/>
        <w:ind w:left="852"/>
        <w:rPr>
          <w:ins w:id="122" w:author="Ericsson" w:date="2022-12-09T15:45:00Z"/>
          <w:lang w:eastAsia="zh-CN"/>
        </w:rPr>
      </w:pPr>
      <w:ins w:id="123" w:author="Ericsson" w:date="2022-12-09T15:55:00Z">
        <w:r>
          <w:rPr>
            <w:lang w:eastAsia="zh-CN"/>
          </w:rPr>
          <w:t xml:space="preserve">- </w:t>
        </w:r>
        <w:r>
          <w:rPr>
            <w:lang w:eastAsia="zh-CN"/>
          </w:rPr>
          <w:tab/>
          <w:t>MTU size</w:t>
        </w:r>
      </w:ins>
    </w:p>
    <w:p w14:paraId="3451D817" w14:textId="77777777" w:rsidR="00215DE2" w:rsidRDefault="00215DE2" w:rsidP="00215DE2">
      <w:pPr>
        <w:pStyle w:val="B2"/>
        <w:ind w:left="568"/>
        <w:rPr>
          <w:ins w:id="124" w:author="Ericsson" w:date="2022-12-13T15:34:00Z"/>
          <w:lang w:eastAsia="zh-CN"/>
        </w:rPr>
      </w:pPr>
      <w:ins w:id="125" w:author="Ericsson" w:date="2022-12-09T15:45:00Z">
        <w:r w:rsidRPr="003D4ABF">
          <w:rPr>
            <w:lang w:eastAsia="zh-CN"/>
          </w:rPr>
          <w:t>-</w:t>
        </w:r>
        <w:r w:rsidRPr="003D4ABF">
          <w:rPr>
            <w:lang w:eastAsia="zh-CN"/>
          </w:rPr>
          <w:tab/>
        </w:r>
      </w:ins>
      <w:ins w:id="126" w:author="Ericsson" w:date="2022-12-13T15:35:00Z">
        <w:r>
          <w:rPr>
            <w:lang w:eastAsia="zh-CN"/>
          </w:rPr>
          <w:t>For network side port</w:t>
        </w:r>
        <w:del w:id="127" w:author="Nokia" w:date="2023-01-04T10:40:00Z">
          <w:r w:rsidDel="00432546">
            <w:rPr>
              <w:lang w:eastAsia="zh-CN"/>
            </w:rPr>
            <w:delText>s</w:delText>
          </w:r>
        </w:del>
        <w:r>
          <w:rPr>
            <w:lang w:eastAsia="zh-CN"/>
          </w:rPr>
          <w:t>:</w:t>
        </w:r>
      </w:ins>
    </w:p>
    <w:p w14:paraId="42DBA7E0" w14:textId="77777777" w:rsidR="00215DE2" w:rsidRDefault="00215DE2" w:rsidP="00215DE2">
      <w:pPr>
        <w:pStyle w:val="B2"/>
        <w:rPr>
          <w:ins w:id="128" w:author="Ericsson" w:date="2022-12-13T15:35:00Z"/>
          <w:lang w:eastAsia="zh-CN"/>
        </w:rPr>
      </w:pPr>
      <w:ins w:id="129" w:author="Ericsson" w:date="2022-12-13T15:35:00Z">
        <w:r>
          <w:rPr>
            <w:lang w:eastAsia="zh-CN"/>
          </w:rPr>
          <w:t xml:space="preserve">- port number and </w:t>
        </w:r>
      </w:ins>
      <w:ins w:id="130" w:author="Ericsson" w:date="2022-12-09T15:45:00Z">
        <w:r w:rsidRPr="003D4ABF">
          <w:rPr>
            <w:lang w:eastAsia="zh-CN"/>
          </w:rPr>
          <w:t>Port Management Information Container</w:t>
        </w:r>
      </w:ins>
      <w:ins w:id="131" w:author="Ericsson" w:date="2022-12-13T15:35:00Z">
        <w:r>
          <w:rPr>
            <w:lang w:eastAsia="zh-CN"/>
          </w:rPr>
          <w:t>, including</w:t>
        </w:r>
      </w:ins>
    </w:p>
    <w:p w14:paraId="7FC40BB8" w14:textId="77777777" w:rsidR="00215DE2" w:rsidRDefault="00215DE2" w:rsidP="00215DE2">
      <w:pPr>
        <w:pStyle w:val="B2"/>
        <w:ind w:left="852"/>
        <w:rPr>
          <w:ins w:id="132" w:author="Ericsson" w:date="2022-12-13T15:36:00Z"/>
          <w:lang w:eastAsia="zh-CN"/>
        </w:rPr>
      </w:pPr>
      <w:ins w:id="133" w:author="Ericsson" w:date="2022-12-13T15:35:00Z">
        <w:r>
          <w:rPr>
            <w:lang w:eastAsia="zh-CN"/>
          </w:rPr>
          <w:tab/>
        </w:r>
      </w:ins>
      <w:ins w:id="134" w:author="Ericsson" w:date="2022-12-13T15:36:00Z">
        <w:r w:rsidRPr="003D4ABF">
          <w:rPr>
            <w:lang w:eastAsia="zh-CN"/>
          </w:rPr>
          <w:t>-</w:t>
        </w:r>
        <w:r w:rsidRPr="003D4ABF">
          <w:rPr>
            <w:lang w:eastAsia="zh-CN"/>
          </w:rPr>
          <w:tab/>
          <w:t xml:space="preserve">port number </w:t>
        </w:r>
        <w:r>
          <w:rPr>
            <w:lang w:eastAsia="zh-CN"/>
          </w:rPr>
          <w:t xml:space="preserve">corresponding to the PDU </w:t>
        </w:r>
        <w:proofErr w:type="gramStart"/>
        <w:r>
          <w:rPr>
            <w:lang w:eastAsia="zh-CN"/>
          </w:rPr>
          <w:t>Session</w:t>
        </w:r>
        <w:r w:rsidRPr="003D4ABF">
          <w:rPr>
            <w:lang w:eastAsia="zh-CN"/>
          </w:rPr>
          <w:t>;</w:t>
        </w:r>
        <w:proofErr w:type="gramEnd"/>
      </w:ins>
    </w:p>
    <w:p w14:paraId="1F029FC3" w14:textId="77777777" w:rsidR="00215DE2" w:rsidRDefault="00215DE2" w:rsidP="00215DE2">
      <w:pPr>
        <w:pStyle w:val="B2"/>
        <w:ind w:left="1136"/>
        <w:rPr>
          <w:ins w:id="135" w:author="Ericsson" w:date="2022-12-13T15:36:00Z"/>
          <w:lang w:eastAsia="zh-CN"/>
        </w:rPr>
      </w:pPr>
      <w:ins w:id="136" w:author="Ericsson" w:date="2022-12-13T15:36:00Z">
        <w:r>
          <w:rPr>
            <w:lang w:eastAsia="zh-CN"/>
          </w:rPr>
          <w:t>-</w:t>
        </w:r>
        <w:r>
          <w:rPr>
            <w:lang w:eastAsia="zh-CN"/>
          </w:rPr>
          <w:tab/>
          <w:t>interface type</w:t>
        </w:r>
      </w:ins>
    </w:p>
    <w:p w14:paraId="6F41001C" w14:textId="79323593" w:rsidR="00C26479" w:rsidRDefault="00C26479" w:rsidP="00C26479">
      <w:pPr>
        <w:pStyle w:val="B2"/>
        <w:ind w:left="1136"/>
        <w:rPr>
          <w:ins w:id="137" w:author="Ericsson" w:date="2023-01-06T16:07:00Z"/>
          <w:lang w:eastAsia="zh-CN"/>
        </w:rPr>
      </w:pPr>
      <w:ins w:id="138" w:author="Ericsson" w:date="2023-01-06T16:07:00Z">
        <w:r>
          <w:rPr>
            <w:lang w:eastAsia="zh-CN"/>
          </w:rPr>
          <w:t>-</w:t>
        </w:r>
        <w:r>
          <w:rPr>
            <w:lang w:eastAsia="zh-CN"/>
          </w:rPr>
          <w:tab/>
          <w:t xml:space="preserve">IP address </w:t>
        </w:r>
        <w:r w:rsidRPr="00C26479">
          <w:rPr>
            <w:lang w:eastAsia="zh-CN"/>
          </w:rPr>
          <w:t>/ IPv6 prefix</w:t>
        </w:r>
        <w:r>
          <w:rPr>
            <w:lang w:eastAsia="zh-CN"/>
          </w:rPr>
          <w:t xml:space="preserve"> and prefix length used on </w:t>
        </w:r>
        <w:r w:rsidRPr="00C26479">
          <w:rPr>
            <w:lang w:eastAsia="zh-CN"/>
          </w:rPr>
          <w:t>the port</w:t>
        </w:r>
      </w:ins>
    </w:p>
    <w:p w14:paraId="1BFB8608" w14:textId="77777777" w:rsidR="00215DE2" w:rsidRDefault="00215DE2" w:rsidP="00215DE2">
      <w:pPr>
        <w:pStyle w:val="B2"/>
        <w:ind w:left="1136"/>
        <w:rPr>
          <w:ins w:id="139" w:author="Ericsson" w:date="2022-12-13T15:37:00Z"/>
          <w:lang w:eastAsia="zh-CN"/>
        </w:rPr>
      </w:pPr>
      <w:ins w:id="140" w:author="Ericsson" w:date="2022-12-13T15:36:00Z">
        <w:r>
          <w:rPr>
            <w:lang w:eastAsia="zh-CN"/>
          </w:rPr>
          <w:t xml:space="preserve">- </w:t>
        </w:r>
        <w:r>
          <w:rPr>
            <w:lang w:eastAsia="zh-CN"/>
          </w:rPr>
          <w:tab/>
          <w:t>MTU size</w:t>
        </w:r>
      </w:ins>
    </w:p>
    <w:p w14:paraId="1B519EBA" w14:textId="77777777" w:rsidR="00215DE2" w:rsidRDefault="00215DE2" w:rsidP="00215DE2">
      <w:pPr>
        <w:pStyle w:val="B2"/>
        <w:ind w:left="1136"/>
        <w:rPr>
          <w:ins w:id="141" w:author="Ericsson" w:date="2022-12-13T15:37:00Z"/>
          <w:lang w:eastAsia="zh-CN"/>
        </w:rPr>
      </w:pPr>
      <w:ins w:id="142" w:author="Ericsson" w:date="2022-12-13T15:37:00Z">
        <w:r>
          <w:rPr>
            <w:lang w:eastAsia="zh-CN"/>
          </w:rPr>
          <w:t>-</w:t>
        </w:r>
        <w:r>
          <w:rPr>
            <w:lang w:eastAsia="zh-CN"/>
          </w:rPr>
          <w:tab/>
          <w:t>MAC address</w:t>
        </w:r>
      </w:ins>
    </w:p>
    <w:p w14:paraId="2542F36E" w14:textId="77777777" w:rsidR="00215DE2" w:rsidRDefault="00215DE2" w:rsidP="00215DE2">
      <w:pPr>
        <w:pStyle w:val="B2"/>
        <w:ind w:left="1136"/>
        <w:rPr>
          <w:ins w:id="143" w:author="Nokia" w:date="2023-01-04T15:52:00Z"/>
          <w:lang w:eastAsia="zh-CN"/>
        </w:rPr>
      </w:pPr>
      <w:ins w:id="144" w:author="Ericsson" w:date="2022-12-13T15:37:00Z">
        <w:r>
          <w:rPr>
            <w:lang w:eastAsia="zh-CN"/>
          </w:rPr>
          <w:t xml:space="preserve">-    </w:t>
        </w:r>
      </w:ins>
      <w:ins w:id="145" w:author="Ericsson" w:date="2022-12-13T15:38:00Z">
        <w:r>
          <w:rPr>
            <w:lang w:eastAsia="zh-CN"/>
          </w:rPr>
          <w:t xml:space="preserve">list of </w:t>
        </w:r>
        <w:proofErr w:type="spellStart"/>
        <w:r>
          <w:rPr>
            <w:lang w:eastAsia="zh-CN"/>
          </w:rPr>
          <w:t>neighbors</w:t>
        </w:r>
      </w:ins>
      <w:proofErr w:type="spellEnd"/>
    </w:p>
    <w:p w14:paraId="469AED7F" w14:textId="77777777" w:rsidR="00215DE2" w:rsidRPr="003D4ABF" w:rsidRDefault="00215DE2" w:rsidP="00215DE2">
      <w:pPr>
        <w:pStyle w:val="B2"/>
        <w:rPr>
          <w:ins w:id="146" w:author="Ericsson" w:date="2022-12-09T15:45:00Z"/>
          <w:lang w:eastAsia="zh-CN"/>
        </w:rPr>
      </w:pPr>
    </w:p>
    <w:p w14:paraId="4095F9A1" w14:textId="77777777" w:rsidR="00215DE2" w:rsidRDefault="00215DE2" w:rsidP="00215DE2">
      <w:pPr>
        <w:rPr>
          <w:ins w:id="147" w:author="Ericsson" w:date="2022-12-09T15:45:00Z"/>
          <w:lang w:eastAsia="zh-CN"/>
        </w:rPr>
      </w:pPr>
      <w:ins w:id="148" w:author="Ericsson" w:date="2022-12-09T15:45:00Z">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54965CD2" w14:textId="77777777" w:rsidR="00215DE2" w:rsidRDefault="00215DE2" w:rsidP="00215DE2">
      <w:pPr>
        <w:rPr>
          <w:ins w:id="149" w:author="Ericsson" w:date="2022-12-09T16:01:00Z"/>
          <w:lang w:val="hu-HU" w:eastAsia="zh-CN"/>
        </w:rPr>
      </w:pPr>
      <w:ins w:id="150" w:author="Ericsson" w:date="2022-12-09T15:45:00Z">
        <w:r w:rsidRPr="003D4ABF">
          <w:rPr>
            <w:lang w:eastAsia="zh-CN"/>
          </w:rPr>
          <w:t xml:space="preserve">The TSCTSF </w:t>
        </w:r>
      </w:ins>
      <w:ins w:id="151" w:author="Ericsson" w:date="2022-12-09T15:55:00Z">
        <w:r>
          <w:rPr>
            <w:lang w:eastAsia="zh-CN"/>
          </w:rPr>
          <w:t xml:space="preserve">receives </w:t>
        </w:r>
      </w:ins>
      <w:ins w:id="152" w:author="Ericsson" w:date="2022-12-09T16:00:00Z">
        <w:r>
          <w:rPr>
            <w:lang w:val="hu-HU" w:eastAsia="zh-CN"/>
          </w:rPr>
          <w:t xml:space="preserve">DetNet YANG </w:t>
        </w:r>
        <w:proofErr w:type="spellStart"/>
        <w:r>
          <w:rPr>
            <w:lang w:val="hu-HU" w:eastAsia="zh-CN"/>
          </w:rPr>
          <w:t>configuration</w:t>
        </w:r>
        <w:proofErr w:type="spellEnd"/>
        <w:r>
          <w:rPr>
            <w:lang w:val="hu-HU" w:eastAsia="zh-CN"/>
          </w:rPr>
          <w:t xml:space="preserve"> </w:t>
        </w:r>
        <w:proofErr w:type="spellStart"/>
        <w:r>
          <w:rPr>
            <w:lang w:val="hu-HU" w:eastAsia="zh-CN"/>
          </w:rPr>
          <w:t>from</w:t>
        </w:r>
        <w:proofErr w:type="spellEnd"/>
        <w:r>
          <w:rPr>
            <w:lang w:val="hu-HU" w:eastAsia="zh-CN"/>
          </w:rPr>
          <w:t xml:space="preserve"> </w:t>
        </w:r>
        <w:proofErr w:type="spellStart"/>
        <w:r>
          <w:rPr>
            <w:lang w:val="hu-HU" w:eastAsia="zh-CN"/>
          </w:rPr>
          <w:t>the</w:t>
        </w:r>
        <w:proofErr w:type="spellEnd"/>
        <w:r>
          <w:rPr>
            <w:lang w:val="hu-HU" w:eastAsia="zh-CN"/>
          </w:rPr>
          <w:t xml:space="preserve"> DetNet </w:t>
        </w:r>
        <w:proofErr w:type="spellStart"/>
        <w:r>
          <w:rPr>
            <w:lang w:val="hu-HU" w:eastAsia="zh-CN"/>
          </w:rPr>
          <w:t>controller</w:t>
        </w:r>
        <w:proofErr w:type="spellEnd"/>
        <w:r>
          <w:rPr>
            <w:lang w:val="hu-HU" w:eastAsia="zh-CN"/>
          </w:rPr>
          <w:t xml:space="preserve">. The TSCTSF </w:t>
        </w:r>
        <w:proofErr w:type="spellStart"/>
        <w:r>
          <w:rPr>
            <w:lang w:val="hu-HU" w:eastAsia="zh-CN"/>
          </w:rPr>
          <w:t>maps</w:t>
        </w:r>
        <w:proofErr w:type="spellEnd"/>
        <w:r>
          <w:rPr>
            <w:lang w:val="hu-HU" w:eastAsia="zh-CN"/>
          </w:rPr>
          <w:t xml:space="preserve"> </w:t>
        </w:r>
        <w:proofErr w:type="spellStart"/>
        <w:r>
          <w:rPr>
            <w:lang w:val="hu-HU" w:eastAsia="zh-CN"/>
          </w:rPr>
          <w:t>the</w:t>
        </w:r>
        <w:proofErr w:type="spellEnd"/>
        <w:r>
          <w:rPr>
            <w:lang w:val="hu-HU" w:eastAsia="zh-CN"/>
          </w:rPr>
          <w:t xml:space="preserve"> DetNet </w:t>
        </w:r>
        <w:proofErr w:type="spellStart"/>
        <w:r>
          <w:rPr>
            <w:lang w:val="hu-HU" w:eastAsia="zh-CN"/>
          </w:rPr>
          <w:t>configuartion</w:t>
        </w:r>
        <w:proofErr w:type="spellEnd"/>
        <w:r>
          <w:rPr>
            <w:lang w:val="hu-HU" w:eastAsia="zh-CN"/>
          </w:rPr>
          <w:t xml:space="preserve"> </w:t>
        </w:r>
        <w:proofErr w:type="spellStart"/>
        <w:r>
          <w:rPr>
            <w:lang w:val="hu-HU" w:eastAsia="zh-CN"/>
          </w:rPr>
          <w:t>as</w:t>
        </w:r>
      </w:ins>
      <w:proofErr w:type="spellEnd"/>
      <w:ins w:id="153" w:author="Ericsson" w:date="2022-12-09T16:01:00Z">
        <w:r>
          <w:rPr>
            <w:lang w:val="hu-HU" w:eastAsia="zh-CN"/>
          </w:rPr>
          <w:t xml:space="preserve"> </w:t>
        </w:r>
        <w:proofErr w:type="spellStart"/>
        <w:r>
          <w:rPr>
            <w:lang w:val="hu-HU" w:eastAsia="zh-CN"/>
          </w:rPr>
          <w:t>follows</w:t>
        </w:r>
        <w:proofErr w:type="spellEnd"/>
        <w:r>
          <w:rPr>
            <w:lang w:val="hu-HU" w:eastAsia="zh-CN"/>
          </w:rPr>
          <w:t xml:space="preserve">. </w:t>
        </w:r>
      </w:ins>
    </w:p>
    <w:p w14:paraId="2773BB22" w14:textId="11924763" w:rsidR="00215DE2" w:rsidRDefault="00215DE2" w:rsidP="00215DE2">
      <w:pPr>
        <w:pStyle w:val="B1"/>
        <w:rPr>
          <w:ins w:id="154" w:author="Ericsson" w:date="2022-12-09T16:01:00Z"/>
        </w:rPr>
      </w:pPr>
      <w:ins w:id="155" w:author="Ericsson" w:date="2022-12-09T16:02:00Z">
        <w:r>
          <w:t>-</w:t>
        </w:r>
        <w:r>
          <w:tab/>
        </w:r>
      </w:ins>
      <w:ins w:id="156" w:author="Ericsson" w:date="2022-12-09T16:01:00Z">
        <w:r>
          <w:t xml:space="preserve">Max-latency to </w:t>
        </w:r>
      </w:ins>
      <w:ins w:id="157" w:author="Nokia" w:date="2023-01-04T10:45:00Z">
        <w:r>
          <w:t>Requested 5GS Delay</w:t>
        </w:r>
      </w:ins>
      <w:ins w:id="158" w:author="Ericsson" w:date="2022-12-09T16:01:00Z">
        <w:r>
          <w:t>.</w:t>
        </w:r>
      </w:ins>
    </w:p>
    <w:p w14:paraId="1DDECED6" w14:textId="77777777" w:rsidR="00215DE2" w:rsidRDefault="00215DE2" w:rsidP="00215DE2">
      <w:pPr>
        <w:pStyle w:val="B1"/>
        <w:rPr>
          <w:ins w:id="159" w:author="Ericsson" w:date="2022-12-09T16:01:00Z"/>
        </w:rPr>
      </w:pPr>
      <w:ins w:id="160" w:author="Ericsson" w:date="2022-12-09T16:01:00Z">
        <w:r>
          <w:t>-</w:t>
        </w:r>
        <w:r>
          <w:tab/>
          <w:t>Min-bandwidth to GFBR.</w:t>
        </w:r>
      </w:ins>
    </w:p>
    <w:p w14:paraId="07B1A629" w14:textId="33C94B4D" w:rsidR="00215DE2" w:rsidRDefault="00215DE2" w:rsidP="00215DE2">
      <w:pPr>
        <w:pStyle w:val="B1"/>
        <w:rPr>
          <w:ins w:id="161" w:author="Ericsson" w:date="2022-12-09T16:01:00Z"/>
        </w:rPr>
      </w:pPr>
      <w:ins w:id="162" w:author="Ericsson" w:date="2022-12-09T16:01:00Z">
        <w:r>
          <w:t>-</w:t>
        </w:r>
        <w:r>
          <w:tab/>
          <w:t xml:space="preserve">Max-loss to </w:t>
        </w:r>
      </w:ins>
      <w:ins w:id="163" w:author="Nokia" w:date="2023-01-04T10:45:00Z">
        <w:r>
          <w:t>Requested</w:t>
        </w:r>
      </w:ins>
      <w:ins w:id="164" w:author="Ericsson" w:date="2022-12-09T16:01:00Z">
        <w:r>
          <w:t xml:space="preserve"> PER.</w:t>
        </w:r>
      </w:ins>
    </w:p>
    <w:p w14:paraId="45403222" w14:textId="77777777" w:rsidR="00215DE2" w:rsidRDefault="00215DE2" w:rsidP="00215DE2">
      <w:pPr>
        <w:pStyle w:val="B1"/>
        <w:rPr>
          <w:ins w:id="165" w:author="Ericsson" w:date="2022-12-09T16:02:00Z"/>
        </w:rPr>
      </w:pPr>
      <w:ins w:id="166" w:author="Ericsson" w:date="2022-12-09T16:01:00Z">
        <w:r>
          <w:t>-</w:t>
        </w:r>
        <w:r>
          <w:tab/>
          <w:t xml:space="preserve">Max-consecutive-loss-tolerance to Survival time - when such mapping is possible, such as when there is only a single packet per interval. </w:t>
        </w:r>
      </w:ins>
    </w:p>
    <w:p w14:paraId="4AD027E1" w14:textId="77777777" w:rsidR="00215DE2" w:rsidRDefault="00215DE2" w:rsidP="00215DE2">
      <w:pPr>
        <w:pStyle w:val="B1"/>
        <w:rPr>
          <w:ins w:id="167" w:author="Ericsson" w:date="2022-12-09T16:01:00Z"/>
        </w:rPr>
      </w:pPr>
      <w:ins w:id="168" w:author="Ericsson" w:date="2022-12-09T16:02:00Z">
        <w:r>
          <w:t>-</w:t>
        </w:r>
        <w:r>
          <w:tab/>
        </w:r>
      </w:ins>
      <w:ins w:id="169" w:author="Ericsson" w:date="2022-12-09T16:01:00Z">
        <w:r>
          <w:t>Interval to Periodicity</w:t>
        </w:r>
      </w:ins>
      <w:ins w:id="170" w:author="Ericsson" w:date="2022-12-09T16:02:00Z">
        <w:r>
          <w:t>.</w:t>
        </w:r>
      </w:ins>
    </w:p>
    <w:p w14:paraId="2E96C14D" w14:textId="77777777" w:rsidR="00215DE2" w:rsidRDefault="00215DE2" w:rsidP="00215DE2">
      <w:pPr>
        <w:pStyle w:val="B1"/>
        <w:rPr>
          <w:ins w:id="171" w:author="Ericsson" w:date="2022-12-09T16:01:00Z"/>
        </w:rPr>
      </w:pPr>
      <w:ins w:id="172" w:author="Ericsson" w:date="2022-12-09T16:01:00Z">
        <w:r>
          <w:t>-</w:t>
        </w:r>
        <w:r>
          <w:tab/>
          <w:t>max-</w:t>
        </w:r>
        <w:proofErr w:type="spellStart"/>
        <w:r>
          <w:t>pkts</w:t>
        </w:r>
        <w:proofErr w:type="spellEnd"/>
        <w:r>
          <w:t>-per-interval * (max-payload-size + protocol header size) to Max burst size.</w:t>
        </w:r>
      </w:ins>
    </w:p>
    <w:p w14:paraId="6882634A" w14:textId="77777777" w:rsidR="00215DE2" w:rsidRDefault="00215DE2" w:rsidP="00215DE2">
      <w:pPr>
        <w:pStyle w:val="B1"/>
        <w:rPr>
          <w:ins w:id="173" w:author="Ericsson" w:date="2022-12-09T16:01:00Z"/>
        </w:rPr>
      </w:pPr>
      <w:ins w:id="174" w:author="Ericsson" w:date="2022-12-09T16:01:00Z">
        <w:r>
          <w:t>-</w:t>
        </w:r>
        <w:r>
          <w:tab/>
          <w:t>max-</w:t>
        </w:r>
        <w:proofErr w:type="spellStart"/>
        <w:r>
          <w:t>pkts</w:t>
        </w:r>
        <w:proofErr w:type="spellEnd"/>
        <w:r>
          <w:t>-per-interval * (max-payload-size + protocol header size)/ Interval to MFBR.</w:t>
        </w:r>
      </w:ins>
    </w:p>
    <w:p w14:paraId="6D27F030" w14:textId="77777777" w:rsidR="00215DE2" w:rsidRDefault="00215DE2" w:rsidP="00215DE2">
      <w:pPr>
        <w:pStyle w:val="B1"/>
      </w:pPr>
      <w:ins w:id="175" w:author="Ericsson" w:date="2022-12-09T16:01:00Z">
        <w:r>
          <w:lastRenderedPageBreak/>
          <w:t>-</w:t>
        </w:r>
        <w:r>
          <w:tab/>
          <w:t>DetNet flow specification to 3GPP flow description</w:t>
        </w:r>
      </w:ins>
      <w:ins w:id="176" w:author="Ericsson" w:date="2022-12-09T16:03:00Z">
        <w:r>
          <w:t xml:space="preserve">, </w:t>
        </w:r>
      </w:ins>
      <w:ins w:id="177" w:author="Ericsson" w:date="2022-12-09T16:01:00Z">
        <w:r>
          <w:t xml:space="preserve">also including the DSCP value and optionally Ipv6 flow label and </w:t>
        </w:r>
        <w:proofErr w:type="spellStart"/>
        <w:r>
          <w:t>Ipsec</w:t>
        </w:r>
        <w:proofErr w:type="spellEnd"/>
        <w:r>
          <w:t xml:space="preserve"> SPI.</w:t>
        </w:r>
      </w:ins>
    </w:p>
    <w:p w14:paraId="30364744" w14:textId="77777777" w:rsidR="00215DE2" w:rsidRDefault="00215DE2" w:rsidP="00215DE2">
      <w:pPr>
        <w:pStyle w:val="B1"/>
        <w:rPr>
          <w:ins w:id="178" w:author="Ericsson" w:date="2022-12-09T16:01:00Z"/>
        </w:rPr>
      </w:pPr>
    </w:p>
    <w:p w14:paraId="2D58CFD9" w14:textId="77777777" w:rsidR="00215DE2" w:rsidRDefault="00215DE2" w:rsidP="00215DE2">
      <w:pPr>
        <w:rPr>
          <w:ins w:id="179" w:author="Ericsson" w:date="2022-12-09T18:17:00Z"/>
          <w:lang w:val="hu-HU" w:eastAsia="zh-CN"/>
        </w:rPr>
      </w:pPr>
      <w:ins w:id="180" w:author="Ericsson" w:date="2022-12-09T18:17:00Z">
        <w:r>
          <w:rPr>
            <w:noProof/>
          </w:rPr>
          <w:t xml:space="preserve">In case the DetNet YANG configuration </w:t>
        </w:r>
      </w:ins>
      <w:ins w:id="181" w:author="Ericsson" w:date="2022-12-09T18:18:00Z">
        <w:r>
          <w:rPr>
            <w:noProof/>
          </w:rPr>
          <w:t>includes the Max-latency and Max-loss only for the end-to-end flow, the TSCTSF determines the requirements applicable to 5GS based on a pre-configured mappi</w:t>
        </w:r>
      </w:ins>
      <w:ins w:id="182" w:author="Ericsson" w:date="2022-12-09T18:19:00Z">
        <w:r>
          <w:rPr>
            <w:noProof/>
          </w:rPr>
          <w:t xml:space="preserve">ng for the given deployment. </w:t>
        </w:r>
      </w:ins>
    </w:p>
    <w:p w14:paraId="432A90FF" w14:textId="77777777" w:rsidR="00215DE2" w:rsidRDefault="00215DE2" w:rsidP="00215DE2">
      <w:pPr>
        <w:rPr>
          <w:ins w:id="183" w:author="Ericsson" w:date="2022-12-09T15:45:00Z"/>
          <w:lang w:eastAsia="zh-CN"/>
        </w:rPr>
      </w:pPr>
      <w:proofErr w:type="spellStart"/>
      <w:ins w:id="184" w:author="Ericsson" w:date="2022-12-09T16:04:00Z">
        <w:r>
          <w:rPr>
            <w:lang w:val="hu-HU" w:eastAsia="zh-CN"/>
          </w:rPr>
          <w:t>Based</w:t>
        </w:r>
        <w:proofErr w:type="spellEnd"/>
        <w:r>
          <w:rPr>
            <w:lang w:val="hu-HU" w:eastAsia="zh-CN"/>
          </w:rPr>
          <w:t xml:space="preserve"> </w:t>
        </w:r>
        <w:proofErr w:type="spellStart"/>
        <w:r>
          <w:rPr>
            <w:lang w:val="hu-HU" w:eastAsia="zh-CN"/>
          </w:rPr>
          <w:t>on</w:t>
        </w:r>
        <w:proofErr w:type="spellEnd"/>
        <w:r>
          <w:rPr>
            <w:lang w:val="hu-HU" w:eastAsia="zh-CN"/>
          </w:rPr>
          <w:t xml:space="preserve"> </w:t>
        </w:r>
        <w:proofErr w:type="spellStart"/>
        <w:r>
          <w:rPr>
            <w:lang w:val="hu-HU" w:eastAsia="zh-CN"/>
          </w:rPr>
          <w:t>the</w:t>
        </w:r>
        <w:proofErr w:type="spellEnd"/>
        <w:r>
          <w:rPr>
            <w:lang w:val="hu-HU" w:eastAsia="zh-CN"/>
          </w:rPr>
          <w:t xml:space="preserve"> </w:t>
        </w:r>
        <w:proofErr w:type="spellStart"/>
        <w:r>
          <w:rPr>
            <w:lang w:val="hu-HU" w:eastAsia="zh-CN"/>
          </w:rPr>
          <w:t>mapping</w:t>
        </w:r>
        <w:proofErr w:type="spellEnd"/>
        <w:r>
          <w:rPr>
            <w:lang w:val="hu-HU" w:eastAsia="zh-CN"/>
          </w:rPr>
          <w:t xml:space="preserve">, </w:t>
        </w:r>
        <w:proofErr w:type="spellStart"/>
        <w:r>
          <w:rPr>
            <w:lang w:val="hu-HU" w:eastAsia="zh-CN"/>
          </w:rPr>
          <w:t>the</w:t>
        </w:r>
        <w:proofErr w:type="spellEnd"/>
        <w:r>
          <w:rPr>
            <w:lang w:val="hu-HU" w:eastAsia="zh-CN"/>
          </w:rPr>
          <w:t xml:space="preserve"> </w:t>
        </w:r>
      </w:ins>
      <w:ins w:id="185" w:author="Ericsson" w:date="2022-12-09T15:45:00Z">
        <w:r>
          <w:rPr>
            <w:lang w:eastAsia="zh-CN"/>
          </w:rPr>
          <w:t>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w:t>
        </w:r>
      </w:ins>
    </w:p>
    <w:p w14:paraId="719C0F3F" w14:textId="3F4E42F6" w:rsidR="003E39DF" w:rsidRDefault="003E39DF" w:rsidP="003E39DF"/>
    <w:p w14:paraId="386BC0A4" w14:textId="77777777" w:rsidR="003E39DF" w:rsidRPr="003E39DF" w:rsidRDefault="003E39DF" w:rsidP="003E39DF"/>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5C78" w14:textId="77777777" w:rsidR="00B5250B" w:rsidRDefault="00B5250B">
      <w:r>
        <w:separator/>
      </w:r>
    </w:p>
  </w:endnote>
  <w:endnote w:type="continuationSeparator" w:id="0">
    <w:p w14:paraId="4A6D2092" w14:textId="77777777" w:rsidR="00B5250B" w:rsidRDefault="00B5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FD2E" w14:textId="77777777" w:rsidR="00B5250B" w:rsidRDefault="00B5250B">
      <w:r>
        <w:separator/>
      </w:r>
    </w:p>
  </w:footnote>
  <w:footnote w:type="continuationSeparator" w:id="0">
    <w:p w14:paraId="2B7C1317" w14:textId="77777777" w:rsidR="00B5250B" w:rsidRDefault="00B5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05125"/>
    <w:rsid w:val="00010C97"/>
    <w:rsid w:val="00013DAB"/>
    <w:rsid w:val="000147EF"/>
    <w:rsid w:val="00022964"/>
    <w:rsid w:val="00022E4A"/>
    <w:rsid w:val="00027251"/>
    <w:rsid w:val="000277C4"/>
    <w:rsid w:val="000317C8"/>
    <w:rsid w:val="00036833"/>
    <w:rsid w:val="0004506A"/>
    <w:rsid w:val="00046561"/>
    <w:rsid w:val="00053A8B"/>
    <w:rsid w:val="00054986"/>
    <w:rsid w:val="000555B7"/>
    <w:rsid w:val="00060416"/>
    <w:rsid w:val="00062097"/>
    <w:rsid w:val="00071A53"/>
    <w:rsid w:val="00074183"/>
    <w:rsid w:val="000751FA"/>
    <w:rsid w:val="00076303"/>
    <w:rsid w:val="000778D9"/>
    <w:rsid w:val="00081436"/>
    <w:rsid w:val="000820A6"/>
    <w:rsid w:val="000821FD"/>
    <w:rsid w:val="0008466C"/>
    <w:rsid w:val="00084A5F"/>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3FC6"/>
    <w:rsid w:val="000C612F"/>
    <w:rsid w:val="000C6598"/>
    <w:rsid w:val="000C7852"/>
    <w:rsid w:val="000C7E56"/>
    <w:rsid w:val="000D0C96"/>
    <w:rsid w:val="000D27AB"/>
    <w:rsid w:val="000D27C1"/>
    <w:rsid w:val="000D44B3"/>
    <w:rsid w:val="000F7990"/>
    <w:rsid w:val="00105486"/>
    <w:rsid w:val="00107492"/>
    <w:rsid w:val="00116D10"/>
    <w:rsid w:val="00120CC1"/>
    <w:rsid w:val="00122034"/>
    <w:rsid w:val="0012235C"/>
    <w:rsid w:val="00126585"/>
    <w:rsid w:val="0012679C"/>
    <w:rsid w:val="00126F14"/>
    <w:rsid w:val="00130247"/>
    <w:rsid w:val="00130E5D"/>
    <w:rsid w:val="00133967"/>
    <w:rsid w:val="001350F0"/>
    <w:rsid w:val="00145D43"/>
    <w:rsid w:val="00152549"/>
    <w:rsid w:val="00153A22"/>
    <w:rsid w:val="00155641"/>
    <w:rsid w:val="00155D22"/>
    <w:rsid w:val="00160A27"/>
    <w:rsid w:val="00160F57"/>
    <w:rsid w:val="00163D28"/>
    <w:rsid w:val="00165CA4"/>
    <w:rsid w:val="00166AC6"/>
    <w:rsid w:val="0017272F"/>
    <w:rsid w:val="001736EC"/>
    <w:rsid w:val="00175A6D"/>
    <w:rsid w:val="001811B8"/>
    <w:rsid w:val="001812B0"/>
    <w:rsid w:val="00183544"/>
    <w:rsid w:val="0018574F"/>
    <w:rsid w:val="00186FD0"/>
    <w:rsid w:val="00192C46"/>
    <w:rsid w:val="00195023"/>
    <w:rsid w:val="001A08B3"/>
    <w:rsid w:val="001A10CD"/>
    <w:rsid w:val="001A4FB6"/>
    <w:rsid w:val="001A573F"/>
    <w:rsid w:val="001A5EFA"/>
    <w:rsid w:val="001A65E9"/>
    <w:rsid w:val="001A7B60"/>
    <w:rsid w:val="001B0F21"/>
    <w:rsid w:val="001B1DE0"/>
    <w:rsid w:val="001B52F0"/>
    <w:rsid w:val="001B63AE"/>
    <w:rsid w:val="001B7A65"/>
    <w:rsid w:val="001C01E4"/>
    <w:rsid w:val="001C2EC3"/>
    <w:rsid w:val="001C3273"/>
    <w:rsid w:val="001C4F9D"/>
    <w:rsid w:val="001D55CF"/>
    <w:rsid w:val="001D5F1D"/>
    <w:rsid w:val="001D6DE3"/>
    <w:rsid w:val="001E067B"/>
    <w:rsid w:val="001E0D0B"/>
    <w:rsid w:val="001E2077"/>
    <w:rsid w:val="001E41F3"/>
    <w:rsid w:val="001E7365"/>
    <w:rsid w:val="001E7DE8"/>
    <w:rsid w:val="001F3D2C"/>
    <w:rsid w:val="002076B2"/>
    <w:rsid w:val="0021220D"/>
    <w:rsid w:val="0021319C"/>
    <w:rsid w:val="00214D02"/>
    <w:rsid w:val="00215DE2"/>
    <w:rsid w:val="002216C1"/>
    <w:rsid w:val="0022211D"/>
    <w:rsid w:val="002247CB"/>
    <w:rsid w:val="00225E5E"/>
    <w:rsid w:val="002266A1"/>
    <w:rsid w:val="00227FA0"/>
    <w:rsid w:val="00232313"/>
    <w:rsid w:val="00235661"/>
    <w:rsid w:val="00243DCA"/>
    <w:rsid w:val="00247C0D"/>
    <w:rsid w:val="00250277"/>
    <w:rsid w:val="002517FF"/>
    <w:rsid w:val="00255EE2"/>
    <w:rsid w:val="00256E8D"/>
    <w:rsid w:val="0026004D"/>
    <w:rsid w:val="002640DD"/>
    <w:rsid w:val="00265C9B"/>
    <w:rsid w:val="002673C9"/>
    <w:rsid w:val="00270BA0"/>
    <w:rsid w:val="002722DE"/>
    <w:rsid w:val="00272444"/>
    <w:rsid w:val="002726C6"/>
    <w:rsid w:val="00275D12"/>
    <w:rsid w:val="00277345"/>
    <w:rsid w:val="002837FD"/>
    <w:rsid w:val="00284FEB"/>
    <w:rsid w:val="002860C4"/>
    <w:rsid w:val="002868BB"/>
    <w:rsid w:val="00290AA0"/>
    <w:rsid w:val="00291BC2"/>
    <w:rsid w:val="00291EB2"/>
    <w:rsid w:val="00293D3D"/>
    <w:rsid w:val="00294272"/>
    <w:rsid w:val="00297C3E"/>
    <w:rsid w:val="00297E72"/>
    <w:rsid w:val="002B5741"/>
    <w:rsid w:val="002B7723"/>
    <w:rsid w:val="002C1EAD"/>
    <w:rsid w:val="002C37C4"/>
    <w:rsid w:val="002C7F4B"/>
    <w:rsid w:val="002D099D"/>
    <w:rsid w:val="002D373E"/>
    <w:rsid w:val="002D597E"/>
    <w:rsid w:val="002D76C2"/>
    <w:rsid w:val="002D772C"/>
    <w:rsid w:val="002E472E"/>
    <w:rsid w:val="002E69FC"/>
    <w:rsid w:val="002F2883"/>
    <w:rsid w:val="002F692C"/>
    <w:rsid w:val="00301423"/>
    <w:rsid w:val="00301F04"/>
    <w:rsid w:val="00303A4D"/>
    <w:rsid w:val="00305304"/>
    <w:rsid w:val="00305409"/>
    <w:rsid w:val="00306066"/>
    <w:rsid w:val="0031084C"/>
    <w:rsid w:val="003111C0"/>
    <w:rsid w:val="0031150B"/>
    <w:rsid w:val="0031271F"/>
    <w:rsid w:val="00312AED"/>
    <w:rsid w:val="0031313F"/>
    <w:rsid w:val="00314500"/>
    <w:rsid w:val="0032111F"/>
    <w:rsid w:val="003216EB"/>
    <w:rsid w:val="00333569"/>
    <w:rsid w:val="00334110"/>
    <w:rsid w:val="00346527"/>
    <w:rsid w:val="0035063B"/>
    <w:rsid w:val="00351E1A"/>
    <w:rsid w:val="003541D8"/>
    <w:rsid w:val="003609EF"/>
    <w:rsid w:val="00361829"/>
    <w:rsid w:val="0036231A"/>
    <w:rsid w:val="00374DD4"/>
    <w:rsid w:val="003765E2"/>
    <w:rsid w:val="00377DB8"/>
    <w:rsid w:val="00381B4B"/>
    <w:rsid w:val="0038285A"/>
    <w:rsid w:val="00384C6F"/>
    <w:rsid w:val="00386504"/>
    <w:rsid w:val="00390CCC"/>
    <w:rsid w:val="0039459D"/>
    <w:rsid w:val="0039479D"/>
    <w:rsid w:val="0039598A"/>
    <w:rsid w:val="00395EAD"/>
    <w:rsid w:val="003963FC"/>
    <w:rsid w:val="003A183B"/>
    <w:rsid w:val="003A2056"/>
    <w:rsid w:val="003A535E"/>
    <w:rsid w:val="003A5AC1"/>
    <w:rsid w:val="003B53FB"/>
    <w:rsid w:val="003C172A"/>
    <w:rsid w:val="003D5031"/>
    <w:rsid w:val="003D555E"/>
    <w:rsid w:val="003D66E4"/>
    <w:rsid w:val="003D747A"/>
    <w:rsid w:val="003E1A36"/>
    <w:rsid w:val="003E39DF"/>
    <w:rsid w:val="003E570F"/>
    <w:rsid w:val="003E7F5A"/>
    <w:rsid w:val="003F0E97"/>
    <w:rsid w:val="003F3046"/>
    <w:rsid w:val="003F35B8"/>
    <w:rsid w:val="003F375C"/>
    <w:rsid w:val="003F4101"/>
    <w:rsid w:val="003F73A6"/>
    <w:rsid w:val="003F772A"/>
    <w:rsid w:val="004008A3"/>
    <w:rsid w:val="00400B50"/>
    <w:rsid w:val="00400FEA"/>
    <w:rsid w:val="00401B6F"/>
    <w:rsid w:val="00405507"/>
    <w:rsid w:val="004076AE"/>
    <w:rsid w:val="00410371"/>
    <w:rsid w:val="0041152F"/>
    <w:rsid w:val="0042160F"/>
    <w:rsid w:val="004242F1"/>
    <w:rsid w:val="004259E3"/>
    <w:rsid w:val="0043042F"/>
    <w:rsid w:val="00431BD6"/>
    <w:rsid w:val="004325A7"/>
    <w:rsid w:val="00432AA6"/>
    <w:rsid w:val="0043340E"/>
    <w:rsid w:val="00436BAF"/>
    <w:rsid w:val="00442061"/>
    <w:rsid w:val="00443780"/>
    <w:rsid w:val="004475DF"/>
    <w:rsid w:val="0045251F"/>
    <w:rsid w:val="0045618C"/>
    <w:rsid w:val="00463C06"/>
    <w:rsid w:val="00466E22"/>
    <w:rsid w:val="00467FFD"/>
    <w:rsid w:val="00474741"/>
    <w:rsid w:val="00475B1F"/>
    <w:rsid w:val="00475B3B"/>
    <w:rsid w:val="00476596"/>
    <w:rsid w:val="00477CC2"/>
    <w:rsid w:val="00481D61"/>
    <w:rsid w:val="00486CCF"/>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61A2"/>
    <w:rsid w:val="004F74FB"/>
    <w:rsid w:val="00503934"/>
    <w:rsid w:val="005077F6"/>
    <w:rsid w:val="00511B78"/>
    <w:rsid w:val="005138D4"/>
    <w:rsid w:val="00513BC7"/>
    <w:rsid w:val="0051580D"/>
    <w:rsid w:val="00515C40"/>
    <w:rsid w:val="00517551"/>
    <w:rsid w:val="00521D5D"/>
    <w:rsid w:val="00527C5A"/>
    <w:rsid w:val="00530742"/>
    <w:rsid w:val="005309C9"/>
    <w:rsid w:val="0053195A"/>
    <w:rsid w:val="0054133B"/>
    <w:rsid w:val="00543D63"/>
    <w:rsid w:val="00547111"/>
    <w:rsid w:val="005477D9"/>
    <w:rsid w:val="00551371"/>
    <w:rsid w:val="00552714"/>
    <w:rsid w:val="00553E64"/>
    <w:rsid w:val="00571519"/>
    <w:rsid w:val="00572ED3"/>
    <w:rsid w:val="00574037"/>
    <w:rsid w:val="005747B8"/>
    <w:rsid w:val="00576639"/>
    <w:rsid w:val="00576F61"/>
    <w:rsid w:val="00577061"/>
    <w:rsid w:val="0057751A"/>
    <w:rsid w:val="0058258B"/>
    <w:rsid w:val="00582AE5"/>
    <w:rsid w:val="00584D1B"/>
    <w:rsid w:val="00592CF3"/>
    <w:rsid w:val="00592D74"/>
    <w:rsid w:val="00593907"/>
    <w:rsid w:val="00594A56"/>
    <w:rsid w:val="005B3471"/>
    <w:rsid w:val="005B636A"/>
    <w:rsid w:val="005C5560"/>
    <w:rsid w:val="005C5B56"/>
    <w:rsid w:val="005C6631"/>
    <w:rsid w:val="005C754F"/>
    <w:rsid w:val="005D0375"/>
    <w:rsid w:val="005D463C"/>
    <w:rsid w:val="005D7DE1"/>
    <w:rsid w:val="005E062F"/>
    <w:rsid w:val="005E2C44"/>
    <w:rsid w:val="005E598B"/>
    <w:rsid w:val="005E5EAB"/>
    <w:rsid w:val="005F54B1"/>
    <w:rsid w:val="005F5CCB"/>
    <w:rsid w:val="005F73ED"/>
    <w:rsid w:val="00601789"/>
    <w:rsid w:val="006068D1"/>
    <w:rsid w:val="00616F92"/>
    <w:rsid w:val="006206E4"/>
    <w:rsid w:val="00620EF0"/>
    <w:rsid w:val="00621188"/>
    <w:rsid w:val="006257ED"/>
    <w:rsid w:val="00625A1A"/>
    <w:rsid w:val="00626FE6"/>
    <w:rsid w:val="00631BDC"/>
    <w:rsid w:val="0063211F"/>
    <w:rsid w:val="006338CA"/>
    <w:rsid w:val="00635B07"/>
    <w:rsid w:val="00636BCC"/>
    <w:rsid w:val="00651512"/>
    <w:rsid w:val="00655029"/>
    <w:rsid w:val="0065710D"/>
    <w:rsid w:val="0066215D"/>
    <w:rsid w:val="00662251"/>
    <w:rsid w:val="00662EAB"/>
    <w:rsid w:val="00663C8B"/>
    <w:rsid w:val="00664EF1"/>
    <w:rsid w:val="00665C47"/>
    <w:rsid w:val="00666E7E"/>
    <w:rsid w:val="00667234"/>
    <w:rsid w:val="0067209D"/>
    <w:rsid w:val="00672C0A"/>
    <w:rsid w:val="00676E95"/>
    <w:rsid w:val="00682021"/>
    <w:rsid w:val="00682B66"/>
    <w:rsid w:val="00683436"/>
    <w:rsid w:val="00683A74"/>
    <w:rsid w:val="00687453"/>
    <w:rsid w:val="00687502"/>
    <w:rsid w:val="00687FD6"/>
    <w:rsid w:val="00695808"/>
    <w:rsid w:val="00696462"/>
    <w:rsid w:val="00696F32"/>
    <w:rsid w:val="006A0FC3"/>
    <w:rsid w:val="006A10B1"/>
    <w:rsid w:val="006A6952"/>
    <w:rsid w:val="006B0F6C"/>
    <w:rsid w:val="006B3FBF"/>
    <w:rsid w:val="006B46FB"/>
    <w:rsid w:val="006B7065"/>
    <w:rsid w:val="006C4F58"/>
    <w:rsid w:val="006C57F4"/>
    <w:rsid w:val="006D1301"/>
    <w:rsid w:val="006D20A5"/>
    <w:rsid w:val="006D296A"/>
    <w:rsid w:val="006D2D09"/>
    <w:rsid w:val="006D596C"/>
    <w:rsid w:val="006E21FB"/>
    <w:rsid w:val="006F17D0"/>
    <w:rsid w:val="006F3661"/>
    <w:rsid w:val="006F4DE9"/>
    <w:rsid w:val="006F6017"/>
    <w:rsid w:val="006F749C"/>
    <w:rsid w:val="00700818"/>
    <w:rsid w:val="00701C41"/>
    <w:rsid w:val="0070436F"/>
    <w:rsid w:val="00705AFD"/>
    <w:rsid w:val="00706BEB"/>
    <w:rsid w:val="007073F4"/>
    <w:rsid w:val="00713ECA"/>
    <w:rsid w:val="00721820"/>
    <w:rsid w:val="00722C12"/>
    <w:rsid w:val="00733E7D"/>
    <w:rsid w:val="007345A8"/>
    <w:rsid w:val="0074589B"/>
    <w:rsid w:val="007479A0"/>
    <w:rsid w:val="0075215F"/>
    <w:rsid w:val="00753268"/>
    <w:rsid w:val="007546A1"/>
    <w:rsid w:val="00755249"/>
    <w:rsid w:val="007558B8"/>
    <w:rsid w:val="00757D45"/>
    <w:rsid w:val="007606E4"/>
    <w:rsid w:val="00764385"/>
    <w:rsid w:val="00764578"/>
    <w:rsid w:val="00766981"/>
    <w:rsid w:val="007714E9"/>
    <w:rsid w:val="0077317C"/>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02B9"/>
    <w:rsid w:val="007C2097"/>
    <w:rsid w:val="007C668B"/>
    <w:rsid w:val="007C7D05"/>
    <w:rsid w:val="007D204C"/>
    <w:rsid w:val="007D2719"/>
    <w:rsid w:val="007D386F"/>
    <w:rsid w:val="007D6719"/>
    <w:rsid w:val="007D6A07"/>
    <w:rsid w:val="007E172E"/>
    <w:rsid w:val="007E2958"/>
    <w:rsid w:val="007E71D3"/>
    <w:rsid w:val="007F58E4"/>
    <w:rsid w:val="007F7259"/>
    <w:rsid w:val="008011C7"/>
    <w:rsid w:val="00802F8D"/>
    <w:rsid w:val="008040A8"/>
    <w:rsid w:val="00804B23"/>
    <w:rsid w:val="00804E39"/>
    <w:rsid w:val="00810559"/>
    <w:rsid w:val="00812266"/>
    <w:rsid w:val="00812B14"/>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70EE7"/>
    <w:rsid w:val="00875FAD"/>
    <w:rsid w:val="00882685"/>
    <w:rsid w:val="00884435"/>
    <w:rsid w:val="008846A1"/>
    <w:rsid w:val="00885442"/>
    <w:rsid w:val="00885F55"/>
    <w:rsid w:val="0088636A"/>
    <w:rsid w:val="008863B9"/>
    <w:rsid w:val="00891FEB"/>
    <w:rsid w:val="00892F8D"/>
    <w:rsid w:val="00894258"/>
    <w:rsid w:val="008A2AC2"/>
    <w:rsid w:val="008A398F"/>
    <w:rsid w:val="008A45A6"/>
    <w:rsid w:val="008B0D5C"/>
    <w:rsid w:val="008B2AC1"/>
    <w:rsid w:val="008C242D"/>
    <w:rsid w:val="008C2E34"/>
    <w:rsid w:val="008C3290"/>
    <w:rsid w:val="008C5428"/>
    <w:rsid w:val="008D125F"/>
    <w:rsid w:val="008D1A3D"/>
    <w:rsid w:val="008D4073"/>
    <w:rsid w:val="008D72B5"/>
    <w:rsid w:val="008D7B6B"/>
    <w:rsid w:val="008E1C9A"/>
    <w:rsid w:val="008E45C8"/>
    <w:rsid w:val="008F1FCD"/>
    <w:rsid w:val="008F3789"/>
    <w:rsid w:val="008F37D7"/>
    <w:rsid w:val="008F686C"/>
    <w:rsid w:val="00905C56"/>
    <w:rsid w:val="00906E1D"/>
    <w:rsid w:val="009100C4"/>
    <w:rsid w:val="009108B6"/>
    <w:rsid w:val="009121AC"/>
    <w:rsid w:val="00912504"/>
    <w:rsid w:val="00912CBD"/>
    <w:rsid w:val="00913F2E"/>
    <w:rsid w:val="0091467C"/>
    <w:rsid w:val="009148DE"/>
    <w:rsid w:val="009201F8"/>
    <w:rsid w:val="00925B78"/>
    <w:rsid w:val="00925FBE"/>
    <w:rsid w:val="009266A4"/>
    <w:rsid w:val="0093040A"/>
    <w:rsid w:val="009325AD"/>
    <w:rsid w:val="009402B2"/>
    <w:rsid w:val="00941E1C"/>
    <w:rsid w:val="00941E30"/>
    <w:rsid w:val="00942FEA"/>
    <w:rsid w:val="00944418"/>
    <w:rsid w:val="0094644F"/>
    <w:rsid w:val="00946A31"/>
    <w:rsid w:val="00950076"/>
    <w:rsid w:val="009505BF"/>
    <w:rsid w:val="00954711"/>
    <w:rsid w:val="00957A4D"/>
    <w:rsid w:val="00961E1B"/>
    <w:rsid w:val="00962166"/>
    <w:rsid w:val="00962754"/>
    <w:rsid w:val="009653E7"/>
    <w:rsid w:val="0097192F"/>
    <w:rsid w:val="00975E55"/>
    <w:rsid w:val="00975FBB"/>
    <w:rsid w:val="009777D9"/>
    <w:rsid w:val="00977FA5"/>
    <w:rsid w:val="00980256"/>
    <w:rsid w:val="00982807"/>
    <w:rsid w:val="0098389B"/>
    <w:rsid w:val="00986075"/>
    <w:rsid w:val="0099009A"/>
    <w:rsid w:val="00991B88"/>
    <w:rsid w:val="0099498F"/>
    <w:rsid w:val="00996F38"/>
    <w:rsid w:val="0099710E"/>
    <w:rsid w:val="009A52CA"/>
    <w:rsid w:val="009A5753"/>
    <w:rsid w:val="009A579D"/>
    <w:rsid w:val="009A71D1"/>
    <w:rsid w:val="009B005F"/>
    <w:rsid w:val="009B09A9"/>
    <w:rsid w:val="009B32AA"/>
    <w:rsid w:val="009B3F88"/>
    <w:rsid w:val="009B615B"/>
    <w:rsid w:val="009C3395"/>
    <w:rsid w:val="009C3CD7"/>
    <w:rsid w:val="009C4BA5"/>
    <w:rsid w:val="009D04E2"/>
    <w:rsid w:val="009D39EB"/>
    <w:rsid w:val="009D49C3"/>
    <w:rsid w:val="009D655B"/>
    <w:rsid w:val="009D78F7"/>
    <w:rsid w:val="009E1EA8"/>
    <w:rsid w:val="009E238E"/>
    <w:rsid w:val="009E3297"/>
    <w:rsid w:val="009E614B"/>
    <w:rsid w:val="009F2530"/>
    <w:rsid w:val="009F3BB8"/>
    <w:rsid w:val="009F483F"/>
    <w:rsid w:val="009F675C"/>
    <w:rsid w:val="009F734F"/>
    <w:rsid w:val="00A0125F"/>
    <w:rsid w:val="00A04ACA"/>
    <w:rsid w:val="00A07517"/>
    <w:rsid w:val="00A246B6"/>
    <w:rsid w:val="00A25B8F"/>
    <w:rsid w:val="00A27675"/>
    <w:rsid w:val="00A27B9E"/>
    <w:rsid w:val="00A30CBB"/>
    <w:rsid w:val="00A32F17"/>
    <w:rsid w:val="00A40DB6"/>
    <w:rsid w:val="00A43053"/>
    <w:rsid w:val="00A443A8"/>
    <w:rsid w:val="00A44A67"/>
    <w:rsid w:val="00A47E70"/>
    <w:rsid w:val="00A50CF0"/>
    <w:rsid w:val="00A51CD9"/>
    <w:rsid w:val="00A55133"/>
    <w:rsid w:val="00A5740C"/>
    <w:rsid w:val="00A62178"/>
    <w:rsid w:val="00A67A21"/>
    <w:rsid w:val="00A737DC"/>
    <w:rsid w:val="00A75A45"/>
    <w:rsid w:val="00A7671C"/>
    <w:rsid w:val="00A7748C"/>
    <w:rsid w:val="00A80CC2"/>
    <w:rsid w:val="00A82FA2"/>
    <w:rsid w:val="00A83450"/>
    <w:rsid w:val="00A86C3A"/>
    <w:rsid w:val="00A9230D"/>
    <w:rsid w:val="00A95A7B"/>
    <w:rsid w:val="00A97738"/>
    <w:rsid w:val="00AA2CBC"/>
    <w:rsid w:val="00AB05C9"/>
    <w:rsid w:val="00AB2828"/>
    <w:rsid w:val="00AB51AF"/>
    <w:rsid w:val="00AC0946"/>
    <w:rsid w:val="00AC4076"/>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AF7B7E"/>
    <w:rsid w:val="00B02235"/>
    <w:rsid w:val="00B03EAB"/>
    <w:rsid w:val="00B153F0"/>
    <w:rsid w:val="00B172DD"/>
    <w:rsid w:val="00B21A10"/>
    <w:rsid w:val="00B240CF"/>
    <w:rsid w:val="00B258BB"/>
    <w:rsid w:val="00B302B8"/>
    <w:rsid w:val="00B32A45"/>
    <w:rsid w:val="00B33AB0"/>
    <w:rsid w:val="00B33E19"/>
    <w:rsid w:val="00B34D3F"/>
    <w:rsid w:val="00B35975"/>
    <w:rsid w:val="00B3643E"/>
    <w:rsid w:val="00B3783C"/>
    <w:rsid w:val="00B42A07"/>
    <w:rsid w:val="00B46A40"/>
    <w:rsid w:val="00B47057"/>
    <w:rsid w:val="00B47295"/>
    <w:rsid w:val="00B5250B"/>
    <w:rsid w:val="00B54A63"/>
    <w:rsid w:val="00B54B8E"/>
    <w:rsid w:val="00B66187"/>
    <w:rsid w:val="00B66595"/>
    <w:rsid w:val="00B666BC"/>
    <w:rsid w:val="00B67B97"/>
    <w:rsid w:val="00B70053"/>
    <w:rsid w:val="00B71594"/>
    <w:rsid w:val="00B73775"/>
    <w:rsid w:val="00B74FDB"/>
    <w:rsid w:val="00B758D4"/>
    <w:rsid w:val="00B76C38"/>
    <w:rsid w:val="00B807D7"/>
    <w:rsid w:val="00B8219B"/>
    <w:rsid w:val="00B94199"/>
    <w:rsid w:val="00B95FEC"/>
    <w:rsid w:val="00B968C8"/>
    <w:rsid w:val="00BA2694"/>
    <w:rsid w:val="00BA3447"/>
    <w:rsid w:val="00BA3EC5"/>
    <w:rsid w:val="00BA4DA3"/>
    <w:rsid w:val="00BA51D9"/>
    <w:rsid w:val="00BB04B5"/>
    <w:rsid w:val="00BB3A2A"/>
    <w:rsid w:val="00BB5125"/>
    <w:rsid w:val="00BB5DFC"/>
    <w:rsid w:val="00BB738D"/>
    <w:rsid w:val="00BC79EE"/>
    <w:rsid w:val="00BD279D"/>
    <w:rsid w:val="00BD6BB8"/>
    <w:rsid w:val="00BE3054"/>
    <w:rsid w:val="00BE3729"/>
    <w:rsid w:val="00BE50E1"/>
    <w:rsid w:val="00BE6C63"/>
    <w:rsid w:val="00BF2FA8"/>
    <w:rsid w:val="00BF5C39"/>
    <w:rsid w:val="00BF728B"/>
    <w:rsid w:val="00C00CB4"/>
    <w:rsid w:val="00C03A20"/>
    <w:rsid w:val="00C117BD"/>
    <w:rsid w:val="00C178F6"/>
    <w:rsid w:val="00C20A0D"/>
    <w:rsid w:val="00C26479"/>
    <w:rsid w:val="00C27057"/>
    <w:rsid w:val="00C320CA"/>
    <w:rsid w:val="00C3245C"/>
    <w:rsid w:val="00C34F87"/>
    <w:rsid w:val="00C42513"/>
    <w:rsid w:val="00C4349D"/>
    <w:rsid w:val="00C46D24"/>
    <w:rsid w:val="00C52CC7"/>
    <w:rsid w:val="00C60B38"/>
    <w:rsid w:val="00C62FA8"/>
    <w:rsid w:val="00C6316D"/>
    <w:rsid w:val="00C64748"/>
    <w:rsid w:val="00C66194"/>
    <w:rsid w:val="00C66BA2"/>
    <w:rsid w:val="00C728A6"/>
    <w:rsid w:val="00C76E54"/>
    <w:rsid w:val="00C774C0"/>
    <w:rsid w:val="00C802F2"/>
    <w:rsid w:val="00C85DB9"/>
    <w:rsid w:val="00C91D4D"/>
    <w:rsid w:val="00C955C3"/>
    <w:rsid w:val="00C95985"/>
    <w:rsid w:val="00CA0180"/>
    <w:rsid w:val="00CA2B10"/>
    <w:rsid w:val="00CB6529"/>
    <w:rsid w:val="00CC0F64"/>
    <w:rsid w:val="00CC1B43"/>
    <w:rsid w:val="00CC26CE"/>
    <w:rsid w:val="00CC5026"/>
    <w:rsid w:val="00CC6208"/>
    <w:rsid w:val="00CC68D0"/>
    <w:rsid w:val="00CD082F"/>
    <w:rsid w:val="00CD62F4"/>
    <w:rsid w:val="00CD7EB8"/>
    <w:rsid w:val="00CE0B91"/>
    <w:rsid w:val="00CE5D01"/>
    <w:rsid w:val="00CE7982"/>
    <w:rsid w:val="00CF0137"/>
    <w:rsid w:val="00CF13E0"/>
    <w:rsid w:val="00CF5B42"/>
    <w:rsid w:val="00CF6D70"/>
    <w:rsid w:val="00D02AC1"/>
    <w:rsid w:val="00D03F9A"/>
    <w:rsid w:val="00D062B1"/>
    <w:rsid w:val="00D06D51"/>
    <w:rsid w:val="00D07D55"/>
    <w:rsid w:val="00D15B20"/>
    <w:rsid w:val="00D16568"/>
    <w:rsid w:val="00D17937"/>
    <w:rsid w:val="00D214FB"/>
    <w:rsid w:val="00D243E2"/>
    <w:rsid w:val="00D24458"/>
    <w:rsid w:val="00D24991"/>
    <w:rsid w:val="00D274E3"/>
    <w:rsid w:val="00D3348E"/>
    <w:rsid w:val="00D334D1"/>
    <w:rsid w:val="00D337A4"/>
    <w:rsid w:val="00D35B07"/>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915AB"/>
    <w:rsid w:val="00D938F4"/>
    <w:rsid w:val="00D9410A"/>
    <w:rsid w:val="00D9543D"/>
    <w:rsid w:val="00DA023F"/>
    <w:rsid w:val="00DA7460"/>
    <w:rsid w:val="00DA746E"/>
    <w:rsid w:val="00DA7C88"/>
    <w:rsid w:val="00DC1D56"/>
    <w:rsid w:val="00DC7349"/>
    <w:rsid w:val="00DD46F4"/>
    <w:rsid w:val="00DD4B07"/>
    <w:rsid w:val="00DE22C5"/>
    <w:rsid w:val="00DE34CF"/>
    <w:rsid w:val="00DE678C"/>
    <w:rsid w:val="00DF1043"/>
    <w:rsid w:val="00DF3F19"/>
    <w:rsid w:val="00E01C56"/>
    <w:rsid w:val="00E01ECF"/>
    <w:rsid w:val="00E0244C"/>
    <w:rsid w:val="00E051DB"/>
    <w:rsid w:val="00E13F3D"/>
    <w:rsid w:val="00E144B6"/>
    <w:rsid w:val="00E157AD"/>
    <w:rsid w:val="00E1713C"/>
    <w:rsid w:val="00E17292"/>
    <w:rsid w:val="00E2259E"/>
    <w:rsid w:val="00E23E8E"/>
    <w:rsid w:val="00E24530"/>
    <w:rsid w:val="00E2590D"/>
    <w:rsid w:val="00E264D8"/>
    <w:rsid w:val="00E34898"/>
    <w:rsid w:val="00E42B16"/>
    <w:rsid w:val="00E44786"/>
    <w:rsid w:val="00E449E3"/>
    <w:rsid w:val="00E4525B"/>
    <w:rsid w:val="00E474B4"/>
    <w:rsid w:val="00E534FF"/>
    <w:rsid w:val="00E62EA2"/>
    <w:rsid w:val="00E63C57"/>
    <w:rsid w:val="00E665E6"/>
    <w:rsid w:val="00E666AB"/>
    <w:rsid w:val="00E67B91"/>
    <w:rsid w:val="00E67D58"/>
    <w:rsid w:val="00E72E76"/>
    <w:rsid w:val="00E814C0"/>
    <w:rsid w:val="00E819E9"/>
    <w:rsid w:val="00E912C3"/>
    <w:rsid w:val="00E9217D"/>
    <w:rsid w:val="00E93D1A"/>
    <w:rsid w:val="00EA03E2"/>
    <w:rsid w:val="00EA0541"/>
    <w:rsid w:val="00EB09B7"/>
    <w:rsid w:val="00EB13B8"/>
    <w:rsid w:val="00EB7BC2"/>
    <w:rsid w:val="00EB7DEE"/>
    <w:rsid w:val="00EC1974"/>
    <w:rsid w:val="00ED50FD"/>
    <w:rsid w:val="00ED56FA"/>
    <w:rsid w:val="00ED597E"/>
    <w:rsid w:val="00ED6EBF"/>
    <w:rsid w:val="00EE0A97"/>
    <w:rsid w:val="00EE46CF"/>
    <w:rsid w:val="00EE5D0A"/>
    <w:rsid w:val="00EE692B"/>
    <w:rsid w:val="00EE7D7C"/>
    <w:rsid w:val="00EF1ACF"/>
    <w:rsid w:val="00F00092"/>
    <w:rsid w:val="00F01A3C"/>
    <w:rsid w:val="00F039FB"/>
    <w:rsid w:val="00F04062"/>
    <w:rsid w:val="00F05676"/>
    <w:rsid w:val="00F05BBE"/>
    <w:rsid w:val="00F104C0"/>
    <w:rsid w:val="00F11CFC"/>
    <w:rsid w:val="00F13411"/>
    <w:rsid w:val="00F2104B"/>
    <w:rsid w:val="00F220AC"/>
    <w:rsid w:val="00F25D98"/>
    <w:rsid w:val="00F300FB"/>
    <w:rsid w:val="00F35953"/>
    <w:rsid w:val="00F4014D"/>
    <w:rsid w:val="00F41226"/>
    <w:rsid w:val="00F53EF4"/>
    <w:rsid w:val="00F62E26"/>
    <w:rsid w:val="00F64F92"/>
    <w:rsid w:val="00F6775F"/>
    <w:rsid w:val="00F67CAC"/>
    <w:rsid w:val="00F70C78"/>
    <w:rsid w:val="00F71844"/>
    <w:rsid w:val="00F72B26"/>
    <w:rsid w:val="00F76A47"/>
    <w:rsid w:val="00F7702D"/>
    <w:rsid w:val="00F804FC"/>
    <w:rsid w:val="00F817B6"/>
    <w:rsid w:val="00F81D86"/>
    <w:rsid w:val="00F83281"/>
    <w:rsid w:val="00F94C23"/>
    <w:rsid w:val="00F94CBD"/>
    <w:rsid w:val="00FA11EF"/>
    <w:rsid w:val="00FA2361"/>
    <w:rsid w:val="00FB13DF"/>
    <w:rsid w:val="00FB26BA"/>
    <w:rsid w:val="00FB4FB0"/>
    <w:rsid w:val="00FB6386"/>
    <w:rsid w:val="00FB6443"/>
    <w:rsid w:val="00FB7EF0"/>
    <w:rsid w:val="00FC6C0F"/>
    <w:rsid w:val="00FD029C"/>
    <w:rsid w:val="00FD61AE"/>
    <w:rsid w:val="00FE096C"/>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NChar">
    <w:name w:val="TAN Char"/>
    <w:link w:val="TAN"/>
    <w:rsid w:val="002726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A972-B0FF-4369-AD62-F0B57894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20</Pages>
  <Words>7819</Words>
  <Characters>44571</Characters>
  <Application>Microsoft Office Word</Application>
  <DocSecurity>0</DocSecurity>
  <Lines>371</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26</cp:revision>
  <cp:lastPrinted>1900-01-01T05:00:00Z</cp:lastPrinted>
  <dcterms:created xsi:type="dcterms:W3CDTF">2023-01-06T09:25:00Z</dcterms:created>
  <dcterms:modified xsi:type="dcterms:W3CDTF">2023-01-06T15:17:00Z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