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2369" w14:textId="18622901" w:rsidR="008562B7" w:rsidRPr="00F76B76" w:rsidRDefault="008562B7" w:rsidP="008562B7">
      <w:pPr>
        <w:tabs>
          <w:tab w:val="right" w:pos="12616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noProof/>
          <w:sz w:val="24"/>
        </w:rPr>
        <w:t>SA WG2 Meeting #S2-1</w:t>
      </w:r>
      <w:r w:rsidR="00596A54">
        <w:rPr>
          <w:rFonts w:cs="Arial"/>
          <w:b/>
          <w:bCs/>
          <w:noProof/>
          <w:sz w:val="24"/>
        </w:rPr>
        <w:t>5</w:t>
      </w:r>
      <w:r w:rsidR="007B5B62">
        <w:rPr>
          <w:rFonts w:cs="Arial"/>
          <w:b/>
          <w:bCs/>
          <w:noProof/>
          <w:sz w:val="24"/>
        </w:rPr>
        <w:t>4</w:t>
      </w:r>
      <w:r w:rsidR="00064A36">
        <w:rPr>
          <w:rFonts w:cs="Arial"/>
          <w:b/>
          <w:bCs/>
          <w:noProof/>
          <w:sz w:val="24"/>
        </w:rPr>
        <w:t>AH</w:t>
      </w:r>
      <w:r>
        <w:rPr>
          <w:rFonts w:cs="Arial"/>
          <w:b/>
          <w:bCs/>
          <w:noProof/>
          <w:sz w:val="24"/>
        </w:rPr>
        <w:t>E</w:t>
      </w:r>
      <w:r>
        <w:rPr>
          <w:rFonts w:cs="Arial"/>
          <w:b/>
          <w:bCs/>
          <w:sz w:val="24"/>
        </w:rPr>
        <w:tab/>
        <w:t>List of Documents</w:t>
      </w:r>
    </w:p>
    <w:p w14:paraId="7A5D4E8E" w14:textId="77777777" w:rsidR="008562B7" w:rsidRDefault="008562B7" w:rsidP="008562B7">
      <w:pPr>
        <w:rPr>
          <w:rFonts w:cs="Arial"/>
        </w:rPr>
      </w:pPr>
    </w:p>
    <w:p w14:paraId="682FB677" w14:textId="65587ABB" w:rsidR="00F72208" w:rsidRDefault="00F72208" w:rsidP="00F72208">
      <w:pPr>
        <w:rPr>
          <w:lang w:val="fr-FR"/>
        </w:rPr>
      </w:pPr>
      <w:bookmarkStart w:id="0" w:name="_Please_keep_the"/>
      <w:bookmarkEnd w:id="0"/>
    </w:p>
    <w:tbl>
      <w:tblPr>
        <w:tblW w:w="1593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543"/>
        <w:gridCol w:w="23"/>
        <w:gridCol w:w="994"/>
        <w:gridCol w:w="23"/>
        <w:gridCol w:w="881"/>
        <w:gridCol w:w="23"/>
        <w:gridCol w:w="881"/>
        <w:gridCol w:w="23"/>
        <w:gridCol w:w="2804"/>
        <w:gridCol w:w="23"/>
        <w:gridCol w:w="1407"/>
        <w:gridCol w:w="6"/>
        <w:gridCol w:w="559"/>
        <w:gridCol w:w="6"/>
        <w:gridCol w:w="1690"/>
        <w:gridCol w:w="6"/>
        <w:gridCol w:w="4556"/>
        <w:gridCol w:w="23"/>
        <w:gridCol w:w="1390"/>
        <w:gridCol w:w="23"/>
        <w:gridCol w:w="23"/>
      </w:tblGrid>
      <w:tr w:rsidR="002E40DA" w14:paraId="56D37F74" w14:textId="77777777" w:rsidTr="002E40DA">
        <w:trPr>
          <w:gridBefore w:val="1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62AFA62" w14:textId="77777777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9D46183" w14:textId="77777777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3ADA540" w14:textId="77777777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7A946BE" w14:textId="77777777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40BAD3A" w14:textId="77777777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Study on the support for 5WWC Phase 2 (FS_5WWC_Ph2) (total.25 TU =7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Tdocs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F0191D6" w14:textId="77777777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A44C409" w14:textId="77777777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B2192DE" w14:textId="77777777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Puneet</w:t>
            </w: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20C2365" w14:textId="5D2BE552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1</w:t>
            </w:r>
            <w:r w:rsidR="00050C92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6B69DE0" w14:textId="77777777" w:rsidR="002F1A73" w:rsidRDefault="002F1A73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>-</w:t>
            </w:r>
            <w:r w:rsidRPr="002F1A73">
              <w:rPr>
                <w:rFonts w:eastAsia="Times New Roman"/>
                <w:b/>
                <w:bCs/>
                <w:sz w:val="16"/>
                <w:szCs w:val="16"/>
              </w:rPr>
              <w:t xml:space="preserve"> TYPE</w:t>
            </w:r>
          </w:p>
        </w:tc>
      </w:tr>
      <w:tr w:rsidR="00123D86" w14:paraId="57B20D82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CD6055" w14:textId="7C856ACA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4.1 </w:t>
            </w:r>
            <w:r w:rsidRPr="009367BA">
              <w:rPr>
                <w:rFonts w:eastAsia="Times New Roman"/>
                <w:sz w:val="16"/>
                <w:szCs w:val="16"/>
              </w:rPr>
              <w:sym w:font="Wingdings" w:char="F0E0"/>
            </w:r>
            <w:r>
              <w:rPr>
                <w:rFonts w:eastAsia="Times New Roman"/>
                <w:sz w:val="16"/>
                <w:szCs w:val="16"/>
              </w:rPr>
              <w:t xml:space="preserve"> 9.20.1</w:t>
            </w:r>
          </w:p>
        </w:tc>
        <w:bookmarkStart w:id="1" w:name="S2-2300093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F55288" w14:textId="2E637404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 HYPERLINK "Docs\\S2-2300093.zip" \t "_blank" 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S2-2300093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6BE0FA" w14:textId="38668FE0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A2D227" w14:textId="51AA56B8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769577" w14:textId="0ECDC29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CableLabs: Feedbacks on solutions for 5WWC_Ph2 Key Issue 1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50F5C3" w14:textId="06AEC3FF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CableLabs (CableLabs LS Response on 3GPP Rel-18 5WWC_Ph2)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F0F350" w14:textId="4261639B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B303C1" w14:textId="7D46315A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</w:rPr>
              <w:t>(</w:t>
            </w:r>
            <w:proofErr w:type="gramStart"/>
            <w:r w:rsidRPr="00AC4CA7">
              <w:rPr>
                <w:rFonts w:eastAsia="Times New Roman"/>
              </w:rPr>
              <w:t>out</w:t>
            </w:r>
            <w:proofErr w:type="gramEnd"/>
            <w:r w:rsidRPr="00AC4CA7">
              <w:rPr>
                <w:rFonts w:eastAsia="Times New Roman"/>
              </w:rPr>
              <w:t xml:space="preserve"> of quota)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A3C5BA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64F259" w14:textId="62ED9D0A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3D86" w14:paraId="4B26B22D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FCE669" w14:textId="14D709D9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4.1 </w:t>
            </w:r>
            <w:r w:rsidRPr="009367BA">
              <w:rPr>
                <w:rFonts w:eastAsia="Times New Roman"/>
                <w:sz w:val="16"/>
                <w:szCs w:val="16"/>
              </w:rPr>
              <w:sym w:font="Wingdings" w:char="F0E0"/>
            </w:r>
            <w:r>
              <w:rPr>
                <w:rFonts w:eastAsia="Times New Roman"/>
                <w:sz w:val="16"/>
                <w:szCs w:val="16"/>
              </w:rPr>
              <w:t xml:space="preserve"> 9.20.1</w:t>
            </w:r>
          </w:p>
        </w:tc>
        <w:bookmarkStart w:id="2" w:name="S2-2300038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20306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 xml:space="preserve"> HYPERLINK "Docs\\S2-2300038.zip" \t "_blank" </w:instrText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S2-2300038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EE76D4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516374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613B12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BBF: BBF answer to your liaison S2-2207761 solutions for 5WWC_Ph2 Key Issue 1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240AE4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BBF (LIAISE-562-05)</w:t>
            </w:r>
          </w:p>
        </w:tc>
        <w:tc>
          <w:tcPr>
            <w:tcW w:w="5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28F4A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FFE825" w14:textId="0D324504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eastAsia="Times New Roman"/>
              </w:rPr>
              <w:t>(</w:t>
            </w:r>
            <w:proofErr w:type="gramStart"/>
            <w:r w:rsidRPr="00AC4CA7">
              <w:rPr>
                <w:rFonts w:eastAsia="Times New Roman"/>
              </w:rPr>
              <w:t>out</w:t>
            </w:r>
            <w:proofErr w:type="gramEnd"/>
            <w:r w:rsidRPr="00AC4CA7">
              <w:rPr>
                <w:rFonts w:eastAsia="Times New Roman"/>
              </w:rPr>
              <w:t xml:space="preserve"> of quota)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799A40" w14:textId="77777777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1F55AE" w14:textId="77777777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3D86" w14:paraId="7ECBF181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9E7C15" w14:textId="506E908E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9.20.2 </w:t>
            </w:r>
            <w:r w:rsidRPr="009367BA">
              <w:rPr>
                <w:rFonts w:eastAsia="Times New Roman"/>
                <w:sz w:val="16"/>
                <w:szCs w:val="16"/>
              </w:rPr>
              <w:sym w:font="Wingdings" w:char="F0E0"/>
            </w:r>
            <w:r>
              <w:rPr>
                <w:rFonts w:eastAsia="Times New Roman"/>
                <w:sz w:val="16"/>
                <w:szCs w:val="16"/>
              </w:rPr>
              <w:t xml:space="preserve"> 9.20.1</w:t>
            </w:r>
          </w:p>
        </w:tc>
        <w:bookmarkStart w:id="3" w:name="S2-2301256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0B1309" w14:textId="3CAC75EC" w:rsidR="00123D86" w:rsidRDefault="00123D86" w:rsidP="00123D86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"https://www.3gpp.org/ftp/tsg_sa/WG2_Arch/TSGS2_154AHE_Electronic_2023-01/Docs/S2-2301256.zip"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S2-2301256</w:t>
            </w:r>
            <w:bookmarkEnd w:id="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E62AAA" w14:textId="3F34AC83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FFB943" w14:textId="62CAE5E5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E266E6" w14:textId="77777777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23.700-17: KI#1, Evaluation and Conclusion for solutions targeting AUN3 type of devices.</w:t>
            </w:r>
          </w:p>
          <w:p w14:paraId="5C7322C5" w14:textId="77777777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09BAD4" w14:textId="695AB14D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5139FF" w14:textId="5750B528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2AC374" w14:textId="4E42A5BC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AUN3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990E7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CD809D" w14:textId="6A13034C" w:rsidR="00123D86" w:rsidRDefault="00861333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123D86" w14:paraId="2FF0253F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31CEC2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4" w:name="S2-2300608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D5D79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"https://www.3gpp.org/ftp/tsg_sa/WG2_Arch/TSGS2_154AHE_Electronic_2023-01/Docs/S2-2300608.zip"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S2-2300608</w:t>
            </w:r>
            <w:bookmarkEnd w:id="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BCCA5F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AC646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EDB05F" w14:textId="77777777" w:rsidR="00123D86" w:rsidRPr="002E40DA" w:rsidRDefault="00123D86" w:rsidP="00123D86">
            <w:pPr>
              <w:rPr>
                <w:rFonts w:eastAsia="Times New Roman"/>
                <w:sz w:val="16"/>
                <w:szCs w:val="16"/>
              </w:rPr>
            </w:pPr>
            <w:r w:rsidRPr="002E40DA">
              <w:rPr>
                <w:rFonts w:eastAsia="Times New Roman"/>
                <w:sz w:val="16"/>
                <w:szCs w:val="16"/>
              </w:rPr>
              <w:t xml:space="preserve">23.700-17: KI1 conclusions: AUN3 </w:t>
            </w:r>
            <w:proofErr w:type="spellStart"/>
            <w:r w:rsidRPr="002E40DA">
              <w:rPr>
                <w:rFonts w:eastAsia="Times New Roman"/>
                <w:sz w:val="16"/>
                <w:szCs w:val="16"/>
              </w:rPr>
              <w:t>devices</w:t>
            </w:r>
            <w:proofErr w:type="spellEnd"/>
          </w:p>
          <w:p w14:paraId="569548C4" w14:textId="3793A131" w:rsidR="00123D86" w:rsidRPr="002E40DA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15769F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748F6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AEFE05" w14:textId="0039C6E3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AUN3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53F336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A63FF3" w14:textId="727B9E1C" w:rsidR="00123D86" w:rsidRDefault="00861333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123D86" w14:paraId="280CFE63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D19EC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5" w:name="S2-2300505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C6122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"https://www.3gpp.org/ftp/tsg_sa/WG2_Arch/TSGS2_154AHE_Electronic_2023-01/Docs/S2-2300505.zip"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S2-2300505</w:t>
            </w:r>
            <w:bookmarkEnd w:id="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B39A1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2C47F8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D1AB1E" w14:textId="2D6B5F13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FS_5WWC_Ph2: Evaluation and Conclusion for KI#1 AUN3 device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9E7651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CableLabs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2DD02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982485" w14:textId="79005EAB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AUN3 (+OTHER)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BDB19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5305A9" w14:textId="4F631257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3D86" w14:paraId="4CAB52D3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87D537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6" w:name="S2-2300611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0B49C4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"https://www.3gpp.org/ftp/tsg_sa/WG2_Arch/TSGS2_154AHE_Electronic_2023-01/Docs/S2-2300611.zip"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S2-2300611</w:t>
            </w:r>
            <w:bookmarkEnd w:id="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19B32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FBB06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ABE85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TR clean up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FE1C6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94E62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4F13E7" w14:textId="1CFE6AFD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Clean up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BB70B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E0EB30" w14:textId="0B6D7A2E" w:rsidR="00123D86" w:rsidRDefault="00861333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123D86" w14:paraId="37C54575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2EC8AB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7" w:name="S2-2300344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D5318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"https://www.3gpp.org/ftp/tsg_sa/WG2_Arch/TSGS2_154AHE_Electronic_2023-01/Docs/S2-2300344.zip"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S2-2300344</w:t>
            </w:r>
            <w:bookmarkEnd w:id="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DA9137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01BE26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8A97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KI#1 conclusion proposals on subscriptions and PDU sessions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BA4F90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8B2188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920632" w14:textId="2E5144D2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general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0470F2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6DEA5F" w14:textId="3424CAC0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3D86" w14:paraId="0CA7DC9A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953FF1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8" w:name="S2-2301016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C2F1D7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"https://www.3gpp.org/ftp/tsg_sa/WG2_Arch/TSGS2_154AHE_Electronic_2023-01/Docs/S2-2301016.zip"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S2-2301016</w:t>
            </w:r>
            <w:bookmarkEnd w:id="8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C4B786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C1513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568EE3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23.700-17: Partial conclusion for key issue 1 / handling of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WiFi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Alliance LS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B492BA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6DB193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424399" w14:textId="227D49A9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general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280D56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948464" w14:textId="01F500AB" w:rsidR="00123D86" w:rsidRDefault="00861333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2E40DA" w14:paraId="4064982C" w14:textId="77777777" w:rsidTr="002E40DA">
        <w:trPr>
          <w:gridBefore w:val="1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C6C58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9" w:name="S2-2300722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95A89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"https://www.3gpp.org/ftp/tsg_sa/WG2_Arch/TSGS2_154AHE_Electronic_2023-01/Docs/S2-2300722.zip"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S2-2300722</w:t>
            </w:r>
            <w:bookmarkEnd w:id="9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724235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62EDC8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48D52B" w14:textId="77777777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23.700-17: KI#1: Conclusion on KI#1</w:t>
            </w:r>
          </w:p>
          <w:p w14:paraId="68175B75" w14:textId="77777777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</w:p>
          <w:p w14:paraId="631C899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D864BD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9D878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65B404" w14:textId="2A0B5A52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general</w:t>
            </w: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B7D318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2A3CA1" w14:textId="2F275E50" w:rsidR="00123D86" w:rsidRDefault="00861333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123D86" w14:paraId="7DFDB3D9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2EA5DA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10" w:name="S2-2300642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9D7C2F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"https://www.3gpp.org/ftp/tsg_sa/WG2_Arch/TSGS2_154AHE_Electronic_2023-01/Docs/S2-2300642.zip"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S2-2300642</w:t>
            </w:r>
            <w:bookmarkEnd w:id="1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B1BE6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E2A9D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AAC4B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KI#2, update conclusion on KI#2 about TNGF selection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09782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511D0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D3AEB2" w14:textId="34A70345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KI2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E1C6FF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9BE06E" w14:textId="15B64EF0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1" w:name="_Hlk124329487"/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  <w:bookmarkEnd w:id="11"/>
          </w:p>
        </w:tc>
      </w:tr>
      <w:tr w:rsidR="00123D86" w14:paraId="737F7E6C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E98E83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12" w:name="S2-2300698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0CE2AD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"https://www.3gpp.org/ftp/tsg_sa/WG2_Arch/TSGS2_154AHE_Electronic_2023-01/Docs/S2-2300698.zip"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S2-2300698</w:t>
            </w:r>
            <w:bookmarkEnd w:id="1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60CB56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655678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E8AA0B" w14:textId="77777777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23.700-17: KI#1, Partial conclusions for NAUN3 device</w:t>
            </w:r>
          </w:p>
          <w:p w14:paraId="16B31B3A" w14:textId="3124F570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284D8B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Telecommunications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33C6A7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58E9EE" w14:textId="44C9A451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NAUN3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133390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AE0EEE" w14:textId="2037CAF9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123D86" w14:paraId="15625C35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21FDC0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13" w:name="S2-2300609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10AD28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"https://www.3gpp.org/ftp/tsg_sa/WG2_Arch/TSGS2_154AHE_Electronic_2023-01/Docs/S2-2300609.zip"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S2-2300609</w:t>
            </w:r>
            <w:bookmarkEnd w:id="1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CF9B7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8D00F3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6A2B64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KI1 conclusions: NAUN3 devices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0F6F3F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2BAE83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D29D47" w14:textId="63DCBDDC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NAUN3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E85D6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54CDA8" w14:textId="5F903064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23D86" w14:paraId="6DAA7E4D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781D3D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14" w:name="S2-2300343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06B203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"https://www.3gpp.org/ftp/tsg_sa/WG2_Arch/TSGS2_154AHE_Electronic_2023-01/Docs/S2-2300343.zip"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S2-2300343</w:t>
            </w:r>
            <w:bookmarkEnd w:id="1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E7D283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83D8F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281CE1" w14:textId="0CD10324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KI#1, Partial conclusions for NAUN3 device behind 5G-RG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E8BBB5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75CBAC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1352CF" w14:textId="2ACB1B38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NAUN3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5CBA6B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689860" w14:textId="177271A0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123D86" w14:paraId="26D2B8C5" w14:textId="77777777" w:rsidTr="00861333">
        <w:trPr>
          <w:gridAfter w:val="2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BC519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15" w:name="S2-2300529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933DB7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"https://www.3gpp.org/ftp/tsg_sa/WG2_Arch/TSGS2_154AHE_Electronic_2023-01/Docs/S2-2300529.zip"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S2-2300529</w:t>
            </w:r>
            <w:bookmarkEnd w:id="1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B354DF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CBBC1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FC7ADB" w14:textId="3D1025E6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KI#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1:Conclusion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proposal for NAUN3 devices behind RG</w:t>
            </w:r>
          </w:p>
        </w:tc>
        <w:tc>
          <w:tcPr>
            <w:tcW w:w="14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1E09F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133563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F3FA19" w14:textId="49E81B70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NAUN3</w:t>
            </w:r>
          </w:p>
        </w:tc>
        <w:tc>
          <w:tcPr>
            <w:tcW w:w="45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CE507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F1FF0E" w14:textId="1C7DBF53" w:rsidR="00123D86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123D86" w14:paraId="31790C71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7BE8C7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16" w:name="S2-2300610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9E0465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"https://www.3gpp.org/ftp/tsg_sa/WG2_Arch/TSGS2_154AHE_Electronic_2023-01/Docs/S2-2300610.zip"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S2-2300610</w:t>
            </w:r>
            <w:bookmarkEnd w:id="1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1B51F6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2417D7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B38C45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KI1 conclusions: 3GPP UE(s) and conclusions valid for any kind of device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18DB88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AAA72F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DC6115" w14:textId="61796C98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 w:rsidRPr="002F1A73">
              <w:rPr>
                <w:rFonts w:ascii="Times New Roman" w:eastAsia="Times New Roman" w:hAnsi="Times New Roman"/>
                <w:sz w:val="20"/>
                <w:szCs w:val="20"/>
              </w:rPr>
              <w:t>UE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854682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EEC7F0" w14:textId="1459F3C4" w:rsidR="00123D86" w:rsidRPr="002F1A73" w:rsidRDefault="00861333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123D86" w14:paraId="6297E575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D6FFC5" w14:textId="77777777" w:rsidR="00123D86" w:rsidRDefault="00123D86" w:rsidP="00123D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  <w:p w14:paraId="151EE51D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 w:rsidRPr="009367BA">
              <w:rPr>
                <w:rFonts w:eastAsia="Times New Roman"/>
                <w:sz w:val="16"/>
                <w:szCs w:val="16"/>
              </w:rPr>
              <w:sym w:font="Wingdings" w:char="F0E0"/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Batang" w:cs="Arial"/>
                <w:b/>
                <w:szCs w:val="18"/>
              </w:rPr>
              <w:t>9</w:t>
            </w:r>
            <w:r w:rsidRPr="003B3D10">
              <w:rPr>
                <w:rFonts w:eastAsia="Batang" w:cs="Arial"/>
                <w:b/>
                <w:szCs w:val="18"/>
              </w:rPr>
              <w:t>.</w:t>
            </w:r>
            <w:r>
              <w:rPr>
                <w:rFonts w:eastAsia="Batang" w:cs="Arial"/>
                <w:b/>
                <w:szCs w:val="18"/>
              </w:rPr>
              <w:t>20.1</w:t>
            </w:r>
          </w:p>
        </w:tc>
        <w:bookmarkStart w:id="17" w:name="S2-2301257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483405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"https://www.3gpp.org/ftp/tsg_sa/WG2_Arch/TSGS2_154AHE_Electronic_2023-01/Docs/S2-2301257.zip"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S2-2301257</w:t>
            </w:r>
            <w:bookmarkEnd w:id="1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007D48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D3085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F42C53" w14:textId="431FEC90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KI#1, Evaluation and Conclusion for solutions targeting UE type of devices.</w:t>
            </w:r>
          </w:p>
        </w:tc>
        <w:tc>
          <w:tcPr>
            <w:tcW w:w="1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555EDF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Intel K.K.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254816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4B3ADF" w14:textId="05D52DA3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 w:rsidRPr="002F1A73">
              <w:rPr>
                <w:rFonts w:eastAsia="Batang" w:cs="Arial"/>
                <w:szCs w:val="18"/>
              </w:rPr>
              <w:t>UE</w:t>
            </w:r>
          </w:p>
        </w:tc>
        <w:tc>
          <w:tcPr>
            <w:tcW w:w="45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1E76C6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BF43C6" w14:textId="0E66E1CA" w:rsidR="00123D86" w:rsidRPr="002F1A73" w:rsidRDefault="00123D86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40DA" w14:paraId="526E4D43" w14:textId="77777777" w:rsidTr="002E40DA">
        <w:trPr>
          <w:gridBefore w:val="1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DF251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bookmarkStart w:id="18" w:name="S2-2300345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9FB01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"https://www.3gpp.org/ftp/tsg_sa/WG2_Arch/TSGS2_154AHE_Electronic_2023-01/Docs/S2-2300345.zip"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S2-2300345</w:t>
            </w:r>
            <w:bookmarkEnd w:id="18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341590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P-CR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2C04AA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BBAEF3" w14:textId="63A7EDEC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23.700-17: KI#1 Discussion and proposal on provisioning differentiated services for home and guest UEs behind 5GRG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3354CE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4922F9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CF96E2" w14:textId="04310AA6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  <w:r w:rsidRPr="002F1A73">
              <w:rPr>
                <w:rFonts w:ascii="Times New Roman" w:eastAsia="Times New Roman" w:hAnsi="Times New Roman"/>
                <w:sz w:val="20"/>
                <w:szCs w:val="20"/>
              </w:rPr>
              <w:t>UE</w:t>
            </w: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DC0948" w14:textId="77777777" w:rsidR="00123D86" w:rsidRDefault="00123D86" w:rsidP="00123D8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5CFD4C" w14:textId="59E9625F" w:rsidR="00123D86" w:rsidRPr="002F1A73" w:rsidRDefault="00861333" w:rsidP="00123D8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B974BC" w14:paraId="2BD03DF9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8281F71" w14:textId="77777777" w:rsidR="00B974BC" w:rsidRDefault="00B974BC" w:rsidP="00D22AD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  <w:p w14:paraId="464B12B5" w14:textId="77777777" w:rsid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9198FBB" w14:textId="77777777" w:rsid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4ABDAF0" w14:textId="77777777" w:rsid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FFB1980" w14:textId="77777777" w:rsid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F0E4E7E" w14:textId="77777777" w:rsid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Support for 5WWC Phase 3 (5WWC_Ph2)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2E60F84" w14:textId="77777777" w:rsid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EEE0955" w14:textId="77777777" w:rsid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CE8B534" w14:textId="77777777" w:rsid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Puneet</w:t>
            </w: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67C75FD" w14:textId="77777777" w:rsid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FC74C8B" w14:textId="77777777" w:rsidR="00B974BC" w:rsidRPr="00B974BC" w:rsidRDefault="00B974BC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TYPE</w:t>
            </w:r>
          </w:p>
        </w:tc>
      </w:tr>
      <w:tr w:rsidR="00AC4CA7" w14:paraId="4EE1A40A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FF8B06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19" w:name="S2-2300641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85477C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"https://www.3gpp.org/ftp/tsg_sa/WG2_Arch/TSGS2_154AHE_Electronic_2023-01/Docs/S2-2300641.zip"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S2-2300641</w:t>
            </w:r>
            <w:bookmarkEnd w:id="19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1445E0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C97672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D1C59D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CR0843 (Rel-18, 'B'): ANDSP extension to support TNGF selection for S-NSSAI needed by UE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96D579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888111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CC1144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BF1800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08779D" w14:textId="77777777" w:rsidR="00AC4CA7" w:rsidRDefault="00AC4CA7" w:rsidP="00D22A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CA7" w14:paraId="08A927A4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5F03F3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20" w:name="S2-2300639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2765D4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"https://www.3gpp.org/ftp/tsg_sa/WG2_Arch/TSGS2_154AHE_Electronic_2023-01/Docs/S2-2300639.zip"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S2-2300639</w:t>
            </w:r>
            <w:bookmarkEnd w:id="2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7A6D15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B763DF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7F200E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CR3953 (Rel-18, 'B'): TNGF selection enhancement for support of S-NSSAI needed by UE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FD7BD8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85079A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817BC9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768385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A05352" w14:textId="77777777" w:rsidR="00AC4CA7" w:rsidRDefault="00AC4CA7" w:rsidP="00D22A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CA7" w14:paraId="054D8D1C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D92F63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21" w:name="S2-2300640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BBB75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"https://www.3gpp.org/ftp/tsg_sa/WG2_Arch/TSGS2_154AHE_Electronic_2023-01/Docs/S2-2300640.zip"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S2-2300640</w:t>
            </w:r>
            <w:bookmarkEnd w:id="2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53772E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100D56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DC45D5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CR3762 (Rel-18, 'B'): TNGF selection enhancement for support of S-NSSAI needed by UE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6FA895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A362C6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112F81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583F14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78CC98" w14:textId="77777777" w:rsidR="00AC4CA7" w:rsidRDefault="00AC4CA7" w:rsidP="00D22A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CA7" w14:paraId="654929C5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E64C40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22" w:name="S2-2300018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082871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"https://www.3gpp.org/ftp/tsg_sa/WG2_Arch/TSGS2_154AHE_Electronic_2023-01/Docs/S2-2300018.zip"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S2-2300018</w:t>
            </w:r>
            <w:bookmarkEnd w:id="2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042DD3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5EC906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52CF10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Wi-Fi Alliance: Wi-Fi Alliance communication on methods for consistent QoS across 5G and Wi-Fi networks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DE513D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Wi-Fi Alliance (20221202_WiFi_Alliance)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DF3C05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3642C8" w14:textId="77777777" w:rsidR="00AC4CA7" w:rsidRDefault="00AC4CA7" w:rsidP="00AC4CA7">
            <w:pPr>
              <w:rPr>
                <w:rStyle w:val="Hyperlink"/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Response drafted in </w:t>
            </w:r>
            <w:hyperlink r:id="rId9" w:history="1">
              <w:r w:rsidRPr="000111F2">
                <w:rPr>
                  <w:rStyle w:val="Hyperlink"/>
                  <w:rFonts w:eastAsia="Times New Roman"/>
                  <w:sz w:val="16"/>
                  <w:szCs w:val="16"/>
                </w:rPr>
                <w:t>S2-2301046</w:t>
              </w:r>
            </w:hyperlink>
          </w:p>
          <w:p w14:paraId="370E61C3" w14:textId="7B22CC75" w:rsidR="00AC4CA7" w:rsidRDefault="00AC4CA7" w:rsidP="00AC4CA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CA7">
              <w:rPr>
                <w:rFonts w:eastAsia="Times New Roman"/>
              </w:rPr>
              <w:t>(</w:t>
            </w:r>
            <w:proofErr w:type="gramStart"/>
            <w:r w:rsidRPr="00AC4CA7">
              <w:rPr>
                <w:rFonts w:eastAsia="Times New Roman"/>
              </w:rPr>
              <w:t>out</w:t>
            </w:r>
            <w:proofErr w:type="gramEnd"/>
            <w:r w:rsidRPr="00AC4CA7">
              <w:rPr>
                <w:rFonts w:eastAsia="Times New Roman"/>
              </w:rPr>
              <w:t xml:space="preserve"> of quota)</w:t>
            </w: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C94D6E" w14:textId="4AB47A5E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AC5BC3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4CA7" w14:paraId="1F5C1183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D453FE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23" w:name="S2-2301046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A7008D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"https://www.3gpp.org/ftp/tsg_sa/WG2_Arch/TSGS2_154AHE_Electronic_2023-01/Docs/S2-2301046.zip"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S2-2301046</w:t>
            </w:r>
            <w:bookmarkEnd w:id="2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CD13CA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7CFBCE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D4FC5A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[DRAFT] Reply LS on Wi-Fi Alliance communication on methods for consistent QoS across 5G and Wi-Fi networks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E205D3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0656AF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FC7548" w14:textId="77777777" w:rsidR="00AC4CA7" w:rsidRDefault="00AC4CA7" w:rsidP="00AC4CA7">
            <w:pPr>
              <w:rPr>
                <w:rStyle w:val="Hyperlink"/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Response to </w:t>
            </w:r>
            <w:hyperlink r:id="rId10" w:history="1">
              <w:r w:rsidRPr="000111F2">
                <w:rPr>
                  <w:rStyle w:val="Hyperlink"/>
                  <w:rFonts w:eastAsia="Times New Roman"/>
                  <w:sz w:val="16"/>
                  <w:szCs w:val="16"/>
                </w:rPr>
                <w:t>S2-2300018</w:t>
              </w:r>
            </w:hyperlink>
          </w:p>
          <w:p w14:paraId="2F3821AF" w14:textId="462C242C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 w:rsidRPr="00AC4CA7">
              <w:rPr>
                <w:rFonts w:eastAsia="Times New Roman"/>
              </w:rPr>
              <w:t>(</w:t>
            </w:r>
            <w:proofErr w:type="gramStart"/>
            <w:r w:rsidRPr="00AC4CA7">
              <w:rPr>
                <w:rFonts w:eastAsia="Times New Roman"/>
              </w:rPr>
              <w:t>out</w:t>
            </w:r>
            <w:proofErr w:type="gramEnd"/>
            <w:r w:rsidRPr="00AC4CA7">
              <w:rPr>
                <w:rFonts w:eastAsia="Times New Roman"/>
              </w:rPr>
              <w:t xml:space="preserve"> of quota)</w:t>
            </w: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711390" w14:textId="2E0F1C35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083EBF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3D86" w14:paraId="6E7F79DE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5A816A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24" w:name="S2-2300021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23803F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"https://www.3gpp.org/ftp/tsg_sa/WG2_Arch/TSGS2_154AHE_Electronic_2023-01/Docs/S2-2300021.zip"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S2-2300021</w:t>
            </w:r>
            <w:bookmarkEnd w:id="2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FBC854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411761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2ACE6A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LS from CT WG1: Reply LS on the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slice-specific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N3IWF prefix configuration in VPLMN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D7ABF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CT WG1 (C1-227033)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9ABABD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BA4457" w14:textId="77777777" w:rsidR="00123D86" w:rsidRDefault="00123D86" w:rsidP="00D22AD2">
            <w:pPr>
              <w:rPr>
                <w:rStyle w:val="Hyperlink"/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Response drafted in </w:t>
            </w:r>
            <w:hyperlink r:id="rId11" w:history="1">
              <w:r w:rsidRPr="000111F2">
                <w:rPr>
                  <w:rStyle w:val="Hyperlink"/>
                  <w:rFonts w:eastAsia="Times New Roman"/>
                  <w:sz w:val="16"/>
                  <w:szCs w:val="16"/>
                </w:rPr>
                <w:t>S2-2301048</w:t>
              </w:r>
            </w:hyperlink>
          </w:p>
          <w:p w14:paraId="58FADE31" w14:textId="1DDC9DD1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 w:rsidRPr="00AC4CA7">
              <w:rPr>
                <w:rFonts w:eastAsia="Times New Roman"/>
              </w:rPr>
              <w:t>(</w:t>
            </w:r>
            <w:proofErr w:type="gramStart"/>
            <w:r w:rsidRPr="00AC4CA7">
              <w:rPr>
                <w:rFonts w:eastAsia="Times New Roman"/>
              </w:rPr>
              <w:t>out</w:t>
            </w:r>
            <w:proofErr w:type="gramEnd"/>
            <w:r w:rsidRPr="00AC4CA7">
              <w:rPr>
                <w:rFonts w:eastAsia="Times New Roman"/>
              </w:rPr>
              <w:t xml:space="preserve"> of quota)</w:t>
            </w: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2AEF78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319720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3D86" w14:paraId="2D2B3752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733249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9.20.2</w:t>
            </w:r>
          </w:p>
        </w:tc>
        <w:bookmarkStart w:id="25" w:name="S2-2301048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5CDF13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"https://www.3gpp.org/ftp/tsg_sa/WG2_Arch/TSGS2_154AHE_Electronic_2023-01/Docs/S2-2301048.zip"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S2-2301048</w:t>
            </w:r>
            <w:bookmarkEnd w:id="2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E6E3D2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BEDC50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16A7A0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[DRAFT] Reply LS on the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slice-specific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N3IWF prefix configuration in VPLMN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2998AA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D28F32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45C816" w14:textId="77777777" w:rsidR="00123D86" w:rsidRDefault="00123D86" w:rsidP="00D22AD2">
            <w:pPr>
              <w:rPr>
                <w:rStyle w:val="Hyperlink"/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Response to </w:t>
            </w:r>
            <w:hyperlink r:id="rId12" w:history="1">
              <w:r w:rsidRPr="000111F2">
                <w:rPr>
                  <w:rStyle w:val="Hyperlink"/>
                  <w:rFonts w:eastAsia="Times New Roman"/>
                  <w:sz w:val="16"/>
                  <w:szCs w:val="16"/>
                </w:rPr>
                <w:t>S2-2300021</w:t>
              </w:r>
            </w:hyperlink>
          </w:p>
          <w:p w14:paraId="39CC380C" w14:textId="0519E211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  <w:r w:rsidRPr="00AC4CA7">
              <w:rPr>
                <w:rFonts w:eastAsia="Times New Roman"/>
              </w:rPr>
              <w:t>(</w:t>
            </w:r>
            <w:proofErr w:type="gramStart"/>
            <w:r w:rsidRPr="00AC4CA7">
              <w:rPr>
                <w:rFonts w:eastAsia="Times New Roman"/>
              </w:rPr>
              <w:t>out</w:t>
            </w:r>
            <w:proofErr w:type="gramEnd"/>
            <w:r w:rsidRPr="00AC4CA7">
              <w:rPr>
                <w:rFonts w:eastAsia="Times New Roman"/>
              </w:rPr>
              <w:t xml:space="preserve"> of quota)</w:t>
            </w: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8EF7C1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C38753" w14:textId="77777777" w:rsidR="00123D86" w:rsidRDefault="00123D86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4CA7" w14:paraId="42A9E8CB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358F3F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26" w:name="S2-2300638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C51F14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"https://www.3gpp.org/ftp/tsg_sa/WG2_Arch/TSGS2_154AHE_Electronic_2023-01/Docs/S2-2300638.zip"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S2-2300638</w:t>
            </w:r>
            <w:bookmarkEnd w:id="26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462F24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8B28A2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A29D4C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 on CRs for TNGF selection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7973A1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55CD9D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BDEFFA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AC31E6" w14:textId="77777777" w:rsidR="00AC4CA7" w:rsidRDefault="00AC4CA7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03037F" w14:textId="77777777" w:rsidR="00AC4CA7" w:rsidRDefault="00AC4CA7" w:rsidP="00D22A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NOT HANDLED</w:t>
            </w:r>
          </w:p>
        </w:tc>
      </w:tr>
      <w:tr w:rsidR="00AC4CA7" w14:paraId="3146E626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188630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27" w:name="S2-2301209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E0B0BD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"https://www.3gpp.org/ftp/tsg_sa/WG2_Arch/TSGS2_154AHE_Electronic_2023-01/Docs/S2-2301209.zip"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S2-2301209</w:t>
            </w:r>
            <w:bookmarkEnd w:id="27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E8F936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AD4917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99AE0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CR0888 (Rel-18, 'B'): Control Request Triggers relevant for AMF for N3IWF selection based on slice support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173A9A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2FD467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F43E92" w14:textId="14B9EFFA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114800" w14:textId="22D9A73F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03DD1F" w14:textId="4135520D" w:rsidR="00AC4CA7" w:rsidRDefault="00AC4CA7" w:rsidP="00AC4CA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N3IWF</w:t>
            </w:r>
            <w:r w:rsidRPr="00AC4CA7">
              <w:rPr>
                <w:rFonts w:ascii="Times New Roman" w:eastAsia="Times New Roman" w:hAnsi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POSTPONED</w:t>
            </w:r>
          </w:p>
        </w:tc>
      </w:tr>
      <w:tr w:rsidR="00AC4CA7" w14:paraId="78C0AC45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F80B43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28" w:name="S2-2301047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D4B971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"https://www.3gpp.org/ftp/tsg_sa/WG2_Arch/TSGS2_154AHE_Electronic_2023-01/Docs/S2-2301047.zip"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S2-2301047</w:t>
            </w:r>
            <w:bookmarkEnd w:id="28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DB156A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D17CE4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B11A8E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CR4048 (Rel-18, 'F'): Clarifying applicability of slice-specific N3IWF prefix configuration from HPLMN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54B0B8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0C7BDB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F84186" w14:textId="4E0AFB1B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F677AA" w14:textId="12F1F222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598143" w14:textId="4334F59B" w:rsidR="00AC4CA7" w:rsidRDefault="00AC4CA7" w:rsidP="00AC4CA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N3IWF</w:t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sym w:font="Wingdings" w:char="F0E0"/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POSTPONED</w:t>
            </w:r>
          </w:p>
        </w:tc>
      </w:tr>
      <w:tr w:rsidR="00AC4CA7" w14:paraId="704CB429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2428CE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29" w:name="S2-2300830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3E3E93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"https://www.3gpp.org/ftp/tsg_sa/WG2_Arch/TSGS2_154AHE_Electronic_2023-01/Docs/S2-2300830.zip"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S2-2300830</w:t>
            </w:r>
            <w:bookmarkEnd w:id="29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F38223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D478C5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29E160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CR3796 (Rel-18, 'B'): Update to 4.12.2.2 to resolve ENs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B8087B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2A10AD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CEAD51" w14:textId="14B7E4AF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DBC8A1" w14:textId="5EDF4E80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AC97E9" w14:textId="37B589B2" w:rsidR="00AC4CA7" w:rsidRDefault="00AC4CA7" w:rsidP="00AC4CA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N3IWF</w:t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sym w:font="Wingdings" w:char="F0E0"/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POSTPONED</w:t>
            </w:r>
          </w:p>
        </w:tc>
      </w:tr>
      <w:tr w:rsidR="00AC4CA7" w14:paraId="533C98CA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A88606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30" w:name="S2-2300567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2A7B34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"https://www.3gpp.org/ftp/tsg_sa/WG2_Arch/TSGS2_154AHE_Electronic_2023-01/Docs/S2-2300567.zip"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S2-2300567</w:t>
            </w:r>
            <w:bookmarkEnd w:id="30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C570BA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826C8E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8B6D63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CR3747 (Rel-18, 'F'): Update of Registration procedure for untrusted non-3GPP access to resolve editor's notes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F034B9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237B2B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38F1EB" w14:textId="61FA4E32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A5A148" w14:textId="37D35FD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2929FC" w14:textId="500D910B" w:rsidR="00AC4CA7" w:rsidRDefault="00AC4CA7" w:rsidP="00AC4CA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N3IWF</w:t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sym w:font="Wingdings" w:char="F0E0"/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POSTPONED</w:t>
            </w:r>
          </w:p>
        </w:tc>
      </w:tr>
      <w:tr w:rsidR="00AC4CA7" w14:paraId="652C8370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BE5B1E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31" w:name="S2-2300566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BA70A7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"https://www.3gpp.org/ftp/tsg_sa/WG2_Arch/TSGS2_154AHE_Electronic_2023-01/Docs/S2-2300566.zip"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S2-2300566</w:t>
            </w:r>
            <w:bookmarkEnd w:id="31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809FF2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84C241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1D326C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CR3936 (Rel-18, 'F'): Clarification on N3IWF selection enhancement for support of S-NSSAI needed by UE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2427FB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1EC4B8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6D75FA" w14:textId="653604A6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53B4F6" w14:textId="43107EB1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522399" w14:textId="27269B13" w:rsidR="00AC4CA7" w:rsidRDefault="00AC4CA7" w:rsidP="00AC4CA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N3IWF</w:t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sym w:font="Wingdings" w:char="F0E0"/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POSTPONED</w:t>
            </w:r>
          </w:p>
        </w:tc>
      </w:tr>
      <w:tr w:rsidR="00AC4CA7" w14:paraId="1AEA15CC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BB5E3D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32" w:name="S2-2300342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1B4258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"https://www.3gpp.org/ftp/tsg_sa/WG2_Arch/TSGS2_154AHE_Electronic_2023-01/Docs/S2-2300342.zip"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S2-2300342</w:t>
            </w:r>
            <w:bookmarkEnd w:id="32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CD114C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1D5699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8FD1BA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CR3706 (Rel-18, 'C'): Delivery of N3IWF selection policies to UE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6D6B25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B4307D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B4F37F" w14:textId="6946AA81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EDF892" w14:textId="6AD91FFE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65E409" w14:textId="25E554C2" w:rsidR="00AC4CA7" w:rsidRDefault="00AC4CA7" w:rsidP="00AC4CA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N3IWF</w:t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sym w:font="Wingdings" w:char="F0E0"/>
            </w:r>
            <w:r w:rsidRPr="00D167AC">
              <w:rPr>
                <w:rFonts w:ascii="Times New Roman" w:eastAsia="Times New Roman" w:hAnsi="Times New Roman"/>
                <w:sz w:val="20"/>
                <w:szCs w:val="20"/>
              </w:rPr>
              <w:t>POSTPONED</w:t>
            </w:r>
          </w:p>
        </w:tc>
      </w:tr>
      <w:tr w:rsidR="00AC4CA7" w14:paraId="753047DA" w14:textId="77777777" w:rsidTr="00861333">
        <w:trPr>
          <w:gridBefore w:val="1"/>
          <w:gridAfter w:val="1"/>
          <w:wBefore w:w="23" w:type="dxa"/>
          <w:wAfter w:w="23" w:type="dxa"/>
        </w:trPr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52F593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bookmarkStart w:id="33" w:name="S2-2300832"/>
        <w:tc>
          <w:tcPr>
            <w:tcW w:w="1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A3C04D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"https://www.3gpp.org/ftp/tsg_sa/WG2_Arch/TSGS2_154AHE_Electronic_2023-01/Docs/S2-2300832.zip"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S2-2300832</w:t>
            </w:r>
            <w:bookmarkEnd w:id="33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1510C7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319515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312AF6" w14:textId="77777777" w:rsidR="00AC4CA7" w:rsidRDefault="00AC4CA7" w:rsidP="00AC4C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23.503 CR0862 (Rel-18, 'B'): Add Configured NSSAI change as Policy Control Request Trigger</w:t>
            </w:r>
          </w:p>
          <w:p w14:paraId="7849DB28" w14:textId="003C3FE0" w:rsidR="00AC4CA7" w:rsidRPr="009367BA" w:rsidRDefault="00AC4CA7" w:rsidP="00AC4CA7"/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698BC9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247A69" w14:textId="77777777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78C033" w14:textId="682569FD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7224E4" w14:textId="26AD4F5B" w:rsidR="00AC4CA7" w:rsidRDefault="00AC4CA7" w:rsidP="00AC4C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FE19CA" w14:textId="6D800FD4" w:rsidR="00AC4CA7" w:rsidRDefault="00AC4CA7" w:rsidP="00AC4CA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N3IWF</w:t>
            </w:r>
            <w:r w:rsidRPr="00AC4CA7">
              <w:rPr>
                <w:rFonts w:ascii="Times New Roman" w:eastAsia="Times New Roman" w:hAnsi="Times New Roman"/>
                <w:sz w:val="20"/>
                <w:szCs w:val="20"/>
              </w:rPr>
              <w:sym w:font="Wingdings" w:char="F0E0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POSTPONED N3IWF+ TNGF</w:t>
            </w:r>
          </w:p>
        </w:tc>
      </w:tr>
    </w:tbl>
    <w:p w14:paraId="0E694B54" w14:textId="77777777" w:rsidR="000111F2" w:rsidRPr="00F72208" w:rsidRDefault="000111F2" w:rsidP="00F72208">
      <w:pPr>
        <w:rPr>
          <w:lang w:val="fr-FR"/>
        </w:rPr>
      </w:pPr>
    </w:p>
    <w:p w14:paraId="507EE9A6" w14:textId="2FD67327" w:rsidR="009367BA" w:rsidRDefault="009367BA" w:rsidP="00E40B97"/>
    <w:p w14:paraId="510C5D95" w14:textId="626F02BB" w:rsidR="009367BA" w:rsidRDefault="009367BA" w:rsidP="00E40B97"/>
    <w:tbl>
      <w:tblPr>
        <w:tblW w:w="1593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020"/>
        <w:gridCol w:w="907"/>
        <w:gridCol w:w="907"/>
        <w:gridCol w:w="2835"/>
        <w:gridCol w:w="1417"/>
        <w:gridCol w:w="567"/>
        <w:gridCol w:w="1701"/>
        <w:gridCol w:w="4592"/>
        <w:gridCol w:w="1417"/>
      </w:tblGrid>
      <w:tr w:rsidR="009367BA" w14:paraId="62F5D0C9" w14:textId="77777777" w:rsidTr="00D22AD2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88610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  <w:r w:rsidRPr="009367BA">
              <w:rPr>
                <w:rFonts w:eastAsia="Times New Roman"/>
                <w:sz w:val="16"/>
                <w:szCs w:val="16"/>
              </w:rPr>
              <w:sym w:font="Wingdings" w:char="F0E0"/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Batang" w:cs="Arial"/>
                <w:b/>
                <w:szCs w:val="18"/>
              </w:rPr>
              <w:t>9</w:t>
            </w:r>
            <w:r w:rsidRPr="003B3D10">
              <w:rPr>
                <w:rFonts w:eastAsia="Batang" w:cs="Arial"/>
                <w:b/>
                <w:szCs w:val="18"/>
              </w:rPr>
              <w:t>.</w:t>
            </w:r>
            <w:r>
              <w:rPr>
                <w:rFonts w:eastAsia="Batang" w:cs="Arial"/>
                <w:b/>
                <w:szCs w:val="18"/>
              </w:rPr>
              <w:t>24.2</w:t>
            </w:r>
          </w:p>
        </w:tc>
        <w:bookmarkStart w:id="34" w:name="S2-230114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6BD4A0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"https://www.3gpp.org/ftp/tsg_sa/WG2_Arch/TSGS2_154AHE_Electronic_2023-01/Docs/S2-2301147.zip"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S2-2301147</w:t>
            </w:r>
            <w:bookmarkEnd w:id="34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C8DC88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C14884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07B437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CR2076 (Rel-18, 'B'): Support of wireline access as access to SNPN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9967A9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2ABBC1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718A3F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eNPN_Ph2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15007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F7FEC6" w14:textId="77777777" w:rsidR="009367BA" w:rsidRDefault="009367BA" w:rsidP="00D22A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67BA">
              <w:rPr>
                <w:rFonts w:eastAsia="Times New Roman"/>
                <w:sz w:val="16"/>
                <w:szCs w:val="16"/>
              </w:rPr>
              <w:sym w:font="Wingdings" w:char="F0E0"/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Batang" w:cs="Arial"/>
                <w:b/>
                <w:szCs w:val="18"/>
              </w:rPr>
              <w:t>9</w:t>
            </w:r>
            <w:r w:rsidRPr="003B3D10">
              <w:rPr>
                <w:rFonts w:eastAsia="Batang" w:cs="Arial"/>
                <w:b/>
                <w:szCs w:val="18"/>
              </w:rPr>
              <w:t>.</w:t>
            </w:r>
            <w:r>
              <w:rPr>
                <w:rFonts w:eastAsia="Batang" w:cs="Arial"/>
                <w:b/>
                <w:szCs w:val="18"/>
              </w:rPr>
              <w:t>24.2</w:t>
            </w:r>
          </w:p>
        </w:tc>
      </w:tr>
      <w:tr w:rsidR="009367BA" w14:paraId="295B9E15" w14:textId="77777777" w:rsidTr="00D22AD2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57AD94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  <w:r w:rsidRPr="009367BA">
              <w:rPr>
                <w:rFonts w:eastAsia="Times New Roman"/>
                <w:sz w:val="16"/>
                <w:szCs w:val="16"/>
              </w:rPr>
              <w:sym w:font="Wingdings" w:char="F0E0"/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Batang" w:cs="Arial"/>
                <w:b/>
                <w:szCs w:val="18"/>
              </w:rPr>
              <w:t>9</w:t>
            </w:r>
            <w:r w:rsidRPr="003B3D10">
              <w:rPr>
                <w:rFonts w:eastAsia="Batang" w:cs="Arial"/>
                <w:b/>
                <w:szCs w:val="18"/>
              </w:rPr>
              <w:t>.</w:t>
            </w:r>
            <w:r>
              <w:rPr>
                <w:rFonts w:eastAsia="Batang" w:cs="Arial"/>
                <w:b/>
                <w:szCs w:val="18"/>
              </w:rPr>
              <w:t>24.2</w:t>
            </w:r>
          </w:p>
        </w:tc>
        <w:bookmarkStart w:id="35" w:name="S2-230114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AAB239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"https://www.3gpp.org/ftp/tsg_sa/WG2_Arch/TSGS2_154AHE_Electronic_2023-01/Docs/S2-2301145.zip"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0111F2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S2-2301145</w:t>
            </w:r>
            <w:bookmarkEnd w:id="35"/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841C08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344B40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37C91D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CR4075 (Rel-18, 'B'): Wireline access to SNPN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2B48D6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95F169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5B47C7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eNPN_Ph2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DD4FB8" w14:textId="77777777" w:rsidR="009367BA" w:rsidRDefault="009367BA" w:rsidP="00D22AD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48290C" w14:textId="77777777" w:rsidR="009367BA" w:rsidRDefault="009367BA" w:rsidP="00D22A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67BA">
              <w:rPr>
                <w:rFonts w:eastAsia="Times New Roman"/>
                <w:sz w:val="16"/>
                <w:szCs w:val="16"/>
              </w:rPr>
              <w:sym w:font="Wingdings" w:char="F0E0"/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Batang" w:cs="Arial"/>
                <w:b/>
                <w:szCs w:val="18"/>
              </w:rPr>
              <w:t>9</w:t>
            </w:r>
            <w:r w:rsidRPr="003B3D10">
              <w:rPr>
                <w:rFonts w:eastAsia="Batang" w:cs="Arial"/>
                <w:b/>
                <w:szCs w:val="18"/>
              </w:rPr>
              <w:t>.</w:t>
            </w:r>
            <w:r>
              <w:rPr>
                <w:rFonts w:eastAsia="Batang" w:cs="Arial"/>
                <w:b/>
                <w:szCs w:val="18"/>
              </w:rPr>
              <w:t>24.2</w:t>
            </w:r>
          </w:p>
        </w:tc>
      </w:tr>
    </w:tbl>
    <w:p w14:paraId="57C8A576" w14:textId="47807E6D" w:rsidR="009367BA" w:rsidRDefault="009367BA" w:rsidP="00E40B97"/>
    <w:p w14:paraId="277EFE48" w14:textId="4DEDCC19" w:rsidR="009367BA" w:rsidRDefault="009367BA" w:rsidP="00E40B97"/>
    <w:sectPr w:rsidR="009367BA" w:rsidSect="00163C05">
      <w:pgSz w:w="16838" w:h="17008"/>
      <w:pgMar w:top="600" w:right="600" w:bottom="600" w:left="600" w:header="600" w:footer="60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F67C" w14:textId="77777777" w:rsidR="0041311A" w:rsidRDefault="0041311A" w:rsidP="00C808E4">
      <w:r>
        <w:separator/>
      </w:r>
    </w:p>
  </w:endnote>
  <w:endnote w:type="continuationSeparator" w:id="0">
    <w:p w14:paraId="24CE9B2D" w14:textId="77777777" w:rsidR="0041311A" w:rsidRDefault="0041311A" w:rsidP="00C8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C855" w14:textId="77777777" w:rsidR="0041311A" w:rsidRDefault="0041311A" w:rsidP="00C808E4">
      <w:r>
        <w:separator/>
      </w:r>
    </w:p>
  </w:footnote>
  <w:footnote w:type="continuationSeparator" w:id="0">
    <w:p w14:paraId="4EBA3A9D" w14:textId="77777777" w:rsidR="0041311A" w:rsidRDefault="0041311A" w:rsidP="00C8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74EB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176B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4" w15:restartNumberingAfterBreak="0">
    <w:nsid w:val="09F52DFB"/>
    <w:multiLevelType w:val="hybridMultilevel"/>
    <w:tmpl w:val="7136B2E4"/>
    <w:lvl w:ilvl="0" w:tplc="482E5A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D03"/>
    <w:multiLevelType w:val="hybridMultilevel"/>
    <w:tmpl w:val="6DDAA002"/>
    <w:lvl w:ilvl="0" w:tplc="F8BE2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DE1F6E"/>
    <w:multiLevelType w:val="multilevel"/>
    <w:tmpl w:val="D9A2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DE5D14"/>
    <w:multiLevelType w:val="hybridMultilevel"/>
    <w:tmpl w:val="B5C85408"/>
    <w:lvl w:ilvl="0" w:tplc="189680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4C5176"/>
    <w:multiLevelType w:val="hybridMultilevel"/>
    <w:tmpl w:val="721E6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875D4"/>
    <w:multiLevelType w:val="hybridMultilevel"/>
    <w:tmpl w:val="00368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16B8B"/>
    <w:multiLevelType w:val="hybridMultilevel"/>
    <w:tmpl w:val="E632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968AA"/>
    <w:multiLevelType w:val="hybridMultilevel"/>
    <w:tmpl w:val="E48EC3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20164"/>
    <w:multiLevelType w:val="multilevel"/>
    <w:tmpl w:val="217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7E4EFD"/>
    <w:multiLevelType w:val="hybridMultilevel"/>
    <w:tmpl w:val="EC96B58A"/>
    <w:lvl w:ilvl="0" w:tplc="1D04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B21B8"/>
    <w:multiLevelType w:val="multilevel"/>
    <w:tmpl w:val="AAC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7A4A19"/>
    <w:multiLevelType w:val="multilevel"/>
    <w:tmpl w:val="E90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4955FD"/>
    <w:multiLevelType w:val="hybridMultilevel"/>
    <w:tmpl w:val="97F29F5C"/>
    <w:lvl w:ilvl="0" w:tplc="A1D28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71B75"/>
    <w:multiLevelType w:val="hybridMultilevel"/>
    <w:tmpl w:val="A1F4AA22"/>
    <w:lvl w:ilvl="0" w:tplc="A6C08B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13"/>
  </w:num>
  <w:num w:numId="6">
    <w:abstractNumId w:val="17"/>
  </w:num>
  <w:num w:numId="7">
    <w:abstractNumId w:val="9"/>
  </w:num>
  <w:num w:numId="8">
    <w:abstractNumId w:val="18"/>
  </w:num>
  <w:num w:numId="9">
    <w:abstractNumId w:val="4"/>
  </w:num>
  <w:num w:numId="10">
    <w:abstractNumId w:val="11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7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CE6"/>
    <w:rsid w:val="0000040C"/>
    <w:rsid w:val="00000BB8"/>
    <w:rsid w:val="00000E2D"/>
    <w:rsid w:val="00004633"/>
    <w:rsid w:val="000057DE"/>
    <w:rsid w:val="00007869"/>
    <w:rsid w:val="000108FF"/>
    <w:rsid w:val="00010C8E"/>
    <w:rsid w:val="000111F2"/>
    <w:rsid w:val="00013C5C"/>
    <w:rsid w:val="000149B9"/>
    <w:rsid w:val="00015DEC"/>
    <w:rsid w:val="000174EF"/>
    <w:rsid w:val="000179C5"/>
    <w:rsid w:val="00025050"/>
    <w:rsid w:val="00025FAB"/>
    <w:rsid w:val="000264F9"/>
    <w:rsid w:val="00026F71"/>
    <w:rsid w:val="00031D15"/>
    <w:rsid w:val="0003572A"/>
    <w:rsid w:val="000364B1"/>
    <w:rsid w:val="000366ED"/>
    <w:rsid w:val="00037B95"/>
    <w:rsid w:val="00042BA9"/>
    <w:rsid w:val="000462DD"/>
    <w:rsid w:val="000477B3"/>
    <w:rsid w:val="00047E10"/>
    <w:rsid w:val="00050C92"/>
    <w:rsid w:val="00050DE6"/>
    <w:rsid w:val="000545AE"/>
    <w:rsid w:val="00057FA6"/>
    <w:rsid w:val="000603B8"/>
    <w:rsid w:val="00062FA0"/>
    <w:rsid w:val="0006427D"/>
    <w:rsid w:val="0006453C"/>
    <w:rsid w:val="000646CE"/>
    <w:rsid w:val="00064A36"/>
    <w:rsid w:val="00070ABE"/>
    <w:rsid w:val="00071B92"/>
    <w:rsid w:val="000729E0"/>
    <w:rsid w:val="00073F62"/>
    <w:rsid w:val="0007669B"/>
    <w:rsid w:val="00077466"/>
    <w:rsid w:val="00083123"/>
    <w:rsid w:val="000851AA"/>
    <w:rsid w:val="0009206C"/>
    <w:rsid w:val="0009431F"/>
    <w:rsid w:val="000A096F"/>
    <w:rsid w:val="000A1C58"/>
    <w:rsid w:val="000A2121"/>
    <w:rsid w:val="000A306B"/>
    <w:rsid w:val="000A33E3"/>
    <w:rsid w:val="000A378D"/>
    <w:rsid w:val="000A513A"/>
    <w:rsid w:val="000A5BA8"/>
    <w:rsid w:val="000B0DAC"/>
    <w:rsid w:val="000C15DD"/>
    <w:rsid w:val="000C178D"/>
    <w:rsid w:val="000C1CB2"/>
    <w:rsid w:val="000C27A0"/>
    <w:rsid w:val="000C33D0"/>
    <w:rsid w:val="000C4692"/>
    <w:rsid w:val="000C6B58"/>
    <w:rsid w:val="000C7069"/>
    <w:rsid w:val="000D1C2C"/>
    <w:rsid w:val="000D2C0C"/>
    <w:rsid w:val="000E0A9E"/>
    <w:rsid w:val="000E2E18"/>
    <w:rsid w:val="000E3E67"/>
    <w:rsid w:val="000F0A92"/>
    <w:rsid w:val="000F0B3E"/>
    <w:rsid w:val="000F2D48"/>
    <w:rsid w:val="000F6E88"/>
    <w:rsid w:val="000F74D7"/>
    <w:rsid w:val="0010134F"/>
    <w:rsid w:val="001028DD"/>
    <w:rsid w:val="00102A55"/>
    <w:rsid w:val="00104057"/>
    <w:rsid w:val="001048F5"/>
    <w:rsid w:val="00105005"/>
    <w:rsid w:val="001065B6"/>
    <w:rsid w:val="001153ED"/>
    <w:rsid w:val="001159C9"/>
    <w:rsid w:val="00115CC2"/>
    <w:rsid w:val="0011709D"/>
    <w:rsid w:val="00117784"/>
    <w:rsid w:val="00121D96"/>
    <w:rsid w:val="00122032"/>
    <w:rsid w:val="001229ED"/>
    <w:rsid w:val="00123D86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5479"/>
    <w:rsid w:val="00157DD0"/>
    <w:rsid w:val="00160AE7"/>
    <w:rsid w:val="00163073"/>
    <w:rsid w:val="00163C05"/>
    <w:rsid w:val="00163EDC"/>
    <w:rsid w:val="00163F57"/>
    <w:rsid w:val="00166A3C"/>
    <w:rsid w:val="00172DA2"/>
    <w:rsid w:val="001744D6"/>
    <w:rsid w:val="00177E6A"/>
    <w:rsid w:val="00182B69"/>
    <w:rsid w:val="001840BD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10CC"/>
    <w:rsid w:val="001B2264"/>
    <w:rsid w:val="001B2542"/>
    <w:rsid w:val="001B368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36F7"/>
    <w:rsid w:val="001E06C1"/>
    <w:rsid w:val="001E4940"/>
    <w:rsid w:val="001E63A8"/>
    <w:rsid w:val="001F0252"/>
    <w:rsid w:val="001F1623"/>
    <w:rsid w:val="001F1964"/>
    <w:rsid w:val="001F2EC6"/>
    <w:rsid w:val="001F3A8D"/>
    <w:rsid w:val="001F3D2D"/>
    <w:rsid w:val="001F4937"/>
    <w:rsid w:val="001F63C6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7A04"/>
    <w:rsid w:val="002203C2"/>
    <w:rsid w:val="00223DB6"/>
    <w:rsid w:val="00224488"/>
    <w:rsid w:val="00226977"/>
    <w:rsid w:val="002305A1"/>
    <w:rsid w:val="00232DA5"/>
    <w:rsid w:val="00233663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13C8"/>
    <w:rsid w:val="00264C1A"/>
    <w:rsid w:val="00266504"/>
    <w:rsid w:val="002703A1"/>
    <w:rsid w:val="002706CE"/>
    <w:rsid w:val="00270EC6"/>
    <w:rsid w:val="002712E6"/>
    <w:rsid w:val="00276EA6"/>
    <w:rsid w:val="00281126"/>
    <w:rsid w:val="00281B4C"/>
    <w:rsid w:val="002866DB"/>
    <w:rsid w:val="00287DC8"/>
    <w:rsid w:val="00290536"/>
    <w:rsid w:val="0029060E"/>
    <w:rsid w:val="00290DAB"/>
    <w:rsid w:val="0029139D"/>
    <w:rsid w:val="00291DA3"/>
    <w:rsid w:val="00292C70"/>
    <w:rsid w:val="00295AFB"/>
    <w:rsid w:val="00296ED2"/>
    <w:rsid w:val="002A0921"/>
    <w:rsid w:val="002A0B68"/>
    <w:rsid w:val="002A44BC"/>
    <w:rsid w:val="002A4E82"/>
    <w:rsid w:val="002A6C6F"/>
    <w:rsid w:val="002B0699"/>
    <w:rsid w:val="002B0985"/>
    <w:rsid w:val="002B3B49"/>
    <w:rsid w:val="002B5049"/>
    <w:rsid w:val="002B6581"/>
    <w:rsid w:val="002B7B34"/>
    <w:rsid w:val="002C2A0F"/>
    <w:rsid w:val="002C4195"/>
    <w:rsid w:val="002D2721"/>
    <w:rsid w:val="002D3803"/>
    <w:rsid w:val="002D52BC"/>
    <w:rsid w:val="002D581C"/>
    <w:rsid w:val="002D6388"/>
    <w:rsid w:val="002D63C7"/>
    <w:rsid w:val="002E1F12"/>
    <w:rsid w:val="002E40DA"/>
    <w:rsid w:val="002F080D"/>
    <w:rsid w:val="002F1227"/>
    <w:rsid w:val="002F12C0"/>
    <w:rsid w:val="002F1A73"/>
    <w:rsid w:val="002F1ED2"/>
    <w:rsid w:val="002F2EE3"/>
    <w:rsid w:val="002F5201"/>
    <w:rsid w:val="002F5545"/>
    <w:rsid w:val="002F6F5B"/>
    <w:rsid w:val="002F7269"/>
    <w:rsid w:val="002F7683"/>
    <w:rsid w:val="00301341"/>
    <w:rsid w:val="0030302E"/>
    <w:rsid w:val="00303F4E"/>
    <w:rsid w:val="003041B3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78C1"/>
    <w:rsid w:val="00337BD6"/>
    <w:rsid w:val="0034123A"/>
    <w:rsid w:val="00344F10"/>
    <w:rsid w:val="00351AC7"/>
    <w:rsid w:val="00352F22"/>
    <w:rsid w:val="00364365"/>
    <w:rsid w:val="00365526"/>
    <w:rsid w:val="00370C5B"/>
    <w:rsid w:val="0037179E"/>
    <w:rsid w:val="00372107"/>
    <w:rsid w:val="00375634"/>
    <w:rsid w:val="00377920"/>
    <w:rsid w:val="00380D32"/>
    <w:rsid w:val="00382177"/>
    <w:rsid w:val="00385502"/>
    <w:rsid w:val="003855CB"/>
    <w:rsid w:val="00387492"/>
    <w:rsid w:val="00387F47"/>
    <w:rsid w:val="00394895"/>
    <w:rsid w:val="003956E3"/>
    <w:rsid w:val="00396E03"/>
    <w:rsid w:val="0039724C"/>
    <w:rsid w:val="003A322A"/>
    <w:rsid w:val="003B079F"/>
    <w:rsid w:val="003B4D00"/>
    <w:rsid w:val="003B6EA3"/>
    <w:rsid w:val="003C048A"/>
    <w:rsid w:val="003C1E1A"/>
    <w:rsid w:val="003C2315"/>
    <w:rsid w:val="003C3D29"/>
    <w:rsid w:val="003C4993"/>
    <w:rsid w:val="003C76BB"/>
    <w:rsid w:val="003C7F67"/>
    <w:rsid w:val="003C7FD5"/>
    <w:rsid w:val="003D3164"/>
    <w:rsid w:val="003D31D5"/>
    <w:rsid w:val="003D6A0F"/>
    <w:rsid w:val="003D7929"/>
    <w:rsid w:val="003E0BE5"/>
    <w:rsid w:val="003E19FE"/>
    <w:rsid w:val="003E25E8"/>
    <w:rsid w:val="003E3085"/>
    <w:rsid w:val="003E5E4E"/>
    <w:rsid w:val="003E6742"/>
    <w:rsid w:val="003F21E8"/>
    <w:rsid w:val="003F33B7"/>
    <w:rsid w:val="003F4166"/>
    <w:rsid w:val="00403CC7"/>
    <w:rsid w:val="00411B20"/>
    <w:rsid w:val="0041311A"/>
    <w:rsid w:val="0041435B"/>
    <w:rsid w:val="00414A34"/>
    <w:rsid w:val="00417C2A"/>
    <w:rsid w:val="00421DB7"/>
    <w:rsid w:val="00422C65"/>
    <w:rsid w:val="00426ECE"/>
    <w:rsid w:val="004271A6"/>
    <w:rsid w:val="0043007F"/>
    <w:rsid w:val="00431ABE"/>
    <w:rsid w:val="00433713"/>
    <w:rsid w:val="00433D8D"/>
    <w:rsid w:val="00436300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53"/>
    <w:rsid w:val="004564DE"/>
    <w:rsid w:val="00464D81"/>
    <w:rsid w:val="00470285"/>
    <w:rsid w:val="00471962"/>
    <w:rsid w:val="00471CA8"/>
    <w:rsid w:val="004721F2"/>
    <w:rsid w:val="00473199"/>
    <w:rsid w:val="0047336C"/>
    <w:rsid w:val="004752C0"/>
    <w:rsid w:val="00476099"/>
    <w:rsid w:val="0047679C"/>
    <w:rsid w:val="004811F1"/>
    <w:rsid w:val="004836FB"/>
    <w:rsid w:val="004871A7"/>
    <w:rsid w:val="00487D8A"/>
    <w:rsid w:val="00490C78"/>
    <w:rsid w:val="004939A3"/>
    <w:rsid w:val="00495EF8"/>
    <w:rsid w:val="004A0708"/>
    <w:rsid w:val="004A08BC"/>
    <w:rsid w:val="004A1E2B"/>
    <w:rsid w:val="004A2720"/>
    <w:rsid w:val="004A272A"/>
    <w:rsid w:val="004A5022"/>
    <w:rsid w:val="004A55D2"/>
    <w:rsid w:val="004B119F"/>
    <w:rsid w:val="004B2EDB"/>
    <w:rsid w:val="004B3773"/>
    <w:rsid w:val="004B3BED"/>
    <w:rsid w:val="004B7834"/>
    <w:rsid w:val="004C1DB3"/>
    <w:rsid w:val="004C36D5"/>
    <w:rsid w:val="004C43B1"/>
    <w:rsid w:val="004C4E28"/>
    <w:rsid w:val="004C594B"/>
    <w:rsid w:val="004C5F0A"/>
    <w:rsid w:val="004C7DCE"/>
    <w:rsid w:val="004D3EED"/>
    <w:rsid w:val="004D5DB4"/>
    <w:rsid w:val="004D7085"/>
    <w:rsid w:val="004D74D4"/>
    <w:rsid w:val="004E0C95"/>
    <w:rsid w:val="004E0D75"/>
    <w:rsid w:val="004E1788"/>
    <w:rsid w:val="004E5BA1"/>
    <w:rsid w:val="004E7DDF"/>
    <w:rsid w:val="004F013D"/>
    <w:rsid w:val="004F083F"/>
    <w:rsid w:val="004F1B3C"/>
    <w:rsid w:val="004F49F5"/>
    <w:rsid w:val="004F7BCA"/>
    <w:rsid w:val="00504354"/>
    <w:rsid w:val="00504F26"/>
    <w:rsid w:val="005128BA"/>
    <w:rsid w:val="00513000"/>
    <w:rsid w:val="00513C4F"/>
    <w:rsid w:val="00514B8D"/>
    <w:rsid w:val="00516A87"/>
    <w:rsid w:val="00523519"/>
    <w:rsid w:val="005251F4"/>
    <w:rsid w:val="0052564E"/>
    <w:rsid w:val="00526CA9"/>
    <w:rsid w:val="00530A19"/>
    <w:rsid w:val="00532538"/>
    <w:rsid w:val="005351BE"/>
    <w:rsid w:val="0053617B"/>
    <w:rsid w:val="00536675"/>
    <w:rsid w:val="00537E4E"/>
    <w:rsid w:val="0054028D"/>
    <w:rsid w:val="005402A8"/>
    <w:rsid w:val="005425E1"/>
    <w:rsid w:val="00542FD4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72834"/>
    <w:rsid w:val="00581DDE"/>
    <w:rsid w:val="00586227"/>
    <w:rsid w:val="00586AE1"/>
    <w:rsid w:val="0058719E"/>
    <w:rsid w:val="00590412"/>
    <w:rsid w:val="0059066A"/>
    <w:rsid w:val="0059120B"/>
    <w:rsid w:val="00591C03"/>
    <w:rsid w:val="00593100"/>
    <w:rsid w:val="00593BA2"/>
    <w:rsid w:val="00594287"/>
    <w:rsid w:val="00596680"/>
    <w:rsid w:val="00596A54"/>
    <w:rsid w:val="0059722C"/>
    <w:rsid w:val="005A1309"/>
    <w:rsid w:val="005A3AFE"/>
    <w:rsid w:val="005A40A5"/>
    <w:rsid w:val="005A52B6"/>
    <w:rsid w:val="005B041B"/>
    <w:rsid w:val="005B129F"/>
    <w:rsid w:val="005B2E8E"/>
    <w:rsid w:val="005B6C4C"/>
    <w:rsid w:val="005C0D56"/>
    <w:rsid w:val="005C11A7"/>
    <w:rsid w:val="005D0F81"/>
    <w:rsid w:val="005D0F84"/>
    <w:rsid w:val="005D1599"/>
    <w:rsid w:val="005D3837"/>
    <w:rsid w:val="005D446C"/>
    <w:rsid w:val="005D77BE"/>
    <w:rsid w:val="005E03E2"/>
    <w:rsid w:val="005E2484"/>
    <w:rsid w:val="005E2D19"/>
    <w:rsid w:val="005F0BE6"/>
    <w:rsid w:val="005F2145"/>
    <w:rsid w:val="005F3349"/>
    <w:rsid w:val="005F5452"/>
    <w:rsid w:val="00603BA9"/>
    <w:rsid w:val="00605580"/>
    <w:rsid w:val="00610A8D"/>
    <w:rsid w:val="00610F03"/>
    <w:rsid w:val="00611429"/>
    <w:rsid w:val="00611FC5"/>
    <w:rsid w:val="00612B8E"/>
    <w:rsid w:val="0061336E"/>
    <w:rsid w:val="006134D6"/>
    <w:rsid w:val="00614087"/>
    <w:rsid w:val="0062096E"/>
    <w:rsid w:val="00622FF4"/>
    <w:rsid w:val="0063144D"/>
    <w:rsid w:val="00634C97"/>
    <w:rsid w:val="00635998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44D6"/>
    <w:rsid w:val="0067634D"/>
    <w:rsid w:val="006764A6"/>
    <w:rsid w:val="00676688"/>
    <w:rsid w:val="00676BF2"/>
    <w:rsid w:val="00677BD1"/>
    <w:rsid w:val="00680938"/>
    <w:rsid w:val="00681977"/>
    <w:rsid w:val="00684040"/>
    <w:rsid w:val="00690847"/>
    <w:rsid w:val="006920B0"/>
    <w:rsid w:val="00693B4B"/>
    <w:rsid w:val="00696D2A"/>
    <w:rsid w:val="00697476"/>
    <w:rsid w:val="006976F8"/>
    <w:rsid w:val="006A027D"/>
    <w:rsid w:val="006A2202"/>
    <w:rsid w:val="006A531E"/>
    <w:rsid w:val="006A73B6"/>
    <w:rsid w:val="006A7A98"/>
    <w:rsid w:val="006B0CB5"/>
    <w:rsid w:val="006B34DC"/>
    <w:rsid w:val="006B3818"/>
    <w:rsid w:val="006B57FA"/>
    <w:rsid w:val="006C2BFB"/>
    <w:rsid w:val="006C5D1C"/>
    <w:rsid w:val="006C69CB"/>
    <w:rsid w:val="006D05C1"/>
    <w:rsid w:val="006D166D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678B"/>
    <w:rsid w:val="006E72ED"/>
    <w:rsid w:val="006F1471"/>
    <w:rsid w:val="006F1F29"/>
    <w:rsid w:val="006F31CE"/>
    <w:rsid w:val="006F3B8D"/>
    <w:rsid w:val="006F4470"/>
    <w:rsid w:val="006F610F"/>
    <w:rsid w:val="00703889"/>
    <w:rsid w:val="0070424C"/>
    <w:rsid w:val="00704488"/>
    <w:rsid w:val="00705931"/>
    <w:rsid w:val="00710A70"/>
    <w:rsid w:val="00711B13"/>
    <w:rsid w:val="0071296B"/>
    <w:rsid w:val="00712E72"/>
    <w:rsid w:val="0071582E"/>
    <w:rsid w:val="00716021"/>
    <w:rsid w:val="007216AA"/>
    <w:rsid w:val="00721BBB"/>
    <w:rsid w:val="007227EC"/>
    <w:rsid w:val="00725A7A"/>
    <w:rsid w:val="00727B45"/>
    <w:rsid w:val="00730F62"/>
    <w:rsid w:val="00731FDD"/>
    <w:rsid w:val="007348C3"/>
    <w:rsid w:val="007361A8"/>
    <w:rsid w:val="00740B99"/>
    <w:rsid w:val="00743841"/>
    <w:rsid w:val="00745A5A"/>
    <w:rsid w:val="00751D08"/>
    <w:rsid w:val="00751EDF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73ED2"/>
    <w:rsid w:val="0078027A"/>
    <w:rsid w:val="0078080F"/>
    <w:rsid w:val="00781FB3"/>
    <w:rsid w:val="007836BC"/>
    <w:rsid w:val="00783B0A"/>
    <w:rsid w:val="00787C51"/>
    <w:rsid w:val="00787EF9"/>
    <w:rsid w:val="007907BD"/>
    <w:rsid w:val="00790BD0"/>
    <w:rsid w:val="00790E22"/>
    <w:rsid w:val="00791A9D"/>
    <w:rsid w:val="007921D8"/>
    <w:rsid w:val="0079239C"/>
    <w:rsid w:val="007934C5"/>
    <w:rsid w:val="00794774"/>
    <w:rsid w:val="007949CD"/>
    <w:rsid w:val="0079504C"/>
    <w:rsid w:val="00795E56"/>
    <w:rsid w:val="007974CC"/>
    <w:rsid w:val="007A1424"/>
    <w:rsid w:val="007A270A"/>
    <w:rsid w:val="007B3309"/>
    <w:rsid w:val="007B42E4"/>
    <w:rsid w:val="007B5B62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767E"/>
    <w:rsid w:val="007E7889"/>
    <w:rsid w:val="007F0710"/>
    <w:rsid w:val="007F079B"/>
    <w:rsid w:val="007F1AEB"/>
    <w:rsid w:val="007F4223"/>
    <w:rsid w:val="008004C5"/>
    <w:rsid w:val="00800644"/>
    <w:rsid w:val="0080221F"/>
    <w:rsid w:val="00804B97"/>
    <w:rsid w:val="008079AB"/>
    <w:rsid w:val="0081332D"/>
    <w:rsid w:val="00813D85"/>
    <w:rsid w:val="00816183"/>
    <w:rsid w:val="008170B4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2B7"/>
    <w:rsid w:val="008564B0"/>
    <w:rsid w:val="00857C65"/>
    <w:rsid w:val="00860C32"/>
    <w:rsid w:val="00860D75"/>
    <w:rsid w:val="00860F25"/>
    <w:rsid w:val="00861333"/>
    <w:rsid w:val="00866994"/>
    <w:rsid w:val="00871D5E"/>
    <w:rsid w:val="0087431A"/>
    <w:rsid w:val="0087533D"/>
    <w:rsid w:val="00875F52"/>
    <w:rsid w:val="00876AC0"/>
    <w:rsid w:val="008773A6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5CE2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E1A3D"/>
    <w:rsid w:val="008E3918"/>
    <w:rsid w:val="008E52AB"/>
    <w:rsid w:val="008E56AE"/>
    <w:rsid w:val="008E7AE8"/>
    <w:rsid w:val="008F1C96"/>
    <w:rsid w:val="008F2D51"/>
    <w:rsid w:val="008F5136"/>
    <w:rsid w:val="008F5EE4"/>
    <w:rsid w:val="008F6333"/>
    <w:rsid w:val="008F649D"/>
    <w:rsid w:val="008F6738"/>
    <w:rsid w:val="008F78BA"/>
    <w:rsid w:val="008F7C1A"/>
    <w:rsid w:val="00901B72"/>
    <w:rsid w:val="00901BD2"/>
    <w:rsid w:val="00903DF0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279F"/>
    <w:rsid w:val="00922D09"/>
    <w:rsid w:val="0092484B"/>
    <w:rsid w:val="00925697"/>
    <w:rsid w:val="00925B4F"/>
    <w:rsid w:val="009273A6"/>
    <w:rsid w:val="00931FC8"/>
    <w:rsid w:val="00932261"/>
    <w:rsid w:val="009331EC"/>
    <w:rsid w:val="00934496"/>
    <w:rsid w:val="009350B6"/>
    <w:rsid w:val="00935E89"/>
    <w:rsid w:val="009367BA"/>
    <w:rsid w:val="00936F35"/>
    <w:rsid w:val="009413D6"/>
    <w:rsid w:val="00941F56"/>
    <w:rsid w:val="009420AB"/>
    <w:rsid w:val="009424CE"/>
    <w:rsid w:val="0094514D"/>
    <w:rsid w:val="0094752A"/>
    <w:rsid w:val="00950759"/>
    <w:rsid w:val="00953AB7"/>
    <w:rsid w:val="00954304"/>
    <w:rsid w:val="00957053"/>
    <w:rsid w:val="00960A95"/>
    <w:rsid w:val="009726BB"/>
    <w:rsid w:val="00975161"/>
    <w:rsid w:val="00975E38"/>
    <w:rsid w:val="009771C1"/>
    <w:rsid w:val="0098283D"/>
    <w:rsid w:val="00982B1A"/>
    <w:rsid w:val="00984033"/>
    <w:rsid w:val="009850A2"/>
    <w:rsid w:val="00987833"/>
    <w:rsid w:val="00991449"/>
    <w:rsid w:val="0099453A"/>
    <w:rsid w:val="0099538A"/>
    <w:rsid w:val="0099565B"/>
    <w:rsid w:val="009961C9"/>
    <w:rsid w:val="00996C06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6370"/>
    <w:rsid w:val="009C6E6F"/>
    <w:rsid w:val="009D0E15"/>
    <w:rsid w:val="009D28F0"/>
    <w:rsid w:val="009D44F1"/>
    <w:rsid w:val="009E0771"/>
    <w:rsid w:val="009E36E0"/>
    <w:rsid w:val="009E4A02"/>
    <w:rsid w:val="009E4CAF"/>
    <w:rsid w:val="009E7B47"/>
    <w:rsid w:val="009F40E7"/>
    <w:rsid w:val="009F520E"/>
    <w:rsid w:val="00A04F17"/>
    <w:rsid w:val="00A10A56"/>
    <w:rsid w:val="00A118E3"/>
    <w:rsid w:val="00A1455C"/>
    <w:rsid w:val="00A14936"/>
    <w:rsid w:val="00A14BF1"/>
    <w:rsid w:val="00A2465D"/>
    <w:rsid w:val="00A246AA"/>
    <w:rsid w:val="00A26122"/>
    <w:rsid w:val="00A3334F"/>
    <w:rsid w:val="00A412C7"/>
    <w:rsid w:val="00A44609"/>
    <w:rsid w:val="00A47EE3"/>
    <w:rsid w:val="00A50B95"/>
    <w:rsid w:val="00A52454"/>
    <w:rsid w:val="00A52F32"/>
    <w:rsid w:val="00A53D08"/>
    <w:rsid w:val="00A575F7"/>
    <w:rsid w:val="00A5798C"/>
    <w:rsid w:val="00A601F2"/>
    <w:rsid w:val="00A63D22"/>
    <w:rsid w:val="00A70D24"/>
    <w:rsid w:val="00A71DB9"/>
    <w:rsid w:val="00A71EE9"/>
    <w:rsid w:val="00A72261"/>
    <w:rsid w:val="00A74347"/>
    <w:rsid w:val="00A76207"/>
    <w:rsid w:val="00A76915"/>
    <w:rsid w:val="00A813E2"/>
    <w:rsid w:val="00A8172F"/>
    <w:rsid w:val="00A83442"/>
    <w:rsid w:val="00A859A9"/>
    <w:rsid w:val="00A86893"/>
    <w:rsid w:val="00A87387"/>
    <w:rsid w:val="00A9008F"/>
    <w:rsid w:val="00A9072F"/>
    <w:rsid w:val="00A90AC1"/>
    <w:rsid w:val="00A91EC6"/>
    <w:rsid w:val="00A92490"/>
    <w:rsid w:val="00A95A1E"/>
    <w:rsid w:val="00AA00B7"/>
    <w:rsid w:val="00AA056E"/>
    <w:rsid w:val="00AA1BAB"/>
    <w:rsid w:val="00AA2BD9"/>
    <w:rsid w:val="00AA3931"/>
    <w:rsid w:val="00AA4865"/>
    <w:rsid w:val="00AA4E78"/>
    <w:rsid w:val="00AA520B"/>
    <w:rsid w:val="00AA5722"/>
    <w:rsid w:val="00AA64F1"/>
    <w:rsid w:val="00AB03A5"/>
    <w:rsid w:val="00AB278F"/>
    <w:rsid w:val="00AB3535"/>
    <w:rsid w:val="00AB38A2"/>
    <w:rsid w:val="00AC1D77"/>
    <w:rsid w:val="00AC4CA7"/>
    <w:rsid w:val="00AC64B0"/>
    <w:rsid w:val="00AC710F"/>
    <w:rsid w:val="00AC76F3"/>
    <w:rsid w:val="00AD1F52"/>
    <w:rsid w:val="00AD3AAF"/>
    <w:rsid w:val="00AD5BD2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5619"/>
    <w:rsid w:val="00B16441"/>
    <w:rsid w:val="00B23CCD"/>
    <w:rsid w:val="00B2422F"/>
    <w:rsid w:val="00B2424C"/>
    <w:rsid w:val="00B268E4"/>
    <w:rsid w:val="00B31053"/>
    <w:rsid w:val="00B345E0"/>
    <w:rsid w:val="00B34FF7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1B78"/>
    <w:rsid w:val="00B57CE6"/>
    <w:rsid w:val="00B60519"/>
    <w:rsid w:val="00B613EE"/>
    <w:rsid w:val="00B614CF"/>
    <w:rsid w:val="00B63964"/>
    <w:rsid w:val="00B64C2D"/>
    <w:rsid w:val="00B75C8D"/>
    <w:rsid w:val="00B7698E"/>
    <w:rsid w:val="00B76B49"/>
    <w:rsid w:val="00B77B07"/>
    <w:rsid w:val="00B81391"/>
    <w:rsid w:val="00B91D97"/>
    <w:rsid w:val="00B951DA"/>
    <w:rsid w:val="00B974BC"/>
    <w:rsid w:val="00B97F34"/>
    <w:rsid w:val="00BA0CCD"/>
    <w:rsid w:val="00BA187A"/>
    <w:rsid w:val="00BA405F"/>
    <w:rsid w:val="00BA598D"/>
    <w:rsid w:val="00BA76D6"/>
    <w:rsid w:val="00BB2931"/>
    <w:rsid w:val="00BB3A90"/>
    <w:rsid w:val="00BB4FFE"/>
    <w:rsid w:val="00BC18ED"/>
    <w:rsid w:val="00BC7465"/>
    <w:rsid w:val="00BD0417"/>
    <w:rsid w:val="00BD415E"/>
    <w:rsid w:val="00BD54C0"/>
    <w:rsid w:val="00BD67A0"/>
    <w:rsid w:val="00BD6FA7"/>
    <w:rsid w:val="00BD7D51"/>
    <w:rsid w:val="00BE174F"/>
    <w:rsid w:val="00BE1C76"/>
    <w:rsid w:val="00BE3627"/>
    <w:rsid w:val="00BE4011"/>
    <w:rsid w:val="00BE4B7F"/>
    <w:rsid w:val="00BE66C5"/>
    <w:rsid w:val="00BF0F31"/>
    <w:rsid w:val="00BF2611"/>
    <w:rsid w:val="00BF29B8"/>
    <w:rsid w:val="00BF3766"/>
    <w:rsid w:val="00BF4D04"/>
    <w:rsid w:val="00C03769"/>
    <w:rsid w:val="00C047C6"/>
    <w:rsid w:val="00C11C50"/>
    <w:rsid w:val="00C12918"/>
    <w:rsid w:val="00C13DA6"/>
    <w:rsid w:val="00C16FD7"/>
    <w:rsid w:val="00C17777"/>
    <w:rsid w:val="00C20E86"/>
    <w:rsid w:val="00C231A3"/>
    <w:rsid w:val="00C23AE6"/>
    <w:rsid w:val="00C23E0C"/>
    <w:rsid w:val="00C25324"/>
    <w:rsid w:val="00C25728"/>
    <w:rsid w:val="00C25AA3"/>
    <w:rsid w:val="00C2711D"/>
    <w:rsid w:val="00C2791E"/>
    <w:rsid w:val="00C3050B"/>
    <w:rsid w:val="00C3281E"/>
    <w:rsid w:val="00C328EA"/>
    <w:rsid w:val="00C3316A"/>
    <w:rsid w:val="00C35FBF"/>
    <w:rsid w:val="00C44083"/>
    <w:rsid w:val="00C44942"/>
    <w:rsid w:val="00C45060"/>
    <w:rsid w:val="00C46EFF"/>
    <w:rsid w:val="00C511AF"/>
    <w:rsid w:val="00C517FB"/>
    <w:rsid w:val="00C51A2A"/>
    <w:rsid w:val="00C53B34"/>
    <w:rsid w:val="00C53CEE"/>
    <w:rsid w:val="00C54532"/>
    <w:rsid w:val="00C5622C"/>
    <w:rsid w:val="00C60515"/>
    <w:rsid w:val="00C610D6"/>
    <w:rsid w:val="00C62CDF"/>
    <w:rsid w:val="00C66126"/>
    <w:rsid w:val="00C761B1"/>
    <w:rsid w:val="00C808E4"/>
    <w:rsid w:val="00C81F3E"/>
    <w:rsid w:val="00C82B5C"/>
    <w:rsid w:val="00C832B8"/>
    <w:rsid w:val="00C86396"/>
    <w:rsid w:val="00C879C5"/>
    <w:rsid w:val="00C944B0"/>
    <w:rsid w:val="00C96E8E"/>
    <w:rsid w:val="00C97EC9"/>
    <w:rsid w:val="00CA0323"/>
    <w:rsid w:val="00CA7AD0"/>
    <w:rsid w:val="00CB4E12"/>
    <w:rsid w:val="00CB7341"/>
    <w:rsid w:val="00CC1C24"/>
    <w:rsid w:val="00CC3719"/>
    <w:rsid w:val="00CC5190"/>
    <w:rsid w:val="00CC5CE0"/>
    <w:rsid w:val="00CC63F9"/>
    <w:rsid w:val="00CD0745"/>
    <w:rsid w:val="00CD4059"/>
    <w:rsid w:val="00CD76AF"/>
    <w:rsid w:val="00CE0517"/>
    <w:rsid w:val="00CE1568"/>
    <w:rsid w:val="00CE2C3C"/>
    <w:rsid w:val="00CE540C"/>
    <w:rsid w:val="00CE670C"/>
    <w:rsid w:val="00CE7229"/>
    <w:rsid w:val="00CF1CA0"/>
    <w:rsid w:val="00CF55CC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2089"/>
    <w:rsid w:val="00D235C9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149"/>
    <w:rsid w:val="00D91585"/>
    <w:rsid w:val="00D92504"/>
    <w:rsid w:val="00D947E5"/>
    <w:rsid w:val="00DA3647"/>
    <w:rsid w:val="00DA6FEF"/>
    <w:rsid w:val="00DA70D1"/>
    <w:rsid w:val="00DB5DC4"/>
    <w:rsid w:val="00DB6102"/>
    <w:rsid w:val="00DC2ADD"/>
    <w:rsid w:val="00DC3001"/>
    <w:rsid w:val="00DC3346"/>
    <w:rsid w:val="00DC4637"/>
    <w:rsid w:val="00DC5C9E"/>
    <w:rsid w:val="00DC6359"/>
    <w:rsid w:val="00DC77CF"/>
    <w:rsid w:val="00DE05F9"/>
    <w:rsid w:val="00DE0CF9"/>
    <w:rsid w:val="00DE22BE"/>
    <w:rsid w:val="00DE23E4"/>
    <w:rsid w:val="00DE2C02"/>
    <w:rsid w:val="00DE2D25"/>
    <w:rsid w:val="00DE56B1"/>
    <w:rsid w:val="00DE68C0"/>
    <w:rsid w:val="00DF082B"/>
    <w:rsid w:val="00DF361E"/>
    <w:rsid w:val="00DF393F"/>
    <w:rsid w:val="00DF3C8A"/>
    <w:rsid w:val="00DF7F6E"/>
    <w:rsid w:val="00E0012C"/>
    <w:rsid w:val="00E024A9"/>
    <w:rsid w:val="00E03ACD"/>
    <w:rsid w:val="00E06BEE"/>
    <w:rsid w:val="00E1418D"/>
    <w:rsid w:val="00E14DA3"/>
    <w:rsid w:val="00E17BFB"/>
    <w:rsid w:val="00E232A1"/>
    <w:rsid w:val="00E23D04"/>
    <w:rsid w:val="00E255BA"/>
    <w:rsid w:val="00E26C17"/>
    <w:rsid w:val="00E31199"/>
    <w:rsid w:val="00E3212C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60ED4"/>
    <w:rsid w:val="00E643DE"/>
    <w:rsid w:val="00E65533"/>
    <w:rsid w:val="00E65F9B"/>
    <w:rsid w:val="00E66B32"/>
    <w:rsid w:val="00E678B2"/>
    <w:rsid w:val="00E70D6C"/>
    <w:rsid w:val="00E7230C"/>
    <w:rsid w:val="00E74E56"/>
    <w:rsid w:val="00E7576C"/>
    <w:rsid w:val="00E76A18"/>
    <w:rsid w:val="00E76EDD"/>
    <w:rsid w:val="00E77F08"/>
    <w:rsid w:val="00E90DD4"/>
    <w:rsid w:val="00E921CD"/>
    <w:rsid w:val="00E940C5"/>
    <w:rsid w:val="00E94F17"/>
    <w:rsid w:val="00E94F4F"/>
    <w:rsid w:val="00E97BDD"/>
    <w:rsid w:val="00EA18F0"/>
    <w:rsid w:val="00EA25BF"/>
    <w:rsid w:val="00EA2FBE"/>
    <w:rsid w:val="00EA414A"/>
    <w:rsid w:val="00EA4A1F"/>
    <w:rsid w:val="00EA5475"/>
    <w:rsid w:val="00EA67A5"/>
    <w:rsid w:val="00EA6EA5"/>
    <w:rsid w:val="00EA7BB7"/>
    <w:rsid w:val="00EB0D3D"/>
    <w:rsid w:val="00EB36C1"/>
    <w:rsid w:val="00EB5EDA"/>
    <w:rsid w:val="00EC2A3D"/>
    <w:rsid w:val="00ED3D87"/>
    <w:rsid w:val="00ED6F5C"/>
    <w:rsid w:val="00ED7A32"/>
    <w:rsid w:val="00EE00F3"/>
    <w:rsid w:val="00EE321B"/>
    <w:rsid w:val="00EE3D38"/>
    <w:rsid w:val="00EE4932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07920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7121"/>
    <w:rsid w:val="00F3587B"/>
    <w:rsid w:val="00F365FA"/>
    <w:rsid w:val="00F36F9E"/>
    <w:rsid w:val="00F375F2"/>
    <w:rsid w:val="00F422DA"/>
    <w:rsid w:val="00F42466"/>
    <w:rsid w:val="00F43382"/>
    <w:rsid w:val="00F4554B"/>
    <w:rsid w:val="00F46B4D"/>
    <w:rsid w:val="00F527EF"/>
    <w:rsid w:val="00F55419"/>
    <w:rsid w:val="00F55451"/>
    <w:rsid w:val="00F5666F"/>
    <w:rsid w:val="00F60122"/>
    <w:rsid w:val="00F63581"/>
    <w:rsid w:val="00F6444D"/>
    <w:rsid w:val="00F65B97"/>
    <w:rsid w:val="00F7029D"/>
    <w:rsid w:val="00F715CE"/>
    <w:rsid w:val="00F72208"/>
    <w:rsid w:val="00F82E8D"/>
    <w:rsid w:val="00F90142"/>
    <w:rsid w:val="00F91A18"/>
    <w:rsid w:val="00F935D6"/>
    <w:rsid w:val="00F97D22"/>
    <w:rsid w:val="00FA08CC"/>
    <w:rsid w:val="00FA0AD3"/>
    <w:rsid w:val="00FA0BB5"/>
    <w:rsid w:val="00FA259B"/>
    <w:rsid w:val="00FA5448"/>
    <w:rsid w:val="00FA7DA9"/>
    <w:rsid w:val="00FA7E13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7DA6"/>
    <w:rsid w:val="00FF22CC"/>
    <w:rsid w:val="00FF2745"/>
    <w:rsid w:val="00FF4E90"/>
    <w:rsid w:val="00FF56FD"/>
    <w:rsid w:val="00FF5A80"/>
    <w:rsid w:val="00FF6A4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E255C5"/>
  <w15:chartTrackingRefBased/>
  <w15:docId w15:val="{5CE77002-27F9-429C-AA9B-5C837B42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47"/>
    <w:pPr>
      <w:suppressAutoHyphens/>
    </w:pPr>
    <w:rPr>
      <w:sz w:val="18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outlineLvl w:val="1"/>
    </w:pPr>
    <w:rPr>
      <w:color w:val="FF0000"/>
      <w:sz w:val="28"/>
      <w:szCs w:val="14"/>
      <w:lang w:val="fr-FR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keepLines/>
      <w:numPr>
        <w:ilvl w:val="2"/>
      </w:numPr>
      <w:overflowPunct w:val="0"/>
      <w:autoSpaceDE w:val="0"/>
      <w:spacing w:after="240"/>
      <w:textAlignment w:val="baseline"/>
      <w:outlineLvl w:val="2"/>
    </w:pPr>
    <w:rPr>
      <w:b/>
      <w:color w:val="auto"/>
      <w:sz w:val="20"/>
      <w:szCs w:val="20"/>
    </w:rPr>
  </w:style>
  <w:style w:type="paragraph" w:styleId="Heading4">
    <w:name w:val="heading 4"/>
    <w:basedOn w:val="Heading2"/>
    <w:next w:val="Normal"/>
    <w:link w:val="Heading4Char"/>
    <w:uiPriority w:val="9"/>
    <w:qFormat/>
    <w:pPr>
      <w:keepLines/>
      <w:numPr>
        <w:ilvl w:val="3"/>
      </w:numPr>
      <w:overflowPunct w:val="0"/>
      <w:autoSpaceDE w:val="0"/>
      <w:spacing w:after="240"/>
      <w:ind w:left="1418" w:hanging="1418"/>
      <w:textAlignment w:val="baseline"/>
      <w:outlineLvl w:val="3"/>
    </w:pPr>
    <w:rPr>
      <w:b/>
      <w:color w:val="auto"/>
      <w:sz w:val="20"/>
      <w:szCs w:val="20"/>
    </w:rPr>
  </w:style>
  <w:style w:type="paragraph" w:styleId="Heading5">
    <w:name w:val="heading 5"/>
    <w:basedOn w:val="Heading2"/>
    <w:next w:val="Normal"/>
    <w:link w:val="Heading5Char"/>
    <w:uiPriority w:val="9"/>
    <w:qFormat/>
    <w:pPr>
      <w:keepLines/>
      <w:numPr>
        <w:ilvl w:val="4"/>
      </w:numPr>
      <w:overflowPunct w:val="0"/>
      <w:autoSpaceDE w:val="0"/>
      <w:spacing w:after="240"/>
      <w:ind w:left="1701" w:hanging="1701"/>
      <w:textAlignment w:val="baseline"/>
      <w:outlineLvl w:val="4"/>
    </w:pPr>
    <w:rPr>
      <w:b/>
      <w:color w:val="auto"/>
      <w:sz w:val="20"/>
      <w:szCs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keepLines/>
      <w:numPr>
        <w:ilvl w:val="7"/>
      </w:numPr>
      <w:overflowPunct w:val="0"/>
      <w:autoSpaceDE w:val="0"/>
      <w:spacing w:after="240"/>
      <w:ind w:left="2977" w:hanging="2977"/>
      <w:jc w:val="left"/>
      <w:textAlignment w:val="baseline"/>
      <w:outlineLvl w:val="7"/>
    </w:pPr>
    <w:rPr>
      <w:rFonts w:cs="Arial"/>
      <w:bCs w:val="0"/>
      <w:szCs w:val="20"/>
      <w:lang w:val="en-GB"/>
    </w:rPr>
  </w:style>
  <w:style w:type="paragraph" w:styleId="Heading9">
    <w:name w:val="heading 9"/>
    <w:basedOn w:val="Heading1"/>
    <w:next w:val="Normal"/>
    <w:link w:val="Heading9Char"/>
    <w:uiPriority w:val="9"/>
    <w:qFormat/>
    <w:pPr>
      <w:keepLines/>
      <w:numPr>
        <w:ilvl w:val="8"/>
      </w:numPr>
      <w:overflowPunct w:val="0"/>
      <w:autoSpaceDE w:val="0"/>
      <w:spacing w:after="240"/>
      <w:ind w:left="1418" w:hanging="1418"/>
      <w:jc w:val="left"/>
      <w:textAlignment w:val="baseline"/>
      <w:outlineLvl w:val="8"/>
    </w:pPr>
    <w:rPr>
      <w:rFonts w:cs="Arial"/>
      <w:bCs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94B"/>
    <w:rPr>
      <w:b/>
      <w:bCs/>
      <w:szCs w:val="24"/>
      <w:lang w:val="en-US" w:eastAsia="ar-SA"/>
    </w:rPr>
  </w:style>
  <w:style w:type="character" w:customStyle="1" w:styleId="Heading2Char">
    <w:name w:val="Heading 2 Char"/>
    <w:link w:val="Heading2"/>
    <w:uiPriority w:val="9"/>
    <w:rsid w:val="004C594B"/>
    <w:rPr>
      <w:rFonts w:ascii="Arial" w:hAnsi="Arial" w:cs="Arial"/>
      <w:color w:val="FF0000"/>
      <w:sz w:val="28"/>
      <w:szCs w:val="14"/>
      <w:lang w:val="fr-FR"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ZGSM">
    <w:name w:val="ZGSM"/>
    <w:rPr>
      <w:rFonts w:cs="Times New Roman"/>
      <w:kern w:val="1"/>
      <w:szCs w:val="20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styleId="ListBullet">
    <w:name w:val="List Bullet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styleId="ListNumber">
    <w:name w:val="List Number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customStyle="1" w:styleId="ACTION">
    <w:name w:val="ACTION"/>
    <w:basedOn w:val="Normal"/>
    <w:uiPriority w:val="99"/>
    <w:pPr>
      <w:keepNext/>
      <w:keepLines/>
      <w:widowControl w:val="0"/>
      <w:spacing w:before="60" w:after="60"/>
      <w:ind w:left="1843" w:hanging="992"/>
      <w:jc w:val="both"/>
    </w:pPr>
    <w:rPr>
      <w:rFonts w:cs="Arial"/>
      <w:b/>
      <w:color w:val="FF0000"/>
      <w:sz w:val="20"/>
      <w:szCs w:val="20"/>
    </w:rPr>
  </w:style>
  <w:style w:type="paragraph" w:customStyle="1" w:styleId="DECISION">
    <w:name w:val="DECISION"/>
    <w:basedOn w:val="Normal"/>
    <w:uiPriority w:val="99"/>
    <w:pPr>
      <w:widowControl w:val="0"/>
      <w:spacing w:before="120" w:after="120"/>
      <w:ind w:left="360" w:hanging="360"/>
      <w:jc w:val="both"/>
    </w:pPr>
    <w:rPr>
      <w:rFonts w:eastAsia="Batang" w:cs="Arial"/>
      <w:b/>
      <w:color w:val="0000FF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</w:style>
  <w:style w:type="paragraph" w:styleId="Footer">
    <w:name w:val="footer"/>
    <w:basedOn w:val="Header"/>
    <w:link w:val="FooterChar"/>
    <w:uiPriority w:val="99"/>
    <w:pPr>
      <w:overflowPunct w:val="0"/>
      <w:autoSpaceDE w:val="0"/>
    </w:pPr>
    <w:rPr>
      <w:rFonts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eastAsia="SimSu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jc w:val="center"/>
    </w:pPr>
    <w:rPr>
      <w:rFonts w:cs="Arial"/>
      <w:b/>
      <w:sz w:val="28"/>
      <w:szCs w:val="20"/>
      <w:lang w:val="en-IE"/>
    </w:rPr>
  </w:style>
  <w:style w:type="paragraph" w:styleId="TOC1">
    <w:name w:val="toc 1"/>
    <w:basedOn w:val="Normal"/>
    <w:uiPriority w:val="39"/>
    <w:pPr>
      <w:keepLines/>
      <w:spacing w:before="240"/>
      <w:ind w:left="567" w:right="284" w:hanging="567"/>
    </w:pPr>
    <w:rPr>
      <w:rFonts w:eastAsia="Batang" w:cs="Arial"/>
      <w:sz w:val="20"/>
      <w:szCs w:val="20"/>
    </w:rPr>
  </w:style>
  <w:style w:type="paragraph" w:customStyle="1" w:styleId="TAH">
    <w:name w:val="TAH"/>
    <w:basedOn w:val="Normal"/>
    <w:uiPriority w:val="99"/>
    <w:pPr>
      <w:keepNext/>
      <w:keepLines/>
      <w:overflowPunct w:val="0"/>
      <w:autoSpaceDE w:val="0"/>
      <w:jc w:val="center"/>
      <w:textAlignment w:val="baseline"/>
    </w:pPr>
    <w:rPr>
      <w:rFonts w:cs="Arial"/>
      <w:b/>
      <w:color w:val="000000"/>
    </w:rPr>
  </w:style>
  <w:style w:type="paragraph" w:customStyle="1" w:styleId="TAL">
    <w:name w:val="TAL"/>
    <w:basedOn w:val="Normal"/>
    <w:uiPriority w:val="99"/>
    <w:pPr>
      <w:keepNext/>
      <w:keepLines/>
      <w:overflowPunct w:val="0"/>
      <w:autoSpaceDE w:val="0"/>
      <w:textAlignment w:val="baseline"/>
    </w:pPr>
    <w:rPr>
      <w:rFonts w:cs="Arial"/>
      <w:color w:val="000000"/>
    </w:rPr>
  </w:style>
  <w:style w:type="paragraph" w:customStyle="1" w:styleId="LD">
    <w:name w:val="LD"/>
    <w:uiPriority w:val="99"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sz w:val="18"/>
      <w:szCs w:val="18"/>
      <w:lang w:val="en-GB" w:eastAsia="ar-SA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szCs w:val="18"/>
      <w:lang w:val="en-GB" w:eastAsia="ar-SA"/>
    </w:rPr>
  </w:style>
  <w:style w:type="paragraph" w:customStyle="1" w:styleId="ZA">
    <w:name w:val="ZA"/>
    <w:uiPriority w:val="99"/>
    <w:pPr>
      <w:widowControl w:val="0"/>
      <w:pBdr>
        <w:bottom w:val="single" w:sz="8" w:space="1" w:color="000000"/>
      </w:pBdr>
      <w:suppressAutoHyphens/>
      <w:overflowPunct w:val="0"/>
      <w:autoSpaceDE w:val="0"/>
      <w:jc w:val="right"/>
      <w:textAlignment w:val="baseline"/>
    </w:pPr>
    <w:rPr>
      <w:rFonts w:cs="Arial"/>
      <w:sz w:val="40"/>
      <w:szCs w:val="18"/>
      <w:lang w:val="en-GB" w:eastAsia="ar-SA"/>
    </w:rPr>
  </w:style>
  <w:style w:type="paragraph" w:customStyle="1" w:styleId="ZB">
    <w:name w:val="ZB"/>
    <w:uiPriority w:val="99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C">
    <w:name w:val="ZC"/>
    <w:uiPriority w:val="99"/>
    <w:pPr>
      <w:suppressAutoHyphens/>
      <w:overflowPunct w:val="0"/>
      <w:autoSpaceDE w:val="0"/>
      <w:spacing w:line="360" w:lineRule="atLeast"/>
      <w:jc w:val="center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K">
    <w:name w:val="ZK"/>
    <w:uiPriority w:val="99"/>
    <w:pPr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T">
    <w:name w:val="ZT"/>
    <w:uiPriority w:val="99"/>
    <w:pPr>
      <w:suppressAutoHyphens/>
      <w:overflowPunct w:val="0"/>
      <w:autoSpaceDE w:val="0"/>
      <w:spacing w:after="96" w:line="240" w:lineRule="atLeast"/>
      <w:jc w:val="center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U">
    <w:name w:val="ZU"/>
    <w:uiPriority w:val="99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B1">
    <w:name w:val="B1"/>
    <w:basedOn w:val="Normal"/>
    <w:link w:val="B1Char"/>
    <w:qFormat/>
    <w:pPr>
      <w:overflowPunct w:val="0"/>
      <w:autoSpaceDE w:val="0"/>
      <w:ind w:left="567" w:hanging="567"/>
      <w:textAlignment w:val="baseline"/>
    </w:pPr>
    <w:rPr>
      <w:rFonts w:cs="Arial"/>
      <w:sz w:val="20"/>
      <w:szCs w:val="20"/>
    </w:rPr>
  </w:style>
  <w:style w:type="paragraph" w:customStyle="1" w:styleId="B2">
    <w:name w:val="B2"/>
    <w:basedOn w:val="B1"/>
    <w:uiPriority w:val="99"/>
    <w:pPr>
      <w:ind w:left="1134"/>
    </w:pPr>
  </w:style>
  <w:style w:type="paragraph" w:customStyle="1" w:styleId="B3">
    <w:name w:val="B3"/>
    <w:basedOn w:val="B1"/>
    <w:uiPriority w:val="99"/>
    <w:pPr>
      <w:ind w:left="1701"/>
    </w:pPr>
  </w:style>
  <w:style w:type="paragraph" w:customStyle="1" w:styleId="B4">
    <w:name w:val="B4"/>
    <w:basedOn w:val="B1"/>
    <w:uiPriority w:val="99"/>
    <w:pPr>
      <w:ind w:left="2268"/>
    </w:pPr>
  </w:style>
  <w:style w:type="paragraph" w:customStyle="1" w:styleId="B5">
    <w:name w:val="B5"/>
    <w:basedOn w:val="B1"/>
    <w:uiPriority w:val="99"/>
    <w:pPr>
      <w:ind w:left="2835"/>
    </w:pPr>
  </w:style>
  <w:style w:type="paragraph" w:customStyle="1" w:styleId="EQ">
    <w:name w:val="EQ"/>
    <w:basedOn w:val="Normal"/>
    <w:next w:val="Normal"/>
    <w:uiPriority w:val="99"/>
    <w:pPr>
      <w:keepLines/>
      <w:overflowPunct w:val="0"/>
      <w:autoSpaceDE w:val="0"/>
      <w:spacing w:after="240"/>
      <w:textAlignment w:val="baseline"/>
    </w:pPr>
    <w:rPr>
      <w:rFonts w:cs="Arial"/>
      <w:sz w:val="20"/>
      <w:szCs w:val="20"/>
      <w:lang w:val="fr-FR"/>
    </w:rPr>
  </w:style>
  <w:style w:type="paragraph" w:customStyle="1" w:styleId="EX">
    <w:name w:val="EX"/>
    <w:basedOn w:val="Normal"/>
    <w:uiPriority w:val="99"/>
    <w:pPr>
      <w:keepLines/>
      <w:overflowPunct w:val="0"/>
      <w:autoSpaceDE w:val="0"/>
      <w:spacing w:after="240"/>
      <w:ind w:left="2268" w:hanging="2268"/>
      <w:textAlignment w:val="baseline"/>
    </w:pPr>
    <w:rPr>
      <w:rFonts w:cs="Arial"/>
      <w:sz w:val="20"/>
      <w:szCs w:val="20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FP">
    <w:name w:val="FP"/>
    <w:basedOn w:val="Normal"/>
    <w:uiPriority w:val="99"/>
    <w:rPr>
      <w:rFonts w:eastAsia="MS Mincho" w:cs="Arial"/>
      <w:sz w:val="20"/>
      <w:szCs w:val="20"/>
    </w:rPr>
  </w:style>
  <w:style w:type="paragraph" w:customStyle="1" w:styleId="H6">
    <w:name w:val="H6"/>
    <w:basedOn w:val="Heading5"/>
    <w:next w:val="Normal"/>
    <w:uiPriority w:val="99"/>
    <w:pPr>
      <w:numPr>
        <w:numId w:val="0"/>
      </w:numPr>
      <w:ind w:left="1985" w:hanging="1985"/>
      <w:outlineLvl w:val="9"/>
    </w:pPr>
  </w:style>
  <w:style w:type="paragraph" w:customStyle="1" w:styleId="HE">
    <w:name w:val="HE"/>
    <w:basedOn w:val="Normal"/>
    <w:uiPriority w:val="99"/>
    <w:pPr>
      <w:overflowPunct w:val="0"/>
      <w:autoSpaceDE w:val="0"/>
      <w:spacing w:after="120"/>
      <w:textAlignment w:val="baseline"/>
    </w:pPr>
    <w:rPr>
      <w:rFonts w:cs="Arial"/>
      <w:b/>
      <w:sz w:val="20"/>
      <w:szCs w:val="20"/>
    </w:rPr>
  </w:style>
  <w:style w:type="paragraph" w:customStyle="1" w:styleId="HO">
    <w:name w:val="HO"/>
    <w:basedOn w:val="Normal"/>
    <w:uiPriority w:val="99"/>
    <w:pPr>
      <w:overflowPunct w:val="0"/>
      <w:autoSpaceDE w:val="0"/>
      <w:spacing w:after="120"/>
      <w:jc w:val="right"/>
      <w:textAlignment w:val="baseline"/>
    </w:pPr>
    <w:rPr>
      <w:rFonts w:cs="Arial"/>
      <w:b/>
      <w:sz w:val="20"/>
      <w:szCs w:val="20"/>
    </w:rPr>
  </w:style>
  <w:style w:type="paragraph" w:customStyle="1" w:styleId="NO">
    <w:name w:val="NO"/>
    <w:basedOn w:val="Normal"/>
    <w:link w:val="NOZchn"/>
    <w:qFormat/>
    <w:pPr>
      <w:keepLines/>
      <w:overflowPunct w:val="0"/>
      <w:autoSpaceDE w:val="0"/>
      <w:spacing w:after="240"/>
      <w:ind w:left="1701" w:hanging="1134"/>
      <w:textAlignment w:val="baseline"/>
    </w:pPr>
    <w:rPr>
      <w:rFonts w:cs="Arial"/>
      <w:sz w:val="20"/>
      <w:szCs w:val="20"/>
    </w:rPr>
  </w:style>
  <w:style w:type="paragraph" w:customStyle="1" w:styleId="NF">
    <w:name w:val="NF"/>
    <w:basedOn w:val="NO"/>
    <w:uiPriority w:val="99"/>
    <w:rPr>
      <w:sz w:val="18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TAJ">
    <w:name w:val="TAJ"/>
    <w:basedOn w:val="Normal"/>
    <w:uiPriority w:val="99"/>
    <w:pPr>
      <w:keepNext/>
      <w:keepLines/>
      <w:overflowPunct w:val="0"/>
      <w:autoSpaceDE w:val="0"/>
      <w:spacing w:after="120"/>
      <w:textAlignment w:val="baseline"/>
    </w:pPr>
    <w:rPr>
      <w:rFonts w:cs="Arial"/>
      <w:sz w:val="20"/>
      <w:szCs w:val="20"/>
    </w:rPr>
  </w:style>
  <w:style w:type="paragraph" w:customStyle="1" w:styleId="TAC">
    <w:name w:val="TAC"/>
    <w:basedOn w:val="TAL"/>
    <w:uiPriority w:val="99"/>
    <w:pPr>
      <w:jc w:val="center"/>
    </w:pPr>
    <w:rPr>
      <w:rFonts w:cs="Times New Roman"/>
      <w:szCs w:val="20"/>
    </w:rPr>
  </w:style>
  <w:style w:type="paragraph" w:customStyle="1" w:styleId="TAN">
    <w:name w:val="TAN"/>
    <w:basedOn w:val="TAL"/>
    <w:uiPriority w:val="99"/>
    <w:pPr>
      <w:ind w:left="851" w:hanging="851"/>
    </w:pPr>
    <w:rPr>
      <w:rFonts w:cs="Times New Roman"/>
      <w:szCs w:val="20"/>
    </w:rPr>
  </w:style>
  <w:style w:type="paragraph" w:customStyle="1" w:styleId="TAR">
    <w:name w:val="TAR"/>
    <w:basedOn w:val="TAL"/>
    <w:uiPriority w:val="99"/>
    <w:pPr>
      <w:jc w:val="right"/>
    </w:pPr>
    <w:rPr>
      <w:rFonts w:cs="Times New Roman"/>
      <w:szCs w:val="20"/>
    </w:rPr>
  </w:style>
  <w:style w:type="paragraph" w:customStyle="1" w:styleId="TH">
    <w:name w:val="TH"/>
    <w:basedOn w:val="Normal"/>
    <w:uiPriority w:val="99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cs="Arial"/>
      <w:b/>
      <w:color w:val="000000"/>
      <w:sz w:val="20"/>
      <w:szCs w:val="20"/>
    </w:rPr>
  </w:style>
  <w:style w:type="paragraph" w:customStyle="1" w:styleId="TF">
    <w:name w:val="TF"/>
    <w:basedOn w:val="TH"/>
    <w:uiPriority w:val="99"/>
    <w:pPr>
      <w:keepNext w:val="0"/>
      <w:spacing w:before="0" w:after="240"/>
    </w:pPr>
  </w:style>
  <w:style w:type="paragraph" w:styleId="TOC2">
    <w:name w:val="toc 2"/>
    <w:basedOn w:val="TOC1"/>
    <w:uiPriority w:val="39"/>
    <w:pPr>
      <w:widowControl w:val="0"/>
      <w:overflowPunct w:val="0"/>
      <w:autoSpaceDE w:val="0"/>
      <w:spacing w:before="0"/>
      <w:ind w:left="851" w:right="425" w:hanging="851"/>
      <w:textAlignment w:val="baseline"/>
    </w:pPr>
    <w:rPr>
      <w:rFonts w:ascii="Times New Roman" w:eastAsia="Times New Roman" w:hAnsi="Times New Roman" w:cs="Times New Roman"/>
      <w:lang w:val="fr-FR"/>
    </w:r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8">
    <w:name w:val="toc 8"/>
    <w:basedOn w:val="TOC1"/>
    <w:uiPriority w:val="39"/>
    <w:pPr>
      <w:keepNext/>
      <w:widowControl w:val="0"/>
      <w:overflowPunct w:val="0"/>
      <w:autoSpaceDE w:val="0"/>
      <w:spacing w:before="180"/>
      <w:ind w:left="2693" w:right="425" w:hanging="2693"/>
      <w:textAlignment w:val="baseline"/>
    </w:pPr>
    <w:rPr>
      <w:rFonts w:ascii="Times New Roman" w:eastAsia="Times New Roman" w:hAnsi="Times New Roman" w:cs="Times New Roman"/>
      <w:b/>
      <w:sz w:val="22"/>
      <w:lang w:val="fr-FR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TT">
    <w:name w:val="TT"/>
    <w:basedOn w:val="Normal"/>
    <w:next w:val="Normal"/>
    <w:uiPriority w:val="99"/>
    <w:pPr>
      <w:keepNext/>
      <w:keepLines/>
      <w:overflowPunct w:val="0"/>
      <w:autoSpaceDE w:val="0"/>
      <w:spacing w:after="960"/>
      <w:jc w:val="center"/>
      <w:textAlignment w:val="baseline"/>
    </w:pPr>
    <w:rPr>
      <w:rFonts w:cs="Arial"/>
      <w:b/>
      <w:sz w:val="20"/>
      <w:szCs w:val="20"/>
    </w:rPr>
  </w:style>
  <w:style w:type="paragraph" w:customStyle="1" w:styleId="AP">
    <w:name w:val="AP"/>
    <w:basedOn w:val="Normal"/>
    <w:uiPriority w:val="99"/>
    <w:pPr>
      <w:spacing w:after="120"/>
      <w:ind w:left="2127" w:hanging="2127"/>
    </w:pPr>
    <w:rPr>
      <w:rFonts w:eastAsia="MS Mincho" w:cs="Arial"/>
      <w:b/>
      <w:color w:val="FF0000"/>
      <w:sz w:val="20"/>
      <w:szCs w:val="20"/>
    </w:rPr>
  </w:style>
  <w:style w:type="paragraph" w:customStyle="1" w:styleId="Disc">
    <w:name w:val="Disc"/>
    <w:basedOn w:val="Normal"/>
    <w:next w:val="Normal"/>
    <w:uiPriority w:val="99"/>
    <w:pPr>
      <w:keepNext/>
      <w:keepLines/>
      <w:spacing w:after="120"/>
    </w:pPr>
    <w:rPr>
      <w:rFonts w:eastAsia="MS Mincho" w:cs="Arial"/>
      <w:b/>
      <w:sz w:val="20"/>
      <w:szCs w:val="20"/>
    </w:rPr>
  </w:style>
  <w:style w:type="character" w:styleId="Strong">
    <w:name w:val="Strong"/>
    <w:uiPriority w:val="22"/>
    <w:qFormat/>
    <w:rsid w:val="007D4DAF"/>
    <w:rPr>
      <w:b/>
      <w:bCs/>
    </w:rPr>
  </w:style>
  <w:style w:type="character" w:styleId="Emphasis">
    <w:name w:val="Emphasis"/>
    <w:uiPriority w:val="20"/>
    <w:qFormat/>
    <w:rsid w:val="007D4DAF"/>
    <w:rPr>
      <w:i/>
      <w:iCs/>
    </w:rPr>
  </w:style>
  <w:style w:type="paragraph" w:customStyle="1" w:styleId="CRCoverPage">
    <w:name w:val="CR Cover Page"/>
    <w:link w:val="CRCoverPageZchn"/>
    <w:uiPriority w:val="99"/>
    <w:rsid w:val="00403CC7"/>
    <w:pPr>
      <w:spacing w:after="120"/>
    </w:pPr>
    <w:rPr>
      <w:lang w:val="en-GB"/>
    </w:rPr>
  </w:style>
  <w:style w:type="character" w:customStyle="1" w:styleId="CRCoverPageZchn">
    <w:name w:val="CR Cover Page Zchn"/>
    <w:link w:val="CRCoverPage"/>
    <w:rsid w:val="00596680"/>
    <w:rPr>
      <w:lang w:eastAsia="en-US" w:bidi="ar-SA"/>
    </w:rPr>
  </w:style>
  <w:style w:type="paragraph" w:customStyle="1" w:styleId="AltNormal">
    <w:name w:val="AltNormal"/>
    <w:basedOn w:val="Normal"/>
    <w:rsid w:val="00B16441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Heading3Char">
    <w:name w:val="Heading 3 Char"/>
    <w:link w:val="Heading3"/>
    <w:uiPriority w:val="9"/>
    <w:rsid w:val="00CF1CA0"/>
    <w:rPr>
      <w:b/>
      <w:lang w:val="fr-FR" w:eastAsia="ar-SA"/>
    </w:rPr>
  </w:style>
  <w:style w:type="character" w:customStyle="1" w:styleId="Heading4Char">
    <w:name w:val="Heading 4 Char"/>
    <w:link w:val="Heading4"/>
    <w:uiPriority w:val="9"/>
    <w:rsid w:val="00CF1CA0"/>
    <w:rPr>
      <w:b/>
      <w:lang w:val="fr-FR" w:eastAsia="ar-SA"/>
    </w:rPr>
  </w:style>
  <w:style w:type="character" w:customStyle="1" w:styleId="Heading5Char">
    <w:name w:val="Heading 5 Char"/>
    <w:link w:val="Heading5"/>
    <w:uiPriority w:val="9"/>
    <w:rsid w:val="00CF1CA0"/>
    <w:rPr>
      <w:b/>
      <w:lang w:val="fr-FR" w:eastAsia="ar-SA"/>
    </w:rPr>
  </w:style>
  <w:style w:type="character" w:customStyle="1" w:styleId="Heading8Char">
    <w:name w:val="Heading 8 Char"/>
    <w:link w:val="Heading8"/>
    <w:uiPriority w:val="9"/>
    <w:rsid w:val="00CF1CA0"/>
    <w:rPr>
      <w:rFonts w:cs="Arial"/>
      <w:b/>
      <w:lang w:eastAsia="ar-SA"/>
    </w:rPr>
  </w:style>
  <w:style w:type="character" w:customStyle="1" w:styleId="Heading9Char">
    <w:name w:val="Heading 9 Char"/>
    <w:link w:val="Heading9"/>
    <w:uiPriority w:val="9"/>
    <w:rsid w:val="00CF1CA0"/>
    <w:rPr>
      <w:rFonts w:cs="Arial"/>
      <w:b/>
      <w:lang w:eastAsia="ar-SA"/>
    </w:rPr>
  </w:style>
  <w:style w:type="paragraph" w:customStyle="1" w:styleId="msonormal0">
    <w:name w:val="msonormal"/>
    <w:basedOn w:val="Normal"/>
    <w:uiPriority w:val="99"/>
    <w:semiHidden/>
    <w:rsid w:val="00CF1CA0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character" w:customStyle="1" w:styleId="HeaderChar">
    <w:name w:val="Header Char"/>
    <w:link w:val="Header"/>
    <w:uiPriority w:val="99"/>
    <w:rsid w:val="00CF1CA0"/>
    <w:rPr>
      <w:sz w:val="18"/>
      <w:szCs w:val="24"/>
      <w:lang w:eastAsia="ar-SA"/>
    </w:rPr>
  </w:style>
  <w:style w:type="character" w:customStyle="1" w:styleId="FooterChar">
    <w:name w:val="Footer Char"/>
    <w:link w:val="Footer"/>
    <w:uiPriority w:val="99"/>
    <w:rsid w:val="00CF1CA0"/>
    <w:rPr>
      <w:rFonts w:cs="Arial"/>
      <w:lang w:eastAsia="ar-SA"/>
    </w:rPr>
  </w:style>
  <w:style w:type="character" w:customStyle="1" w:styleId="TitleChar">
    <w:name w:val="Title Char"/>
    <w:link w:val="Title"/>
    <w:uiPriority w:val="10"/>
    <w:rsid w:val="00CF1CA0"/>
    <w:rPr>
      <w:rFonts w:cs="Arial"/>
      <w:b/>
      <w:sz w:val="28"/>
      <w:lang w:val="en-IE" w:eastAsia="ar-SA"/>
    </w:rPr>
  </w:style>
  <w:style w:type="character" w:customStyle="1" w:styleId="BodyTextChar">
    <w:name w:val="Body Text Char"/>
    <w:link w:val="BodyText"/>
    <w:uiPriority w:val="99"/>
    <w:rsid w:val="00CF1CA0"/>
    <w:rPr>
      <w:sz w:val="18"/>
      <w:szCs w:val="24"/>
      <w:lang w:eastAsia="ar-SA"/>
    </w:rPr>
  </w:style>
  <w:style w:type="table" w:styleId="TableGrid">
    <w:name w:val="Table Grid"/>
    <w:basedOn w:val="TableNormal"/>
    <w:uiPriority w:val="59"/>
    <w:rsid w:val="00CF1CA0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354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422DA"/>
  </w:style>
  <w:style w:type="character" w:customStyle="1" w:styleId="eop">
    <w:name w:val="eop"/>
    <w:basedOn w:val="DefaultParagraphFont"/>
    <w:rsid w:val="00F422DA"/>
  </w:style>
  <w:style w:type="character" w:customStyle="1" w:styleId="NOZchn">
    <w:name w:val="NO Zchn"/>
    <w:link w:val="NO"/>
    <w:rsid w:val="009367BA"/>
    <w:rPr>
      <w:rFonts w:cs="Arial"/>
      <w:lang w:val="en-GB" w:eastAsia="ar-SA"/>
    </w:rPr>
  </w:style>
  <w:style w:type="paragraph" w:styleId="ListParagraph">
    <w:name w:val="List Paragraph"/>
    <w:basedOn w:val="Normal"/>
    <w:uiPriority w:val="34"/>
    <w:qFormat/>
    <w:rsid w:val="009367BA"/>
    <w:pPr>
      <w:suppressAutoHyphens w:val="0"/>
      <w:overflowPunct w:val="0"/>
      <w:autoSpaceDE w:val="0"/>
      <w:autoSpaceDN w:val="0"/>
      <w:adjustRightInd w:val="0"/>
      <w:spacing w:after="180"/>
      <w:ind w:left="720"/>
      <w:textAlignment w:val="baseline"/>
    </w:pPr>
    <w:rPr>
      <w:rFonts w:ascii="Times New Roman" w:eastAsia="Malgun Gothic" w:hAnsi="Times New Roman"/>
      <w:color w:val="000000"/>
      <w:sz w:val="20"/>
      <w:szCs w:val="20"/>
      <w:lang w:eastAsia="ja-JP"/>
    </w:rPr>
  </w:style>
  <w:style w:type="character" w:customStyle="1" w:styleId="B1Char">
    <w:name w:val="B1 Char"/>
    <w:link w:val="B1"/>
    <w:qFormat/>
    <w:rsid w:val="00050C92"/>
    <w:rPr>
      <w:rFonts w:cs="Arial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2_Arch/TSGS2_154AHE_Electronic_2023-01/Docs/S2-2300021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2_Arch/TSGS2_154AHE_Electronic_2023-01/Docs/S2-2301048.zi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sa/WG2_Arch/TSGS2_154AHE_Electronic_2023-01/Docs/S2-2300018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2_Arch/TSGS2_154AHE_Electronic_2023-01/Docs/S2-2301046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036C-2C09-4D24-B306-2813C404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2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Chairman's notes</vt:lpstr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Chairman's notes</dc:title>
  <dc:subject/>
  <dc:creator>MCC</dc:creator>
  <cp:keywords/>
  <cp:lastModifiedBy>LTHBM0</cp:lastModifiedBy>
  <cp:revision>29</cp:revision>
  <cp:lastPrinted>2009-08-26T06:09:00Z</cp:lastPrinted>
  <dcterms:created xsi:type="dcterms:W3CDTF">2021-02-28T08:18:00Z</dcterms:created>
  <dcterms:modified xsi:type="dcterms:W3CDTF">2023-01-11T10:57:00Z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3.0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ftp://ftp.3gpp.org/tsg_sa/WG2_Arch/TSGS2_142e_Electronic/</vt:lpwstr>
  </property>
  <property fmtid="{D5CDD505-2E9C-101B-9397-08002B2CF9AE}" pid="5" name="group-year">
    <vt:lpwstr>S2-20</vt:lpwstr>
  </property>
  <property fmtid="{D5CDD505-2E9C-101B-9397-08002B2CF9AE}" pid="6" name="sflag">
    <vt:lpwstr>1289936376</vt:lpwstr>
  </property>
  <property fmtid="{D5CDD505-2E9C-101B-9397-08002B2CF9AE}" pid="7" name="TDLength">
    <vt:i4>5</vt:i4>
  </property>
</Properties>
</file>