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3870" w14:textId="77777777" w:rsidR="001C4B93" w:rsidRPr="005A649D" w:rsidRDefault="001C4B93" w:rsidP="001C4B93">
      <w:pPr>
        <w:pStyle w:val="a4"/>
        <w:tabs>
          <w:tab w:val="right" w:pos="9638"/>
        </w:tabs>
        <w:ind w:right="-57"/>
        <w:rPr>
          <w:rFonts w:eastAsia="Arial Unicode MS" w:cs="Arial"/>
          <w:b w:val="0"/>
          <w:bCs/>
          <w:sz w:val="24"/>
        </w:rPr>
      </w:pPr>
      <w:r w:rsidRPr="00E01E14">
        <w:rPr>
          <w:rFonts w:eastAsia="Arial Unicode MS" w:cs="Arial"/>
          <w:bCs/>
          <w:sz w:val="24"/>
        </w:rPr>
        <w:t>3</w:t>
      </w:r>
      <w:r w:rsidRPr="005A649D">
        <w:rPr>
          <w:rFonts w:eastAsia="Arial Unicode MS" w:cs="Arial"/>
          <w:bCs/>
          <w:sz w:val="24"/>
        </w:rPr>
        <w:t xml:space="preserve">GPP TSG-WG SA2 Meeting #149E e-meeting </w:t>
      </w:r>
      <w:r w:rsidRPr="005A649D">
        <w:rPr>
          <w:rFonts w:eastAsia="Arial Unicode MS" w:cs="Arial"/>
          <w:bCs/>
          <w:sz w:val="24"/>
        </w:rPr>
        <w:tab/>
      </w:r>
      <w:r w:rsidRPr="005A649D">
        <w:rPr>
          <w:rFonts w:eastAsia="宋体"/>
          <w:i/>
          <w:sz w:val="28"/>
          <w:lang w:eastAsia="en-US"/>
        </w:rPr>
        <w:t>S2-220xxxx</w:t>
      </w:r>
    </w:p>
    <w:p w14:paraId="37750D69" w14:textId="77777777" w:rsidR="001C4B93" w:rsidRPr="005A649D" w:rsidRDefault="001C4B93" w:rsidP="001C4B93">
      <w:pPr>
        <w:pStyle w:val="a4"/>
        <w:pBdr>
          <w:bottom w:val="single" w:sz="4" w:space="1" w:color="auto"/>
        </w:pBdr>
        <w:tabs>
          <w:tab w:val="right" w:pos="9638"/>
        </w:tabs>
        <w:ind w:right="-57"/>
        <w:rPr>
          <w:rFonts w:eastAsia="Arial Unicode MS" w:cs="Arial"/>
          <w:b w:val="0"/>
          <w:bCs/>
          <w:sz w:val="24"/>
        </w:rPr>
      </w:pPr>
      <w:r w:rsidRPr="005A649D">
        <w:rPr>
          <w:rFonts w:eastAsia="Arial Unicode MS" w:cs="Arial"/>
          <w:bCs/>
          <w:sz w:val="24"/>
        </w:rPr>
        <w:t>Elbonia, February 14</w:t>
      </w:r>
      <w:r w:rsidRPr="005A649D">
        <w:rPr>
          <w:rFonts w:eastAsia="Arial Unicode MS" w:cs="Arial"/>
          <w:bCs/>
          <w:sz w:val="24"/>
          <w:vertAlign w:val="superscript"/>
        </w:rPr>
        <w:t>th</w:t>
      </w:r>
      <w:r w:rsidRPr="005A649D">
        <w:rPr>
          <w:rFonts w:eastAsia="Arial Unicode MS" w:cs="Arial"/>
          <w:bCs/>
          <w:sz w:val="24"/>
        </w:rPr>
        <w:t xml:space="preserve"> – 25</w:t>
      </w:r>
      <w:r w:rsidRPr="005A649D">
        <w:rPr>
          <w:rFonts w:eastAsia="Arial Unicode MS" w:cs="Arial"/>
          <w:bCs/>
          <w:sz w:val="24"/>
          <w:vertAlign w:val="superscript"/>
        </w:rPr>
        <w:t>th</w:t>
      </w:r>
      <w:r w:rsidRPr="005A649D">
        <w:rPr>
          <w:rFonts w:eastAsia="Arial Unicode MS" w:cs="Arial"/>
          <w:bCs/>
          <w:sz w:val="24"/>
        </w:rPr>
        <w:t>, 2022</w:t>
      </w:r>
      <w:r w:rsidRPr="005A649D">
        <w:rPr>
          <w:rFonts w:eastAsia="Arial Unicode MS" w:cs="Arial"/>
          <w:bCs/>
        </w:rPr>
        <w:tab/>
      </w:r>
      <w:r w:rsidRPr="005A649D">
        <w:rPr>
          <w:rFonts w:cs="Arial"/>
          <w:bCs/>
          <w:color w:val="0000FF"/>
        </w:rPr>
        <w:t>(revision of S2-220xxxx)</w:t>
      </w:r>
    </w:p>
    <w:p w14:paraId="20903E20" w14:textId="77777777" w:rsidR="001C4B93" w:rsidRPr="005A649D" w:rsidRDefault="001C4B93" w:rsidP="001C4B93">
      <w:pPr>
        <w:rPr>
          <w:rFonts w:ascii="Arial" w:hAnsi="Arial" w:cs="Arial"/>
        </w:rPr>
      </w:pPr>
    </w:p>
    <w:p w14:paraId="58AC2851" w14:textId="39A4C50C" w:rsidR="001C4B93" w:rsidRPr="005A649D" w:rsidRDefault="001C4B93" w:rsidP="001C4B93">
      <w:pPr>
        <w:ind w:left="2127" w:hanging="2127"/>
        <w:rPr>
          <w:rFonts w:ascii="Arial" w:hAnsi="Arial" w:cs="Arial"/>
          <w:b/>
          <w:lang w:eastAsia="zh-CN"/>
        </w:rPr>
      </w:pPr>
      <w:r w:rsidRPr="005A649D">
        <w:rPr>
          <w:rFonts w:ascii="Arial" w:hAnsi="Arial" w:cs="Arial"/>
          <w:b/>
        </w:rPr>
        <w:t>Source:</w:t>
      </w:r>
      <w:r w:rsidRPr="005A649D">
        <w:rPr>
          <w:rFonts w:ascii="Arial" w:hAnsi="Arial" w:cs="Arial"/>
          <w:b/>
        </w:rPr>
        <w:tab/>
      </w:r>
      <w:r>
        <w:rPr>
          <w:rFonts w:ascii="Arial" w:hAnsi="Arial" w:cs="Arial" w:hint="eastAsia"/>
          <w:b/>
          <w:lang w:eastAsia="zh-CN"/>
        </w:rPr>
        <w:t>CATT</w:t>
      </w:r>
    </w:p>
    <w:p w14:paraId="5F938B55" w14:textId="5DA67FD2" w:rsidR="001C4B93" w:rsidRPr="00130CE1" w:rsidRDefault="001C4B93" w:rsidP="001C4B93">
      <w:pPr>
        <w:ind w:left="2127" w:hanging="2127"/>
        <w:rPr>
          <w:rFonts w:ascii="Arial" w:eastAsia="MS Mincho" w:hAnsi="Arial" w:cs="Arial"/>
          <w:b/>
          <w:lang w:eastAsia="zh-CN"/>
        </w:rPr>
      </w:pPr>
      <w:r w:rsidRPr="005A649D">
        <w:rPr>
          <w:rFonts w:ascii="Arial" w:hAnsi="Arial" w:cs="Arial"/>
          <w:b/>
        </w:rPr>
        <w:t>Title:</w:t>
      </w:r>
      <w:r w:rsidRPr="005A649D">
        <w:rPr>
          <w:rFonts w:ascii="Arial" w:hAnsi="Arial" w:cs="Arial"/>
          <w:b/>
        </w:rPr>
        <w:tab/>
      </w:r>
      <w:r>
        <w:rPr>
          <w:rFonts w:ascii="Arial" w:hAnsi="Arial" w:cs="Arial"/>
          <w:b/>
        </w:rPr>
        <w:t xml:space="preserve">New Key Issue: </w:t>
      </w:r>
      <w:r w:rsidR="00B9444E">
        <w:rPr>
          <w:rFonts w:ascii="Arial" w:hAnsi="Arial" w:cs="Arial" w:hint="eastAsia"/>
          <w:b/>
          <w:lang w:eastAsia="zh-CN"/>
        </w:rPr>
        <w:t>E</w:t>
      </w:r>
      <w:r w:rsidR="00B9444E" w:rsidRPr="00B9444E">
        <w:rPr>
          <w:rFonts w:ascii="Arial" w:hAnsi="Arial" w:cs="Arial"/>
          <w:b/>
        </w:rPr>
        <w:t xml:space="preserve">xposure of 5GS </w:t>
      </w:r>
      <w:proofErr w:type="spellStart"/>
      <w:r w:rsidR="00B9444E" w:rsidRPr="00B9444E">
        <w:rPr>
          <w:rFonts w:ascii="Arial" w:hAnsi="Arial" w:cs="Arial"/>
          <w:b/>
        </w:rPr>
        <w:t>QoS</w:t>
      </w:r>
      <w:proofErr w:type="spellEnd"/>
      <w:r w:rsidR="00B9444E" w:rsidRPr="00B9444E">
        <w:rPr>
          <w:rFonts w:ascii="Arial" w:hAnsi="Arial" w:cs="Arial"/>
          <w:b/>
        </w:rPr>
        <w:t xml:space="preserve"> information</w:t>
      </w:r>
      <w:r w:rsidR="00B9444E">
        <w:rPr>
          <w:rFonts w:ascii="Arial" w:hAnsi="Arial" w:cs="Arial" w:hint="eastAsia"/>
          <w:b/>
          <w:lang w:eastAsia="zh-CN"/>
        </w:rPr>
        <w:t xml:space="preserve"> and network conditions to the AF</w:t>
      </w:r>
    </w:p>
    <w:p w14:paraId="3A5528E6" w14:textId="77777777" w:rsidR="001C4B93" w:rsidRPr="005A649D" w:rsidRDefault="001C4B93" w:rsidP="001C4B93">
      <w:pPr>
        <w:ind w:left="2127" w:hanging="2127"/>
        <w:rPr>
          <w:rFonts w:ascii="Arial" w:hAnsi="Arial" w:cs="Arial"/>
          <w:b/>
        </w:rPr>
      </w:pPr>
      <w:r w:rsidRPr="005A649D">
        <w:rPr>
          <w:rFonts w:ascii="Arial" w:hAnsi="Arial" w:cs="Arial"/>
          <w:b/>
        </w:rPr>
        <w:t>Document for:</w:t>
      </w:r>
      <w:r w:rsidRPr="005A649D">
        <w:rPr>
          <w:rFonts w:ascii="Arial" w:hAnsi="Arial" w:cs="Arial"/>
          <w:b/>
        </w:rPr>
        <w:tab/>
        <w:t>Approval</w:t>
      </w:r>
    </w:p>
    <w:p w14:paraId="700EE468" w14:textId="77777777" w:rsidR="001C4B93" w:rsidRPr="005A649D" w:rsidRDefault="001C4B93" w:rsidP="001C4B93">
      <w:pPr>
        <w:ind w:left="2127" w:hanging="2127"/>
        <w:rPr>
          <w:rFonts w:ascii="Arial" w:hAnsi="Arial" w:cs="Arial"/>
          <w:b/>
        </w:rPr>
      </w:pPr>
      <w:r w:rsidRPr="005A649D">
        <w:rPr>
          <w:rFonts w:ascii="Arial" w:hAnsi="Arial" w:cs="Arial"/>
          <w:b/>
        </w:rPr>
        <w:t>Agenda Item:</w:t>
      </w:r>
      <w:r w:rsidRPr="005A649D">
        <w:rPr>
          <w:rFonts w:ascii="Arial" w:hAnsi="Arial" w:cs="Arial"/>
          <w:b/>
        </w:rPr>
        <w:tab/>
      </w:r>
      <w:r>
        <w:rPr>
          <w:rFonts w:ascii="Arial" w:hAnsi="Arial" w:cs="Arial"/>
          <w:b/>
        </w:rPr>
        <w:t>9.19</w:t>
      </w:r>
    </w:p>
    <w:p w14:paraId="065D565B" w14:textId="77777777" w:rsidR="001C4B93" w:rsidRPr="005A649D" w:rsidRDefault="001C4B93" w:rsidP="001C4B93">
      <w:pPr>
        <w:ind w:left="2127" w:hanging="2127"/>
        <w:rPr>
          <w:rFonts w:ascii="Arial" w:hAnsi="Arial" w:cs="Arial"/>
          <w:b/>
        </w:rPr>
      </w:pPr>
      <w:r w:rsidRPr="005A649D">
        <w:rPr>
          <w:rFonts w:ascii="Arial" w:hAnsi="Arial" w:cs="Arial"/>
          <w:b/>
        </w:rPr>
        <w:t>Work Item / Release:</w:t>
      </w:r>
      <w:r w:rsidRPr="005A649D">
        <w:rPr>
          <w:rFonts w:ascii="Arial" w:hAnsi="Arial" w:cs="Arial"/>
          <w:b/>
        </w:rPr>
        <w:tab/>
      </w:r>
      <w:r w:rsidRPr="005A649D">
        <w:rPr>
          <w:rFonts w:ascii="Arial" w:hAnsi="Arial" w:cs="Arial" w:hint="eastAsia"/>
          <w:b/>
        </w:rPr>
        <w:t>FS_</w:t>
      </w:r>
      <w:r>
        <w:rPr>
          <w:rFonts w:ascii="Arial" w:hAnsi="Arial" w:cs="Arial"/>
          <w:b/>
        </w:rPr>
        <w:t>XRM</w:t>
      </w:r>
      <w:r w:rsidRPr="005A649D">
        <w:rPr>
          <w:rFonts w:ascii="Arial" w:hAnsi="Arial" w:cs="Arial"/>
          <w:b/>
        </w:rPr>
        <w:t xml:space="preserve"> / Rel-18</w:t>
      </w:r>
    </w:p>
    <w:p w14:paraId="39D1F9A3" w14:textId="170DF285" w:rsidR="001C4B93" w:rsidRPr="00927C1B" w:rsidRDefault="001C4B93" w:rsidP="001C4B93">
      <w:pPr>
        <w:jc w:val="both"/>
        <w:rPr>
          <w:rFonts w:ascii="Arial" w:hAnsi="Arial" w:cs="Arial"/>
          <w:i/>
          <w:lang w:eastAsia="zh-CN"/>
        </w:rPr>
      </w:pPr>
      <w:r w:rsidRPr="005A649D">
        <w:rPr>
          <w:rFonts w:ascii="Arial" w:hAnsi="Arial" w:cs="Arial"/>
          <w:i/>
        </w:rPr>
        <w:t xml:space="preserve">Abstract: </w:t>
      </w:r>
      <w:r w:rsidR="00F23C0A">
        <w:rPr>
          <w:rFonts w:ascii="Arial" w:hAnsi="Arial" w:cs="Arial" w:hint="eastAsia"/>
          <w:i/>
          <w:lang w:eastAsia="zh-CN"/>
        </w:rPr>
        <w:t>P</w:t>
      </w:r>
      <w:r w:rsidR="00F23C0A" w:rsidRPr="00F23C0A">
        <w:rPr>
          <w:rFonts w:ascii="Arial" w:hAnsi="Arial" w:cs="Arial"/>
          <w:i/>
        </w:rPr>
        <w:t xml:space="preserve">roposes </w:t>
      </w:r>
      <w:r w:rsidR="00F23C0A">
        <w:rPr>
          <w:rFonts w:ascii="Arial" w:hAnsi="Arial" w:cs="Arial" w:hint="eastAsia"/>
          <w:i/>
          <w:lang w:eastAsia="zh-CN"/>
        </w:rPr>
        <w:t xml:space="preserve">a new key issue </w:t>
      </w:r>
      <w:r w:rsidR="00F23C0A" w:rsidRPr="00F23C0A">
        <w:rPr>
          <w:rFonts w:ascii="Arial" w:hAnsi="Arial" w:cs="Arial"/>
          <w:i/>
        </w:rPr>
        <w:t xml:space="preserve">to study exposure of 5GS </w:t>
      </w:r>
      <w:proofErr w:type="spellStart"/>
      <w:r w:rsidR="00F23C0A" w:rsidRPr="00F23C0A">
        <w:rPr>
          <w:rFonts w:ascii="Arial" w:hAnsi="Arial" w:cs="Arial"/>
          <w:i/>
        </w:rPr>
        <w:t>QoS</w:t>
      </w:r>
      <w:proofErr w:type="spellEnd"/>
      <w:r w:rsidR="00F23C0A" w:rsidRPr="00F23C0A">
        <w:rPr>
          <w:rFonts w:ascii="Arial" w:hAnsi="Arial" w:cs="Arial"/>
          <w:i/>
        </w:rPr>
        <w:t xml:space="preserve"> information and network conditions to the Application to enable quick codec/rate adaptation </w:t>
      </w:r>
      <w:r w:rsidR="00236D3A">
        <w:rPr>
          <w:rFonts w:ascii="Arial" w:hAnsi="Arial" w:cs="Arial"/>
          <w:i/>
        </w:rPr>
        <w:t>in</w:t>
      </w:r>
      <w:r w:rsidR="00236D3A">
        <w:rPr>
          <w:rFonts w:ascii="Arial" w:hAnsi="Arial" w:cs="Arial" w:hint="eastAsia"/>
          <w:i/>
          <w:lang w:eastAsia="zh-CN"/>
        </w:rPr>
        <w:t xml:space="preserve"> </w:t>
      </w:r>
      <w:r w:rsidR="00F23C0A" w:rsidRPr="00F23C0A">
        <w:rPr>
          <w:rFonts w:ascii="Arial" w:hAnsi="Arial" w:cs="Arial"/>
          <w:i/>
        </w:rPr>
        <w:t xml:space="preserve">help to provide desired </w:t>
      </w:r>
      <w:proofErr w:type="spellStart"/>
      <w:r w:rsidR="00F23C0A" w:rsidRPr="00F23C0A">
        <w:rPr>
          <w:rFonts w:ascii="Arial" w:hAnsi="Arial" w:cs="Arial"/>
          <w:i/>
        </w:rPr>
        <w:t>QoE</w:t>
      </w:r>
      <w:proofErr w:type="spellEnd"/>
      <w:r w:rsidR="00F23C0A" w:rsidRPr="00F23C0A">
        <w:rPr>
          <w:rFonts w:ascii="Arial" w:hAnsi="Arial" w:cs="Arial"/>
          <w:i/>
        </w:rPr>
        <w:t xml:space="preserve"> (e.g. such as assist in alleviating 5GS congestion)</w:t>
      </w:r>
      <w:r w:rsidR="00F23C0A">
        <w:rPr>
          <w:rFonts w:ascii="Arial" w:hAnsi="Arial" w:cs="Arial" w:hint="eastAsia"/>
          <w:i/>
          <w:lang w:eastAsia="zh-CN"/>
        </w:rPr>
        <w:t xml:space="preserve"> for the WT#2.2. </w:t>
      </w:r>
    </w:p>
    <w:p w14:paraId="6F62503F" w14:textId="77777777" w:rsidR="001C4B93" w:rsidRDefault="001C4B93" w:rsidP="001C4B93">
      <w:pPr>
        <w:pStyle w:val="1"/>
        <w:rPr>
          <w:lang w:eastAsia="zh-CN"/>
        </w:rPr>
      </w:pPr>
      <w:r w:rsidRPr="005A649D">
        <w:t>1. Introduction</w:t>
      </w:r>
    </w:p>
    <w:p w14:paraId="27E3D941" w14:textId="4309EB17" w:rsidR="00457CE9" w:rsidRDefault="00457CE9" w:rsidP="00457CE9">
      <w:pPr>
        <w:jc w:val="both"/>
        <w:rPr>
          <w:lang w:eastAsia="zh-CN"/>
        </w:rPr>
      </w:pPr>
      <w:r w:rsidRPr="00BE2DE6">
        <w:rPr>
          <w:rFonts w:hint="eastAsia"/>
          <w:lang w:eastAsia="zh-CN"/>
        </w:rPr>
        <w:t>In 3GPP, network information exposure has been defined in different TS</w:t>
      </w:r>
      <w:r w:rsidR="00236D3A">
        <w:rPr>
          <w:rFonts w:hint="eastAsia"/>
          <w:lang w:eastAsia="zh-CN"/>
        </w:rPr>
        <w:t>s</w:t>
      </w:r>
      <w:r w:rsidRPr="00BE2DE6">
        <w:rPr>
          <w:rFonts w:hint="eastAsia"/>
          <w:lang w:eastAsia="zh-CN"/>
        </w:rPr>
        <w:t xml:space="preserve"> for difference </w:t>
      </w:r>
      <w:r w:rsidRPr="00BE2DE6">
        <w:rPr>
          <w:lang w:eastAsia="zh-CN"/>
        </w:rPr>
        <w:t>purpose</w:t>
      </w:r>
      <w:r w:rsidR="00236D3A">
        <w:rPr>
          <w:rFonts w:hint="eastAsia"/>
          <w:lang w:eastAsia="zh-CN"/>
        </w:rPr>
        <w:t>s</w:t>
      </w:r>
      <w:r w:rsidRPr="00BE2DE6">
        <w:rPr>
          <w:rFonts w:hint="eastAsia"/>
          <w:lang w:eastAsia="zh-CN"/>
        </w:rPr>
        <w:t xml:space="preserve">, e.g. the NEF-based network exposure architecture is defined in TS23.501, and the CAPIF-based network exposure is defined in TS23.222. </w:t>
      </w:r>
      <w:proofErr w:type="spellStart"/>
      <w:r w:rsidRPr="00BE2DE6">
        <w:rPr>
          <w:rFonts w:hint="eastAsia"/>
          <w:lang w:eastAsia="zh-CN"/>
        </w:rPr>
        <w:t>QoS</w:t>
      </w:r>
      <w:proofErr w:type="spellEnd"/>
      <w:r w:rsidRPr="00BE2DE6">
        <w:rPr>
          <w:rFonts w:hint="eastAsia"/>
          <w:lang w:eastAsia="zh-CN"/>
        </w:rPr>
        <w:t xml:space="preserve"> sustainability exposure is defined in TS23.288. The low latency </w:t>
      </w:r>
      <w:proofErr w:type="spellStart"/>
      <w:r w:rsidRPr="00BE2DE6">
        <w:rPr>
          <w:rFonts w:hint="eastAsia"/>
          <w:lang w:eastAsia="zh-CN"/>
        </w:rPr>
        <w:t>QoS</w:t>
      </w:r>
      <w:proofErr w:type="spellEnd"/>
      <w:r w:rsidRPr="00BE2DE6">
        <w:rPr>
          <w:rFonts w:hint="eastAsia"/>
          <w:lang w:eastAsia="zh-CN"/>
        </w:rPr>
        <w:t xml:space="preserve"> information exposure is defined in TS 23.548.</w:t>
      </w:r>
    </w:p>
    <w:p w14:paraId="2B6B3BC6" w14:textId="3B98CC3B" w:rsidR="00BE2DE6" w:rsidRDefault="00BE2DE6" w:rsidP="00462753">
      <w:pPr>
        <w:pStyle w:val="tah0"/>
        <w:jc w:val="both"/>
        <w:rPr>
          <w:sz w:val="20"/>
          <w:szCs w:val="20"/>
        </w:rPr>
      </w:pPr>
      <w:r>
        <w:rPr>
          <w:rFonts w:eastAsia="等线" w:hint="eastAsia"/>
          <w:sz w:val="20"/>
          <w:szCs w:val="20"/>
          <w:lang w:eastAsia="zh-CN"/>
        </w:rPr>
        <w:t>XR</w:t>
      </w:r>
      <w:r>
        <w:rPr>
          <w:rFonts w:eastAsia="等线"/>
          <w:sz w:val="20"/>
          <w:szCs w:val="20"/>
          <w:lang w:eastAsia="zh-CN"/>
        </w:rPr>
        <w:t xml:space="preserve"> services</w:t>
      </w:r>
      <w:r>
        <w:rPr>
          <w:rFonts w:eastAsia="等线" w:hint="eastAsia"/>
          <w:sz w:val="20"/>
          <w:szCs w:val="20"/>
          <w:lang w:eastAsia="zh-CN"/>
        </w:rPr>
        <w:t xml:space="preserve"> </w:t>
      </w:r>
      <w:r>
        <w:rPr>
          <w:rFonts w:eastAsia="等线"/>
          <w:sz w:val="20"/>
          <w:szCs w:val="20"/>
          <w:lang w:eastAsia="zh-CN"/>
        </w:rPr>
        <w:t>are characterized by high data rate</w:t>
      </w:r>
      <w:r>
        <w:rPr>
          <w:rFonts w:eastAsia="等线" w:hint="eastAsia"/>
          <w:sz w:val="20"/>
          <w:szCs w:val="20"/>
          <w:lang w:eastAsia="zh-CN"/>
        </w:rPr>
        <w:t xml:space="preserve"> and low latency. XR services bring more chances or more quickly to the RAN congestion.</w:t>
      </w:r>
      <w:r w:rsidR="00462753">
        <w:rPr>
          <w:rFonts w:eastAsia="等线" w:hint="eastAsia"/>
          <w:sz w:val="20"/>
          <w:szCs w:val="20"/>
          <w:lang w:eastAsia="zh-CN"/>
        </w:rPr>
        <w:t xml:space="preserve"> XR AF normally </w:t>
      </w:r>
      <w:r w:rsidR="00462753">
        <w:rPr>
          <w:rFonts w:eastAsia="等线"/>
          <w:sz w:val="20"/>
          <w:szCs w:val="20"/>
          <w:lang w:eastAsia="zh-CN"/>
        </w:rPr>
        <w:t>ha</w:t>
      </w:r>
      <w:r w:rsidR="00462753">
        <w:rPr>
          <w:rFonts w:eastAsia="等线" w:hint="eastAsia"/>
          <w:sz w:val="20"/>
          <w:szCs w:val="20"/>
          <w:lang w:eastAsia="zh-CN"/>
        </w:rPr>
        <w:t>s</w:t>
      </w:r>
      <w:r>
        <w:rPr>
          <w:rFonts w:eastAsia="等线"/>
          <w:sz w:val="20"/>
          <w:szCs w:val="20"/>
          <w:lang w:eastAsia="zh-CN"/>
        </w:rPr>
        <w:t xml:space="preserve"> the capability to adjust its data rate </w:t>
      </w:r>
      <w:r w:rsidR="00462753">
        <w:rPr>
          <w:rFonts w:eastAsia="等线" w:hint="eastAsia"/>
          <w:sz w:val="20"/>
          <w:szCs w:val="20"/>
          <w:lang w:eastAsia="zh-CN"/>
        </w:rPr>
        <w:t xml:space="preserve">based on the network conditions, but the XR </w:t>
      </w:r>
      <w:r>
        <w:rPr>
          <w:rFonts w:eastAsia="等线"/>
          <w:sz w:val="20"/>
          <w:szCs w:val="20"/>
          <w:lang w:eastAsia="zh-CN"/>
        </w:rPr>
        <w:t>AF</w:t>
      </w:r>
      <w:r w:rsidR="00462753">
        <w:rPr>
          <w:rFonts w:eastAsia="等线" w:hint="eastAsia"/>
          <w:sz w:val="20"/>
          <w:szCs w:val="20"/>
          <w:lang w:eastAsia="zh-CN"/>
        </w:rPr>
        <w:t xml:space="preserve"> needs to get </w:t>
      </w:r>
      <w:r w:rsidR="00462753">
        <w:rPr>
          <w:rFonts w:eastAsiaTheme="minorEastAsia" w:hint="eastAsia"/>
          <w:sz w:val="20"/>
          <w:szCs w:val="20"/>
          <w:lang w:eastAsia="zh-CN"/>
        </w:rPr>
        <w:t xml:space="preserve">the </w:t>
      </w:r>
      <w:r>
        <w:rPr>
          <w:sz w:val="20"/>
          <w:szCs w:val="20"/>
        </w:rPr>
        <w:t>5G network</w:t>
      </w:r>
      <w:r w:rsidR="00462753">
        <w:rPr>
          <w:rFonts w:eastAsiaTheme="minorEastAsia" w:hint="eastAsia"/>
          <w:sz w:val="20"/>
          <w:szCs w:val="20"/>
          <w:lang w:eastAsia="zh-CN"/>
        </w:rPr>
        <w:t xml:space="preserve"> condition timely</w:t>
      </w:r>
      <w:r>
        <w:rPr>
          <w:sz w:val="20"/>
          <w:szCs w:val="20"/>
        </w:rPr>
        <w:t>.</w:t>
      </w:r>
      <w:r w:rsidR="00462753">
        <w:rPr>
          <w:rFonts w:eastAsiaTheme="minorEastAsia" w:hint="eastAsia"/>
          <w:sz w:val="20"/>
          <w:szCs w:val="20"/>
          <w:lang w:eastAsia="zh-CN"/>
        </w:rPr>
        <w:t xml:space="preserve"> </w:t>
      </w:r>
      <w:r>
        <w:rPr>
          <w:sz w:val="20"/>
          <w:szCs w:val="20"/>
        </w:rPr>
        <w:t>If there is data congestion in the RAN</w:t>
      </w:r>
      <w:r w:rsidR="00462753">
        <w:rPr>
          <w:rFonts w:eastAsiaTheme="minorEastAsia" w:hint="eastAsia"/>
          <w:sz w:val="20"/>
          <w:szCs w:val="20"/>
          <w:lang w:eastAsia="zh-CN"/>
        </w:rPr>
        <w:t xml:space="preserve">, the XR media units can be dropped by the </w:t>
      </w:r>
      <w:r w:rsidR="00462753">
        <w:rPr>
          <w:sz w:val="20"/>
          <w:szCs w:val="20"/>
        </w:rPr>
        <w:t>RA</w:t>
      </w:r>
      <w:r w:rsidR="00462753">
        <w:rPr>
          <w:rFonts w:eastAsiaTheme="minorEastAsia" w:hint="eastAsia"/>
          <w:sz w:val="20"/>
          <w:szCs w:val="20"/>
          <w:lang w:eastAsia="zh-CN"/>
        </w:rPr>
        <w:t>N</w:t>
      </w:r>
      <w:r w:rsidR="00457CE9">
        <w:rPr>
          <w:rFonts w:eastAsiaTheme="minorEastAsia" w:hint="eastAsia"/>
          <w:sz w:val="20"/>
          <w:szCs w:val="20"/>
          <w:lang w:eastAsia="zh-CN"/>
        </w:rPr>
        <w:t xml:space="preserve">. </w:t>
      </w:r>
      <w:r w:rsidR="00462753">
        <w:rPr>
          <w:rFonts w:eastAsiaTheme="minorEastAsia" w:hint="eastAsia"/>
          <w:sz w:val="20"/>
          <w:szCs w:val="20"/>
          <w:lang w:eastAsia="zh-CN"/>
        </w:rPr>
        <w:t xml:space="preserve">Also the RAN can </w:t>
      </w:r>
      <w:r w:rsidR="00457CE9">
        <w:rPr>
          <w:rFonts w:eastAsiaTheme="minorEastAsia" w:hint="eastAsia"/>
          <w:sz w:val="20"/>
          <w:szCs w:val="20"/>
          <w:lang w:eastAsia="zh-CN"/>
        </w:rPr>
        <w:t>provide</w:t>
      </w:r>
      <w:r w:rsidR="0037528F" w:rsidRPr="0037528F">
        <w:rPr>
          <w:rFonts w:eastAsiaTheme="minorEastAsia" w:hint="eastAsia"/>
          <w:sz w:val="20"/>
          <w:szCs w:val="20"/>
          <w:lang w:eastAsia="zh-CN"/>
        </w:rPr>
        <w:t xml:space="preserve"> </w:t>
      </w:r>
      <w:proofErr w:type="spellStart"/>
      <w:r w:rsidR="0037528F">
        <w:rPr>
          <w:rFonts w:eastAsiaTheme="minorEastAsia" w:hint="eastAsia"/>
          <w:sz w:val="20"/>
          <w:szCs w:val="20"/>
          <w:lang w:eastAsia="zh-CN"/>
        </w:rPr>
        <w:t>QoS</w:t>
      </w:r>
      <w:proofErr w:type="spellEnd"/>
      <w:r w:rsidR="0037528F">
        <w:rPr>
          <w:rFonts w:eastAsiaTheme="minorEastAsia" w:hint="eastAsia"/>
          <w:sz w:val="20"/>
          <w:szCs w:val="20"/>
          <w:lang w:eastAsia="zh-CN"/>
        </w:rPr>
        <w:t xml:space="preserve"> </w:t>
      </w:r>
      <w:r w:rsidR="0037528F">
        <w:rPr>
          <w:rFonts w:eastAsiaTheme="minorEastAsia"/>
          <w:sz w:val="20"/>
          <w:szCs w:val="20"/>
          <w:lang w:eastAsia="zh-CN"/>
        </w:rPr>
        <w:t>capability</w:t>
      </w:r>
      <w:r w:rsidR="0037528F">
        <w:rPr>
          <w:rFonts w:eastAsiaTheme="minorEastAsia" w:hint="eastAsia"/>
          <w:sz w:val="20"/>
          <w:szCs w:val="20"/>
          <w:lang w:eastAsia="zh-CN"/>
        </w:rPr>
        <w:t xml:space="preserve">, </w:t>
      </w:r>
      <w:r w:rsidR="00457CE9">
        <w:rPr>
          <w:rFonts w:eastAsiaTheme="minorEastAsia" w:hint="eastAsia"/>
          <w:sz w:val="20"/>
          <w:szCs w:val="20"/>
          <w:lang w:eastAsia="zh-CN"/>
        </w:rPr>
        <w:t xml:space="preserve">congestion degree </w:t>
      </w:r>
      <w:r w:rsidR="0037528F">
        <w:rPr>
          <w:rFonts w:eastAsiaTheme="minorEastAsia" w:hint="eastAsia"/>
          <w:sz w:val="20"/>
          <w:szCs w:val="20"/>
          <w:lang w:eastAsia="zh-CN"/>
        </w:rPr>
        <w:t>and the</w:t>
      </w:r>
      <w:r w:rsidR="00457CE9">
        <w:rPr>
          <w:rFonts w:eastAsiaTheme="minorEastAsia" w:hint="eastAsia"/>
          <w:sz w:val="20"/>
          <w:szCs w:val="20"/>
          <w:lang w:eastAsia="zh-CN"/>
        </w:rPr>
        <w:t xml:space="preserve"> future time to enter/leave the congestion status. </w:t>
      </w:r>
      <w:r w:rsidR="00462753">
        <w:rPr>
          <w:rFonts w:eastAsiaTheme="minorEastAsia" w:hint="eastAsia"/>
          <w:sz w:val="20"/>
          <w:szCs w:val="20"/>
          <w:lang w:eastAsia="zh-CN"/>
        </w:rPr>
        <w:t>In such cases,</w:t>
      </w:r>
      <w:r w:rsidR="00462753">
        <w:rPr>
          <w:sz w:val="20"/>
          <w:szCs w:val="20"/>
        </w:rPr>
        <w:t xml:space="preserve"> </w:t>
      </w:r>
      <w:r w:rsidR="00462753">
        <w:rPr>
          <w:rFonts w:eastAsiaTheme="minorEastAsia" w:hint="eastAsia"/>
          <w:sz w:val="20"/>
          <w:szCs w:val="20"/>
          <w:lang w:eastAsia="zh-CN"/>
        </w:rPr>
        <w:t>t</w:t>
      </w:r>
      <w:r w:rsidR="00462753">
        <w:rPr>
          <w:sz w:val="20"/>
          <w:szCs w:val="20"/>
        </w:rPr>
        <w:t>he 5GS can provide</w:t>
      </w:r>
      <w:r w:rsidR="0037528F">
        <w:rPr>
          <w:rFonts w:eastAsiaTheme="minorEastAsia" w:hint="eastAsia"/>
          <w:sz w:val="20"/>
          <w:szCs w:val="20"/>
          <w:lang w:eastAsia="zh-CN"/>
        </w:rPr>
        <w:t xml:space="preserve"> its </w:t>
      </w:r>
      <w:proofErr w:type="spellStart"/>
      <w:r w:rsidR="0037528F">
        <w:rPr>
          <w:rFonts w:eastAsiaTheme="minorEastAsia" w:hint="eastAsia"/>
          <w:sz w:val="20"/>
          <w:szCs w:val="20"/>
          <w:lang w:eastAsia="zh-CN"/>
        </w:rPr>
        <w:t>QoS</w:t>
      </w:r>
      <w:proofErr w:type="spellEnd"/>
      <w:r w:rsidR="0037528F">
        <w:rPr>
          <w:rFonts w:eastAsiaTheme="minorEastAsia" w:hint="eastAsia"/>
          <w:sz w:val="20"/>
          <w:szCs w:val="20"/>
          <w:lang w:eastAsia="zh-CN"/>
        </w:rPr>
        <w:t xml:space="preserve"> </w:t>
      </w:r>
      <w:r w:rsidR="0037528F">
        <w:rPr>
          <w:rFonts w:eastAsiaTheme="minorEastAsia"/>
          <w:sz w:val="20"/>
          <w:szCs w:val="20"/>
          <w:lang w:eastAsia="zh-CN"/>
        </w:rPr>
        <w:t>capability</w:t>
      </w:r>
      <w:r w:rsidR="0037528F">
        <w:rPr>
          <w:rFonts w:eastAsiaTheme="minorEastAsia" w:hint="eastAsia"/>
          <w:sz w:val="20"/>
          <w:szCs w:val="20"/>
          <w:lang w:eastAsia="zh-CN"/>
        </w:rPr>
        <w:t xml:space="preserve"> and </w:t>
      </w:r>
      <w:r>
        <w:rPr>
          <w:sz w:val="20"/>
          <w:szCs w:val="20"/>
        </w:rPr>
        <w:t xml:space="preserve">network </w:t>
      </w:r>
      <w:r w:rsidR="00F76A56">
        <w:rPr>
          <w:rFonts w:eastAsiaTheme="minorEastAsia" w:hint="eastAsia"/>
          <w:sz w:val="20"/>
          <w:szCs w:val="20"/>
          <w:lang w:eastAsia="zh-CN"/>
        </w:rPr>
        <w:t>(</w:t>
      </w:r>
      <w:r>
        <w:rPr>
          <w:sz w:val="20"/>
          <w:szCs w:val="20"/>
        </w:rPr>
        <w:t>congestion</w:t>
      </w:r>
      <w:r w:rsidR="00F76A56">
        <w:rPr>
          <w:rFonts w:eastAsiaTheme="minorEastAsia" w:hint="eastAsia"/>
          <w:sz w:val="20"/>
          <w:szCs w:val="20"/>
          <w:lang w:eastAsia="zh-CN"/>
        </w:rPr>
        <w:t>)</w:t>
      </w:r>
      <w:r>
        <w:rPr>
          <w:sz w:val="20"/>
          <w:szCs w:val="20"/>
        </w:rPr>
        <w:t xml:space="preserve"> information to the AF</w:t>
      </w:r>
      <w:r w:rsidR="0037528F">
        <w:rPr>
          <w:rFonts w:eastAsiaTheme="minorEastAsia" w:hint="eastAsia"/>
          <w:sz w:val="20"/>
          <w:szCs w:val="20"/>
          <w:lang w:eastAsia="zh-CN"/>
        </w:rPr>
        <w:t xml:space="preserve"> timely and quickly</w:t>
      </w:r>
      <w:r>
        <w:rPr>
          <w:sz w:val="20"/>
          <w:szCs w:val="20"/>
        </w:rPr>
        <w:t xml:space="preserve">, and the AF can </w:t>
      </w:r>
      <w:r w:rsidR="0037528F">
        <w:rPr>
          <w:rFonts w:eastAsiaTheme="minorEastAsia" w:hint="eastAsia"/>
          <w:sz w:val="20"/>
          <w:szCs w:val="20"/>
          <w:lang w:eastAsia="zh-CN"/>
        </w:rPr>
        <w:t xml:space="preserve">quickly </w:t>
      </w:r>
      <w:r w:rsidR="00462753">
        <w:rPr>
          <w:rFonts w:eastAsiaTheme="minorEastAsia" w:hint="eastAsia"/>
          <w:sz w:val="20"/>
          <w:szCs w:val="20"/>
          <w:lang w:eastAsia="zh-CN"/>
        </w:rPr>
        <w:t xml:space="preserve">change the bit rate of the </w:t>
      </w:r>
      <w:r w:rsidR="00457CE9">
        <w:rPr>
          <w:rFonts w:eastAsiaTheme="minorEastAsia" w:hint="eastAsia"/>
          <w:sz w:val="20"/>
          <w:szCs w:val="20"/>
          <w:lang w:eastAsia="zh-CN"/>
        </w:rPr>
        <w:t xml:space="preserve">media and the </w:t>
      </w:r>
      <w:r w:rsidR="00462753">
        <w:rPr>
          <w:rFonts w:eastAsiaTheme="minorEastAsia" w:hint="eastAsia"/>
          <w:sz w:val="20"/>
          <w:szCs w:val="20"/>
          <w:lang w:eastAsia="zh-CN"/>
        </w:rPr>
        <w:t xml:space="preserve">AF </w:t>
      </w:r>
      <w:r w:rsidR="00457CE9">
        <w:rPr>
          <w:rFonts w:eastAsiaTheme="minorEastAsia" w:hint="eastAsia"/>
          <w:sz w:val="20"/>
          <w:szCs w:val="20"/>
          <w:lang w:eastAsia="zh-CN"/>
        </w:rPr>
        <w:t xml:space="preserve">even </w:t>
      </w:r>
      <w:r w:rsidR="00462753">
        <w:rPr>
          <w:rFonts w:eastAsiaTheme="minorEastAsia" w:hint="eastAsia"/>
          <w:sz w:val="20"/>
          <w:szCs w:val="20"/>
          <w:lang w:eastAsia="zh-CN"/>
        </w:rPr>
        <w:t xml:space="preserve">can </w:t>
      </w:r>
      <w:r>
        <w:rPr>
          <w:sz w:val="20"/>
          <w:szCs w:val="20"/>
        </w:rPr>
        <w:t xml:space="preserve">mark the </w:t>
      </w:r>
      <w:r w:rsidR="00F76A56">
        <w:rPr>
          <w:rFonts w:eastAsiaTheme="minorEastAsia" w:hint="eastAsia"/>
          <w:sz w:val="20"/>
          <w:szCs w:val="20"/>
          <w:lang w:eastAsia="zh-CN"/>
        </w:rPr>
        <w:t xml:space="preserve">different </w:t>
      </w:r>
      <w:r>
        <w:rPr>
          <w:sz w:val="20"/>
          <w:szCs w:val="20"/>
        </w:rPr>
        <w:t>priorit</w:t>
      </w:r>
      <w:r w:rsidR="00F76A56">
        <w:rPr>
          <w:sz w:val="20"/>
          <w:szCs w:val="20"/>
        </w:rPr>
        <w:t>y</w:t>
      </w:r>
      <w:r w:rsidR="00F76A56">
        <w:rPr>
          <w:rFonts w:eastAsiaTheme="minorEastAsia" w:hint="eastAsia"/>
          <w:sz w:val="20"/>
          <w:szCs w:val="20"/>
          <w:lang w:eastAsia="zh-CN"/>
        </w:rPr>
        <w:t>/importance</w:t>
      </w:r>
      <w:r>
        <w:rPr>
          <w:sz w:val="20"/>
          <w:szCs w:val="20"/>
        </w:rPr>
        <w:t xml:space="preserve"> of the DL </w:t>
      </w:r>
      <w:r w:rsidR="00462753">
        <w:rPr>
          <w:rFonts w:eastAsiaTheme="minorEastAsia" w:hint="eastAsia"/>
          <w:sz w:val="20"/>
          <w:szCs w:val="20"/>
          <w:lang w:eastAsia="zh-CN"/>
        </w:rPr>
        <w:t>media units</w:t>
      </w:r>
      <w:r>
        <w:rPr>
          <w:sz w:val="20"/>
          <w:szCs w:val="20"/>
        </w:rPr>
        <w:t xml:space="preserve">, </w:t>
      </w:r>
      <w:r w:rsidR="00457CE9">
        <w:rPr>
          <w:sz w:val="20"/>
          <w:szCs w:val="20"/>
        </w:rPr>
        <w:t xml:space="preserve">the RAN </w:t>
      </w:r>
      <w:r w:rsidR="00457CE9">
        <w:rPr>
          <w:rFonts w:eastAsiaTheme="minorEastAsia" w:hint="eastAsia"/>
          <w:sz w:val="20"/>
          <w:szCs w:val="20"/>
          <w:lang w:eastAsia="zh-CN"/>
        </w:rPr>
        <w:t>can</w:t>
      </w:r>
      <w:r>
        <w:rPr>
          <w:sz w:val="20"/>
          <w:szCs w:val="20"/>
        </w:rPr>
        <w:t xml:space="preserve"> drop the least important packets to quickly recover </w:t>
      </w:r>
      <w:r w:rsidR="00F76A56">
        <w:rPr>
          <w:sz w:val="20"/>
          <w:szCs w:val="20"/>
        </w:rPr>
        <w:t>the congestion</w:t>
      </w:r>
      <w:r w:rsidR="00F76A56">
        <w:rPr>
          <w:rFonts w:eastAsiaTheme="minorEastAsia" w:hint="eastAsia"/>
          <w:sz w:val="20"/>
          <w:szCs w:val="20"/>
          <w:lang w:eastAsia="zh-CN"/>
        </w:rPr>
        <w:t xml:space="preserve"> </w:t>
      </w:r>
      <w:r>
        <w:rPr>
          <w:sz w:val="20"/>
          <w:szCs w:val="20"/>
        </w:rPr>
        <w:t xml:space="preserve">state. </w:t>
      </w:r>
    </w:p>
    <w:p w14:paraId="11D9EE0D" w14:textId="77777777" w:rsidR="00B9444E" w:rsidRPr="00927C1B" w:rsidRDefault="00B9444E" w:rsidP="00B9444E">
      <w:pPr>
        <w:pStyle w:val="1"/>
      </w:pPr>
      <w:r>
        <w:t>2</w:t>
      </w:r>
      <w:r w:rsidRPr="00927C1B">
        <w:t xml:space="preserve">. </w:t>
      </w:r>
      <w:r>
        <w:t>Text Proposal</w:t>
      </w:r>
    </w:p>
    <w:p w14:paraId="708E1D9F" w14:textId="77777777" w:rsidR="00B9444E" w:rsidRPr="00813D73" w:rsidRDefault="00B9444E" w:rsidP="00B9444E">
      <w:pPr>
        <w:jc w:val="both"/>
        <w:rPr>
          <w:lang w:eastAsia="zh-CN"/>
        </w:rPr>
      </w:pPr>
      <w:r>
        <w:rPr>
          <w:lang w:eastAsia="zh-CN"/>
        </w:rPr>
        <w:t>It is proposed to capture the following changes vs. TR 23.700</w:t>
      </w:r>
      <w:r w:rsidRPr="005A649D">
        <w:rPr>
          <w:rFonts w:hint="eastAsia"/>
          <w:lang w:eastAsia="zh-CN"/>
        </w:rPr>
        <w:t>-</w:t>
      </w:r>
      <w:r>
        <w:rPr>
          <w:lang w:eastAsia="zh-CN"/>
        </w:rPr>
        <w:t>60.</w:t>
      </w:r>
    </w:p>
    <w:p w14:paraId="17133FBF" w14:textId="77777777" w:rsidR="00B9444E" w:rsidRPr="0042466D" w:rsidRDefault="00B9444E" w:rsidP="00B9444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texts)</w:t>
      </w:r>
      <w:r w:rsidRPr="0042466D">
        <w:rPr>
          <w:rFonts w:ascii="Arial" w:hAnsi="Arial" w:cs="Arial"/>
          <w:color w:val="FF0000"/>
          <w:sz w:val="28"/>
          <w:szCs w:val="28"/>
          <w:lang w:val="en-US"/>
        </w:rPr>
        <w:t>* * * *</w:t>
      </w:r>
      <w:bookmarkStart w:id="0" w:name="_Toc517082226"/>
    </w:p>
    <w:bookmarkEnd w:id="0"/>
    <w:p w14:paraId="43438F36" w14:textId="77777777" w:rsidR="00B9444E" w:rsidRDefault="00B9444E" w:rsidP="001C4B93">
      <w:pPr>
        <w:rPr>
          <w:lang w:val="en-US" w:eastAsia="zh-CN"/>
        </w:rPr>
      </w:pPr>
    </w:p>
    <w:p w14:paraId="2EFA4FC7" w14:textId="0D58F5CF" w:rsidR="00B9444E" w:rsidRPr="00DA75EE" w:rsidRDefault="00B9444E" w:rsidP="00B9444E">
      <w:pPr>
        <w:pStyle w:val="2"/>
        <w:rPr>
          <w:lang w:eastAsia="zh-CN"/>
        </w:rPr>
      </w:pPr>
      <w:bookmarkStart w:id="1" w:name="_Toc324232211"/>
      <w:bookmarkStart w:id="2" w:name="_Toc326248702"/>
      <w:bookmarkStart w:id="3" w:name="_Toc421821979"/>
      <w:proofErr w:type="gramStart"/>
      <w:r>
        <w:t>6</w:t>
      </w:r>
      <w:r w:rsidRPr="00DA75EE">
        <w:t>.x</w:t>
      </w:r>
      <w:proofErr w:type="gramEnd"/>
      <w:r w:rsidRPr="00DA75EE">
        <w:tab/>
        <w:t>Key Issue #</w:t>
      </w:r>
      <w:r>
        <w:t>x</w:t>
      </w:r>
      <w:r w:rsidRPr="00DA75EE">
        <w:t xml:space="preserve"> - </w:t>
      </w:r>
      <w:bookmarkEnd w:id="1"/>
      <w:bookmarkEnd w:id="2"/>
      <w:bookmarkEnd w:id="3"/>
      <w:r w:rsidRPr="00B9444E">
        <w:t xml:space="preserve">Exposure of 5GS </w:t>
      </w:r>
      <w:proofErr w:type="spellStart"/>
      <w:r w:rsidRPr="00B9444E">
        <w:t>QoS</w:t>
      </w:r>
      <w:proofErr w:type="spellEnd"/>
      <w:r w:rsidRPr="00B9444E">
        <w:t xml:space="preserve"> information and network conditions to the AF</w:t>
      </w:r>
    </w:p>
    <w:p w14:paraId="53D356F7" w14:textId="77777777" w:rsidR="00B9444E" w:rsidRPr="00BE2DE6" w:rsidRDefault="00B9444E" w:rsidP="00B9444E">
      <w:pPr>
        <w:pStyle w:val="3"/>
      </w:pPr>
      <w:bookmarkStart w:id="4" w:name="_Toc326248703"/>
      <w:bookmarkStart w:id="5" w:name="_Toc421821980"/>
      <w:proofErr w:type="gramStart"/>
      <w:r w:rsidRPr="00BE2DE6">
        <w:t>6.x.1</w:t>
      </w:r>
      <w:proofErr w:type="gramEnd"/>
      <w:r w:rsidRPr="00BE2DE6">
        <w:tab/>
        <w:t>Description</w:t>
      </w:r>
      <w:bookmarkEnd w:id="4"/>
      <w:bookmarkEnd w:id="5"/>
    </w:p>
    <w:p w14:paraId="3528812A" w14:textId="3D1C044F" w:rsidR="00B9444E" w:rsidRDefault="00B9444E" w:rsidP="00B9444E">
      <w:pPr>
        <w:jc w:val="both"/>
        <w:rPr>
          <w:lang w:eastAsia="zh-CN"/>
        </w:rPr>
      </w:pPr>
      <w:r w:rsidRPr="00BE2DE6">
        <w:rPr>
          <w:rFonts w:hint="eastAsia"/>
          <w:lang w:eastAsia="zh-CN"/>
        </w:rPr>
        <w:t xml:space="preserve">In 3GPP, network information exposure has been defined in different TS for difference </w:t>
      </w:r>
      <w:r w:rsidRPr="00BE2DE6">
        <w:rPr>
          <w:lang w:eastAsia="zh-CN"/>
        </w:rPr>
        <w:t>purpose</w:t>
      </w:r>
      <w:r w:rsidRPr="00BE2DE6">
        <w:rPr>
          <w:rFonts w:hint="eastAsia"/>
          <w:lang w:eastAsia="zh-CN"/>
        </w:rPr>
        <w:t xml:space="preserve">, e.g. the NEF-based network exposure architecture is defined </w:t>
      </w:r>
      <w:r w:rsidR="00EB52A0" w:rsidRPr="00BE2DE6">
        <w:rPr>
          <w:rFonts w:hint="eastAsia"/>
          <w:lang w:eastAsia="zh-CN"/>
        </w:rPr>
        <w:t>in TS23.501, and the</w:t>
      </w:r>
      <w:r w:rsidRPr="00BE2DE6">
        <w:rPr>
          <w:rFonts w:hint="eastAsia"/>
          <w:lang w:eastAsia="zh-CN"/>
        </w:rPr>
        <w:t xml:space="preserve"> CAPIF-based network exposure is defined in TS</w:t>
      </w:r>
      <w:r w:rsidR="00EB52A0" w:rsidRPr="00BE2DE6">
        <w:rPr>
          <w:rFonts w:hint="eastAsia"/>
          <w:lang w:eastAsia="zh-CN"/>
        </w:rPr>
        <w:t>23.22</w:t>
      </w:r>
      <w:r w:rsidRPr="00BE2DE6">
        <w:rPr>
          <w:rFonts w:hint="eastAsia"/>
          <w:lang w:eastAsia="zh-CN"/>
        </w:rPr>
        <w:t xml:space="preserve">2. </w:t>
      </w:r>
      <w:proofErr w:type="spellStart"/>
      <w:r w:rsidRPr="00BE2DE6">
        <w:rPr>
          <w:rFonts w:hint="eastAsia"/>
          <w:lang w:eastAsia="zh-CN"/>
        </w:rPr>
        <w:t>QoS</w:t>
      </w:r>
      <w:proofErr w:type="spellEnd"/>
      <w:r w:rsidRPr="00BE2DE6">
        <w:rPr>
          <w:rFonts w:hint="eastAsia"/>
          <w:lang w:eastAsia="zh-CN"/>
        </w:rPr>
        <w:t xml:space="preserve"> sustainability exposure is defined in TS23.288. </w:t>
      </w:r>
      <w:r w:rsidR="00EB52A0" w:rsidRPr="00BE2DE6">
        <w:rPr>
          <w:rFonts w:hint="eastAsia"/>
          <w:lang w:eastAsia="zh-CN"/>
        </w:rPr>
        <w:t>The</w:t>
      </w:r>
      <w:r w:rsidR="00BE2DE6" w:rsidRPr="00BE2DE6">
        <w:rPr>
          <w:rFonts w:hint="eastAsia"/>
          <w:lang w:eastAsia="zh-CN"/>
        </w:rPr>
        <w:t xml:space="preserve"> low latency</w:t>
      </w:r>
      <w:r w:rsidR="00EB52A0" w:rsidRPr="00BE2DE6">
        <w:rPr>
          <w:rFonts w:hint="eastAsia"/>
          <w:lang w:eastAsia="zh-CN"/>
        </w:rPr>
        <w:t xml:space="preserve"> </w:t>
      </w:r>
      <w:proofErr w:type="spellStart"/>
      <w:r w:rsidR="00EB52A0" w:rsidRPr="00BE2DE6">
        <w:rPr>
          <w:rFonts w:hint="eastAsia"/>
          <w:lang w:eastAsia="zh-CN"/>
        </w:rPr>
        <w:t>QoS</w:t>
      </w:r>
      <w:proofErr w:type="spellEnd"/>
      <w:r w:rsidR="00EB52A0" w:rsidRPr="00BE2DE6">
        <w:rPr>
          <w:rFonts w:hint="eastAsia"/>
          <w:lang w:eastAsia="zh-CN"/>
        </w:rPr>
        <w:t xml:space="preserve"> information </w:t>
      </w:r>
      <w:r w:rsidR="00BE2DE6" w:rsidRPr="00BE2DE6">
        <w:rPr>
          <w:rFonts w:hint="eastAsia"/>
          <w:lang w:eastAsia="zh-CN"/>
        </w:rPr>
        <w:t>exposure is defined in TS 23.548</w:t>
      </w:r>
      <w:r w:rsidR="00EB52A0" w:rsidRPr="00BE2DE6">
        <w:rPr>
          <w:rFonts w:hint="eastAsia"/>
          <w:lang w:eastAsia="zh-CN"/>
        </w:rPr>
        <w:t>.</w:t>
      </w:r>
    </w:p>
    <w:p w14:paraId="5E51962B" w14:textId="77777777" w:rsidR="00F76A56" w:rsidRDefault="00F76A56" w:rsidP="00B9444E">
      <w:pPr>
        <w:rPr>
          <w:rFonts w:eastAsia="等线" w:hint="eastAsia"/>
          <w:color w:val="auto"/>
          <w:lang w:val="en-US" w:eastAsia="zh-CN"/>
        </w:rPr>
      </w:pPr>
      <w:r w:rsidRPr="00F76A56">
        <w:rPr>
          <w:rFonts w:eastAsia="等线"/>
          <w:color w:val="auto"/>
          <w:lang w:val="en-US" w:eastAsia="zh-CN"/>
        </w:rPr>
        <w:t xml:space="preserve">XR services are characterized by high data rate and low latency. XR services bring more chances or more quickly to the RAN congestion. XR AF normally has the capability to adjust its data rate based on the network conditions, but the XR AF needs to get the 5G network condition timely. If there is data congestion in the RAN, the XR media units can be dropped by the RAN. Also the RAN can provide </w:t>
      </w:r>
      <w:proofErr w:type="spellStart"/>
      <w:r w:rsidRPr="00F76A56">
        <w:rPr>
          <w:rFonts w:eastAsia="等线"/>
          <w:color w:val="auto"/>
          <w:lang w:val="en-US" w:eastAsia="zh-CN"/>
        </w:rPr>
        <w:t>QoS</w:t>
      </w:r>
      <w:proofErr w:type="spellEnd"/>
      <w:r w:rsidRPr="00F76A56">
        <w:rPr>
          <w:rFonts w:eastAsia="等线"/>
          <w:color w:val="auto"/>
          <w:lang w:val="en-US" w:eastAsia="zh-CN"/>
        </w:rPr>
        <w:t xml:space="preserve"> capability, congestion degree and the future time to enter/leave the congestion status. In such cases, the 5GS can provide its </w:t>
      </w:r>
      <w:proofErr w:type="spellStart"/>
      <w:r w:rsidRPr="00F76A56">
        <w:rPr>
          <w:rFonts w:eastAsia="等线"/>
          <w:color w:val="auto"/>
          <w:lang w:val="en-US" w:eastAsia="zh-CN"/>
        </w:rPr>
        <w:t>QoS</w:t>
      </w:r>
      <w:proofErr w:type="spellEnd"/>
      <w:r w:rsidRPr="00F76A56">
        <w:rPr>
          <w:rFonts w:eastAsia="等线"/>
          <w:color w:val="auto"/>
          <w:lang w:val="en-US" w:eastAsia="zh-CN"/>
        </w:rPr>
        <w:t xml:space="preserve"> capability and network (congestion) information to the AF timely and quickly, and the AF can quickly change the bit rate of the media and the AF even can mark the different priority/importance of the DL media units, the RAN can drop the least important packets to quickly recover the congestion state. </w:t>
      </w:r>
    </w:p>
    <w:p w14:paraId="6DEFF43C" w14:textId="7AFAC902" w:rsidR="00B9444E" w:rsidRDefault="00B9444E" w:rsidP="00B9444E">
      <w:r>
        <w:rPr>
          <w:lang w:eastAsia="zh-CN"/>
        </w:rPr>
        <w:t xml:space="preserve">This key issue proposes to study </w:t>
      </w:r>
      <w:r w:rsidR="00EB52A0" w:rsidRPr="00EB52A0">
        <w:t xml:space="preserve">exposure of 5GS </w:t>
      </w:r>
      <w:proofErr w:type="spellStart"/>
      <w:r w:rsidR="00EB52A0" w:rsidRPr="00EB52A0">
        <w:t>QoS</w:t>
      </w:r>
      <w:proofErr w:type="spellEnd"/>
      <w:r w:rsidR="00EB52A0" w:rsidRPr="00EB52A0">
        <w:t xml:space="preserve"> information and network conditions to the Application to enable quick codec/rate adaptation help </w:t>
      </w:r>
      <w:r w:rsidR="00D04DD8" w:rsidRPr="00FF0220">
        <w:t xml:space="preserve">to provide desired </w:t>
      </w:r>
      <w:proofErr w:type="spellStart"/>
      <w:r w:rsidR="00D04DD8" w:rsidRPr="00FF0220">
        <w:t>QoE</w:t>
      </w:r>
      <w:proofErr w:type="spellEnd"/>
      <w:r w:rsidR="00D04DD8" w:rsidRPr="00FF0220">
        <w:rPr>
          <w:rFonts w:hint="eastAsia"/>
          <w:lang w:eastAsia="zh-CN"/>
        </w:rPr>
        <w:t xml:space="preserve"> </w:t>
      </w:r>
      <w:r w:rsidR="00D04DD8" w:rsidRPr="00FF0220">
        <w:rPr>
          <w:lang w:eastAsia="zh-CN"/>
        </w:rPr>
        <w:t>(e.g. such as assist in</w:t>
      </w:r>
      <w:r w:rsidR="00D04DD8" w:rsidRPr="00FF0220">
        <w:t xml:space="preserve"> </w:t>
      </w:r>
      <w:r w:rsidR="00D04DD8" w:rsidRPr="00FF0220">
        <w:rPr>
          <w:lang w:eastAsia="zh-CN"/>
        </w:rPr>
        <w:t>alleviating</w:t>
      </w:r>
      <w:r w:rsidR="00D04DD8" w:rsidRPr="00FF0220">
        <w:t xml:space="preserve"> 5GS</w:t>
      </w:r>
      <w:r w:rsidR="00D04DD8" w:rsidRPr="00FF0220">
        <w:rPr>
          <w:rFonts w:hint="eastAsia"/>
          <w:lang w:eastAsia="zh-CN"/>
        </w:rPr>
        <w:t xml:space="preserve"> </w:t>
      </w:r>
      <w:r w:rsidR="00D04DD8" w:rsidRPr="00FF0220">
        <w:t>congestion</w:t>
      </w:r>
      <w:r w:rsidR="00D04DD8" w:rsidRPr="00FF0220">
        <w:rPr>
          <w:rFonts w:hint="eastAsia"/>
          <w:lang w:eastAsia="zh-CN"/>
        </w:rPr>
        <w:t>)</w:t>
      </w:r>
      <w:r w:rsidR="00D04DD8">
        <w:rPr>
          <w:rFonts w:hint="eastAsia"/>
          <w:lang w:eastAsia="zh-CN"/>
        </w:rPr>
        <w:t xml:space="preserve"> </w:t>
      </w:r>
      <w:r w:rsidR="00EB52A0" w:rsidRPr="00EB52A0">
        <w:t>.</w:t>
      </w:r>
      <w:r>
        <w:rPr>
          <w:lang w:eastAsia="zh-CN"/>
        </w:rPr>
        <w:t xml:space="preserve"> The key issue </w:t>
      </w:r>
      <w:r>
        <w:t>includes the followi</w:t>
      </w:r>
      <w:bookmarkStart w:id="6" w:name="_GoBack"/>
      <w:bookmarkEnd w:id="6"/>
      <w:r>
        <w:t>ng aspects:</w:t>
      </w:r>
    </w:p>
    <w:p w14:paraId="7F92B3AE" w14:textId="698E3C1C" w:rsidR="00B9444E" w:rsidRDefault="00B9444E" w:rsidP="00B9444E">
      <w:pPr>
        <w:pStyle w:val="B1"/>
        <w:rPr>
          <w:lang w:eastAsia="zh-CN"/>
        </w:rPr>
      </w:pPr>
      <w:r>
        <w:rPr>
          <w:rFonts w:hint="eastAsia"/>
          <w:lang w:eastAsia="zh-CN"/>
        </w:rPr>
        <w:lastRenderedPageBreak/>
        <w:t>-</w:t>
      </w:r>
      <w:r>
        <w:rPr>
          <w:rFonts w:hint="eastAsia"/>
          <w:lang w:eastAsia="zh-CN"/>
        </w:rPr>
        <w:tab/>
        <w:t>W</w:t>
      </w:r>
      <w:r w:rsidR="00843C22">
        <w:rPr>
          <w:rFonts w:hint="eastAsia"/>
          <w:lang w:eastAsia="zh-CN"/>
        </w:rPr>
        <w:t xml:space="preserve">hat 5GS </w:t>
      </w:r>
      <w:proofErr w:type="spellStart"/>
      <w:r w:rsidR="00843C22">
        <w:rPr>
          <w:rFonts w:hint="eastAsia"/>
          <w:lang w:eastAsia="zh-CN"/>
        </w:rPr>
        <w:t>QoS</w:t>
      </w:r>
      <w:proofErr w:type="spellEnd"/>
      <w:r w:rsidR="00843C22">
        <w:rPr>
          <w:rFonts w:hint="eastAsia"/>
          <w:lang w:eastAsia="zh-CN"/>
        </w:rPr>
        <w:t xml:space="preserve"> Information </w:t>
      </w:r>
      <w:proofErr w:type="gramStart"/>
      <w:r w:rsidR="00843C22">
        <w:rPr>
          <w:rFonts w:hint="eastAsia"/>
          <w:lang w:eastAsia="zh-CN"/>
        </w:rPr>
        <w:t>are</w:t>
      </w:r>
      <w:proofErr w:type="gramEnd"/>
      <w:r>
        <w:rPr>
          <w:rFonts w:hint="eastAsia"/>
          <w:lang w:eastAsia="zh-CN"/>
        </w:rPr>
        <w:t xml:space="preserve"> exposed to the AF?</w:t>
      </w:r>
    </w:p>
    <w:p w14:paraId="3A041CD0" w14:textId="2859861C" w:rsidR="00B9444E" w:rsidRDefault="00B9444E" w:rsidP="00B9444E">
      <w:pPr>
        <w:pStyle w:val="B1"/>
        <w:rPr>
          <w:lang w:eastAsia="zh-CN"/>
        </w:rPr>
      </w:pPr>
      <w:r>
        <w:rPr>
          <w:rFonts w:hint="eastAsia"/>
          <w:lang w:eastAsia="zh-CN"/>
        </w:rPr>
        <w:t>-</w:t>
      </w:r>
      <w:r>
        <w:rPr>
          <w:rFonts w:hint="eastAsia"/>
          <w:lang w:eastAsia="zh-CN"/>
        </w:rPr>
        <w:tab/>
        <w:t>W</w:t>
      </w:r>
      <w:r>
        <w:rPr>
          <w:lang w:eastAsia="zh-CN"/>
        </w:rPr>
        <w:t>hat</w:t>
      </w:r>
      <w:r w:rsidR="00843C22">
        <w:rPr>
          <w:rFonts w:hint="eastAsia"/>
          <w:lang w:eastAsia="zh-CN"/>
        </w:rPr>
        <w:t xml:space="preserve"> the network conditions are </w:t>
      </w:r>
      <w:r>
        <w:rPr>
          <w:rFonts w:hint="eastAsia"/>
          <w:lang w:eastAsia="zh-CN"/>
        </w:rPr>
        <w:t>exposed to the AF?</w:t>
      </w:r>
    </w:p>
    <w:p w14:paraId="4AD2221E" w14:textId="00D61754" w:rsidR="00B9444E" w:rsidRDefault="00B9444E" w:rsidP="00B9444E">
      <w:pPr>
        <w:pStyle w:val="B1"/>
        <w:rPr>
          <w:lang w:eastAsia="zh-CN"/>
        </w:rPr>
      </w:pPr>
      <w:r>
        <w:rPr>
          <w:rFonts w:hint="eastAsia"/>
          <w:lang w:eastAsia="zh-CN"/>
        </w:rPr>
        <w:t>-</w:t>
      </w:r>
      <w:r>
        <w:rPr>
          <w:rFonts w:hint="eastAsia"/>
          <w:lang w:eastAsia="zh-CN"/>
        </w:rPr>
        <w:tab/>
        <w:t>H</w:t>
      </w:r>
      <w:r w:rsidR="00EB52A0">
        <w:rPr>
          <w:rFonts w:hint="eastAsia"/>
          <w:lang w:eastAsia="zh-CN"/>
        </w:rPr>
        <w:t xml:space="preserve">ow the 5GS </w:t>
      </w:r>
      <w:proofErr w:type="spellStart"/>
      <w:r w:rsidR="00EB52A0">
        <w:rPr>
          <w:rFonts w:hint="eastAsia"/>
          <w:lang w:eastAsia="zh-CN"/>
        </w:rPr>
        <w:t>QoS</w:t>
      </w:r>
      <w:proofErr w:type="spellEnd"/>
      <w:r w:rsidR="00EB52A0">
        <w:rPr>
          <w:rFonts w:hint="eastAsia"/>
          <w:lang w:eastAsia="zh-CN"/>
        </w:rPr>
        <w:t xml:space="preserve"> information and/</w:t>
      </w:r>
      <w:r>
        <w:rPr>
          <w:rFonts w:hint="eastAsia"/>
          <w:lang w:eastAsia="zh-CN"/>
        </w:rPr>
        <w:t xml:space="preserve">or network conditions </w:t>
      </w:r>
      <w:r w:rsidR="00843C22">
        <w:rPr>
          <w:rFonts w:hint="eastAsia"/>
          <w:lang w:eastAsia="zh-CN"/>
        </w:rPr>
        <w:t>are</w:t>
      </w:r>
      <w:r>
        <w:rPr>
          <w:rFonts w:hint="eastAsia"/>
          <w:lang w:eastAsia="zh-CN"/>
        </w:rPr>
        <w:t xml:space="preserve"> exposed to the AF?</w:t>
      </w:r>
    </w:p>
    <w:p w14:paraId="7A73A878" w14:textId="42612555" w:rsidR="00B9444E" w:rsidRDefault="00B9444E" w:rsidP="00B9444E">
      <w:pPr>
        <w:pStyle w:val="B1"/>
        <w:rPr>
          <w:lang w:eastAsia="zh-CN"/>
        </w:rPr>
      </w:pPr>
      <w:r>
        <w:rPr>
          <w:rFonts w:hint="eastAsia"/>
          <w:lang w:eastAsia="zh-CN"/>
        </w:rPr>
        <w:t>-</w:t>
      </w:r>
      <w:r>
        <w:rPr>
          <w:rFonts w:hint="eastAsia"/>
          <w:lang w:eastAsia="zh-CN"/>
        </w:rPr>
        <w:tab/>
      </w:r>
      <w:r w:rsidR="00F76A56">
        <w:rPr>
          <w:rFonts w:hint="eastAsia"/>
          <w:lang w:eastAsia="zh-CN"/>
        </w:rPr>
        <w:t xml:space="preserve">How the 5GS </w:t>
      </w:r>
      <w:proofErr w:type="spellStart"/>
      <w:r w:rsidR="00F76A56">
        <w:rPr>
          <w:rFonts w:hint="eastAsia"/>
          <w:lang w:eastAsia="zh-CN"/>
        </w:rPr>
        <w:t>QoS</w:t>
      </w:r>
      <w:proofErr w:type="spellEnd"/>
      <w:r w:rsidR="00F76A56">
        <w:rPr>
          <w:rFonts w:hint="eastAsia"/>
          <w:lang w:eastAsia="zh-CN"/>
        </w:rPr>
        <w:t xml:space="preserve"> information and/</w:t>
      </w:r>
      <w:r>
        <w:rPr>
          <w:rFonts w:hint="eastAsia"/>
          <w:lang w:eastAsia="zh-CN"/>
        </w:rPr>
        <w:t xml:space="preserve">or network conditions </w:t>
      </w:r>
      <w:r w:rsidR="00F76A56">
        <w:rPr>
          <w:rFonts w:hint="eastAsia"/>
          <w:lang w:eastAsia="zh-CN"/>
        </w:rPr>
        <w:t>i</w:t>
      </w:r>
      <w:r>
        <w:rPr>
          <w:rFonts w:hint="eastAsia"/>
          <w:lang w:eastAsia="zh-CN"/>
        </w:rPr>
        <w:t xml:space="preserve">nformation to be </w:t>
      </w:r>
      <w:r>
        <w:rPr>
          <w:lang w:eastAsia="zh-CN"/>
        </w:rPr>
        <w:t>continually</w:t>
      </w:r>
      <w:r w:rsidR="00F76A56">
        <w:rPr>
          <w:rFonts w:hint="eastAsia"/>
          <w:lang w:eastAsia="zh-CN"/>
        </w:rPr>
        <w:t xml:space="preserve"> </w:t>
      </w:r>
      <w:r>
        <w:rPr>
          <w:rFonts w:hint="eastAsia"/>
          <w:lang w:eastAsia="zh-CN"/>
        </w:rPr>
        <w:t xml:space="preserve">exposed to the AF when the RAN or </w:t>
      </w:r>
      <w:r>
        <w:rPr>
          <w:lang w:eastAsia="zh-CN"/>
        </w:rPr>
        <w:t>network</w:t>
      </w:r>
      <w:r>
        <w:rPr>
          <w:rFonts w:hint="eastAsia"/>
          <w:lang w:eastAsia="zh-CN"/>
        </w:rPr>
        <w:t xml:space="preserve"> node or the AF are relocated?</w:t>
      </w:r>
    </w:p>
    <w:p w14:paraId="4213000D" w14:textId="735C504F" w:rsidR="00B9444E" w:rsidRDefault="00B9444E" w:rsidP="00B9444E">
      <w:pPr>
        <w:pStyle w:val="B1"/>
        <w:rPr>
          <w:lang w:eastAsia="zh-CN"/>
        </w:rPr>
      </w:pPr>
      <w:r>
        <w:rPr>
          <w:rFonts w:hint="eastAsia"/>
          <w:lang w:eastAsia="zh-CN"/>
        </w:rPr>
        <w:t>-</w:t>
      </w:r>
      <w:r>
        <w:rPr>
          <w:rFonts w:hint="eastAsia"/>
          <w:lang w:eastAsia="zh-CN"/>
        </w:rPr>
        <w:tab/>
        <w:t>How to activate/deacti</w:t>
      </w:r>
      <w:r w:rsidR="00EB52A0">
        <w:rPr>
          <w:rFonts w:hint="eastAsia"/>
          <w:lang w:eastAsia="zh-CN"/>
        </w:rPr>
        <w:t xml:space="preserve">vate the 5G </w:t>
      </w:r>
      <w:proofErr w:type="spellStart"/>
      <w:r w:rsidR="00EB52A0">
        <w:rPr>
          <w:rFonts w:hint="eastAsia"/>
          <w:lang w:eastAsia="zh-CN"/>
        </w:rPr>
        <w:t>QoS</w:t>
      </w:r>
      <w:proofErr w:type="spellEnd"/>
      <w:r w:rsidR="00EB52A0">
        <w:rPr>
          <w:rFonts w:hint="eastAsia"/>
          <w:lang w:eastAsia="zh-CN"/>
        </w:rPr>
        <w:t xml:space="preserve"> information and/</w:t>
      </w:r>
      <w:r>
        <w:rPr>
          <w:rFonts w:hint="eastAsia"/>
          <w:lang w:eastAsia="zh-CN"/>
        </w:rPr>
        <w:t xml:space="preserve">or </w:t>
      </w:r>
      <w:r>
        <w:rPr>
          <w:lang w:eastAsia="zh-CN"/>
        </w:rPr>
        <w:t>netwo</w:t>
      </w:r>
      <w:r>
        <w:rPr>
          <w:rFonts w:hint="eastAsia"/>
          <w:lang w:eastAsia="zh-CN"/>
        </w:rPr>
        <w:t xml:space="preserve">rk conditions to </w:t>
      </w:r>
      <w:r>
        <w:rPr>
          <w:lang w:eastAsia="zh-CN"/>
        </w:rPr>
        <w:t>the</w:t>
      </w:r>
      <w:r>
        <w:rPr>
          <w:rFonts w:hint="eastAsia"/>
          <w:lang w:eastAsia="zh-CN"/>
        </w:rPr>
        <w:t xml:space="preserve"> AF?</w:t>
      </w:r>
    </w:p>
    <w:p w14:paraId="6DF5C152" w14:textId="6F8D0437" w:rsidR="00B9444E" w:rsidRDefault="00B9444E" w:rsidP="00B9444E">
      <w:pPr>
        <w:pStyle w:val="B1"/>
        <w:rPr>
          <w:lang w:eastAsia="zh-CN"/>
        </w:rPr>
      </w:pPr>
      <w:r>
        <w:rPr>
          <w:rFonts w:hint="eastAsia"/>
          <w:lang w:eastAsia="zh-CN"/>
        </w:rPr>
        <w:t>-</w:t>
      </w:r>
      <w:r>
        <w:rPr>
          <w:rFonts w:hint="eastAsia"/>
          <w:lang w:eastAsia="zh-CN"/>
        </w:rPr>
        <w:tab/>
        <w:t>How to control</w:t>
      </w:r>
      <w:r w:rsidR="00EB52A0">
        <w:rPr>
          <w:rFonts w:hint="eastAsia"/>
          <w:lang w:eastAsia="zh-CN"/>
        </w:rPr>
        <w:t xml:space="preserve"> the rate or the </w:t>
      </w:r>
      <w:r>
        <w:rPr>
          <w:rFonts w:hint="eastAsia"/>
          <w:lang w:eastAsia="zh-CN"/>
        </w:rPr>
        <w:t>volume of the exposure procedures to</w:t>
      </w:r>
      <w:r w:rsidR="00EB52A0">
        <w:rPr>
          <w:rFonts w:hint="eastAsia"/>
          <w:lang w:eastAsia="zh-CN"/>
        </w:rPr>
        <w:t xml:space="preserve"> minimize the impact to the 5GS</w:t>
      </w:r>
      <w:r>
        <w:rPr>
          <w:rFonts w:hint="eastAsia"/>
          <w:lang w:eastAsia="zh-CN"/>
        </w:rPr>
        <w:t>?</w:t>
      </w:r>
    </w:p>
    <w:p w14:paraId="76066E55" w14:textId="77777777" w:rsidR="00B9444E" w:rsidRDefault="00B9444E" w:rsidP="00B9444E">
      <w:pPr>
        <w:rPr>
          <w:lang w:eastAsia="zh-CN"/>
        </w:rPr>
      </w:pPr>
      <w:r>
        <w:rPr>
          <w:rFonts w:hint="eastAsia"/>
          <w:lang w:eastAsia="zh-CN"/>
        </w:rPr>
        <w:t xml:space="preserve">Note1: The AF can be in the trusted domain or outside the trusted domain.  </w:t>
      </w:r>
    </w:p>
    <w:p w14:paraId="09020EB1" w14:textId="77777777" w:rsidR="00B9444E" w:rsidRPr="00B9444E" w:rsidRDefault="00B9444E" w:rsidP="001C4B93">
      <w:pPr>
        <w:rPr>
          <w:lang w:eastAsia="zh-CN"/>
        </w:rPr>
      </w:pPr>
    </w:p>
    <w:sectPr w:rsidR="00B9444E" w:rsidRPr="00B9444E"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89F2C" w14:textId="77777777" w:rsidR="003153A6" w:rsidRDefault="003153A6">
      <w:r>
        <w:separator/>
      </w:r>
    </w:p>
  </w:endnote>
  <w:endnote w:type="continuationSeparator" w:id="0">
    <w:p w14:paraId="36374F18" w14:textId="77777777" w:rsidR="003153A6" w:rsidRDefault="0031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B6AC9" w14:textId="77777777" w:rsidR="003153A6" w:rsidRDefault="003153A6">
      <w:r>
        <w:separator/>
      </w:r>
    </w:p>
  </w:footnote>
  <w:footnote w:type="continuationSeparator" w:id="0">
    <w:p w14:paraId="6D3008F8" w14:textId="77777777" w:rsidR="003153A6" w:rsidRDefault="003153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nsid w:val="5C1E2719"/>
    <w:multiLevelType w:val="singleLevel"/>
    <w:tmpl w:val="6838BEBC"/>
    <w:lvl w:ilvl="0">
      <w:start w:val="1"/>
      <w:numFmt w:val="decimal"/>
      <w:lvlText w:val="%1"/>
      <w:legacy w:legacy="1" w:legacySpace="0" w:legacyIndent="720"/>
      <w:lvlJc w:val="left"/>
      <w:pPr>
        <w:ind w:left="720" w:hanging="720"/>
      </w:pPr>
    </w:lvl>
  </w:abstractNum>
  <w:abstractNum w:abstractNumId="8">
    <w:nsid w:val="69B210CA"/>
    <w:multiLevelType w:val="hybridMultilevel"/>
    <w:tmpl w:val="79CC08CC"/>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k Plan Manager Changes">
    <w15:presenceInfo w15:providerId="None" w15:userId="Work Plan Manager Changes"/>
  </w15:person>
  <w15:person w15:author="Huawei_Hui5">
    <w15:presenceInfo w15:providerId="None" w15:userId="Huawei_Hui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7E9"/>
    <w:rsid w:val="00011074"/>
    <w:rsid w:val="0001160E"/>
    <w:rsid w:val="0001180B"/>
    <w:rsid w:val="0001220A"/>
    <w:rsid w:val="000132D1"/>
    <w:rsid w:val="00016E0A"/>
    <w:rsid w:val="000205C5"/>
    <w:rsid w:val="00025316"/>
    <w:rsid w:val="00031DAC"/>
    <w:rsid w:val="000341EC"/>
    <w:rsid w:val="00037C06"/>
    <w:rsid w:val="0004121A"/>
    <w:rsid w:val="00044DAE"/>
    <w:rsid w:val="00047CA8"/>
    <w:rsid w:val="0005083F"/>
    <w:rsid w:val="0005107B"/>
    <w:rsid w:val="00052BF8"/>
    <w:rsid w:val="00052CF5"/>
    <w:rsid w:val="00053F0A"/>
    <w:rsid w:val="00057116"/>
    <w:rsid w:val="00061680"/>
    <w:rsid w:val="00064CB2"/>
    <w:rsid w:val="00066954"/>
    <w:rsid w:val="00067741"/>
    <w:rsid w:val="00072A56"/>
    <w:rsid w:val="0007498D"/>
    <w:rsid w:val="00077376"/>
    <w:rsid w:val="000777EA"/>
    <w:rsid w:val="00082CCB"/>
    <w:rsid w:val="000852F8"/>
    <w:rsid w:val="000936BD"/>
    <w:rsid w:val="000A3125"/>
    <w:rsid w:val="000B0519"/>
    <w:rsid w:val="000B1ABD"/>
    <w:rsid w:val="000B403A"/>
    <w:rsid w:val="000B4971"/>
    <w:rsid w:val="000B61FD"/>
    <w:rsid w:val="000C0BF7"/>
    <w:rsid w:val="000C5FE3"/>
    <w:rsid w:val="000C6479"/>
    <w:rsid w:val="000C751D"/>
    <w:rsid w:val="000D122A"/>
    <w:rsid w:val="000D6887"/>
    <w:rsid w:val="000D75D7"/>
    <w:rsid w:val="000E48DB"/>
    <w:rsid w:val="000E55AD"/>
    <w:rsid w:val="000E630D"/>
    <w:rsid w:val="001001BD"/>
    <w:rsid w:val="00102222"/>
    <w:rsid w:val="00106ED7"/>
    <w:rsid w:val="00115ABD"/>
    <w:rsid w:val="001171FA"/>
    <w:rsid w:val="00120541"/>
    <w:rsid w:val="001211F3"/>
    <w:rsid w:val="00126DB4"/>
    <w:rsid w:val="00127B5D"/>
    <w:rsid w:val="00127B8D"/>
    <w:rsid w:val="00131ACF"/>
    <w:rsid w:val="00133B51"/>
    <w:rsid w:val="00133D83"/>
    <w:rsid w:val="00134A8E"/>
    <w:rsid w:val="00137077"/>
    <w:rsid w:val="0015165C"/>
    <w:rsid w:val="0015750A"/>
    <w:rsid w:val="00162E10"/>
    <w:rsid w:val="00165B64"/>
    <w:rsid w:val="00171925"/>
    <w:rsid w:val="00173998"/>
    <w:rsid w:val="00174617"/>
    <w:rsid w:val="001759A7"/>
    <w:rsid w:val="0019168D"/>
    <w:rsid w:val="001A4192"/>
    <w:rsid w:val="001A7910"/>
    <w:rsid w:val="001B03CF"/>
    <w:rsid w:val="001B3F31"/>
    <w:rsid w:val="001C4B93"/>
    <w:rsid w:val="001C5C86"/>
    <w:rsid w:val="001C718D"/>
    <w:rsid w:val="001D26A7"/>
    <w:rsid w:val="001D31FC"/>
    <w:rsid w:val="001D44B2"/>
    <w:rsid w:val="001E14C4"/>
    <w:rsid w:val="001E2F4F"/>
    <w:rsid w:val="001F55CA"/>
    <w:rsid w:val="001F7D5F"/>
    <w:rsid w:val="001F7EB4"/>
    <w:rsid w:val="002000C2"/>
    <w:rsid w:val="002004DA"/>
    <w:rsid w:val="00205F25"/>
    <w:rsid w:val="00206795"/>
    <w:rsid w:val="0022176B"/>
    <w:rsid w:val="00221ADA"/>
    <w:rsid w:val="00221B1E"/>
    <w:rsid w:val="00227B50"/>
    <w:rsid w:val="0023032B"/>
    <w:rsid w:val="002310E6"/>
    <w:rsid w:val="00236D3A"/>
    <w:rsid w:val="00236F75"/>
    <w:rsid w:val="00240DCD"/>
    <w:rsid w:val="0024367C"/>
    <w:rsid w:val="0024786B"/>
    <w:rsid w:val="00251D80"/>
    <w:rsid w:val="002534C1"/>
    <w:rsid w:val="00254FB5"/>
    <w:rsid w:val="002640E5"/>
    <w:rsid w:val="0026436F"/>
    <w:rsid w:val="0026606E"/>
    <w:rsid w:val="00272736"/>
    <w:rsid w:val="00276403"/>
    <w:rsid w:val="00283472"/>
    <w:rsid w:val="00284D6F"/>
    <w:rsid w:val="002944FD"/>
    <w:rsid w:val="002C04BF"/>
    <w:rsid w:val="002C15A7"/>
    <w:rsid w:val="002C1C50"/>
    <w:rsid w:val="002C7607"/>
    <w:rsid w:val="002E6A7D"/>
    <w:rsid w:val="002E7A9E"/>
    <w:rsid w:val="002F3C41"/>
    <w:rsid w:val="002F6C5C"/>
    <w:rsid w:val="0030045C"/>
    <w:rsid w:val="00301F0C"/>
    <w:rsid w:val="00303944"/>
    <w:rsid w:val="00313242"/>
    <w:rsid w:val="003150CA"/>
    <w:rsid w:val="003153A6"/>
    <w:rsid w:val="003205AD"/>
    <w:rsid w:val="00321FF1"/>
    <w:rsid w:val="0032527E"/>
    <w:rsid w:val="0032689D"/>
    <w:rsid w:val="0033027D"/>
    <w:rsid w:val="00334CA0"/>
    <w:rsid w:val="00335107"/>
    <w:rsid w:val="00335FB2"/>
    <w:rsid w:val="003362F5"/>
    <w:rsid w:val="00344158"/>
    <w:rsid w:val="00347B74"/>
    <w:rsid w:val="00350525"/>
    <w:rsid w:val="00355CB6"/>
    <w:rsid w:val="003617AA"/>
    <w:rsid w:val="0036386D"/>
    <w:rsid w:val="00366257"/>
    <w:rsid w:val="0037118C"/>
    <w:rsid w:val="0037528F"/>
    <w:rsid w:val="0038516D"/>
    <w:rsid w:val="003869D7"/>
    <w:rsid w:val="003A08AA"/>
    <w:rsid w:val="003A1EB0"/>
    <w:rsid w:val="003B22E8"/>
    <w:rsid w:val="003C0F14"/>
    <w:rsid w:val="003C2DA6"/>
    <w:rsid w:val="003C6DA6"/>
    <w:rsid w:val="003C6EB3"/>
    <w:rsid w:val="003D2781"/>
    <w:rsid w:val="003D62A9"/>
    <w:rsid w:val="003D7E29"/>
    <w:rsid w:val="003E24B8"/>
    <w:rsid w:val="003E381D"/>
    <w:rsid w:val="003F022E"/>
    <w:rsid w:val="003F04C7"/>
    <w:rsid w:val="003F268E"/>
    <w:rsid w:val="003F6BC8"/>
    <w:rsid w:val="003F7142"/>
    <w:rsid w:val="003F7B3D"/>
    <w:rsid w:val="00405391"/>
    <w:rsid w:val="00406261"/>
    <w:rsid w:val="004072A4"/>
    <w:rsid w:val="00411698"/>
    <w:rsid w:val="00414164"/>
    <w:rsid w:val="00415662"/>
    <w:rsid w:val="00417177"/>
    <w:rsid w:val="0041789B"/>
    <w:rsid w:val="004260A5"/>
    <w:rsid w:val="00432283"/>
    <w:rsid w:val="0043745F"/>
    <w:rsid w:val="00437F58"/>
    <w:rsid w:val="0044029F"/>
    <w:rsid w:val="00440BC9"/>
    <w:rsid w:val="00454609"/>
    <w:rsid w:val="00455DE4"/>
    <w:rsid w:val="00457CE9"/>
    <w:rsid w:val="00462753"/>
    <w:rsid w:val="0048267C"/>
    <w:rsid w:val="004876B9"/>
    <w:rsid w:val="00493445"/>
    <w:rsid w:val="00493A79"/>
    <w:rsid w:val="00495840"/>
    <w:rsid w:val="004A40BE"/>
    <w:rsid w:val="004A6A60"/>
    <w:rsid w:val="004A77DD"/>
    <w:rsid w:val="004C634D"/>
    <w:rsid w:val="004D24B9"/>
    <w:rsid w:val="004D3CFB"/>
    <w:rsid w:val="004E2CE2"/>
    <w:rsid w:val="004E313F"/>
    <w:rsid w:val="004E5172"/>
    <w:rsid w:val="004E6F8A"/>
    <w:rsid w:val="004F1686"/>
    <w:rsid w:val="004F7CC0"/>
    <w:rsid w:val="004F7F0F"/>
    <w:rsid w:val="00502CD2"/>
    <w:rsid w:val="00503EE7"/>
    <w:rsid w:val="00504E33"/>
    <w:rsid w:val="00514EAA"/>
    <w:rsid w:val="005210CE"/>
    <w:rsid w:val="00530932"/>
    <w:rsid w:val="00533724"/>
    <w:rsid w:val="00533A63"/>
    <w:rsid w:val="0054287C"/>
    <w:rsid w:val="0054637E"/>
    <w:rsid w:val="0055216E"/>
    <w:rsid w:val="00552C2C"/>
    <w:rsid w:val="00552DAA"/>
    <w:rsid w:val="005555B7"/>
    <w:rsid w:val="005562A8"/>
    <w:rsid w:val="005573BB"/>
    <w:rsid w:val="00557B2E"/>
    <w:rsid w:val="00560C24"/>
    <w:rsid w:val="00561267"/>
    <w:rsid w:val="00571E3F"/>
    <w:rsid w:val="00574059"/>
    <w:rsid w:val="00586951"/>
    <w:rsid w:val="00590087"/>
    <w:rsid w:val="005A032D"/>
    <w:rsid w:val="005A3D4D"/>
    <w:rsid w:val="005A5888"/>
    <w:rsid w:val="005A7577"/>
    <w:rsid w:val="005B5E49"/>
    <w:rsid w:val="005B6D21"/>
    <w:rsid w:val="005C29F7"/>
    <w:rsid w:val="005C4F58"/>
    <w:rsid w:val="005C5E8D"/>
    <w:rsid w:val="005C78F2"/>
    <w:rsid w:val="005D057C"/>
    <w:rsid w:val="005D3FEC"/>
    <w:rsid w:val="005D44BE"/>
    <w:rsid w:val="005D7E6B"/>
    <w:rsid w:val="005E088B"/>
    <w:rsid w:val="005E476A"/>
    <w:rsid w:val="00603CA1"/>
    <w:rsid w:val="006107B7"/>
    <w:rsid w:val="00611EC4"/>
    <w:rsid w:val="00612542"/>
    <w:rsid w:val="006146D2"/>
    <w:rsid w:val="00615F7F"/>
    <w:rsid w:val="00620B3F"/>
    <w:rsid w:val="006239E7"/>
    <w:rsid w:val="0062477C"/>
    <w:rsid w:val="006254C4"/>
    <w:rsid w:val="006323BE"/>
    <w:rsid w:val="00632F06"/>
    <w:rsid w:val="006418C6"/>
    <w:rsid w:val="00641ED8"/>
    <w:rsid w:val="00644E12"/>
    <w:rsid w:val="00654893"/>
    <w:rsid w:val="00662741"/>
    <w:rsid w:val="006633A4"/>
    <w:rsid w:val="00667B0A"/>
    <w:rsid w:val="00667DD2"/>
    <w:rsid w:val="00671BBB"/>
    <w:rsid w:val="00682237"/>
    <w:rsid w:val="006A0EF8"/>
    <w:rsid w:val="006A225A"/>
    <w:rsid w:val="006A36D3"/>
    <w:rsid w:val="006A45BA"/>
    <w:rsid w:val="006A5607"/>
    <w:rsid w:val="006B34C4"/>
    <w:rsid w:val="006B4280"/>
    <w:rsid w:val="006B4B1C"/>
    <w:rsid w:val="006B6C49"/>
    <w:rsid w:val="006C0918"/>
    <w:rsid w:val="006C2E80"/>
    <w:rsid w:val="006C4991"/>
    <w:rsid w:val="006D6AD0"/>
    <w:rsid w:val="006E0F19"/>
    <w:rsid w:val="006E1FDA"/>
    <w:rsid w:val="006E2BE0"/>
    <w:rsid w:val="006E5E87"/>
    <w:rsid w:val="006E7195"/>
    <w:rsid w:val="006F0550"/>
    <w:rsid w:val="006F1A44"/>
    <w:rsid w:val="00706A1A"/>
    <w:rsid w:val="00707673"/>
    <w:rsid w:val="00713334"/>
    <w:rsid w:val="007162BE"/>
    <w:rsid w:val="00721122"/>
    <w:rsid w:val="00722267"/>
    <w:rsid w:val="007248AA"/>
    <w:rsid w:val="0072494A"/>
    <w:rsid w:val="00730B12"/>
    <w:rsid w:val="007335C7"/>
    <w:rsid w:val="00733DFA"/>
    <w:rsid w:val="00743E6E"/>
    <w:rsid w:val="00746F46"/>
    <w:rsid w:val="0075252A"/>
    <w:rsid w:val="0075584F"/>
    <w:rsid w:val="00756D28"/>
    <w:rsid w:val="00760EB8"/>
    <w:rsid w:val="00764B84"/>
    <w:rsid w:val="00765028"/>
    <w:rsid w:val="007768FB"/>
    <w:rsid w:val="0078034D"/>
    <w:rsid w:val="00790BCC"/>
    <w:rsid w:val="00795CEE"/>
    <w:rsid w:val="00796003"/>
    <w:rsid w:val="00796F94"/>
    <w:rsid w:val="007974F5"/>
    <w:rsid w:val="007A5AA5"/>
    <w:rsid w:val="007A6136"/>
    <w:rsid w:val="007A7F32"/>
    <w:rsid w:val="007B0F49"/>
    <w:rsid w:val="007B29DB"/>
    <w:rsid w:val="007B43FD"/>
    <w:rsid w:val="007B4AE1"/>
    <w:rsid w:val="007C033A"/>
    <w:rsid w:val="007C47B8"/>
    <w:rsid w:val="007C7E14"/>
    <w:rsid w:val="007D03D2"/>
    <w:rsid w:val="007D1AB2"/>
    <w:rsid w:val="007D36CF"/>
    <w:rsid w:val="007F054B"/>
    <w:rsid w:val="007F1F1C"/>
    <w:rsid w:val="007F522E"/>
    <w:rsid w:val="007F7421"/>
    <w:rsid w:val="00801F7F"/>
    <w:rsid w:val="0080428C"/>
    <w:rsid w:val="00806DF0"/>
    <w:rsid w:val="00811160"/>
    <w:rsid w:val="00813C1F"/>
    <w:rsid w:val="008146A2"/>
    <w:rsid w:val="008179C8"/>
    <w:rsid w:val="0082054B"/>
    <w:rsid w:val="00820FC0"/>
    <w:rsid w:val="00823204"/>
    <w:rsid w:val="008247ED"/>
    <w:rsid w:val="00825A21"/>
    <w:rsid w:val="00827D95"/>
    <w:rsid w:val="00834A60"/>
    <w:rsid w:val="0083790D"/>
    <w:rsid w:val="00837BCD"/>
    <w:rsid w:val="008415DE"/>
    <w:rsid w:val="00843C22"/>
    <w:rsid w:val="00850175"/>
    <w:rsid w:val="00852223"/>
    <w:rsid w:val="0085530D"/>
    <w:rsid w:val="00860E5F"/>
    <w:rsid w:val="00863E89"/>
    <w:rsid w:val="00872B3B"/>
    <w:rsid w:val="0088222A"/>
    <w:rsid w:val="0088274F"/>
    <w:rsid w:val="008835FC"/>
    <w:rsid w:val="00884778"/>
    <w:rsid w:val="00885711"/>
    <w:rsid w:val="008901F6"/>
    <w:rsid w:val="00891479"/>
    <w:rsid w:val="00896C03"/>
    <w:rsid w:val="008A495D"/>
    <w:rsid w:val="008A6010"/>
    <w:rsid w:val="008A76FD"/>
    <w:rsid w:val="008B114B"/>
    <w:rsid w:val="008B2D09"/>
    <w:rsid w:val="008B3C69"/>
    <w:rsid w:val="008B519F"/>
    <w:rsid w:val="008C0E78"/>
    <w:rsid w:val="008C537F"/>
    <w:rsid w:val="008D15F9"/>
    <w:rsid w:val="008D658B"/>
    <w:rsid w:val="008E35B3"/>
    <w:rsid w:val="008E68F0"/>
    <w:rsid w:val="00922C8F"/>
    <w:rsid w:val="00922FCB"/>
    <w:rsid w:val="00935CB0"/>
    <w:rsid w:val="00936900"/>
    <w:rsid w:val="00937C6F"/>
    <w:rsid w:val="009421BD"/>
    <w:rsid w:val="009428A9"/>
    <w:rsid w:val="009437A2"/>
    <w:rsid w:val="00944B28"/>
    <w:rsid w:val="009513F5"/>
    <w:rsid w:val="00951F79"/>
    <w:rsid w:val="00967838"/>
    <w:rsid w:val="00971F18"/>
    <w:rsid w:val="00971F92"/>
    <w:rsid w:val="00974385"/>
    <w:rsid w:val="00981A0A"/>
    <w:rsid w:val="009822EC"/>
    <w:rsid w:val="00982CD6"/>
    <w:rsid w:val="00983673"/>
    <w:rsid w:val="00985B73"/>
    <w:rsid w:val="009870A7"/>
    <w:rsid w:val="00992266"/>
    <w:rsid w:val="00994A54"/>
    <w:rsid w:val="009A0B51"/>
    <w:rsid w:val="009A3BC4"/>
    <w:rsid w:val="009A527F"/>
    <w:rsid w:val="009A582A"/>
    <w:rsid w:val="009A5DBE"/>
    <w:rsid w:val="009A6092"/>
    <w:rsid w:val="009B1936"/>
    <w:rsid w:val="009B1A8B"/>
    <w:rsid w:val="009B4168"/>
    <w:rsid w:val="009B493F"/>
    <w:rsid w:val="009C2977"/>
    <w:rsid w:val="009C2DCC"/>
    <w:rsid w:val="009E0467"/>
    <w:rsid w:val="009E6786"/>
    <w:rsid w:val="009E6C21"/>
    <w:rsid w:val="009F7959"/>
    <w:rsid w:val="009F7EA1"/>
    <w:rsid w:val="00A01CFF"/>
    <w:rsid w:val="00A06EE2"/>
    <w:rsid w:val="00A10539"/>
    <w:rsid w:val="00A119E3"/>
    <w:rsid w:val="00A15763"/>
    <w:rsid w:val="00A226C6"/>
    <w:rsid w:val="00A27912"/>
    <w:rsid w:val="00A338A3"/>
    <w:rsid w:val="00A339CF"/>
    <w:rsid w:val="00A35110"/>
    <w:rsid w:val="00A36378"/>
    <w:rsid w:val="00A40015"/>
    <w:rsid w:val="00A41167"/>
    <w:rsid w:val="00A41480"/>
    <w:rsid w:val="00A47445"/>
    <w:rsid w:val="00A51AE5"/>
    <w:rsid w:val="00A575BC"/>
    <w:rsid w:val="00A603FE"/>
    <w:rsid w:val="00A6424B"/>
    <w:rsid w:val="00A6656B"/>
    <w:rsid w:val="00A708DB"/>
    <w:rsid w:val="00A70E1E"/>
    <w:rsid w:val="00A720BB"/>
    <w:rsid w:val="00A73257"/>
    <w:rsid w:val="00A7447F"/>
    <w:rsid w:val="00A823B8"/>
    <w:rsid w:val="00A9081F"/>
    <w:rsid w:val="00A9188C"/>
    <w:rsid w:val="00A97002"/>
    <w:rsid w:val="00A97A52"/>
    <w:rsid w:val="00AA04DE"/>
    <w:rsid w:val="00AA0D6A"/>
    <w:rsid w:val="00AA47A3"/>
    <w:rsid w:val="00AB58BF"/>
    <w:rsid w:val="00AC5A80"/>
    <w:rsid w:val="00AC65A2"/>
    <w:rsid w:val="00AC6AE6"/>
    <w:rsid w:val="00AD0751"/>
    <w:rsid w:val="00AD0CB0"/>
    <w:rsid w:val="00AD2837"/>
    <w:rsid w:val="00AD77C4"/>
    <w:rsid w:val="00AE25BF"/>
    <w:rsid w:val="00AE3C6C"/>
    <w:rsid w:val="00AE3E08"/>
    <w:rsid w:val="00AE4DC9"/>
    <w:rsid w:val="00AE5A3F"/>
    <w:rsid w:val="00AE6B87"/>
    <w:rsid w:val="00AF0C13"/>
    <w:rsid w:val="00B03AF5"/>
    <w:rsid w:val="00B03C01"/>
    <w:rsid w:val="00B078D6"/>
    <w:rsid w:val="00B1248D"/>
    <w:rsid w:val="00B14709"/>
    <w:rsid w:val="00B15DBD"/>
    <w:rsid w:val="00B2743D"/>
    <w:rsid w:val="00B3015C"/>
    <w:rsid w:val="00B31093"/>
    <w:rsid w:val="00B344D8"/>
    <w:rsid w:val="00B37AD5"/>
    <w:rsid w:val="00B567D1"/>
    <w:rsid w:val="00B7040B"/>
    <w:rsid w:val="00B73B4C"/>
    <w:rsid w:val="00B73D56"/>
    <w:rsid w:val="00B73F75"/>
    <w:rsid w:val="00B7732A"/>
    <w:rsid w:val="00B8008C"/>
    <w:rsid w:val="00B83F36"/>
    <w:rsid w:val="00B8483E"/>
    <w:rsid w:val="00B84958"/>
    <w:rsid w:val="00B9184C"/>
    <w:rsid w:val="00B9444E"/>
    <w:rsid w:val="00B946CD"/>
    <w:rsid w:val="00B96481"/>
    <w:rsid w:val="00BA1AAC"/>
    <w:rsid w:val="00BA2CA6"/>
    <w:rsid w:val="00BA3A53"/>
    <w:rsid w:val="00BA3C54"/>
    <w:rsid w:val="00BA4095"/>
    <w:rsid w:val="00BA5B43"/>
    <w:rsid w:val="00BB4560"/>
    <w:rsid w:val="00BB5EBF"/>
    <w:rsid w:val="00BC07EF"/>
    <w:rsid w:val="00BC642A"/>
    <w:rsid w:val="00BD6E1A"/>
    <w:rsid w:val="00BE2DE6"/>
    <w:rsid w:val="00BF537E"/>
    <w:rsid w:val="00BF7C9D"/>
    <w:rsid w:val="00C01E8C"/>
    <w:rsid w:val="00C02DF6"/>
    <w:rsid w:val="00C03E01"/>
    <w:rsid w:val="00C1261D"/>
    <w:rsid w:val="00C23582"/>
    <w:rsid w:val="00C23FA4"/>
    <w:rsid w:val="00C2724D"/>
    <w:rsid w:val="00C27CA9"/>
    <w:rsid w:val="00C317E7"/>
    <w:rsid w:val="00C3799C"/>
    <w:rsid w:val="00C40902"/>
    <w:rsid w:val="00C4305E"/>
    <w:rsid w:val="00C43D1E"/>
    <w:rsid w:val="00C44336"/>
    <w:rsid w:val="00C50F7C"/>
    <w:rsid w:val="00C51704"/>
    <w:rsid w:val="00C52173"/>
    <w:rsid w:val="00C54E31"/>
    <w:rsid w:val="00C5591F"/>
    <w:rsid w:val="00C56243"/>
    <w:rsid w:val="00C57C50"/>
    <w:rsid w:val="00C61D9D"/>
    <w:rsid w:val="00C715CA"/>
    <w:rsid w:val="00C7495D"/>
    <w:rsid w:val="00C77CE9"/>
    <w:rsid w:val="00C96ADD"/>
    <w:rsid w:val="00CA0968"/>
    <w:rsid w:val="00CA168E"/>
    <w:rsid w:val="00CB0647"/>
    <w:rsid w:val="00CB0F3C"/>
    <w:rsid w:val="00CB4236"/>
    <w:rsid w:val="00CC0129"/>
    <w:rsid w:val="00CC517A"/>
    <w:rsid w:val="00CC5424"/>
    <w:rsid w:val="00CC72A4"/>
    <w:rsid w:val="00CD3153"/>
    <w:rsid w:val="00CF5544"/>
    <w:rsid w:val="00CF67E9"/>
    <w:rsid w:val="00CF6810"/>
    <w:rsid w:val="00D04DD8"/>
    <w:rsid w:val="00D06117"/>
    <w:rsid w:val="00D17594"/>
    <w:rsid w:val="00D21FAC"/>
    <w:rsid w:val="00D31CC8"/>
    <w:rsid w:val="00D3252D"/>
    <w:rsid w:val="00D32678"/>
    <w:rsid w:val="00D4627D"/>
    <w:rsid w:val="00D4638B"/>
    <w:rsid w:val="00D50353"/>
    <w:rsid w:val="00D51441"/>
    <w:rsid w:val="00D521C1"/>
    <w:rsid w:val="00D53594"/>
    <w:rsid w:val="00D5480D"/>
    <w:rsid w:val="00D56890"/>
    <w:rsid w:val="00D66DDC"/>
    <w:rsid w:val="00D71F40"/>
    <w:rsid w:val="00D72698"/>
    <w:rsid w:val="00D7519F"/>
    <w:rsid w:val="00D77416"/>
    <w:rsid w:val="00D80FC6"/>
    <w:rsid w:val="00D85C40"/>
    <w:rsid w:val="00D94917"/>
    <w:rsid w:val="00D96330"/>
    <w:rsid w:val="00DA74F3"/>
    <w:rsid w:val="00DB69F3"/>
    <w:rsid w:val="00DC0CA8"/>
    <w:rsid w:val="00DC4907"/>
    <w:rsid w:val="00DD017C"/>
    <w:rsid w:val="00DD397A"/>
    <w:rsid w:val="00DD58B7"/>
    <w:rsid w:val="00DD6699"/>
    <w:rsid w:val="00DE3168"/>
    <w:rsid w:val="00DE4CD1"/>
    <w:rsid w:val="00DF2625"/>
    <w:rsid w:val="00DF68FA"/>
    <w:rsid w:val="00E007C5"/>
    <w:rsid w:val="00E00DBF"/>
    <w:rsid w:val="00E0213F"/>
    <w:rsid w:val="00E033E0"/>
    <w:rsid w:val="00E037C2"/>
    <w:rsid w:val="00E047AE"/>
    <w:rsid w:val="00E1026B"/>
    <w:rsid w:val="00E13CB2"/>
    <w:rsid w:val="00E20C37"/>
    <w:rsid w:val="00E22B0B"/>
    <w:rsid w:val="00E418DE"/>
    <w:rsid w:val="00E52C57"/>
    <w:rsid w:val="00E54D16"/>
    <w:rsid w:val="00E565EB"/>
    <w:rsid w:val="00E57D43"/>
    <w:rsid w:val="00E57E7D"/>
    <w:rsid w:val="00E7008C"/>
    <w:rsid w:val="00E70C9C"/>
    <w:rsid w:val="00E84CD8"/>
    <w:rsid w:val="00E90B85"/>
    <w:rsid w:val="00E91679"/>
    <w:rsid w:val="00E92350"/>
    <w:rsid w:val="00E92452"/>
    <w:rsid w:val="00E92601"/>
    <w:rsid w:val="00E94CC1"/>
    <w:rsid w:val="00E9590B"/>
    <w:rsid w:val="00E96431"/>
    <w:rsid w:val="00EA2E8F"/>
    <w:rsid w:val="00EA7BA4"/>
    <w:rsid w:val="00EB17C7"/>
    <w:rsid w:val="00EB18D7"/>
    <w:rsid w:val="00EB2729"/>
    <w:rsid w:val="00EB52A0"/>
    <w:rsid w:val="00EC3039"/>
    <w:rsid w:val="00EC5235"/>
    <w:rsid w:val="00ED6B03"/>
    <w:rsid w:val="00ED7A5B"/>
    <w:rsid w:val="00EE17DA"/>
    <w:rsid w:val="00EF0905"/>
    <w:rsid w:val="00EF0D53"/>
    <w:rsid w:val="00F025A4"/>
    <w:rsid w:val="00F07C92"/>
    <w:rsid w:val="00F138AB"/>
    <w:rsid w:val="00F14B43"/>
    <w:rsid w:val="00F203C7"/>
    <w:rsid w:val="00F215E2"/>
    <w:rsid w:val="00F21E3F"/>
    <w:rsid w:val="00F23C0A"/>
    <w:rsid w:val="00F23FE4"/>
    <w:rsid w:val="00F41A27"/>
    <w:rsid w:val="00F4338D"/>
    <w:rsid w:val="00F436EF"/>
    <w:rsid w:val="00F439E6"/>
    <w:rsid w:val="00F440D3"/>
    <w:rsid w:val="00F446AC"/>
    <w:rsid w:val="00F45549"/>
    <w:rsid w:val="00F46EAF"/>
    <w:rsid w:val="00F5312B"/>
    <w:rsid w:val="00F5774F"/>
    <w:rsid w:val="00F57FE6"/>
    <w:rsid w:val="00F62688"/>
    <w:rsid w:val="00F642EA"/>
    <w:rsid w:val="00F678E6"/>
    <w:rsid w:val="00F7105B"/>
    <w:rsid w:val="00F72760"/>
    <w:rsid w:val="00F76A56"/>
    <w:rsid w:val="00F76BE5"/>
    <w:rsid w:val="00F822F5"/>
    <w:rsid w:val="00F83D11"/>
    <w:rsid w:val="00F8429B"/>
    <w:rsid w:val="00F873C2"/>
    <w:rsid w:val="00F921F1"/>
    <w:rsid w:val="00F940D0"/>
    <w:rsid w:val="00FA3A81"/>
    <w:rsid w:val="00FA4B6B"/>
    <w:rsid w:val="00FB127E"/>
    <w:rsid w:val="00FB214A"/>
    <w:rsid w:val="00FC0804"/>
    <w:rsid w:val="00FC3B6D"/>
    <w:rsid w:val="00FD3A4E"/>
    <w:rsid w:val="00FD6800"/>
    <w:rsid w:val="00FF0220"/>
    <w:rsid w:val="00FF3F0C"/>
    <w:rsid w:val="00FF5048"/>
    <w:rsid w:val="00FF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8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AE5A3F"/>
    <w:pPr>
      <w:widowControl w:val="0"/>
    </w:pPr>
    <w:rPr>
      <w:i/>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AE5A3F"/>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1"/>
    <w:rsid w:val="006D6AD0"/>
  </w:style>
  <w:style w:type="character" w:customStyle="1" w:styleId="Char1">
    <w:name w:val="批注文字 Char"/>
    <w:basedOn w:val="a0"/>
    <w:link w:val="a7"/>
    <w:rsid w:val="006D6AD0"/>
    <w:rPr>
      <w:color w:val="000000"/>
      <w:lang w:eastAsia="ja-JP"/>
    </w:rPr>
  </w:style>
  <w:style w:type="paragraph" w:styleId="a8">
    <w:name w:val="annotation subject"/>
    <w:basedOn w:val="a7"/>
    <w:next w:val="a7"/>
    <w:link w:val="Char2"/>
    <w:rsid w:val="006D6AD0"/>
    <w:rPr>
      <w:b/>
      <w:bCs/>
    </w:rPr>
  </w:style>
  <w:style w:type="character" w:customStyle="1" w:styleId="Char2">
    <w:name w:val="批注主题 Char"/>
    <w:basedOn w:val="Char1"/>
    <w:link w:val="a8"/>
    <w:rsid w:val="006D6AD0"/>
    <w:rPr>
      <w:b/>
      <w:bCs/>
      <w:color w:val="000000"/>
      <w:lang w:eastAsia="ja-JP"/>
    </w:rPr>
  </w:style>
  <w:style w:type="paragraph" w:styleId="a9">
    <w:name w:val="Document Map"/>
    <w:basedOn w:val="a"/>
    <w:link w:val="Char3"/>
    <w:rsid w:val="002C15A7"/>
    <w:rPr>
      <w:rFonts w:ascii="宋体" w:eastAsia="宋体"/>
      <w:sz w:val="18"/>
      <w:szCs w:val="18"/>
    </w:rPr>
  </w:style>
  <w:style w:type="character" w:customStyle="1" w:styleId="Char3">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4"/>
    <w:rsid w:val="002C15A7"/>
    <w:pPr>
      <w:spacing w:after="0"/>
    </w:pPr>
    <w:rPr>
      <w:sz w:val="18"/>
      <w:szCs w:val="18"/>
    </w:rPr>
  </w:style>
  <w:style w:type="character" w:customStyle="1" w:styleId="Char4">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1C4B93"/>
    <w:rPr>
      <w:rFonts w:ascii="Arial" w:hAnsi="Arial"/>
      <w:b/>
      <w:noProof/>
      <w:sz w:val="18"/>
      <w:lang w:eastAsia="ja-JP"/>
    </w:rPr>
  </w:style>
  <w:style w:type="paragraph" w:customStyle="1" w:styleId="tah0">
    <w:name w:val="tah"/>
    <w:basedOn w:val="a"/>
    <w:rsid w:val="00BE2DE6"/>
    <w:pPr>
      <w:overflowPunct/>
      <w:autoSpaceDE/>
      <w:autoSpaceDN/>
      <w:adjustRightInd/>
      <w:spacing w:before="100" w:beforeAutospacing="1" w:after="100" w:afterAutospacing="1"/>
      <w:textAlignment w:val="auto"/>
    </w:pPr>
    <w:rPr>
      <w:rFonts w:eastAsia="Calibri"/>
      <w:color w:val="auto"/>
      <w:sz w:val="24"/>
      <w:szCs w:val="24"/>
      <w:lang w:val="en-US" w:eastAsia="en-US"/>
    </w:rPr>
  </w:style>
  <w:style w:type="paragraph" w:styleId="ac">
    <w:name w:val="List Paragraph"/>
    <w:basedOn w:val="a"/>
    <w:uiPriority w:val="34"/>
    <w:qFormat/>
    <w:rsid w:val="00BE2DE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Char"/>
    <w:rsid w:val="00AE5A3F"/>
    <w:pPr>
      <w:widowControl w:val="0"/>
    </w:pPr>
    <w:rPr>
      <w:i/>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sid w:val="00AE5A3F"/>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1"/>
    <w:rsid w:val="006D6AD0"/>
  </w:style>
  <w:style w:type="character" w:customStyle="1" w:styleId="Char1">
    <w:name w:val="批注文字 Char"/>
    <w:basedOn w:val="a0"/>
    <w:link w:val="a7"/>
    <w:rsid w:val="006D6AD0"/>
    <w:rPr>
      <w:color w:val="000000"/>
      <w:lang w:eastAsia="ja-JP"/>
    </w:rPr>
  </w:style>
  <w:style w:type="paragraph" w:styleId="a8">
    <w:name w:val="annotation subject"/>
    <w:basedOn w:val="a7"/>
    <w:next w:val="a7"/>
    <w:link w:val="Char2"/>
    <w:rsid w:val="006D6AD0"/>
    <w:rPr>
      <w:b/>
      <w:bCs/>
    </w:rPr>
  </w:style>
  <w:style w:type="character" w:customStyle="1" w:styleId="Char2">
    <w:name w:val="批注主题 Char"/>
    <w:basedOn w:val="Char1"/>
    <w:link w:val="a8"/>
    <w:rsid w:val="006D6AD0"/>
    <w:rPr>
      <w:b/>
      <w:bCs/>
      <w:color w:val="000000"/>
      <w:lang w:eastAsia="ja-JP"/>
    </w:rPr>
  </w:style>
  <w:style w:type="paragraph" w:styleId="a9">
    <w:name w:val="Document Map"/>
    <w:basedOn w:val="a"/>
    <w:link w:val="Char3"/>
    <w:rsid w:val="002C15A7"/>
    <w:rPr>
      <w:rFonts w:ascii="宋体" w:eastAsia="宋体"/>
      <w:sz w:val="18"/>
      <w:szCs w:val="18"/>
    </w:rPr>
  </w:style>
  <w:style w:type="character" w:customStyle="1" w:styleId="Char3">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4"/>
    <w:rsid w:val="002C15A7"/>
    <w:pPr>
      <w:spacing w:after="0"/>
    </w:pPr>
    <w:rPr>
      <w:sz w:val="18"/>
      <w:szCs w:val="18"/>
    </w:rPr>
  </w:style>
  <w:style w:type="character" w:customStyle="1" w:styleId="Char4">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1C4B93"/>
    <w:rPr>
      <w:rFonts w:ascii="Arial" w:hAnsi="Arial"/>
      <w:b/>
      <w:noProof/>
      <w:sz w:val="18"/>
      <w:lang w:eastAsia="ja-JP"/>
    </w:rPr>
  </w:style>
  <w:style w:type="paragraph" w:customStyle="1" w:styleId="tah0">
    <w:name w:val="tah"/>
    <w:basedOn w:val="a"/>
    <w:rsid w:val="00BE2DE6"/>
    <w:pPr>
      <w:overflowPunct/>
      <w:autoSpaceDE/>
      <w:autoSpaceDN/>
      <w:adjustRightInd/>
      <w:spacing w:before="100" w:beforeAutospacing="1" w:after="100" w:afterAutospacing="1"/>
      <w:textAlignment w:val="auto"/>
    </w:pPr>
    <w:rPr>
      <w:rFonts w:eastAsia="Calibri"/>
      <w:color w:val="auto"/>
      <w:sz w:val="24"/>
      <w:szCs w:val="24"/>
      <w:lang w:val="en-US" w:eastAsia="en-US"/>
    </w:rPr>
  </w:style>
  <w:style w:type="paragraph" w:styleId="ac">
    <w:name w:val="List Paragraph"/>
    <w:basedOn w:val="a"/>
    <w:uiPriority w:val="34"/>
    <w:qFormat/>
    <w:rsid w:val="00BE2D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360165092">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23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5D60E-FDB9-4A97-9F10-1B06C79A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4033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Chunshan Xiong</cp:lastModifiedBy>
  <cp:revision>9</cp:revision>
  <cp:lastPrinted>2000-02-29T11:31:00Z</cp:lastPrinted>
  <dcterms:created xsi:type="dcterms:W3CDTF">2022-01-26T07:08:00Z</dcterms:created>
  <dcterms:modified xsi:type="dcterms:W3CDTF">2022-01-26T10:03:00Z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(2)wII2hIXBMl+1q8TygxRGwYQBx+eYNkWYsrlyDeGHuDuI1iJl9of4/NjaDTA9dRGGAG1gJPCw
eTCbovrz9lSKE2IPTRjLoInPbWqD39GsNb+sLFTdqTz3VwzCGdkNYkVLSQC0Pi4YfsLKncTT
pq7S2wric0nbPubGrdUYeOqYfdoujapRHsykqJBrIhmj87PlbrgtvClPcrd9+XQzPi5i0RvD
2nwbLdXPSHPl33m1ox</vt:lpwstr>
  </property>
  <property fmtid="{D5CDD505-2E9C-101B-9397-08002B2CF9AE}" pid="17" name="_2015_ms_pID_7253431">
    <vt:lpwstr>V+mlhhrrdgYD0kZIM/tj3+tkIa6Ln5+4QJyfdR+XprkxST+kI2rT+j
3TaetYaVbCqt/G2HO5WkxxOQv1otszWRpezq+d8mHxufEzia0e6+sGNsF10U/Ru1FeKOnNzV
OUdcr4jni1+QXkEJuwI/qiP9/0UHYWt3dO/4fmJ+mcMbCCsob77JHCgU0GglJEeoLnKpksCE
IHiaZW3Y+7iCc6Gm</vt:lpwstr>
  </property>
  <property fmtid="{D5CDD505-2E9C-101B-9397-08002B2CF9AE}" pid="18" name="CWMb34a88204cbc46dabaad285194bdb7bd">
    <vt:lpwstr>CWMTgX6vPn/4TWDFiL2ceSIM1UV+4GuCeamJaZfTk5dyPfIi9KECD6xbzIORBbLxVJesSz65LzQeswwMXqPbaDivA==</vt:lpwstr>
  </property>
</Properties>
</file>