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07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907"/>
        <w:gridCol w:w="907"/>
        <w:gridCol w:w="850"/>
        <w:gridCol w:w="2835"/>
        <w:gridCol w:w="1417"/>
        <w:gridCol w:w="1044"/>
        <w:gridCol w:w="1224"/>
        <w:gridCol w:w="3456"/>
      </w:tblGrid>
      <w:tr w:rsidR="00E80D76" w14:paraId="1DDDCD23" w14:textId="77777777" w:rsidTr="000827F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14:paraId="316408CF" w14:textId="516DD9A9" w:rsidR="00E80D76" w:rsidRPr="004C6770" w:rsidRDefault="00460997" w:rsidP="00E80D76">
            <w:pPr>
              <w:rPr>
                <w:rFonts w:eastAsia="Times New Roman"/>
                <w:sz w:val="16"/>
                <w:szCs w:val="16"/>
              </w:rPr>
            </w:pPr>
            <w:r w:rsidRPr="004C6770">
              <w:rPr>
                <w:rFonts w:eastAsia="Times New Roman"/>
                <w:sz w:val="16"/>
                <w:szCs w:val="16"/>
              </w:rPr>
              <w:t>Agenda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14:paraId="5621F22D" w14:textId="2333AAFE" w:rsidR="00E80D76" w:rsidRDefault="006D6F97" w:rsidP="00E80D76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14:paraId="145735A8" w14:textId="56DB5E6C" w:rsidR="00E80D76" w:rsidRPr="004C6770" w:rsidRDefault="006D6F97" w:rsidP="00E80D76">
            <w:pPr>
              <w:rPr>
                <w:rFonts w:eastAsia="Times New Roman"/>
                <w:sz w:val="16"/>
                <w:szCs w:val="16"/>
              </w:rPr>
            </w:pPr>
            <w:r w:rsidRPr="004C6770">
              <w:rPr>
                <w:rFonts w:eastAsia="Times New Roman"/>
                <w:sz w:val="16"/>
                <w:szCs w:val="16"/>
              </w:rPr>
              <w:t>Type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14:paraId="70B22327" w14:textId="2043143B" w:rsidR="00E80D76" w:rsidRPr="004C6770" w:rsidRDefault="00E80D76" w:rsidP="00E80D7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14:paraId="7CFB870D" w14:textId="7D75ABFC" w:rsidR="00E80D76" w:rsidRPr="004C6770" w:rsidRDefault="006D6F97" w:rsidP="00E80D76">
            <w:pPr>
              <w:rPr>
                <w:rFonts w:eastAsia="Times New Roman"/>
                <w:sz w:val="16"/>
                <w:szCs w:val="16"/>
              </w:rPr>
            </w:pPr>
            <w:r w:rsidRPr="004C6770">
              <w:rPr>
                <w:rFonts w:eastAsia="Times New Roman"/>
                <w:sz w:val="16"/>
                <w:szCs w:val="16"/>
              </w:rPr>
              <w:t>Title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14:paraId="5878EF8A" w14:textId="1CC7EFD9" w:rsidR="00E80D76" w:rsidRPr="004C6770" w:rsidRDefault="006D6F97" w:rsidP="00E80D76">
            <w:pPr>
              <w:rPr>
                <w:rFonts w:eastAsia="Times New Roman"/>
                <w:sz w:val="16"/>
                <w:szCs w:val="16"/>
              </w:rPr>
            </w:pPr>
            <w:r w:rsidRPr="004C6770">
              <w:rPr>
                <w:rFonts w:eastAsia="Times New Roman"/>
                <w:sz w:val="16"/>
                <w:szCs w:val="16"/>
              </w:rPr>
              <w:t>Source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14:paraId="328A57AD" w14:textId="73AB7653" w:rsidR="00E80D76" w:rsidRPr="00C66F86" w:rsidRDefault="006D6F97" w:rsidP="00E80D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Release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14:paraId="005259D3" w14:textId="689675F7" w:rsidR="00E80D76" w:rsidRPr="00C66F86" w:rsidRDefault="006D6F97" w:rsidP="00E80D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Sort order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14:paraId="0010C18C" w14:textId="72F36A2E" w:rsidR="00E80D76" w:rsidRPr="004C6770" w:rsidRDefault="004C6770" w:rsidP="00E80D76">
            <w:pPr>
              <w:rPr>
                <w:rFonts w:eastAsia="Times New Roman"/>
                <w:sz w:val="16"/>
                <w:szCs w:val="16"/>
              </w:rPr>
            </w:pPr>
            <w:r w:rsidRPr="004C6770">
              <w:rPr>
                <w:rFonts w:eastAsia="Times New Roman"/>
                <w:sz w:val="16"/>
                <w:szCs w:val="16"/>
              </w:rPr>
              <w:t>Comment</w:t>
            </w:r>
          </w:p>
        </w:tc>
      </w:tr>
      <w:tr w:rsidR="00460997" w14:paraId="45D72DDB" w14:textId="77777777" w:rsidTr="00E80D7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2312F7" w14:textId="47A99A70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9B372B" w14:textId="5096A0F7" w:rsidR="00460997" w:rsidRPr="00E63555" w:rsidRDefault="00460997" w:rsidP="0046099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bookmarkStart w:id="0" w:name="S2-2200304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S2-2200304</w:t>
            </w:r>
            <w:bookmarkEnd w:id="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A03141" w14:textId="3DA9FB3F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OTHER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8E7323" w14:textId="3D187FB8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E3EE78" w14:textId="6FE89BE5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TR 23.700-46: Study on 5GS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interworking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4022AC" w14:textId="49B1892A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7EF95B" w14:textId="3AE7FC88" w:rsidR="00460997" w:rsidRPr="00E80D76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E80D76">
              <w:rPr>
                <w:rFonts w:eastAsia="Times New Roman"/>
                <w:sz w:val="16"/>
                <w:szCs w:val="16"/>
              </w:rPr>
              <w:t>TR Skeleton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30C0F8" w14:textId="70CFB2F0" w:rsidR="00460997" w:rsidRPr="00C66F86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C66F86">
              <w:rPr>
                <w:rFonts w:eastAsia="Times New Roman"/>
                <w:sz w:val="16"/>
                <w:szCs w:val="16"/>
              </w:rPr>
              <w:t>Rapporteur</w:t>
            </w:r>
            <w:r>
              <w:rPr>
                <w:rFonts w:eastAsia="Times New Roman"/>
                <w:sz w:val="16"/>
                <w:szCs w:val="16"/>
              </w:rPr>
              <w:t xml:space="preserve"> input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67CAAD" w14:textId="77777777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0997" w14:paraId="1042C278" w14:textId="77777777" w:rsidTr="00E80D7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06C266" w14:textId="77777777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5CA7D6" w14:textId="77777777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1" w:name="S2-2200305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S2-2200305</w:t>
            </w:r>
            <w:bookmarkEnd w:id="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9F7BFC" w14:textId="77777777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6431B6" w14:textId="77777777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D3F1AE" w14:textId="77777777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Scope and Assumptions for the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study.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EB5C88" w14:textId="77777777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49895A" w14:textId="77777777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270128" w14:textId="7B62E713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C66F86">
              <w:rPr>
                <w:rFonts w:eastAsia="Times New Roman"/>
                <w:sz w:val="16"/>
                <w:szCs w:val="16"/>
              </w:rPr>
              <w:t>Rapporteur</w:t>
            </w:r>
            <w:r>
              <w:rPr>
                <w:rFonts w:eastAsia="Times New Roman"/>
                <w:sz w:val="16"/>
                <w:szCs w:val="16"/>
              </w:rPr>
              <w:t xml:space="preserve"> input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6455F7" w14:textId="77777777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0997" w14:paraId="464A4544" w14:textId="77777777" w:rsidTr="00E80D7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6D043E" w14:textId="116CD526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48A0C1" w14:textId="1739DA97" w:rsidR="00460997" w:rsidRPr="00E63555" w:rsidRDefault="00460997" w:rsidP="0046099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bookmarkStart w:id="2" w:name="S2-2200291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S2-2200291</w:t>
            </w:r>
            <w:bookmarkEnd w:id="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4BEB0D" w14:textId="21839249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850A84" w14:textId="4F8FB7EC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F15E05" w14:textId="578FC02C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Architecture assumption for </w:t>
            </w:r>
            <w:proofErr w:type="spellStart"/>
            <w:proofErr w:type="gram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B0A728" w14:textId="40CC3BA4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096BFF" w14:textId="7618CC61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80CD88" w14:textId="667CC8B6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C7252A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59C794" w14:textId="77777777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0997" w14:paraId="42C036EB" w14:textId="77777777" w:rsidTr="008B543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1370CF" w14:textId="03697D46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200A1D" w14:textId="00F7A79F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3" w:name="S2-2200307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S2-2200307</w:t>
            </w:r>
            <w:bookmarkEnd w:id="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72119C" w14:textId="37E6334A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1A62DD" w14:textId="154A5E07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4FA648" w14:textId="6105DDB3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Clarifying assumptions for the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study.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AAE482" w14:textId="39170DD8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0D2C97" w14:textId="447AEDF0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745CC5" w14:textId="5C2CD751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C7252A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8A0A76" w14:textId="77777777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0997" w14:paraId="56AEA539" w14:textId="77777777" w:rsidTr="00F80342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07BE58" w14:textId="6F91865F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14ED61" w14:textId="3CDCE2EC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4" w:name="S2-2200292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S2-2200292</w:t>
            </w:r>
            <w:bookmarkEnd w:id="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118A31" w14:textId="00FA4DAE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EF209D" w14:textId="1D82CCCD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C30452" w14:textId="3DF79DFB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Key Issue for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controller to 5GS interface.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899D1A" w14:textId="5F746C6D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5CA3B8" w14:textId="107089A3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01A94D" w14:textId="3F4D192A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C7252A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284A13" w14:textId="77777777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0997" w14:paraId="00F96E9D" w14:textId="77777777" w:rsidTr="00F80342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05723F" w14:textId="5B1BBE1E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F4467A" w14:textId="52595D9D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5" w:name="S2-2200962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S2-2200962</w:t>
            </w:r>
            <w:bookmarkEnd w:id="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F97FEB" w14:textId="49692C46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AD44FF" w14:textId="62D443E8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3CB051" w14:textId="043E0A41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Key issues for the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study.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4510C7" w14:textId="5B1C1376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A19E14" w14:textId="5F238A61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3A1B70" w14:textId="0BCB38D4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C7252A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5F241D" w14:textId="77777777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0997" w14:paraId="32BD2F77" w14:textId="77777777" w:rsidTr="00E80D7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153D18" w14:textId="245983A4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B2B71A" w14:textId="191BE0D5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6" w:name="S2-2200956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S2-2200956</w:t>
            </w:r>
            <w:bookmarkEnd w:id="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3AE3E7" w14:textId="5D8D02F9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45D44F" w14:textId="05B8021F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EEA7CD" w14:textId="7F3615CE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New key issues for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traffic management.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A839CB" w14:textId="58EF8907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ETRI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BDDDD0" w14:textId="7868C1DB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F34FD4" w14:textId="0E4FC4F5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C7252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D202AB" w14:textId="77777777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0997" w14:paraId="6D8D28DE" w14:textId="77777777" w:rsidTr="00E80D7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D2BDCD" w14:textId="7DF2FA2E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AC1806" w14:textId="6D74B736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7" w:name="S2-2200357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S2-2200357</w:t>
            </w:r>
            <w:bookmarkEnd w:id="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56A33D" w14:textId="31A5803D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C13A65" w14:textId="3535741C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EA095D" w14:textId="5EB428BE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Adding Key issue on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node capability reporting.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75F201" w14:textId="408BE14E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D1D333" w14:textId="514F56D6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A02645" w14:textId="4099E01B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C7252A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97405E" w14:textId="77777777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0997" w14:paraId="5460A99C" w14:textId="77777777" w:rsidTr="00385FD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65BADE" w14:textId="11A9BFE9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759E8E" w14:textId="38340CF6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8" w:name="S2-2200267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S2-2200267</w:t>
            </w:r>
            <w:bookmarkEnd w:id="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A4F025" w14:textId="3FE1FF80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9DC517" w14:textId="5C13ABF0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9EAA64" w14:textId="79B7F93D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New Key Issue: Parameter mapping between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controller and 5G system.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FBB084" w14:textId="21E19E4F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AFB143" w14:textId="67830DFF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30342D" w14:textId="2D1292A5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C7252A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4CAB9D" w14:textId="77777777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0997" w14:paraId="4747CE01" w14:textId="77777777" w:rsidTr="00460997">
        <w:tc>
          <w:tcPr>
            <w:tcW w:w="13207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14:paraId="76E4EC3D" w14:textId="6946385F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 w:rsidRPr="00C7252A">
              <w:rPr>
                <w:rFonts w:eastAsia="Times New Roman"/>
                <w:sz w:val="16"/>
                <w:szCs w:val="16"/>
              </w:rPr>
              <w:t># OF CONTRIBUTIONS LIMIT REACHED for 0.25 TUs</w:t>
            </w:r>
          </w:p>
        </w:tc>
      </w:tr>
      <w:tr w:rsidR="00460997" w14:paraId="0AC227FD" w14:textId="77777777" w:rsidTr="00A70FC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579E04" w14:textId="215AA7E4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4BB2DE" w14:textId="2DE7A481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9" w:name="S2-2200356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S2-2200356</w:t>
            </w:r>
            <w:bookmarkEnd w:id="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A13BEA" w14:textId="2A9EB810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846D1B" w14:textId="2608176E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5A6A45" w14:textId="1F7793BB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23.700-46: Adding architecture assumption and reference architecture.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AB9B28" w14:textId="496B2C53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6C08F3" w14:textId="2F903941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A02DB2" w14:textId="431278A2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520622" w14:textId="1A085100" w:rsidR="00460997" w:rsidRPr="00320FEE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Propose to merge into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0291, 0305, 0307</w:t>
            </w:r>
          </w:p>
        </w:tc>
      </w:tr>
      <w:tr w:rsidR="00460997" w14:paraId="491C9BB6" w14:textId="77777777" w:rsidTr="00A70FC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B0CE66" w14:textId="1678E624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EB190B" w14:textId="3721A50E" w:rsidR="00460997" w:rsidRPr="00E63555" w:rsidRDefault="00460997" w:rsidP="0046099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bookmarkStart w:id="10" w:name="S2-2200948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S2-2200948</w:t>
            </w:r>
            <w:bookmarkEnd w:id="1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2C6362" w14:textId="20C5E9D9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ED7CC5" w14:textId="63A8E28D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D86710" w14:textId="61082851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New Key Issue on Exposure of QoS Information to the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Controller.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F68DF4" w14:textId="10FF9740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Xiaomi,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B0ABDF" w14:textId="385A3456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BE68DF" w14:textId="29C697B9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CA0B35" w14:textId="3313E303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Propose to merge into 0292 or 0962 or 0357</w:t>
            </w:r>
          </w:p>
        </w:tc>
      </w:tr>
      <w:tr w:rsidR="00460997" w14:paraId="06CB9C3F" w14:textId="77777777" w:rsidTr="00496F3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84BC06" w14:textId="7F968DE1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E5B281" w14:textId="4DCDEF24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11" w:name="S2-2200266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S2-2200266</w:t>
            </w:r>
            <w:bookmarkEnd w:id="1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81B9A5" w14:textId="705C2266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BBCC13" w14:textId="19A09998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90ECA4" w14:textId="41311D7B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New Key Issue: Network Information exposure from 5G system to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controller.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D30D3F" w14:textId="1444D98B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AFF02C" w14:textId="305A6584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9D89FF" w14:textId="0F08F66F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06D950" w14:textId="74FDF008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Propose to merge into 0292 or 0962 or 0357</w:t>
            </w:r>
          </w:p>
        </w:tc>
      </w:tr>
      <w:tr w:rsidR="00460997" w14:paraId="7A359135" w14:textId="77777777" w:rsidTr="00006EE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35C99E" w14:textId="13369E16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C50F0A" w14:textId="315B6DC9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12" w:name="S2-2200358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S2-2200358</w:t>
            </w:r>
            <w:bookmarkEnd w:id="1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8B94BB" w14:textId="1B8F8FEA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D5C32B" w14:textId="6D90B9F4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AD1E6B" w14:textId="643ABD73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Adding Key issue on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configuration mapping.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74A186" w14:textId="3C82CFB3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65636D" w14:textId="0166E797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A42CF4" w14:textId="48546BE6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9B270B" w14:textId="6558AE2C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Propose to merge into 0292 or 0962 or 0267</w:t>
            </w:r>
          </w:p>
        </w:tc>
      </w:tr>
      <w:tr w:rsidR="00460997" w14:paraId="27CC0C8E" w14:textId="77777777" w:rsidTr="0026313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1091A4" w14:textId="00DD1307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9.6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2398C4" w14:textId="3C2FB27C" w:rsidR="00460997" w:rsidRDefault="00460997" w:rsidP="00460997">
            <w:pPr>
              <w:rPr>
                <w:rFonts w:eastAsia="Times New Roman"/>
                <w:sz w:val="16"/>
                <w:szCs w:val="16"/>
              </w:rPr>
            </w:pPr>
            <w:bookmarkStart w:id="13" w:name="S2-2200306"/>
            <w:r w:rsidRPr="00E63555">
              <w:rPr>
                <w:rFonts w:eastAsia="Times New Roman"/>
                <w:b/>
                <w:bCs/>
                <w:sz w:val="16"/>
                <w:szCs w:val="16"/>
              </w:rPr>
              <w:t>S2-2200306</w:t>
            </w:r>
            <w:bookmarkEnd w:id="1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1F9C83" w14:textId="0CDF08B5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C40914" w14:textId="635DB589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9D4D03" w14:textId="1D0A21F0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23.700-46: Key issues for the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DetNet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study.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A0329A" w14:textId="28C4AD82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1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C1EE7F" w14:textId="1C412C58" w:rsidR="00460997" w:rsidRDefault="00460997" w:rsidP="004609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E772F4" w14:textId="73E420FF" w:rsidR="00460997" w:rsidRPr="00C7252A" w:rsidRDefault="00460997" w:rsidP="004609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3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F71ACD" w14:textId="402FC9F7" w:rsidR="00460997" w:rsidRDefault="00460997" w:rsidP="004609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Propose to merge into 0292, 0962, 0357, 0267</w:t>
            </w:r>
          </w:p>
        </w:tc>
      </w:tr>
    </w:tbl>
    <w:p w14:paraId="0A1B91C5" w14:textId="77777777" w:rsidR="00F97003" w:rsidRDefault="000827F0"/>
    <w:sectPr w:rsidR="00F97003" w:rsidSect="00F352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8C"/>
    <w:rsid w:val="00006EE3"/>
    <w:rsid w:val="000827F0"/>
    <w:rsid w:val="001B441B"/>
    <w:rsid w:val="0021027D"/>
    <w:rsid w:val="00263137"/>
    <w:rsid w:val="002A02BB"/>
    <w:rsid w:val="002A075B"/>
    <w:rsid w:val="002B59E2"/>
    <w:rsid w:val="00320FEE"/>
    <w:rsid w:val="00385FDA"/>
    <w:rsid w:val="00460997"/>
    <w:rsid w:val="00496F33"/>
    <w:rsid w:val="004C6770"/>
    <w:rsid w:val="004F0B35"/>
    <w:rsid w:val="006833C6"/>
    <w:rsid w:val="006D6F97"/>
    <w:rsid w:val="006E4FDD"/>
    <w:rsid w:val="00796FFD"/>
    <w:rsid w:val="008634C8"/>
    <w:rsid w:val="00873700"/>
    <w:rsid w:val="00895E26"/>
    <w:rsid w:val="008B543E"/>
    <w:rsid w:val="00A70FCC"/>
    <w:rsid w:val="00B54D4B"/>
    <w:rsid w:val="00C434C6"/>
    <w:rsid w:val="00C66F86"/>
    <w:rsid w:val="00C7252A"/>
    <w:rsid w:val="00D3671E"/>
    <w:rsid w:val="00E63555"/>
    <w:rsid w:val="00E80D76"/>
    <w:rsid w:val="00EC5A99"/>
    <w:rsid w:val="00F3528C"/>
    <w:rsid w:val="00F53999"/>
    <w:rsid w:val="00F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E05E"/>
  <w15:chartTrackingRefBased/>
  <w15:docId w15:val="{7B36D66D-5DC7-474F-806F-805E93A6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28C"/>
    <w:pPr>
      <w:suppressAutoHyphens/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35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</dc:creator>
  <cp:keywords/>
  <dc:description/>
  <cp:lastModifiedBy>György</cp:lastModifiedBy>
  <cp:revision>32</cp:revision>
  <dcterms:created xsi:type="dcterms:W3CDTF">2022-01-31T15:00:00Z</dcterms:created>
  <dcterms:modified xsi:type="dcterms:W3CDTF">2022-01-31T15:25:00Z</dcterms:modified>
</cp:coreProperties>
</file>