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6A7195">
        <w:rPr>
          <w:b/>
          <w:noProof/>
          <w:sz w:val="24"/>
        </w:rPr>
        <w:t>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26A0B">
        <w:rPr>
          <w:b/>
          <w:i/>
          <w:noProof/>
          <w:sz w:val="28"/>
        </w:rPr>
        <w:t>S2-2006208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A7195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E26A0B">
        <w:rPr>
          <w:rFonts w:cs="Arial"/>
          <w:b/>
          <w:bCs/>
          <w:color w:val="0000FF"/>
        </w:rPr>
        <w:t>5528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A7195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51BD" w:rsidP="00547111">
            <w:pPr>
              <w:pStyle w:val="CRCoverPage"/>
              <w:spacing w:after="0"/>
              <w:rPr>
                <w:noProof/>
              </w:rPr>
            </w:pPr>
            <w:r w:rsidRPr="007D51BD">
              <w:rPr>
                <w:b/>
                <w:noProof/>
                <w:sz w:val="28"/>
              </w:rPr>
              <w:t>2049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6A0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7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54CF">
              <w:rPr>
                <w:b/>
                <w:noProof/>
                <w:sz w:val="28"/>
              </w:rPr>
              <w:t>16.4</w:t>
            </w:r>
            <w:r w:rsidR="006D18D3" w:rsidRPr="00F554CF">
              <w:rPr>
                <w:b/>
                <w:noProof/>
                <w:sz w:val="28"/>
              </w:rPr>
              <w:t>.</w:t>
            </w:r>
            <w:r w:rsidRPr="00F55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554C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58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figure in 5WWC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7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55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6A7195">
              <w:rPr>
                <w:noProof/>
              </w:rPr>
              <w:t>8-</w:t>
            </w:r>
            <w:r>
              <w:rPr>
                <w:noProof/>
              </w:rPr>
              <w:fldChar w:fldCharType="end"/>
            </w:r>
            <w:r w:rsidR="00F554CF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71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F554C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F6AC1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6AC1">
              <w:rPr>
                <w:noProof/>
              </w:rPr>
              <w:t xml:space="preserve">For 5G-RG Service Request procedure, </w:t>
            </w:r>
            <w:r>
              <w:rPr>
                <w:noProof/>
              </w:rPr>
              <w:t>5G-RG sends an EAP-Response/5G-NAS packet to the W-AGF, which contains AN parameters and a NAS Service Request message. The AN parameters contain GUAMI and Establishment Cause, while the NAS Service Request message contains List Of PDU Sessions To Be Activated, 5G-S-TMSI and so on. However, the corresponding figure shows that the AN parameters contain 5G-GUTI and Requested NSSAI, which are not aligned with the text. Therefore, the figure should be corrected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F6A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AC1">
              <w:rPr>
                <w:b/>
                <w:i/>
                <w:noProof/>
              </w:rPr>
              <w:t>Summary of change</w:t>
            </w:r>
            <w:r w:rsidR="0051580D" w:rsidRPr="002F6AC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F6AC1" w:rsidRDefault="002F6AC1" w:rsidP="002F6AC1">
            <w:pPr>
              <w:pStyle w:val="CRCoverPage"/>
              <w:spacing w:after="0"/>
              <w:ind w:left="100"/>
              <w:rPr>
                <w:noProof/>
              </w:rPr>
            </w:pPr>
            <w:r w:rsidRPr="002F6AC1">
              <w:rPr>
                <w:noProof/>
              </w:rPr>
              <w:t>Correct the figure where the AN parameters contain GUAMI and Establishment Cause instead.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F6AC1" w:rsidP="002F6AC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6AC1">
              <w:rPr>
                <w:noProof/>
              </w:rPr>
              <w:t>The figure is wrong and is not aglined with the text.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6A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6A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A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6AC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AC1">
              <w:rPr>
                <w:noProof/>
              </w:rPr>
              <w:t xml:space="preserve"> Other core specifications</w:t>
            </w:r>
            <w:r w:rsidRPr="002F6A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6A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6A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A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6AC1" w:rsidRDefault="001E41F3">
            <w:pPr>
              <w:pStyle w:val="CRCoverPage"/>
              <w:spacing w:after="0"/>
              <w:rPr>
                <w:noProof/>
              </w:rPr>
            </w:pPr>
            <w:r w:rsidRPr="002F6A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F6A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6A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A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F6AC1" w:rsidRDefault="001E41F3">
            <w:pPr>
              <w:pStyle w:val="CRCoverPage"/>
              <w:spacing w:after="0"/>
              <w:rPr>
                <w:noProof/>
              </w:rPr>
            </w:pPr>
            <w:r w:rsidRPr="002F6A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A5A60" w:rsidRDefault="00AA5A60" w:rsidP="00AA5A60">
      <w:pPr>
        <w:pStyle w:val="Heading4"/>
      </w:pPr>
      <w:bookmarkStart w:id="4" w:name="_Toc36128048"/>
      <w:bookmarkStart w:id="5" w:name="_Toc27840905"/>
      <w:bookmarkStart w:id="6" w:name="_Toc19107140"/>
      <w:bookmarkEnd w:id="3"/>
      <w:r>
        <w:t>7.2.2.1</w:t>
      </w:r>
      <w:r>
        <w:tab/>
        <w:t>5G-RG Service Request procedure via W-5GAN Access</w:t>
      </w:r>
      <w:bookmarkEnd w:id="4"/>
      <w:bookmarkEnd w:id="5"/>
      <w:bookmarkEnd w:id="6"/>
    </w:p>
    <w:p w:rsidR="00AA5A60" w:rsidRDefault="00AA5A60" w:rsidP="00AA5A60">
      <w:r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:rsidR="00AA5A60" w:rsidRDefault="00AA5A60" w:rsidP="00AA5A60">
      <w:pPr>
        <w:pStyle w:val="NO"/>
      </w:pPr>
      <w:r>
        <w:t>NOTE 1:</w:t>
      </w:r>
      <w:r>
        <w:tab/>
        <w:t xml:space="preserve">For a W-5GAN access, the Service Request procedure is never a response to a Paging i.e. </w:t>
      </w:r>
      <w:proofErr w:type="gramStart"/>
      <w:r>
        <w:t>Paging</w:t>
      </w:r>
      <w:proofErr w:type="gramEnd"/>
      <w:r>
        <w:t xml:space="preserve"> does not apply on a W-5GAN access.</w:t>
      </w:r>
    </w:p>
    <w:p w:rsidR="00AA5A60" w:rsidRDefault="00AA5A60" w:rsidP="00AA5A60">
      <w:r>
        <w:t>The Service Request procedure via W-5GAN shall be used by a 5G-RG in CM-CONNECTED state over wireline access to request the re-establishment of the user plane for one or more PDU Sessions which are associated to non-3GPP access.</w:t>
      </w:r>
    </w:p>
    <w:p w:rsidR="00AA5A60" w:rsidRDefault="00AA5A60" w:rsidP="00AA5A60">
      <w:pPr>
        <w:pStyle w:val="TH"/>
        <w:rPr>
          <w:ins w:id="7" w:author="huawei" w:date="2020-07-08T11:48:00Z"/>
        </w:rPr>
      </w:pPr>
      <w:del w:id="8" w:author="huawei" w:date="2020-07-08T11:48:00Z">
        <w:r w:rsidDel="00AA5A60">
          <w:object w:dxaOrig="9000" w:dyaOrig="7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45pt;height:350.8pt" o:ole="">
              <v:imagedata r:id="rId12" o:title=""/>
            </v:shape>
            <o:OLEObject Type="Embed" ProgID="Visio.Drawing.15" ShapeID="_x0000_i1025" DrawAspect="Content" ObjectID="_1659948369" r:id="rId13"/>
          </w:object>
        </w:r>
      </w:del>
    </w:p>
    <w:p w:rsidR="00AA5A60" w:rsidRDefault="00AA5A60" w:rsidP="00AA5A60">
      <w:pPr>
        <w:pStyle w:val="TH"/>
        <w:rPr>
          <w:ins w:id="9" w:author="huawei" w:date="2020-07-08T11:53:00Z"/>
        </w:rPr>
      </w:pPr>
    </w:p>
    <w:bookmarkStart w:id="10" w:name="_MON_1655714746"/>
    <w:bookmarkEnd w:id="10"/>
    <w:p w:rsidR="00AA5A60" w:rsidRDefault="009F1030" w:rsidP="00AA5A60">
      <w:pPr>
        <w:pStyle w:val="TH"/>
      </w:pPr>
      <w:ins w:id="11" w:author="huawei" w:date="2020-07-08T11:57:00Z">
        <w:r>
          <w:object w:dxaOrig="8306" w:dyaOrig="7067">
            <v:shape id="_x0000_i1026" type="#_x0000_t75" style="width:415.3pt;height:353.1pt" o:ole="">
              <v:imagedata r:id="rId14" o:title=""/>
            </v:shape>
            <o:OLEObject Type="Embed" ProgID="Word.Document.12" ShapeID="_x0000_i1026" DrawAspect="Content" ObjectID="_1659948370" r:id="rId15">
              <o:FieldCodes>\s</o:FieldCodes>
            </o:OLEObject>
          </w:object>
        </w:r>
      </w:ins>
    </w:p>
    <w:p w:rsidR="00AA5A60" w:rsidRDefault="00AA5A60" w:rsidP="00AA5A60">
      <w:pPr>
        <w:pStyle w:val="TF"/>
      </w:pPr>
      <w:r>
        <w:t xml:space="preserve">Figure 7.2.2.1-1: </w:t>
      </w:r>
      <w:del w:id="12" w:author="Huawei2" w:date="2020-08-19T20:45:00Z">
        <w:r w:rsidDel="00A66E35">
          <w:delText xml:space="preserve">UE </w:delText>
        </w:r>
      </w:del>
      <w:ins w:id="13" w:author="Huawei2" w:date="2020-08-19T20:45:00Z">
        <w:r w:rsidR="00A66E35">
          <w:t xml:space="preserve">5G-RG </w:t>
        </w:r>
      </w:ins>
      <w:r>
        <w:t>Triggered Service Request procedure via W-5GAN</w:t>
      </w:r>
    </w:p>
    <w:p w:rsidR="00AA5A60" w:rsidRDefault="00AA5A60" w:rsidP="00AA5A60">
      <w:pPr>
        <w:pStyle w:val="B1"/>
      </w:pPr>
      <w:r>
        <w:t>1.</w:t>
      </w:r>
      <w:r>
        <w:tab/>
        <w:t>The 5G-RG connects to a W-5GAN with procedures outside the scope of 3GPP and creates an initial not authenticated W-CP EAP connection. This connection shall support EAP messages transfer between 5G-RG and W-AGF.</w:t>
      </w:r>
    </w:p>
    <w:p w:rsidR="00AA5A60" w:rsidRDefault="00AA5A60" w:rsidP="00AA5A60">
      <w:pPr>
        <w:pStyle w:val="B1"/>
      </w:pPr>
      <w:r>
        <w:t>2.</w:t>
      </w:r>
      <w:r>
        <w:tab/>
        <w:t>The W-AGF sends an EAP-Request/5G-Start packet over the W-CP connection. The EAP-Request/5G-Start packet informs the 5G-RG to initiate an EAP-5G session, i.e. to start sending NAS messages encapsulated within EAP-5G packets.</w:t>
      </w:r>
    </w:p>
    <w:p w:rsidR="00AA5A60" w:rsidRDefault="00AA5A60" w:rsidP="00AA5A60">
      <w:pPr>
        <w:pStyle w:val="B1"/>
      </w:pPr>
      <w:r>
        <w:t>3.</w:t>
      </w:r>
      <w:r>
        <w:tab/>
        <w:t xml:space="preserve">The 5G-RG sends an EAP-Response/5G-NAS packet that contains the Access Network parameters (GUAMI and Establishment Cause) and a NAS Service Request message (List </w:t>
      </w:r>
      <w:proofErr w:type="gramStart"/>
      <w:r>
        <w:t>Of PDU Sessions To</w:t>
      </w:r>
      <w:proofErr w:type="gramEnd"/>
      <w:r>
        <w:t xml:space="preserve"> Be Activated, security parameters, PDU Session status, Uplink Data Status, 5G-S-TMSI). The Establishment cause provides the reason for requesting a signalling connection with 5GC. In this release of the specification no Selected PLMN parameter is sent by a 5G RG.</w:t>
      </w:r>
    </w:p>
    <w:p w:rsidR="00AA5A60" w:rsidRDefault="00AA5A60" w:rsidP="00AA5A60">
      <w:pPr>
        <w:pStyle w:val="B1"/>
      </w:pPr>
      <w:r>
        <w:t>4.</w:t>
      </w:r>
      <w:r>
        <w:tab/>
        <w:t>The W-AGF shall then forward the Service Request received from the 5G-RG to the selected AMF within an N2 initial UE message (NAS Service Request message, User Location Information, Establishment cause, UE context request).</w:t>
      </w:r>
    </w:p>
    <w:p w:rsidR="00AA5A60" w:rsidRDefault="00AA5A60" w:rsidP="00AA5A60">
      <w:pPr>
        <w:pStyle w:val="B1"/>
      </w:pPr>
      <w:r>
        <w:t>5.</w:t>
      </w:r>
      <w:r>
        <w:tab/>
        <w:t>The AMF may initiate NAS authentication/security procedure as defined in step 6 and step 7 in clause 7.2.1.1.</w:t>
      </w:r>
    </w:p>
    <w:p w:rsidR="00AA5A60" w:rsidRDefault="00AA5A60" w:rsidP="00AA5A60">
      <w:pPr>
        <w:pStyle w:val="B1"/>
      </w:pPr>
      <w:r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:rsidR="00AA5A60" w:rsidRDefault="00AA5A60" w:rsidP="00AA5A60">
      <w:pPr>
        <w:pStyle w:val="B1"/>
      </w:pPr>
      <w:r>
        <w:t>6.</w:t>
      </w:r>
      <w:r>
        <w:tab/>
        <w:t>Steps 4-11 in TS 23.502 [3] figure 4.2.3.2-1 are performed for each requested PDU session user plane.</w:t>
      </w:r>
    </w:p>
    <w:p w:rsidR="00AA5A60" w:rsidRDefault="00AA5A60" w:rsidP="00AA5A60">
      <w:pPr>
        <w:pStyle w:val="B1"/>
      </w:pPr>
      <w:r>
        <w:t>7.</w:t>
      </w:r>
      <w:r>
        <w:tab/>
        <w:t xml:space="preserve">(If the 5G RG was CM-IDLE) AMF sends an N2 Initial Context Setup Request message (N2 SM information received from SMF(s), RG-TMBR, GUAMI, Allowed NSSAI, UE security capability, Security Key, Trace Activation, </w:t>
      </w:r>
      <w:proofErr w:type="gramStart"/>
      <w:r>
        <w:t>Masked</w:t>
      </w:r>
      <w:proofErr w:type="gramEnd"/>
      <w:r>
        <w:t xml:space="preserve"> IMEISV).</w:t>
      </w:r>
    </w:p>
    <w:p w:rsidR="00AA5A60" w:rsidRDefault="00AA5A60" w:rsidP="00AA5A60">
      <w:pPr>
        <w:pStyle w:val="B1"/>
      </w:pPr>
      <w:r>
        <w:lastRenderedPageBreak/>
        <w:tab/>
        <w:t>If the 5G RG was CM-CONNECTED the AMF sends N2 SM information received from SMF(s).</w:t>
      </w:r>
    </w:p>
    <w:p w:rsidR="00AA5A60" w:rsidRDefault="00AA5A60" w:rsidP="00AA5A60">
      <w:pPr>
        <w:pStyle w:val="B1"/>
      </w:pPr>
      <w:r>
        <w:t>8.</w:t>
      </w:r>
      <w:r>
        <w:tab/>
        <w:t xml:space="preserve">(If the 5G RG was CM-IDLE) </w:t>
      </w:r>
      <w:proofErr w:type="gramStart"/>
      <w:r>
        <w:t>This</w:t>
      </w:r>
      <w:proofErr w:type="gramEnd"/>
      <w:r>
        <w:t xml:space="preserve"> triggers the W-AGF to send an EAP-Success to 5G-RG, which completes the EAP-5G session. After this step, NAS messages between 5G-RG and W-AGF are transported without EAP-5G using W-CP signalling connection.</w:t>
      </w:r>
    </w:p>
    <w:p w:rsidR="00AA5A60" w:rsidRDefault="00AA5A60" w:rsidP="00AA5A60">
      <w:pPr>
        <w:pStyle w:val="B1"/>
      </w:pPr>
      <w:r>
        <w:t>9.</w:t>
      </w:r>
      <w:r>
        <w:tab/>
        <w:t>[Conditional, if the 5G RG was CM-IDLE] An W-CP signalling connection is established between the 5G-RG and W-AGF.</w:t>
      </w:r>
    </w:p>
    <w:p w:rsidR="00AA5A60" w:rsidRDefault="00AA5A60" w:rsidP="00AA5A60">
      <w:pPr>
        <w:pStyle w:val="NO"/>
      </w:pPr>
      <w:r>
        <w:t>NOTE 2:</w:t>
      </w:r>
      <w:r>
        <w:tab/>
        <w:t>Step 9-11 are defined by BBF/</w:t>
      </w:r>
      <w:proofErr w:type="spellStart"/>
      <w:r>
        <w:t>Cablelabs</w:t>
      </w:r>
      <w:proofErr w:type="spellEnd"/>
      <w:r>
        <w:t>.</w:t>
      </w:r>
    </w:p>
    <w:p w:rsidR="00AA5A60" w:rsidRDefault="00AA5A60" w:rsidP="00AA5A60">
      <w:pPr>
        <w:pStyle w:val="B1"/>
      </w:pPr>
      <w:r>
        <w:tab/>
        <w:t>Steps 10 and 11 are carried out for each PDU Session indicated in step 7</w:t>
      </w:r>
    </w:p>
    <w:p w:rsidR="00AA5A60" w:rsidRDefault="00AA5A60" w:rsidP="00AA5A60">
      <w:pPr>
        <w:pStyle w:val="B1"/>
      </w:pPr>
      <w:r>
        <w:t>10.</w:t>
      </w:r>
      <w:r>
        <w:tab/>
        <w:t xml:space="preserve">Based on its own policies and configuration and based on the </w:t>
      </w:r>
      <w:proofErr w:type="spellStart"/>
      <w:r>
        <w:t>QoS</w:t>
      </w:r>
      <w:proofErr w:type="spellEnd"/>
      <w:r>
        <w:t xml:space="preserve"> flows and </w:t>
      </w:r>
      <w:proofErr w:type="spellStart"/>
      <w:r>
        <w:t>QoS</w:t>
      </w:r>
      <w:proofErr w:type="spellEnd"/>
      <w:r>
        <w:t xml:space="preserve"> parameters received in the previous step, the W-AGF shall determine what W-UP resources are needed for the PDU session. </w:t>
      </w:r>
    </w:p>
    <w:p w:rsidR="00AA5A60" w:rsidRDefault="00AA5A60" w:rsidP="00AA5A60">
      <w:pPr>
        <w:pStyle w:val="B1"/>
      </w:pPr>
      <w:r>
        <w:t>11.</w:t>
      </w:r>
      <w:r>
        <w:tab/>
        <w:t xml:space="preserve">The W-AGF sets up the W-UP resources for the PDU session. This step is specified by BBF for W-5BGAN and by </w:t>
      </w:r>
      <w:proofErr w:type="spellStart"/>
      <w:r>
        <w:t>CableLabs</w:t>
      </w:r>
      <w:proofErr w:type="spellEnd"/>
      <w:r>
        <w:t xml:space="preserve"> for W-5GCAN. The access dependent W-UP resource setup procedure shall map to the identity of the PDU Session associated with the W-UP resource. </w:t>
      </w:r>
    </w:p>
    <w:p w:rsidR="00AA5A60" w:rsidRDefault="00AA5A60" w:rsidP="00AA5A60">
      <w:pPr>
        <w:pStyle w:val="B1"/>
      </w:pPr>
      <w:r>
        <w:t>12.</w:t>
      </w:r>
      <w:r>
        <w:tab/>
        <w:t xml:space="preserve">W-AGF notifies the AMF that the 5G-RG context was created by sending a N2 Initial Context Setup Response (N2 SM information that provides AN Tunnel Info, List of accepted </w:t>
      </w:r>
      <w:proofErr w:type="spellStart"/>
      <w:r>
        <w:t>QoS</w:t>
      </w:r>
      <w:proofErr w:type="spellEnd"/>
      <w:r>
        <w:t xml:space="preserve"> Flows, </w:t>
      </w:r>
      <w:proofErr w:type="gramStart"/>
      <w:r>
        <w:t>List</w:t>
      </w:r>
      <w:proofErr w:type="gramEnd"/>
      <w:r>
        <w:t xml:space="preserve"> of rejected </w:t>
      </w:r>
      <w:proofErr w:type="spellStart"/>
      <w:r>
        <w:t>QoS</w:t>
      </w:r>
      <w:proofErr w:type="spellEnd"/>
      <w:r>
        <w:t xml:space="preserve"> </w:t>
      </w:r>
      <w:proofErr w:type="spellStart"/>
      <w:r>
        <w:t>Flowsper</w:t>
      </w:r>
      <w:proofErr w:type="spellEnd"/>
      <w:r>
        <w:t xml:space="preserve"> PDU Session ID for PDU Sessions whose UP connections are activated).</w:t>
      </w:r>
    </w:p>
    <w:p w:rsidR="00AA5A60" w:rsidRDefault="00AA5A60" w:rsidP="00AA5A60">
      <w:pPr>
        <w:pStyle w:val="B1"/>
      </w:pPr>
      <w:r>
        <w:t>13.</w:t>
      </w:r>
      <w:r>
        <w:tab/>
        <w:t>AMF sends NAS Service Accept via W-AGF to the 5G-RG.</w:t>
      </w:r>
    </w:p>
    <w:p w:rsidR="00AA5A60" w:rsidRDefault="00AA5A60" w:rsidP="00AA5A60">
      <w:pPr>
        <w:pStyle w:val="B1"/>
      </w:pPr>
      <w:r>
        <w:t>14.</w:t>
      </w:r>
      <w:r>
        <w:tab/>
        <w:t>All steps after step 14 in TS 23.502 [3] figure 4.2.3.2-1 are performed for each requested PDU session user plane.</w:t>
      </w:r>
    </w:p>
    <w:p w:rsidR="00AA5A60" w:rsidRDefault="00AA5A60" w:rsidP="00AA5A60">
      <w:r>
        <w:t>When the 5G-RG is in CM-CONNECTED state over W-5GAN access and the network receives downlink data for a PDU Session over wireline access that has no user plane connection, the steps 1-4a in TS 23.502 [3], clause 4.2.3.3 (Network Triggered Service Request) shall be performed with the following exceptions:</w:t>
      </w:r>
    </w:p>
    <w:p w:rsidR="00AA5A60" w:rsidRDefault="00AA5A60" w:rsidP="00AA5A60">
      <w:pPr>
        <w:pStyle w:val="B1"/>
      </w:pPr>
      <w:r>
        <w:t>-</w:t>
      </w:r>
      <w:r>
        <w:tab/>
        <w:t>The (R</w:t>
      </w:r>
      <w:proofErr w:type="gramStart"/>
      <w:r>
        <w:t>)AN</w:t>
      </w:r>
      <w:proofErr w:type="gramEnd"/>
      <w:r>
        <w:t xml:space="preserve"> corresponds to an W-AGF.</w:t>
      </w:r>
    </w:p>
    <w:p w:rsidR="00AA5A60" w:rsidRDefault="00AA5A60" w:rsidP="00AA5A60">
      <w:pPr>
        <w:pStyle w:val="B1"/>
      </w:pPr>
      <w:r>
        <w:t>-</w:t>
      </w:r>
      <w:r>
        <w:tab/>
        <w:t>The UE corresponds to the 5G-RG.</w:t>
      </w:r>
    </w:p>
    <w:p w:rsidR="00AA5A60" w:rsidRDefault="00AA5A60" w:rsidP="00AA5A60">
      <w:pPr>
        <w:pStyle w:val="B1"/>
      </w:pPr>
      <w:r>
        <w:t>-</w:t>
      </w:r>
      <w:r>
        <w:tab/>
        <w:t>In step 4a of TS 23.502 [3] clause 4.2.3.3, the steps 2b-6 in figure 7.3.1.1-1 are performed to establish the W-UP resources and to establish N3 tunnel. In steps 2b and 6, no NAS message is exchanged with the UE.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6AE" w:rsidRDefault="00FE16AE">
      <w:r>
        <w:separator/>
      </w:r>
    </w:p>
  </w:endnote>
  <w:endnote w:type="continuationSeparator" w:id="0">
    <w:p w:rsidR="00FE16AE" w:rsidRDefault="00FE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6AE" w:rsidRDefault="00FE16AE">
      <w:r>
        <w:separator/>
      </w:r>
    </w:p>
  </w:footnote>
  <w:footnote w:type="continuationSeparator" w:id="0">
    <w:p w:rsidR="00FE16AE" w:rsidRDefault="00FE1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45D43"/>
    <w:rsid w:val="001617F3"/>
    <w:rsid w:val="001804E7"/>
    <w:rsid w:val="00192C46"/>
    <w:rsid w:val="001A08B3"/>
    <w:rsid w:val="001A7B60"/>
    <w:rsid w:val="001B52F0"/>
    <w:rsid w:val="001B7A65"/>
    <w:rsid w:val="001E005B"/>
    <w:rsid w:val="001E41F3"/>
    <w:rsid w:val="0025630A"/>
    <w:rsid w:val="0026004D"/>
    <w:rsid w:val="002640DD"/>
    <w:rsid w:val="00265753"/>
    <w:rsid w:val="00275D12"/>
    <w:rsid w:val="002831F6"/>
    <w:rsid w:val="00284FEB"/>
    <w:rsid w:val="002860C4"/>
    <w:rsid w:val="002B5741"/>
    <w:rsid w:val="002F6AC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52FDC"/>
    <w:rsid w:val="004A7069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7A1C"/>
    <w:rsid w:val="00695808"/>
    <w:rsid w:val="006A7195"/>
    <w:rsid w:val="006B46FB"/>
    <w:rsid w:val="006C02E1"/>
    <w:rsid w:val="006C7ED0"/>
    <w:rsid w:val="006D18D3"/>
    <w:rsid w:val="006E21FB"/>
    <w:rsid w:val="006E5044"/>
    <w:rsid w:val="0070388D"/>
    <w:rsid w:val="00745433"/>
    <w:rsid w:val="00775ACB"/>
    <w:rsid w:val="00792342"/>
    <w:rsid w:val="00793EC4"/>
    <w:rsid w:val="007977A8"/>
    <w:rsid w:val="007B512A"/>
    <w:rsid w:val="007C2097"/>
    <w:rsid w:val="007D51BD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46F49"/>
    <w:rsid w:val="009733BE"/>
    <w:rsid w:val="0097387E"/>
    <w:rsid w:val="009777D9"/>
    <w:rsid w:val="00991B88"/>
    <w:rsid w:val="009A5753"/>
    <w:rsid w:val="009A579D"/>
    <w:rsid w:val="009B0FFA"/>
    <w:rsid w:val="009B7E39"/>
    <w:rsid w:val="009E3297"/>
    <w:rsid w:val="009F1030"/>
    <w:rsid w:val="009F734F"/>
    <w:rsid w:val="00A246B6"/>
    <w:rsid w:val="00A25CC3"/>
    <w:rsid w:val="00A263D1"/>
    <w:rsid w:val="00A46218"/>
    <w:rsid w:val="00A47E70"/>
    <w:rsid w:val="00A50CF0"/>
    <w:rsid w:val="00A542FF"/>
    <w:rsid w:val="00A66E35"/>
    <w:rsid w:val="00A7671C"/>
    <w:rsid w:val="00A87BB1"/>
    <w:rsid w:val="00AA2CBC"/>
    <w:rsid w:val="00AA5A60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26A0B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554CF"/>
    <w:rsid w:val="00F93A68"/>
    <w:rsid w:val="00FB6386"/>
    <w:rsid w:val="00FD4FF9"/>
    <w:rsid w:val="00FE16AE"/>
    <w:rsid w:val="00FE458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2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8A389-156F-42E0-A730-3ECFC764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1899-12-31T23:00:00Z</cp:lastPrinted>
  <dcterms:created xsi:type="dcterms:W3CDTF">2020-08-19T18:45:00Z</dcterms:created>
  <dcterms:modified xsi:type="dcterms:W3CDTF">2020-08-26T09:57:00Z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(3)aN9/fRPjvRLVCjfupsSMEhta4cxMrzFBmvOP5yUoXN0OEloBVU0d8NsPmpYyu/2EpF1t6+Mq
ttjGqojcFGk2RSw1HWo+Vu5WCU5FLeVSMLwF7MYmGF/ta1+UMbtpCnZQGgj3izEXyvALe2Ya
o4cvyFAB5jhbWnQ792eJr7YNMBiz016nniJmXpwhTImJqTJNlnx7eAi+RuApUL2KKRAAUmFn
gTGMEn1OSoQqWP4U8n</vt:lpwstr>
  </property>
  <property fmtid="{D5CDD505-2E9C-101B-9397-08002B2CF9AE}" pid="22" name="_2015_ms_pID_7253431">
    <vt:lpwstr>oMLQBQx0tDwJMN/UYafB1HY2bLQ3x4iBhYiUE4276m8rOdw6myB3Dg
pBg5hvpYME+/P+6sgqV8hvNXrhWLAR46KNwl078evrthSE5H/LVWPihvqJ4ROiqogT+3xSRR
PAq4GVHQwYPkwBpKmy1KXKuOR0gh18Bo1FYtfHHwAbS7QNfTf7CsbrHKpy8sHkiqITWOj+q4
hOvbJMMORlxlVW8nhSTrQYuaFG4ZmOhSsG5f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