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1" w:displacedByCustomXml="next"/>
    <w:sdt>
      <w:sdtPr>
        <w:id w:val="1976789501"/>
        <w:docPartObj>
          <w:docPartGallery w:val="Cover Pages"/>
          <w:docPartUnique/>
        </w:docPartObj>
      </w:sdtPr>
      <w:sdtEndPr>
        <w:rPr>
          <w:rFonts w:cs="Arial"/>
          <w:b/>
          <w:color w:val="404040"/>
          <w:szCs w:val="22"/>
        </w:rPr>
      </w:sdtEndPr>
      <w:sdtContent>
        <w:p w14:paraId="440504EB" w14:textId="77777777" w:rsidR="004227A2" w:rsidRDefault="004227A2" w:rsidP="001A3BA4"/>
        <w:p w14:paraId="0F9A8776" w14:textId="77777777" w:rsidR="004227A2" w:rsidRPr="008A516A" w:rsidRDefault="004227A2" w:rsidP="008C169E">
          <w:pPr>
            <w:keepNext/>
            <w:keepLines/>
            <w:spacing w:line="340" w:lineRule="atLeast"/>
            <w:rPr>
              <w:rFonts w:ascii="Georgia" w:hAnsi="Georgia"/>
              <w:b/>
              <w:i/>
              <w:spacing w:val="-16"/>
              <w:kern w:val="28"/>
              <w:sz w:val="56"/>
              <w:szCs w:val="56"/>
            </w:rPr>
          </w:pPr>
        </w:p>
        <w:p w14:paraId="364B7669" w14:textId="77777777" w:rsidR="004227A2" w:rsidRPr="008A516A" w:rsidRDefault="004227A2" w:rsidP="008C169E">
          <w:pPr>
            <w:keepNext/>
            <w:keepLines/>
            <w:spacing w:line="340" w:lineRule="atLeast"/>
            <w:rPr>
              <w:rFonts w:ascii="Georgia" w:hAnsi="Georgia"/>
              <w:b/>
              <w:i/>
              <w:spacing w:val="-16"/>
              <w:kern w:val="28"/>
              <w:sz w:val="56"/>
              <w:szCs w:val="56"/>
            </w:rPr>
          </w:pPr>
        </w:p>
        <w:p w14:paraId="080A6AFF" w14:textId="5B470B5B" w:rsidR="009E4909" w:rsidRPr="00333B5E" w:rsidRDefault="008655A7" w:rsidP="008A516A">
          <w:pPr>
            <w:keepNext/>
            <w:keepLines/>
            <w:spacing w:line="340" w:lineRule="atLeast"/>
            <w:ind w:right="-413"/>
            <w:rPr>
              <w:rFonts w:ascii="Georgia" w:hAnsi="Georgia" w:cs="Arial"/>
              <w:b/>
              <w:color w:val="C00000"/>
              <w:spacing w:val="-16"/>
              <w:kern w:val="28"/>
              <w:sz w:val="56"/>
              <w:szCs w:val="56"/>
            </w:rPr>
          </w:pPr>
          <w:r w:rsidRPr="00333B5E">
            <w:rPr>
              <w:rFonts w:ascii="Georgia" w:hAnsi="Georgia" w:cs="Arial"/>
              <w:b/>
              <w:color w:val="C00000"/>
              <w:spacing w:val="-16"/>
              <w:kern w:val="28"/>
              <w:sz w:val="56"/>
              <w:szCs w:val="56"/>
            </w:rPr>
            <w:t xml:space="preserve">TM Forum </w:t>
          </w:r>
          <w:r>
            <w:rPr>
              <w:rFonts w:ascii="Georgia" w:hAnsi="Georgia" w:cs="Arial"/>
              <w:b/>
              <w:color w:val="C00000"/>
              <w:spacing w:val="-16"/>
              <w:kern w:val="28"/>
              <w:sz w:val="56"/>
              <w:szCs w:val="56"/>
            </w:rPr>
            <w:t>Best Practice</w:t>
          </w:r>
        </w:p>
        <w:p w14:paraId="12B76BBE" w14:textId="77777777" w:rsidR="009E4909" w:rsidRPr="008A516A" w:rsidRDefault="009E4909" w:rsidP="009E4909">
          <w:pPr>
            <w:keepNext/>
            <w:keepLines/>
            <w:spacing w:line="340" w:lineRule="atLeast"/>
            <w:rPr>
              <w:rFonts w:asciiTheme="majorHAnsi" w:hAnsiTheme="majorHAnsi" w:cstheme="majorHAnsi"/>
              <w:b/>
              <w:bCs/>
              <w:i/>
              <w:spacing w:val="-16"/>
              <w:kern w:val="28"/>
              <w:sz w:val="64"/>
              <w:szCs w:val="64"/>
            </w:rPr>
          </w:pPr>
        </w:p>
        <w:p w14:paraId="21AD06DB" w14:textId="46B28D55" w:rsidR="009E4909" w:rsidRDefault="008655A7" w:rsidP="009E4909">
          <w:pPr>
            <w:keepNext/>
            <w:keepLines/>
            <w:spacing w:line="340" w:lineRule="atLeast"/>
            <w:rPr>
              <w:rFonts w:cs="Calibri"/>
              <w:b/>
              <w:bCs/>
              <w:color w:val="404040" w:themeColor="text1" w:themeTint="BF"/>
              <w:spacing w:val="-16"/>
              <w:kern w:val="28"/>
              <w:sz w:val="64"/>
              <w:szCs w:val="64"/>
            </w:rPr>
          </w:pPr>
          <w:r w:rsidRPr="008A516A">
            <w:rPr>
              <w:rFonts w:cs="Calibri"/>
              <w:b/>
              <w:bCs/>
              <w:color w:val="404040" w:themeColor="text1" w:themeTint="BF"/>
              <w:spacing w:val="-16"/>
              <w:kern w:val="28"/>
              <w:sz w:val="64"/>
              <w:szCs w:val="64"/>
            </w:rPr>
            <w:t>Resource Inventory of 3GPP NRM for Service Assurance</w:t>
          </w:r>
        </w:p>
        <w:p w14:paraId="05ECC732" w14:textId="77777777" w:rsidR="008A516A" w:rsidRPr="008A516A" w:rsidRDefault="008A516A" w:rsidP="009E4909">
          <w:pPr>
            <w:keepNext/>
            <w:keepLines/>
            <w:spacing w:line="340" w:lineRule="atLeast"/>
            <w:rPr>
              <w:rFonts w:cs="Calibri"/>
              <w:b/>
              <w:color w:val="404040" w:themeColor="text1" w:themeTint="BF"/>
              <w:spacing w:val="-16"/>
              <w:kern w:val="28"/>
              <w:sz w:val="64"/>
              <w:szCs w:val="64"/>
            </w:rPr>
          </w:pPr>
        </w:p>
        <w:p w14:paraId="5D8F0887" w14:textId="77777777" w:rsidR="004227A2" w:rsidRPr="0060642C" w:rsidRDefault="004227A2" w:rsidP="008C169E">
          <w:pPr>
            <w:tabs>
              <w:tab w:val="right" w:pos="9360"/>
            </w:tabs>
            <w:rPr>
              <w:b/>
              <w:color w:val="404040"/>
              <w:sz w:val="36"/>
            </w:rPr>
          </w:pPr>
        </w:p>
        <w:p w14:paraId="53470952" w14:textId="77777777" w:rsidR="004227A2" w:rsidRPr="0060642C" w:rsidRDefault="004227A2" w:rsidP="008C169E">
          <w:pPr>
            <w:tabs>
              <w:tab w:val="right" w:pos="9360"/>
            </w:tabs>
            <w:rPr>
              <w:b/>
              <w:color w:val="404040"/>
              <w:sz w:val="36"/>
            </w:rPr>
          </w:pPr>
        </w:p>
        <w:p w14:paraId="673D664E" w14:textId="77777777" w:rsidR="004227A2" w:rsidRPr="0060642C" w:rsidRDefault="004227A2" w:rsidP="008C169E">
          <w:pPr>
            <w:tabs>
              <w:tab w:val="right" w:pos="9360"/>
            </w:tabs>
            <w:rPr>
              <w:b/>
              <w:color w:val="404040"/>
              <w:sz w:val="36"/>
            </w:rPr>
          </w:pPr>
        </w:p>
        <w:p w14:paraId="398A9E2C" w14:textId="77777777" w:rsidR="004227A2" w:rsidRPr="0060642C" w:rsidRDefault="004227A2" w:rsidP="008C169E">
          <w:pPr>
            <w:tabs>
              <w:tab w:val="right" w:pos="9360"/>
            </w:tabs>
            <w:rPr>
              <w:b/>
              <w:color w:val="404040"/>
              <w:sz w:val="36"/>
            </w:rPr>
          </w:pPr>
        </w:p>
        <w:p w14:paraId="15E2BDAD" w14:textId="77777777" w:rsidR="004227A2" w:rsidRPr="0060642C" w:rsidRDefault="004227A2" w:rsidP="008C169E">
          <w:pPr>
            <w:tabs>
              <w:tab w:val="right" w:pos="9360"/>
            </w:tabs>
            <w:rPr>
              <w:b/>
              <w:color w:val="404040"/>
              <w:sz w:val="36"/>
            </w:rPr>
          </w:pPr>
        </w:p>
        <w:p w14:paraId="36935876" w14:textId="7729C1A6" w:rsidR="009E4909" w:rsidRPr="008A516A" w:rsidRDefault="008655A7" w:rsidP="009E4909">
          <w:pPr>
            <w:tabs>
              <w:tab w:val="right" w:pos="9360"/>
            </w:tabs>
            <w:rPr>
              <w:rFonts w:asciiTheme="majorHAnsi" w:hAnsiTheme="majorHAnsi" w:cstheme="majorHAnsi"/>
              <w:b/>
              <w:color w:val="404040"/>
              <w:sz w:val="36"/>
            </w:rPr>
          </w:pPr>
          <w:r>
            <w:rPr>
              <w:rFonts w:asciiTheme="majorHAnsi" w:hAnsiTheme="majorHAnsi" w:cstheme="majorHAnsi"/>
              <w:b/>
              <w:color w:val="404040"/>
              <w:sz w:val="36"/>
            </w:rPr>
            <w:t>IG1217</w:t>
          </w:r>
        </w:p>
        <w:p w14:paraId="4DB56CB3" w14:textId="49414127" w:rsidR="009E4909" w:rsidRPr="008A516A" w:rsidRDefault="002D0D60" w:rsidP="009E4909">
          <w:pPr>
            <w:tabs>
              <w:tab w:val="right" w:pos="9360"/>
            </w:tabs>
            <w:rPr>
              <w:rFonts w:asciiTheme="majorHAnsi" w:hAnsiTheme="majorHAnsi" w:cstheme="majorHAnsi"/>
              <w:b/>
              <w:color w:val="404040"/>
              <w:sz w:val="36"/>
            </w:rPr>
          </w:pPr>
          <w:r>
            <w:rPr>
              <w:rFonts w:asciiTheme="majorHAnsi" w:hAnsiTheme="majorHAnsi" w:cstheme="majorHAnsi"/>
              <w:b/>
              <w:color w:val="404040"/>
              <w:sz w:val="36"/>
            </w:rPr>
            <w:t xml:space="preserve">Team Approved Date: </w:t>
          </w:r>
          <w:r w:rsidR="008655A7">
            <w:rPr>
              <w:rFonts w:asciiTheme="majorHAnsi" w:hAnsiTheme="majorHAnsi" w:cstheme="majorHAnsi"/>
              <w:b/>
              <w:color w:val="404040"/>
              <w:sz w:val="36"/>
            </w:rPr>
            <w:t>28-May-2020</w:t>
          </w:r>
        </w:p>
        <w:p w14:paraId="4417F3F5" w14:textId="77777777" w:rsidR="004227A2" w:rsidRPr="0060642C" w:rsidRDefault="004227A2" w:rsidP="008C169E">
          <w:pPr>
            <w:tabs>
              <w:tab w:val="right" w:pos="9360"/>
            </w:tabs>
            <w:rPr>
              <w:b/>
              <w:color w:val="404040"/>
              <w:sz w:val="36"/>
            </w:rPr>
          </w:pPr>
        </w:p>
        <w:p w14:paraId="65F6CB2E" w14:textId="77777777" w:rsidR="004227A2" w:rsidRPr="0060642C" w:rsidRDefault="004227A2" w:rsidP="008C169E">
          <w:pPr>
            <w:tabs>
              <w:tab w:val="right" w:pos="9360"/>
            </w:tabs>
            <w:rPr>
              <w:b/>
              <w:color w:val="404040"/>
              <w:sz w:val="36"/>
            </w:rPr>
          </w:pPr>
        </w:p>
        <w:p w14:paraId="47DD80FF" w14:textId="77777777" w:rsidR="004227A2" w:rsidRPr="0060642C" w:rsidRDefault="004227A2" w:rsidP="008C169E">
          <w:pPr>
            <w:tabs>
              <w:tab w:val="right" w:pos="9360"/>
            </w:tabs>
            <w:rPr>
              <w:b/>
              <w:color w:val="404040"/>
              <w:sz w:val="36"/>
            </w:rPr>
          </w:pPr>
        </w:p>
        <w:tbl>
          <w:tblPr>
            <w:tblStyle w:val="TableGrid"/>
            <w:tblW w:w="8815" w:type="dxa"/>
            <w:tblLook w:val="04A0" w:firstRow="1" w:lastRow="0" w:firstColumn="1" w:lastColumn="0" w:noHBand="0" w:noVBand="1"/>
          </w:tblPr>
          <w:tblGrid>
            <w:gridCol w:w="4495"/>
            <w:gridCol w:w="4320"/>
          </w:tblGrid>
          <w:tr w:rsidR="00D153C8" w14:paraId="768440AE" w14:textId="77777777" w:rsidTr="009243C0">
            <w:tc>
              <w:tcPr>
                <w:tcW w:w="4495" w:type="dxa"/>
              </w:tcPr>
              <w:p w14:paraId="17AA95F3" w14:textId="07A9C7A3" w:rsidR="00010557" w:rsidRPr="008A516A" w:rsidRDefault="008655A7" w:rsidP="0047655B">
                <w:pPr>
                  <w:pStyle w:val="Titlesubtitle"/>
                  <w:spacing w:before="0"/>
                  <w:ind w:left="0"/>
                  <w:rPr>
                    <w:rFonts w:cs="Calibri"/>
                    <w:b/>
                    <w:i w:val="0"/>
                    <w:color w:val="404040"/>
                  </w:rPr>
                </w:pPr>
                <w:r>
                  <w:rPr>
                    <w:rFonts w:cs="Calibri"/>
                    <w:b/>
                    <w:i w:val="0"/>
                    <w:color w:val="404040"/>
                    <w:sz w:val="28"/>
                  </w:rPr>
                  <w:t>Release Status</w:t>
                </w:r>
                <w:r w:rsidRPr="008A516A">
                  <w:rPr>
                    <w:rFonts w:cs="Calibri"/>
                    <w:b/>
                    <w:i w:val="0"/>
                    <w:color w:val="404040"/>
                    <w:sz w:val="28"/>
                  </w:rPr>
                  <w:t xml:space="preserve">: </w:t>
                </w:r>
                <w:r w:rsidR="009243C0">
                  <w:rPr>
                    <w:rFonts w:cs="Calibri"/>
                    <w:b/>
                    <w:i w:val="0"/>
                    <w:color w:val="404040"/>
                    <w:sz w:val="28"/>
                  </w:rPr>
                  <w:t>Pre-production</w:t>
                </w:r>
              </w:p>
            </w:tc>
            <w:tc>
              <w:tcPr>
                <w:tcW w:w="4320" w:type="dxa"/>
              </w:tcPr>
              <w:p w14:paraId="0647408E" w14:textId="4F9C36F9" w:rsidR="00010557" w:rsidRPr="008A516A" w:rsidRDefault="002D0D60" w:rsidP="009E0F5E">
                <w:pPr>
                  <w:pStyle w:val="Titlesubtitle"/>
                  <w:spacing w:before="0"/>
                  <w:ind w:left="0"/>
                  <w:rPr>
                    <w:rFonts w:cs="Calibri"/>
                    <w:b/>
                    <w:i w:val="0"/>
                    <w:color w:val="404040"/>
                    <w:sz w:val="28"/>
                  </w:rPr>
                </w:pPr>
                <w:r>
                  <w:rPr>
                    <w:rFonts w:cs="Calibri"/>
                    <w:b/>
                    <w:i w:val="0"/>
                    <w:color w:val="404040"/>
                    <w:sz w:val="28"/>
                  </w:rPr>
                  <w:t>Approval</w:t>
                </w:r>
                <w:r w:rsidR="008655A7" w:rsidRPr="008A516A">
                  <w:rPr>
                    <w:rFonts w:cs="Calibri"/>
                    <w:b/>
                    <w:i w:val="0"/>
                    <w:color w:val="404040"/>
                    <w:sz w:val="28"/>
                  </w:rPr>
                  <w:t xml:space="preserve"> Status</w:t>
                </w:r>
                <w:r w:rsidR="009243C0">
                  <w:rPr>
                    <w:rFonts w:cs="Calibri"/>
                    <w:b/>
                    <w:i w:val="0"/>
                    <w:color w:val="404040"/>
                    <w:sz w:val="28"/>
                  </w:rPr>
                  <w:t>: Team Approved</w:t>
                </w:r>
              </w:p>
            </w:tc>
          </w:tr>
          <w:tr w:rsidR="00D153C8" w14:paraId="5A7541FD" w14:textId="77777777" w:rsidTr="009243C0">
            <w:tc>
              <w:tcPr>
                <w:tcW w:w="4495" w:type="dxa"/>
              </w:tcPr>
              <w:p w14:paraId="4AB23CC9" w14:textId="64DA68AB" w:rsidR="00010557" w:rsidRPr="008A516A" w:rsidRDefault="008655A7" w:rsidP="009E0F5E">
                <w:pPr>
                  <w:pStyle w:val="Titlesubtitle"/>
                  <w:spacing w:before="0"/>
                  <w:ind w:left="0"/>
                  <w:rPr>
                    <w:rFonts w:cs="Calibri"/>
                    <w:b/>
                    <w:i w:val="0"/>
                    <w:color w:val="404040"/>
                    <w:sz w:val="28"/>
                  </w:rPr>
                </w:pPr>
                <w:r w:rsidRPr="008A516A">
                  <w:rPr>
                    <w:rFonts w:cs="Calibri"/>
                    <w:b/>
                    <w:i w:val="0"/>
                    <w:color w:val="404040"/>
                    <w:sz w:val="28"/>
                  </w:rPr>
                  <w:t xml:space="preserve">Version </w:t>
                </w:r>
                <w:r>
                  <w:rPr>
                    <w:rFonts w:cs="Calibri"/>
                    <w:b/>
                    <w:i w:val="0"/>
                    <w:color w:val="404040"/>
                    <w:sz w:val="28"/>
                  </w:rPr>
                  <w:t>1.0.0</w:t>
                </w:r>
              </w:p>
            </w:tc>
            <w:tc>
              <w:tcPr>
                <w:tcW w:w="4320" w:type="dxa"/>
              </w:tcPr>
              <w:p w14:paraId="32D2C250" w14:textId="48BC7134" w:rsidR="00010557" w:rsidRPr="008A516A" w:rsidRDefault="008655A7" w:rsidP="009E0F5E">
                <w:pPr>
                  <w:pStyle w:val="Titlesubtitle"/>
                  <w:spacing w:before="0"/>
                  <w:ind w:left="0"/>
                  <w:rPr>
                    <w:rFonts w:cs="Calibri"/>
                    <w:b/>
                    <w:i w:val="0"/>
                    <w:color w:val="404040"/>
                    <w:sz w:val="28"/>
                  </w:rPr>
                </w:pPr>
                <w:r w:rsidRPr="008A516A">
                  <w:rPr>
                    <w:rFonts w:cs="Calibri"/>
                    <w:b/>
                    <w:i w:val="0"/>
                    <w:color w:val="404040"/>
                    <w:sz w:val="28"/>
                  </w:rPr>
                  <w:t xml:space="preserve">IPR Mode: </w:t>
                </w:r>
                <w:r>
                  <w:rPr>
                    <w:rFonts w:cs="Calibri"/>
                    <w:b/>
                    <w:i w:val="0"/>
                    <w:color w:val="404040"/>
                    <w:sz w:val="28"/>
                  </w:rPr>
                  <w:t xml:space="preserve"> </w:t>
                </w:r>
                <w:r w:rsidRPr="008A516A">
                  <w:rPr>
                    <w:rFonts w:cs="Calibri"/>
                    <w:b/>
                    <w:i w:val="0"/>
                    <w:color w:val="404040"/>
                    <w:sz w:val="28"/>
                  </w:rPr>
                  <w:t>RAND</w:t>
                </w:r>
              </w:p>
            </w:tc>
          </w:tr>
        </w:tbl>
        <w:p w14:paraId="5F717953" w14:textId="77777777" w:rsidR="004227A2" w:rsidRPr="00E50CB2" w:rsidRDefault="00184118" w:rsidP="008C169E">
          <w:pPr>
            <w:tabs>
              <w:tab w:val="right" w:pos="9360"/>
            </w:tabs>
            <w:rPr>
              <w:b/>
              <w:color w:val="404040"/>
              <w:szCs w:val="22"/>
            </w:rPr>
          </w:pPr>
        </w:p>
      </w:sdtContent>
    </w:sdt>
    <w:p w14:paraId="1F484D01" w14:textId="77777777" w:rsidR="00B354FE" w:rsidRPr="00333B5E" w:rsidRDefault="008655A7" w:rsidP="008655A7">
      <w:pPr>
        <w:pStyle w:val="1"/>
        <w:tabs>
          <w:tab w:val="left" w:pos="3864"/>
        </w:tabs>
        <w:spacing w:before="0" w:after="0" w:line="240" w:lineRule="auto"/>
        <w:rPr>
          <w:rFonts w:ascii="MinionPro" w:hAnsi="MinionPro" w:hint="eastAsia"/>
          <w:b/>
          <w:color w:val="C00000"/>
          <w:sz w:val="40"/>
          <w:szCs w:val="40"/>
        </w:rPr>
      </w:pPr>
      <w:bookmarkStart w:id="1" w:name="_Toc175037842"/>
      <w:bookmarkStart w:id="2" w:name="_Toc278370026"/>
      <w:bookmarkStart w:id="3" w:name="_Toc336283482"/>
      <w:bookmarkStart w:id="4" w:name="_Toc467247665"/>
      <w:bookmarkStart w:id="5" w:name="_Toc517092276"/>
      <w:bookmarkStart w:id="6" w:name="_Toc41627407"/>
      <w:bookmarkEnd w:id="0"/>
      <w:r w:rsidRPr="00333B5E">
        <w:rPr>
          <w:rFonts w:ascii="MinionPro" w:hAnsi="MinionPro"/>
          <w:b/>
          <w:color w:val="C00000"/>
          <w:sz w:val="40"/>
          <w:szCs w:val="40"/>
        </w:rPr>
        <w:lastRenderedPageBreak/>
        <w:t>Notice</w:t>
      </w:r>
      <w:bookmarkEnd w:id="1"/>
      <w:bookmarkEnd w:id="2"/>
      <w:bookmarkEnd w:id="3"/>
      <w:bookmarkEnd w:id="4"/>
      <w:bookmarkEnd w:id="5"/>
      <w:bookmarkEnd w:id="6"/>
    </w:p>
    <w:p w14:paraId="33BEEFC3" w14:textId="77777777" w:rsidR="00B354FE" w:rsidRPr="008A516A" w:rsidRDefault="008655A7" w:rsidP="008655A7">
      <w:pPr>
        <w:autoSpaceDE w:val="0"/>
        <w:autoSpaceDN w:val="0"/>
        <w:adjustRightInd w:val="0"/>
        <w:spacing w:after="0"/>
        <w:rPr>
          <w:rFonts w:asciiTheme="majorHAnsi" w:eastAsia="Calibri" w:hAnsiTheme="majorHAnsi" w:cstheme="majorHAnsi"/>
          <w:color w:val="000000"/>
          <w:szCs w:val="22"/>
        </w:rPr>
      </w:pPr>
      <w:r w:rsidRPr="008A516A">
        <w:rPr>
          <w:rFonts w:asciiTheme="majorHAnsi" w:eastAsia="Calibri" w:hAnsiTheme="majorHAnsi" w:cstheme="majorHAnsi"/>
          <w:color w:val="000000"/>
          <w:szCs w:val="22"/>
        </w:rPr>
        <w:t>Copyright © TM Forum 20</w:t>
      </w:r>
      <w:r w:rsidR="00BE572D">
        <w:rPr>
          <w:rFonts w:asciiTheme="majorHAnsi" w:eastAsia="Calibri" w:hAnsiTheme="majorHAnsi" w:cstheme="majorHAnsi"/>
          <w:color w:val="000000"/>
          <w:szCs w:val="22"/>
        </w:rPr>
        <w:t>20</w:t>
      </w:r>
      <w:r w:rsidRPr="008A516A">
        <w:rPr>
          <w:rFonts w:asciiTheme="majorHAnsi" w:eastAsia="Calibri" w:hAnsiTheme="majorHAnsi" w:cstheme="majorHAnsi"/>
          <w:color w:val="000000"/>
          <w:szCs w:val="22"/>
        </w:rPr>
        <w:t>. All Rights Reserved.</w:t>
      </w:r>
    </w:p>
    <w:p w14:paraId="3F00E1DC" w14:textId="77777777" w:rsidR="00B354FE" w:rsidRPr="008A516A" w:rsidRDefault="00B354FE" w:rsidP="008655A7">
      <w:pPr>
        <w:autoSpaceDE w:val="0"/>
        <w:autoSpaceDN w:val="0"/>
        <w:adjustRightInd w:val="0"/>
        <w:spacing w:after="0"/>
        <w:ind w:firstLine="720"/>
        <w:rPr>
          <w:rFonts w:asciiTheme="majorHAnsi" w:eastAsia="Calibri" w:hAnsiTheme="majorHAnsi" w:cstheme="majorHAnsi"/>
          <w:color w:val="000000"/>
          <w:szCs w:val="22"/>
        </w:rPr>
      </w:pPr>
    </w:p>
    <w:p w14:paraId="1FE57C7B" w14:textId="77777777" w:rsidR="00B354FE" w:rsidRPr="008A516A" w:rsidRDefault="008655A7" w:rsidP="008655A7">
      <w:pPr>
        <w:autoSpaceDE w:val="0"/>
        <w:autoSpaceDN w:val="0"/>
        <w:adjustRightInd w:val="0"/>
        <w:spacing w:after="0"/>
        <w:rPr>
          <w:rFonts w:asciiTheme="majorHAnsi" w:eastAsia="Calibri" w:hAnsiTheme="majorHAnsi" w:cstheme="majorHAnsi"/>
          <w:color w:val="000000"/>
          <w:szCs w:val="22"/>
        </w:rPr>
      </w:pPr>
      <w:r w:rsidRPr="008A516A">
        <w:rPr>
          <w:rFonts w:asciiTheme="majorHAnsi" w:eastAsia="Calibri" w:hAnsiTheme="majorHAnsi" w:cstheme="majorHAnsi"/>
          <w:color w:val="000000"/>
          <w:szCs w:val="22"/>
        </w:rPr>
        <w:t xml:space="preserve">This document and translations of it may be copied and furnished to others, and derivative works that comment on or otherwise explain it or assist in its implementation may be prepared, copied, published, and distributed, in whole or in part, without restriction of any kind, provided that the above copyright notice and this section are included on all such copies and derivative works. However, this document itself may not be modified in any way, including by removing the copyright notice or references to TM FORUM, except as needed for the purpose of developing any document or deliverable produced by a TM FORUM Collaboration Project Team (in which case the rules applicable to copyrights, as set forth in the </w:t>
      </w:r>
      <w:hyperlink r:id="rId8" w:history="1">
        <w:r w:rsidRPr="008A516A">
          <w:rPr>
            <w:rFonts w:asciiTheme="majorHAnsi" w:eastAsia="Calibri" w:hAnsiTheme="majorHAnsi" w:cstheme="majorHAnsi"/>
            <w:color w:val="0000FF"/>
            <w:szCs w:val="22"/>
            <w:u w:val="single"/>
          </w:rPr>
          <w:t>TM FORUM IPR Policy</w:t>
        </w:r>
      </w:hyperlink>
      <w:r w:rsidRPr="008A516A">
        <w:rPr>
          <w:rFonts w:asciiTheme="majorHAnsi" w:eastAsia="Calibri" w:hAnsiTheme="majorHAnsi" w:cstheme="majorHAnsi"/>
          <w:color w:val="000000"/>
          <w:szCs w:val="22"/>
        </w:rPr>
        <w:t>, must be followed) or as required to translate it into languages other than English.</w:t>
      </w:r>
    </w:p>
    <w:p w14:paraId="41E54011" w14:textId="77777777" w:rsidR="00B354FE" w:rsidRPr="008A516A" w:rsidRDefault="00B354FE" w:rsidP="008655A7">
      <w:pPr>
        <w:autoSpaceDE w:val="0"/>
        <w:autoSpaceDN w:val="0"/>
        <w:adjustRightInd w:val="0"/>
        <w:spacing w:after="0"/>
        <w:rPr>
          <w:rFonts w:asciiTheme="majorHAnsi" w:eastAsia="Calibri" w:hAnsiTheme="majorHAnsi" w:cstheme="majorHAnsi"/>
          <w:color w:val="000000"/>
          <w:szCs w:val="22"/>
        </w:rPr>
      </w:pPr>
    </w:p>
    <w:p w14:paraId="12D7ADA9" w14:textId="77777777" w:rsidR="00B354FE" w:rsidRPr="008A516A" w:rsidRDefault="008655A7" w:rsidP="008655A7">
      <w:pPr>
        <w:autoSpaceDE w:val="0"/>
        <w:autoSpaceDN w:val="0"/>
        <w:adjustRightInd w:val="0"/>
        <w:spacing w:after="0"/>
        <w:rPr>
          <w:rFonts w:asciiTheme="majorHAnsi" w:eastAsia="Calibri" w:hAnsiTheme="majorHAnsi" w:cstheme="majorHAnsi"/>
          <w:color w:val="000000"/>
          <w:szCs w:val="22"/>
        </w:rPr>
      </w:pPr>
      <w:r w:rsidRPr="008A516A">
        <w:rPr>
          <w:rFonts w:asciiTheme="majorHAnsi" w:eastAsia="Calibri" w:hAnsiTheme="majorHAnsi" w:cstheme="majorHAnsi"/>
          <w:color w:val="000000"/>
          <w:szCs w:val="22"/>
        </w:rPr>
        <w:t xml:space="preserve">The limited permissions granted above are perpetual and will not be revoked by TM FORUM or its successors or assigns. </w:t>
      </w:r>
    </w:p>
    <w:p w14:paraId="772DEBEE" w14:textId="77777777" w:rsidR="00B354FE" w:rsidRPr="008A516A" w:rsidRDefault="00B354FE" w:rsidP="008655A7">
      <w:pPr>
        <w:autoSpaceDE w:val="0"/>
        <w:autoSpaceDN w:val="0"/>
        <w:adjustRightInd w:val="0"/>
        <w:spacing w:after="0"/>
        <w:rPr>
          <w:rFonts w:asciiTheme="majorHAnsi" w:eastAsia="Calibri" w:hAnsiTheme="majorHAnsi" w:cstheme="majorHAnsi"/>
          <w:color w:val="000000"/>
          <w:szCs w:val="22"/>
        </w:rPr>
      </w:pPr>
    </w:p>
    <w:p w14:paraId="37C10ADD" w14:textId="77777777" w:rsidR="00B354FE" w:rsidRPr="008A516A" w:rsidRDefault="008655A7" w:rsidP="008655A7">
      <w:pPr>
        <w:autoSpaceDE w:val="0"/>
        <w:autoSpaceDN w:val="0"/>
        <w:adjustRightInd w:val="0"/>
        <w:spacing w:after="0"/>
        <w:rPr>
          <w:rFonts w:asciiTheme="majorHAnsi" w:eastAsia="Calibri" w:hAnsiTheme="majorHAnsi" w:cstheme="majorHAnsi"/>
          <w:color w:val="000000"/>
          <w:szCs w:val="22"/>
        </w:rPr>
      </w:pPr>
      <w:r w:rsidRPr="008A516A">
        <w:rPr>
          <w:rFonts w:asciiTheme="majorHAnsi" w:eastAsia="Calibri" w:hAnsiTheme="majorHAnsi" w:cstheme="majorHAnsi"/>
          <w:color w:val="000000"/>
          <w:szCs w:val="22"/>
        </w:rPr>
        <w:t xml:space="preserve">This document and the information contained herein is provided on an “AS IS” basis and TM FORUM DISCLAIMS ALL WARRANTIES, EXPRESS OR IMPLIED, INCLUDING BUT NOT LIMITED TO ANY WARRANTY THAT THE USE OF THE INFORMATION HEREIN WILL NOT INFRINGE ANY OWNERSHIP RIGHTS OR ANY IMPLIED WARRANTIES OF MERCHANTABILITY OR FITNESS FOR A PARTICULAR PURPOSE. </w:t>
      </w:r>
    </w:p>
    <w:p w14:paraId="03CA8E70" w14:textId="77777777" w:rsidR="00B354FE" w:rsidRPr="00B354FE" w:rsidRDefault="00B354FE" w:rsidP="008655A7">
      <w:pPr>
        <w:spacing w:after="0"/>
        <w:rPr>
          <w:rFonts w:cs="Arial"/>
          <w:szCs w:val="22"/>
        </w:rPr>
      </w:pPr>
    </w:p>
    <w:p w14:paraId="0CC7237A" w14:textId="77777777" w:rsidR="00B354FE" w:rsidRPr="008A516A" w:rsidRDefault="008655A7" w:rsidP="008655A7">
      <w:pPr>
        <w:spacing w:after="0"/>
        <w:rPr>
          <w:rFonts w:asciiTheme="majorHAnsi" w:hAnsiTheme="majorHAnsi" w:cstheme="majorHAnsi"/>
          <w:szCs w:val="22"/>
        </w:rPr>
      </w:pPr>
      <w:r w:rsidRPr="008A516A">
        <w:rPr>
          <w:rFonts w:asciiTheme="majorHAnsi" w:hAnsiTheme="majorHAnsi" w:cstheme="majorHAnsi"/>
          <w:szCs w:val="22"/>
        </w:rPr>
        <w:t xml:space="preserve">Direct inquiries to the TM Forum office: </w:t>
      </w:r>
    </w:p>
    <w:p w14:paraId="4EA8A90E" w14:textId="77777777" w:rsidR="00B354FE" w:rsidRPr="008A516A" w:rsidRDefault="00B354FE" w:rsidP="00B354FE">
      <w:pPr>
        <w:rPr>
          <w:rFonts w:asciiTheme="majorHAnsi" w:hAnsiTheme="majorHAnsi" w:cstheme="majorHAnsi"/>
          <w:szCs w:val="22"/>
        </w:rPr>
      </w:pPr>
    </w:p>
    <w:p w14:paraId="376A5E98" w14:textId="77777777" w:rsidR="00B354FE" w:rsidRPr="008A516A" w:rsidRDefault="008655A7" w:rsidP="00915392">
      <w:pPr>
        <w:rPr>
          <w:rFonts w:asciiTheme="majorHAnsi" w:hAnsiTheme="majorHAnsi" w:cstheme="majorHAnsi"/>
          <w:szCs w:val="22"/>
        </w:rPr>
      </w:pPr>
      <w:r w:rsidRPr="008A516A">
        <w:rPr>
          <w:rFonts w:asciiTheme="majorHAnsi" w:hAnsiTheme="majorHAnsi" w:cstheme="majorHAnsi"/>
          <w:szCs w:val="22"/>
        </w:rPr>
        <w:t>4 Century Drive,</w:t>
      </w:r>
      <w:r w:rsidR="00915392">
        <w:rPr>
          <w:rFonts w:asciiTheme="majorHAnsi" w:hAnsiTheme="majorHAnsi" w:cstheme="majorHAnsi"/>
          <w:szCs w:val="22"/>
        </w:rPr>
        <w:t xml:space="preserve"> </w:t>
      </w:r>
      <w:r w:rsidRPr="008A516A">
        <w:rPr>
          <w:rFonts w:asciiTheme="majorHAnsi" w:hAnsiTheme="majorHAnsi" w:cstheme="majorHAnsi"/>
          <w:szCs w:val="22"/>
        </w:rPr>
        <w:t>Suite 100</w:t>
      </w:r>
    </w:p>
    <w:p w14:paraId="06BBC543" w14:textId="77777777" w:rsidR="00B354FE" w:rsidRPr="008A516A" w:rsidRDefault="008655A7" w:rsidP="00915392">
      <w:pPr>
        <w:rPr>
          <w:rFonts w:asciiTheme="majorHAnsi" w:hAnsiTheme="majorHAnsi" w:cstheme="majorHAnsi"/>
          <w:szCs w:val="22"/>
          <w:lang w:val="es-ES"/>
        </w:rPr>
      </w:pPr>
      <w:r w:rsidRPr="008A516A">
        <w:rPr>
          <w:rFonts w:asciiTheme="majorHAnsi" w:hAnsiTheme="majorHAnsi" w:cstheme="majorHAnsi"/>
          <w:shd w:val="clear" w:color="auto" w:fill="FFFFFF"/>
        </w:rPr>
        <w:t xml:space="preserve">Parsippany, NJ 07054 </w:t>
      </w:r>
      <w:r w:rsidRPr="008A516A">
        <w:rPr>
          <w:rFonts w:asciiTheme="majorHAnsi" w:hAnsiTheme="majorHAnsi" w:cstheme="majorHAnsi"/>
          <w:szCs w:val="22"/>
          <w:lang w:val="es-ES"/>
        </w:rPr>
        <w:t>USA</w:t>
      </w:r>
    </w:p>
    <w:p w14:paraId="6C8B5F39" w14:textId="77777777" w:rsidR="00B354FE" w:rsidRPr="008A516A" w:rsidRDefault="008655A7" w:rsidP="00915392">
      <w:pPr>
        <w:rPr>
          <w:rFonts w:asciiTheme="majorHAnsi" w:hAnsiTheme="majorHAnsi" w:cstheme="majorHAnsi"/>
          <w:szCs w:val="22"/>
        </w:rPr>
      </w:pPr>
      <w:r w:rsidRPr="008A516A">
        <w:rPr>
          <w:rFonts w:asciiTheme="majorHAnsi" w:hAnsiTheme="majorHAnsi" w:cstheme="majorHAnsi"/>
          <w:szCs w:val="22"/>
          <w:lang w:val="es-ES"/>
        </w:rPr>
        <w:t>Tel No.</w:t>
      </w:r>
      <w:r w:rsidR="00582886">
        <w:rPr>
          <w:rFonts w:asciiTheme="majorHAnsi" w:hAnsiTheme="majorHAnsi" w:cstheme="majorHAnsi"/>
          <w:szCs w:val="22"/>
          <w:lang w:val="es-ES"/>
        </w:rPr>
        <w:t xml:space="preserve"> </w:t>
      </w:r>
      <w:r w:rsidRPr="008A516A">
        <w:rPr>
          <w:rFonts w:asciiTheme="majorHAnsi" w:hAnsiTheme="majorHAnsi" w:cstheme="majorHAnsi"/>
          <w:szCs w:val="22"/>
          <w:lang w:val="es-ES"/>
        </w:rPr>
        <w:t xml:space="preserve"> </w:t>
      </w:r>
      <w:r w:rsidRPr="008A516A">
        <w:rPr>
          <w:rFonts w:asciiTheme="majorHAnsi" w:hAnsiTheme="majorHAnsi" w:cstheme="majorHAnsi"/>
          <w:szCs w:val="22"/>
        </w:rPr>
        <w:t>+1 973 944 5100</w:t>
      </w:r>
    </w:p>
    <w:p w14:paraId="39D0FD47" w14:textId="77777777" w:rsidR="00915392" w:rsidRPr="00B27BF7" w:rsidRDefault="008655A7" w:rsidP="00915392">
      <w:pPr>
        <w:rPr>
          <w:rFonts w:cs="Calibri"/>
        </w:rPr>
      </w:pPr>
      <w:r w:rsidRPr="00B27BF7">
        <w:rPr>
          <w:rFonts w:cs="Calibri"/>
        </w:rPr>
        <w:t>Fax No.  +1 973 998 7916</w:t>
      </w:r>
    </w:p>
    <w:p w14:paraId="2191521B" w14:textId="77777777" w:rsidR="00B354FE" w:rsidRPr="008A516A" w:rsidRDefault="008655A7" w:rsidP="00915392">
      <w:pPr>
        <w:rPr>
          <w:rFonts w:asciiTheme="majorHAnsi" w:hAnsiTheme="majorHAnsi" w:cstheme="majorHAnsi"/>
          <w:szCs w:val="22"/>
        </w:rPr>
      </w:pPr>
      <w:r w:rsidRPr="008A516A">
        <w:rPr>
          <w:rFonts w:asciiTheme="majorHAnsi" w:hAnsiTheme="majorHAnsi" w:cstheme="majorHAnsi"/>
          <w:szCs w:val="22"/>
        </w:rPr>
        <w:t xml:space="preserve">TM Forum Web Page: </w:t>
      </w:r>
      <w:hyperlink r:id="rId9" w:history="1">
        <w:r w:rsidRPr="008A516A">
          <w:rPr>
            <w:rFonts w:asciiTheme="majorHAnsi" w:hAnsiTheme="majorHAnsi" w:cstheme="majorHAnsi"/>
            <w:szCs w:val="22"/>
            <w:u w:val="single"/>
          </w:rPr>
          <w:t>www.TM Forum.org</w:t>
        </w:r>
      </w:hyperlink>
    </w:p>
    <w:p w14:paraId="5F0789F5" w14:textId="77777777" w:rsidR="008C169E" w:rsidRPr="008A516A" w:rsidRDefault="008C169E" w:rsidP="00771F67">
      <w:pPr>
        <w:pStyle w:val="Title"/>
        <w:rPr>
          <w:rFonts w:asciiTheme="majorHAnsi" w:hAnsiTheme="majorHAnsi" w:cstheme="majorHAnsi"/>
          <w:color w:val="auto"/>
          <w:sz w:val="22"/>
          <w:szCs w:val="22"/>
        </w:rPr>
      </w:pPr>
    </w:p>
    <w:p w14:paraId="3F446607" w14:textId="77777777" w:rsidR="008C169E" w:rsidRDefault="008655A7">
      <w:pPr>
        <w:spacing w:after="0"/>
        <w:rPr>
          <w:rFonts w:cs="Arial"/>
          <w:szCs w:val="22"/>
        </w:rPr>
      </w:pPr>
      <w:r>
        <w:rPr>
          <w:rFonts w:cs="Arial"/>
          <w:szCs w:val="22"/>
        </w:rPr>
        <w:br w:type="page"/>
      </w:r>
    </w:p>
    <w:bookmarkStart w:id="7" w:name="_Toc517092277" w:displacedByCustomXml="next"/>
    <w:bookmarkStart w:id="8" w:name="_Toc41627408" w:displacedByCustomXml="next"/>
    <w:sdt>
      <w:sdtPr>
        <w:rPr>
          <w:rFonts w:ascii="MinionPro" w:eastAsia="Times New Roman" w:hAnsi="MinionPro" w:cs="Times New Roman"/>
          <w:b/>
          <w:color w:val="C00000"/>
          <w:spacing w:val="0"/>
          <w:kern w:val="0"/>
          <w:position w:val="0"/>
          <w:sz w:val="40"/>
          <w:szCs w:val="40"/>
        </w:rPr>
        <w:id w:val="-1882774219"/>
        <w:docPartObj>
          <w:docPartGallery w:val="Table of Contents"/>
          <w:docPartUnique/>
        </w:docPartObj>
      </w:sdtPr>
      <w:sdtEndPr>
        <w:rPr>
          <w:rFonts w:ascii="Calibri" w:hAnsi="Calibri"/>
          <w:b w:val="0"/>
          <w:bCs/>
          <w:noProof/>
          <w:color w:val="auto"/>
          <w:sz w:val="22"/>
          <w:szCs w:val="24"/>
        </w:rPr>
      </w:sdtEndPr>
      <w:sdtContent>
        <w:p w14:paraId="3E0AF535" w14:textId="77777777" w:rsidR="008C169E" w:rsidRPr="00E50CB2" w:rsidRDefault="008655A7" w:rsidP="002E4759">
          <w:pPr>
            <w:pStyle w:val="1"/>
            <w:rPr>
              <w:rFonts w:ascii="MinionPro" w:hAnsi="MinionPro" w:hint="eastAsia"/>
              <w:b/>
              <w:color w:val="C00000"/>
              <w:sz w:val="40"/>
              <w:szCs w:val="40"/>
            </w:rPr>
          </w:pPr>
          <w:r w:rsidRPr="00E50CB2">
            <w:rPr>
              <w:rFonts w:ascii="MinionPro" w:hAnsi="MinionPro"/>
              <w:b/>
              <w:color w:val="C00000"/>
              <w:sz w:val="40"/>
              <w:szCs w:val="40"/>
            </w:rPr>
            <w:t>Table of Contents</w:t>
          </w:r>
          <w:bookmarkEnd w:id="8"/>
          <w:bookmarkEnd w:id="7"/>
        </w:p>
        <w:p w14:paraId="0852A9F1" w14:textId="0BE0087E" w:rsidR="00C3504E" w:rsidRDefault="008655A7">
          <w:pPr>
            <w:pStyle w:val="TOC1"/>
            <w:rPr>
              <w:rFonts w:asciiTheme="minorHAnsi" w:eastAsiaTheme="minorEastAsia" w:hAnsiTheme="minorHAnsi" w:cstheme="minorBidi"/>
              <w:color w:val="auto"/>
              <w:szCs w:val="22"/>
            </w:rPr>
          </w:pPr>
          <w:r>
            <w:fldChar w:fldCharType="begin"/>
          </w:r>
          <w:r>
            <w:instrText xml:space="preserve"> TOC \o "1-3" \h \z \u </w:instrText>
          </w:r>
          <w:r>
            <w:fldChar w:fldCharType="separate"/>
          </w:r>
          <w:hyperlink w:anchor="_Toc41627407" w:history="1">
            <w:r w:rsidR="00C3504E" w:rsidRPr="00E618E2">
              <w:rPr>
                <w:rStyle w:val="Hyperlink"/>
                <w:rFonts w:ascii="MinionPro" w:hAnsi="MinionPro"/>
                <w:b/>
              </w:rPr>
              <w:t>Notice</w:t>
            </w:r>
            <w:r w:rsidR="00C3504E">
              <w:rPr>
                <w:webHidden/>
              </w:rPr>
              <w:tab/>
            </w:r>
            <w:r w:rsidR="00C3504E">
              <w:rPr>
                <w:webHidden/>
              </w:rPr>
              <w:fldChar w:fldCharType="begin"/>
            </w:r>
            <w:r w:rsidR="00C3504E">
              <w:rPr>
                <w:webHidden/>
              </w:rPr>
              <w:instrText xml:space="preserve"> PAGEREF _Toc41627407 \h </w:instrText>
            </w:r>
            <w:r w:rsidR="00C3504E">
              <w:rPr>
                <w:webHidden/>
              </w:rPr>
            </w:r>
            <w:r w:rsidR="00C3504E">
              <w:rPr>
                <w:webHidden/>
              </w:rPr>
              <w:fldChar w:fldCharType="separate"/>
            </w:r>
            <w:r w:rsidR="00C3504E">
              <w:rPr>
                <w:webHidden/>
              </w:rPr>
              <w:t>2</w:t>
            </w:r>
            <w:r w:rsidR="00C3504E">
              <w:rPr>
                <w:webHidden/>
              </w:rPr>
              <w:fldChar w:fldCharType="end"/>
            </w:r>
          </w:hyperlink>
        </w:p>
        <w:p w14:paraId="664E472F" w14:textId="39D3B625" w:rsidR="00C3504E" w:rsidRDefault="00184118">
          <w:pPr>
            <w:pStyle w:val="TOC1"/>
            <w:rPr>
              <w:rFonts w:asciiTheme="minorHAnsi" w:eastAsiaTheme="minorEastAsia" w:hAnsiTheme="minorHAnsi" w:cstheme="minorBidi"/>
              <w:color w:val="auto"/>
              <w:szCs w:val="22"/>
            </w:rPr>
          </w:pPr>
          <w:hyperlink w:anchor="_Toc41627408" w:history="1">
            <w:r w:rsidR="00C3504E" w:rsidRPr="00E618E2">
              <w:rPr>
                <w:rStyle w:val="Hyperlink"/>
                <w:rFonts w:ascii="MinionPro" w:hAnsi="MinionPro"/>
                <w:b/>
              </w:rPr>
              <w:t>Table of Contents</w:t>
            </w:r>
            <w:r w:rsidR="00C3504E">
              <w:rPr>
                <w:webHidden/>
              </w:rPr>
              <w:tab/>
            </w:r>
            <w:r w:rsidR="00C3504E">
              <w:rPr>
                <w:webHidden/>
              </w:rPr>
              <w:fldChar w:fldCharType="begin"/>
            </w:r>
            <w:r w:rsidR="00C3504E">
              <w:rPr>
                <w:webHidden/>
              </w:rPr>
              <w:instrText xml:space="preserve"> PAGEREF _Toc41627408 \h </w:instrText>
            </w:r>
            <w:r w:rsidR="00C3504E">
              <w:rPr>
                <w:webHidden/>
              </w:rPr>
            </w:r>
            <w:r w:rsidR="00C3504E">
              <w:rPr>
                <w:webHidden/>
              </w:rPr>
              <w:fldChar w:fldCharType="separate"/>
            </w:r>
            <w:r w:rsidR="00C3504E">
              <w:rPr>
                <w:webHidden/>
              </w:rPr>
              <w:t>3</w:t>
            </w:r>
            <w:r w:rsidR="00C3504E">
              <w:rPr>
                <w:webHidden/>
              </w:rPr>
              <w:fldChar w:fldCharType="end"/>
            </w:r>
          </w:hyperlink>
        </w:p>
        <w:p w14:paraId="640DBE99" w14:textId="43784AC4" w:rsidR="00C3504E" w:rsidRDefault="00184118">
          <w:pPr>
            <w:pStyle w:val="TOC1"/>
            <w:rPr>
              <w:rFonts w:asciiTheme="minorHAnsi" w:eastAsiaTheme="minorEastAsia" w:hAnsiTheme="minorHAnsi" w:cstheme="minorBidi"/>
              <w:color w:val="auto"/>
              <w:szCs w:val="22"/>
            </w:rPr>
          </w:pPr>
          <w:hyperlink w:anchor="_Toc41627409" w:history="1">
            <w:r w:rsidR="00C3504E" w:rsidRPr="00E618E2">
              <w:rPr>
                <w:rStyle w:val="Hyperlink"/>
              </w:rPr>
              <w:t>Executive Summary</w:t>
            </w:r>
            <w:r w:rsidR="00C3504E">
              <w:rPr>
                <w:webHidden/>
              </w:rPr>
              <w:tab/>
            </w:r>
            <w:r w:rsidR="00C3504E">
              <w:rPr>
                <w:webHidden/>
              </w:rPr>
              <w:fldChar w:fldCharType="begin"/>
            </w:r>
            <w:r w:rsidR="00C3504E">
              <w:rPr>
                <w:webHidden/>
              </w:rPr>
              <w:instrText xml:space="preserve"> PAGEREF _Toc41627409 \h </w:instrText>
            </w:r>
            <w:r w:rsidR="00C3504E">
              <w:rPr>
                <w:webHidden/>
              </w:rPr>
            </w:r>
            <w:r w:rsidR="00C3504E">
              <w:rPr>
                <w:webHidden/>
              </w:rPr>
              <w:fldChar w:fldCharType="separate"/>
            </w:r>
            <w:r w:rsidR="00C3504E">
              <w:rPr>
                <w:webHidden/>
              </w:rPr>
              <w:t>5</w:t>
            </w:r>
            <w:r w:rsidR="00C3504E">
              <w:rPr>
                <w:webHidden/>
              </w:rPr>
              <w:fldChar w:fldCharType="end"/>
            </w:r>
          </w:hyperlink>
        </w:p>
        <w:p w14:paraId="7E55DC54" w14:textId="6B665141" w:rsidR="00C3504E" w:rsidRDefault="00184118">
          <w:pPr>
            <w:pStyle w:val="TOC1"/>
            <w:rPr>
              <w:rFonts w:asciiTheme="minorHAnsi" w:eastAsiaTheme="minorEastAsia" w:hAnsiTheme="minorHAnsi" w:cstheme="minorBidi"/>
              <w:color w:val="auto"/>
              <w:szCs w:val="22"/>
            </w:rPr>
          </w:pPr>
          <w:hyperlink w:anchor="_Toc41627410" w:history="1">
            <w:r w:rsidR="00C3504E" w:rsidRPr="00E618E2">
              <w:rPr>
                <w:rStyle w:val="Hyperlink"/>
              </w:rPr>
              <w:t>1.</w:t>
            </w:r>
            <w:r w:rsidR="00C3504E">
              <w:rPr>
                <w:rFonts w:asciiTheme="minorHAnsi" w:eastAsiaTheme="minorEastAsia" w:hAnsiTheme="minorHAnsi" w:cstheme="minorBidi"/>
                <w:color w:val="auto"/>
                <w:szCs w:val="22"/>
              </w:rPr>
              <w:tab/>
            </w:r>
            <w:r w:rsidR="00C3504E" w:rsidRPr="00E618E2">
              <w:rPr>
                <w:rStyle w:val="Hyperlink"/>
              </w:rPr>
              <w:t>Introduction</w:t>
            </w:r>
            <w:r w:rsidR="00C3504E">
              <w:rPr>
                <w:webHidden/>
              </w:rPr>
              <w:tab/>
            </w:r>
            <w:r w:rsidR="00C3504E">
              <w:rPr>
                <w:webHidden/>
              </w:rPr>
              <w:fldChar w:fldCharType="begin"/>
            </w:r>
            <w:r w:rsidR="00C3504E">
              <w:rPr>
                <w:webHidden/>
              </w:rPr>
              <w:instrText xml:space="preserve"> PAGEREF _Toc41627410 \h </w:instrText>
            </w:r>
            <w:r w:rsidR="00C3504E">
              <w:rPr>
                <w:webHidden/>
              </w:rPr>
            </w:r>
            <w:r w:rsidR="00C3504E">
              <w:rPr>
                <w:webHidden/>
              </w:rPr>
              <w:fldChar w:fldCharType="separate"/>
            </w:r>
            <w:r w:rsidR="00C3504E">
              <w:rPr>
                <w:webHidden/>
              </w:rPr>
              <w:t>6</w:t>
            </w:r>
            <w:r w:rsidR="00C3504E">
              <w:rPr>
                <w:webHidden/>
              </w:rPr>
              <w:fldChar w:fldCharType="end"/>
            </w:r>
          </w:hyperlink>
        </w:p>
        <w:p w14:paraId="3EF2802C" w14:textId="0397FE4F" w:rsidR="00C3504E" w:rsidRDefault="00184118">
          <w:pPr>
            <w:pStyle w:val="TOC1"/>
            <w:rPr>
              <w:rFonts w:asciiTheme="minorHAnsi" w:eastAsiaTheme="minorEastAsia" w:hAnsiTheme="minorHAnsi" w:cstheme="minorBidi"/>
              <w:color w:val="auto"/>
              <w:szCs w:val="22"/>
            </w:rPr>
          </w:pPr>
          <w:hyperlink w:anchor="_Toc41627411" w:history="1">
            <w:r w:rsidR="00C3504E" w:rsidRPr="00E618E2">
              <w:rPr>
                <w:rStyle w:val="Hyperlink"/>
              </w:rPr>
              <w:t>2.</w:t>
            </w:r>
            <w:r w:rsidR="00C3504E">
              <w:rPr>
                <w:rFonts w:asciiTheme="minorHAnsi" w:eastAsiaTheme="minorEastAsia" w:hAnsiTheme="minorHAnsi" w:cstheme="minorBidi"/>
                <w:color w:val="auto"/>
                <w:szCs w:val="22"/>
              </w:rPr>
              <w:tab/>
            </w:r>
            <w:r w:rsidR="00C3504E" w:rsidRPr="00E618E2">
              <w:rPr>
                <w:rStyle w:val="Hyperlink"/>
              </w:rPr>
              <w:t>Project Scope and Objectives</w:t>
            </w:r>
            <w:r w:rsidR="00C3504E">
              <w:rPr>
                <w:webHidden/>
              </w:rPr>
              <w:tab/>
            </w:r>
            <w:r w:rsidR="00C3504E">
              <w:rPr>
                <w:webHidden/>
              </w:rPr>
              <w:fldChar w:fldCharType="begin"/>
            </w:r>
            <w:r w:rsidR="00C3504E">
              <w:rPr>
                <w:webHidden/>
              </w:rPr>
              <w:instrText xml:space="preserve"> PAGEREF _Toc41627411 \h </w:instrText>
            </w:r>
            <w:r w:rsidR="00C3504E">
              <w:rPr>
                <w:webHidden/>
              </w:rPr>
            </w:r>
            <w:r w:rsidR="00C3504E">
              <w:rPr>
                <w:webHidden/>
              </w:rPr>
              <w:fldChar w:fldCharType="separate"/>
            </w:r>
            <w:r w:rsidR="00C3504E">
              <w:rPr>
                <w:webHidden/>
              </w:rPr>
              <w:t>8</w:t>
            </w:r>
            <w:r w:rsidR="00C3504E">
              <w:rPr>
                <w:webHidden/>
              </w:rPr>
              <w:fldChar w:fldCharType="end"/>
            </w:r>
          </w:hyperlink>
        </w:p>
        <w:p w14:paraId="782BE2FC" w14:textId="5269FC55" w:rsidR="00C3504E" w:rsidRDefault="00184118">
          <w:pPr>
            <w:pStyle w:val="TOC2"/>
            <w:tabs>
              <w:tab w:val="left" w:pos="1680"/>
            </w:tabs>
            <w:rPr>
              <w:rFonts w:asciiTheme="minorHAnsi" w:eastAsiaTheme="minorEastAsia" w:hAnsiTheme="minorHAnsi" w:cstheme="minorBidi"/>
              <w:color w:val="auto"/>
              <w:szCs w:val="22"/>
            </w:rPr>
          </w:pPr>
          <w:hyperlink w:anchor="_Toc41627412" w:history="1">
            <w:r w:rsidR="00C3504E" w:rsidRPr="00E618E2">
              <w:rPr>
                <w:rStyle w:val="Hyperlink"/>
              </w:rPr>
              <w:t>2.1.</w:t>
            </w:r>
            <w:r w:rsidR="00C3504E">
              <w:rPr>
                <w:rFonts w:asciiTheme="minorHAnsi" w:eastAsiaTheme="minorEastAsia" w:hAnsiTheme="minorHAnsi" w:cstheme="minorBidi"/>
                <w:color w:val="auto"/>
                <w:szCs w:val="22"/>
              </w:rPr>
              <w:tab/>
            </w:r>
            <w:r w:rsidR="00C3504E" w:rsidRPr="00E618E2">
              <w:rPr>
                <w:rStyle w:val="Hyperlink"/>
              </w:rPr>
              <w:t>Purpose</w:t>
            </w:r>
            <w:r w:rsidR="00C3504E">
              <w:rPr>
                <w:webHidden/>
              </w:rPr>
              <w:tab/>
            </w:r>
            <w:r w:rsidR="00C3504E">
              <w:rPr>
                <w:webHidden/>
              </w:rPr>
              <w:fldChar w:fldCharType="begin"/>
            </w:r>
            <w:r w:rsidR="00C3504E">
              <w:rPr>
                <w:webHidden/>
              </w:rPr>
              <w:instrText xml:space="preserve"> PAGEREF _Toc41627412 \h </w:instrText>
            </w:r>
            <w:r w:rsidR="00C3504E">
              <w:rPr>
                <w:webHidden/>
              </w:rPr>
            </w:r>
            <w:r w:rsidR="00C3504E">
              <w:rPr>
                <w:webHidden/>
              </w:rPr>
              <w:fldChar w:fldCharType="separate"/>
            </w:r>
            <w:r w:rsidR="00C3504E">
              <w:rPr>
                <w:webHidden/>
              </w:rPr>
              <w:t>8</w:t>
            </w:r>
            <w:r w:rsidR="00C3504E">
              <w:rPr>
                <w:webHidden/>
              </w:rPr>
              <w:fldChar w:fldCharType="end"/>
            </w:r>
          </w:hyperlink>
        </w:p>
        <w:p w14:paraId="46AFD6EE" w14:textId="640E9BF5" w:rsidR="00C3504E" w:rsidRDefault="00184118">
          <w:pPr>
            <w:pStyle w:val="TOC2"/>
            <w:tabs>
              <w:tab w:val="left" w:pos="1680"/>
            </w:tabs>
            <w:rPr>
              <w:rFonts w:asciiTheme="minorHAnsi" w:eastAsiaTheme="minorEastAsia" w:hAnsiTheme="minorHAnsi" w:cstheme="minorBidi"/>
              <w:color w:val="auto"/>
              <w:szCs w:val="22"/>
            </w:rPr>
          </w:pPr>
          <w:hyperlink w:anchor="_Toc41627413" w:history="1">
            <w:r w:rsidR="00C3504E" w:rsidRPr="00E618E2">
              <w:rPr>
                <w:rStyle w:val="Hyperlink"/>
              </w:rPr>
              <w:t>2.2.</w:t>
            </w:r>
            <w:r w:rsidR="00C3504E">
              <w:rPr>
                <w:rFonts w:asciiTheme="minorHAnsi" w:eastAsiaTheme="minorEastAsia" w:hAnsiTheme="minorHAnsi" w:cstheme="minorBidi"/>
                <w:color w:val="auto"/>
                <w:szCs w:val="22"/>
              </w:rPr>
              <w:tab/>
            </w:r>
            <w:r w:rsidR="00C3504E" w:rsidRPr="00E618E2">
              <w:rPr>
                <w:rStyle w:val="Hyperlink"/>
              </w:rPr>
              <w:t>Scope</w:t>
            </w:r>
            <w:r w:rsidR="00C3504E">
              <w:rPr>
                <w:webHidden/>
              </w:rPr>
              <w:tab/>
            </w:r>
            <w:r w:rsidR="00C3504E">
              <w:rPr>
                <w:webHidden/>
              </w:rPr>
              <w:fldChar w:fldCharType="begin"/>
            </w:r>
            <w:r w:rsidR="00C3504E">
              <w:rPr>
                <w:webHidden/>
              </w:rPr>
              <w:instrText xml:space="preserve"> PAGEREF _Toc41627413 \h </w:instrText>
            </w:r>
            <w:r w:rsidR="00C3504E">
              <w:rPr>
                <w:webHidden/>
              </w:rPr>
            </w:r>
            <w:r w:rsidR="00C3504E">
              <w:rPr>
                <w:webHidden/>
              </w:rPr>
              <w:fldChar w:fldCharType="separate"/>
            </w:r>
            <w:r w:rsidR="00C3504E">
              <w:rPr>
                <w:webHidden/>
              </w:rPr>
              <w:t>8</w:t>
            </w:r>
            <w:r w:rsidR="00C3504E">
              <w:rPr>
                <w:webHidden/>
              </w:rPr>
              <w:fldChar w:fldCharType="end"/>
            </w:r>
          </w:hyperlink>
        </w:p>
        <w:p w14:paraId="62D54C30" w14:textId="399CB17D" w:rsidR="00C3504E" w:rsidRDefault="00184118">
          <w:pPr>
            <w:pStyle w:val="TOC1"/>
            <w:rPr>
              <w:rFonts w:asciiTheme="minorHAnsi" w:eastAsiaTheme="minorEastAsia" w:hAnsiTheme="minorHAnsi" w:cstheme="minorBidi"/>
              <w:color w:val="auto"/>
              <w:szCs w:val="22"/>
            </w:rPr>
          </w:pPr>
          <w:hyperlink w:anchor="_Toc41627414" w:history="1">
            <w:r w:rsidR="00C3504E" w:rsidRPr="00E618E2">
              <w:rPr>
                <w:rStyle w:val="Hyperlink"/>
              </w:rPr>
              <w:t>3.</w:t>
            </w:r>
            <w:r w:rsidR="00C3504E">
              <w:rPr>
                <w:rFonts w:asciiTheme="minorHAnsi" w:eastAsiaTheme="minorEastAsia" w:hAnsiTheme="minorHAnsi" w:cstheme="minorBidi"/>
                <w:color w:val="auto"/>
                <w:szCs w:val="22"/>
              </w:rPr>
              <w:tab/>
            </w:r>
            <w:r w:rsidR="00C3504E" w:rsidRPr="00E618E2">
              <w:rPr>
                <w:rStyle w:val="Hyperlink"/>
              </w:rPr>
              <w:t>Resource Assurance Processes</w:t>
            </w:r>
            <w:r w:rsidR="00C3504E">
              <w:rPr>
                <w:webHidden/>
              </w:rPr>
              <w:tab/>
            </w:r>
            <w:r w:rsidR="00C3504E">
              <w:rPr>
                <w:webHidden/>
              </w:rPr>
              <w:fldChar w:fldCharType="begin"/>
            </w:r>
            <w:r w:rsidR="00C3504E">
              <w:rPr>
                <w:webHidden/>
              </w:rPr>
              <w:instrText xml:space="preserve"> PAGEREF _Toc41627414 \h </w:instrText>
            </w:r>
            <w:r w:rsidR="00C3504E">
              <w:rPr>
                <w:webHidden/>
              </w:rPr>
            </w:r>
            <w:r w:rsidR="00C3504E">
              <w:rPr>
                <w:webHidden/>
              </w:rPr>
              <w:fldChar w:fldCharType="separate"/>
            </w:r>
            <w:r w:rsidR="00C3504E">
              <w:rPr>
                <w:webHidden/>
              </w:rPr>
              <w:t>9</w:t>
            </w:r>
            <w:r w:rsidR="00C3504E">
              <w:rPr>
                <w:webHidden/>
              </w:rPr>
              <w:fldChar w:fldCharType="end"/>
            </w:r>
          </w:hyperlink>
        </w:p>
        <w:p w14:paraId="2BD8C493" w14:textId="0AC5E8DA" w:rsidR="00C3504E" w:rsidRDefault="00184118">
          <w:pPr>
            <w:pStyle w:val="TOC2"/>
            <w:tabs>
              <w:tab w:val="left" w:pos="1680"/>
            </w:tabs>
            <w:rPr>
              <w:rFonts w:asciiTheme="minorHAnsi" w:eastAsiaTheme="minorEastAsia" w:hAnsiTheme="minorHAnsi" w:cstheme="minorBidi"/>
              <w:color w:val="auto"/>
              <w:szCs w:val="22"/>
            </w:rPr>
          </w:pPr>
          <w:hyperlink w:anchor="_Toc41627415" w:history="1">
            <w:r w:rsidR="00C3504E" w:rsidRPr="00E618E2">
              <w:rPr>
                <w:rStyle w:val="Hyperlink"/>
              </w:rPr>
              <w:t>3.1.</w:t>
            </w:r>
            <w:r w:rsidR="00C3504E">
              <w:rPr>
                <w:rFonts w:asciiTheme="minorHAnsi" w:eastAsiaTheme="minorEastAsia" w:hAnsiTheme="minorHAnsi" w:cstheme="minorBidi"/>
                <w:color w:val="auto"/>
                <w:szCs w:val="22"/>
              </w:rPr>
              <w:tab/>
            </w:r>
            <w:r w:rsidR="00C3504E" w:rsidRPr="00E618E2">
              <w:rPr>
                <w:rStyle w:val="Hyperlink"/>
              </w:rPr>
              <w:t>Resource Trouble Management</w:t>
            </w:r>
            <w:r w:rsidR="00C3504E">
              <w:rPr>
                <w:webHidden/>
              </w:rPr>
              <w:tab/>
            </w:r>
            <w:r w:rsidR="00C3504E">
              <w:rPr>
                <w:webHidden/>
              </w:rPr>
              <w:fldChar w:fldCharType="begin"/>
            </w:r>
            <w:r w:rsidR="00C3504E">
              <w:rPr>
                <w:webHidden/>
              </w:rPr>
              <w:instrText xml:space="preserve"> PAGEREF _Toc41627415 \h </w:instrText>
            </w:r>
            <w:r w:rsidR="00C3504E">
              <w:rPr>
                <w:webHidden/>
              </w:rPr>
            </w:r>
            <w:r w:rsidR="00C3504E">
              <w:rPr>
                <w:webHidden/>
              </w:rPr>
              <w:fldChar w:fldCharType="separate"/>
            </w:r>
            <w:r w:rsidR="00C3504E">
              <w:rPr>
                <w:webHidden/>
              </w:rPr>
              <w:t>9</w:t>
            </w:r>
            <w:r w:rsidR="00C3504E">
              <w:rPr>
                <w:webHidden/>
              </w:rPr>
              <w:fldChar w:fldCharType="end"/>
            </w:r>
          </w:hyperlink>
        </w:p>
        <w:p w14:paraId="35FA0DE6" w14:textId="485E38A1" w:rsidR="00C3504E" w:rsidRDefault="00184118">
          <w:pPr>
            <w:pStyle w:val="TOC2"/>
            <w:tabs>
              <w:tab w:val="left" w:pos="1680"/>
            </w:tabs>
            <w:rPr>
              <w:rFonts w:asciiTheme="minorHAnsi" w:eastAsiaTheme="minorEastAsia" w:hAnsiTheme="minorHAnsi" w:cstheme="minorBidi"/>
              <w:color w:val="auto"/>
              <w:szCs w:val="22"/>
            </w:rPr>
          </w:pPr>
          <w:hyperlink w:anchor="_Toc41627416" w:history="1">
            <w:r w:rsidR="00C3504E" w:rsidRPr="00E618E2">
              <w:rPr>
                <w:rStyle w:val="Hyperlink"/>
              </w:rPr>
              <w:t>3.2.</w:t>
            </w:r>
            <w:r w:rsidR="00C3504E">
              <w:rPr>
                <w:rFonts w:asciiTheme="minorHAnsi" w:eastAsiaTheme="minorEastAsia" w:hAnsiTheme="minorHAnsi" w:cstheme="minorBidi"/>
                <w:color w:val="auto"/>
                <w:szCs w:val="22"/>
              </w:rPr>
              <w:tab/>
            </w:r>
            <w:r w:rsidR="00C3504E" w:rsidRPr="00E618E2">
              <w:rPr>
                <w:rStyle w:val="Hyperlink"/>
              </w:rPr>
              <w:t>Resource Performance Management</w:t>
            </w:r>
            <w:r w:rsidR="00C3504E">
              <w:rPr>
                <w:webHidden/>
              </w:rPr>
              <w:tab/>
            </w:r>
            <w:r w:rsidR="00C3504E">
              <w:rPr>
                <w:webHidden/>
              </w:rPr>
              <w:fldChar w:fldCharType="begin"/>
            </w:r>
            <w:r w:rsidR="00C3504E">
              <w:rPr>
                <w:webHidden/>
              </w:rPr>
              <w:instrText xml:space="preserve"> PAGEREF _Toc41627416 \h </w:instrText>
            </w:r>
            <w:r w:rsidR="00C3504E">
              <w:rPr>
                <w:webHidden/>
              </w:rPr>
            </w:r>
            <w:r w:rsidR="00C3504E">
              <w:rPr>
                <w:webHidden/>
              </w:rPr>
              <w:fldChar w:fldCharType="separate"/>
            </w:r>
            <w:r w:rsidR="00C3504E">
              <w:rPr>
                <w:webHidden/>
              </w:rPr>
              <w:t>9</w:t>
            </w:r>
            <w:r w:rsidR="00C3504E">
              <w:rPr>
                <w:webHidden/>
              </w:rPr>
              <w:fldChar w:fldCharType="end"/>
            </w:r>
          </w:hyperlink>
        </w:p>
        <w:p w14:paraId="54F409DE" w14:textId="0531EC91" w:rsidR="00C3504E" w:rsidRDefault="00184118">
          <w:pPr>
            <w:pStyle w:val="TOC2"/>
            <w:tabs>
              <w:tab w:val="left" w:pos="1680"/>
            </w:tabs>
            <w:rPr>
              <w:rFonts w:asciiTheme="minorHAnsi" w:eastAsiaTheme="minorEastAsia" w:hAnsiTheme="minorHAnsi" w:cstheme="minorBidi"/>
              <w:color w:val="auto"/>
              <w:szCs w:val="22"/>
            </w:rPr>
          </w:pPr>
          <w:hyperlink w:anchor="_Toc41627417" w:history="1">
            <w:r w:rsidR="00C3504E" w:rsidRPr="00E618E2">
              <w:rPr>
                <w:rStyle w:val="Hyperlink"/>
              </w:rPr>
              <w:t>3.3.</w:t>
            </w:r>
            <w:r w:rsidR="00C3504E">
              <w:rPr>
                <w:rFonts w:asciiTheme="minorHAnsi" w:eastAsiaTheme="minorEastAsia" w:hAnsiTheme="minorHAnsi" w:cstheme="minorBidi"/>
                <w:color w:val="auto"/>
                <w:szCs w:val="22"/>
              </w:rPr>
              <w:tab/>
            </w:r>
            <w:r w:rsidR="00C3504E" w:rsidRPr="00E618E2">
              <w:rPr>
                <w:rStyle w:val="Hyperlink"/>
              </w:rPr>
              <w:t>Resource Data Collection &amp; Distribution</w:t>
            </w:r>
            <w:r w:rsidR="00C3504E">
              <w:rPr>
                <w:webHidden/>
              </w:rPr>
              <w:tab/>
            </w:r>
            <w:r w:rsidR="00C3504E">
              <w:rPr>
                <w:webHidden/>
              </w:rPr>
              <w:fldChar w:fldCharType="begin"/>
            </w:r>
            <w:r w:rsidR="00C3504E">
              <w:rPr>
                <w:webHidden/>
              </w:rPr>
              <w:instrText xml:space="preserve"> PAGEREF _Toc41627417 \h </w:instrText>
            </w:r>
            <w:r w:rsidR="00C3504E">
              <w:rPr>
                <w:webHidden/>
              </w:rPr>
            </w:r>
            <w:r w:rsidR="00C3504E">
              <w:rPr>
                <w:webHidden/>
              </w:rPr>
              <w:fldChar w:fldCharType="separate"/>
            </w:r>
            <w:r w:rsidR="00C3504E">
              <w:rPr>
                <w:webHidden/>
              </w:rPr>
              <w:t>9</w:t>
            </w:r>
            <w:r w:rsidR="00C3504E">
              <w:rPr>
                <w:webHidden/>
              </w:rPr>
              <w:fldChar w:fldCharType="end"/>
            </w:r>
          </w:hyperlink>
        </w:p>
        <w:p w14:paraId="312B7745" w14:textId="32AE85DC" w:rsidR="00C3504E" w:rsidRDefault="00184118">
          <w:pPr>
            <w:pStyle w:val="TOC3"/>
            <w:tabs>
              <w:tab w:val="left" w:pos="1920"/>
            </w:tabs>
            <w:rPr>
              <w:rFonts w:asciiTheme="minorHAnsi" w:eastAsiaTheme="minorEastAsia" w:hAnsiTheme="minorHAnsi" w:cstheme="minorBidi"/>
              <w:color w:val="auto"/>
              <w:szCs w:val="22"/>
            </w:rPr>
          </w:pPr>
          <w:hyperlink w:anchor="_Toc41627418" w:history="1">
            <w:r w:rsidR="00C3504E" w:rsidRPr="00E618E2">
              <w:rPr>
                <w:rStyle w:val="Hyperlink"/>
              </w:rPr>
              <w:t>3.3.1.</w:t>
            </w:r>
            <w:r w:rsidR="00C3504E">
              <w:rPr>
                <w:rFonts w:asciiTheme="minorHAnsi" w:eastAsiaTheme="minorEastAsia" w:hAnsiTheme="minorHAnsi" w:cstheme="minorBidi"/>
                <w:color w:val="auto"/>
                <w:szCs w:val="22"/>
              </w:rPr>
              <w:tab/>
            </w:r>
            <w:r w:rsidR="00C3504E" w:rsidRPr="00E618E2">
              <w:rPr>
                <w:rStyle w:val="Hyperlink"/>
              </w:rPr>
              <w:t>Resource Inventory</w:t>
            </w:r>
            <w:r w:rsidR="00C3504E">
              <w:rPr>
                <w:webHidden/>
              </w:rPr>
              <w:tab/>
            </w:r>
            <w:r w:rsidR="00C3504E">
              <w:rPr>
                <w:webHidden/>
              </w:rPr>
              <w:fldChar w:fldCharType="begin"/>
            </w:r>
            <w:r w:rsidR="00C3504E">
              <w:rPr>
                <w:webHidden/>
              </w:rPr>
              <w:instrText xml:space="preserve"> PAGEREF _Toc41627418 \h </w:instrText>
            </w:r>
            <w:r w:rsidR="00C3504E">
              <w:rPr>
                <w:webHidden/>
              </w:rPr>
            </w:r>
            <w:r w:rsidR="00C3504E">
              <w:rPr>
                <w:webHidden/>
              </w:rPr>
              <w:fldChar w:fldCharType="separate"/>
            </w:r>
            <w:r w:rsidR="00C3504E">
              <w:rPr>
                <w:webHidden/>
              </w:rPr>
              <w:t>9</w:t>
            </w:r>
            <w:r w:rsidR="00C3504E">
              <w:rPr>
                <w:webHidden/>
              </w:rPr>
              <w:fldChar w:fldCharType="end"/>
            </w:r>
          </w:hyperlink>
        </w:p>
        <w:p w14:paraId="6B8B61F0" w14:textId="3CB91825" w:rsidR="00C3504E" w:rsidRDefault="00184118">
          <w:pPr>
            <w:pStyle w:val="TOC1"/>
            <w:rPr>
              <w:rFonts w:asciiTheme="minorHAnsi" w:eastAsiaTheme="minorEastAsia" w:hAnsiTheme="minorHAnsi" w:cstheme="minorBidi"/>
              <w:color w:val="auto"/>
              <w:szCs w:val="22"/>
            </w:rPr>
          </w:pPr>
          <w:hyperlink w:anchor="_Toc41627419" w:history="1">
            <w:r w:rsidR="00C3504E" w:rsidRPr="00E618E2">
              <w:rPr>
                <w:rStyle w:val="Hyperlink"/>
              </w:rPr>
              <w:t>4.</w:t>
            </w:r>
            <w:r w:rsidR="00C3504E">
              <w:rPr>
                <w:rFonts w:asciiTheme="minorHAnsi" w:eastAsiaTheme="minorEastAsia" w:hAnsiTheme="minorHAnsi" w:cstheme="minorBidi"/>
                <w:color w:val="auto"/>
                <w:szCs w:val="22"/>
              </w:rPr>
              <w:tab/>
            </w:r>
            <w:r w:rsidR="00C3504E" w:rsidRPr="00E618E2">
              <w:rPr>
                <w:rStyle w:val="Hyperlink"/>
              </w:rPr>
              <w:t>Architecture</w:t>
            </w:r>
            <w:r w:rsidR="00C3504E">
              <w:rPr>
                <w:webHidden/>
              </w:rPr>
              <w:tab/>
            </w:r>
            <w:r w:rsidR="00C3504E">
              <w:rPr>
                <w:webHidden/>
              </w:rPr>
              <w:fldChar w:fldCharType="begin"/>
            </w:r>
            <w:r w:rsidR="00C3504E">
              <w:rPr>
                <w:webHidden/>
              </w:rPr>
              <w:instrText xml:space="preserve"> PAGEREF _Toc41627419 \h </w:instrText>
            </w:r>
            <w:r w:rsidR="00C3504E">
              <w:rPr>
                <w:webHidden/>
              </w:rPr>
            </w:r>
            <w:r w:rsidR="00C3504E">
              <w:rPr>
                <w:webHidden/>
              </w:rPr>
              <w:fldChar w:fldCharType="separate"/>
            </w:r>
            <w:r w:rsidR="00C3504E">
              <w:rPr>
                <w:webHidden/>
              </w:rPr>
              <w:t>11</w:t>
            </w:r>
            <w:r w:rsidR="00C3504E">
              <w:rPr>
                <w:webHidden/>
              </w:rPr>
              <w:fldChar w:fldCharType="end"/>
            </w:r>
          </w:hyperlink>
        </w:p>
        <w:p w14:paraId="5D392627" w14:textId="668B055A" w:rsidR="00C3504E" w:rsidRDefault="00184118">
          <w:pPr>
            <w:pStyle w:val="TOC2"/>
            <w:tabs>
              <w:tab w:val="left" w:pos="1680"/>
            </w:tabs>
            <w:rPr>
              <w:rFonts w:asciiTheme="minorHAnsi" w:eastAsiaTheme="minorEastAsia" w:hAnsiTheme="minorHAnsi" w:cstheme="minorBidi"/>
              <w:color w:val="auto"/>
              <w:szCs w:val="22"/>
            </w:rPr>
          </w:pPr>
          <w:hyperlink w:anchor="_Toc41627420" w:history="1">
            <w:r w:rsidR="00C3504E" w:rsidRPr="00E618E2">
              <w:rPr>
                <w:rStyle w:val="Hyperlink"/>
              </w:rPr>
              <w:t>4.1.</w:t>
            </w:r>
            <w:r w:rsidR="00C3504E">
              <w:rPr>
                <w:rFonts w:asciiTheme="minorHAnsi" w:eastAsiaTheme="minorEastAsia" w:hAnsiTheme="minorHAnsi" w:cstheme="minorBidi"/>
                <w:color w:val="auto"/>
                <w:szCs w:val="22"/>
              </w:rPr>
              <w:tab/>
            </w:r>
            <w:r w:rsidR="00C3504E" w:rsidRPr="00E618E2">
              <w:rPr>
                <w:rStyle w:val="Hyperlink"/>
              </w:rPr>
              <w:t>Interfaces</w:t>
            </w:r>
            <w:r w:rsidR="00C3504E">
              <w:rPr>
                <w:webHidden/>
              </w:rPr>
              <w:tab/>
            </w:r>
            <w:r w:rsidR="00C3504E">
              <w:rPr>
                <w:webHidden/>
              </w:rPr>
              <w:fldChar w:fldCharType="begin"/>
            </w:r>
            <w:r w:rsidR="00C3504E">
              <w:rPr>
                <w:webHidden/>
              </w:rPr>
              <w:instrText xml:space="preserve"> PAGEREF _Toc41627420 \h </w:instrText>
            </w:r>
            <w:r w:rsidR="00C3504E">
              <w:rPr>
                <w:webHidden/>
              </w:rPr>
            </w:r>
            <w:r w:rsidR="00C3504E">
              <w:rPr>
                <w:webHidden/>
              </w:rPr>
              <w:fldChar w:fldCharType="separate"/>
            </w:r>
            <w:r w:rsidR="00C3504E">
              <w:rPr>
                <w:webHidden/>
              </w:rPr>
              <w:t>11</w:t>
            </w:r>
            <w:r w:rsidR="00C3504E">
              <w:rPr>
                <w:webHidden/>
              </w:rPr>
              <w:fldChar w:fldCharType="end"/>
            </w:r>
          </w:hyperlink>
        </w:p>
        <w:p w14:paraId="74798AA5" w14:textId="01B4898F" w:rsidR="00C3504E" w:rsidRDefault="00184118">
          <w:pPr>
            <w:pStyle w:val="TOC1"/>
            <w:rPr>
              <w:rFonts w:asciiTheme="minorHAnsi" w:eastAsiaTheme="minorEastAsia" w:hAnsiTheme="minorHAnsi" w:cstheme="minorBidi"/>
              <w:color w:val="auto"/>
              <w:szCs w:val="22"/>
            </w:rPr>
          </w:pPr>
          <w:hyperlink w:anchor="_Toc41627421" w:history="1">
            <w:r w:rsidR="00C3504E" w:rsidRPr="00E618E2">
              <w:rPr>
                <w:rStyle w:val="Hyperlink"/>
              </w:rPr>
              <w:t>5.</w:t>
            </w:r>
            <w:r w:rsidR="00C3504E">
              <w:rPr>
                <w:rFonts w:asciiTheme="minorHAnsi" w:eastAsiaTheme="minorEastAsia" w:hAnsiTheme="minorHAnsi" w:cstheme="minorBidi"/>
                <w:color w:val="auto"/>
                <w:szCs w:val="22"/>
              </w:rPr>
              <w:tab/>
            </w:r>
            <w:r w:rsidR="00C3504E" w:rsidRPr="00E618E2">
              <w:rPr>
                <w:rStyle w:val="Hyperlink"/>
              </w:rPr>
              <w:t>Bulk Configuration Management (CM)</w:t>
            </w:r>
            <w:r w:rsidR="00C3504E">
              <w:rPr>
                <w:webHidden/>
              </w:rPr>
              <w:tab/>
            </w:r>
            <w:r w:rsidR="00C3504E">
              <w:rPr>
                <w:webHidden/>
              </w:rPr>
              <w:fldChar w:fldCharType="begin"/>
            </w:r>
            <w:r w:rsidR="00C3504E">
              <w:rPr>
                <w:webHidden/>
              </w:rPr>
              <w:instrText xml:space="preserve"> PAGEREF _Toc41627421 \h </w:instrText>
            </w:r>
            <w:r w:rsidR="00C3504E">
              <w:rPr>
                <w:webHidden/>
              </w:rPr>
            </w:r>
            <w:r w:rsidR="00C3504E">
              <w:rPr>
                <w:webHidden/>
              </w:rPr>
              <w:fldChar w:fldCharType="separate"/>
            </w:r>
            <w:r w:rsidR="00C3504E">
              <w:rPr>
                <w:webHidden/>
              </w:rPr>
              <w:t>13</w:t>
            </w:r>
            <w:r w:rsidR="00C3504E">
              <w:rPr>
                <w:webHidden/>
              </w:rPr>
              <w:fldChar w:fldCharType="end"/>
            </w:r>
          </w:hyperlink>
        </w:p>
        <w:p w14:paraId="75C8CC08" w14:textId="2AEE80D8" w:rsidR="00C3504E" w:rsidRDefault="00184118">
          <w:pPr>
            <w:pStyle w:val="TOC2"/>
            <w:tabs>
              <w:tab w:val="left" w:pos="1680"/>
            </w:tabs>
            <w:rPr>
              <w:rFonts w:asciiTheme="minorHAnsi" w:eastAsiaTheme="minorEastAsia" w:hAnsiTheme="minorHAnsi" w:cstheme="minorBidi"/>
              <w:color w:val="auto"/>
              <w:szCs w:val="22"/>
            </w:rPr>
          </w:pPr>
          <w:hyperlink w:anchor="_Toc41627422" w:history="1">
            <w:r w:rsidR="00C3504E" w:rsidRPr="00E618E2">
              <w:rPr>
                <w:rStyle w:val="Hyperlink"/>
              </w:rPr>
              <w:t>5.1.</w:t>
            </w:r>
            <w:r w:rsidR="00C3504E">
              <w:rPr>
                <w:rFonts w:asciiTheme="minorHAnsi" w:eastAsiaTheme="minorEastAsia" w:hAnsiTheme="minorHAnsi" w:cstheme="minorBidi"/>
                <w:color w:val="auto"/>
                <w:szCs w:val="22"/>
              </w:rPr>
              <w:tab/>
            </w:r>
            <w:r w:rsidR="00C3504E" w:rsidRPr="00E618E2">
              <w:rPr>
                <w:rStyle w:val="Hyperlink"/>
              </w:rPr>
              <w:t>Bulk CM IRP</w:t>
            </w:r>
            <w:r w:rsidR="00C3504E">
              <w:rPr>
                <w:webHidden/>
              </w:rPr>
              <w:tab/>
            </w:r>
            <w:r w:rsidR="00C3504E">
              <w:rPr>
                <w:webHidden/>
              </w:rPr>
              <w:fldChar w:fldCharType="begin"/>
            </w:r>
            <w:r w:rsidR="00C3504E">
              <w:rPr>
                <w:webHidden/>
              </w:rPr>
              <w:instrText xml:space="preserve"> PAGEREF _Toc41627422 \h </w:instrText>
            </w:r>
            <w:r w:rsidR="00C3504E">
              <w:rPr>
                <w:webHidden/>
              </w:rPr>
            </w:r>
            <w:r w:rsidR="00C3504E">
              <w:rPr>
                <w:webHidden/>
              </w:rPr>
              <w:fldChar w:fldCharType="separate"/>
            </w:r>
            <w:r w:rsidR="00C3504E">
              <w:rPr>
                <w:webHidden/>
              </w:rPr>
              <w:t>13</w:t>
            </w:r>
            <w:r w:rsidR="00C3504E">
              <w:rPr>
                <w:webHidden/>
              </w:rPr>
              <w:fldChar w:fldCharType="end"/>
            </w:r>
          </w:hyperlink>
        </w:p>
        <w:p w14:paraId="334844EB" w14:textId="289BFDEF" w:rsidR="00C3504E" w:rsidRDefault="00184118">
          <w:pPr>
            <w:pStyle w:val="TOC2"/>
            <w:tabs>
              <w:tab w:val="left" w:pos="1680"/>
            </w:tabs>
            <w:rPr>
              <w:rFonts w:asciiTheme="minorHAnsi" w:eastAsiaTheme="minorEastAsia" w:hAnsiTheme="minorHAnsi" w:cstheme="minorBidi"/>
              <w:color w:val="auto"/>
              <w:szCs w:val="22"/>
            </w:rPr>
          </w:pPr>
          <w:hyperlink w:anchor="_Toc41627423" w:history="1">
            <w:r w:rsidR="00C3504E" w:rsidRPr="00E618E2">
              <w:rPr>
                <w:rStyle w:val="Hyperlink"/>
              </w:rPr>
              <w:t>5.2.</w:t>
            </w:r>
            <w:r w:rsidR="00C3504E">
              <w:rPr>
                <w:rFonts w:asciiTheme="minorHAnsi" w:eastAsiaTheme="minorEastAsia" w:hAnsiTheme="minorHAnsi" w:cstheme="minorBidi"/>
                <w:color w:val="auto"/>
                <w:szCs w:val="22"/>
              </w:rPr>
              <w:tab/>
            </w:r>
            <w:r w:rsidR="00C3504E" w:rsidRPr="00E618E2">
              <w:rPr>
                <w:rStyle w:val="Hyperlink"/>
              </w:rPr>
              <w:t>Bulk CM File Format</w:t>
            </w:r>
            <w:r w:rsidR="00C3504E">
              <w:rPr>
                <w:webHidden/>
              </w:rPr>
              <w:tab/>
            </w:r>
            <w:r w:rsidR="00C3504E">
              <w:rPr>
                <w:webHidden/>
              </w:rPr>
              <w:fldChar w:fldCharType="begin"/>
            </w:r>
            <w:r w:rsidR="00C3504E">
              <w:rPr>
                <w:webHidden/>
              </w:rPr>
              <w:instrText xml:space="preserve"> PAGEREF _Toc41627423 \h </w:instrText>
            </w:r>
            <w:r w:rsidR="00C3504E">
              <w:rPr>
                <w:webHidden/>
              </w:rPr>
            </w:r>
            <w:r w:rsidR="00C3504E">
              <w:rPr>
                <w:webHidden/>
              </w:rPr>
              <w:fldChar w:fldCharType="separate"/>
            </w:r>
            <w:r w:rsidR="00C3504E">
              <w:rPr>
                <w:webHidden/>
              </w:rPr>
              <w:t>13</w:t>
            </w:r>
            <w:r w:rsidR="00C3504E">
              <w:rPr>
                <w:webHidden/>
              </w:rPr>
              <w:fldChar w:fldCharType="end"/>
            </w:r>
          </w:hyperlink>
        </w:p>
        <w:p w14:paraId="7688C881" w14:textId="4E345EA8" w:rsidR="00C3504E" w:rsidRDefault="00184118">
          <w:pPr>
            <w:pStyle w:val="TOC1"/>
            <w:rPr>
              <w:rFonts w:asciiTheme="minorHAnsi" w:eastAsiaTheme="minorEastAsia" w:hAnsiTheme="minorHAnsi" w:cstheme="minorBidi"/>
              <w:color w:val="auto"/>
              <w:szCs w:val="22"/>
            </w:rPr>
          </w:pPr>
          <w:hyperlink w:anchor="_Toc41627424" w:history="1">
            <w:r w:rsidR="00C3504E" w:rsidRPr="00E618E2">
              <w:rPr>
                <w:rStyle w:val="Hyperlink"/>
              </w:rPr>
              <w:t>6.</w:t>
            </w:r>
            <w:r w:rsidR="00C3504E">
              <w:rPr>
                <w:rFonts w:asciiTheme="minorHAnsi" w:eastAsiaTheme="minorEastAsia" w:hAnsiTheme="minorHAnsi" w:cstheme="minorBidi"/>
                <w:color w:val="auto"/>
                <w:szCs w:val="22"/>
              </w:rPr>
              <w:tab/>
            </w:r>
            <w:r w:rsidR="00C3504E" w:rsidRPr="00E618E2">
              <w:rPr>
                <w:rStyle w:val="Hyperlink"/>
              </w:rPr>
              <w:t>3GPP Network Resource Models (NRM)</w:t>
            </w:r>
            <w:r w:rsidR="00C3504E">
              <w:rPr>
                <w:webHidden/>
              </w:rPr>
              <w:tab/>
            </w:r>
            <w:r w:rsidR="00C3504E">
              <w:rPr>
                <w:webHidden/>
              </w:rPr>
              <w:fldChar w:fldCharType="begin"/>
            </w:r>
            <w:r w:rsidR="00C3504E">
              <w:rPr>
                <w:webHidden/>
              </w:rPr>
              <w:instrText xml:space="preserve"> PAGEREF _Toc41627424 \h </w:instrText>
            </w:r>
            <w:r w:rsidR="00C3504E">
              <w:rPr>
                <w:webHidden/>
              </w:rPr>
            </w:r>
            <w:r w:rsidR="00C3504E">
              <w:rPr>
                <w:webHidden/>
              </w:rPr>
              <w:fldChar w:fldCharType="separate"/>
            </w:r>
            <w:r w:rsidR="00C3504E">
              <w:rPr>
                <w:webHidden/>
              </w:rPr>
              <w:t>15</w:t>
            </w:r>
            <w:r w:rsidR="00C3504E">
              <w:rPr>
                <w:webHidden/>
              </w:rPr>
              <w:fldChar w:fldCharType="end"/>
            </w:r>
          </w:hyperlink>
        </w:p>
        <w:p w14:paraId="7880F498" w14:textId="2C0C7568" w:rsidR="00C3504E" w:rsidRDefault="00184118">
          <w:pPr>
            <w:pStyle w:val="TOC2"/>
            <w:tabs>
              <w:tab w:val="left" w:pos="1680"/>
            </w:tabs>
            <w:rPr>
              <w:rFonts w:asciiTheme="minorHAnsi" w:eastAsiaTheme="minorEastAsia" w:hAnsiTheme="minorHAnsi" w:cstheme="minorBidi"/>
              <w:color w:val="auto"/>
              <w:szCs w:val="22"/>
            </w:rPr>
          </w:pPr>
          <w:hyperlink w:anchor="_Toc41627425" w:history="1">
            <w:r w:rsidR="00C3504E" w:rsidRPr="00E618E2">
              <w:rPr>
                <w:rStyle w:val="Hyperlink"/>
              </w:rPr>
              <w:t>6.1.</w:t>
            </w:r>
            <w:r w:rsidR="00C3504E">
              <w:rPr>
                <w:rFonts w:asciiTheme="minorHAnsi" w:eastAsiaTheme="minorEastAsia" w:hAnsiTheme="minorHAnsi" w:cstheme="minorBidi"/>
                <w:color w:val="auto"/>
                <w:szCs w:val="22"/>
              </w:rPr>
              <w:tab/>
            </w:r>
            <w:r w:rsidR="00C3504E" w:rsidRPr="00E618E2">
              <w:rPr>
                <w:rStyle w:val="Hyperlink"/>
              </w:rPr>
              <w:t>Generic NRM</w:t>
            </w:r>
            <w:r w:rsidR="00C3504E">
              <w:rPr>
                <w:webHidden/>
              </w:rPr>
              <w:tab/>
            </w:r>
            <w:r w:rsidR="00C3504E">
              <w:rPr>
                <w:webHidden/>
              </w:rPr>
              <w:fldChar w:fldCharType="begin"/>
            </w:r>
            <w:r w:rsidR="00C3504E">
              <w:rPr>
                <w:webHidden/>
              </w:rPr>
              <w:instrText xml:space="preserve"> PAGEREF _Toc41627425 \h </w:instrText>
            </w:r>
            <w:r w:rsidR="00C3504E">
              <w:rPr>
                <w:webHidden/>
              </w:rPr>
            </w:r>
            <w:r w:rsidR="00C3504E">
              <w:rPr>
                <w:webHidden/>
              </w:rPr>
              <w:fldChar w:fldCharType="separate"/>
            </w:r>
            <w:r w:rsidR="00C3504E">
              <w:rPr>
                <w:webHidden/>
              </w:rPr>
              <w:t>15</w:t>
            </w:r>
            <w:r w:rsidR="00C3504E">
              <w:rPr>
                <w:webHidden/>
              </w:rPr>
              <w:fldChar w:fldCharType="end"/>
            </w:r>
          </w:hyperlink>
        </w:p>
        <w:p w14:paraId="0634759D" w14:textId="05BE1F06" w:rsidR="00C3504E" w:rsidRDefault="00184118">
          <w:pPr>
            <w:pStyle w:val="TOC1"/>
            <w:rPr>
              <w:rFonts w:asciiTheme="minorHAnsi" w:eastAsiaTheme="minorEastAsia" w:hAnsiTheme="minorHAnsi" w:cstheme="minorBidi"/>
              <w:color w:val="auto"/>
              <w:szCs w:val="22"/>
            </w:rPr>
          </w:pPr>
          <w:hyperlink w:anchor="_Toc41627426" w:history="1">
            <w:r w:rsidR="00C3504E" w:rsidRPr="00E618E2">
              <w:rPr>
                <w:rStyle w:val="Hyperlink"/>
              </w:rPr>
              <w:t>7.</w:t>
            </w:r>
            <w:r w:rsidR="00C3504E">
              <w:rPr>
                <w:rFonts w:asciiTheme="minorHAnsi" w:eastAsiaTheme="minorEastAsia" w:hAnsiTheme="minorHAnsi" w:cstheme="minorBidi"/>
                <w:color w:val="auto"/>
                <w:szCs w:val="22"/>
              </w:rPr>
              <w:tab/>
            </w:r>
            <w:r w:rsidR="00C3504E" w:rsidRPr="00E618E2">
              <w:rPr>
                <w:rStyle w:val="Hyperlink"/>
              </w:rPr>
              <w:t>Mapping 3GPP NRM to TM Forum Resource ABE</w:t>
            </w:r>
            <w:r w:rsidR="00C3504E">
              <w:rPr>
                <w:webHidden/>
              </w:rPr>
              <w:tab/>
            </w:r>
            <w:r w:rsidR="00C3504E">
              <w:rPr>
                <w:webHidden/>
              </w:rPr>
              <w:fldChar w:fldCharType="begin"/>
            </w:r>
            <w:r w:rsidR="00C3504E">
              <w:rPr>
                <w:webHidden/>
              </w:rPr>
              <w:instrText xml:space="preserve"> PAGEREF _Toc41627426 \h </w:instrText>
            </w:r>
            <w:r w:rsidR="00C3504E">
              <w:rPr>
                <w:webHidden/>
              </w:rPr>
            </w:r>
            <w:r w:rsidR="00C3504E">
              <w:rPr>
                <w:webHidden/>
              </w:rPr>
              <w:fldChar w:fldCharType="separate"/>
            </w:r>
            <w:r w:rsidR="00C3504E">
              <w:rPr>
                <w:webHidden/>
              </w:rPr>
              <w:t>17</w:t>
            </w:r>
            <w:r w:rsidR="00C3504E">
              <w:rPr>
                <w:webHidden/>
              </w:rPr>
              <w:fldChar w:fldCharType="end"/>
            </w:r>
          </w:hyperlink>
        </w:p>
        <w:p w14:paraId="2590CE65" w14:textId="03E75467" w:rsidR="00C3504E" w:rsidRDefault="00184118">
          <w:pPr>
            <w:pStyle w:val="TOC2"/>
            <w:tabs>
              <w:tab w:val="left" w:pos="1680"/>
            </w:tabs>
            <w:rPr>
              <w:rFonts w:asciiTheme="minorHAnsi" w:eastAsiaTheme="minorEastAsia" w:hAnsiTheme="minorHAnsi" w:cstheme="minorBidi"/>
              <w:color w:val="auto"/>
              <w:szCs w:val="22"/>
            </w:rPr>
          </w:pPr>
          <w:hyperlink w:anchor="_Toc41627427" w:history="1">
            <w:r w:rsidR="00C3504E" w:rsidRPr="00E618E2">
              <w:rPr>
                <w:rStyle w:val="Hyperlink"/>
              </w:rPr>
              <w:t>7.1.</w:t>
            </w:r>
            <w:r w:rsidR="00C3504E">
              <w:rPr>
                <w:rFonts w:asciiTheme="minorHAnsi" w:eastAsiaTheme="minorEastAsia" w:hAnsiTheme="minorHAnsi" w:cstheme="minorBidi"/>
                <w:color w:val="auto"/>
                <w:szCs w:val="22"/>
              </w:rPr>
              <w:tab/>
            </w:r>
            <w:r w:rsidR="00C3504E" w:rsidRPr="00E618E2">
              <w:rPr>
                <w:rStyle w:val="Hyperlink"/>
              </w:rPr>
              <w:t>Classes</w:t>
            </w:r>
            <w:r w:rsidR="00C3504E">
              <w:rPr>
                <w:webHidden/>
              </w:rPr>
              <w:tab/>
            </w:r>
            <w:r w:rsidR="00C3504E">
              <w:rPr>
                <w:webHidden/>
              </w:rPr>
              <w:fldChar w:fldCharType="begin"/>
            </w:r>
            <w:r w:rsidR="00C3504E">
              <w:rPr>
                <w:webHidden/>
              </w:rPr>
              <w:instrText xml:space="preserve"> PAGEREF _Toc41627427 \h </w:instrText>
            </w:r>
            <w:r w:rsidR="00C3504E">
              <w:rPr>
                <w:webHidden/>
              </w:rPr>
            </w:r>
            <w:r w:rsidR="00C3504E">
              <w:rPr>
                <w:webHidden/>
              </w:rPr>
              <w:fldChar w:fldCharType="separate"/>
            </w:r>
            <w:r w:rsidR="00C3504E">
              <w:rPr>
                <w:webHidden/>
              </w:rPr>
              <w:t>17</w:t>
            </w:r>
            <w:r w:rsidR="00C3504E">
              <w:rPr>
                <w:webHidden/>
              </w:rPr>
              <w:fldChar w:fldCharType="end"/>
            </w:r>
          </w:hyperlink>
        </w:p>
        <w:p w14:paraId="3F4AC1AC" w14:textId="03409E20" w:rsidR="00C3504E" w:rsidRDefault="00184118">
          <w:pPr>
            <w:pStyle w:val="TOC2"/>
            <w:tabs>
              <w:tab w:val="left" w:pos="1680"/>
            </w:tabs>
            <w:rPr>
              <w:rFonts w:asciiTheme="minorHAnsi" w:eastAsiaTheme="minorEastAsia" w:hAnsiTheme="minorHAnsi" w:cstheme="minorBidi"/>
              <w:color w:val="auto"/>
              <w:szCs w:val="22"/>
            </w:rPr>
          </w:pPr>
          <w:hyperlink w:anchor="_Toc41627428" w:history="1">
            <w:r w:rsidR="00C3504E" w:rsidRPr="00E618E2">
              <w:rPr>
                <w:rStyle w:val="Hyperlink"/>
              </w:rPr>
              <w:t>7.2.</w:t>
            </w:r>
            <w:r w:rsidR="00C3504E">
              <w:rPr>
                <w:rFonts w:asciiTheme="minorHAnsi" w:eastAsiaTheme="minorEastAsia" w:hAnsiTheme="minorHAnsi" w:cstheme="minorBidi"/>
                <w:color w:val="auto"/>
                <w:szCs w:val="22"/>
              </w:rPr>
              <w:tab/>
            </w:r>
            <w:r w:rsidR="00C3504E" w:rsidRPr="00E618E2">
              <w:rPr>
                <w:rStyle w:val="Hyperlink"/>
              </w:rPr>
              <w:t>Associations</w:t>
            </w:r>
            <w:r w:rsidR="00C3504E">
              <w:rPr>
                <w:webHidden/>
              </w:rPr>
              <w:tab/>
            </w:r>
            <w:r w:rsidR="00C3504E">
              <w:rPr>
                <w:webHidden/>
              </w:rPr>
              <w:fldChar w:fldCharType="begin"/>
            </w:r>
            <w:r w:rsidR="00C3504E">
              <w:rPr>
                <w:webHidden/>
              </w:rPr>
              <w:instrText xml:space="preserve"> PAGEREF _Toc41627428 \h </w:instrText>
            </w:r>
            <w:r w:rsidR="00C3504E">
              <w:rPr>
                <w:webHidden/>
              </w:rPr>
            </w:r>
            <w:r w:rsidR="00C3504E">
              <w:rPr>
                <w:webHidden/>
              </w:rPr>
              <w:fldChar w:fldCharType="separate"/>
            </w:r>
            <w:r w:rsidR="00C3504E">
              <w:rPr>
                <w:webHidden/>
              </w:rPr>
              <w:t>17</w:t>
            </w:r>
            <w:r w:rsidR="00C3504E">
              <w:rPr>
                <w:webHidden/>
              </w:rPr>
              <w:fldChar w:fldCharType="end"/>
            </w:r>
          </w:hyperlink>
        </w:p>
        <w:p w14:paraId="31F4BA2D" w14:textId="7B50380C" w:rsidR="00C3504E" w:rsidRDefault="00184118">
          <w:pPr>
            <w:pStyle w:val="TOC3"/>
            <w:tabs>
              <w:tab w:val="left" w:pos="1920"/>
            </w:tabs>
            <w:rPr>
              <w:rFonts w:asciiTheme="minorHAnsi" w:eastAsiaTheme="minorEastAsia" w:hAnsiTheme="minorHAnsi" w:cstheme="minorBidi"/>
              <w:color w:val="auto"/>
              <w:szCs w:val="22"/>
            </w:rPr>
          </w:pPr>
          <w:hyperlink w:anchor="_Toc41627429" w:history="1">
            <w:r w:rsidR="00C3504E" w:rsidRPr="00E618E2">
              <w:rPr>
                <w:rStyle w:val="Hyperlink"/>
              </w:rPr>
              <w:t>7.2.1.</w:t>
            </w:r>
            <w:r w:rsidR="00C3504E">
              <w:rPr>
                <w:rFonts w:asciiTheme="minorHAnsi" w:eastAsiaTheme="minorEastAsia" w:hAnsiTheme="minorHAnsi" w:cstheme="minorBidi"/>
                <w:color w:val="auto"/>
                <w:szCs w:val="22"/>
              </w:rPr>
              <w:tab/>
            </w:r>
            <w:r w:rsidR="00C3504E" w:rsidRPr="00E618E2">
              <w:rPr>
                <w:rStyle w:val="Hyperlink"/>
              </w:rPr>
              <w:t>Name Containment</w:t>
            </w:r>
            <w:r w:rsidR="00C3504E">
              <w:rPr>
                <w:webHidden/>
              </w:rPr>
              <w:tab/>
            </w:r>
            <w:r w:rsidR="00C3504E">
              <w:rPr>
                <w:webHidden/>
              </w:rPr>
              <w:fldChar w:fldCharType="begin"/>
            </w:r>
            <w:r w:rsidR="00C3504E">
              <w:rPr>
                <w:webHidden/>
              </w:rPr>
              <w:instrText xml:space="preserve"> PAGEREF _Toc41627429 \h </w:instrText>
            </w:r>
            <w:r w:rsidR="00C3504E">
              <w:rPr>
                <w:webHidden/>
              </w:rPr>
            </w:r>
            <w:r w:rsidR="00C3504E">
              <w:rPr>
                <w:webHidden/>
              </w:rPr>
              <w:fldChar w:fldCharType="separate"/>
            </w:r>
            <w:r w:rsidR="00C3504E">
              <w:rPr>
                <w:webHidden/>
              </w:rPr>
              <w:t>18</w:t>
            </w:r>
            <w:r w:rsidR="00C3504E">
              <w:rPr>
                <w:webHidden/>
              </w:rPr>
              <w:fldChar w:fldCharType="end"/>
            </w:r>
          </w:hyperlink>
        </w:p>
        <w:p w14:paraId="14973042" w14:textId="4CF4497F" w:rsidR="00C3504E" w:rsidRDefault="00184118">
          <w:pPr>
            <w:pStyle w:val="TOC3"/>
            <w:tabs>
              <w:tab w:val="left" w:pos="1920"/>
            </w:tabs>
            <w:rPr>
              <w:rFonts w:asciiTheme="minorHAnsi" w:eastAsiaTheme="minorEastAsia" w:hAnsiTheme="minorHAnsi" w:cstheme="minorBidi"/>
              <w:color w:val="auto"/>
              <w:szCs w:val="22"/>
            </w:rPr>
          </w:pPr>
          <w:hyperlink w:anchor="_Toc41627430" w:history="1">
            <w:r w:rsidR="00C3504E" w:rsidRPr="00E618E2">
              <w:rPr>
                <w:rStyle w:val="Hyperlink"/>
              </w:rPr>
              <w:t>7.2.2.</w:t>
            </w:r>
            <w:r w:rsidR="00C3504E">
              <w:rPr>
                <w:rFonts w:asciiTheme="minorHAnsi" w:eastAsiaTheme="minorEastAsia" w:hAnsiTheme="minorHAnsi" w:cstheme="minorBidi"/>
                <w:color w:val="auto"/>
                <w:szCs w:val="22"/>
              </w:rPr>
              <w:tab/>
            </w:r>
            <w:r w:rsidR="00C3504E" w:rsidRPr="00E618E2">
              <w:rPr>
                <w:rStyle w:val="Hyperlink"/>
              </w:rPr>
              <w:t>Attributes</w:t>
            </w:r>
            <w:r w:rsidR="00C3504E">
              <w:rPr>
                <w:webHidden/>
              </w:rPr>
              <w:tab/>
            </w:r>
            <w:r w:rsidR="00C3504E">
              <w:rPr>
                <w:webHidden/>
              </w:rPr>
              <w:fldChar w:fldCharType="begin"/>
            </w:r>
            <w:r w:rsidR="00C3504E">
              <w:rPr>
                <w:webHidden/>
              </w:rPr>
              <w:instrText xml:space="preserve"> PAGEREF _Toc41627430 \h </w:instrText>
            </w:r>
            <w:r w:rsidR="00C3504E">
              <w:rPr>
                <w:webHidden/>
              </w:rPr>
            </w:r>
            <w:r w:rsidR="00C3504E">
              <w:rPr>
                <w:webHidden/>
              </w:rPr>
              <w:fldChar w:fldCharType="separate"/>
            </w:r>
            <w:r w:rsidR="00C3504E">
              <w:rPr>
                <w:webHidden/>
              </w:rPr>
              <w:t>18</w:t>
            </w:r>
            <w:r w:rsidR="00C3504E">
              <w:rPr>
                <w:webHidden/>
              </w:rPr>
              <w:fldChar w:fldCharType="end"/>
            </w:r>
          </w:hyperlink>
        </w:p>
        <w:p w14:paraId="07231AA3" w14:textId="6C7AC2F0" w:rsidR="00C3504E" w:rsidRDefault="00184118">
          <w:pPr>
            <w:pStyle w:val="TOC3"/>
            <w:tabs>
              <w:tab w:val="left" w:pos="1920"/>
            </w:tabs>
            <w:rPr>
              <w:rFonts w:asciiTheme="minorHAnsi" w:eastAsiaTheme="minorEastAsia" w:hAnsiTheme="minorHAnsi" w:cstheme="minorBidi"/>
              <w:color w:val="auto"/>
              <w:szCs w:val="22"/>
            </w:rPr>
          </w:pPr>
          <w:hyperlink w:anchor="_Toc41627431" w:history="1">
            <w:r w:rsidR="00C3504E" w:rsidRPr="00E618E2">
              <w:rPr>
                <w:rStyle w:val="Hyperlink"/>
              </w:rPr>
              <w:t>7.2.3.</w:t>
            </w:r>
            <w:r w:rsidR="00C3504E">
              <w:rPr>
                <w:rFonts w:asciiTheme="minorHAnsi" w:eastAsiaTheme="minorEastAsia" w:hAnsiTheme="minorHAnsi" w:cstheme="minorBidi"/>
                <w:color w:val="auto"/>
                <w:szCs w:val="22"/>
              </w:rPr>
              <w:tab/>
            </w:r>
            <w:r w:rsidR="00C3504E" w:rsidRPr="00E618E2">
              <w:rPr>
                <w:rStyle w:val="Hyperlink"/>
              </w:rPr>
              <w:t>Association Objects</w:t>
            </w:r>
            <w:r w:rsidR="00C3504E">
              <w:rPr>
                <w:webHidden/>
              </w:rPr>
              <w:tab/>
            </w:r>
            <w:r w:rsidR="00C3504E">
              <w:rPr>
                <w:webHidden/>
              </w:rPr>
              <w:fldChar w:fldCharType="begin"/>
            </w:r>
            <w:r w:rsidR="00C3504E">
              <w:rPr>
                <w:webHidden/>
              </w:rPr>
              <w:instrText xml:space="preserve"> PAGEREF _Toc41627431 \h </w:instrText>
            </w:r>
            <w:r w:rsidR="00C3504E">
              <w:rPr>
                <w:webHidden/>
              </w:rPr>
            </w:r>
            <w:r w:rsidR="00C3504E">
              <w:rPr>
                <w:webHidden/>
              </w:rPr>
              <w:fldChar w:fldCharType="separate"/>
            </w:r>
            <w:r w:rsidR="00C3504E">
              <w:rPr>
                <w:webHidden/>
              </w:rPr>
              <w:t>18</w:t>
            </w:r>
            <w:r w:rsidR="00C3504E">
              <w:rPr>
                <w:webHidden/>
              </w:rPr>
              <w:fldChar w:fldCharType="end"/>
            </w:r>
          </w:hyperlink>
        </w:p>
        <w:p w14:paraId="68C19DB4" w14:textId="1BF5A661" w:rsidR="00C3504E" w:rsidRDefault="00184118">
          <w:pPr>
            <w:pStyle w:val="TOC1"/>
            <w:rPr>
              <w:rFonts w:asciiTheme="minorHAnsi" w:eastAsiaTheme="minorEastAsia" w:hAnsiTheme="minorHAnsi" w:cstheme="minorBidi"/>
              <w:color w:val="auto"/>
              <w:szCs w:val="22"/>
            </w:rPr>
          </w:pPr>
          <w:hyperlink w:anchor="_Toc41627432" w:history="1">
            <w:r w:rsidR="00C3504E" w:rsidRPr="00E618E2">
              <w:rPr>
                <w:rStyle w:val="Hyperlink"/>
              </w:rPr>
              <w:t>8.</w:t>
            </w:r>
            <w:r w:rsidR="00C3504E">
              <w:rPr>
                <w:rFonts w:asciiTheme="minorHAnsi" w:eastAsiaTheme="minorEastAsia" w:hAnsiTheme="minorHAnsi" w:cstheme="minorBidi"/>
                <w:color w:val="auto"/>
                <w:szCs w:val="22"/>
              </w:rPr>
              <w:tab/>
            </w:r>
            <w:r w:rsidR="00C3504E" w:rsidRPr="00E618E2">
              <w:rPr>
                <w:rStyle w:val="Hyperlink"/>
              </w:rPr>
              <w:t>Mapping 3GPP NRM to TM Forum Open APIs</w:t>
            </w:r>
            <w:r w:rsidR="00C3504E">
              <w:rPr>
                <w:webHidden/>
              </w:rPr>
              <w:tab/>
            </w:r>
            <w:r w:rsidR="00C3504E">
              <w:rPr>
                <w:webHidden/>
              </w:rPr>
              <w:fldChar w:fldCharType="begin"/>
            </w:r>
            <w:r w:rsidR="00C3504E">
              <w:rPr>
                <w:webHidden/>
              </w:rPr>
              <w:instrText xml:space="preserve"> PAGEREF _Toc41627432 \h </w:instrText>
            </w:r>
            <w:r w:rsidR="00C3504E">
              <w:rPr>
                <w:webHidden/>
              </w:rPr>
            </w:r>
            <w:r w:rsidR="00C3504E">
              <w:rPr>
                <w:webHidden/>
              </w:rPr>
              <w:fldChar w:fldCharType="separate"/>
            </w:r>
            <w:r w:rsidR="00C3504E">
              <w:rPr>
                <w:webHidden/>
              </w:rPr>
              <w:t>19</w:t>
            </w:r>
            <w:r w:rsidR="00C3504E">
              <w:rPr>
                <w:webHidden/>
              </w:rPr>
              <w:fldChar w:fldCharType="end"/>
            </w:r>
          </w:hyperlink>
        </w:p>
        <w:p w14:paraId="66CBEEF6" w14:textId="4F0DC9A5" w:rsidR="00C3504E" w:rsidRDefault="00184118">
          <w:pPr>
            <w:pStyle w:val="TOC2"/>
            <w:tabs>
              <w:tab w:val="left" w:pos="1680"/>
            </w:tabs>
            <w:rPr>
              <w:rFonts w:asciiTheme="minorHAnsi" w:eastAsiaTheme="minorEastAsia" w:hAnsiTheme="minorHAnsi" w:cstheme="minorBidi"/>
              <w:color w:val="auto"/>
              <w:szCs w:val="22"/>
            </w:rPr>
          </w:pPr>
          <w:hyperlink w:anchor="_Toc41627433" w:history="1">
            <w:r w:rsidR="00C3504E" w:rsidRPr="00E618E2">
              <w:rPr>
                <w:rStyle w:val="Hyperlink"/>
              </w:rPr>
              <w:t>8.1.</w:t>
            </w:r>
            <w:r w:rsidR="00C3504E">
              <w:rPr>
                <w:rFonts w:asciiTheme="minorHAnsi" w:eastAsiaTheme="minorEastAsia" w:hAnsiTheme="minorHAnsi" w:cstheme="minorBidi"/>
                <w:color w:val="auto"/>
                <w:szCs w:val="22"/>
              </w:rPr>
              <w:tab/>
            </w:r>
            <w:r w:rsidR="00C3504E" w:rsidRPr="00E618E2">
              <w:rPr>
                <w:rStyle w:val="Hyperlink"/>
              </w:rPr>
              <w:t>Resource Catalog</w:t>
            </w:r>
            <w:r w:rsidR="00C3504E">
              <w:rPr>
                <w:webHidden/>
              </w:rPr>
              <w:tab/>
            </w:r>
            <w:r w:rsidR="00C3504E">
              <w:rPr>
                <w:webHidden/>
              </w:rPr>
              <w:fldChar w:fldCharType="begin"/>
            </w:r>
            <w:r w:rsidR="00C3504E">
              <w:rPr>
                <w:webHidden/>
              </w:rPr>
              <w:instrText xml:space="preserve"> PAGEREF _Toc41627433 \h </w:instrText>
            </w:r>
            <w:r w:rsidR="00C3504E">
              <w:rPr>
                <w:webHidden/>
              </w:rPr>
            </w:r>
            <w:r w:rsidR="00C3504E">
              <w:rPr>
                <w:webHidden/>
              </w:rPr>
              <w:fldChar w:fldCharType="separate"/>
            </w:r>
            <w:r w:rsidR="00C3504E">
              <w:rPr>
                <w:webHidden/>
              </w:rPr>
              <w:t>19</w:t>
            </w:r>
            <w:r w:rsidR="00C3504E">
              <w:rPr>
                <w:webHidden/>
              </w:rPr>
              <w:fldChar w:fldCharType="end"/>
            </w:r>
          </w:hyperlink>
        </w:p>
        <w:p w14:paraId="389B34C6" w14:textId="7218E031" w:rsidR="00C3504E" w:rsidRDefault="00184118">
          <w:pPr>
            <w:pStyle w:val="TOC3"/>
            <w:tabs>
              <w:tab w:val="left" w:pos="1920"/>
            </w:tabs>
            <w:rPr>
              <w:rFonts w:asciiTheme="minorHAnsi" w:eastAsiaTheme="minorEastAsia" w:hAnsiTheme="minorHAnsi" w:cstheme="minorBidi"/>
              <w:color w:val="auto"/>
              <w:szCs w:val="22"/>
            </w:rPr>
          </w:pPr>
          <w:hyperlink w:anchor="_Toc41627434" w:history="1">
            <w:r w:rsidR="00C3504E" w:rsidRPr="00E618E2">
              <w:rPr>
                <w:rStyle w:val="Hyperlink"/>
              </w:rPr>
              <w:t>8.1.1.</w:t>
            </w:r>
            <w:r w:rsidR="00C3504E">
              <w:rPr>
                <w:rFonts w:asciiTheme="minorHAnsi" w:eastAsiaTheme="minorEastAsia" w:hAnsiTheme="minorHAnsi" w:cstheme="minorBidi"/>
                <w:color w:val="auto"/>
                <w:szCs w:val="22"/>
              </w:rPr>
              <w:tab/>
            </w:r>
            <w:r w:rsidR="00C3504E" w:rsidRPr="00E618E2">
              <w:rPr>
                <w:rStyle w:val="Hyperlink"/>
              </w:rPr>
              <w:t>Attributes</w:t>
            </w:r>
            <w:r w:rsidR="00C3504E">
              <w:rPr>
                <w:webHidden/>
              </w:rPr>
              <w:tab/>
            </w:r>
            <w:r w:rsidR="00C3504E">
              <w:rPr>
                <w:webHidden/>
              </w:rPr>
              <w:fldChar w:fldCharType="begin"/>
            </w:r>
            <w:r w:rsidR="00C3504E">
              <w:rPr>
                <w:webHidden/>
              </w:rPr>
              <w:instrText xml:space="preserve"> PAGEREF _Toc41627434 \h </w:instrText>
            </w:r>
            <w:r w:rsidR="00C3504E">
              <w:rPr>
                <w:webHidden/>
              </w:rPr>
            </w:r>
            <w:r w:rsidR="00C3504E">
              <w:rPr>
                <w:webHidden/>
              </w:rPr>
              <w:fldChar w:fldCharType="separate"/>
            </w:r>
            <w:r w:rsidR="00C3504E">
              <w:rPr>
                <w:webHidden/>
              </w:rPr>
              <w:t>19</w:t>
            </w:r>
            <w:r w:rsidR="00C3504E">
              <w:rPr>
                <w:webHidden/>
              </w:rPr>
              <w:fldChar w:fldCharType="end"/>
            </w:r>
          </w:hyperlink>
        </w:p>
        <w:p w14:paraId="35446EDD" w14:textId="5D42264A" w:rsidR="00C3504E" w:rsidRDefault="00184118">
          <w:pPr>
            <w:pStyle w:val="TOC3"/>
            <w:tabs>
              <w:tab w:val="left" w:pos="1920"/>
            </w:tabs>
            <w:rPr>
              <w:rFonts w:asciiTheme="minorHAnsi" w:eastAsiaTheme="minorEastAsia" w:hAnsiTheme="minorHAnsi" w:cstheme="minorBidi"/>
              <w:color w:val="auto"/>
              <w:szCs w:val="22"/>
            </w:rPr>
          </w:pPr>
          <w:hyperlink w:anchor="_Toc41627435" w:history="1">
            <w:r w:rsidR="00C3504E" w:rsidRPr="00E618E2">
              <w:rPr>
                <w:rStyle w:val="Hyperlink"/>
                <w:rFonts w:cs="Arial"/>
              </w:rPr>
              <w:t>8.1.2.</w:t>
            </w:r>
            <w:r w:rsidR="00C3504E">
              <w:rPr>
                <w:rFonts w:asciiTheme="minorHAnsi" w:eastAsiaTheme="minorEastAsia" w:hAnsiTheme="minorHAnsi" w:cstheme="minorBidi"/>
                <w:color w:val="auto"/>
                <w:szCs w:val="22"/>
              </w:rPr>
              <w:tab/>
            </w:r>
            <w:r w:rsidR="00C3504E" w:rsidRPr="00E618E2">
              <w:rPr>
                <w:rStyle w:val="Hyperlink"/>
                <w:rFonts w:cs="Arial"/>
              </w:rPr>
              <w:t>Name Containment</w:t>
            </w:r>
            <w:r w:rsidR="00C3504E">
              <w:rPr>
                <w:webHidden/>
              </w:rPr>
              <w:tab/>
            </w:r>
            <w:r w:rsidR="00C3504E">
              <w:rPr>
                <w:webHidden/>
              </w:rPr>
              <w:fldChar w:fldCharType="begin"/>
            </w:r>
            <w:r w:rsidR="00C3504E">
              <w:rPr>
                <w:webHidden/>
              </w:rPr>
              <w:instrText xml:space="preserve"> PAGEREF _Toc41627435 \h </w:instrText>
            </w:r>
            <w:r w:rsidR="00C3504E">
              <w:rPr>
                <w:webHidden/>
              </w:rPr>
            </w:r>
            <w:r w:rsidR="00C3504E">
              <w:rPr>
                <w:webHidden/>
              </w:rPr>
              <w:fldChar w:fldCharType="separate"/>
            </w:r>
            <w:r w:rsidR="00C3504E">
              <w:rPr>
                <w:webHidden/>
              </w:rPr>
              <w:t>21</w:t>
            </w:r>
            <w:r w:rsidR="00C3504E">
              <w:rPr>
                <w:webHidden/>
              </w:rPr>
              <w:fldChar w:fldCharType="end"/>
            </w:r>
          </w:hyperlink>
        </w:p>
        <w:p w14:paraId="1D5DF372" w14:textId="4FFC1542" w:rsidR="00C3504E" w:rsidRDefault="00184118">
          <w:pPr>
            <w:pStyle w:val="TOC2"/>
            <w:tabs>
              <w:tab w:val="left" w:pos="1680"/>
            </w:tabs>
            <w:rPr>
              <w:rFonts w:asciiTheme="minorHAnsi" w:eastAsiaTheme="minorEastAsia" w:hAnsiTheme="minorHAnsi" w:cstheme="minorBidi"/>
              <w:color w:val="auto"/>
              <w:szCs w:val="22"/>
            </w:rPr>
          </w:pPr>
          <w:hyperlink w:anchor="_Toc41627436" w:history="1">
            <w:r w:rsidR="00C3504E" w:rsidRPr="00E618E2">
              <w:rPr>
                <w:rStyle w:val="Hyperlink"/>
              </w:rPr>
              <w:t>8.2.</w:t>
            </w:r>
            <w:r w:rsidR="00C3504E">
              <w:rPr>
                <w:rFonts w:asciiTheme="minorHAnsi" w:eastAsiaTheme="minorEastAsia" w:hAnsiTheme="minorHAnsi" w:cstheme="minorBidi"/>
                <w:color w:val="auto"/>
                <w:szCs w:val="22"/>
              </w:rPr>
              <w:tab/>
            </w:r>
            <w:r w:rsidR="00C3504E" w:rsidRPr="00E618E2">
              <w:rPr>
                <w:rStyle w:val="Hyperlink"/>
              </w:rPr>
              <w:t>Resource Inventory</w:t>
            </w:r>
            <w:r w:rsidR="00C3504E">
              <w:rPr>
                <w:webHidden/>
              </w:rPr>
              <w:tab/>
            </w:r>
            <w:r w:rsidR="00C3504E">
              <w:rPr>
                <w:webHidden/>
              </w:rPr>
              <w:fldChar w:fldCharType="begin"/>
            </w:r>
            <w:r w:rsidR="00C3504E">
              <w:rPr>
                <w:webHidden/>
              </w:rPr>
              <w:instrText xml:space="preserve"> PAGEREF _Toc41627436 \h </w:instrText>
            </w:r>
            <w:r w:rsidR="00C3504E">
              <w:rPr>
                <w:webHidden/>
              </w:rPr>
            </w:r>
            <w:r w:rsidR="00C3504E">
              <w:rPr>
                <w:webHidden/>
              </w:rPr>
              <w:fldChar w:fldCharType="separate"/>
            </w:r>
            <w:r w:rsidR="00C3504E">
              <w:rPr>
                <w:webHidden/>
              </w:rPr>
              <w:t>21</w:t>
            </w:r>
            <w:r w:rsidR="00C3504E">
              <w:rPr>
                <w:webHidden/>
              </w:rPr>
              <w:fldChar w:fldCharType="end"/>
            </w:r>
          </w:hyperlink>
        </w:p>
        <w:p w14:paraId="38512A1E" w14:textId="3E341B2E" w:rsidR="00C3504E" w:rsidRDefault="00184118">
          <w:pPr>
            <w:pStyle w:val="TOC3"/>
            <w:tabs>
              <w:tab w:val="left" w:pos="1920"/>
            </w:tabs>
            <w:rPr>
              <w:rFonts w:asciiTheme="minorHAnsi" w:eastAsiaTheme="minorEastAsia" w:hAnsiTheme="minorHAnsi" w:cstheme="minorBidi"/>
              <w:color w:val="auto"/>
              <w:szCs w:val="22"/>
            </w:rPr>
          </w:pPr>
          <w:hyperlink w:anchor="_Toc41627437" w:history="1">
            <w:r w:rsidR="00C3504E" w:rsidRPr="00E618E2">
              <w:rPr>
                <w:rStyle w:val="Hyperlink"/>
              </w:rPr>
              <w:t>8.2.1.</w:t>
            </w:r>
            <w:r w:rsidR="00C3504E">
              <w:rPr>
                <w:rFonts w:asciiTheme="minorHAnsi" w:eastAsiaTheme="minorEastAsia" w:hAnsiTheme="minorHAnsi" w:cstheme="minorBidi"/>
                <w:color w:val="auto"/>
                <w:szCs w:val="22"/>
              </w:rPr>
              <w:tab/>
            </w:r>
            <w:r w:rsidR="00C3504E" w:rsidRPr="00E618E2">
              <w:rPr>
                <w:rStyle w:val="Hyperlink"/>
              </w:rPr>
              <w:t>Import Bulk CM</w:t>
            </w:r>
            <w:r w:rsidR="00C3504E">
              <w:rPr>
                <w:webHidden/>
              </w:rPr>
              <w:tab/>
            </w:r>
            <w:r w:rsidR="00C3504E">
              <w:rPr>
                <w:webHidden/>
              </w:rPr>
              <w:fldChar w:fldCharType="begin"/>
            </w:r>
            <w:r w:rsidR="00C3504E">
              <w:rPr>
                <w:webHidden/>
              </w:rPr>
              <w:instrText xml:space="preserve"> PAGEREF _Toc41627437 \h </w:instrText>
            </w:r>
            <w:r w:rsidR="00C3504E">
              <w:rPr>
                <w:webHidden/>
              </w:rPr>
            </w:r>
            <w:r w:rsidR="00C3504E">
              <w:rPr>
                <w:webHidden/>
              </w:rPr>
              <w:fldChar w:fldCharType="separate"/>
            </w:r>
            <w:r w:rsidR="00C3504E">
              <w:rPr>
                <w:webHidden/>
              </w:rPr>
              <w:t>21</w:t>
            </w:r>
            <w:r w:rsidR="00C3504E">
              <w:rPr>
                <w:webHidden/>
              </w:rPr>
              <w:fldChar w:fldCharType="end"/>
            </w:r>
          </w:hyperlink>
        </w:p>
        <w:p w14:paraId="1CC9823D" w14:textId="771255B3" w:rsidR="00C3504E" w:rsidRDefault="00184118">
          <w:pPr>
            <w:pStyle w:val="TOC3"/>
            <w:tabs>
              <w:tab w:val="left" w:pos="1920"/>
            </w:tabs>
            <w:rPr>
              <w:rFonts w:asciiTheme="minorHAnsi" w:eastAsiaTheme="minorEastAsia" w:hAnsiTheme="minorHAnsi" w:cstheme="minorBidi"/>
              <w:color w:val="auto"/>
              <w:szCs w:val="22"/>
            </w:rPr>
          </w:pPr>
          <w:hyperlink w:anchor="_Toc41627438" w:history="1">
            <w:r w:rsidR="00C3504E" w:rsidRPr="00E618E2">
              <w:rPr>
                <w:rStyle w:val="Hyperlink"/>
                <w:rFonts w:cs="Arial"/>
              </w:rPr>
              <w:t>8.2.2.</w:t>
            </w:r>
            <w:r w:rsidR="00C3504E">
              <w:rPr>
                <w:rFonts w:asciiTheme="minorHAnsi" w:eastAsiaTheme="minorEastAsia" w:hAnsiTheme="minorHAnsi" w:cstheme="minorBidi"/>
                <w:color w:val="auto"/>
                <w:szCs w:val="22"/>
              </w:rPr>
              <w:tab/>
            </w:r>
            <w:r w:rsidR="00C3504E" w:rsidRPr="00E618E2">
              <w:rPr>
                <w:rStyle w:val="Hyperlink"/>
                <w:rFonts w:cs="Arial"/>
              </w:rPr>
              <w:t>Topology</w:t>
            </w:r>
            <w:r w:rsidR="00C3504E">
              <w:rPr>
                <w:webHidden/>
              </w:rPr>
              <w:tab/>
            </w:r>
            <w:r w:rsidR="00C3504E">
              <w:rPr>
                <w:webHidden/>
              </w:rPr>
              <w:fldChar w:fldCharType="begin"/>
            </w:r>
            <w:r w:rsidR="00C3504E">
              <w:rPr>
                <w:webHidden/>
              </w:rPr>
              <w:instrText xml:space="preserve"> PAGEREF _Toc41627438 \h </w:instrText>
            </w:r>
            <w:r w:rsidR="00C3504E">
              <w:rPr>
                <w:webHidden/>
              </w:rPr>
            </w:r>
            <w:r w:rsidR="00C3504E">
              <w:rPr>
                <w:webHidden/>
              </w:rPr>
              <w:fldChar w:fldCharType="separate"/>
            </w:r>
            <w:r w:rsidR="00C3504E">
              <w:rPr>
                <w:webHidden/>
              </w:rPr>
              <w:t>24</w:t>
            </w:r>
            <w:r w:rsidR="00C3504E">
              <w:rPr>
                <w:webHidden/>
              </w:rPr>
              <w:fldChar w:fldCharType="end"/>
            </w:r>
          </w:hyperlink>
        </w:p>
        <w:p w14:paraId="7996209E" w14:textId="26405BEC" w:rsidR="00C3504E" w:rsidRDefault="00184118">
          <w:pPr>
            <w:pStyle w:val="TOC3"/>
            <w:tabs>
              <w:tab w:val="left" w:pos="1920"/>
            </w:tabs>
            <w:rPr>
              <w:rFonts w:asciiTheme="minorHAnsi" w:eastAsiaTheme="minorEastAsia" w:hAnsiTheme="minorHAnsi" w:cstheme="minorBidi"/>
              <w:color w:val="auto"/>
              <w:szCs w:val="22"/>
            </w:rPr>
          </w:pPr>
          <w:hyperlink w:anchor="_Toc41627439" w:history="1">
            <w:r w:rsidR="00C3504E" w:rsidRPr="00E618E2">
              <w:rPr>
                <w:rStyle w:val="Hyperlink"/>
              </w:rPr>
              <w:t>8.2.3.</w:t>
            </w:r>
            <w:r w:rsidR="00C3504E">
              <w:rPr>
                <w:rFonts w:asciiTheme="minorHAnsi" w:eastAsiaTheme="minorEastAsia" w:hAnsiTheme="minorHAnsi" w:cstheme="minorBidi"/>
                <w:color w:val="auto"/>
                <w:szCs w:val="22"/>
              </w:rPr>
              <w:tab/>
            </w:r>
            <w:r w:rsidR="00C3504E" w:rsidRPr="00E618E2">
              <w:rPr>
                <w:rStyle w:val="Hyperlink"/>
              </w:rPr>
              <w:t>Resource in Inventory</w:t>
            </w:r>
            <w:r w:rsidR="00C3504E">
              <w:rPr>
                <w:webHidden/>
              </w:rPr>
              <w:tab/>
            </w:r>
            <w:r w:rsidR="00C3504E">
              <w:rPr>
                <w:webHidden/>
              </w:rPr>
              <w:fldChar w:fldCharType="begin"/>
            </w:r>
            <w:r w:rsidR="00C3504E">
              <w:rPr>
                <w:webHidden/>
              </w:rPr>
              <w:instrText xml:space="preserve"> PAGEREF _Toc41627439 \h </w:instrText>
            </w:r>
            <w:r w:rsidR="00C3504E">
              <w:rPr>
                <w:webHidden/>
              </w:rPr>
            </w:r>
            <w:r w:rsidR="00C3504E">
              <w:rPr>
                <w:webHidden/>
              </w:rPr>
              <w:fldChar w:fldCharType="separate"/>
            </w:r>
            <w:r w:rsidR="00C3504E">
              <w:rPr>
                <w:webHidden/>
              </w:rPr>
              <w:t>25</w:t>
            </w:r>
            <w:r w:rsidR="00C3504E">
              <w:rPr>
                <w:webHidden/>
              </w:rPr>
              <w:fldChar w:fldCharType="end"/>
            </w:r>
          </w:hyperlink>
        </w:p>
        <w:p w14:paraId="0F6E5206" w14:textId="270F86A1" w:rsidR="00C3504E" w:rsidRDefault="00184118">
          <w:pPr>
            <w:pStyle w:val="TOC1"/>
            <w:rPr>
              <w:rFonts w:asciiTheme="minorHAnsi" w:eastAsiaTheme="minorEastAsia" w:hAnsiTheme="minorHAnsi" w:cstheme="minorBidi"/>
              <w:color w:val="auto"/>
              <w:szCs w:val="22"/>
            </w:rPr>
          </w:pPr>
          <w:hyperlink w:anchor="_Toc41627440" w:history="1">
            <w:r w:rsidR="00C3504E" w:rsidRPr="00E618E2">
              <w:rPr>
                <w:rStyle w:val="Hyperlink"/>
              </w:rPr>
              <w:t>9.</w:t>
            </w:r>
            <w:r w:rsidR="00C3504E">
              <w:rPr>
                <w:rFonts w:asciiTheme="minorHAnsi" w:eastAsiaTheme="minorEastAsia" w:hAnsiTheme="minorHAnsi" w:cstheme="minorBidi"/>
                <w:color w:val="auto"/>
                <w:szCs w:val="22"/>
              </w:rPr>
              <w:tab/>
            </w:r>
            <w:r w:rsidR="00C3504E" w:rsidRPr="00E618E2">
              <w:rPr>
                <w:rStyle w:val="Hyperlink"/>
              </w:rPr>
              <w:t>Alarm Enhancement</w:t>
            </w:r>
            <w:r w:rsidR="00C3504E">
              <w:rPr>
                <w:webHidden/>
              </w:rPr>
              <w:tab/>
            </w:r>
            <w:r w:rsidR="00C3504E">
              <w:rPr>
                <w:webHidden/>
              </w:rPr>
              <w:fldChar w:fldCharType="begin"/>
            </w:r>
            <w:r w:rsidR="00C3504E">
              <w:rPr>
                <w:webHidden/>
              </w:rPr>
              <w:instrText xml:space="preserve"> PAGEREF _Toc41627440 \h </w:instrText>
            </w:r>
            <w:r w:rsidR="00C3504E">
              <w:rPr>
                <w:webHidden/>
              </w:rPr>
            </w:r>
            <w:r w:rsidR="00C3504E">
              <w:rPr>
                <w:webHidden/>
              </w:rPr>
              <w:fldChar w:fldCharType="separate"/>
            </w:r>
            <w:r w:rsidR="00C3504E">
              <w:rPr>
                <w:webHidden/>
              </w:rPr>
              <w:t>31</w:t>
            </w:r>
            <w:r w:rsidR="00C3504E">
              <w:rPr>
                <w:webHidden/>
              </w:rPr>
              <w:fldChar w:fldCharType="end"/>
            </w:r>
          </w:hyperlink>
        </w:p>
        <w:p w14:paraId="164D7724" w14:textId="225F9242" w:rsidR="00C3504E" w:rsidRDefault="00184118">
          <w:pPr>
            <w:pStyle w:val="TOC1"/>
            <w:tabs>
              <w:tab w:val="left" w:pos="1152"/>
            </w:tabs>
            <w:rPr>
              <w:rFonts w:asciiTheme="minorHAnsi" w:eastAsiaTheme="minorEastAsia" w:hAnsiTheme="minorHAnsi" w:cstheme="minorBidi"/>
              <w:color w:val="auto"/>
              <w:szCs w:val="22"/>
            </w:rPr>
          </w:pPr>
          <w:hyperlink w:anchor="_Toc41627441" w:history="1">
            <w:r w:rsidR="00C3504E" w:rsidRPr="00E618E2">
              <w:rPr>
                <w:rStyle w:val="Hyperlink"/>
              </w:rPr>
              <w:t>10.</w:t>
            </w:r>
            <w:r w:rsidR="00C3504E">
              <w:rPr>
                <w:rFonts w:asciiTheme="minorHAnsi" w:eastAsiaTheme="minorEastAsia" w:hAnsiTheme="minorHAnsi" w:cstheme="minorBidi"/>
                <w:color w:val="auto"/>
                <w:szCs w:val="22"/>
              </w:rPr>
              <w:tab/>
            </w:r>
            <w:r w:rsidR="00C3504E" w:rsidRPr="00E618E2">
              <w:rPr>
                <w:rStyle w:val="Hyperlink"/>
              </w:rPr>
              <w:t>Administrative Appendix</w:t>
            </w:r>
            <w:r w:rsidR="00C3504E">
              <w:rPr>
                <w:webHidden/>
              </w:rPr>
              <w:tab/>
            </w:r>
            <w:r w:rsidR="00C3504E">
              <w:rPr>
                <w:webHidden/>
              </w:rPr>
              <w:fldChar w:fldCharType="begin"/>
            </w:r>
            <w:r w:rsidR="00C3504E">
              <w:rPr>
                <w:webHidden/>
              </w:rPr>
              <w:instrText xml:space="preserve"> PAGEREF _Toc41627441 \h </w:instrText>
            </w:r>
            <w:r w:rsidR="00C3504E">
              <w:rPr>
                <w:webHidden/>
              </w:rPr>
            </w:r>
            <w:r w:rsidR="00C3504E">
              <w:rPr>
                <w:webHidden/>
              </w:rPr>
              <w:fldChar w:fldCharType="separate"/>
            </w:r>
            <w:r w:rsidR="00C3504E">
              <w:rPr>
                <w:webHidden/>
              </w:rPr>
              <w:t>32</w:t>
            </w:r>
            <w:r w:rsidR="00C3504E">
              <w:rPr>
                <w:webHidden/>
              </w:rPr>
              <w:fldChar w:fldCharType="end"/>
            </w:r>
          </w:hyperlink>
        </w:p>
        <w:p w14:paraId="34E05414" w14:textId="2EEE4587" w:rsidR="00C3504E" w:rsidRDefault="00184118">
          <w:pPr>
            <w:pStyle w:val="TOC2"/>
            <w:tabs>
              <w:tab w:val="left" w:pos="1680"/>
            </w:tabs>
            <w:rPr>
              <w:rFonts w:asciiTheme="minorHAnsi" w:eastAsiaTheme="minorEastAsia" w:hAnsiTheme="minorHAnsi" w:cstheme="minorBidi"/>
              <w:color w:val="auto"/>
              <w:szCs w:val="22"/>
            </w:rPr>
          </w:pPr>
          <w:hyperlink w:anchor="_Toc41627442" w:history="1">
            <w:r w:rsidR="00C3504E" w:rsidRPr="00E618E2">
              <w:rPr>
                <w:rStyle w:val="Hyperlink"/>
              </w:rPr>
              <w:t>10.1.</w:t>
            </w:r>
            <w:r w:rsidR="00C3504E">
              <w:rPr>
                <w:rFonts w:asciiTheme="minorHAnsi" w:eastAsiaTheme="minorEastAsia" w:hAnsiTheme="minorHAnsi" w:cstheme="minorBidi"/>
                <w:color w:val="auto"/>
                <w:szCs w:val="22"/>
              </w:rPr>
              <w:tab/>
            </w:r>
            <w:r w:rsidR="00C3504E" w:rsidRPr="00E618E2">
              <w:rPr>
                <w:rStyle w:val="Hyperlink"/>
              </w:rPr>
              <w:t>Document History</w:t>
            </w:r>
            <w:r w:rsidR="00C3504E">
              <w:rPr>
                <w:webHidden/>
              </w:rPr>
              <w:tab/>
            </w:r>
            <w:r w:rsidR="00C3504E">
              <w:rPr>
                <w:webHidden/>
              </w:rPr>
              <w:fldChar w:fldCharType="begin"/>
            </w:r>
            <w:r w:rsidR="00C3504E">
              <w:rPr>
                <w:webHidden/>
              </w:rPr>
              <w:instrText xml:space="preserve"> PAGEREF _Toc41627442 \h </w:instrText>
            </w:r>
            <w:r w:rsidR="00C3504E">
              <w:rPr>
                <w:webHidden/>
              </w:rPr>
            </w:r>
            <w:r w:rsidR="00C3504E">
              <w:rPr>
                <w:webHidden/>
              </w:rPr>
              <w:fldChar w:fldCharType="separate"/>
            </w:r>
            <w:r w:rsidR="00C3504E">
              <w:rPr>
                <w:webHidden/>
              </w:rPr>
              <w:t>32</w:t>
            </w:r>
            <w:r w:rsidR="00C3504E">
              <w:rPr>
                <w:webHidden/>
              </w:rPr>
              <w:fldChar w:fldCharType="end"/>
            </w:r>
          </w:hyperlink>
        </w:p>
        <w:p w14:paraId="1D065F5B" w14:textId="73B93EA4" w:rsidR="00C3504E" w:rsidRDefault="00184118">
          <w:pPr>
            <w:pStyle w:val="TOC3"/>
            <w:tabs>
              <w:tab w:val="left" w:pos="1985"/>
            </w:tabs>
            <w:rPr>
              <w:rFonts w:asciiTheme="minorHAnsi" w:eastAsiaTheme="minorEastAsia" w:hAnsiTheme="minorHAnsi" w:cstheme="minorBidi"/>
              <w:color w:val="auto"/>
              <w:szCs w:val="22"/>
            </w:rPr>
          </w:pPr>
          <w:hyperlink w:anchor="_Toc41627443" w:history="1">
            <w:r w:rsidR="00C3504E" w:rsidRPr="00E618E2">
              <w:rPr>
                <w:rStyle w:val="Hyperlink"/>
              </w:rPr>
              <w:t>10.1.1.</w:t>
            </w:r>
            <w:r w:rsidR="00C3504E">
              <w:rPr>
                <w:rFonts w:asciiTheme="minorHAnsi" w:eastAsiaTheme="minorEastAsia" w:hAnsiTheme="minorHAnsi" w:cstheme="minorBidi"/>
                <w:color w:val="auto"/>
                <w:szCs w:val="22"/>
              </w:rPr>
              <w:tab/>
            </w:r>
            <w:r w:rsidR="00C3504E" w:rsidRPr="00E618E2">
              <w:rPr>
                <w:rStyle w:val="Hyperlink"/>
              </w:rPr>
              <w:t>Version History</w:t>
            </w:r>
            <w:r w:rsidR="00C3504E">
              <w:rPr>
                <w:webHidden/>
              </w:rPr>
              <w:tab/>
            </w:r>
            <w:r w:rsidR="00C3504E">
              <w:rPr>
                <w:webHidden/>
              </w:rPr>
              <w:fldChar w:fldCharType="begin"/>
            </w:r>
            <w:r w:rsidR="00C3504E">
              <w:rPr>
                <w:webHidden/>
              </w:rPr>
              <w:instrText xml:space="preserve"> PAGEREF _Toc41627443 \h </w:instrText>
            </w:r>
            <w:r w:rsidR="00C3504E">
              <w:rPr>
                <w:webHidden/>
              </w:rPr>
            </w:r>
            <w:r w:rsidR="00C3504E">
              <w:rPr>
                <w:webHidden/>
              </w:rPr>
              <w:fldChar w:fldCharType="separate"/>
            </w:r>
            <w:r w:rsidR="00C3504E">
              <w:rPr>
                <w:webHidden/>
              </w:rPr>
              <w:t>32</w:t>
            </w:r>
            <w:r w:rsidR="00C3504E">
              <w:rPr>
                <w:webHidden/>
              </w:rPr>
              <w:fldChar w:fldCharType="end"/>
            </w:r>
          </w:hyperlink>
        </w:p>
        <w:p w14:paraId="1884E29A" w14:textId="310516F8" w:rsidR="00C3504E" w:rsidRDefault="00184118">
          <w:pPr>
            <w:pStyle w:val="TOC3"/>
            <w:tabs>
              <w:tab w:val="left" w:pos="1985"/>
            </w:tabs>
            <w:rPr>
              <w:rFonts w:asciiTheme="minorHAnsi" w:eastAsiaTheme="minorEastAsia" w:hAnsiTheme="minorHAnsi" w:cstheme="minorBidi"/>
              <w:color w:val="auto"/>
              <w:szCs w:val="22"/>
            </w:rPr>
          </w:pPr>
          <w:hyperlink w:anchor="_Toc41627444" w:history="1">
            <w:r w:rsidR="00C3504E" w:rsidRPr="00E618E2">
              <w:rPr>
                <w:rStyle w:val="Hyperlink"/>
              </w:rPr>
              <w:t>10.1.2.</w:t>
            </w:r>
            <w:r w:rsidR="00C3504E">
              <w:rPr>
                <w:rFonts w:asciiTheme="minorHAnsi" w:eastAsiaTheme="minorEastAsia" w:hAnsiTheme="minorHAnsi" w:cstheme="minorBidi"/>
                <w:color w:val="auto"/>
                <w:szCs w:val="22"/>
              </w:rPr>
              <w:tab/>
            </w:r>
            <w:r w:rsidR="00C3504E" w:rsidRPr="00E618E2">
              <w:rPr>
                <w:rStyle w:val="Hyperlink"/>
                <w:rFonts w:cs="Arial"/>
              </w:rPr>
              <w:t>Release History</w:t>
            </w:r>
            <w:r w:rsidR="00C3504E">
              <w:rPr>
                <w:webHidden/>
              </w:rPr>
              <w:tab/>
            </w:r>
            <w:r w:rsidR="00C3504E">
              <w:rPr>
                <w:webHidden/>
              </w:rPr>
              <w:fldChar w:fldCharType="begin"/>
            </w:r>
            <w:r w:rsidR="00C3504E">
              <w:rPr>
                <w:webHidden/>
              </w:rPr>
              <w:instrText xml:space="preserve"> PAGEREF _Toc41627444 \h </w:instrText>
            </w:r>
            <w:r w:rsidR="00C3504E">
              <w:rPr>
                <w:webHidden/>
              </w:rPr>
            </w:r>
            <w:r w:rsidR="00C3504E">
              <w:rPr>
                <w:webHidden/>
              </w:rPr>
              <w:fldChar w:fldCharType="separate"/>
            </w:r>
            <w:r w:rsidR="00C3504E">
              <w:rPr>
                <w:webHidden/>
              </w:rPr>
              <w:t>32</w:t>
            </w:r>
            <w:r w:rsidR="00C3504E">
              <w:rPr>
                <w:webHidden/>
              </w:rPr>
              <w:fldChar w:fldCharType="end"/>
            </w:r>
          </w:hyperlink>
        </w:p>
        <w:p w14:paraId="3CF5FECB" w14:textId="54D8C66D" w:rsidR="00C3504E" w:rsidRDefault="00184118">
          <w:pPr>
            <w:pStyle w:val="TOC2"/>
            <w:tabs>
              <w:tab w:val="left" w:pos="1680"/>
            </w:tabs>
            <w:rPr>
              <w:rFonts w:asciiTheme="minorHAnsi" w:eastAsiaTheme="minorEastAsia" w:hAnsiTheme="minorHAnsi" w:cstheme="minorBidi"/>
              <w:color w:val="auto"/>
              <w:szCs w:val="22"/>
            </w:rPr>
          </w:pPr>
          <w:hyperlink w:anchor="_Toc41627445" w:history="1">
            <w:r w:rsidR="00C3504E" w:rsidRPr="00E618E2">
              <w:rPr>
                <w:rStyle w:val="Hyperlink"/>
              </w:rPr>
              <w:t>10.2.</w:t>
            </w:r>
            <w:r w:rsidR="00C3504E">
              <w:rPr>
                <w:rFonts w:asciiTheme="minorHAnsi" w:eastAsiaTheme="minorEastAsia" w:hAnsiTheme="minorHAnsi" w:cstheme="minorBidi"/>
                <w:color w:val="auto"/>
                <w:szCs w:val="22"/>
              </w:rPr>
              <w:tab/>
            </w:r>
            <w:r w:rsidR="00C3504E" w:rsidRPr="00E618E2">
              <w:rPr>
                <w:rStyle w:val="Hyperlink"/>
              </w:rPr>
              <w:t>Acknowledgments</w:t>
            </w:r>
            <w:r w:rsidR="00C3504E">
              <w:rPr>
                <w:webHidden/>
              </w:rPr>
              <w:tab/>
            </w:r>
            <w:r w:rsidR="00C3504E">
              <w:rPr>
                <w:webHidden/>
              </w:rPr>
              <w:fldChar w:fldCharType="begin"/>
            </w:r>
            <w:r w:rsidR="00C3504E">
              <w:rPr>
                <w:webHidden/>
              </w:rPr>
              <w:instrText xml:space="preserve"> PAGEREF _Toc41627445 \h </w:instrText>
            </w:r>
            <w:r w:rsidR="00C3504E">
              <w:rPr>
                <w:webHidden/>
              </w:rPr>
            </w:r>
            <w:r w:rsidR="00C3504E">
              <w:rPr>
                <w:webHidden/>
              </w:rPr>
              <w:fldChar w:fldCharType="separate"/>
            </w:r>
            <w:r w:rsidR="00C3504E">
              <w:rPr>
                <w:webHidden/>
              </w:rPr>
              <w:t>32</w:t>
            </w:r>
            <w:r w:rsidR="00C3504E">
              <w:rPr>
                <w:webHidden/>
              </w:rPr>
              <w:fldChar w:fldCharType="end"/>
            </w:r>
          </w:hyperlink>
        </w:p>
        <w:p w14:paraId="799D64F4" w14:textId="443C8B36" w:rsidR="00D153C8" w:rsidRDefault="008655A7">
          <w:pPr>
            <w:rPr>
              <w:noProof/>
              <w:color w:val="000000" w:themeColor="text1"/>
            </w:rPr>
          </w:pPr>
          <w:r>
            <w:rPr>
              <w:noProof/>
              <w:color w:val="000000" w:themeColor="text1"/>
            </w:rPr>
            <w:fldChar w:fldCharType="end"/>
          </w:r>
        </w:p>
      </w:sdtContent>
    </w:sdt>
    <w:p w14:paraId="2636D09D" w14:textId="77777777" w:rsidR="00DC6181" w:rsidRDefault="00DC6181">
      <w:pPr>
        <w:rPr>
          <w:rFonts w:cs="Arial"/>
          <w:szCs w:val="22"/>
        </w:rPr>
      </w:pPr>
      <w:bookmarkStart w:id="9" w:name="scroll-bookmark-1"/>
      <w:bookmarkEnd w:id="9"/>
    </w:p>
    <w:p w14:paraId="1FEDE723" w14:textId="0645AB83" w:rsidR="008655A7" w:rsidRDefault="008655A7">
      <w:pPr>
        <w:spacing w:after="0"/>
        <w:rPr>
          <w:rFonts w:cs="Arial"/>
          <w:szCs w:val="22"/>
        </w:rPr>
      </w:pPr>
      <w:r>
        <w:rPr>
          <w:rFonts w:cs="Arial"/>
          <w:szCs w:val="22"/>
        </w:rPr>
        <w:br w:type="page"/>
      </w:r>
    </w:p>
    <w:p w14:paraId="39D16767" w14:textId="77777777" w:rsidR="00D153C8" w:rsidRPr="008D293F" w:rsidRDefault="00D153C8">
      <w:pPr>
        <w:rPr>
          <w:rFonts w:cs="Arial"/>
          <w:szCs w:val="22"/>
        </w:rPr>
      </w:pPr>
    </w:p>
    <w:p w14:paraId="04C8E3DD" w14:textId="77777777" w:rsidR="00D153C8" w:rsidRPr="008D293F" w:rsidRDefault="008655A7" w:rsidP="008655A7">
      <w:pPr>
        <w:pStyle w:val="Heading1"/>
        <w:numPr>
          <w:ilvl w:val="0"/>
          <w:numId w:val="0"/>
        </w:numPr>
        <w:rPr>
          <w:szCs w:val="22"/>
        </w:rPr>
      </w:pPr>
      <w:bookmarkStart w:id="10" w:name="scroll-bookmark-2"/>
      <w:bookmarkStart w:id="11" w:name="_Toc41627409"/>
      <w:r w:rsidRPr="008D293F">
        <w:rPr>
          <w:szCs w:val="22"/>
        </w:rPr>
        <w:t>Executive Summary</w:t>
      </w:r>
      <w:bookmarkEnd w:id="10"/>
      <w:bookmarkEnd w:id="11"/>
    </w:p>
    <w:p w14:paraId="29DA46F7" w14:textId="597DB60A" w:rsidR="008655A7" w:rsidRDefault="008655A7">
      <w:r w:rsidRPr="008D293F">
        <w:rPr>
          <w:rFonts w:cs="Arial"/>
          <w:szCs w:val="22"/>
        </w:rPr>
        <w:t xml:space="preserve">The current document will show how </w:t>
      </w:r>
      <w:r w:rsidRPr="008D293F">
        <w:rPr>
          <w:rFonts w:cs="Arial"/>
          <w:b/>
          <w:i/>
          <w:szCs w:val="22"/>
        </w:rPr>
        <w:t>Resource Inventory Management</w:t>
      </w:r>
      <w:r>
        <w:t xml:space="preserve"> plays a critical role in Assurance business processes and how the necessary information may be modeled and acquired through integration with </w:t>
      </w:r>
      <w:r>
        <w:rPr>
          <w:b/>
        </w:rPr>
        <w:t>3GPP</w:t>
      </w:r>
      <w:r>
        <w:t> operations systems. This is a worked example of how TM Forum Open API and Information Framework models can be pragmatically integrated with 3GPP Network Resource Models (NRM) and Integration Reference points (IRP). The same approach may be adapted to other processes (e.g. fulfilment) and models from other Standards Defining Organizations (SDO).</w:t>
      </w:r>
    </w:p>
    <w:p w14:paraId="46BD9106" w14:textId="77777777" w:rsidR="008655A7" w:rsidRDefault="008655A7">
      <w:pPr>
        <w:spacing w:after="0"/>
      </w:pPr>
      <w:r>
        <w:br w:type="page"/>
      </w:r>
    </w:p>
    <w:p w14:paraId="35E1359E" w14:textId="77777777" w:rsidR="00D153C8" w:rsidRDefault="008655A7">
      <w:pPr>
        <w:pStyle w:val="Heading1"/>
      </w:pPr>
      <w:bookmarkStart w:id="12" w:name="scroll-bookmark-3"/>
      <w:bookmarkStart w:id="13" w:name="_Toc41627410"/>
      <w:r>
        <w:lastRenderedPageBreak/>
        <w:t>Introduction</w:t>
      </w:r>
      <w:bookmarkEnd w:id="12"/>
      <w:bookmarkEnd w:id="13"/>
    </w:p>
    <w:p w14:paraId="1BD2B79B" w14:textId="77777777" w:rsidR="00D153C8" w:rsidRDefault="008655A7">
      <w:r>
        <w:t xml:space="preserve">TM Forum </w:t>
      </w:r>
      <w:r>
        <w:rPr>
          <w:b/>
          <w:i/>
        </w:rPr>
        <w:t>Frameworx</w:t>
      </w:r>
      <w:r>
        <w:t xml:space="preserve"> provides a </w:t>
      </w:r>
      <w:r>
        <w:rPr>
          <w:b/>
          <w:i/>
        </w:rPr>
        <w:t>Business Process Framework</w:t>
      </w:r>
      <w:r>
        <w:t> which divides between two major process groupings: </w:t>
      </w:r>
      <w:r>
        <w:rPr>
          <w:i/>
        </w:rPr>
        <w:t>Strategy</w:t>
      </w:r>
      <w:r>
        <w:t> and </w:t>
      </w:r>
      <w:r>
        <w:rPr>
          <w:i/>
        </w:rPr>
        <w:t>Operations</w:t>
      </w:r>
      <w:r>
        <w:t>. Within the </w:t>
      </w:r>
      <w:r>
        <w:rPr>
          <w:b/>
          <w:i/>
        </w:rPr>
        <w:t>Operations</w:t>
      </w:r>
      <w:r>
        <w:t> process area there are three </w:t>
      </w:r>
      <w:r>
        <w:rPr>
          <w:i/>
        </w:rPr>
        <w:t>Customer Operations</w:t>
      </w:r>
      <w:r>
        <w:t> vertical processes:</w:t>
      </w:r>
    </w:p>
    <w:p w14:paraId="7DDA7A8A" w14:textId="77777777" w:rsidR="00D153C8" w:rsidRDefault="008655A7">
      <w:pPr>
        <w:numPr>
          <w:ilvl w:val="0"/>
          <w:numId w:val="43"/>
        </w:numPr>
      </w:pPr>
      <w:r>
        <w:t>Fulfillment</w:t>
      </w:r>
    </w:p>
    <w:p w14:paraId="419BFA0B" w14:textId="77777777" w:rsidR="00D153C8" w:rsidRDefault="008655A7">
      <w:pPr>
        <w:numPr>
          <w:ilvl w:val="0"/>
          <w:numId w:val="43"/>
        </w:numPr>
      </w:pPr>
      <w:r>
        <w:rPr>
          <w:b/>
        </w:rPr>
        <w:t>Assurance</w:t>
      </w:r>
    </w:p>
    <w:p w14:paraId="17D43FDB" w14:textId="77777777" w:rsidR="00D153C8" w:rsidRDefault="008655A7">
      <w:pPr>
        <w:numPr>
          <w:ilvl w:val="0"/>
          <w:numId w:val="43"/>
        </w:numPr>
      </w:pPr>
      <w:r>
        <w:t>Billing &amp; Revenue Management</w:t>
      </w:r>
    </w:p>
    <w:p w14:paraId="44A26F74" w14:textId="77777777" w:rsidR="00D153C8" w:rsidRDefault="008655A7">
      <w:r>
        <w:t>These vertical groupings apply across the key management areas (domains) shown in the horizontal groupings of the diagram below.</w:t>
      </w:r>
    </w:p>
    <w:p w14:paraId="269A8624" w14:textId="77777777" w:rsidR="00D153C8" w:rsidRDefault="008655A7">
      <w:pPr>
        <w:jc w:val="center"/>
      </w:pPr>
      <w:r>
        <w:rPr>
          <w:noProof/>
        </w:rPr>
        <w:drawing>
          <wp:inline distT="0" distB="0" distL="0" distR="0" wp14:anchorId="7EBEA7A4" wp14:editId="733246B8">
            <wp:extent cx="3605399" cy="3810000"/>
            <wp:effectExtent l="0" t="0" r="0" b="0"/>
            <wp:docPr id="100003" name="Picture 100003" descr="_scroll_external/attachments/gb991-figure-6-2-business-process-framework-ops-context-verticals-69df8b3a67d924605e2bdcba9a4056917fc110cb63c4b330aea1bfea2f7378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10625" name=""/>
                    <pic:cNvPicPr>
                      <a:picLocks noChangeAspect="1"/>
                    </pic:cNvPicPr>
                  </pic:nvPicPr>
                  <pic:blipFill>
                    <a:blip r:embed="rId10"/>
                    <a:stretch>
                      <a:fillRect/>
                    </a:stretch>
                  </pic:blipFill>
                  <pic:spPr>
                    <a:xfrm>
                      <a:off x="0" y="0"/>
                      <a:ext cx="3605399" cy="3810000"/>
                    </a:xfrm>
                    <a:prstGeom prst="rect">
                      <a:avLst/>
                    </a:prstGeom>
                  </pic:spPr>
                </pic:pic>
              </a:graphicData>
            </a:graphic>
          </wp:inline>
        </w:drawing>
      </w:r>
    </w:p>
    <w:tbl>
      <w:tblPr>
        <w:tblStyle w:val="ScrollPanel"/>
        <w:tblW w:w="5000" w:type="pct"/>
        <w:tblLook w:val="0180" w:firstRow="0" w:lastRow="0" w:firstColumn="1" w:lastColumn="1" w:noHBand="0" w:noVBand="0"/>
      </w:tblPr>
      <w:tblGrid>
        <w:gridCol w:w="8487"/>
      </w:tblGrid>
      <w:tr w:rsidR="00D153C8" w14:paraId="2AC6C114" w14:textId="77777777">
        <w:tc>
          <w:tcPr>
            <w:tcW w:w="0" w:type="auto"/>
          </w:tcPr>
          <w:p w14:paraId="1118D41E" w14:textId="77777777" w:rsidR="00D153C8" w:rsidRDefault="008655A7">
            <w:r>
              <w:rPr>
                <w:rFonts w:ascii="Arial" w:hAnsi="Arial"/>
                <w:b/>
                <w:sz w:val="24"/>
              </w:rPr>
              <w:t>Frameworx Core Concepts and Principles (GB921)</w:t>
            </w:r>
          </w:p>
          <w:p w14:paraId="008E4FDB" w14:textId="77777777" w:rsidR="00D153C8" w:rsidRDefault="008655A7">
            <w:r>
              <w:rPr>
                <w:rFonts w:ascii="Arial" w:hAnsi="Arial"/>
                <w:b/>
                <w:sz w:val="24"/>
              </w:rPr>
              <w:t>Assurance</w:t>
            </w:r>
            <w:r>
              <w:rPr>
                <w:rFonts w:ascii="Arial" w:hAnsi="Arial"/>
                <w:sz w:val="24"/>
              </w:rPr>
              <w:t>: this vertical is responsible for the execution of proactive and reactive maintenance activities to ensure that services provided to customers are continuously available and performing to SLA or QoS performance levels. It performs continuous resource status and performance monitoring to proactively detect possible failures. It collects performance data and analyzes them to identify potential problems and resolve them without impact to the customer. This process manages the SLAs and reports service performance to the customer. It receives trouble reports from the customer, informs the customer of the trouble status, and ensures restoration and repair, as well as ensuring a delighted customer.</w:t>
            </w:r>
          </w:p>
          <w:p w14:paraId="6E9A2693" w14:textId="77777777" w:rsidR="00D153C8" w:rsidRDefault="008655A7">
            <w:r>
              <w:rPr>
                <w:rFonts w:ascii="Arial" w:hAnsi="Arial"/>
                <w:sz w:val="24"/>
              </w:rPr>
              <w:t>The </w:t>
            </w:r>
            <w:r>
              <w:rPr>
                <w:rFonts w:ascii="Arial" w:hAnsi="Arial"/>
                <w:b/>
                <w:i/>
                <w:sz w:val="24"/>
              </w:rPr>
              <w:t>Resource</w:t>
            </w:r>
            <w:r>
              <w:rPr>
                <w:rFonts w:ascii="Arial" w:hAnsi="Arial"/>
                <w:sz w:val="24"/>
              </w:rPr>
              <w:t xml:space="preserve"> domain represents roles, information and activities carried out by parties (e.g. individuals / organizations) playing roles that are </w:t>
            </w:r>
            <w:r>
              <w:rPr>
                <w:rFonts w:ascii="Arial" w:hAnsi="Arial"/>
                <w:sz w:val="24"/>
              </w:rPr>
              <w:lastRenderedPageBreak/>
              <w:t>involved in the strategic planning, definition, development and operational aspects of Resources (e.g. functions, applications, computing, networking and storage) that represent the infrastructure of an enterprise that are used to realize Services. Activities include management of: strategies, capabilities, lifecycles, catalogs, inventories, topologies, installations, activations, alarms, problems, performance, mediation, usage statistics and support of Resources that are managed by an enterprise.</w:t>
            </w:r>
          </w:p>
        </w:tc>
      </w:tr>
    </w:tbl>
    <w:p w14:paraId="7289C1B4" w14:textId="77777777" w:rsidR="008655A7" w:rsidRDefault="008655A7">
      <w:pPr>
        <w:rPr>
          <w:rFonts w:cs="Arial"/>
          <w:szCs w:val="22"/>
        </w:rPr>
      </w:pPr>
    </w:p>
    <w:p w14:paraId="25E9DC08" w14:textId="3DAB5FDF" w:rsidR="00D153C8" w:rsidRDefault="008655A7">
      <w:r w:rsidRPr="008D293F">
        <w:rPr>
          <w:rFonts w:cs="Arial"/>
          <w:szCs w:val="22"/>
        </w:rPr>
        <w:t xml:space="preserve">The main </w:t>
      </w:r>
      <w:r w:rsidRPr="008D293F">
        <w:rPr>
          <w:rFonts w:cs="Arial"/>
          <w:i/>
          <w:szCs w:val="22"/>
        </w:rPr>
        <w:t>Assurance</w:t>
      </w:r>
      <w:r>
        <w:t xml:space="preserve"> business processes within the </w:t>
      </w:r>
      <w:r>
        <w:rPr>
          <w:i/>
        </w:rPr>
        <w:t>Resource</w:t>
      </w:r>
      <w:r>
        <w:t xml:space="preserve"> domain are:</w:t>
      </w:r>
    </w:p>
    <w:p w14:paraId="17AAE87D" w14:textId="77777777" w:rsidR="00D153C8" w:rsidRDefault="008655A7">
      <w:pPr>
        <w:numPr>
          <w:ilvl w:val="0"/>
          <w:numId w:val="44"/>
        </w:numPr>
      </w:pPr>
      <w:r>
        <w:rPr>
          <w:b/>
        </w:rPr>
        <w:t>Resource Trouble Management</w:t>
      </w:r>
    </w:p>
    <w:p w14:paraId="12A5C520" w14:textId="77777777" w:rsidR="00D153C8" w:rsidRDefault="008655A7">
      <w:pPr>
        <w:numPr>
          <w:ilvl w:val="0"/>
          <w:numId w:val="44"/>
        </w:numPr>
      </w:pPr>
      <w:r>
        <w:rPr>
          <w:b/>
        </w:rPr>
        <w:t>Resource Performance Management</w:t>
      </w:r>
    </w:p>
    <w:p w14:paraId="7C881B90" w14:textId="77777777" w:rsidR="00D153C8" w:rsidRDefault="008655A7">
      <w:pPr>
        <w:numPr>
          <w:ilvl w:val="0"/>
          <w:numId w:val="44"/>
        </w:numPr>
      </w:pPr>
      <w:r>
        <w:rPr>
          <w:b/>
        </w:rPr>
        <w:t>Resource Data Collection &amp; Distribution</w:t>
      </w:r>
    </w:p>
    <w:p w14:paraId="0C965355" w14:textId="77777777" w:rsidR="00D153C8" w:rsidRDefault="00D153C8"/>
    <w:p w14:paraId="7E07ACA1" w14:textId="77777777" w:rsidR="00D153C8" w:rsidRDefault="008655A7">
      <w:r>
        <w:t xml:space="preserve">The remainder of this document will describe how to accomplish </w:t>
      </w:r>
      <w:r>
        <w:rPr>
          <w:i/>
        </w:rPr>
        <w:t>Resource Data Collection &amp; Distribution,</w:t>
      </w:r>
      <w:r>
        <w:t xml:space="preserve"> for a 3GPP systems environment, in support of </w:t>
      </w:r>
      <w:r>
        <w:rPr>
          <w:i/>
        </w:rPr>
        <w:t>Resource Trouble / Performance Management</w:t>
      </w:r>
      <w:r>
        <w:t>.</w:t>
      </w:r>
    </w:p>
    <w:p w14:paraId="0776AB01" w14:textId="29D91279" w:rsidR="008655A7" w:rsidRDefault="008655A7">
      <w:pPr>
        <w:spacing w:after="0"/>
      </w:pPr>
      <w:r>
        <w:br w:type="page"/>
      </w:r>
    </w:p>
    <w:p w14:paraId="6E8B0B6B" w14:textId="77777777" w:rsidR="00D153C8" w:rsidRDefault="008655A7">
      <w:pPr>
        <w:pStyle w:val="Heading1"/>
      </w:pPr>
      <w:bookmarkStart w:id="14" w:name="scroll-bookmark-4"/>
      <w:bookmarkStart w:id="15" w:name="_Toc41627411"/>
      <w:r>
        <w:lastRenderedPageBreak/>
        <w:t>Project Scope and Objectives</w:t>
      </w:r>
      <w:bookmarkEnd w:id="14"/>
      <w:bookmarkEnd w:id="15"/>
    </w:p>
    <w:p w14:paraId="674201B4" w14:textId="77777777" w:rsidR="00D153C8" w:rsidRDefault="008655A7">
      <w:pPr>
        <w:pStyle w:val="Heading2"/>
      </w:pPr>
      <w:bookmarkStart w:id="16" w:name="scroll-bookmark-5"/>
      <w:bookmarkStart w:id="17" w:name="_Toc41627412"/>
      <w:r>
        <w:t>Purpose</w:t>
      </w:r>
      <w:bookmarkEnd w:id="16"/>
      <w:bookmarkEnd w:id="17"/>
    </w:p>
    <w:p w14:paraId="6A483DB7" w14:textId="77777777" w:rsidR="00D153C8" w:rsidRDefault="008655A7">
      <w:r>
        <w:t xml:space="preserve">The purpose of this document is to provide a set of guidelines and concrete examples for building catalogs and inventory of </w:t>
      </w:r>
      <w:r>
        <w:rPr>
          <w:i/>
        </w:rPr>
        <w:t>Resources</w:t>
      </w:r>
      <w:r>
        <w:t xml:space="preserve"> representing the managed objects involved in the </w:t>
      </w:r>
      <w:r>
        <w:rPr>
          <w:i/>
        </w:rPr>
        <w:t>Assurance</w:t>
      </w:r>
      <w:r>
        <w:t xml:space="preserve"> business processes of </w:t>
      </w:r>
      <w:r>
        <w:rPr>
          <w:i/>
        </w:rPr>
        <w:t>Resource Trouble Management</w:t>
      </w:r>
      <w:r>
        <w:t xml:space="preserve"> and </w:t>
      </w:r>
      <w:r>
        <w:rPr>
          <w:i/>
        </w:rPr>
        <w:t>Resource Performance Management</w:t>
      </w:r>
      <w:r>
        <w:t>. The intended audience includes architecture stakeholders (systems architects, solutions architects), product managers and business analysts. The objective is to encourage adoption of best practices of both 3GPP and TM Forum in developing solutions for assurance of 3GPP technology domains.</w:t>
      </w:r>
    </w:p>
    <w:p w14:paraId="707481D3" w14:textId="77777777" w:rsidR="00D153C8" w:rsidRDefault="008655A7">
      <w:pPr>
        <w:pStyle w:val="Heading2"/>
      </w:pPr>
      <w:bookmarkStart w:id="18" w:name="scroll-bookmark-6"/>
      <w:bookmarkStart w:id="19" w:name="_Toc41627413"/>
      <w:r>
        <w:t>Scope</w:t>
      </w:r>
      <w:bookmarkEnd w:id="18"/>
      <w:bookmarkEnd w:id="19"/>
    </w:p>
    <w:p w14:paraId="40A56E85" w14:textId="055F0B1C" w:rsidR="008655A7" w:rsidRDefault="008655A7">
      <w:r>
        <w:t>The scope of the current document includes the Assurance business processes and ABEs in the Resource domain and the relevant 3GPP interfaces and information.</w:t>
      </w:r>
    </w:p>
    <w:p w14:paraId="2A39DC55" w14:textId="77777777" w:rsidR="008655A7" w:rsidRDefault="008655A7">
      <w:pPr>
        <w:spacing w:after="0"/>
      </w:pPr>
      <w:r>
        <w:br w:type="page"/>
      </w:r>
    </w:p>
    <w:p w14:paraId="258DA954" w14:textId="77777777" w:rsidR="00D153C8" w:rsidRDefault="008655A7">
      <w:pPr>
        <w:pStyle w:val="Heading1"/>
      </w:pPr>
      <w:bookmarkStart w:id="20" w:name="scroll-bookmark-7"/>
      <w:bookmarkStart w:id="21" w:name="_Toc41627414"/>
      <w:r>
        <w:lastRenderedPageBreak/>
        <w:t>Resource Assurance Processes</w:t>
      </w:r>
      <w:bookmarkEnd w:id="20"/>
      <w:bookmarkEnd w:id="21"/>
    </w:p>
    <w:p w14:paraId="46A5BA28" w14:textId="77777777" w:rsidR="00D153C8" w:rsidRDefault="008655A7">
      <w:r>
        <w:t xml:space="preserve">The Assurance group business processes in the </w:t>
      </w:r>
      <w:r>
        <w:rPr>
          <w:i/>
        </w:rPr>
        <w:t>Resource</w:t>
      </w:r>
      <w:r>
        <w:t xml:space="preserve"> domain focus on ensuring that services provided to customers are continuously available and performing to SLA or QoS performance levels by continuous resource status and performance monitoring to proactively detect possible failures.</w:t>
      </w:r>
    </w:p>
    <w:p w14:paraId="5EE364AD" w14:textId="77777777" w:rsidR="00D153C8" w:rsidRDefault="008655A7" w:rsidP="008655A7">
      <w:pPr>
        <w:pStyle w:val="Heading2"/>
        <w:ind w:right="2467"/>
      </w:pPr>
      <w:bookmarkStart w:id="22" w:name="scroll-bookmark-8"/>
      <w:bookmarkStart w:id="23" w:name="_Toc41627415"/>
      <w:r>
        <w:t>Resource Trouble Management</w:t>
      </w:r>
      <w:bookmarkEnd w:id="22"/>
      <w:bookmarkEnd w:id="23"/>
    </w:p>
    <w:p w14:paraId="549A1A03" w14:textId="77777777" w:rsidR="00D153C8" w:rsidRDefault="008655A7">
      <w:r>
        <w:t xml:space="preserve">A primary function of these processes is </w:t>
      </w:r>
      <w:r>
        <w:rPr>
          <w:b/>
          <w:i/>
        </w:rPr>
        <w:t>Fault Management</w:t>
      </w:r>
      <w:r>
        <w:t xml:space="preserve"> (</w:t>
      </w:r>
      <w:r>
        <w:rPr>
          <w:b/>
        </w:rPr>
        <w:t>FM</w:t>
      </w:r>
      <w:r>
        <w:t>). The resources within the network are continuously monitored for alarm event notifications. This includes, but is not limited to, the following:</w:t>
      </w:r>
    </w:p>
    <w:p w14:paraId="36E4C4C6" w14:textId="77777777" w:rsidR="00D153C8" w:rsidRDefault="008655A7">
      <w:pPr>
        <w:numPr>
          <w:ilvl w:val="0"/>
          <w:numId w:val="45"/>
        </w:numPr>
      </w:pPr>
      <w:r>
        <w:t>detecting, analyzing, managing and reporting on resource faults</w:t>
      </w:r>
    </w:p>
    <w:p w14:paraId="015DB80D" w14:textId="77777777" w:rsidR="00D153C8" w:rsidRDefault="008655A7">
      <w:pPr>
        <w:numPr>
          <w:ilvl w:val="0"/>
          <w:numId w:val="45"/>
        </w:numPr>
      </w:pPr>
      <w:r>
        <w:t>determining a root cause through topology analysis and alarm correlation</w:t>
      </w:r>
    </w:p>
    <w:p w14:paraId="036A6F37" w14:textId="77777777" w:rsidR="00D153C8" w:rsidRDefault="008655A7">
      <w:pPr>
        <w:numPr>
          <w:ilvl w:val="0"/>
          <w:numId w:val="45"/>
        </w:numPr>
      </w:pPr>
      <w:r>
        <w:t>initiating and managing trouble tickets</w:t>
      </w:r>
    </w:p>
    <w:p w14:paraId="25395611" w14:textId="77777777" w:rsidR="00D153C8" w:rsidRDefault="008655A7" w:rsidP="008655A7">
      <w:pPr>
        <w:pStyle w:val="Heading2"/>
        <w:ind w:right="2467"/>
      </w:pPr>
      <w:bookmarkStart w:id="24" w:name="scroll-bookmark-9"/>
      <w:bookmarkStart w:id="25" w:name="_Toc41627416"/>
      <w:r>
        <w:t>Resource Performance Management</w:t>
      </w:r>
      <w:bookmarkEnd w:id="24"/>
      <w:bookmarkEnd w:id="25"/>
    </w:p>
    <w:p w14:paraId="23A79B48" w14:textId="77777777" w:rsidR="00D153C8" w:rsidRDefault="008655A7">
      <w:r>
        <w:rPr>
          <w:i/>
        </w:rPr>
        <w:t>Resource Performance Management (</w:t>
      </w:r>
      <w:r>
        <w:rPr>
          <w:b/>
          <w:i/>
        </w:rPr>
        <w:t>PM</w:t>
      </w:r>
      <w:r>
        <w:rPr>
          <w:i/>
        </w:rPr>
        <w:t>)</w:t>
      </w:r>
      <w:r>
        <w:t xml:space="preserve"> processes encompass managing, tracking, monitoring, analyzing, controlling and reporting on the performance of specific resources. If the analysis identifies a resource performance violation or a potential service performance violation, information will be passed to </w:t>
      </w:r>
      <w:r>
        <w:rPr>
          <w:i/>
        </w:rPr>
        <w:t>Resource Trouble Management</w:t>
      </w:r>
      <w:r>
        <w:t xml:space="preserve"> and/or </w:t>
      </w:r>
      <w:r>
        <w:rPr>
          <w:i/>
        </w:rPr>
        <w:t>Service Quality Management</w:t>
      </w:r>
      <w:r>
        <w:t xml:space="preserve"> as appropriate. They work with basic information received from the </w:t>
      </w:r>
      <w:r>
        <w:rPr>
          <w:i/>
        </w:rPr>
        <w:t>Resource Data Collection &amp; Distribution</w:t>
      </w:r>
      <w:r>
        <w:t xml:space="preserve"> processes.</w:t>
      </w:r>
    </w:p>
    <w:p w14:paraId="6FFCF02F" w14:textId="77777777" w:rsidR="00D153C8" w:rsidRDefault="008655A7" w:rsidP="008655A7">
      <w:pPr>
        <w:pStyle w:val="Heading2"/>
        <w:ind w:right="1477"/>
      </w:pPr>
      <w:bookmarkStart w:id="26" w:name="scroll-bookmark-10"/>
      <w:bookmarkStart w:id="27" w:name="_Toc41627417"/>
      <w:r>
        <w:t>Resource Data Collection &amp; Distribution</w:t>
      </w:r>
      <w:bookmarkEnd w:id="26"/>
      <w:bookmarkEnd w:id="27"/>
    </w:p>
    <w:p w14:paraId="55972728" w14:textId="77777777" w:rsidR="00D153C8" w:rsidRDefault="008655A7">
      <w:r>
        <w:t xml:space="preserve">The </w:t>
      </w:r>
      <w:r>
        <w:rPr>
          <w:i/>
        </w:rPr>
        <w:t>Resource Data Collection &amp; Distribution</w:t>
      </w:r>
      <w:r>
        <w:t xml:space="preserve"> processes are responsible for collection and/or distribution of management information and data records between resource and service instances and other enterprise processes. The responsibilities of these processes also include processing of the data and/or management information through activities such as filtering, aggregation, formatting, transformation and correlation of the information before presentation to other processes, resource instances or service instances. Client processes for this management information perform </w:t>
      </w:r>
      <w:r>
        <w:rPr>
          <w:i/>
        </w:rPr>
        <w:t>Fault</w:t>
      </w:r>
      <w:r>
        <w:t xml:space="preserve"> and </w:t>
      </w:r>
      <w:r>
        <w:rPr>
          <w:i/>
        </w:rPr>
        <w:t>Performance</w:t>
      </w:r>
      <w:r>
        <w:t xml:space="preserve"> analysis of resources and services. Client resource and service instances for this management information use the management information for configuration, or use the management information to trigger activities within the resource or service instances.</w:t>
      </w:r>
    </w:p>
    <w:p w14:paraId="22C6174E" w14:textId="77777777" w:rsidR="00D153C8" w:rsidRDefault="008655A7">
      <w:pPr>
        <w:pStyle w:val="Heading3"/>
      </w:pPr>
      <w:bookmarkStart w:id="28" w:name="scroll-bookmark-11"/>
      <w:bookmarkStart w:id="29" w:name="_Toc41627418"/>
      <w:r>
        <w:t>Resource Inventory</w:t>
      </w:r>
      <w:bookmarkEnd w:id="28"/>
      <w:bookmarkEnd w:id="29"/>
    </w:p>
    <w:p w14:paraId="2478C2C9" w14:textId="77777777" w:rsidR="00D153C8" w:rsidRDefault="008655A7">
      <w:r>
        <w:t xml:space="preserve">The </w:t>
      </w:r>
      <w:r>
        <w:rPr>
          <w:i/>
        </w:rPr>
        <w:t>Fault Management</w:t>
      </w:r>
      <w:r>
        <w:t xml:space="preserve"> (FM) and </w:t>
      </w:r>
      <w:r>
        <w:rPr>
          <w:i/>
        </w:rPr>
        <w:t>Performance Management</w:t>
      </w:r>
      <w:r>
        <w:t xml:space="preserve"> (PM) processes require rich information about the </w:t>
      </w:r>
      <w:r>
        <w:rPr>
          <w:i/>
        </w:rPr>
        <w:t>Managed Objects</w:t>
      </w:r>
      <w:r>
        <w:t xml:space="preserve"> (MO) for which alarms and measurements are received. For example when an alarm is received on a management interface it is critical to know which management system sent it, for which Network Element (NE) it was sent on behalf and which MO it relates to. These entities will be identified by reference, it wouldn't be reasonable to expect all potentially relevant attributes to be provided within each fault event. </w:t>
      </w:r>
      <w:r>
        <w:lastRenderedPageBreak/>
        <w:t>This is even more true of performance measurements where reports are typically columnar and may relate to very many MOs.</w:t>
      </w:r>
    </w:p>
    <w:p w14:paraId="47D55C61" w14:textId="77777777" w:rsidR="00D153C8" w:rsidRDefault="008655A7">
      <w:r>
        <w:t>If you consider that Resource Trouble Management may need to correlate alarms occurring at NEs connected to the source NE the network topology will need to be known. Where a trouble ticket should be created the geographic address of the NE may be required along with the model and serial numbers of hardware, site contacts, equipment situation, etc..</w:t>
      </w:r>
    </w:p>
    <w:p w14:paraId="5F45DA64" w14:textId="77777777" w:rsidR="00D153C8" w:rsidRDefault="008655A7">
      <w:r>
        <w:t xml:space="preserve">Therefore it is important for a Resource Inventory to exist for the use of </w:t>
      </w:r>
      <w:r>
        <w:rPr>
          <w:i/>
        </w:rPr>
        <w:t>Assurance</w:t>
      </w:r>
      <w:r>
        <w:t xml:space="preserve"> processes in real time.</w:t>
      </w:r>
    </w:p>
    <w:p w14:paraId="15D8106A" w14:textId="0FD737D4" w:rsidR="00D153C8" w:rsidRDefault="008655A7">
      <w:pPr>
        <w:jc w:val="center"/>
      </w:pPr>
      <w:r>
        <w:rPr>
          <w:noProof/>
        </w:rPr>
        <w:drawing>
          <wp:inline distT="0" distB="0" distL="0" distR="0" wp14:anchorId="6AD002B1" wp14:editId="49043843">
            <wp:extent cx="3708206" cy="2381250"/>
            <wp:effectExtent l="0" t="0" r="0" b="0"/>
            <wp:docPr id="100004" name="Picture 100004" descr="_scroll_external/attachments/performance-fault-inventory-5fa88862e0f9c7ae3f61dc88ccdafb087e90ba57891ed81b3b3324a90cca38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68364" name=""/>
                    <pic:cNvPicPr>
                      <a:picLocks noChangeAspect="1"/>
                    </pic:cNvPicPr>
                  </pic:nvPicPr>
                  <pic:blipFill>
                    <a:blip r:embed="rId11"/>
                    <a:stretch>
                      <a:fillRect/>
                    </a:stretch>
                  </pic:blipFill>
                  <pic:spPr>
                    <a:xfrm>
                      <a:off x="0" y="0"/>
                      <a:ext cx="3708206" cy="2381250"/>
                    </a:xfrm>
                    <a:prstGeom prst="rect">
                      <a:avLst/>
                    </a:prstGeom>
                  </pic:spPr>
                </pic:pic>
              </a:graphicData>
            </a:graphic>
          </wp:inline>
        </w:drawing>
      </w:r>
    </w:p>
    <w:p w14:paraId="4E856AF3" w14:textId="6F64C930" w:rsidR="008655A7" w:rsidRDefault="008655A7">
      <w:pPr>
        <w:spacing w:after="0"/>
      </w:pPr>
      <w:r>
        <w:br w:type="page"/>
      </w:r>
    </w:p>
    <w:p w14:paraId="1CFA5D12" w14:textId="77777777" w:rsidR="00D153C8" w:rsidRDefault="008655A7">
      <w:pPr>
        <w:pStyle w:val="Heading1"/>
      </w:pPr>
      <w:bookmarkStart w:id="30" w:name="scroll-bookmark-12"/>
      <w:bookmarkStart w:id="31" w:name="_Toc41627419"/>
      <w:r>
        <w:lastRenderedPageBreak/>
        <w:t>Architecture</w:t>
      </w:r>
      <w:bookmarkEnd w:id="30"/>
      <w:bookmarkEnd w:id="31"/>
    </w:p>
    <w:p w14:paraId="4BD1359C" w14:textId="77777777" w:rsidR="00D153C8" w:rsidRDefault="008655A7">
      <w:r>
        <w:t>A 3GPP System is made of one or more access networks, core networks, intelligent node networks and transport networks. A management infrastructure is needed, the high level principles and requirements for such are defined in 3GPP TS 32.101 and an architecture in 32.102.</w:t>
      </w:r>
    </w:p>
    <w:p w14:paraId="340272BF" w14:textId="3E190736" w:rsidR="00D153C8" w:rsidRDefault="008655A7">
      <w:r>
        <w:rPr>
          <w:i/>
        </w:rPr>
        <w:t>Operations System Functions</w:t>
      </w:r>
      <w:r>
        <w:t xml:space="preserve"> (</w:t>
      </w:r>
      <w:r>
        <w:rPr>
          <w:b/>
        </w:rPr>
        <w:t>OSF</w:t>
      </w:r>
      <w:r>
        <w:t xml:space="preserve">) may exist at many levels of the infrastructure, structured around physical, functional and governance separations. </w:t>
      </w:r>
      <w:r>
        <w:rPr>
          <w:i/>
        </w:rPr>
        <w:t>Network Element</w:t>
      </w:r>
      <w:r>
        <w:t xml:space="preserve"> (</w:t>
      </w:r>
      <w:r>
        <w:rPr>
          <w:b/>
        </w:rPr>
        <w:t>NE</w:t>
      </w:r>
      <w:r>
        <w:t xml:space="preserve">) OSFs provide management services for NEs in a domain while </w:t>
      </w:r>
      <w:r>
        <w:rPr>
          <w:i/>
        </w:rPr>
        <w:t xml:space="preserve">Network / Service Management </w:t>
      </w:r>
      <w:r>
        <w:t>(</w:t>
      </w:r>
      <w:r>
        <w:rPr>
          <w:b/>
        </w:rPr>
        <w:t>NM</w:t>
      </w:r>
      <w:r>
        <w:t>/</w:t>
      </w:r>
      <w:r>
        <w:rPr>
          <w:b/>
        </w:rPr>
        <w:t>SM</w:t>
      </w:r>
      <w:r>
        <w:t xml:space="preserve">) OSFs provide management functions to their users (not shown). Vendor supplied </w:t>
      </w:r>
      <w:r>
        <w:rPr>
          <w:i/>
        </w:rPr>
        <w:t>Element Management Systems</w:t>
      </w:r>
      <w:r>
        <w:t xml:space="preserve"> (</w:t>
      </w:r>
      <w:r>
        <w:rPr>
          <w:b/>
        </w:rPr>
        <w:t>EMS</w:t>
      </w:r>
      <w:r>
        <w:t xml:space="preserve">) are a common implementation of </w:t>
      </w:r>
      <w:r>
        <w:rPr>
          <w:i/>
        </w:rPr>
        <w:t>NE Management OSFs</w:t>
      </w:r>
      <w:r>
        <w:t>. In ETSI Management and Orchestration (</w:t>
      </w:r>
      <w:r>
        <w:rPr>
          <w:b/>
        </w:rPr>
        <w:t>MANO</w:t>
      </w:r>
      <w:r>
        <w:t xml:space="preserve">) NE OSF may be provided by NFVO or VNFM. The </w:t>
      </w:r>
      <w:r>
        <w:rPr>
          <w:i/>
        </w:rPr>
        <w:t>NM/SM OSFs</w:t>
      </w:r>
      <w:r>
        <w:t xml:space="preserve"> may be components of general </w:t>
      </w:r>
      <w:r>
        <w:rPr>
          <w:i/>
        </w:rPr>
        <w:t>Operations Support Systems</w:t>
      </w:r>
      <w:r>
        <w:t xml:space="preserve"> (</w:t>
      </w:r>
      <w:r>
        <w:rPr>
          <w:b/>
        </w:rPr>
        <w:t>OSS</w:t>
      </w:r>
      <w:r>
        <w:t>).</w:t>
      </w:r>
    </w:p>
    <w:p w14:paraId="61366E38" w14:textId="77777777" w:rsidR="008655A7" w:rsidRDefault="008655A7"/>
    <w:p w14:paraId="5CF8D164" w14:textId="77777777" w:rsidR="00D153C8" w:rsidRDefault="008655A7">
      <w:pPr>
        <w:jc w:val="center"/>
      </w:pPr>
      <w:r>
        <w:rPr>
          <w:noProof/>
        </w:rPr>
        <w:drawing>
          <wp:inline distT="0" distB="0" distL="0" distR="0" wp14:anchorId="41EF34D6" wp14:editId="10CACF0F">
            <wp:extent cx="5193886" cy="2381250"/>
            <wp:effectExtent l="0" t="0" r="0" b="0"/>
            <wp:docPr id="100005" name="Picture 100005" descr="_scroll_external/attachments/3gpp-telecom-management-0f8749e96d9ffe48c139b25a743d44a844a51f20424e7561acabb38a8194d3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084814" name=""/>
                    <pic:cNvPicPr>
                      <a:picLocks noChangeAspect="1"/>
                    </pic:cNvPicPr>
                  </pic:nvPicPr>
                  <pic:blipFill>
                    <a:blip r:embed="rId12"/>
                    <a:stretch>
                      <a:fillRect/>
                    </a:stretch>
                  </pic:blipFill>
                  <pic:spPr>
                    <a:xfrm>
                      <a:off x="0" y="0"/>
                      <a:ext cx="5193886" cy="2381250"/>
                    </a:xfrm>
                    <a:prstGeom prst="rect">
                      <a:avLst/>
                    </a:prstGeom>
                  </pic:spPr>
                </pic:pic>
              </a:graphicData>
            </a:graphic>
          </wp:inline>
        </w:drawing>
      </w:r>
    </w:p>
    <w:p w14:paraId="5085D885" w14:textId="77777777" w:rsidR="00D153C8" w:rsidRDefault="008655A7">
      <w:pPr>
        <w:pStyle w:val="Heading2"/>
      </w:pPr>
      <w:bookmarkStart w:id="32" w:name="scroll-bookmark-13"/>
      <w:bookmarkStart w:id="33" w:name="_Toc41627420"/>
      <w:r>
        <w:t>Interfaces</w:t>
      </w:r>
      <w:bookmarkEnd w:id="32"/>
      <w:bookmarkEnd w:id="33"/>
    </w:p>
    <w:p w14:paraId="39D05570" w14:textId="77777777" w:rsidR="00D153C8" w:rsidRDefault="008655A7">
      <w:r>
        <w:t xml:space="preserve">3GPP has defined </w:t>
      </w:r>
      <w:r>
        <w:rPr>
          <w:i/>
        </w:rPr>
        <w:t>Interface-N</w:t>
      </w:r>
      <w:r>
        <w:t xml:space="preserve"> (Itf-N) to exist between </w:t>
      </w:r>
      <w:r>
        <w:rPr>
          <w:i/>
        </w:rPr>
        <w:t>NE Management OSFs</w:t>
      </w:r>
      <w:r>
        <w:t xml:space="preserve"> and </w:t>
      </w:r>
      <w:r>
        <w:rPr>
          <w:i/>
        </w:rPr>
        <w:t>NM/SM OSFs</w:t>
      </w:r>
      <w:r>
        <w:t xml:space="preserve"> and shall be open with standardized information models.</w:t>
      </w:r>
    </w:p>
    <w:p w14:paraId="086A6B7A" w14:textId="77777777" w:rsidR="00D153C8" w:rsidRDefault="008655A7">
      <w:r>
        <w:t>Telecom management interfaces may be viewed from two perspectives:</w:t>
      </w:r>
    </w:p>
    <w:p w14:paraId="75A9ED3A" w14:textId="77777777" w:rsidR="00D153C8" w:rsidRDefault="008655A7">
      <w:pPr>
        <w:numPr>
          <w:ilvl w:val="0"/>
          <w:numId w:val="46"/>
        </w:numPr>
      </w:pPr>
      <w:r>
        <w:t>the management information model</w:t>
      </w:r>
    </w:p>
    <w:p w14:paraId="12FEB5F8" w14:textId="77777777" w:rsidR="00D153C8" w:rsidRDefault="008655A7">
      <w:pPr>
        <w:numPr>
          <w:ilvl w:val="0"/>
          <w:numId w:val="46"/>
        </w:numPr>
      </w:pPr>
      <w:r>
        <w:t>the management information exchange</w:t>
      </w:r>
    </w:p>
    <w:p w14:paraId="5097B426" w14:textId="77777777" w:rsidR="00D153C8" w:rsidRDefault="008655A7">
      <w:r>
        <w:t xml:space="preserve">The management information models are standardized in 3GPP documents, while specific information exchange "solution sets" may also be defined for some interfaces. The concept of </w:t>
      </w:r>
      <w:r>
        <w:rPr>
          <w:i/>
        </w:rPr>
        <w:t>Integration Reference Point</w:t>
      </w:r>
      <w:r>
        <w:t xml:space="preserve"> (</w:t>
      </w:r>
      <w:r>
        <w:rPr>
          <w:b/>
        </w:rPr>
        <w:t>IRP</w:t>
      </w:r>
      <w:r>
        <w:t>) is defined in 3GPP TS 32.150:</w:t>
      </w:r>
    </w:p>
    <w:tbl>
      <w:tblPr>
        <w:tblStyle w:val="ScrollPanel"/>
        <w:tblW w:w="5000" w:type="pct"/>
        <w:tblLook w:val="0180" w:firstRow="0" w:lastRow="0" w:firstColumn="1" w:lastColumn="1" w:noHBand="0" w:noVBand="0"/>
      </w:tblPr>
      <w:tblGrid>
        <w:gridCol w:w="8487"/>
      </w:tblGrid>
      <w:tr w:rsidR="00D153C8" w14:paraId="1D359EDA" w14:textId="77777777">
        <w:tc>
          <w:tcPr>
            <w:tcW w:w="0" w:type="auto"/>
          </w:tcPr>
          <w:p w14:paraId="66E6F377" w14:textId="77777777" w:rsidR="00D153C8" w:rsidRDefault="008655A7">
            <w:r>
              <w:rPr>
                <w:rFonts w:ascii="Arial" w:hAnsi="Arial"/>
                <w:b/>
                <w:sz w:val="24"/>
              </w:rPr>
              <w:t>Integration Reference Point (IRP)</w:t>
            </w:r>
          </w:p>
          <w:p w14:paraId="4516F805" w14:textId="77777777" w:rsidR="00D153C8" w:rsidRDefault="008655A7">
            <w:r>
              <w:rPr>
                <w:rFonts w:ascii="Arial" w:hAnsi="Arial"/>
                <w:sz w:val="24"/>
              </w:rPr>
              <w:t xml:space="preserve">For the purpose of management interface development 3GPP has developed an interface concept known as Integration Reference Point (IRP) to promote the wider adoption of standardized management interfaces in telecommunication networks. The IRP concept and </w:t>
            </w:r>
            <w:r>
              <w:rPr>
                <w:rFonts w:ascii="Arial" w:hAnsi="Arial"/>
                <w:sz w:val="24"/>
              </w:rPr>
              <w:lastRenderedPageBreak/>
              <w:t>associated methodology employs protocol and technology neutral modeling methods as well as protocol specific solution sets to achieve its goals.</w:t>
            </w:r>
          </w:p>
        </w:tc>
      </w:tr>
    </w:tbl>
    <w:p w14:paraId="2D1BCC2A" w14:textId="77777777" w:rsidR="00D153C8" w:rsidRDefault="00D153C8"/>
    <w:p w14:paraId="1E743F3A" w14:textId="77777777" w:rsidR="00D153C8" w:rsidRPr="008D293F" w:rsidRDefault="008655A7">
      <w:pPr>
        <w:jc w:val="center"/>
        <w:rPr>
          <w:rFonts w:cs="Arial"/>
          <w:szCs w:val="22"/>
        </w:rPr>
      </w:pPr>
      <w:r w:rsidRPr="008D293F">
        <w:rPr>
          <w:rFonts w:cs="Arial"/>
          <w:noProof/>
          <w:szCs w:val="22"/>
        </w:rPr>
        <w:drawing>
          <wp:inline distT="0" distB="0" distL="0" distR="0" wp14:anchorId="4F7639B5" wp14:editId="0590A4A2">
            <wp:extent cx="5395595" cy="1692040"/>
            <wp:effectExtent l="0" t="0" r="0" b="0"/>
            <wp:docPr id="100006" name="Picture 100006" descr="_scroll_external/attachments/irp-phases-83f13932c0fc2738879bc726a7b5068a242a03d167fcd2470760284e35722b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32001" name=""/>
                    <pic:cNvPicPr>
                      <a:picLocks noChangeAspect="1"/>
                    </pic:cNvPicPr>
                  </pic:nvPicPr>
                  <pic:blipFill>
                    <a:blip r:embed="rId13"/>
                    <a:stretch>
                      <a:fillRect/>
                    </a:stretch>
                  </pic:blipFill>
                  <pic:spPr>
                    <a:xfrm>
                      <a:off x="0" y="0"/>
                      <a:ext cx="5395595" cy="1692040"/>
                    </a:xfrm>
                    <a:prstGeom prst="rect">
                      <a:avLst/>
                    </a:prstGeom>
                  </pic:spPr>
                </pic:pic>
              </a:graphicData>
            </a:graphic>
          </wp:inline>
        </w:drawing>
      </w:r>
    </w:p>
    <w:p w14:paraId="6CAA50FC" w14:textId="77777777" w:rsidR="00D153C8" w:rsidRPr="008D293F" w:rsidRDefault="008655A7">
      <w:pPr>
        <w:rPr>
          <w:rFonts w:cs="Arial"/>
          <w:szCs w:val="22"/>
        </w:rPr>
      </w:pPr>
      <w:r w:rsidRPr="008D293F">
        <w:rPr>
          <w:rFonts w:cs="Arial"/>
          <w:szCs w:val="22"/>
        </w:rPr>
        <w:t xml:space="preserve">For a 3GPP entity (management system or NE) to be compliant to a given management interface it must implement the management functionality specified in the relevant </w:t>
      </w:r>
      <w:r w:rsidRPr="008D293F">
        <w:rPr>
          <w:rFonts w:cs="Arial"/>
          <w:b/>
          <w:i/>
          <w:szCs w:val="22"/>
        </w:rPr>
        <w:t>IRP Information Service</w:t>
      </w:r>
      <w:r>
        <w:t xml:space="preserve"> specifications. The information model is described with UML class diagrams, associations and attributes.</w:t>
      </w:r>
    </w:p>
    <w:p w14:paraId="5CF1C73C" w14:textId="77777777" w:rsidR="00D153C8" w:rsidRDefault="008655A7">
      <w:r>
        <w:t xml:space="preserve">An </w:t>
      </w:r>
      <w:r>
        <w:rPr>
          <w:i/>
        </w:rPr>
        <w:t>Interface-N</w:t>
      </w:r>
      <w:r>
        <w:t xml:space="preserve"> may support several IRPs. In the scope of the present document the relevant </w:t>
      </w:r>
      <w:r>
        <w:rPr>
          <w:i/>
        </w:rPr>
        <w:t>Interface IRPs</w:t>
      </w:r>
      <w:r>
        <w:t xml:space="preserve"> include:</w:t>
      </w:r>
    </w:p>
    <w:p w14:paraId="42753405" w14:textId="77777777" w:rsidR="00D153C8" w:rsidRDefault="008655A7">
      <w:pPr>
        <w:numPr>
          <w:ilvl w:val="0"/>
          <w:numId w:val="47"/>
        </w:numPr>
      </w:pPr>
      <w:r>
        <w:rPr>
          <w:i/>
        </w:rPr>
        <w:t>Bulk Configuration Management</w:t>
      </w:r>
      <w:r>
        <w:t xml:space="preserve"> (CM) IRP (32.612)</w:t>
      </w:r>
    </w:p>
    <w:p w14:paraId="25597AE3" w14:textId="77777777" w:rsidR="00D153C8" w:rsidRDefault="008655A7">
      <w:pPr>
        <w:numPr>
          <w:ilvl w:val="0"/>
          <w:numId w:val="47"/>
        </w:numPr>
      </w:pPr>
      <w:r>
        <w:rPr>
          <w:i/>
        </w:rPr>
        <w:t>Alarm IRP</w:t>
      </w:r>
      <w:r>
        <w:t xml:space="preserve"> (32.111-2)</w:t>
      </w:r>
    </w:p>
    <w:p w14:paraId="74CC0C7C" w14:textId="72FB5857" w:rsidR="008655A7" w:rsidRDefault="008655A7">
      <w:pPr>
        <w:numPr>
          <w:ilvl w:val="0"/>
          <w:numId w:val="47"/>
        </w:numPr>
      </w:pPr>
      <w:r>
        <w:rPr>
          <w:i/>
        </w:rPr>
        <w:t>Performance Management</w:t>
      </w:r>
      <w:r>
        <w:t xml:space="preserve"> (PM) IRP (32.412)</w:t>
      </w:r>
    </w:p>
    <w:p w14:paraId="2F78ED34" w14:textId="77777777" w:rsidR="008655A7" w:rsidRDefault="008655A7">
      <w:pPr>
        <w:spacing w:after="0"/>
      </w:pPr>
      <w:r>
        <w:br w:type="page"/>
      </w:r>
    </w:p>
    <w:p w14:paraId="5307EFD3" w14:textId="77777777" w:rsidR="00D153C8" w:rsidRDefault="008655A7">
      <w:pPr>
        <w:pStyle w:val="Heading1"/>
      </w:pPr>
      <w:bookmarkStart w:id="34" w:name="scroll-bookmark-14"/>
      <w:bookmarkStart w:id="35" w:name="_Toc41627421"/>
      <w:r>
        <w:lastRenderedPageBreak/>
        <w:t>Bulk Configuration Management (CM)</w:t>
      </w:r>
      <w:bookmarkEnd w:id="34"/>
      <w:bookmarkEnd w:id="35"/>
    </w:p>
    <w:p w14:paraId="72885860" w14:textId="77777777" w:rsidR="00D153C8" w:rsidRDefault="008655A7">
      <w:pPr>
        <w:pStyle w:val="Heading2"/>
      </w:pPr>
      <w:bookmarkStart w:id="36" w:name="scroll-bookmark-15"/>
      <w:bookmarkStart w:id="37" w:name="_Toc41627422"/>
      <w:r>
        <w:t>Bulk CM IRP</w:t>
      </w:r>
      <w:bookmarkEnd w:id="36"/>
      <w:bookmarkEnd w:id="37"/>
    </w:p>
    <w:p w14:paraId="73B35C33" w14:textId="77777777" w:rsidR="00D153C8" w:rsidRDefault="008655A7">
      <w:r>
        <w:t>The Bulk CM IRP provides the capability for an IRP Agent (e.g. EMS) to convey bulk (file-oriented) configuration information to an IRP Manager (e.g. NMS) over Interface-N (Itf-N). All resources of the 3GPP system (functional and physical) whose management is supported by this IRP are represented as Managed Object Instances (MOI) of a Network Resource Model (NRM). The information model for this IRP is given in 3GPP TS 32.612 which describes operations for managing the creation of a file containing configuration data. In practice these files are often generated automatically on a scheduled basis and made available for (S)FTP transfer from an EMS.</w:t>
      </w:r>
    </w:p>
    <w:p w14:paraId="42E4FE26" w14:textId="77777777" w:rsidR="00D153C8" w:rsidRDefault="008655A7">
      <w:pPr>
        <w:pStyle w:val="Heading2"/>
      </w:pPr>
      <w:bookmarkStart w:id="38" w:name="scroll-bookmark-16"/>
      <w:bookmarkStart w:id="39" w:name="_Toc41627423"/>
      <w:r>
        <w:t>Bulk CM File Format</w:t>
      </w:r>
      <w:bookmarkEnd w:id="38"/>
      <w:bookmarkEnd w:id="39"/>
    </w:p>
    <w:p w14:paraId="65F6C7C0" w14:textId="77777777" w:rsidR="00D153C8" w:rsidRDefault="008655A7">
      <w:r>
        <w:t>A file made available through the Bulk CM IRP contains the information described by one of the 3GPP NRMs. Several data models which may be used for the representation are provided in 3GPP TS 32.616 Bulk CM IRP: Solution Set (SS) Definitions but any other open data model would suffice.</w:t>
      </w:r>
    </w:p>
    <w:p w14:paraId="475A09AF" w14:textId="77777777" w:rsidR="00D153C8" w:rsidRDefault="008655A7">
      <w:r>
        <w:t xml:space="preserve">The following (abbreviated) example shows an XML file containing a </w:t>
      </w:r>
      <w:r>
        <w:rPr>
          <w:b/>
          <w:i/>
        </w:rPr>
        <w:t>SubNetwork</w:t>
      </w:r>
      <w:r>
        <w:t xml:space="preserve"> within the example.net organization:</w:t>
      </w:r>
    </w:p>
    <w:tbl>
      <w:tblPr>
        <w:tblStyle w:val="ScrollCode"/>
        <w:tblW w:w="5000" w:type="pct"/>
        <w:tblLook w:val="01E0" w:firstRow="1" w:lastRow="1" w:firstColumn="1" w:lastColumn="1" w:noHBand="0" w:noVBand="0"/>
      </w:tblPr>
      <w:tblGrid>
        <w:gridCol w:w="8487"/>
      </w:tblGrid>
      <w:tr w:rsidR="00D153C8" w14:paraId="0770F74D" w14:textId="77777777" w:rsidTr="008655A7">
        <w:tc>
          <w:tcPr>
            <w:tcW w:w="5000" w:type="pct"/>
            <w:shd w:val="clear" w:color="auto" w:fill="D9D9D9" w:themeFill="background1" w:themeFillShade="D9"/>
            <w:tcMar>
              <w:right w:w="100" w:type="dxa"/>
            </w:tcMar>
          </w:tcPr>
          <w:p w14:paraId="64325ED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&lt;?</w:t>
            </w:r>
            <w:r>
              <w:rPr>
                <w:rStyle w:val="scroll-codedefaultnewcontentkeyword"/>
                <w:rFonts w:ascii="Courier New" w:hAnsi="Courier New"/>
                <w:sz w:val="18"/>
              </w:rPr>
              <w:t>xml</w:t>
            </w: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version</w:t>
            </w:r>
            <w:r>
              <w:rPr>
                <w:rStyle w:val="scroll-codedefaultnewcontentplain"/>
                <w:rFonts w:ascii="Courier New" w:hAnsi="Courier New"/>
                <w:sz w:val="18"/>
              </w:rPr>
              <w:t>=</w:t>
            </w:r>
            <w:r>
              <w:rPr>
                <w:rStyle w:val="scroll-codedefaultnewcontentstring"/>
                <w:rFonts w:ascii="Courier New" w:hAnsi="Courier New"/>
                <w:sz w:val="18"/>
              </w:rPr>
              <w:t>"1.0"</w:t>
            </w: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encoding</w:t>
            </w:r>
            <w:r>
              <w:rPr>
                <w:rStyle w:val="scroll-codedefaultnewcontentplain"/>
                <w:rFonts w:ascii="Courier New" w:hAnsi="Courier New"/>
                <w:sz w:val="18"/>
              </w:rPr>
              <w:t>=</w:t>
            </w:r>
            <w:r>
              <w:rPr>
                <w:rStyle w:val="scroll-codedefaultnewcontentstring"/>
                <w:rFonts w:ascii="Courier New" w:hAnsi="Courier New"/>
                <w:sz w:val="18"/>
              </w:rPr>
              <w:t>"UTF-8"</w:t>
            </w:r>
            <w:r>
              <w:rPr>
                <w:rStyle w:val="scroll-codedefaultnewcontentplain"/>
                <w:rFonts w:ascii="Courier New" w:hAnsi="Courier New"/>
                <w:sz w:val="18"/>
              </w:rPr>
              <w:t>?&gt;</w:t>
            </w:r>
          </w:p>
          <w:p w14:paraId="7B6DE10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&lt;</w:t>
            </w:r>
            <w:r>
              <w:rPr>
                <w:rStyle w:val="scroll-codedefaultnewcontentkeyword"/>
                <w:rFonts w:ascii="Courier New" w:hAnsi="Courier New"/>
                <w:sz w:val="18"/>
              </w:rPr>
              <w:t>bulkCmConfigDataFile</w:t>
            </w:r>
          </w:p>
          <w:p w14:paraId="415FCCB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xmlns</w:t>
            </w:r>
            <w:r>
              <w:rPr>
                <w:rStyle w:val="scroll-codedefaultnewcontentplain"/>
                <w:rFonts w:ascii="Courier New" w:hAnsi="Courier New"/>
                <w:sz w:val="18"/>
              </w:rPr>
              <w:t>=</w:t>
            </w:r>
            <w:r>
              <w:rPr>
                <w:rStyle w:val="scroll-codedefaultnewcontentstring"/>
                <w:rFonts w:ascii="Courier New" w:hAnsi="Courier New"/>
                <w:sz w:val="18"/>
              </w:rPr>
              <w:t>"http://www.3gpp.org/ftp/specs/archive/32_series/32.616#configData"</w:t>
            </w:r>
          </w:p>
          <w:p w14:paraId="133CB73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xmlns:xn</w:t>
            </w:r>
            <w:r>
              <w:rPr>
                <w:rStyle w:val="scroll-codedefaultnewcontentplain"/>
                <w:rFonts w:ascii="Courier New" w:hAnsi="Courier New"/>
                <w:sz w:val="18"/>
              </w:rPr>
              <w:t>=</w:t>
            </w:r>
            <w:r>
              <w:rPr>
                <w:rStyle w:val="scroll-codedefaultnewcontentstring"/>
                <w:rFonts w:ascii="Courier New" w:hAnsi="Courier New"/>
                <w:sz w:val="18"/>
              </w:rPr>
              <w:t>"http://www.3gpp.org/ftp/specs/archive/32_series/32.626#genericNrm"</w:t>
            </w:r>
            <w:r>
              <w:rPr>
                <w:rStyle w:val="scroll-codedefaultnewcontentplain"/>
                <w:rFonts w:ascii="Courier New" w:hAnsi="Courier New"/>
                <w:sz w:val="18"/>
              </w:rPr>
              <w:t>&gt;</w:t>
            </w:r>
          </w:p>
          <w:p w14:paraId="1B4C5CD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fileHeader</w:t>
            </w:r>
          </w:p>
          <w:p w14:paraId="5B928AF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fileFormatVersion</w:t>
            </w:r>
            <w:r>
              <w:rPr>
                <w:rStyle w:val="scroll-codedefaultnewcontentplain"/>
                <w:rFonts w:ascii="Courier New" w:hAnsi="Courier New"/>
                <w:sz w:val="18"/>
              </w:rPr>
              <w:t>=</w:t>
            </w:r>
            <w:r>
              <w:rPr>
                <w:rStyle w:val="scroll-codedefaultnewcontentstring"/>
                <w:rFonts w:ascii="Courier New" w:hAnsi="Courier New"/>
                <w:sz w:val="18"/>
              </w:rPr>
              <w:t>"32.616 V15.1.0"</w:t>
            </w:r>
            <w:r>
              <w:rPr>
                <w:rStyle w:val="scroll-codedefaultnewcontentplain"/>
                <w:rFonts w:ascii="Courier New" w:hAnsi="Courier New"/>
                <w:sz w:val="18"/>
              </w:rPr>
              <w:t xml:space="preserve">        </w:t>
            </w:r>
          </w:p>
          <w:p w14:paraId="1FEAA81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senderName</w:t>
            </w:r>
            <w:r>
              <w:rPr>
                <w:rStyle w:val="scroll-codedefaultnewcontentplain"/>
                <w:rFonts w:ascii="Courier New" w:hAnsi="Courier New"/>
                <w:sz w:val="18"/>
              </w:rPr>
              <w:t>=</w:t>
            </w:r>
            <w:r>
              <w:rPr>
                <w:rStyle w:val="scroll-codedefaultnewcontentstring"/>
                <w:rFonts w:ascii="Courier New" w:hAnsi="Courier New"/>
                <w:sz w:val="18"/>
              </w:rPr>
              <w:t>"DC=example.net,SubNetwork=1,ManagementNode=1"</w:t>
            </w:r>
          </w:p>
          <w:p w14:paraId="083F12D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vendorName</w:t>
            </w:r>
            <w:r>
              <w:rPr>
                <w:rStyle w:val="scroll-codedefaultnewcontentplain"/>
                <w:rFonts w:ascii="Courier New" w:hAnsi="Courier New"/>
                <w:sz w:val="18"/>
              </w:rPr>
              <w:t>=</w:t>
            </w:r>
            <w:r>
              <w:rPr>
                <w:rStyle w:val="scroll-codedefaultnewcontentstring"/>
                <w:rFonts w:ascii="Courier New" w:hAnsi="Courier New"/>
                <w:sz w:val="18"/>
              </w:rPr>
              <w:t>"Acme"</w:t>
            </w:r>
            <w:r>
              <w:rPr>
                <w:rStyle w:val="scroll-codedefaultnewcontentplain"/>
                <w:rFonts w:ascii="Courier New" w:hAnsi="Courier New"/>
                <w:sz w:val="18"/>
              </w:rPr>
              <w:t>&gt;</w:t>
            </w:r>
          </w:p>
          <w:p w14:paraId="76C3449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configData</w:t>
            </w:r>
          </w:p>
          <w:p w14:paraId="3C2BE17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dnPrefix</w:t>
            </w:r>
            <w:r>
              <w:rPr>
                <w:rStyle w:val="scroll-codedefaultnewcontentplain"/>
                <w:rFonts w:ascii="Courier New" w:hAnsi="Courier New"/>
                <w:sz w:val="18"/>
              </w:rPr>
              <w:t>=</w:t>
            </w:r>
            <w:r>
              <w:rPr>
                <w:rStyle w:val="scroll-codedefaultnewcontentstring"/>
                <w:rFonts w:ascii="Courier New" w:hAnsi="Courier New"/>
                <w:sz w:val="18"/>
              </w:rPr>
              <w:t>"DC=example.net"</w:t>
            </w:r>
            <w:r>
              <w:rPr>
                <w:rStyle w:val="scroll-codedefaultnewcontentplain"/>
                <w:rFonts w:ascii="Courier New" w:hAnsi="Courier New"/>
                <w:sz w:val="18"/>
              </w:rPr>
              <w:t>&gt;&gt;</w:t>
            </w:r>
          </w:p>
          <w:p w14:paraId="7A75BFD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:SubNetwork id=”1”&gt;</w:t>
            </w:r>
          </w:p>
          <w:p w14:paraId="124D6FA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 xml:space="preserve">:ManagementNode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3FC022C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p>
          <w:p w14:paraId="4902AAA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:ManagementNode&gt;</w:t>
            </w:r>
          </w:p>
          <w:p w14:paraId="065955E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 xml:space="preserve">:ManagedElement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2C426B1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p>
          <w:p w14:paraId="0B1262B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:ManagedElement&gt;</w:t>
            </w:r>
          </w:p>
          <w:p w14:paraId="5B60C8E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 xml:space="preserve">:ManagedElement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"2"</w:t>
            </w:r>
            <w:r>
              <w:rPr>
                <w:rStyle w:val="scroll-codedefaultnewcontentplain"/>
                <w:rFonts w:ascii="Courier New" w:hAnsi="Courier New"/>
                <w:sz w:val="18"/>
              </w:rPr>
              <w:t>&gt;</w:t>
            </w:r>
          </w:p>
          <w:p w14:paraId="2B087DB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p>
          <w:p w14:paraId="7FCBC4F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:ManagedElement&gt;</w:t>
            </w:r>
          </w:p>
          <w:p w14:paraId="4750691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p>
          <w:p w14:paraId="72DC48B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:SubNetwork&gt;</w:t>
            </w:r>
          </w:p>
          <w:p w14:paraId="07DF22A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configData</w:t>
            </w:r>
            <w:r>
              <w:rPr>
                <w:rStyle w:val="scroll-codedefaultnewcontentplain"/>
                <w:rFonts w:ascii="Courier New" w:hAnsi="Courier New"/>
                <w:sz w:val="18"/>
              </w:rPr>
              <w:t>&gt;</w:t>
            </w:r>
          </w:p>
          <w:p w14:paraId="1641FA5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fileFooter</w:t>
            </w:r>
          </w:p>
          <w:p w14:paraId="7C2D13D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dateTime</w:t>
            </w:r>
            <w:r>
              <w:rPr>
                <w:rStyle w:val="scroll-codedefaultnewcontentplain"/>
                <w:rFonts w:ascii="Courier New" w:hAnsi="Courier New"/>
                <w:sz w:val="18"/>
              </w:rPr>
              <w:t>=</w:t>
            </w:r>
            <w:r>
              <w:rPr>
                <w:rStyle w:val="scroll-codedefaultnewcontentstring"/>
                <w:rFonts w:ascii="Courier New" w:hAnsi="Courier New"/>
                <w:sz w:val="18"/>
              </w:rPr>
              <w:t>"2020-04-18T10:37:05Z"</w:t>
            </w:r>
            <w:r>
              <w:rPr>
                <w:rStyle w:val="scroll-codedefaultnewcontentplain"/>
                <w:rFonts w:ascii="Courier New" w:hAnsi="Courier New"/>
                <w:sz w:val="18"/>
              </w:rPr>
              <w:t xml:space="preserve"> /&gt;</w:t>
            </w:r>
          </w:p>
          <w:p w14:paraId="685E5F0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&lt;/</w:t>
            </w:r>
            <w:r>
              <w:rPr>
                <w:rStyle w:val="scroll-codedefaultnewcontentkeyword"/>
                <w:rFonts w:ascii="Courier New" w:hAnsi="Courier New"/>
                <w:sz w:val="18"/>
              </w:rPr>
              <w:t>bulkCmConfigDataFile</w:t>
            </w:r>
            <w:r>
              <w:rPr>
                <w:rStyle w:val="scroll-codedefaultnewcontentplain"/>
                <w:rFonts w:ascii="Courier New" w:hAnsi="Courier New"/>
                <w:sz w:val="18"/>
              </w:rPr>
              <w:t>&gt;</w:t>
            </w:r>
          </w:p>
        </w:tc>
      </w:tr>
    </w:tbl>
    <w:p w14:paraId="13CBF155" w14:textId="77777777" w:rsidR="00D153C8" w:rsidRDefault="008655A7">
      <w:pPr>
        <w:pStyle w:val="Caption"/>
      </w:pPr>
      <w:r w:rsidRPr="008D293F">
        <w:rPr>
          <w:rFonts w:cs="Arial"/>
          <w:szCs w:val="22"/>
        </w:rPr>
        <w:t xml:space="preserve">Code Block </w:t>
      </w:r>
      <w:r w:rsidRPr="008D293F">
        <w:rPr>
          <w:rFonts w:cs="Arial"/>
          <w:szCs w:val="22"/>
        </w:rPr>
        <w:fldChar w:fldCharType="begin"/>
      </w:r>
      <w:r w:rsidRPr="008D293F">
        <w:rPr>
          <w:rFonts w:cs="Arial"/>
          <w:szCs w:val="22"/>
        </w:rPr>
        <w:instrText>SEQ Code_Block \* ARABIC</w:instrText>
      </w:r>
      <w:r w:rsidRPr="008D293F">
        <w:rPr>
          <w:rFonts w:cs="Arial"/>
          <w:szCs w:val="22"/>
        </w:rPr>
        <w:fldChar w:fldCharType="separate"/>
      </w:r>
      <w:r w:rsidRPr="008D293F">
        <w:rPr>
          <w:rFonts w:cs="Arial"/>
          <w:szCs w:val="22"/>
        </w:rPr>
        <w:t>1</w:t>
      </w:r>
      <w:r w:rsidRPr="008D293F">
        <w:rPr>
          <w:rFonts w:cs="Arial"/>
          <w:szCs w:val="22"/>
        </w:rPr>
        <w:fldChar w:fldCharType="end"/>
      </w:r>
      <w:r w:rsidRPr="008D293F">
        <w:rPr>
          <w:rFonts w:cs="Arial"/>
          <w:szCs w:val="22"/>
        </w:rPr>
        <w:t xml:space="preserve"> Bulk CM XML: SubNetwork</w:t>
      </w:r>
    </w:p>
    <w:p w14:paraId="11F611BD" w14:textId="77777777" w:rsidR="00D153C8" w:rsidRPr="008D293F" w:rsidRDefault="008655A7">
      <w:pPr>
        <w:rPr>
          <w:rFonts w:cs="Arial"/>
          <w:szCs w:val="22"/>
        </w:rPr>
      </w:pPr>
      <w:r w:rsidRPr="008D293F">
        <w:rPr>
          <w:rFonts w:cs="Arial"/>
          <w:szCs w:val="22"/>
        </w:rPr>
        <w:lastRenderedPageBreak/>
        <w:t xml:space="preserve">This example shows a </w:t>
      </w:r>
      <w:r w:rsidRPr="008D293F">
        <w:rPr>
          <w:rFonts w:cs="Arial"/>
          <w:i/>
          <w:szCs w:val="22"/>
        </w:rPr>
        <w:t>ManagementNode</w:t>
      </w:r>
      <w:r>
        <w:t xml:space="preserve"> with an </w:t>
      </w:r>
      <w:r>
        <w:rPr>
          <w:i/>
        </w:rPr>
        <w:t>IRPAgent</w:t>
      </w:r>
      <w:r>
        <w:t xml:space="preserve"> supporting the Bulk CM IRP passive upload operation:</w:t>
      </w:r>
    </w:p>
    <w:tbl>
      <w:tblPr>
        <w:tblStyle w:val="ScrollCode"/>
        <w:tblW w:w="5000" w:type="pct"/>
        <w:tblLook w:val="01E0" w:firstRow="1" w:lastRow="1" w:firstColumn="1" w:lastColumn="1" w:noHBand="0" w:noVBand="0"/>
      </w:tblPr>
      <w:tblGrid>
        <w:gridCol w:w="8487"/>
      </w:tblGrid>
      <w:tr w:rsidR="00D153C8" w14:paraId="57CDBF48" w14:textId="77777777" w:rsidTr="008655A7">
        <w:tc>
          <w:tcPr>
            <w:tcW w:w="5000" w:type="pct"/>
            <w:shd w:val="clear" w:color="auto" w:fill="D9D9D9" w:themeFill="background1" w:themeFillShade="D9"/>
            <w:tcMar>
              <w:right w:w="100" w:type="dxa"/>
            </w:tcMar>
          </w:tcPr>
          <w:p w14:paraId="28133A8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&lt;?</w:t>
            </w:r>
            <w:r>
              <w:rPr>
                <w:rStyle w:val="scroll-codedefaultnewcontentkeyword"/>
                <w:rFonts w:ascii="Courier New" w:hAnsi="Courier New"/>
                <w:sz w:val="18"/>
              </w:rPr>
              <w:t>xml</w:t>
            </w: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version</w:t>
            </w:r>
            <w:r>
              <w:rPr>
                <w:rStyle w:val="scroll-codedefaultnewcontentplain"/>
                <w:rFonts w:ascii="Courier New" w:hAnsi="Courier New"/>
                <w:sz w:val="18"/>
              </w:rPr>
              <w:t>=</w:t>
            </w:r>
            <w:r>
              <w:rPr>
                <w:rStyle w:val="scroll-codedefaultnewcontentstring"/>
                <w:rFonts w:ascii="Courier New" w:hAnsi="Courier New"/>
                <w:sz w:val="18"/>
              </w:rPr>
              <w:t>"1.0"</w:t>
            </w: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encoding</w:t>
            </w:r>
            <w:r>
              <w:rPr>
                <w:rStyle w:val="scroll-codedefaultnewcontentplain"/>
                <w:rFonts w:ascii="Courier New" w:hAnsi="Courier New"/>
                <w:sz w:val="18"/>
              </w:rPr>
              <w:t>=</w:t>
            </w:r>
            <w:r>
              <w:rPr>
                <w:rStyle w:val="scroll-codedefaultnewcontentstring"/>
                <w:rFonts w:ascii="Courier New" w:hAnsi="Courier New"/>
                <w:sz w:val="18"/>
              </w:rPr>
              <w:t>"UTF-8"</w:t>
            </w:r>
            <w:r>
              <w:rPr>
                <w:rStyle w:val="scroll-codedefaultnewcontentplain"/>
                <w:rFonts w:ascii="Courier New" w:hAnsi="Courier New"/>
                <w:sz w:val="18"/>
              </w:rPr>
              <w:t>?&gt;</w:t>
            </w:r>
          </w:p>
          <w:p w14:paraId="04BA2A9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&lt;</w:t>
            </w:r>
            <w:r>
              <w:rPr>
                <w:rStyle w:val="scroll-codedefaultnewcontentkeyword"/>
                <w:rFonts w:ascii="Courier New" w:hAnsi="Courier New"/>
                <w:sz w:val="18"/>
              </w:rPr>
              <w:t>bulkCmConfigDataFile</w:t>
            </w:r>
          </w:p>
          <w:p w14:paraId="75007D8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xmlns</w:t>
            </w:r>
            <w:r>
              <w:rPr>
                <w:rStyle w:val="scroll-codedefaultnewcontentplain"/>
                <w:rFonts w:ascii="Courier New" w:hAnsi="Courier New"/>
                <w:sz w:val="18"/>
              </w:rPr>
              <w:t>=</w:t>
            </w:r>
            <w:r>
              <w:rPr>
                <w:rStyle w:val="scroll-codedefaultnewcontentstring"/>
                <w:rFonts w:ascii="Courier New" w:hAnsi="Courier New"/>
                <w:sz w:val="18"/>
              </w:rPr>
              <w:t>"http://www.3gpp.org/ftp/specs/archive/32_series/32.616#configData"</w:t>
            </w:r>
          </w:p>
          <w:p w14:paraId="2EDC975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xmlns:xn</w:t>
            </w:r>
            <w:r>
              <w:rPr>
                <w:rStyle w:val="scroll-codedefaultnewcontentplain"/>
                <w:rFonts w:ascii="Courier New" w:hAnsi="Courier New"/>
                <w:sz w:val="18"/>
              </w:rPr>
              <w:t>=</w:t>
            </w:r>
            <w:r>
              <w:rPr>
                <w:rStyle w:val="scroll-codedefaultnewcontentstring"/>
                <w:rFonts w:ascii="Courier New" w:hAnsi="Courier New"/>
                <w:sz w:val="18"/>
              </w:rPr>
              <w:t>"http://www.3gpp.org/ftp/specs/archive/32_series/32.626#genericNrm"</w:t>
            </w:r>
          </w:p>
          <w:p w14:paraId="5FA76CE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xmlns:genericIRPData</w:t>
            </w:r>
            <w:r>
              <w:rPr>
                <w:rStyle w:val="scroll-codedefaultnewcontentplain"/>
                <w:rFonts w:ascii="Courier New" w:hAnsi="Courier New"/>
                <w:sz w:val="18"/>
              </w:rPr>
              <w:t>=</w:t>
            </w:r>
            <w:r>
              <w:rPr>
                <w:rStyle w:val="scroll-codedefaultnewcontentstring"/>
                <w:rFonts w:ascii="Courier New" w:hAnsi="Courier New"/>
                <w:sz w:val="18"/>
              </w:rPr>
              <w:t>"http://www.3gpp.org/ftp/specs/archive/32_series/32.316#GenericIRPData"</w:t>
            </w:r>
            <w:r>
              <w:rPr>
                <w:rStyle w:val="scroll-codedefaultnewcontentplain"/>
                <w:rFonts w:ascii="Courier New" w:hAnsi="Courier New"/>
                <w:sz w:val="18"/>
              </w:rPr>
              <w:t>&gt;</w:t>
            </w:r>
          </w:p>
          <w:p w14:paraId="3508C00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fileHeader</w:t>
            </w:r>
          </w:p>
          <w:p w14:paraId="2BBB2FD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fileFormatVersion</w:t>
            </w:r>
            <w:r>
              <w:rPr>
                <w:rStyle w:val="scroll-codedefaultnewcontentplain"/>
                <w:rFonts w:ascii="Courier New" w:hAnsi="Courier New"/>
                <w:sz w:val="18"/>
              </w:rPr>
              <w:t>=</w:t>
            </w:r>
            <w:r>
              <w:rPr>
                <w:rStyle w:val="scroll-codedefaultnewcontentstring"/>
                <w:rFonts w:ascii="Courier New" w:hAnsi="Courier New"/>
                <w:sz w:val="18"/>
              </w:rPr>
              <w:t>"32.616 V15.1.0"</w:t>
            </w:r>
            <w:r>
              <w:rPr>
                <w:rStyle w:val="scroll-codedefaultnewcontentplain"/>
                <w:rFonts w:ascii="Courier New" w:hAnsi="Courier New"/>
                <w:sz w:val="18"/>
              </w:rPr>
              <w:t xml:space="preserve">        </w:t>
            </w:r>
          </w:p>
          <w:p w14:paraId="47275BD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senderName</w:t>
            </w:r>
            <w:r>
              <w:rPr>
                <w:rStyle w:val="scroll-codedefaultnewcontentplain"/>
                <w:rFonts w:ascii="Courier New" w:hAnsi="Courier New"/>
                <w:sz w:val="18"/>
              </w:rPr>
              <w:t>=</w:t>
            </w:r>
            <w:r>
              <w:rPr>
                <w:rStyle w:val="scroll-codedefaultnewcontentstring"/>
                <w:rFonts w:ascii="Courier New" w:hAnsi="Courier New"/>
                <w:sz w:val="18"/>
              </w:rPr>
              <w:t>"DC=example.net,SubNetwork=1,ManagementNode=1,IRPAgent=1"</w:t>
            </w:r>
          </w:p>
          <w:p w14:paraId="4BFC2AC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vendorName</w:t>
            </w:r>
            <w:r>
              <w:rPr>
                <w:rStyle w:val="scroll-codedefaultnewcontentplain"/>
                <w:rFonts w:ascii="Courier New" w:hAnsi="Courier New"/>
                <w:sz w:val="18"/>
              </w:rPr>
              <w:t>=</w:t>
            </w:r>
            <w:r>
              <w:rPr>
                <w:rStyle w:val="scroll-codedefaultnewcontentstring"/>
                <w:rFonts w:ascii="Courier New" w:hAnsi="Courier New"/>
                <w:sz w:val="18"/>
              </w:rPr>
              <w:t>"Acme"</w:t>
            </w:r>
            <w:r>
              <w:rPr>
                <w:rStyle w:val="scroll-codedefaultnewcontentplain"/>
                <w:rFonts w:ascii="Courier New" w:hAnsi="Courier New"/>
                <w:sz w:val="18"/>
              </w:rPr>
              <w:t>&gt;</w:t>
            </w:r>
          </w:p>
          <w:p w14:paraId="24026AB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configData</w:t>
            </w:r>
          </w:p>
          <w:p w14:paraId="0BC5A8F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dnPrefix</w:t>
            </w:r>
            <w:r>
              <w:rPr>
                <w:rStyle w:val="scroll-codedefaultnewcontentplain"/>
                <w:rFonts w:ascii="Courier New" w:hAnsi="Courier New"/>
                <w:sz w:val="18"/>
              </w:rPr>
              <w:t>=</w:t>
            </w:r>
            <w:r>
              <w:rPr>
                <w:rStyle w:val="scroll-codedefaultnewcontentstring"/>
                <w:rFonts w:ascii="Courier New" w:hAnsi="Courier New"/>
                <w:sz w:val="18"/>
              </w:rPr>
              <w:t>"DC=example.net,SubNetwork=1"</w:t>
            </w:r>
            <w:r>
              <w:rPr>
                <w:rStyle w:val="scroll-codedefaultnewcontentplain"/>
                <w:rFonts w:ascii="Courier New" w:hAnsi="Courier New"/>
                <w:sz w:val="18"/>
              </w:rPr>
              <w:t>&gt;</w:t>
            </w:r>
          </w:p>
          <w:p w14:paraId="38EF7FB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 xml:space="preserve">:ManagementNode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5704737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 xml:space="preserve">:IRPAgent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60CE751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:attributes&gt;</w:t>
            </w:r>
          </w:p>
          <w:p w14:paraId="6B6F03E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:iRPVersions&gt;</w:t>
            </w:r>
          </w:p>
          <w:p w14:paraId="1CF52A6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:versionNumber&gt;</w:t>
            </w:r>
          </w:p>
          <w:p w14:paraId="0469875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32.616-B V15.1</w:t>
            </w:r>
          </w:p>
          <w:p w14:paraId="5F79019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 xml:space="preserve">:versionNumber&gt;                     </w:t>
            </w:r>
          </w:p>
          <w:p w14:paraId="403F15E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:iRPVersions&gt;</w:t>
            </w:r>
          </w:p>
          <w:p w14:paraId="4F376DF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:operationNameProfile&gt;</w:t>
            </w:r>
          </w:p>
          <w:p w14:paraId="1C83A2E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:operationSet&gt;</w:t>
            </w:r>
          </w:p>
          <w:p w14:paraId="010C8A6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:operation&gt;</w:t>
            </w:r>
          </w:p>
          <w:p w14:paraId="5925494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:operationName&gt;</w:t>
            </w:r>
          </w:p>
          <w:p w14:paraId="0679492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upload</w:t>
            </w:r>
          </w:p>
          <w:p w14:paraId="75F7C44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:operationName&gt;</w:t>
            </w:r>
          </w:p>
          <w:p w14:paraId="3D323F6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:operation&gt;</w:t>
            </w:r>
          </w:p>
          <w:p w14:paraId="4BB6F0E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:operationSet&gt;</w:t>
            </w:r>
          </w:p>
          <w:p w14:paraId="4445181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genericIRPData</w:t>
            </w:r>
            <w:r>
              <w:rPr>
                <w:rStyle w:val="scroll-codedefaultnewcontentplain"/>
                <w:rFonts w:ascii="Courier New" w:hAnsi="Courier New"/>
                <w:sz w:val="18"/>
              </w:rPr>
              <w:t>:operationNameProfile&gt;</w:t>
            </w:r>
          </w:p>
          <w:p w14:paraId="29B96D4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:systemDN&gt;</w:t>
            </w:r>
          </w:p>
          <w:p w14:paraId="49A2884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DC=example.net,SubNetwork=1,ManagementNode=1,IRPAgent=1</w:t>
            </w:r>
          </w:p>
          <w:p w14:paraId="7B53B25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:systemDN&gt;</w:t>
            </w:r>
          </w:p>
          <w:p w14:paraId="54ED683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:attributes&gt;</w:t>
            </w:r>
          </w:p>
          <w:p w14:paraId="32C3808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:IRPAgent&gt;</w:t>
            </w:r>
          </w:p>
          <w:p w14:paraId="1125F17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xn</w:t>
            </w:r>
            <w:r>
              <w:rPr>
                <w:rStyle w:val="scroll-codedefaultnewcontentplain"/>
                <w:rFonts w:ascii="Courier New" w:hAnsi="Courier New"/>
                <w:sz w:val="18"/>
              </w:rPr>
              <w:t>:ManagementNode&gt;</w:t>
            </w:r>
          </w:p>
          <w:p w14:paraId="77AD2DD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configData</w:t>
            </w:r>
            <w:r>
              <w:rPr>
                <w:rStyle w:val="scroll-codedefaultnewcontentplain"/>
                <w:rFonts w:ascii="Courier New" w:hAnsi="Courier New"/>
                <w:sz w:val="18"/>
              </w:rPr>
              <w:t>&gt;</w:t>
            </w:r>
          </w:p>
          <w:p w14:paraId="49C428C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&lt;</w:t>
            </w:r>
            <w:r>
              <w:rPr>
                <w:rStyle w:val="scroll-codedefaultnewcontentkeyword"/>
                <w:rFonts w:ascii="Courier New" w:hAnsi="Courier New"/>
                <w:sz w:val="18"/>
              </w:rPr>
              <w:t>fileFooter</w:t>
            </w:r>
          </w:p>
          <w:p w14:paraId="055D69C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dateTime</w:t>
            </w:r>
            <w:r>
              <w:rPr>
                <w:rStyle w:val="scroll-codedefaultnewcontentplain"/>
                <w:rFonts w:ascii="Courier New" w:hAnsi="Courier New"/>
                <w:sz w:val="18"/>
              </w:rPr>
              <w:t>=</w:t>
            </w:r>
            <w:r>
              <w:rPr>
                <w:rStyle w:val="scroll-codedefaultnewcontentstring"/>
                <w:rFonts w:ascii="Courier New" w:hAnsi="Courier New"/>
                <w:sz w:val="18"/>
              </w:rPr>
              <w:t>"2020-04-18T10:54:43Z"</w:t>
            </w:r>
            <w:r>
              <w:rPr>
                <w:rStyle w:val="scroll-codedefaultnewcontentplain"/>
                <w:rFonts w:ascii="Courier New" w:hAnsi="Courier New"/>
                <w:sz w:val="18"/>
              </w:rPr>
              <w:t xml:space="preserve"> /&gt;</w:t>
            </w:r>
          </w:p>
          <w:p w14:paraId="6BAFF16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&lt;/</w:t>
            </w:r>
            <w:r>
              <w:rPr>
                <w:rStyle w:val="scroll-codedefaultnewcontentkeyword"/>
                <w:rFonts w:ascii="Courier New" w:hAnsi="Courier New"/>
                <w:sz w:val="18"/>
              </w:rPr>
              <w:t>bulkCmConfigDataFile</w:t>
            </w:r>
            <w:r>
              <w:rPr>
                <w:rStyle w:val="scroll-codedefaultnewcontentplain"/>
                <w:rFonts w:ascii="Courier New" w:hAnsi="Courier New"/>
                <w:sz w:val="18"/>
              </w:rPr>
              <w:t>&gt;</w:t>
            </w:r>
          </w:p>
        </w:tc>
      </w:tr>
    </w:tbl>
    <w:p w14:paraId="0B302186" w14:textId="77777777" w:rsidR="00D153C8" w:rsidRDefault="008655A7">
      <w:pPr>
        <w:pStyle w:val="Caption"/>
      </w:pPr>
      <w:r w:rsidRPr="008D293F">
        <w:rPr>
          <w:rFonts w:cs="Arial"/>
          <w:szCs w:val="22"/>
        </w:rPr>
        <w:t xml:space="preserve">Code Block </w:t>
      </w:r>
      <w:r w:rsidRPr="008D293F">
        <w:rPr>
          <w:rFonts w:cs="Arial"/>
          <w:szCs w:val="22"/>
        </w:rPr>
        <w:fldChar w:fldCharType="begin"/>
      </w:r>
      <w:r w:rsidRPr="008D293F">
        <w:rPr>
          <w:rFonts w:cs="Arial"/>
          <w:szCs w:val="22"/>
        </w:rPr>
        <w:instrText>SEQ Code_Block \* ARABIC</w:instrText>
      </w:r>
      <w:r w:rsidRPr="008D293F">
        <w:rPr>
          <w:rFonts w:cs="Arial"/>
          <w:szCs w:val="22"/>
        </w:rPr>
        <w:fldChar w:fldCharType="separate"/>
      </w:r>
      <w:r w:rsidRPr="008D293F">
        <w:rPr>
          <w:rFonts w:cs="Arial"/>
          <w:szCs w:val="22"/>
        </w:rPr>
        <w:t>2</w:t>
      </w:r>
      <w:r w:rsidRPr="008D293F">
        <w:rPr>
          <w:rFonts w:cs="Arial"/>
          <w:szCs w:val="22"/>
        </w:rPr>
        <w:fldChar w:fldCharType="end"/>
      </w:r>
      <w:r w:rsidRPr="008D293F">
        <w:rPr>
          <w:rFonts w:cs="Arial"/>
          <w:szCs w:val="22"/>
        </w:rPr>
        <w:t xml:space="preserve"> Bulk CM XML: ManagementNode</w:t>
      </w:r>
    </w:p>
    <w:p w14:paraId="5082C887" w14:textId="03185268" w:rsidR="008655A7" w:rsidRDefault="008655A7">
      <w:pPr>
        <w:spacing w:after="0"/>
        <w:rPr>
          <w:rFonts w:cs="Arial"/>
          <w:szCs w:val="22"/>
        </w:rPr>
      </w:pPr>
      <w:r>
        <w:rPr>
          <w:rFonts w:cs="Arial"/>
          <w:szCs w:val="22"/>
        </w:rPr>
        <w:br w:type="page"/>
      </w:r>
    </w:p>
    <w:p w14:paraId="4453BB62" w14:textId="77777777" w:rsidR="00D153C8" w:rsidRPr="008D293F" w:rsidRDefault="008655A7">
      <w:pPr>
        <w:pStyle w:val="Heading1"/>
        <w:rPr>
          <w:szCs w:val="22"/>
        </w:rPr>
      </w:pPr>
      <w:bookmarkStart w:id="40" w:name="scroll-bookmark-17"/>
      <w:bookmarkStart w:id="41" w:name="_Toc41627424"/>
      <w:r w:rsidRPr="008D293F">
        <w:rPr>
          <w:szCs w:val="22"/>
        </w:rPr>
        <w:lastRenderedPageBreak/>
        <w:t>3GPP Network Resource Models (NRM)</w:t>
      </w:r>
      <w:bookmarkEnd w:id="40"/>
      <w:bookmarkEnd w:id="41"/>
    </w:p>
    <w:p w14:paraId="5B487E5C" w14:textId="77777777" w:rsidR="00D153C8" w:rsidRPr="008D293F" w:rsidRDefault="008655A7">
      <w:pPr>
        <w:rPr>
          <w:rFonts w:cs="Arial"/>
          <w:szCs w:val="22"/>
        </w:rPr>
      </w:pPr>
      <w:r w:rsidRPr="008D293F">
        <w:rPr>
          <w:rFonts w:cs="Arial"/>
          <w:szCs w:val="22"/>
        </w:rPr>
        <w:t xml:space="preserve">The general pattern of the information models is provided in 3GPP TS 28.622 </w:t>
      </w:r>
      <w:r w:rsidRPr="008D293F">
        <w:rPr>
          <w:rFonts w:cs="Arial"/>
          <w:b/>
          <w:i/>
          <w:szCs w:val="22"/>
        </w:rPr>
        <w:t>Generic NRM</w:t>
      </w:r>
      <w:r>
        <w:t xml:space="preserve"> which specifies the semantics of </w:t>
      </w:r>
      <w:r>
        <w:rPr>
          <w:i/>
        </w:rPr>
        <w:t>Information Object Class</w:t>
      </w:r>
      <w:r>
        <w:t xml:space="preserve"> (</w:t>
      </w:r>
      <w:r>
        <w:rPr>
          <w:b/>
        </w:rPr>
        <w:t>IOC</w:t>
      </w:r>
      <w:r>
        <w:t>) attributes and relations visible across the reference point in a protocol and technology neutral way.</w:t>
      </w:r>
    </w:p>
    <w:p w14:paraId="07246E82" w14:textId="77777777" w:rsidR="00D153C8" w:rsidRDefault="008655A7">
      <w:pPr>
        <w:pStyle w:val="Heading2"/>
      </w:pPr>
      <w:bookmarkStart w:id="42" w:name="scroll-bookmark-18"/>
      <w:bookmarkStart w:id="43" w:name="_Toc41627425"/>
      <w:r>
        <w:t>Generic NRM</w:t>
      </w:r>
      <w:bookmarkEnd w:id="42"/>
      <w:bookmarkEnd w:id="43"/>
    </w:p>
    <w:p w14:paraId="1BB037F6" w14:textId="77777777" w:rsidR="00D153C8" w:rsidRDefault="008655A7">
      <w:r>
        <w:t xml:space="preserve">As a network resource management domain information model the main </w:t>
      </w:r>
      <w:r>
        <w:rPr>
          <w:i/>
        </w:rPr>
        <w:t>Managed Object Classes</w:t>
      </w:r>
      <w:r>
        <w:t xml:space="preserve"> (</w:t>
      </w:r>
      <w:r>
        <w:rPr>
          <w:b/>
        </w:rPr>
        <w:t>MOC</w:t>
      </w:r>
      <w:r>
        <w:t>) represented are:</w:t>
      </w:r>
    </w:p>
    <w:p w14:paraId="525F9DD3" w14:textId="77777777" w:rsidR="00D153C8" w:rsidRDefault="008655A7">
      <w:pPr>
        <w:numPr>
          <w:ilvl w:val="0"/>
          <w:numId w:val="48"/>
        </w:numPr>
      </w:pPr>
      <w:r>
        <w:rPr>
          <w:i/>
        </w:rPr>
        <w:t>SubNetwork</w:t>
      </w:r>
    </w:p>
    <w:p w14:paraId="3936901A" w14:textId="77777777" w:rsidR="00D153C8" w:rsidRDefault="008655A7">
      <w:pPr>
        <w:numPr>
          <w:ilvl w:val="0"/>
          <w:numId w:val="48"/>
        </w:numPr>
      </w:pPr>
      <w:r>
        <w:rPr>
          <w:i/>
        </w:rPr>
        <w:t>ManagedElement</w:t>
      </w:r>
    </w:p>
    <w:p w14:paraId="7D431739" w14:textId="77777777" w:rsidR="00D153C8" w:rsidRDefault="008655A7">
      <w:pPr>
        <w:numPr>
          <w:ilvl w:val="0"/>
          <w:numId w:val="48"/>
        </w:numPr>
      </w:pPr>
      <w:r>
        <w:rPr>
          <w:i/>
        </w:rPr>
        <w:t>ManagedFunction</w:t>
      </w:r>
    </w:p>
    <w:p w14:paraId="11DEE77C" w14:textId="77777777" w:rsidR="00D153C8" w:rsidRDefault="008655A7">
      <w:pPr>
        <w:numPr>
          <w:ilvl w:val="0"/>
          <w:numId w:val="48"/>
        </w:numPr>
      </w:pPr>
      <w:r>
        <w:rPr>
          <w:i/>
        </w:rPr>
        <w:t>Link</w:t>
      </w:r>
    </w:p>
    <w:p w14:paraId="2F634A9A" w14:textId="77777777" w:rsidR="00D153C8" w:rsidRDefault="008655A7">
      <w:pPr>
        <w:numPr>
          <w:ilvl w:val="0"/>
          <w:numId w:val="48"/>
        </w:numPr>
      </w:pPr>
      <w:r>
        <w:rPr>
          <w:i/>
        </w:rPr>
        <w:t>Endpoint</w:t>
      </w:r>
    </w:p>
    <w:p w14:paraId="0F31C586" w14:textId="77777777" w:rsidR="00D153C8" w:rsidRDefault="00D153C8"/>
    <w:p w14:paraId="0373556A" w14:textId="77777777" w:rsidR="00D153C8" w:rsidRDefault="008655A7">
      <w:r>
        <w:t xml:space="preserve">A </w:t>
      </w:r>
      <w:r>
        <w:rPr>
          <w:b/>
          <w:i/>
        </w:rPr>
        <w:t>Subnetwork</w:t>
      </w:r>
      <w:r>
        <w:t xml:space="preserve"> represents a portion of the 3GPP system. A </w:t>
      </w:r>
      <w:r>
        <w:rPr>
          <w:i/>
        </w:rPr>
        <w:t>Subnetwork</w:t>
      </w:r>
      <w:r>
        <w:t xml:space="preserve"> may contain multiple</w:t>
      </w:r>
      <w:r>
        <w:rPr>
          <w:i/>
        </w:rPr>
        <w:t xml:space="preserve"> Subnetwork</w:t>
      </w:r>
      <w:r>
        <w:t xml:space="preserve"> or </w:t>
      </w:r>
      <w:r>
        <w:rPr>
          <w:i/>
        </w:rPr>
        <w:t>ManagedElement</w:t>
      </w:r>
      <w:r>
        <w:t xml:space="preserve"> (</w:t>
      </w:r>
      <w:r>
        <w:rPr>
          <w:b/>
        </w:rPr>
        <w:t>ME</w:t>
      </w:r>
      <w:r>
        <w:t xml:space="preserve">) which represent </w:t>
      </w:r>
      <w:r>
        <w:rPr>
          <w:i/>
        </w:rPr>
        <w:t>Network Elements</w:t>
      </w:r>
      <w:r>
        <w:t xml:space="preserve"> (NE). A </w:t>
      </w:r>
      <w:r>
        <w:rPr>
          <w:i/>
        </w:rPr>
        <w:t>ManagedElement</w:t>
      </w:r>
      <w:r>
        <w:t xml:space="preserve"> may contain multiple </w:t>
      </w:r>
      <w:r>
        <w:rPr>
          <w:i/>
        </w:rPr>
        <w:t>ManagedFunctions with their Endpoints (EP_RP)</w:t>
      </w:r>
      <w:r>
        <w:t>. A slightly simplified view of the most commonly used classes and containment relationships of the Generic NRM (32.622) is shown in the UML diagram below:</w:t>
      </w:r>
    </w:p>
    <w:p w14:paraId="7AA06BAB" w14:textId="0CC1243A" w:rsidR="008655A7" w:rsidRDefault="008655A7">
      <w:r>
        <w:rPr>
          <w:noProof/>
        </w:rPr>
        <w:lastRenderedPageBreak/>
        <w:drawing>
          <wp:inline distT="0" distB="0" distL="0" distR="0" wp14:anchorId="19088018" wp14:editId="7626D6C2">
            <wp:extent cx="5395595" cy="5565624"/>
            <wp:effectExtent l="0" t="0" r="0" b="0"/>
            <wp:docPr id="100007" name="Picture 100007" descr="_scroll_external/attachments/generic-nrm-containment-db824449e9002972875b4af993f7ae8a90af568e5ad11948827268fc17a350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928266" name=""/>
                    <pic:cNvPicPr>
                      <a:picLocks noChangeAspect="1"/>
                    </pic:cNvPicPr>
                  </pic:nvPicPr>
                  <pic:blipFill>
                    <a:blip r:embed="rId14"/>
                    <a:stretch>
                      <a:fillRect/>
                    </a:stretch>
                  </pic:blipFill>
                  <pic:spPr>
                    <a:xfrm>
                      <a:off x="0" y="0"/>
                      <a:ext cx="5395595" cy="5565624"/>
                    </a:xfrm>
                    <a:prstGeom prst="rect">
                      <a:avLst/>
                    </a:prstGeom>
                  </pic:spPr>
                </pic:pic>
              </a:graphicData>
            </a:graphic>
          </wp:inline>
        </w:drawing>
      </w:r>
    </w:p>
    <w:p w14:paraId="68977E50" w14:textId="77777777" w:rsidR="008655A7" w:rsidRDefault="008655A7">
      <w:pPr>
        <w:spacing w:after="0"/>
      </w:pPr>
      <w:r>
        <w:br w:type="page"/>
      </w:r>
    </w:p>
    <w:p w14:paraId="774F66BE" w14:textId="77777777" w:rsidR="00D153C8" w:rsidRDefault="008655A7">
      <w:pPr>
        <w:pStyle w:val="Heading1"/>
      </w:pPr>
      <w:bookmarkStart w:id="44" w:name="scroll-bookmark-19"/>
      <w:bookmarkStart w:id="45" w:name="_Toc41627426"/>
      <w:r>
        <w:lastRenderedPageBreak/>
        <w:t>Mapping 3GPP NRM to TM Forum Resource ABE</w:t>
      </w:r>
      <w:bookmarkEnd w:id="44"/>
      <w:bookmarkEnd w:id="45"/>
    </w:p>
    <w:p w14:paraId="3C258F52" w14:textId="77777777" w:rsidR="00D153C8" w:rsidRDefault="008655A7">
      <w:r>
        <w:t xml:space="preserve">The </w:t>
      </w:r>
      <w:r>
        <w:rPr>
          <w:i/>
        </w:rPr>
        <w:t>Generic NRM</w:t>
      </w:r>
      <w:r>
        <w:t xml:space="preserve"> supports the </w:t>
      </w:r>
      <w:r>
        <w:rPr>
          <w:i/>
        </w:rPr>
        <w:t>Federated Network Information Model</w:t>
      </w:r>
      <w:r>
        <w:t xml:space="preserve"> (FNIM) concept described in 3GPP TS 32.107 </w:t>
      </w:r>
      <w:r>
        <w:rPr>
          <w:i/>
        </w:rPr>
        <w:t>Fixed Mobile Convergence</w:t>
      </w:r>
      <w:r>
        <w:t xml:space="preserve"> (FMC) </w:t>
      </w:r>
      <w:r>
        <w:rPr>
          <w:i/>
        </w:rPr>
        <w:t>Federated Network Information Model</w:t>
      </w:r>
      <w:r>
        <w:t xml:space="preserve"> (FNIM). The FNIM converges at the top classes with TM Forum's </w:t>
      </w:r>
      <w:r>
        <w:rPr>
          <w:i/>
        </w:rPr>
        <w:t>Resource</w:t>
      </w:r>
      <w:r>
        <w:t xml:space="preserve"> domain information model. In 3GPP TS 28.620 </w:t>
      </w:r>
      <w:r>
        <w:rPr>
          <w:i/>
        </w:rPr>
        <w:t>FMC FNIM Umbrella Information Model (UIM)</w:t>
      </w:r>
      <w:r>
        <w:t xml:space="preserve"> section 4.2 a mapping of UIM Classes is provided however it is out of date with respect to alignment with the current </w:t>
      </w:r>
      <w:r>
        <w:rPr>
          <w:i/>
        </w:rPr>
        <w:t>TM Forum Information Framework</w:t>
      </w:r>
      <w:r>
        <w:t xml:space="preserve"> (</w:t>
      </w:r>
      <w:r>
        <w:rPr>
          <w:b/>
        </w:rPr>
        <w:t>SID</w:t>
      </w:r>
      <w:r>
        <w:t>) as it references Frameworx Release 9.5. Much has changed in this area including the removal of the Converged Network ABE in deference to the Open Networking Foundation (ONF) Common Information Model (ONF-CIM). The 3GPP NRMs also leave transport network out of scope with deprecated classes in FNIM not appearing in current 3GPP NRM specifications.</w:t>
      </w:r>
    </w:p>
    <w:p w14:paraId="07F7FFDB" w14:textId="77777777" w:rsidR="00D153C8" w:rsidRDefault="008655A7">
      <w:pPr>
        <w:pStyle w:val="Heading2"/>
      </w:pPr>
      <w:bookmarkStart w:id="46" w:name="scroll-bookmark-20"/>
      <w:bookmarkStart w:id="47" w:name="_Toc41627427"/>
      <w:r>
        <w:t>Classes</w:t>
      </w:r>
      <w:bookmarkEnd w:id="46"/>
      <w:bookmarkEnd w:id="47"/>
    </w:p>
    <w:p w14:paraId="501F1779" w14:textId="6B5ED468" w:rsidR="00D153C8" w:rsidRDefault="008655A7">
      <w:r>
        <w:t>The alignment of the relevant abstract superclasses with Frameworx 20.0 (to replace 3GPP TS 28.620 section 4.2) is provided here:</w:t>
      </w:r>
    </w:p>
    <w:p w14:paraId="30077E69" w14:textId="77777777" w:rsidR="008655A7" w:rsidRDefault="008655A7"/>
    <w:tbl>
      <w:tblPr>
        <w:tblStyle w:val="ScrollTableNormal"/>
        <w:tblW w:w="5000" w:type="pct"/>
        <w:tblLook w:val="0020" w:firstRow="1" w:lastRow="0" w:firstColumn="0" w:lastColumn="0" w:noHBand="0" w:noVBand="0"/>
      </w:tblPr>
      <w:tblGrid>
        <w:gridCol w:w="2214"/>
        <w:gridCol w:w="1882"/>
        <w:gridCol w:w="2276"/>
        <w:gridCol w:w="2115"/>
      </w:tblGrid>
      <w:tr w:rsidR="00D153C8" w14:paraId="37A5B080" w14:textId="77777777" w:rsidTr="00D153C8">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14:paraId="53D46F86" w14:textId="77777777" w:rsidR="00D153C8" w:rsidRDefault="008655A7">
            <w:r>
              <w:rPr>
                <w:rFonts w:ascii="Arial" w:hAnsi="Arial"/>
                <w:sz w:val="24"/>
              </w:rPr>
              <w:t>FNIM (32.107)</w:t>
            </w:r>
          </w:p>
        </w:tc>
        <w:tc>
          <w:tcPr>
            <w:tcW w:w="0" w:type="auto"/>
            <w:tcMar>
              <w:top w:w="30" w:type="dxa"/>
              <w:left w:w="30" w:type="dxa"/>
              <w:bottom w:w="20" w:type="dxa"/>
              <w:right w:w="30" w:type="dxa"/>
            </w:tcMar>
          </w:tcPr>
          <w:p w14:paraId="17C7371B" w14:textId="77777777" w:rsidR="00D153C8" w:rsidRDefault="008655A7">
            <w:r>
              <w:rPr>
                <w:rFonts w:ascii="Arial" w:hAnsi="Arial"/>
                <w:sz w:val="24"/>
              </w:rPr>
              <w:t>3GPP Generic NRM (32.622)</w:t>
            </w:r>
          </w:p>
        </w:tc>
        <w:tc>
          <w:tcPr>
            <w:tcW w:w="0" w:type="auto"/>
            <w:gridSpan w:val="2"/>
            <w:tcMar>
              <w:top w:w="30" w:type="dxa"/>
              <w:left w:w="30" w:type="dxa"/>
              <w:bottom w:w="20" w:type="dxa"/>
              <w:right w:w="30" w:type="dxa"/>
            </w:tcMar>
          </w:tcPr>
          <w:p w14:paraId="5099CEF7" w14:textId="77777777" w:rsidR="00D153C8" w:rsidRDefault="008655A7">
            <w:pPr>
              <w:jc w:val="center"/>
            </w:pPr>
            <w:r>
              <w:rPr>
                <w:rFonts w:ascii="Arial" w:hAnsi="Arial"/>
                <w:sz w:val="24"/>
              </w:rPr>
              <w:t>TM Forum SID (GB922)</w:t>
            </w:r>
          </w:p>
        </w:tc>
      </w:tr>
      <w:tr w:rsidR="00D153C8" w14:paraId="187DB402" w14:textId="77777777" w:rsidTr="00D153C8">
        <w:tc>
          <w:tcPr>
            <w:tcW w:w="0" w:type="auto"/>
            <w:tcMar>
              <w:top w:w="30" w:type="dxa"/>
              <w:left w:w="30" w:type="dxa"/>
              <w:bottom w:w="20" w:type="dxa"/>
              <w:right w:w="30" w:type="dxa"/>
            </w:tcMar>
          </w:tcPr>
          <w:p w14:paraId="6A70DF03" w14:textId="77777777" w:rsidR="00D153C8" w:rsidRDefault="00D153C8">
            <w:pPr>
              <w:jc w:val="center"/>
            </w:pPr>
          </w:p>
        </w:tc>
        <w:tc>
          <w:tcPr>
            <w:tcW w:w="0" w:type="auto"/>
            <w:tcMar>
              <w:top w:w="30" w:type="dxa"/>
              <w:left w:w="30" w:type="dxa"/>
              <w:bottom w:w="20" w:type="dxa"/>
              <w:right w:w="30" w:type="dxa"/>
            </w:tcMar>
          </w:tcPr>
          <w:p w14:paraId="07285EFE" w14:textId="77777777" w:rsidR="00D153C8" w:rsidRDefault="00D153C8">
            <w:pPr>
              <w:jc w:val="center"/>
            </w:pPr>
          </w:p>
        </w:tc>
        <w:tc>
          <w:tcPr>
            <w:tcW w:w="0" w:type="auto"/>
            <w:shd w:val="solid" w:color="F0F0F0" w:fill="F0F0F0"/>
            <w:tcMar>
              <w:top w:w="30" w:type="dxa"/>
              <w:left w:w="30" w:type="dxa"/>
              <w:bottom w:w="20" w:type="dxa"/>
              <w:right w:w="30" w:type="dxa"/>
            </w:tcMar>
          </w:tcPr>
          <w:p w14:paraId="32D0F524" w14:textId="77777777" w:rsidR="00D153C8" w:rsidRDefault="008655A7">
            <w:r>
              <w:rPr>
                <w:rFonts w:ascii="Arial" w:hAnsi="Arial"/>
                <w:color w:val="29313B"/>
                <w:sz w:val="24"/>
              </w:rPr>
              <w:t>ABE</w:t>
            </w:r>
          </w:p>
        </w:tc>
        <w:tc>
          <w:tcPr>
            <w:tcW w:w="0" w:type="auto"/>
            <w:shd w:val="solid" w:color="F0F0F0" w:fill="F0F0F0"/>
            <w:tcMar>
              <w:top w:w="30" w:type="dxa"/>
              <w:left w:w="30" w:type="dxa"/>
              <w:bottom w:w="20" w:type="dxa"/>
              <w:right w:w="30" w:type="dxa"/>
            </w:tcMar>
          </w:tcPr>
          <w:p w14:paraId="155928C4" w14:textId="77777777" w:rsidR="00D153C8" w:rsidRDefault="008655A7">
            <w:r>
              <w:rPr>
                <w:rFonts w:ascii="Arial" w:hAnsi="Arial"/>
                <w:sz w:val="24"/>
              </w:rPr>
              <w:t>Class</w:t>
            </w:r>
          </w:p>
        </w:tc>
      </w:tr>
      <w:tr w:rsidR="00D153C8" w14:paraId="2E84468B" w14:textId="77777777" w:rsidTr="00D153C8">
        <w:tc>
          <w:tcPr>
            <w:tcW w:w="0" w:type="auto"/>
            <w:tcMar>
              <w:top w:w="30" w:type="dxa"/>
              <w:left w:w="30" w:type="dxa"/>
              <w:bottom w:w="20" w:type="dxa"/>
              <w:right w:w="30" w:type="dxa"/>
            </w:tcMar>
          </w:tcPr>
          <w:p w14:paraId="296F6B2C" w14:textId="77777777" w:rsidR="00D153C8" w:rsidRDefault="008655A7">
            <w:r>
              <w:rPr>
                <w:rFonts w:ascii="Arial" w:hAnsi="Arial"/>
                <w:i/>
                <w:sz w:val="24"/>
              </w:rPr>
              <w:t>Top_</w:t>
            </w:r>
          </w:p>
        </w:tc>
        <w:tc>
          <w:tcPr>
            <w:tcW w:w="0" w:type="auto"/>
            <w:tcMar>
              <w:top w:w="30" w:type="dxa"/>
              <w:left w:w="30" w:type="dxa"/>
              <w:bottom w:w="20" w:type="dxa"/>
              <w:right w:w="30" w:type="dxa"/>
            </w:tcMar>
          </w:tcPr>
          <w:p w14:paraId="326F4489" w14:textId="77777777" w:rsidR="00D153C8" w:rsidRDefault="008655A7">
            <w:r>
              <w:rPr>
                <w:rFonts w:ascii="Arial" w:hAnsi="Arial"/>
                <w:i/>
                <w:sz w:val="24"/>
              </w:rPr>
              <w:t>Top</w:t>
            </w:r>
          </w:p>
        </w:tc>
        <w:tc>
          <w:tcPr>
            <w:tcW w:w="0" w:type="auto"/>
            <w:vMerge w:val="restart"/>
            <w:tcMar>
              <w:top w:w="30" w:type="dxa"/>
              <w:left w:w="30" w:type="dxa"/>
              <w:bottom w:w="20" w:type="dxa"/>
              <w:right w:w="30" w:type="dxa"/>
            </w:tcMar>
          </w:tcPr>
          <w:p w14:paraId="71A51588" w14:textId="77777777" w:rsidR="00D153C8" w:rsidRDefault="008655A7">
            <w:r>
              <w:rPr>
                <w:rFonts w:ascii="Arial" w:hAnsi="Arial"/>
                <w:sz w:val="24"/>
              </w:rPr>
              <w:t>Common Domain::Root Business Entities ABE</w:t>
            </w:r>
          </w:p>
        </w:tc>
        <w:tc>
          <w:tcPr>
            <w:tcW w:w="0" w:type="auto"/>
            <w:tcMar>
              <w:top w:w="30" w:type="dxa"/>
              <w:left w:w="30" w:type="dxa"/>
              <w:bottom w:w="20" w:type="dxa"/>
              <w:right w:w="30" w:type="dxa"/>
            </w:tcMar>
          </w:tcPr>
          <w:p w14:paraId="6537F379" w14:textId="77777777" w:rsidR="00D153C8" w:rsidRDefault="008655A7">
            <w:r>
              <w:rPr>
                <w:rFonts w:ascii="Arial" w:hAnsi="Arial"/>
                <w:i/>
                <w:sz w:val="24"/>
              </w:rPr>
              <w:t>RootEntity</w:t>
            </w:r>
          </w:p>
        </w:tc>
      </w:tr>
      <w:tr w:rsidR="00D153C8" w14:paraId="657CAD2F" w14:textId="77777777" w:rsidTr="00D153C8">
        <w:tc>
          <w:tcPr>
            <w:tcW w:w="0" w:type="auto"/>
            <w:tcMar>
              <w:top w:w="30" w:type="dxa"/>
              <w:left w:w="30" w:type="dxa"/>
              <w:bottom w:w="20" w:type="dxa"/>
              <w:right w:w="30" w:type="dxa"/>
            </w:tcMar>
          </w:tcPr>
          <w:p w14:paraId="23931751" w14:textId="77777777" w:rsidR="00D153C8" w:rsidRDefault="008655A7">
            <w:r>
              <w:rPr>
                <w:rFonts w:ascii="Arial" w:hAnsi="Arial"/>
                <w:i/>
                <w:sz w:val="24"/>
              </w:rPr>
              <w:t>Domain_</w:t>
            </w:r>
          </w:p>
        </w:tc>
        <w:tc>
          <w:tcPr>
            <w:tcW w:w="0" w:type="auto"/>
            <w:tcMar>
              <w:top w:w="30" w:type="dxa"/>
              <w:left w:w="30" w:type="dxa"/>
              <w:bottom w:w="20" w:type="dxa"/>
              <w:right w:w="30" w:type="dxa"/>
            </w:tcMar>
          </w:tcPr>
          <w:p w14:paraId="5CF24994" w14:textId="77777777" w:rsidR="00D153C8" w:rsidRDefault="008655A7">
            <w:r>
              <w:rPr>
                <w:rFonts w:ascii="Arial" w:hAnsi="Arial"/>
                <w:i/>
                <w:sz w:val="24"/>
              </w:rPr>
              <w:t>SubNetwork</w:t>
            </w:r>
          </w:p>
        </w:tc>
        <w:tc>
          <w:tcPr>
            <w:tcW w:w="0" w:type="auto"/>
            <w:vMerge/>
            <w:tcMar>
              <w:top w:w="30" w:type="dxa"/>
              <w:left w:w="30" w:type="dxa"/>
              <w:bottom w:w="20" w:type="dxa"/>
              <w:right w:w="30" w:type="dxa"/>
            </w:tcMar>
          </w:tcPr>
          <w:p w14:paraId="55FD93B9" w14:textId="77777777" w:rsidR="00D153C8" w:rsidRDefault="00D153C8"/>
        </w:tc>
        <w:tc>
          <w:tcPr>
            <w:tcW w:w="0" w:type="auto"/>
            <w:tcMar>
              <w:top w:w="30" w:type="dxa"/>
              <w:left w:w="30" w:type="dxa"/>
              <w:bottom w:w="20" w:type="dxa"/>
              <w:right w:w="30" w:type="dxa"/>
            </w:tcMar>
          </w:tcPr>
          <w:p w14:paraId="7C18FBB1" w14:textId="77777777" w:rsidR="00D153C8" w:rsidRDefault="008655A7">
            <w:r>
              <w:rPr>
                <w:rFonts w:ascii="Arial" w:hAnsi="Arial"/>
                <w:i/>
                <w:sz w:val="24"/>
              </w:rPr>
              <w:t>ManagementDomain</w:t>
            </w:r>
          </w:p>
        </w:tc>
      </w:tr>
      <w:tr w:rsidR="00D153C8" w14:paraId="7DFE8ABE" w14:textId="77777777" w:rsidTr="00D153C8">
        <w:tc>
          <w:tcPr>
            <w:tcW w:w="0" w:type="auto"/>
            <w:tcMar>
              <w:top w:w="30" w:type="dxa"/>
              <w:left w:w="30" w:type="dxa"/>
              <w:bottom w:w="20" w:type="dxa"/>
              <w:right w:w="30" w:type="dxa"/>
            </w:tcMar>
          </w:tcPr>
          <w:p w14:paraId="7B0CD5E3" w14:textId="77777777" w:rsidR="00D153C8" w:rsidRDefault="008655A7">
            <w:r>
              <w:rPr>
                <w:rFonts w:ascii="Arial" w:hAnsi="Arial"/>
                <w:i/>
                <w:sz w:val="24"/>
              </w:rPr>
              <w:t>ManagedElement_</w:t>
            </w:r>
          </w:p>
        </w:tc>
        <w:tc>
          <w:tcPr>
            <w:tcW w:w="0" w:type="auto"/>
            <w:tcMar>
              <w:top w:w="30" w:type="dxa"/>
              <w:left w:w="30" w:type="dxa"/>
              <w:bottom w:w="20" w:type="dxa"/>
              <w:right w:w="30" w:type="dxa"/>
            </w:tcMar>
          </w:tcPr>
          <w:p w14:paraId="3676624C" w14:textId="77777777" w:rsidR="00D153C8" w:rsidRDefault="008655A7">
            <w:r>
              <w:rPr>
                <w:rFonts w:ascii="Arial" w:hAnsi="Arial"/>
                <w:i/>
                <w:sz w:val="24"/>
              </w:rPr>
              <w:t>ManagedElement</w:t>
            </w:r>
          </w:p>
        </w:tc>
        <w:tc>
          <w:tcPr>
            <w:tcW w:w="0" w:type="auto"/>
            <w:vMerge/>
            <w:tcMar>
              <w:top w:w="30" w:type="dxa"/>
              <w:left w:w="30" w:type="dxa"/>
              <w:bottom w:w="20" w:type="dxa"/>
              <w:right w:w="30" w:type="dxa"/>
            </w:tcMar>
          </w:tcPr>
          <w:p w14:paraId="76A5C8C2" w14:textId="77777777" w:rsidR="00D153C8" w:rsidRDefault="00D153C8"/>
        </w:tc>
        <w:tc>
          <w:tcPr>
            <w:tcW w:w="0" w:type="auto"/>
            <w:tcMar>
              <w:top w:w="30" w:type="dxa"/>
              <w:left w:w="30" w:type="dxa"/>
              <w:bottom w:w="20" w:type="dxa"/>
              <w:right w:w="30" w:type="dxa"/>
            </w:tcMar>
          </w:tcPr>
          <w:p w14:paraId="5113C1CC" w14:textId="77777777" w:rsidR="00D153C8" w:rsidRDefault="008655A7">
            <w:r>
              <w:rPr>
                <w:rFonts w:ascii="Arial" w:hAnsi="Arial"/>
                <w:i/>
                <w:sz w:val="24"/>
              </w:rPr>
              <w:t>ManagedEntity</w:t>
            </w:r>
          </w:p>
        </w:tc>
      </w:tr>
      <w:tr w:rsidR="00D153C8" w14:paraId="06F1D7E0" w14:textId="77777777" w:rsidTr="00D153C8">
        <w:tc>
          <w:tcPr>
            <w:tcW w:w="0" w:type="auto"/>
            <w:tcMar>
              <w:top w:w="30" w:type="dxa"/>
              <w:left w:w="30" w:type="dxa"/>
              <w:bottom w:w="20" w:type="dxa"/>
              <w:right w:w="30" w:type="dxa"/>
            </w:tcMar>
          </w:tcPr>
          <w:p w14:paraId="291DA0D9" w14:textId="77777777" w:rsidR="00D153C8" w:rsidRDefault="008655A7">
            <w:r>
              <w:rPr>
                <w:rFonts w:ascii="Arial" w:hAnsi="Arial"/>
                <w:i/>
                <w:sz w:val="24"/>
              </w:rPr>
              <w:t>ManagementSystem_</w:t>
            </w:r>
          </w:p>
        </w:tc>
        <w:tc>
          <w:tcPr>
            <w:tcW w:w="0" w:type="auto"/>
            <w:tcMar>
              <w:top w:w="30" w:type="dxa"/>
              <w:left w:w="30" w:type="dxa"/>
              <w:bottom w:w="20" w:type="dxa"/>
              <w:right w:w="30" w:type="dxa"/>
            </w:tcMar>
          </w:tcPr>
          <w:p w14:paraId="70B06831" w14:textId="77777777" w:rsidR="00D153C8" w:rsidRDefault="008655A7">
            <w:r>
              <w:rPr>
                <w:rFonts w:ascii="Arial" w:hAnsi="Arial"/>
                <w:i/>
                <w:sz w:val="24"/>
              </w:rPr>
              <w:t>ManagementNode</w:t>
            </w:r>
          </w:p>
        </w:tc>
        <w:tc>
          <w:tcPr>
            <w:tcW w:w="0" w:type="auto"/>
            <w:vMerge w:val="restart"/>
            <w:tcMar>
              <w:top w:w="30" w:type="dxa"/>
              <w:left w:w="30" w:type="dxa"/>
              <w:bottom w:w="20" w:type="dxa"/>
              <w:right w:w="30" w:type="dxa"/>
            </w:tcMar>
          </w:tcPr>
          <w:p w14:paraId="3A9A04F4" w14:textId="77777777" w:rsidR="00D153C8" w:rsidRDefault="008655A7">
            <w:r>
              <w:rPr>
                <w:rFonts w:ascii="Arial" w:hAnsi="Arial"/>
                <w:sz w:val="24"/>
              </w:rPr>
              <w:t>Resource Domain::Resource ABE::LogicalResource ABE</w:t>
            </w:r>
          </w:p>
        </w:tc>
        <w:tc>
          <w:tcPr>
            <w:tcW w:w="0" w:type="auto"/>
            <w:vMerge w:val="restart"/>
            <w:tcMar>
              <w:top w:w="30" w:type="dxa"/>
              <w:left w:w="30" w:type="dxa"/>
              <w:bottom w:w="20" w:type="dxa"/>
              <w:right w:w="30" w:type="dxa"/>
            </w:tcMar>
          </w:tcPr>
          <w:p w14:paraId="41BCE6DF" w14:textId="77777777" w:rsidR="00D153C8" w:rsidRDefault="008655A7">
            <w:r>
              <w:rPr>
                <w:rFonts w:ascii="Arial" w:hAnsi="Arial"/>
                <w:i/>
                <w:sz w:val="24"/>
              </w:rPr>
              <w:t>ResourceFunction</w:t>
            </w:r>
          </w:p>
        </w:tc>
      </w:tr>
      <w:tr w:rsidR="00D153C8" w14:paraId="7F03C38E" w14:textId="77777777" w:rsidTr="00D153C8">
        <w:tc>
          <w:tcPr>
            <w:tcW w:w="0" w:type="auto"/>
            <w:tcMar>
              <w:top w:w="30" w:type="dxa"/>
              <w:left w:w="30" w:type="dxa"/>
              <w:bottom w:w="20" w:type="dxa"/>
              <w:right w:w="30" w:type="dxa"/>
            </w:tcMar>
          </w:tcPr>
          <w:p w14:paraId="06F35E35" w14:textId="77777777" w:rsidR="00D153C8" w:rsidRDefault="008655A7">
            <w:r>
              <w:rPr>
                <w:rFonts w:ascii="Arial" w:hAnsi="Arial"/>
                <w:i/>
                <w:sz w:val="24"/>
              </w:rPr>
              <w:t>Function_</w:t>
            </w:r>
          </w:p>
        </w:tc>
        <w:tc>
          <w:tcPr>
            <w:tcW w:w="0" w:type="auto"/>
            <w:tcMar>
              <w:top w:w="30" w:type="dxa"/>
              <w:left w:w="30" w:type="dxa"/>
              <w:bottom w:w="20" w:type="dxa"/>
              <w:right w:w="30" w:type="dxa"/>
            </w:tcMar>
          </w:tcPr>
          <w:p w14:paraId="4171C2B6" w14:textId="77777777" w:rsidR="00D153C8" w:rsidRDefault="008655A7">
            <w:r>
              <w:rPr>
                <w:rFonts w:ascii="Arial" w:hAnsi="Arial"/>
                <w:i/>
                <w:sz w:val="24"/>
              </w:rPr>
              <w:t>ManagedFunction</w:t>
            </w:r>
          </w:p>
        </w:tc>
        <w:tc>
          <w:tcPr>
            <w:tcW w:w="0" w:type="auto"/>
            <w:vMerge/>
            <w:tcMar>
              <w:top w:w="30" w:type="dxa"/>
              <w:left w:w="30" w:type="dxa"/>
              <w:bottom w:w="20" w:type="dxa"/>
              <w:right w:w="30" w:type="dxa"/>
            </w:tcMar>
          </w:tcPr>
          <w:p w14:paraId="4447A772" w14:textId="77777777" w:rsidR="00D153C8" w:rsidRDefault="00D153C8"/>
        </w:tc>
        <w:tc>
          <w:tcPr>
            <w:tcW w:w="0" w:type="auto"/>
            <w:vMerge/>
            <w:tcMar>
              <w:top w:w="30" w:type="dxa"/>
              <w:left w:w="30" w:type="dxa"/>
              <w:bottom w:w="20" w:type="dxa"/>
              <w:right w:w="30" w:type="dxa"/>
            </w:tcMar>
          </w:tcPr>
          <w:p w14:paraId="0BEF8667" w14:textId="77777777" w:rsidR="00D153C8" w:rsidRDefault="00D153C8"/>
        </w:tc>
      </w:tr>
      <w:tr w:rsidR="00D153C8" w14:paraId="0AD7FFAA" w14:textId="77777777" w:rsidTr="00D153C8">
        <w:tc>
          <w:tcPr>
            <w:tcW w:w="0" w:type="auto"/>
            <w:tcMar>
              <w:top w:w="30" w:type="dxa"/>
              <w:left w:w="30" w:type="dxa"/>
              <w:bottom w:w="20" w:type="dxa"/>
              <w:right w:w="30" w:type="dxa"/>
            </w:tcMar>
          </w:tcPr>
          <w:p w14:paraId="4E7209E2" w14:textId="77777777" w:rsidR="00D153C8" w:rsidRDefault="008655A7">
            <w:r>
              <w:rPr>
                <w:rFonts w:ascii="Arial" w:hAnsi="Arial"/>
                <w:i/>
                <w:sz w:val="24"/>
              </w:rPr>
              <w:t>TopologicalLink_  </w:t>
            </w:r>
          </w:p>
        </w:tc>
        <w:tc>
          <w:tcPr>
            <w:tcW w:w="0" w:type="auto"/>
            <w:tcMar>
              <w:top w:w="30" w:type="dxa"/>
              <w:left w:w="30" w:type="dxa"/>
              <w:bottom w:w="20" w:type="dxa"/>
              <w:right w:w="30" w:type="dxa"/>
            </w:tcMar>
          </w:tcPr>
          <w:p w14:paraId="07F20124" w14:textId="77777777" w:rsidR="00D153C8" w:rsidRDefault="008655A7">
            <w:r>
              <w:rPr>
                <w:rFonts w:ascii="Arial" w:hAnsi="Arial"/>
                <w:i/>
                <w:sz w:val="24"/>
              </w:rPr>
              <w:t>Link</w:t>
            </w:r>
          </w:p>
        </w:tc>
        <w:tc>
          <w:tcPr>
            <w:tcW w:w="0" w:type="auto"/>
            <w:vMerge/>
            <w:tcMar>
              <w:top w:w="30" w:type="dxa"/>
              <w:left w:w="30" w:type="dxa"/>
              <w:bottom w:w="20" w:type="dxa"/>
              <w:right w:w="30" w:type="dxa"/>
            </w:tcMar>
          </w:tcPr>
          <w:p w14:paraId="6A2273FA" w14:textId="77777777" w:rsidR="00D153C8" w:rsidRDefault="00D153C8"/>
        </w:tc>
        <w:tc>
          <w:tcPr>
            <w:tcW w:w="0" w:type="auto"/>
            <w:vMerge/>
            <w:tcMar>
              <w:top w:w="30" w:type="dxa"/>
              <w:left w:w="30" w:type="dxa"/>
              <w:bottom w:w="20" w:type="dxa"/>
              <w:right w:w="30" w:type="dxa"/>
            </w:tcMar>
          </w:tcPr>
          <w:p w14:paraId="46C83CF9" w14:textId="77777777" w:rsidR="00D153C8" w:rsidRDefault="00D153C8"/>
        </w:tc>
      </w:tr>
      <w:tr w:rsidR="00D153C8" w14:paraId="0DC174AC" w14:textId="77777777" w:rsidTr="00D153C8">
        <w:tc>
          <w:tcPr>
            <w:tcW w:w="0" w:type="auto"/>
            <w:tcMar>
              <w:top w:w="30" w:type="dxa"/>
              <w:left w:w="30" w:type="dxa"/>
              <w:bottom w:w="20" w:type="dxa"/>
              <w:right w:w="30" w:type="dxa"/>
            </w:tcMar>
          </w:tcPr>
          <w:p w14:paraId="1B77E31E" w14:textId="77777777" w:rsidR="00D153C8" w:rsidRDefault="00D153C8"/>
        </w:tc>
        <w:tc>
          <w:tcPr>
            <w:tcW w:w="0" w:type="auto"/>
            <w:tcMar>
              <w:top w:w="30" w:type="dxa"/>
              <w:left w:w="30" w:type="dxa"/>
              <w:bottom w:w="20" w:type="dxa"/>
              <w:right w:w="30" w:type="dxa"/>
            </w:tcMar>
          </w:tcPr>
          <w:p w14:paraId="6150BEE0" w14:textId="77777777" w:rsidR="00D153C8" w:rsidRDefault="008655A7">
            <w:r>
              <w:rPr>
                <w:rFonts w:ascii="Arial" w:hAnsi="Arial"/>
                <w:i/>
                <w:sz w:val="24"/>
              </w:rPr>
              <w:t>EP_RP</w:t>
            </w:r>
          </w:p>
        </w:tc>
        <w:tc>
          <w:tcPr>
            <w:tcW w:w="0" w:type="auto"/>
            <w:vMerge/>
            <w:tcMar>
              <w:top w:w="30" w:type="dxa"/>
              <w:left w:w="30" w:type="dxa"/>
              <w:bottom w:w="20" w:type="dxa"/>
              <w:right w:w="30" w:type="dxa"/>
            </w:tcMar>
          </w:tcPr>
          <w:p w14:paraId="71B7946D" w14:textId="77777777" w:rsidR="00D153C8" w:rsidRDefault="00D153C8"/>
        </w:tc>
        <w:tc>
          <w:tcPr>
            <w:tcW w:w="0" w:type="auto"/>
            <w:tcMar>
              <w:top w:w="30" w:type="dxa"/>
              <w:left w:w="30" w:type="dxa"/>
              <w:bottom w:w="20" w:type="dxa"/>
              <w:right w:w="30" w:type="dxa"/>
            </w:tcMar>
          </w:tcPr>
          <w:p w14:paraId="2AC61FDF" w14:textId="77777777" w:rsidR="00D153C8" w:rsidRDefault="008655A7">
            <w:r>
              <w:rPr>
                <w:rFonts w:ascii="Arial" w:hAnsi="Arial"/>
                <w:i/>
                <w:sz w:val="24"/>
              </w:rPr>
              <w:t>ConnectionPoint</w:t>
            </w:r>
          </w:p>
        </w:tc>
      </w:tr>
    </w:tbl>
    <w:p w14:paraId="51A5A8F9" w14:textId="77777777" w:rsidR="00D153C8" w:rsidRDefault="00D153C8"/>
    <w:p w14:paraId="5B504507" w14:textId="77777777" w:rsidR="00D153C8" w:rsidRPr="008D293F" w:rsidRDefault="008655A7">
      <w:pPr>
        <w:pStyle w:val="Heading2"/>
        <w:rPr>
          <w:szCs w:val="22"/>
        </w:rPr>
      </w:pPr>
      <w:bookmarkStart w:id="48" w:name="scroll-bookmark-21"/>
      <w:bookmarkStart w:id="49" w:name="_Toc41627428"/>
      <w:r w:rsidRPr="008D293F">
        <w:rPr>
          <w:szCs w:val="22"/>
        </w:rPr>
        <w:t>Associations</w:t>
      </w:r>
      <w:bookmarkEnd w:id="48"/>
      <w:bookmarkEnd w:id="49"/>
    </w:p>
    <w:p w14:paraId="3174FEF3" w14:textId="77777777" w:rsidR="00D153C8" w:rsidRPr="008D293F" w:rsidRDefault="008655A7">
      <w:pPr>
        <w:rPr>
          <w:rFonts w:cs="Arial"/>
          <w:szCs w:val="22"/>
        </w:rPr>
      </w:pPr>
      <w:r w:rsidRPr="008D293F">
        <w:rPr>
          <w:rFonts w:cs="Arial"/>
          <w:szCs w:val="22"/>
        </w:rPr>
        <w:t>Associations are used to model relationships between </w:t>
      </w:r>
      <w:r w:rsidRPr="008D293F">
        <w:rPr>
          <w:rFonts w:cs="Arial"/>
          <w:i/>
          <w:szCs w:val="22"/>
        </w:rPr>
        <w:t>managed objects</w:t>
      </w:r>
      <w:r>
        <w:t> (</w:t>
      </w:r>
      <w:r>
        <w:rPr>
          <w:b/>
        </w:rPr>
        <w:t>MO</w:t>
      </w:r>
      <w:r>
        <w:t>). The three association implementation methods used in 3GPP NRMs are:</w:t>
      </w:r>
    </w:p>
    <w:p w14:paraId="70658F35" w14:textId="77777777" w:rsidR="00D153C8" w:rsidRDefault="008655A7">
      <w:pPr>
        <w:numPr>
          <w:ilvl w:val="0"/>
          <w:numId w:val="49"/>
        </w:numPr>
      </w:pPr>
      <w:r>
        <w:lastRenderedPageBreak/>
        <w:t>name bindings</w:t>
      </w:r>
    </w:p>
    <w:p w14:paraId="0333E9C8" w14:textId="77777777" w:rsidR="00D153C8" w:rsidRDefault="008655A7">
      <w:pPr>
        <w:numPr>
          <w:ilvl w:val="0"/>
          <w:numId w:val="49"/>
        </w:numPr>
      </w:pPr>
      <w:r>
        <w:t>reference attributes</w:t>
      </w:r>
    </w:p>
    <w:p w14:paraId="799C4524" w14:textId="77777777" w:rsidR="00D153C8" w:rsidRDefault="008655A7">
      <w:pPr>
        <w:numPr>
          <w:ilvl w:val="0"/>
          <w:numId w:val="49"/>
        </w:numPr>
      </w:pPr>
      <w:r>
        <w:t>association objects</w:t>
      </w:r>
    </w:p>
    <w:p w14:paraId="7B156BB7" w14:textId="77777777" w:rsidR="00D153C8" w:rsidRDefault="008655A7">
      <w:pPr>
        <w:pStyle w:val="Heading3"/>
      </w:pPr>
      <w:bookmarkStart w:id="50" w:name="scroll-bookmark-22"/>
      <w:bookmarkStart w:id="51" w:name="_Toc41627429"/>
      <w:r>
        <w:t>Name Containment</w:t>
      </w:r>
      <w:bookmarkEnd w:id="50"/>
      <w:bookmarkEnd w:id="51"/>
    </w:p>
    <w:p w14:paraId="7FD24323" w14:textId="77777777" w:rsidR="00D153C8" w:rsidRDefault="008655A7">
      <w:r>
        <w:t>The main association type in 3GPP NRMs is </w:t>
      </w:r>
      <w:r>
        <w:rPr>
          <w:b/>
          <w:i/>
        </w:rPr>
        <w:t>name containment</w:t>
      </w:r>
      <w:r>
        <w:t> where the name of a managed object establishes its place in a strict hierarchical naming structure (</w:t>
      </w:r>
      <w:r>
        <w:rPr>
          <w:b/>
          <w:i/>
        </w:rPr>
        <w:t>name space</w:t>
      </w:r>
      <w:r>
        <w:t>) as defined in 3GPP TS 32.300 </w:t>
      </w:r>
      <w:r>
        <w:rPr>
          <w:i/>
        </w:rPr>
        <w:t>Name convention for Managed Objects</w:t>
      </w:r>
      <w:r>
        <w:t>. All </w:t>
      </w:r>
      <w:r>
        <w:rPr>
          <w:i/>
        </w:rPr>
        <w:t>managed objects</w:t>
      </w:r>
      <w:r>
        <w:t> must appear in a </w:t>
      </w:r>
      <w:r>
        <w:rPr>
          <w:i/>
        </w:rPr>
        <w:t>name space</w:t>
      </w:r>
      <w:r>
        <w:t>.</w:t>
      </w:r>
    </w:p>
    <w:p w14:paraId="40669910" w14:textId="77777777" w:rsidR="00D153C8" w:rsidRDefault="008655A7">
      <w:r>
        <w:t>In 3GPP NRM specifications we find UML diagrams which express composition associations. In UML Composite Aggregation is depicted as a solid line decorated with a filled black diamond at the aggregate end. These aggregation associations specify that the composite managed objects take the parent’s name as their root in the name space. In the examples above the </w:t>
      </w:r>
      <w:r>
        <w:rPr>
          <w:i/>
        </w:rPr>
        <w:t>managed object instance</w:t>
      </w:r>
      <w:r>
        <w:t> (MOI) named "</w:t>
      </w:r>
      <w:r>
        <w:rPr>
          <w:rFonts w:ascii="Consolas" w:hAnsi="Consolas"/>
          <w:sz w:val="21"/>
          <w:szCs w:val="21"/>
        </w:rPr>
        <w:t>DC=example.net,SubNetwork=1,ManagementNode=1</w:t>
      </w:r>
      <w:r>
        <w:t>" is contained within a </w:t>
      </w:r>
      <w:r>
        <w:rPr>
          <w:i/>
        </w:rPr>
        <w:t>SubNetwok</w:t>
      </w:r>
      <w:r>
        <w:t> MOI named "</w:t>
      </w:r>
      <w:r>
        <w:rPr>
          <w:rFonts w:ascii="Consolas" w:hAnsi="Consolas"/>
          <w:sz w:val="21"/>
          <w:szCs w:val="21"/>
        </w:rPr>
        <w:t>DC=example.net,SubNetwork=1</w:t>
      </w:r>
      <w:r>
        <w:t>".</w:t>
      </w:r>
    </w:p>
    <w:p w14:paraId="3B0AE4B0" w14:textId="77777777" w:rsidR="00D153C8" w:rsidRDefault="008655A7">
      <w:r>
        <w:t>The </w:t>
      </w:r>
      <w:r>
        <w:rPr>
          <w:i/>
        </w:rPr>
        <w:t>name containment</w:t>
      </w:r>
      <w:r>
        <w:t> relationship may be represented in TM Forum SID using </w:t>
      </w:r>
      <w:r>
        <w:rPr>
          <w:i/>
        </w:rPr>
        <w:t>Resource ABE</w:t>
      </w:r>
      <w:r>
        <w:t> class </w:t>
      </w:r>
      <w:r>
        <w:rPr>
          <w:b/>
          <w:i/>
        </w:rPr>
        <w:t>ResourceRelationship</w:t>
      </w:r>
      <w:r>
        <w:t>.</w:t>
      </w:r>
    </w:p>
    <w:p w14:paraId="2BF400AA" w14:textId="77777777" w:rsidR="00D153C8" w:rsidRDefault="008655A7">
      <w:pPr>
        <w:pStyle w:val="Heading3"/>
      </w:pPr>
      <w:bookmarkStart w:id="52" w:name="scroll-bookmark-23"/>
      <w:bookmarkStart w:id="53" w:name="_Toc41627430"/>
      <w:r>
        <w:t>Attributes</w:t>
      </w:r>
      <w:bookmarkEnd w:id="52"/>
      <w:bookmarkEnd w:id="53"/>
    </w:p>
    <w:p w14:paraId="4ACA5399" w14:textId="77777777" w:rsidR="00D153C8" w:rsidRDefault="008655A7">
      <w:r>
        <w:t>In some cases an attribute is included in a </w:t>
      </w:r>
      <w:r>
        <w:rPr>
          <w:i/>
        </w:rPr>
        <w:t>managed object class</w:t>
      </w:r>
      <w:r>
        <w:t> (MOC) to implement an association. As shown in the diagram above depicting </w:t>
      </w:r>
      <w:r>
        <w:rPr>
          <w:i/>
        </w:rPr>
        <w:t>Generic NRM </w:t>
      </w:r>
      <w:r>
        <w:t>MOCs the </w:t>
      </w:r>
      <w:r>
        <w:rPr>
          <w:i/>
        </w:rPr>
        <w:t>ManagementNode</w:t>
      </w:r>
      <w:r>
        <w:t> MOC includes the attribute </w:t>
      </w:r>
      <w:r>
        <w:rPr>
          <w:i/>
        </w:rPr>
        <w:t>managedElements</w:t>
      </w:r>
      <w:r>
        <w:t> and the </w:t>
      </w:r>
      <w:r>
        <w:rPr>
          <w:i/>
        </w:rPr>
        <w:t>ManagedElement</w:t>
      </w:r>
      <w:r>
        <w:t> MOC includes the attribute </w:t>
      </w:r>
      <w:r>
        <w:rPr>
          <w:i/>
        </w:rPr>
        <w:t>managedBy</w:t>
      </w:r>
      <w:r>
        <w:t>.  These attributes establish a type of association between a </w:t>
      </w:r>
      <w:r>
        <w:rPr>
          <w:i/>
        </w:rPr>
        <w:t>ManagementNode</w:t>
      </w:r>
      <w:r>
        <w:t> and the </w:t>
      </w:r>
      <w:r>
        <w:rPr>
          <w:i/>
        </w:rPr>
        <w:t>ManagedElements</w:t>
      </w:r>
      <w:r>
        <w:t> it manages.</w:t>
      </w:r>
    </w:p>
    <w:p w14:paraId="4EF5E641" w14:textId="77777777" w:rsidR="00D153C8" w:rsidRDefault="008655A7">
      <w:pPr>
        <w:pStyle w:val="Heading3"/>
      </w:pPr>
      <w:bookmarkStart w:id="54" w:name="scroll-bookmark-24"/>
      <w:bookmarkStart w:id="55" w:name="_Toc41627431"/>
      <w:r>
        <w:t>Association Objects</w:t>
      </w:r>
      <w:bookmarkEnd w:id="54"/>
      <w:bookmarkEnd w:id="55"/>
    </w:p>
    <w:p w14:paraId="4A8F2501" w14:textId="14ED0FBD" w:rsidR="008655A7" w:rsidRDefault="008655A7">
      <w:r>
        <w:t>Some 3GPP NRM specifications include UML diagrams which incorporate associations as </w:t>
      </w:r>
      <w:r>
        <w:rPr>
          <w:i/>
        </w:rPr>
        <w:t>managed object classes</w:t>
      </w:r>
      <w:r>
        <w:t> (MOC) representing a topological link using the </w:t>
      </w:r>
      <w:r>
        <w:rPr>
          <w:b/>
          <w:i/>
        </w:rPr>
        <w:t>Link</w:t>
      </w:r>
      <w:r>
        <w:t> MOC of the </w:t>
      </w:r>
      <w:r>
        <w:rPr>
          <w:i/>
        </w:rPr>
        <w:t>Generic NRM</w:t>
      </w:r>
      <w:r>
        <w:t>. In these cases, the topological link is an independent </w:t>
      </w:r>
      <w:r>
        <w:rPr>
          <w:i/>
        </w:rPr>
        <w:t>managed object</w:t>
      </w:r>
      <w:r>
        <w:t> which must appear in the </w:t>
      </w:r>
      <w:r>
        <w:rPr>
          <w:i/>
        </w:rPr>
        <w:t>name space</w:t>
      </w:r>
      <w:r>
        <w:t>.</w:t>
      </w:r>
    </w:p>
    <w:p w14:paraId="227245D0" w14:textId="77777777" w:rsidR="008655A7" w:rsidRDefault="008655A7">
      <w:pPr>
        <w:spacing w:after="0"/>
      </w:pPr>
      <w:r>
        <w:br w:type="page"/>
      </w:r>
    </w:p>
    <w:p w14:paraId="708B6596" w14:textId="77777777" w:rsidR="00D153C8" w:rsidRDefault="008655A7">
      <w:pPr>
        <w:pStyle w:val="Heading1"/>
      </w:pPr>
      <w:bookmarkStart w:id="56" w:name="scroll-bookmark-25"/>
      <w:bookmarkStart w:id="57" w:name="_Toc41627432"/>
      <w:r>
        <w:lastRenderedPageBreak/>
        <w:t>Mapping 3GPP NRM to TM Forum Open APIs</w:t>
      </w:r>
      <w:bookmarkEnd w:id="56"/>
      <w:bookmarkEnd w:id="57"/>
    </w:p>
    <w:p w14:paraId="2EC51D9C" w14:textId="3455D6C6" w:rsidR="00D153C8" w:rsidRDefault="008655A7">
      <w:r>
        <w:t xml:space="preserve">The </w:t>
      </w:r>
      <w:r>
        <w:rPr>
          <w:i/>
        </w:rPr>
        <w:t>managed objects</w:t>
      </w:r>
      <w:r>
        <w:t> (MO) described by 3GPP Network Resource Models (NRM) are Resource domain entities. Relevant TM Forum Open APIs for Resource management include:</w:t>
      </w:r>
    </w:p>
    <w:p w14:paraId="5B0DB5B9" w14:textId="77777777" w:rsidR="00D153C8" w:rsidRDefault="008655A7">
      <w:pPr>
        <w:numPr>
          <w:ilvl w:val="0"/>
          <w:numId w:val="50"/>
        </w:numPr>
      </w:pPr>
      <w:r>
        <w:t>TMF634 Resource Catalog Management API</w:t>
      </w:r>
    </w:p>
    <w:p w14:paraId="3801620F" w14:textId="77777777" w:rsidR="00D153C8" w:rsidRDefault="008655A7">
      <w:pPr>
        <w:numPr>
          <w:ilvl w:val="0"/>
          <w:numId w:val="50"/>
        </w:numPr>
      </w:pPr>
      <w:r>
        <w:t>TMF639 Resource Inventory Management API</w:t>
      </w:r>
    </w:p>
    <w:p w14:paraId="281BA9D9" w14:textId="77777777" w:rsidR="00D153C8" w:rsidRDefault="008655A7">
      <w:pPr>
        <w:numPr>
          <w:ilvl w:val="0"/>
          <w:numId w:val="50"/>
        </w:numPr>
      </w:pPr>
      <w:r>
        <w:t>TMF664 Resource Function Activation and Configuration API</w:t>
      </w:r>
    </w:p>
    <w:p w14:paraId="484FBFD9" w14:textId="77777777" w:rsidR="00D153C8" w:rsidRDefault="008655A7">
      <w:pPr>
        <w:pStyle w:val="Heading2"/>
      </w:pPr>
      <w:bookmarkStart w:id="58" w:name="scroll-bookmark-26"/>
      <w:bookmarkStart w:id="59" w:name="_Toc41627433"/>
      <w:r>
        <w:t>Resource Catalog</w:t>
      </w:r>
      <w:bookmarkEnd w:id="58"/>
      <w:bookmarkEnd w:id="59"/>
    </w:p>
    <w:p w14:paraId="367FD5C1" w14:textId="77777777" w:rsidR="00D153C8" w:rsidRDefault="008655A7">
      <w:r>
        <w:rPr>
          <w:i/>
        </w:rPr>
        <w:t>Resource Specifications</w:t>
      </w:r>
      <w:r>
        <w:t> are used to define the invariant characteristics and behavior (attributes, methods, constraints, and relationships) possible of an instantiated </w:t>
      </w:r>
      <w:r>
        <w:rPr>
          <w:i/>
        </w:rPr>
        <w:t>Resource</w:t>
      </w:r>
      <w:r>
        <w:t>.  </w:t>
      </w:r>
      <w:r>
        <w:rPr>
          <w:i/>
        </w:rPr>
        <w:t>Resource Specifications</w:t>
      </w:r>
      <w:r>
        <w:t> may be managed in catalogs using the TMF634 Resource Catalog Management API. A managed object class (MOC) of a 3GPP Network Resource Model (NRM) may be mapped to a </w:t>
      </w:r>
      <w:r>
        <w:rPr>
          <w:i/>
        </w:rPr>
        <w:t>ResourceFunctionSpecification</w:t>
      </w:r>
      <w:r>
        <w:t>. While not strictly necessary in an assurance use case, managing MOCs in a catalog offers some advantages. For example a </w:t>
      </w:r>
      <w:r>
        <w:rPr>
          <w:i/>
        </w:rPr>
        <w:t>ResourceFunctionSppecification</w:t>
      </w:r>
      <w:r>
        <w:t> may express the containment and connectivity potential for a managed object instance (MOI). Knowing the potential relationships to other resources can be instrumental in the </w:t>
      </w:r>
      <w:r>
        <w:rPr>
          <w:i/>
        </w:rPr>
        <w:t>Alarm Correlation and Root Cause Analysis</w:t>
      </w:r>
      <w:r>
        <w:t> function in the assurance processes of </w:t>
      </w:r>
      <w:r>
        <w:rPr>
          <w:i/>
        </w:rPr>
        <w:t>Resource Trouble Management</w:t>
      </w:r>
      <w:r>
        <w:t>.</w:t>
      </w:r>
    </w:p>
    <w:p w14:paraId="6138127F" w14:textId="77777777" w:rsidR="00D153C8" w:rsidRDefault="008655A7">
      <w:pPr>
        <w:pStyle w:val="Heading3"/>
      </w:pPr>
      <w:bookmarkStart w:id="60" w:name="scroll-bookmark-27"/>
      <w:bookmarkStart w:id="61" w:name="_Toc41627434"/>
      <w:r>
        <w:t>Attributes</w:t>
      </w:r>
      <w:bookmarkEnd w:id="60"/>
      <w:bookmarkEnd w:id="61"/>
    </w:p>
    <w:p w14:paraId="3F2A739E" w14:textId="77777777" w:rsidR="00D153C8" w:rsidRDefault="008655A7">
      <w:r>
        <w:t>The attributes of </w:t>
      </w:r>
      <w:r>
        <w:rPr>
          <w:i/>
        </w:rPr>
        <w:t>managed objects</w:t>
      </w:r>
      <w:r>
        <w:t> may be represented using the </w:t>
      </w:r>
      <w:r>
        <w:rPr>
          <w:b/>
          <w:i/>
        </w:rPr>
        <w:t>Characteristic</w:t>
      </w:r>
      <w:r>
        <w:t> pattern. Each attribute of an </w:t>
      </w:r>
      <w:r>
        <w:rPr>
          <w:i/>
        </w:rPr>
        <w:t>Information Object Class</w:t>
      </w:r>
      <w:r>
        <w:t> (IOC) is included as a </w:t>
      </w:r>
      <w:r>
        <w:rPr>
          <w:i/>
        </w:rPr>
        <w:t>characteristic</w:t>
      </w:r>
      <w:r>
        <w:t> in the </w:t>
      </w:r>
      <w:r>
        <w:rPr>
          <w:b/>
          <w:i/>
        </w:rPr>
        <w:t>resourceSpecCharacteristic</w:t>
      </w:r>
      <w:r>
        <w:t> of a </w:t>
      </w:r>
      <w:r>
        <w:rPr>
          <w:i/>
        </w:rPr>
        <w:t>ResourceSpecification</w:t>
      </w:r>
      <w:r>
        <w:t>.</w:t>
      </w:r>
    </w:p>
    <w:tbl>
      <w:tblPr>
        <w:tblStyle w:val="ScrollCode"/>
        <w:tblW w:w="5000" w:type="pct"/>
        <w:tblLook w:val="01E0" w:firstRow="1" w:lastRow="1" w:firstColumn="1" w:lastColumn="1" w:noHBand="0" w:noVBand="0"/>
      </w:tblPr>
      <w:tblGrid>
        <w:gridCol w:w="8487"/>
      </w:tblGrid>
      <w:tr w:rsidR="00D153C8" w14:paraId="62DA4D09" w14:textId="77777777" w:rsidTr="00A4191C">
        <w:tc>
          <w:tcPr>
            <w:tcW w:w="5000" w:type="pct"/>
            <w:shd w:val="clear" w:color="auto" w:fill="D9D9D9" w:themeFill="background1" w:themeFillShade="D9"/>
            <w:tcMar>
              <w:right w:w="100" w:type="dxa"/>
            </w:tcMar>
          </w:tcPr>
          <w:p w14:paraId="5AA25A4D" w14:textId="77777777" w:rsidR="00D153C8" w:rsidRDefault="008655A7">
            <w:pPr>
              <w:pStyle w:val="scroll-codecontentdivline"/>
              <w:spacing w:after="0"/>
              <w:ind w:left="240" w:right="0"/>
              <w:rPr>
                <w:rFonts w:ascii="Courier New" w:hAnsi="Courier New"/>
                <w:sz w:val="18"/>
              </w:rPr>
            </w:pPr>
            <w:r>
              <w:rPr>
                <w:rStyle w:val="scroll-codedefaultnewcontentstring"/>
                <w:rFonts w:ascii="Courier New" w:hAnsi="Courier New"/>
                <w:sz w:val="18"/>
              </w:rPr>
              <w:lastRenderedPageBreak/>
              <w:t>"resourceSpecCharacteristic"</w:t>
            </w:r>
            <w:r>
              <w:rPr>
                <w:rStyle w:val="scroll-codedefaultnewcontentplain"/>
                <w:rFonts w:ascii="Courier New" w:hAnsi="Courier New"/>
                <w:sz w:val="18"/>
              </w:rPr>
              <w:t>: [</w:t>
            </w:r>
          </w:p>
          <w:p w14:paraId="216F170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3DD29C2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"id"</w:t>
            </w:r>
            <w:r>
              <w:rPr>
                <w:rStyle w:val="scroll-codedefaultnewcontentplain"/>
                <w:rFonts w:ascii="Courier New" w:hAnsi="Courier New"/>
                <w:sz w:val="18"/>
              </w:rPr>
              <w:t>,</w:t>
            </w:r>
          </w:p>
          <w:p w14:paraId="53BDDB7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"Used as an RDN when naming an instance of the object class."</w:t>
            </w:r>
            <w:r>
              <w:rPr>
                <w:rStyle w:val="scroll-codedefaultnewcontentplain"/>
                <w:rFonts w:ascii="Courier New" w:hAnsi="Courier New"/>
                <w:sz w:val="18"/>
              </w:rPr>
              <w:t>,</w:t>
            </w:r>
          </w:p>
          <w:p w14:paraId="35982BE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"string"</w:t>
            </w:r>
          </w:p>
          <w:p w14:paraId="29D9436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0EFC151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77C12C0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"userLabel"</w:t>
            </w:r>
            <w:r>
              <w:rPr>
                <w:rStyle w:val="scroll-codedefaultnewcontentplain"/>
                <w:rFonts w:ascii="Courier New" w:hAnsi="Courier New"/>
                <w:sz w:val="18"/>
              </w:rPr>
              <w:t>,</w:t>
            </w:r>
          </w:p>
          <w:p w14:paraId="48C2F63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"A user-friendly (and user assignable) name of this object"</w:t>
            </w:r>
            <w:r>
              <w:rPr>
                <w:rStyle w:val="scroll-codedefaultnewcontentplain"/>
                <w:rFonts w:ascii="Courier New" w:hAnsi="Courier New"/>
                <w:sz w:val="18"/>
              </w:rPr>
              <w:t>,</w:t>
            </w:r>
          </w:p>
          <w:p w14:paraId="7A6D590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"string"</w:t>
            </w:r>
          </w:p>
          <w:p w14:paraId="4FFC42D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1B9D3D6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7A493F3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"dnPrefix"</w:t>
            </w:r>
            <w:r>
              <w:rPr>
                <w:rStyle w:val="scroll-codedefaultnewcontentplain"/>
                <w:rFonts w:ascii="Courier New" w:hAnsi="Courier New"/>
                <w:sz w:val="18"/>
              </w:rPr>
              <w:t>,</w:t>
            </w:r>
          </w:p>
          <w:p w14:paraId="670B97B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"Distinguished Name (DN) prefix (3GPP 32.300 Annex C)"</w:t>
            </w:r>
            <w:r>
              <w:rPr>
                <w:rStyle w:val="scroll-codedefaultnewcontentplain"/>
                <w:rFonts w:ascii="Courier New" w:hAnsi="Courier New"/>
                <w:sz w:val="18"/>
              </w:rPr>
              <w:t>,</w:t>
            </w:r>
          </w:p>
          <w:p w14:paraId="42C84D3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"Dn"</w:t>
            </w:r>
            <w:r>
              <w:rPr>
                <w:rStyle w:val="scroll-codedefaultnewcontentplain"/>
                <w:rFonts w:ascii="Courier New" w:hAnsi="Courier New"/>
                <w:sz w:val="18"/>
              </w:rPr>
              <w:t>,</w:t>
            </w:r>
          </w:p>
          <w:p w14:paraId="19478CA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"@valueSchemaLocation"</w:t>
            </w:r>
            <w:r>
              <w:rPr>
                <w:rStyle w:val="scroll-codedefaultnewcontentplain"/>
                <w:rFonts w:ascii="Courier New" w:hAnsi="Courier New"/>
                <w:sz w:val="18"/>
              </w:rPr>
              <w:t xml:space="preserve">: </w:t>
            </w:r>
            <w:r>
              <w:rPr>
                <w:rStyle w:val="scroll-codedefaultnewcontentstring"/>
                <w:rFonts w:ascii="Courier New" w:hAnsi="Courier New"/>
                <w:sz w:val="18"/>
              </w:rPr>
              <w:t>"http://www.3gpp.org/ftp/specs/archive/28_series/28.623#genericNrm/definitions/Dn"</w:t>
            </w:r>
          </w:p>
          <w:p w14:paraId="68ECA42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5963890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5A8C7EE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"locationName"</w:t>
            </w:r>
            <w:r>
              <w:rPr>
                <w:rStyle w:val="scroll-codedefaultnewcontentplain"/>
                <w:rFonts w:ascii="Courier New" w:hAnsi="Courier New"/>
                <w:sz w:val="18"/>
              </w:rPr>
              <w:t>,</w:t>
            </w:r>
          </w:p>
          <w:p w14:paraId="5AEC2D1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"The physical location (e.g. an address) of an entity."</w:t>
            </w:r>
            <w:r>
              <w:rPr>
                <w:rStyle w:val="scroll-codedefaultnewcontentplain"/>
                <w:rFonts w:ascii="Courier New" w:hAnsi="Courier New"/>
                <w:sz w:val="18"/>
              </w:rPr>
              <w:t>,</w:t>
            </w:r>
          </w:p>
          <w:p w14:paraId="318AC3C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"string"</w:t>
            </w:r>
          </w:p>
          <w:p w14:paraId="33850C1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122CEE8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60C7584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"vendorName"</w:t>
            </w:r>
            <w:r>
              <w:rPr>
                <w:rStyle w:val="scroll-codedefaultnewcontentplain"/>
                <w:rFonts w:ascii="Courier New" w:hAnsi="Courier New"/>
                <w:sz w:val="18"/>
              </w:rPr>
              <w:t>,</w:t>
            </w:r>
          </w:p>
          <w:p w14:paraId="5A93891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"Name of the vendor"</w:t>
            </w:r>
            <w:r>
              <w:rPr>
                <w:rStyle w:val="scroll-codedefaultnewcontentplain"/>
                <w:rFonts w:ascii="Courier New" w:hAnsi="Courier New"/>
                <w:sz w:val="18"/>
              </w:rPr>
              <w:t>,</w:t>
            </w:r>
          </w:p>
          <w:p w14:paraId="68FE3E1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"string"</w:t>
            </w:r>
          </w:p>
          <w:p w14:paraId="7CA2092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6F45C12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620F166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"swVersion"</w:t>
            </w:r>
            <w:r>
              <w:rPr>
                <w:rStyle w:val="scroll-codedefaultnewcontentplain"/>
                <w:rFonts w:ascii="Courier New" w:hAnsi="Courier New"/>
                <w:sz w:val="18"/>
              </w:rPr>
              <w:t>,</w:t>
            </w:r>
          </w:p>
          <w:p w14:paraId="77DA902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"Software version of the ManagedElement"</w:t>
            </w:r>
            <w:r>
              <w:rPr>
                <w:rStyle w:val="scroll-codedefaultnewcontentplain"/>
                <w:rFonts w:ascii="Courier New" w:hAnsi="Courier New"/>
                <w:sz w:val="18"/>
              </w:rPr>
              <w:t>,</w:t>
            </w:r>
          </w:p>
          <w:p w14:paraId="16D83CB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"string"</w:t>
            </w:r>
          </w:p>
          <w:p w14:paraId="009E4D1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53FF401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0249C38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"userDefinedState"</w:t>
            </w:r>
            <w:r>
              <w:rPr>
                <w:rStyle w:val="scroll-codedefaultnewcontentplain"/>
                <w:rFonts w:ascii="Courier New" w:hAnsi="Courier New"/>
                <w:sz w:val="18"/>
              </w:rPr>
              <w:t>,</w:t>
            </w:r>
          </w:p>
          <w:p w14:paraId="62DF51A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"An operator defined state for operator specific usage."</w:t>
            </w:r>
            <w:r>
              <w:rPr>
                <w:rStyle w:val="scroll-codedefaultnewcontentplain"/>
                <w:rFonts w:ascii="Courier New" w:hAnsi="Courier New"/>
                <w:sz w:val="18"/>
              </w:rPr>
              <w:t>,</w:t>
            </w:r>
          </w:p>
          <w:p w14:paraId="2C4B9F2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"string"</w:t>
            </w:r>
          </w:p>
          <w:p w14:paraId="6C2569D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725A52A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0E2243D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"priorityLabel"</w:t>
            </w:r>
            <w:r>
              <w:rPr>
                <w:rStyle w:val="scroll-codedefaultnewcontentplain"/>
                <w:rFonts w:ascii="Courier New" w:hAnsi="Courier New"/>
                <w:sz w:val="18"/>
              </w:rPr>
              <w:t>,</w:t>
            </w:r>
          </w:p>
          <w:p w14:paraId="5390465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"Label assined to concrete instance. Effect not standardized."</w:t>
            </w:r>
            <w:r>
              <w:rPr>
                <w:rStyle w:val="scroll-codedefaultnewcontentplain"/>
                <w:rFonts w:ascii="Courier New" w:hAnsi="Courier New"/>
                <w:sz w:val="18"/>
              </w:rPr>
              <w:t>,</w:t>
            </w:r>
          </w:p>
          <w:p w14:paraId="60E8931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"string"</w:t>
            </w:r>
          </w:p>
          <w:p w14:paraId="556088E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737065F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3A05D94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"managedBy"</w:t>
            </w:r>
            <w:r>
              <w:rPr>
                <w:rStyle w:val="scroll-codedefaultnewcontentplain"/>
                <w:rFonts w:ascii="Courier New" w:hAnsi="Courier New"/>
                <w:sz w:val="18"/>
              </w:rPr>
              <w:t>,</w:t>
            </w:r>
          </w:p>
          <w:p w14:paraId="0D6E4DF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"A list of the DN(s) of the related ManagementNode."</w:t>
            </w:r>
            <w:r>
              <w:rPr>
                <w:rStyle w:val="scroll-codedefaultnewcontentplain"/>
                <w:rFonts w:ascii="Courier New" w:hAnsi="Courier New"/>
                <w:sz w:val="18"/>
              </w:rPr>
              <w:t>,</w:t>
            </w:r>
          </w:p>
          <w:p w14:paraId="5BB0F0C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"DnList"</w:t>
            </w:r>
            <w:r>
              <w:rPr>
                <w:rStyle w:val="scroll-codedefaultnewcontentplain"/>
                <w:rFonts w:ascii="Courier New" w:hAnsi="Courier New"/>
                <w:sz w:val="18"/>
              </w:rPr>
              <w:t>,</w:t>
            </w:r>
          </w:p>
          <w:p w14:paraId="2E115D5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"@valueSchemaLocation"</w:t>
            </w:r>
            <w:r>
              <w:rPr>
                <w:rStyle w:val="scroll-codedefaultnewcontentplain"/>
                <w:rFonts w:ascii="Courier New" w:hAnsi="Courier New"/>
                <w:sz w:val="18"/>
              </w:rPr>
              <w:t xml:space="preserve">: </w:t>
            </w:r>
            <w:r>
              <w:rPr>
                <w:rStyle w:val="scroll-codedefaultnewcontentstring"/>
                <w:rFonts w:ascii="Courier New" w:hAnsi="Courier New"/>
                <w:sz w:val="18"/>
              </w:rPr>
              <w:t>"http://www.3gpp.org/ftp/specs/archive/28_series/28.623#genericNrm/definitions/DnList"</w:t>
            </w:r>
          </w:p>
          <w:p w14:paraId="6B3730D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3F599E9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6C25014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"managedElementTypeList"</w:t>
            </w:r>
            <w:r>
              <w:rPr>
                <w:rStyle w:val="scroll-codedefaultnewcontentplain"/>
                <w:rFonts w:ascii="Courier New" w:hAnsi="Courier New"/>
                <w:sz w:val="18"/>
              </w:rPr>
              <w:t>,</w:t>
            </w:r>
          </w:p>
          <w:p w14:paraId="62AE1FF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"description"</w:t>
            </w:r>
            <w:r>
              <w:rPr>
                <w:rStyle w:val="scroll-codedefaultnewcontentplain"/>
                <w:rFonts w:ascii="Courier New" w:hAnsi="Courier New"/>
                <w:sz w:val="18"/>
              </w:rPr>
              <w:t xml:space="preserve">: </w:t>
            </w:r>
            <w:r>
              <w:rPr>
                <w:rStyle w:val="scroll-codedefaultnewcontentstring"/>
                <w:rFonts w:ascii="Courier New" w:hAnsi="Courier New"/>
                <w:sz w:val="18"/>
              </w:rPr>
              <w:t>"The IOC name prefix of directly contained Functions."</w:t>
            </w:r>
            <w:r>
              <w:rPr>
                <w:rStyle w:val="scroll-codedefaultnewcontentplain"/>
                <w:rFonts w:ascii="Courier New" w:hAnsi="Courier New"/>
                <w:sz w:val="18"/>
              </w:rPr>
              <w:t>,</w:t>
            </w:r>
          </w:p>
          <w:p w14:paraId="4D0DECA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"ManagedElementTypeListType"</w:t>
            </w:r>
            <w:r>
              <w:rPr>
                <w:rStyle w:val="scroll-codedefaultnewcontentplain"/>
                <w:rFonts w:ascii="Courier New" w:hAnsi="Courier New"/>
                <w:sz w:val="18"/>
              </w:rPr>
              <w:t>,</w:t>
            </w:r>
          </w:p>
          <w:p w14:paraId="2A3D726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"@valueSchemaLocation"</w:t>
            </w:r>
            <w:r>
              <w:rPr>
                <w:rStyle w:val="scroll-codedefaultnewcontentplain"/>
                <w:rFonts w:ascii="Courier New" w:hAnsi="Courier New"/>
                <w:sz w:val="18"/>
              </w:rPr>
              <w:t xml:space="preserve">: </w:t>
            </w:r>
            <w:r>
              <w:rPr>
                <w:rStyle w:val="scroll-codedefaultnewcontentstring"/>
                <w:rFonts w:ascii="Courier New" w:hAnsi="Courier New"/>
                <w:sz w:val="18"/>
              </w:rPr>
              <w:t>"http://www.3gpp.org/ftp/specs/archive/28_series/28.623#genericNrm/definitions/ManagedElementTypeListType"</w:t>
            </w:r>
          </w:p>
          <w:p w14:paraId="125BA7A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613C56C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w:t>
            </w:r>
          </w:p>
        </w:tc>
      </w:tr>
    </w:tbl>
    <w:p w14:paraId="6BCA4150" w14:textId="77777777" w:rsidR="00D153C8" w:rsidRDefault="008655A7">
      <w:pPr>
        <w:pStyle w:val="Caption"/>
      </w:pPr>
      <w:r w:rsidRPr="008D293F">
        <w:rPr>
          <w:rFonts w:cs="Arial"/>
          <w:szCs w:val="22"/>
        </w:rPr>
        <w:lastRenderedPageBreak/>
        <w:t xml:space="preserve">Code Block </w:t>
      </w:r>
      <w:r w:rsidRPr="008D293F">
        <w:rPr>
          <w:rFonts w:cs="Arial"/>
          <w:szCs w:val="22"/>
        </w:rPr>
        <w:fldChar w:fldCharType="begin"/>
      </w:r>
      <w:r w:rsidRPr="008D293F">
        <w:rPr>
          <w:rFonts w:cs="Arial"/>
          <w:szCs w:val="22"/>
        </w:rPr>
        <w:instrText>SEQ Code_Block \* ARABIC</w:instrText>
      </w:r>
      <w:r w:rsidRPr="008D293F">
        <w:rPr>
          <w:rFonts w:cs="Arial"/>
          <w:szCs w:val="22"/>
        </w:rPr>
        <w:fldChar w:fldCharType="separate"/>
      </w:r>
      <w:r w:rsidRPr="008D293F">
        <w:rPr>
          <w:rFonts w:cs="Arial"/>
          <w:szCs w:val="22"/>
        </w:rPr>
        <w:t>3</w:t>
      </w:r>
      <w:r w:rsidRPr="008D293F">
        <w:rPr>
          <w:rFonts w:cs="Arial"/>
          <w:szCs w:val="22"/>
        </w:rPr>
        <w:fldChar w:fldCharType="end"/>
      </w:r>
      <w:r w:rsidRPr="008D293F">
        <w:rPr>
          <w:rFonts w:cs="Arial"/>
          <w:szCs w:val="22"/>
        </w:rPr>
        <w:t xml:space="preserve"> Attributes: Generic NRM ManagedElement</w:t>
      </w:r>
    </w:p>
    <w:p w14:paraId="49387B3F" w14:textId="77777777" w:rsidR="00D153C8" w:rsidRPr="008D293F" w:rsidRDefault="00D153C8">
      <w:pPr>
        <w:rPr>
          <w:rFonts w:cs="Arial"/>
          <w:szCs w:val="22"/>
        </w:rPr>
      </w:pPr>
    </w:p>
    <w:p w14:paraId="16DCE9FE" w14:textId="77777777" w:rsidR="00D153C8" w:rsidRPr="008D293F" w:rsidRDefault="008655A7">
      <w:pPr>
        <w:pStyle w:val="Heading3"/>
        <w:rPr>
          <w:rFonts w:cs="Arial"/>
          <w:szCs w:val="22"/>
        </w:rPr>
      </w:pPr>
      <w:bookmarkStart w:id="62" w:name="scroll-bookmark-28"/>
      <w:bookmarkStart w:id="63" w:name="_Toc41627435"/>
      <w:r w:rsidRPr="008D293F">
        <w:rPr>
          <w:rFonts w:cs="Arial"/>
          <w:szCs w:val="22"/>
        </w:rPr>
        <w:t>Name Containment</w:t>
      </w:r>
      <w:bookmarkEnd w:id="62"/>
      <w:bookmarkEnd w:id="63"/>
    </w:p>
    <w:p w14:paraId="34098167" w14:textId="77777777" w:rsidR="00D153C8" w:rsidRPr="008D293F" w:rsidRDefault="008655A7">
      <w:pPr>
        <w:rPr>
          <w:rFonts w:cs="Arial"/>
          <w:szCs w:val="22"/>
        </w:rPr>
      </w:pPr>
      <w:r w:rsidRPr="008D293F">
        <w:rPr>
          <w:rFonts w:cs="Arial"/>
          <w:szCs w:val="22"/>
        </w:rPr>
        <w:t>The </w:t>
      </w:r>
      <w:r w:rsidRPr="008D293F">
        <w:rPr>
          <w:rFonts w:cs="Arial"/>
          <w:i/>
          <w:szCs w:val="22"/>
        </w:rPr>
        <w:t>name containment</w:t>
      </w:r>
      <w:r>
        <w:t> association may be represented by including each of the </w:t>
      </w:r>
      <w:r>
        <w:rPr>
          <w:i/>
        </w:rPr>
        <w:t>managed object classes</w:t>
      </w:r>
      <w:r>
        <w:t> (MOC) of a </w:t>
      </w:r>
      <w:r>
        <w:rPr>
          <w:i/>
        </w:rPr>
        <w:t>composition aggregation</w:t>
      </w:r>
      <w:r>
        <w:t> association in the </w:t>
      </w:r>
      <w:r>
        <w:rPr>
          <w:b/>
          <w:i/>
        </w:rPr>
        <w:t>resourceSpecRelationship</w:t>
      </w:r>
      <w:r>
        <w:t> attribute of a </w:t>
      </w:r>
      <w:r>
        <w:rPr>
          <w:i/>
        </w:rPr>
        <w:t>ResourceSpecification</w:t>
      </w:r>
      <w:r>
        <w:t>. The </w:t>
      </w:r>
      <w:r>
        <w:rPr>
          <w:b/>
          <w:i/>
        </w:rPr>
        <w:t>relationshipType</w:t>
      </w:r>
      <w:r>
        <w:t> attribute should indicate a containment association (e.g. "</w:t>
      </w:r>
      <w:r>
        <w:rPr>
          <w:i/>
        </w:rPr>
        <w:t>contains</w:t>
      </w:r>
      <w:r>
        <w:t>").</w:t>
      </w:r>
    </w:p>
    <w:tbl>
      <w:tblPr>
        <w:tblStyle w:val="ScrollCode"/>
        <w:tblW w:w="5000" w:type="pct"/>
        <w:tblLook w:val="01E0" w:firstRow="1" w:lastRow="1" w:firstColumn="1" w:lastColumn="1" w:noHBand="0" w:noVBand="0"/>
      </w:tblPr>
      <w:tblGrid>
        <w:gridCol w:w="8487"/>
      </w:tblGrid>
      <w:tr w:rsidR="00D153C8" w14:paraId="0620BF47" w14:textId="77777777" w:rsidTr="00A4191C">
        <w:tc>
          <w:tcPr>
            <w:tcW w:w="5000" w:type="pct"/>
            <w:shd w:val="clear" w:color="auto" w:fill="D9D9D9" w:themeFill="background1" w:themeFillShade="D9"/>
            <w:tcMar>
              <w:right w:w="100" w:type="dxa"/>
            </w:tcMar>
          </w:tcPr>
          <w:p w14:paraId="6BB614DF" w14:textId="77777777" w:rsidR="00D153C8" w:rsidRDefault="008655A7">
            <w:pPr>
              <w:pStyle w:val="scroll-codecontentdivline"/>
              <w:spacing w:after="0"/>
              <w:ind w:left="240" w:right="0"/>
              <w:rPr>
                <w:rFonts w:ascii="Courier New" w:hAnsi="Courier New"/>
                <w:sz w:val="18"/>
              </w:rPr>
            </w:pPr>
            <w:r>
              <w:rPr>
                <w:rStyle w:val="scroll-codedefaultnewcontentstring"/>
                <w:rFonts w:ascii="Courier New" w:hAnsi="Courier New"/>
                <w:sz w:val="18"/>
              </w:rPr>
              <w:t>"resourceSpecRelationship"</w:t>
            </w:r>
            <w:r>
              <w:rPr>
                <w:rStyle w:val="scroll-codedefaultnewcontentplain"/>
                <w:rFonts w:ascii="Courier New" w:hAnsi="Courier New"/>
                <w:sz w:val="18"/>
              </w:rPr>
              <w:t>: [</w:t>
            </w:r>
          </w:p>
          <w:p w14:paraId="434BA1A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p>
          <w:p w14:paraId="47855A3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"relationshipType"</w:t>
            </w:r>
            <w:r>
              <w:rPr>
                <w:rStyle w:val="scroll-codedefaultnewcontentplain"/>
                <w:rFonts w:ascii="Courier New" w:hAnsi="Courier New"/>
                <w:sz w:val="18"/>
              </w:rPr>
              <w:t xml:space="preserve">: </w:t>
            </w:r>
            <w:r>
              <w:rPr>
                <w:rStyle w:val="scroll-codedefaultnewcontentstring"/>
                <w:rFonts w:ascii="Courier New" w:hAnsi="Courier New"/>
                <w:sz w:val="18"/>
              </w:rPr>
              <w:t>"contains"</w:t>
            </w:r>
            <w:r>
              <w:rPr>
                <w:rStyle w:val="scroll-codedefaultnewcontentplain"/>
                <w:rFonts w:ascii="Courier New" w:hAnsi="Courier New"/>
                <w:sz w:val="18"/>
              </w:rPr>
              <w:t>,</w:t>
            </w:r>
          </w:p>
          <w:p w14:paraId="61E29B9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"ed88572b-6df4-429f-95d2-8ecd8f2848b0"</w:t>
            </w:r>
            <w:r>
              <w:rPr>
                <w:rStyle w:val="scroll-codedefaultnewcontentplain"/>
                <w:rFonts w:ascii="Courier New" w:hAnsi="Courier New"/>
                <w:sz w:val="18"/>
              </w:rPr>
              <w:t>,</w:t>
            </w:r>
          </w:p>
          <w:p w14:paraId="4D77BEC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"/resourceCatalog/resourceSpecification/ed88572b-6df4-429f-95d2-8ecd8f2848b0"</w:t>
            </w:r>
            <w:r>
              <w:rPr>
                <w:rStyle w:val="scroll-codedefaultnewcontentplain"/>
                <w:rFonts w:ascii="Courier New" w:hAnsi="Courier New"/>
                <w:sz w:val="18"/>
              </w:rPr>
              <w:t>,</w:t>
            </w:r>
          </w:p>
          <w:p w14:paraId="05DDD63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"MMEFunctionSpecification"</w:t>
            </w:r>
            <w:r>
              <w:rPr>
                <w:rStyle w:val="scroll-codedefaultnewcontentplain"/>
                <w:rFonts w:ascii="Courier New" w:hAnsi="Courier New"/>
                <w:sz w:val="18"/>
              </w:rPr>
              <w:t>,</w:t>
            </w:r>
          </w:p>
          <w:p w14:paraId="2A6FEF9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"MME"</w:t>
            </w:r>
          </w:p>
          <w:p w14:paraId="23477E7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p>
          <w:p w14:paraId="08CBC32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p>
          <w:p w14:paraId="0C0A3E7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"relationshipType"</w:t>
            </w:r>
            <w:r>
              <w:rPr>
                <w:rStyle w:val="scroll-codedefaultnewcontentplain"/>
                <w:rFonts w:ascii="Courier New" w:hAnsi="Courier New"/>
                <w:sz w:val="18"/>
              </w:rPr>
              <w:t xml:space="preserve">: </w:t>
            </w:r>
            <w:r>
              <w:rPr>
                <w:rStyle w:val="scroll-codedefaultnewcontentstring"/>
                <w:rFonts w:ascii="Courier New" w:hAnsi="Courier New"/>
                <w:sz w:val="18"/>
              </w:rPr>
              <w:t>"contains"</w:t>
            </w:r>
            <w:r>
              <w:rPr>
                <w:rStyle w:val="scroll-codedefaultnewcontentplain"/>
                <w:rFonts w:ascii="Courier New" w:hAnsi="Courier New"/>
                <w:sz w:val="18"/>
              </w:rPr>
              <w:t>,</w:t>
            </w:r>
          </w:p>
          <w:p w14:paraId="000AC41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"f1ec2a9e-81bf-4bc2-960a-581159b2f4f0"</w:t>
            </w:r>
            <w:r>
              <w:rPr>
                <w:rStyle w:val="scroll-codedefaultnewcontentplain"/>
                <w:rFonts w:ascii="Courier New" w:hAnsi="Courier New"/>
                <w:sz w:val="18"/>
              </w:rPr>
              <w:t>,</w:t>
            </w:r>
          </w:p>
          <w:p w14:paraId="3811083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"/resourceCatalog/resourceSpecification/f1ec2a9e-81bf-4bc2-960a-581159b2f4f0"</w:t>
            </w:r>
            <w:r>
              <w:rPr>
                <w:rStyle w:val="scroll-codedefaultnewcontentplain"/>
                <w:rFonts w:ascii="Courier New" w:hAnsi="Courier New"/>
                <w:sz w:val="18"/>
              </w:rPr>
              <w:t>,</w:t>
            </w:r>
          </w:p>
          <w:p w14:paraId="0075BEE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"ServingGWFunctionSpecification"</w:t>
            </w:r>
            <w:r>
              <w:rPr>
                <w:rStyle w:val="scroll-codedefaultnewcontentplain"/>
                <w:rFonts w:ascii="Courier New" w:hAnsi="Courier New"/>
                <w:sz w:val="18"/>
              </w:rPr>
              <w:t>,</w:t>
            </w:r>
          </w:p>
          <w:p w14:paraId="4028F0D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"ServingGW"</w:t>
            </w:r>
          </w:p>
          <w:p w14:paraId="7DAB606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 xml:space="preserve">      }</w:t>
            </w:r>
          </w:p>
          <w:p w14:paraId="329E835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w:t>
            </w:r>
          </w:p>
        </w:tc>
      </w:tr>
    </w:tbl>
    <w:p w14:paraId="3156BC25" w14:textId="77777777" w:rsidR="00D153C8" w:rsidRDefault="008655A7">
      <w:pPr>
        <w:pStyle w:val="Caption"/>
      </w:pPr>
      <w:r w:rsidRPr="008D293F">
        <w:rPr>
          <w:rFonts w:cs="Arial"/>
          <w:szCs w:val="22"/>
        </w:rPr>
        <w:t xml:space="preserve">Code Block </w:t>
      </w:r>
      <w:r w:rsidRPr="008D293F">
        <w:rPr>
          <w:rFonts w:cs="Arial"/>
          <w:szCs w:val="22"/>
        </w:rPr>
        <w:fldChar w:fldCharType="begin"/>
      </w:r>
      <w:r w:rsidRPr="008D293F">
        <w:rPr>
          <w:rFonts w:cs="Arial"/>
          <w:szCs w:val="22"/>
        </w:rPr>
        <w:instrText>SEQ Code_Block \* ARABIC</w:instrText>
      </w:r>
      <w:r w:rsidRPr="008D293F">
        <w:rPr>
          <w:rFonts w:cs="Arial"/>
          <w:szCs w:val="22"/>
        </w:rPr>
        <w:fldChar w:fldCharType="separate"/>
      </w:r>
      <w:r w:rsidRPr="008D293F">
        <w:rPr>
          <w:rFonts w:cs="Arial"/>
          <w:szCs w:val="22"/>
        </w:rPr>
        <w:t>4</w:t>
      </w:r>
      <w:r w:rsidRPr="008D293F">
        <w:rPr>
          <w:rFonts w:cs="Arial"/>
          <w:szCs w:val="22"/>
        </w:rPr>
        <w:fldChar w:fldCharType="end"/>
      </w:r>
      <w:r w:rsidRPr="008D293F">
        <w:rPr>
          <w:rFonts w:cs="Arial"/>
          <w:szCs w:val="22"/>
        </w:rPr>
        <w:t xml:space="preserve"> Containment: EPC ManagedElement</w:t>
      </w:r>
    </w:p>
    <w:p w14:paraId="677C9781" w14:textId="77777777" w:rsidR="00D153C8" w:rsidRPr="008D293F" w:rsidRDefault="00D153C8">
      <w:pPr>
        <w:rPr>
          <w:rFonts w:cs="Arial"/>
          <w:szCs w:val="22"/>
        </w:rPr>
      </w:pPr>
    </w:p>
    <w:p w14:paraId="31CD1551" w14:textId="77777777" w:rsidR="00D153C8" w:rsidRPr="008D293F" w:rsidRDefault="008655A7">
      <w:pPr>
        <w:pStyle w:val="Heading2"/>
        <w:rPr>
          <w:szCs w:val="22"/>
        </w:rPr>
      </w:pPr>
      <w:bookmarkStart w:id="64" w:name="scroll-bookmark-29"/>
      <w:bookmarkStart w:id="65" w:name="_Toc41627436"/>
      <w:r w:rsidRPr="008D293F">
        <w:rPr>
          <w:szCs w:val="22"/>
        </w:rPr>
        <w:t>Resource Inventory</w:t>
      </w:r>
      <w:bookmarkEnd w:id="64"/>
      <w:bookmarkEnd w:id="65"/>
    </w:p>
    <w:p w14:paraId="23B79C05" w14:textId="77777777" w:rsidR="00D153C8" w:rsidRPr="008D293F" w:rsidRDefault="008655A7">
      <w:pPr>
        <w:rPr>
          <w:rFonts w:cs="Arial"/>
          <w:szCs w:val="22"/>
        </w:rPr>
      </w:pPr>
      <w:r w:rsidRPr="008D293F">
        <w:rPr>
          <w:rFonts w:cs="Arial"/>
          <w:szCs w:val="22"/>
        </w:rPr>
        <w:t>The detailed information made available through the </w:t>
      </w:r>
      <w:r w:rsidRPr="008D293F">
        <w:rPr>
          <w:rFonts w:cs="Arial"/>
          <w:i/>
          <w:szCs w:val="22"/>
        </w:rPr>
        <w:t>Bulk CM IRP</w:t>
      </w:r>
      <w:r>
        <w:t> upload operation may be used to create resource inventory of </w:t>
      </w:r>
      <w:r>
        <w:rPr>
          <w:i/>
        </w:rPr>
        <w:t>managed object instances</w:t>
      </w:r>
      <w:r>
        <w:t> (MOI) using the TMF639 Resource Inventory Management API. Each named MOI may be represented in a resource inventory for use by the </w:t>
      </w:r>
      <w:r>
        <w:rPr>
          <w:i/>
        </w:rPr>
        <w:t>Assurance</w:t>
      </w:r>
      <w:r>
        <w:t> processes.</w:t>
      </w:r>
    </w:p>
    <w:p w14:paraId="55E92C41" w14:textId="77777777" w:rsidR="00D153C8" w:rsidRDefault="008655A7">
      <w:pPr>
        <w:pStyle w:val="Heading3"/>
      </w:pPr>
      <w:bookmarkStart w:id="66" w:name="scroll-bookmark-30"/>
      <w:bookmarkStart w:id="67" w:name="_Toc41627437"/>
      <w:r>
        <w:t>Import Bulk CM</w:t>
      </w:r>
      <w:bookmarkEnd w:id="66"/>
      <w:bookmarkEnd w:id="67"/>
    </w:p>
    <w:p w14:paraId="6D539B8B" w14:textId="77777777" w:rsidR="00D153C8" w:rsidRDefault="008655A7">
      <w:r>
        <w:t>The Bulk CM example below contains a </w:t>
      </w:r>
      <w:r>
        <w:rPr>
          <w:i/>
        </w:rPr>
        <w:t>SubNetwork</w:t>
      </w:r>
      <w:r>
        <w:t> with one </w:t>
      </w:r>
      <w:r>
        <w:rPr>
          <w:i/>
        </w:rPr>
        <w:t>ManagementNode</w:t>
      </w:r>
      <w:r>
        <w:t> and one </w:t>
      </w:r>
      <w:r>
        <w:rPr>
          <w:i/>
        </w:rPr>
        <w:t>ManagedElement</w:t>
      </w:r>
      <w:r>
        <w:t xml:space="preserve"> (ME). The ME is a </w:t>
      </w:r>
      <w:r>
        <w:rPr>
          <w:i/>
        </w:rPr>
        <w:t>Network Element</w:t>
      </w:r>
      <w:r>
        <w:t xml:space="preserve"> implementing an </w:t>
      </w:r>
      <w:r>
        <w:rPr>
          <w:i/>
        </w:rPr>
        <w:t>Evolved Packet System</w:t>
      </w:r>
      <w:r>
        <w:t> (</w:t>
      </w:r>
      <w:r>
        <w:rPr>
          <w:b/>
        </w:rPr>
        <w:t>EPS</w:t>
      </w:r>
      <w:r>
        <w:t>) which contains </w:t>
      </w:r>
      <w:r>
        <w:rPr>
          <w:i/>
        </w:rPr>
        <w:t>ManagedFunctions</w:t>
      </w:r>
      <w:r>
        <w:t> of the </w:t>
      </w:r>
      <w:r>
        <w:rPr>
          <w:i/>
        </w:rPr>
        <w:t>Evolved Packet Core</w:t>
      </w:r>
      <w:r>
        <w:t> (</w:t>
      </w:r>
      <w:r>
        <w:rPr>
          <w:b/>
        </w:rPr>
        <w:t>EPC</w:t>
      </w:r>
      <w:r>
        <w:t>) </w:t>
      </w:r>
      <w:r>
        <w:rPr>
          <w:i/>
        </w:rPr>
        <w:t>Network Resource Model</w:t>
      </w:r>
      <w:r>
        <w:t> (NRM) (28.709).</w:t>
      </w:r>
    </w:p>
    <w:tbl>
      <w:tblPr>
        <w:tblStyle w:val="ScrollCode"/>
        <w:tblW w:w="5000" w:type="pct"/>
        <w:tblLook w:val="01E0" w:firstRow="1" w:lastRow="1" w:firstColumn="1" w:lastColumn="1" w:noHBand="0" w:noVBand="0"/>
      </w:tblPr>
      <w:tblGrid>
        <w:gridCol w:w="8487"/>
      </w:tblGrid>
      <w:tr w:rsidR="00D153C8" w14:paraId="710A0590" w14:textId="77777777" w:rsidTr="00A4191C">
        <w:tc>
          <w:tcPr>
            <w:tcW w:w="5000" w:type="pct"/>
            <w:shd w:val="clear" w:color="auto" w:fill="D9D9D9" w:themeFill="background1" w:themeFillShade="D9"/>
            <w:tcMar>
              <w:right w:w="100" w:type="dxa"/>
            </w:tcMar>
          </w:tcPr>
          <w:p w14:paraId="3B830CD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lastRenderedPageBreak/>
              <w:t>&lt;?</w:t>
            </w:r>
            <w:r>
              <w:rPr>
                <w:rStyle w:val="scroll-codedefaultnewcontentkeyword"/>
                <w:rFonts w:ascii="Courier New" w:hAnsi="Courier New"/>
                <w:sz w:val="18"/>
              </w:rPr>
              <w:t>xml</w:t>
            </w: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version</w:t>
            </w:r>
            <w:r>
              <w:rPr>
                <w:rStyle w:val="scroll-codedefaultnewcontentplain"/>
                <w:rFonts w:ascii="Courier New" w:hAnsi="Courier New"/>
                <w:sz w:val="18"/>
              </w:rPr>
              <w:t>=</w:t>
            </w:r>
            <w:r>
              <w:rPr>
                <w:rStyle w:val="scroll-codedefaultnewcontentstring"/>
                <w:rFonts w:ascii="Courier New" w:hAnsi="Courier New"/>
                <w:sz w:val="18"/>
              </w:rPr>
              <w:t>"1.0"</w:t>
            </w: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encoding</w:t>
            </w:r>
            <w:r>
              <w:rPr>
                <w:rStyle w:val="scroll-codedefaultnewcontentplain"/>
                <w:rFonts w:ascii="Courier New" w:hAnsi="Courier New"/>
                <w:sz w:val="18"/>
              </w:rPr>
              <w:t>=</w:t>
            </w:r>
            <w:r>
              <w:rPr>
                <w:rStyle w:val="scroll-codedefaultnewcontentstring"/>
                <w:rFonts w:ascii="Courier New" w:hAnsi="Courier New"/>
                <w:sz w:val="18"/>
              </w:rPr>
              <w:t>"UTF-8"</w:t>
            </w:r>
            <w:r>
              <w:rPr>
                <w:rStyle w:val="scroll-codedefaultnewcontentplain"/>
                <w:rFonts w:ascii="Courier New" w:hAnsi="Courier New"/>
                <w:sz w:val="18"/>
              </w:rPr>
              <w:t>?&gt;</w:t>
            </w:r>
          </w:p>
          <w:p w14:paraId="2D90A34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&lt;!--</w:t>
            </w:r>
          </w:p>
          <w:p w14:paraId="20D5528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3GPP TS 32.616 Bulk CM data file with</w:t>
            </w:r>
          </w:p>
          <w:p w14:paraId="32CB0C0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3GPP TS 28.709 EPC Network Resource Model (NRM)</w:t>
            </w:r>
          </w:p>
          <w:p w14:paraId="329981B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--&gt;</w:t>
            </w:r>
          </w:p>
          <w:p w14:paraId="46116DF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&lt;</w:t>
            </w:r>
            <w:r>
              <w:rPr>
                <w:rStyle w:val="scroll-codedefaultnewcontentkeyword"/>
                <w:rFonts w:ascii="Courier New" w:hAnsi="Courier New"/>
                <w:sz w:val="18"/>
              </w:rPr>
              <w:t>bulkCmConfigDataFile</w:t>
            </w:r>
          </w:p>
          <w:p w14:paraId="25B58B6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color1"/>
                <w:rFonts w:ascii="Courier New" w:eastAsia="Courier New" w:hAnsi="Courier New" w:cs="Courier New"/>
                <w:sz w:val="18"/>
              </w:rPr>
              <w:t>xmlns</w:t>
            </w:r>
            <w:r>
              <w:rPr>
                <w:rStyle w:val="scroll-codedefaultnewcontentplain"/>
                <w:rFonts w:ascii="Courier New" w:hAnsi="Courier New"/>
                <w:sz w:val="18"/>
              </w:rPr>
              <w:t>=</w:t>
            </w:r>
            <w:r>
              <w:rPr>
                <w:rStyle w:val="scroll-codedefaultnewcontentstring"/>
                <w:rFonts w:ascii="Courier New" w:hAnsi="Courier New"/>
                <w:sz w:val="18"/>
              </w:rPr>
              <w:t>"http://www.3gpp.org/ftp/specs/archive/32_series/32.616#configData"</w:t>
            </w:r>
          </w:p>
          <w:p w14:paraId="40B2D2D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color1"/>
                <w:rFonts w:ascii="Courier New" w:eastAsia="Courier New" w:hAnsi="Courier New" w:cs="Courier New"/>
                <w:sz w:val="18"/>
              </w:rPr>
              <w:t>xmlns:xn</w:t>
            </w:r>
            <w:r>
              <w:rPr>
                <w:rStyle w:val="scroll-codedefaultnewcontentplain"/>
                <w:rFonts w:ascii="Courier New" w:hAnsi="Courier New"/>
                <w:sz w:val="18"/>
              </w:rPr>
              <w:t>=</w:t>
            </w:r>
            <w:r>
              <w:rPr>
                <w:rStyle w:val="scroll-codedefaultnewcontentstring"/>
                <w:rFonts w:ascii="Courier New" w:hAnsi="Courier New"/>
                <w:sz w:val="18"/>
              </w:rPr>
              <w:t>"http://www.3gpp.org/ftp/specs/archive/28_series/28.623#genericNrm"</w:t>
            </w:r>
          </w:p>
          <w:p w14:paraId="274FD18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color1"/>
                <w:rFonts w:ascii="Courier New" w:eastAsia="Courier New" w:hAnsi="Courier New" w:cs="Courier New"/>
                <w:sz w:val="18"/>
              </w:rPr>
              <w:t>xmlns:epc</w:t>
            </w:r>
            <w:r>
              <w:rPr>
                <w:rStyle w:val="scroll-codedefaultnewcontentplain"/>
                <w:rFonts w:ascii="Courier New" w:hAnsi="Courier New"/>
                <w:sz w:val="18"/>
              </w:rPr>
              <w:t>=</w:t>
            </w:r>
            <w:r>
              <w:rPr>
                <w:rStyle w:val="scroll-codedefaultnewcontentstring"/>
                <w:rFonts w:ascii="Courier New" w:hAnsi="Courier New"/>
                <w:sz w:val="18"/>
              </w:rPr>
              <w:t>"http://www.3gpp.org/ftp/specs/archive/28_series/28.709#epcNrm"</w:t>
            </w:r>
            <w:r>
              <w:rPr>
                <w:rStyle w:val="scroll-codedefaultnewcontentplain"/>
                <w:rFonts w:ascii="Courier New" w:hAnsi="Courier New"/>
                <w:sz w:val="18"/>
              </w:rPr>
              <w:t>&gt;</w:t>
            </w:r>
          </w:p>
          <w:p w14:paraId="3C2539A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&lt;</w:t>
            </w:r>
            <w:r>
              <w:rPr>
                <w:rStyle w:val="scroll-codedefaultnewcontentkeyword"/>
                <w:rFonts w:ascii="Courier New" w:hAnsi="Courier New"/>
                <w:sz w:val="18"/>
              </w:rPr>
              <w:t>fileHeader</w:t>
            </w:r>
          </w:p>
          <w:p w14:paraId="7B22665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color1"/>
                <w:rFonts w:ascii="Courier New" w:eastAsia="Courier New" w:hAnsi="Courier New" w:cs="Courier New"/>
                <w:sz w:val="18"/>
              </w:rPr>
              <w:t>fileFormatVersion</w:t>
            </w:r>
            <w:r>
              <w:rPr>
                <w:rStyle w:val="scroll-codedefaultnewcontentplain"/>
                <w:rFonts w:ascii="Courier New" w:hAnsi="Courier New"/>
                <w:sz w:val="18"/>
              </w:rPr>
              <w:t>=</w:t>
            </w:r>
            <w:r>
              <w:rPr>
                <w:rStyle w:val="scroll-codedefaultnewcontentstring"/>
                <w:rFonts w:ascii="Courier New" w:hAnsi="Courier New"/>
                <w:sz w:val="18"/>
              </w:rPr>
              <w:t>"32.616 V15.0"</w:t>
            </w:r>
          </w:p>
          <w:p w14:paraId="71BCA57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color1"/>
                <w:rFonts w:ascii="Courier New" w:eastAsia="Courier New" w:hAnsi="Courier New" w:cs="Courier New"/>
                <w:sz w:val="18"/>
              </w:rPr>
              <w:t>senderName</w:t>
            </w:r>
            <w:r>
              <w:rPr>
                <w:rStyle w:val="scroll-codedefaultnewcontentplain"/>
                <w:rFonts w:ascii="Courier New" w:hAnsi="Courier New"/>
                <w:sz w:val="18"/>
              </w:rPr>
              <w:t>=</w:t>
            </w:r>
            <w:r>
              <w:rPr>
                <w:rStyle w:val="scroll-codedefaultnewcontentstring"/>
                <w:rFonts w:ascii="Courier New" w:hAnsi="Courier New"/>
                <w:sz w:val="18"/>
              </w:rPr>
              <w:t>"DC=example.net,SubNetwork=4,ManagementNode=1,IRPAgent=1"</w:t>
            </w:r>
          </w:p>
          <w:p w14:paraId="6D24B74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color1"/>
                <w:rFonts w:ascii="Courier New" w:eastAsia="Courier New" w:hAnsi="Courier New" w:cs="Courier New"/>
                <w:sz w:val="18"/>
              </w:rPr>
              <w:t>vendorName</w:t>
            </w:r>
            <w:r>
              <w:rPr>
                <w:rStyle w:val="scroll-codedefaultnewcontentplain"/>
                <w:rFonts w:ascii="Courier New" w:hAnsi="Courier New"/>
                <w:sz w:val="18"/>
              </w:rPr>
              <w:t>=</w:t>
            </w:r>
            <w:r>
              <w:rPr>
                <w:rStyle w:val="scroll-codedefaultnewcontentstring"/>
                <w:rFonts w:ascii="Courier New" w:hAnsi="Courier New"/>
                <w:sz w:val="18"/>
              </w:rPr>
              <w:t>"Acme"</w:t>
            </w:r>
            <w:r>
              <w:rPr>
                <w:rStyle w:val="scroll-codedefaultnewcontentplain"/>
                <w:rFonts w:ascii="Courier New" w:hAnsi="Courier New"/>
                <w:sz w:val="18"/>
              </w:rPr>
              <w:t xml:space="preserve"> /&gt;</w:t>
            </w:r>
          </w:p>
          <w:p w14:paraId="3498BC3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&lt;</w:t>
            </w:r>
            <w:r>
              <w:rPr>
                <w:rStyle w:val="scroll-codedefaultnewcontentkeyword"/>
                <w:rFonts w:ascii="Courier New" w:hAnsi="Courier New"/>
                <w:sz w:val="18"/>
              </w:rPr>
              <w:t>configData</w:t>
            </w: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dnPrefix</w:t>
            </w:r>
            <w:r>
              <w:rPr>
                <w:rStyle w:val="scroll-codedefaultnewcontentplain"/>
                <w:rFonts w:ascii="Courier New" w:hAnsi="Courier New"/>
                <w:sz w:val="18"/>
              </w:rPr>
              <w:t>=</w:t>
            </w:r>
            <w:r>
              <w:rPr>
                <w:rStyle w:val="scroll-codedefaultnewcontentstring"/>
                <w:rFonts w:ascii="Courier New" w:hAnsi="Courier New"/>
                <w:sz w:val="18"/>
              </w:rPr>
              <w:t>"DC=example.net"</w:t>
            </w:r>
            <w:r>
              <w:rPr>
                <w:rStyle w:val="scroll-codedefaultnewcontentplain"/>
                <w:rFonts w:ascii="Courier New" w:hAnsi="Courier New"/>
                <w:sz w:val="18"/>
              </w:rPr>
              <w:t>&gt;</w:t>
            </w:r>
          </w:p>
          <w:p w14:paraId="62789F0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 xml:space="preserve">:SubNetwork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"4"</w:t>
            </w:r>
            <w:r>
              <w:rPr>
                <w:rStyle w:val="scroll-codedefaultnewcontentplain"/>
                <w:rFonts w:ascii="Courier New" w:hAnsi="Courier New"/>
                <w:sz w:val="18"/>
              </w:rPr>
              <w:t>&gt;</w:t>
            </w:r>
          </w:p>
          <w:p w14:paraId="487AD49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:attributes&gt;</w:t>
            </w:r>
          </w:p>
          <w:p w14:paraId="2B39C1E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:userLabel&gt;Subnet-4&lt;/</w:t>
            </w:r>
            <w:r>
              <w:rPr>
                <w:rStyle w:val="scroll-codedefaultnewcontentkeyword"/>
                <w:rFonts w:ascii="Courier New" w:hAnsi="Courier New"/>
                <w:sz w:val="18"/>
              </w:rPr>
              <w:t>xn</w:t>
            </w:r>
            <w:r>
              <w:rPr>
                <w:rStyle w:val="scroll-codedefaultnewcontentplain"/>
                <w:rFonts w:ascii="Courier New" w:hAnsi="Courier New"/>
                <w:sz w:val="18"/>
              </w:rPr>
              <w:t>:userLabel&gt;</w:t>
            </w:r>
          </w:p>
          <w:p w14:paraId="61CF8A3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:userDefinedNetworkType&gt;EPC&lt;/</w:t>
            </w:r>
            <w:r>
              <w:rPr>
                <w:rStyle w:val="scroll-codedefaultnewcontentkeyword"/>
                <w:rFonts w:ascii="Courier New" w:hAnsi="Courier New"/>
                <w:sz w:val="18"/>
              </w:rPr>
              <w:t>xn</w:t>
            </w:r>
            <w:r>
              <w:rPr>
                <w:rStyle w:val="scroll-codedefaultnewcontentplain"/>
                <w:rFonts w:ascii="Courier New" w:hAnsi="Courier New"/>
                <w:sz w:val="18"/>
              </w:rPr>
              <w:t>:userDefinedNetworkType&gt;</w:t>
            </w:r>
          </w:p>
          <w:p w14:paraId="71F7142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:setOfMcc&gt;999&lt;/</w:t>
            </w:r>
            <w:r>
              <w:rPr>
                <w:rStyle w:val="scroll-codedefaultnewcontentkeyword"/>
                <w:rFonts w:ascii="Courier New" w:hAnsi="Courier New"/>
                <w:sz w:val="18"/>
              </w:rPr>
              <w:t>xn</w:t>
            </w:r>
            <w:r>
              <w:rPr>
                <w:rStyle w:val="scroll-codedefaultnewcontentplain"/>
                <w:rFonts w:ascii="Courier New" w:hAnsi="Courier New"/>
                <w:sz w:val="18"/>
              </w:rPr>
              <w:t>:setOfMcc&gt;</w:t>
            </w:r>
          </w:p>
          <w:p w14:paraId="2ECD461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:attributes&gt;</w:t>
            </w:r>
          </w:p>
          <w:p w14:paraId="1407522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 xml:space="preserve">:ManagementNode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77E75B8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:attributes&gt;</w:t>
            </w:r>
          </w:p>
          <w:p w14:paraId="01B0826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:userLabel&gt;EMS-1&lt;/</w:t>
            </w:r>
            <w:r>
              <w:rPr>
                <w:rStyle w:val="scroll-codedefaultnewcontentkeyword"/>
                <w:rFonts w:ascii="Courier New" w:hAnsi="Courier New"/>
                <w:sz w:val="18"/>
              </w:rPr>
              <w:t>xn</w:t>
            </w:r>
            <w:r>
              <w:rPr>
                <w:rStyle w:val="scroll-codedefaultnewcontentplain"/>
                <w:rFonts w:ascii="Courier New" w:hAnsi="Courier New"/>
                <w:sz w:val="18"/>
              </w:rPr>
              <w:t>:userLabel&gt;</w:t>
            </w:r>
          </w:p>
          <w:p w14:paraId="6B8749D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:vendorName&gt;Acme&lt;/</w:t>
            </w:r>
            <w:r>
              <w:rPr>
                <w:rStyle w:val="scroll-codedefaultnewcontentkeyword"/>
                <w:rFonts w:ascii="Courier New" w:hAnsi="Courier New"/>
                <w:sz w:val="18"/>
              </w:rPr>
              <w:t>xn</w:t>
            </w:r>
            <w:r>
              <w:rPr>
                <w:rStyle w:val="scroll-codedefaultnewcontentplain"/>
                <w:rFonts w:ascii="Courier New" w:hAnsi="Courier New"/>
                <w:sz w:val="18"/>
              </w:rPr>
              <w:t>:vendorName&gt;</w:t>
            </w:r>
          </w:p>
          <w:p w14:paraId="40296FB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:userDefinedState&gt;commercial&lt;/</w:t>
            </w:r>
            <w:r>
              <w:rPr>
                <w:rStyle w:val="scroll-codedefaultnewcontentkeyword"/>
                <w:rFonts w:ascii="Courier New" w:hAnsi="Courier New"/>
                <w:sz w:val="18"/>
              </w:rPr>
              <w:t>xn</w:t>
            </w:r>
            <w:r>
              <w:rPr>
                <w:rStyle w:val="scroll-codedefaultnewcontentplain"/>
                <w:rFonts w:ascii="Courier New" w:hAnsi="Courier New"/>
                <w:sz w:val="18"/>
              </w:rPr>
              <w:t>:userDefinedState&gt;</w:t>
            </w:r>
          </w:p>
          <w:p w14:paraId="10AF948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:locationName&gt;Gotham&lt;/</w:t>
            </w:r>
            <w:r>
              <w:rPr>
                <w:rStyle w:val="scroll-codedefaultnewcontentkeyword"/>
                <w:rFonts w:ascii="Courier New" w:hAnsi="Courier New"/>
                <w:sz w:val="18"/>
              </w:rPr>
              <w:t>xn</w:t>
            </w:r>
            <w:r>
              <w:rPr>
                <w:rStyle w:val="scroll-codedefaultnewcontentplain"/>
                <w:rFonts w:ascii="Courier New" w:hAnsi="Courier New"/>
                <w:sz w:val="18"/>
              </w:rPr>
              <w:t>:locationName&gt;</w:t>
            </w:r>
          </w:p>
          <w:p w14:paraId="3AE1B8B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:managedElements&gt;</w:t>
            </w:r>
          </w:p>
          <w:p w14:paraId="0078FF4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:dn&gt;DC=example.net,SubNetwork=4,ManagedElement=1&lt;/</w:t>
            </w:r>
            <w:r>
              <w:rPr>
                <w:rStyle w:val="scroll-codedefaultnewcontentkeyword"/>
                <w:rFonts w:ascii="Courier New" w:hAnsi="Courier New"/>
                <w:sz w:val="18"/>
              </w:rPr>
              <w:t>xn</w:t>
            </w:r>
            <w:r>
              <w:rPr>
                <w:rStyle w:val="scroll-codedefaultnewcontentplain"/>
                <w:rFonts w:ascii="Courier New" w:hAnsi="Courier New"/>
                <w:sz w:val="18"/>
              </w:rPr>
              <w:t>:dn&gt;</w:t>
            </w:r>
          </w:p>
          <w:p w14:paraId="3CE53D3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:managedElements&gt;</w:t>
            </w:r>
          </w:p>
          <w:p w14:paraId="416AA10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:swVersion&gt;1.0&lt;/</w:t>
            </w:r>
            <w:r>
              <w:rPr>
                <w:rStyle w:val="scroll-codedefaultnewcontentkeyword"/>
                <w:rFonts w:ascii="Courier New" w:hAnsi="Courier New"/>
                <w:sz w:val="18"/>
              </w:rPr>
              <w:t>xn</w:t>
            </w:r>
            <w:r>
              <w:rPr>
                <w:rStyle w:val="scroll-codedefaultnewcontentplain"/>
                <w:rFonts w:ascii="Courier New" w:hAnsi="Courier New"/>
                <w:sz w:val="18"/>
              </w:rPr>
              <w:t>:swVersion&gt;</w:t>
            </w:r>
          </w:p>
          <w:p w14:paraId="32B06F5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:attributes&gt;</w:t>
            </w:r>
          </w:p>
          <w:p w14:paraId="35AD639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:ManagementNode&gt;</w:t>
            </w:r>
          </w:p>
          <w:p w14:paraId="57D21D5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 xml:space="preserve">:Link_HSS_MME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32BBDCF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6C187AB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:userLabel&gt;Link-1&lt;/</w:t>
            </w:r>
            <w:r>
              <w:rPr>
                <w:rStyle w:val="scroll-codedefaultnewcontentkeyword"/>
                <w:rFonts w:ascii="Courier New" w:hAnsi="Courier New"/>
                <w:sz w:val="18"/>
              </w:rPr>
              <w:t>epc</w:t>
            </w:r>
            <w:r>
              <w:rPr>
                <w:rStyle w:val="scroll-codedefaultnewcontentplain"/>
                <w:rFonts w:ascii="Courier New" w:hAnsi="Courier New"/>
                <w:sz w:val="18"/>
              </w:rPr>
              <w:t>:userLabel&gt;</w:t>
            </w:r>
          </w:p>
          <w:p w14:paraId="0229BFC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:aEnd&gt;</w:t>
            </w:r>
          </w:p>
          <w:p w14:paraId="16AE75A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DC=example.net,SubNetwork=4,ManagedElement=1,MMEFunction=1,EP_RP_EPS=1</w:t>
            </w:r>
          </w:p>
          <w:p w14:paraId="3DE565E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:aEnd&gt;</w:t>
            </w:r>
          </w:p>
          <w:p w14:paraId="24827F7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:zEnd&gt;</w:t>
            </w:r>
          </w:p>
          <w:p w14:paraId="3D61F04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DC=example.net,SubNetwork=5,ManagedElement=1,HSSFunction=1</w:t>
            </w:r>
          </w:p>
          <w:p w14:paraId="714C602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:zEnd&gt;</w:t>
            </w:r>
          </w:p>
          <w:p w14:paraId="1A12DD5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60C22C9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:Link_HSS_MME&gt;</w:t>
            </w:r>
          </w:p>
          <w:p w14:paraId="1435A2D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 xml:space="preserve">:Link_MME_ServingGW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68B4702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6D3FCA3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:userLabel&gt;Link-2&lt;/</w:t>
            </w:r>
            <w:r>
              <w:rPr>
                <w:rStyle w:val="scroll-codedefaultnewcontentkeyword"/>
                <w:rFonts w:ascii="Courier New" w:hAnsi="Courier New"/>
                <w:sz w:val="18"/>
              </w:rPr>
              <w:t>epc</w:t>
            </w:r>
            <w:r>
              <w:rPr>
                <w:rStyle w:val="scroll-codedefaultnewcontentplain"/>
                <w:rFonts w:ascii="Courier New" w:hAnsi="Courier New"/>
                <w:sz w:val="18"/>
              </w:rPr>
              <w:t>:userLabel&gt;</w:t>
            </w:r>
          </w:p>
          <w:p w14:paraId="433E248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:aEnd&gt;</w:t>
            </w:r>
          </w:p>
          <w:p w14:paraId="420B586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DC=example.net,SubNetwork=4,ManagedElement=1,MMEFunction=1,EP_RP_EPS=2</w:t>
            </w:r>
          </w:p>
          <w:p w14:paraId="484C5F8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:aEnd&gt;</w:t>
            </w:r>
          </w:p>
          <w:p w14:paraId="34FAC47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:zEnd&gt;</w:t>
            </w:r>
          </w:p>
          <w:p w14:paraId="135103E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DC=example.net,SubNetwork=4,ManagedElement=1,ServingGWFunction=1,EP_RP_EPS=1</w:t>
            </w:r>
          </w:p>
          <w:p w14:paraId="261028A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:zEnd&gt;</w:t>
            </w:r>
          </w:p>
          <w:p w14:paraId="54F4B08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4A24789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:Link_MME_ServingGW&gt;</w:t>
            </w:r>
          </w:p>
          <w:p w14:paraId="743415D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 xml:space="preserve">:Link_ENB_MME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0D37E90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34F2688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:userLabel&gt;Link-3&lt;/</w:t>
            </w:r>
            <w:r>
              <w:rPr>
                <w:rStyle w:val="scroll-codedefaultnewcontentkeyword"/>
                <w:rFonts w:ascii="Courier New" w:hAnsi="Courier New"/>
                <w:sz w:val="18"/>
              </w:rPr>
              <w:t>epc</w:t>
            </w:r>
            <w:r>
              <w:rPr>
                <w:rStyle w:val="scroll-codedefaultnewcontentplain"/>
                <w:rFonts w:ascii="Courier New" w:hAnsi="Courier New"/>
                <w:sz w:val="18"/>
              </w:rPr>
              <w:t>:userLabel&gt;</w:t>
            </w:r>
          </w:p>
          <w:p w14:paraId="52A0365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:aEnd&gt;</w:t>
            </w:r>
          </w:p>
          <w:p w14:paraId="67509B4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lastRenderedPageBreak/>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DC=example.net,SubNetwork=4,ManagedElement=1,MMEFunction=1,EP_RP_EPS=3</w:t>
            </w:r>
          </w:p>
          <w:p w14:paraId="1A61516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:aEnd&gt;</w:t>
            </w:r>
          </w:p>
          <w:p w14:paraId="227BA94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:zEnd&gt;</w:t>
            </w:r>
          </w:p>
          <w:p w14:paraId="7D1963E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DC=example.net,SubNetwork=6,ManagedElement=1,ENBFunction=1</w:t>
            </w:r>
          </w:p>
          <w:p w14:paraId="521B6D3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:zEnd&gt;</w:t>
            </w:r>
          </w:p>
          <w:p w14:paraId="0139A30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1B3051C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:Link_ENB_MME&gt;</w:t>
            </w:r>
          </w:p>
          <w:p w14:paraId="27BD4FE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 xml:space="preserve">:ManagedElement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24AE25E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:attributes&gt;</w:t>
            </w:r>
          </w:p>
          <w:p w14:paraId="47F0986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:userLabel&gt;EPS-1&lt;/</w:t>
            </w:r>
            <w:r>
              <w:rPr>
                <w:rStyle w:val="scroll-codedefaultnewcontentkeyword"/>
                <w:rFonts w:ascii="Courier New" w:hAnsi="Courier New"/>
                <w:sz w:val="18"/>
              </w:rPr>
              <w:t>xn</w:t>
            </w:r>
            <w:r>
              <w:rPr>
                <w:rStyle w:val="scroll-codedefaultnewcontentplain"/>
                <w:rFonts w:ascii="Courier New" w:hAnsi="Courier New"/>
                <w:sz w:val="18"/>
              </w:rPr>
              <w:t>:userLabel&gt;</w:t>
            </w:r>
          </w:p>
          <w:p w14:paraId="741346D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:vendorName&gt;Acme&lt;/</w:t>
            </w:r>
            <w:r>
              <w:rPr>
                <w:rStyle w:val="scroll-codedefaultnewcontentkeyword"/>
                <w:rFonts w:ascii="Courier New" w:hAnsi="Courier New"/>
                <w:sz w:val="18"/>
              </w:rPr>
              <w:t>xn</w:t>
            </w:r>
            <w:r>
              <w:rPr>
                <w:rStyle w:val="scroll-codedefaultnewcontentplain"/>
                <w:rFonts w:ascii="Courier New" w:hAnsi="Courier New"/>
                <w:sz w:val="18"/>
              </w:rPr>
              <w:t>:vendorName&gt;</w:t>
            </w:r>
          </w:p>
          <w:p w14:paraId="2291E76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:userDefinedState&gt;commercial&lt;/</w:t>
            </w:r>
            <w:r>
              <w:rPr>
                <w:rStyle w:val="scroll-codedefaultnewcontentkeyword"/>
                <w:rFonts w:ascii="Courier New" w:hAnsi="Courier New"/>
                <w:sz w:val="18"/>
              </w:rPr>
              <w:t>xn</w:t>
            </w:r>
            <w:r>
              <w:rPr>
                <w:rStyle w:val="scroll-codedefaultnewcontentplain"/>
                <w:rFonts w:ascii="Courier New" w:hAnsi="Courier New"/>
                <w:sz w:val="18"/>
              </w:rPr>
              <w:t>:userDefinedState&gt;</w:t>
            </w:r>
          </w:p>
          <w:p w14:paraId="5267E5F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:locationName&gt;Gotham&lt;/</w:t>
            </w:r>
            <w:r>
              <w:rPr>
                <w:rStyle w:val="scroll-codedefaultnewcontentkeyword"/>
                <w:rFonts w:ascii="Courier New" w:hAnsi="Courier New"/>
                <w:sz w:val="18"/>
              </w:rPr>
              <w:t>xn</w:t>
            </w:r>
            <w:r>
              <w:rPr>
                <w:rStyle w:val="scroll-codedefaultnewcontentplain"/>
                <w:rFonts w:ascii="Courier New" w:hAnsi="Courier New"/>
                <w:sz w:val="18"/>
              </w:rPr>
              <w:t>:locationName&gt;</w:t>
            </w:r>
          </w:p>
          <w:p w14:paraId="76EEE6E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:swVersion&gt;1.0&lt;/</w:t>
            </w:r>
            <w:r>
              <w:rPr>
                <w:rStyle w:val="scroll-codedefaultnewcontentkeyword"/>
                <w:rFonts w:ascii="Courier New" w:hAnsi="Courier New"/>
                <w:sz w:val="18"/>
              </w:rPr>
              <w:t>xn</w:t>
            </w:r>
            <w:r>
              <w:rPr>
                <w:rStyle w:val="scroll-codedefaultnewcontentplain"/>
                <w:rFonts w:ascii="Courier New" w:hAnsi="Courier New"/>
                <w:sz w:val="18"/>
              </w:rPr>
              <w:t>:swVersion&gt;</w:t>
            </w:r>
          </w:p>
          <w:p w14:paraId="461C735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:managedElementTypeList&gt;</w:t>
            </w:r>
          </w:p>
          <w:p w14:paraId="4C81F1E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:managedElementType&gt;MME&lt;/</w:t>
            </w:r>
            <w:r>
              <w:rPr>
                <w:rStyle w:val="scroll-codedefaultnewcontentkeyword"/>
                <w:rFonts w:ascii="Courier New" w:hAnsi="Courier New"/>
                <w:sz w:val="18"/>
              </w:rPr>
              <w:t>xn</w:t>
            </w:r>
            <w:r>
              <w:rPr>
                <w:rStyle w:val="scroll-codedefaultnewcontentplain"/>
                <w:rFonts w:ascii="Courier New" w:hAnsi="Courier New"/>
                <w:sz w:val="18"/>
              </w:rPr>
              <w:t>:managedElementType&gt;</w:t>
            </w:r>
          </w:p>
          <w:p w14:paraId="302AEDB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:managedElementType&gt;ServingGW&lt;/</w:t>
            </w:r>
            <w:r>
              <w:rPr>
                <w:rStyle w:val="scroll-codedefaultnewcontentkeyword"/>
                <w:rFonts w:ascii="Courier New" w:hAnsi="Courier New"/>
                <w:sz w:val="18"/>
              </w:rPr>
              <w:t>xn</w:t>
            </w:r>
            <w:r>
              <w:rPr>
                <w:rStyle w:val="scroll-codedefaultnewcontentplain"/>
                <w:rFonts w:ascii="Courier New" w:hAnsi="Courier New"/>
                <w:sz w:val="18"/>
              </w:rPr>
              <w:t>:managedElementType&gt;</w:t>
            </w:r>
          </w:p>
          <w:p w14:paraId="79EE261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:managedElementTypeList&gt;</w:t>
            </w:r>
          </w:p>
          <w:p w14:paraId="4037814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:managedBy&gt;</w:t>
            </w:r>
          </w:p>
          <w:p w14:paraId="2C66E9F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:dn&gt;DC=example.net,SubNetwork=4,ManagementNode=1&lt;/</w:t>
            </w:r>
            <w:r>
              <w:rPr>
                <w:rStyle w:val="scroll-codedefaultnewcontentkeyword"/>
                <w:rFonts w:ascii="Courier New" w:hAnsi="Courier New"/>
                <w:sz w:val="18"/>
              </w:rPr>
              <w:t>xn</w:t>
            </w:r>
            <w:r>
              <w:rPr>
                <w:rStyle w:val="scroll-codedefaultnewcontentplain"/>
                <w:rFonts w:ascii="Courier New" w:hAnsi="Courier New"/>
                <w:sz w:val="18"/>
              </w:rPr>
              <w:t>:dn&gt;</w:t>
            </w:r>
          </w:p>
          <w:p w14:paraId="03298D0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:managedBy&gt;</w:t>
            </w:r>
          </w:p>
          <w:p w14:paraId="6C14348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:attributes&gt;</w:t>
            </w:r>
          </w:p>
          <w:p w14:paraId="5E2F5FC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 xml:space="preserve">:MMEFunction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5A7B471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466219D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:userLabel&gt;MME-1&lt;/</w:t>
            </w:r>
            <w:r>
              <w:rPr>
                <w:rStyle w:val="scroll-codedefaultnewcontentkeyword"/>
                <w:rFonts w:ascii="Courier New" w:hAnsi="Courier New"/>
                <w:sz w:val="18"/>
              </w:rPr>
              <w:t>epc</w:t>
            </w:r>
            <w:r>
              <w:rPr>
                <w:rStyle w:val="scroll-codedefaultnewcontentplain"/>
                <w:rFonts w:ascii="Courier New" w:hAnsi="Courier New"/>
                <w:sz w:val="18"/>
              </w:rPr>
              <w:t>:userLabel&gt;</w:t>
            </w:r>
          </w:p>
          <w:p w14:paraId="3C87001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:vnfParametersList&gt;</w:t>
            </w:r>
          </w:p>
          <w:p w14:paraId="221B2CC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:vnfInstanceId&gt;</w:t>
            </w:r>
          </w:p>
          <w:p w14:paraId="0792820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c76c99e2-759f-4e97-9c81-1c8ee7d1f27e</w:t>
            </w:r>
          </w:p>
          <w:p w14:paraId="1A92F9F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:vnfInstanceId&gt;</w:t>
            </w:r>
          </w:p>
          <w:p w14:paraId="138B839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:autoScalable&gt;false&lt;/</w:t>
            </w:r>
            <w:r>
              <w:rPr>
                <w:rStyle w:val="scroll-codedefaultnewcontentkeyword"/>
                <w:rFonts w:ascii="Courier New" w:hAnsi="Courier New"/>
                <w:sz w:val="18"/>
              </w:rPr>
              <w:t>xn</w:t>
            </w:r>
            <w:r>
              <w:rPr>
                <w:rStyle w:val="scroll-codedefaultnewcontentplain"/>
                <w:rFonts w:ascii="Courier New" w:hAnsi="Courier New"/>
                <w:sz w:val="18"/>
              </w:rPr>
              <w:t>:autoScalable&gt;</w:t>
            </w:r>
          </w:p>
          <w:p w14:paraId="6A4521E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:vnfParametersList&gt;</w:t>
            </w:r>
          </w:p>
          <w:p w14:paraId="7932B57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:mMEC&gt;89426&lt;/</w:t>
            </w:r>
            <w:r>
              <w:rPr>
                <w:rStyle w:val="scroll-codedefaultnewcontentkeyword"/>
                <w:rFonts w:ascii="Courier New" w:hAnsi="Courier New"/>
                <w:sz w:val="18"/>
              </w:rPr>
              <w:t>epc</w:t>
            </w:r>
            <w:r>
              <w:rPr>
                <w:rStyle w:val="scroll-codedefaultnewcontentplain"/>
                <w:rFonts w:ascii="Courier New" w:hAnsi="Courier New"/>
                <w:sz w:val="18"/>
              </w:rPr>
              <w:t>:mMEC&gt;</w:t>
            </w:r>
          </w:p>
          <w:p w14:paraId="2969986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5308D4E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 xml:space="preserve">:EP_RP_EPS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14DB825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442361A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:userLabel&gt;EP-HSS-1&lt;/</w:t>
            </w:r>
            <w:r>
              <w:rPr>
                <w:rStyle w:val="scroll-codedefaultnewcontentkeyword"/>
                <w:rFonts w:ascii="Courier New" w:hAnsi="Courier New"/>
                <w:sz w:val="18"/>
              </w:rPr>
              <w:t>epc</w:t>
            </w:r>
            <w:r>
              <w:rPr>
                <w:rStyle w:val="scroll-codedefaultnewcontentplain"/>
                <w:rFonts w:ascii="Courier New" w:hAnsi="Courier New"/>
                <w:sz w:val="18"/>
              </w:rPr>
              <w:t>:userLabel&gt;</w:t>
            </w:r>
          </w:p>
          <w:p w14:paraId="1C66F42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:farEndEntity&gt;</w:t>
            </w:r>
          </w:p>
          <w:p w14:paraId="34B2436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DC=example.net,SubNetwork=5,ManagedElement=1,HssFunction=1</w:t>
            </w:r>
          </w:p>
          <w:p w14:paraId="35CFC2B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:farEndEntity&gt;</w:t>
            </w:r>
          </w:p>
          <w:p w14:paraId="7E6CF41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34DBFC0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:EP_RP_EPS&gt;</w:t>
            </w:r>
          </w:p>
          <w:p w14:paraId="765F854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 xml:space="preserve">:EP_RP_EPS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"2"</w:t>
            </w:r>
            <w:r>
              <w:rPr>
                <w:rStyle w:val="scroll-codedefaultnewcontentplain"/>
                <w:rFonts w:ascii="Courier New" w:hAnsi="Courier New"/>
                <w:sz w:val="18"/>
              </w:rPr>
              <w:t>&gt;</w:t>
            </w:r>
          </w:p>
          <w:p w14:paraId="498A047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4ED9F7E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:userLabel&gt;EP-SGW-1&lt;/</w:t>
            </w:r>
            <w:r>
              <w:rPr>
                <w:rStyle w:val="scroll-codedefaultnewcontentkeyword"/>
                <w:rFonts w:ascii="Courier New" w:hAnsi="Courier New"/>
                <w:sz w:val="18"/>
              </w:rPr>
              <w:t>epc</w:t>
            </w:r>
            <w:r>
              <w:rPr>
                <w:rStyle w:val="scroll-codedefaultnewcontentplain"/>
                <w:rFonts w:ascii="Courier New" w:hAnsi="Courier New"/>
                <w:sz w:val="18"/>
              </w:rPr>
              <w:t>:userLabel&gt;</w:t>
            </w:r>
          </w:p>
          <w:p w14:paraId="1B0885B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:farEndEntity&gt;</w:t>
            </w:r>
          </w:p>
          <w:p w14:paraId="30FE1EF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DC=example.net,SubNetwork=4,ManagedElement=1,ServingGWFunction=1,EP_RP_EPS=1</w:t>
            </w:r>
          </w:p>
          <w:p w14:paraId="1FF7862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:farEndEntity&gt;</w:t>
            </w:r>
          </w:p>
          <w:p w14:paraId="75E299D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11351A9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:EP_RP_EPS&gt;</w:t>
            </w:r>
          </w:p>
          <w:p w14:paraId="3D48BC3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 xml:space="preserve">:EP_RP_EPS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"3"</w:t>
            </w:r>
            <w:r>
              <w:rPr>
                <w:rStyle w:val="scroll-codedefaultnewcontentplain"/>
                <w:rFonts w:ascii="Courier New" w:hAnsi="Courier New"/>
                <w:sz w:val="18"/>
              </w:rPr>
              <w:t>&gt;</w:t>
            </w:r>
          </w:p>
          <w:p w14:paraId="2A6847E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7D9BCAF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:userLabel&gt;EP-ENB-1&lt;/</w:t>
            </w:r>
            <w:r>
              <w:rPr>
                <w:rStyle w:val="scroll-codedefaultnewcontentkeyword"/>
                <w:rFonts w:ascii="Courier New" w:hAnsi="Courier New"/>
                <w:sz w:val="18"/>
              </w:rPr>
              <w:t>epc</w:t>
            </w:r>
            <w:r>
              <w:rPr>
                <w:rStyle w:val="scroll-codedefaultnewcontentplain"/>
                <w:rFonts w:ascii="Courier New" w:hAnsi="Courier New"/>
                <w:sz w:val="18"/>
              </w:rPr>
              <w:t>:userLabel&gt;</w:t>
            </w:r>
          </w:p>
          <w:p w14:paraId="5CC6B30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:farEndEntity&gt;</w:t>
            </w:r>
          </w:p>
          <w:p w14:paraId="4DCF2E6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DC=example.net,SubNetwork=6,ManagedElement=1,ENBFunction=1</w:t>
            </w:r>
          </w:p>
          <w:p w14:paraId="2034AA0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:farEndEntity&gt;</w:t>
            </w:r>
          </w:p>
          <w:p w14:paraId="1F6B51E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73325E8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:EP_RP_EPS&gt;</w:t>
            </w:r>
          </w:p>
          <w:p w14:paraId="6E60C5F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:MMEFunction&gt;</w:t>
            </w:r>
          </w:p>
          <w:p w14:paraId="11988B9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 xml:space="preserve">:ServingGWFunction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24303CD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699A7F7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:userLabel&gt;SGW-1&lt;/</w:t>
            </w:r>
            <w:r>
              <w:rPr>
                <w:rStyle w:val="scroll-codedefaultnewcontentkeyword"/>
                <w:rFonts w:ascii="Courier New" w:hAnsi="Courier New"/>
                <w:sz w:val="18"/>
              </w:rPr>
              <w:t>epc</w:t>
            </w:r>
            <w:r>
              <w:rPr>
                <w:rStyle w:val="scroll-codedefaultnewcontentplain"/>
                <w:rFonts w:ascii="Courier New" w:hAnsi="Courier New"/>
                <w:sz w:val="18"/>
              </w:rPr>
              <w:t>:userLabel&gt;</w:t>
            </w:r>
          </w:p>
          <w:p w14:paraId="6718A1A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lastRenderedPageBreak/>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:tACList&gt;</w:t>
            </w:r>
          </w:p>
          <w:p w14:paraId="36FEE1C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:tAC&gt;568912&lt;/</w:t>
            </w:r>
            <w:r>
              <w:rPr>
                <w:rStyle w:val="scroll-codedefaultnewcontentkeyword"/>
                <w:rFonts w:ascii="Courier New" w:hAnsi="Courier New"/>
                <w:sz w:val="18"/>
              </w:rPr>
              <w:t>epc</w:t>
            </w:r>
            <w:r>
              <w:rPr>
                <w:rStyle w:val="scroll-codedefaultnewcontentplain"/>
                <w:rFonts w:ascii="Courier New" w:hAnsi="Courier New"/>
                <w:sz w:val="18"/>
              </w:rPr>
              <w:t>:tAC&gt;</w:t>
            </w:r>
          </w:p>
          <w:p w14:paraId="6B2791A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:tACList&gt;</w:t>
            </w:r>
          </w:p>
          <w:p w14:paraId="680B02F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097D952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 xml:space="preserve">:EP_RP_EPS </w:t>
            </w:r>
            <w:r>
              <w:rPr>
                <w:rStyle w:val="scroll-codedefaultnewcontentcolor1"/>
                <w:rFonts w:ascii="Courier New" w:eastAsia="Courier New" w:hAnsi="Courier New" w:cs="Courier New"/>
                <w:sz w:val="18"/>
              </w:rPr>
              <w:t>id</w:t>
            </w:r>
            <w:r>
              <w:rPr>
                <w:rStyle w:val="scroll-codedefaultnewcontentplain"/>
                <w:rFonts w:ascii="Courier New" w:hAnsi="Courier New"/>
                <w:sz w:val="18"/>
              </w:rPr>
              <w:t>=</w:t>
            </w:r>
            <w:r>
              <w:rPr>
                <w:rStyle w:val="scroll-codedefaultnewcontentstring"/>
                <w:rFonts w:ascii="Courier New" w:hAnsi="Courier New"/>
                <w:sz w:val="18"/>
              </w:rPr>
              <w:t>"1"</w:t>
            </w:r>
            <w:r>
              <w:rPr>
                <w:rStyle w:val="scroll-codedefaultnewcontentplain"/>
                <w:rFonts w:ascii="Courier New" w:hAnsi="Courier New"/>
                <w:sz w:val="18"/>
              </w:rPr>
              <w:t>&gt;</w:t>
            </w:r>
          </w:p>
          <w:p w14:paraId="31D091D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29781C0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:userLabel&gt;EP-MME-1&lt;/</w:t>
            </w:r>
            <w:r>
              <w:rPr>
                <w:rStyle w:val="scroll-codedefaultnewcontentkeyword"/>
                <w:rFonts w:ascii="Courier New" w:hAnsi="Courier New"/>
                <w:sz w:val="18"/>
              </w:rPr>
              <w:t>epc</w:t>
            </w:r>
            <w:r>
              <w:rPr>
                <w:rStyle w:val="scroll-codedefaultnewcontentplain"/>
                <w:rFonts w:ascii="Courier New" w:hAnsi="Courier New"/>
                <w:sz w:val="18"/>
              </w:rPr>
              <w:t>:userLabel&gt;</w:t>
            </w:r>
          </w:p>
          <w:p w14:paraId="7FD73AF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:farEndEntity&gt;</w:t>
            </w:r>
          </w:p>
          <w:p w14:paraId="7EFDDF1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DC=example.net,SubNetwork=4,ManagedElement=1,MMEFunction=1,EP_RP_EPS=1</w:t>
            </w:r>
          </w:p>
          <w:p w14:paraId="6C64223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:farEndEntity&gt;</w:t>
            </w:r>
          </w:p>
          <w:p w14:paraId="5882508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:attributes&gt;</w:t>
            </w:r>
          </w:p>
          <w:p w14:paraId="1A5756A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:EP_RP_EPS&gt;</w:t>
            </w:r>
          </w:p>
          <w:p w14:paraId="23A527A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epc</w:t>
            </w:r>
            <w:r>
              <w:rPr>
                <w:rStyle w:val="scroll-codedefaultnewcontentplain"/>
                <w:rFonts w:ascii="Courier New" w:hAnsi="Courier New"/>
                <w:sz w:val="18"/>
              </w:rPr>
              <w:t>:ServingGWFunction&gt;</w:t>
            </w:r>
          </w:p>
          <w:p w14:paraId="11F0093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:ManagedElement&gt;</w:t>
            </w:r>
          </w:p>
          <w:p w14:paraId="409E560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&lt;/</w:t>
            </w:r>
            <w:r>
              <w:rPr>
                <w:rStyle w:val="scroll-codedefaultnewcontentkeyword"/>
                <w:rFonts w:ascii="Courier New" w:hAnsi="Courier New"/>
                <w:sz w:val="18"/>
              </w:rPr>
              <w:t>xn</w:t>
            </w:r>
            <w:r>
              <w:rPr>
                <w:rStyle w:val="scroll-codedefaultnewcontentplain"/>
                <w:rFonts w:ascii="Courier New" w:hAnsi="Courier New"/>
                <w:sz w:val="18"/>
              </w:rPr>
              <w:t>:SubNetwork&gt;</w:t>
            </w:r>
          </w:p>
          <w:p w14:paraId="155621B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&lt;/</w:t>
            </w:r>
            <w:r>
              <w:rPr>
                <w:rStyle w:val="scroll-codedefaultnewcontentkeyword"/>
                <w:rFonts w:ascii="Courier New" w:hAnsi="Courier New"/>
                <w:sz w:val="18"/>
              </w:rPr>
              <w:t>configData</w:t>
            </w:r>
            <w:r>
              <w:rPr>
                <w:rStyle w:val="scroll-codedefaultnewcontentplain"/>
                <w:rFonts w:ascii="Courier New" w:hAnsi="Courier New"/>
                <w:sz w:val="18"/>
              </w:rPr>
              <w:t>&gt;</w:t>
            </w:r>
          </w:p>
          <w:p w14:paraId="2458D3B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&lt;</w:t>
            </w:r>
            <w:r>
              <w:rPr>
                <w:rStyle w:val="scroll-codedefaultnewcontentkeyword"/>
                <w:rFonts w:ascii="Courier New" w:hAnsi="Courier New"/>
                <w:sz w:val="18"/>
              </w:rPr>
              <w:t>fileFooter</w:t>
            </w:r>
            <w:r>
              <w:rPr>
                <w:rStyle w:val="scroll-codedefaultnewcontentplain"/>
                <w:rFonts w:ascii="Courier New" w:hAnsi="Courier New"/>
                <w:sz w:val="18"/>
              </w:rPr>
              <w:t xml:space="preserve"> </w:t>
            </w:r>
            <w:r>
              <w:rPr>
                <w:rStyle w:val="scroll-codedefaultnewcontentcolor1"/>
                <w:rFonts w:ascii="Courier New" w:eastAsia="Courier New" w:hAnsi="Courier New" w:cs="Courier New"/>
                <w:sz w:val="18"/>
              </w:rPr>
              <w:t>dateTime</w:t>
            </w:r>
            <w:r>
              <w:rPr>
                <w:rStyle w:val="scroll-codedefaultnewcontentplain"/>
                <w:rFonts w:ascii="Courier New" w:hAnsi="Courier New"/>
                <w:sz w:val="18"/>
              </w:rPr>
              <w:t>=</w:t>
            </w:r>
            <w:r>
              <w:rPr>
                <w:rStyle w:val="scroll-codedefaultnewcontentstring"/>
                <w:rFonts w:ascii="Courier New" w:hAnsi="Courier New"/>
                <w:sz w:val="18"/>
              </w:rPr>
              <w:t>"2020-04-20T04:32:51Z"</w:t>
            </w:r>
            <w:r>
              <w:rPr>
                <w:rStyle w:val="scroll-codedefaultnewcontentplain"/>
                <w:rFonts w:ascii="Courier New" w:hAnsi="Courier New"/>
                <w:sz w:val="18"/>
              </w:rPr>
              <w:t xml:space="preserve"> /&gt;</w:t>
            </w:r>
          </w:p>
          <w:p w14:paraId="7EBE993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&lt;/</w:t>
            </w:r>
            <w:r>
              <w:rPr>
                <w:rStyle w:val="scroll-codedefaultnewcontentkeyword"/>
                <w:rFonts w:ascii="Courier New" w:hAnsi="Courier New"/>
                <w:sz w:val="18"/>
              </w:rPr>
              <w:t>bulkCmConfigDataFile</w:t>
            </w:r>
            <w:r>
              <w:rPr>
                <w:rStyle w:val="scroll-codedefaultnewcontentplain"/>
                <w:rFonts w:ascii="Courier New" w:hAnsi="Courier New"/>
                <w:sz w:val="18"/>
              </w:rPr>
              <w:t>&gt;</w:t>
            </w:r>
          </w:p>
        </w:tc>
      </w:tr>
    </w:tbl>
    <w:p w14:paraId="288452EF" w14:textId="77777777" w:rsidR="00D153C8" w:rsidRDefault="008655A7">
      <w:pPr>
        <w:pStyle w:val="Caption"/>
      </w:pPr>
      <w:r w:rsidRPr="008D293F">
        <w:rPr>
          <w:rFonts w:cs="Arial"/>
          <w:szCs w:val="22"/>
        </w:rPr>
        <w:lastRenderedPageBreak/>
        <w:t xml:space="preserve">Code Block </w:t>
      </w:r>
      <w:r w:rsidRPr="008D293F">
        <w:rPr>
          <w:rFonts w:cs="Arial"/>
          <w:szCs w:val="22"/>
        </w:rPr>
        <w:fldChar w:fldCharType="begin"/>
      </w:r>
      <w:r w:rsidRPr="008D293F">
        <w:rPr>
          <w:rFonts w:cs="Arial"/>
          <w:szCs w:val="22"/>
        </w:rPr>
        <w:instrText>SEQ Code_Block \* ARABIC</w:instrText>
      </w:r>
      <w:r w:rsidRPr="008D293F">
        <w:rPr>
          <w:rFonts w:cs="Arial"/>
          <w:szCs w:val="22"/>
        </w:rPr>
        <w:fldChar w:fldCharType="separate"/>
      </w:r>
      <w:r w:rsidRPr="008D293F">
        <w:rPr>
          <w:rFonts w:cs="Arial"/>
          <w:szCs w:val="22"/>
        </w:rPr>
        <w:t>5</w:t>
      </w:r>
      <w:r w:rsidRPr="008D293F">
        <w:rPr>
          <w:rFonts w:cs="Arial"/>
          <w:szCs w:val="22"/>
        </w:rPr>
        <w:fldChar w:fldCharType="end"/>
      </w:r>
      <w:r w:rsidRPr="008D293F">
        <w:rPr>
          <w:rFonts w:cs="Arial"/>
          <w:szCs w:val="22"/>
        </w:rPr>
        <w:t xml:space="preserve"> Bulk CM XML: Evolved Packet Core (EPC)</w:t>
      </w:r>
    </w:p>
    <w:p w14:paraId="776E6AC5" w14:textId="77777777" w:rsidR="00D153C8" w:rsidRPr="008D293F" w:rsidRDefault="00D153C8">
      <w:pPr>
        <w:rPr>
          <w:rFonts w:cs="Arial"/>
          <w:szCs w:val="22"/>
        </w:rPr>
      </w:pPr>
    </w:p>
    <w:p w14:paraId="62030080" w14:textId="77777777" w:rsidR="00D153C8" w:rsidRPr="008D293F" w:rsidRDefault="008655A7">
      <w:pPr>
        <w:pStyle w:val="Heading3"/>
        <w:rPr>
          <w:rFonts w:cs="Arial"/>
          <w:szCs w:val="22"/>
        </w:rPr>
      </w:pPr>
      <w:bookmarkStart w:id="68" w:name="scroll-bookmark-31"/>
      <w:bookmarkStart w:id="69" w:name="_Toc41627438"/>
      <w:r w:rsidRPr="008D293F">
        <w:rPr>
          <w:rFonts w:cs="Arial"/>
          <w:szCs w:val="22"/>
        </w:rPr>
        <w:t>Topology</w:t>
      </w:r>
      <w:bookmarkEnd w:id="68"/>
      <w:bookmarkEnd w:id="69"/>
    </w:p>
    <w:p w14:paraId="28370EEF" w14:textId="77777777" w:rsidR="00D153C8" w:rsidRPr="008D293F" w:rsidRDefault="008655A7">
      <w:pPr>
        <w:rPr>
          <w:rFonts w:cs="Arial"/>
          <w:szCs w:val="22"/>
        </w:rPr>
      </w:pPr>
      <w:r w:rsidRPr="008D293F">
        <w:rPr>
          <w:rFonts w:cs="Arial"/>
          <w:szCs w:val="22"/>
        </w:rPr>
        <w:t xml:space="preserve">The </w:t>
      </w:r>
      <w:r w:rsidRPr="008D293F">
        <w:rPr>
          <w:rFonts w:cs="Arial"/>
          <w:i/>
          <w:szCs w:val="22"/>
        </w:rPr>
        <w:t>topology</w:t>
      </w:r>
      <w:r>
        <w:t xml:space="preserve"> of the EPS described above is as depicted in the diagram below and in the </w:t>
      </w:r>
      <w:r>
        <w:rPr>
          <w:b/>
          <w:i/>
        </w:rPr>
        <w:t>connectivity</w:t>
      </w:r>
      <w:r>
        <w:t xml:space="preserve"> attribute of the </w:t>
      </w:r>
      <w:r>
        <w:rPr>
          <w:i/>
        </w:rPr>
        <w:t>ResourceFunction</w:t>
      </w:r>
      <w:r>
        <w:t xml:space="preserve"> in the following example.</w:t>
      </w:r>
    </w:p>
    <w:p w14:paraId="6344B7E5" w14:textId="77777777" w:rsidR="00D153C8" w:rsidRDefault="008655A7">
      <w:r>
        <w:rPr>
          <w:noProof/>
        </w:rPr>
        <w:lastRenderedPageBreak/>
        <w:drawing>
          <wp:inline distT="0" distB="0" distL="0" distR="0" wp14:anchorId="4B09B99A" wp14:editId="4F221CCA">
            <wp:extent cx="5395595" cy="6141100"/>
            <wp:effectExtent l="0" t="0" r="0" b="0"/>
            <wp:docPr id="100008" name="Picture 100008" descr="_scroll_external/attachments/eps-me-ne-933a7fff3d4b893c9b6a4e6fc340339d2ed97a5f85c896dbdd218796973b0b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33208" name=""/>
                    <pic:cNvPicPr>
                      <a:picLocks noChangeAspect="1"/>
                    </pic:cNvPicPr>
                  </pic:nvPicPr>
                  <pic:blipFill>
                    <a:blip r:embed="rId15"/>
                    <a:stretch>
                      <a:fillRect/>
                    </a:stretch>
                  </pic:blipFill>
                  <pic:spPr>
                    <a:xfrm>
                      <a:off x="0" y="0"/>
                      <a:ext cx="5395595" cy="6141100"/>
                    </a:xfrm>
                    <a:prstGeom prst="rect">
                      <a:avLst/>
                    </a:prstGeom>
                  </pic:spPr>
                </pic:pic>
              </a:graphicData>
            </a:graphic>
          </wp:inline>
        </w:drawing>
      </w:r>
    </w:p>
    <w:p w14:paraId="5E4FBA8F" w14:textId="77777777" w:rsidR="00D153C8" w:rsidRDefault="008655A7">
      <w:pPr>
        <w:pStyle w:val="Heading3"/>
      </w:pPr>
      <w:bookmarkStart w:id="70" w:name="scroll-bookmark-32"/>
      <w:bookmarkStart w:id="71" w:name="_Toc41627439"/>
      <w:r>
        <w:t>Resource in Inventory</w:t>
      </w:r>
      <w:bookmarkEnd w:id="70"/>
      <w:bookmarkEnd w:id="71"/>
    </w:p>
    <w:p w14:paraId="33B4EF25" w14:textId="77777777" w:rsidR="00D153C8" w:rsidRDefault="008655A7">
      <w:r>
        <w:t>After parsing the above </w:t>
      </w:r>
      <w:r>
        <w:rPr>
          <w:i/>
        </w:rPr>
        <w:t>Bulk CM</w:t>
      </w:r>
      <w:r>
        <w:t> the following </w:t>
      </w:r>
      <w:r>
        <w:rPr>
          <w:i/>
        </w:rPr>
        <w:t>ManagedElement</w:t>
      </w:r>
      <w:r>
        <w:t> representation of the EPS </w:t>
      </w:r>
      <w:r>
        <w:rPr>
          <w:i/>
        </w:rPr>
        <w:t>Network Element</w:t>
      </w:r>
      <w:r>
        <w:t> (NE) may be created in a </w:t>
      </w:r>
      <w:r>
        <w:rPr>
          <w:i/>
        </w:rPr>
        <w:t>Resource Inventory</w:t>
      </w:r>
      <w:r>
        <w:t> using TMF639 API:</w:t>
      </w:r>
    </w:p>
    <w:tbl>
      <w:tblPr>
        <w:tblStyle w:val="ScrollCode"/>
        <w:tblW w:w="5000" w:type="pct"/>
        <w:tblLook w:val="01E0" w:firstRow="1" w:lastRow="1" w:firstColumn="1" w:lastColumn="1" w:noHBand="0" w:noVBand="0"/>
      </w:tblPr>
      <w:tblGrid>
        <w:gridCol w:w="8487"/>
      </w:tblGrid>
      <w:tr w:rsidR="00D153C8" w14:paraId="2FABDF3B" w14:textId="77777777" w:rsidTr="00A4191C">
        <w:tc>
          <w:tcPr>
            <w:tcW w:w="5000" w:type="pct"/>
            <w:shd w:val="clear" w:color="auto" w:fill="D9D9D9" w:themeFill="background1" w:themeFillShade="D9"/>
            <w:tcMar>
              <w:right w:w="100" w:type="dxa"/>
            </w:tcMar>
          </w:tcPr>
          <w:p w14:paraId="3F47273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lastRenderedPageBreak/>
              <w:t>{</w:t>
            </w:r>
          </w:p>
          <w:p w14:paraId="27B7915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"f9f6e895-cae2-49bf-8883-844d1173aaee"</w:t>
            </w:r>
            <w:r>
              <w:rPr>
                <w:rStyle w:val="scroll-codedefaultnewcontentplain"/>
                <w:rFonts w:ascii="Courier New" w:hAnsi="Courier New"/>
                <w:sz w:val="18"/>
              </w:rPr>
              <w:t>,</w:t>
            </w:r>
          </w:p>
          <w:p w14:paraId="484E965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"/resourceInventoryManagement/v4/resource/f9f6e895-cae2-49bf-8883-844d1173aaee"</w:t>
            </w:r>
            <w:r>
              <w:rPr>
                <w:rStyle w:val="scroll-codedefaultnewcontentplain"/>
                <w:rFonts w:ascii="Courier New" w:hAnsi="Courier New"/>
                <w:sz w:val="18"/>
              </w:rPr>
              <w:t>,</w:t>
            </w:r>
          </w:p>
          <w:p w14:paraId="09EA26C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76DE695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w:t>
            </w:r>
            <w:r>
              <w:rPr>
                <w:rStyle w:val="scroll-codedefaultnewcontentplain"/>
                <w:rFonts w:ascii="Courier New" w:hAnsi="Courier New"/>
                <w:sz w:val="18"/>
              </w:rPr>
              <w:t>,</w:t>
            </w:r>
          </w:p>
          <w:p w14:paraId="4D7C58F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"resourceSpecification"</w:t>
            </w:r>
            <w:r>
              <w:rPr>
                <w:rStyle w:val="scroll-codedefaultnewcontentplain"/>
                <w:rFonts w:ascii="Courier New" w:hAnsi="Courier New"/>
                <w:sz w:val="18"/>
              </w:rPr>
              <w:t>: {</w:t>
            </w:r>
          </w:p>
          <w:p w14:paraId="366EE43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"65d5d50e-f903-4f45-9a17-8897a8b2bed3"</w:t>
            </w:r>
            <w:r>
              <w:rPr>
                <w:rStyle w:val="scroll-codedefaultnewcontentplain"/>
                <w:rFonts w:ascii="Courier New" w:hAnsi="Courier New"/>
                <w:sz w:val="18"/>
              </w:rPr>
              <w:t>,</w:t>
            </w:r>
          </w:p>
          <w:p w14:paraId="5735C09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"/resourceCatalogManagement/v4/resourceSpecification"</w:t>
            </w:r>
            <w:r>
              <w:rPr>
                <w:rStyle w:val="scroll-codedefaultnewcontentplain"/>
                <w:rFonts w:ascii="Courier New" w:hAnsi="Courier New"/>
                <w:sz w:val="18"/>
              </w:rPr>
              <w:t>,</w:t>
            </w:r>
          </w:p>
          <w:p w14:paraId="442A139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"ManagedElement"</w:t>
            </w:r>
          </w:p>
          <w:p w14:paraId="1D3E13D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718C21B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"category"</w:t>
            </w:r>
            <w:r>
              <w:rPr>
                <w:rStyle w:val="scroll-codedefaultnewcontentplain"/>
                <w:rFonts w:ascii="Courier New" w:hAnsi="Courier New"/>
                <w:sz w:val="18"/>
              </w:rPr>
              <w:t xml:space="preserve">: </w:t>
            </w:r>
            <w:r>
              <w:rPr>
                <w:rStyle w:val="scroll-codedefaultnewcontentstring"/>
                <w:rFonts w:ascii="Courier New" w:hAnsi="Courier New"/>
                <w:sz w:val="18"/>
              </w:rPr>
              <w:t>"EPC"</w:t>
            </w:r>
            <w:r>
              <w:rPr>
                <w:rStyle w:val="scroll-codedefaultnewcontentplain"/>
                <w:rFonts w:ascii="Courier New" w:hAnsi="Courier New"/>
                <w:sz w:val="18"/>
              </w:rPr>
              <w:t>,</w:t>
            </w:r>
          </w:p>
          <w:p w14:paraId="27F5E73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"operationalState"</w:t>
            </w:r>
            <w:r>
              <w:rPr>
                <w:rStyle w:val="scroll-codedefaultnewcontentplain"/>
                <w:rFonts w:ascii="Courier New" w:hAnsi="Courier New"/>
                <w:sz w:val="18"/>
              </w:rPr>
              <w:t xml:space="preserve">: </w:t>
            </w:r>
            <w:r>
              <w:rPr>
                <w:rStyle w:val="scroll-codedefaultnewcontentstring"/>
                <w:rFonts w:ascii="Courier New" w:hAnsi="Courier New"/>
                <w:sz w:val="18"/>
              </w:rPr>
              <w:t>"operating"</w:t>
            </w:r>
            <w:r>
              <w:rPr>
                <w:rStyle w:val="scroll-codedefaultnewcontentplain"/>
                <w:rFonts w:ascii="Courier New" w:hAnsi="Courier New"/>
                <w:sz w:val="18"/>
              </w:rPr>
              <w:t>,</w:t>
            </w:r>
          </w:p>
          <w:p w14:paraId="1FB4B18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"place"</w:t>
            </w:r>
            <w:r>
              <w:rPr>
                <w:rStyle w:val="scroll-codedefaultnewcontentplain"/>
                <w:rFonts w:ascii="Courier New" w:hAnsi="Courier New"/>
                <w:sz w:val="18"/>
              </w:rPr>
              <w:t>: {</w:t>
            </w:r>
          </w:p>
          <w:p w14:paraId="720C565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"Gotham"</w:t>
            </w:r>
          </w:p>
          <w:p w14:paraId="5E5A66C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4D25F2A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"resourceCharacteristic"</w:t>
            </w:r>
            <w:r>
              <w:rPr>
                <w:rStyle w:val="scroll-codedefaultnewcontentplain"/>
                <w:rFonts w:ascii="Courier New" w:hAnsi="Courier New"/>
                <w:sz w:val="18"/>
              </w:rPr>
              <w:t>: [</w:t>
            </w:r>
          </w:p>
          <w:p w14:paraId="43D9DA8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17A0AD2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"id"</w:t>
            </w:r>
            <w:r>
              <w:rPr>
                <w:rStyle w:val="scroll-codedefaultnewcontentplain"/>
                <w:rFonts w:ascii="Courier New" w:hAnsi="Courier New"/>
                <w:sz w:val="18"/>
              </w:rPr>
              <w:t>,</w:t>
            </w:r>
          </w:p>
          <w:p w14:paraId="0A1EA72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w:t>
            </w:r>
            <w:r>
              <w:rPr>
                <w:rStyle w:val="scroll-codedefaultnewcontentplain"/>
                <w:rFonts w:ascii="Courier New" w:hAnsi="Courier New"/>
                <w:sz w:val="18"/>
              </w:rPr>
              <w:t xml:space="preserve">: </w:t>
            </w:r>
            <w:r>
              <w:rPr>
                <w:rStyle w:val="scroll-codedefaultnewcontentstring"/>
                <w:rFonts w:ascii="Courier New" w:hAnsi="Courier New"/>
                <w:sz w:val="18"/>
              </w:rPr>
              <w:t>"1"</w:t>
            </w:r>
          </w:p>
          <w:p w14:paraId="54FF46A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60474DF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2A85CA0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"userLabel"</w:t>
            </w:r>
            <w:r>
              <w:rPr>
                <w:rStyle w:val="scroll-codedefaultnewcontentplain"/>
                <w:rFonts w:ascii="Courier New" w:hAnsi="Courier New"/>
                <w:sz w:val="18"/>
              </w:rPr>
              <w:t>,</w:t>
            </w:r>
          </w:p>
          <w:p w14:paraId="69A4403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w:t>
            </w:r>
            <w:r>
              <w:rPr>
                <w:rStyle w:val="scroll-codedefaultnewcontentplain"/>
                <w:rFonts w:ascii="Courier New" w:hAnsi="Courier New"/>
                <w:sz w:val="18"/>
              </w:rPr>
              <w:t xml:space="preserve">: </w:t>
            </w:r>
            <w:r>
              <w:rPr>
                <w:rStyle w:val="scroll-codedefaultnewcontentstring"/>
                <w:rFonts w:ascii="Courier New" w:hAnsi="Courier New"/>
                <w:sz w:val="18"/>
              </w:rPr>
              <w:t>"EPS-1"</w:t>
            </w:r>
          </w:p>
          <w:p w14:paraId="5D40575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0864A5B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18370F6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"locationName"</w:t>
            </w:r>
            <w:r>
              <w:rPr>
                <w:rStyle w:val="scroll-codedefaultnewcontentplain"/>
                <w:rFonts w:ascii="Courier New" w:hAnsi="Courier New"/>
                <w:sz w:val="18"/>
              </w:rPr>
              <w:t>,</w:t>
            </w:r>
          </w:p>
          <w:p w14:paraId="1357217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"valueType"</w:t>
            </w:r>
            <w:r>
              <w:rPr>
                <w:rStyle w:val="scroll-codedefaultnewcontentplain"/>
                <w:rFonts w:ascii="Courier New" w:hAnsi="Courier New"/>
                <w:sz w:val="18"/>
              </w:rPr>
              <w:t xml:space="preserve">: </w:t>
            </w:r>
            <w:r>
              <w:rPr>
                <w:rStyle w:val="scroll-codedefaultnewcontentstring"/>
                <w:rFonts w:ascii="Courier New" w:hAnsi="Courier New"/>
                <w:sz w:val="18"/>
              </w:rPr>
              <w:t>"Gotham"</w:t>
            </w:r>
          </w:p>
          <w:p w14:paraId="10AC72E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42C1E8F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2413BAD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"vendorName"</w:t>
            </w:r>
            <w:r>
              <w:rPr>
                <w:rStyle w:val="scroll-codedefaultnewcontentplain"/>
                <w:rFonts w:ascii="Courier New" w:hAnsi="Courier New"/>
                <w:sz w:val="18"/>
              </w:rPr>
              <w:t>,</w:t>
            </w:r>
          </w:p>
          <w:p w14:paraId="23F3221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w:t>
            </w:r>
            <w:r>
              <w:rPr>
                <w:rStyle w:val="scroll-codedefaultnewcontentplain"/>
                <w:rFonts w:ascii="Courier New" w:hAnsi="Courier New"/>
                <w:sz w:val="18"/>
              </w:rPr>
              <w:t xml:space="preserve">: </w:t>
            </w:r>
            <w:r>
              <w:rPr>
                <w:rStyle w:val="scroll-codedefaultnewcontentstring"/>
                <w:rFonts w:ascii="Courier New" w:hAnsi="Courier New"/>
                <w:sz w:val="18"/>
              </w:rPr>
              <w:t>"Acme"</w:t>
            </w:r>
          </w:p>
          <w:p w14:paraId="416FCCB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790D1B5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06DF8FF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"swVersion"</w:t>
            </w:r>
            <w:r>
              <w:rPr>
                <w:rStyle w:val="scroll-codedefaultnewcontentplain"/>
                <w:rFonts w:ascii="Courier New" w:hAnsi="Courier New"/>
                <w:sz w:val="18"/>
              </w:rPr>
              <w:t>,</w:t>
            </w:r>
          </w:p>
          <w:p w14:paraId="49A192E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w:t>
            </w:r>
            <w:r>
              <w:rPr>
                <w:rStyle w:val="scroll-codedefaultnewcontentplain"/>
                <w:rFonts w:ascii="Courier New" w:hAnsi="Courier New"/>
                <w:sz w:val="18"/>
              </w:rPr>
              <w:t xml:space="preserve">: </w:t>
            </w:r>
            <w:r>
              <w:rPr>
                <w:rStyle w:val="scroll-codedefaultnewcontentstring"/>
                <w:rFonts w:ascii="Courier New" w:hAnsi="Courier New"/>
                <w:sz w:val="18"/>
              </w:rPr>
              <w:t>"1.0"</w:t>
            </w:r>
          </w:p>
          <w:p w14:paraId="568C670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635A491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19B302B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"userDefinedState"</w:t>
            </w:r>
            <w:r>
              <w:rPr>
                <w:rStyle w:val="scroll-codedefaultnewcontentplain"/>
                <w:rFonts w:ascii="Courier New" w:hAnsi="Courier New"/>
                <w:sz w:val="18"/>
              </w:rPr>
              <w:t>,</w:t>
            </w:r>
          </w:p>
          <w:p w14:paraId="037C475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w:t>
            </w:r>
            <w:r>
              <w:rPr>
                <w:rStyle w:val="scroll-codedefaultnewcontentplain"/>
                <w:rFonts w:ascii="Courier New" w:hAnsi="Courier New"/>
                <w:sz w:val="18"/>
              </w:rPr>
              <w:t xml:space="preserve">: </w:t>
            </w:r>
            <w:r>
              <w:rPr>
                <w:rStyle w:val="scroll-codedefaultnewcontentstring"/>
                <w:rFonts w:ascii="Courier New" w:hAnsi="Courier New"/>
                <w:sz w:val="18"/>
              </w:rPr>
              <w:t>"commercial"</w:t>
            </w:r>
          </w:p>
          <w:p w14:paraId="51CA20D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525B779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1A084D6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"managedBy"</w:t>
            </w:r>
            <w:r>
              <w:rPr>
                <w:rStyle w:val="scroll-codedefaultnewcontentplain"/>
                <w:rFonts w:ascii="Courier New" w:hAnsi="Courier New"/>
                <w:sz w:val="18"/>
              </w:rPr>
              <w:t>,</w:t>
            </w:r>
          </w:p>
          <w:p w14:paraId="4B8F197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w:t>
            </w:r>
            <w:r>
              <w:rPr>
                <w:rStyle w:val="scroll-codedefaultnewcontentplain"/>
                <w:rFonts w:ascii="Courier New" w:hAnsi="Courier New"/>
                <w:sz w:val="18"/>
              </w:rPr>
              <w:t xml:space="preserve">: [ </w:t>
            </w:r>
            <w:r>
              <w:rPr>
                <w:rStyle w:val="scroll-codedefaultnewcontentstring"/>
                <w:rFonts w:ascii="Courier New" w:hAnsi="Courier New"/>
                <w:sz w:val="18"/>
              </w:rPr>
              <w:t>"DC=example.net,SubNetwork=4,ManagementNode=1"</w:t>
            </w:r>
            <w:r>
              <w:rPr>
                <w:rStyle w:val="scroll-codedefaultnewcontentplain"/>
                <w:rFonts w:ascii="Courier New" w:hAnsi="Courier New"/>
                <w:sz w:val="18"/>
              </w:rPr>
              <w:t xml:space="preserve"> ]</w:t>
            </w:r>
          </w:p>
          <w:p w14:paraId="4BD03C3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0EA342A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2841DD3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"managedElementTypeList"</w:t>
            </w:r>
            <w:r>
              <w:rPr>
                <w:rStyle w:val="scroll-codedefaultnewcontentplain"/>
                <w:rFonts w:ascii="Courier New" w:hAnsi="Courier New"/>
                <w:sz w:val="18"/>
              </w:rPr>
              <w:t>,</w:t>
            </w:r>
          </w:p>
          <w:p w14:paraId="01D1205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"value"</w:t>
            </w:r>
            <w:r>
              <w:rPr>
                <w:rStyle w:val="scroll-codedefaultnewcontentplain"/>
                <w:rFonts w:ascii="Courier New" w:hAnsi="Courier New"/>
                <w:sz w:val="18"/>
              </w:rPr>
              <w:t>: [</w:t>
            </w:r>
          </w:p>
          <w:p w14:paraId="4ED25F6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 xml:space="preserve">{ </w:t>
            </w:r>
            <w:r>
              <w:rPr>
                <w:rStyle w:val="scroll-codedefaultnewcontentstring"/>
                <w:rFonts w:ascii="Courier New" w:hAnsi="Courier New"/>
                <w:sz w:val="18"/>
              </w:rPr>
              <w:t>"managedElementType"</w:t>
            </w:r>
            <w:r>
              <w:rPr>
                <w:rStyle w:val="scroll-codedefaultnewcontentplain"/>
                <w:rFonts w:ascii="Courier New" w:hAnsi="Courier New"/>
                <w:sz w:val="18"/>
              </w:rPr>
              <w:t xml:space="preserve">: </w:t>
            </w:r>
            <w:r>
              <w:rPr>
                <w:rStyle w:val="scroll-codedefaultnewcontentstring"/>
                <w:rFonts w:ascii="Courier New" w:hAnsi="Courier New"/>
                <w:sz w:val="18"/>
              </w:rPr>
              <w:t>"MME"</w:t>
            </w:r>
            <w:r>
              <w:rPr>
                <w:rStyle w:val="scroll-codedefaultnewcontentplain"/>
                <w:rFonts w:ascii="Courier New" w:hAnsi="Courier New"/>
                <w:sz w:val="18"/>
              </w:rPr>
              <w:t xml:space="preserve"> },</w:t>
            </w:r>
          </w:p>
          <w:p w14:paraId="77A2DC4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 xml:space="preserve">{ </w:t>
            </w:r>
            <w:r>
              <w:rPr>
                <w:rStyle w:val="scroll-codedefaultnewcontentstring"/>
                <w:rFonts w:ascii="Courier New" w:hAnsi="Courier New"/>
                <w:sz w:val="18"/>
              </w:rPr>
              <w:t>"managedElementType"</w:t>
            </w:r>
            <w:r>
              <w:rPr>
                <w:rStyle w:val="scroll-codedefaultnewcontentplain"/>
                <w:rFonts w:ascii="Courier New" w:hAnsi="Courier New"/>
                <w:sz w:val="18"/>
              </w:rPr>
              <w:t xml:space="preserve">: </w:t>
            </w:r>
            <w:r>
              <w:rPr>
                <w:rStyle w:val="scroll-codedefaultnewcontentstring"/>
                <w:rFonts w:ascii="Courier New" w:hAnsi="Courier New"/>
                <w:sz w:val="18"/>
              </w:rPr>
              <w:t>"ServingGW"</w:t>
            </w:r>
            <w:r>
              <w:rPr>
                <w:rStyle w:val="scroll-codedefaultnewcontentplain"/>
                <w:rFonts w:ascii="Courier New" w:hAnsi="Courier New"/>
                <w:sz w:val="18"/>
              </w:rPr>
              <w:t xml:space="preserve"> }</w:t>
            </w:r>
          </w:p>
          <w:p w14:paraId="3DEA0CF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5700A3A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4E93B09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12EA3FB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"resourceRelationship"</w:t>
            </w:r>
            <w:r>
              <w:rPr>
                <w:rStyle w:val="scroll-codedefaultnewcontentplain"/>
                <w:rFonts w:ascii="Courier New" w:hAnsi="Courier New"/>
                <w:sz w:val="18"/>
              </w:rPr>
              <w:t>: [</w:t>
            </w:r>
          </w:p>
          <w:p w14:paraId="3F9A0A9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13944F6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"relationshipType"</w:t>
            </w:r>
            <w:r>
              <w:rPr>
                <w:rStyle w:val="scroll-codedefaultnewcontentplain"/>
                <w:rFonts w:ascii="Courier New" w:hAnsi="Courier New"/>
                <w:sz w:val="18"/>
              </w:rPr>
              <w:t xml:space="preserve">: </w:t>
            </w:r>
            <w:r>
              <w:rPr>
                <w:rStyle w:val="scroll-codedefaultnewcontentstring"/>
                <w:rFonts w:ascii="Courier New" w:hAnsi="Courier New"/>
                <w:sz w:val="18"/>
              </w:rPr>
              <w:t>"contains"</w:t>
            </w:r>
            <w:r>
              <w:rPr>
                <w:rStyle w:val="scroll-codedefaultnewcontentplain"/>
                <w:rFonts w:ascii="Courier New" w:hAnsi="Courier New"/>
                <w:sz w:val="18"/>
              </w:rPr>
              <w:t>,</w:t>
            </w:r>
          </w:p>
          <w:p w14:paraId="3BB68CB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"resource"</w:t>
            </w:r>
            <w:r>
              <w:rPr>
                <w:rStyle w:val="scroll-codedefaultnewcontentplain"/>
                <w:rFonts w:ascii="Courier New" w:hAnsi="Courier New"/>
                <w:sz w:val="18"/>
              </w:rPr>
              <w:t>: {</w:t>
            </w:r>
          </w:p>
          <w:p w14:paraId="6540223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"a19a85e5-b128-49d5-8c39-ac314d53386a"</w:t>
            </w:r>
            <w:r>
              <w:rPr>
                <w:rStyle w:val="scroll-codedefaultnewcontentplain"/>
                <w:rFonts w:ascii="Courier New" w:hAnsi="Courier New"/>
                <w:sz w:val="18"/>
              </w:rPr>
              <w:t>,</w:t>
            </w:r>
          </w:p>
          <w:p w14:paraId="686D6F7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"/resourceInventory/resource/a19a85e5-b128-49d5-8c39-ac314d53386a"</w:t>
            </w:r>
            <w:r>
              <w:rPr>
                <w:rStyle w:val="scroll-codedefaultnewcontentplain"/>
                <w:rFonts w:ascii="Courier New" w:hAnsi="Courier New"/>
                <w:sz w:val="18"/>
              </w:rPr>
              <w:t>,</w:t>
            </w:r>
          </w:p>
          <w:p w14:paraId="495B3AF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4BF2222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"DC=example.net,SubNetwork=4,ManagedElement=1,MMEFunction=1"</w:t>
            </w:r>
          </w:p>
          <w:p w14:paraId="2314CE6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703FA4B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549E725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5D94810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lastRenderedPageBreak/>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"relationshipType"</w:t>
            </w:r>
            <w:r>
              <w:rPr>
                <w:rStyle w:val="scroll-codedefaultnewcontentplain"/>
                <w:rFonts w:ascii="Courier New" w:hAnsi="Courier New"/>
                <w:sz w:val="18"/>
              </w:rPr>
              <w:t xml:space="preserve">: </w:t>
            </w:r>
            <w:r>
              <w:rPr>
                <w:rStyle w:val="scroll-codedefaultnewcontentstring"/>
                <w:rFonts w:ascii="Courier New" w:hAnsi="Courier New"/>
                <w:sz w:val="18"/>
              </w:rPr>
              <w:t>"contains"</w:t>
            </w:r>
            <w:r>
              <w:rPr>
                <w:rStyle w:val="scroll-codedefaultnewcontentplain"/>
                <w:rFonts w:ascii="Courier New" w:hAnsi="Courier New"/>
                <w:sz w:val="18"/>
              </w:rPr>
              <w:t>,</w:t>
            </w:r>
          </w:p>
          <w:p w14:paraId="252740E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"resource"</w:t>
            </w:r>
            <w:r>
              <w:rPr>
                <w:rStyle w:val="scroll-codedefaultnewcontentplain"/>
                <w:rFonts w:ascii="Courier New" w:hAnsi="Courier New"/>
                <w:sz w:val="18"/>
              </w:rPr>
              <w:t>: {</w:t>
            </w:r>
          </w:p>
          <w:p w14:paraId="6DF11FA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"a2ebf62b-3947-42ee-beb5-b822e793fccc"</w:t>
            </w:r>
            <w:r>
              <w:rPr>
                <w:rStyle w:val="scroll-codedefaultnewcontentplain"/>
                <w:rFonts w:ascii="Courier New" w:hAnsi="Courier New"/>
                <w:sz w:val="18"/>
              </w:rPr>
              <w:t>,</w:t>
            </w:r>
          </w:p>
          <w:p w14:paraId="565825A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"/resourceInventory/resource/a2ebf62b-3947-42ee-beb5-b822e793fccc"</w:t>
            </w:r>
            <w:r>
              <w:rPr>
                <w:rStyle w:val="scroll-codedefaultnewcontentplain"/>
                <w:rFonts w:ascii="Courier New" w:hAnsi="Courier New"/>
                <w:sz w:val="18"/>
              </w:rPr>
              <w:t>,</w:t>
            </w:r>
          </w:p>
          <w:p w14:paraId="0EAA602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393766C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"DC=example.net,SubNetwork=4,ManagedElement=1,ServingGWFunction=1"</w:t>
            </w:r>
          </w:p>
          <w:p w14:paraId="1D6E930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360AFF8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5EF9E0A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332BE46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"relationshipType"</w:t>
            </w:r>
            <w:r>
              <w:rPr>
                <w:rStyle w:val="scroll-codedefaultnewcontentplain"/>
                <w:rFonts w:ascii="Courier New" w:hAnsi="Courier New"/>
                <w:sz w:val="18"/>
              </w:rPr>
              <w:t xml:space="preserve">: </w:t>
            </w:r>
            <w:r>
              <w:rPr>
                <w:rStyle w:val="scroll-codedefaultnewcontentstring"/>
                <w:rFonts w:ascii="Courier New" w:hAnsi="Courier New"/>
                <w:sz w:val="18"/>
              </w:rPr>
              <w:t>"depends"</w:t>
            </w:r>
            <w:r>
              <w:rPr>
                <w:rStyle w:val="scroll-codedefaultnewcontentplain"/>
                <w:rFonts w:ascii="Courier New" w:hAnsi="Courier New"/>
                <w:sz w:val="18"/>
              </w:rPr>
              <w:t>,</w:t>
            </w:r>
          </w:p>
          <w:p w14:paraId="35E6CBD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"resource"</w:t>
            </w:r>
            <w:r>
              <w:rPr>
                <w:rStyle w:val="scroll-codedefaultnewcontentplain"/>
                <w:rFonts w:ascii="Courier New" w:hAnsi="Courier New"/>
                <w:sz w:val="18"/>
              </w:rPr>
              <w:t>: {</w:t>
            </w:r>
          </w:p>
          <w:p w14:paraId="7226D15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"a9a14a94-7606-4ce3-b045-a2642972e107"</w:t>
            </w:r>
            <w:r>
              <w:rPr>
                <w:rStyle w:val="scroll-codedefaultnewcontentplain"/>
                <w:rFonts w:ascii="Courier New" w:hAnsi="Courier New"/>
                <w:sz w:val="18"/>
              </w:rPr>
              <w:t>,</w:t>
            </w:r>
          </w:p>
          <w:p w14:paraId="563904F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"/resourceInventory/resource/a9a14a94-7606-4ce3-b045-a2642972e107"</w:t>
            </w:r>
            <w:r>
              <w:rPr>
                <w:rStyle w:val="scroll-codedefaultnewcontentplain"/>
                <w:rFonts w:ascii="Courier New" w:hAnsi="Courier New"/>
                <w:sz w:val="18"/>
              </w:rPr>
              <w:t>,</w:t>
            </w:r>
          </w:p>
          <w:p w14:paraId="647F566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0422D13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"DC=example.net,SubNetwork=4,Link_HSS_MME=1"</w:t>
            </w:r>
          </w:p>
          <w:p w14:paraId="46C0E10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7084BBC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2F24A80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2C4EA2D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"relationshipType"</w:t>
            </w:r>
            <w:r>
              <w:rPr>
                <w:rStyle w:val="scroll-codedefaultnewcontentplain"/>
                <w:rFonts w:ascii="Courier New" w:hAnsi="Courier New"/>
                <w:sz w:val="18"/>
              </w:rPr>
              <w:t xml:space="preserve">: </w:t>
            </w:r>
            <w:r>
              <w:rPr>
                <w:rStyle w:val="scroll-codedefaultnewcontentstring"/>
                <w:rFonts w:ascii="Courier New" w:hAnsi="Courier New"/>
                <w:sz w:val="18"/>
              </w:rPr>
              <w:t>"depends"</w:t>
            </w:r>
            <w:r>
              <w:rPr>
                <w:rStyle w:val="scroll-codedefaultnewcontentplain"/>
                <w:rFonts w:ascii="Courier New" w:hAnsi="Courier New"/>
                <w:sz w:val="18"/>
              </w:rPr>
              <w:t>,</w:t>
            </w:r>
          </w:p>
          <w:p w14:paraId="5FCA79A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"resource"</w:t>
            </w:r>
            <w:r>
              <w:rPr>
                <w:rStyle w:val="scroll-codedefaultnewcontentplain"/>
                <w:rFonts w:ascii="Courier New" w:hAnsi="Courier New"/>
                <w:sz w:val="18"/>
              </w:rPr>
              <w:t>: {</w:t>
            </w:r>
          </w:p>
          <w:p w14:paraId="75A9200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"aa8b0389-203e-4a2e-b8ab-c8cdbd689f62"</w:t>
            </w:r>
            <w:r>
              <w:rPr>
                <w:rStyle w:val="scroll-codedefaultnewcontentplain"/>
                <w:rFonts w:ascii="Courier New" w:hAnsi="Courier New"/>
                <w:sz w:val="18"/>
              </w:rPr>
              <w:t>,</w:t>
            </w:r>
          </w:p>
          <w:p w14:paraId="743EA71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"/resourceInventory/resource/aa8b0389-203e-4a2e-b8ab-c8cdbd689f62"</w:t>
            </w:r>
            <w:r>
              <w:rPr>
                <w:rStyle w:val="scroll-codedefaultnewcontentplain"/>
                <w:rFonts w:ascii="Courier New" w:hAnsi="Courier New"/>
                <w:sz w:val="18"/>
              </w:rPr>
              <w:t>,</w:t>
            </w:r>
          </w:p>
          <w:p w14:paraId="229E56C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2F732C1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"DC=example.net,SubNetwork=4,Link_MME_ServingGW=1"</w:t>
            </w:r>
          </w:p>
          <w:p w14:paraId="707033F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1B8780D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3866DC2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5D17828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"relationshipType"</w:t>
            </w:r>
            <w:r>
              <w:rPr>
                <w:rStyle w:val="scroll-codedefaultnewcontentplain"/>
                <w:rFonts w:ascii="Courier New" w:hAnsi="Courier New"/>
                <w:sz w:val="18"/>
              </w:rPr>
              <w:t xml:space="preserve">: </w:t>
            </w:r>
            <w:r>
              <w:rPr>
                <w:rStyle w:val="scroll-codedefaultnewcontentstring"/>
                <w:rFonts w:ascii="Courier New" w:hAnsi="Courier New"/>
                <w:sz w:val="18"/>
              </w:rPr>
              <w:t>"depends"</w:t>
            </w:r>
            <w:r>
              <w:rPr>
                <w:rStyle w:val="scroll-codedefaultnewcontentplain"/>
                <w:rFonts w:ascii="Courier New" w:hAnsi="Courier New"/>
                <w:sz w:val="18"/>
              </w:rPr>
              <w:t>,</w:t>
            </w:r>
          </w:p>
          <w:p w14:paraId="69F84DA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"resource"</w:t>
            </w:r>
            <w:r>
              <w:rPr>
                <w:rStyle w:val="scroll-codedefaultnewcontentplain"/>
                <w:rFonts w:ascii="Courier New" w:hAnsi="Courier New"/>
                <w:sz w:val="18"/>
              </w:rPr>
              <w:t>: {</w:t>
            </w:r>
          </w:p>
          <w:p w14:paraId="75C74E1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"0179f39a-a49e-4e97-8a51-dda7bf54dcc4"</w:t>
            </w:r>
            <w:r>
              <w:rPr>
                <w:rStyle w:val="scroll-codedefaultnewcontentplain"/>
                <w:rFonts w:ascii="Courier New" w:hAnsi="Courier New"/>
                <w:sz w:val="18"/>
              </w:rPr>
              <w:t>,</w:t>
            </w:r>
          </w:p>
          <w:p w14:paraId="7A0AB29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"/resourceInventory/resource/0179f39a-a49e-4e97-8a51-dda7bf54dcc4"</w:t>
            </w:r>
            <w:r>
              <w:rPr>
                <w:rStyle w:val="scroll-codedefaultnewcontentplain"/>
                <w:rFonts w:ascii="Courier New" w:hAnsi="Courier New"/>
                <w:sz w:val="18"/>
              </w:rPr>
              <w:t>,</w:t>
            </w:r>
          </w:p>
          <w:p w14:paraId="0771878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2967E1B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"DC=example.net,SubNetwork=4,Link_ENB_MME=1"</w:t>
            </w:r>
          </w:p>
          <w:p w14:paraId="114BD7E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25A6239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71AF2E1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68872B7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"connectionPoint"</w:t>
            </w:r>
            <w:r>
              <w:rPr>
                <w:rStyle w:val="scroll-codedefaultnewcontentplain"/>
                <w:rFonts w:ascii="Courier New" w:hAnsi="Courier New"/>
                <w:sz w:val="18"/>
              </w:rPr>
              <w:t>: [</w:t>
            </w:r>
          </w:p>
          <w:p w14:paraId="249ABC9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5F40955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"a0fb2b1c-9a26-4337-aaea-c2e09e4d1a51"</w:t>
            </w:r>
            <w:r>
              <w:rPr>
                <w:rStyle w:val="scroll-codedefaultnewcontentplain"/>
                <w:rFonts w:ascii="Courier New" w:hAnsi="Courier New"/>
                <w:sz w:val="18"/>
              </w:rPr>
              <w:t>,</w:t>
            </w:r>
          </w:p>
          <w:p w14:paraId="4BAEDB5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"/resourceInventory/resource/a0fb2b1c-9a26-4337-aaea-c2e09e4d1a51"</w:t>
            </w:r>
            <w:r>
              <w:rPr>
                <w:rStyle w:val="scroll-codedefaultnewcontentplain"/>
                <w:rFonts w:ascii="Courier New" w:hAnsi="Courier New"/>
                <w:sz w:val="18"/>
              </w:rPr>
              <w:t>,</w:t>
            </w:r>
          </w:p>
          <w:p w14:paraId="0E21682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"ConnectionPointRef"</w:t>
            </w:r>
            <w:r>
              <w:rPr>
                <w:rStyle w:val="scroll-codedefaultnewcontentplain"/>
                <w:rFonts w:ascii="Courier New" w:hAnsi="Courier New"/>
                <w:sz w:val="18"/>
              </w:rPr>
              <w:t>,</w:t>
            </w:r>
          </w:p>
          <w:p w14:paraId="32A682C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38F4E75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"DC=example.net,SubNetwork=4,ManagedElement=1,MMEFunction=1,EP_RP_EPS=1"</w:t>
            </w:r>
          </w:p>
          <w:p w14:paraId="265C9C0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49DB5A3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7F20D25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"fadb68f1-a6c1-465f-af21-5155ed49cd67"</w:t>
            </w:r>
            <w:r>
              <w:rPr>
                <w:rStyle w:val="scroll-codedefaultnewcontentplain"/>
                <w:rFonts w:ascii="Courier New" w:hAnsi="Courier New"/>
                <w:sz w:val="18"/>
              </w:rPr>
              <w:t>,</w:t>
            </w:r>
          </w:p>
          <w:p w14:paraId="2933003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"/resourceInventory/resource/fadb68f1-a6c1-465f-af21-5155ed49cd67"</w:t>
            </w:r>
            <w:r>
              <w:rPr>
                <w:rStyle w:val="scroll-codedefaultnewcontentplain"/>
                <w:rFonts w:ascii="Courier New" w:hAnsi="Courier New"/>
                <w:sz w:val="18"/>
              </w:rPr>
              <w:t>,</w:t>
            </w:r>
          </w:p>
          <w:p w14:paraId="249C344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"ConnectionPointRef"</w:t>
            </w:r>
            <w:r>
              <w:rPr>
                <w:rStyle w:val="scroll-codedefaultnewcontentplain"/>
                <w:rFonts w:ascii="Courier New" w:hAnsi="Courier New"/>
                <w:sz w:val="18"/>
              </w:rPr>
              <w:t>,</w:t>
            </w:r>
          </w:p>
          <w:p w14:paraId="178EF3D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622C793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"DC=example.net,SubNetwork=4,ManagedElement=1,MMEFunction=1,EP_RP_EPS=3"</w:t>
            </w:r>
          </w:p>
          <w:p w14:paraId="5F32CFC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3B58EF5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5DE38AD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string"/>
                <w:rFonts w:ascii="Courier New" w:hAnsi="Courier New"/>
                <w:sz w:val="18"/>
              </w:rPr>
              <w:t>"connectivity"</w:t>
            </w:r>
            <w:r>
              <w:rPr>
                <w:rStyle w:val="scroll-codedefaultnewcontentplain"/>
                <w:rFonts w:ascii="Courier New" w:hAnsi="Courier New"/>
                <w:sz w:val="18"/>
              </w:rPr>
              <w:t>: [</w:t>
            </w:r>
          </w:p>
          <w:p w14:paraId="7D53367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7C5C9E6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"5921a308-322c-40fe-80e8-c2a7bc0ba546"</w:t>
            </w:r>
            <w:r>
              <w:rPr>
                <w:rStyle w:val="scroll-codedefaultnewcontentplain"/>
                <w:rFonts w:ascii="Courier New" w:hAnsi="Courier New"/>
                <w:sz w:val="18"/>
              </w:rPr>
              <w:t>,</w:t>
            </w:r>
          </w:p>
          <w:p w14:paraId="08360AA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"Internal Adjacency Graph"</w:t>
            </w:r>
            <w:r>
              <w:rPr>
                <w:rStyle w:val="scroll-codedefaultnewcontentplain"/>
                <w:rFonts w:ascii="Courier New" w:hAnsi="Courier New"/>
                <w:sz w:val="18"/>
              </w:rPr>
              <w:t>,</w:t>
            </w:r>
          </w:p>
          <w:p w14:paraId="1C442AF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"ResourceGraph"</w:t>
            </w:r>
            <w:r>
              <w:rPr>
                <w:rStyle w:val="scroll-codedefaultnewcontentplain"/>
                <w:rFonts w:ascii="Courier New" w:hAnsi="Courier New"/>
                <w:sz w:val="18"/>
              </w:rPr>
              <w:t>,</w:t>
            </w:r>
          </w:p>
          <w:p w14:paraId="7E30642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lastRenderedPageBreak/>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"connection"</w:t>
            </w:r>
            <w:r>
              <w:rPr>
                <w:rStyle w:val="scroll-codedefaultnewcontentplain"/>
                <w:rFonts w:ascii="Courier New" w:hAnsi="Courier New"/>
                <w:sz w:val="18"/>
              </w:rPr>
              <w:t>: [</w:t>
            </w:r>
          </w:p>
          <w:p w14:paraId="217FD92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40BAA00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"associationType"</w:t>
            </w:r>
            <w:r>
              <w:rPr>
                <w:rStyle w:val="scroll-codedefaultnewcontentplain"/>
                <w:rFonts w:ascii="Courier New" w:hAnsi="Courier New"/>
                <w:sz w:val="18"/>
              </w:rPr>
              <w:t xml:space="preserve">: </w:t>
            </w:r>
            <w:r>
              <w:rPr>
                <w:rStyle w:val="scroll-codedefaultnewcontentstring"/>
                <w:rFonts w:ascii="Courier New" w:hAnsi="Courier New"/>
                <w:sz w:val="18"/>
              </w:rPr>
              <w:t>"pointtoPoint"</w:t>
            </w:r>
            <w:r>
              <w:rPr>
                <w:rStyle w:val="scroll-codedefaultnewcontentplain"/>
                <w:rFonts w:ascii="Courier New" w:hAnsi="Courier New"/>
                <w:sz w:val="18"/>
              </w:rPr>
              <w:t>,</w:t>
            </w:r>
          </w:p>
          <w:p w14:paraId="529A3E3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w:t>
            </w:r>
            <w:r>
              <w:rPr>
                <w:rStyle w:val="scroll-codedefaultnewcontentplain"/>
                <w:rFonts w:ascii="Courier New" w:hAnsi="Courier New"/>
                <w:sz w:val="18"/>
              </w:rPr>
              <w:t>,</w:t>
            </w:r>
          </w:p>
          <w:p w14:paraId="02512EE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"endpoint"</w:t>
            </w:r>
            <w:r>
              <w:rPr>
                <w:rStyle w:val="scroll-codedefaultnewcontentplain"/>
                <w:rFonts w:ascii="Courier New" w:hAnsi="Courier New"/>
                <w:sz w:val="18"/>
              </w:rPr>
              <w:t>: [</w:t>
            </w:r>
          </w:p>
          <w:p w14:paraId="7F82125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3C07529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"a19a85e5-b128-49d5-8c39-ac314d53386a"</w:t>
            </w:r>
            <w:r>
              <w:rPr>
                <w:rStyle w:val="scroll-codedefaultnewcontentplain"/>
                <w:rFonts w:ascii="Courier New" w:hAnsi="Courier New"/>
                <w:sz w:val="18"/>
              </w:rPr>
              <w:t>,</w:t>
            </w:r>
          </w:p>
          <w:p w14:paraId="7FF7CB9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"/resourceInventory/resource/a19a85e5-b128-49d5-8c39-ac314d53386a"</w:t>
            </w:r>
            <w:r>
              <w:rPr>
                <w:rStyle w:val="scroll-codedefaultnewcontentplain"/>
                <w:rFonts w:ascii="Courier New" w:hAnsi="Courier New"/>
                <w:sz w:val="18"/>
              </w:rPr>
              <w:t>,</w:t>
            </w:r>
          </w:p>
          <w:p w14:paraId="604B035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"EndpointRef"</w:t>
            </w:r>
            <w:r>
              <w:rPr>
                <w:rStyle w:val="scroll-codedefaultnewcontentplain"/>
                <w:rFonts w:ascii="Courier New" w:hAnsi="Courier New"/>
                <w:sz w:val="18"/>
              </w:rPr>
              <w:t>,</w:t>
            </w:r>
          </w:p>
          <w:p w14:paraId="38CB777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70B31B2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"DC=example.net,SubNetwork=4,ManagedElement=1,MMEFunction=1"</w:t>
            </w:r>
            <w:r>
              <w:rPr>
                <w:rStyle w:val="scroll-codedefaultnewcontentplain"/>
                <w:rFonts w:ascii="Courier New" w:hAnsi="Courier New"/>
                <w:sz w:val="18"/>
              </w:rPr>
              <w:t>,</w:t>
            </w:r>
          </w:p>
          <w:p w14:paraId="2225518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"isRoot"</w:t>
            </w:r>
            <w:r>
              <w:rPr>
                <w:rStyle w:val="scroll-codedefaultnewcontentplain"/>
                <w:rFonts w:ascii="Courier New" w:hAnsi="Courier New"/>
                <w:sz w:val="18"/>
              </w:rPr>
              <w:t xml:space="preserve">: </w:t>
            </w:r>
            <w:r>
              <w:rPr>
                <w:rStyle w:val="scroll-codedefaultnewcontentkeyword"/>
                <w:rFonts w:ascii="Courier New" w:hAnsi="Courier New"/>
                <w:sz w:val="18"/>
              </w:rPr>
              <w:t>true</w:t>
            </w:r>
            <w:r>
              <w:rPr>
                <w:rStyle w:val="scroll-codedefaultnewcontentplain"/>
                <w:rFonts w:ascii="Courier New" w:hAnsi="Courier New"/>
                <w:sz w:val="18"/>
              </w:rPr>
              <w:t>,</w:t>
            </w:r>
          </w:p>
          <w:p w14:paraId="0CB48D7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"connectionPoint"</w:t>
            </w:r>
            <w:r>
              <w:rPr>
                <w:rStyle w:val="scroll-codedefaultnewcontentplain"/>
                <w:rFonts w:ascii="Courier New" w:hAnsi="Courier New"/>
                <w:sz w:val="18"/>
              </w:rPr>
              <w:t>: {</w:t>
            </w:r>
          </w:p>
          <w:p w14:paraId="05A3F2A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"09fed76b-b2a3-45c6-a3e3-6ab324ab0540"</w:t>
            </w:r>
            <w:r>
              <w:rPr>
                <w:rStyle w:val="scroll-codedefaultnewcontentplain"/>
                <w:rFonts w:ascii="Courier New" w:hAnsi="Courier New"/>
                <w:sz w:val="18"/>
              </w:rPr>
              <w:t>,</w:t>
            </w:r>
          </w:p>
          <w:p w14:paraId="7DA019F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"/resourceInventory/v4/resource/09fed76b-b2a3-45c6-a3e3-6ab324ab0540"</w:t>
            </w:r>
            <w:r>
              <w:rPr>
                <w:rStyle w:val="scroll-codedefaultnewcontentplain"/>
                <w:rFonts w:ascii="Courier New" w:hAnsi="Courier New"/>
                <w:sz w:val="18"/>
              </w:rPr>
              <w:t>,</w:t>
            </w:r>
          </w:p>
          <w:p w14:paraId="02115F9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"ConnectionPointRef"</w:t>
            </w:r>
            <w:r>
              <w:rPr>
                <w:rStyle w:val="scroll-codedefaultnewcontentplain"/>
                <w:rFonts w:ascii="Courier New" w:hAnsi="Courier New"/>
                <w:sz w:val="18"/>
              </w:rPr>
              <w:t>,</w:t>
            </w:r>
          </w:p>
          <w:p w14:paraId="6F8D00B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0F60622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"DC=example.net,SubNetwork=4,ManagedElement=1,MMEFunction=1,EP_RP_EPS=2"</w:t>
            </w:r>
          </w:p>
          <w:p w14:paraId="7FA2CA5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2339205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619B181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15F87D8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"aa8b0389-203e-4a2e-b8ab-c8cdbd689f62"</w:t>
            </w:r>
            <w:r>
              <w:rPr>
                <w:rStyle w:val="scroll-codedefaultnewcontentplain"/>
                <w:rFonts w:ascii="Courier New" w:hAnsi="Courier New"/>
                <w:sz w:val="18"/>
              </w:rPr>
              <w:t>,</w:t>
            </w:r>
          </w:p>
          <w:p w14:paraId="78F3927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"/resourceInventory/resource/aa8b0389-203e-4a2e-b8ab-c8cdbd689f62"</w:t>
            </w:r>
            <w:r>
              <w:rPr>
                <w:rStyle w:val="scroll-codedefaultnewcontentplain"/>
                <w:rFonts w:ascii="Courier New" w:hAnsi="Courier New"/>
                <w:sz w:val="18"/>
              </w:rPr>
              <w:t>,</w:t>
            </w:r>
          </w:p>
          <w:p w14:paraId="33466F1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302198D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"EndpointRef"</w:t>
            </w:r>
            <w:r>
              <w:rPr>
                <w:rStyle w:val="scroll-codedefaultnewcontentplain"/>
                <w:rFonts w:ascii="Courier New" w:hAnsi="Courier New"/>
                <w:sz w:val="18"/>
              </w:rPr>
              <w:t>,</w:t>
            </w:r>
          </w:p>
          <w:p w14:paraId="13F1E3E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"DC=example.net,SubNetwork=4,Link_MME_ServingGW=1"</w:t>
            </w:r>
            <w:r>
              <w:rPr>
                <w:rStyle w:val="scroll-codedefaultnewcontentplain"/>
                <w:rFonts w:ascii="Courier New" w:hAnsi="Courier New"/>
                <w:sz w:val="18"/>
              </w:rPr>
              <w:t>,</w:t>
            </w:r>
          </w:p>
          <w:p w14:paraId="41C1B0D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"isRoot"</w:t>
            </w:r>
            <w:r>
              <w:rPr>
                <w:rStyle w:val="scroll-codedefaultnewcontentplain"/>
                <w:rFonts w:ascii="Courier New" w:hAnsi="Courier New"/>
                <w:sz w:val="18"/>
              </w:rPr>
              <w:t xml:space="preserve">: </w:t>
            </w:r>
            <w:r>
              <w:rPr>
                <w:rStyle w:val="scroll-codedefaultnewcontentkeyword"/>
                <w:rFonts w:ascii="Courier New" w:hAnsi="Courier New"/>
                <w:sz w:val="18"/>
              </w:rPr>
              <w:t>true</w:t>
            </w:r>
          </w:p>
          <w:p w14:paraId="3EA94B3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7FB68E0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1972E28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676A36E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70CA1E0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"associationType"</w:t>
            </w:r>
            <w:r>
              <w:rPr>
                <w:rStyle w:val="scroll-codedefaultnewcontentplain"/>
                <w:rFonts w:ascii="Courier New" w:hAnsi="Courier New"/>
                <w:sz w:val="18"/>
              </w:rPr>
              <w:t xml:space="preserve">: </w:t>
            </w:r>
            <w:r>
              <w:rPr>
                <w:rStyle w:val="scroll-codedefaultnewcontentstring"/>
                <w:rFonts w:ascii="Courier New" w:hAnsi="Courier New"/>
                <w:sz w:val="18"/>
              </w:rPr>
              <w:t>"pointtoPoint"</w:t>
            </w:r>
            <w:r>
              <w:rPr>
                <w:rStyle w:val="scroll-codedefaultnewcontentplain"/>
                <w:rFonts w:ascii="Courier New" w:hAnsi="Courier New"/>
                <w:sz w:val="18"/>
              </w:rPr>
              <w:t>,</w:t>
            </w:r>
          </w:p>
          <w:p w14:paraId="14EEDD0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w:t>
            </w:r>
            <w:r>
              <w:rPr>
                <w:rStyle w:val="scroll-codedefaultnewcontentplain"/>
                <w:rFonts w:ascii="Courier New" w:hAnsi="Courier New"/>
                <w:sz w:val="18"/>
              </w:rPr>
              <w:t>,</w:t>
            </w:r>
          </w:p>
          <w:p w14:paraId="2AA1C0A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"endpoint"</w:t>
            </w:r>
            <w:r>
              <w:rPr>
                <w:rStyle w:val="scroll-codedefaultnewcontentplain"/>
                <w:rFonts w:ascii="Courier New" w:hAnsi="Courier New"/>
                <w:sz w:val="18"/>
              </w:rPr>
              <w:t>: [</w:t>
            </w:r>
          </w:p>
          <w:p w14:paraId="1A68136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25BDC06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"aa8b0389-203e-4a2e-b8ab-c8cdbd689f62"</w:t>
            </w:r>
            <w:r>
              <w:rPr>
                <w:rStyle w:val="scroll-codedefaultnewcontentplain"/>
                <w:rFonts w:ascii="Courier New" w:hAnsi="Courier New"/>
                <w:sz w:val="18"/>
              </w:rPr>
              <w:t>,</w:t>
            </w:r>
          </w:p>
          <w:p w14:paraId="7B8BACD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"/resourceInventory/resource/aa8b0389-203e-4a2e-b8ab-c8cdbd689f62"</w:t>
            </w:r>
            <w:r>
              <w:rPr>
                <w:rStyle w:val="scroll-codedefaultnewcontentplain"/>
                <w:rFonts w:ascii="Courier New" w:hAnsi="Courier New"/>
                <w:sz w:val="18"/>
              </w:rPr>
              <w:t>,</w:t>
            </w:r>
          </w:p>
          <w:p w14:paraId="3872005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0883831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"EndpointRef"</w:t>
            </w:r>
            <w:r>
              <w:rPr>
                <w:rStyle w:val="scroll-codedefaultnewcontentplain"/>
                <w:rFonts w:ascii="Courier New" w:hAnsi="Courier New"/>
                <w:sz w:val="18"/>
              </w:rPr>
              <w:t>,</w:t>
            </w:r>
          </w:p>
          <w:p w14:paraId="3848C46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"DC=example.net,SubNetwork=4,Link_MME_ServingGW=1"</w:t>
            </w:r>
            <w:r>
              <w:rPr>
                <w:rStyle w:val="scroll-codedefaultnewcontentplain"/>
                <w:rFonts w:ascii="Courier New" w:hAnsi="Courier New"/>
                <w:sz w:val="18"/>
              </w:rPr>
              <w:t>,</w:t>
            </w:r>
          </w:p>
          <w:p w14:paraId="5AA35BF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"isRoot"</w:t>
            </w:r>
            <w:r>
              <w:rPr>
                <w:rStyle w:val="scroll-codedefaultnewcontentplain"/>
                <w:rFonts w:ascii="Courier New" w:hAnsi="Courier New"/>
                <w:sz w:val="18"/>
              </w:rPr>
              <w:t xml:space="preserve">: </w:t>
            </w:r>
            <w:r>
              <w:rPr>
                <w:rStyle w:val="scroll-codedefaultnewcontentkeyword"/>
                <w:rFonts w:ascii="Courier New" w:hAnsi="Courier New"/>
                <w:sz w:val="18"/>
              </w:rPr>
              <w:t>true</w:t>
            </w:r>
          </w:p>
          <w:p w14:paraId="480CD81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2FC9F83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724523D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"a2ebf62b-3947-42ee-beb5-b822e793fccc"</w:t>
            </w:r>
            <w:r>
              <w:rPr>
                <w:rStyle w:val="scroll-codedefaultnewcontentplain"/>
                <w:rFonts w:ascii="Courier New" w:hAnsi="Courier New"/>
                <w:sz w:val="18"/>
              </w:rPr>
              <w:t>,</w:t>
            </w:r>
          </w:p>
          <w:p w14:paraId="617D97B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"/resourceInventory/resource/a2ebf62b-3947-42ee-beb5-b822e793fccc"</w:t>
            </w:r>
            <w:r>
              <w:rPr>
                <w:rStyle w:val="scroll-codedefaultnewcontentplain"/>
                <w:rFonts w:ascii="Courier New" w:hAnsi="Courier New"/>
                <w:sz w:val="18"/>
              </w:rPr>
              <w:t>,</w:t>
            </w:r>
          </w:p>
          <w:p w14:paraId="2A3358B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0EDF7EF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"EndpointRef"</w:t>
            </w:r>
            <w:r>
              <w:rPr>
                <w:rStyle w:val="scroll-codedefaultnewcontentplain"/>
                <w:rFonts w:ascii="Courier New" w:hAnsi="Courier New"/>
                <w:sz w:val="18"/>
              </w:rPr>
              <w:t>,</w:t>
            </w:r>
          </w:p>
          <w:p w14:paraId="2F1751D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"DC=example.net,SubNetwork=4,ManagedElement=1,ServingGWFunction=1"</w:t>
            </w:r>
            <w:r>
              <w:rPr>
                <w:rStyle w:val="scroll-codedefaultnewcontentplain"/>
                <w:rFonts w:ascii="Courier New" w:hAnsi="Courier New"/>
                <w:sz w:val="18"/>
              </w:rPr>
              <w:t>,</w:t>
            </w:r>
          </w:p>
          <w:p w14:paraId="2CABFCE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"isRoot"</w:t>
            </w:r>
            <w:r>
              <w:rPr>
                <w:rStyle w:val="scroll-codedefaultnewcontentplain"/>
                <w:rFonts w:ascii="Courier New" w:hAnsi="Courier New"/>
                <w:sz w:val="18"/>
              </w:rPr>
              <w:t xml:space="preserve">: </w:t>
            </w:r>
            <w:r>
              <w:rPr>
                <w:rStyle w:val="scroll-codedefaultnewcontentkeyword"/>
                <w:rFonts w:ascii="Courier New" w:hAnsi="Courier New"/>
                <w:sz w:val="18"/>
              </w:rPr>
              <w:t>true</w:t>
            </w:r>
            <w:r>
              <w:rPr>
                <w:rStyle w:val="scroll-codedefaultnewcontentplain"/>
                <w:rFonts w:ascii="Courier New" w:hAnsi="Courier New"/>
                <w:sz w:val="18"/>
              </w:rPr>
              <w:t>,</w:t>
            </w:r>
          </w:p>
          <w:p w14:paraId="5D11E23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"connectionPoint"</w:t>
            </w:r>
            <w:r>
              <w:rPr>
                <w:rStyle w:val="scroll-codedefaultnewcontentplain"/>
                <w:rFonts w:ascii="Courier New" w:hAnsi="Courier New"/>
                <w:sz w:val="18"/>
              </w:rPr>
              <w:t>: {</w:t>
            </w:r>
          </w:p>
          <w:p w14:paraId="121F351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"a43fb1c2-3552-4c8e-af7e-0bee6080bde5"</w:t>
            </w:r>
            <w:r>
              <w:rPr>
                <w:rStyle w:val="scroll-codedefaultnewcontentplain"/>
                <w:rFonts w:ascii="Courier New" w:hAnsi="Courier New"/>
                <w:sz w:val="18"/>
              </w:rPr>
              <w:t>,</w:t>
            </w:r>
          </w:p>
          <w:p w14:paraId="52446B2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"/resourceInventory/v4/resource/a43fb1c2-3552-4c8e-af7e-0bee6080bde5"</w:t>
            </w:r>
            <w:r>
              <w:rPr>
                <w:rStyle w:val="scroll-codedefaultnewcontentplain"/>
                <w:rFonts w:ascii="Courier New" w:hAnsi="Courier New"/>
                <w:sz w:val="18"/>
              </w:rPr>
              <w:t>,</w:t>
            </w:r>
          </w:p>
          <w:p w14:paraId="25D0838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"ConnectionPointRef"</w:t>
            </w:r>
            <w:r>
              <w:rPr>
                <w:rStyle w:val="scroll-codedefaultnewcontentplain"/>
                <w:rFonts w:ascii="Courier New" w:hAnsi="Courier New"/>
                <w:sz w:val="18"/>
              </w:rPr>
              <w:t>,</w:t>
            </w:r>
          </w:p>
          <w:p w14:paraId="4B5388C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5EB2D18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lastRenderedPageBreak/>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"DC=example.net,SubNetwork=4,ManagedElement=1,ServingGWFunction=1,EP_RP_EPS=1"</w:t>
            </w:r>
          </w:p>
          <w:p w14:paraId="0D1CC0F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2324BCC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536AAC0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3E55856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71EC38A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0E46564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"associationType"</w:t>
            </w:r>
            <w:r>
              <w:rPr>
                <w:rStyle w:val="scroll-codedefaultnewcontentplain"/>
                <w:rFonts w:ascii="Courier New" w:hAnsi="Courier New"/>
                <w:sz w:val="18"/>
              </w:rPr>
              <w:t xml:space="preserve">: </w:t>
            </w:r>
            <w:r>
              <w:rPr>
                <w:rStyle w:val="scroll-codedefaultnewcontentstring"/>
                <w:rFonts w:ascii="Courier New" w:hAnsi="Courier New"/>
                <w:sz w:val="18"/>
              </w:rPr>
              <w:t>"pointtoPoint"</w:t>
            </w:r>
            <w:r>
              <w:rPr>
                <w:rStyle w:val="scroll-codedefaultnewcontentplain"/>
                <w:rFonts w:ascii="Courier New" w:hAnsi="Courier New"/>
                <w:sz w:val="18"/>
              </w:rPr>
              <w:t>,</w:t>
            </w:r>
          </w:p>
          <w:p w14:paraId="3B67D18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w:t>
            </w:r>
            <w:r>
              <w:rPr>
                <w:rStyle w:val="scroll-codedefaultnewcontentplain"/>
                <w:rFonts w:ascii="Courier New" w:hAnsi="Courier New"/>
                <w:sz w:val="18"/>
              </w:rPr>
              <w:t>,</w:t>
            </w:r>
          </w:p>
          <w:p w14:paraId="18DF1B8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"endpoint"</w:t>
            </w:r>
            <w:r>
              <w:rPr>
                <w:rStyle w:val="scroll-codedefaultnewcontentplain"/>
                <w:rFonts w:ascii="Courier New" w:hAnsi="Courier New"/>
                <w:sz w:val="18"/>
              </w:rPr>
              <w:t>: [</w:t>
            </w:r>
          </w:p>
          <w:p w14:paraId="423046A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5112BC5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"a19a85e5-b128-49d5-8c39-ac314d53386a"</w:t>
            </w:r>
            <w:r>
              <w:rPr>
                <w:rStyle w:val="scroll-codedefaultnewcontentplain"/>
                <w:rFonts w:ascii="Courier New" w:hAnsi="Courier New"/>
                <w:sz w:val="18"/>
              </w:rPr>
              <w:t>,</w:t>
            </w:r>
          </w:p>
          <w:p w14:paraId="56CF7F3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"/resourceInventory/resource/a19a85e5-b128-49d5-8c39-ac314d53386a"</w:t>
            </w:r>
            <w:r>
              <w:rPr>
                <w:rStyle w:val="scroll-codedefaultnewcontentplain"/>
                <w:rFonts w:ascii="Courier New" w:hAnsi="Courier New"/>
                <w:sz w:val="18"/>
              </w:rPr>
              <w:t>,</w:t>
            </w:r>
          </w:p>
          <w:p w14:paraId="71502A4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"EndpointRef"</w:t>
            </w:r>
            <w:r>
              <w:rPr>
                <w:rStyle w:val="scroll-codedefaultnewcontentplain"/>
                <w:rFonts w:ascii="Courier New" w:hAnsi="Courier New"/>
                <w:sz w:val="18"/>
              </w:rPr>
              <w:t>,</w:t>
            </w:r>
          </w:p>
          <w:p w14:paraId="2B72188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53245BF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"DC=example.net,SubNetwork=4,ManagedElement=1,MMEFunction=1"</w:t>
            </w:r>
            <w:r>
              <w:rPr>
                <w:rStyle w:val="scroll-codedefaultnewcontentplain"/>
                <w:rFonts w:ascii="Courier New" w:hAnsi="Courier New"/>
                <w:sz w:val="18"/>
              </w:rPr>
              <w:t>,</w:t>
            </w:r>
          </w:p>
          <w:p w14:paraId="34EA14C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"isRoot"</w:t>
            </w:r>
            <w:r>
              <w:rPr>
                <w:rStyle w:val="scroll-codedefaultnewcontentplain"/>
                <w:rFonts w:ascii="Courier New" w:hAnsi="Courier New"/>
                <w:sz w:val="18"/>
              </w:rPr>
              <w:t xml:space="preserve">: </w:t>
            </w:r>
            <w:r>
              <w:rPr>
                <w:rStyle w:val="scroll-codedefaultnewcontentkeyword"/>
                <w:rFonts w:ascii="Courier New" w:hAnsi="Courier New"/>
                <w:sz w:val="18"/>
              </w:rPr>
              <w:t>true</w:t>
            </w:r>
            <w:r>
              <w:rPr>
                <w:rStyle w:val="scroll-codedefaultnewcontentplain"/>
                <w:rFonts w:ascii="Courier New" w:hAnsi="Courier New"/>
                <w:sz w:val="18"/>
              </w:rPr>
              <w:t>,</w:t>
            </w:r>
          </w:p>
          <w:p w14:paraId="132B4F7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"connectionPoint"</w:t>
            </w:r>
            <w:r>
              <w:rPr>
                <w:rStyle w:val="scroll-codedefaultnewcontentplain"/>
                <w:rFonts w:ascii="Courier New" w:hAnsi="Courier New"/>
                <w:sz w:val="18"/>
              </w:rPr>
              <w:t>: {</w:t>
            </w:r>
          </w:p>
          <w:p w14:paraId="7F952F4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"a0fb2b1c-9a26-4337-aaea-c2e09e4d1a51"</w:t>
            </w:r>
            <w:r>
              <w:rPr>
                <w:rStyle w:val="scroll-codedefaultnewcontentplain"/>
                <w:rFonts w:ascii="Courier New" w:hAnsi="Courier New"/>
                <w:sz w:val="18"/>
              </w:rPr>
              <w:t>,</w:t>
            </w:r>
          </w:p>
          <w:p w14:paraId="19445BF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"/resourceInventory/v4/resource/a0fb2b1c-9a26-4337-aaea-c2e09e4d1a51"</w:t>
            </w:r>
            <w:r>
              <w:rPr>
                <w:rStyle w:val="scroll-codedefaultnewcontentplain"/>
                <w:rFonts w:ascii="Courier New" w:hAnsi="Courier New"/>
                <w:sz w:val="18"/>
              </w:rPr>
              <w:t>,</w:t>
            </w:r>
          </w:p>
          <w:p w14:paraId="6E89C99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"ConnectionPointRef"</w:t>
            </w:r>
            <w:r>
              <w:rPr>
                <w:rStyle w:val="scroll-codedefaultnewcontentplain"/>
                <w:rFonts w:ascii="Courier New" w:hAnsi="Courier New"/>
                <w:sz w:val="18"/>
              </w:rPr>
              <w:t>,</w:t>
            </w:r>
          </w:p>
          <w:p w14:paraId="3708313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50544EF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"DC=example.net,SubNetwork=4,ManagedElement=1,MMEFunction=1,EP_RP_EPS=1"</w:t>
            </w:r>
          </w:p>
          <w:p w14:paraId="4D66209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61FDFA6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677D2E2B"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48610A2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"a9a14a94-7606-4ce3-b045-a2642972e107"</w:t>
            </w:r>
            <w:r>
              <w:rPr>
                <w:rStyle w:val="scroll-codedefaultnewcontentplain"/>
                <w:rFonts w:ascii="Courier New" w:hAnsi="Courier New"/>
                <w:sz w:val="18"/>
              </w:rPr>
              <w:t>,</w:t>
            </w:r>
          </w:p>
          <w:p w14:paraId="4DCF4E89"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"/resourceInventory/resource/a9a14a94-7606-4ce3-b045-a2642972e107"</w:t>
            </w:r>
            <w:r>
              <w:rPr>
                <w:rStyle w:val="scroll-codedefaultnewcontentplain"/>
                <w:rFonts w:ascii="Courier New" w:hAnsi="Courier New"/>
                <w:sz w:val="18"/>
              </w:rPr>
              <w:t>,</w:t>
            </w:r>
          </w:p>
          <w:p w14:paraId="2504CBD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440CCA6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"EndpointRef"</w:t>
            </w:r>
            <w:r>
              <w:rPr>
                <w:rStyle w:val="scroll-codedefaultnewcontentplain"/>
                <w:rFonts w:ascii="Courier New" w:hAnsi="Courier New"/>
                <w:sz w:val="18"/>
              </w:rPr>
              <w:t>,</w:t>
            </w:r>
          </w:p>
          <w:p w14:paraId="39BE90D7"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"DC=example.net,SubNetwork=4,Link_HSS_MME=1"</w:t>
            </w:r>
            <w:r>
              <w:rPr>
                <w:rStyle w:val="scroll-codedefaultnewcontentplain"/>
                <w:rFonts w:ascii="Courier New" w:hAnsi="Courier New"/>
                <w:sz w:val="18"/>
              </w:rPr>
              <w:t>,</w:t>
            </w:r>
          </w:p>
          <w:p w14:paraId="5EC74864"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"isRoot"</w:t>
            </w:r>
            <w:r>
              <w:rPr>
                <w:rStyle w:val="scroll-codedefaultnewcontentplain"/>
                <w:rFonts w:ascii="Courier New" w:hAnsi="Courier New"/>
                <w:sz w:val="18"/>
              </w:rPr>
              <w:t xml:space="preserve">: </w:t>
            </w:r>
            <w:r>
              <w:rPr>
                <w:rStyle w:val="scroll-codedefaultnewcontentkeyword"/>
                <w:rFonts w:ascii="Courier New" w:hAnsi="Courier New"/>
                <w:sz w:val="18"/>
              </w:rPr>
              <w:t>true</w:t>
            </w:r>
          </w:p>
          <w:p w14:paraId="1E311EB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5D73112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2266602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4C84C271"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1C243AF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"associationType"</w:t>
            </w:r>
            <w:r>
              <w:rPr>
                <w:rStyle w:val="scroll-codedefaultnewcontentplain"/>
                <w:rFonts w:ascii="Courier New" w:hAnsi="Courier New"/>
                <w:sz w:val="18"/>
              </w:rPr>
              <w:t xml:space="preserve">: </w:t>
            </w:r>
            <w:r>
              <w:rPr>
                <w:rStyle w:val="scroll-codedefaultnewcontentstring"/>
                <w:rFonts w:ascii="Courier New" w:hAnsi="Courier New"/>
                <w:sz w:val="18"/>
              </w:rPr>
              <w:t>"pointtoPoint"</w:t>
            </w:r>
            <w:r>
              <w:rPr>
                <w:rStyle w:val="scroll-codedefaultnewcontentplain"/>
                <w:rFonts w:ascii="Courier New" w:hAnsi="Courier New"/>
                <w:sz w:val="18"/>
              </w:rPr>
              <w:t>,</w:t>
            </w:r>
          </w:p>
          <w:p w14:paraId="34F6443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w:t>
            </w:r>
            <w:r>
              <w:rPr>
                <w:rStyle w:val="scroll-codedefaultnewcontentplain"/>
                <w:rFonts w:ascii="Courier New" w:hAnsi="Courier New"/>
                <w:sz w:val="18"/>
              </w:rPr>
              <w:t>,</w:t>
            </w:r>
          </w:p>
          <w:p w14:paraId="66A38D7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"endpoint"</w:t>
            </w:r>
            <w:r>
              <w:rPr>
                <w:rStyle w:val="scroll-codedefaultnewcontentplain"/>
                <w:rFonts w:ascii="Courier New" w:hAnsi="Courier New"/>
                <w:sz w:val="18"/>
              </w:rPr>
              <w:t>: [</w:t>
            </w:r>
          </w:p>
          <w:p w14:paraId="2B77749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20BF79B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"a19a85e5-b128-49d5-8c39-ac314d53386a"</w:t>
            </w:r>
            <w:r>
              <w:rPr>
                <w:rStyle w:val="scroll-codedefaultnewcontentplain"/>
                <w:rFonts w:ascii="Courier New" w:hAnsi="Courier New"/>
                <w:sz w:val="18"/>
              </w:rPr>
              <w:t>,</w:t>
            </w:r>
          </w:p>
          <w:p w14:paraId="6CAD9DF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"/resourceInventory/resource/a19a85e5-b128-49d5-8c39-ac314d53386a"</w:t>
            </w:r>
            <w:r>
              <w:rPr>
                <w:rStyle w:val="scroll-codedefaultnewcontentplain"/>
                <w:rFonts w:ascii="Courier New" w:hAnsi="Courier New"/>
                <w:sz w:val="18"/>
              </w:rPr>
              <w:t>,</w:t>
            </w:r>
          </w:p>
          <w:p w14:paraId="5B93402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"EndpointRef"</w:t>
            </w:r>
            <w:r>
              <w:rPr>
                <w:rStyle w:val="scroll-codedefaultnewcontentplain"/>
                <w:rFonts w:ascii="Courier New" w:hAnsi="Courier New"/>
                <w:sz w:val="18"/>
              </w:rPr>
              <w:t>,</w:t>
            </w:r>
          </w:p>
          <w:p w14:paraId="3B106C5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0018EF1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"DC=example.net,SubNetwork=4,ManagedElement=1,MMEFunction=1"</w:t>
            </w:r>
            <w:r>
              <w:rPr>
                <w:rStyle w:val="scroll-codedefaultnewcontentplain"/>
                <w:rFonts w:ascii="Courier New" w:hAnsi="Courier New"/>
                <w:sz w:val="18"/>
              </w:rPr>
              <w:t>,</w:t>
            </w:r>
          </w:p>
          <w:p w14:paraId="579A1D8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"isRoot"</w:t>
            </w:r>
            <w:r>
              <w:rPr>
                <w:rStyle w:val="scroll-codedefaultnewcontentplain"/>
                <w:rFonts w:ascii="Courier New" w:hAnsi="Courier New"/>
                <w:sz w:val="18"/>
              </w:rPr>
              <w:t xml:space="preserve">: </w:t>
            </w:r>
            <w:r>
              <w:rPr>
                <w:rStyle w:val="scroll-codedefaultnewcontentkeyword"/>
                <w:rFonts w:ascii="Courier New" w:hAnsi="Courier New"/>
                <w:sz w:val="18"/>
              </w:rPr>
              <w:t>true</w:t>
            </w:r>
            <w:r>
              <w:rPr>
                <w:rStyle w:val="scroll-codedefaultnewcontentplain"/>
                <w:rFonts w:ascii="Courier New" w:hAnsi="Courier New"/>
                <w:sz w:val="18"/>
              </w:rPr>
              <w:t>,</w:t>
            </w:r>
          </w:p>
          <w:p w14:paraId="4E6A9BE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"connectionPoint"</w:t>
            </w:r>
            <w:r>
              <w:rPr>
                <w:rStyle w:val="scroll-codedefaultnewcontentplain"/>
                <w:rFonts w:ascii="Courier New" w:hAnsi="Courier New"/>
                <w:sz w:val="18"/>
              </w:rPr>
              <w:t>: {</w:t>
            </w:r>
          </w:p>
          <w:p w14:paraId="6AEBE3A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"fadb68f1-a6c1-465f-af21-5155ed49cd67"</w:t>
            </w:r>
            <w:r>
              <w:rPr>
                <w:rStyle w:val="scroll-codedefaultnewcontentplain"/>
                <w:rFonts w:ascii="Courier New" w:hAnsi="Courier New"/>
                <w:sz w:val="18"/>
              </w:rPr>
              <w:t>,</w:t>
            </w:r>
          </w:p>
          <w:p w14:paraId="768A603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"/resourceInventory/v4/resource/fadb68f1-a6c1-465f-af21-5155ed49cd67"</w:t>
            </w:r>
            <w:r>
              <w:rPr>
                <w:rStyle w:val="scroll-codedefaultnewcontentplain"/>
                <w:rFonts w:ascii="Courier New" w:hAnsi="Courier New"/>
                <w:sz w:val="18"/>
              </w:rPr>
              <w:t>,</w:t>
            </w:r>
          </w:p>
          <w:p w14:paraId="359A7EF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"ConnectionPointRef"</w:t>
            </w:r>
            <w:r>
              <w:rPr>
                <w:rStyle w:val="scroll-codedefaultnewcontentplain"/>
                <w:rFonts w:ascii="Courier New" w:hAnsi="Courier New"/>
                <w:sz w:val="18"/>
              </w:rPr>
              <w:t>,</w:t>
            </w:r>
          </w:p>
          <w:p w14:paraId="03069BB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2F913D6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"DC=example.net,SubNetwork=4,ManagedElement=1,MMEFunction=1,EP_RP_EPS=3"</w:t>
            </w:r>
          </w:p>
          <w:p w14:paraId="71ECBA6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21B7340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0C536562"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7665119A"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"id"</w:t>
            </w:r>
            <w:r>
              <w:rPr>
                <w:rStyle w:val="scroll-codedefaultnewcontentplain"/>
                <w:rFonts w:ascii="Courier New" w:hAnsi="Courier New"/>
                <w:sz w:val="18"/>
              </w:rPr>
              <w:t xml:space="preserve">: </w:t>
            </w:r>
            <w:r>
              <w:rPr>
                <w:rStyle w:val="scroll-codedefaultnewcontentstring"/>
                <w:rFonts w:ascii="Courier New" w:hAnsi="Courier New"/>
                <w:sz w:val="18"/>
              </w:rPr>
              <w:t>"0179f39a-a49e-4e97-8a51-dda7bf54dcc4"</w:t>
            </w:r>
            <w:r>
              <w:rPr>
                <w:rStyle w:val="scroll-codedefaultnewcontentplain"/>
                <w:rFonts w:ascii="Courier New" w:hAnsi="Courier New"/>
                <w:sz w:val="18"/>
              </w:rPr>
              <w:t>,</w:t>
            </w:r>
          </w:p>
          <w:p w14:paraId="1E613935"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lastRenderedPageBreak/>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"href"</w:t>
            </w:r>
            <w:r>
              <w:rPr>
                <w:rStyle w:val="scroll-codedefaultnewcontentplain"/>
                <w:rFonts w:ascii="Courier New" w:hAnsi="Courier New"/>
                <w:sz w:val="18"/>
              </w:rPr>
              <w:t xml:space="preserve">: </w:t>
            </w:r>
            <w:r>
              <w:rPr>
                <w:rStyle w:val="scroll-codedefaultnewcontentstring"/>
                <w:rFonts w:ascii="Courier New" w:hAnsi="Courier New"/>
                <w:sz w:val="18"/>
              </w:rPr>
              <w:t>"/resourceInventory/resource/0179f39a-a49e-4e97-8a51-dda7bf54dcc4"</w:t>
            </w:r>
            <w:r>
              <w:rPr>
                <w:rStyle w:val="scroll-codedefaultnewcontentplain"/>
                <w:rFonts w:ascii="Courier New" w:hAnsi="Courier New"/>
                <w:sz w:val="18"/>
              </w:rPr>
              <w:t>,</w:t>
            </w:r>
          </w:p>
          <w:p w14:paraId="12DC6E43"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"@referredType"</w:t>
            </w:r>
            <w:r>
              <w:rPr>
                <w:rStyle w:val="scroll-codedefaultnewcontentplain"/>
                <w:rFonts w:ascii="Courier New" w:hAnsi="Courier New"/>
                <w:sz w:val="18"/>
              </w:rPr>
              <w:t xml:space="preserve">: </w:t>
            </w:r>
            <w:r>
              <w:rPr>
                <w:rStyle w:val="scroll-codedefaultnewcontentstring"/>
                <w:rFonts w:ascii="Courier New" w:hAnsi="Courier New"/>
                <w:sz w:val="18"/>
              </w:rPr>
              <w:t>"ResourceFunction"</w:t>
            </w:r>
            <w:r>
              <w:rPr>
                <w:rStyle w:val="scroll-codedefaultnewcontentplain"/>
                <w:rFonts w:ascii="Courier New" w:hAnsi="Courier New"/>
                <w:sz w:val="18"/>
              </w:rPr>
              <w:t>,</w:t>
            </w:r>
          </w:p>
          <w:p w14:paraId="2D7EC92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"@type"</w:t>
            </w:r>
            <w:r>
              <w:rPr>
                <w:rStyle w:val="scroll-codedefaultnewcontentplain"/>
                <w:rFonts w:ascii="Courier New" w:hAnsi="Courier New"/>
                <w:sz w:val="18"/>
              </w:rPr>
              <w:t xml:space="preserve">: </w:t>
            </w:r>
            <w:r>
              <w:rPr>
                <w:rStyle w:val="scroll-codedefaultnewcontentstring"/>
                <w:rFonts w:ascii="Courier New" w:hAnsi="Courier New"/>
                <w:sz w:val="18"/>
              </w:rPr>
              <w:t>"EndpointRef"</w:t>
            </w:r>
            <w:r>
              <w:rPr>
                <w:rStyle w:val="scroll-codedefaultnewcontentplain"/>
                <w:rFonts w:ascii="Courier New" w:hAnsi="Courier New"/>
                <w:sz w:val="18"/>
              </w:rPr>
              <w:t>,</w:t>
            </w:r>
          </w:p>
          <w:p w14:paraId="73F865BD"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"name"</w:t>
            </w:r>
            <w:r>
              <w:rPr>
                <w:rStyle w:val="scroll-codedefaultnewcontentplain"/>
                <w:rFonts w:ascii="Courier New" w:hAnsi="Courier New"/>
                <w:sz w:val="18"/>
              </w:rPr>
              <w:t xml:space="preserve">: </w:t>
            </w:r>
            <w:r>
              <w:rPr>
                <w:rStyle w:val="scroll-codedefaultnewcontentstring"/>
                <w:rFonts w:ascii="Courier New" w:hAnsi="Courier New"/>
                <w:sz w:val="18"/>
              </w:rPr>
              <w:t>"DC=example.net,SubNetwork=4,Link_ENB_MME=1"</w:t>
            </w:r>
            <w:r>
              <w:rPr>
                <w:rStyle w:val="scroll-codedefaultnewcontentplain"/>
                <w:rFonts w:ascii="Courier New" w:hAnsi="Courier New"/>
                <w:sz w:val="18"/>
              </w:rPr>
              <w:t>,</w:t>
            </w:r>
          </w:p>
          <w:p w14:paraId="1B63EBD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string"/>
                <w:rFonts w:ascii="Courier New" w:hAnsi="Courier New"/>
                <w:sz w:val="18"/>
              </w:rPr>
              <w:t>"isRoot"</w:t>
            </w:r>
            <w:r>
              <w:rPr>
                <w:rStyle w:val="scroll-codedefaultnewcontentplain"/>
                <w:rFonts w:ascii="Courier New" w:hAnsi="Courier New"/>
                <w:sz w:val="18"/>
              </w:rPr>
              <w:t xml:space="preserve">: </w:t>
            </w:r>
            <w:r>
              <w:rPr>
                <w:rStyle w:val="scroll-codedefaultnewcontentkeyword"/>
                <w:rFonts w:ascii="Courier New" w:hAnsi="Courier New"/>
                <w:sz w:val="18"/>
              </w:rPr>
              <w:t>true</w:t>
            </w:r>
          </w:p>
          <w:p w14:paraId="635A509E"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1AD3B73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4729399C"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1393F416"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r>
            <w:r>
              <w:rPr>
                <w:rStyle w:val="scroll-codedefaultnewcontentplain"/>
                <w:rFonts w:ascii="Courier New" w:hAnsi="Courier New"/>
                <w:sz w:val="18"/>
              </w:rPr>
              <w:tab/>
              <w:t>]</w:t>
            </w:r>
          </w:p>
          <w:p w14:paraId="2E079E60"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r>
            <w:r>
              <w:rPr>
                <w:rStyle w:val="scroll-codedefaultnewcontentplain"/>
                <w:rFonts w:ascii="Courier New" w:hAnsi="Courier New"/>
                <w:sz w:val="18"/>
              </w:rPr>
              <w:tab/>
              <w:t>}</w:t>
            </w:r>
          </w:p>
          <w:p w14:paraId="75538D0F"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ab/>
              <w:t>]</w:t>
            </w:r>
          </w:p>
          <w:p w14:paraId="21575D88" w14:textId="77777777" w:rsidR="00D153C8" w:rsidRDefault="008655A7">
            <w:pPr>
              <w:pStyle w:val="scroll-codecontentdivline"/>
              <w:spacing w:after="0"/>
              <w:ind w:left="240" w:right="0"/>
              <w:rPr>
                <w:rFonts w:ascii="Courier New" w:hAnsi="Courier New"/>
                <w:sz w:val="18"/>
              </w:rPr>
            </w:pPr>
            <w:r>
              <w:rPr>
                <w:rStyle w:val="scroll-codedefaultnewcontentplain"/>
                <w:rFonts w:ascii="Courier New" w:hAnsi="Courier New"/>
                <w:sz w:val="18"/>
              </w:rPr>
              <w:t>}</w:t>
            </w:r>
          </w:p>
        </w:tc>
      </w:tr>
    </w:tbl>
    <w:p w14:paraId="6F9FB671" w14:textId="77777777" w:rsidR="00D153C8" w:rsidRDefault="008655A7">
      <w:pPr>
        <w:pStyle w:val="Caption"/>
      </w:pPr>
      <w:r w:rsidRPr="008D293F">
        <w:rPr>
          <w:rFonts w:cs="Arial"/>
          <w:szCs w:val="22"/>
        </w:rPr>
        <w:lastRenderedPageBreak/>
        <w:t xml:space="preserve">Code Block </w:t>
      </w:r>
      <w:r w:rsidRPr="008D293F">
        <w:rPr>
          <w:rFonts w:cs="Arial"/>
          <w:szCs w:val="22"/>
        </w:rPr>
        <w:fldChar w:fldCharType="begin"/>
      </w:r>
      <w:r w:rsidRPr="008D293F">
        <w:rPr>
          <w:rFonts w:cs="Arial"/>
          <w:szCs w:val="22"/>
        </w:rPr>
        <w:instrText>SEQ Code_Block \* ARABIC</w:instrText>
      </w:r>
      <w:r w:rsidRPr="008D293F">
        <w:rPr>
          <w:rFonts w:cs="Arial"/>
          <w:szCs w:val="22"/>
        </w:rPr>
        <w:fldChar w:fldCharType="separate"/>
      </w:r>
      <w:r w:rsidRPr="008D293F">
        <w:rPr>
          <w:rFonts w:cs="Arial"/>
          <w:szCs w:val="22"/>
        </w:rPr>
        <w:t>6</w:t>
      </w:r>
      <w:r w:rsidRPr="008D293F">
        <w:rPr>
          <w:rFonts w:cs="Arial"/>
          <w:szCs w:val="22"/>
        </w:rPr>
        <w:fldChar w:fldCharType="end"/>
      </w:r>
      <w:r w:rsidRPr="008D293F">
        <w:rPr>
          <w:rFonts w:cs="Arial"/>
          <w:szCs w:val="22"/>
        </w:rPr>
        <w:t xml:space="preserve"> Resource Inventory: EPS ManagedElement</w:t>
      </w:r>
    </w:p>
    <w:p w14:paraId="5D270F5A" w14:textId="77777777" w:rsidR="00D153C8" w:rsidRPr="008D293F" w:rsidRDefault="00D153C8">
      <w:pPr>
        <w:rPr>
          <w:rFonts w:cs="Arial"/>
          <w:szCs w:val="22"/>
        </w:rPr>
      </w:pPr>
    </w:p>
    <w:tbl>
      <w:tblPr>
        <w:tblStyle w:val="ScrollNote"/>
        <w:tblW w:w="5000" w:type="pct"/>
        <w:tblLook w:val="0180" w:firstRow="0" w:lastRow="0" w:firstColumn="1" w:lastColumn="1" w:noHBand="0" w:noVBand="0"/>
      </w:tblPr>
      <w:tblGrid>
        <w:gridCol w:w="8487"/>
      </w:tblGrid>
      <w:tr w:rsidR="00D153C8" w14:paraId="067C66B9" w14:textId="77777777">
        <w:tc>
          <w:tcPr>
            <w:tcW w:w="0" w:type="auto"/>
          </w:tcPr>
          <w:p w14:paraId="3E84C4BD" w14:textId="77777777" w:rsidR="00D153C8" w:rsidRDefault="008655A7">
            <w:r w:rsidRPr="008D293F">
              <w:rPr>
                <w:rFonts w:ascii="Arial" w:hAnsi="Arial"/>
                <w:sz w:val="24"/>
              </w:rPr>
              <w:t xml:space="preserve">Note: the contained </w:t>
            </w:r>
            <w:r w:rsidRPr="008D293F">
              <w:rPr>
                <w:rFonts w:ascii="Arial" w:hAnsi="Arial"/>
                <w:i/>
                <w:sz w:val="24"/>
              </w:rPr>
              <w:t>managed objects</w:t>
            </w:r>
            <w:r>
              <w:rPr>
                <w:rFonts w:ascii="Arial" w:hAnsi="Arial"/>
                <w:sz w:val="24"/>
              </w:rPr>
              <w:t xml:space="preserve"> should also have been created, before the containing </w:t>
            </w:r>
            <w:r>
              <w:rPr>
                <w:rFonts w:ascii="Arial" w:hAnsi="Arial"/>
                <w:i/>
                <w:sz w:val="24"/>
              </w:rPr>
              <w:t>managed object</w:t>
            </w:r>
            <w:r>
              <w:rPr>
                <w:rFonts w:ascii="Arial" w:hAnsi="Arial"/>
                <w:sz w:val="24"/>
              </w:rPr>
              <w:t xml:space="preserve"> is created, so that references to those </w:t>
            </w:r>
            <w:r>
              <w:rPr>
                <w:rFonts w:ascii="Arial" w:hAnsi="Arial"/>
                <w:i/>
                <w:sz w:val="24"/>
              </w:rPr>
              <w:t>managed objects</w:t>
            </w:r>
            <w:r>
              <w:rPr>
                <w:rFonts w:ascii="Arial" w:hAnsi="Arial"/>
                <w:sz w:val="24"/>
              </w:rPr>
              <w:t xml:space="preserve"> exist.</w:t>
            </w:r>
          </w:p>
        </w:tc>
      </w:tr>
    </w:tbl>
    <w:p w14:paraId="1E48324D" w14:textId="77777777" w:rsidR="00A4191C" w:rsidRDefault="00A4191C">
      <w:pPr>
        <w:spacing w:after="0"/>
        <w:rPr>
          <w:rFonts w:ascii="MinionPro" w:hAnsi="MinionPro" w:cs="Arial"/>
          <w:bCs/>
          <w:color w:val="C00000"/>
          <w:kern w:val="32"/>
          <w:sz w:val="40"/>
          <w:szCs w:val="22"/>
        </w:rPr>
      </w:pPr>
      <w:bookmarkStart w:id="72" w:name="scroll-bookmark-33"/>
      <w:r>
        <w:rPr>
          <w:szCs w:val="22"/>
        </w:rPr>
        <w:br w:type="page"/>
      </w:r>
    </w:p>
    <w:p w14:paraId="6D7D756F" w14:textId="280D0190" w:rsidR="00D153C8" w:rsidRPr="008D293F" w:rsidRDefault="008655A7">
      <w:pPr>
        <w:pStyle w:val="Heading1"/>
        <w:rPr>
          <w:szCs w:val="22"/>
        </w:rPr>
      </w:pPr>
      <w:bookmarkStart w:id="73" w:name="_Toc41627440"/>
      <w:r w:rsidRPr="008D293F">
        <w:rPr>
          <w:szCs w:val="22"/>
        </w:rPr>
        <w:t>Alarm Enhancement</w:t>
      </w:r>
      <w:bookmarkEnd w:id="72"/>
      <w:bookmarkEnd w:id="73"/>
    </w:p>
    <w:p w14:paraId="010F264E" w14:textId="52BE6D38" w:rsidR="00D153C8" w:rsidRDefault="008655A7">
      <w:r w:rsidRPr="008D293F">
        <w:rPr>
          <w:rFonts w:cs="Arial"/>
          <w:szCs w:val="22"/>
        </w:rPr>
        <w:t xml:space="preserve">With a </w:t>
      </w:r>
      <w:r w:rsidRPr="008D293F">
        <w:rPr>
          <w:rFonts w:cs="Arial"/>
          <w:i/>
          <w:szCs w:val="22"/>
        </w:rPr>
        <w:t>Resource Inventory</w:t>
      </w:r>
      <w:r>
        <w:t xml:space="preserve"> of all the </w:t>
      </w:r>
      <w:r>
        <w:rPr>
          <w:i/>
        </w:rPr>
        <w:t>managed objects</w:t>
      </w:r>
      <w:r>
        <w:t xml:space="preserve"> (MO) available </w:t>
      </w:r>
      <w:r>
        <w:rPr>
          <w:i/>
        </w:rPr>
        <w:t>Assurance</w:t>
      </w:r>
      <w:r>
        <w:t xml:space="preserve"> processes may operate with a fuller knowledge of the details, context and topology. The message sequence diagram below depicts a </w:t>
      </w:r>
      <w:r>
        <w:rPr>
          <w:i/>
        </w:rPr>
        <w:t>Network Element</w:t>
      </w:r>
      <w:r>
        <w:t xml:space="preserve"> (NE) management function sending a fault event by SNMP to a </w:t>
      </w:r>
      <w:r>
        <w:rPr>
          <w:i/>
        </w:rPr>
        <w:t>Network Management System</w:t>
      </w:r>
      <w:r>
        <w:t xml:space="preserve"> (NMS). The NMS uses TMF642 to create an active </w:t>
      </w:r>
      <w:r>
        <w:rPr>
          <w:i/>
        </w:rPr>
        <w:t>Alarm</w:t>
      </w:r>
      <w:r>
        <w:t xml:space="preserve"> in the </w:t>
      </w:r>
      <w:r>
        <w:rPr>
          <w:i/>
        </w:rPr>
        <w:t>Fault Management</w:t>
      </w:r>
      <w:r>
        <w:t xml:space="preserve"> (FM) component. The FM component uses TMF639 to query the </w:t>
      </w:r>
      <w:r>
        <w:rPr>
          <w:i/>
        </w:rPr>
        <w:t>Resource Inventory</w:t>
      </w:r>
      <w:r>
        <w:t xml:space="preserve"> by MO name and uses the response to enhance the </w:t>
      </w:r>
      <w:r>
        <w:rPr>
          <w:i/>
        </w:rPr>
        <w:t>Alarm</w:t>
      </w:r>
      <w:r>
        <w:t xml:space="preserve"> in the table.</w:t>
      </w:r>
    </w:p>
    <w:p w14:paraId="6E70CE7D" w14:textId="77777777" w:rsidR="00A4191C" w:rsidRPr="008D293F" w:rsidRDefault="00A4191C">
      <w:pPr>
        <w:rPr>
          <w:rFonts w:cs="Arial"/>
          <w:szCs w:val="22"/>
        </w:rPr>
      </w:pPr>
    </w:p>
    <w:p w14:paraId="3D3D1EEE" w14:textId="77777777" w:rsidR="00D153C8" w:rsidRDefault="008655A7">
      <w:r>
        <w:rPr>
          <w:noProof/>
        </w:rPr>
        <w:drawing>
          <wp:inline distT="0" distB="0" distL="0" distR="0" wp14:anchorId="6AB75509" wp14:editId="16462A71">
            <wp:extent cx="5395595" cy="2744197"/>
            <wp:effectExtent l="0" t="0" r="0" b="0"/>
            <wp:docPr id="100009" name="Picture 100009" descr="_scroll_external/attachments/alarm-8cf2152667eabbe52425bf48d86ace323478a52379fda0b64ea6ffd96ebf80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962172" name=""/>
                    <pic:cNvPicPr>
                      <a:picLocks noChangeAspect="1"/>
                    </pic:cNvPicPr>
                  </pic:nvPicPr>
                  <pic:blipFill>
                    <a:blip r:embed="rId16"/>
                    <a:stretch>
                      <a:fillRect/>
                    </a:stretch>
                  </pic:blipFill>
                  <pic:spPr>
                    <a:xfrm>
                      <a:off x="0" y="0"/>
                      <a:ext cx="5395595" cy="2744197"/>
                    </a:xfrm>
                    <a:prstGeom prst="rect">
                      <a:avLst/>
                    </a:prstGeom>
                  </pic:spPr>
                </pic:pic>
              </a:graphicData>
            </a:graphic>
          </wp:inline>
        </w:drawing>
      </w:r>
    </w:p>
    <w:p w14:paraId="6CD86AD3" w14:textId="78AE86BF" w:rsidR="00D153C8" w:rsidRDefault="00D153C8"/>
    <w:p w14:paraId="5A74389C" w14:textId="37AC8FD0" w:rsidR="00A4191C" w:rsidRDefault="00A4191C">
      <w:pPr>
        <w:spacing w:after="0"/>
      </w:pPr>
      <w:r>
        <w:br w:type="page"/>
      </w:r>
    </w:p>
    <w:p w14:paraId="45870834" w14:textId="77777777" w:rsidR="00D153C8" w:rsidRDefault="008655A7">
      <w:pPr>
        <w:pStyle w:val="Heading1"/>
      </w:pPr>
      <w:bookmarkStart w:id="74" w:name="scroll-bookmark-34"/>
      <w:bookmarkStart w:id="75" w:name="_Toc41627441"/>
      <w:r>
        <w:t>Administrative Appendix</w:t>
      </w:r>
      <w:bookmarkEnd w:id="74"/>
      <w:bookmarkEnd w:id="75"/>
    </w:p>
    <w:p w14:paraId="68528DED" w14:textId="77777777" w:rsidR="00D153C8" w:rsidRDefault="008655A7">
      <w:r>
        <w:t>This Appendix provides additional background material about the TM Forum and this document. In general, sections may be included or omitted as desired; however, a Document History must always be included.</w:t>
      </w:r>
    </w:p>
    <w:p w14:paraId="421BB189" w14:textId="77777777" w:rsidR="00D153C8" w:rsidRDefault="008655A7">
      <w:pPr>
        <w:pStyle w:val="Heading2"/>
      </w:pPr>
      <w:bookmarkStart w:id="76" w:name="scroll-bookmark-35"/>
      <w:bookmarkStart w:id="77" w:name="_Toc41627442"/>
      <w:r>
        <w:t>Document History</w:t>
      </w:r>
      <w:bookmarkEnd w:id="76"/>
      <w:bookmarkEnd w:id="77"/>
    </w:p>
    <w:p w14:paraId="3B76B8F3" w14:textId="77777777" w:rsidR="00D153C8" w:rsidRDefault="008655A7">
      <w:pPr>
        <w:pStyle w:val="Heading3"/>
      </w:pPr>
      <w:bookmarkStart w:id="78" w:name="scroll-bookmark-36"/>
      <w:bookmarkStart w:id="79" w:name="_Toc41627443"/>
      <w:r>
        <w:t>Version History</w:t>
      </w:r>
      <w:bookmarkEnd w:id="78"/>
      <w:bookmarkEnd w:id="79"/>
    </w:p>
    <w:tbl>
      <w:tblPr>
        <w:tblStyle w:val="ScrollTableNormal"/>
        <w:tblW w:w="5000" w:type="pct"/>
        <w:tblLook w:val="0020" w:firstRow="1" w:lastRow="0" w:firstColumn="0" w:lastColumn="0" w:noHBand="0" w:noVBand="0"/>
      </w:tblPr>
      <w:tblGrid>
        <w:gridCol w:w="2092"/>
        <w:gridCol w:w="1785"/>
        <w:gridCol w:w="1611"/>
        <w:gridCol w:w="2999"/>
      </w:tblGrid>
      <w:tr w:rsidR="00D153C8" w14:paraId="639E3C83" w14:textId="77777777" w:rsidTr="00D153C8">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14:paraId="54A2167F" w14:textId="77777777" w:rsidR="00D153C8" w:rsidRDefault="008655A7">
            <w:r>
              <w:rPr>
                <w:rFonts w:ascii="Arial" w:hAnsi="Arial"/>
                <w:sz w:val="24"/>
              </w:rPr>
              <w:t>Version Number</w:t>
            </w:r>
          </w:p>
        </w:tc>
        <w:tc>
          <w:tcPr>
            <w:tcW w:w="0" w:type="auto"/>
            <w:tcMar>
              <w:top w:w="30" w:type="dxa"/>
              <w:left w:w="30" w:type="dxa"/>
              <w:bottom w:w="20" w:type="dxa"/>
              <w:right w:w="30" w:type="dxa"/>
            </w:tcMar>
          </w:tcPr>
          <w:p w14:paraId="6945E644" w14:textId="77777777" w:rsidR="00D153C8" w:rsidRDefault="008655A7">
            <w:r>
              <w:rPr>
                <w:rFonts w:ascii="Arial" w:hAnsi="Arial"/>
                <w:sz w:val="24"/>
              </w:rPr>
              <w:t>Date Modified</w:t>
            </w:r>
          </w:p>
        </w:tc>
        <w:tc>
          <w:tcPr>
            <w:tcW w:w="0" w:type="auto"/>
            <w:tcMar>
              <w:top w:w="30" w:type="dxa"/>
              <w:left w:w="30" w:type="dxa"/>
              <w:bottom w:w="20" w:type="dxa"/>
              <w:right w:w="30" w:type="dxa"/>
            </w:tcMar>
          </w:tcPr>
          <w:p w14:paraId="399FC0A1" w14:textId="77777777" w:rsidR="00D153C8" w:rsidRDefault="008655A7">
            <w:r>
              <w:rPr>
                <w:rFonts w:ascii="Arial" w:hAnsi="Arial"/>
                <w:sz w:val="24"/>
              </w:rPr>
              <w:t>Modified by:</w:t>
            </w:r>
          </w:p>
        </w:tc>
        <w:tc>
          <w:tcPr>
            <w:tcW w:w="0" w:type="auto"/>
            <w:tcMar>
              <w:top w:w="30" w:type="dxa"/>
              <w:left w:w="30" w:type="dxa"/>
              <w:bottom w:w="20" w:type="dxa"/>
              <w:right w:w="30" w:type="dxa"/>
            </w:tcMar>
          </w:tcPr>
          <w:p w14:paraId="40ADB8FB" w14:textId="77777777" w:rsidR="00D153C8" w:rsidRDefault="008655A7">
            <w:r>
              <w:rPr>
                <w:rFonts w:ascii="Arial" w:hAnsi="Arial"/>
                <w:sz w:val="24"/>
              </w:rPr>
              <w:t>Description of changes</w:t>
            </w:r>
          </w:p>
        </w:tc>
      </w:tr>
      <w:tr w:rsidR="00D153C8" w:rsidRPr="00A4191C" w14:paraId="3A5CF7AB" w14:textId="77777777" w:rsidTr="00D153C8">
        <w:tc>
          <w:tcPr>
            <w:tcW w:w="0" w:type="auto"/>
            <w:tcMar>
              <w:top w:w="30" w:type="dxa"/>
              <w:left w:w="30" w:type="dxa"/>
              <w:bottom w:w="20" w:type="dxa"/>
              <w:right w:w="30" w:type="dxa"/>
            </w:tcMar>
          </w:tcPr>
          <w:p w14:paraId="48846ACB" w14:textId="77777777" w:rsidR="00D153C8" w:rsidRPr="00A4191C" w:rsidRDefault="008655A7">
            <w:pPr>
              <w:rPr>
                <w:rFonts w:cs="Calibri"/>
                <w:szCs w:val="22"/>
              </w:rPr>
            </w:pPr>
            <w:r w:rsidRPr="00A4191C">
              <w:rPr>
                <w:rFonts w:cs="Calibri"/>
                <w:szCs w:val="22"/>
              </w:rPr>
              <w:t>1.0.0</w:t>
            </w:r>
          </w:p>
        </w:tc>
        <w:tc>
          <w:tcPr>
            <w:tcW w:w="0" w:type="auto"/>
            <w:tcMar>
              <w:top w:w="30" w:type="dxa"/>
              <w:left w:w="30" w:type="dxa"/>
              <w:bottom w:w="20" w:type="dxa"/>
              <w:right w:w="30" w:type="dxa"/>
            </w:tcMar>
          </w:tcPr>
          <w:p w14:paraId="1B01DB98" w14:textId="77777777" w:rsidR="00D153C8" w:rsidRPr="00A4191C" w:rsidRDefault="008655A7">
            <w:pPr>
              <w:rPr>
                <w:rFonts w:cs="Calibri"/>
                <w:szCs w:val="22"/>
              </w:rPr>
            </w:pPr>
            <w:r w:rsidRPr="00A4191C">
              <w:rPr>
                <w:rFonts w:cs="Calibri"/>
                <w:szCs w:val="22"/>
              </w:rPr>
              <w:t>28-May-2020</w:t>
            </w:r>
          </w:p>
        </w:tc>
        <w:tc>
          <w:tcPr>
            <w:tcW w:w="0" w:type="auto"/>
            <w:tcMar>
              <w:top w:w="30" w:type="dxa"/>
              <w:left w:w="30" w:type="dxa"/>
              <w:bottom w:w="20" w:type="dxa"/>
              <w:right w:w="30" w:type="dxa"/>
            </w:tcMar>
          </w:tcPr>
          <w:p w14:paraId="315214A3" w14:textId="77777777" w:rsidR="00D153C8" w:rsidRPr="00A4191C" w:rsidRDefault="008655A7">
            <w:pPr>
              <w:rPr>
                <w:rFonts w:cs="Calibri"/>
                <w:szCs w:val="22"/>
              </w:rPr>
            </w:pPr>
            <w:r w:rsidRPr="00A4191C">
              <w:rPr>
                <w:rFonts w:cs="Calibri"/>
                <w:szCs w:val="22"/>
              </w:rPr>
              <w:t>Alan Pope</w:t>
            </w:r>
          </w:p>
        </w:tc>
        <w:tc>
          <w:tcPr>
            <w:tcW w:w="0" w:type="auto"/>
            <w:tcMar>
              <w:top w:w="30" w:type="dxa"/>
              <w:left w:w="30" w:type="dxa"/>
              <w:bottom w:w="20" w:type="dxa"/>
              <w:right w:w="30" w:type="dxa"/>
            </w:tcMar>
          </w:tcPr>
          <w:p w14:paraId="34EE7075" w14:textId="77777777" w:rsidR="00D153C8" w:rsidRPr="00A4191C" w:rsidRDefault="008655A7">
            <w:pPr>
              <w:rPr>
                <w:rFonts w:cs="Calibri"/>
                <w:szCs w:val="22"/>
              </w:rPr>
            </w:pPr>
            <w:r w:rsidRPr="00A4191C">
              <w:rPr>
                <w:rFonts w:cs="Calibri"/>
                <w:szCs w:val="22"/>
              </w:rPr>
              <w:t>Final edits prior to publication</w:t>
            </w:r>
          </w:p>
        </w:tc>
      </w:tr>
    </w:tbl>
    <w:p w14:paraId="1B9639AF" w14:textId="77777777" w:rsidR="00D153C8" w:rsidRDefault="008655A7">
      <w:pPr>
        <w:pStyle w:val="Heading3"/>
      </w:pPr>
      <w:bookmarkStart w:id="80" w:name="scroll-bookmark-37"/>
      <w:bookmarkStart w:id="81" w:name="_Toc41627444"/>
      <w:r w:rsidRPr="008D293F">
        <w:rPr>
          <w:rFonts w:cs="Arial"/>
          <w:szCs w:val="22"/>
        </w:rPr>
        <w:t>Release History</w:t>
      </w:r>
      <w:bookmarkEnd w:id="80"/>
      <w:bookmarkEnd w:id="81"/>
    </w:p>
    <w:tbl>
      <w:tblPr>
        <w:tblStyle w:val="ScrollTableNormal"/>
        <w:tblW w:w="5000" w:type="pct"/>
        <w:tblLook w:val="0020" w:firstRow="1" w:lastRow="0" w:firstColumn="0" w:lastColumn="0" w:noHBand="0" w:noVBand="0"/>
      </w:tblPr>
      <w:tblGrid>
        <w:gridCol w:w="2092"/>
        <w:gridCol w:w="1785"/>
        <w:gridCol w:w="1611"/>
        <w:gridCol w:w="2999"/>
      </w:tblGrid>
      <w:tr w:rsidR="00D153C8" w14:paraId="7CAE1BD9" w14:textId="77777777" w:rsidTr="00D153C8">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14:paraId="6D2FAAE4" w14:textId="77777777" w:rsidR="00D153C8" w:rsidRDefault="008655A7">
            <w:r w:rsidRPr="008D293F">
              <w:rPr>
                <w:rFonts w:ascii="Arial" w:hAnsi="Arial"/>
                <w:sz w:val="24"/>
              </w:rPr>
              <w:t>Version Number</w:t>
            </w:r>
          </w:p>
        </w:tc>
        <w:tc>
          <w:tcPr>
            <w:tcW w:w="0" w:type="auto"/>
            <w:tcMar>
              <w:top w:w="30" w:type="dxa"/>
              <w:left w:w="30" w:type="dxa"/>
              <w:bottom w:w="20" w:type="dxa"/>
              <w:right w:w="30" w:type="dxa"/>
            </w:tcMar>
          </w:tcPr>
          <w:p w14:paraId="58BBCF22" w14:textId="77777777" w:rsidR="00D153C8" w:rsidRDefault="008655A7">
            <w:r>
              <w:rPr>
                <w:rFonts w:ascii="Arial" w:hAnsi="Arial"/>
                <w:sz w:val="24"/>
              </w:rPr>
              <w:t>Date Modified</w:t>
            </w:r>
          </w:p>
        </w:tc>
        <w:tc>
          <w:tcPr>
            <w:tcW w:w="0" w:type="auto"/>
            <w:tcMar>
              <w:top w:w="30" w:type="dxa"/>
              <w:left w:w="30" w:type="dxa"/>
              <w:bottom w:w="20" w:type="dxa"/>
              <w:right w:w="30" w:type="dxa"/>
            </w:tcMar>
          </w:tcPr>
          <w:p w14:paraId="3806312E" w14:textId="77777777" w:rsidR="00D153C8" w:rsidRDefault="008655A7">
            <w:r>
              <w:rPr>
                <w:rFonts w:ascii="Arial" w:hAnsi="Arial"/>
                <w:sz w:val="24"/>
              </w:rPr>
              <w:t>Modified by:</w:t>
            </w:r>
          </w:p>
        </w:tc>
        <w:tc>
          <w:tcPr>
            <w:tcW w:w="0" w:type="auto"/>
            <w:tcMar>
              <w:top w:w="30" w:type="dxa"/>
              <w:left w:w="30" w:type="dxa"/>
              <w:bottom w:w="20" w:type="dxa"/>
              <w:right w:w="30" w:type="dxa"/>
            </w:tcMar>
          </w:tcPr>
          <w:p w14:paraId="609985C7" w14:textId="77777777" w:rsidR="00D153C8" w:rsidRDefault="008655A7">
            <w:r>
              <w:rPr>
                <w:rFonts w:ascii="Arial" w:hAnsi="Arial"/>
                <w:sz w:val="24"/>
              </w:rPr>
              <w:t>Description of changes</w:t>
            </w:r>
          </w:p>
        </w:tc>
      </w:tr>
      <w:tr w:rsidR="00D153C8" w:rsidRPr="00A4191C" w14:paraId="33376D1F" w14:textId="77777777" w:rsidTr="00D153C8">
        <w:tc>
          <w:tcPr>
            <w:tcW w:w="0" w:type="auto"/>
            <w:tcMar>
              <w:top w:w="30" w:type="dxa"/>
              <w:left w:w="30" w:type="dxa"/>
              <w:bottom w:w="20" w:type="dxa"/>
              <w:right w:w="30" w:type="dxa"/>
            </w:tcMar>
          </w:tcPr>
          <w:p w14:paraId="3E6F5E00" w14:textId="77777777" w:rsidR="00D153C8" w:rsidRPr="00A4191C" w:rsidRDefault="008655A7">
            <w:pPr>
              <w:rPr>
                <w:rFonts w:cs="Calibri"/>
                <w:szCs w:val="22"/>
              </w:rPr>
            </w:pPr>
            <w:r w:rsidRPr="00A4191C">
              <w:rPr>
                <w:rFonts w:cs="Calibri"/>
                <w:szCs w:val="22"/>
              </w:rPr>
              <w:t>Pre-production</w:t>
            </w:r>
          </w:p>
        </w:tc>
        <w:tc>
          <w:tcPr>
            <w:tcW w:w="0" w:type="auto"/>
            <w:tcMar>
              <w:top w:w="30" w:type="dxa"/>
              <w:left w:w="30" w:type="dxa"/>
              <w:bottom w:w="20" w:type="dxa"/>
              <w:right w:w="30" w:type="dxa"/>
            </w:tcMar>
          </w:tcPr>
          <w:p w14:paraId="5175FDBE" w14:textId="77777777" w:rsidR="00D153C8" w:rsidRPr="00A4191C" w:rsidRDefault="008655A7">
            <w:pPr>
              <w:rPr>
                <w:rFonts w:cs="Calibri"/>
                <w:szCs w:val="22"/>
              </w:rPr>
            </w:pPr>
            <w:r w:rsidRPr="00A4191C">
              <w:rPr>
                <w:rFonts w:cs="Calibri"/>
                <w:szCs w:val="22"/>
              </w:rPr>
              <w:t>28-May-2020</w:t>
            </w:r>
          </w:p>
        </w:tc>
        <w:tc>
          <w:tcPr>
            <w:tcW w:w="0" w:type="auto"/>
            <w:tcMar>
              <w:top w:w="30" w:type="dxa"/>
              <w:left w:w="30" w:type="dxa"/>
              <w:bottom w:w="20" w:type="dxa"/>
              <w:right w:w="30" w:type="dxa"/>
            </w:tcMar>
          </w:tcPr>
          <w:p w14:paraId="36943066" w14:textId="77777777" w:rsidR="00D153C8" w:rsidRPr="00A4191C" w:rsidRDefault="008655A7">
            <w:pPr>
              <w:rPr>
                <w:rFonts w:cs="Calibri"/>
                <w:szCs w:val="22"/>
              </w:rPr>
            </w:pPr>
            <w:r w:rsidRPr="00A4191C">
              <w:rPr>
                <w:rFonts w:cs="Calibri"/>
                <w:szCs w:val="22"/>
              </w:rPr>
              <w:t>Alan Pope</w:t>
            </w:r>
          </w:p>
        </w:tc>
        <w:tc>
          <w:tcPr>
            <w:tcW w:w="0" w:type="auto"/>
            <w:tcMar>
              <w:top w:w="30" w:type="dxa"/>
              <w:left w:w="30" w:type="dxa"/>
              <w:bottom w:w="20" w:type="dxa"/>
              <w:right w:w="30" w:type="dxa"/>
            </w:tcMar>
          </w:tcPr>
          <w:p w14:paraId="6E1192BE" w14:textId="77777777" w:rsidR="00D153C8" w:rsidRPr="00A4191C" w:rsidRDefault="008655A7">
            <w:pPr>
              <w:rPr>
                <w:rFonts w:cs="Calibri"/>
                <w:szCs w:val="22"/>
              </w:rPr>
            </w:pPr>
            <w:r w:rsidRPr="00A4191C">
              <w:rPr>
                <w:rFonts w:cs="Calibri"/>
                <w:szCs w:val="22"/>
              </w:rPr>
              <w:t>Final edits prior to publication</w:t>
            </w:r>
          </w:p>
        </w:tc>
      </w:tr>
    </w:tbl>
    <w:p w14:paraId="70621FE4" w14:textId="77777777" w:rsidR="00D153C8" w:rsidRPr="008D293F" w:rsidRDefault="00D153C8">
      <w:pPr>
        <w:rPr>
          <w:rFonts w:cs="Arial"/>
          <w:szCs w:val="22"/>
        </w:rPr>
      </w:pPr>
    </w:p>
    <w:p w14:paraId="7F6E61AA" w14:textId="77777777" w:rsidR="00D153C8" w:rsidRPr="008D293F" w:rsidRDefault="008655A7">
      <w:pPr>
        <w:pStyle w:val="Heading2"/>
        <w:rPr>
          <w:szCs w:val="22"/>
        </w:rPr>
      </w:pPr>
      <w:bookmarkStart w:id="82" w:name="scroll-bookmark-38"/>
      <w:bookmarkStart w:id="83" w:name="_Toc41627445"/>
      <w:r w:rsidRPr="008D293F">
        <w:rPr>
          <w:szCs w:val="22"/>
        </w:rPr>
        <w:t>Acknowledgments</w:t>
      </w:r>
      <w:bookmarkEnd w:id="82"/>
      <w:bookmarkEnd w:id="83"/>
    </w:p>
    <w:p w14:paraId="48A5B011" w14:textId="77777777" w:rsidR="00D153C8" w:rsidRPr="008D293F" w:rsidRDefault="008655A7">
      <w:pPr>
        <w:rPr>
          <w:rFonts w:cs="Arial"/>
          <w:szCs w:val="22"/>
        </w:rPr>
      </w:pPr>
      <w:r w:rsidRPr="008D293F">
        <w:rPr>
          <w:rFonts w:cs="Arial"/>
          <w:szCs w:val="22"/>
        </w:rPr>
        <w:t>This document was prepared by the members of the TM Forum ODA project:</w:t>
      </w:r>
    </w:p>
    <w:tbl>
      <w:tblPr>
        <w:tblStyle w:val="ScrollTableNormal"/>
        <w:tblW w:w="5000" w:type="pct"/>
        <w:tblLook w:val="0020" w:firstRow="1" w:lastRow="0" w:firstColumn="0" w:lastColumn="0" w:noHBand="0" w:noVBand="0"/>
      </w:tblPr>
      <w:tblGrid>
        <w:gridCol w:w="8487"/>
      </w:tblGrid>
      <w:tr w:rsidR="00D153C8" w14:paraId="6643A3F3" w14:textId="77777777" w:rsidTr="00D153C8">
        <w:trPr>
          <w:cnfStyle w:val="100000000000" w:firstRow="1" w:lastRow="0" w:firstColumn="0" w:lastColumn="0" w:oddVBand="0" w:evenVBand="0" w:oddHBand="0" w:evenHBand="0" w:firstRowFirstColumn="0" w:firstRowLastColumn="0" w:lastRowFirstColumn="0" w:lastRowLastColumn="0"/>
        </w:trPr>
        <w:tc>
          <w:tcPr>
            <w:tcW w:w="0" w:type="auto"/>
            <w:tcMar>
              <w:top w:w="30" w:type="dxa"/>
              <w:left w:w="30" w:type="dxa"/>
              <w:bottom w:w="20" w:type="dxa"/>
              <w:right w:w="30" w:type="dxa"/>
            </w:tcMar>
          </w:tcPr>
          <w:p w14:paraId="17605904" w14:textId="77777777" w:rsidR="00D153C8" w:rsidRDefault="008655A7">
            <w:pPr>
              <w:jc w:val="center"/>
            </w:pPr>
            <w:r w:rsidRPr="008D293F">
              <w:rPr>
                <w:rFonts w:ascii="Arial" w:hAnsi="Arial"/>
                <w:sz w:val="24"/>
              </w:rPr>
              <w:t>Contributors</w:t>
            </w:r>
          </w:p>
        </w:tc>
      </w:tr>
      <w:tr w:rsidR="00D153C8" w14:paraId="277A91CA" w14:textId="77777777" w:rsidTr="00D153C8">
        <w:tc>
          <w:tcPr>
            <w:tcW w:w="0" w:type="auto"/>
            <w:tcMar>
              <w:top w:w="30" w:type="dxa"/>
              <w:left w:w="30" w:type="dxa"/>
              <w:bottom w:w="20" w:type="dxa"/>
              <w:right w:w="30" w:type="dxa"/>
            </w:tcMar>
          </w:tcPr>
          <w:p w14:paraId="4BF595A4" w14:textId="77777777" w:rsidR="00D153C8" w:rsidRDefault="008655A7">
            <w:r>
              <w:rPr>
                <w:rFonts w:ascii="Arial" w:hAnsi="Arial"/>
                <w:sz w:val="24"/>
              </w:rPr>
              <w:t>Vance Shipley, SigScale</w:t>
            </w:r>
            <w:r>
              <w:rPr>
                <w:rFonts w:ascii="Arial" w:hAnsi="Arial"/>
                <w:sz w:val="24"/>
              </w:rPr>
              <w:br/>
            </w:r>
            <w:hyperlink r:id="rId17" w:history="1">
              <w:r>
                <w:rPr>
                  <w:rStyle w:val="Hyperlink"/>
                  <w:rFonts w:ascii="Arial" w:hAnsi="Arial"/>
                  <w:sz w:val="24"/>
                </w:rPr>
                <w:t>&lt;vances@sigscale.com&gt;</w:t>
              </w:r>
            </w:hyperlink>
          </w:p>
        </w:tc>
      </w:tr>
      <w:tr w:rsidR="00D153C8" w14:paraId="0B68FAF8" w14:textId="77777777" w:rsidTr="00D153C8">
        <w:tc>
          <w:tcPr>
            <w:tcW w:w="0" w:type="auto"/>
            <w:tcMar>
              <w:top w:w="30" w:type="dxa"/>
              <w:left w:w="30" w:type="dxa"/>
              <w:bottom w:w="20" w:type="dxa"/>
              <w:right w:w="30" w:type="dxa"/>
            </w:tcMar>
          </w:tcPr>
          <w:p w14:paraId="2437CABA" w14:textId="77777777" w:rsidR="00D153C8" w:rsidRDefault="008655A7">
            <w:r>
              <w:rPr>
                <w:rFonts w:ascii="Arial" w:hAnsi="Arial"/>
                <w:sz w:val="24"/>
              </w:rPr>
              <w:t>Kusal Fernando, Sigscale</w:t>
            </w:r>
            <w:r>
              <w:rPr>
                <w:rFonts w:ascii="Arial" w:hAnsi="Arial"/>
                <w:sz w:val="24"/>
              </w:rPr>
              <w:br/>
            </w:r>
            <w:hyperlink r:id="rId18" w:history="1">
              <w:r>
                <w:rPr>
                  <w:rStyle w:val="Hyperlink"/>
                  <w:rFonts w:ascii="Arial" w:hAnsi="Arial"/>
                  <w:sz w:val="24"/>
                </w:rPr>
                <w:t>&lt;kusal@sigscale.com&gt;</w:t>
              </w:r>
            </w:hyperlink>
          </w:p>
        </w:tc>
      </w:tr>
    </w:tbl>
    <w:p w14:paraId="5570B4D0" w14:textId="77777777" w:rsidR="00D153C8" w:rsidRPr="008D293F" w:rsidRDefault="00D153C8">
      <w:pPr>
        <w:rPr>
          <w:rFonts w:cs="Arial"/>
          <w:szCs w:val="22"/>
        </w:rPr>
      </w:pPr>
      <w:bookmarkStart w:id="84" w:name="scroll-bookmark-39"/>
      <w:bookmarkEnd w:id="84"/>
    </w:p>
    <w:p w14:paraId="5FD57CA8" w14:textId="19F10055" w:rsidR="00D153C8" w:rsidRPr="008D293F" w:rsidRDefault="008655A7">
      <w:pPr>
        <w:rPr>
          <w:rFonts w:cs="Arial"/>
          <w:szCs w:val="22"/>
        </w:rPr>
      </w:pPr>
      <w:r>
        <w:br/>
      </w:r>
    </w:p>
    <w:p w14:paraId="1C1C24DB" w14:textId="77777777" w:rsidR="008A516A" w:rsidRPr="008D293F" w:rsidRDefault="008A516A" w:rsidP="00DC6181">
      <w:pPr>
        <w:rPr>
          <w:rFonts w:cs="Arial"/>
          <w:szCs w:val="22"/>
        </w:rPr>
      </w:pPr>
    </w:p>
    <w:sectPr w:rsidR="008A516A" w:rsidRPr="008D293F" w:rsidSect="009E4909">
      <w:headerReference w:type="default" r:id="rId19"/>
      <w:footerReference w:type="even" r:id="rId20"/>
      <w:footerReference w:type="default" r:id="rId21"/>
      <w:headerReference w:type="first" r:id="rId22"/>
      <w:footerReference w:type="first" r:id="rId23"/>
      <w:pgSz w:w="11899" w:h="16838"/>
      <w:pgMar w:top="1440" w:right="1701" w:bottom="1440"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E86E1" w14:textId="77777777" w:rsidR="00184118" w:rsidRDefault="00184118">
      <w:pPr>
        <w:spacing w:after="0"/>
      </w:pPr>
      <w:r>
        <w:separator/>
      </w:r>
    </w:p>
  </w:endnote>
  <w:endnote w:type="continuationSeparator" w:id="0">
    <w:p w14:paraId="61BDF609" w14:textId="77777777" w:rsidR="00184118" w:rsidRDefault="00184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inionPro">
    <w:altName w:val="Cambria"/>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ntique Olive">
    <w:altName w:val="Calibri"/>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F1E0F" w14:textId="77777777" w:rsidR="008655A7" w:rsidRDefault="008655A7" w:rsidP="008C16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20F6D3" w14:textId="77777777" w:rsidR="008655A7" w:rsidRDefault="008655A7" w:rsidP="008C16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7E254" w14:textId="77777777" w:rsidR="008655A7" w:rsidRPr="009E4909" w:rsidRDefault="008655A7" w:rsidP="008A516A">
    <w:pPr>
      <w:pStyle w:val="Footer"/>
      <w:tabs>
        <w:tab w:val="left" w:pos="3828"/>
      </w:tabs>
      <w:rPr>
        <w:rFonts w:cs="Arial"/>
        <w:color w:val="262626"/>
        <w:sz w:val="18"/>
        <w:szCs w:val="18"/>
      </w:rPr>
    </w:pPr>
    <w:r w:rsidRPr="009E4909">
      <w:rPr>
        <w:rFonts w:cs="Arial"/>
        <w:color w:val="262626"/>
        <w:sz w:val="18"/>
        <w:szCs w:val="18"/>
      </w:rPr>
      <w:t>©</w:t>
    </w:r>
    <w:r>
      <w:rPr>
        <w:rFonts w:cs="Arial"/>
        <w:color w:val="262626"/>
        <w:sz w:val="18"/>
        <w:szCs w:val="18"/>
      </w:rPr>
      <w:t xml:space="preserve"> TM Forum 2020. All Rights Reserved.                                                                                      </w:t>
    </w:r>
    <w:r w:rsidRPr="009E4909">
      <w:rPr>
        <w:rFonts w:cs="Arial"/>
        <w:color w:val="262626"/>
        <w:sz w:val="18"/>
        <w:szCs w:val="18"/>
      </w:rPr>
      <w:t xml:space="preserve">Page </w:t>
    </w:r>
    <w:r w:rsidRPr="009E4909">
      <w:rPr>
        <w:rStyle w:val="PageNumber"/>
        <w:rFonts w:cs="Arial"/>
        <w:color w:val="262626"/>
        <w:sz w:val="18"/>
        <w:szCs w:val="18"/>
      </w:rPr>
      <w:fldChar w:fldCharType="begin"/>
    </w:r>
    <w:r w:rsidRPr="009E4909">
      <w:rPr>
        <w:rStyle w:val="PageNumber"/>
        <w:rFonts w:cs="Arial"/>
        <w:color w:val="262626"/>
        <w:sz w:val="18"/>
        <w:szCs w:val="18"/>
      </w:rPr>
      <w:instrText xml:space="preserve"> PAGE </w:instrText>
    </w:r>
    <w:r w:rsidRPr="009E4909">
      <w:rPr>
        <w:rStyle w:val="PageNumber"/>
        <w:rFonts w:cs="Arial"/>
        <w:color w:val="262626"/>
        <w:sz w:val="18"/>
        <w:szCs w:val="18"/>
      </w:rPr>
      <w:fldChar w:fldCharType="separate"/>
    </w:r>
    <w:r w:rsidRPr="009E4909">
      <w:rPr>
        <w:rStyle w:val="PageNumber"/>
        <w:rFonts w:cs="Arial"/>
        <w:color w:val="262626"/>
        <w:sz w:val="18"/>
        <w:szCs w:val="18"/>
      </w:rPr>
      <w:t>28</w:t>
    </w:r>
    <w:r w:rsidRPr="009E4909">
      <w:rPr>
        <w:rStyle w:val="PageNumber"/>
        <w:rFonts w:cs="Arial"/>
        <w:color w:val="262626"/>
        <w:sz w:val="18"/>
        <w:szCs w:val="18"/>
      </w:rPr>
      <w:fldChar w:fldCharType="end"/>
    </w:r>
    <w:r w:rsidRPr="009E4909">
      <w:rPr>
        <w:rStyle w:val="PageNumber"/>
        <w:rFonts w:cs="Arial"/>
        <w:color w:val="262626"/>
        <w:sz w:val="18"/>
        <w:szCs w:val="18"/>
      </w:rPr>
      <w:t xml:space="preserve"> of </w:t>
    </w:r>
    <w:r w:rsidRPr="009E4909">
      <w:rPr>
        <w:rStyle w:val="PageNumber"/>
        <w:rFonts w:cs="Arial"/>
        <w:color w:val="262626"/>
        <w:sz w:val="18"/>
        <w:szCs w:val="18"/>
      </w:rPr>
      <w:fldChar w:fldCharType="begin"/>
    </w:r>
    <w:r w:rsidRPr="009E4909">
      <w:rPr>
        <w:rStyle w:val="PageNumber"/>
        <w:rFonts w:cs="Arial"/>
        <w:color w:val="262626"/>
        <w:sz w:val="18"/>
        <w:szCs w:val="18"/>
      </w:rPr>
      <w:instrText xml:space="preserve"> NUMPAGES </w:instrText>
    </w:r>
    <w:r w:rsidRPr="009E4909">
      <w:rPr>
        <w:rStyle w:val="PageNumber"/>
        <w:rFonts w:cs="Arial"/>
        <w:color w:val="262626"/>
        <w:sz w:val="18"/>
        <w:szCs w:val="18"/>
      </w:rPr>
      <w:fldChar w:fldCharType="separate"/>
    </w:r>
    <w:r w:rsidRPr="009E4909">
      <w:rPr>
        <w:rStyle w:val="PageNumber"/>
        <w:rFonts w:cs="Arial"/>
        <w:color w:val="262626"/>
        <w:sz w:val="18"/>
        <w:szCs w:val="18"/>
      </w:rPr>
      <w:t>28</w:t>
    </w:r>
    <w:r w:rsidRPr="009E4909">
      <w:rPr>
        <w:rStyle w:val="PageNumber"/>
        <w:rFonts w:cs="Arial"/>
        <w:color w:val="262626"/>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1A02B" w14:textId="77777777" w:rsidR="008655A7" w:rsidRPr="008A516A" w:rsidRDefault="008655A7" w:rsidP="008A516A">
    <w:pPr>
      <w:pStyle w:val="Covercopyright"/>
      <w:jc w:val="left"/>
      <w:rPr>
        <w:rFonts w:asciiTheme="majorHAnsi" w:hAnsiTheme="majorHAnsi" w:cstheme="majorHAnsi"/>
        <w:sz w:val="18"/>
        <w:szCs w:val="18"/>
      </w:rPr>
    </w:pPr>
    <w:r w:rsidRPr="008A516A">
      <w:rPr>
        <w:rFonts w:ascii="Symbol" w:hAnsi="Symbol" w:cstheme="majorHAnsi"/>
        <w:sz w:val="18"/>
        <w:szCs w:val="18"/>
      </w:rPr>
      <w:sym w:font="Symbol" w:char="F0E3"/>
    </w:r>
    <w:r w:rsidRPr="008A516A">
      <w:rPr>
        <w:rFonts w:asciiTheme="majorHAnsi" w:hAnsiTheme="majorHAnsi" w:cstheme="majorHAnsi"/>
        <w:sz w:val="18"/>
        <w:szCs w:val="18"/>
      </w:rPr>
      <w:t>TM Forum 20</w:t>
    </w:r>
    <w:r>
      <w:rPr>
        <w:rFonts w:asciiTheme="majorHAnsi" w:hAnsiTheme="majorHAnsi" w:cstheme="majorHAnsi"/>
        <w:sz w:val="18"/>
        <w:szCs w:val="18"/>
      </w:rPr>
      <w:t>20</w:t>
    </w:r>
    <w:r w:rsidRPr="008A516A">
      <w:rPr>
        <w:rFonts w:asciiTheme="majorHAnsi" w:hAnsiTheme="majorHAnsi" w:cstheme="majorHAnsi"/>
        <w:sz w:val="18"/>
        <w:szCs w:val="18"/>
      </w:rPr>
      <w:t>. All Rights Reserved.</w:t>
    </w:r>
  </w:p>
  <w:p w14:paraId="35EA52E2" w14:textId="77777777" w:rsidR="008655A7" w:rsidRDefault="008655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8EBDE" w14:textId="77777777" w:rsidR="00184118" w:rsidRDefault="00184118">
      <w:pPr>
        <w:spacing w:after="0"/>
      </w:pPr>
      <w:r>
        <w:separator/>
      </w:r>
    </w:p>
  </w:footnote>
  <w:footnote w:type="continuationSeparator" w:id="0">
    <w:p w14:paraId="066741C8" w14:textId="77777777" w:rsidR="00184118" w:rsidRDefault="00184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C8E05" w14:textId="2D483EE3" w:rsidR="008655A7" w:rsidRPr="00EE1841" w:rsidRDefault="008655A7" w:rsidP="009E4909">
    <w:pPr>
      <w:keepLines/>
      <w:tabs>
        <w:tab w:val="left" w:pos="1524"/>
        <w:tab w:val="center" w:pos="4320"/>
        <w:tab w:val="left" w:pos="5004"/>
      </w:tabs>
      <w:spacing w:line="190" w:lineRule="atLeast"/>
      <w:rPr>
        <w:i/>
        <w:sz w:val="18"/>
      </w:rPr>
    </w:pPr>
    <w:r>
      <w:rPr>
        <w:noProof/>
        <w:lang w:val="en-GB" w:eastAsia="en-GB"/>
      </w:rPr>
      <w:drawing>
        <wp:anchor distT="0" distB="0" distL="114300" distR="114300" simplePos="0" relativeHeight="251659264" behindDoc="1" locked="0" layoutInCell="1" allowOverlap="1" wp14:anchorId="6830C278" wp14:editId="31A172F3">
          <wp:simplePos x="0" y="0"/>
          <wp:positionH relativeFrom="column">
            <wp:posOffset>-1141095</wp:posOffset>
          </wp:positionH>
          <wp:positionV relativeFrom="paragraph">
            <wp:posOffset>-434975</wp:posOffset>
          </wp:positionV>
          <wp:extent cx="7658100" cy="673050"/>
          <wp:effectExtent l="0" t="0" r="0" b="0"/>
          <wp:wrapNone/>
          <wp:docPr id="3" name="Picture 5"/>
          <wp:cNvGraphicFramePr/>
          <a:graphic xmlns:a="http://schemas.openxmlformats.org/drawingml/2006/main">
            <a:graphicData uri="http://schemas.openxmlformats.org/drawingml/2006/picture">
              <pic:pic xmlns:pic="http://schemas.openxmlformats.org/drawingml/2006/picture">
                <pic:nvPicPr>
                  <pic:cNvPr id="1066541883" name="Picture 5"/>
                  <pic:cNvPicPr/>
                </pic:nvPicPr>
                <pic:blipFill>
                  <a:blip r:embed="rId1">
                    <a:extLst>
                      <a:ext uri="{28A0092B-C50C-407E-A947-70E740481C1C}">
                        <a14:useLocalDpi xmlns:a14="http://schemas.microsoft.com/office/drawing/2010/main" val="0"/>
                      </a:ext>
                    </a:extLst>
                  </a:blip>
                  <a:stretch>
                    <a:fillRect/>
                  </a:stretch>
                </pic:blipFill>
                <pic:spPr bwMode="auto">
                  <a:xfrm>
                    <a:off x="0" y="0"/>
                    <a:ext cx="7854260" cy="690290"/>
                  </a:xfrm>
                  <a:prstGeom prst="rect">
                    <a:avLst/>
                  </a:prstGeom>
                  <a:noFill/>
                </pic:spPr>
              </pic:pic>
            </a:graphicData>
          </a:graphic>
          <wp14:sizeRelH relativeFrom="page">
            <wp14:pctWidth>0</wp14:pctWidth>
          </wp14:sizeRelH>
          <wp14:sizeRelV relativeFrom="page">
            <wp14:pctHeight>0</wp14:pctHeight>
          </wp14:sizeRelV>
        </wp:anchor>
      </w:drawing>
    </w:r>
    <w:r w:rsidRPr="00EE1841">
      <w:rPr>
        <w:i/>
        <w:sz w:val="18"/>
      </w:rPr>
      <w:t xml:space="preserve"> </w:t>
    </w:r>
    <w:r>
      <w:rPr>
        <w:i/>
        <w:sz w:val="18"/>
      </w:rPr>
      <w:t>IG1217 Resource Inventory of 3GPP NRM for Service Assurance</w:t>
    </w:r>
  </w:p>
  <w:p w14:paraId="3041289D" w14:textId="77777777" w:rsidR="008655A7" w:rsidRPr="009E4909" w:rsidRDefault="008655A7" w:rsidP="008C169E">
    <w:pPr>
      <w:pStyle w:val="Header"/>
      <w:jc w:val="center"/>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C6F6B" w14:textId="77777777" w:rsidR="008655A7" w:rsidRDefault="008655A7" w:rsidP="004227A2">
    <w:pPr>
      <w:ind w:left="-993"/>
    </w:pPr>
    <w:r>
      <w:rPr>
        <w:noProof/>
        <w:lang w:val="en-GB" w:eastAsia="en-GB"/>
      </w:rPr>
      <w:drawing>
        <wp:anchor distT="0" distB="0" distL="114300" distR="114300" simplePos="0" relativeHeight="251658240" behindDoc="1" locked="0" layoutInCell="1" allowOverlap="1" wp14:anchorId="19C3A9B3" wp14:editId="0251EE34">
          <wp:simplePos x="0" y="0"/>
          <wp:positionH relativeFrom="column">
            <wp:posOffset>3857625</wp:posOffset>
          </wp:positionH>
          <wp:positionV relativeFrom="paragraph">
            <wp:posOffset>-229235</wp:posOffset>
          </wp:positionV>
          <wp:extent cx="2162800" cy="48006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969849" name="TMForum_logoRedGray.png"/>
                  <pic:cNvPicPr/>
                </pic:nvPicPr>
                <pic:blipFill>
                  <a:blip r:embed="rId1"/>
                  <a:stretch>
                    <a:fillRect/>
                  </a:stretch>
                </pic:blipFill>
                <pic:spPr>
                  <a:xfrm>
                    <a:off x="0" y="0"/>
                    <a:ext cx="2162800" cy="480060"/>
                  </a:xfrm>
                  <a:prstGeom prst="rect">
                    <a:avLst/>
                  </a:prstGeom>
                </pic:spPr>
              </pic:pic>
            </a:graphicData>
          </a:graphic>
          <wp14:sizeRelH relativeFrom="page">
            <wp14:pctWidth>0</wp14:pctWidth>
          </wp14:sizeRelH>
          <wp14:sizeRelV relativeFrom="page">
            <wp14:pctHeight>0</wp14:pctHeight>
          </wp14:sizeRelV>
        </wp:anchor>
      </w:drawing>
    </w:r>
  </w:p>
  <w:p w14:paraId="3E8B1C16" w14:textId="77777777" w:rsidR="008655A7" w:rsidRDefault="00865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F7281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EEC110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C96B5A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5245D8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916BB4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38C865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C1EAD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A005E3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9EDE7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1CAF8D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786A1F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hybridMultilevel"/>
    <w:tmpl w:val="00000001"/>
    <w:lvl w:ilvl="0" w:tplc="7F0098F2">
      <w:start w:val="1"/>
      <w:numFmt w:val="decimal"/>
      <w:lvlText w:val="%1."/>
      <w:lvlJc w:val="left"/>
      <w:pPr>
        <w:tabs>
          <w:tab w:val="num" w:pos="720"/>
        </w:tabs>
        <w:ind w:left="720" w:hanging="360"/>
      </w:pPr>
    </w:lvl>
    <w:lvl w:ilvl="1" w:tplc="F4A62634">
      <w:start w:val="1"/>
      <w:numFmt w:val="lowerLetter"/>
      <w:lvlText w:val="%2."/>
      <w:lvlJc w:val="left"/>
      <w:pPr>
        <w:tabs>
          <w:tab w:val="num" w:pos="1440"/>
        </w:tabs>
        <w:ind w:left="1440" w:hanging="360"/>
      </w:pPr>
    </w:lvl>
    <w:lvl w:ilvl="2" w:tplc="EF80A89C">
      <w:start w:val="1"/>
      <w:numFmt w:val="lowerRoman"/>
      <w:lvlText w:val="%3."/>
      <w:lvlJc w:val="right"/>
      <w:pPr>
        <w:tabs>
          <w:tab w:val="num" w:pos="2160"/>
        </w:tabs>
        <w:ind w:left="2160" w:hanging="180"/>
      </w:pPr>
    </w:lvl>
    <w:lvl w:ilvl="3" w:tplc="FB2447DC">
      <w:start w:val="1"/>
      <w:numFmt w:val="decimal"/>
      <w:lvlText w:val="%4."/>
      <w:lvlJc w:val="left"/>
      <w:pPr>
        <w:tabs>
          <w:tab w:val="num" w:pos="2880"/>
        </w:tabs>
        <w:ind w:left="2880" w:hanging="360"/>
      </w:pPr>
    </w:lvl>
    <w:lvl w:ilvl="4" w:tplc="39B0A6DE">
      <w:start w:val="1"/>
      <w:numFmt w:val="lowerLetter"/>
      <w:lvlText w:val="%5."/>
      <w:lvlJc w:val="left"/>
      <w:pPr>
        <w:tabs>
          <w:tab w:val="num" w:pos="3600"/>
        </w:tabs>
        <w:ind w:left="3600" w:hanging="360"/>
      </w:pPr>
    </w:lvl>
    <w:lvl w:ilvl="5" w:tplc="3A96DBC2">
      <w:start w:val="1"/>
      <w:numFmt w:val="lowerRoman"/>
      <w:lvlText w:val="%6."/>
      <w:lvlJc w:val="right"/>
      <w:pPr>
        <w:tabs>
          <w:tab w:val="num" w:pos="4320"/>
        </w:tabs>
        <w:ind w:left="4320" w:hanging="180"/>
      </w:pPr>
    </w:lvl>
    <w:lvl w:ilvl="6" w:tplc="3CC476D6">
      <w:start w:val="1"/>
      <w:numFmt w:val="decimal"/>
      <w:lvlText w:val="%7."/>
      <w:lvlJc w:val="left"/>
      <w:pPr>
        <w:tabs>
          <w:tab w:val="num" w:pos="5040"/>
        </w:tabs>
        <w:ind w:left="5040" w:hanging="360"/>
      </w:pPr>
    </w:lvl>
    <w:lvl w:ilvl="7" w:tplc="4F12DC40">
      <w:start w:val="1"/>
      <w:numFmt w:val="lowerLetter"/>
      <w:lvlText w:val="%8."/>
      <w:lvlJc w:val="left"/>
      <w:pPr>
        <w:tabs>
          <w:tab w:val="num" w:pos="5760"/>
        </w:tabs>
        <w:ind w:left="5760" w:hanging="360"/>
      </w:pPr>
    </w:lvl>
    <w:lvl w:ilvl="8" w:tplc="3C502094">
      <w:start w:val="1"/>
      <w:numFmt w:val="lowerRoman"/>
      <w:lvlText w:val="%9."/>
      <w:lvlJc w:val="right"/>
      <w:pPr>
        <w:tabs>
          <w:tab w:val="num" w:pos="6480"/>
        </w:tabs>
        <w:ind w:left="6480" w:hanging="180"/>
      </w:pPr>
    </w:lvl>
  </w:abstractNum>
  <w:abstractNum w:abstractNumId="12" w15:restartNumberingAfterBreak="0">
    <w:nsid w:val="00D1044C"/>
    <w:multiLevelType w:val="multilevel"/>
    <w:tmpl w:val="4308FB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2A659B9"/>
    <w:multiLevelType w:val="hybridMultilevel"/>
    <w:tmpl w:val="C6E86CF4"/>
    <w:lvl w:ilvl="0" w:tplc="E9224E0A">
      <w:start w:val="1"/>
      <w:numFmt w:val="decimal"/>
      <w:lvlText w:val="%1."/>
      <w:lvlJc w:val="left"/>
      <w:pPr>
        <w:ind w:left="360" w:hanging="360"/>
      </w:pPr>
    </w:lvl>
    <w:lvl w:ilvl="1" w:tplc="3652603A" w:tentative="1">
      <w:start w:val="1"/>
      <w:numFmt w:val="lowerLetter"/>
      <w:lvlText w:val="%2."/>
      <w:lvlJc w:val="left"/>
      <w:pPr>
        <w:ind w:left="1080" w:hanging="360"/>
      </w:pPr>
    </w:lvl>
    <w:lvl w:ilvl="2" w:tplc="FE688A40" w:tentative="1">
      <w:start w:val="1"/>
      <w:numFmt w:val="lowerRoman"/>
      <w:lvlText w:val="%3."/>
      <w:lvlJc w:val="right"/>
      <w:pPr>
        <w:ind w:left="1800" w:hanging="180"/>
      </w:pPr>
    </w:lvl>
    <w:lvl w:ilvl="3" w:tplc="31F4E692" w:tentative="1">
      <w:start w:val="1"/>
      <w:numFmt w:val="decimal"/>
      <w:lvlText w:val="%4."/>
      <w:lvlJc w:val="left"/>
      <w:pPr>
        <w:ind w:left="2520" w:hanging="360"/>
      </w:pPr>
    </w:lvl>
    <w:lvl w:ilvl="4" w:tplc="FC8C44B0" w:tentative="1">
      <w:start w:val="1"/>
      <w:numFmt w:val="lowerLetter"/>
      <w:lvlText w:val="%5."/>
      <w:lvlJc w:val="left"/>
      <w:pPr>
        <w:ind w:left="3240" w:hanging="360"/>
      </w:pPr>
    </w:lvl>
    <w:lvl w:ilvl="5" w:tplc="66C0569C" w:tentative="1">
      <w:start w:val="1"/>
      <w:numFmt w:val="lowerRoman"/>
      <w:lvlText w:val="%6."/>
      <w:lvlJc w:val="right"/>
      <w:pPr>
        <w:ind w:left="3960" w:hanging="180"/>
      </w:pPr>
    </w:lvl>
    <w:lvl w:ilvl="6" w:tplc="296A31C2" w:tentative="1">
      <w:start w:val="1"/>
      <w:numFmt w:val="decimal"/>
      <w:lvlText w:val="%7."/>
      <w:lvlJc w:val="left"/>
      <w:pPr>
        <w:ind w:left="4680" w:hanging="360"/>
      </w:pPr>
    </w:lvl>
    <w:lvl w:ilvl="7" w:tplc="62CA3A7A" w:tentative="1">
      <w:start w:val="1"/>
      <w:numFmt w:val="lowerLetter"/>
      <w:lvlText w:val="%8."/>
      <w:lvlJc w:val="left"/>
      <w:pPr>
        <w:ind w:left="5400" w:hanging="360"/>
      </w:pPr>
    </w:lvl>
    <w:lvl w:ilvl="8" w:tplc="B83A3298" w:tentative="1">
      <w:start w:val="1"/>
      <w:numFmt w:val="lowerRoman"/>
      <w:lvlText w:val="%9."/>
      <w:lvlJc w:val="right"/>
      <w:pPr>
        <w:ind w:left="6120" w:hanging="180"/>
      </w:pPr>
    </w:lvl>
  </w:abstractNum>
  <w:abstractNum w:abstractNumId="14" w15:restartNumberingAfterBreak="0">
    <w:nsid w:val="083B6B7D"/>
    <w:multiLevelType w:val="multilevel"/>
    <w:tmpl w:val="0407001F"/>
    <w:numStyleLink w:val="111111"/>
  </w:abstractNum>
  <w:abstractNum w:abstractNumId="15" w15:restartNumberingAfterBreak="0">
    <w:nsid w:val="0BEF0E12"/>
    <w:multiLevelType w:val="multilevel"/>
    <w:tmpl w:val="97F06E9E"/>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16" w15:restartNumberingAfterBreak="0">
    <w:nsid w:val="258638EE"/>
    <w:multiLevelType w:val="multilevel"/>
    <w:tmpl w:val="0407001F"/>
    <w:numStyleLink w:val="111111"/>
  </w:abstractNum>
  <w:abstractNum w:abstractNumId="17" w15:restartNumberingAfterBreak="0">
    <w:nsid w:val="27397EB5"/>
    <w:multiLevelType w:val="multilevel"/>
    <w:tmpl w:val="D6A29F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D640C4C"/>
    <w:multiLevelType w:val="hybridMultilevel"/>
    <w:tmpl w:val="BE50B3AC"/>
    <w:lvl w:ilvl="0" w:tplc="9086DF3C">
      <w:start w:val="1"/>
      <w:numFmt w:val="bullet"/>
      <w:lvlText w:val="o"/>
      <w:lvlJc w:val="left"/>
      <w:pPr>
        <w:ind w:left="720" w:hanging="360"/>
      </w:pPr>
      <w:rPr>
        <w:rFonts w:ascii="Courier New" w:hAnsi="Courier New" w:hint="default"/>
      </w:rPr>
    </w:lvl>
    <w:lvl w:ilvl="1" w:tplc="88DE36FA" w:tentative="1">
      <w:start w:val="1"/>
      <w:numFmt w:val="lowerLetter"/>
      <w:lvlText w:val="%2."/>
      <w:lvlJc w:val="left"/>
      <w:pPr>
        <w:ind w:left="1440" w:hanging="360"/>
      </w:pPr>
    </w:lvl>
    <w:lvl w:ilvl="2" w:tplc="80AE3864" w:tentative="1">
      <w:start w:val="1"/>
      <w:numFmt w:val="lowerRoman"/>
      <w:lvlText w:val="%3."/>
      <w:lvlJc w:val="right"/>
      <w:pPr>
        <w:ind w:left="2160" w:hanging="180"/>
      </w:pPr>
    </w:lvl>
    <w:lvl w:ilvl="3" w:tplc="E3D27DA6" w:tentative="1">
      <w:start w:val="1"/>
      <w:numFmt w:val="decimal"/>
      <w:lvlText w:val="%4."/>
      <w:lvlJc w:val="left"/>
      <w:pPr>
        <w:ind w:left="2880" w:hanging="360"/>
      </w:pPr>
    </w:lvl>
    <w:lvl w:ilvl="4" w:tplc="D8B2D08C" w:tentative="1">
      <w:start w:val="1"/>
      <w:numFmt w:val="lowerLetter"/>
      <w:lvlText w:val="%5."/>
      <w:lvlJc w:val="left"/>
      <w:pPr>
        <w:ind w:left="3600" w:hanging="360"/>
      </w:pPr>
    </w:lvl>
    <w:lvl w:ilvl="5" w:tplc="38DA5ABE" w:tentative="1">
      <w:start w:val="1"/>
      <w:numFmt w:val="lowerRoman"/>
      <w:lvlText w:val="%6."/>
      <w:lvlJc w:val="right"/>
      <w:pPr>
        <w:ind w:left="4320" w:hanging="180"/>
      </w:pPr>
    </w:lvl>
    <w:lvl w:ilvl="6" w:tplc="BFF6F2A0" w:tentative="1">
      <w:start w:val="1"/>
      <w:numFmt w:val="decimal"/>
      <w:lvlText w:val="%7."/>
      <w:lvlJc w:val="left"/>
      <w:pPr>
        <w:ind w:left="5040" w:hanging="360"/>
      </w:pPr>
    </w:lvl>
    <w:lvl w:ilvl="7" w:tplc="77429864" w:tentative="1">
      <w:start w:val="1"/>
      <w:numFmt w:val="lowerLetter"/>
      <w:lvlText w:val="%8."/>
      <w:lvlJc w:val="left"/>
      <w:pPr>
        <w:ind w:left="5760" w:hanging="360"/>
      </w:pPr>
    </w:lvl>
    <w:lvl w:ilvl="8" w:tplc="B30C6D76" w:tentative="1">
      <w:start w:val="1"/>
      <w:numFmt w:val="lowerRoman"/>
      <w:lvlText w:val="%9."/>
      <w:lvlJc w:val="right"/>
      <w:pPr>
        <w:ind w:left="6480" w:hanging="180"/>
      </w:pPr>
    </w:lvl>
  </w:abstractNum>
  <w:abstractNum w:abstractNumId="19" w15:restartNumberingAfterBreak="0">
    <w:nsid w:val="328E304F"/>
    <w:multiLevelType w:val="multilevel"/>
    <w:tmpl w:val="6D12D480"/>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0" w15:restartNumberingAfterBreak="0">
    <w:nsid w:val="336A1A14"/>
    <w:multiLevelType w:val="multilevel"/>
    <w:tmpl w:val="0407001F"/>
    <w:numStyleLink w:val="111111"/>
  </w:abstractNum>
  <w:abstractNum w:abstractNumId="21" w15:restartNumberingAfterBreak="0">
    <w:nsid w:val="37323FE9"/>
    <w:multiLevelType w:val="multilevel"/>
    <w:tmpl w:val="74FA0F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A00815"/>
    <w:multiLevelType w:val="multilevel"/>
    <w:tmpl w:val="7E0AC3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3D7E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29520A"/>
    <w:multiLevelType w:val="multilevel"/>
    <w:tmpl w:val="FF8AEF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7EC4667"/>
    <w:multiLevelType w:val="multilevel"/>
    <w:tmpl w:val="E8A470A8"/>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6" w15:restartNumberingAfterBreak="0">
    <w:nsid w:val="5A6818A1"/>
    <w:multiLevelType w:val="multilevel"/>
    <w:tmpl w:val="0407001F"/>
    <w:styleLink w:val="111111"/>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3938DB"/>
    <w:multiLevelType w:val="multilevel"/>
    <w:tmpl w:val="ADC04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331AD6"/>
    <w:multiLevelType w:val="multilevel"/>
    <w:tmpl w:val="0407001F"/>
    <w:numStyleLink w:val="111111"/>
  </w:abstractNum>
  <w:abstractNum w:abstractNumId="29" w15:restartNumberingAfterBreak="0">
    <w:nsid w:val="716F0903"/>
    <w:multiLevelType w:val="multilevel"/>
    <w:tmpl w:val="FFF26F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DF627B2"/>
    <w:multiLevelType w:val="multilevel"/>
    <w:tmpl w:val="DE5E7920"/>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31" w15:restartNumberingAfterBreak="0">
    <w:nsid w:val="7DF627B3"/>
    <w:multiLevelType w:val="hybridMultilevel"/>
    <w:tmpl w:val="7DF627B3"/>
    <w:lvl w:ilvl="0" w:tplc="0F92AACE">
      <w:start w:val="1"/>
      <w:numFmt w:val="bullet"/>
      <w:lvlText w:val=""/>
      <w:lvlJc w:val="left"/>
      <w:pPr>
        <w:tabs>
          <w:tab w:val="num" w:pos="360"/>
        </w:tabs>
        <w:ind w:left="360" w:hanging="360"/>
      </w:pPr>
      <w:rPr>
        <w:rFonts w:ascii="Symbol" w:hAnsi="Symbol"/>
      </w:rPr>
    </w:lvl>
    <w:lvl w:ilvl="1" w:tplc="17C8A7E2">
      <w:start w:val="1"/>
      <w:numFmt w:val="bullet"/>
      <w:lvlText w:val="o"/>
      <w:lvlJc w:val="left"/>
      <w:pPr>
        <w:tabs>
          <w:tab w:val="num" w:pos="1080"/>
        </w:tabs>
        <w:ind w:left="1080" w:hanging="360"/>
      </w:pPr>
      <w:rPr>
        <w:rFonts w:ascii="Courier New" w:hAnsi="Courier New"/>
      </w:rPr>
    </w:lvl>
    <w:lvl w:ilvl="2" w:tplc="0616F960">
      <w:start w:val="1"/>
      <w:numFmt w:val="bullet"/>
      <w:lvlText w:val=""/>
      <w:lvlJc w:val="left"/>
      <w:pPr>
        <w:tabs>
          <w:tab w:val="num" w:pos="1800"/>
        </w:tabs>
        <w:ind w:left="1800" w:hanging="360"/>
      </w:pPr>
      <w:rPr>
        <w:rFonts w:ascii="Wingdings" w:hAnsi="Wingdings"/>
      </w:rPr>
    </w:lvl>
    <w:lvl w:ilvl="3" w:tplc="81B80988">
      <w:start w:val="1"/>
      <w:numFmt w:val="bullet"/>
      <w:lvlText w:val=""/>
      <w:lvlJc w:val="left"/>
      <w:pPr>
        <w:tabs>
          <w:tab w:val="num" w:pos="2520"/>
        </w:tabs>
        <w:ind w:left="2520" w:hanging="360"/>
      </w:pPr>
      <w:rPr>
        <w:rFonts w:ascii="Symbol" w:hAnsi="Symbol"/>
      </w:rPr>
    </w:lvl>
    <w:lvl w:ilvl="4" w:tplc="E38C29C6">
      <w:start w:val="1"/>
      <w:numFmt w:val="bullet"/>
      <w:lvlText w:val="o"/>
      <w:lvlJc w:val="left"/>
      <w:pPr>
        <w:tabs>
          <w:tab w:val="num" w:pos="3240"/>
        </w:tabs>
        <w:ind w:left="3240" w:hanging="360"/>
      </w:pPr>
      <w:rPr>
        <w:rFonts w:ascii="Courier New" w:hAnsi="Courier New"/>
      </w:rPr>
    </w:lvl>
    <w:lvl w:ilvl="5" w:tplc="FC68CCCE">
      <w:start w:val="1"/>
      <w:numFmt w:val="bullet"/>
      <w:lvlText w:val=""/>
      <w:lvlJc w:val="left"/>
      <w:pPr>
        <w:tabs>
          <w:tab w:val="num" w:pos="3960"/>
        </w:tabs>
        <w:ind w:left="3960" w:hanging="360"/>
      </w:pPr>
      <w:rPr>
        <w:rFonts w:ascii="Wingdings" w:hAnsi="Wingdings"/>
      </w:rPr>
    </w:lvl>
    <w:lvl w:ilvl="6" w:tplc="B5DADBFA">
      <w:start w:val="1"/>
      <w:numFmt w:val="bullet"/>
      <w:lvlText w:val=""/>
      <w:lvlJc w:val="left"/>
      <w:pPr>
        <w:tabs>
          <w:tab w:val="num" w:pos="4680"/>
        </w:tabs>
        <w:ind w:left="4680" w:hanging="360"/>
      </w:pPr>
      <w:rPr>
        <w:rFonts w:ascii="Symbol" w:hAnsi="Symbol"/>
      </w:rPr>
    </w:lvl>
    <w:lvl w:ilvl="7" w:tplc="ABB0111C">
      <w:start w:val="1"/>
      <w:numFmt w:val="bullet"/>
      <w:lvlText w:val="o"/>
      <w:lvlJc w:val="left"/>
      <w:pPr>
        <w:tabs>
          <w:tab w:val="num" w:pos="5400"/>
        </w:tabs>
        <w:ind w:left="5400" w:hanging="360"/>
      </w:pPr>
      <w:rPr>
        <w:rFonts w:ascii="Courier New" w:hAnsi="Courier New"/>
      </w:rPr>
    </w:lvl>
    <w:lvl w:ilvl="8" w:tplc="CB32D69C">
      <w:start w:val="1"/>
      <w:numFmt w:val="bullet"/>
      <w:lvlText w:val=""/>
      <w:lvlJc w:val="left"/>
      <w:pPr>
        <w:tabs>
          <w:tab w:val="num" w:pos="6120"/>
        </w:tabs>
        <w:ind w:left="6120" w:hanging="360"/>
      </w:pPr>
      <w:rPr>
        <w:rFonts w:ascii="Wingdings" w:hAnsi="Wingdings"/>
      </w:rPr>
    </w:lvl>
  </w:abstractNum>
  <w:abstractNum w:abstractNumId="32" w15:restartNumberingAfterBreak="0">
    <w:nsid w:val="7DF627B4"/>
    <w:multiLevelType w:val="hybridMultilevel"/>
    <w:tmpl w:val="7DF627B4"/>
    <w:lvl w:ilvl="0" w:tplc="16DC5E9A">
      <w:start w:val="1"/>
      <w:numFmt w:val="bullet"/>
      <w:lvlText w:val=""/>
      <w:lvlJc w:val="left"/>
      <w:pPr>
        <w:tabs>
          <w:tab w:val="num" w:pos="360"/>
        </w:tabs>
        <w:ind w:left="360" w:hanging="360"/>
      </w:pPr>
      <w:rPr>
        <w:rFonts w:ascii="Symbol" w:hAnsi="Symbol"/>
      </w:rPr>
    </w:lvl>
    <w:lvl w:ilvl="1" w:tplc="A3045CAC">
      <w:start w:val="1"/>
      <w:numFmt w:val="bullet"/>
      <w:lvlText w:val="o"/>
      <w:lvlJc w:val="left"/>
      <w:pPr>
        <w:tabs>
          <w:tab w:val="num" w:pos="1080"/>
        </w:tabs>
        <w:ind w:left="1080" w:hanging="360"/>
      </w:pPr>
      <w:rPr>
        <w:rFonts w:ascii="Courier New" w:hAnsi="Courier New"/>
      </w:rPr>
    </w:lvl>
    <w:lvl w:ilvl="2" w:tplc="9AFE9E98">
      <w:start w:val="1"/>
      <w:numFmt w:val="bullet"/>
      <w:lvlText w:val=""/>
      <w:lvlJc w:val="left"/>
      <w:pPr>
        <w:tabs>
          <w:tab w:val="num" w:pos="1800"/>
        </w:tabs>
        <w:ind w:left="1800" w:hanging="360"/>
      </w:pPr>
      <w:rPr>
        <w:rFonts w:ascii="Wingdings" w:hAnsi="Wingdings"/>
      </w:rPr>
    </w:lvl>
    <w:lvl w:ilvl="3" w:tplc="C8505B24">
      <w:start w:val="1"/>
      <w:numFmt w:val="bullet"/>
      <w:lvlText w:val=""/>
      <w:lvlJc w:val="left"/>
      <w:pPr>
        <w:tabs>
          <w:tab w:val="num" w:pos="2520"/>
        </w:tabs>
        <w:ind w:left="2520" w:hanging="360"/>
      </w:pPr>
      <w:rPr>
        <w:rFonts w:ascii="Symbol" w:hAnsi="Symbol"/>
      </w:rPr>
    </w:lvl>
    <w:lvl w:ilvl="4" w:tplc="DD62762C">
      <w:start w:val="1"/>
      <w:numFmt w:val="bullet"/>
      <w:lvlText w:val="o"/>
      <w:lvlJc w:val="left"/>
      <w:pPr>
        <w:tabs>
          <w:tab w:val="num" w:pos="3240"/>
        </w:tabs>
        <w:ind w:left="3240" w:hanging="360"/>
      </w:pPr>
      <w:rPr>
        <w:rFonts w:ascii="Courier New" w:hAnsi="Courier New"/>
      </w:rPr>
    </w:lvl>
    <w:lvl w:ilvl="5" w:tplc="1BD885A0">
      <w:start w:val="1"/>
      <w:numFmt w:val="bullet"/>
      <w:lvlText w:val=""/>
      <w:lvlJc w:val="left"/>
      <w:pPr>
        <w:tabs>
          <w:tab w:val="num" w:pos="3960"/>
        </w:tabs>
        <w:ind w:left="3960" w:hanging="360"/>
      </w:pPr>
      <w:rPr>
        <w:rFonts w:ascii="Wingdings" w:hAnsi="Wingdings"/>
      </w:rPr>
    </w:lvl>
    <w:lvl w:ilvl="6" w:tplc="B98261B2">
      <w:start w:val="1"/>
      <w:numFmt w:val="bullet"/>
      <w:lvlText w:val=""/>
      <w:lvlJc w:val="left"/>
      <w:pPr>
        <w:tabs>
          <w:tab w:val="num" w:pos="4680"/>
        </w:tabs>
        <w:ind w:left="4680" w:hanging="360"/>
      </w:pPr>
      <w:rPr>
        <w:rFonts w:ascii="Symbol" w:hAnsi="Symbol"/>
      </w:rPr>
    </w:lvl>
    <w:lvl w:ilvl="7" w:tplc="5AA2664E">
      <w:start w:val="1"/>
      <w:numFmt w:val="bullet"/>
      <w:lvlText w:val="o"/>
      <w:lvlJc w:val="left"/>
      <w:pPr>
        <w:tabs>
          <w:tab w:val="num" w:pos="5400"/>
        </w:tabs>
        <w:ind w:left="5400" w:hanging="360"/>
      </w:pPr>
      <w:rPr>
        <w:rFonts w:ascii="Courier New" w:hAnsi="Courier New"/>
      </w:rPr>
    </w:lvl>
    <w:lvl w:ilvl="8" w:tplc="2D6E59FE">
      <w:start w:val="1"/>
      <w:numFmt w:val="bullet"/>
      <w:lvlText w:val=""/>
      <w:lvlJc w:val="left"/>
      <w:pPr>
        <w:tabs>
          <w:tab w:val="num" w:pos="6120"/>
        </w:tabs>
        <w:ind w:left="6120" w:hanging="360"/>
      </w:pPr>
      <w:rPr>
        <w:rFonts w:ascii="Wingdings" w:hAnsi="Wingdings"/>
      </w:rPr>
    </w:lvl>
  </w:abstractNum>
  <w:abstractNum w:abstractNumId="33" w15:restartNumberingAfterBreak="0">
    <w:nsid w:val="7DF627B5"/>
    <w:multiLevelType w:val="hybridMultilevel"/>
    <w:tmpl w:val="7DF627B5"/>
    <w:lvl w:ilvl="0" w:tplc="89FC05F6">
      <w:start w:val="1"/>
      <w:numFmt w:val="bullet"/>
      <w:lvlText w:val=""/>
      <w:lvlJc w:val="left"/>
      <w:pPr>
        <w:tabs>
          <w:tab w:val="num" w:pos="360"/>
        </w:tabs>
        <w:ind w:left="360" w:hanging="360"/>
      </w:pPr>
      <w:rPr>
        <w:rFonts w:ascii="Symbol" w:hAnsi="Symbol"/>
      </w:rPr>
    </w:lvl>
    <w:lvl w:ilvl="1" w:tplc="1212821E">
      <w:start w:val="1"/>
      <w:numFmt w:val="bullet"/>
      <w:lvlText w:val="o"/>
      <w:lvlJc w:val="left"/>
      <w:pPr>
        <w:tabs>
          <w:tab w:val="num" w:pos="1080"/>
        </w:tabs>
        <w:ind w:left="1080" w:hanging="360"/>
      </w:pPr>
      <w:rPr>
        <w:rFonts w:ascii="Courier New" w:hAnsi="Courier New"/>
      </w:rPr>
    </w:lvl>
    <w:lvl w:ilvl="2" w:tplc="28EC3E96">
      <w:start w:val="1"/>
      <w:numFmt w:val="bullet"/>
      <w:lvlText w:val=""/>
      <w:lvlJc w:val="left"/>
      <w:pPr>
        <w:tabs>
          <w:tab w:val="num" w:pos="1800"/>
        </w:tabs>
        <w:ind w:left="1800" w:hanging="360"/>
      </w:pPr>
      <w:rPr>
        <w:rFonts w:ascii="Wingdings" w:hAnsi="Wingdings"/>
      </w:rPr>
    </w:lvl>
    <w:lvl w:ilvl="3" w:tplc="5886A278">
      <w:start w:val="1"/>
      <w:numFmt w:val="bullet"/>
      <w:lvlText w:val=""/>
      <w:lvlJc w:val="left"/>
      <w:pPr>
        <w:tabs>
          <w:tab w:val="num" w:pos="2520"/>
        </w:tabs>
        <w:ind w:left="2520" w:hanging="360"/>
      </w:pPr>
      <w:rPr>
        <w:rFonts w:ascii="Symbol" w:hAnsi="Symbol"/>
      </w:rPr>
    </w:lvl>
    <w:lvl w:ilvl="4" w:tplc="68B8D656">
      <w:start w:val="1"/>
      <w:numFmt w:val="bullet"/>
      <w:lvlText w:val="o"/>
      <w:lvlJc w:val="left"/>
      <w:pPr>
        <w:tabs>
          <w:tab w:val="num" w:pos="3240"/>
        </w:tabs>
        <w:ind w:left="3240" w:hanging="360"/>
      </w:pPr>
      <w:rPr>
        <w:rFonts w:ascii="Courier New" w:hAnsi="Courier New"/>
      </w:rPr>
    </w:lvl>
    <w:lvl w:ilvl="5" w:tplc="2DB26280">
      <w:start w:val="1"/>
      <w:numFmt w:val="bullet"/>
      <w:lvlText w:val=""/>
      <w:lvlJc w:val="left"/>
      <w:pPr>
        <w:tabs>
          <w:tab w:val="num" w:pos="3960"/>
        </w:tabs>
        <w:ind w:left="3960" w:hanging="360"/>
      </w:pPr>
      <w:rPr>
        <w:rFonts w:ascii="Wingdings" w:hAnsi="Wingdings"/>
      </w:rPr>
    </w:lvl>
    <w:lvl w:ilvl="6" w:tplc="29FC23DA">
      <w:start w:val="1"/>
      <w:numFmt w:val="bullet"/>
      <w:lvlText w:val=""/>
      <w:lvlJc w:val="left"/>
      <w:pPr>
        <w:tabs>
          <w:tab w:val="num" w:pos="4680"/>
        </w:tabs>
        <w:ind w:left="4680" w:hanging="360"/>
      </w:pPr>
      <w:rPr>
        <w:rFonts w:ascii="Symbol" w:hAnsi="Symbol"/>
      </w:rPr>
    </w:lvl>
    <w:lvl w:ilvl="7" w:tplc="E3666D96">
      <w:start w:val="1"/>
      <w:numFmt w:val="bullet"/>
      <w:lvlText w:val="o"/>
      <w:lvlJc w:val="left"/>
      <w:pPr>
        <w:tabs>
          <w:tab w:val="num" w:pos="5400"/>
        </w:tabs>
        <w:ind w:left="5400" w:hanging="360"/>
      </w:pPr>
      <w:rPr>
        <w:rFonts w:ascii="Courier New" w:hAnsi="Courier New"/>
      </w:rPr>
    </w:lvl>
    <w:lvl w:ilvl="8" w:tplc="9AC60D4E">
      <w:start w:val="1"/>
      <w:numFmt w:val="bullet"/>
      <w:lvlText w:val=""/>
      <w:lvlJc w:val="left"/>
      <w:pPr>
        <w:tabs>
          <w:tab w:val="num" w:pos="6120"/>
        </w:tabs>
        <w:ind w:left="6120" w:hanging="360"/>
      </w:pPr>
      <w:rPr>
        <w:rFonts w:ascii="Wingdings" w:hAnsi="Wingdings"/>
      </w:rPr>
    </w:lvl>
  </w:abstractNum>
  <w:abstractNum w:abstractNumId="34" w15:restartNumberingAfterBreak="0">
    <w:nsid w:val="7DF627B6"/>
    <w:multiLevelType w:val="hybridMultilevel"/>
    <w:tmpl w:val="7DF627B6"/>
    <w:lvl w:ilvl="0" w:tplc="49C8F366">
      <w:start w:val="1"/>
      <w:numFmt w:val="bullet"/>
      <w:lvlText w:val=""/>
      <w:lvlJc w:val="left"/>
      <w:pPr>
        <w:tabs>
          <w:tab w:val="num" w:pos="360"/>
        </w:tabs>
        <w:ind w:left="360" w:hanging="360"/>
      </w:pPr>
      <w:rPr>
        <w:rFonts w:ascii="Symbol" w:hAnsi="Symbol"/>
      </w:rPr>
    </w:lvl>
    <w:lvl w:ilvl="1" w:tplc="541C061A">
      <w:start w:val="1"/>
      <w:numFmt w:val="bullet"/>
      <w:lvlText w:val="o"/>
      <w:lvlJc w:val="left"/>
      <w:pPr>
        <w:tabs>
          <w:tab w:val="num" w:pos="1080"/>
        </w:tabs>
        <w:ind w:left="1080" w:hanging="360"/>
      </w:pPr>
      <w:rPr>
        <w:rFonts w:ascii="Courier New" w:hAnsi="Courier New"/>
      </w:rPr>
    </w:lvl>
    <w:lvl w:ilvl="2" w:tplc="7F08C702">
      <w:start w:val="1"/>
      <w:numFmt w:val="bullet"/>
      <w:lvlText w:val=""/>
      <w:lvlJc w:val="left"/>
      <w:pPr>
        <w:tabs>
          <w:tab w:val="num" w:pos="1800"/>
        </w:tabs>
        <w:ind w:left="1800" w:hanging="360"/>
      </w:pPr>
      <w:rPr>
        <w:rFonts w:ascii="Wingdings" w:hAnsi="Wingdings"/>
      </w:rPr>
    </w:lvl>
    <w:lvl w:ilvl="3" w:tplc="2D76912E">
      <w:start w:val="1"/>
      <w:numFmt w:val="bullet"/>
      <w:lvlText w:val=""/>
      <w:lvlJc w:val="left"/>
      <w:pPr>
        <w:tabs>
          <w:tab w:val="num" w:pos="2520"/>
        </w:tabs>
        <w:ind w:left="2520" w:hanging="360"/>
      </w:pPr>
      <w:rPr>
        <w:rFonts w:ascii="Symbol" w:hAnsi="Symbol"/>
      </w:rPr>
    </w:lvl>
    <w:lvl w:ilvl="4" w:tplc="2E04C7BA">
      <w:start w:val="1"/>
      <w:numFmt w:val="bullet"/>
      <w:lvlText w:val="o"/>
      <w:lvlJc w:val="left"/>
      <w:pPr>
        <w:tabs>
          <w:tab w:val="num" w:pos="3240"/>
        </w:tabs>
        <w:ind w:left="3240" w:hanging="360"/>
      </w:pPr>
      <w:rPr>
        <w:rFonts w:ascii="Courier New" w:hAnsi="Courier New"/>
      </w:rPr>
    </w:lvl>
    <w:lvl w:ilvl="5" w:tplc="A5FC240E">
      <w:start w:val="1"/>
      <w:numFmt w:val="bullet"/>
      <w:lvlText w:val=""/>
      <w:lvlJc w:val="left"/>
      <w:pPr>
        <w:tabs>
          <w:tab w:val="num" w:pos="3960"/>
        </w:tabs>
        <w:ind w:left="3960" w:hanging="360"/>
      </w:pPr>
      <w:rPr>
        <w:rFonts w:ascii="Wingdings" w:hAnsi="Wingdings"/>
      </w:rPr>
    </w:lvl>
    <w:lvl w:ilvl="6" w:tplc="7982FC68">
      <w:start w:val="1"/>
      <w:numFmt w:val="bullet"/>
      <w:lvlText w:val=""/>
      <w:lvlJc w:val="left"/>
      <w:pPr>
        <w:tabs>
          <w:tab w:val="num" w:pos="4680"/>
        </w:tabs>
        <w:ind w:left="4680" w:hanging="360"/>
      </w:pPr>
      <w:rPr>
        <w:rFonts w:ascii="Symbol" w:hAnsi="Symbol"/>
      </w:rPr>
    </w:lvl>
    <w:lvl w:ilvl="7" w:tplc="B860AE68">
      <w:start w:val="1"/>
      <w:numFmt w:val="bullet"/>
      <w:lvlText w:val="o"/>
      <w:lvlJc w:val="left"/>
      <w:pPr>
        <w:tabs>
          <w:tab w:val="num" w:pos="5400"/>
        </w:tabs>
        <w:ind w:left="5400" w:hanging="360"/>
      </w:pPr>
      <w:rPr>
        <w:rFonts w:ascii="Courier New" w:hAnsi="Courier New"/>
      </w:rPr>
    </w:lvl>
    <w:lvl w:ilvl="8" w:tplc="4BC4F6CA">
      <w:start w:val="1"/>
      <w:numFmt w:val="bullet"/>
      <w:lvlText w:val=""/>
      <w:lvlJc w:val="left"/>
      <w:pPr>
        <w:tabs>
          <w:tab w:val="num" w:pos="6120"/>
        </w:tabs>
        <w:ind w:left="6120" w:hanging="360"/>
      </w:pPr>
      <w:rPr>
        <w:rFonts w:ascii="Wingdings" w:hAnsi="Wingdings"/>
      </w:rPr>
    </w:lvl>
  </w:abstractNum>
  <w:abstractNum w:abstractNumId="35" w15:restartNumberingAfterBreak="0">
    <w:nsid w:val="7DF627B7"/>
    <w:multiLevelType w:val="hybridMultilevel"/>
    <w:tmpl w:val="7DF627B7"/>
    <w:lvl w:ilvl="0" w:tplc="771E1A58">
      <w:start w:val="1"/>
      <w:numFmt w:val="bullet"/>
      <w:lvlText w:val=""/>
      <w:lvlJc w:val="left"/>
      <w:pPr>
        <w:tabs>
          <w:tab w:val="num" w:pos="360"/>
        </w:tabs>
        <w:ind w:left="360" w:hanging="360"/>
      </w:pPr>
      <w:rPr>
        <w:rFonts w:ascii="Symbol" w:hAnsi="Symbol"/>
      </w:rPr>
    </w:lvl>
    <w:lvl w:ilvl="1" w:tplc="29DEB64A">
      <w:start w:val="1"/>
      <w:numFmt w:val="bullet"/>
      <w:lvlText w:val="o"/>
      <w:lvlJc w:val="left"/>
      <w:pPr>
        <w:tabs>
          <w:tab w:val="num" w:pos="1080"/>
        </w:tabs>
        <w:ind w:left="1080" w:hanging="360"/>
      </w:pPr>
      <w:rPr>
        <w:rFonts w:ascii="Courier New" w:hAnsi="Courier New"/>
      </w:rPr>
    </w:lvl>
    <w:lvl w:ilvl="2" w:tplc="D416F15E">
      <w:start w:val="1"/>
      <w:numFmt w:val="bullet"/>
      <w:lvlText w:val=""/>
      <w:lvlJc w:val="left"/>
      <w:pPr>
        <w:tabs>
          <w:tab w:val="num" w:pos="1800"/>
        </w:tabs>
        <w:ind w:left="1800" w:hanging="360"/>
      </w:pPr>
      <w:rPr>
        <w:rFonts w:ascii="Wingdings" w:hAnsi="Wingdings"/>
      </w:rPr>
    </w:lvl>
    <w:lvl w:ilvl="3" w:tplc="26B44894">
      <w:start w:val="1"/>
      <w:numFmt w:val="bullet"/>
      <w:lvlText w:val=""/>
      <w:lvlJc w:val="left"/>
      <w:pPr>
        <w:tabs>
          <w:tab w:val="num" w:pos="2520"/>
        </w:tabs>
        <w:ind w:left="2520" w:hanging="360"/>
      </w:pPr>
      <w:rPr>
        <w:rFonts w:ascii="Symbol" w:hAnsi="Symbol"/>
      </w:rPr>
    </w:lvl>
    <w:lvl w:ilvl="4" w:tplc="C7CA2460">
      <w:start w:val="1"/>
      <w:numFmt w:val="bullet"/>
      <w:lvlText w:val="o"/>
      <w:lvlJc w:val="left"/>
      <w:pPr>
        <w:tabs>
          <w:tab w:val="num" w:pos="3240"/>
        </w:tabs>
        <w:ind w:left="3240" w:hanging="360"/>
      </w:pPr>
      <w:rPr>
        <w:rFonts w:ascii="Courier New" w:hAnsi="Courier New"/>
      </w:rPr>
    </w:lvl>
    <w:lvl w:ilvl="5" w:tplc="BF82825A">
      <w:start w:val="1"/>
      <w:numFmt w:val="bullet"/>
      <w:lvlText w:val=""/>
      <w:lvlJc w:val="left"/>
      <w:pPr>
        <w:tabs>
          <w:tab w:val="num" w:pos="3960"/>
        </w:tabs>
        <w:ind w:left="3960" w:hanging="360"/>
      </w:pPr>
      <w:rPr>
        <w:rFonts w:ascii="Wingdings" w:hAnsi="Wingdings"/>
      </w:rPr>
    </w:lvl>
    <w:lvl w:ilvl="6" w:tplc="35D22B14">
      <w:start w:val="1"/>
      <w:numFmt w:val="bullet"/>
      <w:lvlText w:val=""/>
      <w:lvlJc w:val="left"/>
      <w:pPr>
        <w:tabs>
          <w:tab w:val="num" w:pos="4680"/>
        </w:tabs>
        <w:ind w:left="4680" w:hanging="360"/>
      </w:pPr>
      <w:rPr>
        <w:rFonts w:ascii="Symbol" w:hAnsi="Symbol"/>
      </w:rPr>
    </w:lvl>
    <w:lvl w:ilvl="7" w:tplc="22603FFA">
      <w:start w:val="1"/>
      <w:numFmt w:val="bullet"/>
      <w:lvlText w:val="o"/>
      <w:lvlJc w:val="left"/>
      <w:pPr>
        <w:tabs>
          <w:tab w:val="num" w:pos="5400"/>
        </w:tabs>
        <w:ind w:left="5400" w:hanging="360"/>
      </w:pPr>
      <w:rPr>
        <w:rFonts w:ascii="Courier New" w:hAnsi="Courier New"/>
      </w:rPr>
    </w:lvl>
    <w:lvl w:ilvl="8" w:tplc="EB640FA6">
      <w:start w:val="1"/>
      <w:numFmt w:val="bullet"/>
      <w:lvlText w:val=""/>
      <w:lvlJc w:val="left"/>
      <w:pPr>
        <w:tabs>
          <w:tab w:val="num" w:pos="6120"/>
        </w:tabs>
        <w:ind w:left="6120" w:hanging="360"/>
      </w:pPr>
      <w:rPr>
        <w:rFonts w:ascii="Wingdings" w:hAnsi="Wingdings"/>
      </w:rPr>
    </w:lvl>
  </w:abstractNum>
  <w:abstractNum w:abstractNumId="36" w15:restartNumberingAfterBreak="0">
    <w:nsid w:val="7DF627B8"/>
    <w:multiLevelType w:val="hybridMultilevel"/>
    <w:tmpl w:val="7DF627B8"/>
    <w:lvl w:ilvl="0" w:tplc="938E12EA">
      <w:start w:val="1"/>
      <w:numFmt w:val="bullet"/>
      <w:lvlText w:val=""/>
      <w:lvlJc w:val="left"/>
      <w:pPr>
        <w:tabs>
          <w:tab w:val="num" w:pos="360"/>
        </w:tabs>
        <w:ind w:left="360" w:hanging="360"/>
      </w:pPr>
      <w:rPr>
        <w:rFonts w:ascii="Symbol" w:hAnsi="Symbol"/>
      </w:rPr>
    </w:lvl>
    <w:lvl w:ilvl="1" w:tplc="E204679C">
      <w:start w:val="1"/>
      <w:numFmt w:val="bullet"/>
      <w:lvlText w:val="o"/>
      <w:lvlJc w:val="left"/>
      <w:pPr>
        <w:tabs>
          <w:tab w:val="num" w:pos="1080"/>
        </w:tabs>
        <w:ind w:left="1080" w:hanging="360"/>
      </w:pPr>
      <w:rPr>
        <w:rFonts w:ascii="Courier New" w:hAnsi="Courier New"/>
      </w:rPr>
    </w:lvl>
    <w:lvl w:ilvl="2" w:tplc="4C70DDD0">
      <w:start w:val="1"/>
      <w:numFmt w:val="bullet"/>
      <w:lvlText w:val=""/>
      <w:lvlJc w:val="left"/>
      <w:pPr>
        <w:tabs>
          <w:tab w:val="num" w:pos="1800"/>
        </w:tabs>
        <w:ind w:left="1800" w:hanging="360"/>
      </w:pPr>
      <w:rPr>
        <w:rFonts w:ascii="Wingdings" w:hAnsi="Wingdings"/>
      </w:rPr>
    </w:lvl>
    <w:lvl w:ilvl="3" w:tplc="32486D3E">
      <w:start w:val="1"/>
      <w:numFmt w:val="bullet"/>
      <w:lvlText w:val=""/>
      <w:lvlJc w:val="left"/>
      <w:pPr>
        <w:tabs>
          <w:tab w:val="num" w:pos="2520"/>
        </w:tabs>
        <w:ind w:left="2520" w:hanging="360"/>
      </w:pPr>
      <w:rPr>
        <w:rFonts w:ascii="Symbol" w:hAnsi="Symbol"/>
      </w:rPr>
    </w:lvl>
    <w:lvl w:ilvl="4" w:tplc="7DA0E086">
      <w:start w:val="1"/>
      <w:numFmt w:val="bullet"/>
      <w:lvlText w:val="o"/>
      <w:lvlJc w:val="left"/>
      <w:pPr>
        <w:tabs>
          <w:tab w:val="num" w:pos="3240"/>
        </w:tabs>
        <w:ind w:left="3240" w:hanging="360"/>
      </w:pPr>
      <w:rPr>
        <w:rFonts w:ascii="Courier New" w:hAnsi="Courier New"/>
      </w:rPr>
    </w:lvl>
    <w:lvl w:ilvl="5" w:tplc="028AADFE">
      <w:start w:val="1"/>
      <w:numFmt w:val="bullet"/>
      <w:lvlText w:val=""/>
      <w:lvlJc w:val="left"/>
      <w:pPr>
        <w:tabs>
          <w:tab w:val="num" w:pos="3960"/>
        </w:tabs>
        <w:ind w:left="3960" w:hanging="360"/>
      </w:pPr>
      <w:rPr>
        <w:rFonts w:ascii="Wingdings" w:hAnsi="Wingdings"/>
      </w:rPr>
    </w:lvl>
    <w:lvl w:ilvl="6" w:tplc="5B1A4C0C">
      <w:start w:val="1"/>
      <w:numFmt w:val="bullet"/>
      <w:lvlText w:val=""/>
      <w:lvlJc w:val="left"/>
      <w:pPr>
        <w:tabs>
          <w:tab w:val="num" w:pos="4680"/>
        </w:tabs>
        <w:ind w:left="4680" w:hanging="360"/>
      </w:pPr>
      <w:rPr>
        <w:rFonts w:ascii="Symbol" w:hAnsi="Symbol"/>
      </w:rPr>
    </w:lvl>
    <w:lvl w:ilvl="7" w:tplc="DB6EA4AA">
      <w:start w:val="1"/>
      <w:numFmt w:val="bullet"/>
      <w:lvlText w:val="o"/>
      <w:lvlJc w:val="left"/>
      <w:pPr>
        <w:tabs>
          <w:tab w:val="num" w:pos="5400"/>
        </w:tabs>
        <w:ind w:left="5400" w:hanging="360"/>
      </w:pPr>
      <w:rPr>
        <w:rFonts w:ascii="Courier New" w:hAnsi="Courier New"/>
      </w:rPr>
    </w:lvl>
    <w:lvl w:ilvl="8" w:tplc="8D1AAAEA">
      <w:start w:val="1"/>
      <w:numFmt w:val="bullet"/>
      <w:lvlText w:val=""/>
      <w:lvlJc w:val="left"/>
      <w:pPr>
        <w:tabs>
          <w:tab w:val="num" w:pos="6120"/>
        </w:tabs>
        <w:ind w:left="6120" w:hanging="360"/>
      </w:pPr>
      <w:rPr>
        <w:rFonts w:ascii="Wingdings" w:hAnsi="Wingdings"/>
      </w:rPr>
    </w:lvl>
  </w:abstractNum>
  <w:abstractNum w:abstractNumId="37" w15:restartNumberingAfterBreak="0">
    <w:nsid w:val="7DF627B9"/>
    <w:multiLevelType w:val="hybridMultilevel"/>
    <w:tmpl w:val="7DF627B9"/>
    <w:lvl w:ilvl="0" w:tplc="D2467AF4">
      <w:start w:val="1"/>
      <w:numFmt w:val="bullet"/>
      <w:lvlText w:val=""/>
      <w:lvlJc w:val="left"/>
      <w:pPr>
        <w:tabs>
          <w:tab w:val="num" w:pos="360"/>
        </w:tabs>
        <w:ind w:left="360" w:hanging="360"/>
      </w:pPr>
      <w:rPr>
        <w:rFonts w:ascii="Symbol" w:hAnsi="Symbol"/>
      </w:rPr>
    </w:lvl>
    <w:lvl w:ilvl="1" w:tplc="55B80D2E">
      <w:start w:val="1"/>
      <w:numFmt w:val="bullet"/>
      <w:lvlText w:val="o"/>
      <w:lvlJc w:val="left"/>
      <w:pPr>
        <w:tabs>
          <w:tab w:val="num" w:pos="1080"/>
        </w:tabs>
        <w:ind w:left="1080" w:hanging="360"/>
      </w:pPr>
      <w:rPr>
        <w:rFonts w:ascii="Courier New" w:hAnsi="Courier New"/>
      </w:rPr>
    </w:lvl>
    <w:lvl w:ilvl="2" w:tplc="E5FEE964">
      <w:start w:val="1"/>
      <w:numFmt w:val="bullet"/>
      <w:lvlText w:val=""/>
      <w:lvlJc w:val="left"/>
      <w:pPr>
        <w:tabs>
          <w:tab w:val="num" w:pos="1800"/>
        </w:tabs>
        <w:ind w:left="1800" w:hanging="360"/>
      </w:pPr>
      <w:rPr>
        <w:rFonts w:ascii="Wingdings" w:hAnsi="Wingdings"/>
      </w:rPr>
    </w:lvl>
    <w:lvl w:ilvl="3" w:tplc="568831D6">
      <w:start w:val="1"/>
      <w:numFmt w:val="bullet"/>
      <w:lvlText w:val=""/>
      <w:lvlJc w:val="left"/>
      <w:pPr>
        <w:tabs>
          <w:tab w:val="num" w:pos="2520"/>
        </w:tabs>
        <w:ind w:left="2520" w:hanging="360"/>
      </w:pPr>
      <w:rPr>
        <w:rFonts w:ascii="Symbol" w:hAnsi="Symbol"/>
      </w:rPr>
    </w:lvl>
    <w:lvl w:ilvl="4" w:tplc="53A074FC">
      <w:start w:val="1"/>
      <w:numFmt w:val="bullet"/>
      <w:lvlText w:val="o"/>
      <w:lvlJc w:val="left"/>
      <w:pPr>
        <w:tabs>
          <w:tab w:val="num" w:pos="3240"/>
        </w:tabs>
        <w:ind w:left="3240" w:hanging="360"/>
      </w:pPr>
      <w:rPr>
        <w:rFonts w:ascii="Courier New" w:hAnsi="Courier New"/>
      </w:rPr>
    </w:lvl>
    <w:lvl w:ilvl="5" w:tplc="41B42B48">
      <w:start w:val="1"/>
      <w:numFmt w:val="bullet"/>
      <w:lvlText w:val=""/>
      <w:lvlJc w:val="left"/>
      <w:pPr>
        <w:tabs>
          <w:tab w:val="num" w:pos="3960"/>
        </w:tabs>
        <w:ind w:left="3960" w:hanging="360"/>
      </w:pPr>
      <w:rPr>
        <w:rFonts w:ascii="Wingdings" w:hAnsi="Wingdings"/>
      </w:rPr>
    </w:lvl>
    <w:lvl w:ilvl="6" w:tplc="BCF45B22">
      <w:start w:val="1"/>
      <w:numFmt w:val="bullet"/>
      <w:lvlText w:val=""/>
      <w:lvlJc w:val="left"/>
      <w:pPr>
        <w:tabs>
          <w:tab w:val="num" w:pos="4680"/>
        </w:tabs>
        <w:ind w:left="4680" w:hanging="360"/>
      </w:pPr>
      <w:rPr>
        <w:rFonts w:ascii="Symbol" w:hAnsi="Symbol"/>
      </w:rPr>
    </w:lvl>
    <w:lvl w:ilvl="7" w:tplc="8B92CFE2">
      <w:start w:val="1"/>
      <w:numFmt w:val="bullet"/>
      <w:lvlText w:val="o"/>
      <w:lvlJc w:val="left"/>
      <w:pPr>
        <w:tabs>
          <w:tab w:val="num" w:pos="5400"/>
        </w:tabs>
        <w:ind w:left="5400" w:hanging="360"/>
      </w:pPr>
      <w:rPr>
        <w:rFonts w:ascii="Courier New" w:hAnsi="Courier New"/>
      </w:rPr>
    </w:lvl>
    <w:lvl w:ilvl="8" w:tplc="C4E62AD4">
      <w:start w:val="1"/>
      <w:numFmt w:val="bullet"/>
      <w:lvlText w:val=""/>
      <w:lvlJc w:val="left"/>
      <w:pPr>
        <w:tabs>
          <w:tab w:val="num" w:pos="6120"/>
        </w:tabs>
        <w:ind w:left="6120" w:hanging="360"/>
      </w:pPr>
      <w:rPr>
        <w:rFonts w:ascii="Wingdings" w:hAnsi="Wingdings"/>
      </w:rPr>
    </w:lvl>
  </w:abstractNum>
  <w:abstractNum w:abstractNumId="38" w15:restartNumberingAfterBreak="0">
    <w:nsid w:val="7DF627BA"/>
    <w:multiLevelType w:val="hybridMultilevel"/>
    <w:tmpl w:val="7DF627BA"/>
    <w:lvl w:ilvl="0" w:tplc="C0DE8A96">
      <w:start w:val="1"/>
      <w:numFmt w:val="bullet"/>
      <w:lvlText w:val=""/>
      <w:lvlJc w:val="left"/>
      <w:pPr>
        <w:tabs>
          <w:tab w:val="num" w:pos="360"/>
        </w:tabs>
        <w:ind w:left="360" w:hanging="360"/>
      </w:pPr>
      <w:rPr>
        <w:rFonts w:ascii="Symbol" w:hAnsi="Symbol"/>
      </w:rPr>
    </w:lvl>
    <w:lvl w:ilvl="1" w:tplc="43FEB96E">
      <w:start w:val="1"/>
      <w:numFmt w:val="bullet"/>
      <w:lvlText w:val="o"/>
      <w:lvlJc w:val="left"/>
      <w:pPr>
        <w:tabs>
          <w:tab w:val="num" w:pos="1080"/>
        </w:tabs>
        <w:ind w:left="1080" w:hanging="360"/>
      </w:pPr>
      <w:rPr>
        <w:rFonts w:ascii="Courier New" w:hAnsi="Courier New"/>
      </w:rPr>
    </w:lvl>
    <w:lvl w:ilvl="2" w:tplc="3670D878">
      <w:start w:val="1"/>
      <w:numFmt w:val="bullet"/>
      <w:lvlText w:val=""/>
      <w:lvlJc w:val="left"/>
      <w:pPr>
        <w:tabs>
          <w:tab w:val="num" w:pos="1800"/>
        </w:tabs>
        <w:ind w:left="1800" w:hanging="360"/>
      </w:pPr>
      <w:rPr>
        <w:rFonts w:ascii="Wingdings" w:hAnsi="Wingdings"/>
      </w:rPr>
    </w:lvl>
    <w:lvl w:ilvl="3" w:tplc="32787AFA">
      <w:start w:val="1"/>
      <w:numFmt w:val="bullet"/>
      <w:lvlText w:val=""/>
      <w:lvlJc w:val="left"/>
      <w:pPr>
        <w:tabs>
          <w:tab w:val="num" w:pos="2520"/>
        </w:tabs>
        <w:ind w:left="2520" w:hanging="360"/>
      </w:pPr>
      <w:rPr>
        <w:rFonts w:ascii="Symbol" w:hAnsi="Symbol"/>
      </w:rPr>
    </w:lvl>
    <w:lvl w:ilvl="4" w:tplc="616E3CAA">
      <w:start w:val="1"/>
      <w:numFmt w:val="bullet"/>
      <w:lvlText w:val="o"/>
      <w:lvlJc w:val="left"/>
      <w:pPr>
        <w:tabs>
          <w:tab w:val="num" w:pos="3240"/>
        </w:tabs>
        <w:ind w:left="3240" w:hanging="360"/>
      </w:pPr>
      <w:rPr>
        <w:rFonts w:ascii="Courier New" w:hAnsi="Courier New"/>
      </w:rPr>
    </w:lvl>
    <w:lvl w:ilvl="5" w:tplc="C2385EC0">
      <w:start w:val="1"/>
      <w:numFmt w:val="bullet"/>
      <w:lvlText w:val=""/>
      <w:lvlJc w:val="left"/>
      <w:pPr>
        <w:tabs>
          <w:tab w:val="num" w:pos="3960"/>
        </w:tabs>
        <w:ind w:left="3960" w:hanging="360"/>
      </w:pPr>
      <w:rPr>
        <w:rFonts w:ascii="Wingdings" w:hAnsi="Wingdings"/>
      </w:rPr>
    </w:lvl>
    <w:lvl w:ilvl="6" w:tplc="4866E4D8">
      <w:start w:val="1"/>
      <w:numFmt w:val="bullet"/>
      <w:lvlText w:val=""/>
      <w:lvlJc w:val="left"/>
      <w:pPr>
        <w:tabs>
          <w:tab w:val="num" w:pos="4680"/>
        </w:tabs>
        <w:ind w:left="4680" w:hanging="360"/>
      </w:pPr>
      <w:rPr>
        <w:rFonts w:ascii="Symbol" w:hAnsi="Symbol"/>
      </w:rPr>
    </w:lvl>
    <w:lvl w:ilvl="7" w:tplc="F1D2C6B8">
      <w:start w:val="1"/>
      <w:numFmt w:val="bullet"/>
      <w:lvlText w:val="o"/>
      <w:lvlJc w:val="left"/>
      <w:pPr>
        <w:tabs>
          <w:tab w:val="num" w:pos="5400"/>
        </w:tabs>
        <w:ind w:left="5400" w:hanging="360"/>
      </w:pPr>
      <w:rPr>
        <w:rFonts w:ascii="Courier New" w:hAnsi="Courier New"/>
      </w:rPr>
    </w:lvl>
    <w:lvl w:ilvl="8" w:tplc="2F38FAB2">
      <w:start w:val="1"/>
      <w:numFmt w:val="bullet"/>
      <w:lvlText w:val=""/>
      <w:lvlJc w:val="left"/>
      <w:pPr>
        <w:tabs>
          <w:tab w:val="num" w:pos="6120"/>
        </w:tabs>
        <w:ind w:left="6120" w:hanging="360"/>
      </w:pPr>
      <w:rPr>
        <w:rFonts w:ascii="Wingdings" w:hAnsi="Wingdings"/>
      </w:rPr>
    </w:lvl>
  </w:abstractNum>
  <w:abstractNum w:abstractNumId="39" w15:restartNumberingAfterBreak="0">
    <w:nsid w:val="7DF627BB"/>
    <w:multiLevelType w:val="hybridMultilevel"/>
    <w:tmpl w:val="7DF627BB"/>
    <w:lvl w:ilvl="0" w:tplc="F02A0AFE">
      <w:start w:val="1"/>
      <w:numFmt w:val="bullet"/>
      <w:lvlText w:val=""/>
      <w:lvlJc w:val="left"/>
      <w:pPr>
        <w:tabs>
          <w:tab w:val="num" w:pos="360"/>
        </w:tabs>
        <w:ind w:left="360" w:hanging="360"/>
      </w:pPr>
      <w:rPr>
        <w:rFonts w:ascii="Symbol" w:hAnsi="Symbol"/>
      </w:rPr>
    </w:lvl>
    <w:lvl w:ilvl="1" w:tplc="F7844CFA">
      <w:start w:val="1"/>
      <w:numFmt w:val="bullet"/>
      <w:lvlText w:val="o"/>
      <w:lvlJc w:val="left"/>
      <w:pPr>
        <w:tabs>
          <w:tab w:val="num" w:pos="1080"/>
        </w:tabs>
        <w:ind w:left="1080" w:hanging="360"/>
      </w:pPr>
      <w:rPr>
        <w:rFonts w:ascii="Courier New" w:hAnsi="Courier New"/>
      </w:rPr>
    </w:lvl>
    <w:lvl w:ilvl="2" w:tplc="86C6F7B8">
      <w:start w:val="1"/>
      <w:numFmt w:val="bullet"/>
      <w:lvlText w:val=""/>
      <w:lvlJc w:val="left"/>
      <w:pPr>
        <w:tabs>
          <w:tab w:val="num" w:pos="1800"/>
        </w:tabs>
        <w:ind w:left="1800" w:hanging="360"/>
      </w:pPr>
      <w:rPr>
        <w:rFonts w:ascii="Wingdings" w:hAnsi="Wingdings"/>
      </w:rPr>
    </w:lvl>
    <w:lvl w:ilvl="3" w:tplc="FCCCA950">
      <w:start w:val="1"/>
      <w:numFmt w:val="bullet"/>
      <w:lvlText w:val=""/>
      <w:lvlJc w:val="left"/>
      <w:pPr>
        <w:tabs>
          <w:tab w:val="num" w:pos="2520"/>
        </w:tabs>
        <w:ind w:left="2520" w:hanging="360"/>
      </w:pPr>
      <w:rPr>
        <w:rFonts w:ascii="Symbol" w:hAnsi="Symbol"/>
      </w:rPr>
    </w:lvl>
    <w:lvl w:ilvl="4" w:tplc="E6F4E0A4">
      <w:start w:val="1"/>
      <w:numFmt w:val="bullet"/>
      <w:lvlText w:val="o"/>
      <w:lvlJc w:val="left"/>
      <w:pPr>
        <w:tabs>
          <w:tab w:val="num" w:pos="3240"/>
        </w:tabs>
        <w:ind w:left="3240" w:hanging="360"/>
      </w:pPr>
      <w:rPr>
        <w:rFonts w:ascii="Courier New" w:hAnsi="Courier New"/>
      </w:rPr>
    </w:lvl>
    <w:lvl w:ilvl="5" w:tplc="A0D0C774">
      <w:start w:val="1"/>
      <w:numFmt w:val="bullet"/>
      <w:lvlText w:val=""/>
      <w:lvlJc w:val="left"/>
      <w:pPr>
        <w:tabs>
          <w:tab w:val="num" w:pos="3960"/>
        </w:tabs>
        <w:ind w:left="3960" w:hanging="360"/>
      </w:pPr>
      <w:rPr>
        <w:rFonts w:ascii="Wingdings" w:hAnsi="Wingdings"/>
      </w:rPr>
    </w:lvl>
    <w:lvl w:ilvl="6" w:tplc="23BA0D94">
      <w:start w:val="1"/>
      <w:numFmt w:val="bullet"/>
      <w:lvlText w:val=""/>
      <w:lvlJc w:val="left"/>
      <w:pPr>
        <w:tabs>
          <w:tab w:val="num" w:pos="4680"/>
        </w:tabs>
        <w:ind w:left="4680" w:hanging="360"/>
      </w:pPr>
      <w:rPr>
        <w:rFonts w:ascii="Symbol" w:hAnsi="Symbol"/>
      </w:rPr>
    </w:lvl>
    <w:lvl w:ilvl="7" w:tplc="3C80839E">
      <w:start w:val="1"/>
      <w:numFmt w:val="bullet"/>
      <w:lvlText w:val="o"/>
      <w:lvlJc w:val="left"/>
      <w:pPr>
        <w:tabs>
          <w:tab w:val="num" w:pos="5400"/>
        </w:tabs>
        <w:ind w:left="5400" w:hanging="360"/>
      </w:pPr>
      <w:rPr>
        <w:rFonts w:ascii="Courier New" w:hAnsi="Courier New"/>
      </w:rPr>
    </w:lvl>
    <w:lvl w:ilvl="8" w:tplc="A5DEA24A">
      <w:start w:val="1"/>
      <w:numFmt w:val="bullet"/>
      <w:lvlText w:val=""/>
      <w:lvlJc w:val="left"/>
      <w:pPr>
        <w:tabs>
          <w:tab w:val="num" w:pos="6120"/>
        </w:tabs>
        <w:ind w:left="6120" w:hanging="360"/>
      </w:pPr>
      <w:rPr>
        <w:rFonts w:ascii="Wingdings" w:hAnsi="Wingdings"/>
      </w:rPr>
    </w:lvl>
  </w:abstractNum>
  <w:abstractNum w:abstractNumId="40" w15:restartNumberingAfterBreak="0">
    <w:nsid w:val="7DF627BC"/>
    <w:multiLevelType w:val="hybridMultilevel"/>
    <w:tmpl w:val="7DF627BC"/>
    <w:lvl w:ilvl="0" w:tplc="A4D86C84">
      <w:start w:val="1"/>
      <w:numFmt w:val="bullet"/>
      <w:lvlText w:val=""/>
      <w:lvlJc w:val="left"/>
      <w:pPr>
        <w:tabs>
          <w:tab w:val="num" w:pos="360"/>
        </w:tabs>
        <w:ind w:left="360" w:hanging="360"/>
      </w:pPr>
      <w:rPr>
        <w:rFonts w:ascii="Symbol" w:hAnsi="Symbol"/>
      </w:rPr>
    </w:lvl>
    <w:lvl w:ilvl="1" w:tplc="7E7CD1C0">
      <w:start w:val="1"/>
      <w:numFmt w:val="bullet"/>
      <w:lvlText w:val="o"/>
      <w:lvlJc w:val="left"/>
      <w:pPr>
        <w:tabs>
          <w:tab w:val="num" w:pos="1080"/>
        </w:tabs>
        <w:ind w:left="1080" w:hanging="360"/>
      </w:pPr>
      <w:rPr>
        <w:rFonts w:ascii="Courier New" w:hAnsi="Courier New"/>
      </w:rPr>
    </w:lvl>
    <w:lvl w:ilvl="2" w:tplc="5F1C4720">
      <w:start w:val="1"/>
      <w:numFmt w:val="bullet"/>
      <w:lvlText w:val=""/>
      <w:lvlJc w:val="left"/>
      <w:pPr>
        <w:tabs>
          <w:tab w:val="num" w:pos="1800"/>
        </w:tabs>
        <w:ind w:left="1800" w:hanging="360"/>
      </w:pPr>
      <w:rPr>
        <w:rFonts w:ascii="Wingdings" w:hAnsi="Wingdings"/>
      </w:rPr>
    </w:lvl>
    <w:lvl w:ilvl="3" w:tplc="E23CDBF8">
      <w:start w:val="1"/>
      <w:numFmt w:val="bullet"/>
      <w:lvlText w:val=""/>
      <w:lvlJc w:val="left"/>
      <w:pPr>
        <w:tabs>
          <w:tab w:val="num" w:pos="2520"/>
        </w:tabs>
        <w:ind w:left="2520" w:hanging="360"/>
      </w:pPr>
      <w:rPr>
        <w:rFonts w:ascii="Symbol" w:hAnsi="Symbol"/>
      </w:rPr>
    </w:lvl>
    <w:lvl w:ilvl="4" w:tplc="6BFE51F0">
      <w:start w:val="1"/>
      <w:numFmt w:val="bullet"/>
      <w:lvlText w:val="o"/>
      <w:lvlJc w:val="left"/>
      <w:pPr>
        <w:tabs>
          <w:tab w:val="num" w:pos="3240"/>
        </w:tabs>
        <w:ind w:left="3240" w:hanging="360"/>
      </w:pPr>
      <w:rPr>
        <w:rFonts w:ascii="Courier New" w:hAnsi="Courier New"/>
      </w:rPr>
    </w:lvl>
    <w:lvl w:ilvl="5" w:tplc="EBB65DEE">
      <w:start w:val="1"/>
      <w:numFmt w:val="bullet"/>
      <w:lvlText w:val=""/>
      <w:lvlJc w:val="left"/>
      <w:pPr>
        <w:tabs>
          <w:tab w:val="num" w:pos="3960"/>
        </w:tabs>
        <w:ind w:left="3960" w:hanging="360"/>
      </w:pPr>
      <w:rPr>
        <w:rFonts w:ascii="Wingdings" w:hAnsi="Wingdings"/>
      </w:rPr>
    </w:lvl>
    <w:lvl w:ilvl="6" w:tplc="F44C8E96">
      <w:start w:val="1"/>
      <w:numFmt w:val="bullet"/>
      <w:lvlText w:val=""/>
      <w:lvlJc w:val="left"/>
      <w:pPr>
        <w:tabs>
          <w:tab w:val="num" w:pos="4680"/>
        </w:tabs>
        <w:ind w:left="4680" w:hanging="360"/>
      </w:pPr>
      <w:rPr>
        <w:rFonts w:ascii="Symbol" w:hAnsi="Symbol"/>
      </w:rPr>
    </w:lvl>
    <w:lvl w:ilvl="7" w:tplc="A086B486">
      <w:start w:val="1"/>
      <w:numFmt w:val="bullet"/>
      <w:lvlText w:val="o"/>
      <w:lvlJc w:val="left"/>
      <w:pPr>
        <w:tabs>
          <w:tab w:val="num" w:pos="5400"/>
        </w:tabs>
        <w:ind w:left="5400" w:hanging="360"/>
      </w:pPr>
      <w:rPr>
        <w:rFonts w:ascii="Courier New" w:hAnsi="Courier New"/>
      </w:rPr>
    </w:lvl>
    <w:lvl w:ilvl="8" w:tplc="FD2AF4CE">
      <w:start w:val="1"/>
      <w:numFmt w:val="bullet"/>
      <w:lvlText w:val=""/>
      <w:lvlJc w:val="left"/>
      <w:pPr>
        <w:tabs>
          <w:tab w:val="num" w:pos="6120"/>
        </w:tabs>
        <w:ind w:left="6120" w:hanging="360"/>
      </w:pPr>
      <w:rPr>
        <w:rFonts w:ascii="Wingdings" w:hAnsi="Wingdings"/>
      </w:rPr>
    </w:lvl>
  </w:abstractNum>
  <w:abstractNum w:abstractNumId="41" w15:restartNumberingAfterBreak="0">
    <w:nsid w:val="7DF627BD"/>
    <w:multiLevelType w:val="hybridMultilevel"/>
    <w:tmpl w:val="7DF627BD"/>
    <w:lvl w:ilvl="0" w:tplc="CC985FF6">
      <w:start w:val="1"/>
      <w:numFmt w:val="bullet"/>
      <w:lvlText w:val=""/>
      <w:lvlJc w:val="left"/>
      <w:pPr>
        <w:tabs>
          <w:tab w:val="num" w:pos="360"/>
        </w:tabs>
        <w:ind w:left="360" w:hanging="360"/>
      </w:pPr>
      <w:rPr>
        <w:rFonts w:ascii="Symbol" w:hAnsi="Symbol"/>
      </w:rPr>
    </w:lvl>
    <w:lvl w:ilvl="1" w:tplc="C5B89B2C">
      <w:start w:val="1"/>
      <w:numFmt w:val="bullet"/>
      <w:lvlText w:val="o"/>
      <w:lvlJc w:val="left"/>
      <w:pPr>
        <w:tabs>
          <w:tab w:val="num" w:pos="1080"/>
        </w:tabs>
        <w:ind w:left="1080" w:hanging="360"/>
      </w:pPr>
      <w:rPr>
        <w:rFonts w:ascii="Courier New" w:hAnsi="Courier New"/>
      </w:rPr>
    </w:lvl>
    <w:lvl w:ilvl="2" w:tplc="52DAD6E6">
      <w:start w:val="1"/>
      <w:numFmt w:val="bullet"/>
      <w:lvlText w:val=""/>
      <w:lvlJc w:val="left"/>
      <w:pPr>
        <w:tabs>
          <w:tab w:val="num" w:pos="1800"/>
        </w:tabs>
        <w:ind w:left="1800" w:hanging="360"/>
      </w:pPr>
      <w:rPr>
        <w:rFonts w:ascii="Wingdings" w:hAnsi="Wingdings"/>
      </w:rPr>
    </w:lvl>
    <w:lvl w:ilvl="3" w:tplc="DB70061C">
      <w:start w:val="1"/>
      <w:numFmt w:val="bullet"/>
      <w:lvlText w:val=""/>
      <w:lvlJc w:val="left"/>
      <w:pPr>
        <w:tabs>
          <w:tab w:val="num" w:pos="2520"/>
        </w:tabs>
        <w:ind w:left="2520" w:hanging="360"/>
      </w:pPr>
      <w:rPr>
        <w:rFonts w:ascii="Symbol" w:hAnsi="Symbol"/>
      </w:rPr>
    </w:lvl>
    <w:lvl w:ilvl="4" w:tplc="A8B24296">
      <w:start w:val="1"/>
      <w:numFmt w:val="bullet"/>
      <w:lvlText w:val="o"/>
      <w:lvlJc w:val="left"/>
      <w:pPr>
        <w:tabs>
          <w:tab w:val="num" w:pos="3240"/>
        </w:tabs>
        <w:ind w:left="3240" w:hanging="360"/>
      </w:pPr>
      <w:rPr>
        <w:rFonts w:ascii="Courier New" w:hAnsi="Courier New"/>
      </w:rPr>
    </w:lvl>
    <w:lvl w:ilvl="5" w:tplc="09BE2F80">
      <w:start w:val="1"/>
      <w:numFmt w:val="bullet"/>
      <w:lvlText w:val=""/>
      <w:lvlJc w:val="left"/>
      <w:pPr>
        <w:tabs>
          <w:tab w:val="num" w:pos="3960"/>
        </w:tabs>
        <w:ind w:left="3960" w:hanging="360"/>
      </w:pPr>
      <w:rPr>
        <w:rFonts w:ascii="Wingdings" w:hAnsi="Wingdings"/>
      </w:rPr>
    </w:lvl>
    <w:lvl w:ilvl="6" w:tplc="8B2EC874">
      <w:start w:val="1"/>
      <w:numFmt w:val="bullet"/>
      <w:lvlText w:val=""/>
      <w:lvlJc w:val="left"/>
      <w:pPr>
        <w:tabs>
          <w:tab w:val="num" w:pos="4680"/>
        </w:tabs>
        <w:ind w:left="4680" w:hanging="360"/>
      </w:pPr>
      <w:rPr>
        <w:rFonts w:ascii="Symbol" w:hAnsi="Symbol"/>
      </w:rPr>
    </w:lvl>
    <w:lvl w:ilvl="7" w:tplc="8104E34C">
      <w:start w:val="1"/>
      <w:numFmt w:val="bullet"/>
      <w:lvlText w:val="o"/>
      <w:lvlJc w:val="left"/>
      <w:pPr>
        <w:tabs>
          <w:tab w:val="num" w:pos="5400"/>
        </w:tabs>
        <w:ind w:left="5400" w:hanging="360"/>
      </w:pPr>
      <w:rPr>
        <w:rFonts w:ascii="Courier New" w:hAnsi="Courier New"/>
      </w:rPr>
    </w:lvl>
    <w:lvl w:ilvl="8" w:tplc="8604EADA">
      <w:start w:val="1"/>
      <w:numFmt w:val="bullet"/>
      <w:lvlText w:val=""/>
      <w:lvlJc w:val="left"/>
      <w:pPr>
        <w:tabs>
          <w:tab w:val="num" w:pos="6120"/>
        </w:tabs>
        <w:ind w:left="6120" w:hanging="360"/>
      </w:pPr>
      <w:rPr>
        <w:rFonts w:ascii="Wingdings" w:hAnsi="Wingdings"/>
      </w:rPr>
    </w:lvl>
  </w:abstractNum>
  <w:abstractNum w:abstractNumId="42" w15:restartNumberingAfterBreak="0">
    <w:nsid w:val="7DF627BE"/>
    <w:multiLevelType w:val="hybridMultilevel"/>
    <w:tmpl w:val="7DF627BE"/>
    <w:lvl w:ilvl="0" w:tplc="1D583874">
      <w:start w:val="1"/>
      <w:numFmt w:val="bullet"/>
      <w:lvlText w:val=""/>
      <w:lvlJc w:val="left"/>
      <w:pPr>
        <w:tabs>
          <w:tab w:val="num" w:pos="360"/>
        </w:tabs>
        <w:ind w:left="360" w:hanging="360"/>
      </w:pPr>
      <w:rPr>
        <w:rFonts w:ascii="Symbol" w:hAnsi="Symbol"/>
      </w:rPr>
    </w:lvl>
    <w:lvl w:ilvl="1" w:tplc="4B2E837A">
      <w:start w:val="1"/>
      <w:numFmt w:val="bullet"/>
      <w:lvlText w:val="o"/>
      <w:lvlJc w:val="left"/>
      <w:pPr>
        <w:tabs>
          <w:tab w:val="num" w:pos="1080"/>
        </w:tabs>
        <w:ind w:left="1080" w:hanging="360"/>
      </w:pPr>
      <w:rPr>
        <w:rFonts w:ascii="Courier New" w:hAnsi="Courier New"/>
      </w:rPr>
    </w:lvl>
    <w:lvl w:ilvl="2" w:tplc="5F747868">
      <w:start w:val="1"/>
      <w:numFmt w:val="bullet"/>
      <w:lvlText w:val=""/>
      <w:lvlJc w:val="left"/>
      <w:pPr>
        <w:tabs>
          <w:tab w:val="num" w:pos="1800"/>
        </w:tabs>
        <w:ind w:left="1800" w:hanging="360"/>
      </w:pPr>
      <w:rPr>
        <w:rFonts w:ascii="Wingdings" w:hAnsi="Wingdings"/>
      </w:rPr>
    </w:lvl>
    <w:lvl w:ilvl="3" w:tplc="92B6C4C2">
      <w:start w:val="1"/>
      <w:numFmt w:val="bullet"/>
      <w:lvlText w:val=""/>
      <w:lvlJc w:val="left"/>
      <w:pPr>
        <w:tabs>
          <w:tab w:val="num" w:pos="2520"/>
        </w:tabs>
        <w:ind w:left="2520" w:hanging="360"/>
      </w:pPr>
      <w:rPr>
        <w:rFonts w:ascii="Symbol" w:hAnsi="Symbol"/>
      </w:rPr>
    </w:lvl>
    <w:lvl w:ilvl="4" w:tplc="C69CC65A">
      <w:start w:val="1"/>
      <w:numFmt w:val="bullet"/>
      <w:lvlText w:val="o"/>
      <w:lvlJc w:val="left"/>
      <w:pPr>
        <w:tabs>
          <w:tab w:val="num" w:pos="3240"/>
        </w:tabs>
        <w:ind w:left="3240" w:hanging="360"/>
      </w:pPr>
      <w:rPr>
        <w:rFonts w:ascii="Courier New" w:hAnsi="Courier New"/>
      </w:rPr>
    </w:lvl>
    <w:lvl w:ilvl="5" w:tplc="25966468">
      <w:start w:val="1"/>
      <w:numFmt w:val="bullet"/>
      <w:lvlText w:val=""/>
      <w:lvlJc w:val="left"/>
      <w:pPr>
        <w:tabs>
          <w:tab w:val="num" w:pos="3960"/>
        </w:tabs>
        <w:ind w:left="3960" w:hanging="360"/>
      </w:pPr>
      <w:rPr>
        <w:rFonts w:ascii="Wingdings" w:hAnsi="Wingdings"/>
      </w:rPr>
    </w:lvl>
    <w:lvl w:ilvl="6" w:tplc="7F321152">
      <w:start w:val="1"/>
      <w:numFmt w:val="bullet"/>
      <w:lvlText w:val=""/>
      <w:lvlJc w:val="left"/>
      <w:pPr>
        <w:tabs>
          <w:tab w:val="num" w:pos="4680"/>
        </w:tabs>
        <w:ind w:left="4680" w:hanging="360"/>
      </w:pPr>
      <w:rPr>
        <w:rFonts w:ascii="Symbol" w:hAnsi="Symbol"/>
      </w:rPr>
    </w:lvl>
    <w:lvl w:ilvl="7" w:tplc="E96A144E">
      <w:start w:val="1"/>
      <w:numFmt w:val="bullet"/>
      <w:lvlText w:val="o"/>
      <w:lvlJc w:val="left"/>
      <w:pPr>
        <w:tabs>
          <w:tab w:val="num" w:pos="5400"/>
        </w:tabs>
        <w:ind w:left="5400" w:hanging="360"/>
      </w:pPr>
      <w:rPr>
        <w:rFonts w:ascii="Courier New" w:hAnsi="Courier New"/>
      </w:rPr>
    </w:lvl>
    <w:lvl w:ilvl="8" w:tplc="641E2B2E">
      <w:start w:val="1"/>
      <w:numFmt w:val="bullet"/>
      <w:lvlText w:val=""/>
      <w:lvlJc w:val="left"/>
      <w:pPr>
        <w:tabs>
          <w:tab w:val="num" w:pos="6120"/>
        </w:tabs>
        <w:ind w:left="6120" w:hanging="360"/>
      </w:pPr>
      <w:rPr>
        <w:rFonts w:ascii="Wingdings" w:hAnsi="Wingdings"/>
      </w:rPr>
    </w:lvl>
  </w:abstractNum>
  <w:abstractNum w:abstractNumId="43" w15:restartNumberingAfterBreak="0">
    <w:nsid w:val="7DF627BF"/>
    <w:multiLevelType w:val="hybridMultilevel"/>
    <w:tmpl w:val="7DF627BF"/>
    <w:lvl w:ilvl="0" w:tplc="B1FED6D8">
      <w:start w:val="1"/>
      <w:numFmt w:val="bullet"/>
      <w:lvlText w:val=""/>
      <w:lvlJc w:val="left"/>
      <w:pPr>
        <w:tabs>
          <w:tab w:val="num" w:pos="360"/>
        </w:tabs>
        <w:ind w:left="360" w:hanging="360"/>
      </w:pPr>
      <w:rPr>
        <w:rFonts w:ascii="Symbol" w:hAnsi="Symbol"/>
      </w:rPr>
    </w:lvl>
    <w:lvl w:ilvl="1" w:tplc="C254BBDA">
      <w:start w:val="1"/>
      <w:numFmt w:val="bullet"/>
      <w:lvlText w:val="o"/>
      <w:lvlJc w:val="left"/>
      <w:pPr>
        <w:tabs>
          <w:tab w:val="num" w:pos="1080"/>
        </w:tabs>
        <w:ind w:left="1080" w:hanging="360"/>
      </w:pPr>
      <w:rPr>
        <w:rFonts w:ascii="Courier New" w:hAnsi="Courier New"/>
      </w:rPr>
    </w:lvl>
    <w:lvl w:ilvl="2" w:tplc="127ECEFA">
      <w:start w:val="1"/>
      <w:numFmt w:val="bullet"/>
      <w:lvlText w:val=""/>
      <w:lvlJc w:val="left"/>
      <w:pPr>
        <w:tabs>
          <w:tab w:val="num" w:pos="1800"/>
        </w:tabs>
        <w:ind w:left="1800" w:hanging="360"/>
      </w:pPr>
      <w:rPr>
        <w:rFonts w:ascii="Wingdings" w:hAnsi="Wingdings"/>
      </w:rPr>
    </w:lvl>
    <w:lvl w:ilvl="3" w:tplc="FECEB38A">
      <w:start w:val="1"/>
      <w:numFmt w:val="bullet"/>
      <w:lvlText w:val=""/>
      <w:lvlJc w:val="left"/>
      <w:pPr>
        <w:tabs>
          <w:tab w:val="num" w:pos="2520"/>
        </w:tabs>
        <w:ind w:left="2520" w:hanging="360"/>
      </w:pPr>
      <w:rPr>
        <w:rFonts w:ascii="Symbol" w:hAnsi="Symbol"/>
      </w:rPr>
    </w:lvl>
    <w:lvl w:ilvl="4" w:tplc="68D051F6">
      <w:start w:val="1"/>
      <w:numFmt w:val="bullet"/>
      <w:lvlText w:val="o"/>
      <w:lvlJc w:val="left"/>
      <w:pPr>
        <w:tabs>
          <w:tab w:val="num" w:pos="3240"/>
        </w:tabs>
        <w:ind w:left="3240" w:hanging="360"/>
      </w:pPr>
      <w:rPr>
        <w:rFonts w:ascii="Courier New" w:hAnsi="Courier New"/>
      </w:rPr>
    </w:lvl>
    <w:lvl w:ilvl="5" w:tplc="BE6CB12A">
      <w:start w:val="1"/>
      <w:numFmt w:val="bullet"/>
      <w:lvlText w:val=""/>
      <w:lvlJc w:val="left"/>
      <w:pPr>
        <w:tabs>
          <w:tab w:val="num" w:pos="3960"/>
        </w:tabs>
        <w:ind w:left="3960" w:hanging="360"/>
      </w:pPr>
      <w:rPr>
        <w:rFonts w:ascii="Wingdings" w:hAnsi="Wingdings"/>
      </w:rPr>
    </w:lvl>
    <w:lvl w:ilvl="6" w:tplc="39B2B4B2">
      <w:start w:val="1"/>
      <w:numFmt w:val="bullet"/>
      <w:lvlText w:val=""/>
      <w:lvlJc w:val="left"/>
      <w:pPr>
        <w:tabs>
          <w:tab w:val="num" w:pos="4680"/>
        </w:tabs>
        <w:ind w:left="4680" w:hanging="360"/>
      </w:pPr>
      <w:rPr>
        <w:rFonts w:ascii="Symbol" w:hAnsi="Symbol"/>
      </w:rPr>
    </w:lvl>
    <w:lvl w:ilvl="7" w:tplc="8140E89A">
      <w:start w:val="1"/>
      <w:numFmt w:val="bullet"/>
      <w:lvlText w:val="o"/>
      <w:lvlJc w:val="left"/>
      <w:pPr>
        <w:tabs>
          <w:tab w:val="num" w:pos="5400"/>
        </w:tabs>
        <w:ind w:left="5400" w:hanging="360"/>
      </w:pPr>
      <w:rPr>
        <w:rFonts w:ascii="Courier New" w:hAnsi="Courier New"/>
      </w:rPr>
    </w:lvl>
    <w:lvl w:ilvl="8" w:tplc="FE5464CC">
      <w:start w:val="1"/>
      <w:numFmt w:val="bullet"/>
      <w:lvlText w:val=""/>
      <w:lvlJc w:val="left"/>
      <w:pPr>
        <w:tabs>
          <w:tab w:val="num" w:pos="6120"/>
        </w:tabs>
        <w:ind w:left="6120" w:hanging="360"/>
      </w:pPr>
      <w:rPr>
        <w:rFonts w:ascii="Wingdings" w:hAnsi="Wingdings"/>
      </w:rPr>
    </w:lvl>
  </w:abstractNum>
  <w:abstractNum w:abstractNumId="44" w15:restartNumberingAfterBreak="0">
    <w:nsid w:val="7DF627C0"/>
    <w:multiLevelType w:val="hybridMultilevel"/>
    <w:tmpl w:val="7DF627C0"/>
    <w:lvl w:ilvl="0" w:tplc="FDE4B03A">
      <w:start w:val="1"/>
      <w:numFmt w:val="bullet"/>
      <w:lvlText w:val=""/>
      <w:lvlJc w:val="left"/>
      <w:pPr>
        <w:tabs>
          <w:tab w:val="num" w:pos="360"/>
        </w:tabs>
        <w:ind w:left="360" w:hanging="360"/>
      </w:pPr>
      <w:rPr>
        <w:rFonts w:ascii="Symbol" w:hAnsi="Symbol"/>
      </w:rPr>
    </w:lvl>
    <w:lvl w:ilvl="1" w:tplc="17C644E4">
      <w:start w:val="1"/>
      <w:numFmt w:val="bullet"/>
      <w:lvlText w:val="o"/>
      <w:lvlJc w:val="left"/>
      <w:pPr>
        <w:tabs>
          <w:tab w:val="num" w:pos="1080"/>
        </w:tabs>
        <w:ind w:left="1080" w:hanging="360"/>
      </w:pPr>
      <w:rPr>
        <w:rFonts w:ascii="Courier New" w:hAnsi="Courier New"/>
      </w:rPr>
    </w:lvl>
    <w:lvl w:ilvl="2" w:tplc="6F824574">
      <w:start w:val="1"/>
      <w:numFmt w:val="bullet"/>
      <w:lvlText w:val=""/>
      <w:lvlJc w:val="left"/>
      <w:pPr>
        <w:tabs>
          <w:tab w:val="num" w:pos="1800"/>
        </w:tabs>
        <w:ind w:left="1800" w:hanging="360"/>
      </w:pPr>
      <w:rPr>
        <w:rFonts w:ascii="Wingdings" w:hAnsi="Wingdings"/>
      </w:rPr>
    </w:lvl>
    <w:lvl w:ilvl="3" w:tplc="DF8E1012">
      <w:start w:val="1"/>
      <w:numFmt w:val="bullet"/>
      <w:lvlText w:val=""/>
      <w:lvlJc w:val="left"/>
      <w:pPr>
        <w:tabs>
          <w:tab w:val="num" w:pos="2520"/>
        </w:tabs>
        <w:ind w:left="2520" w:hanging="360"/>
      </w:pPr>
      <w:rPr>
        <w:rFonts w:ascii="Symbol" w:hAnsi="Symbol"/>
      </w:rPr>
    </w:lvl>
    <w:lvl w:ilvl="4" w:tplc="F38CD5A4">
      <w:start w:val="1"/>
      <w:numFmt w:val="bullet"/>
      <w:lvlText w:val="o"/>
      <w:lvlJc w:val="left"/>
      <w:pPr>
        <w:tabs>
          <w:tab w:val="num" w:pos="3240"/>
        </w:tabs>
        <w:ind w:left="3240" w:hanging="360"/>
      </w:pPr>
      <w:rPr>
        <w:rFonts w:ascii="Courier New" w:hAnsi="Courier New"/>
      </w:rPr>
    </w:lvl>
    <w:lvl w:ilvl="5" w:tplc="9DCE7CF8">
      <w:start w:val="1"/>
      <w:numFmt w:val="bullet"/>
      <w:lvlText w:val=""/>
      <w:lvlJc w:val="left"/>
      <w:pPr>
        <w:tabs>
          <w:tab w:val="num" w:pos="3960"/>
        </w:tabs>
        <w:ind w:left="3960" w:hanging="360"/>
      </w:pPr>
      <w:rPr>
        <w:rFonts w:ascii="Wingdings" w:hAnsi="Wingdings"/>
      </w:rPr>
    </w:lvl>
    <w:lvl w:ilvl="6" w:tplc="A288DBA2">
      <w:start w:val="1"/>
      <w:numFmt w:val="bullet"/>
      <w:lvlText w:val=""/>
      <w:lvlJc w:val="left"/>
      <w:pPr>
        <w:tabs>
          <w:tab w:val="num" w:pos="4680"/>
        </w:tabs>
        <w:ind w:left="4680" w:hanging="360"/>
      </w:pPr>
      <w:rPr>
        <w:rFonts w:ascii="Symbol" w:hAnsi="Symbol"/>
      </w:rPr>
    </w:lvl>
    <w:lvl w:ilvl="7" w:tplc="8318A04C">
      <w:start w:val="1"/>
      <w:numFmt w:val="bullet"/>
      <w:lvlText w:val="o"/>
      <w:lvlJc w:val="left"/>
      <w:pPr>
        <w:tabs>
          <w:tab w:val="num" w:pos="5400"/>
        </w:tabs>
        <w:ind w:left="5400" w:hanging="360"/>
      </w:pPr>
      <w:rPr>
        <w:rFonts w:ascii="Courier New" w:hAnsi="Courier New"/>
      </w:rPr>
    </w:lvl>
    <w:lvl w:ilvl="8" w:tplc="19205B1E">
      <w:start w:val="1"/>
      <w:numFmt w:val="bullet"/>
      <w:lvlText w:val=""/>
      <w:lvlJc w:val="left"/>
      <w:pPr>
        <w:tabs>
          <w:tab w:val="num" w:pos="6120"/>
        </w:tabs>
        <w:ind w:left="6120" w:hanging="360"/>
      </w:pPr>
      <w:rPr>
        <w:rFonts w:ascii="Wingdings" w:hAnsi="Wingdings"/>
      </w:rPr>
    </w:lvl>
  </w:abstractNum>
  <w:abstractNum w:abstractNumId="45" w15:restartNumberingAfterBreak="0">
    <w:nsid w:val="7DF627C1"/>
    <w:multiLevelType w:val="multilevel"/>
    <w:tmpl w:val="7DF627C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6" w15:restartNumberingAfterBreak="0">
    <w:nsid w:val="7DF627C2"/>
    <w:multiLevelType w:val="hybridMultilevel"/>
    <w:tmpl w:val="7DF627C2"/>
    <w:lvl w:ilvl="0" w:tplc="B17E9C70">
      <w:start w:val="1"/>
      <w:numFmt w:val="bullet"/>
      <w:lvlText w:val=""/>
      <w:lvlJc w:val="left"/>
      <w:pPr>
        <w:tabs>
          <w:tab w:val="num" w:pos="360"/>
        </w:tabs>
        <w:ind w:left="360" w:hanging="360"/>
      </w:pPr>
      <w:rPr>
        <w:rFonts w:ascii="Symbol" w:hAnsi="Symbol"/>
      </w:rPr>
    </w:lvl>
    <w:lvl w:ilvl="1" w:tplc="FC225040">
      <w:start w:val="1"/>
      <w:numFmt w:val="bullet"/>
      <w:lvlText w:val="o"/>
      <w:lvlJc w:val="left"/>
      <w:pPr>
        <w:tabs>
          <w:tab w:val="num" w:pos="1080"/>
        </w:tabs>
        <w:ind w:left="1080" w:hanging="360"/>
      </w:pPr>
      <w:rPr>
        <w:rFonts w:ascii="Courier New" w:hAnsi="Courier New"/>
      </w:rPr>
    </w:lvl>
    <w:lvl w:ilvl="2" w:tplc="358CBA90">
      <w:start w:val="1"/>
      <w:numFmt w:val="bullet"/>
      <w:lvlText w:val=""/>
      <w:lvlJc w:val="left"/>
      <w:pPr>
        <w:tabs>
          <w:tab w:val="num" w:pos="1800"/>
        </w:tabs>
        <w:ind w:left="1800" w:hanging="360"/>
      </w:pPr>
      <w:rPr>
        <w:rFonts w:ascii="Wingdings" w:hAnsi="Wingdings"/>
      </w:rPr>
    </w:lvl>
    <w:lvl w:ilvl="3" w:tplc="B9E2B942">
      <w:start w:val="1"/>
      <w:numFmt w:val="bullet"/>
      <w:lvlText w:val=""/>
      <w:lvlJc w:val="left"/>
      <w:pPr>
        <w:tabs>
          <w:tab w:val="num" w:pos="2520"/>
        </w:tabs>
        <w:ind w:left="2520" w:hanging="360"/>
      </w:pPr>
      <w:rPr>
        <w:rFonts w:ascii="Symbol" w:hAnsi="Symbol"/>
      </w:rPr>
    </w:lvl>
    <w:lvl w:ilvl="4" w:tplc="9E6891F6">
      <w:start w:val="1"/>
      <w:numFmt w:val="bullet"/>
      <w:lvlText w:val="o"/>
      <w:lvlJc w:val="left"/>
      <w:pPr>
        <w:tabs>
          <w:tab w:val="num" w:pos="3240"/>
        </w:tabs>
        <w:ind w:left="3240" w:hanging="360"/>
      </w:pPr>
      <w:rPr>
        <w:rFonts w:ascii="Courier New" w:hAnsi="Courier New"/>
      </w:rPr>
    </w:lvl>
    <w:lvl w:ilvl="5" w:tplc="1C263172">
      <w:start w:val="1"/>
      <w:numFmt w:val="bullet"/>
      <w:lvlText w:val=""/>
      <w:lvlJc w:val="left"/>
      <w:pPr>
        <w:tabs>
          <w:tab w:val="num" w:pos="3960"/>
        </w:tabs>
        <w:ind w:left="3960" w:hanging="360"/>
      </w:pPr>
      <w:rPr>
        <w:rFonts w:ascii="Wingdings" w:hAnsi="Wingdings"/>
      </w:rPr>
    </w:lvl>
    <w:lvl w:ilvl="6" w:tplc="49DE1D9E">
      <w:start w:val="1"/>
      <w:numFmt w:val="bullet"/>
      <w:lvlText w:val=""/>
      <w:lvlJc w:val="left"/>
      <w:pPr>
        <w:tabs>
          <w:tab w:val="num" w:pos="4680"/>
        </w:tabs>
        <w:ind w:left="4680" w:hanging="360"/>
      </w:pPr>
      <w:rPr>
        <w:rFonts w:ascii="Symbol" w:hAnsi="Symbol"/>
      </w:rPr>
    </w:lvl>
    <w:lvl w:ilvl="7" w:tplc="AC0E3110">
      <w:start w:val="1"/>
      <w:numFmt w:val="bullet"/>
      <w:lvlText w:val="o"/>
      <w:lvlJc w:val="left"/>
      <w:pPr>
        <w:tabs>
          <w:tab w:val="num" w:pos="5400"/>
        </w:tabs>
        <w:ind w:left="5400" w:hanging="360"/>
      </w:pPr>
      <w:rPr>
        <w:rFonts w:ascii="Courier New" w:hAnsi="Courier New"/>
      </w:rPr>
    </w:lvl>
    <w:lvl w:ilvl="8" w:tplc="BD3C3236">
      <w:start w:val="1"/>
      <w:numFmt w:val="bullet"/>
      <w:lvlText w:val=""/>
      <w:lvlJc w:val="left"/>
      <w:pPr>
        <w:tabs>
          <w:tab w:val="num" w:pos="6120"/>
        </w:tabs>
        <w:ind w:left="6120" w:hanging="360"/>
      </w:pPr>
      <w:rPr>
        <w:rFonts w:ascii="Wingdings" w:hAnsi="Wingdings"/>
      </w:rPr>
    </w:lvl>
  </w:abstractNum>
  <w:abstractNum w:abstractNumId="47" w15:restartNumberingAfterBreak="0">
    <w:nsid w:val="7DF627C3"/>
    <w:multiLevelType w:val="multilevel"/>
    <w:tmpl w:val="7DF627C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8" w15:restartNumberingAfterBreak="0">
    <w:nsid w:val="7DF627C4"/>
    <w:multiLevelType w:val="hybridMultilevel"/>
    <w:tmpl w:val="7DF627C4"/>
    <w:lvl w:ilvl="0" w:tplc="7CF09148">
      <w:start w:val="1"/>
      <w:numFmt w:val="bullet"/>
      <w:lvlText w:val=""/>
      <w:lvlJc w:val="left"/>
      <w:pPr>
        <w:tabs>
          <w:tab w:val="num" w:pos="360"/>
        </w:tabs>
        <w:ind w:left="360" w:hanging="360"/>
      </w:pPr>
      <w:rPr>
        <w:rFonts w:ascii="Symbol" w:hAnsi="Symbol"/>
      </w:rPr>
    </w:lvl>
    <w:lvl w:ilvl="1" w:tplc="225EC092">
      <w:start w:val="1"/>
      <w:numFmt w:val="bullet"/>
      <w:lvlText w:val="o"/>
      <w:lvlJc w:val="left"/>
      <w:pPr>
        <w:tabs>
          <w:tab w:val="num" w:pos="1080"/>
        </w:tabs>
        <w:ind w:left="1080" w:hanging="360"/>
      </w:pPr>
      <w:rPr>
        <w:rFonts w:ascii="Courier New" w:hAnsi="Courier New"/>
      </w:rPr>
    </w:lvl>
    <w:lvl w:ilvl="2" w:tplc="3530D804">
      <w:start w:val="1"/>
      <w:numFmt w:val="bullet"/>
      <w:lvlText w:val=""/>
      <w:lvlJc w:val="left"/>
      <w:pPr>
        <w:tabs>
          <w:tab w:val="num" w:pos="1800"/>
        </w:tabs>
        <w:ind w:left="1800" w:hanging="360"/>
      </w:pPr>
      <w:rPr>
        <w:rFonts w:ascii="Wingdings" w:hAnsi="Wingdings"/>
      </w:rPr>
    </w:lvl>
    <w:lvl w:ilvl="3" w:tplc="C538AAF8">
      <w:start w:val="1"/>
      <w:numFmt w:val="bullet"/>
      <w:lvlText w:val=""/>
      <w:lvlJc w:val="left"/>
      <w:pPr>
        <w:tabs>
          <w:tab w:val="num" w:pos="2520"/>
        </w:tabs>
        <w:ind w:left="2520" w:hanging="360"/>
      </w:pPr>
      <w:rPr>
        <w:rFonts w:ascii="Symbol" w:hAnsi="Symbol"/>
      </w:rPr>
    </w:lvl>
    <w:lvl w:ilvl="4" w:tplc="9412034C">
      <w:start w:val="1"/>
      <w:numFmt w:val="bullet"/>
      <w:lvlText w:val="o"/>
      <w:lvlJc w:val="left"/>
      <w:pPr>
        <w:tabs>
          <w:tab w:val="num" w:pos="3240"/>
        </w:tabs>
        <w:ind w:left="3240" w:hanging="360"/>
      </w:pPr>
      <w:rPr>
        <w:rFonts w:ascii="Courier New" w:hAnsi="Courier New"/>
      </w:rPr>
    </w:lvl>
    <w:lvl w:ilvl="5" w:tplc="E4EEFD4A">
      <w:start w:val="1"/>
      <w:numFmt w:val="bullet"/>
      <w:lvlText w:val=""/>
      <w:lvlJc w:val="left"/>
      <w:pPr>
        <w:tabs>
          <w:tab w:val="num" w:pos="3960"/>
        </w:tabs>
        <w:ind w:left="3960" w:hanging="360"/>
      </w:pPr>
      <w:rPr>
        <w:rFonts w:ascii="Wingdings" w:hAnsi="Wingdings"/>
      </w:rPr>
    </w:lvl>
    <w:lvl w:ilvl="6" w:tplc="99A4B50E">
      <w:start w:val="1"/>
      <w:numFmt w:val="bullet"/>
      <w:lvlText w:val=""/>
      <w:lvlJc w:val="left"/>
      <w:pPr>
        <w:tabs>
          <w:tab w:val="num" w:pos="4680"/>
        </w:tabs>
        <w:ind w:left="4680" w:hanging="360"/>
      </w:pPr>
      <w:rPr>
        <w:rFonts w:ascii="Symbol" w:hAnsi="Symbol"/>
      </w:rPr>
    </w:lvl>
    <w:lvl w:ilvl="7" w:tplc="6666CC00">
      <w:start w:val="1"/>
      <w:numFmt w:val="bullet"/>
      <w:lvlText w:val="o"/>
      <w:lvlJc w:val="left"/>
      <w:pPr>
        <w:tabs>
          <w:tab w:val="num" w:pos="5400"/>
        </w:tabs>
        <w:ind w:left="5400" w:hanging="360"/>
      </w:pPr>
      <w:rPr>
        <w:rFonts w:ascii="Courier New" w:hAnsi="Courier New"/>
      </w:rPr>
    </w:lvl>
    <w:lvl w:ilvl="8" w:tplc="AF5E3448">
      <w:start w:val="1"/>
      <w:numFmt w:val="bullet"/>
      <w:lvlText w:val=""/>
      <w:lvlJc w:val="left"/>
      <w:pPr>
        <w:tabs>
          <w:tab w:val="num" w:pos="6120"/>
        </w:tabs>
        <w:ind w:left="6120" w:hanging="360"/>
      </w:pPr>
      <w:rPr>
        <w:rFonts w:ascii="Wingdings" w:hAnsi="Wingdings"/>
      </w:rPr>
    </w:lvl>
  </w:abstractNum>
  <w:abstractNum w:abstractNumId="49" w15:restartNumberingAfterBreak="0">
    <w:nsid w:val="7DF627C5"/>
    <w:multiLevelType w:val="hybridMultilevel"/>
    <w:tmpl w:val="7DF627C5"/>
    <w:lvl w:ilvl="0" w:tplc="2D543AE8">
      <w:start w:val="1"/>
      <w:numFmt w:val="bullet"/>
      <w:lvlText w:val=""/>
      <w:lvlJc w:val="left"/>
      <w:pPr>
        <w:tabs>
          <w:tab w:val="num" w:pos="360"/>
        </w:tabs>
        <w:ind w:left="360" w:hanging="360"/>
      </w:pPr>
      <w:rPr>
        <w:rFonts w:ascii="Symbol" w:hAnsi="Symbol"/>
      </w:rPr>
    </w:lvl>
    <w:lvl w:ilvl="1" w:tplc="42285A0C">
      <w:start w:val="1"/>
      <w:numFmt w:val="bullet"/>
      <w:lvlText w:val="o"/>
      <w:lvlJc w:val="left"/>
      <w:pPr>
        <w:tabs>
          <w:tab w:val="num" w:pos="1080"/>
        </w:tabs>
        <w:ind w:left="1080" w:hanging="360"/>
      </w:pPr>
      <w:rPr>
        <w:rFonts w:ascii="Courier New" w:hAnsi="Courier New"/>
      </w:rPr>
    </w:lvl>
    <w:lvl w:ilvl="2" w:tplc="ECE0E26E">
      <w:start w:val="1"/>
      <w:numFmt w:val="bullet"/>
      <w:lvlText w:val=""/>
      <w:lvlJc w:val="left"/>
      <w:pPr>
        <w:tabs>
          <w:tab w:val="num" w:pos="1800"/>
        </w:tabs>
        <w:ind w:left="1800" w:hanging="360"/>
      </w:pPr>
      <w:rPr>
        <w:rFonts w:ascii="Wingdings" w:hAnsi="Wingdings"/>
      </w:rPr>
    </w:lvl>
    <w:lvl w:ilvl="3" w:tplc="14263EA8">
      <w:start w:val="1"/>
      <w:numFmt w:val="bullet"/>
      <w:lvlText w:val=""/>
      <w:lvlJc w:val="left"/>
      <w:pPr>
        <w:tabs>
          <w:tab w:val="num" w:pos="2520"/>
        </w:tabs>
        <w:ind w:left="2520" w:hanging="360"/>
      </w:pPr>
      <w:rPr>
        <w:rFonts w:ascii="Symbol" w:hAnsi="Symbol"/>
      </w:rPr>
    </w:lvl>
    <w:lvl w:ilvl="4" w:tplc="30AC9BBE">
      <w:start w:val="1"/>
      <w:numFmt w:val="bullet"/>
      <w:lvlText w:val="o"/>
      <w:lvlJc w:val="left"/>
      <w:pPr>
        <w:tabs>
          <w:tab w:val="num" w:pos="3240"/>
        </w:tabs>
        <w:ind w:left="3240" w:hanging="360"/>
      </w:pPr>
      <w:rPr>
        <w:rFonts w:ascii="Courier New" w:hAnsi="Courier New"/>
      </w:rPr>
    </w:lvl>
    <w:lvl w:ilvl="5" w:tplc="5D16A0EC">
      <w:start w:val="1"/>
      <w:numFmt w:val="bullet"/>
      <w:lvlText w:val=""/>
      <w:lvlJc w:val="left"/>
      <w:pPr>
        <w:tabs>
          <w:tab w:val="num" w:pos="3960"/>
        </w:tabs>
        <w:ind w:left="3960" w:hanging="360"/>
      </w:pPr>
      <w:rPr>
        <w:rFonts w:ascii="Wingdings" w:hAnsi="Wingdings"/>
      </w:rPr>
    </w:lvl>
    <w:lvl w:ilvl="6" w:tplc="2D5A396C">
      <w:start w:val="1"/>
      <w:numFmt w:val="bullet"/>
      <w:lvlText w:val=""/>
      <w:lvlJc w:val="left"/>
      <w:pPr>
        <w:tabs>
          <w:tab w:val="num" w:pos="4680"/>
        </w:tabs>
        <w:ind w:left="4680" w:hanging="360"/>
      </w:pPr>
      <w:rPr>
        <w:rFonts w:ascii="Symbol" w:hAnsi="Symbol"/>
      </w:rPr>
    </w:lvl>
    <w:lvl w:ilvl="7" w:tplc="46DA9FC0">
      <w:start w:val="1"/>
      <w:numFmt w:val="bullet"/>
      <w:lvlText w:val="o"/>
      <w:lvlJc w:val="left"/>
      <w:pPr>
        <w:tabs>
          <w:tab w:val="num" w:pos="5400"/>
        </w:tabs>
        <w:ind w:left="5400" w:hanging="360"/>
      </w:pPr>
      <w:rPr>
        <w:rFonts w:ascii="Courier New" w:hAnsi="Courier New"/>
      </w:rPr>
    </w:lvl>
    <w:lvl w:ilvl="8" w:tplc="083E9B6A">
      <w:start w:val="1"/>
      <w:numFmt w:val="bullet"/>
      <w:lvlText w:val=""/>
      <w:lvlJc w:val="left"/>
      <w:pPr>
        <w:tabs>
          <w:tab w:val="num" w:pos="6120"/>
        </w:tabs>
        <w:ind w:left="6120" w:hanging="360"/>
      </w:pPr>
      <w:rPr>
        <w:rFonts w:ascii="Wingdings" w:hAnsi="Wingdings"/>
      </w:rPr>
    </w:lvl>
  </w:abstractNum>
  <w:num w:numId="1">
    <w:abstractNumId w:val="11"/>
  </w:num>
  <w:num w:numId="2">
    <w:abstractNumId w:val="9"/>
  </w:num>
  <w:num w:numId="3">
    <w:abstractNumId w:val="0"/>
  </w:num>
  <w:num w:numId="4">
    <w:abstractNumId w:val="4"/>
  </w:num>
  <w:num w:numId="5">
    <w:abstractNumId w:val="3"/>
  </w:num>
  <w:num w:numId="6">
    <w:abstractNumId w:val="2"/>
  </w:num>
  <w:num w:numId="7">
    <w:abstractNumId w:val="1"/>
  </w:num>
  <w:num w:numId="8">
    <w:abstractNumId w:val="5"/>
  </w:num>
  <w:num w:numId="9">
    <w:abstractNumId w:val="10"/>
  </w:num>
  <w:num w:numId="10">
    <w:abstractNumId w:val="8"/>
  </w:num>
  <w:num w:numId="11">
    <w:abstractNumId w:val="7"/>
  </w:num>
  <w:num w:numId="12">
    <w:abstractNumId w:val="6"/>
  </w:num>
  <w:num w:numId="13">
    <w:abstractNumId w:val="13"/>
  </w:num>
  <w:num w:numId="14">
    <w:abstractNumId w:val="25"/>
  </w:num>
  <w:num w:numId="15">
    <w:abstractNumId w:val="19"/>
  </w:num>
  <w:num w:numId="16">
    <w:abstractNumId w:val="27"/>
  </w:num>
  <w:num w:numId="17">
    <w:abstractNumId w:val="24"/>
  </w:num>
  <w:num w:numId="18">
    <w:abstractNumId w:val="29"/>
  </w:num>
  <w:num w:numId="19">
    <w:abstractNumId w:val="22"/>
  </w:num>
  <w:num w:numId="20">
    <w:abstractNumId w:val="21"/>
  </w:num>
  <w:num w:numId="21">
    <w:abstractNumId w:val="17"/>
  </w:num>
  <w:num w:numId="22">
    <w:abstractNumId w:val="12"/>
  </w:num>
  <w:num w:numId="23">
    <w:abstractNumId w:val="23"/>
  </w:num>
  <w:num w:numId="24">
    <w:abstractNumId w:val="26"/>
  </w:num>
  <w:num w:numId="25">
    <w:abstractNumId w:val="16"/>
  </w:num>
  <w:num w:numId="26">
    <w:abstractNumId w:val="15"/>
  </w:num>
  <w:num w:numId="27">
    <w:abstractNumId w:val="14"/>
  </w:num>
  <w:num w:numId="28">
    <w:abstractNumId w:val="30"/>
  </w:num>
  <w:num w:numId="29">
    <w:abstractNumId w:val="20"/>
  </w:num>
  <w:num w:numId="30">
    <w:abstractNumId w:val="28"/>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18"/>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284"/>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CB2"/>
    <w:rsid w:val="00010557"/>
    <w:rsid w:val="000203CD"/>
    <w:rsid w:val="00145607"/>
    <w:rsid w:val="00147102"/>
    <w:rsid w:val="001725D9"/>
    <w:rsid w:val="00174089"/>
    <w:rsid w:val="00184118"/>
    <w:rsid w:val="001A3BA4"/>
    <w:rsid w:val="001F212E"/>
    <w:rsid w:val="00240745"/>
    <w:rsid w:val="00255905"/>
    <w:rsid w:val="00283ECB"/>
    <w:rsid w:val="002A58A9"/>
    <w:rsid w:val="002B5672"/>
    <w:rsid w:val="002D0269"/>
    <w:rsid w:val="002D0D60"/>
    <w:rsid w:val="002E4759"/>
    <w:rsid w:val="00333B5E"/>
    <w:rsid w:val="003340CC"/>
    <w:rsid w:val="003E1FA6"/>
    <w:rsid w:val="004227A2"/>
    <w:rsid w:val="0047655B"/>
    <w:rsid w:val="00483F9A"/>
    <w:rsid w:val="00533B6C"/>
    <w:rsid w:val="00542376"/>
    <w:rsid w:val="0056356B"/>
    <w:rsid w:val="00582886"/>
    <w:rsid w:val="00585587"/>
    <w:rsid w:val="005B124A"/>
    <w:rsid w:val="0060642C"/>
    <w:rsid w:val="006F5A48"/>
    <w:rsid w:val="007361AE"/>
    <w:rsid w:val="007408E1"/>
    <w:rsid w:val="00742B71"/>
    <w:rsid w:val="00771F67"/>
    <w:rsid w:val="007864C3"/>
    <w:rsid w:val="007E3079"/>
    <w:rsid w:val="007F4203"/>
    <w:rsid w:val="008655A7"/>
    <w:rsid w:val="00881158"/>
    <w:rsid w:val="008A516A"/>
    <w:rsid w:val="008C169E"/>
    <w:rsid w:val="008D293F"/>
    <w:rsid w:val="009039F1"/>
    <w:rsid w:val="00915392"/>
    <w:rsid w:val="009243C0"/>
    <w:rsid w:val="009C3A82"/>
    <w:rsid w:val="009E0F5E"/>
    <w:rsid w:val="009E4909"/>
    <w:rsid w:val="009E5BD9"/>
    <w:rsid w:val="00A3715D"/>
    <w:rsid w:val="00A4191C"/>
    <w:rsid w:val="00A55AAF"/>
    <w:rsid w:val="00AA5C4C"/>
    <w:rsid w:val="00B27BF7"/>
    <w:rsid w:val="00B354FE"/>
    <w:rsid w:val="00B51453"/>
    <w:rsid w:val="00BA3F67"/>
    <w:rsid w:val="00BC0C52"/>
    <w:rsid w:val="00BE572D"/>
    <w:rsid w:val="00C3504E"/>
    <w:rsid w:val="00CA7BAA"/>
    <w:rsid w:val="00CD41DC"/>
    <w:rsid w:val="00D153C8"/>
    <w:rsid w:val="00D15B1A"/>
    <w:rsid w:val="00D43BEA"/>
    <w:rsid w:val="00D956F9"/>
    <w:rsid w:val="00DC6181"/>
    <w:rsid w:val="00DE1DD7"/>
    <w:rsid w:val="00DF68E9"/>
    <w:rsid w:val="00E11A6C"/>
    <w:rsid w:val="00E50CB2"/>
    <w:rsid w:val="00EA140B"/>
    <w:rsid w:val="00EE1841"/>
    <w:rsid w:val="00EE60D5"/>
  </w:rsids>
  <m:mathPr>
    <m:mathFont m:val="Cambria Math"/>
    <m:brkBin m:val="before"/>
    <m:brkBinSub m:val="--"/>
    <m:smallFrac m:val="0"/>
    <m:dispDef m:val="0"/>
    <m:lMargin m:val="0"/>
    <m:rMargin m:val="0"/>
    <m:defJc m:val="centerGroup"/>
    <m:wrapRight/>
    <m:intLim m:val="subSup"/>
    <m:naryLim m:val="subSup"/>
  </m:mathPr>
  <w:themeFontLang w:val="en-US" w:eastAsia="ja-JP" w:bidi="yi-He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2A9639"/>
  <w15:docId w15:val="{9236A009-CBD8-4753-B338-31F869A5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5A7"/>
    <w:pPr>
      <w:spacing w:after="120"/>
    </w:pPr>
    <w:rPr>
      <w:rFonts w:ascii="Calibri" w:hAnsi="Calibri"/>
      <w:sz w:val="22"/>
      <w:lang w:eastAsia="en-US"/>
    </w:rPr>
  </w:style>
  <w:style w:type="paragraph" w:styleId="Heading1">
    <w:name w:val="heading 1"/>
    <w:basedOn w:val="Normal"/>
    <w:next w:val="Normal"/>
    <w:qFormat/>
    <w:rsid w:val="008655A7"/>
    <w:pPr>
      <w:keepNext/>
      <w:numPr>
        <w:numId w:val="30"/>
      </w:numPr>
      <w:tabs>
        <w:tab w:val="left" w:pos="0"/>
        <w:tab w:val="left" w:pos="567"/>
      </w:tabs>
      <w:spacing w:before="600" w:after="240"/>
      <w:ind w:left="567" w:hanging="567"/>
      <w:outlineLvl w:val="0"/>
    </w:pPr>
    <w:rPr>
      <w:rFonts w:ascii="MinionPro" w:hAnsi="MinionPro" w:cs="Arial"/>
      <w:bCs/>
      <w:color w:val="C00000"/>
      <w:kern w:val="32"/>
      <w:sz w:val="40"/>
      <w:szCs w:val="32"/>
    </w:rPr>
  </w:style>
  <w:style w:type="paragraph" w:styleId="Heading2">
    <w:name w:val="heading 2"/>
    <w:basedOn w:val="Normal"/>
    <w:next w:val="Normal"/>
    <w:qFormat/>
    <w:rsid w:val="00585587"/>
    <w:pPr>
      <w:keepNext/>
      <w:keepLines/>
      <w:numPr>
        <w:ilvl w:val="1"/>
        <w:numId w:val="30"/>
      </w:numPr>
      <w:tabs>
        <w:tab w:val="num" w:pos="1152"/>
      </w:tabs>
      <w:spacing w:before="600" w:after="240" w:line="240" w:lineRule="atLeast"/>
      <w:ind w:left="1152" w:right="4321"/>
      <w:outlineLvl w:val="1"/>
    </w:pPr>
    <w:rPr>
      <w:rFonts w:cs="Arial"/>
      <w:b/>
      <w:bCs/>
      <w:iCs/>
      <w:color w:val="000000" w:themeColor="text1"/>
      <w:sz w:val="28"/>
      <w:szCs w:val="28"/>
    </w:rPr>
  </w:style>
  <w:style w:type="paragraph" w:styleId="Heading3">
    <w:name w:val="heading 3"/>
    <w:basedOn w:val="Normal"/>
    <w:next w:val="Normal"/>
    <w:qFormat/>
    <w:rsid w:val="00D15B1A"/>
    <w:pPr>
      <w:keepNext/>
      <w:keepLines/>
      <w:numPr>
        <w:ilvl w:val="2"/>
        <w:numId w:val="30"/>
      </w:numPr>
      <w:tabs>
        <w:tab w:val="num" w:pos="1440"/>
        <w:tab w:val="left" w:pos="1800"/>
      </w:tabs>
      <w:spacing w:before="240"/>
      <w:ind w:left="1440" w:hanging="414"/>
      <w:outlineLvl w:val="2"/>
    </w:pPr>
    <w:rPr>
      <w:b/>
      <w:color w:val="C00000"/>
      <w:spacing w:val="-10"/>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54813"/>
    <w:pPr>
      <w:spacing w:before="720" w:after="720"/>
      <w:outlineLvl w:val="0"/>
    </w:pPr>
    <w:rPr>
      <w:rFonts w:cs="Arial"/>
      <w:b/>
      <w:bCs/>
      <w:color w:val="365F91" w:themeColor="accent1" w:themeShade="BF"/>
      <w:kern w:val="28"/>
      <w:sz w:val="48"/>
      <w:szCs w:val="32"/>
    </w:rPr>
  </w:style>
  <w:style w:type="character" w:styleId="Hyperlink">
    <w:name w:val="Hyperlink"/>
    <w:basedOn w:val="DefaultParagraphFont"/>
    <w:uiPriority w:val="99"/>
    <w:rsid w:val="00EF7B96"/>
    <w:rPr>
      <w:color w:val="0000FF"/>
      <w:u w:val="single"/>
    </w:rPr>
  </w:style>
  <w:style w:type="paragraph" w:styleId="Caption">
    <w:name w:val="caption"/>
    <w:basedOn w:val="Normal"/>
    <w:next w:val="Normal"/>
    <w:qFormat/>
    <w:rsid w:val="00805BCE"/>
    <w:rPr>
      <w:b/>
      <w:bCs/>
      <w:sz w:val="20"/>
      <w:szCs w:val="20"/>
    </w:rPr>
  </w:style>
  <w:style w:type="paragraph" w:styleId="Header">
    <w:name w:val="header"/>
    <w:basedOn w:val="Normal"/>
    <w:link w:val="HeaderChar"/>
    <w:rsid w:val="00EF5EBB"/>
    <w:pPr>
      <w:tabs>
        <w:tab w:val="center" w:pos="4536"/>
        <w:tab w:val="right" w:pos="9072"/>
      </w:tabs>
      <w:spacing w:after="0"/>
    </w:pPr>
  </w:style>
  <w:style w:type="character" w:customStyle="1" w:styleId="HeaderChar">
    <w:name w:val="Header Char"/>
    <w:basedOn w:val="DefaultParagraphFont"/>
    <w:link w:val="Header"/>
    <w:rsid w:val="00EF5EBB"/>
    <w:rPr>
      <w:lang w:eastAsia="en-US"/>
    </w:rPr>
  </w:style>
  <w:style w:type="paragraph" w:styleId="Footer">
    <w:name w:val="footer"/>
    <w:basedOn w:val="Normal"/>
    <w:link w:val="FooterChar"/>
    <w:rsid w:val="00EF5EBB"/>
    <w:pPr>
      <w:tabs>
        <w:tab w:val="center" w:pos="4536"/>
        <w:tab w:val="right" w:pos="9072"/>
      </w:tabs>
      <w:spacing w:after="0"/>
    </w:pPr>
  </w:style>
  <w:style w:type="character" w:customStyle="1" w:styleId="FooterChar">
    <w:name w:val="Footer Char"/>
    <w:basedOn w:val="DefaultParagraphFont"/>
    <w:link w:val="Footer"/>
    <w:rsid w:val="00EF5EBB"/>
    <w:rPr>
      <w:lang w:eastAsia="en-US"/>
    </w:rPr>
  </w:style>
  <w:style w:type="character" w:styleId="PageNumber">
    <w:name w:val="page number"/>
    <w:basedOn w:val="DefaultParagraphFont"/>
    <w:rsid w:val="00704E8D"/>
  </w:style>
  <w:style w:type="table" w:styleId="TableGrid">
    <w:name w:val="Table Grid"/>
    <w:basedOn w:val="TableNormal"/>
    <w:uiPriority w:val="59"/>
    <w:rsid w:val="00704E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TOC3"/>
    <w:next w:val="Normal"/>
    <w:autoRedefine/>
    <w:uiPriority w:val="39"/>
    <w:rsid w:val="00147102"/>
    <w:pPr>
      <w:tabs>
        <w:tab w:val="clear" w:pos="851"/>
        <w:tab w:val="left" w:pos="634"/>
      </w:tabs>
      <w:ind w:left="446"/>
    </w:pPr>
  </w:style>
  <w:style w:type="paragraph" w:styleId="TOC2">
    <w:name w:val="toc 2"/>
    <w:basedOn w:val="TOC1"/>
    <w:next w:val="Normal"/>
    <w:autoRedefine/>
    <w:uiPriority w:val="39"/>
    <w:rsid w:val="00147102"/>
    <w:pPr>
      <w:ind w:left="907"/>
    </w:pPr>
  </w:style>
  <w:style w:type="paragraph" w:styleId="TOC3">
    <w:name w:val="toc 3"/>
    <w:basedOn w:val="Normal"/>
    <w:next w:val="Normal"/>
    <w:autoRedefine/>
    <w:uiPriority w:val="39"/>
    <w:rsid w:val="00147102"/>
    <w:pPr>
      <w:tabs>
        <w:tab w:val="left" w:pos="851"/>
        <w:tab w:val="right" w:leader="dot" w:pos="8487"/>
      </w:tabs>
      <w:spacing w:after="0" w:line="360" w:lineRule="auto"/>
      <w:ind w:left="1152"/>
    </w:pPr>
    <w:rPr>
      <w:noProof/>
      <w:color w:val="000000" w:themeColor="text1"/>
    </w:rPr>
  </w:style>
  <w:style w:type="paragraph" w:styleId="TOC4">
    <w:name w:val="toc 4"/>
    <w:basedOn w:val="Normal"/>
    <w:next w:val="Normal"/>
    <w:autoRedefine/>
    <w:uiPriority w:val="39"/>
    <w:rsid w:val="003A6A79"/>
    <w:pPr>
      <w:ind w:left="720"/>
    </w:pPr>
  </w:style>
  <w:style w:type="paragraph" w:styleId="TOC5">
    <w:name w:val="toc 5"/>
    <w:basedOn w:val="Normal"/>
    <w:next w:val="Normal"/>
    <w:autoRedefine/>
    <w:uiPriority w:val="39"/>
    <w:rsid w:val="003A6A79"/>
    <w:pPr>
      <w:ind w:left="960"/>
    </w:pPr>
  </w:style>
  <w:style w:type="paragraph" w:styleId="TOC6">
    <w:name w:val="toc 6"/>
    <w:basedOn w:val="Normal"/>
    <w:next w:val="Normal"/>
    <w:autoRedefine/>
    <w:uiPriority w:val="39"/>
    <w:rsid w:val="003A6A79"/>
    <w:pPr>
      <w:ind w:left="1200"/>
    </w:pPr>
  </w:style>
  <w:style w:type="paragraph" w:styleId="TOC7">
    <w:name w:val="toc 7"/>
    <w:basedOn w:val="Normal"/>
    <w:next w:val="Normal"/>
    <w:autoRedefine/>
    <w:uiPriority w:val="39"/>
    <w:rsid w:val="003A6A79"/>
    <w:pPr>
      <w:ind w:left="1440"/>
    </w:pPr>
  </w:style>
  <w:style w:type="paragraph" w:styleId="TOC8">
    <w:name w:val="toc 8"/>
    <w:basedOn w:val="Normal"/>
    <w:next w:val="Normal"/>
    <w:autoRedefine/>
    <w:uiPriority w:val="39"/>
    <w:rsid w:val="003A6A79"/>
    <w:pPr>
      <w:ind w:left="1680"/>
    </w:pPr>
  </w:style>
  <w:style w:type="paragraph" w:styleId="TOC9">
    <w:name w:val="toc 9"/>
    <w:basedOn w:val="Normal"/>
    <w:next w:val="Normal"/>
    <w:autoRedefine/>
    <w:uiPriority w:val="39"/>
    <w:rsid w:val="003A6A79"/>
    <w:pPr>
      <w:ind w:left="1920"/>
    </w:pPr>
  </w:style>
  <w:style w:type="numbering" w:styleId="111111">
    <w:name w:val="Outline List 2"/>
    <w:rsid w:val="00C8036A"/>
    <w:pPr>
      <w:numPr>
        <w:numId w:val="24"/>
      </w:numPr>
    </w:pPr>
  </w:style>
  <w:style w:type="paragraph" w:styleId="DocumentMap">
    <w:name w:val="Document Map"/>
    <w:basedOn w:val="Normal"/>
    <w:link w:val="DocumentMapChar"/>
    <w:rsid w:val="00552316"/>
    <w:pPr>
      <w:spacing w:after="0"/>
    </w:pPr>
    <w:rPr>
      <w:rFonts w:ascii="Lucida Grande" w:hAnsi="Lucida Grande"/>
    </w:rPr>
  </w:style>
  <w:style w:type="character" w:customStyle="1" w:styleId="DocumentMapChar">
    <w:name w:val="Document Map Char"/>
    <w:basedOn w:val="DefaultParagraphFont"/>
    <w:link w:val="DocumentMap"/>
    <w:rsid w:val="00552316"/>
    <w:rPr>
      <w:rFonts w:ascii="Lucida Grande" w:hAnsi="Lucida Grande"/>
      <w:lang w:eastAsia="en-US"/>
    </w:rPr>
  </w:style>
  <w:style w:type="table" w:customStyle="1" w:styleId="ScrollWarning">
    <w:name w:val="Scroll Warning"/>
    <w:basedOn w:val="TableNormal"/>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Note">
    <w:name w:val="Scroll Note"/>
    <w:basedOn w:val="TableNormal"/>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leNormal"/>
    <w:uiPriority w:val="99"/>
    <w:qFormat/>
    <w:rsid w:val="00E868FB"/>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Panel">
    <w:name w:val="Scroll Panel"/>
    <w:basedOn w:val="TableNormal"/>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ip">
    <w:name w:val="Scroll Tip"/>
    <w:basedOn w:val="TableNormal"/>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
    <w:uiPriority w:val="99"/>
    <w:rsid w:val="00E868FB"/>
    <w:tblPr/>
  </w:style>
  <w:style w:type="table" w:customStyle="1" w:styleId="ScrollCode">
    <w:name w:val="Scroll Code"/>
    <w:basedOn w:val="TableNormal"/>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customStyle="1" w:styleId="Covercopyright">
    <w:name w:val="Cover copyright"/>
    <w:basedOn w:val="Normal"/>
    <w:rsid w:val="002A58A9"/>
    <w:pPr>
      <w:widowControl w:val="0"/>
      <w:spacing w:before="240" w:after="0"/>
      <w:jc w:val="center"/>
    </w:pPr>
    <w:rPr>
      <w:rFonts w:eastAsia="MS Mincho"/>
      <w:spacing w:val="-5"/>
      <w:szCs w:val="20"/>
    </w:rPr>
  </w:style>
  <w:style w:type="paragraph" w:customStyle="1" w:styleId="Heading1-nonum">
    <w:name w:val="Heading 1 - no num"/>
    <w:basedOn w:val="Heading1"/>
    <w:uiPriority w:val="99"/>
    <w:rsid w:val="00771F67"/>
    <w:pPr>
      <w:keepLines/>
      <w:pageBreakBefore/>
      <w:numPr>
        <w:numId w:val="0"/>
      </w:numPr>
      <w:tabs>
        <w:tab w:val="clear" w:pos="0"/>
        <w:tab w:val="clear" w:pos="567"/>
      </w:tabs>
      <w:spacing w:before="480" w:after="120" w:line="240" w:lineRule="atLeast"/>
    </w:pPr>
    <w:rPr>
      <w:rFonts w:cs="Times New Roman"/>
      <w:bCs w:val="0"/>
      <w:spacing w:val="-10"/>
      <w:kern w:val="20"/>
      <w:position w:val="8"/>
      <w:szCs w:val="20"/>
    </w:rPr>
  </w:style>
  <w:style w:type="paragraph" w:styleId="TOCHeading">
    <w:name w:val="TOC Heading"/>
    <w:basedOn w:val="Heading1"/>
    <w:next w:val="Normal"/>
    <w:uiPriority w:val="39"/>
    <w:unhideWhenUsed/>
    <w:qFormat/>
    <w:rsid w:val="008C169E"/>
    <w:pPr>
      <w:keepLines/>
      <w:numPr>
        <w:numId w:val="0"/>
      </w:numPr>
      <w:tabs>
        <w:tab w:val="clear" w:pos="0"/>
        <w:tab w:val="clear" w:pos="567"/>
      </w:tabs>
      <w:spacing w:before="240" w:after="0" w:line="259" w:lineRule="auto"/>
      <w:outlineLvl w:val="9"/>
    </w:pPr>
    <w:rPr>
      <w:rFonts w:asciiTheme="majorHAnsi" w:eastAsiaTheme="majorEastAsia" w:hAnsiTheme="majorHAnsi" w:cstheme="majorBidi"/>
      <w:b/>
      <w:bCs w:val="0"/>
      <w:color w:val="365F91" w:themeColor="accent1" w:themeShade="BF"/>
      <w:kern w:val="0"/>
    </w:rPr>
  </w:style>
  <w:style w:type="character" w:styleId="Strong">
    <w:name w:val="Strong"/>
    <w:basedOn w:val="DefaultParagraphFont"/>
    <w:uiPriority w:val="22"/>
    <w:qFormat/>
    <w:rsid w:val="00EE60D5"/>
    <w:rPr>
      <w:b/>
      <w:bCs/>
    </w:rPr>
  </w:style>
  <w:style w:type="character" w:customStyle="1" w:styleId="apple-converted-space">
    <w:name w:val="apple-converted-space"/>
    <w:basedOn w:val="DefaultParagraphFont"/>
    <w:rsid w:val="00EE60D5"/>
  </w:style>
  <w:style w:type="paragraph" w:customStyle="1" w:styleId="Titlesubtitle">
    <w:name w:val="Title subtitle"/>
    <w:basedOn w:val="Normal"/>
    <w:rsid w:val="00010557"/>
    <w:pPr>
      <w:tabs>
        <w:tab w:val="right" w:pos="9360"/>
      </w:tabs>
      <w:spacing w:before="120" w:after="0"/>
      <w:ind w:left="-835"/>
      <w:jc w:val="both"/>
    </w:pPr>
    <w:rPr>
      <w:i/>
      <w:color w:val="000080"/>
      <w:spacing w:val="-5"/>
      <w:sz w:val="36"/>
      <w:szCs w:val="20"/>
    </w:rPr>
  </w:style>
  <w:style w:type="paragraph" w:styleId="BalloonText">
    <w:name w:val="Balloon Text"/>
    <w:basedOn w:val="Normal"/>
    <w:link w:val="BalloonTextChar"/>
    <w:semiHidden/>
    <w:unhideWhenUsed/>
    <w:rsid w:val="0047655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semiHidden/>
    <w:rsid w:val="0047655B"/>
    <w:rPr>
      <w:rFonts w:ascii="Lucida Grande" w:hAnsi="Lucida Grande" w:cs="Lucida Grande"/>
      <w:sz w:val="18"/>
      <w:szCs w:val="18"/>
      <w:lang w:eastAsia="en-US"/>
    </w:rPr>
  </w:style>
  <w:style w:type="paragraph" w:customStyle="1" w:styleId="1">
    <w:name w:val="1"/>
    <w:basedOn w:val="Heading1"/>
    <w:link w:val="1Char"/>
    <w:qFormat/>
    <w:rsid w:val="00B354FE"/>
    <w:pPr>
      <w:keepLines/>
      <w:pageBreakBefore/>
      <w:numPr>
        <w:numId w:val="0"/>
      </w:numPr>
      <w:tabs>
        <w:tab w:val="clear" w:pos="0"/>
        <w:tab w:val="clear" w:pos="567"/>
      </w:tabs>
      <w:spacing w:before="720" w:after="720" w:line="240" w:lineRule="atLeast"/>
    </w:pPr>
    <w:rPr>
      <w:rFonts w:ascii="Antique Olive" w:eastAsiaTheme="minorEastAsia" w:hAnsi="Antique Olive"/>
      <w:bCs w:val="0"/>
      <w:color w:val="0000FF"/>
      <w:spacing w:val="-10"/>
      <w:kern w:val="20"/>
      <w:position w:val="8"/>
      <w:sz w:val="36"/>
      <w:szCs w:val="36"/>
    </w:rPr>
  </w:style>
  <w:style w:type="character" w:customStyle="1" w:styleId="1Char">
    <w:name w:val="1 Char"/>
    <w:basedOn w:val="DefaultParagraphFont"/>
    <w:link w:val="1"/>
    <w:rsid w:val="00B354FE"/>
    <w:rPr>
      <w:rFonts w:ascii="Antique Olive" w:eastAsiaTheme="minorEastAsia" w:hAnsi="Antique Olive" w:cs="Arial"/>
      <w:b/>
      <w:color w:val="0000FF"/>
      <w:spacing w:val="-10"/>
      <w:kern w:val="20"/>
      <w:position w:val="8"/>
      <w:sz w:val="36"/>
      <w:szCs w:val="36"/>
      <w:lang w:eastAsia="en-US"/>
    </w:rPr>
  </w:style>
  <w:style w:type="paragraph" w:customStyle="1" w:styleId="scroll-code">
    <w:name w:val="scroll-code"/>
    <w:basedOn w:val="Normal"/>
  </w:style>
  <w:style w:type="paragraph" w:customStyle="1" w:styleId="scroll-codecontentcontent">
    <w:name w:val="scroll-code_content_content"/>
    <w:basedOn w:val="Normal"/>
  </w:style>
  <w:style w:type="paragraph" w:customStyle="1" w:styleId="scroll-codecontentdivline">
    <w:name w:val="scroll-code_content_div_line"/>
    <w:basedOn w:val="Normal"/>
    <w:pPr>
      <w:keepNext/>
      <w:pBdr>
        <w:left w:val="none" w:sz="0" w:space="12" w:color="auto"/>
      </w:pBdr>
    </w:pPr>
  </w:style>
  <w:style w:type="character" w:customStyle="1" w:styleId="scroll-codedefaultnewcontentplain">
    <w:name w:val="scroll-code_defaultnew_content_plain"/>
    <w:basedOn w:val="DefaultParagraphFont"/>
    <w:rPr>
      <w:color w:val="000000"/>
    </w:rPr>
  </w:style>
  <w:style w:type="character" w:customStyle="1" w:styleId="scroll-codedefaultnewcontentkeyword">
    <w:name w:val="scroll-code_defaultnew_content_keyword"/>
    <w:basedOn w:val="DefaultParagraphFont"/>
    <w:rPr>
      <w:b/>
      <w:bCs/>
      <w:color w:val="336699"/>
    </w:rPr>
  </w:style>
  <w:style w:type="character" w:customStyle="1" w:styleId="scroll-codedefaultnewcontentcolor1">
    <w:name w:val="scroll-code_defaultnew_content_color1"/>
    <w:basedOn w:val="DefaultParagraphFont"/>
    <w:rPr>
      <w:color w:val="808080"/>
    </w:rPr>
  </w:style>
  <w:style w:type="character" w:customStyle="1" w:styleId="scroll-codedefaultnewcontentstring">
    <w:name w:val="scroll-code_defaultnew_content_string"/>
    <w:basedOn w:val="DefaultParagraphFont"/>
    <w:rPr>
      <w:color w:val="003366"/>
    </w:rPr>
  </w:style>
  <w:style w:type="paragraph" w:styleId="PlainText">
    <w:name w:val="Plain Text"/>
    <w:basedOn w:val="Normal"/>
    <w:link w:val="PlainTextChar"/>
    <w:uiPriority w:val="99"/>
    <w:rsid w:val="0041372D"/>
    <w:pPr>
      <w:spacing w:after="0"/>
    </w:pPr>
    <w:rPr>
      <w:rFonts w:ascii="Consolas" w:hAnsi="Consolas"/>
      <w:sz w:val="21"/>
      <w:szCs w:val="21"/>
    </w:rPr>
  </w:style>
  <w:style w:type="character" w:customStyle="1" w:styleId="PlainTextChar">
    <w:name w:val="Plain Text Char"/>
    <w:basedOn w:val="DefaultParagraphFont"/>
    <w:link w:val="PlainText"/>
    <w:uiPriority w:val="99"/>
    <w:rsid w:val="0041372D"/>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tmforum.org/IPRPolicy/11525/home.html" TargetMode="External"/><Relationship Id="rId13" Type="http://schemas.openxmlformats.org/officeDocument/2006/relationships/image" Target="media/image4.png"/><Relationship Id="rId18" Type="http://schemas.openxmlformats.org/officeDocument/2006/relationships/hyperlink" Target="mailto:vances@sigscale.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vances@sigscale.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mforum.org/" TargetMode="External"/><Relationship Id="rId14" Type="http://schemas.openxmlformats.org/officeDocument/2006/relationships/image" Target="media/image5.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C744E-DCF7-48FD-AC60-F2CE19B1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6262</Words>
  <Characters>35694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Adrienne Walcott</dc:creator>
  <cp:lastModifiedBy>Cecilia Ortega Lagos</cp:lastModifiedBy>
  <cp:revision>2</cp:revision>
  <dcterms:created xsi:type="dcterms:W3CDTF">2020-08-13T20:08:00Z</dcterms:created>
  <dcterms:modified xsi:type="dcterms:W3CDTF">2020-08-13T20:08:00Z</dcterms:modified>
</cp:coreProperties>
</file>