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59C7C8AB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6720C6">
        <w:rPr>
          <w:b/>
          <w:i/>
          <w:noProof/>
          <w:sz w:val="28"/>
        </w:rPr>
        <w:t>1122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6743E8F7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407F63" w:rsidRPr="00407F63">
        <w:rPr>
          <w:rFonts w:ascii="Arial" w:hAnsi="Arial" w:cs="Arial"/>
          <w:b/>
        </w:rPr>
        <w:t>Adding solution in clause 7.1 for PDU session triggers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11596BE0" w:rsidR="00AB42A1" w:rsidRDefault="007B0E1A">
      <w:pPr>
        <w:rPr>
          <w:iCs/>
        </w:rPr>
      </w:pPr>
      <w:r>
        <w:rPr>
          <w:iCs/>
        </w:rPr>
        <w:t xml:space="preserve">Adding a solution </w:t>
      </w:r>
      <w:r w:rsidR="00C93FE5">
        <w:rPr>
          <w:iCs/>
        </w:rPr>
        <w:t xml:space="preserve">on </w:t>
      </w:r>
      <w:r w:rsidR="00C93FE5" w:rsidRPr="00C93FE5">
        <w:rPr>
          <w:iCs/>
        </w:rPr>
        <w:t>QBC and FBC common PDU session level triggers</w:t>
      </w:r>
      <w:r w:rsidR="00C93FE5" w:rsidRPr="00C93FE5">
        <w:t xml:space="preserve"> </w:t>
      </w:r>
      <w:r w:rsidR="007A5934">
        <w:t xml:space="preserve">in clause 7.1 </w:t>
      </w:r>
      <w:r w:rsidR="00C93FE5" w:rsidRPr="00C93FE5">
        <w:rPr>
          <w:iCs/>
        </w:rPr>
        <w:t>for key issue #1e covering requirements REQ-CH_VMNO-07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38124734" w14:textId="65675C53" w:rsidR="000C74DD" w:rsidRPr="00762722" w:rsidRDefault="000C74DD" w:rsidP="000C74DD">
      <w:pPr>
        <w:pStyle w:val="Heading4"/>
        <w:rPr>
          <w:ins w:id="2" w:author="Ericsson" w:date="2023-01-02T15:14:00Z"/>
        </w:rPr>
      </w:pPr>
      <w:bookmarkStart w:id="3" w:name="_Toc119867833"/>
      <w:ins w:id="4" w:author="Ericsson" w:date="2023-01-02T15:14:00Z">
        <w:r w:rsidRPr="00762722">
          <w:t>7.1.4.</w:t>
        </w:r>
      </w:ins>
      <w:ins w:id="5" w:author="Ericsson" w:date="2023-01-06T15:27:00Z">
        <w:r w:rsidR="006720C6">
          <w:t>x</w:t>
        </w:r>
      </w:ins>
      <w:ins w:id="6" w:author="Ericsson" w:date="2023-01-02T15:14:00Z">
        <w:r w:rsidRPr="00762722">
          <w:tab/>
          <w:t>Solution #</w:t>
        </w:r>
        <w:proofErr w:type="gramStart"/>
        <w:r w:rsidRPr="00762722">
          <w:t>1.</w:t>
        </w:r>
      </w:ins>
      <w:ins w:id="7" w:author="Ericsson" w:date="2023-01-02T16:19:00Z">
        <w:r w:rsidR="003F69CD">
          <w:t>y</w:t>
        </w:r>
      </w:ins>
      <w:proofErr w:type="gramEnd"/>
      <w:ins w:id="8" w:author="Ericsson" w:date="2023-01-02T15:14:00Z">
        <w:r w:rsidRPr="00762722">
          <w:t xml:space="preserve">: </w:t>
        </w:r>
        <w:bookmarkStart w:id="9" w:name="_Hlk123902907"/>
        <w:r>
          <w:t>QBC and FBC common</w:t>
        </w:r>
        <w:r w:rsidRPr="00762722">
          <w:t xml:space="preserve"> PDU </w:t>
        </w:r>
        <w:r>
          <w:t>s</w:t>
        </w:r>
        <w:r w:rsidRPr="00762722">
          <w:rPr>
            <w:rFonts w:hint="eastAsia"/>
            <w:lang w:eastAsia="zh-CN"/>
          </w:rPr>
          <w:t>e</w:t>
        </w:r>
        <w:r w:rsidRPr="00762722">
          <w:t xml:space="preserve">ssion level </w:t>
        </w:r>
        <w:r>
          <w:t>triggers</w:t>
        </w:r>
        <w:bookmarkEnd w:id="9"/>
      </w:ins>
    </w:p>
    <w:p w14:paraId="30427221" w14:textId="495C3421" w:rsidR="000C74DD" w:rsidRPr="00762722" w:rsidRDefault="000C74DD" w:rsidP="000C74DD">
      <w:pPr>
        <w:pStyle w:val="Heading5"/>
        <w:rPr>
          <w:ins w:id="10" w:author="Ericsson" w:date="2023-01-02T15:14:00Z"/>
        </w:rPr>
      </w:pPr>
      <w:ins w:id="11" w:author="Ericsson" w:date="2023-01-02T15:14:00Z">
        <w:r w:rsidRPr="00762722">
          <w:t>7.1.</w:t>
        </w:r>
        <w:proofErr w:type="gramStart"/>
        <w:r w:rsidRPr="00762722">
          <w:t>4.</w:t>
        </w:r>
      </w:ins>
      <w:ins w:id="12" w:author="Ericsson" w:date="2023-01-06T15:27:00Z">
        <w:r w:rsidR="006720C6">
          <w:t>x</w:t>
        </w:r>
      </w:ins>
      <w:ins w:id="13" w:author="Ericsson" w:date="2023-01-02T15:14:00Z">
        <w:r w:rsidRPr="00762722">
          <w:t>.</w:t>
        </w:r>
        <w:proofErr w:type="gramEnd"/>
        <w:r w:rsidRPr="00762722">
          <w:t>1</w:t>
        </w:r>
        <w:r w:rsidRPr="00762722">
          <w:tab/>
          <w:t>General</w:t>
        </w:r>
      </w:ins>
    </w:p>
    <w:p w14:paraId="00212679" w14:textId="37923501" w:rsidR="000C74DD" w:rsidRPr="00762722" w:rsidRDefault="000C74DD" w:rsidP="000C74DD">
      <w:pPr>
        <w:rPr>
          <w:ins w:id="14" w:author="Ericsson" w:date="2023-01-02T15:14:00Z"/>
        </w:rPr>
      </w:pPr>
      <w:ins w:id="15" w:author="Ericsson" w:date="2023-01-02T15:14:00Z">
        <w:r w:rsidRPr="00762722">
          <w:t>A possible solution for key issue #1</w:t>
        </w:r>
      </w:ins>
      <w:ins w:id="16" w:author="Ericsson" w:date="2023-01-02T15:15:00Z">
        <w:del w:id="17" w:author="Ericsson v1" w:date="2023-01-18T04:20:00Z">
          <w:r w:rsidR="00223B40" w:rsidDel="00524E97">
            <w:delText>e</w:delText>
          </w:r>
        </w:del>
      </w:ins>
      <w:ins w:id="18" w:author="Ericsson v1" w:date="2023-01-18T04:20:00Z">
        <w:r w:rsidR="00524E97">
          <w:t>f</w:t>
        </w:r>
      </w:ins>
      <w:ins w:id="19" w:author="Ericsson" w:date="2023-01-02T15:14:00Z">
        <w:r w:rsidRPr="00762722">
          <w:t xml:space="preserve"> covering requirements REQ-CH_VMNO-0</w:t>
        </w:r>
      </w:ins>
      <w:ins w:id="20" w:author="Ericsson" w:date="2023-01-02T15:15:00Z">
        <w:r w:rsidR="008C45A1">
          <w:t>7</w:t>
        </w:r>
      </w:ins>
      <w:ins w:id="21" w:author="Ericsson" w:date="2023-01-02T15:14:00Z">
        <w:r w:rsidRPr="00762722">
          <w:t xml:space="preserve"> about the PDU </w:t>
        </w:r>
      </w:ins>
      <w:ins w:id="22" w:author="Ericsson" w:date="2023-01-02T15:44:00Z">
        <w:r w:rsidR="00F20CA6">
          <w:t>s</w:t>
        </w:r>
      </w:ins>
      <w:ins w:id="23" w:author="Ericsson" w:date="2023-01-02T15:14:00Z">
        <w:r w:rsidRPr="00762722">
          <w:rPr>
            <w:rFonts w:hint="eastAsia"/>
            <w:lang w:eastAsia="zh-CN"/>
          </w:rPr>
          <w:t>e</w:t>
        </w:r>
        <w:r w:rsidRPr="00762722">
          <w:t>ssion level setting for QBC triggers.</w:t>
        </w:r>
      </w:ins>
    </w:p>
    <w:p w14:paraId="12CD9234" w14:textId="53E2E7D8" w:rsidR="000C74DD" w:rsidRDefault="000C74DD" w:rsidP="000C74DD">
      <w:pPr>
        <w:rPr>
          <w:ins w:id="24" w:author="Ericsson" w:date="2023-01-02T15:29:00Z"/>
          <w:lang w:eastAsia="zh-CN"/>
        </w:rPr>
      </w:pPr>
      <w:ins w:id="25" w:author="Ericsson" w:date="2023-01-02T15:14:00Z">
        <w:r w:rsidRPr="00762722">
          <w:rPr>
            <w:lang w:eastAsia="zh-CN"/>
          </w:rPr>
          <w:t xml:space="preserve">The QBC triggers and FBC triggers </w:t>
        </w:r>
      </w:ins>
      <w:ins w:id="26" w:author="Ericsson" w:date="2023-01-02T15:16:00Z">
        <w:r w:rsidR="008C45A1">
          <w:rPr>
            <w:lang w:eastAsia="zh-CN"/>
          </w:rPr>
          <w:t>share</w:t>
        </w:r>
      </w:ins>
      <w:ins w:id="27" w:author="Ericsson" w:date="2023-01-02T15:14:00Z">
        <w:r w:rsidRPr="00762722">
          <w:t xml:space="preserve"> </w:t>
        </w:r>
        <w:r w:rsidRPr="00762722">
          <w:rPr>
            <w:lang w:eastAsia="zh-CN"/>
          </w:rPr>
          <w:t>PDU session level trigger</w:t>
        </w:r>
        <w:r>
          <w:rPr>
            <w:lang w:eastAsia="zh-CN"/>
          </w:rPr>
          <w:t xml:space="preserve">s i.e., there will be </w:t>
        </w:r>
      </w:ins>
      <w:ins w:id="28" w:author="Ericsson" w:date="2023-01-02T15:16:00Z">
        <w:r w:rsidR="008C45A1">
          <w:rPr>
            <w:lang w:eastAsia="zh-CN"/>
          </w:rPr>
          <w:t xml:space="preserve">one set of PDU session triggers common to both </w:t>
        </w:r>
      </w:ins>
      <w:ins w:id="29" w:author="Ericsson" w:date="2023-01-02T15:14:00Z">
        <w:r>
          <w:rPr>
            <w:lang w:eastAsia="zh-CN"/>
          </w:rPr>
          <w:t>QBC and FBC</w:t>
        </w:r>
      </w:ins>
      <w:ins w:id="30" w:author="Ericsson" w:date="2023-01-02T15:19:00Z">
        <w:r w:rsidR="008A1842">
          <w:rPr>
            <w:lang w:eastAsia="zh-CN"/>
          </w:rPr>
          <w:t xml:space="preserve">. </w:t>
        </w:r>
      </w:ins>
      <w:ins w:id="31" w:author="Ericsson" w:date="2023-01-02T15:20:00Z">
        <w:r w:rsidR="00226DA7">
          <w:rPr>
            <w:lang w:eastAsia="zh-CN"/>
          </w:rPr>
          <w:t>T</w:t>
        </w:r>
      </w:ins>
      <w:ins w:id="32" w:author="Ericsson" w:date="2023-01-02T15:19:00Z">
        <w:r w:rsidR="008A1842">
          <w:rPr>
            <w:lang w:eastAsia="zh-CN"/>
          </w:rPr>
          <w:t xml:space="preserve">he roaming charging profile is </w:t>
        </w:r>
      </w:ins>
      <w:ins w:id="33" w:author="Ericsson" w:date="2023-01-02T15:22:00Z">
        <w:r w:rsidR="00B265D4">
          <w:rPr>
            <w:lang w:eastAsia="zh-CN"/>
          </w:rPr>
          <w:t xml:space="preserve">in essence </w:t>
        </w:r>
      </w:ins>
      <w:ins w:id="34" w:author="Ericsson" w:date="2023-01-02T15:19:00Z">
        <w:r w:rsidR="008A1842">
          <w:rPr>
            <w:lang w:eastAsia="zh-CN"/>
          </w:rPr>
          <w:t>controlled by the H-CHF</w:t>
        </w:r>
        <w:r w:rsidR="00D87141">
          <w:rPr>
            <w:lang w:eastAsia="zh-CN"/>
          </w:rPr>
          <w:t xml:space="preserve"> i.e., </w:t>
        </w:r>
      </w:ins>
      <w:ins w:id="35" w:author="Ericsson" w:date="2023-01-02T15:21:00Z">
        <w:r w:rsidR="00CB6CBC">
          <w:rPr>
            <w:lang w:eastAsia="zh-CN"/>
          </w:rPr>
          <w:t>what the</w:t>
        </w:r>
      </w:ins>
      <w:ins w:id="36" w:author="Ericsson" w:date="2023-01-02T15:20:00Z">
        <w:r w:rsidR="00D87141">
          <w:rPr>
            <w:lang w:eastAsia="zh-CN"/>
          </w:rPr>
          <w:t xml:space="preserve"> H-CHF </w:t>
        </w:r>
      </w:ins>
      <w:ins w:id="37" w:author="Ericsson" w:date="2023-01-02T15:21:00Z">
        <w:r w:rsidR="00CB6CBC">
          <w:rPr>
            <w:lang w:eastAsia="zh-CN"/>
          </w:rPr>
          <w:t xml:space="preserve">setts </w:t>
        </w:r>
        <w:r w:rsidR="00B265D4">
          <w:rPr>
            <w:lang w:eastAsia="zh-CN"/>
          </w:rPr>
          <w:t xml:space="preserve">is what </w:t>
        </w:r>
        <w:r w:rsidR="00CB6CBC">
          <w:rPr>
            <w:lang w:eastAsia="zh-CN"/>
          </w:rPr>
          <w:t>will be used both in the V-SMF and in</w:t>
        </w:r>
      </w:ins>
      <w:ins w:id="38" w:author="Ericsson" w:date="2023-01-02T15:36:00Z">
        <w:r w:rsidR="00AC559F">
          <w:rPr>
            <w:lang w:eastAsia="zh-CN"/>
          </w:rPr>
          <w:t>,</w:t>
        </w:r>
      </w:ins>
      <w:ins w:id="39" w:author="Ericsson" w:date="2023-01-02T15:21:00Z">
        <w:r w:rsidR="00CB6CBC">
          <w:rPr>
            <w:lang w:eastAsia="zh-CN"/>
          </w:rPr>
          <w:t xml:space="preserve"> if applicable</w:t>
        </w:r>
      </w:ins>
      <w:ins w:id="40" w:author="Ericsson" w:date="2023-01-02T15:36:00Z">
        <w:r w:rsidR="00AC559F">
          <w:rPr>
            <w:lang w:eastAsia="zh-CN"/>
          </w:rPr>
          <w:t>,</w:t>
        </w:r>
      </w:ins>
      <w:ins w:id="41" w:author="Ericsson" w:date="2023-01-02T15:21:00Z">
        <w:r w:rsidR="00CB6CBC">
          <w:rPr>
            <w:lang w:eastAsia="zh-CN"/>
          </w:rPr>
          <w:t xml:space="preserve"> H-SMF</w:t>
        </w:r>
      </w:ins>
      <w:ins w:id="42" w:author="Ericsson" w:date="2023-01-02T15:22:00Z">
        <w:r w:rsidR="00B265D4">
          <w:rPr>
            <w:lang w:eastAsia="zh-CN"/>
          </w:rPr>
          <w:t xml:space="preserve">. </w:t>
        </w:r>
      </w:ins>
      <w:ins w:id="43" w:author="Ericsson" w:date="2023-01-02T15:23:00Z">
        <w:r w:rsidR="001F2333">
          <w:rPr>
            <w:lang w:eastAsia="zh-CN"/>
          </w:rPr>
          <w:t xml:space="preserve">For FBC </w:t>
        </w:r>
        <w:r w:rsidR="00612E9F">
          <w:rPr>
            <w:lang w:eastAsia="zh-CN"/>
          </w:rPr>
          <w:t>it is also the H-CHF that sets the triggers</w:t>
        </w:r>
      </w:ins>
      <w:ins w:id="44" w:author="Ericsson" w:date="2023-01-02T15:24:00Z">
        <w:r w:rsidR="00772CD5">
          <w:rPr>
            <w:lang w:eastAsia="zh-CN"/>
          </w:rPr>
          <w:t xml:space="preserve">, this means that </w:t>
        </w:r>
      </w:ins>
      <w:ins w:id="45" w:author="Ericsson" w:date="2023-01-02T15:32:00Z">
        <w:r w:rsidR="003732C9">
          <w:rPr>
            <w:lang w:eastAsia="zh-CN"/>
          </w:rPr>
          <w:t xml:space="preserve">it’s the H-CHF that controls both the </w:t>
        </w:r>
      </w:ins>
      <w:ins w:id="46" w:author="Ericsson" w:date="2023-01-02T15:33:00Z">
        <w:r w:rsidR="003732C9">
          <w:rPr>
            <w:lang w:eastAsia="zh-CN"/>
          </w:rPr>
          <w:t xml:space="preserve">QBC and FBC triggers and can synchronise </w:t>
        </w:r>
        <w:r w:rsidR="005B751A">
          <w:rPr>
            <w:lang w:eastAsia="zh-CN"/>
          </w:rPr>
          <w:t>the PDU session</w:t>
        </w:r>
      </w:ins>
      <w:ins w:id="47" w:author="Ericsson" w:date="2023-01-02T15:34:00Z">
        <w:r w:rsidR="005B751A">
          <w:rPr>
            <w:lang w:eastAsia="zh-CN"/>
          </w:rPr>
          <w:t xml:space="preserve"> level triggers</w:t>
        </w:r>
      </w:ins>
      <w:ins w:id="48" w:author="Ericsson" w:date="2023-01-02T15:33:00Z">
        <w:r w:rsidR="00691248">
          <w:rPr>
            <w:lang w:eastAsia="zh-CN"/>
          </w:rPr>
          <w:t xml:space="preserve">. </w:t>
        </w:r>
      </w:ins>
      <w:ins w:id="49" w:author="Ericsson" w:date="2023-01-02T15:35:00Z">
        <w:r w:rsidR="000E00E1">
          <w:rPr>
            <w:lang w:eastAsia="zh-CN"/>
          </w:rPr>
          <w:t xml:space="preserve">To be able to </w:t>
        </w:r>
        <w:r w:rsidR="008D43AC">
          <w:rPr>
            <w:lang w:eastAsia="zh-CN"/>
          </w:rPr>
          <w:t xml:space="preserve">have the same </w:t>
        </w:r>
      </w:ins>
      <w:ins w:id="50" w:author="Ericsson" w:date="2023-01-02T15:36:00Z">
        <w:r w:rsidR="008D43AC">
          <w:rPr>
            <w:lang w:eastAsia="zh-CN"/>
          </w:rPr>
          <w:t xml:space="preserve">QBC </w:t>
        </w:r>
      </w:ins>
      <w:ins w:id="51" w:author="Ericsson" w:date="2023-01-02T15:35:00Z">
        <w:r w:rsidR="008D43AC">
          <w:rPr>
            <w:lang w:eastAsia="zh-CN"/>
          </w:rPr>
          <w:t xml:space="preserve">triggers for both </w:t>
        </w:r>
      </w:ins>
      <w:ins w:id="52" w:author="Ericsson" w:date="2023-01-02T15:36:00Z">
        <w:r w:rsidR="00AC559F">
          <w:rPr>
            <w:lang w:eastAsia="zh-CN"/>
          </w:rPr>
          <w:t>home and visited MNO</w:t>
        </w:r>
      </w:ins>
      <w:ins w:id="53" w:author="Ericsson" w:date="2023-01-02T15:33:00Z">
        <w:r w:rsidR="003732C9">
          <w:rPr>
            <w:lang w:eastAsia="zh-CN"/>
          </w:rPr>
          <w:t xml:space="preserve"> </w:t>
        </w:r>
      </w:ins>
      <w:ins w:id="54" w:author="Ericsson" w:date="2023-01-02T15:18:00Z">
        <w:r w:rsidR="002B353F">
          <w:rPr>
            <w:lang w:eastAsia="zh-CN"/>
          </w:rPr>
          <w:t xml:space="preserve">the </w:t>
        </w:r>
        <w:r w:rsidR="00DC713C">
          <w:rPr>
            <w:lang w:eastAsia="zh-CN"/>
          </w:rPr>
          <w:t xml:space="preserve">QBC </w:t>
        </w:r>
      </w:ins>
      <w:ins w:id="55" w:author="Ericsson" w:date="2023-01-02T15:36:00Z">
        <w:r w:rsidR="006207F2">
          <w:rPr>
            <w:lang w:eastAsia="zh-CN"/>
          </w:rPr>
          <w:t xml:space="preserve">triggers </w:t>
        </w:r>
      </w:ins>
      <w:ins w:id="56" w:author="Ericsson" w:date="2023-01-02T15:18:00Z">
        <w:r w:rsidR="00DC713C">
          <w:rPr>
            <w:lang w:eastAsia="zh-CN"/>
          </w:rPr>
          <w:t xml:space="preserve">settings will </w:t>
        </w:r>
      </w:ins>
      <w:ins w:id="57" w:author="Ericsson" w:date="2023-01-02T15:19:00Z">
        <w:r w:rsidR="00DC713C">
          <w:rPr>
            <w:lang w:eastAsia="zh-CN"/>
          </w:rPr>
          <w:t>overwrite any setting on FBC.</w:t>
        </w:r>
      </w:ins>
    </w:p>
    <w:p w14:paraId="736E88BD" w14:textId="0D23A2F7" w:rsidR="000C74DD" w:rsidRPr="00762722" w:rsidRDefault="000C74DD" w:rsidP="000C74DD">
      <w:pPr>
        <w:pStyle w:val="Heading5"/>
        <w:rPr>
          <w:ins w:id="58" w:author="Ericsson" w:date="2023-01-02T15:14:00Z"/>
        </w:rPr>
      </w:pPr>
      <w:ins w:id="59" w:author="Ericsson" w:date="2023-01-02T15:14:00Z">
        <w:r w:rsidRPr="00762722">
          <w:t>7.1.</w:t>
        </w:r>
        <w:proofErr w:type="gramStart"/>
        <w:r w:rsidRPr="00762722">
          <w:t>4.</w:t>
        </w:r>
      </w:ins>
      <w:ins w:id="60" w:author="Ericsson" w:date="2023-01-06T15:27:00Z">
        <w:r w:rsidR="006720C6">
          <w:t>x</w:t>
        </w:r>
      </w:ins>
      <w:ins w:id="61" w:author="Ericsson" w:date="2023-01-02T15:14:00Z">
        <w:r w:rsidRPr="00762722">
          <w:t>.</w:t>
        </w:r>
        <w:proofErr w:type="gramEnd"/>
        <w:r w:rsidRPr="00762722">
          <w:t>2</w:t>
        </w:r>
        <w:r w:rsidRPr="00762722">
          <w:tab/>
          <w:t>Reference architecture</w:t>
        </w:r>
      </w:ins>
    </w:p>
    <w:p w14:paraId="7280BD8A" w14:textId="77777777" w:rsidR="000C74DD" w:rsidRPr="00762722" w:rsidRDefault="000C74DD" w:rsidP="000C74DD">
      <w:pPr>
        <w:rPr>
          <w:ins w:id="62" w:author="Ericsson" w:date="2023-01-02T15:14:00Z"/>
        </w:rPr>
      </w:pPr>
      <w:ins w:id="63" w:author="Ericsson" w:date="2023-01-02T15:14:00Z">
        <w:r w:rsidRPr="00762722">
          <w:t>The reference architecture would be the same as in solution #1.3 clause 7.1.4.3.2.</w:t>
        </w:r>
      </w:ins>
    </w:p>
    <w:p w14:paraId="4FF4455A" w14:textId="5D385506" w:rsidR="000C74DD" w:rsidRPr="00762722" w:rsidRDefault="000C74DD" w:rsidP="000C74DD">
      <w:pPr>
        <w:pStyle w:val="Heading5"/>
        <w:rPr>
          <w:ins w:id="64" w:author="Ericsson" w:date="2023-01-02T15:14:00Z"/>
        </w:rPr>
      </w:pPr>
      <w:ins w:id="65" w:author="Ericsson" w:date="2023-01-02T15:14:00Z">
        <w:r w:rsidRPr="00762722">
          <w:t>7.1.</w:t>
        </w:r>
        <w:proofErr w:type="gramStart"/>
        <w:r w:rsidRPr="00762722">
          <w:t>4.</w:t>
        </w:r>
      </w:ins>
      <w:ins w:id="66" w:author="Ericsson" w:date="2023-01-06T15:28:00Z">
        <w:r w:rsidR="006720C6">
          <w:t>x</w:t>
        </w:r>
      </w:ins>
      <w:ins w:id="67" w:author="Ericsson" w:date="2023-01-02T15:14:00Z">
        <w:r w:rsidRPr="00762722">
          <w:t>.</w:t>
        </w:r>
        <w:proofErr w:type="gramEnd"/>
        <w:r w:rsidRPr="00762722">
          <w:t>3</w:t>
        </w:r>
        <w:r w:rsidRPr="00762722">
          <w:tab/>
          <w:t>Message flows</w:t>
        </w:r>
      </w:ins>
    </w:p>
    <w:p w14:paraId="69156F06" w14:textId="3AD4D395" w:rsidR="000C74DD" w:rsidRPr="00762722" w:rsidRDefault="000C74DD" w:rsidP="000C74DD">
      <w:pPr>
        <w:rPr>
          <w:ins w:id="68" w:author="Ericsson" w:date="2023-01-02T15:14:00Z"/>
        </w:rPr>
      </w:pPr>
      <w:ins w:id="69" w:author="Ericsson" w:date="2023-01-02T15:14:00Z">
        <w:r w:rsidRPr="00762722">
          <w:rPr>
            <w:lang w:eastAsia="zh-CN"/>
          </w:rPr>
          <w:t xml:space="preserve">For </w:t>
        </w:r>
        <w:r>
          <w:rPr>
            <w:lang w:eastAsia="zh-CN"/>
          </w:rPr>
          <w:t>home routed</w:t>
        </w:r>
        <w:r w:rsidRPr="00762722">
          <w:rPr>
            <w:lang w:eastAsia="zh-CN"/>
          </w:rPr>
          <w:t xml:space="preserve"> scenario, the message flow is same with</w:t>
        </w:r>
        <w:r w:rsidRPr="00762722">
          <w:t xml:space="preserve"> </w:t>
        </w:r>
        <w:r w:rsidRPr="00762722">
          <w:rPr>
            <w:lang w:eastAsia="zh-CN"/>
          </w:rPr>
          <w:t xml:space="preserve">the </w:t>
        </w:r>
        <w:r w:rsidRPr="00762722">
          <w:t>PDU session establishment</w:t>
        </w:r>
        <w:r w:rsidRPr="00762722">
          <w:rPr>
            <w:lang w:eastAsia="zh-CN"/>
          </w:rPr>
          <w:t xml:space="preserve"> message flow</w:t>
        </w:r>
        <w:r w:rsidRPr="00762722">
          <w:t xml:space="preserve"> </w:t>
        </w:r>
        <w:r w:rsidRPr="00762722">
          <w:rPr>
            <w:lang w:eastAsia="zh-CN"/>
          </w:rPr>
          <w:t xml:space="preserve">in clause </w:t>
        </w:r>
        <w:r w:rsidRPr="00762722">
          <w:t>5.2.2.</w:t>
        </w:r>
        <w:r w:rsidRPr="00762722">
          <w:rPr>
            <w:lang w:val="en-US"/>
          </w:rPr>
          <w:t>12</w:t>
        </w:r>
        <w:r w:rsidRPr="00762722">
          <w:t>.</w:t>
        </w:r>
        <w:r w:rsidRPr="00762722">
          <w:rPr>
            <w:lang w:val="en-US"/>
          </w:rPr>
          <w:t>2 of</w:t>
        </w:r>
        <w:r w:rsidRPr="00762722">
          <w:t xml:space="preserve">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. </w:t>
        </w:r>
        <w:r w:rsidRPr="00762722">
          <w:rPr>
            <w:rFonts w:hint="eastAsia"/>
            <w:lang w:eastAsia="zh-CN"/>
          </w:rPr>
          <w:t>In</w:t>
        </w:r>
        <w:r w:rsidRPr="00762722">
          <w:t xml:space="preserve"> step 11ch-d of Figure 5.2.2.</w:t>
        </w:r>
        <w:r w:rsidRPr="00762722">
          <w:rPr>
            <w:lang w:val="en-US"/>
          </w:rPr>
          <w:t>12</w:t>
        </w:r>
        <w:r w:rsidRPr="00762722">
          <w:t>.</w:t>
        </w:r>
        <w:r w:rsidRPr="00762722">
          <w:rPr>
            <w:lang w:val="en-US"/>
          </w:rPr>
          <w:t>2</w:t>
        </w:r>
        <w:r w:rsidRPr="00762722">
          <w:t>.1 in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>, the H-CHF acknowledges by sending Charging Data Response</w:t>
        </w:r>
        <w:r w:rsidRPr="00762722">
          <w:rPr>
            <w:lang w:eastAsia="zh-CN"/>
          </w:rPr>
          <w:t xml:space="preserve"> to the H-SMF</w:t>
        </w:r>
        <w:r w:rsidRPr="00762722">
          <w:t xml:space="preserve"> and </w:t>
        </w:r>
        <w:r w:rsidRPr="00762722">
          <w:rPr>
            <w:color w:val="385723"/>
          </w:rPr>
          <w:t xml:space="preserve">optionally </w:t>
        </w:r>
        <w:r>
          <w:t>includes</w:t>
        </w:r>
        <w:r w:rsidRPr="00762722">
          <w:t xml:space="preserve"> a "Roaming Charging Profile". The "Roaming Charging Profile" may include </w:t>
        </w:r>
        <w:r>
          <w:t xml:space="preserve">both QoS flow and </w:t>
        </w:r>
        <w:r w:rsidRPr="00762722">
          <w:t>PDU session level triggers (e.g.</w:t>
        </w:r>
        <w:r>
          <w:t>,</w:t>
        </w:r>
        <w:r w:rsidRPr="00762722">
          <w:t xml:space="preserve"> </w:t>
        </w:r>
        <w:r>
          <w:t xml:space="preserve">both </w:t>
        </w:r>
        <w:r>
          <w:rPr>
            <w:lang w:bidi="ar-IQ"/>
          </w:rPr>
          <w:t>QoS change</w:t>
        </w:r>
        <w:r w:rsidRPr="00762722">
          <w:t xml:space="preserve"> </w:t>
        </w:r>
        <w:r>
          <w:t>and u</w:t>
        </w:r>
        <w:r w:rsidRPr="00762722">
          <w:t xml:space="preserve">ser location change) for QBC, </w:t>
        </w:r>
      </w:ins>
      <w:ins w:id="70" w:author="Ericsson" w:date="2023-01-02T15:41:00Z">
        <w:r w:rsidR="005F02D4">
          <w:t xml:space="preserve">for FBC both rating group and </w:t>
        </w:r>
        <w:r w:rsidR="005F02D4" w:rsidRPr="00762722">
          <w:t>PDU session level trigger</w:t>
        </w:r>
        <w:r w:rsidR="005F02D4">
          <w:t>s</w:t>
        </w:r>
        <w:r w:rsidR="005F02D4" w:rsidRPr="00762722">
          <w:t xml:space="preserve"> may be included in the </w:t>
        </w:r>
        <w:r w:rsidR="005F02D4">
          <w:t>t</w:t>
        </w:r>
        <w:r w:rsidR="005F02D4" w:rsidRPr="00762722">
          <w:t xml:space="preserve">rigger element of Charging Data </w:t>
        </w:r>
        <w:r w:rsidR="005F02D4" w:rsidRPr="00762722">
          <w:rPr>
            <w:rFonts w:hint="eastAsia"/>
            <w:lang w:eastAsia="zh-CN"/>
          </w:rPr>
          <w:t>Response</w:t>
        </w:r>
        <w:r w:rsidR="005F02D4" w:rsidRPr="00762722">
          <w:t>.</w:t>
        </w:r>
        <w:r w:rsidR="005F02D4">
          <w:t xml:space="preserve"> For FBC the </w:t>
        </w:r>
        <w:r w:rsidR="005F02D4" w:rsidRPr="00762722">
          <w:t>PDU session level trigger</w:t>
        </w:r>
        <w:r w:rsidR="005F02D4">
          <w:t>s may be replaced by the QBC PDU session level triggers.</w:t>
        </w:r>
      </w:ins>
    </w:p>
    <w:p w14:paraId="76513781" w14:textId="24D92D08" w:rsidR="000C74DD" w:rsidRPr="00762722" w:rsidRDefault="000C74DD" w:rsidP="000C74DD">
      <w:pPr>
        <w:rPr>
          <w:ins w:id="71" w:author="Ericsson" w:date="2023-01-02T15:14:00Z"/>
        </w:rPr>
      </w:pPr>
      <w:ins w:id="72" w:author="Ericsson" w:date="2023-01-02T15:14:00Z">
        <w:r w:rsidRPr="00762722">
          <w:rPr>
            <w:lang w:eastAsia="zh-CN"/>
          </w:rPr>
          <w:t xml:space="preserve">For </w:t>
        </w:r>
        <w:r>
          <w:rPr>
            <w:lang w:eastAsia="zh-CN"/>
          </w:rPr>
          <w:t>local</w:t>
        </w:r>
        <w:r w:rsidRPr="00762722">
          <w:rPr>
            <w:lang w:eastAsia="zh-CN"/>
          </w:rPr>
          <w:t xml:space="preserve"> breakout scenario, the message flow is same with the </w:t>
        </w:r>
        <w:r w:rsidRPr="00762722">
          <w:t>PDU session establishment</w:t>
        </w:r>
        <w:r w:rsidRPr="00762722">
          <w:rPr>
            <w:lang w:eastAsia="zh-CN"/>
          </w:rPr>
          <w:t xml:space="preserve"> message flow in clause </w:t>
        </w:r>
        <w:r w:rsidRPr="00762722">
          <w:t>5.2.2.18.2 of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. </w:t>
        </w:r>
        <w:r w:rsidRPr="00762722">
          <w:rPr>
            <w:rFonts w:hint="eastAsia"/>
            <w:lang w:eastAsia="zh-CN"/>
          </w:rPr>
          <w:t>In</w:t>
        </w:r>
        <w:r w:rsidRPr="00762722">
          <w:t xml:space="preserve"> step 9ch-d2 of </w:t>
        </w:r>
        <w:r w:rsidRPr="00762722">
          <w:rPr>
            <w:lang w:val="fr-FR"/>
          </w:rPr>
          <w:t>Figure 5.2.2.18.2-1</w:t>
        </w:r>
        <w:r w:rsidRPr="00762722">
          <w:t xml:space="preserve"> in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, the H-CHF acknowledges by sending Charging Data Response </w:t>
        </w:r>
        <w:r w:rsidRPr="00762722">
          <w:rPr>
            <w:lang w:eastAsia="zh-CN"/>
          </w:rPr>
          <w:t>to the V-SMF</w:t>
        </w:r>
        <w:r w:rsidRPr="00762722">
          <w:t xml:space="preserve"> and </w:t>
        </w:r>
        <w:r w:rsidRPr="00762722">
          <w:rPr>
            <w:color w:val="385723"/>
          </w:rPr>
          <w:t xml:space="preserve">optionally </w:t>
        </w:r>
        <w:r>
          <w:t>includes</w:t>
        </w:r>
        <w:r w:rsidRPr="00762722">
          <w:t xml:space="preserve"> a "Roaming Charging Profile". The "Roaming </w:t>
        </w:r>
        <w:r w:rsidRPr="00762722">
          <w:lastRenderedPageBreak/>
          <w:t xml:space="preserve">Charging Profile" may include </w:t>
        </w:r>
        <w:r>
          <w:t xml:space="preserve">both QoS flow and </w:t>
        </w:r>
        <w:r w:rsidRPr="00762722">
          <w:t>PDU session level triggers (e.g.</w:t>
        </w:r>
        <w:r>
          <w:t>,</w:t>
        </w:r>
        <w:r w:rsidRPr="00762722">
          <w:t xml:space="preserve"> </w:t>
        </w:r>
        <w:r>
          <w:t xml:space="preserve">both </w:t>
        </w:r>
        <w:r>
          <w:rPr>
            <w:lang w:bidi="ar-IQ"/>
          </w:rPr>
          <w:t>QoS change</w:t>
        </w:r>
        <w:r w:rsidRPr="00762722">
          <w:t xml:space="preserve"> </w:t>
        </w:r>
        <w:r>
          <w:t>and u</w:t>
        </w:r>
        <w:r w:rsidRPr="00762722">
          <w:t xml:space="preserve">ser location change) for QBC, </w:t>
        </w:r>
        <w:r>
          <w:t xml:space="preserve">for FBC both rating group and </w:t>
        </w:r>
        <w:r w:rsidRPr="00762722">
          <w:t>PDU session level trigger</w:t>
        </w:r>
        <w:r>
          <w:t>s</w:t>
        </w:r>
        <w:r w:rsidRPr="00762722">
          <w:t xml:space="preserve"> may be included in the </w:t>
        </w:r>
        <w:r>
          <w:t>t</w:t>
        </w:r>
        <w:r w:rsidRPr="00762722">
          <w:t xml:space="preserve">rigger element of Charging Data </w:t>
        </w:r>
        <w:r w:rsidRPr="00762722">
          <w:rPr>
            <w:rFonts w:hint="eastAsia"/>
            <w:lang w:eastAsia="zh-CN"/>
          </w:rPr>
          <w:t>Response</w:t>
        </w:r>
        <w:r w:rsidRPr="00762722">
          <w:t>.</w:t>
        </w:r>
      </w:ins>
      <w:ins w:id="73" w:author="Ericsson" w:date="2023-01-02T15:40:00Z">
        <w:r w:rsidR="003120CC">
          <w:t xml:space="preserve"> For FBC </w:t>
        </w:r>
        <w:r w:rsidR="005F02D4">
          <w:t xml:space="preserve">the </w:t>
        </w:r>
        <w:r w:rsidR="003120CC" w:rsidRPr="00762722">
          <w:t>PDU session level trigger</w:t>
        </w:r>
        <w:r w:rsidR="003120CC">
          <w:t>s may be replaced by the QBC PDU session level triggers.</w:t>
        </w:r>
      </w:ins>
    </w:p>
    <w:p w14:paraId="24CB5982" w14:textId="0C807E39" w:rsidR="000C74DD" w:rsidRDefault="000C74DD" w:rsidP="000C74DD">
      <w:pPr>
        <w:rPr>
          <w:ins w:id="74" w:author="Ericsson" w:date="2023-01-02T15:14:00Z"/>
        </w:rPr>
      </w:pPr>
      <w:ins w:id="75" w:author="Ericsson" w:date="2023-01-02T15:14:00Z">
        <w:r>
          <w:t>This means that the values and s</w:t>
        </w:r>
        <w:r w:rsidRPr="00762722">
          <w:t>tatus of PDU session level trigger</w:t>
        </w:r>
        <w:r>
          <w:t xml:space="preserve">s </w:t>
        </w:r>
      </w:ins>
      <w:ins w:id="76" w:author="Ericsson" w:date="2023-01-02T15:41:00Z">
        <w:r w:rsidR="0040039A">
          <w:t>will be the same for both</w:t>
        </w:r>
      </w:ins>
      <w:ins w:id="77" w:author="Ericsson" w:date="2023-01-02T15:14:00Z">
        <w:r w:rsidRPr="00762722">
          <w:t xml:space="preserve"> QBC and FBC. For example, a PDU Session level "Expiry of data time limit per PDU session"</w:t>
        </w:r>
        <w:r>
          <w:t xml:space="preserve"> for</w:t>
        </w:r>
        <w:r w:rsidRPr="00762722">
          <w:t xml:space="preserve"> FBC is </w:t>
        </w:r>
        <w:r>
          <w:t xml:space="preserve">set to 600 seconds while it for QBC is set to 900 seconds, </w:t>
        </w:r>
      </w:ins>
      <w:ins w:id="78" w:author="Ericsson" w:date="2023-01-02T15:42:00Z">
        <w:r w:rsidR="00212D64">
          <w:t>then</w:t>
        </w:r>
      </w:ins>
      <w:ins w:id="79" w:author="Ericsson" w:date="2023-01-02T15:41:00Z">
        <w:r w:rsidR="0040039A">
          <w:t xml:space="preserve"> the </w:t>
        </w:r>
      </w:ins>
      <w:ins w:id="80" w:author="Ericsson" w:date="2023-01-02T15:43:00Z">
        <w:del w:id="81" w:author="Ericsson v1" w:date="2023-01-18T04:27:00Z">
          <w:r w:rsidR="00362F41" w:rsidDel="00E54C8B">
            <w:delText>1</w:delText>
          </w:r>
          <w:r w:rsidR="00B86AF9" w:rsidDel="00E54C8B">
            <w:delText>5</w:delText>
          </w:r>
        </w:del>
      </w:ins>
      <w:ins w:id="82" w:author="Ericsson v1" w:date="2023-01-18T04:27:00Z">
        <w:r w:rsidR="00E54C8B">
          <w:t>900</w:t>
        </w:r>
      </w:ins>
      <w:ins w:id="83" w:author="Ericsson" w:date="2023-01-02T15:43:00Z">
        <w:r w:rsidR="00362F41">
          <w:t xml:space="preserve"> </w:t>
        </w:r>
        <w:del w:id="84" w:author="Ericsson v1" w:date="2023-01-18T04:39:00Z">
          <w:r w:rsidR="00362F41" w:rsidDel="001B6FD2">
            <w:delText>minutes</w:delText>
          </w:r>
        </w:del>
      </w:ins>
      <w:ins w:id="85" w:author="Ericsson v1" w:date="2023-01-18T04:39:00Z">
        <w:r w:rsidR="001B6FD2">
          <w:t>seconds</w:t>
        </w:r>
      </w:ins>
      <w:ins w:id="86" w:author="Ericsson" w:date="2023-01-02T15:41:00Z">
        <w:r w:rsidR="0040039A">
          <w:t xml:space="preserve"> value will be used</w:t>
        </w:r>
      </w:ins>
      <w:ins w:id="87" w:author="Ericsson" w:date="2023-01-02T15:42:00Z">
        <w:r w:rsidR="00212D64">
          <w:t xml:space="preserve"> for </w:t>
        </w:r>
      </w:ins>
      <w:ins w:id="88" w:author="Ericsson" w:date="2023-01-02T15:14:00Z">
        <w:r>
          <w:t xml:space="preserve">all the rating groups </w:t>
        </w:r>
      </w:ins>
      <w:ins w:id="89" w:author="Ericsson" w:date="2023-01-02T15:43:00Z">
        <w:r w:rsidR="00B86AF9">
          <w:t xml:space="preserve">and </w:t>
        </w:r>
      </w:ins>
      <w:ins w:id="90" w:author="Ericsson" w:date="2023-01-02T15:14:00Z">
        <w:r>
          <w:t>QoS flows.</w:t>
        </w:r>
      </w:ins>
    </w:p>
    <w:bookmarkEnd w:id="3"/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1" w:name="clause4"/>
            <w:bookmarkEnd w:id="9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074A" w14:textId="77777777" w:rsidR="00720EFC" w:rsidRDefault="00720EFC">
      <w:r>
        <w:separator/>
      </w:r>
    </w:p>
  </w:endnote>
  <w:endnote w:type="continuationSeparator" w:id="0">
    <w:p w14:paraId="6DCF262A" w14:textId="77777777" w:rsidR="00720EFC" w:rsidRDefault="00720EFC">
      <w:r>
        <w:continuationSeparator/>
      </w:r>
    </w:p>
  </w:endnote>
  <w:endnote w:type="continuationNotice" w:id="1">
    <w:p w14:paraId="4A554AE5" w14:textId="77777777" w:rsidR="00720EFC" w:rsidRDefault="00720E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FBB1" w14:textId="77777777" w:rsidR="00720EFC" w:rsidRDefault="00720EFC">
      <w:r>
        <w:separator/>
      </w:r>
    </w:p>
  </w:footnote>
  <w:footnote w:type="continuationSeparator" w:id="0">
    <w:p w14:paraId="41C7904A" w14:textId="77777777" w:rsidR="00720EFC" w:rsidRDefault="00720EFC">
      <w:r>
        <w:continuationSeparator/>
      </w:r>
    </w:p>
  </w:footnote>
  <w:footnote w:type="continuationNotice" w:id="1">
    <w:p w14:paraId="6B7ACAE0" w14:textId="77777777" w:rsidR="00720EFC" w:rsidRDefault="00720E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101D"/>
    <w:rsid w:val="00012515"/>
    <w:rsid w:val="00017BED"/>
    <w:rsid w:val="00023414"/>
    <w:rsid w:val="000327A7"/>
    <w:rsid w:val="00033399"/>
    <w:rsid w:val="00036083"/>
    <w:rsid w:val="000366C1"/>
    <w:rsid w:val="00040480"/>
    <w:rsid w:val="00044477"/>
    <w:rsid w:val="0004578B"/>
    <w:rsid w:val="00045D60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4E5F"/>
    <w:rsid w:val="000A607F"/>
    <w:rsid w:val="000B1D1C"/>
    <w:rsid w:val="000B2CB7"/>
    <w:rsid w:val="000B400D"/>
    <w:rsid w:val="000C2F8A"/>
    <w:rsid w:val="000C4119"/>
    <w:rsid w:val="000C5BD4"/>
    <w:rsid w:val="000C5D23"/>
    <w:rsid w:val="000C5FD5"/>
    <w:rsid w:val="000C74DD"/>
    <w:rsid w:val="000D1B5B"/>
    <w:rsid w:val="000D21B9"/>
    <w:rsid w:val="000D263E"/>
    <w:rsid w:val="000D64FB"/>
    <w:rsid w:val="000E00E1"/>
    <w:rsid w:val="000E6719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4CE"/>
    <w:rsid w:val="001217DA"/>
    <w:rsid w:val="00123119"/>
    <w:rsid w:val="00127316"/>
    <w:rsid w:val="00134287"/>
    <w:rsid w:val="00137DA0"/>
    <w:rsid w:val="00147EC8"/>
    <w:rsid w:val="00150C63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77D3C"/>
    <w:rsid w:val="001804B0"/>
    <w:rsid w:val="00181067"/>
    <w:rsid w:val="00181826"/>
    <w:rsid w:val="00181AF9"/>
    <w:rsid w:val="00184B6F"/>
    <w:rsid w:val="001861E5"/>
    <w:rsid w:val="00193A3A"/>
    <w:rsid w:val="00196640"/>
    <w:rsid w:val="001A11DE"/>
    <w:rsid w:val="001A3116"/>
    <w:rsid w:val="001A672C"/>
    <w:rsid w:val="001B1652"/>
    <w:rsid w:val="001B16E3"/>
    <w:rsid w:val="001B6FD2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1F2333"/>
    <w:rsid w:val="00201947"/>
    <w:rsid w:val="002027A7"/>
    <w:rsid w:val="0020395B"/>
    <w:rsid w:val="002062C0"/>
    <w:rsid w:val="00206D13"/>
    <w:rsid w:val="00211BDF"/>
    <w:rsid w:val="00212D64"/>
    <w:rsid w:val="00213829"/>
    <w:rsid w:val="00215130"/>
    <w:rsid w:val="00222C81"/>
    <w:rsid w:val="0022390D"/>
    <w:rsid w:val="00223B40"/>
    <w:rsid w:val="00224341"/>
    <w:rsid w:val="00226DA7"/>
    <w:rsid w:val="00230002"/>
    <w:rsid w:val="00231275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9348F"/>
    <w:rsid w:val="002A1857"/>
    <w:rsid w:val="002A2667"/>
    <w:rsid w:val="002A2DFA"/>
    <w:rsid w:val="002A424A"/>
    <w:rsid w:val="002A6B8C"/>
    <w:rsid w:val="002B0C1E"/>
    <w:rsid w:val="002B1D57"/>
    <w:rsid w:val="002B353F"/>
    <w:rsid w:val="002B49FB"/>
    <w:rsid w:val="002B57D8"/>
    <w:rsid w:val="002B7C7C"/>
    <w:rsid w:val="002C2968"/>
    <w:rsid w:val="002C2BDD"/>
    <w:rsid w:val="002C7CC9"/>
    <w:rsid w:val="002D0662"/>
    <w:rsid w:val="002D520E"/>
    <w:rsid w:val="002E0889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20CC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2F41"/>
    <w:rsid w:val="00366916"/>
    <w:rsid w:val="00367A97"/>
    <w:rsid w:val="00367D3A"/>
    <w:rsid w:val="00371032"/>
    <w:rsid w:val="003713B6"/>
    <w:rsid w:val="00371AD2"/>
    <w:rsid w:val="00371B44"/>
    <w:rsid w:val="003732C9"/>
    <w:rsid w:val="00374F39"/>
    <w:rsid w:val="00384012"/>
    <w:rsid w:val="003923AF"/>
    <w:rsid w:val="003934CD"/>
    <w:rsid w:val="0039589D"/>
    <w:rsid w:val="00396ED4"/>
    <w:rsid w:val="003A33CE"/>
    <w:rsid w:val="003A35E3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413"/>
    <w:rsid w:val="003E1FC8"/>
    <w:rsid w:val="003E2E07"/>
    <w:rsid w:val="003E2F52"/>
    <w:rsid w:val="003F4B0C"/>
    <w:rsid w:val="003F4E93"/>
    <w:rsid w:val="003F52B2"/>
    <w:rsid w:val="003F5A9F"/>
    <w:rsid w:val="003F69CD"/>
    <w:rsid w:val="0040039A"/>
    <w:rsid w:val="00407443"/>
    <w:rsid w:val="00407A43"/>
    <w:rsid w:val="00407F63"/>
    <w:rsid w:val="00412127"/>
    <w:rsid w:val="00415212"/>
    <w:rsid w:val="004222AC"/>
    <w:rsid w:val="00422909"/>
    <w:rsid w:val="00423C36"/>
    <w:rsid w:val="00424682"/>
    <w:rsid w:val="00433F93"/>
    <w:rsid w:val="0043771B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C7F2F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D4"/>
    <w:rsid w:val="00503133"/>
    <w:rsid w:val="005047E3"/>
    <w:rsid w:val="0050717F"/>
    <w:rsid w:val="005124E4"/>
    <w:rsid w:val="0051377E"/>
    <w:rsid w:val="00521131"/>
    <w:rsid w:val="00522B01"/>
    <w:rsid w:val="00524E97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87A13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51A"/>
    <w:rsid w:val="005B795D"/>
    <w:rsid w:val="005C3EC2"/>
    <w:rsid w:val="005C4CB2"/>
    <w:rsid w:val="005D3D20"/>
    <w:rsid w:val="005D638F"/>
    <w:rsid w:val="005F02D4"/>
    <w:rsid w:val="005F04DC"/>
    <w:rsid w:val="005F103E"/>
    <w:rsid w:val="005F47EE"/>
    <w:rsid w:val="005F5887"/>
    <w:rsid w:val="005F68A6"/>
    <w:rsid w:val="006036E5"/>
    <w:rsid w:val="00605F58"/>
    <w:rsid w:val="006102D4"/>
    <w:rsid w:val="00612E9F"/>
    <w:rsid w:val="00613820"/>
    <w:rsid w:val="0061460F"/>
    <w:rsid w:val="00617A23"/>
    <w:rsid w:val="006207F2"/>
    <w:rsid w:val="00626007"/>
    <w:rsid w:val="00627454"/>
    <w:rsid w:val="00631B0F"/>
    <w:rsid w:val="00631F4B"/>
    <w:rsid w:val="006359B0"/>
    <w:rsid w:val="00637707"/>
    <w:rsid w:val="0064050A"/>
    <w:rsid w:val="0064329E"/>
    <w:rsid w:val="00644D22"/>
    <w:rsid w:val="00652248"/>
    <w:rsid w:val="00657400"/>
    <w:rsid w:val="00657B80"/>
    <w:rsid w:val="006605F2"/>
    <w:rsid w:val="00663BFF"/>
    <w:rsid w:val="00671AC1"/>
    <w:rsid w:val="006720C6"/>
    <w:rsid w:val="00672DC8"/>
    <w:rsid w:val="00675B3C"/>
    <w:rsid w:val="006776C4"/>
    <w:rsid w:val="00683472"/>
    <w:rsid w:val="006862D4"/>
    <w:rsid w:val="00690E64"/>
    <w:rsid w:val="00691248"/>
    <w:rsid w:val="00694F34"/>
    <w:rsid w:val="0069529E"/>
    <w:rsid w:val="006958F4"/>
    <w:rsid w:val="00695B4B"/>
    <w:rsid w:val="00695F82"/>
    <w:rsid w:val="006A4DA6"/>
    <w:rsid w:val="006A6CE5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6F9"/>
    <w:rsid w:val="00720B46"/>
    <w:rsid w:val="00720EFC"/>
    <w:rsid w:val="00721478"/>
    <w:rsid w:val="00736ADB"/>
    <w:rsid w:val="0074196D"/>
    <w:rsid w:val="00743617"/>
    <w:rsid w:val="0074526A"/>
    <w:rsid w:val="007460FB"/>
    <w:rsid w:val="007511EA"/>
    <w:rsid w:val="007512B4"/>
    <w:rsid w:val="007518B8"/>
    <w:rsid w:val="00754A94"/>
    <w:rsid w:val="00760BB0"/>
    <w:rsid w:val="0076157A"/>
    <w:rsid w:val="00761A01"/>
    <w:rsid w:val="007657F0"/>
    <w:rsid w:val="00770550"/>
    <w:rsid w:val="007709CA"/>
    <w:rsid w:val="00772BBA"/>
    <w:rsid w:val="00772CD5"/>
    <w:rsid w:val="00772D92"/>
    <w:rsid w:val="0077331B"/>
    <w:rsid w:val="007737A3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14A0"/>
    <w:rsid w:val="007A5934"/>
    <w:rsid w:val="007B0E1A"/>
    <w:rsid w:val="007B7EBA"/>
    <w:rsid w:val="007C08ED"/>
    <w:rsid w:val="007C0A2D"/>
    <w:rsid w:val="007C24B0"/>
    <w:rsid w:val="007C27B0"/>
    <w:rsid w:val="007C70C4"/>
    <w:rsid w:val="007C7378"/>
    <w:rsid w:val="007D510F"/>
    <w:rsid w:val="007E04EB"/>
    <w:rsid w:val="007E0FFA"/>
    <w:rsid w:val="007F0CB6"/>
    <w:rsid w:val="007F1492"/>
    <w:rsid w:val="007F1599"/>
    <w:rsid w:val="007F1C04"/>
    <w:rsid w:val="007F2626"/>
    <w:rsid w:val="007F300B"/>
    <w:rsid w:val="007F4CAF"/>
    <w:rsid w:val="008014C3"/>
    <w:rsid w:val="00803CE9"/>
    <w:rsid w:val="008065CF"/>
    <w:rsid w:val="008101F2"/>
    <w:rsid w:val="00812739"/>
    <w:rsid w:val="00814670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52EA4"/>
    <w:rsid w:val="0086640A"/>
    <w:rsid w:val="00870F26"/>
    <w:rsid w:val="00870F63"/>
    <w:rsid w:val="00872B1E"/>
    <w:rsid w:val="00876B9A"/>
    <w:rsid w:val="0088269D"/>
    <w:rsid w:val="00882ED0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A1842"/>
    <w:rsid w:val="008B0118"/>
    <w:rsid w:val="008B0248"/>
    <w:rsid w:val="008B0407"/>
    <w:rsid w:val="008B4517"/>
    <w:rsid w:val="008B6569"/>
    <w:rsid w:val="008C0D60"/>
    <w:rsid w:val="008C1C3C"/>
    <w:rsid w:val="008C2C36"/>
    <w:rsid w:val="008C45A1"/>
    <w:rsid w:val="008C4A05"/>
    <w:rsid w:val="008C681A"/>
    <w:rsid w:val="008D0894"/>
    <w:rsid w:val="008D3FFF"/>
    <w:rsid w:val="008D43AC"/>
    <w:rsid w:val="008D5AEF"/>
    <w:rsid w:val="008D67CE"/>
    <w:rsid w:val="008E0070"/>
    <w:rsid w:val="008E38F4"/>
    <w:rsid w:val="008E7F6F"/>
    <w:rsid w:val="008F3CEB"/>
    <w:rsid w:val="008F4261"/>
    <w:rsid w:val="008F564A"/>
    <w:rsid w:val="008F5F33"/>
    <w:rsid w:val="00907B77"/>
    <w:rsid w:val="0091022D"/>
    <w:rsid w:val="00920042"/>
    <w:rsid w:val="00926ABD"/>
    <w:rsid w:val="00927336"/>
    <w:rsid w:val="009340E8"/>
    <w:rsid w:val="00934240"/>
    <w:rsid w:val="00937DC5"/>
    <w:rsid w:val="00941319"/>
    <w:rsid w:val="00942F96"/>
    <w:rsid w:val="00943676"/>
    <w:rsid w:val="00944367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C0D45"/>
    <w:rsid w:val="009C0DED"/>
    <w:rsid w:val="009C238E"/>
    <w:rsid w:val="009C43A7"/>
    <w:rsid w:val="009C570B"/>
    <w:rsid w:val="009C578D"/>
    <w:rsid w:val="009D2212"/>
    <w:rsid w:val="009D23A0"/>
    <w:rsid w:val="009E13AF"/>
    <w:rsid w:val="009E1FC3"/>
    <w:rsid w:val="009F06A1"/>
    <w:rsid w:val="009F182F"/>
    <w:rsid w:val="009F1B84"/>
    <w:rsid w:val="009F46F1"/>
    <w:rsid w:val="009F47F1"/>
    <w:rsid w:val="009F5418"/>
    <w:rsid w:val="009F5AB2"/>
    <w:rsid w:val="00A03FA3"/>
    <w:rsid w:val="00A06D6D"/>
    <w:rsid w:val="00A10107"/>
    <w:rsid w:val="00A13D1A"/>
    <w:rsid w:val="00A15C7F"/>
    <w:rsid w:val="00A16974"/>
    <w:rsid w:val="00A1751A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3D12"/>
    <w:rsid w:val="00A55A8A"/>
    <w:rsid w:val="00A56930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C559F"/>
    <w:rsid w:val="00AD0849"/>
    <w:rsid w:val="00AD1DAA"/>
    <w:rsid w:val="00AD34D6"/>
    <w:rsid w:val="00AD3B7F"/>
    <w:rsid w:val="00AD690B"/>
    <w:rsid w:val="00AE0BE9"/>
    <w:rsid w:val="00AE1176"/>
    <w:rsid w:val="00AE1C69"/>
    <w:rsid w:val="00AE2377"/>
    <w:rsid w:val="00AE270C"/>
    <w:rsid w:val="00AE4183"/>
    <w:rsid w:val="00AE4527"/>
    <w:rsid w:val="00AE7CFD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65C6"/>
    <w:rsid w:val="00B265D4"/>
    <w:rsid w:val="00B27E39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70933"/>
    <w:rsid w:val="00B72E37"/>
    <w:rsid w:val="00B765FB"/>
    <w:rsid w:val="00B86AF9"/>
    <w:rsid w:val="00B879F0"/>
    <w:rsid w:val="00B96540"/>
    <w:rsid w:val="00BA110A"/>
    <w:rsid w:val="00BA14D6"/>
    <w:rsid w:val="00BA457C"/>
    <w:rsid w:val="00BB248B"/>
    <w:rsid w:val="00BB6AA6"/>
    <w:rsid w:val="00BC35AB"/>
    <w:rsid w:val="00BC6CEF"/>
    <w:rsid w:val="00BC716D"/>
    <w:rsid w:val="00BD0299"/>
    <w:rsid w:val="00BD3D9C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07DB9"/>
    <w:rsid w:val="00C105C7"/>
    <w:rsid w:val="00C10A49"/>
    <w:rsid w:val="00C11A33"/>
    <w:rsid w:val="00C11E8F"/>
    <w:rsid w:val="00C17453"/>
    <w:rsid w:val="00C22E35"/>
    <w:rsid w:val="00C30E80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3FE5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6CBC"/>
    <w:rsid w:val="00CB74D2"/>
    <w:rsid w:val="00CC6070"/>
    <w:rsid w:val="00CC67D7"/>
    <w:rsid w:val="00CD4A7E"/>
    <w:rsid w:val="00CD5261"/>
    <w:rsid w:val="00CD535F"/>
    <w:rsid w:val="00CD559B"/>
    <w:rsid w:val="00CD73EA"/>
    <w:rsid w:val="00CE095D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41606"/>
    <w:rsid w:val="00D437FF"/>
    <w:rsid w:val="00D464A0"/>
    <w:rsid w:val="00D47739"/>
    <w:rsid w:val="00D5130C"/>
    <w:rsid w:val="00D53DEC"/>
    <w:rsid w:val="00D5456C"/>
    <w:rsid w:val="00D57284"/>
    <w:rsid w:val="00D60944"/>
    <w:rsid w:val="00D62265"/>
    <w:rsid w:val="00D726E2"/>
    <w:rsid w:val="00D73AC8"/>
    <w:rsid w:val="00D7779E"/>
    <w:rsid w:val="00D8158A"/>
    <w:rsid w:val="00D81FFB"/>
    <w:rsid w:val="00D83132"/>
    <w:rsid w:val="00D8512E"/>
    <w:rsid w:val="00D86C67"/>
    <w:rsid w:val="00D87141"/>
    <w:rsid w:val="00D90F85"/>
    <w:rsid w:val="00D92361"/>
    <w:rsid w:val="00D95223"/>
    <w:rsid w:val="00D95601"/>
    <w:rsid w:val="00D979E8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29A2"/>
    <w:rsid w:val="00DC33B0"/>
    <w:rsid w:val="00DC713C"/>
    <w:rsid w:val="00DD4607"/>
    <w:rsid w:val="00DE4EF2"/>
    <w:rsid w:val="00DE654E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27D69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4C8B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85B8A"/>
    <w:rsid w:val="00E906DD"/>
    <w:rsid w:val="00E91EE7"/>
    <w:rsid w:val="00E91FE1"/>
    <w:rsid w:val="00E95207"/>
    <w:rsid w:val="00EA03E4"/>
    <w:rsid w:val="00EA39A4"/>
    <w:rsid w:val="00EA4646"/>
    <w:rsid w:val="00EA71F5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0CA6"/>
    <w:rsid w:val="00F21A28"/>
    <w:rsid w:val="00F21EAD"/>
    <w:rsid w:val="00F22F0B"/>
    <w:rsid w:val="00F24DE9"/>
    <w:rsid w:val="00F25535"/>
    <w:rsid w:val="00F25BB3"/>
    <w:rsid w:val="00F2728D"/>
    <w:rsid w:val="00F30F23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2654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103D"/>
    <w:rsid w:val="00FE25DC"/>
    <w:rsid w:val="00FE5465"/>
    <w:rsid w:val="00FE5E28"/>
    <w:rsid w:val="00FF03A6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589</cp:revision>
  <cp:lastPrinted>1899-12-31T23:00:00Z</cp:lastPrinted>
  <dcterms:created xsi:type="dcterms:W3CDTF">2022-04-21T07:28:00Z</dcterms:created>
  <dcterms:modified xsi:type="dcterms:W3CDTF">2023-01-18T03:39:00Z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