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ED6" w:rsidRDefault="00CB4CEF">
      <w:pPr>
        <w:pStyle w:val="CRCoverPage"/>
        <w:tabs>
          <w:tab w:val="right" w:pos="9639"/>
        </w:tabs>
        <w:spacing w:after="0"/>
        <w:rPr>
          <w:b/>
          <w:i/>
          <w:sz w:val="28"/>
          <w:lang w:val="en-US"/>
        </w:rPr>
      </w:pPr>
      <w:r>
        <w:rPr>
          <w:b/>
          <w:sz w:val="24"/>
        </w:rPr>
        <w:t>3GPP TSG-SA5 Meeting #145-e</w:t>
      </w:r>
      <w:r>
        <w:rPr>
          <w:b/>
          <w:i/>
          <w:sz w:val="24"/>
        </w:rPr>
        <w:t xml:space="preserve"> </w:t>
      </w:r>
      <w:r>
        <w:rPr>
          <w:b/>
          <w:i/>
          <w:sz w:val="28"/>
        </w:rPr>
        <w:tab/>
        <w:t>S5-225xxx</w:t>
      </w:r>
    </w:p>
    <w:p w:rsidR="00522ED6" w:rsidRDefault="00CB4CEF">
      <w:pPr>
        <w:keepNext/>
        <w:pBdr>
          <w:bottom w:val="single" w:sz="4" w:space="0" w:color="auto"/>
        </w:pBdr>
        <w:tabs>
          <w:tab w:val="right" w:pos="9639"/>
        </w:tabs>
        <w:outlineLvl w:val="0"/>
        <w:rPr>
          <w:rFonts w:ascii="Arial" w:hAnsi="Arial"/>
          <w:b/>
          <w:sz w:val="24"/>
        </w:rPr>
      </w:pPr>
      <w:r>
        <w:rPr>
          <w:rFonts w:ascii="Arial" w:hAnsi="Arial"/>
          <w:b/>
          <w:sz w:val="24"/>
        </w:rPr>
        <w:t>e-meeting, 15 - 24 August 2022</w:t>
      </w:r>
    </w:p>
    <w:p w:rsidR="00522ED6" w:rsidRDefault="00CB4CE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CMCC, Huawei</w:t>
      </w:r>
    </w:p>
    <w:p w:rsidR="00522ED6" w:rsidRDefault="00CB4CEF">
      <w:pPr>
        <w:keepNext/>
        <w:tabs>
          <w:tab w:val="left" w:pos="2127"/>
        </w:tabs>
        <w:spacing w:after="0"/>
        <w:ind w:left="2126" w:hanging="2126"/>
        <w:outlineLvl w:val="0"/>
        <w:rPr>
          <w:rFonts w:ascii="Arial" w:hAnsi="Arial"/>
          <w:b/>
          <w:lang w:val="en-US"/>
        </w:rPr>
      </w:pPr>
      <w:r>
        <w:rPr>
          <w:rFonts w:ascii="Arial" w:hAnsi="Arial"/>
          <w:b/>
          <w:lang w:val="en-US"/>
        </w:rPr>
        <w:t>Title:</w:t>
      </w:r>
      <w:r>
        <w:rPr>
          <w:rFonts w:ascii="Arial" w:hAnsi="Arial"/>
          <w:b/>
          <w:lang w:val="en-US"/>
        </w:rPr>
        <w:tab/>
        <w:t>pCR TR 28.830 Add relation description with existing MnS</w:t>
      </w:r>
    </w:p>
    <w:p w:rsidR="00522ED6" w:rsidRDefault="00CB4CE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22ED6" w:rsidRDefault="00CB4CEF">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t>6.7.7</w:t>
      </w:r>
      <w:r>
        <w:rPr>
          <w:rFonts w:ascii="Arial" w:hAnsi="Arial"/>
          <w:b/>
          <w:lang w:val="en-US"/>
        </w:rPr>
        <w:t>.1</w:t>
      </w:r>
    </w:p>
    <w:p w:rsidR="00522ED6" w:rsidRDefault="00CB4CEF">
      <w:pPr>
        <w:pStyle w:val="1"/>
      </w:pPr>
      <w:r>
        <w:t>1</w:t>
      </w:r>
      <w:r>
        <w:tab/>
        <w:t>Decision/action requested</w:t>
      </w:r>
    </w:p>
    <w:p w:rsidR="00522ED6" w:rsidRDefault="00CB4CE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approve the proposal.</w:t>
      </w:r>
    </w:p>
    <w:p w:rsidR="00522ED6" w:rsidRDefault="00CB4CEF">
      <w:pPr>
        <w:pStyle w:val="1"/>
      </w:pPr>
      <w:r>
        <w:t>2</w:t>
      </w:r>
      <w:r>
        <w:tab/>
        <w:t>References</w:t>
      </w:r>
    </w:p>
    <w:p w:rsidR="00522ED6" w:rsidRDefault="00CB4CEF">
      <w:pPr>
        <w:pStyle w:val="Reference"/>
      </w:pPr>
      <w:r>
        <w:t>[1]</w:t>
      </w:r>
      <w:r>
        <w:tab/>
      </w:r>
      <w:hyperlink r:id="rId7" w:history="1">
        <w:r>
          <w:t xml:space="preserve"> </w:t>
        </w:r>
        <w:bookmarkStart w:id="0" w:name="SP-220153"/>
        <w:r>
          <w:fldChar w:fldCharType="begin"/>
        </w:r>
        <w:r>
          <w:instrText>HYPERLINK "C:\\Users\\gwx350375\\Downloads\\Docs\\SP-220153.zip" \t "_blank"</w:instrText>
        </w:r>
        <w:r>
          <w:fldChar w:fldCharType="separate"/>
        </w:r>
        <w:r>
          <w:t>SP-220153</w:t>
        </w:r>
        <w:r>
          <w:fldChar w:fldCharType="end"/>
        </w:r>
        <w:bookmarkEnd w:id="0"/>
      </w:hyperlink>
      <w:r>
        <w:t xml:space="preserve">: "New SID on Fault </w:t>
      </w:r>
      <w:r>
        <w:rPr>
          <w:rFonts w:hint="eastAsia"/>
        </w:rPr>
        <w:t>Supervision</w:t>
      </w:r>
      <w:r>
        <w:t xml:space="preserve"> Evolution"</w:t>
      </w:r>
    </w:p>
    <w:p w:rsidR="00522ED6" w:rsidRDefault="00CB4CEF">
      <w:pPr>
        <w:pStyle w:val="Reference"/>
      </w:pPr>
      <w:r>
        <w:t>[2]</w:t>
      </w:r>
      <w:r>
        <w:tab/>
      </w:r>
      <w:r>
        <w:rPr>
          <w:rFonts w:hint="eastAsia"/>
        </w:rPr>
        <w:t>S5-224406</w:t>
      </w:r>
      <w:r>
        <w:t>: "TR 28.830 Fault supervision evolution"; v0.2.0</w:t>
      </w:r>
    </w:p>
    <w:p w:rsidR="00522ED6" w:rsidRDefault="00CB4CEF">
      <w:pPr>
        <w:pStyle w:val="1"/>
        <w:rPr>
          <w:lang w:eastAsia="zh-CN"/>
        </w:rPr>
      </w:pPr>
      <w:r>
        <w:rPr>
          <w:lang w:eastAsia="zh-CN"/>
        </w:rPr>
        <w:t>3</w:t>
      </w:r>
      <w:r>
        <w:rPr>
          <w:lang w:eastAsia="zh-CN"/>
        </w:rPr>
        <w:tab/>
        <w:t>Rationale</w:t>
      </w:r>
    </w:p>
    <w:p w:rsidR="00341269" w:rsidRDefault="0085121B">
      <w:pPr>
        <w:rPr>
          <w:ins w:id="1" w:author="Huawei-0818" w:date="2022-08-18T14:55:00Z"/>
        </w:rPr>
      </w:pPr>
      <w:ins w:id="2" w:author="Huawei-0818" w:date="2022-08-18T14:47:00Z">
        <w:r>
          <w:t>In current SA5 specifications, a</w:t>
        </w:r>
      </w:ins>
      <w:ins w:id="3" w:author="Huawei-0818" w:date="2022-08-18T14:46:00Z">
        <w:r>
          <w:t>n alarm signifies an undesired condition of a resource (e.g. network element, link) for which an operator action is required. It emphasizes a key requirement that operators (above Itf-N) should not be informed about an undesired condition unless it requires operator action. Use of this emphasis does not exclude this case: In certain context, it is not possible for alarm reporters (below Itf-N) to know whether a particular undesired condition requires operator action or not. In such context, the NM may receive alarms that do not require operator action.</w:t>
        </w:r>
      </w:ins>
      <w:ins w:id="4" w:author="Huawei-0818" w:date="2022-08-18T14:53:00Z">
        <w:r w:rsidR="0008620B">
          <w:t xml:space="preserve"> To solve this potential issue, </w:t>
        </w:r>
      </w:ins>
      <w:ins w:id="5" w:author="Huawei-0818" w:date="2022-08-18T14:50:00Z">
        <w:r w:rsidR="00174D87">
          <w:t xml:space="preserve">analysing of alarms </w:t>
        </w:r>
      </w:ins>
      <w:ins w:id="6" w:author="Huawei-0818" w:date="2022-08-18T14:54:00Z">
        <w:r w:rsidR="0008620B">
          <w:t xml:space="preserve">and other related data </w:t>
        </w:r>
      </w:ins>
      <w:ins w:id="7" w:author="Huawei-0818" w:date="2022-08-18T14:50:00Z">
        <w:r w:rsidR="00174D87">
          <w:t>for a pe</w:t>
        </w:r>
      </w:ins>
      <w:ins w:id="8" w:author="Huawei-0818" w:date="2022-08-18T14:51:00Z">
        <w:r w:rsidR="00174D87">
          <w:t xml:space="preserve">riod of time and/or from </w:t>
        </w:r>
      </w:ins>
      <w:ins w:id="9" w:author="Huawei-0818" w:date="2022-08-18T14:57:00Z">
        <w:r w:rsidR="00341269">
          <w:t xml:space="preserve">one or multiple </w:t>
        </w:r>
      </w:ins>
      <w:ins w:id="10" w:author="Huawei-0818" w:date="2022-08-18T14:51:00Z">
        <w:r w:rsidR="00174D87">
          <w:t>managed objects</w:t>
        </w:r>
      </w:ins>
      <w:ins w:id="11" w:author="Huawei-0818" w:date="2022-08-18T14:54:00Z">
        <w:r w:rsidR="0008620B">
          <w:t xml:space="preserve"> may be needed</w:t>
        </w:r>
      </w:ins>
      <w:ins w:id="12" w:author="Huawei-0818" w:date="2022-08-18T14:51:00Z">
        <w:r w:rsidR="0008620B">
          <w:t>.</w:t>
        </w:r>
      </w:ins>
      <w:ins w:id="13" w:author="Huawei-0818" w:date="2022-08-18T14:55:00Z">
        <w:r w:rsidR="00341269">
          <w:t xml:space="preserve"> The concept of anomaly event </w:t>
        </w:r>
      </w:ins>
      <w:ins w:id="14" w:author="Huawei-0818" w:date="2022-08-18T14:56:00Z">
        <w:r w:rsidR="00341269">
          <w:t xml:space="preserve">is introduced to represent the analysing result of the identified deviation </w:t>
        </w:r>
        <w:r w:rsidR="00341269" w:rsidRPr="008B4450">
          <w:rPr>
            <w:lang w:eastAsia="zh-CN"/>
          </w:rPr>
          <w:t>from what is standard, normal, or expected that affects services or is about to affect services on the network and needs to be resolved</w:t>
        </w:r>
        <w:r w:rsidR="00341269" w:rsidRPr="008C7B26">
          <w:rPr>
            <w:lang w:eastAsia="zh-CN"/>
          </w:rPr>
          <w:t>.</w:t>
        </w:r>
      </w:ins>
      <w:ins w:id="15" w:author="Huawei-0818" w:date="2022-08-18T14:57:00Z">
        <w:r w:rsidR="00351D85">
          <w:rPr>
            <w:lang w:eastAsia="zh-CN"/>
          </w:rPr>
          <w:t xml:space="preserve"> The anomaly event and its status is reported to the consumer. The management system w</w:t>
        </w:r>
      </w:ins>
      <w:ins w:id="16" w:author="Huawei-0818" w:date="2022-08-18T14:58:00Z">
        <w:r w:rsidR="00351D85">
          <w:rPr>
            <w:lang w:eastAsia="zh-CN"/>
          </w:rPr>
          <w:t>ould also try to recover from the anomaly event automatically.</w:t>
        </w:r>
      </w:ins>
    </w:p>
    <w:p w:rsidR="00522ED6" w:rsidRDefault="00CB4CEF">
      <w:pPr>
        <w:rPr>
          <w:lang w:eastAsia="zh-CN"/>
        </w:rPr>
      </w:pPr>
      <w:del w:id="17" w:author="Huawei-0818" w:date="2022-08-18T14:48:00Z">
        <w:r w:rsidDel="007A75C0">
          <w:rPr>
            <w:lang w:eastAsia="zh-CN"/>
          </w:rPr>
          <w:delText>Existing fault management has some problems</w:delText>
        </w:r>
        <w:bookmarkStart w:id="18" w:name="_GoBack"/>
        <w:bookmarkEnd w:id="18"/>
        <w:r w:rsidDel="007A75C0">
          <w:rPr>
            <w:lang w:eastAsia="zh-CN"/>
          </w:rPr>
          <w:delText>, such as lack of cross-domain coordination, independent fault management, performance management, and configuration management, lack of risk detection and prediction capabilities, and lack of service impact analysis and automatic fault recovery capabilities. Technologies such as 5G network architecture and air interface evolution also raise evolution requirements for fault management, for example, fast fault recovery and prediction of performance</w:delText>
        </w:r>
        <w:r w:rsidDel="007A75C0">
          <w:rPr>
            <w:lang w:val="en-US" w:eastAsia="zh-CN"/>
          </w:rPr>
          <w:delText xml:space="preserve"> degradation and </w:delText>
        </w:r>
        <w:r w:rsidDel="007A75C0">
          <w:rPr>
            <w:lang w:eastAsia="zh-CN"/>
          </w:rPr>
          <w:delText xml:space="preserve">risks in advance. </w:delText>
        </w:r>
      </w:del>
      <w:del w:id="19" w:author="Huawei-0818" w:date="2022-08-18T14:55:00Z">
        <w:r w:rsidDel="00341269">
          <w:rPr>
            <w:lang w:eastAsia="zh-CN"/>
          </w:rPr>
          <w:delText xml:space="preserve">This document </w:delText>
        </w:r>
      </w:del>
      <w:del w:id="20" w:author="Huawei-0818" w:date="2022-08-18T14:49:00Z">
        <w:r w:rsidDel="007A75C0">
          <w:rPr>
            <w:lang w:eastAsia="zh-CN"/>
          </w:rPr>
          <w:delText xml:space="preserve">describes the objectives and requirements of fault management evolution and </w:delText>
        </w:r>
      </w:del>
      <w:del w:id="21" w:author="Huawei-0818" w:date="2022-08-18T14:55:00Z">
        <w:r w:rsidDel="00341269">
          <w:rPr>
            <w:lang w:eastAsia="zh-CN"/>
          </w:rPr>
          <w:delText>introduces the concept of anomaly event</w:delText>
        </w:r>
      </w:del>
      <w:del w:id="22" w:author="Huawei-0818" w:date="2022-08-18T14:49:00Z">
        <w:r w:rsidDel="007A75C0">
          <w:rPr>
            <w:lang w:eastAsia="zh-CN"/>
          </w:rPr>
          <w:delText xml:space="preserve"> and new capabilities related to anomaly event management services</w:delText>
        </w:r>
      </w:del>
      <w:r>
        <w:rPr>
          <w:lang w:eastAsia="zh-CN"/>
        </w:rPr>
        <w:t>.</w:t>
      </w:r>
    </w:p>
    <w:p w:rsidR="00522ED6" w:rsidRDefault="00CB4CEF">
      <w:pPr>
        <w:rPr>
          <w:lang w:eastAsia="zh-CN"/>
        </w:rPr>
      </w:pPr>
      <w:r>
        <w:rPr>
          <w:lang w:eastAsia="zh-CN"/>
        </w:rPr>
        <w:t>It is proposed to add desc</w:t>
      </w:r>
      <w:r>
        <w:rPr>
          <w:lang w:val="en-US" w:eastAsia="zh-CN"/>
        </w:rPr>
        <w:t>ri</w:t>
      </w:r>
      <w:r>
        <w:rPr>
          <w:lang w:eastAsia="zh-CN"/>
        </w:rPr>
        <w:t xml:space="preserve">ption of the above concepts </w:t>
      </w:r>
      <w:del w:id="23" w:author="Huawei-0818" w:date="2022-08-18T14:49:00Z">
        <w:r w:rsidDel="00E47730">
          <w:rPr>
            <w:lang w:eastAsia="zh-CN"/>
          </w:rPr>
          <w:delText xml:space="preserve">of fault supervision evolution </w:delText>
        </w:r>
      </w:del>
      <w:r>
        <w:rPr>
          <w:lang w:eastAsia="zh-CN"/>
        </w:rPr>
        <w:t>in draft TR 28.830.</w:t>
      </w:r>
    </w:p>
    <w:p w:rsidR="00522ED6" w:rsidRDefault="00CB4CEF">
      <w:pPr>
        <w:pStyle w:val="1"/>
        <w:rPr>
          <w:lang w:eastAsia="zh-CN"/>
        </w:rPr>
      </w:pPr>
      <w:r>
        <w:rPr>
          <w:lang w:eastAsia="zh-CN"/>
        </w:rPr>
        <w:t>4</w:t>
      </w:r>
      <w:r>
        <w:rPr>
          <w:lang w:eastAsia="zh-CN"/>
        </w:rPr>
        <w:tab/>
        <w:t>Detailed proposal</w:t>
      </w:r>
    </w:p>
    <w:p w:rsidR="00522ED6" w:rsidRDefault="00CB4CEF">
      <w:pPr>
        <w:rPr>
          <w:lang w:eastAsia="zh-CN"/>
        </w:rPr>
      </w:pPr>
      <w:r>
        <w:rPr>
          <w:lang w:eastAsia="zh-CN"/>
        </w:rPr>
        <w:t>This document proposes the following changes in TR 28</w:t>
      </w:r>
      <w:r>
        <w:rPr>
          <w:lang w:val="en-US" w:eastAsia="zh-CN"/>
        </w:rPr>
        <w:t>.830</w:t>
      </w:r>
      <w:r>
        <w:rPr>
          <w:lang w:eastAsia="zh-CN"/>
        </w:rPr>
        <w:t>.</w:t>
      </w:r>
    </w:p>
    <w:p w:rsidR="00522ED6" w:rsidRDefault="00522ED6">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22ED6">
        <w:tc>
          <w:tcPr>
            <w:tcW w:w="9639" w:type="dxa"/>
            <w:shd w:val="clear" w:color="auto" w:fill="FFFFCC"/>
            <w:vAlign w:val="center"/>
          </w:tcPr>
          <w:p w:rsidR="00522ED6" w:rsidRDefault="00CB4CEF">
            <w:pPr>
              <w:jc w:val="center"/>
              <w:rPr>
                <w:rFonts w:ascii="Arial" w:hAnsi="Arial" w:cs="Arial"/>
                <w:b/>
                <w:bCs/>
                <w:sz w:val="28"/>
                <w:szCs w:val="28"/>
              </w:rPr>
            </w:pPr>
            <w:bookmarkStart w:id="24" w:name="_Toc384916783"/>
            <w:bookmarkStart w:id="25" w:name="_Toc384916784"/>
            <w:r>
              <w:rPr>
                <w:rFonts w:ascii="Arial" w:hAnsi="Arial" w:cs="Arial"/>
                <w:b/>
                <w:bCs/>
                <w:sz w:val="28"/>
                <w:szCs w:val="28"/>
                <w:lang w:eastAsia="zh-CN"/>
              </w:rPr>
              <w:t>1st Change</w:t>
            </w:r>
          </w:p>
        </w:tc>
      </w:tr>
      <w:bookmarkEnd w:id="24"/>
      <w:bookmarkEnd w:id="25"/>
    </w:tbl>
    <w:p w:rsidR="00522ED6" w:rsidRDefault="00522ED6"/>
    <w:p w:rsidR="00522ED6" w:rsidRDefault="00CB4CEF">
      <w:pPr>
        <w:pStyle w:val="1"/>
        <w:rPr>
          <w:rFonts w:eastAsia="等线"/>
        </w:rPr>
      </w:pPr>
      <w:bookmarkStart w:id="26" w:name="_Toc100743296"/>
      <w:r>
        <w:rPr>
          <w:rFonts w:eastAsia="等线"/>
        </w:rPr>
        <w:t>2</w:t>
      </w:r>
      <w:r>
        <w:rPr>
          <w:rFonts w:eastAsia="等线"/>
        </w:rPr>
        <w:tab/>
        <w:t>References</w:t>
      </w:r>
      <w:bookmarkEnd w:id="26"/>
    </w:p>
    <w:p w:rsidR="00522ED6" w:rsidRDefault="00CB4CEF">
      <w:r>
        <w:t>The following documents contain provisions which, through reference in this text, constitute provisions of the present document.</w:t>
      </w:r>
    </w:p>
    <w:p w:rsidR="00522ED6" w:rsidRDefault="00CB4CEF">
      <w:pPr>
        <w:pStyle w:val="EX"/>
        <w:rPr>
          <w:ins w:id="27" w:author="cmcc0706" w:date="2022-08-06T05:47:00Z"/>
        </w:rPr>
      </w:pPr>
      <w:ins w:id="28" w:author="cmcc0706" w:date="2022-08-06T05:47:00Z">
        <w:r>
          <w:t>[1]</w:t>
        </w:r>
        <w:r>
          <w:tab/>
          <w:t>TR 28.830 “Fault Supervision Evolution”</w:t>
        </w:r>
      </w:ins>
    </w:p>
    <w:p w:rsidR="00522ED6" w:rsidRDefault="00CB4CEF">
      <w:pPr>
        <w:pStyle w:val="EX"/>
        <w:rPr>
          <w:ins w:id="29" w:author="cmcc0706" w:date="2022-08-06T05:47:00Z"/>
        </w:rPr>
      </w:pPr>
      <w:ins w:id="30" w:author="cmcc0706" w:date="2022-08-06T05:47:00Z">
        <w:r>
          <w:t>[2]</w:t>
        </w:r>
        <w:r>
          <w:tab/>
        </w:r>
        <w:r>
          <w:tab/>
          <w:t xml:space="preserve">ITU-T Recommendation X.731 (1992) | ISO/IEC 10164-2 : 1992, </w:t>
        </w:r>
        <w:r>
          <w:rPr>
            <w:i/>
            <w:iCs/>
          </w:rPr>
          <w:t>Information technology – Open Systems Interconnection – Systems Management – State management function</w:t>
        </w:r>
        <w:r>
          <w:t xml:space="preserve">. </w:t>
        </w:r>
      </w:ins>
    </w:p>
    <w:p w:rsidR="00522ED6" w:rsidRDefault="00CB4CEF">
      <w:pPr>
        <w:pStyle w:val="EX"/>
        <w:rPr>
          <w:ins w:id="31" w:author="cmcc0706" w:date="2022-08-06T05:47:00Z"/>
        </w:rPr>
      </w:pPr>
      <w:ins w:id="32" w:author="cmcc0706" w:date="2022-08-06T05:47:00Z">
        <w:r>
          <w:lastRenderedPageBreak/>
          <w:t>[3]</w:t>
        </w:r>
        <w:r>
          <w:tab/>
        </w:r>
        <w:r>
          <w:tab/>
          <w:t>TS 28.625 State Management Data Definitions</w:t>
        </w:r>
      </w:ins>
    </w:p>
    <w:p w:rsidR="00522ED6" w:rsidRDefault="00CB4CEF">
      <w:pPr>
        <w:pStyle w:val="EX"/>
        <w:rPr>
          <w:ins w:id="33" w:author="cmcc0706" w:date="2022-08-06T05:47:00Z"/>
        </w:rPr>
      </w:pPr>
      <w:ins w:id="34" w:author="cmcc0706" w:date="2022-08-06T05:47:00Z">
        <w:r>
          <w:t>[4]</w:t>
        </w:r>
        <w:r>
          <w:tab/>
        </w:r>
        <w:r>
          <w:tab/>
          <w:t xml:space="preserve">ITU-T Recommendation X.733 (1992) | ISO/IEC 10164-4 : 1992, </w:t>
        </w:r>
        <w:r>
          <w:rPr>
            <w:i/>
            <w:iCs/>
          </w:rPr>
          <w:t>Information technology – Open Systems Interconnection – Systems Management – Alarm reporting function</w:t>
        </w:r>
        <w:r>
          <w:t xml:space="preserve">. </w:t>
        </w:r>
      </w:ins>
    </w:p>
    <w:p w:rsidR="00522ED6" w:rsidRDefault="00CB4CEF">
      <w:pPr>
        <w:pStyle w:val="EX"/>
        <w:rPr>
          <w:ins w:id="35" w:author="cmcc0706" w:date="2022-08-06T05:47:00Z"/>
        </w:rPr>
      </w:pPr>
      <w:ins w:id="36" w:author="cmcc0706" w:date="2022-08-06T05:47:00Z">
        <w:r>
          <w:t>[5]</w:t>
        </w:r>
        <w:r>
          <w:tab/>
        </w:r>
        <w:r>
          <w:tab/>
          <w:t>TS 28.532 Generic management srvices</w:t>
        </w:r>
      </w:ins>
    </w:p>
    <w:p w:rsidR="00522ED6" w:rsidRDefault="00CB4CEF">
      <w:pPr>
        <w:pStyle w:val="EX"/>
        <w:rPr>
          <w:ins w:id="37" w:author="cmcc0706" w:date="2022-08-06T05:47:00Z"/>
        </w:rPr>
      </w:pPr>
      <w:ins w:id="38" w:author="cmcc0706" w:date="2022-08-06T05:47:00Z">
        <w:r>
          <w:t>[6]</w:t>
        </w:r>
        <w:r>
          <w:tab/>
        </w:r>
        <w:r>
          <w:tab/>
          <w:t xml:space="preserve">ITU-T Recommendation X.739 (1993), </w:t>
        </w:r>
        <w:r>
          <w:rPr>
            <w:i/>
            <w:iCs/>
          </w:rPr>
          <w:t>Information technology – Open Systems Interconnection – Systems Management – Metric Objects and attributes</w:t>
        </w:r>
        <w:r>
          <w:t xml:space="preserve">. </w:t>
        </w:r>
      </w:ins>
    </w:p>
    <w:p w:rsidR="00522ED6" w:rsidRDefault="00CB4CEF">
      <w:pPr>
        <w:pStyle w:val="EX"/>
        <w:rPr>
          <w:ins w:id="39" w:author="cmcc0706" w:date="2022-08-06T05:47:00Z"/>
        </w:rPr>
      </w:pPr>
      <w:ins w:id="40" w:author="cmcc0706" w:date="2022-08-06T05:47:00Z">
        <w:r>
          <w:t>[7]</w:t>
        </w:r>
        <w:r>
          <w:tab/>
        </w:r>
        <w:r>
          <w:tab/>
          <w:t xml:space="preserve">ITU-T Recommendation E.880 (1993), </w:t>
        </w:r>
        <w:r>
          <w:rPr>
            <w:i/>
            <w:iCs/>
          </w:rPr>
          <w:t>Telephone network and ISDN Quality of service, network management and traffic engineering. Field data collection and evaluation on the performance of equipment, networks and services</w:t>
        </w:r>
      </w:ins>
    </w:p>
    <w:p w:rsidR="00522ED6" w:rsidRDefault="00CB4CEF">
      <w:pPr>
        <w:pStyle w:val="EX"/>
        <w:rPr>
          <w:ins w:id="41" w:author="cmcc0706" w:date="2022-08-06T05:47:00Z"/>
        </w:rPr>
      </w:pPr>
      <w:ins w:id="42" w:author="cmcc0706" w:date="2022-08-06T05:47:00Z">
        <w:r>
          <w:t>[8]</w:t>
        </w:r>
        <w:r>
          <w:tab/>
        </w:r>
        <w:r>
          <w:tab/>
          <w:t>TS 28.552 5G performance measurements</w:t>
        </w:r>
      </w:ins>
    </w:p>
    <w:p w:rsidR="00522ED6" w:rsidRDefault="00CB4CEF">
      <w:pPr>
        <w:pStyle w:val="EX"/>
        <w:rPr>
          <w:ins w:id="43" w:author="cmcc0706" w:date="2022-08-06T05:47:00Z"/>
        </w:rPr>
      </w:pPr>
      <w:ins w:id="44" w:author="cmcc0706" w:date="2022-08-06T05:47:00Z">
        <w:r>
          <w:t>[9]</w:t>
        </w:r>
        <w:r>
          <w:tab/>
        </w:r>
        <w:r>
          <w:tab/>
          <w:t>TS 28.554 5G end to end Key Performance Indicators (KPI)</w:t>
        </w:r>
      </w:ins>
    </w:p>
    <w:p w:rsidR="00522ED6" w:rsidRDefault="00522ED6">
      <w:pPr>
        <w:rPr>
          <w:rFonts w:eastAsia="等线"/>
        </w:rPr>
      </w:pPr>
    </w:p>
    <w:p w:rsidR="00522ED6" w:rsidRDefault="00522ED6">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22ED6">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22ED6" w:rsidRDefault="00CB4CEF">
            <w:pPr>
              <w:jc w:val="center"/>
              <w:rPr>
                <w:rFonts w:ascii="Arial" w:hAnsi="Arial" w:cs="Arial"/>
                <w:b/>
                <w:bCs/>
                <w:sz w:val="28"/>
                <w:szCs w:val="28"/>
              </w:rPr>
            </w:pPr>
            <w:r>
              <w:rPr>
                <w:rFonts w:ascii="Arial" w:hAnsi="Arial" w:cs="Arial"/>
                <w:b/>
                <w:bCs/>
                <w:sz w:val="28"/>
                <w:szCs w:val="28"/>
                <w:lang w:eastAsia="zh-CN"/>
              </w:rPr>
              <w:t>Next modification</w:t>
            </w:r>
          </w:p>
        </w:tc>
      </w:tr>
    </w:tbl>
    <w:p w:rsidR="00522ED6" w:rsidRDefault="00522ED6"/>
    <w:p w:rsidR="00522ED6" w:rsidRDefault="00CB4CEF">
      <w:pPr>
        <w:pStyle w:val="1"/>
      </w:pPr>
      <w:bookmarkStart w:id="45" w:name="_Toc98858277"/>
      <w:r>
        <w:t>4</w:t>
      </w:r>
      <w:r>
        <w:tab/>
        <w:t>Background and concepts</w:t>
      </w:r>
      <w:bookmarkEnd w:id="45"/>
    </w:p>
    <w:p w:rsidR="00522ED6" w:rsidRDefault="00CB4CEF">
      <w:pPr>
        <w:pStyle w:val="2"/>
      </w:pPr>
      <w:bookmarkStart w:id="46" w:name="_Toc98858278"/>
      <w:r>
        <w:t>4.1</w:t>
      </w:r>
      <w:r>
        <w:tab/>
        <w:t>Background</w:t>
      </w:r>
      <w:bookmarkEnd w:id="46"/>
    </w:p>
    <w:p w:rsidR="00522ED6" w:rsidRDefault="00522ED6"/>
    <w:p w:rsidR="00522ED6" w:rsidRDefault="00CB4CEF">
      <w:pPr>
        <w:pStyle w:val="2"/>
      </w:pPr>
      <w:bookmarkStart w:id="47" w:name="_Toc98858279"/>
      <w:r>
        <w:t>4.2</w:t>
      </w:r>
      <w:r>
        <w:tab/>
        <w:t>Concepts</w:t>
      </w:r>
      <w:bookmarkEnd w:id="47"/>
    </w:p>
    <w:p w:rsidR="00522ED6" w:rsidRDefault="00522ED6"/>
    <w:p w:rsidR="00522ED6" w:rsidRDefault="00CB4CEF">
      <w:pPr>
        <w:pStyle w:val="3"/>
        <w:rPr>
          <w:ins w:id="48" w:author="cmcc0706" w:date="2022-08-06T05:48:00Z"/>
          <w:lang w:eastAsia="ko-KR"/>
        </w:rPr>
      </w:pPr>
      <w:ins w:id="49" w:author="cmcc0706" w:date="2022-08-06T05:48:00Z">
        <w:r>
          <w:rPr>
            <w:lang w:val="en-US" w:eastAsia="ko-KR"/>
          </w:rPr>
          <w:t>4.2.</w:t>
        </w:r>
        <w:del w:id="50" w:author="Huawei-0818" w:date="2022-08-18T14:38:00Z">
          <w:r w:rsidDel="00C61726">
            <w:rPr>
              <w:lang w:val="en-US" w:eastAsia="ko-KR"/>
            </w:rPr>
            <w:delText>2</w:delText>
          </w:r>
        </w:del>
      </w:ins>
      <w:ins w:id="51" w:author="Huawei-0818" w:date="2022-08-18T14:38:00Z">
        <w:r w:rsidR="00C61726">
          <w:rPr>
            <w:lang w:val="en-US" w:eastAsia="ko-KR"/>
          </w:rPr>
          <w:t>1</w:t>
        </w:r>
      </w:ins>
      <w:ins w:id="52" w:author="cmcc0706" w:date="2022-08-06T05:48:00Z">
        <w:r>
          <w:rPr>
            <w:lang w:val="en-US" w:eastAsia="ko-KR"/>
          </w:rPr>
          <w:t xml:space="preserve"> </w:t>
        </w:r>
        <w:r>
          <w:rPr>
            <w:lang w:eastAsia="ko-KR"/>
          </w:rPr>
          <w:t>Concept of anomaly event</w:t>
        </w:r>
        <w:del w:id="53" w:author="Huawei-0818" w:date="2022-08-18T14:31:00Z">
          <w:r w:rsidDel="00EF093C">
            <w:rPr>
              <w:lang w:eastAsia="ko-KR"/>
            </w:rPr>
            <w:delText xml:space="preserve"> and fault supervision evolution</w:delText>
          </w:r>
        </w:del>
      </w:ins>
    </w:p>
    <w:p w:rsidR="00522ED6" w:rsidDel="00E654C5" w:rsidRDefault="00CB4CEF">
      <w:pPr>
        <w:rPr>
          <w:ins w:id="54" w:author="cmcc0706" w:date="2022-08-06T05:48:00Z"/>
          <w:del w:id="55" w:author="Huawei-0818" w:date="2022-08-18T14:34:00Z"/>
          <w:lang w:eastAsia="zh-CN"/>
        </w:rPr>
      </w:pPr>
      <w:ins w:id="56" w:author="cmcc0706" w:date="2022-08-06T05:48:00Z">
        <w:r>
          <w:rPr>
            <w:rFonts w:hint="eastAsia"/>
            <w:lang w:eastAsia="zh-CN"/>
          </w:rPr>
          <w:t xml:space="preserve">The </w:t>
        </w:r>
        <w:del w:id="57" w:author="Huawei-0818" w:date="2022-08-18T12:21:00Z">
          <w:r w:rsidDel="008C7B26">
            <w:rPr>
              <w:rFonts w:hint="eastAsia"/>
              <w:lang w:eastAsia="zh-CN"/>
            </w:rPr>
            <w:delText xml:space="preserve">term </w:delText>
          </w:r>
        </w:del>
        <w:del w:id="58" w:author="Huawei-0818" w:date="2022-08-18T14:18:00Z">
          <w:r w:rsidDel="001D2599">
            <w:rPr>
              <w:rFonts w:hint="eastAsia"/>
              <w:lang w:eastAsia="zh-CN"/>
            </w:rPr>
            <w:delText>"</w:delText>
          </w:r>
        </w:del>
        <w:r>
          <w:rPr>
            <w:rFonts w:hint="eastAsia"/>
            <w:lang w:eastAsia="zh-CN"/>
          </w:rPr>
          <w:t>anomaly event</w:t>
        </w:r>
        <w:del w:id="59" w:author="Huawei-0818" w:date="2022-08-18T14:18:00Z">
          <w:r w:rsidDel="001D2599">
            <w:rPr>
              <w:rFonts w:hint="eastAsia"/>
              <w:lang w:eastAsia="zh-CN"/>
            </w:rPr>
            <w:delText>"</w:delText>
          </w:r>
        </w:del>
        <w:r>
          <w:rPr>
            <w:rFonts w:hint="eastAsia"/>
            <w:lang w:eastAsia="zh-CN"/>
          </w:rPr>
          <w:t xml:space="preserve"> </w:t>
        </w:r>
      </w:ins>
      <w:ins w:id="60" w:author="Huawei-0818" w:date="2022-08-18T12:21:00Z">
        <w:r w:rsidR="008C7B26">
          <w:rPr>
            <w:lang w:eastAsia="zh-CN"/>
          </w:rPr>
          <w:t xml:space="preserve">is </w:t>
        </w:r>
      </w:ins>
      <w:ins w:id="61" w:author="Huawei-0818" w:date="2022-08-18T14:14:00Z">
        <w:r w:rsidR="008B4450">
          <w:rPr>
            <w:lang w:eastAsia="zh-CN"/>
          </w:rPr>
          <w:t>d</w:t>
        </w:r>
        <w:r w:rsidR="008B4450" w:rsidRPr="008B4450">
          <w:rPr>
            <w:lang w:eastAsia="zh-CN"/>
          </w:rPr>
          <w:t>eviation from what is standard, normal, or expected that affects services or is about to affect services on the network and needs to be resolved</w:t>
        </w:r>
      </w:ins>
      <w:ins w:id="62" w:author="Huawei-0818" w:date="2022-08-18T12:21:00Z">
        <w:r w:rsidR="008C7B26" w:rsidRPr="008C7B26">
          <w:rPr>
            <w:lang w:eastAsia="zh-CN"/>
          </w:rPr>
          <w:t>.</w:t>
        </w:r>
      </w:ins>
      <w:ins w:id="63" w:author="Huawei-0818" w:date="2022-08-18T14:31:00Z">
        <w:r w:rsidR="008450FB">
          <w:rPr>
            <w:lang w:eastAsia="zh-CN"/>
          </w:rPr>
          <w:t xml:space="preserve"> </w:t>
        </w:r>
      </w:ins>
      <w:ins w:id="64" w:author="cmcc0706" w:date="2022-08-06T05:48:00Z">
        <w:del w:id="65" w:author="Huawei-0818" w:date="2022-08-18T12:21:00Z">
          <w:r w:rsidDel="008C7B26">
            <w:rPr>
              <w:rFonts w:hint="eastAsia"/>
              <w:lang w:eastAsia="zh-CN"/>
            </w:rPr>
            <w:delText xml:space="preserve">is used to indicate an abnormal issue </w:delText>
          </w:r>
        </w:del>
        <w:del w:id="66" w:author="Huawei-0818" w:date="2022-08-18T14:31:00Z">
          <w:r w:rsidDel="008450FB">
            <w:rPr>
              <w:rFonts w:hint="eastAsia"/>
              <w:lang w:eastAsia="zh-CN"/>
            </w:rPr>
            <w:delText>relate</w:delText>
          </w:r>
        </w:del>
        <w:del w:id="67" w:author="Huawei-0818" w:date="2022-08-18T12:22:00Z">
          <w:r w:rsidDel="008C7B26">
            <w:rPr>
              <w:rFonts w:hint="eastAsia"/>
              <w:lang w:eastAsia="zh-CN"/>
            </w:rPr>
            <w:delText>d</w:delText>
          </w:r>
        </w:del>
        <w:del w:id="68" w:author="Huawei-0818" w:date="2022-08-18T14:31:00Z">
          <w:r w:rsidDel="008450FB">
            <w:rPr>
              <w:rFonts w:hint="eastAsia"/>
              <w:lang w:eastAsia="zh-CN"/>
            </w:rPr>
            <w:delText xml:space="preserve"> to multiple managed objects</w:delText>
          </w:r>
        </w:del>
        <w:del w:id="69" w:author="Huawei-0818" w:date="2022-08-18T14:15:00Z">
          <w:r w:rsidDel="005F3771">
            <w:rPr>
              <w:rFonts w:hint="eastAsia"/>
              <w:lang w:eastAsia="zh-CN"/>
            </w:rPr>
            <w:delText xml:space="preserve"> that affects or is about to affect services or network with an explicit impact analysis which requires corresponding actions to be taken to rectify the anomaly issues</w:delText>
          </w:r>
        </w:del>
        <w:del w:id="70" w:author="Huawei-0818" w:date="2022-08-18T14:31:00Z">
          <w:r w:rsidDel="008450FB">
            <w:rPr>
              <w:rFonts w:hint="eastAsia"/>
              <w:lang w:eastAsia="zh-CN"/>
            </w:rPr>
            <w:delText xml:space="preserve">. </w:delText>
          </w:r>
        </w:del>
      </w:ins>
      <w:ins w:id="71" w:author="Huawei-0818" w:date="2022-08-18T14:18:00Z">
        <w:r w:rsidR="001D2599">
          <w:rPr>
            <w:lang w:eastAsia="zh-CN"/>
          </w:rPr>
          <w:t>The anomaly event can be service outage</w:t>
        </w:r>
      </w:ins>
      <w:ins w:id="72" w:author="Huawei-0818" w:date="2022-08-18T14:19:00Z">
        <w:r w:rsidR="001D2599">
          <w:rPr>
            <w:lang w:eastAsia="zh-CN"/>
          </w:rPr>
          <w:t xml:space="preserve"> (e.g.</w:t>
        </w:r>
      </w:ins>
      <w:ins w:id="73" w:author="Huawei-0818" w:date="2022-08-18T14:20:00Z">
        <w:r w:rsidR="001D2599">
          <w:rPr>
            <w:lang w:eastAsia="zh-CN"/>
          </w:rPr>
          <w:t>,</w:t>
        </w:r>
      </w:ins>
      <w:ins w:id="74" w:author="Huawei-0818" w:date="2022-08-18T14:19:00Z">
        <w:r w:rsidR="001D2599">
          <w:rPr>
            <w:lang w:eastAsia="zh-CN"/>
          </w:rPr>
          <w:t xml:space="preserve"> </w:t>
        </w:r>
      </w:ins>
      <w:ins w:id="75" w:author="Huawei-0818" w:date="2022-08-18T14:33:00Z">
        <w:r w:rsidR="008450FB" w:rsidRPr="008450FB">
          <w:rPr>
            <w:lang w:eastAsia="zh-CN"/>
          </w:rPr>
          <w:t xml:space="preserve">unavailability </w:t>
        </w:r>
      </w:ins>
      <w:ins w:id="76" w:author="Huawei-0818" w:date="2022-08-18T14:19:00Z">
        <w:r w:rsidR="001D2599">
          <w:rPr>
            <w:lang w:eastAsia="zh-CN"/>
          </w:rPr>
          <w:t>of network or services)</w:t>
        </w:r>
      </w:ins>
      <w:ins w:id="77" w:author="Huawei-0818" w:date="2022-08-18T14:18:00Z">
        <w:r w:rsidR="001D2599">
          <w:rPr>
            <w:lang w:eastAsia="zh-CN"/>
          </w:rPr>
          <w:t>, performance degradation</w:t>
        </w:r>
      </w:ins>
      <w:ins w:id="78" w:author="Huawei-0818" w:date="2022-08-18T14:20:00Z">
        <w:r w:rsidR="001D2599">
          <w:rPr>
            <w:lang w:eastAsia="zh-CN"/>
          </w:rPr>
          <w:t xml:space="preserve"> (e.g., degradation of performance</w:t>
        </w:r>
      </w:ins>
      <w:ins w:id="79" w:author="Huawei-0818" w:date="2022-08-18T14:33:00Z">
        <w:r w:rsidR="008450FB">
          <w:rPr>
            <w:lang w:eastAsia="zh-CN"/>
          </w:rPr>
          <w:t xml:space="preserve"> or service experience</w:t>
        </w:r>
      </w:ins>
      <w:ins w:id="80" w:author="Huawei-0818" w:date="2022-08-18T14:20:00Z">
        <w:r w:rsidR="001D2599">
          <w:rPr>
            <w:lang w:eastAsia="zh-CN"/>
          </w:rPr>
          <w:t>) and risks (e.g., predicted service outage</w:t>
        </w:r>
      </w:ins>
      <w:ins w:id="81" w:author="Huawei-0818" w:date="2022-08-18T14:21:00Z">
        <w:r w:rsidR="001D2599">
          <w:rPr>
            <w:lang w:eastAsia="zh-CN"/>
          </w:rPr>
          <w:t>, performance degradation or customer complaint</w:t>
        </w:r>
      </w:ins>
      <w:ins w:id="82" w:author="Huawei-0818" w:date="2022-08-18T14:20:00Z">
        <w:r w:rsidR="001D2599">
          <w:rPr>
            <w:lang w:eastAsia="zh-CN"/>
          </w:rPr>
          <w:t>)</w:t>
        </w:r>
      </w:ins>
      <w:ins w:id="83" w:author="Huawei-0818" w:date="2022-08-18T14:21:00Z">
        <w:r w:rsidR="001D2599">
          <w:rPr>
            <w:lang w:eastAsia="zh-CN"/>
          </w:rPr>
          <w:t xml:space="preserve">. The anomaly event may </w:t>
        </w:r>
      </w:ins>
      <w:ins w:id="84" w:author="Huawei-0818" w:date="2022-08-18T14:22:00Z">
        <w:r w:rsidR="001D2599">
          <w:rPr>
            <w:lang w:eastAsia="zh-CN"/>
          </w:rPr>
          <w:t>concern</w:t>
        </w:r>
      </w:ins>
      <w:ins w:id="85" w:author="Huawei-0818" w:date="2022-08-18T14:21:00Z">
        <w:r w:rsidR="001D2599">
          <w:rPr>
            <w:lang w:eastAsia="zh-CN"/>
          </w:rPr>
          <w:t xml:space="preserve"> resource</w:t>
        </w:r>
      </w:ins>
      <w:ins w:id="86" w:author="Huawei-0818" w:date="2022-08-18T14:22:00Z">
        <w:r w:rsidR="001D2599">
          <w:rPr>
            <w:lang w:eastAsia="zh-CN"/>
          </w:rPr>
          <w:t xml:space="preserve"> aspects and/or service aspects etc.</w:t>
        </w:r>
      </w:ins>
    </w:p>
    <w:p w:rsidR="00522ED6" w:rsidRDefault="00CB4CEF">
      <w:pPr>
        <w:rPr>
          <w:ins w:id="87" w:author="cmcc0706" w:date="2022-08-06T05:48:00Z"/>
          <w:lang w:eastAsia="zh-CN"/>
        </w:rPr>
      </w:pPr>
      <w:ins w:id="88" w:author="cmcc0706" w:date="2022-08-06T05:48:00Z">
        <w:del w:id="89" w:author="Huawei-0818" w:date="2022-08-18T14:16:00Z">
          <w:r w:rsidDel="001D2599">
            <w:rPr>
              <w:rFonts w:hint="eastAsia"/>
              <w:lang w:eastAsia="zh-CN"/>
            </w:rPr>
            <w:delText xml:space="preserve">This terminology is used as an aggregation name to indicate the anomaly issue related to potentially one or more managed objects, that needs to be precisely monitored and resolved. </w:delText>
          </w:r>
        </w:del>
        <w:del w:id="90" w:author="Huawei-0818" w:date="2022-08-18T14:18:00Z">
          <w:r w:rsidDel="001D2599">
            <w:rPr>
              <w:rFonts w:hint="eastAsia"/>
              <w:lang w:eastAsia="zh-CN"/>
            </w:rPr>
            <w:delText>For example, anomaly event such as user experience deteriorition prediction based on correlation analysis with FM, PM, log data from multiple devices or network domains.</w:delText>
          </w:r>
        </w:del>
      </w:ins>
    </w:p>
    <w:p w:rsidR="00522ED6" w:rsidDel="00EF2929" w:rsidRDefault="00630F95">
      <w:pPr>
        <w:rPr>
          <w:ins w:id="91" w:author="cmcc0706" w:date="2022-08-06T05:48:00Z"/>
          <w:del w:id="92" w:author="Huawei-0818" w:date="2022-08-18T14:37:00Z"/>
          <w:lang w:eastAsia="zh-CN"/>
        </w:rPr>
      </w:pPr>
      <w:ins w:id="93" w:author="Huawei-0818" w:date="2022-08-18T14:23:00Z">
        <w:r>
          <w:rPr>
            <w:lang w:eastAsia="zh-CN"/>
          </w:rPr>
          <w:t xml:space="preserve">Anomaly event is </w:t>
        </w:r>
      </w:ins>
      <w:ins w:id="94" w:author="Huawei-0818" w:date="2022-08-18T14:34:00Z">
        <w:r w:rsidR="00E654C5">
          <w:rPr>
            <w:lang w:eastAsia="zh-CN"/>
          </w:rPr>
          <w:t>the</w:t>
        </w:r>
      </w:ins>
      <w:ins w:id="95" w:author="Huawei-0818" w:date="2022-08-18T14:23:00Z">
        <w:r>
          <w:rPr>
            <w:lang w:eastAsia="zh-CN"/>
          </w:rPr>
          <w:t xml:space="preserve"> analy</w:t>
        </w:r>
      </w:ins>
      <w:ins w:id="96" w:author="Huawei-0818" w:date="2022-08-18T14:34:00Z">
        <w:r w:rsidR="00E654C5">
          <w:rPr>
            <w:lang w:eastAsia="zh-CN"/>
          </w:rPr>
          <w:t>tics</w:t>
        </w:r>
      </w:ins>
      <w:ins w:id="97" w:author="Huawei-0818" w:date="2022-08-18T14:23:00Z">
        <w:r>
          <w:rPr>
            <w:lang w:eastAsia="zh-CN"/>
          </w:rPr>
          <w:t xml:space="preserve"> </w:t>
        </w:r>
      </w:ins>
      <w:ins w:id="98" w:author="Huawei-0818" w:date="2022-08-18T14:34:00Z">
        <w:r w:rsidR="00E654C5">
          <w:rPr>
            <w:lang w:eastAsia="zh-CN"/>
          </w:rPr>
          <w:t>result from</w:t>
        </w:r>
      </w:ins>
      <w:ins w:id="99" w:author="Huawei-0818" w:date="2022-08-18T14:23:00Z">
        <w:r>
          <w:rPr>
            <w:lang w:eastAsia="zh-CN"/>
          </w:rPr>
          <w:t xml:space="preserve"> multiple data sources, e.</w:t>
        </w:r>
      </w:ins>
      <w:ins w:id="100" w:author="Huawei-0818" w:date="2022-08-18T14:24:00Z">
        <w:r>
          <w:rPr>
            <w:lang w:eastAsia="zh-CN"/>
          </w:rPr>
          <w:t>g. alarms, performance measurements, configuration data</w:t>
        </w:r>
      </w:ins>
      <w:ins w:id="101" w:author="Huawei-0818" w:date="2022-08-18T14:35:00Z">
        <w:r w:rsidR="00E654C5">
          <w:rPr>
            <w:lang w:eastAsia="zh-CN"/>
          </w:rPr>
          <w:t xml:space="preserve"> and</w:t>
        </w:r>
      </w:ins>
      <w:ins w:id="102" w:author="Huawei-0818" w:date="2022-08-18T14:24:00Z">
        <w:r>
          <w:rPr>
            <w:lang w:eastAsia="zh-CN"/>
          </w:rPr>
          <w:t xml:space="preserve"> historical data etc</w:t>
        </w:r>
      </w:ins>
      <w:ins w:id="103" w:author="Huawei-0818" w:date="2022-08-18T14:23:00Z">
        <w:r>
          <w:rPr>
            <w:lang w:eastAsia="zh-CN"/>
          </w:rPr>
          <w:t xml:space="preserve">. </w:t>
        </w:r>
      </w:ins>
      <w:ins w:id="104" w:author="Huawei-0818" w:date="2022-08-18T14:24:00Z">
        <w:r>
          <w:rPr>
            <w:lang w:eastAsia="zh-CN"/>
          </w:rPr>
          <w:t>The anomaly event is considered as a new type of manag</w:t>
        </w:r>
      </w:ins>
      <w:ins w:id="105" w:author="Huawei-0818" w:date="2022-08-18T14:25:00Z">
        <w:r>
          <w:rPr>
            <w:lang w:eastAsia="zh-CN"/>
          </w:rPr>
          <w:t>ed data</w:t>
        </w:r>
      </w:ins>
      <w:ins w:id="106" w:author="Huawei-0818" w:date="2022-08-18T14:35:00Z">
        <w:r w:rsidR="00E654C5">
          <w:rPr>
            <w:lang w:eastAsia="zh-CN"/>
          </w:rPr>
          <w:t>. Its occurrence and status need to be reported to the consum</w:t>
        </w:r>
      </w:ins>
      <w:ins w:id="107" w:author="Huawei-0818" w:date="2022-08-18T14:36:00Z">
        <w:r w:rsidR="00E654C5">
          <w:rPr>
            <w:lang w:eastAsia="zh-CN"/>
          </w:rPr>
          <w:t>er</w:t>
        </w:r>
      </w:ins>
      <w:ins w:id="108" w:author="Huawei-0818" w:date="2022-08-18T14:37:00Z">
        <w:r w:rsidR="00EF2929">
          <w:rPr>
            <w:lang w:eastAsia="zh-CN"/>
          </w:rPr>
          <w:t>.</w:t>
        </w:r>
      </w:ins>
      <w:ins w:id="109" w:author="Huawei-0818" w:date="2022-08-18T14:36:00Z">
        <w:r w:rsidR="00E654C5">
          <w:rPr>
            <w:lang w:eastAsia="zh-CN"/>
          </w:rPr>
          <w:t xml:space="preserve"> </w:t>
        </w:r>
      </w:ins>
      <w:ins w:id="110" w:author="Huawei-0818" w:date="2022-08-18T14:37:00Z">
        <w:r w:rsidR="00EF2929">
          <w:rPr>
            <w:lang w:eastAsia="zh-CN"/>
          </w:rPr>
          <w:t>T</w:t>
        </w:r>
      </w:ins>
      <w:ins w:id="111" w:author="Huawei-0818" w:date="2022-08-18T14:36:00Z">
        <w:r w:rsidR="00E654C5">
          <w:rPr>
            <w:lang w:eastAsia="zh-CN"/>
          </w:rPr>
          <w:t xml:space="preserve">he management system should </w:t>
        </w:r>
      </w:ins>
      <w:ins w:id="112" w:author="Huawei-0818" w:date="2022-08-18T14:37:00Z">
        <w:r w:rsidR="00EF2929">
          <w:rPr>
            <w:lang w:eastAsia="zh-CN"/>
          </w:rPr>
          <w:t>resolve</w:t>
        </w:r>
      </w:ins>
      <w:ins w:id="113" w:author="Huawei-0818" w:date="2022-08-18T14:36:00Z">
        <w:r w:rsidR="00E654C5">
          <w:rPr>
            <w:lang w:eastAsia="zh-CN"/>
          </w:rPr>
          <w:t xml:space="preserve"> it and mitigate its impacts </w:t>
        </w:r>
      </w:ins>
      <w:ins w:id="114" w:author="Huawei-0818" w:date="2022-08-18T14:37:00Z">
        <w:r w:rsidR="00EF2929">
          <w:rPr>
            <w:lang w:eastAsia="zh-CN"/>
          </w:rPr>
          <w:t>on</w:t>
        </w:r>
      </w:ins>
      <w:ins w:id="115" w:author="Huawei-0818" w:date="2022-08-18T14:36:00Z">
        <w:r w:rsidR="00E654C5">
          <w:rPr>
            <w:lang w:eastAsia="zh-CN"/>
          </w:rPr>
          <w:t xml:space="preserve"> the network and/or services</w:t>
        </w:r>
      </w:ins>
      <w:ins w:id="116" w:author="Huawei-0818" w:date="2022-08-18T14:25:00Z">
        <w:r>
          <w:rPr>
            <w:lang w:eastAsia="zh-CN"/>
          </w:rPr>
          <w:t>.</w:t>
        </w:r>
      </w:ins>
      <w:ins w:id="117" w:author="cmcc0706" w:date="2022-08-06T05:48:00Z">
        <w:del w:id="118" w:author="Huawei-0818" w:date="2022-08-18T14:24:00Z">
          <w:r w:rsidR="00CB4CEF" w:rsidDel="00630F95">
            <w:rPr>
              <w:rFonts w:hint="eastAsia"/>
              <w:lang w:eastAsia="zh-CN"/>
            </w:rPr>
            <w:delText>In such context, the corresponding managed data is no longer individual alarms, but the identified anomaly event (identified from a group of FM, PM and other management data by correlation and impact analysis) .</w:delText>
          </w:r>
        </w:del>
      </w:ins>
    </w:p>
    <w:p w:rsidR="00522ED6" w:rsidDel="00630F95" w:rsidRDefault="00CB4CEF">
      <w:pPr>
        <w:rPr>
          <w:ins w:id="119" w:author="cmcc0706" w:date="2022-08-06T05:48:00Z"/>
          <w:del w:id="120" w:author="Huawei-0818" w:date="2022-08-18T14:25:00Z"/>
          <w:lang w:eastAsia="zh-CN"/>
        </w:rPr>
      </w:pPr>
      <w:ins w:id="121" w:author="cmcc0706" w:date="2022-08-06T05:48:00Z">
        <w:del w:id="122" w:author="Huawei-0818" w:date="2022-08-18T14:25:00Z">
          <w:r w:rsidDel="00630F95">
            <w:rPr>
              <w:rFonts w:hint="eastAsia"/>
              <w:lang w:eastAsia="zh-CN"/>
            </w:rPr>
            <w:delText>Anomaly event could be classified in two ways:</w:delText>
          </w:r>
        </w:del>
      </w:ins>
    </w:p>
    <w:p w:rsidR="00522ED6" w:rsidDel="00630F95" w:rsidRDefault="00CB4CEF">
      <w:pPr>
        <w:rPr>
          <w:ins w:id="123" w:author="cmcc0706" w:date="2022-08-06T05:48:00Z"/>
          <w:del w:id="124" w:author="Huawei-0818" w:date="2022-08-18T14:25:00Z"/>
          <w:lang w:eastAsia="zh-CN"/>
        </w:rPr>
      </w:pPr>
      <w:ins w:id="125" w:author="cmcc0706" w:date="2022-08-06T05:48:00Z">
        <w:del w:id="126" w:author="Huawei-0818" w:date="2022-08-18T14:25:00Z">
          <w:r w:rsidDel="00630F95">
            <w:rPr>
              <w:rFonts w:hint="eastAsia"/>
              <w:lang w:eastAsia="zh-CN"/>
            </w:rPr>
            <w:delText>By impact severity, including interruption (network or service unavailability), deterioration (performance or experience deterioration), and risks. (i.e. disruption, deterioration, or customer complaint).</w:delText>
          </w:r>
        </w:del>
      </w:ins>
    </w:p>
    <w:p w:rsidR="00522ED6" w:rsidRDefault="00CB4CEF">
      <w:pPr>
        <w:rPr>
          <w:ins w:id="127" w:author="cmcc0706" w:date="2022-08-06T05:48:00Z"/>
          <w:lang w:eastAsia="zh-CN"/>
        </w:rPr>
      </w:pPr>
      <w:ins w:id="128" w:author="cmcc0706" w:date="2022-08-06T05:48:00Z">
        <w:del w:id="129" w:author="Huawei-0818" w:date="2022-08-18T14:25:00Z">
          <w:r w:rsidDel="00630F95">
            <w:rPr>
              <w:rFonts w:hint="eastAsia"/>
              <w:lang w:eastAsia="zh-CN"/>
            </w:rPr>
            <w:delText>By impacted object, including resource-layer anomaly events (NEs and network-layer incidents), service-layer anomaly events (data and voice events), and customer-layer anomaly events (customer complaints and experience events).</w:delText>
          </w:r>
        </w:del>
      </w:ins>
    </w:p>
    <w:p w:rsidR="00522ED6" w:rsidRDefault="00CB4CEF">
      <w:pPr>
        <w:rPr>
          <w:ins w:id="130" w:author="cmcc0706" w:date="2022-08-06T05:48:00Z"/>
          <w:lang w:eastAsia="zh-CN"/>
        </w:rPr>
      </w:pPr>
      <w:ins w:id="131" w:author="cmcc0706" w:date="2022-08-06T05:48:00Z">
        <w:r>
          <w:rPr>
            <w:rFonts w:hint="eastAsia"/>
            <w:lang w:eastAsia="zh-CN"/>
          </w:rPr>
          <w:lastRenderedPageBreak/>
          <w:t xml:space="preserve">In comparison, an </w:t>
        </w:r>
        <w:del w:id="132" w:author="Huawei-0818" w:date="2022-08-18T14:27:00Z">
          <w:r w:rsidDel="00FD1938">
            <w:rPr>
              <w:rFonts w:hint="eastAsia"/>
              <w:lang w:eastAsia="zh-CN"/>
            </w:rPr>
            <w:delText xml:space="preserve">existing </w:delText>
          </w:r>
        </w:del>
        <w:r>
          <w:rPr>
            <w:rFonts w:hint="eastAsia"/>
            <w:lang w:eastAsia="zh-CN"/>
          </w:rPr>
          <w:t xml:space="preserve">alarm </w:t>
        </w:r>
        <w:del w:id="133" w:author="Huawei-0818" w:date="2022-08-18T14:25:00Z">
          <w:r w:rsidDel="00630F95">
            <w:rPr>
              <w:rFonts w:hint="eastAsia"/>
              <w:lang w:eastAsia="zh-CN"/>
            </w:rPr>
            <w:delText xml:space="preserve">or </w:delText>
          </w:r>
        </w:del>
        <w:del w:id="134" w:author="Huawei-0818" w:date="2022-08-18T14:38:00Z">
          <w:r w:rsidDel="00EF2929">
            <w:rPr>
              <w:rFonts w:hint="eastAsia"/>
              <w:lang w:eastAsia="zh-CN"/>
            </w:rPr>
            <w:delText xml:space="preserve">warning </w:delText>
          </w:r>
        </w:del>
        <w:r>
          <w:rPr>
            <w:rFonts w:hint="eastAsia"/>
            <w:lang w:eastAsia="zh-CN"/>
          </w:rPr>
          <w:t xml:space="preserve">is related to a specific managed object, </w:t>
        </w:r>
        <w:del w:id="135" w:author="Huawei-0818" w:date="2022-08-18T14:26:00Z">
          <w:r w:rsidDel="00AD64FD">
            <w:rPr>
              <w:rFonts w:hint="eastAsia"/>
              <w:lang w:eastAsia="zh-CN"/>
            </w:rPr>
            <w:delText>and bears the related severity information only related to the managed object. W</w:delText>
          </w:r>
        </w:del>
      </w:ins>
      <w:ins w:id="136" w:author="Huawei-0818" w:date="2022-08-18T14:26:00Z">
        <w:r w:rsidR="00AD64FD">
          <w:rPr>
            <w:lang w:eastAsia="zh-CN"/>
          </w:rPr>
          <w:t>w</w:t>
        </w:r>
      </w:ins>
      <w:ins w:id="137" w:author="cmcc0706" w:date="2022-08-06T05:48:00Z">
        <w:r>
          <w:rPr>
            <w:rFonts w:hint="eastAsia"/>
            <w:lang w:eastAsia="zh-CN"/>
          </w:rPr>
          <w:t xml:space="preserve">hile </w:t>
        </w:r>
      </w:ins>
      <w:ins w:id="138" w:author="Huawei-0818" w:date="2022-08-18T14:40:00Z">
        <w:r w:rsidR="00EC406F">
          <w:rPr>
            <w:lang w:eastAsia="zh-CN"/>
          </w:rPr>
          <w:t xml:space="preserve">an </w:t>
        </w:r>
      </w:ins>
      <w:ins w:id="139" w:author="cmcc0706" w:date="2022-08-06T05:48:00Z">
        <w:r>
          <w:rPr>
            <w:rFonts w:hint="eastAsia"/>
            <w:lang w:eastAsia="zh-CN"/>
          </w:rPr>
          <w:t xml:space="preserve">anomaly event </w:t>
        </w:r>
      </w:ins>
      <w:ins w:id="140" w:author="Huawei-0818" w:date="2022-08-18T14:27:00Z">
        <w:r w:rsidR="00FD1938">
          <w:rPr>
            <w:lang w:eastAsia="zh-CN"/>
          </w:rPr>
          <w:t xml:space="preserve">may </w:t>
        </w:r>
      </w:ins>
      <w:ins w:id="141" w:author="cmcc0706" w:date="2022-08-06T05:48:00Z">
        <w:del w:id="142" w:author="Huawei-0818" w:date="2022-08-18T14:27:00Z">
          <w:r w:rsidDel="00FD1938">
            <w:rPr>
              <w:rFonts w:hint="eastAsia"/>
              <w:lang w:eastAsia="zh-CN"/>
            </w:rPr>
            <w:delText>represent an issue</w:delText>
          </w:r>
        </w:del>
      </w:ins>
      <w:ins w:id="143" w:author="Huawei-0818" w:date="2022-08-18T14:27:00Z">
        <w:r w:rsidR="00FD1938">
          <w:rPr>
            <w:lang w:eastAsia="zh-CN"/>
          </w:rPr>
          <w:t>be related to one or multiple managed object</w:t>
        </w:r>
      </w:ins>
      <w:ins w:id="144" w:author="cmcc0706" w:date="2022-08-06T05:48:00Z">
        <w:del w:id="145" w:author="Huawei-0818" w:date="2022-08-18T14:29:00Z">
          <w:r w:rsidDel="00EC5B21">
            <w:rPr>
              <w:rFonts w:hint="eastAsia"/>
              <w:lang w:eastAsia="zh-CN"/>
            </w:rPr>
            <w:delText xml:space="preserve"> (already happened or about to happen) that</w:delText>
          </w:r>
        </w:del>
      </w:ins>
      <w:ins w:id="146" w:author="Huawei-0818" w:date="2022-08-18T14:29:00Z">
        <w:r w:rsidR="00EC5B21">
          <w:rPr>
            <w:lang w:eastAsia="zh-CN"/>
          </w:rPr>
          <w:t xml:space="preserve">. The severity level of an anomaly event may be </w:t>
        </w:r>
        <w:r w:rsidR="00463B06">
          <w:rPr>
            <w:lang w:eastAsia="zh-CN"/>
          </w:rPr>
          <w:t>critical</w:t>
        </w:r>
      </w:ins>
      <w:ins w:id="147" w:author="Huawei-0818" w:date="2022-08-18T14:30:00Z">
        <w:r w:rsidR="00463B06">
          <w:rPr>
            <w:lang w:eastAsia="zh-CN"/>
          </w:rPr>
          <w:t>, major or minor</w:t>
        </w:r>
      </w:ins>
      <w:ins w:id="148" w:author="cmcc0706" w:date="2022-08-06T05:48:00Z">
        <w:del w:id="149" w:author="Huawei-0818" w:date="2022-08-18T14:30:00Z">
          <w:r w:rsidDel="00463B06">
            <w:rPr>
              <w:rFonts w:hint="eastAsia"/>
              <w:lang w:eastAsia="zh-CN"/>
            </w:rPr>
            <w:delText xml:space="preserve"> could have a critical or major impact to the aggregated functionality provided by one or more managed objects</w:delText>
          </w:r>
        </w:del>
        <w:r>
          <w:rPr>
            <w:rFonts w:hint="eastAsia"/>
            <w:lang w:eastAsia="zh-CN"/>
          </w:rPr>
          <w:t>.</w:t>
        </w:r>
      </w:ins>
    </w:p>
    <w:p w:rsidR="00522ED6" w:rsidDel="00EF2929" w:rsidRDefault="00CB4CEF">
      <w:pPr>
        <w:rPr>
          <w:ins w:id="150" w:author="cmcc0706" w:date="2022-08-06T05:48:00Z"/>
          <w:del w:id="151" w:author="Huawei-0818" w:date="2022-08-18T14:38:00Z"/>
          <w:lang w:eastAsia="zh-CN"/>
        </w:rPr>
      </w:pPr>
      <w:ins w:id="152" w:author="cmcc0706" w:date="2022-08-06T05:48:00Z">
        <w:del w:id="153" w:author="Huawei-0818" w:date="2022-08-18T14:30:00Z">
          <w:r w:rsidDel="000F5785">
            <w:rPr>
              <w:rFonts w:hint="eastAsia"/>
              <w:lang w:eastAsia="zh-CN"/>
            </w:rPr>
            <w:delText xml:space="preserve">Correspondingly, the fault supervision evolution takes anomaly events as managed data. </w:delText>
          </w:r>
        </w:del>
      </w:ins>
    </w:p>
    <w:p w:rsidR="00522ED6" w:rsidDel="00C44760" w:rsidRDefault="00CB4CEF">
      <w:pPr>
        <w:pStyle w:val="3"/>
        <w:ind w:left="0" w:firstLine="0"/>
        <w:rPr>
          <w:ins w:id="154" w:author="cmcc0706" w:date="2022-08-06T05:48:00Z"/>
          <w:del w:id="155" w:author="Huawei-0818" w:date="2022-08-18T14:31:00Z"/>
          <w:lang w:eastAsia="ko-KR"/>
        </w:rPr>
      </w:pPr>
      <w:ins w:id="156" w:author="cmcc0706" w:date="2022-08-06T05:48:00Z">
        <w:del w:id="157" w:author="Huawei-0818" w:date="2022-08-18T14:31:00Z">
          <w:r w:rsidDel="00C44760">
            <w:rPr>
              <w:lang w:eastAsia="ko-KR"/>
            </w:rPr>
            <w:delText>4.2.2</w:delText>
          </w:r>
          <w:r w:rsidDel="00C44760">
            <w:rPr>
              <w:lang w:eastAsia="ko-KR"/>
            </w:rPr>
            <w:tab/>
            <w:delText>Issues in existing fault supervision</w:delText>
          </w:r>
        </w:del>
      </w:ins>
    </w:p>
    <w:p w:rsidR="00522ED6" w:rsidDel="00C44760" w:rsidRDefault="00CB4CEF">
      <w:pPr>
        <w:rPr>
          <w:ins w:id="158" w:author="cmcc0706" w:date="2022-08-06T05:48:00Z"/>
          <w:del w:id="159" w:author="Huawei-0818" w:date="2022-08-18T14:31:00Z"/>
          <w:lang w:eastAsia="zh-CN"/>
        </w:rPr>
      </w:pPr>
      <w:ins w:id="160" w:author="cmcc0706" w:date="2022-08-06T05:48:00Z">
        <w:del w:id="161" w:author="Huawei-0818" w:date="2022-08-18T14:31:00Z">
          <w:r w:rsidDel="00C44760">
            <w:rPr>
              <w:rFonts w:hint="eastAsia"/>
              <w:lang w:eastAsia="zh-CN"/>
            </w:rPr>
            <w:delText xml:space="preserve">Since several decades the telecommunication management network offers a multitude of possibilities to inform about specific states of the system [2, 3], errors and faults by using alarms [4, 5], and about the performance related indications like counters, KPIm gauges, aggregations, statistics, and thresholds, e.g [6 - 9]. </w:delText>
          </w:r>
        </w:del>
      </w:ins>
    </w:p>
    <w:p w:rsidR="00522ED6" w:rsidDel="00C44760" w:rsidRDefault="00CB4CEF">
      <w:pPr>
        <w:rPr>
          <w:ins w:id="162" w:author="cmcc0706" w:date="2022-08-06T05:48:00Z"/>
          <w:del w:id="163" w:author="Huawei-0818" w:date="2022-08-18T14:31:00Z"/>
          <w:lang w:eastAsia="zh-CN"/>
        </w:rPr>
      </w:pPr>
      <w:ins w:id="164" w:author="cmcc0706" w:date="2022-08-06T05:48:00Z">
        <w:del w:id="165" w:author="Huawei-0818" w:date="2022-08-18T14:31:00Z">
          <w:r w:rsidDel="00C44760">
            <w:rPr>
              <w:rFonts w:hint="eastAsia"/>
              <w:lang w:eastAsia="zh-CN"/>
            </w:rPr>
            <w:delText xml:space="preserve">Already the first paragraph on the model of alarm reporting [4, clause 7] describes the importance to use thresholds and to detect trends in order to provide warnings to the managers. This means the managed systems are encouraged to use means to detect abnormal conditions as early as possible in order to inform the management system by standardized means about the situation. </w:delText>
          </w:r>
        </w:del>
      </w:ins>
    </w:p>
    <w:p w:rsidR="00522ED6" w:rsidDel="00C44760" w:rsidRDefault="00CB4CEF">
      <w:pPr>
        <w:rPr>
          <w:ins w:id="166" w:author="cmcc0706" w:date="2022-08-06T05:48:00Z"/>
          <w:del w:id="167" w:author="Huawei-0818" w:date="2022-08-18T14:31:00Z"/>
          <w:lang w:eastAsia="zh-CN"/>
        </w:rPr>
      </w:pPr>
      <w:ins w:id="168" w:author="cmcc0706" w:date="2022-08-06T05:48:00Z">
        <w:del w:id="169" w:author="Huawei-0818" w:date="2022-08-18T14:31:00Z">
          <w:r w:rsidDel="00C44760">
            <w:rPr>
              <w:rFonts w:hint="eastAsia"/>
              <w:lang w:eastAsia="zh-CN"/>
            </w:rPr>
            <w:delText xml:space="preserve">[4, clause 7] also highlights the importance to correlate multiple events.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 The correlation in existing specification mainly concern alarm notifications, other type of data e.g. normal performance measurements, KPIs, historical data etc could also be considered for more comprehensive analysis.  </w:delText>
          </w:r>
        </w:del>
      </w:ins>
    </w:p>
    <w:p w:rsidR="00522ED6" w:rsidDel="00C44760" w:rsidRDefault="00CB4CEF">
      <w:pPr>
        <w:rPr>
          <w:ins w:id="170" w:author="cmcc0706" w:date="2022-08-06T05:48:00Z"/>
          <w:del w:id="171" w:author="Huawei-0818" w:date="2022-08-18T14:31:00Z"/>
          <w:lang w:eastAsia="zh-CN"/>
        </w:rPr>
      </w:pPr>
      <w:ins w:id="172" w:author="cmcc0706" w:date="2022-08-06T05:48:00Z">
        <w:del w:id="173" w:author="Huawei-0818" w:date="2022-08-18T14:31:00Z">
          <w:r w:rsidDel="00C44760">
            <w:rPr>
              <w:rFonts w:hint="eastAsia"/>
              <w:lang w:eastAsia="zh-CN"/>
            </w:rPr>
            <w:delText>The combination of alarm reporting and state managent is able to reduce the number of alarm messaged very efficiently if certain best practices are followed: If alarms are used to indicate that a resource requires maintenance, and states are used to inform about the well-being of a resource.</w:delText>
          </w:r>
        </w:del>
      </w:ins>
    </w:p>
    <w:p w:rsidR="00522ED6" w:rsidDel="00C44760" w:rsidRDefault="00CB4CEF">
      <w:pPr>
        <w:rPr>
          <w:ins w:id="174" w:author="cmcc0706" w:date="2022-08-06T05:48:00Z"/>
          <w:del w:id="175" w:author="Huawei-0818" w:date="2022-08-18T14:31:00Z"/>
          <w:lang w:eastAsia="zh-CN"/>
        </w:rPr>
      </w:pPr>
      <w:ins w:id="176" w:author="cmcc0706" w:date="2022-08-06T05:48:00Z">
        <w:del w:id="177" w:author="Huawei-0818" w:date="2022-08-18T14:31:00Z">
          <w:r w:rsidDel="00C44760">
            <w:rPr>
              <w:rFonts w:hint="eastAsia"/>
              <w:lang w:eastAsia="zh-CN"/>
            </w:rPr>
            <w:delText>For example, in case a backhaul link towards a gNB has a problem, many logical and physical interfaces of the gNB,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delText>
          </w:r>
        </w:del>
      </w:ins>
    </w:p>
    <w:p w:rsidR="00522ED6" w:rsidDel="00C44760" w:rsidRDefault="00CB4CEF">
      <w:pPr>
        <w:rPr>
          <w:ins w:id="178" w:author="cmcc0706" w:date="2022-08-06T05:48:00Z"/>
          <w:del w:id="179" w:author="Huawei-0818" w:date="2022-08-18T14:31:00Z"/>
          <w:lang w:eastAsia="zh-CN"/>
        </w:rPr>
      </w:pPr>
      <w:ins w:id="180" w:author="cmcc0706" w:date="2022-08-06T05:48:00Z">
        <w:del w:id="181" w:author="Huawei-0818" w:date="2022-08-18T14:31:00Z">
          <w:r w:rsidDel="00C44760">
            <w:rPr>
              <w:rFonts w:hint="eastAsia"/>
              <w:lang w:eastAsia="zh-CN"/>
            </w:rPr>
            <w:delText xml:space="preserve">If in such situation the resources would consider the rule to issue alarms only in case they require maintenance, then the base station would not send any alarm, while all affected resources would set their operational state to </w:delText>
          </w:r>
          <w:r w:rsidDel="00C44760">
            <w:rPr>
              <w:rFonts w:hint="eastAsia"/>
              <w:lang w:eastAsia="zh-CN"/>
            </w:rPr>
            <w:delText>“</w:delText>
          </w:r>
          <w:r w:rsidDel="00C44760">
            <w:rPr>
              <w:rFonts w:hint="eastAsia"/>
              <w:lang w:eastAsia="zh-CN"/>
            </w:rPr>
            <w:delText>disabled</w:delText>
          </w:r>
          <w:r w:rsidDel="00C44760">
            <w:rPr>
              <w:rFonts w:hint="eastAsia"/>
              <w:lang w:eastAsia="zh-CN"/>
            </w:rPr>
            <w:delText>”</w:delText>
          </w:r>
          <w:r w:rsidDel="00C44760">
            <w:rPr>
              <w:rFonts w:hint="eastAsia"/>
              <w:lang w:eastAsia="zh-CN"/>
            </w:rPr>
            <w:delText xml:space="preserve"> and the availability state to </w:delText>
          </w:r>
          <w:r w:rsidDel="00C44760">
            <w:rPr>
              <w:rFonts w:hint="eastAsia"/>
              <w:lang w:eastAsia="zh-CN"/>
            </w:rPr>
            <w:delText>“</w:delText>
          </w:r>
          <w:r w:rsidDel="00C44760">
            <w:rPr>
              <w:rFonts w:hint="eastAsia"/>
              <w:lang w:eastAsia="zh-CN"/>
            </w:rPr>
            <w:delText>dependency</w:delText>
          </w:r>
          <w:r w:rsidDel="00C44760">
            <w:rPr>
              <w:rFonts w:hint="eastAsia"/>
              <w:lang w:eastAsia="zh-CN"/>
            </w:rPr>
            <w:delText>”</w:delText>
          </w:r>
          <w:r w:rsidDel="00C44760">
            <w:rPr>
              <w:rFonts w:hint="eastAsia"/>
              <w:lang w:eastAsia="zh-CN"/>
            </w:rPr>
            <w:delText xml:space="preserve">. In this case the human operator would be aware that the base station does not work as expected and would be also aware of the fact that the base station as such does not require any maintenance. </w:delText>
          </w:r>
        </w:del>
      </w:ins>
    </w:p>
    <w:p w:rsidR="00522ED6" w:rsidDel="00EF2929" w:rsidRDefault="00CB4CEF">
      <w:pPr>
        <w:rPr>
          <w:ins w:id="182" w:author="cmcc0706" w:date="2022-08-06T05:48:00Z"/>
          <w:del w:id="183" w:author="Huawei-0818" w:date="2022-08-18T14:38:00Z"/>
          <w:lang w:eastAsia="zh-CN"/>
        </w:rPr>
      </w:pPr>
      <w:ins w:id="184" w:author="cmcc0706" w:date="2022-08-06T05:48:00Z">
        <w:del w:id="185" w:author="Huawei-0818" w:date="2022-08-18T14:31:00Z">
          <w:r w:rsidDel="00C44760">
            <w:rPr>
              <w:rFonts w:hint="eastAsia"/>
              <w:lang w:eastAsia="zh-CN"/>
            </w:rPr>
            <w:delText>However such operation may be risky because the base station may not be aware the nature of the real issue by itself, and filtering of alarms may hide potential faults in the resources. In this case, a higher level management is helpful to correlate alarms and other related data to identify the anomaly issue</w:delText>
          </w:r>
          <w:r w:rsidDel="00C44760">
            <w:rPr>
              <w:lang w:val="en-US" w:eastAsia="zh-CN"/>
            </w:rPr>
            <w:delText xml:space="preserve"> related to one or more managed objects with impact analysis</w:delText>
          </w:r>
          <w:r w:rsidDel="00C44760">
            <w:rPr>
              <w:rFonts w:hint="eastAsia"/>
              <w:lang w:eastAsia="zh-CN"/>
            </w:rPr>
            <w:delText>.</w:delText>
          </w:r>
        </w:del>
      </w:ins>
    </w:p>
    <w:p w:rsidR="00522ED6" w:rsidDel="00EF2929" w:rsidRDefault="00522ED6">
      <w:pPr>
        <w:rPr>
          <w:del w:id="186" w:author="Huawei-0818" w:date="2022-08-18T14:38:00Z"/>
          <w:lang w:eastAsia="zh-CN"/>
        </w:rPr>
      </w:pPr>
    </w:p>
    <w:p w:rsidR="00522ED6" w:rsidRDefault="00CB4CEF">
      <w:pPr>
        <w:rPr>
          <w:lang w:eastAsia="zh-CN"/>
        </w:rPr>
      </w:pPr>
      <w:del w:id="187" w:author="Huawei-0818" w:date="2022-08-18T14:38:00Z">
        <w:r w:rsidDel="00EF2929">
          <w:rPr>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522ED6">
        <w:tc>
          <w:tcPr>
            <w:tcW w:w="9521" w:type="dxa"/>
            <w:shd w:val="clear" w:color="auto" w:fill="FFFFCC"/>
            <w:vAlign w:val="center"/>
          </w:tcPr>
          <w:p w:rsidR="00522ED6" w:rsidRDefault="00CB4CEF">
            <w:pPr>
              <w:jc w:val="center"/>
              <w:rPr>
                <w:rFonts w:ascii="Arial" w:hAnsi="Arial" w:cs="Arial"/>
                <w:b/>
                <w:bCs/>
                <w:sz w:val="28"/>
                <w:szCs w:val="28"/>
              </w:rPr>
            </w:pPr>
            <w:r>
              <w:rPr>
                <w:rFonts w:ascii="Arial" w:hAnsi="Arial" w:cs="Arial"/>
                <w:b/>
                <w:bCs/>
                <w:sz w:val="28"/>
                <w:szCs w:val="28"/>
                <w:lang w:eastAsia="zh-CN"/>
              </w:rPr>
              <w:t>End of change</w:t>
            </w:r>
          </w:p>
        </w:tc>
      </w:tr>
    </w:tbl>
    <w:p w:rsidR="00522ED6" w:rsidRDefault="00522ED6">
      <w:pPr>
        <w:rPr>
          <w:i/>
        </w:rPr>
      </w:pPr>
    </w:p>
    <w:sectPr w:rsidR="00522ED6">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609" w:rsidRDefault="00AF3609">
      <w:pPr>
        <w:spacing w:after="0"/>
      </w:pPr>
      <w:r>
        <w:separator/>
      </w:r>
    </w:p>
  </w:endnote>
  <w:endnote w:type="continuationSeparator" w:id="0">
    <w:p w:rsidR="00AF3609" w:rsidRDefault="00AF36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609" w:rsidRDefault="00AF3609">
      <w:pPr>
        <w:spacing w:after="0"/>
      </w:pPr>
      <w:r>
        <w:separator/>
      </w:r>
    </w:p>
  </w:footnote>
  <w:footnote w:type="continuationSeparator" w:id="0">
    <w:p w:rsidR="00AF3609" w:rsidRDefault="00AF3609">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818">
    <w15:presenceInfo w15:providerId="None" w15:userId="Huawei-0818"/>
  </w15:person>
  <w15:person w15:author="cmcc0706">
    <w15:presenceInfo w15:providerId="None" w15:userId="cmcc0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16983"/>
    <w:rsid w:val="00022236"/>
    <w:rsid w:val="000269D0"/>
    <w:rsid w:val="00027A4C"/>
    <w:rsid w:val="000312C2"/>
    <w:rsid w:val="00036E46"/>
    <w:rsid w:val="0003789C"/>
    <w:rsid w:val="00040AFB"/>
    <w:rsid w:val="000453FC"/>
    <w:rsid w:val="00046389"/>
    <w:rsid w:val="00046635"/>
    <w:rsid w:val="00057B6D"/>
    <w:rsid w:val="00061AA7"/>
    <w:rsid w:val="000664D3"/>
    <w:rsid w:val="00074722"/>
    <w:rsid w:val="000819D8"/>
    <w:rsid w:val="0008620B"/>
    <w:rsid w:val="00086262"/>
    <w:rsid w:val="000934A6"/>
    <w:rsid w:val="00095F3F"/>
    <w:rsid w:val="000A2749"/>
    <w:rsid w:val="000A2C6C"/>
    <w:rsid w:val="000A3A5D"/>
    <w:rsid w:val="000A4660"/>
    <w:rsid w:val="000B21C4"/>
    <w:rsid w:val="000B32AF"/>
    <w:rsid w:val="000B3927"/>
    <w:rsid w:val="000B7424"/>
    <w:rsid w:val="000D1B5B"/>
    <w:rsid w:val="000F121D"/>
    <w:rsid w:val="000F32BE"/>
    <w:rsid w:val="000F5785"/>
    <w:rsid w:val="000F6A24"/>
    <w:rsid w:val="00101133"/>
    <w:rsid w:val="0010148B"/>
    <w:rsid w:val="001015A5"/>
    <w:rsid w:val="0010401F"/>
    <w:rsid w:val="00105050"/>
    <w:rsid w:val="00111DA2"/>
    <w:rsid w:val="00112FC3"/>
    <w:rsid w:val="00122218"/>
    <w:rsid w:val="00123D85"/>
    <w:rsid w:val="00126FF4"/>
    <w:rsid w:val="001359F3"/>
    <w:rsid w:val="001447F9"/>
    <w:rsid w:val="00163050"/>
    <w:rsid w:val="00166744"/>
    <w:rsid w:val="00170247"/>
    <w:rsid w:val="00173EF6"/>
    <w:rsid w:val="00173FA3"/>
    <w:rsid w:val="00174D87"/>
    <w:rsid w:val="00181606"/>
    <w:rsid w:val="001826BF"/>
    <w:rsid w:val="00184A38"/>
    <w:rsid w:val="00184B6F"/>
    <w:rsid w:val="001861E5"/>
    <w:rsid w:val="001907FB"/>
    <w:rsid w:val="001A460D"/>
    <w:rsid w:val="001A49C4"/>
    <w:rsid w:val="001B0A29"/>
    <w:rsid w:val="001B1652"/>
    <w:rsid w:val="001B2483"/>
    <w:rsid w:val="001B51DD"/>
    <w:rsid w:val="001B7B26"/>
    <w:rsid w:val="001C3EC8"/>
    <w:rsid w:val="001D2599"/>
    <w:rsid w:val="001D2BD4"/>
    <w:rsid w:val="001D6911"/>
    <w:rsid w:val="001D70A9"/>
    <w:rsid w:val="001E0B5D"/>
    <w:rsid w:val="001E3759"/>
    <w:rsid w:val="001E5CC7"/>
    <w:rsid w:val="001F729D"/>
    <w:rsid w:val="00201947"/>
    <w:rsid w:val="0020395B"/>
    <w:rsid w:val="002046CB"/>
    <w:rsid w:val="00204DC9"/>
    <w:rsid w:val="002062C0"/>
    <w:rsid w:val="00215130"/>
    <w:rsid w:val="00230002"/>
    <w:rsid w:val="00231DC0"/>
    <w:rsid w:val="002349B0"/>
    <w:rsid w:val="0023592C"/>
    <w:rsid w:val="00244C9A"/>
    <w:rsid w:val="00247216"/>
    <w:rsid w:val="00283705"/>
    <w:rsid w:val="002A1857"/>
    <w:rsid w:val="002A5AD6"/>
    <w:rsid w:val="002B3065"/>
    <w:rsid w:val="002B6105"/>
    <w:rsid w:val="002C247E"/>
    <w:rsid w:val="002C46AF"/>
    <w:rsid w:val="002C5FCD"/>
    <w:rsid w:val="002C637B"/>
    <w:rsid w:val="002C7306"/>
    <w:rsid w:val="002C7F38"/>
    <w:rsid w:val="002D2348"/>
    <w:rsid w:val="0030628A"/>
    <w:rsid w:val="003104D3"/>
    <w:rsid w:val="00311551"/>
    <w:rsid w:val="003162A5"/>
    <w:rsid w:val="00324739"/>
    <w:rsid w:val="00332BBC"/>
    <w:rsid w:val="00341269"/>
    <w:rsid w:val="00342216"/>
    <w:rsid w:val="00343C94"/>
    <w:rsid w:val="0035122B"/>
    <w:rsid w:val="00351D85"/>
    <w:rsid w:val="00353451"/>
    <w:rsid w:val="00353611"/>
    <w:rsid w:val="003615BB"/>
    <w:rsid w:val="00365FAA"/>
    <w:rsid w:val="00366F25"/>
    <w:rsid w:val="00371032"/>
    <w:rsid w:val="00371B44"/>
    <w:rsid w:val="00373988"/>
    <w:rsid w:val="00390465"/>
    <w:rsid w:val="003908C8"/>
    <w:rsid w:val="003B150B"/>
    <w:rsid w:val="003B16A2"/>
    <w:rsid w:val="003B38C9"/>
    <w:rsid w:val="003B454B"/>
    <w:rsid w:val="003B6DC6"/>
    <w:rsid w:val="003B7ED5"/>
    <w:rsid w:val="003C122B"/>
    <w:rsid w:val="003C5A97"/>
    <w:rsid w:val="003C7A04"/>
    <w:rsid w:val="003D110C"/>
    <w:rsid w:val="003D4BAA"/>
    <w:rsid w:val="003F3621"/>
    <w:rsid w:val="003F52B2"/>
    <w:rsid w:val="0040540B"/>
    <w:rsid w:val="00410274"/>
    <w:rsid w:val="00413AFB"/>
    <w:rsid w:val="00413D01"/>
    <w:rsid w:val="004157B6"/>
    <w:rsid w:val="00417EF3"/>
    <w:rsid w:val="00440414"/>
    <w:rsid w:val="00444649"/>
    <w:rsid w:val="004453E7"/>
    <w:rsid w:val="004504E9"/>
    <w:rsid w:val="00450DA9"/>
    <w:rsid w:val="004558E9"/>
    <w:rsid w:val="0045777E"/>
    <w:rsid w:val="00463B06"/>
    <w:rsid w:val="00472F9C"/>
    <w:rsid w:val="00474A9E"/>
    <w:rsid w:val="00476CDA"/>
    <w:rsid w:val="004778A1"/>
    <w:rsid w:val="00483722"/>
    <w:rsid w:val="004862B3"/>
    <w:rsid w:val="00486C7D"/>
    <w:rsid w:val="00496D22"/>
    <w:rsid w:val="00497FEE"/>
    <w:rsid w:val="004A03C7"/>
    <w:rsid w:val="004A498C"/>
    <w:rsid w:val="004B3753"/>
    <w:rsid w:val="004B5A3E"/>
    <w:rsid w:val="004C31D2"/>
    <w:rsid w:val="004C784C"/>
    <w:rsid w:val="004D55C2"/>
    <w:rsid w:val="004D7A2E"/>
    <w:rsid w:val="004E3E20"/>
    <w:rsid w:val="004E3FD5"/>
    <w:rsid w:val="004F2D90"/>
    <w:rsid w:val="004F50CB"/>
    <w:rsid w:val="00502214"/>
    <w:rsid w:val="0050507D"/>
    <w:rsid w:val="00512F2D"/>
    <w:rsid w:val="00515294"/>
    <w:rsid w:val="00521131"/>
    <w:rsid w:val="00522ED6"/>
    <w:rsid w:val="00527C0B"/>
    <w:rsid w:val="005410F6"/>
    <w:rsid w:val="0054438E"/>
    <w:rsid w:val="005475AF"/>
    <w:rsid w:val="0055200E"/>
    <w:rsid w:val="0056199D"/>
    <w:rsid w:val="005665CF"/>
    <w:rsid w:val="00567473"/>
    <w:rsid w:val="005729C4"/>
    <w:rsid w:val="0057307B"/>
    <w:rsid w:val="00580251"/>
    <w:rsid w:val="00580C05"/>
    <w:rsid w:val="0059227B"/>
    <w:rsid w:val="00592CAE"/>
    <w:rsid w:val="00593F15"/>
    <w:rsid w:val="005A167C"/>
    <w:rsid w:val="005A1E3C"/>
    <w:rsid w:val="005A3DD5"/>
    <w:rsid w:val="005A67C6"/>
    <w:rsid w:val="005A7C46"/>
    <w:rsid w:val="005B0966"/>
    <w:rsid w:val="005B2EBA"/>
    <w:rsid w:val="005B795D"/>
    <w:rsid w:val="005F3771"/>
    <w:rsid w:val="005F573C"/>
    <w:rsid w:val="00600BB4"/>
    <w:rsid w:val="0061256C"/>
    <w:rsid w:val="00613820"/>
    <w:rsid w:val="00617E24"/>
    <w:rsid w:val="006226A3"/>
    <w:rsid w:val="00626F99"/>
    <w:rsid w:val="00627CAC"/>
    <w:rsid w:val="00630F95"/>
    <w:rsid w:val="00634FFE"/>
    <w:rsid w:val="00652248"/>
    <w:rsid w:val="00653FFD"/>
    <w:rsid w:val="00655924"/>
    <w:rsid w:val="00657B80"/>
    <w:rsid w:val="00664A89"/>
    <w:rsid w:val="00675B3C"/>
    <w:rsid w:val="0067664B"/>
    <w:rsid w:val="006872B4"/>
    <w:rsid w:val="00694100"/>
    <w:rsid w:val="0069495C"/>
    <w:rsid w:val="006B0E5D"/>
    <w:rsid w:val="006B1769"/>
    <w:rsid w:val="006B22CA"/>
    <w:rsid w:val="006D096B"/>
    <w:rsid w:val="006D1D9E"/>
    <w:rsid w:val="006D340A"/>
    <w:rsid w:val="006E301B"/>
    <w:rsid w:val="006F7882"/>
    <w:rsid w:val="00710146"/>
    <w:rsid w:val="00712F69"/>
    <w:rsid w:val="00715A1D"/>
    <w:rsid w:val="0071791F"/>
    <w:rsid w:val="0072115A"/>
    <w:rsid w:val="007270AB"/>
    <w:rsid w:val="00741297"/>
    <w:rsid w:val="00745C2C"/>
    <w:rsid w:val="007510AB"/>
    <w:rsid w:val="00754391"/>
    <w:rsid w:val="00754637"/>
    <w:rsid w:val="00760BB0"/>
    <w:rsid w:val="0076133D"/>
    <w:rsid w:val="0076157A"/>
    <w:rsid w:val="00771B0A"/>
    <w:rsid w:val="00775518"/>
    <w:rsid w:val="007759E0"/>
    <w:rsid w:val="00784593"/>
    <w:rsid w:val="007871EA"/>
    <w:rsid w:val="007A00EF"/>
    <w:rsid w:val="007A0264"/>
    <w:rsid w:val="007A03F0"/>
    <w:rsid w:val="007A6AEA"/>
    <w:rsid w:val="007A75C0"/>
    <w:rsid w:val="007A7EA2"/>
    <w:rsid w:val="007B19EA"/>
    <w:rsid w:val="007B2A3E"/>
    <w:rsid w:val="007B3085"/>
    <w:rsid w:val="007B5508"/>
    <w:rsid w:val="007B69CA"/>
    <w:rsid w:val="007C0A2D"/>
    <w:rsid w:val="007C1D00"/>
    <w:rsid w:val="007C27B0"/>
    <w:rsid w:val="007C5831"/>
    <w:rsid w:val="007D199B"/>
    <w:rsid w:val="007E2A7A"/>
    <w:rsid w:val="007E54D7"/>
    <w:rsid w:val="007E7519"/>
    <w:rsid w:val="007E7901"/>
    <w:rsid w:val="007F0BF4"/>
    <w:rsid w:val="007F300B"/>
    <w:rsid w:val="007F79D5"/>
    <w:rsid w:val="007F7F47"/>
    <w:rsid w:val="008014C3"/>
    <w:rsid w:val="008018A0"/>
    <w:rsid w:val="0080516F"/>
    <w:rsid w:val="0080610E"/>
    <w:rsid w:val="00820607"/>
    <w:rsid w:val="00821C1B"/>
    <w:rsid w:val="00824959"/>
    <w:rsid w:val="00827977"/>
    <w:rsid w:val="00837A86"/>
    <w:rsid w:val="0084182C"/>
    <w:rsid w:val="00842000"/>
    <w:rsid w:val="008424E9"/>
    <w:rsid w:val="00842A6B"/>
    <w:rsid w:val="008450FB"/>
    <w:rsid w:val="00846A03"/>
    <w:rsid w:val="0084752E"/>
    <w:rsid w:val="00850812"/>
    <w:rsid w:val="00850FB3"/>
    <w:rsid w:val="0085121B"/>
    <w:rsid w:val="00854FEE"/>
    <w:rsid w:val="00866907"/>
    <w:rsid w:val="00867416"/>
    <w:rsid w:val="00876B9A"/>
    <w:rsid w:val="00891968"/>
    <w:rsid w:val="008933BF"/>
    <w:rsid w:val="008A10C4"/>
    <w:rsid w:val="008B0248"/>
    <w:rsid w:val="008B4450"/>
    <w:rsid w:val="008B5351"/>
    <w:rsid w:val="008C0988"/>
    <w:rsid w:val="008C7B26"/>
    <w:rsid w:val="008F5F33"/>
    <w:rsid w:val="0091046A"/>
    <w:rsid w:val="00922E43"/>
    <w:rsid w:val="00926ABD"/>
    <w:rsid w:val="00947F4E"/>
    <w:rsid w:val="009607D3"/>
    <w:rsid w:val="0096512C"/>
    <w:rsid w:val="00966D47"/>
    <w:rsid w:val="0097464D"/>
    <w:rsid w:val="00975811"/>
    <w:rsid w:val="009845DA"/>
    <w:rsid w:val="0099132D"/>
    <w:rsid w:val="00992312"/>
    <w:rsid w:val="009A01AD"/>
    <w:rsid w:val="009A28E8"/>
    <w:rsid w:val="009B12E1"/>
    <w:rsid w:val="009B4FD6"/>
    <w:rsid w:val="009C0DED"/>
    <w:rsid w:val="00A17035"/>
    <w:rsid w:val="00A3447D"/>
    <w:rsid w:val="00A37D7F"/>
    <w:rsid w:val="00A45A90"/>
    <w:rsid w:val="00A46410"/>
    <w:rsid w:val="00A539F8"/>
    <w:rsid w:val="00A57688"/>
    <w:rsid w:val="00A64FF1"/>
    <w:rsid w:val="00A70133"/>
    <w:rsid w:val="00A701C0"/>
    <w:rsid w:val="00A84A94"/>
    <w:rsid w:val="00A87B4F"/>
    <w:rsid w:val="00AA4D06"/>
    <w:rsid w:val="00AA616B"/>
    <w:rsid w:val="00AB2076"/>
    <w:rsid w:val="00AC103D"/>
    <w:rsid w:val="00AC35ED"/>
    <w:rsid w:val="00AD19A8"/>
    <w:rsid w:val="00AD1DAA"/>
    <w:rsid w:val="00AD3272"/>
    <w:rsid w:val="00AD64FD"/>
    <w:rsid w:val="00AF1E23"/>
    <w:rsid w:val="00AF3609"/>
    <w:rsid w:val="00AF7F81"/>
    <w:rsid w:val="00B01AFF"/>
    <w:rsid w:val="00B05CC7"/>
    <w:rsid w:val="00B065A8"/>
    <w:rsid w:val="00B145B8"/>
    <w:rsid w:val="00B26A69"/>
    <w:rsid w:val="00B27E39"/>
    <w:rsid w:val="00B34E69"/>
    <w:rsid w:val="00B350D8"/>
    <w:rsid w:val="00B45B00"/>
    <w:rsid w:val="00B4682F"/>
    <w:rsid w:val="00B76763"/>
    <w:rsid w:val="00B7732B"/>
    <w:rsid w:val="00B80140"/>
    <w:rsid w:val="00B83E1C"/>
    <w:rsid w:val="00B86BE1"/>
    <w:rsid w:val="00B879F0"/>
    <w:rsid w:val="00B90430"/>
    <w:rsid w:val="00BB62CB"/>
    <w:rsid w:val="00BB7783"/>
    <w:rsid w:val="00BC25AA"/>
    <w:rsid w:val="00BE0A51"/>
    <w:rsid w:val="00BE0E42"/>
    <w:rsid w:val="00BE3103"/>
    <w:rsid w:val="00BE5C91"/>
    <w:rsid w:val="00BE7091"/>
    <w:rsid w:val="00BE7899"/>
    <w:rsid w:val="00BF4099"/>
    <w:rsid w:val="00C022E3"/>
    <w:rsid w:val="00C14209"/>
    <w:rsid w:val="00C16AB3"/>
    <w:rsid w:val="00C207DD"/>
    <w:rsid w:val="00C22D17"/>
    <w:rsid w:val="00C30005"/>
    <w:rsid w:val="00C423BC"/>
    <w:rsid w:val="00C44760"/>
    <w:rsid w:val="00C4712D"/>
    <w:rsid w:val="00C555C9"/>
    <w:rsid w:val="00C5765F"/>
    <w:rsid w:val="00C5768F"/>
    <w:rsid w:val="00C614C1"/>
    <w:rsid w:val="00C61726"/>
    <w:rsid w:val="00C667E5"/>
    <w:rsid w:val="00C73D6D"/>
    <w:rsid w:val="00C840EB"/>
    <w:rsid w:val="00C94F55"/>
    <w:rsid w:val="00CA05E2"/>
    <w:rsid w:val="00CA7557"/>
    <w:rsid w:val="00CA7D62"/>
    <w:rsid w:val="00CB07A8"/>
    <w:rsid w:val="00CB1F4D"/>
    <w:rsid w:val="00CB47DB"/>
    <w:rsid w:val="00CB4CEF"/>
    <w:rsid w:val="00CB7CCE"/>
    <w:rsid w:val="00CC75FB"/>
    <w:rsid w:val="00CD13F1"/>
    <w:rsid w:val="00CD281D"/>
    <w:rsid w:val="00CD4A57"/>
    <w:rsid w:val="00CD6D3D"/>
    <w:rsid w:val="00CD73AA"/>
    <w:rsid w:val="00CD79B9"/>
    <w:rsid w:val="00CE02A5"/>
    <w:rsid w:val="00CE3E95"/>
    <w:rsid w:val="00CF2049"/>
    <w:rsid w:val="00D146F1"/>
    <w:rsid w:val="00D22C6C"/>
    <w:rsid w:val="00D3128B"/>
    <w:rsid w:val="00D32673"/>
    <w:rsid w:val="00D33604"/>
    <w:rsid w:val="00D33B90"/>
    <w:rsid w:val="00D37B08"/>
    <w:rsid w:val="00D437FF"/>
    <w:rsid w:val="00D44F9A"/>
    <w:rsid w:val="00D4569E"/>
    <w:rsid w:val="00D4658A"/>
    <w:rsid w:val="00D5130C"/>
    <w:rsid w:val="00D51B32"/>
    <w:rsid w:val="00D53C6D"/>
    <w:rsid w:val="00D57060"/>
    <w:rsid w:val="00D57BAC"/>
    <w:rsid w:val="00D62265"/>
    <w:rsid w:val="00D66001"/>
    <w:rsid w:val="00D71563"/>
    <w:rsid w:val="00D746E5"/>
    <w:rsid w:val="00D81633"/>
    <w:rsid w:val="00D838AB"/>
    <w:rsid w:val="00D84E0D"/>
    <w:rsid w:val="00D8512E"/>
    <w:rsid w:val="00D93E87"/>
    <w:rsid w:val="00D9511C"/>
    <w:rsid w:val="00DA1E58"/>
    <w:rsid w:val="00DA36CB"/>
    <w:rsid w:val="00DB6F45"/>
    <w:rsid w:val="00DC606C"/>
    <w:rsid w:val="00DD221F"/>
    <w:rsid w:val="00DE298E"/>
    <w:rsid w:val="00DE2DD7"/>
    <w:rsid w:val="00DE4E26"/>
    <w:rsid w:val="00DE4EF2"/>
    <w:rsid w:val="00DE4F61"/>
    <w:rsid w:val="00DF2C0E"/>
    <w:rsid w:val="00E04DB6"/>
    <w:rsid w:val="00E06222"/>
    <w:rsid w:val="00E06FFB"/>
    <w:rsid w:val="00E13211"/>
    <w:rsid w:val="00E16A59"/>
    <w:rsid w:val="00E17D93"/>
    <w:rsid w:val="00E236E0"/>
    <w:rsid w:val="00E26873"/>
    <w:rsid w:val="00E30155"/>
    <w:rsid w:val="00E32350"/>
    <w:rsid w:val="00E452E4"/>
    <w:rsid w:val="00E47730"/>
    <w:rsid w:val="00E634CB"/>
    <w:rsid w:val="00E64EF9"/>
    <w:rsid w:val="00E654C5"/>
    <w:rsid w:val="00E72683"/>
    <w:rsid w:val="00E759D7"/>
    <w:rsid w:val="00E81449"/>
    <w:rsid w:val="00E82462"/>
    <w:rsid w:val="00E85BDC"/>
    <w:rsid w:val="00E91FE1"/>
    <w:rsid w:val="00EA0242"/>
    <w:rsid w:val="00EA1036"/>
    <w:rsid w:val="00EA1A20"/>
    <w:rsid w:val="00EA2C8D"/>
    <w:rsid w:val="00EA35B3"/>
    <w:rsid w:val="00EA517C"/>
    <w:rsid w:val="00EA5E95"/>
    <w:rsid w:val="00EB0E92"/>
    <w:rsid w:val="00EB2029"/>
    <w:rsid w:val="00EB3F36"/>
    <w:rsid w:val="00EB5F89"/>
    <w:rsid w:val="00EB70E6"/>
    <w:rsid w:val="00EC3546"/>
    <w:rsid w:val="00EC406F"/>
    <w:rsid w:val="00EC5B21"/>
    <w:rsid w:val="00EC747F"/>
    <w:rsid w:val="00ED4954"/>
    <w:rsid w:val="00EE0943"/>
    <w:rsid w:val="00EE16DD"/>
    <w:rsid w:val="00EE33A2"/>
    <w:rsid w:val="00EE3BFB"/>
    <w:rsid w:val="00EF093C"/>
    <w:rsid w:val="00EF0FC4"/>
    <w:rsid w:val="00EF2929"/>
    <w:rsid w:val="00EF532A"/>
    <w:rsid w:val="00F12E94"/>
    <w:rsid w:val="00F13E46"/>
    <w:rsid w:val="00F264BA"/>
    <w:rsid w:val="00F32112"/>
    <w:rsid w:val="00F36D7D"/>
    <w:rsid w:val="00F45A7E"/>
    <w:rsid w:val="00F51A4E"/>
    <w:rsid w:val="00F65626"/>
    <w:rsid w:val="00F67A1C"/>
    <w:rsid w:val="00F67FD5"/>
    <w:rsid w:val="00F71013"/>
    <w:rsid w:val="00F82C5B"/>
    <w:rsid w:val="00F84908"/>
    <w:rsid w:val="00F8555F"/>
    <w:rsid w:val="00F94F35"/>
    <w:rsid w:val="00FA0D88"/>
    <w:rsid w:val="00FA55F9"/>
    <w:rsid w:val="00FA6475"/>
    <w:rsid w:val="00FB12C4"/>
    <w:rsid w:val="00FB3872"/>
    <w:rsid w:val="00FB4015"/>
    <w:rsid w:val="00FB5301"/>
    <w:rsid w:val="00FC5703"/>
    <w:rsid w:val="00FD1938"/>
    <w:rsid w:val="00FE0596"/>
    <w:rsid w:val="00FE2546"/>
    <w:rsid w:val="00FE3010"/>
    <w:rsid w:val="00FF1EB7"/>
    <w:rsid w:val="00FF43D0"/>
    <w:rsid w:val="00FF518B"/>
    <w:rsid w:val="09A33E61"/>
    <w:rsid w:val="0B7D4978"/>
    <w:rsid w:val="0F8E144F"/>
    <w:rsid w:val="1BF614C0"/>
    <w:rsid w:val="28161892"/>
    <w:rsid w:val="30B75D66"/>
    <w:rsid w:val="3B9638BB"/>
    <w:rsid w:val="439130BB"/>
    <w:rsid w:val="4A531881"/>
    <w:rsid w:val="502C00DE"/>
    <w:rsid w:val="54DF2893"/>
    <w:rsid w:val="63B71A7E"/>
    <w:rsid w:val="658640FA"/>
    <w:rsid w:val="6D8B4D32"/>
    <w:rsid w:val="720B23C5"/>
    <w:rsid w:val="767F622F"/>
    <w:rsid w:val="78EB1828"/>
    <w:rsid w:val="7DE620C3"/>
    <w:rsid w:val="7F64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F5D87E-E20E-42BD-A11C-8780719E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7">
    <w:name w:val="Balloon Text"/>
    <w:basedOn w:val="a"/>
    <w:semiHidden/>
    <w:qFormat/>
    <w:rPr>
      <w:rFonts w:ascii="Tahoma" w:hAnsi="Tahoma" w:cs="Tahoma"/>
      <w:sz w:val="16"/>
      <w:szCs w:val="16"/>
    </w:rPr>
  </w:style>
  <w:style w:type="paragraph" w:styleId="a8">
    <w:name w:val="footer"/>
    <w:basedOn w:val="a9"/>
    <w:qFormat/>
    <w:pPr>
      <w:jc w:val="center"/>
    </w:pPr>
    <w:rPr>
      <w:i/>
    </w:rPr>
  </w:style>
  <w:style w:type="paragraph" w:styleId="a9">
    <w:name w:val="header"/>
    <w:link w:val="Char0"/>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b">
    <w:name w:val="annotation subject"/>
    <w:basedOn w:val="a6"/>
    <w:next w:val="a6"/>
    <w:link w:val="Char1"/>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a"/>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qFormat/>
  </w:style>
  <w:style w:type="paragraph" w:customStyle="1" w:styleId="Reference">
    <w:name w:val="Reference"/>
    <w:basedOn w:val="a"/>
    <w:qFormat/>
    <w:pPr>
      <w:tabs>
        <w:tab w:val="left" w:pos="851"/>
      </w:tabs>
      <w:ind w:left="851" w:hanging="851"/>
    </w:pPr>
  </w:style>
  <w:style w:type="character" w:customStyle="1" w:styleId="Char0">
    <w:name w:val="页眉 Char"/>
    <w:link w:val="a9"/>
    <w:qFormat/>
    <w:rPr>
      <w:rFonts w:ascii="Arial" w:hAnsi="Arial"/>
      <w:b/>
      <w:sz w:val="18"/>
      <w:lang w:eastAsia="en-US"/>
    </w:rPr>
  </w:style>
  <w:style w:type="character" w:customStyle="1" w:styleId="Char">
    <w:name w:val="批注文字 Char"/>
    <w:basedOn w:val="a0"/>
    <w:link w:val="a6"/>
    <w:qFormat/>
    <w:rPr>
      <w:rFonts w:ascii="Times New Roman" w:hAnsi="Times New Roman"/>
      <w:lang w:eastAsia="en-US"/>
    </w:rPr>
  </w:style>
  <w:style w:type="character" w:customStyle="1" w:styleId="B1Char">
    <w:name w:val="B1 Char"/>
    <w:link w:val="B1"/>
    <w:qFormat/>
    <w:locked/>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EXCar">
    <w:name w:val="EX Car"/>
    <w:link w:val="EX"/>
    <w:qFormat/>
    <w:locked/>
    <w:rPr>
      <w:rFonts w:ascii="Times New Roman" w:hAnsi="Times New Roman"/>
      <w:lang w:eastAsia="en-US"/>
    </w:rPr>
  </w:style>
  <w:style w:type="character" w:customStyle="1" w:styleId="3Char">
    <w:name w:val="标题 3 Char"/>
    <w:basedOn w:val="a0"/>
    <w:link w:val="3"/>
    <w:qFormat/>
    <w:rPr>
      <w:rFonts w:ascii="Arial" w:hAnsi="Arial"/>
      <w:sz w:val="28"/>
      <w:lang w:eastAsia="en-US"/>
    </w:rPr>
  </w:style>
  <w:style w:type="character" w:customStyle="1" w:styleId="Char1">
    <w:name w:val="批注主题 Char"/>
    <w:basedOn w:val="Char"/>
    <w:link w:val="ab"/>
    <w:qFormat/>
    <w:rPr>
      <w:rFonts w:ascii="Times New Roman" w:hAnsi="Times New Roman"/>
      <w:b/>
      <w:bCs/>
      <w:lang w:eastAsia="en-US"/>
    </w:rPr>
  </w:style>
  <w:style w:type="character" w:customStyle="1" w:styleId="4Char">
    <w:name w:val="标题 4 Char"/>
    <w:link w:val="4"/>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af1">
    <w:name w:val="段"/>
    <w:link w:val="Char2"/>
    <w:qFormat/>
    <w:pPr>
      <w:autoSpaceDE w:val="0"/>
      <w:autoSpaceDN w:val="0"/>
      <w:ind w:firstLine="200"/>
      <w:jc w:val="both"/>
    </w:pPr>
    <w:rPr>
      <w:rFonts w:ascii="宋体" w:hAnsi="Times New Roman"/>
      <w:sz w:val="21"/>
    </w:rPr>
  </w:style>
  <w:style w:type="character" w:customStyle="1" w:styleId="Char2">
    <w:name w:val="段 Char"/>
    <w:basedOn w:val="a0"/>
    <w:link w:val="af1"/>
    <w:qFormat/>
    <w:rPr>
      <w:rFonts w:ascii="宋体" w:hAnsi="Times New Roman"/>
      <w:sz w:val="21"/>
      <w:lang w:val="en-US" w:eastAsia="zh-CN"/>
    </w:rPr>
  </w:style>
  <w:style w:type="paragraph" w:styleId="af2">
    <w:name w:val="List Paragraph"/>
    <w:basedOn w:val="a"/>
    <w:link w:val="Char3"/>
    <w:uiPriority w:val="34"/>
    <w:qFormat/>
    <w:pPr>
      <w:widowControl w:val="0"/>
      <w:spacing w:after="0"/>
      <w:ind w:firstLineChars="200" w:firstLine="420"/>
      <w:jc w:val="both"/>
    </w:pPr>
    <w:rPr>
      <w:kern w:val="2"/>
      <w:sz w:val="21"/>
      <w:szCs w:val="24"/>
      <w:lang w:val="en-US" w:eastAsia="zh-CN"/>
    </w:rPr>
  </w:style>
  <w:style w:type="character" w:customStyle="1" w:styleId="Char3">
    <w:name w:val="列出段落 Char"/>
    <w:link w:val="af2"/>
    <w:uiPriority w:val="34"/>
    <w:qFormat/>
    <w:locked/>
    <w:rPr>
      <w:rFonts w:ascii="Times New Roman" w:hAnsi="Times New Roman"/>
      <w:kern w:val="2"/>
      <w:sz w:val="21"/>
      <w:szCs w:val="24"/>
      <w:lang w:val="en-US" w:eastAsia="zh-CN"/>
    </w:rPr>
  </w:style>
  <w:style w:type="paragraph" w:customStyle="1" w:styleId="CM">
    <w:name w:val="CM正文缩进"/>
    <w:basedOn w:val="a"/>
    <w:link w:val="CMChar"/>
    <w:qFormat/>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qFormat/>
    <w:rPr>
      <w:rFonts w:ascii="Calibri" w:hAnsi="Calibri"/>
      <w:kern w:val="2"/>
      <w:sz w:val="24"/>
      <w:szCs w:val="22"/>
    </w:rPr>
  </w:style>
  <w:style w:type="paragraph" w:customStyle="1" w:styleId="12">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3</Pages>
  <Words>1433</Words>
  <Characters>8170</Characters>
  <Application>Microsoft Office Word</Application>
  <DocSecurity>0</DocSecurity>
  <Lines>68</Lines>
  <Paragraphs>19</Paragraphs>
  <ScaleCrop>false</ScaleCrop>
  <Company>3GPP Support Team</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huawei</dc:creator>
  <cp:lastModifiedBy>Huawei-0818</cp:lastModifiedBy>
  <cp:revision>254</cp:revision>
  <cp:lastPrinted>2411-12-31T15:59:00Z</cp:lastPrinted>
  <dcterms:created xsi:type="dcterms:W3CDTF">2022-03-17T03:23:00Z</dcterms:created>
  <dcterms:modified xsi:type="dcterms:W3CDTF">2022-08-18T06:58:00Z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(3)C08EXmva/6Jw1nsJfDw5aDhuSWfLDZeA2sIyl80eAezaRGZ4q7jSE3/xp6IZ6m04VvwVBJru
+df2mBY1i5wNs/7fWz2Iiaql12NhII+x6ywMqDFI/zF0xp9UuBWc3N4xa10Np/u4Q03QwTF7
3QDbf9EY12xH933aW5sTL4QahGhGI6cQ+81C98OU1QeVtkXVyV93TF6rCLXL8LBRQsS+fsSj
IfX6npgr2kLWB4w4lM</vt:lpwstr>
  </property>
  <property fmtid="{D5CDD505-2E9C-101B-9397-08002B2CF9AE}" pid="3" name="_2015_ms_pID_7253431">
    <vt:lpwstr>kxamhmdgZV37JS61FJW+uB+JOszbTnaTiPNxixMhHz/F2hIoa06hbx
7ufBPg1p+IdefjhokVTuqolQnMLahaRU6bR+sMrHt1/ypy+yZsnGVcSjkY02Ft5TPQWj6H0O
jtfzjuAhb1UXeK4mh+I6LuyV2y4v6MVH2OXwiyihX9y7l1vmu9PSpYfAVPDnevOZBzcrqhFs
pk5B0a1I7G0bdPaUlfsDCjigSQuMzl+2W30H</vt:lpwstr>
  </property>
  <property fmtid="{D5CDD505-2E9C-101B-9397-08002B2CF9AE}" pid="4" name="_2015_ms_pID_7253432">
    <vt:lpwstr>Fg==</vt:lpwstr>
  </property>
  <property fmtid="{D5CDD505-2E9C-101B-9397-08002B2CF9AE}" pid="5" name="KSOProductBuildVer">
    <vt:lpwstr>2052-11.8.2.10912</vt:lpwstr>
  </property>
  <property fmtid="{D5CDD505-2E9C-101B-9397-08002B2CF9AE}" pid="6" name="ICV">
    <vt:lpwstr>98A13C2662D842D0AD091D727E39F8BB</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1660553108</vt:lpwstr>
  </property>
</Properties>
</file>