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63591" w14:textId="3568B5A5" w:rsidR="00822DC9" w:rsidRPr="00F25496" w:rsidRDefault="00822DC9" w:rsidP="00822D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4917FF" w:rsidRPr="004917FF">
        <w:rPr>
          <w:b/>
          <w:i/>
          <w:noProof/>
          <w:sz w:val="28"/>
        </w:rPr>
        <w:t>S5-</w:t>
      </w:r>
      <w:r w:rsidR="005638D6" w:rsidRPr="005638D6">
        <w:rPr>
          <w:b/>
          <w:i/>
          <w:noProof/>
          <w:sz w:val="28"/>
        </w:rPr>
        <w:t>22157</w:t>
      </w:r>
      <w:r w:rsidR="00FB5DB1">
        <w:rPr>
          <w:b/>
          <w:i/>
          <w:noProof/>
          <w:sz w:val="28"/>
        </w:rPr>
        <w:t>4</w:t>
      </w:r>
    </w:p>
    <w:p w14:paraId="3692D657" w14:textId="3FB1C8ED" w:rsidR="00EB746A" w:rsidRPr="00635529" w:rsidRDefault="00822DC9" w:rsidP="00822DC9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41AAA129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F39C0" w:rsidRPr="004917FF">
        <w:rPr>
          <w:rFonts w:cs="Arial"/>
          <w:bCs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4917FF">
        <w:rPr>
          <w:rFonts w:cs="Arial"/>
          <w:bCs/>
          <w:sz w:val="22"/>
        </w:rPr>
        <w:t>#</w:t>
      </w:r>
      <w:r w:rsidR="004917FF" w:rsidRPr="004917FF">
        <w:rPr>
          <w:rFonts w:cs="Arial"/>
          <w:bCs/>
          <w:sz w:val="22"/>
        </w:rPr>
        <w:t>95-e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29325985" w:rsidR="000F7ECB" w:rsidRPr="00DC278D" w:rsidRDefault="004917FF" w:rsidP="004917FF">
      <w:pPr>
        <w:pStyle w:val="CRCoverPage"/>
        <w:outlineLvl w:val="0"/>
        <w:rPr>
          <w:rFonts w:cs="Arial"/>
          <w:bCs/>
          <w:color w:val="4472C4"/>
          <w:sz w:val="22"/>
        </w:rPr>
      </w:pPr>
      <w:r w:rsidRPr="00F25496">
        <w:rPr>
          <w:sz w:val="24"/>
        </w:rPr>
        <w:t>e-meeting</w:t>
      </w:r>
      <w:r>
        <w:rPr>
          <w:sz w:val="24"/>
        </w:rPr>
        <w:t>, 13 – 24 March 2022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2368C8B1" w14:textId="3969D592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TS</w:t>
      </w:r>
      <w:r w:rsidR="004917FF">
        <w:rPr>
          <w:rFonts w:ascii="Arial" w:hAnsi="Arial" w:cs="Arial"/>
          <w:b/>
          <w:color w:val="0000FF"/>
        </w:rPr>
        <w:t xml:space="preserve"> </w:t>
      </w:r>
      <w:r w:rsidR="005638D6">
        <w:rPr>
          <w:rFonts w:ascii="Arial" w:hAnsi="Arial" w:cs="Arial"/>
          <w:b/>
          <w:color w:val="0000FF"/>
        </w:rPr>
        <w:t>28</w:t>
      </w:r>
      <w:r w:rsidR="00222D66" w:rsidRPr="00222D66">
        <w:rPr>
          <w:rFonts w:ascii="Arial" w:hAnsi="Arial" w:cs="Arial"/>
          <w:b/>
          <w:color w:val="0000FF"/>
        </w:rPr>
        <w:t>.</w:t>
      </w:r>
      <w:r w:rsidR="005638D6">
        <w:rPr>
          <w:rFonts w:ascii="Arial" w:hAnsi="Arial" w:cs="Arial"/>
          <w:b/>
          <w:color w:val="0000FF"/>
        </w:rPr>
        <w:t>10</w:t>
      </w:r>
      <w:r w:rsidR="007031F2">
        <w:rPr>
          <w:rFonts w:ascii="Arial" w:hAnsi="Arial" w:cs="Arial"/>
          <w:b/>
          <w:color w:val="0000FF"/>
        </w:rPr>
        <w:t>5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</w:t>
      </w:r>
      <w:r w:rsidR="004917FF">
        <w:rPr>
          <w:rFonts w:ascii="Arial" w:hAnsi="Arial" w:cs="Arial"/>
          <w:b/>
          <w:color w:val="0000FF"/>
        </w:rPr>
        <w:t>1.0.0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167A91C0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4917FF">
        <w:rPr>
          <w:rFonts w:ascii="Arial" w:hAnsi="Arial" w:cs="Arial"/>
          <w:b/>
          <w:color w:val="2F5496"/>
        </w:rPr>
        <w:t>SA5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6818CEA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Information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4F8D31BC" w14:textId="2BCFBE5E" w:rsidR="007C7C34" w:rsidRDefault="007C7C34" w:rsidP="007C7C34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 xml:space="preserve">It is the TS for </w:t>
      </w:r>
      <w:r w:rsidR="00FB5DB1">
        <w:rPr>
          <w:color w:val="0000FF"/>
          <w:sz w:val="24"/>
        </w:rPr>
        <w:t>AI/ML management</w:t>
      </w:r>
      <w:r>
        <w:rPr>
          <w:color w:val="0000FF"/>
          <w:sz w:val="24"/>
        </w:rPr>
        <w:t>.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4394BCB7" w:rsidR="0045428D" w:rsidRDefault="00BA0273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N/A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6A89BFB7" w14:textId="249EDABA" w:rsidR="00BA0273" w:rsidRDefault="00BA0273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 xml:space="preserve">The </w:t>
      </w:r>
      <w:r w:rsidR="00A965F6">
        <w:rPr>
          <w:color w:val="0000FF"/>
          <w:sz w:val="24"/>
        </w:rPr>
        <w:t xml:space="preserve">stage 3 needs to be </w:t>
      </w:r>
      <w:r>
        <w:rPr>
          <w:color w:val="0000FF"/>
          <w:sz w:val="24"/>
        </w:rPr>
        <w:t>completed</w:t>
      </w:r>
      <w:r w:rsidR="00A965F6">
        <w:rPr>
          <w:color w:val="0000FF"/>
          <w:sz w:val="24"/>
        </w:rPr>
        <w:t>.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999E0D1" w:rsidR="0045428D" w:rsidRDefault="00FB5DB1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None</w:t>
      </w:r>
      <w:r w:rsidR="00BA0273">
        <w:rPr>
          <w:color w:val="0000FF"/>
          <w:sz w:val="24"/>
        </w:rPr>
        <w:t>.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AUAwiDoBSwAAAA="/>
  </w:docVars>
  <w:rsids>
    <w:rsidRoot w:val="0045428D"/>
    <w:rsid w:val="000453B4"/>
    <w:rsid w:val="0006494B"/>
    <w:rsid w:val="000711AA"/>
    <w:rsid w:val="00085E65"/>
    <w:rsid w:val="000F7ECB"/>
    <w:rsid w:val="00103320"/>
    <w:rsid w:val="00106ABB"/>
    <w:rsid w:val="0017511D"/>
    <w:rsid w:val="001970B4"/>
    <w:rsid w:val="001D45C5"/>
    <w:rsid w:val="00201520"/>
    <w:rsid w:val="00222D66"/>
    <w:rsid w:val="002A6CA6"/>
    <w:rsid w:val="002B09A1"/>
    <w:rsid w:val="002B220E"/>
    <w:rsid w:val="002D6A80"/>
    <w:rsid w:val="003647FC"/>
    <w:rsid w:val="00366E2A"/>
    <w:rsid w:val="00367D74"/>
    <w:rsid w:val="003874F2"/>
    <w:rsid w:val="00397034"/>
    <w:rsid w:val="0045428D"/>
    <w:rsid w:val="0047776C"/>
    <w:rsid w:val="004917FF"/>
    <w:rsid w:val="004F39C0"/>
    <w:rsid w:val="005638D6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031F2"/>
    <w:rsid w:val="007426F1"/>
    <w:rsid w:val="007C7C34"/>
    <w:rsid w:val="007D4F8D"/>
    <w:rsid w:val="007D6195"/>
    <w:rsid w:val="008106A7"/>
    <w:rsid w:val="00822DC9"/>
    <w:rsid w:val="008715D6"/>
    <w:rsid w:val="0089418B"/>
    <w:rsid w:val="008B32D5"/>
    <w:rsid w:val="009B3162"/>
    <w:rsid w:val="009C3D5A"/>
    <w:rsid w:val="009D5026"/>
    <w:rsid w:val="009D7D77"/>
    <w:rsid w:val="00A06FC8"/>
    <w:rsid w:val="00A15B04"/>
    <w:rsid w:val="00A15D3A"/>
    <w:rsid w:val="00A31676"/>
    <w:rsid w:val="00A55084"/>
    <w:rsid w:val="00A965F6"/>
    <w:rsid w:val="00B03A93"/>
    <w:rsid w:val="00B439F6"/>
    <w:rsid w:val="00B8637D"/>
    <w:rsid w:val="00B97929"/>
    <w:rsid w:val="00BA0273"/>
    <w:rsid w:val="00BE5651"/>
    <w:rsid w:val="00BF0958"/>
    <w:rsid w:val="00C0007C"/>
    <w:rsid w:val="00C037B9"/>
    <w:rsid w:val="00C70A20"/>
    <w:rsid w:val="00C73D3B"/>
    <w:rsid w:val="00CB243C"/>
    <w:rsid w:val="00CC358C"/>
    <w:rsid w:val="00CF6DE2"/>
    <w:rsid w:val="00D45010"/>
    <w:rsid w:val="00D7617F"/>
    <w:rsid w:val="00DC278D"/>
    <w:rsid w:val="00DD3EBC"/>
    <w:rsid w:val="00DD7AC2"/>
    <w:rsid w:val="00EB746A"/>
    <w:rsid w:val="00F20EB7"/>
    <w:rsid w:val="00FB5DB1"/>
    <w:rsid w:val="00FC4373"/>
    <w:rsid w:val="00F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 w:bidi="ar-SA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Intel - Yizhi Yao - 0118</cp:lastModifiedBy>
  <cp:revision>18</cp:revision>
  <dcterms:created xsi:type="dcterms:W3CDTF">2021-10-26T08:00:00Z</dcterms:created>
  <dcterms:modified xsi:type="dcterms:W3CDTF">2022-01-21T23:07:00Z</dcterms:modified>
</cp:coreProperties>
</file>