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000" w:rsidRPr="00E009AB" w:rsidRDefault="005F7000" w:rsidP="005F7000">
      <w:pPr>
        <w:pStyle w:val="CRCoverPage"/>
        <w:tabs>
          <w:tab w:val="left" w:pos="2268"/>
          <w:tab w:val="right" w:pos="9639"/>
        </w:tabs>
        <w:spacing w:after="0"/>
        <w:rPr>
          <w:rFonts w:cs="Arial"/>
          <w:b/>
          <w:sz w:val="24"/>
          <w:lang w:val="pt-BR"/>
        </w:rPr>
      </w:pPr>
      <w:r w:rsidRPr="00E009AB">
        <w:rPr>
          <w:rFonts w:cs="Arial"/>
          <w:b/>
          <w:sz w:val="24"/>
          <w:lang w:val="pt-BR"/>
        </w:rPr>
        <w:t>3GPP TSG-SA5 (Telecom Management)</w:t>
      </w:r>
      <w:r w:rsidRPr="00E009AB">
        <w:rPr>
          <w:rFonts w:cs="Arial"/>
          <w:b/>
          <w:sz w:val="24"/>
          <w:lang w:val="pt-BR"/>
        </w:rPr>
        <w:tab/>
        <w:t>S5</w:t>
      </w:r>
      <w:r>
        <w:rPr>
          <w:rFonts w:cs="Arial"/>
          <w:b/>
          <w:sz w:val="24"/>
          <w:lang w:val="pt-BR"/>
        </w:rPr>
        <w:t>-</w:t>
      </w:r>
      <w:r w:rsidR="008B3D24">
        <w:rPr>
          <w:rFonts w:cs="Arial"/>
          <w:b/>
          <w:sz w:val="24"/>
          <w:lang w:val="pt-BR"/>
        </w:rPr>
        <w:t>113723</w:t>
      </w:r>
    </w:p>
    <w:p w:rsidR="005F7000" w:rsidRPr="00EE2967" w:rsidRDefault="005F7000" w:rsidP="005F7000">
      <w:pPr>
        <w:pStyle w:val="CRCoverPage"/>
        <w:tabs>
          <w:tab w:val="left" w:pos="2268"/>
          <w:tab w:val="right" w:pos="9639"/>
        </w:tabs>
        <w:spacing w:after="0"/>
        <w:jc w:val="both"/>
        <w:rPr>
          <w:rFonts w:cs="Arial"/>
          <w:b/>
          <w:sz w:val="24"/>
        </w:rPr>
      </w:pPr>
      <w:r w:rsidRPr="00C55D83">
        <w:rPr>
          <w:rFonts w:cs="Arial"/>
          <w:b/>
          <w:sz w:val="24"/>
        </w:rPr>
        <w:t>Meeting SA5#</w:t>
      </w:r>
      <w:r w:rsidR="008B3D24">
        <w:rPr>
          <w:rFonts w:cs="Arial"/>
          <w:b/>
          <w:sz w:val="24"/>
        </w:rPr>
        <w:t>80</w:t>
      </w:r>
      <w:r>
        <w:rPr>
          <w:rFonts w:cs="Arial"/>
          <w:b/>
          <w:sz w:val="24"/>
        </w:rPr>
        <w:t>,</w:t>
      </w:r>
      <w:r w:rsidRPr="00E009AB">
        <w:t xml:space="preserve"> </w:t>
      </w:r>
      <w:r w:rsidR="008B3D24">
        <w:rPr>
          <w:rFonts w:cs="Arial"/>
          <w:b/>
          <w:sz w:val="24"/>
          <w:lang w:eastAsia="zh-CN"/>
        </w:rPr>
        <w:t>14</w:t>
      </w:r>
      <w:r>
        <w:rPr>
          <w:rFonts w:cs="Arial"/>
          <w:b/>
          <w:sz w:val="24"/>
        </w:rPr>
        <w:t xml:space="preserve"> </w:t>
      </w:r>
      <w:r>
        <w:rPr>
          <w:rFonts w:cs="Arial" w:hint="eastAsia"/>
          <w:b/>
          <w:sz w:val="24"/>
          <w:lang w:eastAsia="zh-CN"/>
        </w:rPr>
        <w:t>-</w:t>
      </w:r>
      <w:r>
        <w:rPr>
          <w:rFonts w:cs="Arial"/>
          <w:b/>
          <w:sz w:val="24"/>
        </w:rPr>
        <w:t xml:space="preserve"> </w:t>
      </w:r>
      <w:r>
        <w:rPr>
          <w:rFonts w:cs="Arial" w:hint="eastAsia"/>
          <w:b/>
          <w:sz w:val="24"/>
          <w:lang w:eastAsia="zh-CN"/>
        </w:rPr>
        <w:t>1</w:t>
      </w:r>
      <w:r w:rsidR="008B3D24">
        <w:rPr>
          <w:rFonts w:cs="Arial"/>
          <w:b/>
          <w:sz w:val="24"/>
          <w:lang w:eastAsia="zh-CN"/>
        </w:rPr>
        <w:t>8</w:t>
      </w:r>
      <w:r>
        <w:rPr>
          <w:rFonts w:cs="Arial"/>
          <w:b/>
          <w:sz w:val="24"/>
        </w:rPr>
        <w:t xml:space="preserve"> </w:t>
      </w:r>
      <w:r>
        <w:rPr>
          <w:rFonts w:cs="Arial" w:hint="eastAsia"/>
          <w:b/>
          <w:sz w:val="24"/>
          <w:lang w:eastAsia="zh-CN"/>
        </w:rPr>
        <w:t>Nov</w:t>
      </w:r>
      <w:r w:rsidR="00CF63C4">
        <w:rPr>
          <w:rFonts w:cs="Arial"/>
          <w:b/>
          <w:sz w:val="24"/>
          <w:lang w:eastAsia="zh-CN"/>
        </w:rPr>
        <w:t>ember</w:t>
      </w:r>
      <w:r>
        <w:rPr>
          <w:rFonts w:cs="Arial"/>
          <w:b/>
          <w:sz w:val="24"/>
        </w:rPr>
        <w:t xml:space="preserve"> 201</w:t>
      </w:r>
      <w:r>
        <w:rPr>
          <w:rFonts w:cs="Arial" w:hint="eastAsia"/>
          <w:b/>
          <w:sz w:val="24"/>
          <w:lang w:eastAsia="zh-CN"/>
        </w:rPr>
        <w:t xml:space="preserve">0, </w:t>
      </w:r>
      <w:r w:rsidR="008B3D24">
        <w:rPr>
          <w:rFonts w:cs="Arial"/>
          <w:b/>
          <w:sz w:val="24"/>
          <w:lang w:eastAsia="zh-CN"/>
        </w:rPr>
        <w:t>San Francisco</w:t>
      </w:r>
      <w:r>
        <w:rPr>
          <w:rFonts w:cs="Arial"/>
          <w:b/>
          <w:sz w:val="24"/>
        </w:rPr>
        <w:t xml:space="preserve">, </w:t>
      </w:r>
      <w:smartTag w:uri="urn:schemas-microsoft-com:office:smarttags" w:element="country-region">
        <w:r>
          <w:rPr>
            <w:rFonts w:cs="Arial" w:hint="eastAsia"/>
            <w:b/>
            <w:sz w:val="24"/>
            <w:lang w:eastAsia="zh-CN"/>
          </w:rPr>
          <w:t>USA</w:t>
        </w:r>
      </w:smartTag>
      <w:r>
        <w:rPr>
          <w:rFonts w:cs="Arial"/>
          <w:b/>
          <w:sz w:val="24"/>
        </w:rPr>
        <w:tab/>
      </w:r>
    </w:p>
    <w:p w:rsidR="005F7000" w:rsidRPr="005F7000" w:rsidRDefault="005F7000" w:rsidP="005F7000">
      <w:pPr>
        <w:keepNext/>
        <w:pBdr>
          <w:bottom w:val="single" w:sz="4" w:space="1" w:color="auto"/>
        </w:pBdr>
        <w:tabs>
          <w:tab w:val="right" w:pos="9639"/>
        </w:tabs>
        <w:outlineLvl w:val="0"/>
        <w:rPr>
          <w:rFonts w:ascii="Arial" w:hAnsi="Arial" w:cs="Arial"/>
          <w:b/>
          <w:color w:val="000000"/>
          <w:sz w:val="24"/>
        </w:rPr>
      </w:pPr>
    </w:p>
    <w:p w:rsidR="005F7000" w:rsidRPr="005F7000" w:rsidRDefault="005F7000" w:rsidP="005F7000">
      <w:pPr>
        <w:keepNext/>
        <w:tabs>
          <w:tab w:val="left" w:pos="2127"/>
        </w:tabs>
        <w:spacing w:after="0"/>
        <w:ind w:left="2126" w:hanging="2126"/>
        <w:outlineLvl w:val="0"/>
        <w:rPr>
          <w:rFonts w:ascii="Arial" w:hAnsi="Arial" w:hint="eastAsia"/>
          <w:b/>
          <w:color w:val="000000"/>
          <w:lang w:val="fr-FR" w:eastAsia="zh-CN"/>
        </w:rPr>
      </w:pPr>
      <w:r w:rsidRPr="005F7000">
        <w:rPr>
          <w:rFonts w:ascii="Arial" w:hAnsi="Arial"/>
          <w:b/>
          <w:color w:val="000000"/>
          <w:lang w:val="fr-FR"/>
        </w:rPr>
        <w:t>Source:</w:t>
      </w:r>
      <w:r w:rsidRPr="005F7000">
        <w:rPr>
          <w:rFonts w:ascii="Arial" w:hAnsi="Arial"/>
          <w:b/>
          <w:color w:val="000000"/>
          <w:lang w:val="fr-FR"/>
        </w:rPr>
        <w:tab/>
      </w:r>
      <w:r w:rsidRPr="005F7000">
        <w:rPr>
          <w:rFonts w:ascii="Arial" w:hAnsi="Arial"/>
          <w:b/>
          <w:color w:val="000000"/>
          <w:lang w:val="fr-FR" w:eastAsia="zh-CN"/>
        </w:rPr>
        <w:t>WG Chairman</w:t>
      </w:r>
    </w:p>
    <w:p w:rsidR="005F7000" w:rsidRPr="005F7000" w:rsidRDefault="005F7000" w:rsidP="005F7000">
      <w:pPr>
        <w:keepNext/>
        <w:tabs>
          <w:tab w:val="left" w:pos="2127"/>
        </w:tabs>
        <w:spacing w:after="0"/>
        <w:ind w:left="2126" w:hanging="2126"/>
        <w:outlineLvl w:val="0"/>
        <w:rPr>
          <w:rFonts w:ascii="Arial" w:hAnsi="Arial" w:hint="eastAsia"/>
          <w:b/>
          <w:color w:val="000000"/>
          <w:lang w:eastAsia="zh-CN"/>
        </w:rPr>
      </w:pPr>
      <w:r w:rsidRPr="005F7000">
        <w:rPr>
          <w:rFonts w:ascii="Arial" w:hAnsi="Arial" w:cs="Arial"/>
          <w:b/>
          <w:color w:val="000000"/>
        </w:rPr>
        <w:t>Title:</w:t>
      </w:r>
      <w:r w:rsidRPr="005F7000">
        <w:rPr>
          <w:rFonts w:ascii="Arial" w:hAnsi="Arial" w:cs="Arial"/>
          <w:b/>
          <w:color w:val="000000"/>
        </w:rPr>
        <w:tab/>
      </w:r>
      <w:r w:rsidRPr="005F7000">
        <w:rPr>
          <w:rFonts w:ascii="Arial" w:hAnsi="Arial"/>
          <w:b/>
          <w:color w:val="000000"/>
          <w:lang w:eastAsia="zh-CN"/>
        </w:rPr>
        <w:t>Working procedure between SA5 and BBF</w:t>
      </w:r>
      <w:r w:rsidR="007E557C">
        <w:rPr>
          <w:rFonts w:ascii="Arial" w:hAnsi="Arial"/>
          <w:b/>
          <w:color w:val="000000"/>
          <w:lang w:eastAsia="zh-CN"/>
        </w:rPr>
        <w:t xml:space="preserve">, </w:t>
      </w:r>
      <w:r w:rsidR="007E557C" w:rsidRPr="009F12DA">
        <w:rPr>
          <w:rFonts w:ascii="Arial" w:hAnsi="Arial" w:cs="Arial"/>
          <w:b/>
        </w:rPr>
        <w:t xml:space="preserve">Version </w:t>
      </w:r>
      <w:r w:rsidR="007E557C">
        <w:rPr>
          <w:rFonts w:ascii="Arial" w:hAnsi="Arial" w:cs="Arial"/>
          <w:b/>
        </w:rPr>
        <w:t>11</w:t>
      </w:r>
      <w:r w:rsidR="007E557C" w:rsidRPr="009F12DA">
        <w:rPr>
          <w:rFonts w:ascii="Arial" w:hAnsi="Arial" w:cs="Arial"/>
          <w:b/>
        </w:rPr>
        <w:t>.</w:t>
      </w:r>
      <w:r w:rsidR="007E557C">
        <w:rPr>
          <w:rFonts w:ascii="Arial" w:hAnsi="Arial" w:cs="Arial"/>
          <w:b/>
        </w:rPr>
        <w:t>0</w:t>
      </w:r>
      <w:r w:rsidR="007E557C" w:rsidRPr="009F12DA">
        <w:rPr>
          <w:rFonts w:ascii="Arial" w:hAnsi="Arial" w:cs="Arial"/>
          <w:b/>
        </w:rPr>
        <w:t>.</w:t>
      </w:r>
      <w:r w:rsidR="007E557C">
        <w:rPr>
          <w:rFonts w:ascii="Arial" w:hAnsi="Arial" w:cs="Arial"/>
          <w:b/>
        </w:rPr>
        <w:t>0</w:t>
      </w:r>
      <w:r w:rsidRPr="005F7000">
        <w:rPr>
          <w:rFonts w:ascii="Arial" w:hAnsi="Arial"/>
          <w:b/>
          <w:color w:val="000000"/>
          <w:lang w:eastAsia="zh-CN"/>
        </w:rPr>
        <w:t xml:space="preserve"> </w:t>
      </w:r>
    </w:p>
    <w:p w:rsidR="005F7000" w:rsidRPr="005F7000" w:rsidRDefault="005F7000" w:rsidP="005F7000">
      <w:pPr>
        <w:keepNext/>
        <w:pBdr>
          <w:bottom w:val="single" w:sz="4" w:space="1" w:color="auto"/>
        </w:pBdr>
        <w:tabs>
          <w:tab w:val="left" w:pos="2127"/>
        </w:tabs>
        <w:spacing w:after="0"/>
        <w:ind w:left="2126" w:hanging="2126"/>
        <w:rPr>
          <w:rFonts w:ascii="Arial" w:hAnsi="Arial"/>
          <w:b/>
          <w:color w:val="000000"/>
          <w:lang w:eastAsia="zh-CN"/>
        </w:rPr>
      </w:pPr>
      <w:r w:rsidRPr="005F7000">
        <w:rPr>
          <w:rFonts w:ascii="Arial" w:hAnsi="Arial"/>
          <w:b/>
          <w:color w:val="000000"/>
        </w:rPr>
        <w:t>Agenda Item:</w:t>
      </w:r>
      <w:r w:rsidRPr="005F7000">
        <w:rPr>
          <w:rFonts w:ascii="Arial" w:hAnsi="Arial"/>
          <w:b/>
          <w:color w:val="000000"/>
        </w:rPr>
        <w:tab/>
        <w:t>4.4</w:t>
      </w:r>
    </w:p>
    <w:p w:rsidR="00FE2060" w:rsidRDefault="00FE2060" w:rsidP="003A0908">
      <w:pPr>
        <w:jc w:val="center"/>
        <w:rPr>
          <w:b/>
          <w:u w:val="single"/>
        </w:rPr>
      </w:pPr>
    </w:p>
    <w:p w:rsidR="008B3D24" w:rsidRDefault="008B3D24" w:rsidP="00A822E5">
      <w:r>
        <w:t xml:space="preserve">This document supersedes </w:t>
      </w:r>
      <w:r w:rsidRPr="008B3D24">
        <w:t>S5-103065</w:t>
      </w:r>
      <w:r>
        <w:t xml:space="preserve"> from SA5#74 15-19 Nov 2010.</w:t>
      </w:r>
    </w:p>
    <w:p w:rsidR="005F7000" w:rsidRDefault="005F7000" w:rsidP="00A822E5">
      <w:r w:rsidRPr="005F7000">
        <w:t xml:space="preserve">This is the working procedure between SA5 and </w:t>
      </w:r>
      <w:proofErr w:type="spellStart"/>
      <w:r w:rsidRPr="005F7000">
        <w:t>BBFHome</w:t>
      </w:r>
      <w:proofErr w:type="spellEnd"/>
      <w:r w:rsidRPr="005F7000">
        <w:t xml:space="preserve"> for HNB and HeNB data</w:t>
      </w:r>
      <w:r>
        <w:t xml:space="preserve">. This procedure was agreed at SA5#73 </w:t>
      </w:r>
      <w:r w:rsidRPr="005F7000">
        <w:t xml:space="preserve">23 – 27 Aug 2010, </w:t>
      </w:r>
      <w:smartTag w:uri="urn:schemas-microsoft-com:office:smarttags" w:element="place">
        <w:smartTag w:uri="urn:schemas-microsoft-com:office:smarttags" w:element="City">
          <w:r w:rsidRPr="005F7000">
            <w:t>New Delhi</w:t>
          </w:r>
        </w:smartTag>
        <w:r w:rsidRPr="005F7000">
          <w:t xml:space="preserve">, </w:t>
        </w:r>
        <w:smartTag w:uri="urn:schemas-microsoft-com:office:smarttags" w:element="country-region">
          <w:r w:rsidRPr="005F7000">
            <w:t>India</w:t>
          </w:r>
        </w:smartTag>
      </w:smartTag>
      <w:r>
        <w:t xml:space="preserve">, and was sent by LS to BBF as </w:t>
      </w:r>
      <w:r w:rsidRPr="005F7000">
        <w:t>S5-102566</w:t>
      </w:r>
      <w:r>
        <w:t xml:space="preserve"> from SA5#73 meeting. </w:t>
      </w:r>
    </w:p>
    <w:p w:rsidR="005F7000" w:rsidRPr="005F7000" w:rsidRDefault="00CF63C4" w:rsidP="00A822E5">
      <w:r>
        <w:t xml:space="preserve">The latest approved version of this </w:t>
      </w:r>
      <w:r w:rsidR="005F7000">
        <w:t xml:space="preserve">document </w:t>
      </w:r>
      <w:r w:rsidR="00C07F95">
        <w:t>is</w:t>
      </w:r>
      <w:r w:rsidR="005F7000">
        <w:t xml:space="preserve"> available in the SA5 guidelines folder: </w:t>
      </w:r>
      <w:hyperlink r:id="rId7" w:history="1">
        <w:r w:rsidR="005F7000" w:rsidRPr="002F3B8D">
          <w:rPr>
            <w:rStyle w:val="Hyperlink"/>
          </w:rPr>
          <w:t>http://www.3gpp.org/ftp/tsg_sa/WG5_TM/Guidelines/</w:t>
        </w:r>
      </w:hyperlink>
      <w:r w:rsidR="005F7000">
        <w:t xml:space="preserve"> </w:t>
      </w:r>
    </w:p>
    <w:p w:rsidR="00D15D30" w:rsidRPr="003A0908" w:rsidRDefault="00D15D30" w:rsidP="00A822E5">
      <w:pPr>
        <w:rPr>
          <w:u w:val="single"/>
        </w:rPr>
      </w:pPr>
      <w:r w:rsidRPr="003A0908">
        <w:rPr>
          <w:b/>
          <w:u w:val="single"/>
        </w:rPr>
        <w:t>Overview:</w:t>
      </w:r>
      <w:r w:rsidRPr="003A0908">
        <w:rPr>
          <w:u w:val="single"/>
        </w:rPr>
        <w:t xml:space="preserve">  </w:t>
      </w:r>
    </w:p>
    <w:p w:rsidR="007363E1" w:rsidRPr="003A0908" w:rsidRDefault="00AE2BA6" w:rsidP="00A822E5">
      <w:r w:rsidRPr="003A0908">
        <w:t>This document defines the working procedure between 3GPP SA</w:t>
      </w:r>
      <w:r w:rsidR="00030851" w:rsidRPr="003A0908">
        <w:t xml:space="preserve"> WG</w:t>
      </w:r>
      <w:r w:rsidRPr="003A0908">
        <w:t>5 (</w:t>
      </w:r>
      <w:r w:rsidR="00030851" w:rsidRPr="003A0908">
        <w:t xml:space="preserve">hereafter </w:t>
      </w:r>
      <w:r w:rsidR="007363E1" w:rsidRPr="003A0908">
        <w:t>“</w:t>
      </w:r>
      <w:r w:rsidRPr="003A0908">
        <w:t>SA5</w:t>
      </w:r>
      <w:r w:rsidR="007363E1" w:rsidRPr="003A0908">
        <w:t>”</w:t>
      </w:r>
      <w:r w:rsidRPr="003A0908">
        <w:t>) and Broadband Forum BroadbandHome WG (</w:t>
      </w:r>
      <w:r w:rsidR="007363E1" w:rsidRPr="003A0908">
        <w:t>here</w:t>
      </w:r>
      <w:r w:rsidR="00030851" w:rsidRPr="003A0908">
        <w:t xml:space="preserve">after </w:t>
      </w:r>
      <w:r w:rsidR="007363E1" w:rsidRPr="003A0908">
        <w:t>“</w:t>
      </w:r>
      <w:r w:rsidRPr="003A0908">
        <w:t>BBHome</w:t>
      </w:r>
      <w:r w:rsidR="007363E1" w:rsidRPr="003A0908">
        <w:t>”</w:t>
      </w:r>
      <w:r w:rsidRPr="003A0908">
        <w:t>) for the</w:t>
      </w:r>
      <w:r w:rsidR="007363E1" w:rsidRPr="003A0908">
        <w:t xml:space="preserve"> scope of</w:t>
      </w:r>
      <w:r w:rsidRPr="003A0908">
        <w:t xml:space="preserve"> </w:t>
      </w:r>
      <w:proofErr w:type="gramStart"/>
      <w:r w:rsidRPr="003A0908">
        <w:t>H(</w:t>
      </w:r>
      <w:proofErr w:type="gramEnd"/>
      <w:r w:rsidRPr="003A0908">
        <w:t>e)NB data model specification.</w:t>
      </w:r>
    </w:p>
    <w:p w:rsidR="00DC672F" w:rsidRPr="003A0908" w:rsidRDefault="00804E06" w:rsidP="00A822E5">
      <w:r w:rsidRPr="003A0908">
        <w:t xml:space="preserve">This document </w:t>
      </w:r>
      <w:r w:rsidR="008B3D24">
        <w:t>was</w:t>
      </w:r>
      <w:r w:rsidR="008B3D24" w:rsidRPr="003A0908">
        <w:t xml:space="preserve"> </w:t>
      </w:r>
      <w:r w:rsidRPr="003A0908">
        <w:t>written primarily with focus on 3GPP Release 9 work. However, t</w:t>
      </w:r>
      <w:r w:rsidR="00DC672F" w:rsidRPr="003A0908">
        <w:t xml:space="preserve">he scope of </w:t>
      </w:r>
      <w:r w:rsidR="00154D4F" w:rsidRPr="003A0908">
        <w:t xml:space="preserve">the collaboration </w:t>
      </w:r>
      <w:r w:rsidR="008B3D24">
        <w:t>was</w:t>
      </w:r>
      <w:r w:rsidR="008B3D24" w:rsidRPr="003A0908">
        <w:t xml:space="preserve"> </w:t>
      </w:r>
      <w:r w:rsidR="00DC672F" w:rsidRPr="003A0908">
        <w:t xml:space="preserve">not limited to 3GPP Rel 9 and </w:t>
      </w:r>
      <w:r w:rsidR="008B3D24">
        <w:t xml:space="preserve">this document </w:t>
      </w:r>
      <w:r w:rsidR="00DC672F" w:rsidRPr="003A0908">
        <w:t>appl</w:t>
      </w:r>
      <w:r w:rsidR="008B3D24">
        <w:t>ies</w:t>
      </w:r>
      <w:r w:rsidR="00DC672F" w:rsidRPr="003A0908">
        <w:t xml:space="preserve"> to all </w:t>
      </w:r>
      <w:r w:rsidRPr="003A0908">
        <w:t xml:space="preserve">current and future </w:t>
      </w:r>
      <w:r w:rsidR="00DC672F" w:rsidRPr="003A0908">
        <w:t xml:space="preserve">collaborative work associated with </w:t>
      </w:r>
      <w:proofErr w:type="gramStart"/>
      <w:r w:rsidR="00DC672F" w:rsidRPr="003A0908">
        <w:t>H(</w:t>
      </w:r>
      <w:proofErr w:type="gramEnd"/>
      <w:r w:rsidR="00DC672F" w:rsidRPr="003A0908">
        <w:t xml:space="preserve">e)NB between </w:t>
      </w:r>
      <w:proofErr w:type="spellStart"/>
      <w:r w:rsidR="00DC672F" w:rsidRPr="003A0908">
        <w:t>BBHome</w:t>
      </w:r>
      <w:proofErr w:type="spellEnd"/>
      <w:r w:rsidR="00DC672F" w:rsidRPr="003A0908">
        <w:t xml:space="preserve"> and SA5.</w:t>
      </w:r>
      <w:r w:rsidR="00DA6A4D">
        <w:t xml:space="preserve"> </w:t>
      </w:r>
      <w:r w:rsidR="00DA6A4D" w:rsidRPr="00DA6A4D">
        <w:t>The working procedure shall apply to all the LTE and UMTS data model definition</w:t>
      </w:r>
      <w:r w:rsidR="00DA6A4D">
        <w:t>s</w:t>
      </w:r>
      <w:r w:rsidR="00DA6A4D" w:rsidRPr="00DA6A4D">
        <w:t xml:space="preserve"> irrespective of how BBF decides to organize the documents now or in the future</w:t>
      </w:r>
      <w:r w:rsidR="00DA6A4D">
        <w:t xml:space="preserve"> (</w:t>
      </w:r>
      <w:r w:rsidR="002338A2">
        <w:t xml:space="preserve">applicable </w:t>
      </w:r>
      <w:r w:rsidR="00DA6A4D">
        <w:t>BBF documents are called TR-xyz in this document)</w:t>
      </w:r>
      <w:r w:rsidR="00DA6A4D" w:rsidRPr="00DA6A4D">
        <w:t>.</w:t>
      </w:r>
    </w:p>
    <w:p w:rsidR="00DC672F" w:rsidRDefault="00A822E5" w:rsidP="00DC672F">
      <w:r w:rsidRPr="003A0908">
        <w:t xml:space="preserve">The general work flow for defining the </w:t>
      </w:r>
      <w:proofErr w:type="gramStart"/>
      <w:r w:rsidRPr="003A0908">
        <w:t>H</w:t>
      </w:r>
      <w:r w:rsidR="008B3D24">
        <w:t>(</w:t>
      </w:r>
      <w:proofErr w:type="gramEnd"/>
      <w:r w:rsidRPr="003A0908">
        <w:t>e</w:t>
      </w:r>
      <w:r w:rsidR="008B3D24">
        <w:t>)</w:t>
      </w:r>
      <w:r w:rsidRPr="003A0908">
        <w:t xml:space="preserve">NB requirements, information model and procedure flows is defined in </w:t>
      </w:r>
      <w:r w:rsidR="00AE2BA6" w:rsidRPr="003A0908">
        <w:t xml:space="preserve">figure 1 </w:t>
      </w:r>
      <w:r w:rsidRPr="003A0908">
        <w:t>below.</w:t>
      </w:r>
    </w:p>
    <w:p w:rsidR="00C07F95" w:rsidRPr="003A0908" w:rsidRDefault="00C07F95" w:rsidP="00DC672F">
      <w:pPr>
        <w:rPr>
          <w:i/>
          <w:szCs w:val="24"/>
        </w:rPr>
      </w:pPr>
    </w:p>
    <w:p w:rsidR="00FC141D" w:rsidRPr="003A0908" w:rsidRDefault="00AE2BA6" w:rsidP="00AE2BA6">
      <w:pPr>
        <w:jc w:val="center"/>
        <w:rPr>
          <w:i/>
          <w:szCs w:val="24"/>
        </w:rPr>
      </w:pPr>
      <w:r w:rsidRPr="003A0908">
        <w:rPr>
          <w:i/>
          <w:szCs w:val="24"/>
        </w:rPr>
        <w:t>Figure 1: working procedure</w:t>
      </w:r>
    </w:p>
    <w:bookmarkStart w:id="0" w:name="_MON_1324622543"/>
    <w:bookmarkEnd w:id="0"/>
    <w:p w:rsidR="00FC141D" w:rsidRPr="003A0908" w:rsidRDefault="00C07F95" w:rsidP="00A822E5">
      <w:pPr>
        <w:rPr>
          <w:sz w:val="24"/>
          <w:szCs w:val="24"/>
        </w:rPr>
      </w:pPr>
      <w:r w:rsidRPr="003A0908">
        <w:rPr>
          <w:sz w:val="24"/>
          <w:szCs w:val="24"/>
        </w:rPr>
        <w:object w:dxaOrig="4640" w:dyaOrig="3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345pt" o:ole="">
            <v:imagedata r:id="rId8" o:title=""/>
          </v:shape>
          <o:OLEObject Type="Embed" ProgID="PowerPoint.Slide.8" ShapeID="_x0000_i1025" DrawAspect="Content" ObjectID="_1515457398" r:id="rId9"/>
        </w:object>
      </w:r>
    </w:p>
    <w:p w:rsidR="00FE2060" w:rsidRPr="003A0908" w:rsidRDefault="00FE2060" w:rsidP="00FF3433">
      <w:pPr>
        <w:tabs>
          <w:tab w:val="left" w:pos="5940"/>
        </w:tabs>
        <w:jc w:val="center"/>
        <w:rPr>
          <w:color w:val="0000FF"/>
          <w:kern w:val="2"/>
          <w:lang w:eastAsia="zh-CN"/>
        </w:rPr>
      </w:pPr>
    </w:p>
    <w:p w:rsidR="00FE2060" w:rsidRPr="003A0908" w:rsidRDefault="00C07F95" w:rsidP="00D15D30">
      <w:pPr>
        <w:pStyle w:val="Issuedescription"/>
        <w:rPr>
          <w:rFonts w:ascii="Times New Roman" w:hAnsi="Times New Roman"/>
          <w:kern w:val="2"/>
          <w:sz w:val="20"/>
          <w:lang w:val="en-GB" w:eastAsia="zh-CN"/>
        </w:rPr>
      </w:pPr>
      <w:r>
        <w:rPr>
          <w:rFonts w:ascii="Times New Roman" w:hAnsi="Times New Roman"/>
          <w:kern w:val="2"/>
          <w:sz w:val="20"/>
          <w:lang w:val="en-GB" w:eastAsia="zh-CN"/>
        </w:rPr>
        <w:br w:type="page"/>
      </w:r>
      <w:r w:rsidR="00FE2060" w:rsidRPr="003A0908">
        <w:rPr>
          <w:rFonts w:ascii="Times New Roman" w:hAnsi="Times New Roman"/>
          <w:kern w:val="2"/>
          <w:sz w:val="20"/>
          <w:lang w:val="en-GB" w:eastAsia="zh-CN"/>
        </w:rPr>
        <w:lastRenderedPageBreak/>
        <w:t xml:space="preserve">SA5 </w:t>
      </w:r>
      <w:r>
        <w:rPr>
          <w:rFonts w:ascii="Times New Roman" w:hAnsi="Times New Roman"/>
          <w:kern w:val="2"/>
          <w:sz w:val="20"/>
          <w:lang w:val="en-GB" w:eastAsia="zh-CN"/>
        </w:rPr>
        <w:t>is</w:t>
      </w:r>
      <w:r w:rsidRPr="003A0908">
        <w:rPr>
          <w:rFonts w:ascii="Times New Roman" w:hAnsi="Times New Roman"/>
          <w:kern w:val="2"/>
          <w:sz w:val="20"/>
          <w:lang w:val="en-GB" w:eastAsia="zh-CN"/>
        </w:rPr>
        <w:t xml:space="preserve"> </w:t>
      </w:r>
      <w:r w:rsidR="00FE2060" w:rsidRPr="003A0908">
        <w:rPr>
          <w:rFonts w:ascii="Times New Roman" w:hAnsi="Times New Roman"/>
          <w:kern w:val="2"/>
          <w:sz w:val="20"/>
          <w:lang w:val="en-GB" w:eastAsia="zh-CN"/>
        </w:rPr>
        <w:t xml:space="preserve">the single focal point </w:t>
      </w:r>
      <w:r w:rsidR="005B5BAF" w:rsidRPr="003A0908">
        <w:rPr>
          <w:rFonts w:ascii="Times New Roman" w:hAnsi="Times New Roman"/>
          <w:kern w:val="2"/>
          <w:sz w:val="20"/>
          <w:lang w:val="en-GB" w:eastAsia="zh-CN"/>
        </w:rPr>
        <w:t xml:space="preserve">within 3GPP </w:t>
      </w:r>
      <w:r w:rsidR="00FE2060" w:rsidRPr="003A0908">
        <w:rPr>
          <w:rFonts w:ascii="Times New Roman" w:hAnsi="Times New Roman"/>
          <w:kern w:val="2"/>
          <w:sz w:val="20"/>
          <w:lang w:val="en-GB" w:eastAsia="zh-CN"/>
        </w:rPr>
        <w:t xml:space="preserve">for </w:t>
      </w:r>
      <w:r w:rsidR="00863FBC" w:rsidRPr="003A0908">
        <w:rPr>
          <w:rFonts w:ascii="Times New Roman" w:hAnsi="Times New Roman"/>
          <w:kern w:val="2"/>
          <w:sz w:val="20"/>
          <w:lang w:val="en-GB" w:eastAsia="zh-CN"/>
        </w:rPr>
        <w:t xml:space="preserve">3GPP </w:t>
      </w:r>
      <w:r w:rsidR="00FE2060" w:rsidRPr="003A0908">
        <w:rPr>
          <w:rFonts w:ascii="Times New Roman" w:hAnsi="Times New Roman"/>
          <w:kern w:val="2"/>
          <w:sz w:val="20"/>
          <w:lang w:val="en-GB" w:eastAsia="zh-CN"/>
        </w:rPr>
        <w:t>OAM input t</w:t>
      </w:r>
      <w:r w:rsidR="00175673" w:rsidRPr="003A0908">
        <w:rPr>
          <w:rFonts w:ascii="Times New Roman" w:hAnsi="Times New Roman"/>
          <w:kern w:val="2"/>
          <w:sz w:val="20"/>
          <w:lang w:val="en-GB" w:eastAsia="zh-CN"/>
        </w:rPr>
        <w:t>owards BBF data model publication of TR-</w:t>
      </w:r>
      <w:r w:rsidR="00DA6A4D">
        <w:rPr>
          <w:rFonts w:ascii="Times New Roman" w:hAnsi="Times New Roman"/>
          <w:kern w:val="2"/>
          <w:sz w:val="20"/>
          <w:lang w:val="en-GB" w:eastAsia="zh-CN"/>
        </w:rPr>
        <w:t>xyz</w:t>
      </w:r>
      <w:r w:rsidR="00FE2060" w:rsidRPr="003A0908">
        <w:rPr>
          <w:rFonts w:ascii="Times New Roman" w:hAnsi="Times New Roman"/>
          <w:kern w:val="2"/>
          <w:sz w:val="20"/>
          <w:lang w:val="en-GB" w:eastAsia="zh-CN"/>
        </w:rPr>
        <w:t xml:space="preserve">. </w:t>
      </w:r>
    </w:p>
    <w:p w:rsidR="003A6263" w:rsidRPr="003A0908" w:rsidRDefault="007363E1" w:rsidP="00D15D30">
      <w:pPr>
        <w:pStyle w:val="Issuedescription"/>
        <w:rPr>
          <w:rFonts w:ascii="Times New Roman" w:hAnsi="Times New Roman"/>
          <w:sz w:val="20"/>
          <w:lang w:val="en-GB"/>
        </w:rPr>
      </w:pPr>
      <w:r w:rsidRPr="003A0908">
        <w:rPr>
          <w:rFonts w:ascii="Times New Roman" w:hAnsi="Times New Roman"/>
          <w:sz w:val="20"/>
          <w:lang w:val="en-GB"/>
        </w:rPr>
        <w:t xml:space="preserve">SA5 </w:t>
      </w:r>
      <w:r w:rsidR="0070231C" w:rsidRPr="003A0908">
        <w:rPr>
          <w:rFonts w:ascii="Times New Roman" w:hAnsi="Times New Roman"/>
          <w:sz w:val="20"/>
          <w:lang w:val="en-GB"/>
        </w:rPr>
        <w:t xml:space="preserve">has expertise in the </w:t>
      </w:r>
      <w:proofErr w:type="gramStart"/>
      <w:r w:rsidR="0070231C" w:rsidRPr="003A0908">
        <w:rPr>
          <w:rFonts w:ascii="Times New Roman" w:hAnsi="Times New Roman"/>
          <w:sz w:val="20"/>
          <w:lang w:val="en-GB"/>
        </w:rPr>
        <w:t>H</w:t>
      </w:r>
      <w:r w:rsidR="005B5BAF" w:rsidRPr="003A0908">
        <w:rPr>
          <w:rFonts w:ascii="Times New Roman" w:hAnsi="Times New Roman"/>
          <w:sz w:val="20"/>
          <w:lang w:val="en-GB"/>
        </w:rPr>
        <w:t>(</w:t>
      </w:r>
      <w:proofErr w:type="gramEnd"/>
      <w:r w:rsidR="0070231C" w:rsidRPr="003A0908">
        <w:rPr>
          <w:rFonts w:ascii="Times New Roman" w:hAnsi="Times New Roman"/>
          <w:sz w:val="20"/>
          <w:lang w:val="en-GB"/>
        </w:rPr>
        <w:t>e</w:t>
      </w:r>
      <w:r w:rsidR="005B5BAF" w:rsidRPr="003A0908">
        <w:rPr>
          <w:rFonts w:ascii="Times New Roman" w:hAnsi="Times New Roman"/>
          <w:sz w:val="20"/>
          <w:lang w:val="en-GB"/>
        </w:rPr>
        <w:t>)</w:t>
      </w:r>
      <w:r w:rsidR="0070231C" w:rsidRPr="003A0908">
        <w:rPr>
          <w:rFonts w:ascii="Times New Roman" w:hAnsi="Times New Roman"/>
          <w:sz w:val="20"/>
          <w:lang w:val="en-GB"/>
        </w:rPr>
        <w:t xml:space="preserve">NB Information model definition and </w:t>
      </w:r>
      <w:r w:rsidR="002808BF" w:rsidRPr="003A0908">
        <w:rPr>
          <w:rFonts w:ascii="Times New Roman" w:hAnsi="Times New Roman"/>
          <w:sz w:val="20"/>
          <w:lang w:val="en-GB"/>
        </w:rPr>
        <w:t xml:space="preserve">working with </w:t>
      </w:r>
      <w:r w:rsidR="003B18F4" w:rsidRPr="003A0908">
        <w:rPr>
          <w:rFonts w:ascii="Times New Roman" w:hAnsi="Times New Roman"/>
          <w:sz w:val="20"/>
          <w:lang w:val="en-GB"/>
        </w:rPr>
        <w:t xml:space="preserve">BBHome </w:t>
      </w:r>
      <w:r w:rsidR="0070231C" w:rsidRPr="003A0908">
        <w:rPr>
          <w:rFonts w:ascii="Times New Roman" w:hAnsi="Times New Roman"/>
          <w:sz w:val="20"/>
          <w:lang w:val="en-GB"/>
        </w:rPr>
        <w:t>to tap into their TR-06</w:t>
      </w:r>
      <w:r w:rsidR="006645E2" w:rsidRPr="003A0908">
        <w:rPr>
          <w:rFonts w:ascii="Times New Roman" w:hAnsi="Times New Roman"/>
          <w:sz w:val="20"/>
          <w:lang w:val="en-GB"/>
        </w:rPr>
        <w:t>9</w:t>
      </w:r>
      <w:r w:rsidR="0070231C" w:rsidRPr="003A0908">
        <w:rPr>
          <w:rFonts w:ascii="Times New Roman" w:hAnsi="Times New Roman"/>
          <w:sz w:val="20"/>
          <w:lang w:val="en-GB"/>
        </w:rPr>
        <w:t xml:space="preserve"> expertise</w:t>
      </w:r>
      <w:r w:rsidR="002808BF" w:rsidRPr="003A0908">
        <w:rPr>
          <w:rFonts w:ascii="Times New Roman" w:hAnsi="Times New Roman"/>
          <w:sz w:val="20"/>
          <w:lang w:val="en-GB"/>
        </w:rPr>
        <w:t xml:space="preserve"> is cru</w:t>
      </w:r>
      <w:r w:rsidR="00AC081D" w:rsidRPr="003A0908">
        <w:rPr>
          <w:rFonts w:ascii="Times New Roman" w:hAnsi="Times New Roman"/>
          <w:sz w:val="20"/>
          <w:lang w:val="en-GB"/>
        </w:rPr>
        <w:t>c</w:t>
      </w:r>
      <w:r w:rsidR="002808BF" w:rsidRPr="003A0908">
        <w:rPr>
          <w:rFonts w:ascii="Times New Roman" w:hAnsi="Times New Roman"/>
          <w:sz w:val="20"/>
          <w:lang w:val="en-GB"/>
        </w:rPr>
        <w:t>ial to get the final data</w:t>
      </w:r>
      <w:r w:rsidR="00AC081D" w:rsidRPr="003A0908">
        <w:rPr>
          <w:rFonts w:ascii="Times New Roman" w:hAnsi="Times New Roman"/>
          <w:sz w:val="20"/>
          <w:lang w:val="en-GB"/>
        </w:rPr>
        <w:t xml:space="preserve"> </w:t>
      </w:r>
      <w:r w:rsidR="002808BF" w:rsidRPr="003A0908">
        <w:rPr>
          <w:rFonts w:ascii="Times New Roman" w:hAnsi="Times New Roman"/>
          <w:sz w:val="20"/>
          <w:lang w:val="en-GB"/>
        </w:rPr>
        <w:t xml:space="preserve">model produced </w:t>
      </w:r>
      <w:r w:rsidR="003A6263" w:rsidRPr="003A0908">
        <w:rPr>
          <w:rFonts w:ascii="Times New Roman" w:hAnsi="Times New Roman"/>
          <w:sz w:val="20"/>
          <w:lang w:val="en-GB"/>
        </w:rPr>
        <w:t xml:space="preserve">in a timely fashion. </w:t>
      </w:r>
    </w:p>
    <w:p w:rsidR="00FB344C" w:rsidRPr="003A0908" w:rsidRDefault="002808BF" w:rsidP="00D15D30">
      <w:pPr>
        <w:pStyle w:val="Issuedescription"/>
        <w:rPr>
          <w:rFonts w:ascii="Times New Roman" w:hAnsi="Times New Roman"/>
          <w:sz w:val="20"/>
          <w:lang w:val="en-GB"/>
        </w:rPr>
      </w:pPr>
      <w:r w:rsidRPr="003A0908">
        <w:rPr>
          <w:rFonts w:ascii="Times New Roman" w:hAnsi="Times New Roman"/>
          <w:sz w:val="20"/>
          <w:lang w:val="en-GB"/>
        </w:rPr>
        <w:t xml:space="preserve">While </w:t>
      </w:r>
      <w:r w:rsidR="005B5BAF" w:rsidRPr="003A0908">
        <w:rPr>
          <w:rFonts w:ascii="Times New Roman" w:hAnsi="Times New Roman"/>
          <w:sz w:val="20"/>
          <w:lang w:val="en-GB"/>
        </w:rPr>
        <w:t>SA5</w:t>
      </w:r>
      <w:r w:rsidRPr="003A0908">
        <w:rPr>
          <w:rFonts w:ascii="Times New Roman" w:hAnsi="Times New Roman"/>
          <w:sz w:val="20"/>
          <w:lang w:val="en-GB"/>
        </w:rPr>
        <w:t xml:space="preserve"> reco</w:t>
      </w:r>
      <w:r w:rsidR="00AC081D" w:rsidRPr="003A0908">
        <w:rPr>
          <w:rFonts w:ascii="Times New Roman" w:hAnsi="Times New Roman"/>
          <w:sz w:val="20"/>
          <w:lang w:val="en-GB"/>
        </w:rPr>
        <w:t>g</w:t>
      </w:r>
      <w:r w:rsidRPr="003A0908">
        <w:rPr>
          <w:rFonts w:ascii="Times New Roman" w:hAnsi="Times New Roman"/>
          <w:sz w:val="20"/>
          <w:lang w:val="en-GB"/>
        </w:rPr>
        <w:t>nise</w:t>
      </w:r>
      <w:r w:rsidR="005B5BAF" w:rsidRPr="003A0908">
        <w:rPr>
          <w:rFonts w:ascii="Times New Roman" w:hAnsi="Times New Roman"/>
          <w:sz w:val="20"/>
          <w:lang w:val="en-GB"/>
        </w:rPr>
        <w:t>s</w:t>
      </w:r>
      <w:r w:rsidRPr="003A0908">
        <w:rPr>
          <w:rFonts w:ascii="Times New Roman" w:hAnsi="Times New Roman"/>
          <w:sz w:val="20"/>
          <w:lang w:val="en-GB"/>
        </w:rPr>
        <w:t xml:space="preserve"> that working with </w:t>
      </w:r>
      <w:r w:rsidR="007363E1" w:rsidRPr="003A0908">
        <w:rPr>
          <w:rFonts w:ascii="Times New Roman" w:hAnsi="Times New Roman"/>
          <w:sz w:val="20"/>
          <w:lang w:val="en-GB"/>
        </w:rPr>
        <w:t>BBHome</w:t>
      </w:r>
      <w:r w:rsidR="00E5785D" w:rsidRPr="003A0908">
        <w:rPr>
          <w:rFonts w:ascii="Times New Roman" w:hAnsi="Times New Roman"/>
          <w:sz w:val="20"/>
          <w:lang w:val="en-GB"/>
        </w:rPr>
        <w:t xml:space="preserve"> </w:t>
      </w:r>
      <w:r w:rsidRPr="003A0908">
        <w:rPr>
          <w:rFonts w:ascii="Times New Roman" w:hAnsi="Times New Roman"/>
          <w:sz w:val="20"/>
          <w:lang w:val="en-GB"/>
        </w:rPr>
        <w:t>for the final specification of the data</w:t>
      </w:r>
      <w:r w:rsidR="00AC081D" w:rsidRPr="003A0908">
        <w:rPr>
          <w:rFonts w:ascii="Times New Roman" w:hAnsi="Times New Roman"/>
          <w:sz w:val="20"/>
          <w:lang w:val="en-GB"/>
        </w:rPr>
        <w:t xml:space="preserve"> </w:t>
      </w:r>
      <w:r w:rsidRPr="003A0908">
        <w:rPr>
          <w:rFonts w:ascii="Times New Roman" w:hAnsi="Times New Roman"/>
          <w:sz w:val="20"/>
          <w:lang w:val="en-GB"/>
        </w:rPr>
        <w:t>model, based on SA5 consolidated input</w:t>
      </w:r>
      <w:r w:rsidR="0070231C" w:rsidRPr="003A0908">
        <w:rPr>
          <w:rFonts w:ascii="Times New Roman" w:hAnsi="Times New Roman"/>
          <w:sz w:val="20"/>
          <w:lang w:val="en-GB"/>
        </w:rPr>
        <w:t xml:space="preserve"> and information model definition</w:t>
      </w:r>
      <w:r w:rsidRPr="003A0908">
        <w:rPr>
          <w:rFonts w:ascii="Times New Roman" w:hAnsi="Times New Roman"/>
          <w:sz w:val="20"/>
          <w:lang w:val="en-GB"/>
        </w:rPr>
        <w:t>, may introduce extra delay</w:t>
      </w:r>
      <w:r w:rsidR="00AC081D" w:rsidRPr="003A0908">
        <w:rPr>
          <w:rFonts w:ascii="Times New Roman" w:hAnsi="Times New Roman"/>
          <w:sz w:val="20"/>
          <w:lang w:val="en-GB"/>
        </w:rPr>
        <w:t>,</w:t>
      </w:r>
      <w:r w:rsidRPr="003A0908">
        <w:rPr>
          <w:rFonts w:ascii="Times New Roman" w:hAnsi="Times New Roman"/>
          <w:sz w:val="20"/>
          <w:lang w:val="en-GB"/>
        </w:rPr>
        <w:t xml:space="preserve"> </w:t>
      </w:r>
      <w:r w:rsidR="005B5BAF" w:rsidRPr="003A0908">
        <w:rPr>
          <w:rFonts w:ascii="Times New Roman" w:hAnsi="Times New Roman"/>
          <w:sz w:val="20"/>
          <w:lang w:val="en-GB"/>
        </w:rPr>
        <w:t>SA5</w:t>
      </w:r>
      <w:r w:rsidRPr="003A0908">
        <w:rPr>
          <w:rFonts w:ascii="Times New Roman" w:hAnsi="Times New Roman"/>
          <w:sz w:val="20"/>
          <w:lang w:val="en-GB"/>
        </w:rPr>
        <w:t xml:space="preserve"> </w:t>
      </w:r>
      <w:r w:rsidR="00AC081D" w:rsidRPr="003A0908">
        <w:rPr>
          <w:rFonts w:ascii="Times New Roman" w:hAnsi="Times New Roman"/>
          <w:sz w:val="20"/>
          <w:lang w:val="en-GB"/>
        </w:rPr>
        <w:t>expect</w:t>
      </w:r>
      <w:r w:rsidR="005B5BAF" w:rsidRPr="003A0908">
        <w:rPr>
          <w:rFonts w:ascii="Times New Roman" w:hAnsi="Times New Roman"/>
          <w:sz w:val="20"/>
          <w:lang w:val="en-GB"/>
        </w:rPr>
        <w:t>s</w:t>
      </w:r>
      <w:r w:rsidR="00AC081D" w:rsidRPr="003A0908">
        <w:rPr>
          <w:rFonts w:ascii="Times New Roman" w:hAnsi="Times New Roman"/>
          <w:sz w:val="20"/>
          <w:lang w:val="en-GB"/>
        </w:rPr>
        <w:t xml:space="preserve"> that any delay can be minimized through the use of</w:t>
      </w:r>
      <w:r w:rsidR="006E04E4" w:rsidRPr="003A0908">
        <w:rPr>
          <w:rFonts w:ascii="Times New Roman" w:hAnsi="Times New Roman"/>
          <w:sz w:val="20"/>
          <w:lang w:val="en-GB"/>
        </w:rPr>
        <w:t xml:space="preserve"> joint</w:t>
      </w:r>
      <w:r w:rsidRPr="003A0908">
        <w:rPr>
          <w:rFonts w:ascii="Times New Roman" w:hAnsi="Times New Roman"/>
          <w:sz w:val="20"/>
          <w:lang w:val="en-GB"/>
        </w:rPr>
        <w:t xml:space="preserve"> ad</w:t>
      </w:r>
      <w:r w:rsidR="00332F11" w:rsidRPr="003A0908">
        <w:rPr>
          <w:rFonts w:ascii="Times New Roman" w:hAnsi="Times New Roman"/>
          <w:sz w:val="20"/>
          <w:lang w:val="en-GB"/>
        </w:rPr>
        <w:t>-</w:t>
      </w:r>
      <w:r w:rsidRPr="003A0908">
        <w:rPr>
          <w:rFonts w:ascii="Times New Roman" w:hAnsi="Times New Roman"/>
          <w:sz w:val="20"/>
          <w:lang w:val="en-GB"/>
        </w:rPr>
        <w:t>hoc meeting</w:t>
      </w:r>
      <w:r w:rsidR="00AC081D" w:rsidRPr="003A0908">
        <w:rPr>
          <w:rFonts w:ascii="Times New Roman" w:hAnsi="Times New Roman"/>
          <w:sz w:val="20"/>
          <w:lang w:val="en-GB"/>
        </w:rPr>
        <w:t>s</w:t>
      </w:r>
      <w:r w:rsidRPr="003A0908">
        <w:rPr>
          <w:rFonts w:ascii="Times New Roman" w:hAnsi="Times New Roman"/>
          <w:sz w:val="20"/>
          <w:lang w:val="en-GB"/>
        </w:rPr>
        <w:t xml:space="preserve"> </w:t>
      </w:r>
      <w:r w:rsidR="003A6263" w:rsidRPr="003A0908">
        <w:rPr>
          <w:rFonts w:ascii="Times New Roman" w:hAnsi="Times New Roman"/>
          <w:sz w:val="20"/>
          <w:lang w:val="en-GB"/>
        </w:rPr>
        <w:t xml:space="preserve">organised when </w:t>
      </w:r>
      <w:r w:rsidRPr="003A0908">
        <w:rPr>
          <w:rFonts w:ascii="Times New Roman" w:hAnsi="Times New Roman"/>
          <w:sz w:val="20"/>
          <w:lang w:val="en-GB"/>
        </w:rPr>
        <w:t>needed</w:t>
      </w:r>
      <w:r w:rsidR="00615EA6" w:rsidRPr="003A0908">
        <w:rPr>
          <w:rFonts w:ascii="Times New Roman" w:hAnsi="Times New Roman"/>
          <w:sz w:val="20"/>
          <w:lang w:val="en-GB"/>
        </w:rPr>
        <w:t xml:space="preserve">, </w:t>
      </w:r>
      <w:r w:rsidR="0070231C" w:rsidRPr="003A0908">
        <w:rPr>
          <w:rFonts w:ascii="Times New Roman" w:hAnsi="Times New Roman"/>
          <w:sz w:val="20"/>
          <w:lang w:val="en-GB"/>
        </w:rPr>
        <w:t xml:space="preserve">having common delegates in the two </w:t>
      </w:r>
      <w:r w:rsidR="00332F11" w:rsidRPr="003A0908">
        <w:rPr>
          <w:rFonts w:ascii="Times New Roman" w:hAnsi="Times New Roman"/>
          <w:sz w:val="20"/>
          <w:lang w:val="en-GB"/>
        </w:rPr>
        <w:t>for</w:t>
      </w:r>
      <w:r w:rsidR="00933BE0" w:rsidRPr="003A0908">
        <w:rPr>
          <w:rFonts w:ascii="Times New Roman" w:hAnsi="Times New Roman"/>
          <w:sz w:val="20"/>
          <w:lang w:val="en-GB"/>
        </w:rPr>
        <w:t xml:space="preserve"> </w:t>
      </w:r>
      <w:r w:rsidR="00332F11" w:rsidRPr="003A0908">
        <w:rPr>
          <w:rFonts w:ascii="Times New Roman" w:hAnsi="Times New Roman"/>
          <w:sz w:val="20"/>
          <w:lang w:val="en-GB"/>
        </w:rPr>
        <w:t xml:space="preserve">a </w:t>
      </w:r>
      <w:r w:rsidR="0070231C" w:rsidRPr="003A0908">
        <w:rPr>
          <w:rFonts w:ascii="Times New Roman" w:hAnsi="Times New Roman"/>
          <w:sz w:val="20"/>
          <w:lang w:val="en-GB"/>
        </w:rPr>
        <w:t>and by defining a clear working procedure between the two</w:t>
      </w:r>
      <w:r w:rsidR="00E5785D" w:rsidRPr="003A0908">
        <w:rPr>
          <w:rFonts w:ascii="Times New Roman" w:hAnsi="Times New Roman"/>
          <w:sz w:val="20"/>
          <w:lang w:val="en-GB"/>
        </w:rPr>
        <w:t xml:space="preserve"> for</w:t>
      </w:r>
      <w:r w:rsidR="00DC672F" w:rsidRPr="003A0908">
        <w:rPr>
          <w:rFonts w:ascii="Times New Roman" w:hAnsi="Times New Roman"/>
          <w:sz w:val="20"/>
          <w:lang w:val="en-GB"/>
        </w:rPr>
        <w:t>ums.</w:t>
      </w:r>
    </w:p>
    <w:p w:rsidR="005F765B" w:rsidRPr="003A0908" w:rsidRDefault="0070231C" w:rsidP="00D15D30">
      <w:pPr>
        <w:pStyle w:val="Issuedescription"/>
        <w:rPr>
          <w:rFonts w:ascii="Times New Roman" w:hAnsi="Times New Roman"/>
          <w:b/>
          <w:iCs/>
          <w:sz w:val="20"/>
          <w:u w:val="single"/>
          <w:lang w:val="en-GB"/>
        </w:rPr>
      </w:pPr>
      <w:r w:rsidRPr="003A0908">
        <w:rPr>
          <w:rFonts w:ascii="Times New Roman" w:hAnsi="Times New Roman"/>
          <w:b/>
          <w:iCs/>
          <w:sz w:val="20"/>
          <w:u w:val="single"/>
          <w:lang w:val="en-GB"/>
        </w:rPr>
        <w:t xml:space="preserve">The proposed working </w:t>
      </w:r>
      <w:r w:rsidR="00FB344C" w:rsidRPr="003A0908">
        <w:rPr>
          <w:rFonts w:ascii="Times New Roman" w:hAnsi="Times New Roman"/>
          <w:b/>
          <w:iCs/>
          <w:sz w:val="20"/>
          <w:u w:val="single"/>
          <w:lang w:val="en-GB"/>
        </w:rPr>
        <w:t xml:space="preserve">procedure </w:t>
      </w:r>
      <w:r w:rsidRPr="003A0908">
        <w:rPr>
          <w:rFonts w:ascii="Times New Roman" w:hAnsi="Times New Roman"/>
          <w:b/>
          <w:iCs/>
          <w:sz w:val="20"/>
          <w:u w:val="single"/>
          <w:lang w:val="en-GB"/>
        </w:rPr>
        <w:t>consists of the following:</w:t>
      </w:r>
    </w:p>
    <w:p w:rsidR="00151A0C" w:rsidRPr="003A0908" w:rsidRDefault="005861E9" w:rsidP="00D15D30">
      <w:pPr>
        <w:pStyle w:val="Issuedescription"/>
        <w:rPr>
          <w:rFonts w:ascii="Times New Roman" w:hAnsi="Times New Roman"/>
          <w:b/>
          <w:iCs/>
          <w:sz w:val="20"/>
          <w:u w:val="single"/>
          <w:lang w:val="en-GB"/>
        </w:rPr>
      </w:pPr>
      <w:r w:rsidRPr="003A0908">
        <w:rPr>
          <w:rFonts w:ascii="Times New Roman" w:hAnsi="Times New Roman"/>
          <w:b/>
          <w:iCs/>
          <w:sz w:val="20"/>
          <w:u w:val="single"/>
          <w:lang w:val="en-GB"/>
        </w:rPr>
        <w:t>Section 1</w:t>
      </w:r>
      <w:r w:rsidR="00000E69" w:rsidRPr="003A0908">
        <w:rPr>
          <w:rFonts w:ascii="Times New Roman" w:hAnsi="Times New Roman"/>
          <w:b/>
          <w:iCs/>
          <w:sz w:val="20"/>
          <w:u w:val="single"/>
          <w:lang w:val="en-GB"/>
        </w:rPr>
        <w:t xml:space="preserve">:  </w:t>
      </w:r>
      <w:r w:rsidR="00151A0C" w:rsidRPr="003A0908">
        <w:rPr>
          <w:rFonts w:ascii="Times New Roman" w:hAnsi="Times New Roman"/>
          <w:b/>
          <w:iCs/>
          <w:sz w:val="20"/>
          <w:u w:val="single"/>
          <w:lang w:val="en-GB"/>
        </w:rPr>
        <w:t>Initial publication of</w:t>
      </w:r>
      <w:r w:rsidR="00332F11" w:rsidRPr="003A0908">
        <w:rPr>
          <w:rFonts w:ascii="Times New Roman" w:hAnsi="Times New Roman"/>
          <w:b/>
          <w:iCs/>
          <w:sz w:val="20"/>
          <w:u w:val="single"/>
          <w:lang w:val="en-GB"/>
        </w:rPr>
        <w:t xml:space="preserve"> </w:t>
      </w:r>
      <w:r w:rsidR="00DC672F" w:rsidRPr="003A0908">
        <w:rPr>
          <w:rFonts w:ascii="Times New Roman" w:hAnsi="Times New Roman"/>
          <w:b/>
          <w:iCs/>
          <w:sz w:val="20"/>
          <w:u w:val="single"/>
          <w:lang w:val="en-GB"/>
        </w:rPr>
        <w:t xml:space="preserve">Rel 9 </w:t>
      </w:r>
      <w:proofErr w:type="gramStart"/>
      <w:r w:rsidR="00DC672F" w:rsidRPr="003A0908">
        <w:rPr>
          <w:rFonts w:ascii="Times New Roman" w:hAnsi="Times New Roman"/>
          <w:b/>
          <w:iCs/>
          <w:sz w:val="20"/>
          <w:u w:val="single"/>
          <w:lang w:val="en-GB"/>
        </w:rPr>
        <w:t>LTE  HeNB</w:t>
      </w:r>
      <w:proofErr w:type="gramEnd"/>
      <w:r w:rsidR="00DC672F" w:rsidRPr="003A0908">
        <w:rPr>
          <w:rFonts w:ascii="Times New Roman" w:hAnsi="Times New Roman"/>
          <w:b/>
          <w:iCs/>
          <w:sz w:val="20"/>
          <w:u w:val="single"/>
          <w:lang w:val="en-GB"/>
        </w:rPr>
        <w:t xml:space="preserve"> </w:t>
      </w:r>
      <w:r w:rsidR="00332F11" w:rsidRPr="003A0908">
        <w:rPr>
          <w:rFonts w:ascii="Times New Roman" w:hAnsi="Times New Roman"/>
          <w:b/>
          <w:iCs/>
          <w:sz w:val="20"/>
          <w:u w:val="single"/>
          <w:lang w:val="en-GB"/>
        </w:rPr>
        <w:t xml:space="preserve"> data model as</w:t>
      </w:r>
      <w:r w:rsidR="00151A0C" w:rsidRPr="003A0908">
        <w:rPr>
          <w:rFonts w:ascii="Times New Roman" w:hAnsi="Times New Roman"/>
          <w:b/>
          <w:iCs/>
          <w:sz w:val="20"/>
          <w:u w:val="single"/>
          <w:lang w:val="en-GB"/>
        </w:rPr>
        <w:t xml:space="preserve"> TR-196</w:t>
      </w:r>
      <w:r w:rsidR="00332F11" w:rsidRPr="003A0908">
        <w:rPr>
          <w:rFonts w:ascii="Times New Roman" w:hAnsi="Times New Roman"/>
          <w:b/>
          <w:iCs/>
          <w:sz w:val="20"/>
          <w:u w:val="single"/>
          <w:lang w:val="en-GB"/>
        </w:rPr>
        <w:t xml:space="preserve"> amendment</w:t>
      </w:r>
      <w:r w:rsidR="00151A0C" w:rsidRPr="003A0908">
        <w:rPr>
          <w:rFonts w:ascii="Times New Roman" w:hAnsi="Times New Roman"/>
          <w:b/>
          <w:iCs/>
          <w:sz w:val="20"/>
          <w:u w:val="single"/>
          <w:lang w:val="en-GB"/>
        </w:rPr>
        <w:t xml:space="preserve">: </w:t>
      </w:r>
    </w:p>
    <w:p w:rsidR="00FB344C" w:rsidRPr="003A0908" w:rsidRDefault="00FB344C" w:rsidP="00D15D30">
      <w:pPr>
        <w:pStyle w:val="Issuedescription"/>
        <w:rPr>
          <w:rFonts w:ascii="Times New Roman" w:hAnsi="Times New Roman"/>
          <w:iCs/>
          <w:sz w:val="20"/>
          <w:lang w:val="en-GB"/>
        </w:rPr>
      </w:pPr>
      <w:r w:rsidRPr="003A0908">
        <w:rPr>
          <w:rFonts w:ascii="Times New Roman" w:hAnsi="Times New Roman"/>
          <w:iCs/>
          <w:sz w:val="20"/>
          <w:lang w:val="en-GB"/>
        </w:rPr>
        <w:t>SA5 completes the 3GPP TS 32.592 which will be “necessary and sufficient” for operating a HeNB. This will be considered 100% for the Rel 9 WI. SA5 will handover the Information model to BB</w:t>
      </w:r>
      <w:r w:rsidR="007363E1" w:rsidRPr="003A0908">
        <w:rPr>
          <w:rFonts w:ascii="Times New Roman" w:hAnsi="Times New Roman"/>
          <w:iCs/>
          <w:sz w:val="20"/>
          <w:lang w:val="en-GB"/>
        </w:rPr>
        <w:t>Home</w:t>
      </w:r>
      <w:r w:rsidRPr="003A0908">
        <w:rPr>
          <w:rFonts w:ascii="Times New Roman" w:hAnsi="Times New Roman"/>
          <w:iCs/>
          <w:sz w:val="20"/>
          <w:lang w:val="en-GB"/>
        </w:rPr>
        <w:t>.</w:t>
      </w:r>
      <w:r w:rsidR="00E5785D" w:rsidRPr="003A0908">
        <w:rPr>
          <w:rFonts w:ascii="Times New Roman" w:hAnsi="Times New Roman"/>
          <w:iCs/>
          <w:sz w:val="20"/>
          <w:lang w:val="en-GB"/>
        </w:rPr>
        <w:t xml:space="preserve"> TS 32.592 information model</w:t>
      </w:r>
      <w:r w:rsidR="00A935C0" w:rsidRPr="003A0908">
        <w:rPr>
          <w:rFonts w:ascii="Times New Roman" w:hAnsi="Times New Roman"/>
          <w:iCs/>
          <w:sz w:val="20"/>
          <w:lang w:val="en-GB"/>
        </w:rPr>
        <w:t xml:space="preserve"> defines the “semantics” of the data model parameters</w:t>
      </w:r>
      <w:r w:rsidR="00E5785D" w:rsidRPr="003A0908">
        <w:rPr>
          <w:rFonts w:ascii="Times New Roman" w:hAnsi="Times New Roman"/>
          <w:iCs/>
          <w:sz w:val="20"/>
          <w:lang w:val="en-GB"/>
        </w:rPr>
        <w:t xml:space="preserve">. This necessarily implies that </w:t>
      </w:r>
      <w:r w:rsidR="007363E1" w:rsidRPr="003A0908">
        <w:rPr>
          <w:rFonts w:ascii="Times New Roman" w:hAnsi="Times New Roman"/>
          <w:iCs/>
          <w:sz w:val="20"/>
          <w:lang w:val="en-GB"/>
        </w:rPr>
        <w:t xml:space="preserve">TS </w:t>
      </w:r>
      <w:r w:rsidR="00E5785D" w:rsidRPr="003A0908">
        <w:rPr>
          <w:rFonts w:ascii="Times New Roman" w:hAnsi="Times New Roman"/>
          <w:iCs/>
          <w:sz w:val="20"/>
          <w:lang w:val="en-GB"/>
        </w:rPr>
        <w:t>32.592 information model definition requires translation into BBF specification document format and conventions.</w:t>
      </w:r>
    </w:p>
    <w:p w:rsidR="0050207A" w:rsidRPr="003A0908" w:rsidRDefault="00E5785D" w:rsidP="00D15D30">
      <w:pPr>
        <w:pStyle w:val="Issuedescription"/>
        <w:rPr>
          <w:rFonts w:ascii="Times New Roman" w:hAnsi="Times New Roman"/>
          <w:iCs/>
          <w:sz w:val="20"/>
          <w:lang w:val="en-GB"/>
        </w:rPr>
      </w:pPr>
      <w:r w:rsidRPr="003A0908">
        <w:rPr>
          <w:rFonts w:ascii="Times New Roman" w:hAnsi="Times New Roman"/>
          <w:iCs/>
          <w:sz w:val="20"/>
          <w:lang w:val="en-GB"/>
        </w:rPr>
        <w:t xml:space="preserve">BBHome </w:t>
      </w:r>
      <w:r w:rsidR="0050207A" w:rsidRPr="003A0908">
        <w:rPr>
          <w:rFonts w:ascii="Times New Roman" w:hAnsi="Times New Roman"/>
          <w:iCs/>
          <w:sz w:val="20"/>
          <w:lang w:val="en-GB"/>
        </w:rPr>
        <w:t xml:space="preserve">will take </w:t>
      </w:r>
      <w:r w:rsidRPr="003A0908">
        <w:rPr>
          <w:rFonts w:ascii="Times New Roman" w:hAnsi="Times New Roman"/>
          <w:iCs/>
          <w:sz w:val="20"/>
          <w:lang w:val="en-GB"/>
        </w:rPr>
        <w:t xml:space="preserve">TS 32.592 </w:t>
      </w:r>
      <w:r w:rsidR="0050207A" w:rsidRPr="003A0908">
        <w:rPr>
          <w:rFonts w:ascii="Times New Roman" w:hAnsi="Times New Roman"/>
          <w:iCs/>
          <w:sz w:val="20"/>
          <w:lang w:val="en-GB"/>
        </w:rPr>
        <w:t xml:space="preserve">as input, </w:t>
      </w:r>
      <w:r w:rsidR="002626E9" w:rsidRPr="003A0908">
        <w:rPr>
          <w:rFonts w:ascii="Times New Roman" w:hAnsi="Times New Roman"/>
          <w:iCs/>
          <w:sz w:val="20"/>
          <w:lang w:val="en-GB"/>
        </w:rPr>
        <w:t>generate the XML</w:t>
      </w:r>
      <w:r w:rsidR="0050207A" w:rsidRPr="003A0908">
        <w:rPr>
          <w:rFonts w:ascii="Times New Roman" w:hAnsi="Times New Roman"/>
          <w:iCs/>
          <w:sz w:val="20"/>
          <w:lang w:val="en-GB"/>
        </w:rPr>
        <w:t xml:space="preserve"> model and publish TR-196</w:t>
      </w:r>
      <w:r w:rsidR="009C749A" w:rsidRPr="003A0908">
        <w:rPr>
          <w:rFonts w:ascii="Times New Roman" w:hAnsi="Times New Roman"/>
          <w:iCs/>
          <w:sz w:val="20"/>
          <w:lang w:val="en-GB"/>
        </w:rPr>
        <w:t xml:space="preserve"> based on BBF</w:t>
      </w:r>
      <w:r w:rsidR="00A935C0" w:rsidRPr="003A0908">
        <w:rPr>
          <w:rFonts w:ascii="Times New Roman" w:hAnsi="Times New Roman"/>
          <w:iCs/>
          <w:sz w:val="20"/>
          <w:lang w:val="en-GB"/>
        </w:rPr>
        <w:t>’s</w:t>
      </w:r>
      <w:r w:rsidR="009C749A" w:rsidRPr="003A0908">
        <w:rPr>
          <w:rFonts w:ascii="Times New Roman" w:hAnsi="Times New Roman"/>
          <w:iCs/>
          <w:sz w:val="20"/>
          <w:lang w:val="en-GB"/>
        </w:rPr>
        <w:t xml:space="preserve"> </w:t>
      </w:r>
      <w:r w:rsidR="00AE2BA6" w:rsidRPr="003A0908">
        <w:rPr>
          <w:rFonts w:ascii="Times New Roman" w:hAnsi="Times New Roman"/>
          <w:iCs/>
          <w:sz w:val="20"/>
          <w:lang w:val="en-GB"/>
        </w:rPr>
        <w:t>normal working</w:t>
      </w:r>
      <w:r w:rsidR="009C749A" w:rsidRPr="003A0908">
        <w:rPr>
          <w:rFonts w:ascii="Times New Roman" w:hAnsi="Times New Roman"/>
          <w:iCs/>
          <w:sz w:val="20"/>
          <w:lang w:val="en-GB"/>
        </w:rPr>
        <w:t xml:space="preserve"> procedure</w:t>
      </w:r>
      <w:r w:rsidR="0050207A" w:rsidRPr="003A0908">
        <w:rPr>
          <w:rFonts w:ascii="Times New Roman" w:hAnsi="Times New Roman"/>
          <w:iCs/>
          <w:sz w:val="20"/>
          <w:lang w:val="en-GB"/>
        </w:rPr>
        <w:t>.</w:t>
      </w:r>
      <w:r w:rsidR="002626E9" w:rsidRPr="003A0908">
        <w:rPr>
          <w:rFonts w:ascii="Times New Roman" w:hAnsi="Times New Roman"/>
          <w:iCs/>
          <w:sz w:val="20"/>
          <w:lang w:val="en-GB"/>
        </w:rPr>
        <w:t xml:space="preserve"> During th</w:t>
      </w:r>
      <w:r w:rsidR="007363E1" w:rsidRPr="003A0908">
        <w:rPr>
          <w:rFonts w:ascii="Times New Roman" w:hAnsi="Times New Roman"/>
          <w:iCs/>
          <w:sz w:val="20"/>
          <w:lang w:val="en-GB"/>
        </w:rPr>
        <w:t>is</w:t>
      </w:r>
      <w:r w:rsidR="002626E9" w:rsidRPr="003A0908">
        <w:rPr>
          <w:rFonts w:ascii="Times New Roman" w:hAnsi="Times New Roman"/>
          <w:iCs/>
          <w:sz w:val="20"/>
          <w:lang w:val="en-GB"/>
        </w:rPr>
        <w:t xml:space="preserve"> process</w:t>
      </w:r>
      <w:r w:rsidR="007363E1" w:rsidRPr="003A0908">
        <w:rPr>
          <w:rFonts w:ascii="Times New Roman" w:hAnsi="Times New Roman"/>
          <w:iCs/>
          <w:sz w:val="20"/>
          <w:lang w:val="en-GB"/>
        </w:rPr>
        <w:t xml:space="preserve">, </w:t>
      </w:r>
      <w:r w:rsidR="009C749A" w:rsidRPr="003A0908">
        <w:rPr>
          <w:rFonts w:ascii="Times New Roman" w:hAnsi="Times New Roman"/>
          <w:iCs/>
          <w:sz w:val="20"/>
          <w:lang w:val="en-GB"/>
        </w:rPr>
        <w:t xml:space="preserve">BBHome </w:t>
      </w:r>
      <w:r w:rsidR="002626E9" w:rsidRPr="003A0908">
        <w:rPr>
          <w:rFonts w:ascii="Times New Roman" w:hAnsi="Times New Roman"/>
          <w:iCs/>
          <w:sz w:val="20"/>
          <w:lang w:val="en-GB"/>
        </w:rPr>
        <w:t xml:space="preserve">may discover that certain </w:t>
      </w:r>
      <w:r w:rsidR="009C749A" w:rsidRPr="003A0908">
        <w:rPr>
          <w:rFonts w:ascii="Times New Roman" w:hAnsi="Times New Roman"/>
          <w:iCs/>
          <w:sz w:val="20"/>
          <w:lang w:val="en-GB"/>
        </w:rPr>
        <w:t xml:space="preserve">transformation in parameter definitions </w:t>
      </w:r>
      <w:r w:rsidRPr="003A0908">
        <w:rPr>
          <w:rFonts w:ascii="Times New Roman" w:hAnsi="Times New Roman"/>
          <w:iCs/>
          <w:sz w:val="20"/>
          <w:lang w:val="en-GB"/>
        </w:rPr>
        <w:t xml:space="preserve">and additions </w:t>
      </w:r>
      <w:r w:rsidR="009C749A" w:rsidRPr="003A0908">
        <w:rPr>
          <w:rFonts w:ascii="Times New Roman" w:hAnsi="Times New Roman"/>
          <w:iCs/>
          <w:sz w:val="20"/>
          <w:lang w:val="en-GB"/>
        </w:rPr>
        <w:t xml:space="preserve">of parameters </w:t>
      </w:r>
      <w:r w:rsidR="007363E1" w:rsidRPr="003A0908">
        <w:rPr>
          <w:rFonts w:ascii="Times New Roman" w:hAnsi="Times New Roman"/>
          <w:iCs/>
          <w:sz w:val="20"/>
          <w:lang w:val="en-GB"/>
        </w:rPr>
        <w:t xml:space="preserve">to supplement the “semantics” in TS 32.592 </w:t>
      </w:r>
      <w:r w:rsidR="002626E9" w:rsidRPr="003A0908">
        <w:rPr>
          <w:rFonts w:ascii="Times New Roman" w:hAnsi="Times New Roman"/>
          <w:iCs/>
          <w:sz w:val="20"/>
          <w:lang w:val="en-GB"/>
        </w:rPr>
        <w:t xml:space="preserve">are needed in order to </w:t>
      </w:r>
      <w:r w:rsidRPr="003A0908">
        <w:rPr>
          <w:rFonts w:ascii="Times New Roman" w:hAnsi="Times New Roman"/>
          <w:iCs/>
          <w:sz w:val="20"/>
          <w:lang w:val="en-GB"/>
        </w:rPr>
        <w:t>conform to the BBF specification document format</w:t>
      </w:r>
      <w:r w:rsidR="00A935C0" w:rsidRPr="003A0908">
        <w:rPr>
          <w:rFonts w:ascii="Times New Roman" w:hAnsi="Times New Roman"/>
          <w:iCs/>
          <w:sz w:val="20"/>
          <w:lang w:val="en-GB"/>
        </w:rPr>
        <w:t>, style,</w:t>
      </w:r>
      <w:r w:rsidRPr="003A0908">
        <w:rPr>
          <w:rFonts w:ascii="Times New Roman" w:hAnsi="Times New Roman"/>
          <w:iCs/>
          <w:sz w:val="20"/>
          <w:lang w:val="en-GB"/>
        </w:rPr>
        <w:t xml:space="preserve"> and convention while </w:t>
      </w:r>
      <w:r w:rsidR="0050207A" w:rsidRPr="003A0908">
        <w:rPr>
          <w:rFonts w:ascii="Times New Roman" w:hAnsi="Times New Roman"/>
          <w:iCs/>
          <w:sz w:val="20"/>
          <w:lang w:val="en-GB"/>
        </w:rPr>
        <w:t>generat</w:t>
      </w:r>
      <w:r w:rsidRPr="003A0908">
        <w:rPr>
          <w:rFonts w:ascii="Times New Roman" w:hAnsi="Times New Roman"/>
          <w:iCs/>
          <w:sz w:val="20"/>
          <w:lang w:val="en-GB"/>
        </w:rPr>
        <w:t>ing</w:t>
      </w:r>
      <w:r w:rsidR="0050207A" w:rsidRPr="003A0908">
        <w:rPr>
          <w:rFonts w:ascii="Times New Roman" w:hAnsi="Times New Roman"/>
          <w:iCs/>
          <w:sz w:val="20"/>
          <w:lang w:val="en-GB"/>
        </w:rPr>
        <w:t xml:space="preserve"> the XML data model.</w:t>
      </w:r>
    </w:p>
    <w:p w:rsidR="0050207A" w:rsidRPr="003A0908" w:rsidRDefault="0050207A" w:rsidP="00D15D30">
      <w:pPr>
        <w:pStyle w:val="Issuedescription"/>
        <w:rPr>
          <w:rFonts w:ascii="Times New Roman" w:hAnsi="Times New Roman"/>
          <w:iCs/>
          <w:sz w:val="20"/>
          <w:lang w:val="en-GB"/>
        </w:rPr>
      </w:pPr>
      <w:r w:rsidRPr="003A0908">
        <w:rPr>
          <w:rFonts w:ascii="Times New Roman" w:hAnsi="Times New Roman"/>
          <w:iCs/>
          <w:sz w:val="20"/>
          <w:lang w:val="en-GB"/>
        </w:rPr>
        <w:t xml:space="preserve">If the changes are syntax related or editorial, </w:t>
      </w:r>
      <w:r w:rsidR="006C0E4B" w:rsidRPr="003A0908">
        <w:rPr>
          <w:rFonts w:ascii="Times New Roman" w:hAnsi="Times New Roman"/>
          <w:iCs/>
          <w:sz w:val="20"/>
          <w:lang w:val="en-GB"/>
        </w:rPr>
        <w:t>in order to be efficient and speedy,</w:t>
      </w:r>
      <w:r w:rsidRPr="003A0908">
        <w:rPr>
          <w:rFonts w:ascii="Times New Roman" w:hAnsi="Times New Roman"/>
          <w:iCs/>
          <w:sz w:val="20"/>
          <w:lang w:val="en-GB"/>
        </w:rPr>
        <w:t xml:space="preserve"> BB</w:t>
      </w:r>
      <w:r w:rsidR="007363E1" w:rsidRPr="003A0908">
        <w:rPr>
          <w:rFonts w:ascii="Times New Roman" w:hAnsi="Times New Roman"/>
          <w:iCs/>
          <w:sz w:val="20"/>
          <w:lang w:val="en-GB"/>
        </w:rPr>
        <w:t>Home</w:t>
      </w:r>
      <w:r w:rsidRPr="003A0908">
        <w:rPr>
          <w:rFonts w:ascii="Times New Roman" w:hAnsi="Times New Roman"/>
          <w:iCs/>
          <w:sz w:val="20"/>
          <w:lang w:val="en-GB"/>
        </w:rPr>
        <w:t xml:space="preserve"> will make the change </w:t>
      </w:r>
      <w:r w:rsidR="006C0E4B" w:rsidRPr="003A0908">
        <w:rPr>
          <w:rFonts w:ascii="Times New Roman" w:hAnsi="Times New Roman"/>
          <w:iCs/>
          <w:sz w:val="20"/>
          <w:lang w:val="en-GB"/>
        </w:rPr>
        <w:t>as they work thro</w:t>
      </w:r>
      <w:r w:rsidR="006645E2" w:rsidRPr="003A0908">
        <w:rPr>
          <w:rFonts w:ascii="Times New Roman" w:hAnsi="Times New Roman"/>
          <w:iCs/>
          <w:sz w:val="20"/>
          <w:lang w:val="en-GB"/>
        </w:rPr>
        <w:t>ugh</w:t>
      </w:r>
      <w:r w:rsidR="006C0E4B" w:rsidRPr="003A0908">
        <w:rPr>
          <w:rFonts w:ascii="Times New Roman" w:hAnsi="Times New Roman"/>
          <w:iCs/>
          <w:sz w:val="20"/>
          <w:lang w:val="en-GB"/>
        </w:rPr>
        <w:t xml:space="preserve"> the XML model definition. If </w:t>
      </w:r>
      <w:r w:rsidRPr="003A0908">
        <w:rPr>
          <w:rFonts w:ascii="Times New Roman" w:hAnsi="Times New Roman"/>
          <w:iCs/>
          <w:sz w:val="20"/>
          <w:lang w:val="en-GB"/>
        </w:rPr>
        <w:t xml:space="preserve">this impacts changes to 3GPP spec, </w:t>
      </w:r>
      <w:r w:rsidR="00863FBC" w:rsidRPr="003A0908">
        <w:rPr>
          <w:rFonts w:ascii="Times New Roman" w:hAnsi="Times New Roman"/>
          <w:iCs/>
          <w:sz w:val="20"/>
          <w:lang w:val="en-GB"/>
        </w:rPr>
        <w:t xml:space="preserve">or if there are questions </w:t>
      </w:r>
      <w:r w:rsidRPr="003A0908">
        <w:rPr>
          <w:rFonts w:ascii="Times New Roman" w:hAnsi="Times New Roman"/>
          <w:iCs/>
          <w:sz w:val="20"/>
          <w:lang w:val="en-GB"/>
        </w:rPr>
        <w:t>a LS will be sent to be addressed in the next SA5 meeting</w:t>
      </w:r>
      <w:r w:rsidR="006C0E4B" w:rsidRPr="003A0908">
        <w:rPr>
          <w:rFonts w:ascii="Times New Roman" w:hAnsi="Times New Roman"/>
          <w:iCs/>
          <w:sz w:val="20"/>
          <w:lang w:val="en-GB"/>
        </w:rPr>
        <w:t>.</w:t>
      </w:r>
    </w:p>
    <w:p w:rsidR="006C0E4B" w:rsidRPr="003A0908" w:rsidRDefault="006C0E4B" w:rsidP="00D15D30">
      <w:pPr>
        <w:pStyle w:val="Issuedescription"/>
        <w:rPr>
          <w:rFonts w:ascii="Times New Roman" w:hAnsi="Times New Roman"/>
          <w:iCs/>
          <w:sz w:val="20"/>
          <w:lang w:val="en-GB"/>
        </w:rPr>
      </w:pPr>
      <w:r w:rsidRPr="003A0908">
        <w:rPr>
          <w:rFonts w:ascii="Times New Roman" w:hAnsi="Times New Roman"/>
          <w:iCs/>
          <w:sz w:val="20"/>
          <w:lang w:val="en-GB"/>
        </w:rPr>
        <w:t>If the change is technical and impacts parameter definition or requires rearrangement of the definition of the table</w:t>
      </w:r>
      <w:r w:rsidR="00A935C0" w:rsidRPr="003A0908">
        <w:rPr>
          <w:rFonts w:ascii="Times New Roman" w:hAnsi="Times New Roman"/>
          <w:iCs/>
          <w:sz w:val="20"/>
          <w:lang w:val="en-GB"/>
        </w:rPr>
        <w:t>,</w:t>
      </w:r>
      <w:r w:rsidRPr="003A0908">
        <w:rPr>
          <w:rFonts w:ascii="Times New Roman" w:hAnsi="Times New Roman"/>
          <w:iCs/>
          <w:sz w:val="20"/>
          <w:lang w:val="en-GB"/>
        </w:rPr>
        <w:t xml:space="preserve"> it is expected that BB</w:t>
      </w:r>
      <w:r w:rsidR="00945BA0" w:rsidRPr="003A0908">
        <w:rPr>
          <w:rFonts w:ascii="Times New Roman" w:hAnsi="Times New Roman"/>
          <w:iCs/>
          <w:sz w:val="20"/>
          <w:lang w:val="en-GB"/>
        </w:rPr>
        <w:t>Home</w:t>
      </w:r>
      <w:r w:rsidRPr="003A0908">
        <w:rPr>
          <w:rFonts w:ascii="Times New Roman" w:hAnsi="Times New Roman"/>
          <w:iCs/>
          <w:sz w:val="20"/>
          <w:lang w:val="en-GB"/>
        </w:rPr>
        <w:t xml:space="preserve"> will have an ad-hoc conf meeting with SA5 to resolve </w:t>
      </w:r>
      <w:r w:rsidR="00A935C0" w:rsidRPr="003A0908">
        <w:rPr>
          <w:rFonts w:ascii="Times New Roman" w:hAnsi="Times New Roman"/>
          <w:iCs/>
          <w:sz w:val="20"/>
          <w:lang w:val="en-GB"/>
        </w:rPr>
        <w:t>it</w:t>
      </w:r>
      <w:r w:rsidRPr="003A0908">
        <w:rPr>
          <w:rFonts w:ascii="Times New Roman" w:hAnsi="Times New Roman"/>
          <w:iCs/>
          <w:sz w:val="20"/>
          <w:lang w:val="en-GB"/>
        </w:rPr>
        <w:t>.</w:t>
      </w:r>
      <w:r w:rsidR="00055381" w:rsidRPr="003A0908">
        <w:rPr>
          <w:rFonts w:ascii="Times New Roman" w:hAnsi="Times New Roman"/>
          <w:iCs/>
          <w:sz w:val="20"/>
          <w:lang w:val="en-GB"/>
        </w:rPr>
        <w:t xml:space="preserve"> At this point a determination can be made whether </w:t>
      </w:r>
      <w:r w:rsidR="00A935C0" w:rsidRPr="003A0908">
        <w:rPr>
          <w:rFonts w:ascii="Times New Roman" w:hAnsi="Times New Roman"/>
          <w:iCs/>
          <w:sz w:val="20"/>
          <w:lang w:val="en-GB"/>
        </w:rPr>
        <w:t xml:space="preserve">a </w:t>
      </w:r>
      <w:r w:rsidR="00055381" w:rsidRPr="003A0908">
        <w:rPr>
          <w:rFonts w:ascii="Times New Roman" w:hAnsi="Times New Roman"/>
          <w:iCs/>
          <w:sz w:val="20"/>
          <w:lang w:val="en-GB"/>
        </w:rPr>
        <w:t>change should be made.</w:t>
      </w:r>
      <w:r w:rsidR="008D661C" w:rsidRPr="003A0908">
        <w:rPr>
          <w:rFonts w:ascii="Times New Roman" w:hAnsi="Times New Roman"/>
          <w:iCs/>
          <w:sz w:val="20"/>
          <w:lang w:val="en-GB"/>
        </w:rPr>
        <w:t xml:space="preserve">  Depending on what the impacts are a determination will be made if a contribution needs to come from SA5 or BBF. Open Note: Can we put something in place here to indicate i</w:t>
      </w:r>
      <w:r w:rsidR="00E5489F" w:rsidRPr="003A0908">
        <w:rPr>
          <w:rFonts w:ascii="Times New Roman" w:hAnsi="Times New Roman"/>
          <w:iCs/>
          <w:sz w:val="20"/>
          <w:lang w:val="en-GB"/>
        </w:rPr>
        <w:t>f</w:t>
      </w:r>
      <w:r w:rsidR="008D661C" w:rsidRPr="003A0908">
        <w:rPr>
          <w:rFonts w:ascii="Times New Roman" w:hAnsi="Times New Roman"/>
          <w:iCs/>
          <w:sz w:val="20"/>
          <w:lang w:val="en-GB"/>
        </w:rPr>
        <w:t xml:space="preserve"> the change is minor we can make a decision on the call especially in the initial stages where there may be several minor corrections.</w:t>
      </w:r>
    </w:p>
    <w:p w:rsidR="008D661C" w:rsidRPr="003A0908" w:rsidRDefault="008D661C" w:rsidP="00D15D30">
      <w:pPr>
        <w:pStyle w:val="Issuedescription"/>
        <w:rPr>
          <w:rFonts w:ascii="Times New Roman" w:hAnsi="Times New Roman"/>
          <w:iCs/>
          <w:sz w:val="20"/>
          <w:lang w:val="en-GB"/>
        </w:rPr>
      </w:pPr>
      <w:r w:rsidRPr="003A0908">
        <w:rPr>
          <w:rFonts w:ascii="Times New Roman" w:hAnsi="Times New Roman"/>
          <w:sz w:val="20"/>
          <w:lang w:val="en-GB"/>
        </w:rPr>
        <w:t xml:space="preserve">The </w:t>
      </w:r>
      <w:r w:rsidR="00372D21" w:rsidRPr="003A0908">
        <w:rPr>
          <w:rFonts w:ascii="Times New Roman" w:hAnsi="Times New Roman"/>
          <w:sz w:val="20"/>
          <w:lang w:val="en-GB"/>
        </w:rPr>
        <w:t xml:space="preserve">straw </w:t>
      </w:r>
      <w:r w:rsidRPr="003A0908">
        <w:rPr>
          <w:rFonts w:ascii="Times New Roman" w:hAnsi="Times New Roman"/>
          <w:sz w:val="20"/>
          <w:lang w:val="en-GB"/>
        </w:rPr>
        <w:t>ballot version will be sent back to SA5 with change bars.  It extends the process but ensures SA5 gets to provide input into straw ballot changes.</w:t>
      </w:r>
    </w:p>
    <w:p w:rsidR="006C0E4B" w:rsidRPr="003A0908" w:rsidRDefault="006C0E4B" w:rsidP="00D15D30">
      <w:pPr>
        <w:pStyle w:val="Issuedescription"/>
        <w:rPr>
          <w:rFonts w:ascii="Times New Roman" w:hAnsi="Times New Roman"/>
          <w:iCs/>
          <w:sz w:val="20"/>
          <w:lang w:val="en-GB"/>
        </w:rPr>
      </w:pPr>
      <w:r w:rsidRPr="003A0908">
        <w:rPr>
          <w:rFonts w:ascii="Times New Roman" w:hAnsi="Times New Roman"/>
          <w:iCs/>
          <w:sz w:val="20"/>
          <w:lang w:val="en-GB"/>
        </w:rPr>
        <w:t xml:space="preserve">Note: The time it takes </w:t>
      </w:r>
      <w:r w:rsidR="00945BA0" w:rsidRPr="003A0908">
        <w:rPr>
          <w:rFonts w:ascii="Times New Roman" w:hAnsi="Times New Roman"/>
          <w:iCs/>
          <w:sz w:val="20"/>
          <w:lang w:val="en-GB"/>
        </w:rPr>
        <w:t xml:space="preserve">for </w:t>
      </w:r>
      <w:r w:rsidRPr="003A0908">
        <w:rPr>
          <w:rFonts w:ascii="Times New Roman" w:hAnsi="Times New Roman"/>
          <w:iCs/>
          <w:sz w:val="20"/>
          <w:lang w:val="en-GB"/>
        </w:rPr>
        <w:t>BB</w:t>
      </w:r>
      <w:r w:rsidR="00945BA0" w:rsidRPr="003A0908">
        <w:rPr>
          <w:rFonts w:ascii="Times New Roman" w:hAnsi="Times New Roman"/>
          <w:iCs/>
          <w:sz w:val="20"/>
          <w:lang w:val="en-GB"/>
        </w:rPr>
        <w:t>Home</w:t>
      </w:r>
      <w:r w:rsidRPr="003A0908">
        <w:rPr>
          <w:rFonts w:ascii="Times New Roman" w:hAnsi="Times New Roman"/>
          <w:iCs/>
          <w:sz w:val="20"/>
          <w:lang w:val="en-GB"/>
        </w:rPr>
        <w:t xml:space="preserve"> to pu</w:t>
      </w:r>
      <w:r w:rsidR="00945BA0" w:rsidRPr="003A0908">
        <w:rPr>
          <w:rFonts w:ascii="Times New Roman" w:hAnsi="Times New Roman"/>
          <w:iCs/>
          <w:sz w:val="20"/>
          <w:lang w:val="en-GB"/>
        </w:rPr>
        <w:t>b</w:t>
      </w:r>
      <w:r w:rsidRPr="003A0908">
        <w:rPr>
          <w:rFonts w:ascii="Times New Roman" w:hAnsi="Times New Roman"/>
          <w:iCs/>
          <w:sz w:val="20"/>
          <w:lang w:val="en-GB"/>
        </w:rPr>
        <w:t xml:space="preserve">lish the data model is directly proportional to how many issues </w:t>
      </w:r>
      <w:r w:rsidR="009C749A" w:rsidRPr="003A0908">
        <w:rPr>
          <w:rFonts w:ascii="Times New Roman" w:hAnsi="Times New Roman"/>
          <w:iCs/>
          <w:sz w:val="20"/>
          <w:lang w:val="en-GB"/>
        </w:rPr>
        <w:t xml:space="preserve">BBHome </w:t>
      </w:r>
      <w:r w:rsidRPr="003A0908">
        <w:rPr>
          <w:rFonts w:ascii="Times New Roman" w:hAnsi="Times New Roman"/>
          <w:iCs/>
          <w:sz w:val="20"/>
          <w:lang w:val="en-GB"/>
        </w:rPr>
        <w:t>find</w:t>
      </w:r>
      <w:r w:rsidR="009C749A" w:rsidRPr="003A0908">
        <w:rPr>
          <w:rFonts w:ascii="Times New Roman" w:hAnsi="Times New Roman"/>
          <w:iCs/>
          <w:sz w:val="20"/>
          <w:lang w:val="en-GB"/>
        </w:rPr>
        <w:t>s</w:t>
      </w:r>
      <w:r w:rsidRPr="003A0908">
        <w:rPr>
          <w:rFonts w:ascii="Times New Roman" w:hAnsi="Times New Roman"/>
          <w:iCs/>
          <w:sz w:val="20"/>
          <w:lang w:val="en-GB"/>
        </w:rPr>
        <w:t>.</w:t>
      </w:r>
    </w:p>
    <w:p w:rsidR="00151A0C" w:rsidRPr="003A0908" w:rsidRDefault="00DC672F" w:rsidP="00D15D30">
      <w:pPr>
        <w:pStyle w:val="Issuedescription"/>
        <w:rPr>
          <w:rFonts w:ascii="Times New Roman" w:hAnsi="Times New Roman"/>
          <w:iCs/>
          <w:sz w:val="20"/>
          <w:lang w:val="en-GB"/>
        </w:rPr>
      </w:pPr>
      <w:r w:rsidRPr="003A0908">
        <w:rPr>
          <w:rFonts w:ascii="Times New Roman" w:hAnsi="Times New Roman"/>
          <w:b/>
          <w:iCs/>
          <w:sz w:val="20"/>
          <w:lang w:val="en-GB"/>
        </w:rPr>
        <w:t xml:space="preserve">Open </w:t>
      </w:r>
      <w:proofErr w:type="gramStart"/>
      <w:r w:rsidRPr="003A0908">
        <w:rPr>
          <w:rFonts w:ascii="Times New Roman" w:hAnsi="Times New Roman"/>
          <w:b/>
          <w:iCs/>
          <w:sz w:val="20"/>
          <w:lang w:val="en-GB"/>
        </w:rPr>
        <w:t>Item</w:t>
      </w:r>
      <w:r w:rsidRPr="003A0908">
        <w:rPr>
          <w:rFonts w:ascii="Times New Roman" w:hAnsi="Times New Roman"/>
          <w:iCs/>
          <w:sz w:val="20"/>
          <w:lang w:val="en-GB"/>
        </w:rPr>
        <w:t xml:space="preserve"> :</w:t>
      </w:r>
      <w:proofErr w:type="gramEnd"/>
      <w:r w:rsidRPr="003A0908">
        <w:rPr>
          <w:rFonts w:ascii="Times New Roman" w:hAnsi="Times New Roman"/>
          <w:iCs/>
          <w:sz w:val="20"/>
          <w:lang w:val="en-GB"/>
        </w:rPr>
        <w:t xml:space="preserve"> </w:t>
      </w:r>
      <w:r w:rsidR="00055381" w:rsidRPr="003A0908">
        <w:rPr>
          <w:rFonts w:ascii="Times New Roman" w:hAnsi="Times New Roman"/>
          <w:iCs/>
          <w:sz w:val="20"/>
          <w:lang w:val="en-GB"/>
        </w:rPr>
        <w:t>Straw Ballot of TR-196 Amendment may result in changes from BB</w:t>
      </w:r>
      <w:r w:rsidR="00945BA0" w:rsidRPr="003A0908">
        <w:rPr>
          <w:rFonts w:ascii="Times New Roman" w:hAnsi="Times New Roman"/>
          <w:iCs/>
          <w:sz w:val="20"/>
          <w:lang w:val="en-GB"/>
        </w:rPr>
        <w:t>Home</w:t>
      </w:r>
      <w:r w:rsidR="00055381" w:rsidRPr="003A0908">
        <w:rPr>
          <w:rFonts w:ascii="Times New Roman" w:hAnsi="Times New Roman"/>
          <w:iCs/>
          <w:sz w:val="20"/>
          <w:lang w:val="en-GB"/>
        </w:rPr>
        <w:t xml:space="preserve"> company members. </w:t>
      </w:r>
      <w:r w:rsidR="00100FF5" w:rsidRPr="003A0908">
        <w:rPr>
          <w:rFonts w:ascii="Times New Roman" w:hAnsi="Times New Roman"/>
          <w:iCs/>
          <w:sz w:val="20"/>
          <w:lang w:val="en-GB"/>
        </w:rPr>
        <w:t>Coordination of t</w:t>
      </w:r>
      <w:r w:rsidR="00D275C4" w:rsidRPr="003A0908">
        <w:rPr>
          <w:rFonts w:ascii="Times New Roman" w:hAnsi="Times New Roman"/>
          <w:iCs/>
          <w:sz w:val="20"/>
          <w:lang w:val="en-GB"/>
        </w:rPr>
        <w:t xml:space="preserve">his case will be </w:t>
      </w:r>
      <w:r w:rsidR="00100FF5" w:rsidRPr="003A0908">
        <w:rPr>
          <w:rFonts w:ascii="Times New Roman" w:hAnsi="Times New Roman"/>
          <w:iCs/>
          <w:sz w:val="20"/>
          <w:lang w:val="en-GB"/>
        </w:rPr>
        <w:t>handle</w:t>
      </w:r>
      <w:r w:rsidR="00D275C4" w:rsidRPr="003A0908">
        <w:rPr>
          <w:rFonts w:ascii="Times New Roman" w:hAnsi="Times New Roman"/>
          <w:iCs/>
          <w:sz w:val="20"/>
          <w:lang w:val="en-GB"/>
        </w:rPr>
        <w:t>d in the same way</w:t>
      </w:r>
      <w:r w:rsidR="00BF5E22" w:rsidRPr="003A0908">
        <w:rPr>
          <w:rFonts w:ascii="Times New Roman" w:hAnsi="Times New Roman"/>
          <w:iCs/>
          <w:sz w:val="20"/>
          <w:lang w:val="en-GB"/>
        </w:rPr>
        <w:t xml:space="preserve"> as described</w:t>
      </w:r>
      <w:r w:rsidR="00D275C4" w:rsidRPr="003A0908">
        <w:rPr>
          <w:rFonts w:ascii="Times New Roman" w:hAnsi="Times New Roman"/>
          <w:iCs/>
          <w:sz w:val="20"/>
          <w:lang w:val="en-GB"/>
        </w:rPr>
        <w:t xml:space="preserve"> in section 2 below.</w:t>
      </w:r>
    </w:p>
    <w:p w:rsidR="00151A0C" w:rsidRPr="003A0908" w:rsidRDefault="005861E9" w:rsidP="00D15D30">
      <w:pPr>
        <w:pStyle w:val="Issuedescription"/>
        <w:rPr>
          <w:rFonts w:ascii="Times New Roman" w:hAnsi="Times New Roman"/>
          <w:b/>
          <w:iCs/>
          <w:sz w:val="20"/>
          <w:u w:val="single"/>
          <w:lang w:val="en-GB"/>
        </w:rPr>
      </w:pPr>
      <w:r w:rsidRPr="003A0908">
        <w:rPr>
          <w:rFonts w:ascii="Times New Roman" w:hAnsi="Times New Roman"/>
          <w:b/>
          <w:iCs/>
          <w:sz w:val="20"/>
          <w:u w:val="single"/>
          <w:lang w:val="en-GB"/>
        </w:rPr>
        <w:t>Section 2</w:t>
      </w:r>
      <w:r w:rsidR="00000E69" w:rsidRPr="003A0908">
        <w:rPr>
          <w:rFonts w:ascii="Times New Roman" w:hAnsi="Times New Roman"/>
          <w:b/>
          <w:iCs/>
          <w:sz w:val="20"/>
          <w:u w:val="single"/>
          <w:lang w:val="en-GB"/>
        </w:rPr>
        <w:t xml:space="preserve">: </w:t>
      </w:r>
      <w:r w:rsidR="00055381" w:rsidRPr="003A0908">
        <w:rPr>
          <w:rFonts w:ascii="Times New Roman" w:hAnsi="Times New Roman"/>
          <w:b/>
          <w:iCs/>
          <w:sz w:val="20"/>
          <w:u w:val="single"/>
          <w:lang w:val="en-GB"/>
        </w:rPr>
        <w:t>Subsequent to the in</w:t>
      </w:r>
      <w:r w:rsidR="003A0908" w:rsidRPr="003A0908">
        <w:rPr>
          <w:rFonts w:ascii="Times New Roman" w:hAnsi="Times New Roman"/>
          <w:b/>
          <w:iCs/>
          <w:sz w:val="20"/>
          <w:u w:val="single"/>
          <w:lang w:val="en-GB"/>
        </w:rPr>
        <w:t>i</w:t>
      </w:r>
      <w:r w:rsidR="00055381" w:rsidRPr="003A0908">
        <w:rPr>
          <w:rFonts w:ascii="Times New Roman" w:hAnsi="Times New Roman"/>
          <w:b/>
          <w:iCs/>
          <w:sz w:val="20"/>
          <w:u w:val="single"/>
          <w:lang w:val="en-GB"/>
        </w:rPr>
        <w:t>tial publication of the data model the following process will be followed</w:t>
      </w:r>
      <w:r w:rsidR="009C749A" w:rsidRPr="003A0908">
        <w:rPr>
          <w:rFonts w:ascii="Times New Roman" w:hAnsi="Times New Roman"/>
          <w:b/>
          <w:iCs/>
          <w:sz w:val="20"/>
          <w:u w:val="single"/>
          <w:lang w:val="en-GB"/>
        </w:rPr>
        <w:t xml:space="preserve"> (applicable to all TR-</w:t>
      </w:r>
      <w:r w:rsidR="00DA6A4D">
        <w:rPr>
          <w:rFonts w:ascii="Times New Roman" w:hAnsi="Times New Roman"/>
          <w:b/>
          <w:iCs/>
          <w:sz w:val="20"/>
          <w:u w:val="single"/>
          <w:lang w:val="en-GB"/>
        </w:rPr>
        <w:t>xyz</w:t>
      </w:r>
      <w:r w:rsidR="00DA6A4D" w:rsidRPr="003A0908">
        <w:rPr>
          <w:rFonts w:ascii="Times New Roman" w:hAnsi="Times New Roman"/>
          <w:b/>
          <w:iCs/>
          <w:sz w:val="20"/>
          <w:u w:val="single"/>
          <w:lang w:val="en-GB"/>
        </w:rPr>
        <w:t xml:space="preserve"> </w:t>
      </w:r>
      <w:r w:rsidR="009C749A" w:rsidRPr="003A0908">
        <w:rPr>
          <w:rFonts w:ascii="Times New Roman" w:hAnsi="Times New Roman"/>
          <w:b/>
          <w:iCs/>
          <w:sz w:val="20"/>
          <w:u w:val="single"/>
          <w:lang w:val="en-GB"/>
        </w:rPr>
        <w:t>content,</w:t>
      </w:r>
      <w:r w:rsidR="00A935C0" w:rsidRPr="003A0908">
        <w:rPr>
          <w:rFonts w:ascii="Times New Roman" w:hAnsi="Times New Roman"/>
          <w:b/>
          <w:iCs/>
          <w:sz w:val="20"/>
          <w:u w:val="single"/>
          <w:lang w:val="en-GB"/>
        </w:rPr>
        <w:t xml:space="preserve"> current and future</w:t>
      </w:r>
      <w:r w:rsidR="009C749A" w:rsidRPr="003A0908">
        <w:rPr>
          <w:rFonts w:ascii="Times New Roman" w:hAnsi="Times New Roman"/>
          <w:b/>
          <w:iCs/>
          <w:sz w:val="20"/>
          <w:u w:val="single"/>
          <w:lang w:val="en-GB"/>
        </w:rPr>
        <w:t>)</w:t>
      </w:r>
      <w:r w:rsidR="00151A0C" w:rsidRPr="003A0908">
        <w:rPr>
          <w:rFonts w:ascii="Times New Roman" w:hAnsi="Times New Roman"/>
          <w:b/>
          <w:iCs/>
          <w:sz w:val="20"/>
          <w:u w:val="single"/>
          <w:lang w:val="en-GB"/>
        </w:rPr>
        <w:t>:</w:t>
      </w:r>
    </w:p>
    <w:p w:rsidR="009C749A" w:rsidRPr="003A0908" w:rsidRDefault="009C749A" w:rsidP="00D15D30">
      <w:pPr>
        <w:pStyle w:val="Issuedescription"/>
        <w:rPr>
          <w:rFonts w:ascii="Times New Roman" w:hAnsi="Times New Roman"/>
          <w:iCs/>
          <w:sz w:val="20"/>
          <w:u w:val="single"/>
          <w:lang w:val="en-GB"/>
        </w:rPr>
      </w:pPr>
      <w:r w:rsidRPr="003A0908">
        <w:rPr>
          <w:rFonts w:ascii="Times New Roman" w:hAnsi="Times New Roman"/>
          <w:iCs/>
          <w:sz w:val="20"/>
          <w:u w:val="single"/>
          <w:lang w:val="en-GB"/>
        </w:rPr>
        <w:t>2.1 Change</w:t>
      </w:r>
      <w:r w:rsidR="00945BA0" w:rsidRPr="003A0908">
        <w:rPr>
          <w:rFonts w:ascii="Times New Roman" w:hAnsi="Times New Roman"/>
          <w:iCs/>
          <w:sz w:val="20"/>
          <w:u w:val="single"/>
          <w:lang w:val="en-GB"/>
        </w:rPr>
        <w:t>s</w:t>
      </w:r>
      <w:r w:rsidRPr="003A0908">
        <w:rPr>
          <w:rFonts w:ascii="Times New Roman" w:hAnsi="Times New Roman"/>
          <w:iCs/>
          <w:sz w:val="20"/>
          <w:u w:val="single"/>
          <w:lang w:val="en-GB"/>
        </w:rPr>
        <w:t xml:space="preserve"> initiated within 3GPP SA5:</w:t>
      </w:r>
    </w:p>
    <w:p w:rsidR="005F765B" w:rsidRPr="003A0908" w:rsidRDefault="005F765B" w:rsidP="00D15D30">
      <w:pPr>
        <w:pStyle w:val="Issuedescription"/>
        <w:rPr>
          <w:rFonts w:ascii="Times New Roman" w:hAnsi="Times New Roman"/>
          <w:iCs/>
          <w:sz w:val="20"/>
          <w:lang w:val="en-GB"/>
        </w:rPr>
      </w:pPr>
      <w:r w:rsidRPr="003A0908">
        <w:rPr>
          <w:rFonts w:ascii="Times New Roman" w:hAnsi="Times New Roman"/>
          <w:iCs/>
          <w:sz w:val="20"/>
          <w:lang w:val="en-GB"/>
        </w:rPr>
        <w:t>When proposal</w:t>
      </w:r>
      <w:r w:rsidR="00A935C0" w:rsidRPr="003A0908">
        <w:rPr>
          <w:rFonts w:ascii="Times New Roman" w:hAnsi="Times New Roman"/>
          <w:iCs/>
          <w:sz w:val="20"/>
          <w:lang w:val="en-GB"/>
        </w:rPr>
        <w:t>s</w:t>
      </w:r>
      <w:r w:rsidRPr="003A0908">
        <w:rPr>
          <w:rFonts w:ascii="Times New Roman" w:hAnsi="Times New Roman"/>
          <w:iCs/>
          <w:sz w:val="20"/>
          <w:lang w:val="en-GB"/>
        </w:rPr>
        <w:t xml:space="preserve"> are submitted for changes to the </w:t>
      </w:r>
      <w:proofErr w:type="gramStart"/>
      <w:r w:rsidRPr="003A0908">
        <w:rPr>
          <w:rFonts w:ascii="Times New Roman" w:hAnsi="Times New Roman"/>
          <w:iCs/>
          <w:sz w:val="20"/>
          <w:lang w:val="en-GB"/>
        </w:rPr>
        <w:t>H</w:t>
      </w:r>
      <w:r w:rsidR="009C749A" w:rsidRPr="003A0908">
        <w:rPr>
          <w:rFonts w:ascii="Times New Roman" w:hAnsi="Times New Roman"/>
          <w:iCs/>
          <w:sz w:val="20"/>
          <w:lang w:val="en-GB"/>
        </w:rPr>
        <w:t>(</w:t>
      </w:r>
      <w:proofErr w:type="gramEnd"/>
      <w:r w:rsidRPr="003A0908">
        <w:rPr>
          <w:rFonts w:ascii="Times New Roman" w:hAnsi="Times New Roman"/>
          <w:iCs/>
          <w:sz w:val="20"/>
          <w:lang w:val="en-GB"/>
        </w:rPr>
        <w:t>e</w:t>
      </w:r>
      <w:r w:rsidR="009C749A" w:rsidRPr="003A0908">
        <w:rPr>
          <w:rFonts w:ascii="Times New Roman" w:hAnsi="Times New Roman"/>
          <w:iCs/>
          <w:sz w:val="20"/>
          <w:lang w:val="en-GB"/>
        </w:rPr>
        <w:t>)</w:t>
      </w:r>
      <w:r w:rsidRPr="003A0908">
        <w:rPr>
          <w:rFonts w:ascii="Times New Roman" w:hAnsi="Times New Roman"/>
          <w:iCs/>
          <w:sz w:val="20"/>
          <w:lang w:val="en-GB"/>
        </w:rPr>
        <w:t>NB information model into SA5 meeting, SA5 mem</w:t>
      </w:r>
      <w:r w:rsidR="00AE2BA6" w:rsidRPr="003A0908">
        <w:rPr>
          <w:rFonts w:ascii="Times New Roman" w:hAnsi="Times New Roman"/>
          <w:iCs/>
          <w:sz w:val="20"/>
          <w:lang w:val="en-GB"/>
        </w:rPr>
        <w:t>b</w:t>
      </w:r>
      <w:r w:rsidRPr="003A0908">
        <w:rPr>
          <w:rFonts w:ascii="Times New Roman" w:hAnsi="Times New Roman"/>
          <w:iCs/>
          <w:sz w:val="20"/>
          <w:lang w:val="en-GB"/>
        </w:rPr>
        <w:t xml:space="preserve">ers will </w:t>
      </w:r>
      <w:r w:rsidR="008D661C" w:rsidRPr="003A0908">
        <w:rPr>
          <w:rFonts w:ascii="Times New Roman" w:hAnsi="Times New Roman"/>
          <w:iCs/>
          <w:sz w:val="20"/>
          <w:lang w:val="en-GB"/>
        </w:rPr>
        <w:t xml:space="preserve">review </w:t>
      </w:r>
      <w:r w:rsidR="00AE2BA6" w:rsidRPr="003A0908">
        <w:rPr>
          <w:rFonts w:ascii="Times New Roman" w:hAnsi="Times New Roman"/>
          <w:iCs/>
          <w:sz w:val="20"/>
          <w:lang w:val="en-GB"/>
        </w:rPr>
        <w:t xml:space="preserve"> </w:t>
      </w:r>
      <w:r w:rsidRPr="003A0908">
        <w:rPr>
          <w:rFonts w:ascii="Times New Roman" w:hAnsi="Times New Roman"/>
          <w:iCs/>
          <w:sz w:val="20"/>
          <w:lang w:val="en-GB"/>
        </w:rPr>
        <w:t>the</w:t>
      </w:r>
      <w:r w:rsidR="00945BA0" w:rsidRPr="003A0908">
        <w:rPr>
          <w:rFonts w:ascii="Times New Roman" w:hAnsi="Times New Roman"/>
          <w:iCs/>
          <w:sz w:val="20"/>
          <w:lang w:val="en-GB"/>
        </w:rPr>
        <w:t>m</w:t>
      </w:r>
      <w:r w:rsidR="00A935C0" w:rsidRPr="003A0908">
        <w:rPr>
          <w:rFonts w:ascii="Times New Roman" w:hAnsi="Times New Roman"/>
          <w:iCs/>
          <w:sz w:val="20"/>
          <w:lang w:val="en-GB"/>
        </w:rPr>
        <w:t>,</w:t>
      </w:r>
      <w:r w:rsidRPr="003A0908">
        <w:rPr>
          <w:rFonts w:ascii="Times New Roman" w:hAnsi="Times New Roman"/>
          <w:iCs/>
          <w:sz w:val="20"/>
          <w:lang w:val="en-GB"/>
        </w:rPr>
        <w:t xml:space="preserve"> and upon approval send a </w:t>
      </w:r>
      <w:r w:rsidR="002B6F10" w:rsidRPr="003A0908">
        <w:rPr>
          <w:rFonts w:ascii="Times New Roman" w:hAnsi="Times New Roman"/>
          <w:iCs/>
          <w:sz w:val="20"/>
          <w:lang w:val="en-GB"/>
        </w:rPr>
        <w:t>liaison</w:t>
      </w:r>
      <w:r w:rsidRPr="003A0908">
        <w:rPr>
          <w:rFonts w:ascii="Times New Roman" w:hAnsi="Times New Roman"/>
          <w:iCs/>
          <w:sz w:val="20"/>
          <w:lang w:val="en-GB"/>
        </w:rPr>
        <w:t xml:space="preserve"> statement to </w:t>
      </w:r>
      <w:r w:rsidR="00AE2BA6" w:rsidRPr="003A0908">
        <w:rPr>
          <w:rFonts w:ascii="Times New Roman" w:hAnsi="Times New Roman"/>
          <w:iCs/>
          <w:sz w:val="20"/>
          <w:lang w:val="en-GB"/>
        </w:rPr>
        <w:t xml:space="preserve">BBHome </w:t>
      </w:r>
      <w:r w:rsidRPr="003A0908">
        <w:rPr>
          <w:rFonts w:ascii="Times New Roman" w:hAnsi="Times New Roman"/>
          <w:iCs/>
          <w:sz w:val="20"/>
          <w:lang w:val="en-GB"/>
        </w:rPr>
        <w:t>to request the change to be incorporated into the BBF data model</w:t>
      </w:r>
      <w:r w:rsidR="00AE2BA6" w:rsidRPr="003A0908">
        <w:rPr>
          <w:rFonts w:ascii="Times New Roman" w:hAnsi="Times New Roman"/>
          <w:iCs/>
          <w:sz w:val="20"/>
          <w:lang w:val="en-GB"/>
        </w:rPr>
        <w:t>.</w:t>
      </w:r>
      <w:r w:rsidR="00666895">
        <w:rPr>
          <w:rFonts w:ascii="Times New Roman" w:hAnsi="Times New Roman"/>
          <w:iCs/>
          <w:sz w:val="20"/>
          <w:lang w:val="en-GB"/>
        </w:rPr>
        <w:t xml:space="preserve"> The Change Requests (CRs) sent by SA5 will follow the 3GPP CR format. The </w:t>
      </w:r>
      <w:r w:rsidR="00666895" w:rsidRPr="003A0908">
        <w:rPr>
          <w:rFonts w:ascii="Times New Roman" w:hAnsi="Times New Roman"/>
          <w:iCs/>
          <w:sz w:val="20"/>
          <w:lang w:val="en-GB"/>
        </w:rPr>
        <w:t xml:space="preserve">transformation </w:t>
      </w:r>
      <w:r w:rsidR="00666895">
        <w:rPr>
          <w:rFonts w:ascii="Times New Roman" w:hAnsi="Times New Roman"/>
          <w:iCs/>
          <w:sz w:val="20"/>
          <w:lang w:val="en-GB"/>
        </w:rPr>
        <w:t>to BBF specification format will be done by</w:t>
      </w:r>
      <w:r w:rsidR="00666895" w:rsidRPr="003A0908">
        <w:rPr>
          <w:rFonts w:ascii="Times New Roman" w:hAnsi="Times New Roman"/>
          <w:iCs/>
          <w:sz w:val="20"/>
          <w:lang w:val="en-GB"/>
        </w:rPr>
        <w:t xml:space="preserve"> BBF</w:t>
      </w:r>
      <w:r w:rsidR="00666895">
        <w:rPr>
          <w:rFonts w:ascii="Times New Roman" w:hAnsi="Times New Roman"/>
          <w:iCs/>
          <w:sz w:val="20"/>
          <w:lang w:val="en-GB"/>
        </w:rPr>
        <w:t>.</w:t>
      </w:r>
    </w:p>
    <w:p w:rsidR="00AE2BA6" w:rsidRPr="003A0908" w:rsidRDefault="00AE2BA6" w:rsidP="00D15D30">
      <w:pPr>
        <w:pStyle w:val="Issuedescription"/>
        <w:rPr>
          <w:rFonts w:ascii="Times New Roman" w:hAnsi="Times New Roman"/>
          <w:iCs/>
          <w:sz w:val="20"/>
          <w:u w:val="single"/>
          <w:lang w:val="en-GB"/>
        </w:rPr>
      </w:pPr>
      <w:r w:rsidRPr="003A0908">
        <w:rPr>
          <w:rFonts w:ascii="Times New Roman" w:hAnsi="Times New Roman"/>
          <w:iCs/>
          <w:sz w:val="20"/>
          <w:u w:val="single"/>
          <w:lang w:val="en-GB"/>
        </w:rPr>
        <w:t>2.2 Change</w:t>
      </w:r>
      <w:r w:rsidR="00945BA0" w:rsidRPr="003A0908">
        <w:rPr>
          <w:rFonts w:ascii="Times New Roman" w:hAnsi="Times New Roman"/>
          <w:iCs/>
          <w:sz w:val="20"/>
          <w:u w:val="single"/>
          <w:lang w:val="en-GB"/>
        </w:rPr>
        <w:t>s</w:t>
      </w:r>
      <w:r w:rsidRPr="003A0908">
        <w:rPr>
          <w:rFonts w:ascii="Times New Roman" w:hAnsi="Times New Roman"/>
          <w:iCs/>
          <w:sz w:val="20"/>
          <w:u w:val="single"/>
          <w:lang w:val="en-GB"/>
        </w:rPr>
        <w:t xml:space="preserve"> initiated within BBF BBHome:</w:t>
      </w:r>
    </w:p>
    <w:p w:rsidR="00000E69" w:rsidRPr="003A0908" w:rsidRDefault="0070231C" w:rsidP="00D15D30">
      <w:pPr>
        <w:pStyle w:val="Issuedescription"/>
        <w:rPr>
          <w:rFonts w:ascii="Times New Roman" w:hAnsi="Times New Roman"/>
          <w:iCs/>
          <w:sz w:val="20"/>
          <w:lang w:val="en-GB"/>
        </w:rPr>
      </w:pPr>
      <w:r w:rsidRPr="003A0908">
        <w:rPr>
          <w:rFonts w:ascii="Times New Roman" w:hAnsi="Times New Roman"/>
          <w:iCs/>
          <w:sz w:val="20"/>
          <w:lang w:val="en-GB"/>
        </w:rPr>
        <w:t>When proposals are submitted as BBF member contributions into BB</w:t>
      </w:r>
      <w:r w:rsidR="00A935C0" w:rsidRPr="003A0908">
        <w:rPr>
          <w:rFonts w:ascii="Times New Roman" w:hAnsi="Times New Roman"/>
          <w:iCs/>
          <w:sz w:val="20"/>
          <w:lang w:val="en-GB"/>
        </w:rPr>
        <w:t>Home</w:t>
      </w:r>
      <w:r w:rsidRPr="003A0908">
        <w:rPr>
          <w:rFonts w:ascii="Times New Roman" w:hAnsi="Times New Roman"/>
          <w:iCs/>
          <w:sz w:val="20"/>
          <w:lang w:val="en-GB"/>
        </w:rPr>
        <w:t xml:space="preserve"> meetings </w:t>
      </w:r>
      <w:r w:rsidRPr="003A0908">
        <w:rPr>
          <w:rFonts w:ascii="Times New Roman" w:hAnsi="Times New Roman"/>
          <w:bCs/>
          <w:iCs/>
          <w:sz w:val="20"/>
          <w:lang w:val="en-GB"/>
        </w:rPr>
        <w:t xml:space="preserve">that </w:t>
      </w:r>
      <w:r w:rsidRPr="003A0908">
        <w:rPr>
          <w:rFonts w:ascii="Times New Roman" w:hAnsi="Times New Roman"/>
          <w:iCs/>
          <w:sz w:val="20"/>
          <w:lang w:val="en-GB"/>
        </w:rPr>
        <w:t>may</w:t>
      </w:r>
      <w:r w:rsidR="00000E69" w:rsidRPr="003A0908">
        <w:rPr>
          <w:rFonts w:ascii="Times New Roman" w:hAnsi="Times New Roman"/>
          <w:iCs/>
          <w:sz w:val="20"/>
          <w:lang w:val="en-GB"/>
        </w:rPr>
        <w:t xml:space="preserve"> </w:t>
      </w:r>
      <w:r w:rsidRPr="003A0908">
        <w:rPr>
          <w:rFonts w:ascii="Times New Roman" w:hAnsi="Times New Roman"/>
          <w:iCs/>
          <w:sz w:val="20"/>
          <w:lang w:val="en-GB"/>
        </w:rPr>
        <w:t xml:space="preserve">result in changes to the </w:t>
      </w:r>
      <w:r w:rsidR="008D661C" w:rsidRPr="003A0908">
        <w:rPr>
          <w:rFonts w:ascii="Times New Roman" w:hAnsi="Times New Roman"/>
          <w:iCs/>
          <w:sz w:val="20"/>
          <w:lang w:val="en-GB"/>
        </w:rPr>
        <w:t xml:space="preserve">3GPP portion of the </w:t>
      </w:r>
      <w:r w:rsidRPr="003A0908">
        <w:rPr>
          <w:rFonts w:ascii="Times New Roman" w:hAnsi="Times New Roman"/>
          <w:iCs/>
          <w:sz w:val="20"/>
          <w:lang w:val="en-GB"/>
        </w:rPr>
        <w:t>data model specification for HNB or HeNB, BB</w:t>
      </w:r>
      <w:r w:rsidR="00A935C0" w:rsidRPr="003A0908">
        <w:rPr>
          <w:rFonts w:ascii="Times New Roman" w:hAnsi="Times New Roman"/>
          <w:iCs/>
          <w:sz w:val="20"/>
          <w:lang w:val="en-GB"/>
        </w:rPr>
        <w:t>Home</w:t>
      </w:r>
      <w:r w:rsidRPr="003A0908">
        <w:rPr>
          <w:rFonts w:ascii="Times New Roman" w:hAnsi="Times New Roman"/>
          <w:iCs/>
          <w:sz w:val="20"/>
          <w:lang w:val="en-GB"/>
        </w:rPr>
        <w:t xml:space="preserve"> should document</w:t>
      </w:r>
      <w:r w:rsidR="00000E69" w:rsidRPr="003A0908">
        <w:rPr>
          <w:rFonts w:ascii="Times New Roman" w:hAnsi="Times New Roman"/>
          <w:iCs/>
          <w:sz w:val="20"/>
          <w:lang w:val="en-GB"/>
        </w:rPr>
        <w:t xml:space="preserve"> </w:t>
      </w:r>
      <w:r w:rsidRPr="003A0908">
        <w:rPr>
          <w:rFonts w:ascii="Times New Roman" w:hAnsi="Times New Roman"/>
          <w:iCs/>
          <w:sz w:val="20"/>
          <w:lang w:val="en-GB"/>
        </w:rPr>
        <w:t>the submission per the normal BBF process.</w:t>
      </w:r>
    </w:p>
    <w:p w:rsidR="00000E69" w:rsidRPr="003A0908" w:rsidRDefault="0070231C" w:rsidP="00D15D30">
      <w:pPr>
        <w:pStyle w:val="Issuedescription"/>
        <w:rPr>
          <w:rFonts w:ascii="Times New Roman" w:hAnsi="Times New Roman"/>
          <w:iCs/>
          <w:sz w:val="20"/>
          <w:lang w:val="en-GB"/>
        </w:rPr>
      </w:pPr>
      <w:r w:rsidRPr="003A0908">
        <w:rPr>
          <w:rFonts w:ascii="Times New Roman" w:hAnsi="Times New Roman"/>
          <w:iCs/>
          <w:sz w:val="20"/>
          <w:lang w:val="en-GB"/>
        </w:rPr>
        <w:t xml:space="preserve">The submission </w:t>
      </w:r>
      <w:r w:rsidR="008D661C" w:rsidRPr="003A0908">
        <w:rPr>
          <w:rFonts w:ascii="Times New Roman" w:hAnsi="Times New Roman"/>
          <w:iCs/>
          <w:sz w:val="20"/>
          <w:lang w:val="en-GB"/>
        </w:rPr>
        <w:t xml:space="preserve">and </w:t>
      </w:r>
      <w:r w:rsidR="002B6F10" w:rsidRPr="003A0908">
        <w:rPr>
          <w:rFonts w:ascii="Times New Roman" w:hAnsi="Times New Roman"/>
          <w:iCs/>
          <w:sz w:val="20"/>
          <w:lang w:val="en-GB"/>
        </w:rPr>
        <w:t>BBFHome</w:t>
      </w:r>
      <w:r w:rsidR="008D661C" w:rsidRPr="003A0908">
        <w:rPr>
          <w:rFonts w:ascii="Times New Roman" w:hAnsi="Times New Roman"/>
          <w:iCs/>
          <w:sz w:val="20"/>
          <w:lang w:val="en-GB"/>
        </w:rPr>
        <w:t xml:space="preserve"> proposed resolution </w:t>
      </w:r>
      <w:r w:rsidRPr="003A0908">
        <w:rPr>
          <w:rFonts w:ascii="Times New Roman" w:hAnsi="Times New Roman"/>
          <w:iCs/>
          <w:sz w:val="20"/>
          <w:lang w:val="en-GB"/>
        </w:rPr>
        <w:t>sh</w:t>
      </w:r>
      <w:r w:rsidR="008D661C" w:rsidRPr="003A0908">
        <w:rPr>
          <w:rFonts w:ascii="Times New Roman" w:hAnsi="Times New Roman"/>
          <w:iCs/>
          <w:sz w:val="20"/>
          <w:lang w:val="en-GB"/>
        </w:rPr>
        <w:t>all</w:t>
      </w:r>
      <w:r w:rsidRPr="003A0908">
        <w:rPr>
          <w:rFonts w:ascii="Times New Roman" w:hAnsi="Times New Roman"/>
          <w:iCs/>
          <w:sz w:val="20"/>
          <w:lang w:val="en-GB"/>
        </w:rPr>
        <w:t xml:space="preserve"> be sent to SA5 in a liaison or presented during joint meetings with</w:t>
      </w:r>
      <w:r w:rsidR="00000E69" w:rsidRPr="003A0908">
        <w:rPr>
          <w:rFonts w:ascii="Times New Roman" w:hAnsi="Times New Roman"/>
          <w:iCs/>
          <w:sz w:val="20"/>
          <w:lang w:val="en-GB"/>
        </w:rPr>
        <w:t xml:space="preserve"> </w:t>
      </w:r>
      <w:r w:rsidRPr="003A0908">
        <w:rPr>
          <w:rFonts w:ascii="Times New Roman" w:hAnsi="Times New Roman"/>
          <w:iCs/>
          <w:sz w:val="20"/>
          <w:lang w:val="en-GB"/>
        </w:rPr>
        <w:t>SA5.</w:t>
      </w:r>
    </w:p>
    <w:p w:rsidR="00000E69" w:rsidRPr="003A0908" w:rsidRDefault="0070231C" w:rsidP="00D15D30">
      <w:pPr>
        <w:pStyle w:val="Issuedescription"/>
        <w:rPr>
          <w:rFonts w:ascii="Times New Roman" w:hAnsi="Times New Roman"/>
          <w:iCs/>
          <w:sz w:val="20"/>
          <w:lang w:val="en-GB"/>
        </w:rPr>
      </w:pPr>
      <w:r w:rsidRPr="003A0908">
        <w:rPr>
          <w:rFonts w:ascii="Times New Roman" w:hAnsi="Times New Roman"/>
          <w:iCs/>
          <w:sz w:val="20"/>
          <w:lang w:val="en-GB"/>
        </w:rPr>
        <w:t xml:space="preserve"> SA5 </w:t>
      </w:r>
      <w:r w:rsidRPr="003A0908">
        <w:rPr>
          <w:rFonts w:ascii="Times New Roman" w:hAnsi="Times New Roman"/>
          <w:bCs/>
          <w:iCs/>
          <w:sz w:val="20"/>
          <w:lang w:val="en-GB"/>
        </w:rPr>
        <w:t xml:space="preserve">shall </w:t>
      </w:r>
      <w:r w:rsidRPr="003A0908">
        <w:rPr>
          <w:rFonts w:ascii="Times New Roman" w:hAnsi="Times New Roman"/>
          <w:iCs/>
          <w:sz w:val="20"/>
          <w:lang w:val="en-GB"/>
        </w:rPr>
        <w:t>review and evaluate the submission based on its technical merits and</w:t>
      </w:r>
      <w:r w:rsidR="00000E69" w:rsidRPr="003A0908">
        <w:rPr>
          <w:rFonts w:ascii="Times New Roman" w:hAnsi="Times New Roman"/>
          <w:iCs/>
          <w:sz w:val="20"/>
          <w:lang w:val="en-GB"/>
        </w:rPr>
        <w:t xml:space="preserve"> </w:t>
      </w:r>
      <w:r w:rsidRPr="003A0908">
        <w:rPr>
          <w:rFonts w:ascii="Times New Roman" w:hAnsi="Times New Roman"/>
          <w:iCs/>
          <w:sz w:val="20"/>
          <w:lang w:val="en-GB"/>
        </w:rPr>
        <w:t xml:space="preserve">compliance with SA5 requirements and respond back to </w:t>
      </w:r>
      <w:r w:rsidR="00AE2BA6" w:rsidRPr="003A0908">
        <w:rPr>
          <w:rFonts w:ascii="Times New Roman" w:hAnsi="Times New Roman"/>
          <w:iCs/>
          <w:sz w:val="20"/>
          <w:lang w:val="en-GB"/>
        </w:rPr>
        <w:t>BBHome</w:t>
      </w:r>
      <w:r w:rsidRPr="003A0908">
        <w:rPr>
          <w:rFonts w:ascii="Times New Roman" w:hAnsi="Times New Roman"/>
          <w:iCs/>
          <w:sz w:val="20"/>
          <w:lang w:val="en-GB"/>
        </w:rPr>
        <w:t xml:space="preserve"> in liaison indicating the</w:t>
      </w:r>
      <w:r w:rsidR="00000E69" w:rsidRPr="003A0908">
        <w:rPr>
          <w:rFonts w:ascii="Times New Roman" w:hAnsi="Times New Roman"/>
          <w:iCs/>
          <w:sz w:val="20"/>
          <w:lang w:val="en-GB"/>
        </w:rPr>
        <w:t xml:space="preserve"> </w:t>
      </w:r>
      <w:r w:rsidRPr="003A0908">
        <w:rPr>
          <w:rFonts w:ascii="Times New Roman" w:hAnsi="Times New Roman"/>
          <w:iCs/>
          <w:sz w:val="20"/>
          <w:lang w:val="en-GB"/>
        </w:rPr>
        <w:t xml:space="preserve">results of the SA5 evaluation </w:t>
      </w:r>
      <w:r w:rsidRPr="003A0908">
        <w:rPr>
          <w:rFonts w:ascii="Times New Roman" w:hAnsi="Times New Roman"/>
          <w:bCs/>
          <w:iCs/>
          <w:sz w:val="20"/>
          <w:lang w:val="en-GB"/>
        </w:rPr>
        <w:t xml:space="preserve">within 30 days of </w:t>
      </w:r>
      <w:r w:rsidR="00000E69" w:rsidRPr="003A0908">
        <w:rPr>
          <w:rFonts w:ascii="Times New Roman" w:hAnsi="Times New Roman"/>
          <w:bCs/>
          <w:iCs/>
          <w:sz w:val="20"/>
          <w:lang w:val="en-GB"/>
        </w:rPr>
        <w:t>the next SA5 meeting or within 9</w:t>
      </w:r>
      <w:r w:rsidRPr="003A0908">
        <w:rPr>
          <w:rFonts w:ascii="Times New Roman" w:hAnsi="Times New Roman"/>
          <w:bCs/>
          <w:iCs/>
          <w:sz w:val="20"/>
          <w:lang w:val="en-GB"/>
        </w:rPr>
        <w:t>0 days</w:t>
      </w:r>
      <w:r w:rsidR="00000E69" w:rsidRPr="003A0908">
        <w:rPr>
          <w:rFonts w:ascii="Times New Roman" w:hAnsi="Times New Roman"/>
          <w:iCs/>
          <w:sz w:val="20"/>
          <w:lang w:val="en-GB"/>
        </w:rPr>
        <w:t xml:space="preserve"> </w:t>
      </w:r>
      <w:r w:rsidRPr="003A0908">
        <w:rPr>
          <w:rFonts w:ascii="Times New Roman" w:hAnsi="Times New Roman"/>
          <w:bCs/>
          <w:iCs/>
          <w:sz w:val="20"/>
          <w:lang w:val="en-GB"/>
        </w:rPr>
        <w:t>of receipt, whichever occurs first</w:t>
      </w:r>
      <w:r w:rsidRPr="003A0908">
        <w:rPr>
          <w:rFonts w:ascii="Times New Roman" w:hAnsi="Times New Roman"/>
          <w:iCs/>
          <w:sz w:val="20"/>
          <w:lang w:val="en-GB"/>
        </w:rPr>
        <w:t>.</w:t>
      </w:r>
    </w:p>
    <w:p w:rsidR="00000E69" w:rsidRPr="003A0908" w:rsidRDefault="0070231C" w:rsidP="00D15D30">
      <w:pPr>
        <w:pStyle w:val="Issuedescription"/>
        <w:rPr>
          <w:rFonts w:ascii="Times New Roman" w:hAnsi="Times New Roman"/>
          <w:iCs/>
          <w:sz w:val="20"/>
          <w:lang w:val="en-GB"/>
        </w:rPr>
      </w:pPr>
      <w:r w:rsidRPr="003A0908">
        <w:rPr>
          <w:rFonts w:ascii="Times New Roman" w:hAnsi="Times New Roman"/>
          <w:iCs/>
          <w:sz w:val="20"/>
          <w:lang w:val="en-GB"/>
        </w:rPr>
        <w:lastRenderedPageBreak/>
        <w:t xml:space="preserve"> If the </w:t>
      </w:r>
      <w:r w:rsidRPr="003A0908">
        <w:rPr>
          <w:rFonts w:ascii="Times New Roman" w:hAnsi="Times New Roman"/>
          <w:bCs/>
          <w:iCs/>
          <w:sz w:val="20"/>
          <w:lang w:val="en-GB"/>
        </w:rPr>
        <w:t xml:space="preserve">response from SA5 </w:t>
      </w:r>
      <w:r w:rsidRPr="003A0908">
        <w:rPr>
          <w:rFonts w:ascii="Times New Roman" w:hAnsi="Times New Roman"/>
          <w:iCs/>
          <w:sz w:val="20"/>
          <w:lang w:val="en-GB"/>
        </w:rPr>
        <w:t xml:space="preserve">is negative </w:t>
      </w:r>
      <w:r w:rsidRPr="003A0908">
        <w:rPr>
          <w:rFonts w:ascii="Times New Roman" w:hAnsi="Times New Roman"/>
          <w:bCs/>
          <w:iCs/>
          <w:sz w:val="20"/>
          <w:lang w:val="en-GB"/>
        </w:rPr>
        <w:t>and the objections pertain to the data</w:t>
      </w:r>
      <w:r w:rsidR="00000E69" w:rsidRPr="003A0908">
        <w:rPr>
          <w:rFonts w:ascii="Times New Roman" w:hAnsi="Times New Roman"/>
          <w:iCs/>
          <w:sz w:val="20"/>
          <w:lang w:val="en-GB"/>
        </w:rPr>
        <w:t xml:space="preserve"> </w:t>
      </w:r>
      <w:r w:rsidRPr="003A0908">
        <w:rPr>
          <w:rFonts w:ascii="Times New Roman" w:hAnsi="Times New Roman"/>
          <w:bCs/>
          <w:iCs/>
          <w:sz w:val="20"/>
          <w:lang w:val="en-GB"/>
        </w:rPr>
        <w:t xml:space="preserve">model specification for HNB or HeNB, </w:t>
      </w:r>
      <w:r w:rsidR="00AE2BA6" w:rsidRPr="003A0908">
        <w:rPr>
          <w:rFonts w:ascii="Times New Roman" w:hAnsi="Times New Roman"/>
          <w:iCs/>
          <w:sz w:val="20"/>
          <w:lang w:val="en-GB"/>
        </w:rPr>
        <w:t xml:space="preserve">BBHome </w:t>
      </w:r>
      <w:r w:rsidRPr="003A0908">
        <w:rPr>
          <w:rFonts w:ascii="Times New Roman" w:hAnsi="Times New Roman"/>
          <w:iCs/>
          <w:sz w:val="20"/>
          <w:lang w:val="en-GB"/>
        </w:rPr>
        <w:t xml:space="preserve">should </w:t>
      </w:r>
      <w:r w:rsidR="002B6F10" w:rsidRPr="003A0908">
        <w:rPr>
          <w:rFonts w:ascii="Times New Roman" w:hAnsi="Times New Roman"/>
          <w:bCs/>
          <w:iCs/>
          <w:sz w:val="20"/>
          <w:lang w:val="en-GB"/>
        </w:rPr>
        <w:t>honour</w:t>
      </w:r>
      <w:r w:rsidRPr="003A0908">
        <w:rPr>
          <w:rFonts w:ascii="Times New Roman" w:hAnsi="Times New Roman"/>
          <w:bCs/>
          <w:iCs/>
          <w:sz w:val="20"/>
          <w:lang w:val="en-GB"/>
        </w:rPr>
        <w:t xml:space="preserve"> the SA5 request to </w:t>
      </w:r>
      <w:r w:rsidRPr="003A0908">
        <w:rPr>
          <w:rFonts w:ascii="Times New Roman" w:hAnsi="Times New Roman"/>
          <w:iCs/>
          <w:sz w:val="20"/>
          <w:lang w:val="en-GB"/>
        </w:rPr>
        <w:t>reject the</w:t>
      </w:r>
      <w:r w:rsidR="00000E69" w:rsidRPr="003A0908">
        <w:rPr>
          <w:rFonts w:ascii="Times New Roman" w:hAnsi="Times New Roman"/>
          <w:iCs/>
          <w:sz w:val="20"/>
          <w:lang w:val="en-GB"/>
        </w:rPr>
        <w:t xml:space="preserve"> </w:t>
      </w:r>
      <w:r w:rsidRPr="003A0908">
        <w:rPr>
          <w:rFonts w:ascii="Times New Roman" w:hAnsi="Times New Roman"/>
          <w:iCs/>
          <w:sz w:val="20"/>
          <w:lang w:val="en-GB"/>
        </w:rPr>
        <w:t>submission</w:t>
      </w:r>
      <w:r w:rsidRPr="003A0908">
        <w:rPr>
          <w:rFonts w:ascii="Times New Roman" w:hAnsi="Times New Roman"/>
          <w:bCs/>
          <w:iCs/>
          <w:sz w:val="20"/>
          <w:lang w:val="en-GB"/>
        </w:rPr>
        <w:t>, subject to any applicable constraints based upon the formal working</w:t>
      </w:r>
      <w:r w:rsidR="00000E69" w:rsidRPr="003A0908">
        <w:rPr>
          <w:rFonts w:ascii="Times New Roman" w:hAnsi="Times New Roman"/>
          <w:iCs/>
          <w:sz w:val="20"/>
          <w:lang w:val="en-GB"/>
        </w:rPr>
        <w:t xml:space="preserve"> </w:t>
      </w:r>
      <w:r w:rsidRPr="003A0908">
        <w:rPr>
          <w:rFonts w:ascii="Times New Roman" w:hAnsi="Times New Roman"/>
          <w:bCs/>
          <w:iCs/>
          <w:sz w:val="20"/>
          <w:lang w:val="en-GB"/>
        </w:rPr>
        <w:t>procedures of BBF.</w:t>
      </w:r>
    </w:p>
    <w:p w:rsidR="00000E69" w:rsidRPr="003A0908" w:rsidRDefault="0070231C" w:rsidP="00D15D30">
      <w:pPr>
        <w:pStyle w:val="Issuedescription"/>
        <w:rPr>
          <w:rFonts w:ascii="Times New Roman" w:hAnsi="Times New Roman"/>
          <w:iCs/>
          <w:sz w:val="20"/>
          <w:lang w:val="en-GB"/>
        </w:rPr>
      </w:pPr>
      <w:r w:rsidRPr="003A0908">
        <w:rPr>
          <w:rFonts w:ascii="Times New Roman" w:hAnsi="Times New Roman"/>
          <w:bCs/>
          <w:iCs/>
          <w:sz w:val="20"/>
          <w:lang w:val="en-GB"/>
        </w:rPr>
        <w:t>If the response from SA5 is positive or no response from SA5 has been received</w:t>
      </w:r>
      <w:r w:rsidR="00000E69" w:rsidRPr="003A0908">
        <w:rPr>
          <w:rFonts w:ascii="Times New Roman" w:hAnsi="Times New Roman"/>
          <w:iCs/>
          <w:sz w:val="20"/>
          <w:lang w:val="en-GB"/>
        </w:rPr>
        <w:t xml:space="preserve"> </w:t>
      </w:r>
      <w:r w:rsidRPr="003A0908">
        <w:rPr>
          <w:rFonts w:ascii="Times New Roman" w:hAnsi="Times New Roman"/>
          <w:bCs/>
          <w:iCs/>
          <w:sz w:val="20"/>
          <w:lang w:val="en-GB"/>
        </w:rPr>
        <w:t>within the tim</w:t>
      </w:r>
      <w:r w:rsidR="00000E69" w:rsidRPr="003A0908">
        <w:rPr>
          <w:rFonts w:ascii="Times New Roman" w:hAnsi="Times New Roman"/>
          <w:bCs/>
          <w:iCs/>
          <w:sz w:val="20"/>
          <w:lang w:val="en-GB"/>
        </w:rPr>
        <w:t xml:space="preserve">e intervals indicated </w:t>
      </w:r>
      <w:r w:rsidR="00AE2BA6" w:rsidRPr="003A0908">
        <w:rPr>
          <w:rFonts w:ascii="Times New Roman" w:hAnsi="Times New Roman"/>
          <w:bCs/>
          <w:iCs/>
          <w:sz w:val="20"/>
          <w:lang w:val="en-GB"/>
        </w:rPr>
        <w:t>above,</w:t>
      </w:r>
      <w:r w:rsidRPr="003A0908">
        <w:rPr>
          <w:rFonts w:ascii="Times New Roman" w:hAnsi="Times New Roman"/>
          <w:bCs/>
          <w:iCs/>
          <w:sz w:val="20"/>
          <w:lang w:val="en-GB"/>
        </w:rPr>
        <w:t xml:space="preserve"> then the normal BBF working</w:t>
      </w:r>
      <w:r w:rsidR="00000E69" w:rsidRPr="003A0908">
        <w:rPr>
          <w:rFonts w:ascii="Times New Roman" w:hAnsi="Times New Roman"/>
          <w:iCs/>
          <w:sz w:val="20"/>
          <w:lang w:val="en-GB"/>
        </w:rPr>
        <w:t xml:space="preserve"> </w:t>
      </w:r>
      <w:r w:rsidRPr="003A0908">
        <w:rPr>
          <w:rFonts w:ascii="Times New Roman" w:hAnsi="Times New Roman"/>
          <w:bCs/>
          <w:iCs/>
          <w:sz w:val="20"/>
          <w:lang w:val="en-GB"/>
        </w:rPr>
        <w:t>procedures for addressing comments should be followed.</w:t>
      </w:r>
    </w:p>
    <w:p w:rsidR="0070231C" w:rsidRPr="003A0908" w:rsidRDefault="0070231C" w:rsidP="00D15D30">
      <w:pPr>
        <w:pStyle w:val="Issuedescription"/>
        <w:rPr>
          <w:rFonts w:ascii="Times New Roman" w:hAnsi="Times New Roman"/>
          <w:iCs/>
          <w:sz w:val="20"/>
          <w:lang w:val="en-GB"/>
        </w:rPr>
      </w:pPr>
      <w:r w:rsidRPr="003A0908">
        <w:rPr>
          <w:rFonts w:ascii="Times New Roman" w:hAnsi="Times New Roman"/>
          <w:iCs/>
          <w:sz w:val="20"/>
          <w:lang w:val="en-GB"/>
        </w:rPr>
        <w:t>In order to ensure accuracy between SA5 requirements and t</w:t>
      </w:r>
      <w:r w:rsidR="00000E69" w:rsidRPr="003A0908">
        <w:rPr>
          <w:rFonts w:ascii="Times New Roman" w:hAnsi="Times New Roman"/>
          <w:iCs/>
          <w:sz w:val="20"/>
          <w:lang w:val="en-GB"/>
        </w:rPr>
        <w:t xml:space="preserve">he ongoing data model work, SA5 </w:t>
      </w:r>
      <w:r w:rsidRPr="003A0908">
        <w:rPr>
          <w:rFonts w:ascii="Times New Roman" w:hAnsi="Times New Roman"/>
          <w:iCs/>
          <w:sz w:val="20"/>
          <w:lang w:val="en-GB"/>
        </w:rPr>
        <w:t>request</w:t>
      </w:r>
      <w:r w:rsidR="00AE2BA6" w:rsidRPr="003A0908">
        <w:rPr>
          <w:rFonts w:ascii="Times New Roman" w:hAnsi="Times New Roman"/>
          <w:iCs/>
          <w:sz w:val="20"/>
          <w:lang w:val="en-GB"/>
        </w:rPr>
        <w:t>s</w:t>
      </w:r>
      <w:r w:rsidRPr="003A0908">
        <w:rPr>
          <w:rFonts w:ascii="Times New Roman" w:hAnsi="Times New Roman"/>
          <w:iCs/>
          <w:sz w:val="20"/>
          <w:lang w:val="en-GB"/>
        </w:rPr>
        <w:t xml:space="preserve"> </w:t>
      </w:r>
      <w:r w:rsidR="00A935C0" w:rsidRPr="003A0908">
        <w:rPr>
          <w:rFonts w:ascii="Times New Roman" w:hAnsi="Times New Roman"/>
          <w:iCs/>
          <w:sz w:val="20"/>
          <w:lang w:val="en-GB"/>
        </w:rPr>
        <w:t xml:space="preserve">BBHome </w:t>
      </w:r>
      <w:r w:rsidRPr="003A0908">
        <w:rPr>
          <w:rFonts w:ascii="Times New Roman" w:hAnsi="Times New Roman"/>
          <w:iCs/>
          <w:sz w:val="20"/>
          <w:lang w:val="en-GB"/>
        </w:rPr>
        <w:t>that tracking information be maintained and made available to SA5 by the</w:t>
      </w:r>
      <w:r w:rsidR="00000E69" w:rsidRPr="003A0908">
        <w:rPr>
          <w:rFonts w:ascii="Times New Roman" w:hAnsi="Times New Roman"/>
          <w:iCs/>
          <w:sz w:val="20"/>
          <w:lang w:val="en-GB"/>
        </w:rPr>
        <w:t xml:space="preserve"> </w:t>
      </w:r>
      <w:r w:rsidRPr="003A0908">
        <w:rPr>
          <w:rFonts w:ascii="Times New Roman" w:hAnsi="Times New Roman"/>
          <w:iCs/>
          <w:sz w:val="20"/>
          <w:lang w:val="en-GB"/>
        </w:rPr>
        <w:t>editor of the BBF data model.</w:t>
      </w:r>
      <w:r w:rsidR="00000E69" w:rsidRPr="003A0908">
        <w:rPr>
          <w:rFonts w:ascii="Times New Roman" w:hAnsi="Times New Roman"/>
          <w:iCs/>
          <w:sz w:val="20"/>
          <w:lang w:val="en-GB"/>
        </w:rPr>
        <w:t xml:space="preserve"> </w:t>
      </w:r>
      <w:r w:rsidRPr="003A0908">
        <w:rPr>
          <w:rFonts w:ascii="Times New Roman" w:hAnsi="Times New Roman"/>
          <w:iCs/>
          <w:sz w:val="20"/>
          <w:lang w:val="en-GB"/>
        </w:rPr>
        <w:t>The tracking information will map the data model parameters to SA5 requirements or information</w:t>
      </w:r>
      <w:r w:rsidR="00000E69" w:rsidRPr="003A0908">
        <w:rPr>
          <w:rFonts w:ascii="Times New Roman" w:hAnsi="Times New Roman"/>
          <w:iCs/>
          <w:sz w:val="20"/>
          <w:lang w:val="en-GB"/>
        </w:rPr>
        <w:t xml:space="preserve"> </w:t>
      </w:r>
      <w:r w:rsidRPr="003A0908">
        <w:rPr>
          <w:rFonts w:ascii="Times New Roman" w:hAnsi="Times New Roman"/>
          <w:iCs/>
          <w:sz w:val="20"/>
          <w:lang w:val="en-GB"/>
        </w:rPr>
        <w:t>model</w:t>
      </w:r>
      <w:r w:rsidRPr="003A0908">
        <w:rPr>
          <w:rFonts w:ascii="Times New Roman" w:hAnsi="Times New Roman"/>
          <w:bCs/>
          <w:iCs/>
          <w:sz w:val="20"/>
          <w:lang w:val="en-GB"/>
        </w:rPr>
        <w:t>. SA5 and the BB</w:t>
      </w:r>
      <w:r w:rsidR="00945BA0" w:rsidRPr="003A0908">
        <w:rPr>
          <w:rFonts w:ascii="Times New Roman" w:hAnsi="Times New Roman"/>
          <w:bCs/>
          <w:iCs/>
          <w:sz w:val="20"/>
          <w:lang w:val="en-GB"/>
        </w:rPr>
        <w:t>Home</w:t>
      </w:r>
      <w:r w:rsidRPr="003A0908">
        <w:rPr>
          <w:rFonts w:ascii="Times New Roman" w:hAnsi="Times New Roman"/>
          <w:bCs/>
          <w:iCs/>
          <w:sz w:val="20"/>
          <w:lang w:val="en-GB"/>
        </w:rPr>
        <w:t xml:space="preserve"> will work together to ensure that the processes to maintain this</w:t>
      </w:r>
      <w:r w:rsidR="00000E69" w:rsidRPr="003A0908">
        <w:rPr>
          <w:rFonts w:ascii="Times New Roman" w:hAnsi="Times New Roman"/>
          <w:iCs/>
          <w:sz w:val="20"/>
          <w:lang w:val="en-GB"/>
        </w:rPr>
        <w:t xml:space="preserve"> </w:t>
      </w:r>
      <w:r w:rsidRPr="003A0908">
        <w:rPr>
          <w:rFonts w:ascii="Times New Roman" w:hAnsi="Times New Roman"/>
          <w:bCs/>
          <w:iCs/>
          <w:sz w:val="20"/>
          <w:lang w:val="en-GB"/>
        </w:rPr>
        <w:t>tracking information are implemented in a manner that avoids incurring excessive or</w:t>
      </w:r>
      <w:r w:rsidR="00000E69" w:rsidRPr="003A0908">
        <w:rPr>
          <w:rFonts w:ascii="Times New Roman" w:hAnsi="Times New Roman"/>
          <w:iCs/>
          <w:sz w:val="20"/>
          <w:lang w:val="en-GB"/>
        </w:rPr>
        <w:t xml:space="preserve"> </w:t>
      </w:r>
      <w:r w:rsidRPr="003A0908">
        <w:rPr>
          <w:rFonts w:ascii="Times New Roman" w:hAnsi="Times New Roman"/>
          <w:bCs/>
          <w:iCs/>
          <w:sz w:val="20"/>
          <w:lang w:val="en-GB"/>
        </w:rPr>
        <w:t xml:space="preserve">unnecessary overhead in the BBF or </w:t>
      </w:r>
      <w:r w:rsidR="00945BA0" w:rsidRPr="003A0908">
        <w:rPr>
          <w:rFonts w:ascii="Times New Roman" w:hAnsi="Times New Roman"/>
          <w:bCs/>
          <w:iCs/>
          <w:sz w:val="20"/>
          <w:lang w:val="en-GB"/>
        </w:rPr>
        <w:t>3GPP</w:t>
      </w:r>
      <w:r w:rsidRPr="003A0908">
        <w:rPr>
          <w:rFonts w:ascii="Times New Roman" w:hAnsi="Times New Roman"/>
          <w:bCs/>
          <w:iCs/>
          <w:sz w:val="20"/>
          <w:lang w:val="en-GB"/>
        </w:rPr>
        <w:t xml:space="preserve"> specification development processes.</w:t>
      </w:r>
      <w:r w:rsidRPr="003A0908">
        <w:rPr>
          <w:rFonts w:ascii="Times New Roman" w:hAnsi="Times New Roman"/>
          <w:iCs/>
          <w:sz w:val="20"/>
          <w:lang w:val="en-GB"/>
        </w:rPr>
        <w:t>”</w:t>
      </w:r>
    </w:p>
    <w:p w:rsidR="005861E9" w:rsidRPr="003A0908" w:rsidRDefault="005861E9" w:rsidP="00D15D30">
      <w:pPr>
        <w:pStyle w:val="Issuedescription"/>
        <w:rPr>
          <w:rFonts w:ascii="Times New Roman" w:hAnsi="Times New Roman"/>
          <w:b/>
          <w:sz w:val="20"/>
          <w:u w:val="single"/>
          <w:lang w:val="en-GB"/>
        </w:rPr>
      </w:pPr>
      <w:r w:rsidRPr="003A0908">
        <w:rPr>
          <w:rFonts w:ascii="Times New Roman" w:hAnsi="Times New Roman"/>
          <w:b/>
          <w:sz w:val="20"/>
          <w:u w:val="single"/>
          <w:lang w:val="en-GB"/>
        </w:rPr>
        <w:t>Section 3: Some rules for modifying/republishing the BBF specs:</w:t>
      </w:r>
    </w:p>
    <w:p w:rsidR="005861E9" w:rsidRPr="003A0908" w:rsidRDefault="005861E9" w:rsidP="00D15D30">
      <w:pPr>
        <w:pStyle w:val="Issuedescription"/>
        <w:rPr>
          <w:rFonts w:ascii="Times New Roman" w:hAnsi="Times New Roman"/>
          <w:color w:val="000000"/>
          <w:sz w:val="20"/>
          <w:lang w:val="en-GB"/>
        </w:rPr>
      </w:pPr>
      <w:r w:rsidRPr="003A0908">
        <w:rPr>
          <w:rFonts w:ascii="Times New Roman" w:hAnsi="Times New Roman"/>
          <w:color w:val="000000"/>
          <w:sz w:val="20"/>
          <w:lang w:val="en-GB"/>
        </w:rPr>
        <w:t>Changes in new amendments to published specifications are to be done</w:t>
      </w:r>
      <w:r w:rsidR="00B331F2" w:rsidRPr="003A0908">
        <w:rPr>
          <w:rFonts w:ascii="Times New Roman" w:hAnsi="Times New Roman"/>
          <w:color w:val="000000"/>
          <w:sz w:val="20"/>
          <w:lang w:val="en-GB"/>
        </w:rPr>
        <w:t xml:space="preserve"> based on the principle of BBF’s core general process – if a</w:t>
      </w:r>
      <w:r w:rsidRPr="003A0908">
        <w:rPr>
          <w:rFonts w:ascii="Times New Roman" w:hAnsi="Times New Roman"/>
          <w:color w:val="000000"/>
          <w:sz w:val="20"/>
          <w:lang w:val="en-GB"/>
        </w:rPr>
        <w:t xml:space="preserve"> </w:t>
      </w:r>
      <w:r w:rsidR="00B331F2" w:rsidRPr="003A0908">
        <w:rPr>
          <w:rFonts w:ascii="Times New Roman" w:hAnsi="Times New Roman"/>
          <w:color w:val="000000"/>
          <w:sz w:val="20"/>
          <w:lang w:val="en-GB"/>
        </w:rPr>
        <w:t>mistake is found in the existing specification, it can be updated to correct the error in Corrigendum which will replace the original document.</w:t>
      </w:r>
      <w:r w:rsidR="004C008F" w:rsidRPr="003A0908">
        <w:rPr>
          <w:rFonts w:ascii="Times New Roman" w:hAnsi="Times New Roman"/>
          <w:color w:val="000000"/>
          <w:sz w:val="20"/>
          <w:lang w:val="en-GB"/>
        </w:rPr>
        <w:t xml:space="preserve"> The decision to create and publish a Corrigendum document will be by taking the</w:t>
      </w:r>
      <w:r w:rsidR="00B331F2" w:rsidRPr="003A0908">
        <w:rPr>
          <w:rFonts w:ascii="Times New Roman" w:hAnsi="Times New Roman"/>
          <w:color w:val="000000"/>
          <w:sz w:val="20"/>
          <w:lang w:val="en-GB"/>
        </w:rPr>
        <w:t xml:space="preserve"> </w:t>
      </w:r>
      <w:r w:rsidR="004C008F" w:rsidRPr="003A0908">
        <w:rPr>
          <w:rFonts w:ascii="Times New Roman" w:hAnsi="Times New Roman"/>
          <w:color w:val="000000"/>
          <w:sz w:val="20"/>
          <w:lang w:val="en-GB"/>
        </w:rPr>
        <w:t>nature of the changes required and extent of its impact from the perspective of preserving backward compatibility into consideration.</w:t>
      </w:r>
    </w:p>
    <w:p w:rsidR="009E4E10" w:rsidRPr="003A0908" w:rsidRDefault="009E4E10" w:rsidP="009E4E10">
      <w:pPr>
        <w:pStyle w:val="Issuedescription"/>
        <w:rPr>
          <w:rFonts w:ascii="Times New Roman" w:hAnsi="Times New Roman"/>
          <w:color w:val="000000"/>
          <w:sz w:val="20"/>
          <w:lang w:val="en-GB"/>
        </w:rPr>
      </w:pPr>
      <w:r w:rsidRPr="003A0908">
        <w:rPr>
          <w:rFonts w:ascii="Times New Roman" w:hAnsi="Times New Roman"/>
          <w:color w:val="000000"/>
          <w:sz w:val="20"/>
          <w:lang w:val="en-GB"/>
        </w:rPr>
        <w:t>A removal of an object/attribute from TR-</w:t>
      </w:r>
      <w:r w:rsidR="00DA6A4D">
        <w:rPr>
          <w:rFonts w:ascii="Times New Roman" w:hAnsi="Times New Roman"/>
          <w:color w:val="000000"/>
          <w:sz w:val="20"/>
          <w:lang w:val="en-GB"/>
        </w:rPr>
        <w:t>xyz</w:t>
      </w:r>
      <w:r w:rsidR="00DA6A4D" w:rsidRPr="003A0908">
        <w:rPr>
          <w:rFonts w:ascii="Times New Roman" w:hAnsi="Times New Roman"/>
          <w:color w:val="000000"/>
          <w:sz w:val="20"/>
          <w:lang w:val="en-GB"/>
        </w:rPr>
        <w:t xml:space="preserve"> </w:t>
      </w:r>
      <w:r w:rsidRPr="003A0908">
        <w:rPr>
          <w:rFonts w:ascii="Times New Roman" w:hAnsi="Times New Roman"/>
          <w:color w:val="000000"/>
          <w:sz w:val="20"/>
          <w:lang w:val="en-GB"/>
        </w:rPr>
        <w:t xml:space="preserve">is marked DEPRECATED or OBSOLETED (per TR-106 issue 1 amendment 3, Section 2.3, 2.4). In 3GPP SA5 specifications </w:t>
      </w:r>
      <w:r w:rsidR="00100FF5" w:rsidRPr="003A0908">
        <w:rPr>
          <w:rFonts w:ascii="Times New Roman" w:hAnsi="Times New Roman"/>
          <w:color w:val="000000"/>
          <w:sz w:val="20"/>
          <w:lang w:val="en-GB"/>
        </w:rPr>
        <w:t xml:space="preserve">(e.g., </w:t>
      </w:r>
      <w:r w:rsidRPr="003A0908">
        <w:rPr>
          <w:rFonts w:ascii="Times New Roman" w:hAnsi="Times New Roman"/>
          <w:color w:val="000000"/>
          <w:sz w:val="20"/>
          <w:lang w:val="en-GB"/>
        </w:rPr>
        <w:t>32.582/32.592</w:t>
      </w:r>
      <w:r w:rsidR="00100FF5" w:rsidRPr="003A0908">
        <w:rPr>
          <w:rFonts w:ascii="Times New Roman" w:hAnsi="Times New Roman"/>
          <w:color w:val="000000"/>
          <w:sz w:val="20"/>
          <w:lang w:val="en-GB"/>
        </w:rPr>
        <w:t>)</w:t>
      </w:r>
      <w:proofErr w:type="gramStart"/>
      <w:r w:rsidRPr="003A0908">
        <w:rPr>
          <w:rFonts w:ascii="Times New Roman" w:hAnsi="Times New Roman"/>
          <w:color w:val="000000"/>
          <w:sz w:val="20"/>
          <w:lang w:val="en-GB"/>
        </w:rPr>
        <w:t>,  if</w:t>
      </w:r>
      <w:proofErr w:type="gramEnd"/>
      <w:r w:rsidRPr="003A0908">
        <w:rPr>
          <w:rFonts w:ascii="Times New Roman" w:hAnsi="Times New Roman"/>
          <w:color w:val="000000"/>
          <w:sz w:val="20"/>
          <w:lang w:val="en-GB"/>
        </w:rPr>
        <w:t xml:space="preserve"> applicable, the same item will be removed  and an indication added that the removed item is not applicable for 3GPP.</w:t>
      </w:r>
    </w:p>
    <w:p w:rsidR="005861E9" w:rsidRPr="003A0908" w:rsidRDefault="005861E9" w:rsidP="00D15D30">
      <w:pPr>
        <w:pStyle w:val="Issuedescription"/>
        <w:rPr>
          <w:rFonts w:ascii="Times New Roman" w:hAnsi="Times New Roman"/>
          <w:color w:val="000000"/>
          <w:sz w:val="20"/>
          <w:lang w:val="en-GB"/>
        </w:rPr>
      </w:pPr>
      <w:r w:rsidRPr="003A0908">
        <w:rPr>
          <w:rFonts w:ascii="Times New Roman" w:hAnsi="Times New Roman"/>
          <w:color w:val="000000"/>
          <w:sz w:val="20"/>
          <w:lang w:val="en-GB"/>
        </w:rPr>
        <w:t>Informative clarifications that assist with the interpretation and usage of management objects (e.g., Appendix) do not affect backward compatibility and are therefore generally acceptable.</w:t>
      </w:r>
    </w:p>
    <w:p w:rsidR="005861E9" w:rsidRPr="003A0908" w:rsidRDefault="005861E9" w:rsidP="00D15D30">
      <w:pPr>
        <w:pStyle w:val="Issuedescription"/>
        <w:rPr>
          <w:rFonts w:ascii="Times New Roman" w:hAnsi="Times New Roman"/>
          <w:color w:val="000000"/>
          <w:sz w:val="20"/>
          <w:lang w:val="en-GB"/>
        </w:rPr>
      </w:pPr>
      <w:r w:rsidRPr="003A0908">
        <w:rPr>
          <w:rFonts w:ascii="Times New Roman" w:hAnsi="Times New Roman"/>
          <w:color w:val="000000"/>
          <w:sz w:val="20"/>
          <w:lang w:val="en-GB"/>
        </w:rPr>
        <w:t>Adding new parameters and objects is generally acceptable.</w:t>
      </w:r>
    </w:p>
    <w:p w:rsidR="005861E9" w:rsidRPr="003A0908" w:rsidRDefault="00945BA0" w:rsidP="00D15D30">
      <w:pPr>
        <w:pStyle w:val="Issuedescription"/>
        <w:rPr>
          <w:rFonts w:ascii="Times New Roman" w:hAnsi="Times New Roman"/>
          <w:color w:val="000000"/>
          <w:sz w:val="20"/>
          <w:lang w:val="en-GB"/>
        </w:rPr>
      </w:pPr>
      <w:r w:rsidRPr="003A0908">
        <w:rPr>
          <w:rFonts w:ascii="Times New Roman" w:hAnsi="Times New Roman"/>
          <w:sz w:val="20"/>
          <w:lang w:val="en-GB"/>
        </w:rPr>
        <w:t>SA5</w:t>
      </w:r>
      <w:r w:rsidR="005861E9" w:rsidRPr="003A0908">
        <w:rPr>
          <w:rFonts w:ascii="Times New Roman" w:hAnsi="Times New Roman"/>
          <w:sz w:val="20"/>
          <w:lang w:val="en-GB"/>
        </w:rPr>
        <w:t xml:space="preserve"> should make reference to </w:t>
      </w:r>
      <w:r w:rsidRPr="003A0908">
        <w:rPr>
          <w:rFonts w:ascii="Times New Roman" w:hAnsi="Times New Roman"/>
          <w:sz w:val="20"/>
          <w:lang w:val="en-GB"/>
        </w:rPr>
        <w:t>BBF</w:t>
      </w:r>
      <w:r w:rsidR="005861E9" w:rsidRPr="003A0908">
        <w:rPr>
          <w:rFonts w:ascii="Times New Roman" w:hAnsi="Times New Roman"/>
          <w:sz w:val="20"/>
          <w:lang w:val="en-GB"/>
        </w:rPr>
        <w:t xml:space="preserve"> Technical Reports</w:t>
      </w:r>
      <w:r w:rsidR="005861E9" w:rsidRPr="003A0908">
        <w:rPr>
          <w:rFonts w:ascii="Times New Roman" w:hAnsi="Times New Roman"/>
          <w:color w:val="000000"/>
          <w:sz w:val="20"/>
          <w:lang w:val="en-GB"/>
        </w:rPr>
        <w:t xml:space="preserve"> </w:t>
      </w:r>
      <w:r w:rsidR="005861E9" w:rsidRPr="003A0908">
        <w:rPr>
          <w:rFonts w:ascii="Times New Roman" w:hAnsi="Times New Roman"/>
          <w:sz w:val="20"/>
          <w:lang w:val="en-GB"/>
        </w:rPr>
        <w:t>whenever possible, rather than duplicating the text into 3GPP specifications.</w:t>
      </w:r>
    </w:p>
    <w:p w:rsidR="005F765B" w:rsidRPr="003A0908" w:rsidRDefault="005861E9" w:rsidP="00D15D30">
      <w:pPr>
        <w:pStyle w:val="Issuedescription"/>
        <w:rPr>
          <w:rFonts w:ascii="Times New Roman" w:hAnsi="Times New Roman"/>
          <w:color w:val="000000"/>
          <w:sz w:val="20"/>
          <w:lang w:val="en-GB"/>
        </w:rPr>
      </w:pPr>
      <w:r w:rsidRPr="003A0908">
        <w:rPr>
          <w:rFonts w:ascii="Times New Roman" w:hAnsi="Times New Roman"/>
          <w:sz w:val="20"/>
          <w:lang w:val="en-GB"/>
        </w:rPr>
        <w:t>This will reduce the likelihood that specifications will become out of sync when revisions are made in the future by either organization. If specific situations arise where BB</w:t>
      </w:r>
      <w:r w:rsidR="00945BA0" w:rsidRPr="003A0908">
        <w:rPr>
          <w:rFonts w:ascii="Times New Roman" w:hAnsi="Times New Roman"/>
          <w:sz w:val="20"/>
          <w:lang w:val="en-GB"/>
        </w:rPr>
        <w:t>Home</w:t>
      </w:r>
      <w:r w:rsidRPr="003A0908">
        <w:rPr>
          <w:rFonts w:ascii="Times New Roman" w:hAnsi="Times New Roman"/>
          <w:sz w:val="20"/>
          <w:lang w:val="en-GB"/>
        </w:rPr>
        <w:t xml:space="preserve"> or </w:t>
      </w:r>
      <w:r w:rsidR="00945BA0" w:rsidRPr="003A0908">
        <w:rPr>
          <w:rFonts w:ascii="Times New Roman" w:hAnsi="Times New Roman"/>
          <w:sz w:val="20"/>
          <w:lang w:val="en-GB"/>
        </w:rPr>
        <w:t xml:space="preserve">SA5 </w:t>
      </w:r>
      <w:r w:rsidRPr="003A0908">
        <w:rPr>
          <w:rFonts w:ascii="Times New Roman" w:hAnsi="Times New Roman"/>
          <w:sz w:val="20"/>
          <w:lang w:val="en-GB"/>
        </w:rPr>
        <w:t xml:space="preserve">has consensus that the best course of action is to duplicate portions of a specification from the other organization, this can be discussed on a case-by-case basis. </w:t>
      </w:r>
    </w:p>
    <w:p w:rsidR="00D15D30" w:rsidRPr="003A0908" w:rsidRDefault="00D15D30" w:rsidP="00D15D30">
      <w:pPr>
        <w:pStyle w:val="Issuedescription"/>
        <w:rPr>
          <w:rFonts w:ascii="Times New Roman" w:hAnsi="Times New Roman"/>
          <w:b/>
          <w:sz w:val="20"/>
          <w:u w:val="single"/>
          <w:lang w:val="en-GB" w:eastAsia="zh-CN"/>
        </w:rPr>
      </w:pPr>
      <w:r w:rsidRPr="003A0908">
        <w:rPr>
          <w:rFonts w:ascii="Times New Roman" w:hAnsi="Times New Roman"/>
          <w:b/>
          <w:sz w:val="20"/>
          <w:u w:val="single"/>
          <w:lang w:val="en-GB" w:eastAsia="zh-CN"/>
        </w:rPr>
        <w:t>Document Sharing</w:t>
      </w:r>
    </w:p>
    <w:p w:rsidR="00D15D30" w:rsidRPr="003A0908" w:rsidRDefault="00D15D30" w:rsidP="00D15D30">
      <w:pPr>
        <w:pStyle w:val="Issuedescription"/>
        <w:rPr>
          <w:rFonts w:ascii="Times New Roman" w:hAnsi="Times New Roman"/>
          <w:color w:val="1F497D"/>
          <w:sz w:val="20"/>
          <w:lang w:val="en-GB" w:eastAsia="zh-CN"/>
        </w:rPr>
      </w:pPr>
      <w:r w:rsidRPr="003A0908">
        <w:rPr>
          <w:rFonts w:ascii="Times New Roman" w:hAnsi="Times New Roman"/>
          <w:sz w:val="20"/>
          <w:lang w:val="en-GB" w:eastAsia="zh-CN"/>
        </w:rPr>
        <w:t>In some cases, it will be necessary for SA5 and BBHome to share unpublished documents (e.g., contributions, draft specifications, working texts, planning and coordination documents, etc.).  When SA5 share</w:t>
      </w:r>
      <w:r w:rsidR="00C51FFA" w:rsidRPr="003A0908">
        <w:rPr>
          <w:rFonts w:ascii="Times New Roman" w:hAnsi="Times New Roman"/>
          <w:sz w:val="20"/>
          <w:lang w:val="en-GB" w:eastAsia="zh-CN"/>
        </w:rPr>
        <w:t>s</w:t>
      </w:r>
      <w:r w:rsidRPr="003A0908">
        <w:rPr>
          <w:rFonts w:ascii="Times New Roman" w:hAnsi="Times New Roman"/>
          <w:sz w:val="20"/>
          <w:lang w:val="en-GB" w:eastAsia="zh-CN"/>
        </w:rPr>
        <w:t xml:space="preserve"> a 3GPP document or contribution with BBHome, there are no serious issues since all 3GPP documents, drafts, and contributions are freely available on the 3GPP website.  However, BBF does not make all internal documents or contributions available on the open internet.  In the case where BB</w:t>
      </w:r>
      <w:r w:rsidR="0096544B" w:rsidRPr="003A0908">
        <w:rPr>
          <w:rFonts w:ascii="Times New Roman" w:hAnsi="Times New Roman"/>
          <w:sz w:val="20"/>
          <w:lang w:val="en-GB" w:eastAsia="zh-CN"/>
        </w:rPr>
        <w:t>Home</w:t>
      </w:r>
      <w:r w:rsidRPr="003A0908">
        <w:rPr>
          <w:rFonts w:ascii="Times New Roman" w:hAnsi="Times New Roman"/>
          <w:sz w:val="20"/>
          <w:lang w:val="en-GB" w:eastAsia="zh-CN"/>
        </w:rPr>
        <w:t xml:space="preserve"> desires to share a private unpublished document with SA5 for working purposes (i.e., BB</w:t>
      </w:r>
      <w:r w:rsidR="0096544B" w:rsidRPr="003A0908">
        <w:rPr>
          <w:rFonts w:ascii="Times New Roman" w:hAnsi="Times New Roman"/>
          <w:sz w:val="20"/>
          <w:lang w:val="en-GB" w:eastAsia="zh-CN"/>
        </w:rPr>
        <w:t>Home</w:t>
      </w:r>
      <w:r w:rsidRPr="003A0908">
        <w:rPr>
          <w:rFonts w:ascii="Times New Roman" w:hAnsi="Times New Roman"/>
          <w:sz w:val="20"/>
          <w:lang w:val="en-GB" w:eastAsia="zh-CN"/>
        </w:rPr>
        <w:t xml:space="preserve"> is willing to make the document available to </w:t>
      </w:r>
      <w:r w:rsidR="0096544B" w:rsidRPr="003A0908">
        <w:rPr>
          <w:rFonts w:ascii="Times New Roman" w:hAnsi="Times New Roman"/>
          <w:sz w:val="20"/>
          <w:lang w:val="en-GB" w:eastAsia="zh-CN"/>
        </w:rPr>
        <w:t xml:space="preserve">SA5 </w:t>
      </w:r>
      <w:r w:rsidRPr="003A0908">
        <w:rPr>
          <w:rFonts w:ascii="Times New Roman" w:hAnsi="Times New Roman"/>
          <w:sz w:val="20"/>
          <w:lang w:val="en-GB" w:eastAsia="zh-CN"/>
        </w:rPr>
        <w:t>member companies), SA5 will distribute the document on a local meeting server at SA5 face-to-face meetings, but will not make those files available on the 3GPP public internet site. </w:t>
      </w:r>
      <w:r w:rsidR="009E4E10" w:rsidRPr="003A0908">
        <w:rPr>
          <w:rFonts w:ascii="Times New Roman" w:hAnsi="Times New Roman"/>
          <w:sz w:val="20"/>
          <w:lang w:val="en-GB" w:eastAsia="zh-CN"/>
        </w:rPr>
        <w:t>(</w:t>
      </w:r>
      <w:proofErr w:type="gramStart"/>
      <w:r w:rsidR="009E4E10" w:rsidRPr="003A0908">
        <w:rPr>
          <w:rFonts w:ascii="Times New Roman" w:hAnsi="Times New Roman"/>
          <w:sz w:val="20"/>
          <w:lang w:val="en-GB" w:eastAsia="zh-CN"/>
        </w:rPr>
        <w:t>in</w:t>
      </w:r>
      <w:proofErr w:type="gramEnd"/>
      <w:r w:rsidR="009E4E10" w:rsidRPr="003A0908">
        <w:rPr>
          <w:rFonts w:ascii="Times New Roman" w:hAnsi="Times New Roman"/>
          <w:sz w:val="20"/>
          <w:lang w:val="en-GB" w:eastAsia="zh-CN"/>
        </w:rPr>
        <w:t xml:space="preserve"> case SA5 members need access to such documents outside of the SA5 face-to-face meetings, those SA5 members will request the document from the SA5 chair or the SA5/BBF liaison officer via email).</w:t>
      </w:r>
      <w:r w:rsidRPr="003A0908">
        <w:rPr>
          <w:rFonts w:ascii="Times New Roman" w:hAnsi="Times New Roman"/>
          <w:sz w:val="20"/>
          <w:lang w:val="en-GB" w:eastAsia="zh-CN"/>
        </w:rPr>
        <w:t xml:space="preserve"> It is also possible for BB</w:t>
      </w:r>
      <w:r w:rsidR="0096544B" w:rsidRPr="003A0908">
        <w:rPr>
          <w:rFonts w:ascii="Times New Roman" w:hAnsi="Times New Roman"/>
          <w:sz w:val="20"/>
          <w:lang w:val="en-GB" w:eastAsia="zh-CN"/>
        </w:rPr>
        <w:t>Home</w:t>
      </w:r>
      <w:r w:rsidRPr="003A0908">
        <w:rPr>
          <w:rFonts w:ascii="Times New Roman" w:hAnsi="Times New Roman"/>
          <w:sz w:val="20"/>
          <w:lang w:val="en-GB" w:eastAsia="zh-CN"/>
        </w:rPr>
        <w:t xml:space="preserve"> to approve for a particular unpublished document to be submitted by some 3GPP member company as a normal 3GPP contribution; in this case, the document will appear on the 3GPP website as a contribution.  However, this should not be done by 3GPP member companies without explicit approval by BBF</w:t>
      </w:r>
      <w:r w:rsidR="0096544B" w:rsidRPr="003A0908">
        <w:rPr>
          <w:rFonts w:ascii="Times New Roman" w:hAnsi="Times New Roman"/>
          <w:sz w:val="20"/>
          <w:lang w:val="en-GB" w:eastAsia="zh-CN"/>
        </w:rPr>
        <w:t>.</w:t>
      </w:r>
    </w:p>
    <w:p w:rsidR="00867001" w:rsidRPr="003A0908" w:rsidRDefault="00867001" w:rsidP="00D15D30">
      <w:pPr>
        <w:pStyle w:val="Issuedescription"/>
        <w:rPr>
          <w:rFonts w:ascii="Times New Roman" w:hAnsi="Times New Roman"/>
          <w:b/>
          <w:iCs/>
          <w:sz w:val="20"/>
          <w:u w:val="single"/>
          <w:lang w:val="en-GB"/>
        </w:rPr>
      </w:pPr>
      <w:r w:rsidRPr="003A0908">
        <w:rPr>
          <w:rFonts w:ascii="Times New Roman" w:hAnsi="Times New Roman"/>
          <w:b/>
          <w:iCs/>
          <w:sz w:val="20"/>
          <w:u w:val="single"/>
          <w:lang w:val="en-GB"/>
        </w:rPr>
        <w:t>SA5 and BB</w:t>
      </w:r>
      <w:r w:rsidR="0096544B" w:rsidRPr="003A0908">
        <w:rPr>
          <w:rFonts w:ascii="Times New Roman" w:hAnsi="Times New Roman"/>
          <w:b/>
          <w:iCs/>
          <w:sz w:val="20"/>
          <w:u w:val="single"/>
          <w:lang w:val="en-GB"/>
        </w:rPr>
        <w:t>Home</w:t>
      </w:r>
      <w:r w:rsidRPr="003A0908">
        <w:rPr>
          <w:rFonts w:ascii="Times New Roman" w:hAnsi="Times New Roman"/>
          <w:b/>
          <w:iCs/>
          <w:sz w:val="20"/>
          <w:u w:val="single"/>
          <w:lang w:val="en-GB"/>
        </w:rPr>
        <w:t xml:space="preserve"> joint calls </w:t>
      </w:r>
    </w:p>
    <w:p w:rsidR="00915EEA" w:rsidRPr="003A0908" w:rsidRDefault="00915EEA" w:rsidP="00D15D30">
      <w:pPr>
        <w:pStyle w:val="Issuedescription"/>
        <w:rPr>
          <w:rFonts w:ascii="Times New Roman" w:hAnsi="Times New Roman"/>
          <w:iCs/>
          <w:sz w:val="20"/>
          <w:lang w:val="en-GB"/>
        </w:rPr>
      </w:pPr>
      <w:r w:rsidRPr="003A0908">
        <w:rPr>
          <w:rFonts w:ascii="Times New Roman" w:hAnsi="Times New Roman"/>
          <w:iCs/>
          <w:sz w:val="20"/>
          <w:lang w:val="en-GB"/>
        </w:rPr>
        <w:t>Joint conference calls between SA5 and BBHome will be conducted based on the mutual consent between the two WGs.  The exact schedule and agenda will be decided as-needed basis dependent on the specific needs and circumstance.</w:t>
      </w:r>
    </w:p>
    <w:p w:rsidR="00C843DA" w:rsidRPr="003A0908" w:rsidRDefault="00C843DA" w:rsidP="00D15D30">
      <w:pPr>
        <w:pStyle w:val="Issuedescription"/>
        <w:rPr>
          <w:rFonts w:ascii="Times New Roman" w:hAnsi="Times New Roman"/>
          <w:iCs/>
          <w:sz w:val="20"/>
          <w:lang w:val="en-GB"/>
        </w:rPr>
      </w:pPr>
      <w:r w:rsidRPr="003A0908">
        <w:rPr>
          <w:rFonts w:ascii="Times New Roman" w:hAnsi="Times New Roman"/>
          <w:iCs/>
          <w:sz w:val="20"/>
          <w:lang w:val="en-GB"/>
        </w:rPr>
        <w:t>SA5 and BB</w:t>
      </w:r>
      <w:r w:rsidR="0096544B" w:rsidRPr="003A0908">
        <w:rPr>
          <w:rFonts w:ascii="Times New Roman" w:hAnsi="Times New Roman"/>
          <w:iCs/>
          <w:sz w:val="20"/>
          <w:lang w:val="en-GB"/>
        </w:rPr>
        <w:t>Home</w:t>
      </w:r>
      <w:r w:rsidRPr="003A0908">
        <w:rPr>
          <w:rFonts w:ascii="Times New Roman" w:hAnsi="Times New Roman"/>
          <w:iCs/>
          <w:sz w:val="20"/>
          <w:lang w:val="en-GB"/>
        </w:rPr>
        <w:t xml:space="preserve"> joint calls will not be conducted as official meeting by either </w:t>
      </w:r>
      <w:r w:rsidR="00F15EA4" w:rsidRPr="003A0908">
        <w:rPr>
          <w:rFonts w:ascii="Times New Roman" w:hAnsi="Times New Roman"/>
          <w:iCs/>
          <w:sz w:val="20"/>
          <w:lang w:val="en-GB"/>
        </w:rPr>
        <w:t>organization</w:t>
      </w:r>
      <w:r w:rsidRPr="003A0908">
        <w:rPr>
          <w:rFonts w:ascii="Times New Roman" w:hAnsi="Times New Roman"/>
          <w:iCs/>
          <w:sz w:val="20"/>
          <w:lang w:val="en-GB"/>
        </w:rPr>
        <w:t xml:space="preserve">. </w:t>
      </w:r>
      <w:r w:rsidRPr="003A0908">
        <w:rPr>
          <w:rFonts w:ascii="Times New Roman" w:hAnsi="Times New Roman"/>
          <w:bCs/>
          <w:sz w:val="20"/>
          <w:lang w:val="en-GB" w:eastAsia="zh-CN"/>
        </w:rPr>
        <w:t>Note: By participating in the call, the participants are not considered bound by any policies, procedures, guidelines, or rules governing intellectual property (IPR) generally, and specifically the potential licensing and/or disclosure obligations thereof.</w:t>
      </w:r>
    </w:p>
    <w:p w:rsidR="009E4E10" w:rsidRPr="003A0908" w:rsidRDefault="009E4E10" w:rsidP="009E4E10">
      <w:pPr>
        <w:pStyle w:val="Issuedescription"/>
        <w:rPr>
          <w:rFonts w:ascii="Times New Roman" w:hAnsi="Times New Roman"/>
          <w:iCs/>
          <w:sz w:val="20"/>
          <w:u w:val="single"/>
          <w:lang w:val="en-GB"/>
        </w:rPr>
      </w:pPr>
      <w:r w:rsidRPr="003A0908">
        <w:rPr>
          <w:rFonts w:ascii="Times New Roman" w:hAnsi="Times New Roman"/>
          <w:iCs/>
          <w:sz w:val="20"/>
          <w:u w:val="single"/>
          <w:lang w:val="en-GB"/>
        </w:rPr>
        <w:t>BBF Timeline</w:t>
      </w:r>
    </w:p>
    <w:p w:rsidR="009E4E10" w:rsidRPr="003A0908" w:rsidRDefault="009E4E10" w:rsidP="009E4E10">
      <w:pPr>
        <w:pStyle w:val="ListParagraph"/>
        <w:numPr>
          <w:ilvl w:val="0"/>
          <w:numId w:val="33"/>
        </w:numPr>
        <w:rPr>
          <w:bCs/>
          <w:sz w:val="20"/>
          <w:szCs w:val="20"/>
          <w:lang w:val="en-GB"/>
        </w:rPr>
      </w:pPr>
      <w:r w:rsidRPr="003A0908">
        <w:rPr>
          <w:bCs/>
          <w:sz w:val="20"/>
          <w:szCs w:val="20"/>
          <w:lang w:val="en-GB"/>
        </w:rPr>
        <w:t xml:space="preserve">Delivery of Information model to BBF </w:t>
      </w:r>
      <w:r w:rsidR="00B331F2" w:rsidRPr="003A0908">
        <w:rPr>
          <w:bCs/>
          <w:sz w:val="20"/>
          <w:szCs w:val="20"/>
          <w:lang w:val="en-GB"/>
        </w:rPr>
        <w:t>based on the agreed timeframe.</w:t>
      </w:r>
    </w:p>
    <w:p w:rsidR="009E4E10" w:rsidRPr="003A0908" w:rsidRDefault="009E4E10" w:rsidP="009E4E10">
      <w:pPr>
        <w:tabs>
          <w:tab w:val="left" w:pos="4860"/>
        </w:tabs>
        <w:rPr>
          <w:bCs/>
        </w:rPr>
      </w:pPr>
    </w:p>
    <w:p w:rsidR="009E4E10" w:rsidRPr="003A0908" w:rsidRDefault="009E4E10" w:rsidP="009E4E10">
      <w:pPr>
        <w:pStyle w:val="ListParagraph"/>
        <w:numPr>
          <w:ilvl w:val="0"/>
          <w:numId w:val="33"/>
        </w:numPr>
        <w:rPr>
          <w:bCs/>
          <w:sz w:val="20"/>
          <w:szCs w:val="20"/>
          <w:lang w:val="en-GB"/>
        </w:rPr>
      </w:pPr>
      <w:r w:rsidRPr="003A0908">
        <w:rPr>
          <w:bCs/>
          <w:sz w:val="20"/>
          <w:szCs w:val="20"/>
          <w:lang w:val="en-GB"/>
        </w:rPr>
        <w:lastRenderedPageBreak/>
        <w:t>Conversion from SA5 Information Model into XML/HTML for review – Editors to think about</w:t>
      </w:r>
    </w:p>
    <w:p w:rsidR="009E4E10" w:rsidRPr="003A0908" w:rsidRDefault="009E4E10" w:rsidP="009E4E10">
      <w:pPr>
        <w:rPr>
          <w:bCs/>
        </w:rPr>
      </w:pPr>
      <w:r w:rsidRPr="003A0908">
        <w:rPr>
          <w:bCs/>
        </w:rPr>
        <w:t>            Entry criteria: Delivery of Information model from SA5</w:t>
      </w:r>
    </w:p>
    <w:p w:rsidR="009E4E10" w:rsidRPr="003A0908" w:rsidRDefault="009E4E10" w:rsidP="009E4E10">
      <w:pPr>
        <w:rPr>
          <w:bCs/>
        </w:rPr>
      </w:pPr>
      <w:r w:rsidRPr="003A0908">
        <w:rPr>
          <w:bCs/>
        </w:rPr>
        <w:t>            Exit criteria: Validating XML that passes the TR-069 XML validation tool</w:t>
      </w:r>
    </w:p>
    <w:p w:rsidR="009E4E10" w:rsidRPr="003A0908" w:rsidRDefault="009E4E10" w:rsidP="009E4E10">
      <w:pPr>
        <w:ind w:firstLine="720"/>
        <w:rPr>
          <w:bCs/>
        </w:rPr>
      </w:pPr>
      <w:r w:rsidRPr="003A0908">
        <w:rPr>
          <w:bCs/>
        </w:rPr>
        <w:t>Will also catch a lot of semantic/syntactic errors</w:t>
      </w:r>
    </w:p>
    <w:p w:rsidR="009E4E10" w:rsidRPr="003A0908" w:rsidRDefault="009E4E10" w:rsidP="009E4E10">
      <w:pPr>
        <w:ind w:firstLine="720"/>
        <w:rPr>
          <w:bCs/>
        </w:rPr>
      </w:pPr>
      <w:r w:rsidRPr="003A0908">
        <w:rPr>
          <w:bCs/>
        </w:rPr>
        <w:t>Resource: Editors</w:t>
      </w:r>
    </w:p>
    <w:p w:rsidR="009E4E10" w:rsidRPr="003A0908" w:rsidRDefault="009E4E10" w:rsidP="009E4E10">
      <w:pPr>
        <w:pStyle w:val="ListParagraph"/>
        <w:numPr>
          <w:ilvl w:val="0"/>
          <w:numId w:val="33"/>
        </w:numPr>
        <w:rPr>
          <w:bCs/>
          <w:sz w:val="20"/>
          <w:szCs w:val="20"/>
          <w:lang w:val="en-GB"/>
        </w:rPr>
      </w:pPr>
      <w:r w:rsidRPr="003A0908">
        <w:rPr>
          <w:bCs/>
          <w:sz w:val="20"/>
          <w:szCs w:val="20"/>
          <w:lang w:val="en-GB"/>
        </w:rPr>
        <w:t>Review for consistency of Information Model</w:t>
      </w:r>
    </w:p>
    <w:p w:rsidR="009E4E10" w:rsidRPr="003A0908" w:rsidRDefault="009E4E10" w:rsidP="009E4E10">
      <w:pPr>
        <w:rPr>
          <w:bCs/>
        </w:rPr>
      </w:pPr>
      <w:r w:rsidRPr="003A0908">
        <w:rPr>
          <w:bCs/>
        </w:rPr>
        <w:t>            Entry Criteria: XML/HTML Data Model</w:t>
      </w:r>
    </w:p>
    <w:p w:rsidR="009E4E10" w:rsidRPr="003A0908" w:rsidRDefault="009E4E10" w:rsidP="009E4E10">
      <w:pPr>
        <w:rPr>
          <w:bCs/>
        </w:rPr>
      </w:pPr>
      <w:r w:rsidRPr="003A0908">
        <w:rPr>
          <w:bCs/>
        </w:rPr>
        <w:t>            Exit Criteria: BBF and SA5 acceptance of changes – meets TR-069 requirements and SA5 Requirements</w:t>
      </w:r>
    </w:p>
    <w:p w:rsidR="009E4E10" w:rsidRPr="003A0908" w:rsidRDefault="009E4E10" w:rsidP="009E4E10">
      <w:pPr>
        <w:ind w:firstLine="720"/>
        <w:rPr>
          <w:bCs/>
        </w:rPr>
      </w:pPr>
      <w:r w:rsidRPr="003A0908">
        <w:rPr>
          <w:bCs/>
        </w:rPr>
        <w:t>Conducted in BBHome calls</w:t>
      </w:r>
    </w:p>
    <w:p w:rsidR="009E4E10" w:rsidRPr="003A0908" w:rsidRDefault="009E4E10" w:rsidP="009E4E10">
      <w:pPr>
        <w:ind w:firstLine="720"/>
        <w:rPr>
          <w:bCs/>
        </w:rPr>
      </w:pPr>
      <w:r w:rsidRPr="003A0908">
        <w:rPr>
          <w:bCs/>
        </w:rPr>
        <w:t>Supported by SA5 calls as needed</w:t>
      </w:r>
      <w:proofErr w:type="gramStart"/>
      <w:r w:rsidRPr="003A0908">
        <w:rPr>
          <w:bCs/>
        </w:rPr>
        <w:t>  (</w:t>
      </w:r>
      <w:proofErr w:type="gramEnd"/>
      <w:r w:rsidRPr="003A0908">
        <w:rPr>
          <w:bCs/>
        </w:rPr>
        <w:t>process described in document)</w:t>
      </w:r>
    </w:p>
    <w:p w:rsidR="009E4E10" w:rsidRPr="003A0908" w:rsidRDefault="009E4E10" w:rsidP="009E4E10">
      <w:pPr>
        <w:rPr>
          <w:bCs/>
        </w:rPr>
      </w:pPr>
      <w:r w:rsidRPr="003A0908">
        <w:rPr>
          <w:bCs/>
        </w:rPr>
        <w:t>            Resource: BBF people, supported by SA5 people</w:t>
      </w:r>
    </w:p>
    <w:p w:rsidR="009E4E10" w:rsidRPr="003A0908" w:rsidRDefault="009E4E10" w:rsidP="009E4E10">
      <w:pPr>
        <w:pStyle w:val="ListParagraph"/>
        <w:numPr>
          <w:ilvl w:val="0"/>
          <w:numId w:val="33"/>
        </w:numPr>
        <w:rPr>
          <w:bCs/>
          <w:sz w:val="20"/>
          <w:szCs w:val="20"/>
          <w:lang w:val="en-GB"/>
        </w:rPr>
      </w:pPr>
      <w:r w:rsidRPr="003A0908">
        <w:rPr>
          <w:bCs/>
          <w:sz w:val="20"/>
          <w:szCs w:val="20"/>
          <w:lang w:val="en-GB"/>
        </w:rPr>
        <w:t>Straw ballot XML/BBF document generation</w:t>
      </w:r>
    </w:p>
    <w:p w:rsidR="009E4E10" w:rsidRPr="003A0908" w:rsidRDefault="009E4E10" w:rsidP="009E4E10">
      <w:pPr>
        <w:rPr>
          <w:bCs/>
        </w:rPr>
      </w:pPr>
      <w:r w:rsidRPr="003A0908">
        <w:rPr>
          <w:bCs/>
        </w:rPr>
        <w:t>            Entry Criteria: Agreement and acceptance of all data model changes</w:t>
      </w:r>
    </w:p>
    <w:p w:rsidR="009E4E10" w:rsidRPr="003A0908" w:rsidRDefault="009E4E10" w:rsidP="009E4E10">
      <w:pPr>
        <w:rPr>
          <w:bCs/>
        </w:rPr>
      </w:pPr>
      <w:r w:rsidRPr="003A0908">
        <w:rPr>
          <w:bCs/>
        </w:rPr>
        <w:t>            Exit Criteria: Agreement to start Straw Ballot</w:t>
      </w:r>
    </w:p>
    <w:p w:rsidR="009E4E10" w:rsidRPr="003A0908" w:rsidRDefault="009E4E10" w:rsidP="009E4E10">
      <w:pPr>
        <w:rPr>
          <w:bCs/>
        </w:rPr>
      </w:pPr>
      <w:r w:rsidRPr="003A0908">
        <w:rPr>
          <w:bCs/>
        </w:rPr>
        <w:t>            Somewhat parallel with Review, assuming resources available to update as changes are made</w:t>
      </w:r>
    </w:p>
    <w:p w:rsidR="009E4E10" w:rsidRPr="003A0908" w:rsidRDefault="009E4E10" w:rsidP="009E4E10">
      <w:pPr>
        <w:ind w:firstLine="720"/>
        <w:rPr>
          <w:bCs/>
        </w:rPr>
      </w:pPr>
      <w:r w:rsidRPr="003A0908">
        <w:rPr>
          <w:bCs/>
        </w:rPr>
        <w:t>All changes agreed during review and collaboration w/ SA5 incorporated</w:t>
      </w:r>
    </w:p>
    <w:p w:rsidR="009E4E10" w:rsidRPr="003A0908" w:rsidRDefault="009E4E10" w:rsidP="009E4E10">
      <w:pPr>
        <w:rPr>
          <w:bCs/>
        </w:rPr>
      </w:pPr>
      <w:r w:rsidRPr="003A0908">
        <w:rPr>
          <w:bCs/>
        </w:rPr>
        <w:t>            Resource: Editors, BBF people, supported by SA5 people</w:t>
      </w:r>
    </w:p>
    <w:p w:rsidR="009E4E10" w:rsidRPr="003A0908" w:rsidRDefault="009E4E10" w:rsidP="009E4E10">
      <w:pPr>
        <w:pStyle w:val="ListParagraph"/>
        <w:numPr>
          <w:ilvl w:val="0"/>
          <w:numId w:val="33"/>
        </w:numPr>
        <w:rPr>
          <w:bCs/>
          <w:sz w:val="20"/>
          <w:szCs w:val="20"/>
          <w:lang w:val="en-GB"/>
        </w:rPr>
      </w:pPr>
      <w:r w:rsidRPr="003A0908">
        <w:rPr>
          <w:bCs/>
          <w:sz w:val="20"/>
          <w:szCs w:val="20"/>
          <w:lang w:val="en-GB"/>
        </w:rPr>
        <w:t>Straw Ballot Comment Period</w:t>
      </w:r>
    </w:p>
    <w:p w:rsidR="009E4E10" w:rsidRPr="003A0908" w:rsidRDefault="009E4E10" w:rsidP="009E4E10">
      <w:pPr>
        <w:rPr>
          <w:bCs/>
        </w:rPr>
      </w:pPr>
      <w:r w:rsidRPr="003A0908">
        <w:rPr>
          <w:bCs/>
        </w:rPr>
        <w:t xml:space="preserve">            Entry Criteria: BBF </w:t>
      </w:r>
      <w:proofErr w:type="gramStart"/>
      <w:r w:rsidRPr="003A0908">
        <w:rPr>
          <w:bCs/>
        </w:rPr>
        <w:t>Working</w:t>
      </w:r>
      <w:proofErr w:type="gramEnd"/>
      <w:r w:rsidRPr="003A0908">
        <w:rPr>
          <w:bCs/>
        </w:rPr>
        <w:t xml:space="preserve"> group agrees document ready for straw ballot</w:t>
      </w:r>
    </w:p>
    <w:p w:rsidR="009E4E10" w:rsidRPr="003A0908" w:rsidRDefault="009E4E10" w:rsidP="009E4E10">
      <w:pPr>
        <w:rPr>
          <w:bCs/>
        </w:rPr>
      </w:pPr>
      <w:r w:rsidRPr="003A0908">
        <w:rPr>
          <w:bCs/>
        </w:rPr>
        <w:t>            Exit Criteria: Straw ballot Deadline</w:t>
      </w:r>
    </w:p>
    <w:p w:rsidR="009E4E10" w:rsidRPr="003A0908" w:rsidRDefault="009E4E10" w:rsidP="009E4E10">
      <w:pPr>
        <w:ind w:firstLine="720"/>
        <w:rPr>
          <w:bCs/>
        </w:rPr>
      </w:pPr>
      <w:r w:rsidRPr="003A0908">
        <w:rPr>
          <w:bCs/>
        </w:rPr>
        <w:t>Final content contributions</w:t>
      </w:r>
    </w:p>
    <w:p w:rsidR="009E4E10" w:rsidRPr="003A0908" w:rsidRDefault="009E4E10" w:rsidP="009E4E10">
      <w:pPr>
        <w:pStyle w:val="ListParagraph"/>
        <w:numPr>
          <w:ilvl w:val="0"/>
          <w:numId w:val="33"/>
        </w:numPr>
        <w:rPr>
          <w:bCs/>
          <w:sz w:val="20"/>
          <w:szCs w:val="20"/>
          <w:lang w:val="en-GB"/>
        </w:rPr>
      </w:pPr>
      <w:r w:rsidRPr="003A0908">
        <w:rPr>
          <w:bCs/>
          <w:sz w:val="20"/>
          <w:szCs w:val="20"/>
          <w:lang w:val="en-GB"/>
        </w:rPr>
        <w:t>Straw ballot comment resolution (occurs on an interim call)</w:t>
      </w:r>
    </w:p>
    <w:p w:rsidR="009E4E10" w:rsidRPr="003A0908" w:rsidRDefault="009E4E10" w:rsidP="009E4E10">
      <w:pPr>
        <w:rPr>
          <w:bCs/>
        </w:rPr>
      </w:pPr>
      <w:r w:rsidRPr="003A0908">
        <w:rPr>
          <w:bCs/>
        </w:rPr>
        <w:t>            Entry Criteria: Termination of Straw ballot voting date</w:t>
      </w:r>
    </w:p>
    <w:p w:rsidR="009E4E10" w:rsidRPr="003A0908" w:rsidRDefault="009E4E10" w:rsidP="009E4E10">
      <w:pPr>
        <w:rPr>
          <w:bCs/>
        </w:rPr>
      </w:pPr>
      <w:r w:rsidRPr="003A0908">
        <w:rPr>
          <w:bCs/>
        </w:rPr>
        <w:t>            Exit Criteria: All straw ballot comments resolved (rejected or accepted)</w:t>
      </w:r>
    </w:p>
    <w:p w:rsidR="009E4E10" w:rsidRPr="003A0908" w:rsidRDefault="009E4E10" w:rsidP="009E4E10">
      <w:pPr>
        <w:ind w:firstLine="720"/>
        <w:rPr>
          <w:bCs/>
        </w:rPr>
      </w:pPr>
      <w:r w:rsidRPr="003A0908">
        <w:rPr>
          <w:bCs/>
        </w:rPr>
        <w:t>Decide whether to accept/reject and how to incorporate all straw ballot comments – note that some of these may result in further questions to SA5 or open issues</w:t>
      </w:r>
    </w:p>
    <w:p w:rsidR="009E4E10" w:rsidRPr="003A0908" w:rsidRDefault="009E4E10" w:rsidP="009E4E10">
      <w:pPr>
        <w:rPr>
          <w:bCs/>
        </w:rPr>
      </w:pPr>
      <w:r w:rsidRPr="003A0908">
        <w:rPr>
          <w:bCs/>
        </w:rPr>
        <w:t>            Resource: Editors, BBF people</w:t>
      </w:r>
    </w:p>
    <w:p w:rsidR="009E4E10" w:rsidRPr="003A0908" w:rsidRDefault="009E4E10" w:rsidP="009E4E10">
      <w:pPr>
        <w:pStyle w:val="ListParagraph"/>
        <w:numPr>
          <w:ilvl w:val="0"/>
          <w:numId w:val="33"/>
        </w:numPr>
        <w:rPr>
          <w:bCs/>
          <w:sz w:val="20"/>
          <w:szCs w:val="20"/>
          <w:lang w:val="en-GB"/>
        </w:rPr>
      </w:pPr>
      <w:r w:rsidRPr="003A0908">
        <w:rPr>
          <w:bCs/>
          <w:sz w:val="20"/>
          <w:szCs w:val="20"/>
          <w:lang w:val="en-GB"/>
        </w:rPr>
        <w:t>Re-circulate any proposed changes back to SA5 for approval/veto (use SA5 exploder/use bi-weekly calls)</w:t>
      </w:r>
    </w:p>
    <w:p w:rsidR="009E4E10" w:rsidRPr="003A0908" w:rsidRDefault="009E4E10" w:rsidP="009E4E10">
      <w:pPr>
        <w:rPr>
          <w:bCs/>
        </w:rPr>
      </w:pPr>
      <w:r w:rsidRPr="003A0908">
        <w:rPr>
          <w:bCs/>
        </w:rPr>
        <w:t>            Entry Criteria: Straw ballot comment resolution (or decision to see SA5 input)</w:t>
      </w:r>
    </w:p>
    <w:p w:rsidR="009E4E10" w:rsidRPr="003A0908" w:rsidRDefault="009E4E10" w:rsidP="009E4E10">
      <w:pPr>
        <w:rPr>
          <w:bCs/>
        </w:rPr>
      </w:pPr>
      <w:r w:rsidRPr="003A0908">
        <w:rPr>
          <w:bCs/>
        </w:rPr>
        <w:t>            Exit Criteria: SA5 approval</w:t>
      </w:r>
    </w:p>
    <w:p w:rsidR="009E4E10" w:rsidRPr="003A0908" w:rsidRDefault="009E4E10" w:rsidP="009E4E10">
      <w:pPr>
        <w:ind w:firstLine="720"/>
        <w:rPr>
          <w:bCs/>
        </w:rPr>
      </w:pPr>
      <w:r w:rsidRPr="003A0908">
        <w:rPr>
          <w:bCs/>
        </w:rPr>
        <w:t>Resource: SA5</w:t>
      </w:r>
    </w:p>
    <w:p w:rsidR="009E4E10" w:rsidRPr="003A0908" w:rsidRDefault="009E4E10" w:rsidP="009E4E10">
      <w:pPr>
        <w:pStyle w:val="ListParagraph"/>
        <w:numPr>
          <w:ilvl w:val="0"/>
          <w:numId w:val="33"/>
        </w:numPr>
        <w:rPr>
          <w:bCs/>
          <w:sz w:val="20"/>
          <w:szCs w:val="20"/>
          <w:lang w:val="en-GB"/>
        </w:rPr>
      </w:pPr>
      <w:r w:rsidRPr="003A0908">
        <w:rPr>
          <w:bCs/>
          <w:sz w:val="20"/>
          <w:szCs w:val="20"/>
          <w:lang w:val="en-GB"/>
        </w:rPr>
        <w:t>Editor interval to incorporate all changes</w:t>
      </w:r>
    </w:p>
    <w:p w:rsidR="009E4E10" w:rsidRPr="003A0908" w:rsidRDefault="009E4E10" w:rsidP="009E4E10">
      <w:pPr>
        <w:rPr>
          <w:bCs/>
        </w:rPr>
      </w:pPr>
      <w:r w:rsidRPr="003A0908">
        <w:rPr>
          <w:bCs/>
        </w:rPr>
        <w:t>            Entry Criteria: SA5 approval of straw ballot changes and answers to any open issues/questions</w:t>
      </w:r>
    </w:p>
    <w:p w:rsidR="009E4E10" w:rsidRPr="003A0908" w:rsidRDefault="009E4E10" w:rsidP="009E4E10">
      <w:pPr>
        <w:rPr>
          <w:bCs/>
        </w:rPr>
      </w:pPr>
      <w:r w:rsidRPr="003A0908">
        <w:rPr>
          <w:bCs/>
        </w:rPr>
        <w:t>            Exit Criteria: Group decides ready for final ballot voting</w:t>
      </w:r>
    </w:p>
    <w:p w:rsidR="009E4E10" w:rsidRPr="003A0908" w:rsidRDefault="009E4E10" w:rsidP="009E4E10">
      <w:pPr>
        <w:ind w:firstLine="720"/>
        <w:rPr>
          <w:bCs/>
        </w:rPr>
      </w:pPr>
      <w:r w:rsidRPr="003A0908">
        <w:rPr>
          <w:bCs/>
        </w:rPr>
        <w:t>Editor will circulate with contributors to verify changes were incorporated correctly.</w:t>
      </w:r>
    </w:p>
    <w:p w:rsidR="009E4E10" w:rsidRPr="003A0908" w:rsidRDefault="009E4E10" w:rsidP="009E4E10">
      <w:pPr>
        <w:ind w:firstLine="720"/>
        <w:rPr>
          <w:bCs/>
        </w:rPr>
      </w:pPr>
      <w:r w:rsidRPr="003A0908">
        <w:rPr>
          <w:bCs/>
        </w:rPr>
        <w:t>Resource: Editors</w:t>
      </w:r>
    </w:p>
    <w:p w:rsidR="009E4E10" w:rsidRPr="003A0908" w:rsidRDefault="009E4E10" w:rsidP="009E4E10">
      <w:pPr>
        <w:rPr>
          <w:bCs/>
        </w:rPr>
      </w:pPr>
      <w:r w:rsidRPr="003A0908">
        <w:rPr>
          <w:bCs/>
        </w:rPr>
        <w:t>*Document is now frozen*</w:t>
      </w:r>
    </w:p>
    <w:p w:rsidR="009E4E10" w:rsidRPr="003A0908" w:rsidRDefault="009E4E10" w:rsidP="009E4E10">
      <w:pPr>
        <w:pStyle w:val="ListParagraph"/>
        <w:numPr>
          <w:ilvl w:val="0"/>
          <w:numId w:val="33"/>
        </w:numPr>
        <w:rPr>
          <w:bCs/>
          <w:sz w:val="20"/>
          <w:szCs w:val="20"/>
          <w:lang w:val="en-GB"/>
        </w:rPr>
      </w:pPr>
      <w:r w:rsidRPr="003A0908">
        <w:rPr>
          <w:bCs/>
          <w:sz w:val="20"/>
          <w:szCs w:val="20"/>
          <w:lang w:val="en-GB"/>
        </w:rPr>
        <w:t>Final Ballot</w:t>
      </w:r>
    </w:p>
    <w:p w:rsidR="009E4E10" w:rsidRPr="003A0908" w:rsidRDefault="009E4E10" w:rsidP="009E4E10">
      <w:pPr>
        <w:ind w:firstLine="720"/>
        <w:rPr>
          <w:bCs/>
        </w:rPr>
      </w:pPr>
      <w:r w:rsidRPr="003A0908">
        <w:rPr>
          <w:bCs/>
        </w:rPr>
        <w:t>Entry Criteria: Working group decides ready for final voting</w:t>
      </w:r>
    </w:p>
    <w:p w:rsidR="009E4E10" w:rsidRPr="003A0908" w:rsidRDefault="009E4E10" w:rsidP="009E4E10">
      <w:pPr>
        <w:ind w:firstLine="720"/>
        <w:rPr>
          <w:bCs/>
        </w:rPr>
      </w:pPr>
      <w:r w:rsidRPr="003A0908">
        <w:rPr>
          <w:bCs/>
        </w:rPr>
        <w:t>Exit Criteria: Final Ballot deadline</w:t>
      </w:r>
    </w:p>
    <w:p w:rsidR="009E4E10" w:rsidRPr="003A0908" w:rsidRDefault="009E4E10" w:rsidP="009E4E10">
      <w:pPr>
        <w:ind w:firstLine="720"/>
        <w:rPr>
          <w:bCs/>
        </w:rPr>
      </w:pPr>
      <w:r w:rsidRPr="003A0908">
        <w:rPr>
          <w:bCs/>
        </w:rPr>
        <w:t>No changes to document allowed</w:t>
      </w:r>
    </w:p>
    <w:p w:rsidR="009E4E10" w:rsidRPr="003A0908" w:rsidRDefault="009E4E10" w:rsidP="009E4E10">
      <w:pPr>
        <w:ind w:firstLine="720"/>
        <w:rPr>
          <w:bCs/>
        </w:rPr>
      </w:pPr>
      <w:r w:rsidRPr="003A0908">
        <w:rPr>
          <w:bCs/>
        </w:rPr>
        <w:t>Typically keyed to f2f meeting, but not necessarily</w:t>
      </w:r>
    </w:p>
    <w:p w:rsidR="009E4E10" w:rsidRPr="003A0908" w:rsidRDefault="009E4E10" w:rsidP="009E4E10">
      <w:pPr>
        <w:ind w:firstLine="720"/>
        <w:rPr>
          <w:bCs/>
        </w:rPr>
      </w:pPr>
      <w:r w:rsidRPr="003A0908">
        <w:rPr>
          <w:bCs/>
        </w:rPr>
        <w:lastRenderedPageBreak/>
        <w:t>Yes/No electronic voting</w:t>
      </w:r>
    </w:p>
    <w:p w:rsidR="009E4E10" w:rsidRPr="003A0908" w:rsidRDefault="009E4E10" w:rsidP="009E4E10">
      <w:pPr>
        <w:ind w:firstLine="720"/>
        <w:rPr>
          <w:bCs/>
        </w:rPr>
      </w:pPr>
      <w:r w:rsidRPr="003A0908">
        <w:rPr>
          <w:bCs/>
        </w:rPr>
        <w:t>Resource: None (simply primary reps voting)</w:t>
      </w:r>
    </w:p>
    <w:p w:rsidR="005F765B" w:rsidRPr="003A0908" w:rsidRDefault="005F765B" w:rsidP="00D15D30">
      <w:pPr>
        <w:pStyle w:val="Issuedescription"/>
        <w:rPr>
          <w:rFonts w:ascii="Times New Roman" w:hAnsi="Times New Roman"/>
          <w:iCs/>
          <w:sz w:val="20"/>
          <w:lang w:val="en-GB"/>
        </w:rPr>
      </w:pPr>
      <w:r w:rsidRPr="003A0908">
        <w:rPr>
          <w:rFonts w:ascii="Times New Roman" w:hAnsi="Times New Roman"/>
          <w:iCs/>
          <w:sz w:val="20"/>
          <w:lang w:val="en-GB"/>
        </w:rPr>
        <w:t>Note: The time line for BB</w:t>
      </w:r>
      <w:r w:rsidR="0096544B" w:rsidRPr="003A0908">
        <w:rPr>
          <w:rFonts w:ascii="Times New Roman" w:hAnsi="Times New Roman"/>
          <w:iCs/>
          <w:sz w:val="20"/>
          <w:lang w:val="en-GB"/>
        </w:rPr>
        <w:t>Home</w:t>
      </w:r>
      <w:r w:rsidRPr="003A0908">
        <w:rPr>
          <w:rFonts w:ascii="Times New Roman" w:hAnsi="Times New Roman"/>
          <w:iCs/>
          <w:sz w:val="20"/>
          <w:lang w:val="en-GB"/>
        </w:rPr>
        <w:t xml:space="preserve"> after SA5 publishes the 3GPP informational model will be discussed in the BB</w:t>
      </w:r>
      <w:r w:rsidR="0096544B" w:rsidRPr="003A0908">
        <w:rPr>
          <w:rFonts w:ascii="Times New Roman" w:hAnsi="Times New Roman"/>
          <w:iCs/>
          <w:sz w:val="20"/>
          <w:lang w:val="en-GB"/>
        </w:rPr>
        <w:t>Home</w:t>
      </w:r>
      <w:r w:rsidRPr="003A0908">
        <w:rPr>
          <w:rFonts w:ascii="Times New Roman" w:hAnsi="Times New Roman"/>
          <w:iCs/>
          <w:sz w:val="20"/>
          <w:lang w:val="en-GB"/>
        </w:rPr>
        <w:t xml:space="preserve">-SA5 call. </w:t>
      </w:r>
    </w:p>
    <w:p w:rsidR="0070231C" w:rsidRDefault="005F765B" w:rsidP="00DC672F">
      <w:pPr>
        <w:pStyle w:val="Issuedescription"/>
        <w:rPr>
          <w:rFonts w:ascii="Times New Roman" w:hAnsi="Times New Roman"/>
          <w:iCs/>
          <w:sz w:val="20"/>
          <w:lang w:val="en-GB"/>
        </w:rPr>
      </w:pPr>
      <w:r w:rsidRPr="003A0908">
        <w:rPr>
          <w:rFonts w:ascii="Times New Roman" w:hAnsi="Times New Roman"/>
          <w:iCs/>
          <w:sz w:val="20"/>
          <w:lang w:val="en-GB"/>
        </w:rPr>
        <w:t xml:space="preserve">The timeline to determine when subsequent changes </w:t>
      </w:r>
      <w:r w:rsidR="004F61A5" w:rsidRPr="003A0908">
        <w:rPr>
          <w:rFonts w:ascii="Times New Roman" w:hAnsi="Times New Roman"/>
          <w:iCs/>
          <w:sz w:val="20"/>
          <w:lang w:val="en-GB"/>
        </w:rPr>
        <w:t>in the future 3GPP release</w:t>
      </w:r>
      <w:r w:rsidRPr="003A0908">
        <w:rPr>
          <w:rFonts w:ascii="Times New Roman" w:hAnsi="Times New Roman"/>
          <w:iCs/>
          <w:sz w:val="20"/>
          <w:lang w:val="en-GB"/>
        </w:rPr>
        <w:t xml:space="preserve"> will be incorporated into the BBF spec and amendments released also requires discussion </w:t>
      </w:r>
      <w:r w:rsidR="004F61A5" w:rsidRPr="003A0908">
        <w:rPr>
          <w:rFonts w:ascii="Times New Roman" w:hAnsi="Times New Roman"/>
          <w:iCs/>
          <w:sz w:val="20"/>
          <w:lang w:val="en-GB"/>
        </w:rPr>
        <w:t xml:space="preserve">in </w:t>
      </w:r>
      <w:r w:rsidRPr="003A0908">
        <w:rPr>
          <w:rFonts w:ascii="Times New Roman" w:hAnsi="Times New Roman"/>
          <w:iCs/>
          <w:sz w:val="20"/>
          <w:lang w:val="en-GB"/>
        </w:rPr>
        <w:t xml:space="preserve">the </w:t>
      </w:r>
      <w:proofErr w:type="spellStart"/>
      <w:r w:rsidRPr="003A0908">
        <w:rPr>
          <w:rFonts w:ascii="Times New Roman" w:hAnsi="Times New Roman"/>
          <w:iCs/>
          <w:sz w:val="20"/>
          <w:lang w:val="en-GB"/>
        </w:rPr>
        <w:t>BB</w:t>
      </w:r>
      <w:r w:rsidR="0096544B" w:rsidRPr="003A0908">
        <w:rPr>
          <w:rFonts w:ascii="Times New Roman" w:hAnsi="Times New Roman"/>
          <w:iCs/>
          <w:sz w:val="20"/>
          <w:lang w:val="en-GB"/>
        </w:rPr>
        <w:t>Home</w:t>
      </w:r>
      <w:proofErr w:type="spellEnd"/>
      <w:r w:rsidRPr="003A0908">
        <w:rPr>
          <w:rFonts w:ascii="Times New Roman" w:hAnsi="Times New Roman"/>
          <w:iCs/>
          <w:sz w:val="20"/>
          <w:lang w:val="en-GB"/>
        </w:rPr>
        <w:t xml:space="preserve"> leadership.</w:t>
      </w:r>
    </w:p>
    <w:p w:rsidR="007E557C" w:rsidRPr="009F12DA" w:rsidRDefault="007E557C" w:rsidP="007E557C">
      <w:pPr>
        <w:pStyle w:val="Heading1"/>
        <w:rPr>
          <w:rFonts w:cs="Arial"/>
          <w:sz w:val="28"/>
          <w:szCs w:val="28"/>
          <w:u w:val="single"/>
        </w:rPr>
      </w:pPr>
      <w:bookmarkStart w:id="1" w:name="_Toc301363546"/>
      <w:r>
        <w:rPr>
          <w:rFonts w:cs="Arial"/>
          <w:sz w:val="28"/>
          <w:szCs w:val="28"/>
        </w:rPr>
        <w:t>Annex</w:t>
      </w:r>
      <w:r w:rsidRPr="00855AA8">
        <w:rPr>
          <w:rFonts w:cs="Arial"/>
          <w:sz w:val="28"/>
          <w:szCs w:val="28"/>
        </w:rPr>
        <w:t xml:space="preserve"> </w:t>
      </w:r>
      <w:r w:rsidRPr="00855AA8">
        <w:rPr>
          <w:rFonts w:cs="Arial"/>
          <w:iCs/>
          <w:sz w:val="28"/>
          <w:szCs w:val="28"/>
        </w:rPr>
        <w:t>(informative)</w:t>
      </w:r>
      <w:r w:rsidRPr="00855AA8">
        <w:rPr>
          <w:rFonts w:cs="Arial"/>
          <w:sz w:val="28"/>
          <w:szCs w:val="28"/>
        </w:rPr>
        <w:t>:</w:t>
      </w:r>
      <w:bookmarkStart w:id="2" w:name="_Toc301363547"/>
      <w:bookmarkEnd w:id="1"/>
      <w:r>
        <w:rPr>
          <w:rFonts w:cs="Arial"/>
          <w:sz w:val="28"/>
          <w:szCs w:val="28"/>
        </w:rPr>
        <w:t xml:space="preserve"> change history </w:t>
      </w:r>
      <w:r w:rsidRPr="00855AA8">
        <w:rPr>
          <w:rFonts w:cs="Arial"/>
          <w:sz w:val="28"/>
          <w:szCs w:val="28"/>
        </w:rPr>
        <w:t xml:space="preserve">of the </w:t>
      </w:r>
      <w:r>
        <w:rPr>
          <w:rFonts w:cs="Arial"/>
          <w:sz w:val="28"/>
          <w:szCs w:val="28"/>
        </w:rPr>
        <w:t xml:space="preserve">3GPP/BBF </w:t>
      </w:r>
      <w:r w:rsidRPr="00855AA8">
        <w:rPr>
          <w:rFonts w:cs="Arial"/>
          <w:sz w:val="28"/>
          <w:szCs w:val="28"/>
        </w:rPr>
        <w:t>process</w:t>
      </w:r>
      <w:bookmarkEnd w:id="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800"/>
        <w:gridCol w:w="1755"/>
        <w:gridCol w:w="4725"/>
        <w:gridCol w:w="709"/>
        <w:gridCol w:w="709"/>
      </w:tblGrid>
      <w:tr w:rsidR="007E557C" w:rsidTr="007B7690">
        <w:tblPrEx>
          <w:tblCellMar>
            <w:top w:w="0" w:type="dxa"/>
            <w:bottom w:w="0" w:type="dxa"/>
          </w:tblCellMar>
        </w:tblPrEx>
        <w:trPr>
          <w:cantSplit/>
        </w:trPr>
        <w:tc>
          <w:tcPr>
            <w:tcW w:w="9498" w:type="dxa"/>
            <w:gridSpan w:val="6"/>
            <w:tcBorders>
              <w:bottom w:val="nil"/>
            </w:tcBorders>
            <w:shd w:val="solid" w:color="FFFFFF" w:fill="auto"/>
          </w:tcPr>
          <w:p w:rsidR="007E557C" w:rsidRDefault="007E557C" w:rsidP="007B7690">
            <w:pPr>
              <w:pStyle w:val="TAL"/>
              <w:jc w:val="center"/>
              <w:rPr>
                <w:b/>
                <w:sz w:val="16"/>
              </w:rPr>
            </w:pPr>
            <w:r>
              <w:rPr>
                <w:b/>
              </w:rPr>
              <w:t>Change history</w:t>
            </w:r>
          </w:p>
        </w:tc>
      </w:tr>
      <w:tr w:rsidR="007E557C" w:rsidTr="007B7690">
        <w:tblPrEx>
          <w:tblCellMar>
            <w:top w:w="0" w:type="dxa"/>
            <w:bottom w:w="0" w:type="dxa"/>
          </w:tblCellMar>
        </w:tblPrEx>
        <w:tc>
          <w:tcPr>
            <w:tcW w:w="800" w:type="dxa"/>
            <w:shd w:val="pct10" w:color="auto" w:fill="FFFFFF"/>
          </w:tcPr>
          <w:p w:rsidR="007E557C" w:rsidRDefault="007E557C" w:rsidP="007B7690">
            <w:pPr>
              <w:pStyle w:val="TAL"/>
              <w:rPr>
                <w:b/>
                <w:sz w:val="16"/>
              </w:rPr>
            </w:pPr>
            <w:r>
              <w:rPr>
                <w:b/>
                <w:sz w:val="16"/>
              </w:rPr>
              <w:t>Date</w:t>
            </w:r>
          </w:p>
        </w:tc>
        <w:tc>
          <w:tcPr>
            <w:tcW w:w="800" w:type="dxa"/>
            <w:shd w:val="pct10" w:color="auto" w:fill="FFFFFF"/>
          </w:tcPr>
          <w:p w:rsidR="007E557C" w:rsidRDefault="007E557C" w:rsidP="007B7690">
            <w:pPr>
              <w:pStyle w:val="TAL"/>
              <w:rPr>
                <w:b/>
                <w:sz w:val="16"/>
              </w:rPr>
            </w:pPr>
            <w:r>
              <w:rPr>
                <w:b/>
                <w:sz w:val="16"/>
              </w:rPr>
              <w:t>SA5 #</w:t>
            </w:r>
          </w:p>
        </w:tc>
        <w:tc>
          <w:tcPr>
            <w:tcW w:w="1755" w:type="dxa"/>
            <w:shd w:val="pct10" w:color="auto" w:fill="FFFFFF"/>
          </w:tcPr>
          <w:p w:rsidR="007E557C" w:rsidRDefault="007E557C" w:rsidP="007B7690">
            <w:pPr>
              <w:pStyle w:val="TAL"/>
              <w:rPr>
                <w:b/>
                <w:sz w:val="16"/>
              </w:rPr>
            </w:pPr>
            <w:r>
              <w:rPr>
                <w:b/>
                <w:sz w:val="16"/>
              </w:rPr>
              <w:t>Tdoc</w:t>
            </w:r>
          </w:p>
          <w:p w:rsidR="007E557C" w:rsidRDefault="007E557C" w:rsidP="007B7690">
            <w:pPr>
              <w:pStyle w:val="TAL"/>
              <w:rPr>
                <w:b/>
                <w:sz w:val="16"/>
              </w:rPr>
            </w:pPr>
          </w:p>
        </w:tc>
        <w:tc>
          <w:tcPr>
            <w:tcW w:w="4725" w:type="dxa"/>
            <w:shd w:val="pct10" w:color="auto" w:fill="FFFFFF"/>
          </w:tcPr>
          <w:p w:rsidR="007E557C" w:rsidRDefault="007E557C" w:rsidP="007B7690">
            <w:pPr>
              <w:pStyle w:val="TAL"/>
              <w:rPr>
                <w:b/>
                <w:sz w:val="16"/>
              </w:rPr>
            </w:pPr>
            <w:r>
              <w:rPr>
                <w:b/>
                <w:sz w:val="16"/>
              </w:rPr>
              <w:t>Subject/Comment</w:t>
            </w:r>
          </w:p>
        </w:tc>
        <w:tc>
          <w:tcPr>
            <w:tcW w:w="709" w:type="dxa"/>
            <w:shd w:val="pct10" w:color="auto" w:fill="FFFFFF"/>
          </w:tcPr>
          <w:p w:rsidR="007E557C" w:rsidRDefault="007E557C" w:rsidP="007B7690">
            <w:pPr>
              <w:pStyle w:val="TAL"/>
              <w:rPr>
                <w:b/>
                <w:sz w:val="16"/>
              </w:rPr>
            </w:pPr>
            <w:r>
              <w:rPr>
                <w:b/>
                <w:sz w:val="16"/>
              </w:rPr>
              <w:t>Old</w:t>
            </w:r>
          </w:p>
        </w:tc>
        <w:tc>
          <w:tcPr>
            <w:tcW w:w="709" w:type="dxa"/>
            <w:shd w:val="pct10" w:color="auto" w:fill="FFFFFF"/>
          </w:tcPr>
          <w:p w:rsidR="007E557C" w:rsidRDefault="007E557C" w:rsidP="007B7690">
            <w:pPr>
              <w:pStyle w:val="TAL"/>
              <w:rPr>
                <w:b/>
                <w:sz w:val="16"/>
              </w:rPr>
            </w:pPr>
            <w:r>
              <w:rPr>
                <w:b/>
                <w:sz w:val="16"/>
              </w:rPr>
              <w:t>New</w:t>
            </w:r>
          </w:p>
        </w:tc>
      </w:tr>
      <w:tr w:rsidR="007E557C" w:rsidRPr="00A92582" w:rsidTr="007B7690">
        <w:tblPrEx>
          <w:tblCellMar>
            <w:top w:w="0" w:type="dxa"/>
            <w:bottom w:w="0" w:type="dxa"/>
          </w:tblCellMar>
        </w:tblPrEx>
        <w:tc>
          <w:tcPr>
            <w:tcW w:w="800" w:type="dxa"/>
            <w:shd w:val="solid" w:color="FFFFFF" w:fill="auto"/>
          </w:tcPr>
          <w:p w:rsidR="007E557C" w:rsidRPr="00920B3C" w:rsidRDefault="007E557C" w:rsidP="007B7690">
            <w:pPr>
              <w:rPr>
                <w:snapToGrid w:val="0"/>
                <w:color w:val="000000"/>
                <w:lang w:val="en-AU"/>
              </w:rPr>
            </w:pPr>
            <w:r>
              <w:rPr>
                <w:snapToGrid w:val="0"/>
                <w:color w:val="000000"/>
                <w:lang w:val="en-AU"/>
              </w:rPr>
              <w:t>2010-11</w:t>
            </w:r>
          </w:p>
        </w:tc>
        <w:tc>
          <w:tcPr>
            <w:tcW w:w="800" w:type="dxa"/>
            <w:shd w:val="solid" w:color="FFFFFF" w:fill="auto"/>
          </w:tcPr>
          <w:p w:rsidR="007E557C" w:rsidRPr="00920B3C" w:rsidRDefault="007E557C" w:rsidP="007B7690">
            <w:pPr>
              <w:rPr>
                <w:snapToGrid w:val="0"/>
                <w:color w:val="000000"/>
                <w:lang w:val="en-AU"/>
              </w:rPr>
            </w:pPr>
            <w:r>
              <w:rPr>
                <w:snapToGrid w:val="0"/>
                <w:color w:val="000000"/>
                <w:lang w:val="en-AU"/>
              </w:rPr>
              <w:t>74</w:t>
            </w:r>
          </w:p>
        </w:tc>
        <w:tc>
          <w:tcPr>
            <w:tcW w:w="1755" w:type="dxa"/>
            <w:shd w:val="solid" w:color="FFFFFF" w:fill="auto"/>
          </w:tcPr>
          <w:p w:rsidR="007E557C" w:rsidRPr="00920B3C" w:rsidRDefault="007E557C" w:rsidP="007B7690">
            <w:pPr>
              <w:jc w:val="both"/>
              <w:rPr>
                <w:snapToGrid w:val="0"/>
                <w:color w:val="000000"/>
                <w:lang w:val="en-AU"/>
              </w:rPr>
            </w:pPr>
            <w:r w:rsidRPr="008B3D24">
              <w:t>S5-103065</w:t>
            </w:r>
          </w:p>
        </w:tc>
        <w:tc>
          <w:tcPr>
            <w:tcW w:w="4725" w:type="dxa"/>
            <w:shd w:val="solid" w:color="FFFFFF" w:fill="auto"/>
          </w:tcPr>
          <w:p w:rsidR="007E557C" w:rsidRPr="00920B3C" w:rsidRDefault="007E557C" w:rsidP="007B7690">
            <w:pPr>
              <w:rPr>
                <w:snapToGrid w:val="0"/>
                <w:color w:val="000000"/>
                <w:lang w:val="en-AU"/>
              </w:rPr>
            </w:pPr>
            <w:r>
              <w:rPr>
                <w:snapToGrid w:val="0"/>
                <w:color w:val="000000"/>
                <w:lang w:val="en-AU"/>
              </w:rPr>
              <w:t>First version approved by 3GPP and BBF</w:t>
            </w:r>
            <w:r w:rsidR="002338A2">
              <w:rPr>
                <w:snapToGrid w:val="0"/>
                <w:color w:val="000000"/>
                <w:lang w:val="en-AU"/>
              </w:rPr>
              <w:t>.</w:t>
            </w:r>
          </w:p>
        </w:tc>
        <w:tc>
          <w:tcPr>
            <w:tcW w:w="709" w:type="dxa"/>
            <w:shd w:val="solid" w:color="FFFFFF" w:fill="auto"/>
          </w:tcPr>
          <w:p w:rsidR="007E557C" w:rsidRPr="00A92582" w:rsidRDefault="007E557C" w:rsidP="007B7690">
            <w:pPr>
              <w:rPr>
                <w:snapToGrid w:val="0"/>
                <w:color w:val="000000"/>
                <w:lang w:val="en-AU"/>
              </w:rPr>
            </w:pPr>
            <w:r>
              <w:rPr>
                <w:snapToGrid w:val="0"/>
                <w:color w:val="000000"/>
                <w:lang w:val="en-AU"/>
              </w:rPr>
              <w:t xml:space="preserve"> ---</w:t>
            </w:r>
          </w:p>
        </w:tc>
        <w:tc>
          <w:tcPr>
            <w:tcW w:w="709" w:type="dxa"/>
            <w:shd w:val="solid" w:color="FFFFFF" w:fill="auto"/>
          </w:tcPr>
          <w:p w:rsidR="007E557C" w:rsidRPr="00A92582" w:rsidRDefault="007E557C" w:rsidP="007B7690">
            <w:pPr>
              <w:rPr>
                <w:snapToGrid w:val="0"/>
                <w:color w:val="000000"/>
                <w:lang w:val="en-AU"/>
              </w:rPr>
            </w:pPr>
            <w:r>
              <w:rPr>
                <w:snapToGrid w:val="0"/>
                <w:color w:val="000000"/>
                <w:lang w:val="en-AU"/>
              </w:rPr>
              <w:t xml:space="preserve"> ---</w:t>
            </w:r>
          </w:p>
        </w:tc>
      </w:tr>
      <w:tr w:rsidR="007E557C" w:rsidRPr="00A92582" w:rsidTr="007B7690">
        <w:tblPrEx>
          <w:tblCellMar>
            <w:top w:w="0" w:type="dxa"/>
            <w:bottom w:w="0" w:type="dxa"/>
          </w:tblCellMar>
        </w:tblPrEx>
        <w:tc>
          <w:tcPr>
            <w:tcW w:w="800" w:type="dxa"/>
            <w:shd w:val="solid" w:color="FFFFFF" w:fill="auto"/>
          </w:tcPr>
          <w:p w:rsidR="007E557C" w:rsidRDefault="007E557C" w:rsidP="007B7690">
            <w:pPr>
              <w:rPr>
                <w:snapToGrid w:val="0"/>
                <w:color w:val="000000"/>
                <w:lang w:val="en-AU"/>
              </w:rPr>
            </w:pPr>
            <w:r>
              <w:rPr>
                <w:snapToGrid w:val="0"/>
                <w:color w:val="000000"/>
                <w:lang w:val="en-AU"/>
              </w:rPr>
              <w:t>2011-11</w:t>
            </w:r>
          </w:p>
        </w:tc>
        <w:tc>
          <w:tcPr>
            <w:tcW w:w="800" w:type="dxa"/>
            <w:shd w:val="solid" w:color="FFFFFF" w:fill="auto"/>
          </w:tcPr>
          <w:p w:rsidR="007E557C" w:rsidRPr="00920B3C" w:rsidRDefault="007E557C" w:rsidP="007B7690">
            <w:pPr>
              <w:rPr>
                <w:snapToGrid w:val="0"/>
                <w:color w:val="000000"/>
                <w:lang w:val="en-AU"/>
              </w:rPr>
            </w:pPr>
            <w:r>
              <w:rPr>
                <w:snapToGrid w:val="0"/>
                <w:color w:val="000000"/>
                <w:lang w:val="en-AU"/>
              </w:rPr>
              <w:t>80</w:t>
            </w:r>
          </w:p>
        </w:tc>
        <w:tc>
          <w:tcPr>
            <w:tcW w:w="1755" w:type="dxa"/>
            <w:shd w:val="solid" w:color="FFFFFF" w:fill="auto"/>
          </w:tcPr>
          <w:p w:rsidR="007E557C" w:rsidRPr="00920B3C" w:rsidRDefault="007E557C" w:rsidP="007B7690">
            <w:pPr>
              <w:jc w:val="both"/>
              <w:rPr>
                <w:snapToGrid w:val="0"/>
                <w:color w:val="000000"/>
                <w:lang w:val="en-AU"/>
              </w:rPr>
            </w:pPr>
            <w:r>
              <w:rPr>
                <w:snapToGrid w:val="0"/>
                <w:color w:val="000000"/>
                <w:lang w:val="en-AU"/>
              </w:rPr>
              <w:t>S5-113723</w:t>
            </w:r>
          </w:p>
        </w:tc>
        <w:tc>
          <w:tcPr>
            <w:tcW w:w="4725" w:type="dxa"/>
            <w:shd w:val="solid" w:color="FFFFFF" w:fill="auto"/>
          </w:tcPr>
          <w:p w:rsidR="007E557C" w:rsidRDefault="00AD7835" w:rsidP="002338A2">
            <w:pPr>
              <w:rPr>
                <w:snapToGrid w:val="0"/>
                <w:color w:val="000000"/>
                <w:lang w:val="en-AU"/>
              </w:rPr>
            </w:pPr>
            <w:r>
              <w:rPr>
                <w:snapToGrid w:val="0"/>
                <w:color w:val="000000"/>
                <w:lang w:val="en-AU"/>
              </w:rPr>
              <w:t>Clarification of the format used for changes required by SA5</w:t>
            </w:r>
            <w:r w:rsidR="00DA6A4D">
              <w:rPr>
                <w:snapToGrid w:val="0"/>
                <w:color w:val="000000"/>
                <w:lang w:val="en-AU"/>
              </w:rPr>
              <w:t xml:space="preserve">. </w:t>
            </w:r>
            <w:r w:rsidR="002338A2">
              <w:rPr>
                <w:snapToGrid w:val="0"/>
                <w:color w:val="000000"/>
                <w:lang w:val="en-AU"/>
              </w:rPr>
              <w:br/>
            </w:r>
            <w:r w:rsidR="00DA6A4D">
              <w:rPr>
                <w:snapToGrid w:val="0"/>
                <w:color w:val="000000"/>
                <w:lang w:val="en-AU"/>
              </w:rPr>
              <w:t xml:space="preserve">Change applicability of the working procedure to </w:t>
            </w:r>
            <w:r w:rsidR="00DA6A4D" w:rsidRPr="00DA6A4D">
              <w:t>all the LTE and UMTS data model definition</w:t>
            </w:r>
            <w:r w:rsidR="00DA6A4D">
              <w:t>s</w:t>
            </w:r>
            <w:r w:rsidR="00DA6A4D" w:rsidRPr="00DA6A4D">
              <w:t xml:space="preserve"> irrespective of how BBF decides to organize the documents now or in the future</w:t>
            </w:r>
            <w:r w:rsidR="00DA6A4D">
              <w:t>.</w:t>
            </w:r>
          </w:p>
        </w:tc>
        <w:tc>
          <w:tcPr>
            <w:tcW w:w="709" w:type="dxa"/>
            <w:shd w:val="solid" w:color="FFFFFF" w:fill="auto"/>
          </w:tcPr>
          <w:p w:rsidR="007E557C" w:rsidRPr="00A92582" w:rsidRDefault="007E557C" w:rsidP="007B7690">
            <w:pPr>
              <w:rPr>
                <w:snapToGrid w:val="0"/>
                <w:color w:val="000000"/>
                <w:lang w:val="en-AU"/>
              </w:rPr>
            </w:pPr>
            <w:r>
              <w:rPr>
                <w:snapToGrid w:val="0"/>
                <w:color w:val="000000"/>
                <w:lang w:val="en-AU"/>
              </w:rPr>
              <w:t xml:space="preserve"> ---</w:t>
            </w:r>
          </w:p>
        </w:tc>
        <w:tc>
          <w:tcPr>
            <w:tcW w:w="709" w:type="dxa"/>
            <w:shd w:val="solid" w:color="FFFFFF" w:fill="auto"/>
          </w:tcPr>
          <w:p w:rsidR="007E557C" w:rsidRDefault="007E557C" w:rsidP="007B7690">
            <w:pPr>
              <w:rPr>
                <w:snapToGrid w:val="0"/>
                <w:color w:val="000000"/>
                <w:lang w:val="en-AU"/>
              </w:rPr>
            </w:pPr>
            <w:r>
              <w:rPr>
                <w:snapToGrid w:val="0"/>
                <w:color w:val="000000"/>
                <w:lang w:val="en-AU"/>
              </w:rPr>
              <w:t>11.0.0</w:t>
            </w:r>
          </w:p>
        </w:tc>
      </w:tr>
    </w:tbl>
    <w:p w:rsidR="007E557C" w:rsidRPr="007A1E2F" w:rsidRDefault="007E557C" w:rsidP="007E557C"/>
    <w:p w:rsidR="007E557C" w:rsidRPr="003A0908" w:rsidRDefault="007E557C" w:rsidP="00DC672F">
      <w:pPr>
        <w:pStyle w:val="Issuedescription"/>
        <w:rPr>
          <w:rFonts w:ascii="Times New Roman" w:hAnsi="Times New Roman"/>
          <w:sz w:val="20"/>
          <w:lang w:val="en-GB"/>
        </w:rPr>
      </w:pPr>
    </w:p>
    <w:sectPr w:rsidR="007E557C" w:rsidRPr="003A0908" w:rsidSect="00125E82">
      <w:footnotePr>
        <w:numRestart w:val="eachSect"/>
      </w:footnotePr>
      <w:pgSz w:w="11907" w:h="16840" w:code="9"/>
      <w:pgMar w:top="567" w:right="1134" w:bottom="567" w:left="1134" w:header="68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73E" w:rsidRDefault="0093373E">
      <w:r>
        <w:separator/>
      </w:r>
    </w:p>
  </w:endnote>
  <w:endnote w:type="continuationSeparator" w:id="0">
    <w:p w:rsidR="0093373E" w:rsidRDefault="009337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73E" w:rsidRDefault="0093373E">
      <w:r>
        <w:separator/>
      </w:r>
    </w:p>
  </w:footnote>
  <w:footnote w:type="continuationSeparator" w:id="0">
    <w:p w:rsidR="0093373E" w:rsidRDefault="009337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095A02D7"/>
    <w:multiLevelType w:val="hybridMultilevel"/>
    <w:tmpl w:val="5EBA5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nsid w:val="100D78D9"/>
    <w:multiLevelType w:val="hybridMultilevel"/>
    <w:tmpl w:val="2B140132"/>
    <w:lvl w:ilvl="0" w:tplc="0409000F">
      <w:start w:val="1"/>
      <w:numFmt w:val="decimal"/>
      <w:lvlText w:val="%1."/>
      <w:lvlJc w:val="left"/>
      <w:pPr>
        <w:tabs>
          <w:tab w:val="num" w:pos="720"/>
        </w:tabs>
        <w:ind w:left="720" w:hanging="360"/>
      </w:pPr>
    </w:lvl>
    <w:lvl w:ilvl="1" w:tplc="E0AA92B8">
      <w:start w:val="1"/>
      <w:numFmt w:val="bullet"/>
      <w:lvlText w:val="•"/>
      <w:lvlJc w:val="left"/>
      <w:pPr>
        <w:tabs>
          <w:tab w:val="num" w:pos="1440"/>
        </w:tabs>
        <w:ind w:left="1440" w:hanging="360"/>
      </w:pPr>
      <w:rPr>
        <w:rFonts w:ascii="Verdana" w:hAnsi="Verdan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nsid w:val="1408332C"/>
    <w:multiLevelType w:val="hybridMultilevel"/>
    <w:tmpl w:val="3C2CDC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844621A"/>
    <w:multiLevelType w:val="hybridMultilevel"/>
    <w:tmpl w:val="91B8E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1D528D"/>
    <w:multiLevelType w:val="hybridMultilevel"/>
    <w:tmpl w:val="4F165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D32372"/>
    <w:multiLevelType w:val="hybridMultilevel"/>
    <w:tmpl w:val="0D4C9026"/>
    <w:lvl w:ilvl="0" w:tplc="E0AA92B8">
      <w:start w:val="1"/>
      <w:numFmt w:val="bullet"/>
      <w:lvlText w:val="•"/>
      <w:lvlJc w:val="left"/>
      <w:pPr>
        <w:tabs>
          <w:tab w:val="num" w:pos="720"/>
        </w:tabs>
        <w:ind w:left="720" w:hanging="360"/>
      </w:pPr>
      <w:rPr>
        <w:rFonts w:ascii="Verdana" w:hAnsi="Verdan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32282B"/>
    <w:multiLevelType w:val="hybridMultilevel"/>
    <w:tmpl w:val="C1D20580"/>
    <w:lvl w:ilvl="0" w:tplc="EFC850B0">
      <w:start w:val="1"/>
      <w:numFmt w:val="upp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nsid w:val="3AAA4B0F"/>
    <w:multiLevelType w:val="hybridMultilevel"/>
    <w:tmpl w:val="36525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nsid w:val="400E0C64"/>
    <w:multiLevelType w:val="hybridMultilevel"/>
    <w:tmpl w:val="199E4646"/>
    <w:lvl w:ilvl="0" w:tplc="E0AA92B8">
      <w:start w:val="1"/>
      <w:numFmt w:val="bullet"/>
      <w:lvlText w:val="•"/>
      <w:lvlJc w:val="left"/>
      <w:pPr>
        <w:tabs>
          <w:tab w:val="num" w:pos="720"/>
        </w:tabs>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nsid w:val="579B1CD8"/>
    <w:multiLevelType w:val="hybridMultilevel"/>
    <w:tmpl w:val="5F8C0F2E"/>
    <w:lvl w:ilvl="0" w:tplc="7B249910">
      <w:start w:val="4"/>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C35BC6"/>
    <w:multiLevelType w:val="hybridMultilevel"/>
    <w:tmpl w:val="4B0C7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2830C52"/>
    <w:multiLevelType w:val="hybridMultilevel"/>
    <w:tmpl w:val="33361552"/>
    <w:lvl w:ilvl="0" w:tplc="61067F0A">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1D82C44"/>
    <w:multiLevelType w:val="hybridMultilevel"/>
    <w:tmpl w:val="7AB4D344"/>
    <w:lvl w:ilvl="0" w:tplc="617C3982">
      <w:start w:val="4"/>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nsid w:val="7BC330F5"/>
    <w:multiLevelType w:val="hybridMultilevel"/>
    <w:tmpl w:val="C2769C2A"/>
    <w:lvl w:ilvl="0" w:tplc="E41213F0">
      <w:start w:val="1"/>
      <w:numFmt w:val="bullet"/>
      <w:pStyle w:val="CharCharCharCharCharCarCar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1"/>
  </w:num>
  <w:num w:numId="5">
    <w:abstractNumId w:val="19"/>
  </w:num>
  <w:num w:numId="6">
    <w:abstractNumId w:val="8"/>
  </w:num>
  <w:num w:numId="7">
    <w:abstractNumId w:val="10"/>
  </w:num>
  <w:num w:numId="8">
    <w:abstractNumId w:val="31"/>
  </w:num>
  <w:num w:numId="9">
    <w:abstractNumId w:val="24"/>
  </w:num>
  <w:num w:numId="10">
    <w:abstractNumId w:val="29"/>
  </w:num>
  <w:num w:numId="11">
    <w:abstractNumId w:val="14"/>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5"/>
  </w:num>
  <w:num w:numId="21">
    <w:abstractNumId w:val="30"/>
  </w:num>
  <w:num w:numId="22">
    <w:abstractNumId w:val="15"/>
  </w:num>
  <w:num w:numId="23">
    <w:abstractNumId w:val="16"/>
  </w:num>
  <w:num w:numId="24">
    <w:abstractNumId w:val="28"/>
  </w:num>
  <w:num w:numId="25">
    <w:abstractNumId w:val="26"/>
  </w:num>
  <w:num w:numId="26">
    <w:abstractNumId w:val="20"/>
  </w:num>
  <w:num w:numId="27">
    <w:abstractNumId w:val="27"/>
  </w:num>
  <w:num w:numId="28">
    <w:abstractNumId w:val="18"/>
  </w:num>
  <w:num w:numId="29">
    <w:abstractNumId w:val="9"/>
  </w:num>
  <w:num w:numId="30">
    <w:abstractNumId w:val="11"/>
  </w:num>
  <w:num w:numId="31">
    <w:abstractNumId w:val="17"/>
  </w:num>
  <w:num w:numId="32">
    <w:abstractNumId w:val="22"/>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AU" w:vendorID="64" w:dllVersion="131078" w:nlCheck="1" w:checkStyle="1"/>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useFELayout/>
  </w:compat>
  <w:rsids>
    <w:rsidRoot w:val="001F1614"/>
    <w:rsid w:val="00000E69"/>
    <w:rsid w:val="00014E75"/>
    <w:rsid w:val="00024584"/>
    <w:rsid w:val="00030851"/>
    <w:rsid w:val="00041F6B"/>
    <w:rsid w:val="00055381"/>
    <w:rsid w:val="00055AF6"/>
    <w:rsid w:val="00061A88"/>
    <w:rsid w:val="00081A7A"/>
    <w:rsid w:val="000B0CD9"/>
    <w:rsid w:val="000C5FE1"/>
    <w:rsid w:val="00100FF5"/>
    <w:rsid w:val="00104C29"/>
    <w:rsid w:val="00121378"/>
    <w:rsid w:val="00125E82"/>
    <w:rsid w:val="00151A0C"/>
    <w:rsid w:val="00154D4F"/>
    <w:rsid w:val="00175673"/>
    <w:rsid w:val="00177141"/>
    <w:rsid w:val="001816DF"/>
    <w:rsid w:val="001851EE"/>
    <w:rsid w:val="00186326"/>
    <w:rsid w:val="0019163F"/>
    <w:rsid w:val="001F1614"/>
    <w:rsid w:val="001F3570"/>
    <w:rsid w:val="002338A2"/>
    <w:rsid w:val="00244D21"/>
    <w:rsid w:val="00247C17"/>
    <w:rsid w:val="002626E9"/>
    <w:rsid w:val="002808BF"/>
    <w:rsid w:val="00282B3F"/>
    <w:rsid w:val="00284E09"/>
    <w:rsid w:val="00294F82"/>
    <w:rsid w:val="002A29BD"/>
    <w:rsid w:val="002A4887"/>
    <w:rsid w:val="002A5D4B"/>
    <w:rsid w:val="002A5E47"/>
    <w:rsid w:val="002A6E48"/>
    <w:rsid w:val="002A7682"/>
    <w:rsid w:val="002B60D9"/>
    <w:rsid w:val="002B6F10"/>
    <w:rsid w:val="002C1A9D"/>
    <w:rsid w:val="002C3D9A"/>
    <w:rsid w:val="002E1A93"/>
    <w:rsid w:val="00302476"/>
    <w:rsid w:val="00303788"/>
    <w:rsid w:val="003069C9"/>
    <w:rsid w:val="00307416"/>
    <w:rsid w:val="00332F11"/>
    <w:rsid w:val="003356AD"/>
    <w:rsid w:val="00341B04"/>
    <w:rsid w:val="00371D90"/>
    <w:rsid w:val="00372D21"/>
    <w:rsid w:val="00384BC3"/>
    <w:rsid w:val="003A0908"/>
    <w:rsid w:val="003A6263"/>
    <w:rsid w:val="003B18F4"/>
    <w:rsid w:val="003D4522"/>
    <w:rsid w:val="00434C28"/>
    <w:rsid w:val="0043583D"/>
    <w:rsid w:val="00435939"/>
    <w:rsid w:val="004528A8"/>
    <w:rsid w:val="00465178"/>
    <w:rsid w:val="00480A86"/>
    <w:rsid w:val="0048132A"/>
    <w:rsid w:val="0049072B"/>
    <w:rsid w:val="004939C4"/>
    <w:rsid w:val="004C008F"/>
    <w:rsid w:val="004E078C"/>
    <w:rsid w:val="004F61A5"/>
    <w:rsid w:val="0050207A"/>
    <w:rsid w:val="0052456D"/>
    <w:rsid w:val="005351DA"/>
    <w:rsid w:val="0056279B"/>
    <w:rsid w:val="005861E9"/>
    <w:rsid w:val="005B3736"/>
    <w:rsid w:val="005B4829"/>
    <w:rsid w:val="005B5BAF"/>
    <w:rsid w:val="005B5F48"/>
    <w:rsid w:val="005E58A3"/>
    <w:rsid w:val="005F05C1"/>
    <w:rsid w:val="005F4191"/>
    <w:rsid w:val="005F7000"/>
    <w:rsid w:val="005F765B"/>
    <w:rsid w:val="006031AE"/>
    <w:rsid w:val="00604E87"/>
    <w:rsid w:val="00615EA6"/>
    <w:rsid w:val="00625256"/>
    <w:rsid w:val="00637F1A"/>
    <w:rsid w:val="006410B4"/>
    <w:rsid w:val="0064337C"/>
    <w:rsid w:val="006645E2"/>
    <w:rsid w:val="00666895"/>
    <w:rsid w:val="00667D7A"/>
    <w:rsid w:val="006770DC"/>
    <w:rsid w:val="00680EEF"/>
    <w:rsid w:val="006B4F3D"/>
    <w:rsid w:val="006C0E4B"/>
    <w:rsid w:val="006C3A80"/>
    <w:rsid w:val="006E04E4"/>
    <w:rsid w:val="006E2763"/>
    <w:rsid w:val="006E6DC9"/>
    <w:rsid w:val="006F02BB"/>
    <w:rsid w:val="0070231C"/>
    <w:rsid w:val="00713A96"/>
    <w:rsid w:val="007363E1"/>
    <w:rsid w:val="007B6D93"/>
    <w:rsid w:val="007B7690"/>
    <w:rsid w:val="007C4B37"/>
    <w:rsid w:val="007C60CA"/>
    <w:rsid w:val="007D0358"/>
    <w:rsid w:val="007E557C"/>
    <w:rsid w:val="007F0C13"/>
    <w:rsid w:val="00800258"/>
    <w:rsid w:val="00804E06"/>
    <w:rsid w:val="00806541"/>
    <w:rsid w:val="00826647"/>
    <w:rsid w:val="00826E1A"/>
    <w:rsid w:val="00836A2D"/>
    <w:rsid w:val="00863FBC"/>
    <w:rsid w:val="00867001"/>
    <w:rsid w:val="00876E2E"/>
    <w:rsid w:val="008B3D24"/>
    <w:rsid w:val="008D661C"/>
    <w:rsid w:val="008D6F68"/>
    <w:rsid w:val="008F1844"/>
    <w:rsid w:val="008F36A9"/>
    <w:rsid w:val="00915EEA"/>
    <w:rsid w:val="00920FB6"/>
    <w:rsid w:val="00922195"/>
    <w:rsid w:val="00927C3C"/>
    <w:rsid w:val="0093373E"/>
    <w:rsid w:val="00933BE0"/>
    <w:rsid w:val="00934C02"/>
    <w:rsid w:val="00945BA0"/>
    <w:rsid w:val="0095392C"/>
    <w:rsid w:val="0096544B"/>
    <w:rsid w:val="00985E22"/>
    <w:rsid w:val="009900B0"/>
    <w:rsid w:val="009B4F61"/>
    <w:rsid w:val="009C571C"/>
    <w:rsid w:val="009C749A"/>
    <w:rsid w:val="009E4E10"/>
    <w:rsid w:val="009F7EBC"/>
    <w:rsid w:val="00A060A4"/>
    <w:rsid w:val="00A0680A"/>
    <w:rsid w:val="00A32864"/>
    <w:rsid w:val="00A362B1"/>
    <w:rsid w:val="00A4785B"/>
    <w:rsid w:val="00A55987"/>
    <w:rsid w:val="00A55DBD"/>
    <w:rsid w:val="00A5663F"/>
    <w:rsid w:val="00A74520"/>
    <w:rsid w:val="00A81437"/>
    <w:rsid w:val="00A822E5"/>
    <w:rsid w:val="00A935C0"/>
    <w:rsid w:val="00AB24D5"/>
    <w:rsid w:val="00AC081D"/>
    <w:rsid w:val="00AD7835"/>
    <w:rsid w:val="00AE2BA6"/>
    <w:rsid w:val="00AE50BD"/>
    <w:rsid w:val="00AF11FF"/>
    <w:rsid w:val="00AF1974"/>
    <w:rsid w:val="00B15348"/>
    <w:rsid w:val="00B15EE2"/>
    <w:rsid w:val="00B24496"/>
    <w:rsid w:val="00B25C22"/>
    <w:rsid w:val="00B331F2"/>
    <w:rsid w:val="00B4452F"/>
    <w:rsid w:val="00B56B45"/>
    <w:rsid w:val="00B612C9"/>
    <w:rsid w:val="00B709A1"/>
    <w:rsid w:val="00B87771"/>
    <w:rsid w:val="00BD122B"/>
    <w:rsid w:val="00BD215A"/>
    <w:rsid w:val="00BD68C1"/>
    <w:rsid w:val="00BF5E22"/>
    <w:rsid w:val="00C051D1"/>
    <w:rsid w:val="00C07F95"/>
    <w:rsid w:val="00C17CD1"/>
    <w:rsid w:val="00C4176F"/>
    <w:rsid w:val="00C51FFA"/>
    <w:rsid w:val="00C533BC"/>
    <w:rsid w:val="00C55D83"/>
    <w:rsid w:val="00C727BA"/>
    <w:rsid w:val="00C843DA"/>
    <w:rsid w:val="00CA3F8D"/>
    <w:rsid w:val="00CA4E51"/>
    <w:rsid w:val="00CC10EE"/>
    <w:rsid w:val="00CF63C4"/>
    <w:rsid w:val="00CF7F45"/>
    <w:rsid w:val="00D135DC"/>
    <w:rsid w:val="00D15D30"/>
    <w:rsid w:val="00D22AB6"/>
    <w:rsid w:val="00D275C4"/>
    <w:rsid w:val="00D469FC"/>
    <w:rsid w:val="00D71C62"/>
    <w:rsid w:val="00D71EE5"/>
    <w:rsid w:val="00D77935"/>
    <w:rsid w:val="00D83A06"/>
    <w:rsid w:val="00DA45A0"/>
    <w:rsid w:val="00DA6A4D"/>
    <w:rsid w:val="00DC672F"/>
    <w:rsid w:val="00E02521"/>
    <w:rsid w:val="00E53ACC"/>
    <w:rsid w:val="00E5489F"/>
    <w:rsid w:val="00E5785D"/>
    <w:rsid w:val="00E977A1"/>
    <w:rsid w:val="00EB4EF5"/>
    <w:rsid w:val="00EC766F"/>
    <w:rsid w:val="00EF69AE"/>
    <w:rsid w:val="00F00E7B"/>
    <w:rsid w:val="00F06976"/>
    <w:rsid w:val="00F15EA4"/>
    <w:rsid w:val="00F22265"/>
    <w:rsid w:val="00F25B74"/>
    <w:rsid w:val="00F33290"/>
    <w:rsid w:val="00F52990"/>
    <w:rsid w:val="00F813AA"/>
    <w:rsid w:val="00F83359"/>
    <w:rsid w:val="00FB2AE4"/>
    <w:rsid w:val="00FB344C"/>
    <w:rsid w:val="00FB7EE1"/>
    <w:rsid w:val="00FC141D"/>
    <w:rsid w:val="00FC7A64"/>
    <w:rsid w:val="00FD1E90"/>
    <w:rsid w:val="00FE1019"/>
    <w:rsid w:val="00FE2060"/>
    <w:rsid w:val="00FF3433"/>
    <w:rsid w:val="00FF6C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basedOn w:val="DefaultParagraphFont"/>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basedOn w:val="DefaultParagraphFont"/>
    <w:rPr>
      <w:color w:val="0000FF"/>
      <w:u w:val="single"/>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styleId="FollowedHyperlink">
    <w:name w:val="FollowedHyperlink"/>
    <w:basedOn w:val="DefaultParagraphFont"/>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CharCharCharCharCharCarCarCharCharCarCar">
    <w:name w:val=" Char Char Char Char Char Car Car Char Char Car Car"/>
    <w:autoRedefine/>
    <w:semiHidden/>
    <w:rsid w:val="00FE2060"/>
    <w:pPr>
      <w:keepNext/>
      <w:numPr>
        <w:numId w:val="21"/>
      </w:numPr>
      <w:autoSpaceDE w:val="0"/>
      <w:autoSpaceDN w:val="0"/>
      <w:adjustRightInd w:val="0"/>
      <w:spacing w:before="60" w:after="60"/>
      <w:jc w:val="both"/>
    </w:pPr>
    <w:rPr>
      <w:rFonts w:ascii="Arial" w:hAnsi="Arial" w:cs="Arial"/>
      <w:color w:val="0000FF"/>
      <w:kern w:val="2"/>
      <w:lang w:eastAsia="zh-CN"/>
    </w:rPr>
  </w:style>
  <w:style w:type="table" w:styleId="TableGrid">
    <w:name w:val="Table Grid"/>
    <w:basedOn w:val="TableNormal"/>
    <w:rsid w:val="00FE206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 Char Char Char"/>
    <w:autoRedefine/>
    <w:semiHidden/>
    <w:rsid w:val="00FE2060"/>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Issuedescription">
    <w:name w:val="Issue description"/>
    <w:basedOn w:val="BodyText"/>
    <w:rsid w:val="0070231C"/>
    <w:pPr>
      <w:spacing w:after="240"/>
    </w:pPr>
    <w:rPr>
      <w:rFonts w:ascii="Arial" w:hAnsi="Arial"/>
      <w:sz w:val="22"/>
      <w:lang w:val="en-US"/>
    </w:rPr>
  </w:style>
  <w:style w:type="paragraph" w:styleId="BodyText">
    <w:name w:val="Body Text"/>
    <w:basedOn w:val="Normal"/>
    <w:rsid w:val="0070231C"/>
    <w:pPr>
      <w:spacing w:after="120"/>
    </w:pPr>
  </w:style>
  <w:style w:type="paragraph" w:styleId="ListParagraph">
    <w:name w:val="List Paragraph"/>
    <w:basedOn w:val="Normal"/>
    <w:qFormat/>
    <w:rsid w:val="009E4E10"/>
    <w:pPr>
      <w:spacing w:after="0"/>
      <w:ind w:left="720"/>
      <w:contextualSpacing/>
    </w:pPr>
    <w:rPr>
      <w:rFonts w:eastAsia="Calibri"/>
      <w:sz w:val="24"/>
      <w:szCs w:val="24"/>
      <w:lang w:val="en-US"/>
    </w:rPr>
  </w:style>
  <w:style w:type="paragraph" w:styleId="CommentSubject">
    <w:name w:val="annotation subject"/>
    <w:basedOn w:val="CommentText"/>
    <w:next w:val="CommentText"/>
    <w:rsid w:val="00372D21"/>
    <w:rPr>
      <w:b/>
      <w:bCs/>
    </w:rPr>
  </w:style>
  <w:style w:type="character" w:customStyle="1" w:styleId="CommentTextChar">
    <w:name w:val="Comment Text Char"/>
    <w:basedOn w:val="DefaultParagraphFont"/>
    <w:link w:val="CommentText"/>
    <w:semiHidden/>
    <w:rsid w:val="00372D21"/>
    <w:rPr>
      <w:rFonts w:ascii="Times New Roman" w:hAnsi="Times New Roman"/>
      <w:lang w:val="en-GB"/>
    </w:rPr>
  </w:style>
  <w:style w:type="character" w:customStyle="1" w:styleId="CommentSubjectChar">
    <w:name w:val="Comment Subject Char"/>
    <w:basedOn w:val="CommentTextChar"/>
    <w:link w:val="CommentSubject"/>
    <w:rsid w:val="00372D21"/>
  </w:style>
</w:styles>
</file>

<file path=word/webSettings.xml><?xml version="1.0" encoding="utf-8"?>
<w:webSettings xmlns:r="http://schemas.openxmlformats.org/officeDocument/2006/relationships" xmlns:w="http://schemas.openxmlformats.org/wordprocessingml/2006/main">
  <w:divs>
    <w:div w:id="21419763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567183724">
      <w:bodyDiv w:val="1"/>
      <w:marLeft w:val="0"/>
      <w:marRight w:val="0"/>
      <w:marTop w:val="0"/>
      <w:marBottom w:val="0"/>
      <w:divBdr>
        <w:top w:val="none" w:sz="0" w:space="0" w:color="auto"/>
        <w:left w:val="none" w:sz="0" w:space="0" w:color="auto"/>
        <w:bottom w:val="none" w:sz="0" w:space="0" w:color="auto"/>
        <w:right w:val="none" w:sz="0" w:space="0" w:color="auto"/>
      </w:divBdr>
    </w:div>
    <w:div w:id="1577128519">
      <w:bodyDiv w:val="1"/>
      <w:marLeft w:val="0"/>
      <w:marRight w:val="0"/>
      <w:marTop w:val="0"/>
      <w:marBottom w:val="0"/>
      <w:divBdr>
        <w:top w:val="none" w:sz="0" w:space="0" w:color="auto"/>
        <w:left w:val="none" w:sz="0" w:space="0" w:color="auto"/>
        <w:bottom w:val="none" w:sz="0" w:space="0" w:color="auto"/>
        <w:right w:val="none" w:sz="0" w:space="0" w:color="auto"/>
      </w:divBdr>
      <w:divsChild>
        <w:div w:id="162727372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504326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3gpp.org/ftp/tsg_sa/WG5_TM/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0</TotalTime>
  <Pages>5</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SA5_BBF working procedure</vt:lpstr>
    </vt:vector>
  </TitlesOfParts>
  <Company>3GPP Support Team</Company>
  <LinksUpToDate>false</LinksUpToDate>
  <CharactersWithSpaces>13801</CharactersWithSpaces>
  <SharedDoc>false</SharedDoc>
  <HLinks>
    <vt:vector size="6" baseType="variant">
      <vt:variant>
        <vt:i4>7602212</vt:i4>
      </vt:variant>
      <vt:variant>
        <vt:i4>0</vt:i4>
      </vt:variant>
      <vt:variant>
        <vt:i4>0</vt:i4>
      </vt:variant>
      <vt:variant>
        <vt:i4>5</vt:i4>
      </vt:variant>
      <vt:variant>
        <vt:lpwstr>http://www.3gpp.org/ftp/tsg_sa/WG5_TM/Guidelines/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SA5_BBF working procedure</dc:title>
  <dc:creator>SA5_BBF</dc:creator>
  <cp:lastModifiedBy>padmasv4</cp:lastModifiedBy>
  <cp:revision>2</cp:revision>
  <cp:lastPrinted>1601-01-01T00:00:00Z</cp:lastPrinted>
  <dcterms:created xsi:type="dcterms:W3CDTF">2016-01-28T09:36:00Z</dcterms:created>
  <dcterms:modified xsi:type="dcterms:W3CDTF">2016-01-28T09:36:00Z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s_pID_725343">
    <vt:lpwstr>(2)Vf5NYIVNJoYsxQUdfjcWtGzrX1kGVVSj+ahdXURRmjyThobLgZXbiA2wrakiIjy3MFBmGhrV
NppbYBplhk6YlufthF7pxoN/j0+UBdjgmtr7c8t2bWbl8ogYMONPjO5ga2i98ILD/7+fRAer
BOl9MnfT8aP+l/wCL12FrXJhsnkJh1tOdnRsU8IAOzhv+K23KY3SjwOD0Ny2QCdya4j3BPga
1K+bkDG+xmFQShOFv+Hw4</vt:lpwstr>
  </property>
  <property fmtid="{D5CDD505-2E9C-101B-9397-08002B2CF9AE}" pid="4" name="_ms_pID_7253431">
    <vt:lpwstr>keEm5hKHs/bhudhRfb+uX+XP0HMtyw1S4IvYcfFeE+6Sq3W4DCc
uzQ43zqCX4haolOE2hH1BlXNEHXNGNCQswQk7/34p3mMxIzs8eaWfV7Z0gGrz7YQpHZ4PULr
O6wRYmwUgqyTlDguTWLXPBDwI9Z8Izyzvi0Ea+26o4nQO5mgaiYEIWi3P10cKG6O3TM=</vt:lpwstr>
  </property>
  <property fmtid="{D5CDD505-2E9C-101B-9397-08002B2CF9AE}" pid="5" name="sflag">
    <vt:lpwstr>1321085192</vt:lpwstr>
  </property>
</Properties>
</file>