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C1BED">
      <w:pPr>
        <w:jc w:val="center"/>
        <w:rPr>
          <w:b/>
          <w:sz w:val="28"/>
          <w:szCs w:val="28"/>
          <w:lang w:val="fr-FR"/>
        </w:rPr>
      </w:pPr>
      <w:r>
        <w:rPr>
          <w:b/>
          <w:sz w:val="28"/>
          <w:szCs w:val="28"/>
          <w:lang w:val="fr-FR"/>
        </w:rPr>
        <w:t>INTERNATIONAL ORGANISATION FOR STANDARDISATION</w:t>
      </w:r>
    </w:p>
    <w:p w:rsidR="00000000" w:rsidRDefault="00DC1BED">
      <w:pPr>
        <w:jc w:val="center"/>
        <w:rPr>
          <w:b/>
          <w:sz w:val="28"/>
          <w:lang w:val="fr-FR"/>
        </w:rPr>
      </w:pPr>
      <w:r>
        <w:rPr>
          <w:b/>
          <w:sz w:val="28"/>
          <w:lang w:val="fr-FR"/>
        </w:rPr>
        <w:t>ORGANISATION INTERNATIONALE DE NORMALISATION</w:t>
      </w:r>
    </w:p>
    <w:p w:rsidR="00000000" w:rsidRDefault="00DC1BED">
      <w:pPr>
        <w:jc w:val="center"/>
        <w:rPr>
          <w:b/>
          <w:sz w:val="28"/>
        </w:rPr>
      </w:pPr>
      <w:r>
        <w:rPr>
          <w:b/>
          <w:sz w:val="28"/>
        </w:rPr>
        <w:t>ISO/IEC JTC1/SC29/WG11</w:t>
      </w:r>
    </w:p>
    <w:p w:rsidR="00000000" w:rsidRDefault="00DC1BED">
      <w:pPr>
        <w:jc w:val="center"/>
        <w:rPr>
          <w:b/>
        </w:rPr>
      </w:pPr>
      <w:r>
        <w:rPr>
          <w:b/>
          <w:sz w:val="28"/>
        </w:rPr>
        <w:t>CODING OF MOVING PICTURES AND AUDIO</w:t>
      </w:r>
    </w:p>
    <w:p w:rsidR="00000000" w:rsidRDefault="00DC1BED">
      <w:pPr>
        <w:tabs>
          <w:tab w:val="left" w:pos="5387"/>
        </w:tabs>
        <w:spacing w:line="240" w:lineRule="exact"/>
        <w:jc w:val="center"/>
        <w:rPr>
          <w:b/>
        </w:rPr>
      </w:pPr>
    </w:p>
    <w:p w:rsidR="00000000" w:rsidRDefault="00DC1BED">
      <w:pPr>
        <w:jc w:val="right"/>
        <w:rPr>
          <w:b/>
        </w:rPr>
      </w:pPr>
      <w:r>
        <w:rPr>
          <w:b/>
        </w:rPr>
        <w:t xml:space="preserve">ISO/IEC JTC1/SC29/WG11 </w:t>
      </w:r>
      <w:r>
        <w:rPr>
          <w:rFonts w:hint="eastAsia"/>
          <w:b/>
          <w:lang w:eastAsia="ja-JP"/>
        </w:rPr>
        <w:t>N</w:t>
      </w:r>
      <w:r>
        <w:rPr>
          <w:b/>
          <w:lang w:eastAsia="ja-JP"/>
        </w:rPr>
        <w:t>16242</w:t>
      </w:r>
    </w:p>
    <w:p w:rsidR="00000000" w:rsidRDefault="00DC1BED">
      <w:pPr>
        <w:wordWrap w:val="0"/>
        <w:jc w:val="right"/>
        <w:rPr>
          <w:b/>
          <w:lang w:eastAsia="ja-JP"/>
        </w:rPr>
      </w:pPr>
      <w:r>
        <w:rPr>
          <w:b/>
          <w:lang w:eastAsia="ja-JP"/>
        </w:rPr>
        <w:t>June, 2016 Geneva, CH</w:t>
      </w:r>
    </w:p>
    <w:p w:rsidR="00000000" w:rsidRDefault="00DC1BED">
      <w:pPr>
        <w:jc w:val="right"/>
        <w:rPr>
          <w:b/>
          <w:lang w:eastAsia="ja-JP"/>
        </w:rPr>
      </w:pPr>
    </w:p>
    <w:p w:rsidR="00000000" w:rsidRDefault="00DC1BED">
      <w:pPr>
        <w:spacing w:line="240" w:lineRule="exact"/>
        <w:rPr>
          <w:lang w:val="fr-FR"/>
        </w:rPr>
      </w:pPr>
    </w:p>
    <w:tbl>
      <w:tblPr>
        <w:tblW w:w="0" w:type="auto"/>
        <w:tblLook w:val="01E0"/>
      </w:tblPr>
      <w:tblGrid>
        <w:gridCol w:w="1051"/>
        <w:gridCol w:w="8520"/>
      </w:tblGrid>
      <w:tr w:rsidR="00000000">
        <w:tc>
          <w:tcPr>
            <w:tcW w:w="1080" w:type="dxa"/>
          </w:tcPr>
          <w:p w:rsidR="00000000" w:rsidRDefault="00DC1BED">
            <w:pPr>
              <w:suppressAutoHyphens/>
              <w:rPr>
                <w:b/>
              </w:rPr>
            </w:pPr>
            <w:r>
              <w:rPr>
                <w:b/>
              </w:rPr>
              <w:t>Source</w:t>
            </w:r>
          </w:p>
        </w:tc>
        <w:tc>
          <w:tcPr>
            <w:tcW w:w="10170" w:type="dxa"/>
          </w:tcPr>
          <w:p w:rsidR="00000000" w:rsidRDefault="00DC1BED">
            <w:pPr>
              <w:rPr>
                <w:b/>
              </w:rPr>
            </w:pPr>
            <w:r>
              <w:rPr>
                <w:b/>
              </w:rPr>
              <w:t>Systems</w:t>
            </w:r>
          </w:p>
        </w:tc>
      </w:tr>
      <w:tr w:rsidR="00000000">
        <w:tc>
          <w:tcPr>
            <w:tcW w:w="1080" w:type="dxa"/>
          </w:tcPr>
          <w:p w:rsidR="00000000" w:rsidRDefault="00DC1BED">
            <w:pPr>
              <w:suppressAutoHyphens/>
              <w:rPr>
                <w:b/>
              </w:rPr>
            </w:pPr>
            <w:r>
              <w:rPr>
                <w:b/>
              </w:rPr>
              <w:t>Status</w:t>
            </w:r>
          </w:p>
        </w:tc>
        <w:tc>
          <w:tcPr>
            <w:tcW w:w="10170" w:type="dxa"/>
          </w:tcPr>
          <w:p w:rsidR="00000000" w:rsidRDefault="00DC1BED">
            <w:pPr>
              <w:rPr>
                <w:b/>
              </w:rPr>
            </w:pPr>
            <w:r>
              <w:rPr>
                <w:b/>
              </w:rPr>
              <w:t>Proposed</w:t>
            </w:r>
          </w:p>
        </w:tc>
      </w:tr>
      <w:tr w:rsidR="00000000">
        <w:tc>
          <w:tcPr>
            <w:tcW w:w="1080" w:type="dxa"/>
          </w:tcPr>
          <w:p w:rsidR="00000000" w:rsidRDefault="00DC1BED">
            <w:pPr>
              <w:suppressAutoHyphens/>
              <w:rPr>
                <w:b/>
              </w:rPr>
            </w:pPr>
            <w:r>
              <w:rPr>
                <w:b/>
              </w:rPr>
              <w:t>Title</w:t>
            </w:r>
          </w:p>
        </w:tc>
        <w:tc>
          <w:tcPr>
            <w:tcW w:w="10170" w:type="dxa"/>
          </w:tcPr>
          <w:p w:rsidR="00000000" w:rsidRDefault="00DC1BED">
            <w:pPr>
              <w:rPr>
                <w:b/>
                <w:lang w:val="fr-FR"/>
              </w:rPr>
            </w:pPr>
            <w:r>
              <w:rPr>
                <w:b/>
                <w:lang w:val="fr-FR"/>
              </w:rPr>
              <w:t xml:space="preserve">Liaison on </w:t>
            </w:r>
            <w:r>
              <w:rPr>
                <w:b/>
                <w:lang w:val="fr-FR"/>
              </w:rPr>
              <w:t>14496-15 Sync Samples</w:t>
            </w:r>
          </w:p>
        </w:tc>
      </w:tr>
    </w:tbl>
    <w:p w:rsidR="00000000" w:rsidRDefault="00DC1BED">
      <w:pPr>
        <w:rPr>
          <w:lang w:val="fr-FR"/>
        </w:rPr>
      </w:pPr>
    </w:p>
    <w:p w:rsidR="00000000" w:rsidRDefault="00DC1BED">
      <w:pPr>
        <w:rPr>
          <w:lang w:val="fr-FR"/>
        </w:rPr>
      </w:pPr>
    </w:p>
    <w:p w:rsidR="00000000" w:rsidRDefault="00DC1BED">
      <w:r>
        <w:t>Thank you for your interest and responses to our liaison inquiry from February on HEVC sync samples (N16022). After reviewing the responses, MPEG has concluded that it is beneficial to the industry to permit existing practice allow</w:t>
      </w:r>
      <w:r>
        <w:t xml:space="preserve">ed by ISO/IEC 14496-15 for CRA and BLA pictures even though they cannot in fact always be interpreted as sync samples or a SAP of type 1 or 2. MPEG will now discourage marking BLA and CRA pictures with associated RASL pictures as sync samples and note its </w:t>
      </w:r>
      <w:r>
        <w:t>inconsistency with ISO/IEC 14496-12.  For the detailed proposed text changes please see the attached 14496-15 DCOR2 (N16312).</w:t>
      </w:r>
    </w:p>
    <w:p w:rsidR="00000000" w:rsidRDefault="00DC1BED"/>
    <w:p w:rsidR="00000000" w:rsidRDefault="00DC1BED">
      <w:r>
        <w:t>MPEG intends to study ISO/IEC 14496-12 for the possibility of any additional clarifications.</w:t>
      </w:r>
    </w:p>
    <w:p w:rsidR="00000000" w:rsidRDefault="00DC1BED"/>
    <w:p w:rsidR="00000000" w:rsidRDefault="00DC1BED">
      <w:r>
        <w:t>If you have any concerns with how t</w:t>
      </w:r>
      <w:r>
        <w:t>his was addressed, MPEG welcomes your comments. MPEG convenes next the week of 17 October 2016.</w:t>
      </w:r>
    </w:p>
    <w:p w:rsidR="00DC1BED" w:rsidRDefault="00DC1BED"/>
    <w:sectPr w:rsidR="00DC1BED">
      <w:headerReference w:type="even" r:id="rId7"/>
      <w:headerReference w:type="default" r:id="rId8"/>
      <w:footerReference w:type="even" r:id="rId9"/>
      <w:footerReference w:type="default" r:id="rId10"/>
      <w:headerReference w:type="first" r:id="rId11"/>
      <w:footerReference w:type="first" r:id="rId12"/>
      <w:pgSz w:w="11907" w:h="16840" w:code="9"/>
      <w:pgMar w:top="1418" w:right="1134"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BED" w:rsidRDefault="00DC1BED">
      <w:r>
        <w:separator/>
      </w:r>
    </w:p>
  </w:endnote>
  <w:endnote w:type="continuationSeparator" w:id="0">
    <w:p w:rsidR="00DC1BED" w:rsidRDefault="00DC1B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54" w:rsidRDefault="00AD18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54" w:rsidRDefault="00AD185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54" w:rsidRDefault="00AD18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BED" w:rsidRDefault="00DC1BED">
      <w:r>
        <w:separator/>
      </w:r>
    </w:p>
  </w:footnote>
  <w:footnote w:type="continuationSeparator" w:id="0">
    <w:p w:rsidR="00DC1BED" w:rsidRDefault="00DC1B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54" w:rsidRDefault="00AD185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54" w:rsidRDefault="00AD1854" w:rsidP="00AD1854">
    <w:pPr>
      <w:tabs>
        <w:tab w:val="right" w:pos="9356"/>
      </w:tabs>
      <w:rPr>
        <w:rFonts w:cs="Arial"/>
        <w:b/>
        <w:i/>
        <w:sz w:val="20"/>
      </w:rPr>
    </w:pPr>
    <w:r>
      <w:rPr>
        <w:rFonts w:cs="Arial"/>
        <w:sz w:val="20"/>
      </w:rPr>
      <w:t>TSG SA4#89 meeting</w:t>
    </w:r>
    <w:r>
      <w:rPr>
        <w:rFonts w:cs="Arial"/>
        <w:b/>
        <w:i/>
        <w:sz w:val="20"/>
      </w:rPr>
      <w:tab/>
    </w:r>
    <w:r>
      <w:rPr>
        <w:rFonts w:cs="Arial"/>
        <w:b/>
        <w:i/>
        <w:sz w:val="28"/>
        <w:szCs w:val="28"/>
      </w:rPr>
      <w:t>Tdoc S4-16</w:t>
    </w:r>
    <w:r>
      <w:rPr>
        <w:rFonts w:cs="Arial"/>
        <w:b/>
        <w:i/>
        <w:color w:val="000000"/>
        <w:sz w:val="28"/>
        <w:szCs w:val="28"/>
      </w:rPr>
      <w:t>0708</w:t>
    </w:r>
  </w:p>
  <w:p w:rsidR="00AD1854" w:rsidRDefault="00AD1854" w:rsidP="00AD1854">
    <w:pPr>
      <w:tabs>
        <w:tab w:val="right" w:pos="9360"/>
      </w:tabs>
      <w:rPr>
        <w:rFonts w:cs="Arial"/>
        <w:b/>
        <w:sz w:val="20"/>
        <w:lang w:eastAsia="zh-CN"/>
      </w:rPr>
    </w:pPr>
    <w:r>
      <w:rPr>
        <w:rFonts w:cs="Arial"/>
        <w:sz w:val="20"/>
        <w:lang w:eastAsia="zh-CN"/>
      </w:rPr>
      <w:t>27 June - 1 July, 2016, Kista, Sweden</w:t>
    </w:r>
    <w:r>
      <w:rPr>
        <w:rFonts w:cs="Arial"/>
        <w:sz w:val="20"/>
        <w:lang w:eastAsia="zh-CN"/>
      </w:rPr>
      <w:tab/>
      <w:t>Agenda Item: 5.4</w:t>
    </w:r>
  </w:p>
  <w:p w:rsidR="00AD1854" w:rsidRDefault="00AD185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54" w:rsidRDefault="00AD18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135C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applyBreakingRules/>
    <w:useFELayout/>
  </w:compat>
  <w:rsids>
    <w:rsidRoot w:val="00AD1854"/>
    <w:rsid w:val="00AD1854"/>
    <w:rsid w:val="00DC1B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4"/>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uiPriority w:val="9"/>
    <w:qFormat/>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Pr>
      <w:rFonts w:ascii="Calibri" w:eastAsia="Times New Roman" w:hAnsi="Calibri" w:cs="Times New Roman"/>
      <w:b/>
      <w:bCs/>
      <w:kern w:val="32"/>
      <w:sz w:val="32"/>
      <w:szCs w:val="32"/>
    </w:rPr>
  </w:style>
  <w:style w:type="character" w:customStyle="1" w:styleId="Heading2Char">
    <w:name w:val="Heading 2 Char"/>
    <w:link w:val="Heading2"/>
    <w:uiPriority w:val="9"/>
    <w:semiHidden/>
    <w:rPr>
      <w:rFonts w:ascii="Calibri" w:eastAsia="Times New Roman" w:hAnsi="Calibri" w:cs="Times New Roman"/>
      <w:b/>
      <w:bCs/>
      <w:i/>
      <w:iCs/>
      <w:sz w:val="28"/>
      <w:szCs w:val="28"/>
    </w:rPr>
  </w:style>
  <w:style w:type="character" w:customStyle="1" w:styleId="Heading3Char">
    <w:name w:val="Heading 3 Char"/>
    <w:link w:val="Heading3"/>
    <w:uiPriority w:val="9"/>
    <w:semiHidden/>
    <w:rPr>
      <w:rFonts w:ascii="Calibri" w:eastAsia="Times New Roman" w:hAnsi="Calibri" w:cs="Times New Roman"/>
      <w:b/>
      <w:bCs/>
      <w:sz w:val="26"/>
      <w:szCs w:val="26"/>
    </w:rPr>
  </w:style>
  <w:style w:type="character" w:customStyle="1" w:styleId="Heading4Char">
    <w:name w:val="Heading 4 Char"/>
    <w:link w:val="Heading4"/>
    <w:uiPriority w:val="9"/>
    <w:semiHidden/>
    <w:rPr>
      <w:rFonts w:ascii="Cambria" w:eastAsia="Times New Roman" w:hAnsi="Cambria" w:cs="Times New Roman"/>
      <w:b/>
      <w:bCs/>
      <w:sz w:val="28"/>
      <w:szCs w:val="28"/>
    </w:rPr>
  </w:style>
  <w:style w:type="character" w:customStyle="1" w:styleId="Heading5Char">
    <w:name w:val="Heading 5 Char"/>
    <w:link w:val="Heading5"/>
    <w:uiPriority w:val="9"/>
    <w:semiHidden/>
    <w:rPr>
      <w:rFonts w:ascii="Cambria" w:eastAsia="Times New Roman" w:hAnsi="Cambria" w:cs="Times New Roman"/>
      <w:b/>
      <w:bCs/>
      <w:i/>
      <w:iCs/>
      <w:sz w:val="26"/>
      <w:szCs w:val="26"/>
    </w:rPr>
  </w:style>
  <w:style w:type="character" w:customStyle="1" w:styleId="Heading6Char">
    <w:name w:val="Heading 6 Char"/>
    <w:link w:val="Heading6"/>
    <w:uiPriority w:val="9"/>
    <w:semiHidden/>
    <w:rPr>
      <w:rFonts w:ascii="Cambria" w:eastAsia="Times New Roman" w:hAnsi="Cambria" w:cs="Times New Roman"/>
      <w:b/>
      <w:bCs/>
      <w:sz w:val="22"/>
      <w:szCs w:val="22"/>
    </w:rPr>
  </w:style>
  <w:style w:type="character" w:customStyle="1" w:styleId="Heading7Char">
    <w:name w:val="Heading 7 Char"/>
    <w:link w:val="Heading7"/>
    <w:uiPriority w:val="9"/>
    <w:semiHidden/>
    <w:rPr>
      <w:rFonts w:ascii="Cambria" w:eastAsia="Times New Roman" w:hAnsi="Cambria" w:cs="Times New Roman"/>
      <w:sz w:val="24"/>
      <w:szCs w:val="24"/>
    </w:rPr>
  </w:style>
  <w:style w:type="character" w:customStyle="1" w:styleId="Heading8Char">
    <w:name w:val="Heading 8 Char"/>
    <w:link w:val="Heading8"/>
    <w:uiPriority w:val="9"/>
    <w:semiHidden/>
    <w:rPr>
      <w:rFonts w:ascii="Cambria" w:eastAsia="Times New Roman" w:hAnsi="Cambria" w:cs="Times New Roman"/>
      <w:i/>
      <w:iCs/>
      <w:sz w:val="24"/>
      <w:szCs w:val="24"/>
    </w:rPr>
  </w:style>
  <w:style w:type="character" w:customStyle="1" w:styleId="Heading9Char">
    <w:name w:val="Heading 9 Char"/>
    <w:link w:val="Heading9"/>
    <w:uiPriority w:val="9"/>
    <w:semiHidden/>
    <w:rPr>
      <w:rFonts w:ascii="Calibri" w:eastAsia="Times New Roman" w:hAnsi="Calibri" w:cs="Times New Roman"/>
      <w:sz w:val="22"/>
      <w:szCs w:val="22"/>
    </w:rPr>
  </w:style>
  <w:style w:type="paragraph" w:styleId="Header">
    <w:name w:val="header"/>
    <w:basedOn w:val="Normal"/>
    <w:link w:val="HeaderChar"/>
    <w:unhideWhenUsed/>
    <w:pPr>
      <w:tabs>
        <w:tab w:val="center" w:pos="4252"/>
        <w:tab w:val="right" w:pos="8504"/>
      </w:tabs>
      <w:snapToGrid w:val="0"/>
    </w:pPr>
  </w:style>
  <w:style w:type="character" w:customStyle="1" w:styleId="HeaderChar">
    <w:name w:val="Header Char"/>
    <w:link w:val="Header"/>
    <w:rPr>
      <w:sz w:val="24"/>
      <w:szCs w:val="24"/>
      <w:lang w:eastAsia="en-U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link w:val="Footer"/>
    <w:uiPriority w:val="99"/>
    <w:rPr>
      <w:sz w:val="24"/>
      <w:szCs w:val="24"/>
      <w:lang w:eastAsia="en-US"/>
    </w:rPr>
  </w:style>
  <w:style w:type="character" w:styleId="Hyperlink">
    <w:name w:val="Hyperlink"/>
    <w:uiPriority w:val="99"/>
    <w:semiHidden/>
    <w:unhideWhenUsed/>
    <w:rPr>
      <w:color w:val="0000FF"/>
      <w:u w:val="single"/>
    </w:rPr>
  </w:style>
</w:styles>
</file>

<file path=word/webSettings.xml><?xml version="1.0" encoding="utf-8"?>
<w:webSettings xmlns:r="http://schemas.openxmlformats.org/officeDocument/2006/relationships" xmlns:w="http://schemas.openxmlformats.org/wordprocessingml/2006/main">
  <w:divs>
    <w:div w:id="504397802">
      <w:bodyDiv w:val="1"/>
      <w:marLeft w:val="0"/>
      <w:marRight w:val="0"/>
      <w:marTop w:val="0"/>
      <w:marBottom w:val="0"/>
      <w:divBdr>
        <w:top w:val="none" w:sz="0" w:space="0" w:color="auto"/>
        <w:left w:val="none" w:sz="0" w:space="0" w:color="auto"/>
        <w:bottom w:val="none" w:sz="0" w:space="0" w:color="auto"/>
        <w:right w:val="none" w:sz="0" w:space="0" w:color="auto"/>
      </w:divBdr>
    </w:div>
    <w:div w:id="519196476">
      <w:bodyDiv w:val="1"/>
      <w:marLeft w:val="0"/>
      <w:marRight w:val="0"/>
      <w:marTop w:val="0"/>
      <w:marBottom w:val="0"/>
      <w:divBdr>
        <w:top w:val="none" w:sz="0" w:space="0" w:color="auto"/>
        <w:left w:val="none" w:sz="0" w:space="0" w:color="auto"/>
        <w:bottom w:val="none" w:sz="0" w:space="0" w:color="auto"/>
        <w:right w:val="none" w:sz="0" w:space="0" w:color="auto"/>
      </w:divBdr>
    </w:div>
    <w:div w:id="874535817">
      <w:bodyDiv w:val="1"/>
      <w:marLeft w:val="0"/>
      <w:marRight w:val="0"/>
      <w:marTop w:val="0"/>
      <w:marBottom w:val="0"/>
      <w:divBdr>
        <w:top w:val="none" w:sz="0" w:space="0" w:color="auto"/>
        <w:left w:val="none" w:sz="0" w:space="0" w:color="auto"/>
        <w:bottom w:val="none" w:sz="0" w:space="0" w:color="auto"/>
        <w:right w:val="none" w:sz="0" w:space="0" w:color="auto"/>
      </w:divBdr>
    </w:div>
    <w:div w:id="136297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h\Desktop\From%20Dell\wjh\My%20Documents\Standards%20Work\MPEG\Meetings\109%20Sapporo\w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wxxxx.dot</Template>
  <TotalTime>2</TotalTime>
  <Pages>1</Pages>
  <Words>167</Words>
  <Characters>954</Characters>
  <Application>Microsoft Office Word</Application>
  <DocSecurity>0</DocSecurity>
  <Lines>7</Lines>
  <Paragraphs>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1119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Husak, Walt</dc:creator>
  <cp:lastModifiedBy>usai</cp:lastModifiedBy>
  <cp:revision>2</cp:revision>
  <cp:lastPrinted>2014-07-10T14:37:00Z</cp:lastPrinted>
  <dcterms:created xsi:type="dcterms:W3CDTF">2016-06-21T18:52:00Z</dcterms:created>
  <dcterms:modified xsi:type="dcterms:W3CDTF">2016-06-21T18:52:00Z</dcterms:modified>
</cp:coreProperties>
</file>