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F5F8" w14:textId="59EB9C85" w:rsidR="004B7BD3" w:rsidRPr="004B7BD3" w:rsidRDefault="004B7BD3" w:rsidP="004B7BD3">
      <w:pPr>
        <w:tabs>
          <w:tab w:val="right" w:pos="9356"/>
        </w:tabs>
        <w:rPr>
          <w:rFonts w:ascii="Arial" w:hAnsi="Arial" w:cs="Arial"/>
          <w:b/>
          <w:bCs/>
          <w:i/>
          <w:sz w:val="24"/>
          <w:szCs w:val="24"/>
        </w:rPr>
      </w:pPr>
      <w:r w:rsidRPr="004B7BD3">
        <w:rPr>
          <w:rFonts w:ascii="Arial" w:hAnsi="Arial" w:cs="Arial"/>
          <w:b/>
          <w:bCs/>
          <w:sz w:val="24"/>
          <w:szCs w:val="24"/>
          <w:lang w:val="en-US"/>
        </w:rPr>
        <w:t>3GPP TSG SA WG4#135</w:t>
      </w:r>
      <w:r w:rsidRPr="004B7BD3">
        <w:rPr>
          <w:rFonts w:ascii="Arial" w:hAnsi="Arial" w:cs="Arial"/>
          <w:b/>
          <w:bCs/>
          <w:i/>
          <w:sz w:val="24"/>
          <w:szCs w:val="24"/>
        </w:rPr>
        <w:tab/>
      </w:r>
      <w:proofErr w:type="spellStart"/>
      <w:r w:rsidRPr="004B7BD3">
        <w:rPr>
          <w:rFonts w:ascii="Arial" w:hAnsi="Arial" w:cs="Arial"/>
          <w:b/>
          <w:bCs/>
          <w:i/>
          <w:sz w:val="24"/>
          <w:szCs w:val="24"/>
        </w:rPr>
        <w:t>Tdoc</w:t>
      </w:r>
      <w:proofErr w:type="spellEnd"/>
      <w:r w:rsidRPr="004B7BD3">
        <w:rPr>
          <w:rFonts w:ascii="Arial" w:hAnsi="Arial" w:cs="Arial"/>
          <w:b/>
          <w:bCs/>
          <w:i/>
          <w:sz w:val="24"/>
          <w:szCs w:val="24"/>
        </w:rPr>
        <w:t xml:space="preserve"> S4-26</w:t>
      </w:r>
      <w:r>
        <w:rPr>
          <w:rFonts w:ascii="Arial" w:hAnsi="Arial" w:cs="Arial"/>
          <w:b/>
          <w:bCs/>
          <w:i/>
          <w:sz w:val="24"/>
          <w:szCs w:val="24"/>
        </w:rPr>
        <w:t>xxxx</w:t>
      </w:r>
    </w:p>
    <w:p w14:paraId="0D811EB6" w14:textId="77777777" w:rsidR="004B7BD3" w:rsidRPr="004B7BD3" w:rsidRDefault="004B7BD3" w:rsidP="004B7BD3">
      <w:pPr>
        <w:pStyle w:val="Header"/>
        <w:rPr>
          <w:rFonts w:cs="Arial"/>
          <w:bCs/>
          <w:sz w:val="24"/>
          <w:szCs w:val="24"/>
          <w:lang w:eastAsia="zh-CN"/>
        </w:rPr>
      </w:pPr>
      <w:r w:rsidRPr="004B7BD3">
        <w:rPr>
          <w:rFonts w:cs="Arial"/>
          <w:bCs/>
          <w:sz w:val="24"/>
          <w:szCs w:val="24"/>
          <w:lang w:eastAsia="zh-CN"/>
        </w:rPr>
        <w:t>Goa (IN), 9-13 February 2026</w:t>
      </w:r>
    </w:p>
    <w:p w14:paraId="787335F4" w14:textId="77777777" w:rsidR="004B7BD3" w:rsidRDefault="004B7BD3" w:rsidP="004B7BD3">
      <w:pPr>
        <w:pStyle w:val="Header"/>
        <w:rPr>
          <w:b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B7BD3"/>
    <w:rsid w:val="004D5E28"/>
    <w:rsid w:val="005141D9"/>
    <w:rsid w:val="0051580D"/>
    <w:rsid w:val="00547111"/>
    <w:rsid w:val="00592D74"/>
    <w:rsid w:val="005E2C44"/>
    <w:rsid w:val="005E5002"/>
    <w:rsid w:val="005E7311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CB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THeader Char1,header1 Char1,header2 Char1,header3 Char1,header odd11 Char1,header odd21 Char1"/>
    <w:basedOn w:val="DefaultParagraphFont"/>
    <w:link w:val="Header"/>
    <w:locked/>
    <w:rsid w:val="004B7BD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232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26.997_CR0002R1_(Rel-19)_IVAS_Codec_Ph2</cp:lastModifiedBy>
  <cp:revision>22</cp:revision>
  <cp:lastPrinted>1899-12-31T23:00:00Z</cp:lastPrinted>
  <dcterms:created xsi:type="dcterms:W3CDTF">2020-02-03T08:32:00Z</dcterms:created>
  <dcterms:modified xsi:type="dcterms:W3CDTF">2026-02-10T11:29:00Z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