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FF0E00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023DF" w:rsidRPr="00D023D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16324">
        <w:rPr>
          <w:b/>
          <w:noProof/>
          <w:sz w:val="24"/>
        </w:rPr>
        <w:t>13</w:t>
      </w:r>
      <w:r w:rsidR="006B5363">
        <w:rPr>
          <w:b/>
          <w:noProof/>
          <w:sz w:val="24"/>
        </w:rPr>
        <w:t>5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452CFC" w:rsidRPr="00452CFC">
          <w:t xml:space="preserve"> </w:t>
        </w:r>
        <w:r w:rsidR="00452CFC" w:rsidRPr="00452CFC">
          <w:rPr>
            <w:b/>
            <w:i/>
            <w:noProof/>
            <w:sz w:val="28"/>
          </w:rPr>
          <w:t>S4-260265</w:t>
        </w:r>
        <w:r w:rsidR="00E0316A" w:rsidRPr="00E0316A">
          <w:rPr>
            <w:b/>
            <w:i/>
            <w:noProof/>
            <w:sz w:val="28"/>
          </w:rPr>
          <w:t xml:space="preserve"> </w:t>
        </w:r>
      </w:fldSimple>
    </w:p>
    <w:p w14:paraId="7CB45193" w14:textId="1FA2BA4B" w:rsidR="001E41F3" w:rsidRDefault="006B5363" w:rsidP="006B5363">
      <w:pPr>
        <w:pStyle w:val="CRCoverPage"/>
        <w:outlineLvl w:val="0"/>
        <w:rPr>
          <w:b/>
          <w:noProof/>
          <w:sz w:val="24"/>
        </w:rPr>
      </w:pP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Location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Country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StartDate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9th Feb 2026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 -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EndDate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13th Feb 2026</w:t>
      </w:r>
      <w:r w:rsidRPr="006B5363">
        <w:rPr>
          <w:b/>
          <w:noProof/>
          <w:sz w:val="24"/>
        </w:rPr>
        <w:fldChar w:fldCharType="end"/>
      </w:r>
      <w:r w:rsidR="00B35E20">
        <w:rPr>
          <w:b/>
          <w:noProof/>
          <w:sz w:val="24"/>
        </w:rPr>
        <w:tab/>
      </w:r>
      <w:r w:rsidR="00BD4FC7">
        <w:rPr>
          <w:b/>
          <w:noProof/>
          <w:sz w:val="24"/>
        </w:rPr>
        <w:t xml:space="preserve">   </w:t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E562549" w:rsidR="001E41F3" w:rsidRDefault="006F14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5D4888" w:rsidR="001E41F3" w:rsidRPr="00410371" w:rsidRDefault="00D023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D023DF">
                <w:rPr>
                  <w:b/>
                  <w:noProof/>
                  <w:sz w:val="28"/>
                </w:rPr>
                <w:t>26.</w:t>
              </w:r>
            </w:fldSimple>
            <w:r w:rsidR="0057400C" w:rsidRPr="0057400C">
              <w:rPr>
                <w:b/>
                <w:noProof/>
                <w:sz w:val="28"/>
              </w:rPr>
              <w:t>892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1D1CB0" w:rsidR="001E41F3" w:rsidRPr="00410371" w:rsidRDefault="00AB192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C637A3" w:rsidR="00E47B4D" w:rsidRPr="00E47B4D" w:rsidRDefault="00562136" w:rsidP="00E47B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80EACE" w:rsidR="001E41F3" w:rsidRPr="00410371" w:rsidRDefault="006B53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6115D">
                <w:rPr>
                  <w:b/>
                  <w:noProof/>
                  <w:sz w:val="28"/>
                </w:rPr>
                <w:t>0</w:t>
              </w:r>
              <w:r>
                <w:rPr>
                  <w:b/>
                  <w:noProof/>
                  <w:sz w:val="28"/>
                </w:rPr>
                <w:t>.</w:t>
              </w:r>
              <w:r w:rsidR="0076115D">
                <w:rPr>
                  <w:b/>
                  <w:noProof/>
                  <w:sz w:val="28"/>
                </w:rPr>
                <w:t>0</w:t>
              </w:r>
              <w:r w:rsidR="00D023DF" w:rsidRPr="00D023DF">
                <w:rPr>
                  <w:b/>
                  <w:noProof/>
                  <w:sz w:val="28"/>
                </w:rPr>
                <w:t>.</w:t>
              </w:r>
              <w:r w:rsidR="0076115D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49A0A5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AB09B6" w:rsidR="00F25D98" w:rsidRDefault="00317A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6932A2" w:rsidR="001E41F3" w:rsidRDefault="00731E55">
            <w:pPr>
              <w:pStyle w:val="CRCoverPage"/>
              <w:spacing w:after="0"/>
              <w:ind w:left="100"/>
              <w:rPr>
                <w:noProof/>
              </w:rPr>
            </w:pPr>
            <w:r w:rsidRPr="00731E55">
              <w:t>[</w:t>
            </w:r>
            <w:r w:rsidR="00C37827" w:rsidRPr="00C37827">
              <w:t>FS_AIF_MED</w:t>
            </w:r>
            <w:r w:rsidRPr="00731E55">
              <w:t xml:space="preserve">] </w:t>
            </w:r>
            <w:r w:rsidR="00293CCD" w:rsidRPr="00293CCD">
              <w:t>Live</w:t>
            </w:r>
            <w:r w:rsidR="00293CCD">
              <w:t xml:space="preserve"> </w:t>
            </w:r>
            <w:r w:rsidR="002B422B">
              <w:t>Images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105E0A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Apple Inc.</w:t>
              </w:r>
            </w:fldSimple>
            <w:r w:rsidR="005D0E1E">
              <w:rPr>
                <w:noProof/>
              </w:rPr>
              <w:t>, 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45B85C" w:rsidR="001E41F3" w:rsidRDefault="00D023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643C3" w:rsidR="001E41F3" w:rsidRDefault="00C37827">
            <w:pPr>
              <w:pStyle w:val="CRCoverPage"/>
              <w:spacing w:after="0"/>
              <w:ind w:left="100"/>
              <w:rPr>
                <w:noProof/>
              </w:rPr>
            </w:pPr>
            <w:r w:rsidRPr="00C37827">
              <w:t>FS_AIF_MED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C0244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AB1929">
                <w:rPr>
                  <w:noProof/>
                </w:rPr>
                <w:t>6</w:t>
              </w:r>
              <w:r>
                <w:rPr>
                  <w:noProof/>
                </w:rPr>
                <w:t>-</w:t>
              </w:r>
              <w:r w:rsidR="00AB1929">
                <w:rPr>
                  <w:noProof/>
                </w:rPr>
                <w:t>02</w:t>
              </w:r>
              <w:r>
                <w:rPr>
                  <w:noProof/>
                </w:rPr>
                <w:t>-0</w:t>
              </w:r>
              <w:r w:rsidR="00AB1929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E6EEDE" w:rsidR="001E41F3" w:rsidRDefault="00C3782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36B1F3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</w:t>
              </w:r>
            </w:fldSimple>
            <w:r w:rsidR="00AB1929">
              <w:rPr>
                <w:noProof/>
              </w:rPr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92C27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0F4016" w:rsidR="00BF6ED4" w:rsidRDefault="00174444" w:rsidP="007D2E48">
            <w:pPr>
              <w:rPr>
                <w:noProof/>
              </w:rPr>
            </w:pPr>
            <w:r>
              <w:rPr>
                <w:noProof/>
              </w:rPr>
              <w:t>Photos with live features such as Live Photos or Motion Photos are widely employed. The scenario based on this is proposed.</w:t>
            </w:r>
          </w:p>
        </w:tc>
      </w:tr>
      <w:tr w:rsidR="00C9726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79A34EC" w:rsidR="00C97262" w:rsidRPr="00D023DF" w:rsidRDefault="00174444" w:rsidP="002C1BE6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 new scenario based on the live photo feature is added.</w:t>
            </w:r>
          </w:p>
        </w:tc>
      </w:tr>
      <w:tr w:rsidR="00C9726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72F1A4" w:rsidR="00C97262" w:rsidRDefault="00174444" w:rsidP="00ED06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Live photo scenarios used widely by products will remain missing.</w:t>
            </w:r>
          </w:p>
        </w:tc>
      </w:tr>
      <w:tr w:rsidR="00C97262" w14:paraId="034AF533" w14:textId="77777777" w:rsidTr="00547111">
        <w:tc>
          <w:tcPr>
            <w:tcW w:w="2694" w:type="dxa"/>
            <w:gridSpan w:val="2"/>
          </w:tcPr>
          <w:p w14:paraId="39D9EB5B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8176C1" w:rsidR="00C97262" w:rsidRDefault="00275840" w:rsidP="00C972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5.x</w:t>
            </w:r>
            <w:r w:rsidR="00F93560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397B86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447ECC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CC13E02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FFCA1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2F470AB" w14:textId="77777777" w:rsidR="001E41F3" w:rsidRDefault="001E41F3">
      <w:pPr>
        <w:rPr>
          <w:noProof/>
        </w:rPr>
      </w:pPr>
    </w:p>
    <w:p w14:paraId="56B2148E" w14:textId="77777777" w:rsidR="009F5C67" w:rsidRDefault="009F5C67">
      <w:pPr>
        <w:rPr>
          <w:noProof/>
        </w:rPr>
      </w:pPr>
    </w:p>
    <w:p w14:paraId="57667FA0" w14:textId="60183C27" w:rsidR="00AA1CC3" w:rsidRDefault="00AA1CC3" w:rsidP="00C23512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bookmarkStart w:id="1" w:name="_Toc152687565"/>
      <w:bookmarkStart w:id="2" w:name="_Toc129708869"/>
      <w:bookmarkStart w:id="3" w:name="_Toc181014524"/>
      <w:bookmarkStart w:id="4" w:name="_Toc152687559"/>
      <w:bookmarkStart w:id="5" w:name="_Toc157685453"/>
      <w:bookmarkStart w:id="6" w:name="_Toc170384985"/>
      <w:r w:rsidRPr="00C23512">
        <w:rPr>
          <w:color w:val="0432FF"/>
          <w:sz w:val="32"/>
          <w:szCs w:val="18"/>
        </w:rPr>
        <w:t xml:space="preserve">* * * First Change </w:t>
      </w:r>
      <w:r w:rsidR="00EE1DF9">
        <w:rPr>
          <w:color w:val="0432FF"/>
          <w:sz w:val="32"/>
          <w:szCs w:val="18"/>
        </w:rPr>
        <w:t xml:space="preserve">(highlighted new </w:t>
      </w:r>
      <w:proofErr w:type="gramStart"/>
      <w:r w:rsidR="00EE1DF9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1F07E0D3" w14:textId="77777777" w:rsidR="008E7E8F" w:rsidRPr="008E7E8F" w:rsidRDefault="008E7E8F" w:rsidP="008E7E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7" w:name="_Toc22214898"/>
      <w:bookmarkStart w:id="8" w:name="_Toc23254031"/>
      <w:bookmarkStart w:id="9" w:name="_Toc97103544"/>
      <w:bookmarkStart w:id="10" w:name="_Toc100745495"/>
      <w:bookmarkStart w:id="11" w:name="_Toc101168753"/>
      <w:bookmarkStart w:id="12" w:name="_Toc112909524"/>
      <w:bookmarkStart w:id="13" w:name="_Toc112910023"/>
      <w:bookmarkStart w:id="14" w:name="_Toc159952449"/>
      <w:r w:rsidRPr="008E7E8F">
        <w:rPr>
          <w:rFonts w:ascii="Arial" w:hAnsi="Arial"/>
          <w:sz w:val="36"/>
          <w:lang w:eastAsia="en-GB"/>
        </w:rPr>
        <w:t>2</w:t>
      </w:r>
      <w:r w:rsidRPr="008E7E8F">
        <w:rPr>
          <w:rFonts w:ascii="Arial" w:hAnsi="Arial"/>
          <w:sz w:val="36"/>
          <w:lang w:eastAsia="en-GB"/>
        </w:rPr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C48BC2C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8E7E8F">
        <w:rPr>
          <w:lang w:eastAsia="en-GB"/>
        </w:rPr>
        <w:t>The following documents contain provisions which, through reference in this text, constitute provisions of the present document.</w:t>
      </w:r>
    </w:p>
    <w:p w14:paraId="5D679C54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References are either specific (identified by date of publication, edition number, version number, etc.) or non</w:t>
      </w:r>
      <w:r w:rsidRPr="008E7E8F">
        <w:rPr>
          <w:lang w:eastAsia="en-GB"/>
        </w:rPr>
        <w:noBreakHyphen/>
        <w:t>specific.</w:t>
      </w:r>
    </w:p>
    <w:p w14:paraId="6AE53321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lastRenderedPageBreak/>
        <w:t>-</w:t>
      </w:r>
      <w:r w:rsidRPr="008E7E8F">
        <w:rPr>
          <w:lang w:eastAsia="en-GB"/>
        </w:rPr>
        <w:tab/>
        <w:t>For a specific reference, subsequent revisions do not apply.</w:t>
      </w:r>
    </w:p>
    <w:p w14:paraId="75E7796A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E7E8F">
        <w:rPr>
          <w:i/>
          <w:lang w:eastAsia="en-GB"/>
        </w:rPr>
        <w:t xml:space="preserve"> in the same Release as the present document</w:t>
      </w:r>
      <w:r w:rsidRPr="008E7E8F">
        <w:rPr>
          <w:lang w:eastAsia="en-GB"/>
        </w:rPr>
        <w:t>.</w:t>
      </w:r>
    </w:p>
    <w:p w14:paraId="39A70177" w14:textId="28747C68" w:rsidR="001633D8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1633D8">
        <w:rPr>
          <w:highlight w:val="yellow"/>
          <w:lang w:eastAsia="en-GB"/>
        </w:rPr>
        <w:t xml:space="preserve">[1] </w:t>
      </w:r>
      <w:r w:rsidR="003B66DB" w:rsidRPr="00CD7341">
        <w:rPr>
          <w:highlight w:val="yellow"/>
          <w:lang w:eastAsia="en-GB"/>
        </w:rPr>
        <w:tab/>
      </w:r>
      <w:r w:rsidRPr="001633D8">
        <w:rPr>
          <w:highlight w:val="yellow"/>
          <w:lang w:eastAsia="en-GB"/>
        </w:rPr>
        <w:t>ISO/IEC 23008-12:2022: "Information technology — MPEG systems technologies — Part 12: Image File Format (HEIF)"</w:t>
      </w:r>
    </w:p>
    <w:p w14:paraId="6A476F56" w14:textId="71033650" w:rsidR="001633D8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1633D8">
        <w:rPr>
          <w:highlight w:val="yellow"/>
          <w:lang w:eastAsia="en-GB"/>
        </w:rPr>
        <w:t xml:space="preserve">[2] </w:t>
      </w:r>
      <w:r w:rsidR="003B66DB" w:rsidRPr="00CD7341">
        <w:rPr>
          <w:highlight w:val="yellow"/>
          <w:lang w:eastAsia="en-GB"/>
        </w:rPr>
        <w:tab/>
      </w:r>
      <w:r w:rsidRPr="001633D8">
        <w:rPr>
          <w:highlight w:val="yellow"/>
          <w:lang w:eastAsia="en-GB"/>
        </w:rPr>
        <w:t>ISO/IEC 10918-1:1994: "Information technology — Digital compression and coding of continuous-tone still images: Requirements and guidelines"</w:t>
      </w:r>
    </w:p>
    <w:p w14:paraId="1B42490D" w14:textId="0DDFC8A9" w:rsidR="001633D8" w:rsidRPr="0095480E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1633D8">
        <w:rPr>
          <w:highlight w:val="yellow"/>
          <w:lang w:eastAsia="en-GB"/>
        </w:rPr>
        <w:t xml:space="preserve">[3] </w:t>
      </w:r>
      <w:r w:rsidR="003B66DB" w:rsidRPr="00CD7341">
        <w:rPr>
          <w:highlight w:val="yellow"/>
          <w:lang w:eastAsia="en-GB"/>
        </w:rPr>
        <w:tab/>
      </w:r>
      <w:r w:rsidRPr="001633D8">
        <w:rPr>
          <w:highlight w:val="yellow"/>
          <w:lang w:eastAsia="en-GB"/>
        </w:rPr>
        <w:t xml:space="preserve">Apple Inc.: "QuickTime File Format Specification", </w:t>
      </w:r>
      <w:r w:rsidRPr="0095480E">
        <w:rPr>
          <w:highlight w:val="yellow"/>
          <w:lang w:eastAsia="en-GB"/>
        </w:rPr>
        <w:t>[Online]: </w:t>
      </w:r>
      <w:hyperlink r:id="rId12" w:history="1">
        <w:r w:rsidRPr="0095480E">
          <w:rPr>
            <w:rStyle w:val="Hyperlink"/>
            <w:highlight w:val="yellow"/>
            <w:lang w:eastAsia="en-GB"/>
          </w:rPr>
          <w:t>https://developer.apple.com/standards/qtff-2001.pdf</w:t>
        </w:r>
      </w:hyperlink>
    </w:p>
    <w:p w14:paraId="2381AF3A" w14:textId="6F781B9B" w:rsidR="001633D8" w:rsidRPr="0095480E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95480E">
        <w:rPr>
          <w:highlight w:val="yellow"/>
          <w:lang w:eastAsia="en-GB"/>
        </w:rPr>
        <w:t xml:space="preserve">[4] </w:t>
      </w:r>
      <w:r w:rsidR="003B66DB" w:rsidRPr="0095480E">
        <w:rPr>
          <w:highlight w:val="yellow"/>
          <w:lang w:eastAsia="en-GB"/>
        </w:rPr>
        <w:tab/>
      </w:r>
      <w:r w:rsidRPr="0095480E">
        <w:rPr>
          <w:highlight w:val="yellow"/>
          <w:lang w:eastAsia="en-GB"/>
        </w:rPr>
        <w:t>Apple Inc.: "Capturing and Saving Live Photos", [Online]: </w:t>
      </w:r>
      <w:hyperlink r:id="rId13" w:history="1">
        <w:r w:rsidRPr="0095480E">
          <w:rPr>
            <w:rStyle w:val="Hyperlink"/>
            <w:highlight w:val="yellow"/>
            <w:lang w:eastAsia="en-GB"/>
          </w:rPr>
          <w:t>https://developer.apple.com/documentation/avfoundation/capturing-and-saving-live-photos</w:t>
        </w:r>
      </w:hyperlink>
    </w:p>
    <w:p w14:paraId="09108A55" w14:textId="2AAF3FF7" w:rsidR="001633D8" w:rsidRPr="0095480E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95480E">
        <w:rPr>
          <w:highlight w:val="yellow"/>
          <w:lang w:eastAsia="en-GB"/>
        </w:rPr>
        <w:t xml:space="preserve">[5] </w:t>
      </w:r>
      <w:r w:rsidR="003B66DB" w:rsidRPr="0095480E">
        <w:rPr>
          <w:highlight w:val="yellow"/>
          <w:lang w:eastAsia="en-GB"/>
        </w:rPr>
        <w:tab/>
      </w:r>
      <w:r w:rsidRPr="0095480E">
        <w:rPr>
          <w:highlight w:val="yellow"/>
          <w:lang w:eastAsia="en-GB"/>
        </w:rPr>
        <w:t>Android Developers: "Motion Photo Format 1.0", [Online]: </w:t>
      </w:r>
      <w:hyperlink r:id="rId14" w:history="1">
        <w:r w:rsidRPr="0095480E">
          <w:rPr>
            <w:rStyle w:val="Hyperlink"/>
            <w:highlight w:val="yellow"/>
            <w:lang w:eastAsia="en-GB"/>
          </w:rPr>
          <w:t>https://developer.android.com/media/platform/motion-photo-format</w:t>
        </w:r>
      </w:hyperlink>
    </w:p>
    <w:p w14:paraId="096A8129" w14:textId="48FB74C8" w:rsidR="003B66DB" w:rsidRPr="0095480E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95480E">
        <w:rPr>
          <w:highlight w:val="yellow"/>
          <w:lang w:eastAsia="en-GB"/>
        </w:rPr>
        <w:t xml:space="preserve">[6] </w:t>
      </w:r>
      <w:r w:rsidR="003B66DB" w:rsidRPr="0095480E">
        <w:rPr>
          <w:highlight w:val="yellow"/>
          <w:lang w:eastAsia="en-GB"/>
        </w:rPr>
        <w:tab/>
        <w:t>ISO/IEC 14496-14:2020: "Information technology — Coding of audio-visual objects — Part 14: MP4 file format"</w:t>
      </w:r>
    </w:p>
    <w:p w14:paraId="713B6189" w14:textId="575E4C11" w:rsidR="00092D06" w:rsidRPr="0095480E" w:rsidRDefault="003B66DB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95480E">
        <w:rPr>
          <w:highlight w:val="yellow"/>
          <w:lang w:eastAsia="en-GB"/>
        </w:rPr>
        <w:t>[7]</w:t>
      </w:r>
      <w:r w:rsidRPr="0095480E">
        <w:rPr>
          <w:highlight w:val="yellow"/>
          <w:lang w:eastAsia="en-GB"/>
        </w:rPr>
        <w:tab/>
        <w:t>SO 16684-1:2019: "Graphic technology — Extensible metadata platform (XMP) specification — Part 1: Data model, serialization and core properties</w:t>
      </w:r>
      <w:r w:rsidR="001633D8" w:rsidRPr="0095480E">
        <w:rPr>
          <w:highlight w:val="yellow"/>
          <w:lang w:eastAsia="en-GB"/>
        </w:rPr>
        <w:t>"</w:t>
      </w:r>
    </w:p>
    <w:p w14:paraId="11E9768B" w14:textId="77777777" w:rsidR="001633D8" w:rsidRPr="00CD7341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</w:p>
    <w:p w14:paraId="33008814" w14:textId="339FD394" w:rsidR="009A5200" w:rsidRDefault="009A5200" w:rsidP="009A5200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 w:rsidR="00171D44">
        <w:rPr>
          <w:color w:val="0432FF"/>
          <w:sz w:val="32"/>
          <w:szCs w:val="18"/>
        </w:rPr>
        <w:t xml:space="preserve"> (new </w:t>
      </w:r>
      <w:proofErr w:type="gramStart"/>
      <w:r w:rsidR="00171D44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4B251F12" w14:textId="36AE6F93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15" w:name="_Toc159952456"/>
      <w:r w:rsidRPr="0071612B">
        <w:rPr>
          <w:rFonts w:ascii="Arial" w:hAnsi="Arial"/>
          <w:sz w:val="32"/>
          <w:lang w:eastAsia="en-GB"/>
        </w:rPr>
        <w:t>5.</w:t>
      </w:r>
      <w:r>
        <w:rPr>
          <w:rFonts w:ascii="Arial" w:hAnsi="Arial"/>
          <w:sz w:val="32"/>
          <w:lang w:eastAsia="en-GB"/>
        </w:rPr>
        <w:t>x</w:t>
      </w:r>
      <w:r w:rsidRPr="0071612B">
        <w:rPr>
          <w:rFonts w:ascii="Arial" w:hAnsi="Arial"/>
          <w:sz w:val="32"/>
          <w:lang w:eastAsia="en-GB"/>
        </w:rPr>
        <w:tab/>
        <w:t>Scenario #</w:t>
      </w:r>
      <w:r w:rsidR="00F1770E">
        <w:rPr>
          <w:rFonts w:ascii="Arial" w:hAnsi="Arial"/>
          <w:sz w:val="32"/>
          <w:lang w:eastAsia="en-GB"/>
        </w:rPr>
        <w:t>xy</w:t>
      </w:r>
      <w:r w:rsidRPr="0071612B">
        <w:rPr>
          <w:rFonts w:ascii="Arial" w:hAnsi="Arial"/>
          <w:sz w:val="32"/>
          <w:lang w:eastAsia="en-GB"/>
        </w:rPr>
        <w:t xml:space="preserve">: </w:t>
      </w:r>
      <w:bookmarkEnd w:id="15"/>
      <w:r w:rsidR="00143877">
        <w:rPr>
          <w:rFonts w:ascii="Arial" w:hAnsi="Arial"/>
          <w:sz w:val="32"/>
          <w:lang w:eastAsia="en-GB"/>
        </w:rPr>
        <w:t>Live</w:t>
      </w:r>
      <w:r w:rsidR="00664239">
        <w:rPr>
          <w:rFonts w:ascii="Arial" w:hAnsi="Arial"/>
          <w:sz w:val="32"/>
          <w:lang w:eastAsia="en-GB"/>
        </w:rPr>
        <w:t xml:space="preserve"> images</w:t>
      </w:r>
    </w:p>
    <w:p w14:paraId="6A25E375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6" w:name="_Toc137640730"/>
      <w:bookmarkStart w:id="17" w:name="_Toc159952457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.1</w:t>
      </w:r>
      <w:r w:rsidRPr="0071612B">
        <w:rPr>
          <w:rFonts w:ascii="Arial" w:hAnsi="Arial"/>
          <w:sz w:val="28"/>
          <w:lang w:eastAsia="en-GB"/>
        </w:rPr>
        <w:tab/>
      </w:r>
      <w:bookmarkEnd w:id="16"/>
      <w:r w:rsidRPr="0071612B">
        <w:rPr>
          <w:rFonts w:ascii="Arial" w:hAnsi="Arial"/>
          <w:sz w:val="28"/>
          <w:lang w:eastAsia="en-GB"/>
        </w:rPr>
        <w:t>Overview</w:t>
      </w:r>
      <w:bookmarkEnd w:id="17"/>
    </w:p>
    <w:p w14:paraId="4A93EB40" w14:textId="6D53DC50" w:rsidR="000E336A" w:rsidRPr="00A0158C" w:rsidRDefault="00A0158C" w:rsidP="00A0158C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A0158C">
        <w:rPr>
          <w:lang w:eastAsia="en-GB"/>
        </w:rPr>
        <w:t>Th</w:t>
      </w:r>
      <w:r>
        <w:rPr>
          <w:lang w:eastAsia="en-GB"/>
        </w:rPr>
        <w:t>is</w:t>
      </w:r>
      <w:r w:rsidRPr="00A0158C">
        <w:rPr>
          <w:lang w:eastAsia="en-GB"/>
        </w:rPr>
        <w:t xml:space="preserve"> user experience presents </w:t>
      </w:r>
      <w:r>
        <w:rPr>
          <w:lang w:eastAsia="en-GB"/>
        </w:rPr>
        <w:t>as</w:t>
      </w:r>
      <w:r w:rsidRPr="00A0158C">
        <w:rPr>
          <w:lang w:eastAsia="en-GB"/>
        </w:rPr>
        <w:t xml:space="preserve"> a standard still image in </w:t>
      </w:r>
      <w:r>
        <w:rPr>
          <w:lang w:eastAsia="en-GB"/>
        </w:rPr>
        <w:t>a photo</w:t>
      </w:r>
      <w:r w:rsidRPr="00A0158C">
        <w:rPr>
          <w:lang w:eastAsia="en-GB"/>
        </w:rPr>
        <w:t xml:space="preserve"> gallery, but it holds a layer that </w:t>
      </w:r>
      <w:r>
        <w:rPr>
          <w:lang w:eastAsia="en-GB"/>
        </w:rPr>
        <w:t>converts</w:t>
      </w:r>
      <w:r w:rsidRPr="00A0158C">
        <w:rPr>
          <w:lang w:eastAsia="en-GB"/>
        </w:rPr>
        <w:t xml:space="preserve"> a </w:t>
      </w:r>
      <w:r>
        <w:rPr>
          <w:lang w:eastAsia="en-GB"/>
        </w:rPr>
        <w:t>still</w:t>
      </w:r>
      <w:r w:rsidRPr="00A0158C">
        <w:rPr>
          <w:lang w:eastAsia="en-GB"/>
        </w:rPr>
        <w:t xml:space="preserve"> </w:t>
      </w:r>
      <w:r>
        <w:rPr>
          <w:lang w:eastAsia="en-GB"/>
        </w:rPr>
        <w:t>capture</w:t>
      </w:r>
      <w:r w:rsidRPr="00A0158C">
        <w:rPr>
          <w:lang w:eastAsia="en-GB"/>
        </w:rPr>
        <w:t xml:space="preserve"> into a short </w:t>
      </w:r>
      <w:r>
        <w:rPr>
          <w:lang w:eastAsia="en-GB"/>
        </w:rPr>
        <w:t>clip</w:t>
      </w:r>
      <w:r w:rsidRPr="00A0158C">
        <w:rPr>
          <w:lang w:eastAsia="en-GB"/>
        </w:rPr>
        <w:t xml:space="preserve">. By </w:t>
      </w:r>
      <w:r>
        <w:rPr>
          <w:lang w:eastAsia="en-GB"/>
        </w:rPr>
        <w:t xml:space="preserve">interacting e.g. </w:t>
      </w:r>
      <w:r w:rsidRPr="00A0158C">
        <w:rPr>
          <w:lang w:eastAsia="en-GB"/>
        </w:rPr>
        <w:t xml:space="preserve">pressing on the photo, the user </w:t>
      </w:r>
      <w:r>
        <w:rPr>
          <w:lang w:eastAsia="en-GB"/>
        </w:rPr>
        <w:t>is shown</w:t>
      </w:r>
      <w:r w:rsidRPr="00A0158C">
        <w:rPr>
          <w:lang w:eastAsia="en-GB"/>
        </w:rPr>
        <w:t xml:space="preserve"> the atmosphere surrounding the shot</w:t>
      </w:r>
      <w:r>
        <w:rPr>
          <w:lang w:eastAsia="en-GB"/>
        </w:rPr>
        <w:t xml:space="preserve"> </w:t>
      </w:r>
      <w:r w:rsidRPr="00A0158C">
        <w:rPr>
          <w:lang w:eastAsia="en-GB"/>
        </w:rPr>
        <w:t xml:space="preserve">providing context to </w:t>
      </w:r>
      <w:r>
        <w:rPr>
          <w:lang w:eastAsia="en-GB"/>
        </w:rPr>
        <w:t>a</w:t>
      </w:r>
      <w:r w:rsidRPr="00A0158C">
        <w:rPr>
          <w:lang w:eastAsia="en-GB"/>
        </w:rPr>
        <w:t xml:space="preserve"> memory that a </w:t>
      </w:r>
      <w:r>
        <w:rPr>
          <w:lang w:eastAsia="en-GB"/>
        </w:rPr>
        <w:t xml:space="preserve">standard </w:t>
      </w:r>
      <w:r w:rsidRPr="00A0158C">
        <w:rPr>
          <w:lang w:eastAsia="en-GB"/>
        </w:rPr>
        <w:t xml:space="preserve">static picture </w:t>
      </w:r>
      <w:r>
        <w:rPr>
          <w:lang w:eastAsia="en-GB"/>
        </w:rPr>
        <w:t>does not provide</w:t>
      </w:r>
      <w:r w:rsidRPr="00A0158C">
        <w:rPr>
          <w:lang w:eastAsia="en-GB"/>
        </w:rPr>
        <w:t xml:space="preserve">. This transition is technically achieved by the camera continuously buffering video frames in the background, saving the footage immediately before and after </w:t>
      </w:r>
      <w:r>
        <w:rPr>
          <w:lang w:eastAsia="en-GB"/>
        </w:rPr>
        <w:t>when t</w:t>
      </w:r>
      <w:r w:rsidRPr="00A0158C">
        <w:rPr>
          <w:lang w:eastAsia="en-GB"/>
        </w:rPr>
        <w:t xml:space="preserve">he shutter is triggered </w:t>
      </w:r>
      <w:r>
        <w:rPr>
          <w:lang w:eastAsia="en-GB"/>
        </w:rPr>
        <w:t>together with</w:t>
      </w:r>
      <w:r w:rsidRPr="00A0158C">
        <w:rPr>
          <w:lang w:eastAsia="en-GB"/>
        </w:rPr>
        <w:t xml:space="preserve"> the main image.</w:t>
      </w:r>
      <w:r>
        <w:rPr>
          <w:lang w:eastAsia="en-GB"/>
        </w:rPr>
        <w:t xml:space="preserve"> U</w:t>
      </w:r>
      <w:r w:rsidRPr="00A0158C">
        <w:rPr>
          <w:lang w:eastAsia="en-GB"/>
        </w:rPr>
        <w:t xml:space="preserve">sers </w:t>
      </w:r>
      <w:r>
        <w:rPr>
          <w:lang w:eastAsia="en-GB"/>
        </w:rPr>
        <w:t>typically</w:t>
      </w:r>
      <w:r w:rsidRPr="00A0158C">
        <w:rPr>
          <w:lang w:eastAsia="en-GB"/>
        </w:rPr>
        <w:t xml:space="preserve"> identify this </w:t>
      </w:r>
      <w:r>
        <w:rPr>
          <w:lang w:eastAsia="en-GB"/>
        </w:rPr>
        <w:t>feature</w:t>
      </w:r>
      <w:r w:rsidRPr="00A0158C">
        <w:rPr>
          <w:lang w:eastAsia="en-GB"/>
        </w:rPr>
        <w:t xml:space="preserve"> as a </w:t>
      </w:r>
      <w:r>
        <w:rPr>
          <w:lang w:eastAsia="en-GB"/>
        </w:rPr>
        <w:t>l</w:t>
      </w:r>
      <w:r w:rsidRPr="00A0158C">
        <w:rPr>
          <w:lang w:eastAsia="en-GB"/>
        </w:rPr>
        <w:t xml:space="preserve">ive </w:t>
      </w:r>
      <w:r>
        <w:rPr>
          <w:lang w:eastAsia="en-GB"/>
        </w:rPr>
        <w:t>p</w:t>
      </w:r>
      <w:r w:rsidRPr="00A0158C">
        <w:rPr>
          <w:lang w:eastAsia="en-GB"/>
        </w:rPr>
        <w:t>hoto</w:t>
      </w:r>
      <w:r>
        <w:rPr>
          <w:lang w:eastAsia="en-GB"/>
        </w:rPr>
        <w:t xml:space="preserve"> or live image</w:t>
      </w:r>
      <w:r w:rsidR="00664239" w:rsidRPr="00664239">
        <w:rPr>
          <w:lang w:eastAsia="en-GB"/>
        </w:rPr>
        <w:t>.</w:t>
      </w:r>
    </w:p>
    <w:p w14:paraId="27B4D7BC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8" w:name="_Toc159952458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.2</w:t>
      </w:r>
      <w:r w:rsidRPr="0071612B">
        <w:rPr>
          <w:rFonts w:ascii="Arial" w:hAnsi="Arial"/>
          <w:sz w:val="28"/>
          <w:lang w:eastAsia="en-GB"/>
        </w:rPr>
        <w:tab/>
        <w:t>Review of previous work</w:t>
      </w:r>
      <w:bookmarkEnd w:id="18"/>
    </w:p>
    <w:p w14:paraId="5FC506D6" w14:textId="17A14D17" w:rsidR="000E336A" w:rsidRDefault="00E26DAE" w:rsidP="0071559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t>A review of standard photography features supported by 3GPP TS 26.143 is provided in subclause 5.x.x</w:t>
      </w:r>
      <w:r w:rsidR="0071559F" w:rsidRPr="0071559F">
        <w:rPr>
          <w:lang w:eastAsia="en-GB"/>
        </w:rPr>
        <w:t>.</w:t>
      </w:r>
      <w:r>
        <w:rPr>
          <w:lang w:eastAsia="en-GB"/>
        </w:rPr>
        <w:t xml:space="preserve"> These features however do not provide the live image experience of an embedded short clip of content before or after the shutter pressing.</w:t>
      </w:r>
    </w:p>
    <w:p w14:paraId="1B8A6CFD" w14:textId="44F12711" w:rsidR="0095480E" w:rsidRPr="00985BFF" w:rsidRDefault="00E26DAE" w:rsidP="00985BFF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 xml:space="preserve">Editor’s Note: </w:t>
      </w:r>
      <w:r>
        <w:rPr>
          <w:color w:val="FF0000"/>
          <w:lang w:eastAsia="zh-CN"/>
        </w:rPr>
        <w:t xml:space="preserve">Change references to subclauses for other scenarios documenting </w:t>
      </w:r>
      <w:r w:rsidRPr="00E26DAE">
        <w:rPr>
          <w:color w:val="FF0000"/>
          <w:lang w:eastAsia="zh-CN"/>
        </w:rPr>
        <w:t>TS 26.143</w:t>
      </w:r>
      <w:r>
        <w:rPr>
          <w:color w:val="FF0000"/>
          <w:lang w:eastAsia="zh-CN"/>
        </w:rPr>
        <w:t xml:space="preserve"> features.</w:t>
      </w:r>
    </w:p>
    <w:p w14:paraId="0E4E8EFE" w14:textId="77777777" w:rsidR="004524EC" w:rsidRPr="0025369F" w:rsidRDefault="004524EC" w:rsidP="004524E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</w:t>
      </w:r>
      <w:r>
        <w:rPr>
          <w:rFonts w:ascii="Arial" w:hAnsi="Arial"/>
          <w:sz w:val="28"/>
          <w:lang w:eastAsia="en-GB"/>
        </w:rPr>
        <w:t>3</w:t>
      </w:r>
      <w:r w:rsidRPr="0071612B">
        <w:rPr>
          <w:rFonts w:ascii="Arial" w:hAnsi="Arial"/>
          <w:sz w:val="28"/>
          <w:lang w:eastAsia="en-GB"/>
        </w:rPr>
        <w:tab/>
      </w:r>
      <w:r>
        <w:rPr>
          <w:rFonts w:ascii="Arial" w:hAnsi="Arial"/>
          <w:sz w:val="28"/>
          <w:lang w:eastAsia="en-GB"/>
        </w:rPr>
        <w:t>Review of existing formats</w:t>
      </w:r>
    </w:p>
    <w:p w14:paraId="76D060B7" w14:textId="77777777" w:rsidR="004524EC" w:rsidRDefault="004524EC" w:rsidP="004524EC">
      <w:pPr>
        <w:pStyle w:val="Heading4"/>
        <w:rPr>
          <w:lang w:eastAsia="en-GB"/>
        </w:rPr>
      </w:pPr>
      <w:r>
        <w:rPr>
          <w:lang w:eastAsia="en-GB"/>
        </w:rPr>
        <w:t>5.x.3.1</w:t>
      </w:r>
      <w:r>
        <w:rPr>
          <w:lang w:eastAsia="en-GB"/>
        </w:rPr>
        <w:tab/>
        <w:t>Google Android motion picture</w:t>
      </w:r>
    </w:p>
    <w:p w14:paraId="331B4065" w14:textId="77777777" w:rsidR="004524EC" w:rsidRPr="00795925" w:rsidRDefault="004524EC" w:rsidP="004524EC">
      <w:pPr>
        <w:pStyle w:val="Heading5"/>
      </w:pPr>
      <w:r w:rsidRPr="00795925">
        <w:t>5.x.3.1.1</w:t>
      </w:r>
      <w:r w:rsidRPr="00795925">
        <w:tab/>
        <w:t>Overview</w:t>
      </w:r>
    </w:p>
    <w:p w14:paraId="37823C88" w14:textId="77777777" w:rsidR="004524EC" w:rsidRPr="003B66DB" w:rsidRDefault="004524EC" w:rsidP="004524EC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lang w:val="en-US" w:eastAsia="en-GB"/>
        </w:rPr>
        <w:t>The Motion Photo format</w:t>
      </w:r>
      <w:r w:rsidRPr="001835FE">
        <w:rPr>
          <w:lang w:val="en-US" w:eastAsia="en-GB"/>
        </w:rPr>
        <w:t xml:space="preserve"> [5] </w:t>
      </w:r>
      <w:r w:rsidRPr="003B66DB">
        <w:rPr>
          <w:lang w:val="en-US" w:eastAsia="en-GB"/>
        </w:rPr>
        <w:t>encapsulates a still image and a video recording into a single file container. This format follows the Motion Photo Format 1.0 specification [5].</w:t>
      </w:r>
    </w:p>
    <w:p w14:paraId="1A58FF15" w14:textId="77777777" w:rsidR="004524EC" w:rsidRPr="00795925" w:rsidRDefault="004524EC" w:rsidP="004524EC">
      <w:pPr>
        <w:pStyle w:val="Heading5"/>
      </w:pPr>
      <w:r w:rsidRPr="00795925">
        <w:lastRenderedPageBreak/>
        <w:t>5.x.3.1.</w:t>
      </w:r>
      <w:r>
        <w:t>2</w:t>
      </w:r>
      <w:r>
        <w:tab/>
      </w:r>
      <w:r w:rsidRPr="00795925">
        <w:t>File Structure</w:t>
      </w:r>
    </w:p>
    <w:p w14:paraId="633E7BA7" w14:textId="77777777" w:rsidR="004524EC" w:rsidRPr="003B66DB" w:rsidRDefault="004524EC" w:rsidP="004524EC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lang w:val="en-US" w:eastAsia="en-GB"/>
        </w:rPr>
        <w:t>The format uses a primary image container (JPEG, HEIC, or AVIF [5]) to host both media elements:</w:t>
      </w:r>
    </w:p>
    <w:p w14:paraId="6F1AAA41" w14:textId="77777777" w:rsidR="004524EC" w:rsidRPr="003B66DB" w:rsidRDefault="004524EC" w:rsidP="004524E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Primary Image</w:t>
      </w:r>
      <w:r w:rsidRPr="003B66DB">
        <w:rPr>
          <w:lang w:val="en-US" w:eastAsia="en-GB"/>
        </w:rPr>
        <w:t>: The standard image data appears at the beginning of the file, ensuring backward compatibility with standard image viewers.</w:t>
      </w:r>
    </w:p>
    <w:p w14:paraId="6D0271BA" w14:textId="77777777" w:rsidR="004524EC" w:rsidRPr="003B66DB" w:rsidRDefault="004524EC" w:rsidP="004524E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Embedded Video</w:t>
      </w:r>
      <w:r w:rsidRPr="003B66DB">
        <w:rPr>
          <w:lang w:val="en-US" w:eastAsia="en-GB"/>
        </w:rPr>
        <w:t>: An MP4 video stream [6] is appended to the end of the file.</w:t>
      </w:r>
    </w:p>
    <w:p w14:paraId="11D1DEFD" w14:textId="77777777" w:rsidR="004524EC" w:rsidRPr="00795925" w:rsidRDefault="004524EC" w:rsidP="004524EC">
      <w:pPr>
        <w:pStyle w:val="Heading5"/>
      </w:pPr>
      <w:r w:rsidRPr="00795925">
        <w:t>5.x.3.1.</w:t>
      </w:r>
      <w:r>
        <w:t>3</w:t>
      </w:r>
      <w:r>
        <w:tab/>
      </w:r>
      <w:r w:rsidRPr="00795925">
        <w:t>Metadata and Presentation</w:t>
      </w:r>
    </w:p>
    <w:p w14:paraId="3B645179" w14:textId="77777777" w:rsidR="004524EC" w:rsidRPr="003B66DB" w:rsidRDefault="004524EC" w:rsidP="004524EC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lang w:val="en-US" w:eastAsia="en-GB"/>
        </w:rPr>
        <w:t>The format relies on XMP (Extensible Metadata Platform) [7] for definition and playback:</w:t>
      </w:r>
    </w:p>
    <w:p w14:paraId="12966654" w14:textId="77777777" w:rsidR="004524EC" w:rsidRPr="003B66DB" w:rsidRDefault="004524EC" w:rsidP="004524E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Container XMP</w:t>
      </w:r>
      <w:r w:rsidRPr="003B66DB">
        <w:rPr>
          <w:lang w:val="en-US" w:eastAsia="en-GB"/>
        </w:rPr>
        <w:t>: Specifies the presence and location of the embedded video data within the file structure.</w:t>
      </w:r>
    </w:p>
    <w:p w14:paraId="2EE0500D" w14:textId="77777777" w:rsidR="004524EC" w:rsidRPr="003B66DB" w:rsidRDefault="004524EC" w:rsidP="004524E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Behavior</w:t>
      </w:r>
      <w:r w:rsidRPr="003B66DB">
        <w:rPr>
          <w:lang w:val="en-US" w:eastAsia="en-GB"/>
        </w:rPr>
        <w:t>: The </w:t>
      </w:r>
      <w:proofErr w:type="spellStart"/>
      <w:r w:rsidRPr="003B66DB">
        <w:rPr>
          <w:lang w:val="en-US" w:eastAsia="en-GB"/>
        </w:rPr>
        <w:t>MicroVideo</w:t>
      </w:r>
      <w:proofErr w:type="spellEnd"/>
      <w:r w:rsidRPr="003B66DB">
        <w:rPr>
          <w:lang w:val="en-US" w:eastAsia="en-GB"/>
        </w:rPr>
        <w:t> attribute (value 1) identifies the file as a motion photo. Offset data indicates the byte position where the video stream begins.</w:t>
      </w:r>
    </w:p>
    <w:p w14:paraId="6E6BCAA7" w14:textId="77777777" w:rsidR="004524EC" w:rsidRPr="003B66DB" w:rsidRDefault="004524EC" w:rsidP="004524E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Presentation</w:t>
      </w:r>
      <w:r w:rsidRPr="003B66DB">
        <w:rPr>
          <w:lang w:val="en-US" w:eastAsia="en-GB"/>
        </w:rPr>
        <w:t>: Compliant readers parse the XMP to allow playback of the appended video stream. If </w:t>
      </w:r>
      <w:proofErr w:type="spellStart"/>
      <w:r w:rsidRPr="003B66DB">
        <w:rPr>
          <w:lang w:val="en-US" w:eastAsia="en-GB"/>
        </w:rPr>
        <w:t>imageDurationMs</w:t>
      </w:r>
      <w:proofErr w:type="spellEnd"/>
      <w:r w:rsidRPr="003B66DB">
        <w:rPr>
          <w:lang w:val="en-US" w:eastAsia="en-GB"/>
        </w:rPr>
        <w:t> is specified, the player may hold the still frame for that duration; otherwise, the video component plays immediately.</w:t>
      </w:r>
    </w:p>
    <w:p w14:paraId="384A50E5" w14:textId="2DD0F331" w:rsidR="004524EC" w:rsidRDefault="004524EC" w:rsidP="004524EC">
      <w:pPr>
        <w:pStyle w:val="Heading4"/>
        <w:rPr>
          <w:lang w:eastAsia="en-GB"/>
        </w:rPr>
      </w:pPr>
      <w:r>
        <w:rPr>
          <w:lang w:eastAsia="en-GB"/>
        </w:rPr>
        <w:t>5.x.3.</w:t>
      </w:r>
      <w:r w:rsidR="0035238C">
        <w:rPr>
          <w:lang w:eastAsia="en-GB"/>
        </w:rPr>
        <w:t>2</w:t>
      </w:r>
      <w:r>
        <w:rPr>
          <w:lang w:eastAsia="en-GB"/>
        </w:rPr>
        <w:tab/>
        <w:t>Apple Live Photos</w:t>
      </w:r>
    </w:p>
    <w:p w14:paraId="390D09D3" w14:textId="2AD3D771" w:rsidR="004524EC" w:rsidRDefault="004524EC" w:rsidP="004524EC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>
        <w:rPr>
          <w:color w:val="FF0000"/>
          <w:lang w:eastAsia="zh-CN"/>
        </w:rPr>
        <w:t>Editor’s Note: to be completed.</w:t>
      </w:r>
    </w:p>
    <w:p w14:paraId="7E53D902" w14:textId="64347066" w:rsidR="00985BFF" w:rsidRPr="00B47BDC" w:rsidRDefault="004524EC" w:rsidP="004524EC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>
        <w:rPr>
          <w:color w:val="FF0000"/>
          <w:lang w:eastAsia="zh-CN"/>
        </w:rPr>
        <w:t>Editor’s Note: Gather resources on source and coded content, content generation.</w:t>
      </w:r>
    </w:p>
    <w:p w14:paraId="36ED32DC" w14:textId="4ACDD432" w:rsidR="00BD3D4D" w:rsidRDefault="00BD3D4D" w:rsidP="00BD3D4D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End of</w:t>
      </w:r>
      <w:r w:rsidRPr="00C23512">
        <w:rPr>
          <w:color w:val="0432FF"/>
          <w:sz w:val="32"/>
          <w:szCs w:val="18"/>
        </w:rPr>
        <w:t xml:space="preserve"> Change * * *</w:t>
      </w:r>
    </w:p>
    <w:bookmarkEnd w:id="1"/>
    <w:bookmarkEnd w:id="2"/>
    <w:bookmarkEnd w:id="3"/>
    <w:bookmarkEnd w:id="4"/>
    <w:bookmarkEnd w:id="5"/>
    <w:bookmarkEnd w:id="6"/>
    <w:p w14:paraId="1B44EDAB" w14:textId="77777777" w:rsidR="00BD3D4D" w:rsidRPr="004E14FF" w:rsidRDefault="00BD3D4D" w:rsidP="004E14FF"/>
    <w:sectPr w:rsidR="00BD3D4D" w:rsidRPr="004E14F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06DF" w14:textId="77777777" w:rsidR="005E1A7B" w:rsidRDefault="005E1A7B">
      <w:r>
        <w:separator/>
      </w:r>
    </w:p>
  </w:endnote>
  <w:endnote w:type="continuationSeparator" w:id="0">
    <w:p w14:paraId="55038A8F" w14:textId="77777777" w:rsidR="005E1A7B" w:rsidRDefault="005E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72F3" w14:textId="77777777" w:rsidR="005E1A7B" w:rsidRDefault="005E1A7B">
      <w:r>
        <w:separator/>
      </w:r>
    </w:p>
  </w:footnote>
  <w:footnote w:type="continuationSeparator" w:id="0">
    <w:p w14:paraId="7004623E" w14:textId="77777777" w:rsidR="005E1A7B" w:rsidRDefault="005E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B92"/>
    <w:multiLevelType w:val="multilevel"/>
    <w:tmpl w:val="677E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22CA"/>
    <w:multiLevelType w:val="hybridMultilevel"/>
    <w:tmpl w:val="CE505A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0A05"/>
    <w:multiLevelType w:val="multilevel"/>
    <w:tmpl w:val="27F0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66E56"/>
    <w:multiLevelType w:val="multilevel"/>
    <w:tmpl w:val="368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D796C"/>
    <w:multiLevelType w:val="hybridMultilevel"/>
    <w:tmpl w:val="D4A8C0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F1996"/>
    <w:multiLevelType w:val="multilevel"/>
    <w:tmpl w:val="67FE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76782"/>
    <w:multiLevelType w:val="multilevel"/>
    <w:tmpl w:val="49C2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376AC"/>
    <w:multiLevelType w:val="multilevel"/>
    <w:tmpl w:val="D60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374A3"/>
    <w:multiLevelType w:val="hybridMultilevel"/>
    <w:tmpl w:val="B7E45CF0"/>
    <w:lvl w:ilvl="0" w:tplc="2BBAE14E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546ADC"/>
    <w:multiLevelType w:val="multilevel"/>
    <w:tmpl w:val="91AA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96708"/>
    <w:multiLevelType w:val="multilevel"/>
    <w:tmpl w:val="DC5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75265"/>
    <w:multiLevelType w:val="hybridMultilevel"/>
    <w:tmpl w:val="A320B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CAEC0C6">
      <w:start w:val="26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CA7FA5"/>
    <w:multiLevelType w:val="multilevel"/>
    <w:tmpl w:val="850A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77367"/>
    <w:multiLevelType w:val="multilevel"/>
    <w:tmpl w:val="186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42ECF"/>
    <w:multiLevelType w:val="multilevel"/>
    <w:tmpl w:val="FEB2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74627"/>
    <w:multiLevelType w:val="multilevel"/>
    <w:tmpl w:val="31B0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731B5"/>
    <w:multiLevelType w:val="multilevel"/>
    <w:tmpl w:val="46E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F790B"/>
    <w:multiLevelType w:val="multilevel"/>
    <w:tmpl w:val="E11C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009176">
    <w:abstractNumId w:val="8"/>
  </w:num>
  <w:num w:numId="2" w16cid:durableId="926160345">
    <w:abstractNumId w:val="11"/>
  </w:num>
  <w:num w:numId="3" w16cid:durableId="2141874603">
    <w:abstractNumId w:val="1"/>
  </w:num>
  <w:num w:numId="4" w16cid:durableId="1033766301">
    <w:abstractNumId w:val="4"/>
  </w:num>
  <w:num w:numId="5" w16cid:durableId="758261041">
    <w:abstractNumId w:val="16"/>
  </w:num>
  <w:num w:numId="6" w16cid:durableId="413743461">
    <w:abstractNumId w:val="10"/>
  </w:num>
  <w:num w:numId="7" w16cid:durableId="10886480">
    <w:abstractNumId w:val="3"/>
  </w:num>
  <w:num w:numId="8" w16cid:durableId="1812092405">
    <w:abstractNumId w:val="6"/>
  </w:num>
  <w:num w:numId="9" w16cid:durableId="921991830">
    <w:abstractNumId w:val="12"/>
  </w:num>
  <w:num w:numId="10" w16cid:durableId="175653296">
    <w:abstractNumId w:val="2"/>
  </w:num>
  <w:num w:numId="11" w16cid:durableId="738597713">
    <w:abstractNumId w:val="5"/>
  </w:num>
  <w:num w:numId="12" w16cid:durableId="1854222715">
    <w:abstractNumId w:val="7"/>
  </w:num>
  <w:num w:numId="13" w16cid:durableId="1397171420">
    <w:abstractNumId w:val="17"/>
  </w:num>
  <w:num w:numId="14" w16cid:durableId="1594822715">
    <w:abstractNumId w:val="13"/>
  </w:num>
  <w:num w:numId="15" w16cid:durableId="1689209823">
    <w:abstractNumId w:val="0"/>
  </w:num>
  <w:num w:numId="16" w16cid:durableId="1933665679">
    <w:abstractNumId w:val="14"/>
  </w:num>
  <w:num w:numId="17" w16cid:durableId="822156761">
    <w:abstractNumId w:val="15"/>
  </w:num>
  <w:num w:numId="18" w16cid:durableId="743644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F28"/>
    <w:rsid w:val="00022E4A"/>
    <w:rsid w:val="0002363E"/>
    <w:rsid w:val="00035A08"/>
    <w:rsid w:val="000572B6"/>
    <w:rsid w:val="00061C8E"/>
    <w:rsid w:val="00070E09"/>
    <w:rsid w:val="00092D06"/>
    <w:rsid w:val="000A6394"/>
    <w:rsid w:val="000B0D97"/>
    <w:rsid w:val="000B69C9"/>
    <w:rsid w:val="000B7FED"/>
    <w:rsid w:val="000C038A"/>
    <w:rsid w:val="000C6598"/>
    <w:rsid w:val="000C66B6"/>
    <w:rsid w:val="000D44B3"/>
    <w:rsid w:val="000E336A"/>
    <w:rsid w:val="001021FE"/>
    <w:rsid w:val="001134AD"/>
    <w:rsid w:val="00143877"/>
    <w:rsid w:val="00144CF2"/>
    <w:rsid w:val="00145D43"/>
    <w:rsid w:val="001544B1"/>
    <w:rsid w:val="00161661"/>
    <w:rsid w:val="001633D8"/>
    <w:rsid w:val="00166B41"/>
    <w:rsid w:val="00171D44"/>
    <w:rsid w:val="00173E24"/>
    <w:rsid w:val="00174444"/>
    <w:rsid w:val="001835FE"/>
    <w:rsid w:val="00191552"/>
    <w:rsid w:val="00192C46"/>
    <w:rsid w:val="001A08B3"/>
    <w:rsid w:val="001A0F52"/>
    <w:rsid w:val="001A7B60"/>
    <w:rsid w:val="001B52F0"/>
    <w:rsid w:val="001B7A65"/>
    <w:rsid w:val="001C4603"/>
    <w:rsid w:val="001D525C"/>
    <w:rsid w:val="001E41F3"/>
    <w:rsid w:val="001F06F1"/>
    <w:rsid w:val="001F3D13"/>
    <w:rsid w:val="00200A96"/>
    <w:rsid w:val="00216A21"/>
    <w:rsid w:val="002222C5"/>
    <w:rsid w:val="00227740"/>
    <w:rsid w:val="0026004D"/>
    <w:rsid w:val="002640DD"/>
    <w:rsid w:val="00275840"/>
    <w:rsid w:val="00275C33"/>
    <w:rsid w:val="00275D12"/>
    <w:rsid w:val="0028292E"/>
    <w:rsid w:val="00284FEB"/>
    <w:rsid w:val="002860C4"/>
    <w:rsid w:val="00287CD4"/>
    <w:rsid w:val="00293CCD"/>
    <w:rsid w:val="002A43E8"/>
    <w:rsid w:val="002B422B"/>
    <w:rsid w:val="002B5741"/>
    <w:rsid w:val="002C09AF"/>
    <w:rsid w:val="002C1BE6"/>
    <w:rsid w:val="002C34AE"/>
    <w:rsid w:val="002E472E"/>
    <w:rsid w:val="002F11EA"/>
    <w:rsid w:val="002F5900"/>
    <w:rsid w:val="00305409"/>
    <w:rsid w:val="00315DBB"/>
    <w:rsid w:val="00317A11"/>
    <w:rsid w:val="00340930"/>
    <w:rsid w:val="00341322"/>
    <w:rsid w:val="0035238C"/>
    <w:rsid w:val="003609EF"/>
    <w:rsid w:val="0036231A"/>
    <w:rsid w:val="00363917"/>
    <w:rsid w:val="00366C9A"/>
    <w:rsid w:val="003722EA"/>
    <w:rsid w:val="00373397"/>
    <w:rsid w:val="00374DD4"/>
    <w:rsid w:val="00381A12"/>
    <w:rsid w:val="00385FC1"/>
    <w:rsid w:val="003946F6"/>
    <w:rsid w:val="003A680F"/>
    <w:rsid w:val="003A7998"/>
    <w:rsid w:val="003B66DB"/>
    <w:rsid w:val="003C728A"/>
    <w:rsid w:val="003C7C8E"/>
    <w:rsid w:val="003E1A36"/>
    <w:rsid w:val="003E74BA"/>
    <w:rsid w:val="00410371"/>
    <w:rsid w:val="00413BE7"/>
    <w:rsid w:val="004242F1"/>
    <w:rsid w:val="004245DA"/>
    <w:rsid w:val="00426AC9"/>
    <w:rsid w:val="00427FCD"/>
    <w:rsid w:val="00447FB7"/>
    <w:rsid w:val="004524EC"/>
    <w:rsid w:val="00452CFC"/>
    <w:rsid w:val="0045531B"/>
    <w:rsid w:val="004764BE"/>
    <w:rsid w:val="00497A6B"/>
    <w:rsid w:val="004A6B32"/>
    <w:rsid w:val="004B75B7"/>
    <w:rsid w:val="004D0B1F"/>
    <w:rsid w:val="004D33E0"/>
    <w:rsid w:val="004E14FF"/>
    <w:rsid w:val="004F4BBD"/>
    <w:rsid w:val="00500D46"/>
    <w:rsid w:val="005111B0"/>
    <w:rsid w:val="005141D9"/>
    <w:rsid w:val="0051580D"/>
    <w:rsid w:val="00547111"/>
    <w:rsid w:val="00561FFA"/>
    <w:rsid w:val="00562136"/>
    <w:rsid w:val="00570591"/>
    <w:rsid w:val="0057361D"/>
    <w:rsid w:val="0057400C"/>
    <w:rsid w:val="00581595"/>
    <w:rsid w:val="00586830"/>
    <w:rsid w:val="00592D74"/>
    <w:rsid w:val="005A54E6"/>
    <w:rsid w:val="005C3AFE"/>
    <w:rsid w:val="005D0E1E"/>
    <w:rsid w:val="005E179F"/>
    <w:rsid w:val="005E1A7B"/>
    <w:rsid w:val="005E2C44"/>
    <w:rsid w:val="00603763"/>
    <w:rsid w:val="0061182E"/>
    <w:rsid w:val="00621188"/>
    <w:rsid w:val="006216F5"/>
    <w:rsid w:val="006257ED"/>
    <w:rsid w:val="0064477A"/>
    <w:rsid w:val="00650481"/>
    <w:rsid w:val="00653DE4"/>
    <w:rsid w:val="00664239"/>
    <w:rsid w:val="00665C47"/>
    <w:rsid w:val="006730BB"/>
    <w:rsid w:val="00675A93"/>
    <w:rsid w:val="00695808"/>
    <w:rsid w:val="006B46FB"/>
    <w:rsid w:val="006B5363"/>
    <w:rsid w:val="006D52F0"/>
    <w:rsid w:val="006E21FB"/>
    <w:rsid w:val="006F1456"/>
    <w:rsid w:val="006F624D"/>
    <w:rsid w:val="0070249E"/>
    <w:rsid w:val="0071559F"/>
    <w:rsid w:val="0071612B"/>
    <w:rsid w:val="007167C8"/>
    <w:rsid w:val="00731E55"/>
    <w:rsid w:val="007331CF"/>
    <w:rsid w:val="00757DF9"/>
    <w:rsid w:val="0076115D"/>
    <w:rsid w:val="00771FEF"/>
    <w:rsid w:val="00790BAB"/>
    <w:rsid w:val="00792342"/>
    <w:rsid w:val="0079532C"/>
    <w:rsid w:val="007977A8"/>
    <w:rsid w:val="007A505E"/>
    <w:rsid w:val="007B0417"/>
    <w:rsid w:val="007B512A"/>
    <w:rsid w:val="007C2097"/>
    <w:rsid w:val="007D2E48"/>
    <w:rsid w:val="007D6A07"/>
    <w:rsid w:val="007E1362"/>
    <w:rsid w:val="007F646D"/>
    <w:rsid w:val="007F7259"/>
    <w:rsid w:val="008040A8"/>
    <w:rsid w:val="008279FA"/>
    <w:rsid w:val="00836BA0"/>
    <w:rsid w:val="00856F6A"/>
    <w:rsid w:val="008620F1"/>
    <w:rsid w:val="008626E7"/>
    <w:rsid w:val="00870EE7"/>
    <w:rsid w:val="0088580F"/>
    <w:rsid w:val="008863B9"/>
    <w:rsid w:val="00886528"/>
    <w:rsid w:val="0089115A"/>
    <w:rsid w:val="00891E03"/>
    <w:rsid w:val="008A43F5"/>
    <w:rsid w:val="008A45A6"/>
    <w:rsid w:val="008C593A"/>
    <w:rsid w:val="008D395A"/>
    <w:rsid w:val="008D3CCC"/>
    <w:rsid w:val="008E1A8E"/>
    <w:rsid w:val="008E7E8F"/>
    <w:rsid w:val="008F3789"/>
    <w:rsid w:val="008F3E20"/>
    <w:rsid w:val="008F686C"/>
    <w:rsid w:val="009148DE"/>
    <w:rsid w:val="00921747"/>
    <w:rsid w:val="009257E2"/>
    <w:rsid w:val="00933112"/>
    <w:rsid w:val="00941E30"/>
    <w:rsid w:val="009531B0"/>
    <w:rsid w:val="0095480E"/>
    <w:rsid w:val="00954A9F"/>
    <w:rsid w:val="0096315C"/>
    <w:rsid w:val="00966E66"/>
    <w:rsid w:val="009741B3"/>
    <w:rsid w:val="00976AC7"/>
    <w:rsid w:val="009777D9"/>
    <w:rsid w:val="00985BFF"/>
    <w:rsid w:val="00991B88"/>
    <w:rsid w:val="009A5200"/>
    <w:rsid w:val="009A5753"/>
    <w:rsid w:val="009A579D"/>
    <w:rsid w:val="009C5DFC"/>
    <w:rsid w:val="009C6E29"/>
    <w:rsid w:val="009D1825"/>
    <w:rsid w:val="009E08A5"/>
    <w:rsid w:val="009E3297"/>
    <w:rsid w:val="009E63E6"/>
    <w:rsid w:val="009F5C67"/>
    <w:rsid w:val="009F714D"/>
    <w:rsid w:val="009F734F"/>
    <w:rsid w:val="009F7577"/>
    <w:rsid w:val="00A0158C"/>
    <w:rsid w:val="00A246B6"/>
    <w:rsid w:val="00A25C1E"/>
    <w:rsid w:val="00A37416"/>
    <w:rsid w:val="00A47E70"/>
    <w:rsid w:val="00A50CF0"/>
    <w:rsid w:val="00A5261C"/>
    <w:rsid w:val="00A7671C"/>
    <w:rsid w:val="00A7797D"/>
    <w:rsid w:val="00A85293"/>
    <w:rsid w:val="00A924ED"/>
    <w:rsid w:val="00A96A57"/>
    <w:rsid w:val="00AA1595"/>
    <w:rsid w:val="00AA1CC3"/>
    <w:rsid w:val="00AA2CBC"/>
    <w:rsid w:val="00AA69D0"/>
    <w:rsid w:val="00AB1929"/>
    <w:rsid w:val="00AB480C"/>
    <w:rsid w:val="00AC3059"/>
    <w:rsid w:val="00AC3284"/>
    <w:rsid w:val="00AC5820"/>
    <w:rsid w:val="00AD1C84"/>
    <w:rsid w:val="00AD1CD8"/>
    <w:rsid w:val="00B06633"/>
    <w:rsid w:val="00B13200"/>
    <w:rsid w:val="00B16324"/>
    <w:rsid w:val="00B258BB"/>
    <w:rsid w:val="00B332A1"/>
    <w:rsid w:val="00B35E20"/>
    <w:rsid w:val="00B470F6"/>
    <w:rsid w:val="00B67B97"/>
    <w:rsid w:val="00B73229"/>
    <w:rsid w:val="00B837C6"/>
    <w:rsid w:val="00B8387C"/>
    <w:rsid w:val="00B8426D"/>
    <w:rsid w:val="00B8541C"/>
    <w:rsid w:val="00B968C8"/>
    <w:rsid w:val="00BA2804"/>
    <w:rsid w:val="00BA3EC5"/>
    <w:rsid w:val="00BA51D9"/>
    <w:rsid w:val="00BB5DFC"/>
    <w:rsid w:val="00BB6A64"/>
    <w:rsid w:val="00BD279D"/>
    <w:rsid w:val="00BD3D4D"/>
    <w:rsid w:val="00BD4FC7"/>
    <w:rsid w:val="00BD66F4"/>
    <w:rsid w:val="00BD6BB8"/>
    <w:rsid w:val="00BE64C4"/>
    <w:rsid w:val="00BF635C"/>
    <w:rsid w:val="00BF6ED4"/>
    <w:rsid w:val="00C23512"/>
    <w:rsid w:val="00C31F19"/>
    <w:rsid w:val="00C37827"/>
    <w:rsid w:val="00C66BA2"/>
    <w:rsid w:val="00C870F6"/>
    <w:rsid w:val="00C90239"/>
    <w:rsid w:val="00C907B5"/>
    <w:rsid w:val="00C95985"/>
    <w:rsid w:val="00C97262"/>
    <w:rsid w:val="00CC5026"/>
    <w:rsid w:val="00CC68D0"/>
    <w:rsid w:val="00CD7341"/>
    <w:rsid w:val="00CF02A2"/>
    <w:rsid w:val="00CF0DCE"/>
    <w:rsid w:val="00CF70DF"/>
    <w:rsid w:val="00D023DF"/>
    <w:rsid w:val="00D03F9A"/>
    <w:rsid w:val="00D06D51"/>
    <w:rsid w:val="00D1352A"/>
    <w:rsid w:val="00D16EEC"/>
    <w:rsid w:val="00D24991"/>
    <w:rsid w:val="00D268DA"/>
    <w:rsid w:val="00D30EB2"/>
    <w:rsid w:val="00D3256D"/>
    <w:rsid w:val="00D34FE4"/>
    <w:rsid w:val="00D50255"/>
    <w:rsid w:val="00D506BE"/>
    <w:rsid w:val="00D61421"/>
    <w:rsid w:val="00D6550B"/>
    <w:rsid w:val="00D66520"/>
    <w:rsid w:val="00D84AE9"/>
    <w:rsid w:val="00D86A91"/>
    <w:rsid w:val="00D9124E"/>
    <w:rsid w:val="00DA4797"/>
    <w:rsid w:val="00DA6A6B"/>
    <w:rsid w:val="00DB06F8"/>
    <w:rsid w:val="00DB7FAA"/>
    <w:rsid w:val="00DC1E66"/>
    <w:rsid w:val="00DC36B7"/>
    <w:rsid w:val="00DD66F4"/>
    <w:rsid w:val="00DE34CF"/>
    <w:rsid w:val="00E0316A"/>
    <w:rsid w:val="00E120D8"/>
    <w:rsid w:val="00E13F3D"/>
    <w:rsid w:val="00E242F1"/>
    <w:rsid w:val="00E26DAE"/>
    <w:rsid w:val="00E34898"/>
    <w:rsid w:val="00E40D77"/>
    <w:rsid w:val="00E459F4"/>
    <w:rsid w:val="00E47B4D"/>
    <w:rsid w:val="00E570B0"/>
    <w:rsid w:val="00E7475A"/>
    <w:rsid w:val="00E778C5"/>
    <w:rsid w:val="00EA5DCC"/>
    <w:rsid w:val="00EB09B7"/>
    <w:rsid w:val="00ED0656"/>
    <w:rsid w:val="00EE1DF9"/>
    <w:rsid w:val="00EE2444"/>
    <w:rsid w:val="00EE7D7C"/>
    <w:rsid w:val="00F0575A"/>
    <w:rsid w:val="00F1770E"/>
    <w:rsid w:val="00F25D98"/>
    <w:rsid w:val="00F300FB"/>
    <w:rsid w:val="00F341EE"/>
    <w:rsid w:val="00F35ADE"/>
    <w:rsid w:val="00F370D2"/>
    <w:rsid w:val="00F41F76"/>
    <w:rsid w:val="00F54255"/>
    <w:rsid w:val="00F5658F"/>
    <w:rsid w:val="00F63342"/>
    <w:rsid w:val="00F63592"/>
    <w:rsid w:val="00F64A06"/>
    <w:rsid w:val="00F66677"/>
    <w:rsid w:val="00F70DED"/>
    <w:rsid w:val="00F93560"/>
    <w:rsid w:val="00FB6386"/>
    <w:rsid w:val="00FB73E9"/>
    <w:rsid w:val="00FC20D8"/>
    <w:rsid w:val="00FD643E"/>
    <w:rsid w:val="00FF2E70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9F5C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9F5C6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F5C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F5C67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F5C67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rsid w:val="009F5C6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F5C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9F5C6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F5C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F5C67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9F5C6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F5C6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qFormat/>
    <w:rsid w:val="009F5C67"/>
    <w:rPr>
      <w:rFonts w:ascii="Times New Roman" w:hAnsi="Times New Roman"/>
      <w:lang w:val="en-GB" w:eastAsia="en-US"/>
    </w:rPr>
  </w:style>
  <w:style w:type="character" w:customStyle="1" w:styleId="Courier">
    <w:name w:val="Courier"/>
    <w:rsid w:val="009F5C67"/>
    <w:rPr>
      <w:rFonts w:ascii="Courier New" w:hAnsi="Courier New"/>
    </w:rPr>
  </w:style>
  <w:style w:type="paragraph" w:customStyle="1" w:styleId="code">
    <w:name w:val="code"/>
    <w:basedOn w:val="Normal"/>
    <w:next w:val="Normal"/>
    <w:link w:val="codeZchn"/>
    <w:qFormat/>
    <w:rsid w:val="009F5C67"/>
    <w:pPr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Courier" w:eastAsia="MS Mincho" w:hAnsi="Courier"/>
      <w:szCs w:val="22"/>
    </w:rPr>
  </w:style>
  <w:style w:type="character" w:customStyle="1" w:styleId="codeZchn">
    <w:name w:val="code Zchn"/>
    <w:link w:val="code"/>
    <w:rsid w:val="009F5C67"/>
    <w:rPr>
      <w:rFonts w:ascii="Courier" w:eastAsia="MS Mincho" w:hAnsi="Courier"/>
      <w:szCs w:val="22"/>
      <w:lang w:val="en-GB" w:eastAsia="en-US"/>
    </w:rPr>
  </w:style>
  <w:style w:type="paragraph" w:styleId="Revision">
    <w:name w:val="Revision"/>
    <w:hidden/>
    <w:uiPriority w:val="99"/>
    <w:semiHidden/>
    <w:rsid w:val="009F5C67"/>
    <w:rPr>
      <w:rFonts w:ascii="Times New Roman" w:hAnsi="Times New Roman"/>
      <w:lang w:val="en-GB" w:eastAsia="en-US"/>
    </w:rPr>
  </w:style>
  <w:style w:type="table" w:styleId="GridTable4-Accent5">
    <w:name w:val="Grid Table 4 Accent 5"/>
    <w:basedOn w:val="TableNormal"/>
    <w:uiPriority w:val="49"/>
    <w:rsid w:val="00FF2E70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semiHidden/>
    <w:unhideWhenUsed/>
    <w:rsid w:val="00A924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3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veloper.apple.com/documentation/avfoundation/capturing-and-saving-live-photo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eveloper.apple.com/standards/qtff-2001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developer.android.com/media/platform/motion-photo-form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Waqar Zia</cp:lastModifiedBy>
  <cp:revision>11</cp:revision>
  <cp:lastPrinted>1900-01-01T08:00:00Z</cp:lastPrinted>
  <dcterms:created xsi:type="dcterms:W3CDTF">2026-02-10T19:31:00Z</dcterms:created>
  <dcterms:modified xsi:type="dcterms:W3CDTF">2026-02-11T16:30:00Z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/>
  </property>
  <property fmtid="{D5CDD505-2E9C-101B-9397-08002B2CF9AE}" pid="4" name="MtgTitle">
    <vt:lpwstr>-MBS SWG AH</vt:lpwstr>
  </property>
  <property fmtid="{D5CDD505-2E9C-101B-9397-08002B2CF9AE}" pid="5" name="Location">
    <vt:lpwstr>Paris</vt:lpwstr>
  </property>
  <property fmtid="{D5CDD505-2E9C-101B-9397-08002B2CF9AE}" pid="6" name="Country">
    <vt:lpwstr>France</vt:lpwstr>
  </property>
  <property fmtid="{D5CDD505-2E9C-101B-9397-08002B2CF9AE}" pid="7" name="StartDate">
    <vt:lpwstr>3rd Sep 2025</vt:lpwstr>
  </property>
  <property fmtid="{D5CDD505-2E9C-101B-9397-08002B2CF9AE}" pid="8" name="EndDate">
    <vt:lpwstr>5th Sep 2025</vt:lpwstr>
  </property>
  <property fmtid="{D5CDD505-2E9C-101B-9397-08002B2CF9AE}" pid="9" name="Tdoc#">
    <vt:lpwstr>S4aI250161</vt:lpwstr>
  </property>
  <property fmtid="{D5CDD505-2E9C-101B-9397-08002B2CF9AE}" pid="10" name="Spec#">
    <vt:lpwstr>26.143</vt:lpwstr>
  </property>
  <property fmtid="{D5CDD505-2E9C-101B-9397-08002B2CF9AE}" pid="11" name="Cr#">
    <vt:lpwstr>0005</vt:lpwstr>
  </property>
  <property fmtid="{D5CDD505-2E9C-101B-9397-08002B2CF9AE}" pid="12" name="Revision">
    <vt:lpwstr>4</vt:lpwstr>
  </property>
  <property fmtid="{D5CDD505-2E9C-101B-9397-08002B2CF9AE}" pid="13" name="Version">
    <vt:lpwstr>18.2.1</vt:lpwstr>
  </property>
  <property fmtid="{D5CDD505-2E9C-101B-9397-08002B2CF9AE}" pid="14" name="CrTitle">
    <vt:lpwstr>[MeME-MED] Media Messaging Enhancements</vt:lpwstr>
  </property>
  <property fmtid="{D5CDD505-2E9C-101B-9397-08002B2CF9AE}" pid="15" name="SourceIfWg">
    <vt:lpwstr>Qualcomm Incorporated, Dolby Laboratories, Apple Inc.</vt:lpwstr>
  </property>
  <property fmtid="{D5CDD505-2E9C-101B-9397-08002B2CF9AE}" pid="16" name="SourceIfTsg">
    <vt:lpwstr>S4</vt:lpwstr>
  </property>
  <property fmtid="{D5CDD505-2E9C-101B-9397-08002B2CF9AE}" pid="17" name="RelatedWis">
    <vt:lpwstr>MeME-MED</vt:lpwstr>
  </property>
  <property fmtid="{D5CDD505-2E9C-101B-9397-08002B2CF9AE}" pid="18" name="Cat">
    <vt:lpwstr>B</vt:lpwstr>
  </property>
  <property fmtid="{D5CDD505-2E9C-101B-9397-08002B2CF9AE}" pid="19" name="ResDate">
    <vt:lpwstr>2025-09-04</vt:lpwstr>
  </property>
  <property fmtid="{D5CDD505-2E9C-101B-9397-08002B2CF9AE}" pid="20" name="Release">
    <vt:lpwstr>Rel-19</vt:lpwstr>
  </property>
</Properties>
</file>