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AFC7" w14:textId="33BE75E8" w:rsidR="005432CD" w:rsidRPr="00230D10" w:rsidRDefault="005432CD" w:rsidP="005432CD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230D10">
        <w:rPr>
          <w:rFonts w:ascii="Arial" w:hAnsi="Arial" w:cs="Arial"/>
          <w:b/>
          <w:sz w:val="28"/>
          <w:szCs w:val="28"/>
        </w:rPr>
        <w:t>3GPP TSG SA Meeting #10</w:t>
      </w:r>
      <w:r>
        <w:rPr>
          <w:rFonts w:ascii="Arial" w:hAnsi="Arial" w:cs="Arial"/>
          <w:b/>
          <w:sz w:val="28"/>
          <w:szCs w:val="28"/>
        </w:rPr>
        <w:t>9</w:t>
      </w:r>
      <w:r w:rsidRPr="00230D10">
        <w:rPr>
          <w:rFonts w:ascii="Arial" w:hAnsi="Arial" w:cs="Arial"/>
          <w:b/>
          <w:sz w:val="28"/>
          <w:szCs w:val="28"/>
        </w:rPr>
        <w:tab/>
      </w:r>
      <w:r w:rsidRPr="00230D10">
        <w:rPr>
          <w:rFonts w:ascii="Arial" w:eastAsia="MS Mincho" w:hAnsi="Arial" w:cs="Arial"/>
          <w:b/>
          <w:sz w:val="28"/>
          <w:szCs w:val="28"/>
        </w:rPr>
        <w:tab/>
      </w:r>
      <w:r w:rsidRPr="00230D10">
        <w:rPr>
          <w:rFonts w:ascii="Arial" w:eastAsia="MS Mincho" w:hAnsi="Arial" w:cs="Arial" w:hint="eastAsia"/>
          <w:b/>
          <w:sz w:val="28"/>
          <w:szCs w:val="28"/>
        </w:rPr>
        <w:tab/>
      </w:r>
      <w:r w:rsidRPr="00230D10">
        <w:rPr>
          <w:rFonts w:ascii="Arial" w:hAnsi="Arial" w:cs="Arial"/>
          <w:b/>
          <w:sz w:val="28"/>
          <w:szCs w:val="28"/>
        </w:rPr>
        <w:tab/>
      </w:r>
      <w:r w:rsidRPr="00230D10">
        <w:rPr>
          <w:rFonts w:ascii="Arial" w:hAnsi="Arial" w:cs="Arial"/>
          <w:b/>
          <w:sz w:val="28"/>
          <w:szCs w:val="28"/>
        </w:rPr>
        <w:tab/>
      </w:r>
      <w:r w:rsidRPr="00230D10">
        <w:rPr>
          <w:rFonts w:ascii="Arial" w:hAnsi="Arial" w:cs="Arial"/>
          <w:b/>
          <w:sz w:val="28"/>
          <w:szCs w:val="28"/>
        </w:rPr>
        <w:tab/>
        <w:t>SP-2</w:t>
      </w:r>
      <w:r>
        <w:rPr>
          <w:rFonts w:ascii="Arial" w:hAnsi="Arial" w:cs="Arial"/>
          <w:b/>
          <w:sz w:val="28"/>
          <w:szCs w:val="28"/>
        </w:rPr>
        <w:t>5</w:t>
      </w:r>
      <w:r w:rsidRPr="00863EF0">
        <w:rPr>
          <w:rFonts w:ascii="Arial" w:hAnsi="Arial" w:cs="Arial"/>
          <w:b/>
          <w:sz w:val="28"/>
          <w:szCs w:val="28"/>
          <w:highlight w:val="yellow"/>
        </w:rPr>
        <w:t>XXXX</w:t>
      </w:r>
    </w:p>
    <w:p w14:paraId="4F245649" w14:textId="77777777" w:rsidR="005432CD" w:rsidRPr="00230D10" w:rsidRDefault="005432CD" w:rsidP="005432CD">
      <w:pPr>
        <w:tabs>
          <w:tab w:val="left" w:pos="567"/>
        </w:tabs>
        <w:rPr>
          <w:rStyle w:val="apple-style-span"/>
          <w:rFonts w:ascii="Arial" w:hAnsi="Arial" w:cs="Arial"/>
          <w:b/>
          <w:sz w:val="28"/>
          <w:szCs w:val="28"/>
        </w:rPr>
      </w:pPr>
      <w:r w:rsidRPr="00E67DE7">
        <w:rPr>
          <w:rFonts w:ascii="Arial" w:hAnsi="Arial" w:cs="Arial"/>
          <w:b/>
          <w:sz w:val="28"/>
          <w:szCs w:val="28"/>
        </w:rPr>
        <w:t>Beijing, CN</w:t>
      </w:r>
      <w:r w:rsidRPr="00230D10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16 </w:t>
      </w:r>
      <w:r w:rsidRPr="00230D10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19</w:t>
      </w:r>
      <w:r w:rsidRPr="00230D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September</w:t>
      </w:r>
      <w:r w:rsidRPr="00230D10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</w:p>
    <w:p w14:paraId="25FD68F9" w14:textId="6FF6023F" w:rsidR="001E489F" w:rsidRPr="00251D80" w:rsidRDefault="001E489F" w:rsidP="001E489F">
      <w:pPr>
        <w:pStyle w:val="Guidance"/>
        <w:rPr>
          <w:rFonts w:cs="Arial"/>
          <w:noProof/>
        </w:rPr>
      </w:pPr>
    </w:p>
    <w:p w14:paraId="6B417959" w14:textId="22AE1CC8" w:rsidR="001E489F" w:rsidRPr="006C2E80" w:rsidRDefault="001E489F" w:rsidP="0040047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57368">
        <w:rPr>
          <w:rFonts w:ascii="Arial" w:eastAsia="Batang" w:hAnsi="Arial"/>
          <w:b/>
          <w:sz w:val="24"/>
          <w:szCs w:val="24"/>
          <w:lang w:val="en-US" w:eastAsia="zh-CN"/>
        </w:rPr>
        <w:t>Qualcomm Inc</w:t>
      </w:r>
      <w:r w:rsidR="00805591">
        <w:rPr>
          <w:rFonts w:ascii="Arial" w:eastAsia="Batang" w:hAnsi="Arial"/>
          <w:b/>
          <w:sz w:val="24"/>
          <w:szCs w:val="24"/>
          <w:lang w:val="en-US" w:eastAsia="zh-CN"/>
        </w:rPr>
        <w:t>orporated</w:t>
      </w:r>
      <w:r w:rsidR="0040047C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40047C" w:rsidRPr="0040047C">
        <w:rPr>
          <w:rFonts w:ascii="Arial" w:eastAsia="Batang" w:hAnsi="Arial"/>
          <w:b/>
          <w:sz w:val="24"/>
          <w:szCs w:val="24"/>
          <w:lang w:val="en-US" w:eastAsia="zh-CN"/>
        </w:rPr>
        <w:t>Comcast</w:t>
      </w:r>
      <w:r w:rsidR="0040047C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214774" w:rsidRPr="00214774">
        <w:rPr>
          <w:rFonts w:ascii="Arial" w:eastAsia="Batang" w:hAnsi="Arial"/>
          <w:b/>
          <w:sz w:val="24"/>
          <w:szCs w:val="24"/>
          <w:lang w:val="en-US" w:eastAsia="zh-CN"/>
        </w:rPr>
        <w:t>China Mobile Com. Corporation</w:t>
      </w:r>
      <w:r w:rsidR="0040047C">
        <w:rPr>
          <w:rFonts w:ascii="Arial" w:eastAsia="Batang" w:hAnsi="Arial"/>
          <w:b/>
          <w:sz w:val="24"/>
          <w:szCs w:val="24"/>
          <w:lang w:val="en-US" w:eastAsia="zh-CN"/>
        </w:rPr>
        <w:t xml:space="preserve">, BBC, </w:t>
      </w:r>
      <w:r w:rsidR="0014500B" w:rsidRPr="0014500B">
        <w:rPr>
          <w:rFonts w:ascii="Arial" w:eastAsia="Batang" w:hAnsi="Arial"/>
          <w:b/>
          <w:sz w:val="24"/>
          <w:szCs w:val="24"/>
          <w:lang w:val="en-US" w:eastAsia="zh-CN"/>
        </w:rPr>
        <w:t>Dolby Laboratories Inc.</w:t>
      </w:r>
      <w:r w:rsidR="0014500B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1A5243" w:rsidRPr="001A5243">
        <w:rPr>
          <w:rFonts w:ascii="Arial" w:eastAsia="Batang" w:hAnsi="Arial"/>
          <w:b/>
          <w:sz w:val="24"/>
          <w:szCs w:val="24"/>
          <w:lang w:eastAsia="zh-CN"/>
        </w:rPr>
        <w:t>Samsung Electronics Co., Ltd.</w:t>
      </w:r>
      <w:r w:rsidR="0040047C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40047C" w:rsidRPr="0040047C">
        <w:rPr>
          <w:rFonts w:ascii="Arial" w:eastAsia="Batang" w:hAnsi="Arial"/>
          <w:b/>
          <w:sz w:val="24"/>
          <w:szCs w:val="24"/>
          <w:lang w:val="en-US" w:eastAsia="zh-CN"/>
        </w:rPr>
        <w:t>LG Electronics</w:t>
      </w:r>
      <w:r w:rsidR="00595EBD">
        <w:rPr>
          <w:rFonts w:ascii="Arial" w:eastAsia="Batang" w:hAnsi="Arial"/>
          <w:b/>
          <w:sz w:val="24"/>
          <w:szCs w:val="24"/>
          <w:lang w:val="en-US" w:eastAsia="zh-CN"/>
        </w:rPr>
        <w:t xml:space="preserve"> Inc.</w:t>
      </w:r>
      <w:r w:rsidR="0040047C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40047C" w:rsidRPr="0040047C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A57785">
        <w:rPr>
          <w:rFonts w:ascii="Arial" w:eastAsia="Batang" w:hAnsi="Arial"/>
          <w:b/>
          <w:sz w:val="24"/>
          <w:szCs w:val="24"/>
          <w:lang w:val="en-US" w:eastAsia="zh-CN"/>
        </w:rPr>
        <w:t xml:space="preserve"> Corpo</w:t>
      </w:r>
      <w:r w:rsidR="006F4E6E">
        <w:rPr>
          <w:rFonts w:ascii="Arial" w:eastAsia="Batang" w:hAnsi="Arial"/>
          <w:b/>
          <w:sz w:val="24"/>
          <w:szCs w:val="24"/>
          <w:lang w:val="en-US" w:eastAsia="zh-CN"/>
        </w:rPr>
        <w:t>ration</w:t>
      </w:r>
      <w:r w:rsidR="00C563E8">
        <w:rPr>
          <w:rFonts w:ascii="Arial" w:eastAsia="Batang" w:hAnsi="Arial"/>
          <w:b/>
          <w:sz w:val="24"/>
          <w:szCs w:val="24"/>
          <w:lang w:val="en-US" w:eastAsia="zh-CN"/>
        </w:rPr>
        <w:t>, ATEME</w:t>
      </w:r>
    </w:p>
    <w:p w14:paraId="2BB8AC0B" w14:textId="717BE92D" w:rsidR="001E489F" w:rsidRPr="00BA0E3D" w:rsidRDefault="001E489F" w:rsidP="00BA0E3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202779362"/>
      <w:r w:rsidR="00A03915">
        <w:rPr>
          <w:rFonts w:ascii="Arial" w:eastAsia="Batang" w:hAnsi="Arial" w:cs="Arial"/>
          <w:b/>
          <w:sz w:val="24"/>
          <w:szCs w:val="24"/>
          <w:lang w:eastAsia="zh-CN"/>
        </w:rPr>
        <w:t xml:space="preserve">Rel-20 </w:t>
      </w:r>
      <w:r w:rsidR="001D4C8D">
        <w:rPr>
          <w:rFonts w:ascii="Arial" w:eastAsia="Batang" w:hAnsi="Arial" w:cs="Arial"/>
          <w:b/>
          <w:sz w:val="24"/>
          <w:szCs w:val="24"/>
          <w:lang w:eastAsia="zh-CN"/>
        </w:rPr>
        <w:t>Advanced Media Delivery</w:t>
      </w:r>
      <w:r w:rsidR="0005736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End w:id="0"/>
      <w:r w:rsidR="00057368">
        <w:rPr>
          <w:rFonts w:ascii="Arial" w:eastAsia="Batang" w:hAnsi="Arial" w:cs="Arial"/>
          <w:b/>
          <w:sz w:val="24"/>
          <w:szCs w:val="24"/>
          <w:lang w:eastAsia="zh-CN"/>
        </w:rPr>
        <w:t>Phase 2</w:t>
      </w:r>
    </w:p>
    <w:p w14:paraId="66ACF610" w14:textId="5825EA5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03915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468BC60" w14:textId="579F308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B10EF" w:rsidRPr="00CB10EF">
        <w:rPr>
          <w:rFonts w:ascii="Arial" w:eastAsia="Batang" w:hAnsi="Arial"/>
          <w:b/>
          <w:sz w:val="24"/>
          <w:szCs w:val="24"/>
          <w:highlight w:val="yellow"/>
          <w:lang w:val="en-US" w:eastAsia="zh-CN"/>
        </w:rPr>
        <w:t>X</w:t>
      </w:r>
    </w:p>
    <w:p w14:paraId="40D2D82D" w14:textId="2E5D1FE1" w:rsidR="00A03915" w:rsidRDefault="00A03915" w:rsidP="00A03915">
      <w:pPr>
        <w:pStyle w:val="Heading1"/>
        <w:rPr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</w:r>
      <w:r>
        <w:rPr>
          <w:lang w:eastAsia="ja-JP"/>
        </w:rPr>
        <w:t>Background</w:t>
      </w:r>
    </w:p>
    <w:p w14:paraId="01C32513" w14:textId="77777777" w:rsidR="00F7258A" w:rsidRDefault="00F22151" w:rsidP="00CB3D0C">
      <w:r>
        <w:t xml:space="preserve">After the agreement of two Rel-20 studies (FS_ULBC and </w:t>
      </w:r>
      <w:r w:rsidRPr="000A4221">
        <w:t>FS_Energy_Ph2_MED</w:t>
      </w:r>
      <w:r>
        <w:t>) and one normative work (</w:t>
      </w:r>
      <w:r w:rsidRPr="000A4221">
        <w:t>AI_IMS-MED</w:t>
      </w:r>
      <w:r>
        <w:t>) already in previous meetings, SA4#133 agree</w:t>
      </w:r>
      <w:r w:rsidR="009F00E7">
        <w:t>d</w:t>
      </w:r>
      <w:r>
        <w:t xml:space="preserve"> on a way forward with Rel-20 topics for 5GA and 6G. The outcome of this was a discussion during </w:t>
      </w:r>
      <w:r w:rsidR="00333A03">
        <w:t>time-crunched SA4#133-e</w:t>
      </w:r>
      <w:r>
        <w:t xml:space="preserve"> closing plenary resulted in a package agreement in </w:t>
      </w:r>
      <w:hyperlink r:id="rId11" w:history="1">
        <w:r>
          <w:rPr>
            <w:rStyle w:val="Hyperlink"/>
          </w:rPr>
          <w:t>S4-251591</w:t>
        </w:r>
      </w:hyperlink>
      <w:r>
        <w:t>. The outcome was that three studies are agreed (2 Rel-20, one 6G), so-called package 1, and 6 further studies are considered to be agreed in package 2, pending resolution of different details assigned to SWGs</w:t>
      </w:r>
      <w:r w:rsidR="00D87C1B">
        <w:t xml:space="preserve">. </w:t>
      </w:r>
    </w:p>
    <w:p w14:paraId="4782BAD5" w14:textId="1EBEBAF7" w:rsidR="00CB3D0C" w:rsidRPr="00CB3D0C" w:rsidRDefault="00F7258A" w:rsidP="00CB3D0C">
      <w:r>
        <w:t>One of the package-2 studies</w:t>
      </w:r>
      <w:r w:rsidR="00D87C1B">
        <w:t xml:space="preserve"> </w:t>
      </w:r>
      <w:r>
        <w:t>os</w:t>
      </w:r>
      <w:r w:rsidR="00D87C1B">
        <w:t xml:space="preserve"> </w:t>
      </w:r>
      <w:r w:rsidR="00D87C1B">
        <w:t>FS_AMD_Ph2MED</w:t>
      </w:r>
      <w:r w:rsidR="00D87C1B">
        <w:t>, a natural extension of Rel-19 work package on Advanced Media Delivery that included a study phase (all in SA4 together with 5G-MAG), a stage-2 specification phase (all in SA4 with some questions raised to SA2), a stage-3 specification phase (SA4 and CT3/4) as well as OpenAPI and XML schema extensions for 5G Media Streaming and MBS.</w:t>
      </w:r>
      <w:r>
        <w:t xml:space="preserve"> </w:t>
      </w:r>
      <w:r w:rsidR="00CB3D0C" w:rsidRPr="00CB3D0C">
        <w:rPr>
          <w:lang w:val="en-US" w:eastAsia="ja-JP"/>
        </w:rPr>
        <w:t>The study was discussed during SA4#133-e and it was agreed to be added to package 2 with the request that the details of the study are refined the MBS SWG. However, due to lack of the time and the deferring the completion of the related Rel-19 work item on "Stage 3 for Advanced Media Delivery (AMD_PRO-MED)" to a dedicated MBS AHG meeting and some dependencies, the agreement of the study was postponed.</w:t>
      </w:r>
    </w:p>
    <w:p w14:paraId="016D6C9E" w14:textId="0844657D" w:rsidR="00CB3D0C" w:rsidRPr="005B353C" w:rsidRDefault="00963412" w:rsidP="00CB3D0C">
      <w:pPr>
        <w:rPr>
          <w:lang w:val="en-US" w:eastAsia="ja-JP"/>
        </w:rPr>
      </w:pPr>
      <w:r>
        <w:rPr>
          <w:lang w:val="en-US" w:eastAsia="ja-JP"/>
        </w:rPr>
        <w:t xml:space="preserve">During the September MBS </w:t>
      </w:r>
      <w:r w:rsidR="005B353C">
        <w:rPr>
          <w:lang w:val="en-US" w:eastAsia="ja-JP"/>
        </w:rPr>
        <w:t xml:space="preserve">SWG </w:t>
      </w:r>
      <w:r>
        <w:rPr>
          <w:lang w:val="en-US" w:eastAsia="ja-JP"/>
        </w:rPr>
        <w:t xml:space="preserve">AHG meeting, the </w:t>
      </w:r>
      <w:r w:rsidR="00CB3D0C">
        <w:rPr>
          <w:lang w:eastAsia="ja-JP"/>
        </w:rPr>
        <w:t>FS_AMD_Ph2</w:t>
      </w:r>
      <w:r w:rsidR="005B353C">
        <w:rPr>
          <w:lang w:eastAsia="ja-JP"/>
        </w:rPr>
        <w:t>_MED</w:t>
      </w:r>
      <w:r w:rsidR="00CB3D0C">
        <w:rPr>
          <w:lang w:eastAsia="ja-JP"/>
        </w:rPr>
        <w:t xml:space="preserve"> study, we discussed this in some more details</w:t>
      </w:r>
      <w:r w:rsidR="005B353C">
        <w:rPr>
          <w:lang w:eastAsia="ja-JP"/>
        </w:rPr>
        <w:t xml:space="preserve"> along with a </w:t>
      </w:r>
      <w:r w:rsidR="00CB3D0C">
        <w:rPr>
          <w:lang w:eastAsia="ja-JP"/>
        </w:rPr>
        <w:t xml:space="preserve">draft work plan in S4aI250124 </w:t>
      </w:r>
      <w:r w:rsidR="005B353C">
        <w:rPr>
          <w:lang w:eastAsia="ja-JP"/>
        </w:rPr>
        <w:t xml:space="preserve">and two </w:t>
      </w:r>
      <w:r w:rsidR="00CB3D0C">
        <w:rPr>
          <w:lang w:eastAsia="ja-JP"/>
        </w:rPr>
        <w:t xml:space="preserve">key </w:t>
      </w:r>
      <w:r w:rsidR="005B353C">
        <w:rPr>
          <w:lang w:eastAsia="ja-JP"/>
        </w:rPr>
        <w:t>issues were observed</w:t>
      </w:r>
      <w:r w:rsidR="00CB3D0C">
        <w:rPr>
          <w:lang w:eastAsia="ja-JP"/>
        </w:rPr>
        <w:t>:</w:t>
      </w:r>
    </w:p>
    <w:p w14:paraId="6144311C" w14:textId="45E40378" w:rsidR="005B353C" w:rsidRDefault="005B353C" w:rsidP="005B353C">
      <w:pPr>
        <w:pStyle w:val="B1"/>
        <w:rPr>
          <w:lang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CB3D0C">
        <w:rPr>
          <w:lang w:eastAsia="ja-JP"/>
        </w:rPr>
        <w:t xml:space="preserve">If we only start the study after SA4#134, and SA#110 approval (December 2025), we have exactly one SA4 meeting (SA4#135 in India) to complete the work on architecture related study work in order to propose normative work Rel-20 stage-2 completion, which is 06/2026, i.e. SA#112. It will be very challenging, </w:t>
      </w:r>
      <w:r>
        <w:rPr>
          <w:lang w:eastAsia="ja-JP"/>
        </w:rPr>
        <w:t>basically</w:t>
      </w:r>
      <w:r w:rsidR="00CB3D0C">
        <w:rPr>
          <w:lang w:eastAsia="ja-JP"/>
        </w:rPr>
        <w:t xml:space="preserve"> impossible, to complete the work. Even if we extend the completion of the study by 3 months for stage-2 (as we did in Rel-19), the time is still very very short.</w:t>
      </w:r>
    </w:p>
    <w:p w14:paraId="5B8CD50D" w14:textId="2B4BDDCE" w:rsidR="00CB3D0C" w:rsidRDefault="005B353C" w:rsidP="005B353C">
      <w:pPr>
        <w:pStyle w:val="B1"/>
        <w:rPr>
          <w:lang w:eastAsia="ja-JP"/>
        </w:rPr>
      </w:pPr>
      <w:r>
        <w:rPr>
          <w:lang w:eastAsia="ja-JP"/>
        </w:rPr>
        <w:t>2)</w:t>
      </w:r>
      <w:r>
        <w:rPr>
          <w:lang w:eastAsia="ja-JP"/>
        </w:rPr>
        <w:tab/>
      </w:r>
      <w:r w:rsidR="00CB3D0C">
        <w:rPr>
          <w:lang w:eastAsia="ja-JP"/>
        </w:rPr>
        <w:t xml:space="preserve">as we successfully completed all work on AMD Phase 1 and </w:t>
      </w:r>
      <w:r w:rsidR="00A5134F">
        <w:rPr>
          <w:lang w:eastAsia="ja-JP"/>
        </w:rPr>
        <w:t>Media Messaging Enhancements (MeME)</w:t>
      </w:r>
      <w:r w:rsidR="00CB3D0C">
        <w:rPr>
          <w:lang w:eastAsia="ja-JP"/>
        </w:rPr>
        <w:t xml:space="preserve"> during the AHG, we expect a</w:t>
      </w:r>
      <w:r>
        <w:rPr>
          <w:lang w:eastAsia="ja-JP"/>
        </w:rPr>
        <w:t>n unnecessary</w:t>
      </w:r>
      <w:r w:rsidR="00CB3D0C">
        <w:rPr>
          <w:lang w:eastAsia="ja-JP"/>
        </w:rPr>
        <w:t xml:space="preserve"> </w:t>
      </w:r>
      <w:r>
        <w:rPr>
          <w:lang w:eastAsia="ja-JP"/>
        </w:rPr>
        <w:t xml:space="preserve">very </w:t>
      </w:r>
      <w:r w:rsidR="00CB3D0C">
        <w:rPr>
          <w:lang w:eastAsia="ja-JP"/>
        </w:rPr>
        <w:t xml:space="preserve">light agenda for SA4#134 for the MBS </w:t>
      </w:r>
      <w:r>
        <w:rPr>
          <w:lang w:eastAsia="ja-JP"/>
        </w:rPr>
        <w:t>SWG</w:t>
      </w:r>
      <w:r w:rsidR="00CB3D0C">
        <w:rPr>
          <w:lang w:eastAsia="ja-JP"/>
        </w:rPr>
        <w:t>.</w:t>
      </w:r>
    </w:p>
    <w:p w14:paraId="44D6483C" w14:textId="1563B097" w:rsidR="00CB3D0C" w:rsidRDefault="00CB3D0C" w:rsidP="00CB3D0C">
      <w:pPr>
        <w:rPr>
          <w:lang w:eastAsia="ja-JP"/>
        </w:rPr>
      </w:pPr>
      <w:r>
        <w:rPr>
          <w:lang w:eastAsia="ja-JP"/>
        </w:rPr>
        <w:t xml:space="preserve">Having discussed all of this in the MBS SWG AHG, there was broad consensus </w:t>
      </w:r>
      <w:r w:rsidR="00E7382D">
        <w:rPr>
          <w:lang w:eastAsia="ja-JP"/>
        </w:rPr>
        <w:t xml:space="preserve">by all attending and supporting companies that </w:t>
      </w:r>
      <w:r>
        <w:rPr>
          <w:lang w:eastAsia="ja-JP"/>
        </w:rPr>
        <w:t>agree</w:t>
      </w:r>
      <w:r w:rsidR="00E7382D">
        <w:rPr>
          <w:lang w:eastAsia="ja-JP"/>
        </w:rPr>
        <w:t>ing the</w:t>
      </w:r>
      <w:r>
        <w:rPr>
          <w:lang w:eastAsia="ja-JP"/>
        </w:rPr>
        <w:t xml:space="preserve"> study for SA4#134 with a dedicated agenda item is very desirable.</w:t>
      </w:r>
      <w:r w:rsidR="00E7382D">
        <w:rPr>
          <w:lang w:eastAsia="ja-JP"/>
        </w:rPr>
        <w:t xml:space="preserve"> The discussion included MBS SWG chair and </w:t>
      </w:r>
      <w:r w:rsidR="00182FFA">
        <w:rPr>
          <w:lang w:eastAsia="ja-JP"/>
        </w:rPr>
        <w:t>SA4 chair.</w:t>
      </w:r>
    </w:p>
    <w:p w14:paraId="6B9E10F1" w14:textId="2B839EB0" w:rsidR="00CB3D0C" w:rsidRDefault="00CB3D0C" w:rsidP="00CB3D0C">
      <w:pPr>
        <w:rPr>
          <w:lang w:eastAsia="ja-JP"/>
        </w:rPr>
      </w:pPr>
      <w:r>
        <w:rPr>
          <w:lang w:eastAsia="ja-JP"/>
        </w:rPr>
        <w:t xml:space="preserve">In order to make this possible, interested and supporting companies </w:t>
      </w:r>
      <w:r w:rsidR="00182FFA">
        <w:rPr>
          <w:lang w:eastAsia="ja-JP"/>
        </w:rPr>
        <w:t xml:space="preserve">prepared </w:t>
      </w:r>
      <w:r w:rsidR="00AA0488">
        <w:rPr>
          <w:lang w:eastAsia="ja-JP"/>
        </w:rPr>
        <w:t>study</w:t>
      </w:r>
      <w:r>
        <w:rPr>
          <w:lang w:eastAsia="ja-JP"/>
        </w:rPr>
        <w:t xml:space="preserve"> item </w:t>
      </w:r>
      <w:r w:rsidR="00AA0488">
        <w:rPr>
          <w:lang w:eastAsia="ja-JP"/>
        </w:rPr>
        <w:t xml:space="preserve">description to be submitted </w:t>
      </w:r>
      <w:r>
        <w:rPr>
          <w:lang w:eastAsia="ja-JP"/>
        </w:rPr>
        <w:t>to SA plenary with the following caveats:</w:t>
      </w:r>
    </w:p>
    <w:p w14:paraId="29FCE404" w14:textId="0C2B3A13" w:rsidR="00CB3D0C" w:rsidRDefault="00AA0488" w:rsidP="00AA0488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CB3D0C">
        <w:rPr>
          <w:lang w:eastAsia="ja-JP"/>
        </w:rPr>
        <w:t>We reduce</w:t>
      </w:r>
      <w:r>
        <w:rPr>
          <w:lang w:eastAsia="ja-JP"/>
        </w:rPr>
        <w:t>d</w:t>
      </w:r>
      <w:r w:rsidR="00CB3D0C">
        <w:rPr>
          <w:lang w:eastAsia="ja-JP"/>
        </w:rPr>
        <w:t xml:space="preserve"> the work topics in the initial study description to those for which we have at least 3 explicit supporters and no objection to add the work topic</w:t>
      </w:r>
    </w:p>
    <w:p w14:paraId="65C427AC" w14:textId="621042A1" w:rsidR="00CB3D0C" w:rsidRDefault="00AA0488" w:rsidP="00AA0488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CB3D0C">
        <w:rPr>
          <w:lang w:eastAsia="ja-JP"/>
        </w:rPr>
        <w:t>We add</w:t>
      </w:r>
      <w:r w:rsidR="00E24209">
        <w:rPr>
          <w:lang w:eastAsia="ja-JP"/>
        </w:rPr>
        <w:t>ed</w:t>
      </w:r>
      <w:r w:rsidR="00CB3D0C">
        <w:rPr>
          <w:lang w:eastAsia="ja-JP"/>
        </w:rPr>
        <w:t xml:space="preserve"> a note to the study description that an updated SID description with additional work topics may be agreed during SA4#134 and submitted to SA#109.</w:t>
      </w:r>
    </w:p>
    <w:p w14:paraId="3132D07F" w14:textId="52CD656A" w:rsidR="00CB3D0C" w:rsidRDefault="00AA0488" w:rsidP="00AA0488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CB3D0C">
        <w:rPr>
          <w:lang w:eastAsia="ja-JP"/>
        </w:rPr>
        <w:t xml:space="preserve">SA4 delegates </w:t>
      </w:r>
      <w:r w:rsidR="00E24209">
        <w:rPr>
          <w:lang w:eastAsia="ja-JP"/>
        </w:rPr>
        <w:t xml:space="preserve">where informed </w:t>
      </w:r>
      <w:r w:rsidR="00CB3D0C">
        <w:rPr>
          <w:lang w:eastAsia="ja-JP"/>
        </w:rPr>
        <w:t xml:space="preserve">through </w:t>
      </w:r>
      <w:r w:rsidR="00E24209">
        <w:rPr>
          <w:lang w:eastAsia="ja-JP"/>
        </w:rPr>
        <w:t>the</w:t>
      </w:r>
      <w:r w:rsidR="00CB3D0C">
        <w:rPr>
          <w:lang w:eastAsia="ja-JP"/>
        </w:rPr>
        <w:t xml:space="preserve"> </w:t>
      </w:r>
      <w:r w:rsidR="00E24209">
        <w:rPr>
          <w:lang w:eastAsia="ja-JP"/>
        </w:rPr>
        <w:t xml:space="preserve">SA4 </w:t>
      </w:r>
      <w:r w:rsidR="00CB3D0C">
        <w:rPr>
          <w:lang w:eastAsia="ja-JP"/>
        </w:rPr>
        <w:t xml:space="preserve">mailing list </w:t>
      </w:r>
      <w:r w:rsidR="00E24209">
        <w:rPr>
          <w:lang w:eastAsia="ja-JP"/>
        </w:rPr>
        <w:t xml:space="preserve">had the </w:t>
      </w:r>
      <w:r w:rsidR="00CB3D0C">
        <w:rPr>
          <w:lang w:eastAsia="ja-JP"/>
        </w:rPr>
        <w:t>ability to comment</w:t>
      </w:r>
      <w:r w:rsidR="00E24209">
        <w:rPr>
          <w:lang w:eastAsia="ja-JP"/>
        </w:rPr>
        <w:t>. No comments were received except additional supporters.</w:t>
      </w:r>
    </w:p>
    <w:p w14:paraId="52E0CEB8" w14:textId="7D303749" w:rsidR="005C5CEC" w:rsidRPr="005C5CEC" w:rsidRDefault="005C5CEC" w:rsidP="005C5CEC">
      <w:pPr>
        <w:rPr>
          <w:lang w:val="en-US" w:eastAsia="ja-JP"/>
        </w:rPr>
      </w:pPr>
      <w:r>
        <w:rPr>
          <w:lang w:val="en-US" w:eastAsia="ja-JP"/>
        </w:rPr>
        <w:t>The submitting companies also agreed</w:t>
      </w:r>
      <w:r w:rsidRPr="005C5CEC">
        <w:rPr>
          <w:lang w:val="en-US" w:eastAsia="ja-JP"/>
        </w:rPr>
        <w:t xml:space="preserve"> that this </w:t>
      </w:r>
      <w:r>
        <w:rPr>
          <w:lang w:val="en-US" w:eastAsia="ja-JP"/>
        </w:rPr>
        <w:t xml:space="preserve">exceptional </w:t>
      </w:r>
      <w:r w:rsidRPr="005C5CEC">
        <w:rPr>
          <w:lang w:val="en-US" w:eastAsia="ja-JP"/>
        </w:rPr>
        <w:t xml:space="preserve">process should NOT be </w:t>
      </w:r>
      <w:r>
        <w:rPr>
          <w:lang w:val="en-US" w:eastAsia="ja-JP"/>
        </w:rPr>
        <w:t xml:space="preserve">considered as </w:t>
      </w:r>
      <w:r w:rsidRPr="005C5CEC">
        <w:rPr>
          <w:lang w:val="en-US" w:eastAsia="ja-JP"/>
        </w:rPr>
        <w:t>an endorsement or set any precedence to submit proposed work directly to SA plenary for approval in the future. However, in this case a lot of considerations went into proposing this way forward, and many online and offline discussions went into this. We believe the exception in this case is well justified.</w:t>
      </w:r>
    </w:p>
    <w:p w14:paraId="15CF3093" w14:textId="642BC22F" w:rsidR="00E24209" w:rsidRDefault="00E24209" w:rsidP="00E24209">
      <w:pPr>
        <w:pStyle w:val="Heading1"/>
        <w:rPr>
          <w:lang w:eastAsia="ja-JP"/>
        </w:rPr>
      </w:pPr>
      <w:r>
        <w:rPr>
          <w:lang w:eastAsia="ja-JP"/>
        </w:rPr>
        <w:lastRenderedPageBreak/>
        <w:t>2</w:t>
      </w:r>
      <w:r w:rsidRPr="007861B8">
        <w:rPr>
          <w:lang w:eastAsia="ja-JP"/>
        </w:rPr>
        <w:tab/>
      </w:r>
      <w:r>
        <w:rPr>
          <w:lang w:eastAsia="ja-JP"/>
        </w:rPr>
        <w:t>Proposal</w:t>
      </w:r>
    </w:p>
    <w:p w14:paraId="1CE1AE9D" w14:textId="69041D60" w:rsidR="00E24209" w:rsidRPr="00E24209" w:rsidRDefault="00E24209" w:rsidP="00E24209">
      <w:pPr>
        <w:rPr>
          <w:lang w:eastAsia="ja-JP"/>
        </w:rPr>
      </w:pPr>
      <w:r>
        <w:rPr>
          <w:lang w:eastAsia="ja-JP"/>
        </w:rPr>
        <w:t>Based on th</w:t>
      </w:r>
      <w:r w:rsidR="00867DDC">
        <w:rPr>
          <w:lang w:eastAsia="ja-JP"/>
        </w:rPr>
        <w:t>e background provided in clause 1, we propose to approve the study item submission in document SP-25XXXX.</w:t>
      </w:r>
    </w:p>
    <w:sectPr w:rsidR="00E24209" w:rsidRPr="00E24209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4814" w14:textId="77777777" w:rsidR="0024467B" w:rsidRDefault="0024467B">
      <w:r>
        <w:separator/>
      </w:r>
    </w:p>
  </w:endnote>
  <w:endnote w:type="continuationSeparator" w:id="0">
    <w:p w14:paraId="65BA0DD2" w14:textId="77777777" w:rsidR="0024467B" w:rsidRDefault="0024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0CF3" w14:textId="77777777" w:rsidR="0024467B" w:rsidRDefault="0024467B">
      <w:r>
        <w:separator/>
      </w:r>
    </w:p>
  </w:footnote>
  <w:footnote w:type="continuationSeparator" w:id="0">
    <w:p w14:paraId="7E51B1CE" w14:textId="77777777" w:rsidR="0024467B" w:rsidRDefault="0024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0D"/>
    <w:multiLevelType w:val="hybridMultilevel"/>
    <w:tmpl w:val="885240EE"/>
    <w:lvl w:ilvl="0" w:tplc="D0642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835A67"/>
    <w:multiLevelType w:val="multilevel"/>
    <w:tmpl w:val="F4A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6CD5"/>
    <w:multiLevelType w:val="hybridMultilevel"/>
    <w:tmpl w:val="E1A06DD4"/>
    <w:lvl w:ilvl="0" w:tplc="0FB4AECA">
      <w:numFmt w:val="bullet"/>
      <w:lvlText w:val="-"/>
      <w:lvlJc w:val="left"/>
      <w:pPr>
        <w:ind w:left="644" w:hanging="360"/>
      </w:pPr>
      <w:rPr>
        <w:rFonts w:ascii="Segoe UI" w:eastAsia="SimSun" w:hAnsi="Segoe UI" w:cs="Segoe U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223C"/>
    <w:multiLevelType w:val="multilevel"/>
    <w:tmpl w:val="06F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441354"/>
    <w:multiLevelType w:val="hybridMultilevel"/>
    <w:tmpl w:val="08DE7676"/>
    <w:lvl w:ilvl="0" w:tplc="ACA836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012096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666130"/>
    <w:multiLevelType w:val="hybridMultilevel"/>
    <w:tmpl w:val="9462029E"/>
    <w:lvl w:ilvl="0" w:tplc="04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7DBA2822"/>
    <w:multiLevelType w:val="hybridMultilevel"/>
    <w:tmpl w:val="BEAAFA22"/>
    <w:lvl w:ilvl="0" w:tplc="90C8C43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21523">
    <w:abstractNumId w:val="11"/>
  </w:num>
  <w:num w:numId="2" w16cid:durableId="809059124">
    <w:abstractNumId w:val="7"/>
  </w:num>
  <w:num w:numId="3" w16cid:durableId="1883664833">
    <w:abstractNumId w:val="6"/>
  </w:num>
  <w:num w:numId="4" w16cid:durableId="179206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7942">
    <w:abstractNumId w:val="2"/>
  </w:num>
  <w:num w:numId="6" w16cid:durableId="1251543653">
    <w:abstractNumId w:val="4"/>
  </w:num>
  <w:num w:numId="7" w16cid:durableId="82461378">
    <w:abstractNumId w:val="9"/>
  </w:num>
  <w:num w:numId="8" w16cid:durableId="2140759855">
    <w:abstractNumId w:val="10"/>
  </w:num>
  <w:num w:numId="9" w16cid:durableId="776145678">
    <w:abstractNumId w:val="1"/>
  </w:num>
  <w:num w:numId="10" w16cid:durableId="1581252878">
    <w:abstractNumId w:val="5"/>
  </w:num>
  <w:num w:numId="11" w16cid:durableId="1784182147">
    <w:abstractNumId w:val="8"/>
  </w:num>
  <w:num w:numId="12" w16cid:durableId="1004742060">
    <w:abstractNumId w:val="0"/>
  </w:num>
  <w:num w:numId="13" w16cid:durableId="1659915023">
    <w:abstractNumId w:val="3"/>
  </w:num>
  <w:num w:numId="14" w16cid:durableId="677660057">
    <w:abstractNumId w:val="13"/>
  </w:num>
  <w:num w:numId="15" w16cid:durableId="775294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5D26"/>
    <w:rsid w:val="00057368"/>
    <w:rsid w:val="00057E1E"/>
    <w:rsid w:val="0006182E"/>
    <w:rsid w:val="0006225B"/>
    <w:rsid w:val="0006619D"/>
    <w:rsid w:val="000726EB"/>
    <w:rsid w:val="00072A7C"/>
    <w:rsid w:val="000775E7"/>
    <w:rsid w:val="0007775C"/>
    <w:rsid w:val="00091BFB"/>
    <w:rsid w:val="00094F23"/>
    <w:rsid w:val="000967F4"/>
    <w:rsid w:val="000A3B6E"/>
    <w:rsid w:val="000A6432"/>
    <w:rsid w:val="000C2626"/>
    <w:rsid w:val="000D6D78"/>
    <w:rsid w:val="000E0429"/>
    <w:rsid w:val="000E0437"/>
    <w:rsid w:val="000F194E"/>
    <w:rsid w:val="000F6E51"/>
    <w:rsid w:val="00102A24"/>
    <w:rsid w:val="0011228E"/>
    <w:rsid w:val="001150CE"/>
    <w:rsid w:val="001207CB"/>
    <w:rsid w:val="001244C2"/>
    <w:rsid w:val="00126961"/>
    <w:rsid w:val="0013259C"/>
    <w:rsid w:val="00135831"/>
    <w:rsid w:val="001376A6"/>
    <w:rsid w:val="001424CD"/>
    <w:rsid w:val="0014389B"/>
    <w:rsid w:val="0014413C"/>
    <w:rsid w:val="0014500B"/>
    <w:rsid w:val="00150122"/>
    <w:rsid w:val="00150C36"/>
    <w:rsid w:val="00157F50"/>
    <w:rsid w:val="00157FFB"/>
    <w:rsid w:val="001607AE"/>
    <w:rsid w:val="0016384D"/>
    <w:rsid w:val="00166A1B"/>
    <w:rsid w:val="00167F4A"/>
    <w:rsid w:val="00170EDB"/>
    <w:rsid w:val="00173D04"/>
    <w:rsid w:val="00180FBE"/>
    <w:rsid w:val="00182FFA"/>
    <w:rsid w:val="00183B90"/>
    <w:rsid w:val="00192528"/>
    <w:rsid w:val="00192B41"/>
    <w:rsid w:val="0019338C"/>
    <w:rsid w:val="00193EA6"/>
    <w:rsid w:val="00195212"/>
    <w:rsid w:val="00195F8D"/>
    <w:rsid w:val="00197E4A"/>
    <w:rsid w:val="001A21EA"/>
    <w:rsid w:val="001A31EF"/>
    <w:rsid w:val="001A3E7E"/>
    <w:rsid w:val="001A5243"/>
    <w:rsid w:val="001B01F1"/>
    <w:rsid w:val="001B2414"/>
    <w:rsid w:val="001B5421"/>
    <w:rsid w:val="001B650D"/>
    <w:rsid w:val="001C4D9B"/>
    <w:rsid w:val="001C55D7"/>
    <w:rsid w:val="001D0B09"/>
    <w:rsid w:val="001D4C8D"/>
    <w:rsid w:val="001E1CC8"/>
    <w:rsid w:val="001E489F"/>
    <w:rsid w:val="001E6729"/>
    <w:rsid w:val="001F75A3"/>
    <w:rsid w:val="001F7653"/>
    <w:rsid w:val="001F771D"/>
    <w:rsid w:val="002070CB"/>
    <w:rsid w:val="00214774"/>
    <w:rsid w:val="00221438"/>
    <w:rsid w:val="00222334"/>
    <w:rsid w:val="002239F3"/>
    <w:rsid w:val="002336A6"/>
    <w:rsid w:val="002336BF"/>
    <w:rsid w:val="00235F9B"/>
    <w:rsid w:val="00236BBA"/>
    <w:rsid w:val="00236D1F"/>
    <w:rsid w:val="002407FF"/>
    <w:rsid w:val="00241A03"/>
    <w:rsid w:val="00243051"/>
    <w:rsid w:val="00243FD9"/>
    <w:rsid w:val="0024467B"/>
    <w:rsid w:val="00246737"/>
    <w:rsid w:val="00250F58"/>
    <w:rsid w:val="00253892"/>
    <w:rsid w:val="002541D3"/>
    <w:rsid w:val="002550AF"/>
    <w:rsid w:val="00256429"/>
    <w:rsid w:val="00261CDC"/>
    <w:rsid w:val="0026253E"/>
    <w:rsid w:val="00265EA2"/>
    <w:rsid w:val="00272D61"/>
    <w:rsid w:val="002756BB"/>
    <w:rsid w:val="00291018"/>
    <w:rsid w:val="002919B7"/>
    <w:rsid w:val="00291EF2"/>
    <w:rsid w:val="00295D61"/>
    <w:rsid w:val="00297C1F"/>
    <w:rsid w:val="002B074C"/>
    <w:rsid w:val="002B2FE7"/>
    <w:rsid w:val="002B34EA"/>
    <w:rsid w:val="002B5361"/>
    <w:rsid w:val="002C19FB"/>
    <w:rsid w:val="002C1BA4"/>
    <w:rsid w:val="002C4452"/>
    <w:rsid w:val="002C47B8"/>
    <w:rsid w:val="002D30B5"/>
    <w:rsid w:val="002E0080"/>
    <w:rsid w:val="002E397B"/>
    <w:rsid w:val="002E3AE2"/>
    <w:rsid w:val="002F7CCB"/>
    <w:rsid w:val="00301992"/>
    <w:rsid w:val="003057FD"/>
    <w:rsid w:val="003101C6"/>
    <w:rsid w:val="00310E70"/>
    <w:rsid w:val="00311B3C"/>
    <w:rsid w:val="00313F3E"/>
    <w:rsid w:val="00320536"/>
    <w:rsid w:val="00325E33"/>
    <w:rsid w:val="003275E6"/>
    <w:rsid w:val="00333A03"/>
    <w:rsid w:val="0033631A"/>
    <w:rsid w:val="00354553"/>
    <w:rsid w:val="003629DF"/>
    <w:rsid w:val="003715B7"/>
    <w:rsid w:val="00371B98"/>
    <w:rsid w:val="00376C60"/>
    <w:rsid w:val="00392C87"/>
    <w:rsid w:val="003946F6"/>
    <w:rsid w:val="003A1C70"/>
    <w:rsid w:val="003A5FFA"/>
    <w:rsid w:val="003A67E1"/>
    <w:rsid w:val="003A6AF6"/>
    <w:rsid w:val="003A7108"/>
    <w:rsid w:val="003B2166"/>
    <w:rsid w:val="003C7911"/>
    <w:rsid w:val="003C7C1E"/>
    <w:rsid w:val="003D4593"/>
    <w:rsid w:val="003D6C41"/>
    <w:rsid w:val="003E29F7"/>
    <w:rsid w:val="003E2C8B"/>
    <w:rsid w:val="003E4AC7"/>
    <w:rsid w:val="003E51FD"/>
    <w:rsid w:val="003E5604"/>
    <w:rsid w:val="003E57A1"/>
    <w:rsid w:val="003E710B"/>
    <w:rsid w:val="003F1C0E"/>
    <w:rsid w:val="0040047C"/>
    <w:rsid w:val="004008D7"/>
    <w:rsid w:val="0040145D"/>
    <w:rsid w:val="00406562"/>
    <w:rsid w:val="00407DA0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20B5"/>
    <w:rsid w:val="00471149"/>
    <w:rsid w:val="004750ED"/>
    <w:rsid w:val="00477EBC"/>
    <w:rsid w:val="00482246"/>
    <w:rsid w:val="00484421"/>
    <w:rsid w:val="00491391"/>
    <w:rsid w:val="004A01BD"/>
    <w:rsid w:val="004A0A73"/>
    <w:rsid w:val="004A180A"/>
    <w:rsid w:val="004A6058"/>
    <w:rsid w:val="004A661C"/>
    <w:rsid w:val="004C4C9B"/>
    <w:rsid w:val="004D2FA0"/>
    <w:rsid w:val="004E1010"/>
    <w:rsid w:val="004F4172"/>
    <w:rsid w:val="0050202A"/>
    <w:rsid w:val="00504B15"/>
    <w:rsid w:val="00507903"/>
    <w:rsid w:val="0052032E"/>
    <w:rsid w:val="00521896"/>
    <w:rsid w:val="00522A80"/>
    <w:rsid w:val="00535A39"/>
    <w:rsid w:val="00542242"/>
    <w:rsid w:val="005432CD"/>
    <w:rsid w:val="00544D8F"/>
    <w:rsid w:val="00552AF9"/>
    <w:rsid w:val="00553BDE"/>
    <w:rsid w:val="00556F13"/>
    <w:rsid w:val="00562495"/>
    <w:rsid w:val="00563848"/>
    <w:rsid w:val="00565295"/>
    <w:rsid w:val="00567BB5"/>
    <w:rsid w:val="00571954"/>
    <w:rsid w:val="0057401B"/>
    <w:rsid w:val="00577727"/>
    <w:rsid w:val="005777AF"/>
    <w:rsid w:val="00577CBB"/>
    <w:rsid w:val="00586562"/>
    <w:rsid w:val="0059079A"/>
    <w:rsid w:val="00590B24"/>
    <w:rsid w:val="00593DC4"/>
    <w:rsid w:val="0059529B"/>
    <w:rsid w:val="005954DD"/>
    <w:rsid w:val="00595EBD"/>
    <w:rsid w:val="005977B0"/>
    <w:rsid w:val="005A20F5"/>
    <w:rsid w:val="005A3249"/>
    <w:rsid w:val="005A3E06"/>
    <w:rsid w:val="005A4BCD"/>
    <w:rsid w:val="005A6ABC"/>
    <w:rsid w:val="005B1577"/>
    <w:rsid w:val="005B2109"/>
    <w:rsid w:val="005B353C"/>
    <w:rsid w:val="005B35A2"/>
    <w:rsid w:val="005C0CC6"/>
    <w:rsid w:val="005C0FFC"/>
    <w:rsid w:val="005C3F71"/>
    <w:rsid w:val="005C5A03"/>
    <w:rsid w:val="005C5CEC"/>
    <w:rsid w:val="005C7352"/>
    <w:rsid w:val="005D095C"/>
    <w:rsid w:val="005D1F7E"/>
    <w:rsid w:val="005D2738"/>
    <w:rsid w:val="005D37AC"/>
    <w:rsid w:val="005D4339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2A6"/>
    <w:rsid w:val="00633971"/>
    <w:rsid w:val="006341C6"/>
    <w:rsid w:val="00637E12"/>
    <w:rsid w:val="0064121E"/>
    <w:rsid w:val="00642894"/>
    <w:rsid w:val="0065301E"/>
    <w:rsid w:val="00660354"/>
    <w:rsid w:val="006606DB"/>
    <w:rsid w:val="00665B9B"/>
    <w:rsid w:val="00674C47"/>
    <w:rsid w:val="0067616E"/>
    <w:rsid w:val="00680CEA"/>
    <w:rsid w:val="00690725"/>
    <w:rsid w:val="006915AA"/>
    <w:rsid w:val="00693606"/>
    <w:rsid w:val="00693D70"/>
    <w:rsid w:val="006975AE"/>
    <w:rsid w:val="006A0E66"/>
    <w:rsid w:val="006A32D1"/>
    <w:rsid w:val="006A3CF5"/>
    <w:rsid w:val="006A4A19"/>
    <w:rsid w:val="006A68A9"/>
    <w:rsid w:val="006B4BC6"/>
    <w:rsid w:val="006B76D9"/>
    <w:rsid w:val="006C5999"/>
    <w:rsid w:val="006D03E2"/>
    <w:rsid w:val="006D0A8E"/>
    <w:rsid w:val="006D3D54"/>
    <w:rsid w:val="006D3E41"/>
    <w:rsid w:val="006D45C5"/>
    <w:rsid w:val="006D72DA"/>
    <w:rsid w:val="006E0D1B"/>
    <w:rsid w:val="006E1A49"/>
    <w:rsid w:val="006E3A55"/>
    <w:rsid w:val="006F1B00"/>
    <w:rsid w:val="006F2EEB"/>
    <w:rsid w:val="006F3D47"/>
    <w:rsid w:val="006F4B7A"/>
    <w:rsid w:val="006F4E6E"/>
    <w:rsid w:val="00700A59"/>
    <w:rsid w:val="00710142"/>
    <w:rsid w:val="00710224"/>
    <w:rsid w:val="00712E81"/>
    <w:rsid w:val="00715590"/>
    <w:rsid w:val="00723919"/>
    <w:rsid w:val="007250F8"/>
    <w:rsid w:val="007261D3"/>
    <w:rsid w:val="00726857"/>
    <w:rsid w:val="00733E86"/>
    <w:rsid w:val="0074596C"/>
    <w:rsid w:val="00750D12"/>
    <w:rsid w:val="007519F4"/>
    <w:rsid w:val="00756BBB"/>
    <w:rsid w:val="00761952"/>
    <w:rsid w:val="00761B9B"/>
    <w:rsid w:val="00762474"/>
    <w:rsid w:val="00762AC8"/>
    <w:rsid w:val="0076439E"/>
    <w:rsid w:val="007668F4"/>
    <w:rsid w:val="00777BE3"/>
    <w:rsid w:val="007814A8"/>
    <w:rsid w:val="00781A62"/>
    <w:rsid w:val="00781F2F"/>
    <w:rsid w:val="0078337C"/>
    <w:rsid w:val="00783C0E"/>
    <w:rsid w:val="007861B8"/>
    <w:rsid w:val="00787383"/>
    <w:rsid w:val="00791B51"/>
    <w:rsid w:val="00795AD1"/>
    <w:rsid w:val="007962D4"/>
    <w:rsid w:val="007B0E8A"/>
    <w:rsid w:val="007B1B64"/>
    <w:rsid w:val="007B5456"/>
    <w:rsid w:val="007B5F65"/>
    <w:rsid w:val="007C767B"/>
    <w:rsid w:val="007D3C7C"/>
    <w:rsid w:val="007D687A"/>
    <w:rsid w:val="007E1BA0"/>
    <w:rsid w:val="007E78B2"/>
    <w:rsid w:val="007F2297"/>
    <w:rsid w:val="007F55EC"/>
    <w:rsid w:val="007F6574"/>
    <w:rsid w:val="007F7100"/>
    <w:rsid w:val="0080065E"/>
    <w:rsid w:val="00805591"/>
    <w:rsid w:val="0080774A"/>
    <w:rsid w:val="00821F5D"/>
    <w:rsid w:val="00821F63"/>
    <w:rsid w:val="00826780"/>
    <w:rsid w:val="00831057"/>
    <w:rsid w:val="00835A1B"/>
    <w:rsid w:val="00837EF8"/>
    <w:rsid w:val="0084119C"/>
    <w:rsid w:val="00845E56"/>
    <w:rsid w:val="00850CD4"/>
    <w:rsid w:val="00854A49"/>
    <w:rsid w:val="008578D0"/>
    <w:rsid w:val="008624DE"/>
    <w:rsid w:val="008634EB"/>
    <w:rsid w:val="00866945"/>
    <w:rsid w:val="00867DDC"/>
    <w:rsid w:val="008705F3"/>
    <w:rsid w:val="00876BD5"/>
    <w:rsid w:val="00876F85"/>
    <w:rsid w:val="0087715E"/>
    <w:rsid w:val="008850DB"/>
    <w:rsid w:val="00895B45"/>
    <w:rsid w:val="00897C84"/>
    <w:rsid w:val="008A06BE"/>
    <w:rsid w:val="008A56FD"/>
    <w:rsid w:val="008D3DA6"/>
    <w:rsid w:val="008D5DA3"/>
    <w:rsid w:val="008E70F7"/>
    <w:rsid w:val="008F1D3B"/>
    <w:rsid w:val="008F5EF0"/>
    <w:rsid w:val="008F7444"/>
    <w:rsid w:val="008F7A15"/>
    <w:rsid w:val="0091321C"/>
    <w:rsid w:val="00913788"/>
    <w:rsid w:val="0091399A"/>
    <w:rsid w:val="00917F04"/>
    <w:rsid w:val="00922D75"/>
    <w:rsid w:val="00926097"/>
    <w:rsid w:val="00926791"/>
    <w:rsid w:val="0093073A"/>
    <w:rsid w:val="0093661C"/>
    <w:rsid w:val="00940736"/>
    <w:rsid w:val="00941253"/>
    <w:rsid w:val="00944BDB"/>
    <w:rsid w:val="0095038B"/>
    <w:rsid w:val="00950CF7"/>
    <w:rsid w:val="00957511"/>
    <w:rsid w:val="00960A44"/>
    <w:rsid w:val="00963412"/>
    <w:rsid w:val="009655B8"/>
    <w:rsid w:val="0096599E"/>
    <w:rsid w:val="00966CF2"/>
    <w:rsid w:val="00970864"/>
    <w:rsid w:val="009708A4"/>
    <w:rsid w:val="009736D5"/>
    <w:rsid w:val="009768C3"/>
    <w:rsid w:val="00977C43"/>
    <w:rsid w:val="0098195A"/>
    <w:rsid w:val="0098436F"/>
    <w:rsid w:val="00990EEE"/>
    <w:rsid w:val="00996533"/>
    <w:rsid w:val="009A0093"/>
    <w:rsid w:val="009A3833"/>
    <w:rsid w:val="009A48EC"/>
    <w:rsid w:val="009A5F57"/>
    <w:rsid w:val="009A62E2"/>
    <w:rsid w:val="009B0442"/>
    <w:rsid w:val="009B110B"/>
    <w:rsid w:val="009B115E"/>
    <w:rsid w:val="009B13F0"/>
    <w:rsid w:val="009B196A"/>
    <w:rsid w:val="009D255F"/>
    <w:rsid w:val="009D31B2"/>
    <w:rsid w:val="009D465E"/>
    <w:rsid w:val="009D5E48"/>
    <w:rsid w:val="009D6D9F"/>
    <w:rsid w:val="009E0395"/>
    <w:rsid w:val="009E0B41"/>
    <w:rsid w:val="009E1910"/>
    <w:rsid w:val="009E5DBA"/>
    <w:rsid w:val="009F00E7"/>
    <w:rsid w:val="009F1955"/>
    <w:rsid w:val="009F6047"/>
    <w:rsid w:val="00A03915"/>
    <w:rsid w:val="00A03D2A"/>
    <w:rsid w:val="00A10ADB"/>
    <w:rsid w:val="00A13CA2"/>
    <w:rsid w:val="00A144AB"/>
    <w:rsid w:val="00A151A1"/>
    <w:rsid w:val="00A17F01"/>
    <w:rsid w:val="00A24557"/>
    <w:rsid w:val="00A248B2"/>
    <w:rsid w:val="00A267D7"/>
    <w:rsid w:val="00A27A64"/>
    <w:rsid w:val="00A30179"/>
    <w:rsid w:val="00A37F80"/>
    <w:rsid w:val="00A452F2"/>
    <w:rsid w:val="00A45FAC"/>
    <w:rsid w:val="00A46B3F"/>
    <w:rsid w:val="00A46F30"/>
    <w:rsid w:val="00A5134F"/>
    <w:rsid w:val="00A57785"/>
    <w:rsid w:val="00A61169"/>
    <w:rsid w:val="00A63024"/>
    <w:rsid w:val="00A65602"/>
    <w:rsid w:val="00A8287F"/>
    <w:rsid w:val="00A82FCC"/>
    <w:rsid w:val="00A845A5"/>
    <w:rsid w:val="00A8479D"/>
    <w:rsid w:val="00A85E56"/>
    <w:rsid w:val="00A906A4"/>
    <w:rsid w:val="00A97953"/>
    <w:rsid w:val="00AA0488"/>
    <w:rsid w:val="00AA574E"/>
    <w:rsid w:val="00AB22E6"/>
    <w:rsid w:val="00AC3EDD"/>
    <w:rsid w:val="00AC5323"/>
    <w:rsid w:val="00AD324E"/>
    <w:rsid w:val="00AD4981"/>
    <w:rsid w:val="00AD5B51"/>
    <w:rsid w:val="00AD670F"/>
    <w:rsid w:val="00AD7B78"/>
    <w:rsid w:val="00AE6C39"/>
    <w:rsid w:val="00AF4118"/>
    <w:rsid w:val="00B00077"/>
    <w:rsid w:val="00B03107"/>
    <w:rsid w:val="00B10820"/>
    <w:rsid w:val="00B16E03"/>
    <w:rsid w:val="00B1749C"/>
    <w:rsid w:val="00B239E0"/>
    <w:rsid w:val="00B27511"/>
    <w:rsid w:val="00B30214"/>
    <w:rsid w:val="00B3526C"/>
    <w:rsid w:val="00B376E0"/>
    <w:rsid w:val="00B40F06"/>
    <w:rsid w:val="00B43DA4"/>
    <w:rsid w:val="00B45C31"/>
    <w:rsid w:val="00B47534"/>
    <w:rsid w:val="00B50B89"/>
    <w:rsid w:val="00B52AFB"/>
    <w:rsid w:val="00B53A6C"/>
    <w:rsid w:val="00B5557E"/>
    <w:rsid w:val="00B56D7B"/>
    <w:rsid w:val="00B63284"/>
    <w:rsid w:val="00B73F0B"/>
    <w:rsid w:val="00B75CE0"/>
    <w:rsid w:val="00B84B54"/>
    <w:rsid w:val="00B9203F"/>
    <w:rsid w:val="00B92B0A"/>
    <w:rsid w:val="00B92C7D"/>
    <w:rsid w:val="00B93BB2"/>
    <w:rsid w:val="00B9697B"/>
    <w:rsid w:val="00BA0E3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54B2"/>
    <w:rsid w:val="00BD7DEC"/>
    <w:rsid w:val="00BE3E87"/>
    <w:rsid w:val="00BE6C74"/>
    <w:rsid w:val="00BF0A84"/>
    <w:rsid w:val="00BF4326"/>
    <w:rsid w:val="00C03706"/>
    <w:rsid w:val="00C03F46"/>
    <w:rsid w:val="00C04816"/>
    <w:rsid w:val="00C1176D"/>
    <w:rsid w:val="00C1414A"/>
    <w:rsid w:val="00C159BC"/>
    <w:rsid w:val="00C15A54"/>
    <w:rsid w:val="00C2214E"/>
    <w:rsid w:val="00C23214"/>
    <w:rsid w:val="00C247CD"/>
    <w:rsid w:val="00C2519B"/>
    <w:rsid w:val="00C268D8"/>
    <w:rsid w:val="00C278EB"/>
    <w:rsid w:val="00C3782E"/>
    <w:rsid w:val="00C37FC5"/>
    <w:rsid w:val="00C404D1"/>
    <w:rsid w:val="00C42176"/>
    <w:rsid w:val="00C42344"/>
    <w:rsid w:val="00C505EB"/>
    <w:rsid w:val="00C5272B"/>
    <w:rsid w:val="00C52914"/>
    <w:rsid w:val="00C5567D"/>
    <w:rsid w:val="00C563E8"/>
    <w:rsid w:val="00C63F06"/>
    <w:rsid w:val="00C6590B"/>
    <w:rsid w:val="00C7131F"/>
    <w:rsid w:val="00C72B6E"/>
    <w:rsid w:val="00C76753"/>
    <w:rsid w:val="00C773DD"/>
    <w:rsid w:val="00C8586A"/>
    <w:rsid w:val="00C96293"/>
    <w:rsid w:val="00CA2B4F"/>
    <w:rsid w:val="00CA5DB0"/>
    <w:rsid w:val="00CB10EF"/>
    <w:rsid w:val="00CB3D0C"/>
    <w:rsid w:val="00CC082F"/>
    <w:rsid w:val="00CC084E"/>
    <w:rsid w:val="00CC58ED"/>
    <w:rsid w:val="00CD2E4E"/>
    <w:rsid w:val="00CD3E6F"/>
    <w:rsid w:val="00CE35BA"/>
    <w:rsid w:val="00CE4A50"/>
    <w:rsid w:val="00D0135E"/>
    <w:rsid w:val="00D026AF"/>
    <w:rsid w:val="00D145EC"/>
    <w:rsid w:val="00D355FB"/>
    <w:rsid w:val="00D36CE5"/>
    <w:rsid w:val="00D37F6D"/>
    <w:rsid w:val="00D43C0B"/>
    <w:rsid w:val="00D44A74"/>
    <w:rsid w:val="00D459FF"/>
    <w:rsid w:val="00D47B0D"/>
    <w:rsid w:val="00D57CD2"/>
    <w:rsid w:val="00D57E66"/>
    <w:rsid w:val="00D6056E"/>
    <w:rsid w:val="00D73350"/>
    <w:rsid w:val="00D82231"/>
    <w:rsid w:val="00D86CE8"/>
    <w:rsid w:val="00D8756E"/>
    <w:rsid w:val="00D87C1B"/>
    <w:rsid w:val="00D938DD"/>
    <w:rsid w:val="00D95EAB"/>
    <w:rsid w:val="00D9650E"/>
    <w:rsid w:val="00D974EA"/>
    <w:rsid w:val="00DA29AC"/>
    <w:rsid w:val="00DA329A"/>
    <w:rsid w:val="00DB031F"/>
    <w:rsid w:val="00DB194E"/>
    <w:rsid w:val="00DB521B"/>
    <w:rsid w:val="00DC0F52"/>
    <w:rsid w:val="00DC4726"/>
    <w:rsid w:val="00DD0AAB"/>
    <w:rsid w:val="00DD388D"/>
    <w:rsid w:val="00DD3C66"/>
    <w:rsid w:val="00DD40D2"/>
    <w:rsid w:val="00DE5BBF"/>
    <w:rsid w:val="00DF01BE"/>
    <w:rsid w:val="00DF6B18"/>
    <w:rsid w:val="00E013A9"/>
    <w:rsid w:val="00E03A99"/>
    <w:rsid w:val="00E041CD"/>
    <w:rsid w:val="00E06534"/>
    <w:rsid w:val="00E126A5"/>
    <w:rsid w:val="00E1463F"/>
    <w:rsid w:val="00E24209"/>
    <w:rsid w:val="00E2505A"/>
    <w:rsid w:val="00E270BA"/>
    <w:rsid w:val="00E34AA9"/>
    <w:rsid w:val="00E363A9"/>
    <w:rsid w:val="00E406A3"/>
    <w:rsid w:val="00E413E0"/>
    <w:rsid w:val="00E4620C"/>
    <w:rsid w:val="00E475C5"/>
    <w:rsid w:val="00E53AE3"/>
    <w:rsid w:val="00E5574A"/>
    <w:rsid w:val="00E64FB2"/>
    <w:rsid w:val="00E67B7D"/>
    <w:rsid w:val="00E7314C"/>
    <w:rsid w:val="00E7330E"/>
    <w:rsid w:val="00E7382D"/>
    <w:rsid w:val="00E81E2C"/>
    <w:rsid w:val="00E82FBF"/>
    <w:rsid w:val="00E84478"/>
    <w:rsid w:val="00E9677C"/>
    <w:rsid w:val="00EA45F8"/>
    <w:rsid w:val="00EA662E"/>
    <w:rsid w:val="00EB5D2F"/>
    <w:rsid w:val="00EB6557"/>
    <w:rsid w:val="00EC10EC"/>
    <w:rsid w:val="00EC456C"/>
    <w:rsid w:val="00ED166C"/>
    <w:rsid w:val="00ED5FA6"/>
    <w:rsid w:val="00ED6080"/>
    <w:rsid w:val="00EE0176"/>
    <w:rsid w:val="00EE4EFC"/>
    <w:rsid w:val="00EF0942"/>
    <w:rsid w:val="00EF291F"/>
    <w:rsid w:val="00EF40CA"/>
    <w:rsid w:val="00F0218C"/>
    <w:rsid w:val="00F0251A"/>
    <w:rsid w:val="00F0393B"/>
    <w:rsid w:val="00F067C2"/>
    <w:rsid w:val="00F15D08"/>
    <w:rsid w:val="00F22151"/>
    <w:rsid w:val="00F22DFC"/>
    <w:rsid w:val="00F313DD"/>
    <w:rsid w:val="00F361FD"/>
    <w:rsid w:val="00F378BE"/>
    <w:rsid w:val="00F43120"/>
    <w:rsid w:val="00F44FF2"/>
    <w:rsid w:val="00F453DC"/>
    <w:rsid w:val="00F64378"/>
    <w:rsid w:val="00F67FC3"/>
    <w:rsid w:val="00F7258A"/>
    <w:rsid w:val="00F763A4"/>
    <w:rsid w:val="00F80D67"/>
    <w:rsid w:val="00F81CF2"/>
    <w:rsid w:val="00F82A04"/>
    <w:rsid w:val="00F83DF3"/>
    <w:rsid w:val="00F85736"/>
    <w:rsid w:val="00F941B8"/>
    <w:rsid w:val="00F95C6F"/>
    <w:rsid w:val="00FA5FA5"/>
    <w:rsid w:val="00FA6721"/>
    <w:rsid w:val="00FA7365"/>
    <w:rsid w:val="00FA79A7"/>
    <w:rsid w:val="00FB3F51"/>
    <w:rsid w:val="00FC2593"/>
    <w:rsid w:val="00FC5A85"/>
    <w:rsid w:val="00FC643D"/>
    <w:rsid w:val="00FD1DAF"/>
    <w:rsid w:val="00FE3DCC"/>
    <w:rsid w:val="00FE53C8"/>
    <w:rsid w:val="00FE5FB7"/>
    <w:rsid w:val="00FF01F2"/>
    <w:rsid w:val="00FF519C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D0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">
    <w:name w:val="B1 Char"/>
    <w:link w:val="B1"/>
    <w:qFormat/>
    <w:rsid w:val="00BE6C74"/>
  </w:style>
  <w:style w:type="character" w:customStyle="1" w:styleId="B2Char">
    <w:name w:val="B2 Char"/>
    <w:link w:val="B2"/>
    <w:locked/>
    <w:rsid w:val="00BE6C74"/>
  </w:style>
  <w:style w:type="character" w:styleId="Hyperlink">
    <w:name w:val="Hyperlink"/>
    <w:basedOn w:val="DefaultParagraphFont"/>
    <w:rsid w:val="00B40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F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37E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37E1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37E1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637E12"/>
    <w:rPr>
      <w:rFonts w:ascii="Arial" w:hAnsi="Arial"/>
      <w:b/>
      <w:bCs/>
    </w:rPr>
  </w:style>
  <w:style w:type="character" w:customStyle="1" w:styleId="apple-style-span">
    <w:name w:val="apple-style-span"/>
    <w:basedOn w:val="DefaultParagraphFont"/>
    <w:rsid w:val="005432CD"/>
  </w:style>
  <w:style w:type="character" w:customStyle="1" w:styleId="Heading1Char">
    <w:name w:val="Heading 1 Char"/>
    <w:basedOn w:val="DefaultParagraphFont"/>
    <w:link w:val="Heading1"/>
    <w:rsid w:val="00A03915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4_CODEC/TSGS4_133-e/Docs/S4-25159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4B2692BA-5D8B-4319-828D-07329B15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CB9B3-B765-4E59-B96F-A879355FA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0C716-E02F-41F0-B063-E0E5981C3056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Thomas Stockhammer (25/09/05)</cp:lastModifiedBy>
  <cp:revision>22</cp:revision>
  <cp:lastPrinted>2001-04-23T09:30:00Z</cp:lastPrinted>
  <dcterms:created xsi:type="dcterms:W3CDTF">2025-09-08T20:23:00Z</dcterms:created>
  <dcterms:modified xsi:type="dcterms:W3CDTF">2025-09-09T07:19:00Z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0x0101005A93DE52A8ADBE409B80032F7A622632</vt:lpwstr>
  </property>
  <property fmtid="{D5CDD505-2E9C-101B-9397-08002B2CF9AE}" pid="3" name="MediaServiceImageTags">
    <vt:lpwstr/>
  </property>
</Properties>
</file>