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137C9A6" w:rsidR="003835C7" w:rsidRPr="00C66618" w:rsidRDefault="003835C7" w:rsidP="003835C7">
      <w:pPr>
        <w:tabs>
          <w:tab w:val="right" w:pos="9638"/>
        </w:tabs>
        <w:rPr>
          <w:rFonts w:ascii="Arial" w:eastAsia="新細明體" w:hAnsi="Arial" w:cs="Arial"/>
          <w:b/>
          <w:sz w:val="24"/>
          <w:szCs w:val="24"/>
          <w:lang w:eastAsia="zh-TW"/>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C310B3">
        <w:rPr>
          <w:rFonts w:ascii="Arial" w:hAnsi="Arial" w:cs="Arial"/>
          <w:b/>
          <w:bCs/>
          <w:sz w:val="24"/>
          <w:szCs w:val="24"/>
        </w:rPr>
        <w:t>7896</w:t>
      </w:r>
    </w:p>
    <w:p w14:paraId="09465D17" w14:textId="2F2736DF"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r w:rsidR="00C310B3" w:rsidRPr="00C310B3">
        <w:rPr>
          <w:rFonts w:ascii="Arial" w:hAnsi="Arial" w:cs="Arial"/>
          <w:b/>
          <w:bCs/>
          <w:i/>
          <w:iCs/>
          <w:sz w:val="24"/>
        </w:rPr>
        <w:t>(was S2-2506444)</w:t>
      </w:r>
    </w:p>
    <w:p w14:paraId="6B6DF7AC" w14:textId="0A62FF89"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E977E1">
        <w:rPr>
          <w:rFonts w:ascii="Arial" w:hAnsi="Arial" w:cs="Arial"/>
          <w:b/>
        </w:rPr>
        <w:t>MediaTek Inc.</w:t>
      </w:r>
      <w:r w:rsidR="00C22DE2">
        <w:rPr>
          <w:rFonts w:ascii="新細明體" w:eastAsia="新細明體" w:hAnsi="新細明體" w:cs="Arial" w:hint="eastAsia"/>
          <w:b/>
          <w:lang w:eastAsia="zh-TW"/>
        </w:rPr>
        <w:t xml:space="preserve"> </w:t>
      </w:r>
      <w:r w:rsidR="00C22DE2">
        <w:rPr>
          <w:rFonts w:ascii="Arial" w:hAnsi="Arial" w:cs="Arial"/>
          <w:b/>
        </w:rPr>
        <w:t>(pen holder)</w:t>
      </w:r>
    </w:p>
    <w:p w14:paraId="74C363CA" w14:textId="02C649F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B77FC0">
        <w:rPr>
          <w:rFonts w:ascii="Arial" w:hAnsi="Arial" w:cs="Arial"/>
          <w:b/>
        </w:rPr>
        <w:t>2</w:t>
      </w:r>
      <w:r w:rsidR="004E4A9A">
        <w:rPr>
          <w:rFonts w:ascii="Arial" w:hAnsi="Arial" w:cs="Arial"/>
          <w:b/>
        </w:rPr>
        <w:t>, 3GPP access Interworking</w:t>
      </w:r>
      <w:r w:rsidR="00C66618">
        <w:rPr>
          <w:rFonts w:ascii="Arial" w:hAnsi="Arial" w:cs="Arial"/>
          <w:b/>
        </w:rPr>
        <w:t xml:space="preserve"> </w:t>
      </w:r>
      <w:r w:rsidR="00C66618" w:rsidRPr="00C66618">
        <w:rPr>
          <w:rFonts w:ascii="Arial" w:hAnsi="Arial" w:cs="Arial"/>
          <w:b/>
          <w:highlight w:val="yellow"/>
        </w:rPr>
        <w:t>KI part</w:t>
      </w:r>
      <w:r w:rsidR="001E2A0E">
        <w:rPr>
          <w:rFonts w:ascii="Arial" w:hAnsi="Arial" w:cs="Arial"/>
          <w:b/>
        </w:rPr>
        <w:t xml:space="preserve">] </w:t>
      </w:r>
      <w:r w:rsidR="007E4A8A">
        <w:rPr>
          <w:rFonts w:ascii="Arial" w:hAnsi="Arial" w:cs="Arial"/>
          <w:b/>
        </w:rPr>
        <w:t>S</w:t>
      </w:r>
      <w:r w:rsidR="00B77FC0">
        <w:rPr>
          <w:rFonts w:ascii="Arial" w:hAnsi="Arial" w:cs="Arial"/>
          <w:b/>
        </w:rPr>
        <w:t xml:space="preserve">tudy of </w:t>
      </w:r>
      <w:r w:rsidR="00432CA6">
        <w:rPr>
          <w:rFonts w:ascii="Arial" w:hAnsi="Arial" w:cs="Arial"/>
          <w:b/>
        </w:rPr>
        <w:t xml:space="preserve">3GPP access </w:t>
      </w:r>
      <w:r w:rsidR="00B77FC0">
        <w:rPr>
          <w:rFonts w:ascii="Arial" w:hAnsi="Arial" w:cs="Arial"/>
          <w:b/>
        </w:rPr>
        <w:t>interworking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58D4B8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D5D21" w:rsidRPr="00BD5D21">
        <w:rPr>
          <w:rFonts w:ascii="Arial" w:hAnsi="Arial" w:cs="Arial"/>
          <w:b/>
        </w:rPr>
        <w:t>20.6.2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0154541"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EC60DF" w:rsidRPr="00EC60DF">
        <w:rPr>
          <w:rFonts w:ascii="Arial" w:hAnsi="Arial" w:cs="Arial"/>
          <w:i/>
        </w:rPr>
        <w:t xml:space="preserve">This contribution covers </w:t>
      </w:r>
      <w:r w:rsidR="00C66618">
        <w:rPr>
          <w:rFonts w:ascii="Arial" w:hAnsi="Arial" w:cs="Arial"/>
          <w:i/>
        </w:rPr>
        <w:t>proposals of Key Issues for WT 2</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303BD382" w14:textId="6C118298" w:rsidR="00CC0C4A" w:rsidRDefault="00D07AC1" w:rsidP="00893729">
      <w:pPr>
        <w:rPr>
          <w:lang w:eastAsia="zh-TW"/>
        </w:rPr>
      </w:pPr>
      <w:r>
        <w:rPr>
          <w:rFonts w:hint="eastAsia"/>
          <w:noProof/>
          <w:lang w:eastAsia="zh-TW"/>
        </w:rPr>
        <mc:AlternateContent>
          <mc:Choice Requires="wps">
            <w:drawing>
              <wp:anchor distT="0" distB="0" distL="114300" distR="114300" simplePos="0" relativeHeight="251659264" behindDoc="0" locked="0" layoutInCell="1" allowOverlap="1" wp14:anchorId="76CBDF40" wp14:editId="20784FF8">
                <wp:simplePos x="0" y="0"/>
                <wp:positionH relativeFrom="column">
                  <wp:posOffset>58239</wp:posOffset>
                </wp:positionH>
                <wp:positionV relativeFrom="paragraph">
                  <wp:posOffset>214630</wp:posOffset>
                </wp:positionV>
                <wp:extent cx="5883728" cy="1458686"/>
                <wp:effectExtent l="0" t="0" r="22225" b="27305"/>
                <wp:wrapNone/>
                <wp:docPr id="1" name="矩形 1"/>
                <wp:cNvGraphicFramePr/>
                <a:graphic xmlns:a="http://schemas.openxmlformats.org/drawingml/2006/main">
                  <a:graphicData uri="http://schemas.microsoft.com/office/word/2010/wordprocessingShape">
                    <wps:wsp>
                      <wps:cNvSpPr/>
                      <wps:spPr>
                        <a:xfrm>
                          <a:off x="0" y="0"/>
                          <a:ext cx="5883728" cy="145868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81DE3" id="矩形 1" o:spid="_x0000_s1026" style="position:absolute;margin-left:4.6pt;margin-top:16.9pt;width:463.3pt;height:114.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" filled="f" strokecolor="#09101d [484]" strokeweight="1pt"/>
            </w:pict>
          </mc:Fallback>
        </mc:AlternateContent>
      </w:r>
      <w:r w:rsidR="00893729">
        <w:rPr>
          <w:rFonts w:hint="eastAsia"/>
          <w:lang w:eastAsia="zh-TW"/>
        </w:rPr>
        <w:t>T</w:t>
      </w:r>
      <w:r w:rsidR="00893729">
        <w:rPr>
          <w:lang w:eastAsia="zh-TW"/>
        </w:rPr>
        <w:t>he current WT#2 includes the scope of</w:t>
      </w:r>
      <w:r w:rsidR="003504EE">
        <w:rPr>
          <w:lang w:eastAsia="zh-TW"/>
        </w:rPr>
        <w:t xml:space="preserve"> both</w:t>
      </w:r>
      <w:r w:rsidR="00893729">
        <w:rPr>
          <w:lang w:eastAsia="zh-TW"/>
        </w:rPr>
        <w:t xml:space="preserve"> migration and interworking</w:t>
      </w:r>
      <w:r w:rsidR="003C3629">
        <w:rPr>
          <w:lang w:eastAsia="zh-TW"/>
        </w:rPr>
        <w:t>, see below extract from the SID:</w:t>
      </w:r>
    </w:p>
    <w:p w14:paraId="6549B420" w14:textId="77777777" w:rsidR="00893729" w:rsidRPr="00893729" w:rsidRDefault="00893729" w:rsidP="00893729">
      <w:pPr>
        <w:ind w:leftChars="100" w:left="200"/>
        <w:rPr>
          <w:i/>
          <w:iCs/>
          <w:shd w:val="clear" w:color="auto" w:fill="FFFFFF" w:themeFill="background1"/>
          <w:lang w:eastAsia="en-GB"/>
        </w:rPr>
      </w:pPr>
      <w:r w:rsidRPr="00893729">
        <w:rPr>
          <w:b/>
          <w:i/>
          <w:iCs/>
          <w:shd w:val="clear" w:color="auto" w:fill="FFFFFF" w:themeFill="background1"/>
        </w:rPr>
        <w:t>WT#2</w:t>
      </w:r>
      <w:r w:rsidRPr="00893729">
        <w:rPr>
          <w:i/>
          <w:iCs/>
          <w:shd w:val="clear" w:color="auto" w:fill="FFFFFF" w:themeFill="background1"/>
        </w:rPr>
        <w:t xml:space="preserve">: Study migration and interworking, </w:t>
      </w:r>
      <w:proofErr w:type="gramStart"/>
      <w:r w:rsidRPr="00893729">
        <w:rPr>
          <w:i/>
          <w:iCs/>
          <w:shd w:val="clear" w:color="auto" w:fill="FFFFFF" w:themeFill="background1"/>
        </w:rPr>
        <w:t>including</w:t>
      </w:r>
      <w:proofErr w:type="gramEnd"/>
      <w:r w:rsidRPr="00893729">
        <w:rPr>
          <w:i/>
          <w:iCs/>
          <w:shd w:val="clear" w:color="auto" w:fill="FFFFFF" w:themeFill="background1"/>
        </w:rPr>
        <w:t xml:space="preserve"> </w:t>
      </w:r>
    </w:p>
    <w:p w14:paraId="5790233D" w14:textId="77777777" w:rsidR="00893729" w:rsidRPr="00893729" w:rsidRDefault="00893729" w:rsidP="00893729">
      <w:pPr>
        <w:spacing w:after="0"/>
        <w:ind w:left="1440" w:hanging="720"/>
        <w:contextualSpacing/>
        <w:rPr>
          <w:rFonts w:eastAsia="DengXian"/>
          <w:i/>
          <w:iCs/>
          <w:shd w:val="clear" w:color="auto" w:fill="FFFFFF" w:themeFill="background1"/>
        </w:rPr>
      </w:pPr>
      <w:r w:rsidRPr="00893729">
        <w:rPr>
          <w:rFonts w:eastAsia="DengXian"/>
          <w:i/>
          <w:iCs/>
          <w:shd w:val="clear" w:color="auto" w:fill="FFFFFF" w:themeFill="background1"/>
        </w:rPr>
        <w:t>-</w:t>
      </w:r>
      <w:r w:rsidRPr="00893729">
        <w:rPr>
          <w:rFonts w:eastAsia="DengXian"/>
          <w:i/>
          <w:iCs/>
          <w:shd w:val="clear" w:color="auto" w:fill="FFFFFF" w:themeFill="background1"/>
        </w:rPr>
        <w:tab/>
        <w:t>How to support migration to 6GS</w:t>
      </w:r>
    </w:p>
    <w:p w14:paraId="4FA4BF6A" w14:textId="77777777" w:rsidR="00893729" w:rsidRPr="00893729" w:rsidRDefault="00893729" w:rsidP="00893729">
      <w:pPr>
        <w:spacing w:after="0"/>
        <w:ind w:left="1440" w:hanging="720"/>
        <w:contextualSpacing/>
        <w:rPr>
          <w:rFonts w:eastAsia="DengXian"/>
          <w:i/>
          <w:iCs/>
          <w:shd w:val="clear" w:color="auto" w:fill="FFFFFF" w:themeFill="background1"/>
        </w:rPr>
      </w:pPr>
      <w:r w:rsidRPr="00893729">
        <w:rPr>
          <w:rFonts w:eastAsia="DengXian"/>
          <w:i/>
          <w:iCs/>
          <w:shd w:val="clear" w:color="auto" w:fill="FFFFFF" w:themeFill="background1"/>
        </w:rPr>
        <w:t>-</w:t>
      </w:r>
      <w:r w:rsidRPr="00893729">
        <w:rPr>
          <w:rFonts w:eastAsia="DengXian"/>
          <w:i/>
          <w:iCs/>
          <w:shd w:val="clear" w:color="auto" w:fill="FFFFFF" w:themeFill="background1"/>
        </w:rPr>
        <w:tab/>
        <w:t>How to support interworking with 5GS</w:t>
      </w:r>
    </w:p>
    <w:p w14:paraId="7E5020B1" w14:textId="77777777" w:rsidR="00893729" w:rsidRPr="00893729" w:rsidRDefault="00893729" w:rsidP="00893729">
      <w:pPr>
        <w:spacing w:after="0"/>
        <w:ind w:left="1440" w:hanging="720"/>
        <w:contextualSpacing/>
        <w:rPr>
          <w:rFonts w:eastAsia="DengXian"/>
          <w:i/>
          <w:iCs/>
          <w:shd w:val="clear" w:color="auto" w:fill="FFFFFF" w:themeFill="background1"/>
        </w:rPr>
      </w:pPr>
      <w:r w:rsidRPr="00893729">
        <w:rPr>
          <w:rFonts w:eastAsia="DengXian"/>
          <w:i/>
          <w:iCs/>
          <w:shd w:val="clear" w:color="auto" w:fill="FFFFFF" w:themeFill="background1"/>
        </w:rPr>
        <w:t>-</w:t>
      </w:r>
      <w:r w:rsidRPr="00893729">
        <w:rPr>
          <w:rFonts w:eastAsia="DengXian"/>
          <w:i/>
          <w:iCs/>
          <w:shd w:val="clear" w:color="auto" w:fill="FFFFFF" w:themeFill="background1"/>
        </w:rPr>
        <w:tab/>
        <w:t>Whether and how to support interworking with EPS</w:t>
      </w:r>
    </w:p>
    <w:p w14:paraId="630328AD" w14:textId="77777777" w:rsidR="00893729" w:rsidRPr="00893729" w:rsidRDefault="00893729" w:rsidP="00893729">
      <w:pPr>
        <w:spacing w:after="0"/>
        <w:ind w:left="1440" w:hanging="720"/>
        <w:contextualSpacing/>
        <w:rPr>
          <w:i/>
          <w:iCs/>
          <w:shd w:val="clear" w:color="auto" w:fill="FFFFFF" w:themeFill="background1"/>
          <w:lang w:val="en-US"/>
        </w:rPr>
      </w:pPr>
      <w:r w:rsidRPr="00893729">
        <w:rPr>
          <w:rFonts w:eastAsia="DengXian"/>
          <w:i/>
          <w:iCs/>
          <w:shd w:val="clear" w:color="auto" w:fill="FFFFFF" w:themeFill="background1"/>
        </w:rPr>
        <w:t>-</w:t>
      </w:r>
      <w:r w:rsidRPr="00893729">
        <w:rPr>
          <w:rFonts w:eastAsia="DengXian"/>
          <w:i/>
          <w:iCs/>
          <w:shd w:val="clear" w:color="auto" w:fill="FFFFFF" w:themeFill="background1"/>
        </w:rPr>
        <w:tab/>
        <w:t>H</w:t>
      </w:r>
      <w:r w:rsidRPr="00893729">
        <w:rPr>
          <w:i/>
          <w:iCs/>
          <w:shd w:val="clear" w:color="auto" w:fill="FFFFFF" w:themeFill="background1"/>
        </w:rPr>
        <w:t>ow to support interworking between 6GS and 4G/5G NTN/satellite access that use EPS/5GS.</w:t>
      </w:r>
    </w:p>
    <w:p w14:paraId="0B3C50CA" w14:textId="77777777" w:rsidR="00893729" w:rsidRPr="00893729" w:rsidRDefault="00893729" w:rsidP="00893729">
      <w:pPr>
        <w:pStyle w:val="NO"/>
        <w:rPr>
          <w:i/>
          <w:iCs/>
          <w:shd w:val="clear" w:color="auto" w:fill="FFFFFF" w:themeFill="background1"/>
        </w:rPr>
      </w:pPr>
      <w:r w:rsidRPr="00893729">
        <w:rPr>
          <w:i/>
          <w:iCs/>
          <w:shd w:val="clear" w:color="auto" w:fill="FFFFFF" w:themeFill="background1"/>
        </w:rPr>
        <w:t>NOTE</w:t>
      </w:r>
      <w:r w:rsidRPr="00893729">
        <w:rPr>
          <w:i/>
          <w:iCs/>
          <w:shd w:val="clear" w:color="auto" w:fill="FFFFFF" w:themeFill="background1"/>
          <w:lang w:eastAsia="zh-CN"/>
        </w:rPr>
        <w:t> 2</w:t>
      </w:r>
      <w:r w:rsidRPr="00893729">
        <w:rPr>
          <w:i/>
          <w:iCs/>
          <w:shd w:val="clear" w:color="auto" w:fill="FFFFFF" w:themeFill="background1"/>
        </w:rPr>
        <w:t>:</w:t>
      </w:r>
      <w:r w:rsidRPr="00893729">
        <w:rPr>
          <w:i/>
          <w:iCs/>
          <w:shd w:val="clear" w:color="auto" w:fill="FFFFFF" w:themeFill="background1"/>
        </w:rPr>
        <w:tab/>
        <w:t>Interworking with 2G/3G are not considered in this study. Interworking between 6GS and 5GS is assumed to work even if the UE has previously registered in 2G, 3G or 4G.</w:t>
      </w:r>
    </w:p>
    <w:p w14:paraId="23F403FE" w14:textId="77777777" w:rsidR="00893729" w:rsidRPr="00893729" w:rsidRDefault="00893729" w:rsidP="00893729">
      <w:pPr>
        <w:pStyle w:val="NO"/>
        <w:rPr>
          <w:i/>
          <w:iCs/>
          <w:shd w:val="clear" w:color="auto" w:fill="FFFFFF" w:themeFill="background1"/>
          <w:lang w:eastAsia="zh-CN"/>
        </w:rPr>
      </w:pPr>
      <w:r w:rsidRPr="00893729">
        <w:rPr>
          <w:i/>
          <w:iCs/>
          <w:shd w:val="clear" w:color="auto" w:fill="FFFFFF" w:themeFill="background1"/>
        </w:rPr>
        <w:t xml:space="preserve">NOTE 3:  The detailed </w:t>
      </w:r>
      <w:r w:rsidRPr="00C66618">
        <w:rPr>
          <w:i/>
          <w:iCs/>
          <w:shd w:val="clear" w:color="auto" w:fill="FFFFFF" w:themeFill="background1"/>
        </w:rPr>
        <w:t xml:space="preserve">migration </w:t>
      </w:r>
      <w:r w:rsidRPr="00893729">
        <w:rPr>
          <w:i/>
          <w:iCs/>
          <w:shd w:val="clear" w:color="auto" w:fill="FFFFFF" w:themeFill="background1"/>
        </w:rPr>
        <w:t xml:space="preserve">study scope will be </w:t>
      </w:r>
      <w:r w:rsidRPr="00C66618">
        <w:rPr>
          <w:i/>
          <w:iCs/>
          <w:shd w:val="clear" w:color="auto" w:fill="FFFFFF" w:themeFill="background1"/>
        </w:rPr>
        <w:t>coordinated and aligned with RAN</w:t>
      </w:r>
      <w:r w:rsidRPr="00893729">
        <w:rPr>
          <w:i/>
          <w:iCs/>
          <w:shd w:val="clear" w:color="auto" w:fill="FFFFFF" w:themeFill="background1"/>
        </w:rPr>
        <w:t>.</w:t>
      </w:r>
    </w:p>
    <w:p w14:paraId="1EECF307" w14:textId="77777777" w:rsidR="006037F8" w:rsidRDefault="006037F8" w:rsidP="006037F8">
      <w:pPr>
        <w:pStyle w:val="1"/>
        <w:rPr>
          <w:lang w:eastAsia="zh-CN"/>
        </w:rPr>
      </w:pPr>
      <w:bookmarkStart w:id="0" w:name="_Hlk87257355"/>
      <w:r>
        <w:rPr>
          <w:lang w:eastAsia="zh-CN"/>
        </w:rPr>
        <w:t>2. Updates</w:t>
      </w:r>
    </w:p>
    <w:p w14:paraId="033408F9" w14:textId="7F5CF88C" w:rsidR="006037F8" w:rsidRDefault="006037F8" w:rsidP="006037F8">
      <w:r>
        <w:t xml:space="preserve">The following is proposed as baseline as starting point for drafting the KI(s) for </w:t>
      </w:r>
      <w:r w:rsidR="00C04212" w:rsidRPr="00C04212">
        <w:t>migration and interworking</w:t>
      </w:r>
      <w:r>
        <w:t xml:space="preserve"> based on the list of </w:t>
      </w:r>
      <w:proofErr w:type="spellStart"/>
      <w:r>
        <w:t>Tdocs</w:t>
      </w:r>
      <w:proofErr w:type="spellEnd"/>
      <w:r>
        <w:t>:</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1020"/>
        <w:gridCol w:w="7336"/>
        <w:gridCol w:w="1417"/>
      </w:tblGrid>
      <w:tr w:rsidR="006037F8" w14:paraId="4AAAE66C"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3E296A91" w14:textId="77777777" w:rsidR="006037F8" w:rsidRDefault="006037F8">
            <w:pPr>
              <w:rPr>
                <w:rFonts w:eastAsia="Times New Roman"/>
                <w:sz w:val="16"/>
              </w:rPr>
            </w:pPr>
            <w:r>
              <w:rPr>
                <w:rFonts w:eastAsia="Times New Roman" w:cs="Arial"/>
                <w:sz w:val="16"/>
                <w:szCs w:val="16"/>
              </w:rPr>
              <w:t>-</w:t>
            </w:r>
          </w:p>
        </w:tc>
        <w:tc>
          <w:tcPr>
            <w:tcW w:w="7336"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4EA0EFB3" w14:textId="77777777" w:rsidR="006037F8" w:rsidRDefault="006037F8">
            <w:pPr>
              <w:rPr>
                <w:rFonts w:eastAsia="Times New Roman"/>
                <w:sz w:val="16"/>
              </w:rPr>
            </w:pPr>
            <w:r>
              <w:rPr>
                <w:rFonts w:eastAsia="Times New Roman" w:cs="Arial"/>
                <w:color w:val="000000"/>
                <w:sz w:val="16"/>
                <w:szCs w:val="16"/>
              </w:rPr>
              <w:t>Study on Architecture for 6G System (FS_6G_ARC) - WT#2</w:t>
            </w:r>
          </w:p>
        </w:tc>
        <w:tc>
          <w:tcPr>
            <w:tcW w:w="1417" w:type="dxa"/>
            <w:tcBorders>
              <w:top w:val="outset" w:sz="6" w:space="0" w:color="000000"/>
              <w:left w:val="outset" w:sz="6" w:space="0" w:color="000000"/>
              <w:bottom w:val="outset" w:sz="6" w:space="0" w:color="000000"/>
              <w:right w:val="outset" w:sz="6" w:space="0" w:color="000000"/>
            </w:tcBorders>
            <w:shd w:val="clear" w:color="auto" w:fill="99CCFF"/>
            <w:tcMar>
              <w:top w:w="15" w:type="dxa"/>
              <w:left w:w="15" w:type="dxa"/>
              <w:bottom w:w="15" w:type="dxa"/>
              <w:right w:w="15" w:type="dxa"/>
            </w:tcMar>
            <w:hideMark/>
          </w:tcPr>
          <w:p w14:paraId="0F187B26" w14:textId="77777777" w:rsidR="006037F8" w:rsidRDefault="006037F8">
            <w:pPr>
              <w:rPr>
                <w:rFonts w:eastAsia="Times New Roman"/>
                <w:sz w:val="16"/>
              </w:rPr>
            </w:pPr>
            <w:r>
              <w:rPr>
                <w:rFonts w:eastAsia="Times New Roman" w:cs="Arial"/>
                <w:color w:val="000000"/>
                <w:sz w:val="16"/>
                <w:szCs w:val="16"/>
              </w:rPr>
              <w:t>-</w:t>
            </w:r>
          </w:p>
        </w:tc>
      </w:tr>
      <w:bookmarkStart w:id="1" w:name="S2-2506421"/>
      <w:tr w:rsidR="006037F8" w14:paraId="26F7468B"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A8C9E77" w14:textId="77777777" w:rsidR="006037F8" w:rsidRDefault="006037F8">
            <w:pPr>
              <w:rPr>
                <w:rFonts w:eastAsia="Times New Roman"/>
                <w:sz w:val="16"/>
              </w:rPr>
            </w:pPr>
            <w:r>
              <w:fldChar w:fldCharType="begin"/>
            </w:r>
            <w:r>
              <w:instrText>HYPERLINK "file:///D:\\3GPP\\SA2\\SA2-170-Aug-Goteborg\\docs\\6GMigration\\Docs\\S2-2506421.zip"</w:instrText>
            </w:r>
            <w:r>
              <w:fldChar w:fldCharType="separate"/>
            </w:r>
            <w:r>
              <w:rPr>
                <w:rStyle w:val="ab"/>
                <w:rFonts w:eastAsia="Times New Roman" w:cs="Arial"/>
                <w:b/>
                <w:bCs/>
                <w:sz w:val="16"/>
                <w:szCs w:val="16"/>
              </w:rPr>
              <w:t>S2-2506421</w:t>
            </w:r>
            <w:bookmarkEnd w:id="1"/>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73C8F94" w14:textId="77777777" w:rsidR="006037F8" w:rsidRDefault="006037F8">
            <w:pPr>
              <w:rPr>
                <w:rFonts w:eastAsia="Times New Roman"/>
                <w:sz w:val="16"/>
              </w:rPr>
            </w:pPr>
            <w:r>
              <w:rPr>
                <w:rFonts w:eastAsia="Times New Roman" w:cs="Arial"/>
                <w:color w:val="000000"/>
                <w:sz w:val="16"/>
                <w:szCs w:val="16"/>
              </w:rPr>
              <w:t>23.801-01: [WT#2] Migration and Interworking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95D0551" w14:textId="77777777" w:rsidR="006037F8" w:rsidRDefault="006037F8">
            <w:pPr>
              <w:rPr>
                <w:rFonts w:eastAsia="Times New Roman"/>
                <w:sz w:val="16"/>
              </w:rPr>
            </w:pPr>
            <w:r>
              <w:rPr>
                <w:rFonts w:eastAsia="Times New Roman" w:cs="Arial"/>
                <w:color w:val="000000"/>
                <w:sz w:val="16"/>
                <w:szCs w:val="16"/>
              </w:rPr>
              <w:t>OPPO</w:t>
            </w:r>
          </w:p>
        </w:tc>
      </w:tr>
      <w:bookmarkStart w:id="2" w:name="S2-2506444"/>
      <w:tr w:rsidR="006037F8" w14:paraId="7DD7F925"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29CD35A" w14:textId="77777777" w:rsidR="006037F8" w:rsidRDefault="006037F8">
            <w:pPr>
              <w:rPr>
                <w:rFonts w:eastAsia="Times New Roman"/>
                <w:sz w:val="16"/>
              </w:rPr>
            </w:pPr>
            <w:r>
              <w:fldChar w:fldCharType="begin"/>
            </w:r>
            <w:r>
              <w:instrText>HYPERLINK "file:///D:\\3GPP\\SA2\\SA2-170-Aug-Goteborg\\docs\\6GMigration\\Docs\\S2-2506444.zip"</w:instrText>
            </w:r>
            <w:r>
              <w:fldChar w:fldCharType="separate"/>
            </w:r>
            <w:r>
              <w:rPr>
                <w:rStyle w:val="ab"/>
                <w:rFonts w:eastAsia="Times New Roman" w:cs="Arial"/>
                <w:b/>
                <w:bCs/>
                <w:sz w:val="16"/>
                <w:szCs w:val="16"/>
              </w:rPr>
              <w:t>S2-2506444</w:t>
            </w:r>
            <w:bookmarkEnd w:id="2"/>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03F0FF" w14:textId="77777777" w:rsidR="006037F8" w:rsidRDefault="006037F8">
            <w:pPr>
              <w:rPr>
                <w:rFonts w:eastAsia="Times New Roman"/>
                <w:sz w:val="16"/>
              </w:rPr>
            </w:pPr>
            <w:r>
              <w:rPr>
                <w:rFonts w:eastAsia="Times New Roman" w:cs="Arial"/>
                <w:color w:val="000000"/>
                <w:sz w:val="16"/>
                <w:szCs w:val="16"/>
              </w:rPr>
              <w:t>23.801-01: [WT#2, 3GPP access Interworking] Study of 3GPP access interworking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5416B2F" w14:textId="77777777" w:rsidR="006037F8" w:rsidRDefault="006037F8">
            <w:pPr>
              <w:rPr>
                <w:rFonts w:eastAsia="Times New Roman"/>
                <w:sz w:val="16"/>
              </w:rPr>
            </w:pPr>
            <w:r>
              <w:rPr>
                <w:rFonts w:eastAsia="Times New Roman" w:cs="Arial"/>
                <w:color w:val="000000"/>
                <w:sz w:val="16"/>
                <w:szCs w:val="16"/>
              </w:rPr>
              <w:t>MediaTek Inc.</w:t>
            </w:r>
          </w:p>
        </w:tc>
      </w:tr>
      <w:bookmarkStart w:id="3" w:name="S2-2506525"/>
      <w:tr w:rsidR="006037F8" w14:paraId="12EAA067"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7FA4223" w14:textId="77777777" w:rsidR="006037F8" w:rsidRDefault="006037F8">
            <w:pPr>
              <w:rPr>
                <w:rFonts w:eastAsia="Times New Roman"/>
                <w:sz w:val="16"/>
              </w:rPr>
            </w:pPr>
            <w:r>
              <w:fldChar w:fldCharType="begin"/>
            </w:r>
            <w:r>
              <w:instrText>HYPERLINK "file:///D:\\3GPP\\SA2\\SA2-170-Aug-Goteborg\\docs\\6GMigration\\Docs\\S2-2506525.zip"</w:instrText>
            </w:r>
            <w:r>
              <w:fldChar w:fldCharType="separate"/>
            </w:r>
            <w:r>
              <w:rPr>
                <w:rStyle w:val="ab"/>
                <w:rFonts w:eastAsia="Times New Roman" w:cs="Arial"/>
                <w:b/>
                <w:bCs/>
                <w:sz w:val="16"/>
                <w:szCs w:val="16"/>
              </w:rPr>
              <w:t>S2-2506525</w:t>
            </w:r>
            <w:bookmarkEnd w:id="3"/>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57C4DF9" w14:textId="77777777" w:rsidR="006037F8" w:rsidRDefault="006037F8">
            <w:pPr>
              <w:rPr>
                <w:rFonts w:eastAsia="Times New Roman"/>
                <w:sz w:val="16"/>
              </w:rPr>
            </w:pPr>
            <w:r>
              <w:rPr>
                <w:rFonts w:eastAsia="Times New Roman" w:cs="Arial"/>
                <w:color w:val="000000"/>
                <w:sz w:val="16"/>
                <w:szCs w:val="16"/>
              </w:rPr>
              <w:t>23.801-01: [WT#2] Interworking and migration in 6G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CC831AF" w14:textId="77777777" w:rsidR="006037F8" w:rsidRDefault="006037F8">
            <w:pPr>
              <w:rPr>
                <w:rFonts w:eastAsia="Times New Roman"/>
                <w:sz w:val="16"/>
              </w:rPr>
            </w:pPr>
            <w:proofErr w:type="spellStart"/>
            <w:r>
              <w:rPr>
                <w:rFonts w:eastAsia="Times New Roman" w:cs="Arial"/>
                <w:color w:val="000000"/>
                <w:sz w:val="16"/>
                <w:szCs w:val="16"/>
              </w:rPr>
              <w:t>Ofinno</w:t>
            </w:r>
            <w:proofErr w:type="spellEnd"/>
          </w:p>
        </w:tc>
      </w:tr>
      <w:bookmarkStart w:id="4" w:name="S2-2506584"/>
      <w:tr w:rsidR="006037F8" w14:paraId="25B7D9B9"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70137E1" w14:textId="77777777" w:rsidR="006037F8" w:rsidRDefault="006037F8">
            <w:pPr>
              <w:rPr>
                <w:rFonts w:eastAsia="Times New Roman"/>
                <w:sz w:val="16"/>
              </w:rPr>
            </w:pPr>
            <w:r>
              <w:fldChar w:fldCharType="begin"/>
            </w:r>
            <w:r>
              <w:instrText>HYPERLINK "file:///D:\\3GPP\\SA2\\SA2-170-Aug-Goteborg\\docs\\6GMigration\\Docs\\S2-2506584.zip"</w:instrText>
            </w:r>
            <w:r>
              <w:fldChar w:fldCharType="separate"/>
            </w:r>
            <w:r>
              <w:rPr>
                <w:rStyle w:val="ab"/>
                <w:rFonts w:eastAsia="Times New Roman" w:cs="Arial"/>
                <w:b/>
                <w:bCs/>
                <w:sz w:val="16"/>
                <w:szCs w:val="16"/>
              </w:rPr>
              <w:t>S2-2506584</w:t>
            </w:r>
            <w:bookmarkEnd w:id="4"/>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3DDAA30" w14:textId="77777777" w:rsidR="006037F8" w:rsidRDefault="006037F8">
            <w:pPr>
              <w:rPr>
                <w:rFonts w:eastAsia="Times New Roman"/>
                <w:sz w:val="16"/>
              </w:rPr>
            </w:pPr>
            <w:r>
              <w:rPr>
                <w:rFonts w:eastAsia="Times New Roman" w:cs="Arial"/>
                <w:color w:val="000000"/>
                <w:sz w:val="16"/>
                <w:szCs w:val="16"/>
              </w:rPr>
              <w:t xml:space="preserve">23.801-01: [WT#2, </w:t>
            </w:r>
            <w:proofErr w:type="gramStart"/>
            <w:r>
              <w:rPr>
                <w:rFonts w:eastAsia="Times New Roman" w:cs="Arial"/>
                <w:color w:val="000000"/>
                <w:sz w:val="16"/>
                <w:szCs w:val="16"/>
              </w:rPr>
              <w:t>Migration</w:t>
            </w:r>
            <w:proofErr w:type="gramEnd"/>
            <w:r>
              <w:rPr>
                <w:rFonts w:eastAsia="Times New Roman" w:cs="Arial"/>
                <w:color w:val="000000"/>
                <w:sz w:val="16"/>
                <w:szCs w:val="16"/>
              </w:rPr>
              <w:t xml:space="preserve"> and Interworking] Scope and New Key Issue for migration and interworking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9D6CE3F" w14:textId="77777777" w:rsidR="006037F8" w:rsidRDefault="006037F8">
            <w:pPr>
              <w:rPr>
                <w:rFonts w:eastAsia="Times New Roman"/>
                <w:sz w:val="16"/>
              </w:rPr>
            </w:pPr>
            <w:r>
              <w:rPr>
                <w:rFonts w:eastAsia="Times New Roman" w:cs="Arial"/>
                <w:color w:val="000000"/>
                <w:sz w:val="16"/>
                <w:szCs w:val="16"/>
              </w:rPr>
              <w:t>LG Electronics</w:t>
            </w:r>
          </w:p>
        </w:tc>
      </w:tr>
      <w:bookmarkStart w:id="5" w:name="S2-2506642"/>
      <w:tr w:rsidR="006037F8" w14:paraId="3615C8A6"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99F823" w14:textId="77777777" w:rsidR="006037F8" w:rsidRDefault="006037F8">
            <w:pPr>
              <w:rPr>
                <w:rFonts w:eastAsia="Times New Roman"/>
                <w:sz w:val="16"/>
              </w:rPr>
            </w:pPr>
            <w:r>
              <w:fldChar w:fldCharType="begin"/>
            </w:r>
            <w:r>
              <w:instrText>HYPERLINK "file:///D:\\3GPP\\SA2\\SA2-170-Aug-Goteborg\\docs\\6GMigration\\Docs\\S2-2506642.zip"</w:instrText>
            </w:r>
            <w:r>
              <w:fldChar w:fldCharType="separate"/>
            </w:r>
            <w:r>
              <w:rPr>
                <w:rStyle w:val="ab"/>
                <w:rFonts w:eastAsia="Times New Roman" w:cs="Arial"/>
                <w:b/>
                <w:bCs/>
                <w:sz w:val="16"/>
                <w:szCs w:val="16"/>
              </w:rPr>
              <w:t>S2-2506642</w:t>
            </w:r>
            <w:bookmarkEnd w:id="5"/>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B84CD5" w14:textId="77777777" w:rsidR="006037F8" w:rsidRDefault="006037F8">
            <w:pPr>
              <w:rPr>
                <w:rFonts w:eastAsia="Times New Roman"/>
                <w:sz w:val="16"/>
              </w:rPr>
            </w:pPr>
            <w:r>
              <w:rPr>
                <w:rFonts w:eastAsia="Times New Roman" w:cs="Arial"/>
                <w:color w:val="000000"/>
                <w:sz w:val="16"/>
                <w:szCs w:val="16"/>
              </w:rPr>
              <w:t xml:space="preserve">23.801-01: [WT#2, </w:t>
            </w:r>
            <w:proofErr w:type="gramStart"/>
            <w:r>
              <w:rPr>
                <w:rFonts w:eastAsia="Times New Roman" w:cs="Arial"/>
                <w:color w:val="000000"/>
                <w:sz w:val="16"/>
                <w:szCs w:val="16"/>
              </w:rPr>
              <w:t>Migration</w:t>
            </w:r>
            <w:proofErr w:type="gramEnd"/>
            <w:r>
              <w:rPr>
                <w:rFonts w:eastAsia="Times New Roman" w:cs="Arial"/>
                <w:color w:val="000000"/>
                <w:sz w:val="16"/>
                <w:szCs w:val="16"/>
              </w:rPr>
              <w:t xml:space="preserve"> and interworking] Migration and interworking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688137" w14:textId="77777777" w:rsidR="006037F8" w:rsidRDefault="006037F8">
            <w:pPr>
              <w:rPr>
                <w:rFonts w:eastAsia="Times New Roman"/>
                <w:sz w:val="16"/>
              </w:rPr>
            </w:pPr>
            <w:r>
              <w:rPr>
                <w:rFonts w:eastAsia="Times New Roman" w:cs="Arial"/>
                <w:color w:val="000000"/>
                <w:sz w:val="16"/>
                <w:szCs w:val="16"/>
              </w:rPr>
              <w:t>vivo</w:t>
            </w:r>
          </w:p>
        </w:tc>
      </w:tr>
      <w:bookmarkStart w:id="6" w:name="S2-2506762"/>
      <w:tr w:rsidR="006037F8" w14:paraId="4308CD62"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8FD4134" w14:textId="77777777" w:rsidR="006037F8" w:rsidRDefault="006037F8">
            <w:pPr>
              <w:rPr>
                <w:rFonts w:eastAsia="Times New Roman"/>
                <w:sz w:val="16"/>
              </w:rPr>
            </w:pPr>
            <w:r>
              <w:fldChar w:fldCharType="begin"/>
            </w:r>
            <w:r>
              <w:instrText>HYPERLINK "file:///D:\\3GPP\\SA2\\SA2-170-Aug-Goteborg\\docs\\6GMigration\\Docs\\S2-2506762.zip"</w:instrText>
            </w:r>
            <w:r>
              <w:fldChar w:fldCharType="separate"/>
            </w:r>
            <w:r>
              <w:rPr>
                <w:rStyle w:val="ab"/>
                <w:rFonts w:eastAsia="Times New Roman" w:cs="Arial"/>
                <w:b/>
                <w:bCs/>
                <w:sz w:val="16"/>
                <w:szCs w:val="16"/>
              </w:rPr>
              <w:t>S2-2506762</w:t>
            </w:r>
            <w:bookmarkEnd w:id="6"/>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906D2D" w14:textId="77777777" w:rsidR="006037F8" w:rsidRDefault="006037F8">
            <w:pPr>
              <w:rPr>
                <w:rFonts w:eastAsia="Times New Roman"/>
                <w:sz w:val="16"/>
              </w:rPr>
            </w:pPr>
            <w:r>
              <w:rPr>
                <w:rFonts w:eastAsia="Times New Roman" w:cs="Arial"/>
                <w:color w:val="000000"/>
                <w:sz w:val="16"/>
                <w:szCs w:val="16"/>
              </w:rPr>
              <w:t>23.801-01: [WT#2] Discussion and proposal for Interworking and Migration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B92605" w14:textId="77777777" w:rsidR="006037F8" w:rsidRDefault="006037F8">
            <w:pPr>
              <w:rPr>
                <w:rFonts w:eastAsia="Times New Roman"/>
                <w:sz w:val="16"/>
              </w:rPr>
            </w:pPr>
            <w:r>
              <w:rPr>
                <w:rFonts w:eastAsia="Times New Roman" w:cs="Arial"/>
                <w:color w:val="000000"/>
                <w:sz w:val="16"/>
                <w:szCs w:val="16"/>
              </w:rPr>
              <w:t>ZTE</w:t>
            </w:r>
          </w:p>
        </w:tc>
      </w:tr>
      <w:bookmarkStart w:id="7" w:name="S2-2506809"/>
      <w:tr w:rsidR="006037F8" w14:paraId="295FEE23"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2F60CE" w14:textId="77777777" w:rsidR="006037F8" w:rsidRDefault="006037F8">
            <w:pPr>
              <w:rPr>
                <w:rFonts w:eastAsia="Times New Roman"/>
                <w:sz w:val="16"/>
              </w:rPr>
            </w:pPr>
            <w:r>
              <w:fldChar w:fldCharType="begin"/>
            </w:r>
            <w:r>
              <w:instrText>HYPERLINK "file:///D:\\3GPP\\SA2\\SA2-170-Aug-Goteborg\\docs\\6GMigration\\Docs\\S2-2506809.zip"</w:instrText>
            </w:r>
            <w:r>
              <w:fldChar w:fldCharType="separate"/>
            </w:r>
            <w:r>
              <w:rPr>
                <w:rStyle w:val="ab"/>
                <w:rFonts w:eastAsia="Times New Roman" w:cs="Arial"/>
                <w:b/>
                <w:bCs/>
                <w:sz w:val="16"/>
                <w:szCs w:val="16"/>
              </w:rPr>
              <w:t>S2-2506809</w:t>
            </w:r>
            <w:bookmarkEnd w:id="7"/>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8E6399B" w14:textId="77777777" w:rsidR="006037F8" w:rsidRDefault="006037F8">
            <w:pPr>
              <w:rPr>
                <w:rFonts w:eastAsia="Times New Roman"/>
                <w:sz w:val="16"/>
              </w:rPr>
            </w:pPr>
            <w:r>
              <w:rPr>
                <w:rFonts w:eastAsia="Times New Roman" w:cs="Arial"/>
                <w:color w:val="000000"/>
                <w:sz w:val="16"/>
                <w:szCs w:val="16"/>
              </w:rPr>
              <w:t xml:space="preserve">23.801-01: [WT#2, </w:t>
            </w:r>
            <w:proofErr w:type="gramStart"/>
            <w:r>
              <w:rPr>
                <w:rFonts w:eastAsia="Times New Roman" w:cs="Arial"/>
                <w:color w:val="000000"/>
                <w:sz w:val="16"/>
                <w:szCs w:val="16"/>
              </w:rPr>
              <w:t>Migration</w:t>
            </w:r>
            <w:proofErr w:type="gramEnd"/>
            <w:r>
              <w:rPr>
                <w:rFonts w:eastAsia="Times New Roman" w:cs="Arial"/>
                <w:color w:val="000000"/>
                <w:sz w:val="16"/>
                <w:szCs w:val="16"/>
              </w:rPr>
              <w:t xml:space="preserve"> and Interworking] Study items for migration and interworking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33CEB04" w14:textId="77777777" w:rsidR="006037F8" w:rsidRDefault="006037F8">
            <w:pPr>
              <w:rPr>
                <w:rFonts w:eastAsia="Times New Roman"/>
                <w:sz w:val="16"/>
              </w:rPr>
            </w:pPr>
            <w:r>
              <w:rPr>
                <w:rFonts w:eastAsia="Times New Roman" w:cs="Arial"/>
                <w:color w:val="000000"/>
                <w:sz w:val="16"/>
                <w:szCs w:val="16"/>
              </w:rPr>
              <w:t>NTT DOCOMO</w:t>
            </w:r>
          </w:p>
        </w:tc>
      </w:tr>
      <w:bookmarkStart w:id="8" w:name="S2-2506875"/>
      <w:tr w:rsidR="006037F8" w14:paraId="74182F39"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0DC91F" w14:textId="77777777" w:rsidR="006037F8" w:rsidRDefault="006037F8">
            <w:pPr>
              <w:rPr>
                <w:rFonts w:eastAsia="Times New Roman"/>
                <w:sz w:val="16"/>
              </w:rPr>
            </w:pPr>
            <w:r>
              <w:fldChar w:fldCharType="begin"/>
            </w:r>
            <w:r>
              <w:instrText>HYPERLINK "file:///D:\\3GPP\\SA2\\SA2-170-Aug-Goteborg\\docs\\6GMigration\\Docs\\S2-2506875.zip"</w:instrText>
            </w:r>
            <w:r>
              <w:fldChar w:fldCharType="separate"/>
            </w:r>
            <w:r>
              <w:rPr>
                <w:rStyle w:val="ab"/>
                <w:rFonts w:eastAsia="Times New Roman" w:cs="Arial"/>
                <w:b/>
                <w:bCs/>
                <w:sz w:val="16"/>
                <w:szCs w:val="16"/>
              </w:rPr>
              <w:t>S2-2506875</w:t>
            </w:r>
            <w:bookmarkEnd w:id="8"/>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1AD70B4" w14:textId="77777777" w:rsidR="006037F8" w:rsidRDefault="006037F8">
            <w:pPr>
              <w:rPr>
                <w:rFonts w:eastAsia="Times New Roman"/>
                <w:sz w:val="16"/>
              </w:rPr>
            </w:pPr>
            <w:r>
              <w:rPr>
                <w:rFonts w:eastAsia="Times New Roman" w:cs="Arial"/>
                <w:color w:val="000000"/>
                <w:sz w:val="16"/>
                <w:szCs w:val="16"/>
              </w:rPr>
              <w:t>23.801-01: [WT#2] Migration and Interworking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C95B11" w14:textId="77777777" w:rsidR="006037F8" w:rsidRDefault="006037F8">
            <w:pPr>
              <w:rPr>
                <w:rFonts w:eastAsia="Times New Roman"/>
                <w:sz w:val="16"/>
              </w:rPr>
            </w:pPr>
            <w:r>
              <w:rPr>
                <w:rFonts w:eastAsia="Times New Roman" w:cs="Arial"/>
                <w:color w:val="000000"/>
                <w:sz w:val="16"/>
                <w:szCs w:val="16"/>
              </w:rPr>
              <w:t>Apple</w:t>
            </w:r>
          </w:p>
        </w:tc>
      </w:tr>
      <w:bookmarkStart w:id="9" w:name="S2-2506928"/>
      <w:tr w:rsidR="006037F8" w14:paraId="536E1C24"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5AD96B9" w14:textId="77777777" w:rsidR="006037F8" w:rsidRDefault="006037F8">
            <w:pPr>
              <w:rPr>
                <w:rFonts w:eastAsia="Times New Roman"/>
                <w:sz w:val="16"/>
              </w:rPr>
            </w:pPr>
            <w:r>
              <w:fldChar w:fldCharType="begin"/>
            </w:r>
            <w:r>
              <w:instrText>HYPERLINK "file:///D:\\3GPP\\SA2\\SA2-170-Aug-Goteborg\\docs\\6GMigration\\Docs\\S2-2506928.zip"</w:instrText>
            </w:r>
            <w:r>
              <w:fldChar w:fldCharType="separate"/>
            </w:r>
            <w:r>
              <w:rPr>
                <w:rStyle w:val="ab"/>
                <w:rFonts w:eastAsia="Times New Roman" w:cs="Arial"/>
                <w:b/>
                <w:bCs/>
                <w:sz w:val="16"/>
                <w:szCs w:val="16"/>
              </w:rPr>
              <w:t>S2-2506928</w:t>
            </w:r>
            <w:bookmarkEnd w:id="9"/>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718DAD" w14:textId="77777777" w:rsidR="006037F8" w:rsidRDefault="006037F8">
            <w:pPr>
              <w:rPr>
                <w:rFonts w:eastAsia="Times New Roman"/>
                <w:sz w:val="16"/>
              </w:rPr>
            </w:pPr>
            <w:r>
              <w:rPr>
                <w:rFonts w:eastAsia="Times New Roman" w:cs="Arial"/>
                <w:color w:val="000000"/>
                <w:sz w:val="16"/>
                <w:szCs w:val="16"/>
              </w:rPr>
              <w:t xml:space="preserve">23.801-01: [WT#2, </w:t>
            </w:r>
            <w:proofErr w:type="gramStart"/>
            <w:r>
              <w:rPr>
                <w:rFonts w:eastAsia="Times New Roman" w:cs="Arial"/>
                <w:color w:val="000000"/>
                <w:sz w:val="16"/>
                <w:szCs w:val="16"/>
              </w:rPr>
              <w:t>Migration</w:t>
            </w:r>
            <w:proofErr w:type="gramEnd"/>
            <w:r>
              <w:rPr>
                <w:rFonts w:eastAsia="Times New Roman" w:cs="Arial"/>
                <w:color w:val="000000"/>
                <w:sz w:val="16"/>
                <w:szCs w:val="16"/>
              </w:rPr>
              <w:t xml:space="preserve"> and Interworking] Support for migration and interworking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55139E" w14:textId="77777777" w:rsidR="006037F8" w:rsidRDefault="006037F8">
            <w:pPr>
              <w:rPr>
                <w:rFonts w:eastAsia="Times New Roman"/>
                <w:sz w:val="16"/>
              </w:rPr>
            </w:pPr>
            <w:r>
              <w:rPr>
                <w:rFonts w:eastAsia="Times New Roman" w:cs="Arial"/>
                <w:color w:val="000000"/>
                <w:sz w:val="16"/>
                <w:szCs w:val="16"/>
              </w:rPr>
              <w:t>China Telecom</w:t>
            </w:r>
          </w:p>
        </w:tc>
      </w:tr>
      <w:bookmarkStart w:id="10" w:name="S2-2506994"/>
      <w:tr w:rsidR="006037F8" w14:paraId="312C641C"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5BB9FCD" w14:textId="77777777" w:rsidR="006037F8" w:rsidRDefault="006037F8">
            <w:pPr>
              <w:rPr>
                <w:rFonts w:eastAsia="Times New Roman"/>
                <w:sz w:val="16"/>
              </w:rPr>
            </w:pPr>
            <w:r>
              <w:fldChar w:fldCharType="begin"/>
            </w:r>
            <w:r>
              <w:instrText>HYPERLINK "file:///D:\\3GPP\\SA2\\SA2-170-Aug-Goteborg\\docs\\6GMigration\\Docs\\S2-2506994.zip"</w:instrText>
            </w:r>
            <w:r>
              <w:fldChar w:fldCharType="separate"/>
            </w:r>
            <w:r>
              <w:rPr>
                <w:rStyle w:val="ab"/>
                <w:rFonts w:eastAsia="Times New Roman" w:cs="Arial"/>
                <w:b/>
                <w:bCs/>
                <w:sz w:val="16"/>
                <w:szCs w:val="16"/>
              </w:rPr>
              <w:t>S2-2506994</w:t>
            </w:r>
            <w:bookmarkEnd w:id="10"/>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DA198AF" w14:textId="77777777" w:rsidR="006037F8" w:rsidRDefault="006037F8">
            <w:pPr>
              <w:rPr>
                <w:rFonts w:eastAsia="Times New Roman"/>
                <w:sz w:val="16"/>
              </w:rPr>
            </w:pPr>
            <w:r>
              <w:rPr>
                <w:rFonts w:eastAsia="Times New Roman" w:cs="Arial"/>
                <w:color w:val="000000"/>
                <w:sz w:val="16"/>
                <w:szCs w:val="16"/>
              </w:rPr>
              <w:t>23.801-01: [WT#2] Inter-System interworking and migration consideration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6B662A" w14:textId="77777777" w:rsidR="006037F8" w:rsidRDefault="006037F8">
            <w:pPr>
              <w:rPr>
                <w:rFonts w:eastAsia="Times New Roman"/>
                <w:sz w:val="16"/>
              </w:rPr>
            </w:pPr>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p>
        </w:tc>
      </w:tr>
      <w:bookmarkStart w:id="11" w:name="S2-2507194"/>
      <w:tr w:rsidR="006037F8" w14:paraId="4902356D"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4ACB0A8" w14:textId="77777777" w:rsidR="006037F8" w:rsidRDefault="006037F8">
            <w:pPr>
              <w:rPr>
                <w:rFonts w:eastAsia="Times New Roman"/>
                <w:sz w:val="16"/>
              </w:rPr>
            </w:pPr>
            <w:r>
              <w:fldChar w:fldCharType="begin"/>
            </w:r>
            <w:r>
              <w:instrText>HYPERLINK "file:///D:\\3GPP\\SA2\\SA2-170-Aug-Goteborg\\docs\\6GMigration\\Docs\\S2-2507194.zip"</w:instrText>
            </w:r>
            <w:r>
              <w:fldChar w:fldCharType="separate"/>
            </w:r>
            <w:r>
              <w:rPr>
                <w:rStyle w:val="ab"/>
                <w:rFonts w:eastAsia="Times New Roman" w:cs="Arial"/>
                <w:b/>
                <w:bCs/>
                <w:sz w:val="16"/>
                <w:szCs w:val="16"/>
              </w:rPr>
              <w:t>S2-2507194</w:t>
            </w:r>
            <w:bookmarkEnd w:id="11"/>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4B26013" w14:textId="77777777" w:rsidR="006037F8" w:rsidRDefault="006037F8">
            <w:pPr>
              <w:rPr>
                <w:rFonts w:eastAsia="Times New Roman"/>
                <w:sz w:val="16"/>
              </w:rPr>
            </w:pPr>
            <w:r>
              <w:rPr>
                <w:rFonts w:eastAsia="Times New Roman" w:cs="Arial"/>
                <w:color w:val="000000"/>
                <w:sz w:val="16"/>
                <w:szCs w:val="16"/>
              </w:rPr>
              <w:t>23.801-01: WT#2, Migration and Interworking and study proposal</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A1C6A48" w14:textId="77777777" w:rsidR="006037F8" w:rsidRDefault="006037F8">
            <w:pPr>
              <w:rPr>
                <w:rFonts w:eastAsia="Times New Roman"/>
                <w:sz w:val="16"/>
              </w:rPr>
            </w:pPr>
            <w:r>
              <w:rPr>
                <w:rFonts w:eastAsia="Times New Roman" w:cs="Arial"/>
                <w:color w:val="000000"/>
                <w:sz w:val="16"/>
                <w:szCs w:val="16"/>
              </w:rPr>
              <w:t>CATT</w:t>
            </w:r>
          </w:p>
        </w:tc>
      </w:tr>
      <w:bookmarkStart w:id="12" w:name="S2-2507230"/>
      <w:tr w:rsidR="006037F8" w14:paraId="00F2BD2D"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785D642" w14:textId="77777777" w:rsidR="006037F8" w:rsidRDefault="006037F8">
            <w:pPr>
              <w:rPr>
                <w:rFonts w:eastAsia="Times New Roman"/>
                <w:sz w:val="16"/>
              </w:rPr>
            </w:pPr>
            <w:r>
              <w:fldChar w:fldCharType="begin"/>
            </w:r>
            <w:r>
              <w:instrText>HYPERLINK "file:///D:\\3GPP\\SA2\\SA2-170-Aug-Goteborg\\docs\\6GMigration\\Docs\\S2-2507230.zip"</w:instrText>
            </w:r>
            <w:r>
              <w:fldChar w:fldCharType="separate"/>
            </w:r>
            <w:r>
              <w:rPr>
                <w:rStyle w:val="ab"/>
                <w:rFonts w:eastAsia="Times New Roman" w:cs="Arial"/>
                <w:b/>
                <w:bCs/>
                <w:sz w:val="16"/>
                <w:szCs w:val="16"/>
              </w:rPr>
              <w:t>S2-2507230</w:t>
            </w:r>
            <w:bookmarkEnd w:id="12"/>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DF4981E" w14:textId="77777777" w:rsidR="006037F8" w:rsidRDefault="006037F8">
            <w:pPr>
              <w:rPr>
                <w:rFonts w:eastAsia="Times New Roman"/>
                <w:sz w:val="16"/>
              </w:rPr>
            </w:pPr>
            <w:r>
              <w:rPr>
                <w:rFonts w:eastAsia="Times New Roman" w:cs="Arial"/>
                <w:color w:val="000000"/>
                <w:sz w:val="16"/>
                <w:szCs w:val="16"/>
              </w:rPr>
              <w:t xml:space="preserve">23.801-01: [WT#2, Interworking] </w:t>
            </w:r>
            <w:proofErr w:type="spellStart"/>
            <w:r>
              <w:rPr>
                <w:rFonts w:eastAsia="Times New Roman" w:cs="Arial"/>
                <w:color w:val="000000"/>
                <w:sz w:val="16"/>
                <w:szCs w:val="16"/>
              </w:rPr>
              <w:t>Kis</w:t>
            </w:r>
            <w:proofErr w:type="spellEnd"/>
            <w:r>
              <w:rPr>
                <w:rFonts w:eastAsia="Times New Roman" w:cs="Arial"/>
                <w:color w:val="000000"/>
                <w:sz w:val="16"/>
                <w:szCs w:val="16"/>
              </w:rPr>
              <w:t xml:space="preserve"> for Migration and Interworking-6G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B7CA186" w14:textId="77777777" w:rsidR="006037F8" w:rsidRDefault="006037F8">
            <w:pPr>
              <w:rPr>
                <w:rFonts w:eastAsia="Times New Roman"/>
                <w:sz w:val="16"/>
              </w:rPr>
            </w:pPr>
            <w:r>
              <w:rPr>
                <w:rFonts w:eastAsia="Times New Roman" w:cs="Arial"/>
                <w:color w:val="000000"/>
                <w:sz w:val="16"/>
                <w:szCs w:val="16"/>
              </w:rPr>
              <w:t>Xiaomi</w:t>
            </w:r>
          </w:p>
        </w:tc>
      </w:tr>
      <w:bookmarkStart w:id="13" w:name="S2-2507375"/>
      <w:tr w:rsidR="006037F8" w14:paraId="0D03093B"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ACBA634" w14:textId="77777777" w:rsidR="006037F8" w:rsidRDefault="006037F8">
            <w:pPr>
              <w:rPr>
                <w:rFonts w:eastAsia="Times New Roman"/>
                <w:sz w:val="16"/>
              </w:rPr>
            </w:pPr>
            <w:r>
              <w:fldChar w:fldCharType="begin"/>
            </w:r>
            <w:r>
              <w:instrText>HYPERLINK "file:///D:\\3GPP\\SA2\\SA2-170-Aug-Goteborg\\docs\\6GMigration\\Docs\\S2-2507375.zip"</w:instrText>
            </w:r>
            <w:r>
              <w:fldChar w:fldCharType="separate"/>
            </w:r>
            <w:r>
              <w:rPr>
                <w:rStyle w:val="ab"/>
                <w:rFonts w:eastAsia="Times New Roman" w:cs="Arial"/>
                <w:b/>
                <w:bCs/>
                <w:sz w:val="16"/>
                <w:szCs w:val="16"/>
              </w:rPr>
              <w:t>S2-2507375</w:t>
            </w:r>
            <w:bookmarkEnd w:id="13"/>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2E7900E" w14:textId="77777777" w:rsidR="006037F8" w:rsidRDefault="006037F8">
            <w:pPr>
              <w:rPr>
                <w:rFonts w:eastAsia="Times New Roman"/>
                <w:sz w:val="16"/>
              </w:rPr>
            </w:pPr>
            <w:r>
              <w:rPr>
                <w:rFonts w:eastAsia="Times New Roman" w:cs="Arial"/>
                <w:color w:val="000000"/>
                <w:sz w:val="16"/>
                <w:szCs w:val="16"/>
              </w:rPr>
              <w:t>23.801-01: [WT#2] Justification: of work task scope for interworking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88E3D62" w14:textId="77777777" w:rsidR="006037F8" w:rsidRDefault="006037F8">
            <w:pPr>
              <w:rPr>
                <w:rFonts w:eastAsia="Times New Roman"/>
                <w:sz w:val="16"/>
              </w:rPr>
            </w:pPr>
            <w:r>
              <w:rPr>
                <w:rFonts w:eastAsia="Times New Roman" w:cs="Arial"/>
                <w:color w:val="000000"/>
                <w:sz w:val="16"/>
                <w:szCs w:val="16"/>
              </w:rPr>
              <w:t>Nokia, T-Mobile US</w:t>
            </w:r>
          </w:p>
        </w:tc>
      </w:tr>
      <w:bookmarkStart w:id="14" w:name="S2-2507399"/>
      <w:tr w:rsidR="006037F8" w14:paraId="0A1348FE"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3DBA8E8" w14:textId="77777777" w:rsidR="006037F8" w:rsidRDefault="006037F8">
            <w:pPr>
              <w:rPr>
                <w:rFonts w:eastAsia="Times New Roman"/>
                <w:sz w:val="16"/>
              </w:rPr>
            </w:pPr>
            <w:r>
              <w:fldChar w:fldCharType="begin"/>
            </w:r>
            <w:r>
              <w:instrText>HYPERLINK "file:///D:\\3GPP\\SA2\\SA2-170-Aug-Goteborg\\docs\\6GMigration\\Docs\\S2-2507399.zip"</w:instrText>
            </w:r>
            <w:r>
              <w:fldChar w:fldCharType="separate"/>
            </w:r>
            <w:r>
              <w:rPr>
                <w:rStyle w:val="ab"/>
                <w:rFonts w:eastAsia="Times New Roman" w:cs="Arial"/>
                <w:b/>
                <w:bCs/>
                <w:sz w:val="16"/>
                <w:szCs w:val="16"/>
              </w:rPr>
              <w:t>S2-2507399</w:t>
            </w:r>
            <w:bookmarkEnd w:id="14"/>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73A784" w14:textId="77777777" w:rsidR="006037F8" w:rsidRDefault="006037F8">
            <w:pPr>
              <w:rPr>
                <w:rFonts w:eastAsia="Times New Roman"/>
                <w:sz w:val="16"/>
              </w:rPr>
            </w:pPr>
            <w:r>
              <w:rPr>
                <w:rFonts w:eastAsia="Times New Roman" w:cs="Arial"/>
                <w:color w:val="000000"/>
                <w:sz w:val="16"/>
                <w:szCs w:val="16"/>
              </w:rPr>
              <w:t>23.801-01: [WT#2] Update to WT#2 and new Key issue to clarify migration options for multi-RAT connectivity.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DEE2AED" w14:textId="77777777" w:rsidR="006037F8" w:rsidRDefault="006037F8">
            <w:pPr>
              <w:rPr>
                <w:rFonts w:eastAsia="Times New Roman"/>
                <w:sz w:val="16"/>
              </w:rPr>
            </w:pPr>
            <w:r>
              <w:rPr>
                <w:rFonts w:eastAsia="Times New Roman" w:cs="Arial"/>
                <w:color w:val="000000"/>
                <w:sz w:val="16"/>
                <w:szCs w:val="16"/>
              </w:rPr>
              <w:t>Qualcomm Korea</w:t>
            </w:r>
          </w:p>
        </w:tc>
      </w:tr>
      <w:bookmarkStart w:id="15" w:name="S2-2507447"/>
      <w:tr w:rsidR="006037F8" w14:paraId="757FE7F2"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EEF563" w14:textId="77777777" w:rsidR="006037F8" w:rsidRDefault="006037F8">
            <w:pPr>
              <w:rPr>
                <w:rFonts w:eastAsia="Times New Roman"/>
                <w:sz w:val="16"/>
              </w:rPr>
            </w:pPr>
            <w:r>
              <w:fldChar w:fldCharType="begin"/>
            </w:r>
            <w:r>
              <w:instrText>HYPERLINK "file:///D:\\3GPP\\SA2\\SA2-170-Aug-Goteborg\\docs\\6GMigration\\Docs\\S2-2507447.zip"</w:instrText>
            </w:r>
            <w:r>
              <w:fldChar w:fldCharType="separate"/>
            </w:r>
            <w:r>
              <w:rPr>
                <w:rStyle w:val="ab"/>
                <w:rFonts w:eastAsia="Times New Roman" w:cs="Arial"/>
                <w:b/>
                <w:bCs/>
                <w:sz w:val="16"/>
                <w:szCs w:val="16"/>
              </w:rPr>
              <w:t>S2-2507447</w:t>
            </w:r>
            <w:bookmarkEnd w:id="15"/>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48C167" w14:textId="77777777" w:rsidR="006037F8" w:rsidRDefault="006037F8">
            <w:pPr>
              <w:rPr>
                <w:rFonts w:eastAsia="Times New Roman"/>
                <w:sz w:val="16"/>
              </w:rPr>
            </w:pPr>
            <w:r>
              <w:rPr>
                <w:rFonts w:eastAsia="Times New Roman" w:cs="Arial"/>
                <w:color w:val="000000"/>
                <w:sz w:val="16"/>
                <w:szCs w:val="16"/>
              </w:rPr>
              <w:t>23.801-01: [WT#2] 6G Migration Paths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1304D14" w14:textId="77777777" w:rsidR="006037F8" w:rsidRDefault="006037F8">
            <w:pPr>
              <w:rPr>
                <w:rFonts w:eastAsia="Times New Roman"/>
                <w:sz w:val="16"/>
              </w:rPr>
            </w:pPr>
            <w:r>
              <w:rPr>
                <w:rFonts w:eastAsia="Times New Roman" w:cs="Arial"/>
                <w:color w:val="000000"/>
                <w:sz w:val="16"/>
                <w:szCs w:val="16"/>
              </w:rPr>
              <w:t>Samsung, AT&amp;T</w:t>
            </w:r>
          </w:p>
        </w:tc>
      </w:tr>
      <w:bookmarkStart w:id="16" w:name="S2-2506321"/>
      <w:tr w:rsidR="006037F8" w14:paraId="40670071" w14:textId="77777777" w:rsidTr="006037F8">
        <w:tc>
          <w:tcPr>
            <w:tcW w:w="102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1B07E8B" w14:textId="77777777" w:rsidR="006037F8" w:rsidRDefault="006037F8">
            <w:pPr>
              <w:rPr>
                <w:rFonts w:eastAsia="Times New Roman" w:cs="Arial"/>
                <w:sz w:val="16"/>
                <w:szCs w:val="16"/>
              </w:rPr>
            </w:pPr>
            <w:r>
              <w:fldChar w:fldCharType="begin"/>
            </w:r>
            <w:r>
              <w:instrText>HYPERLINK "file:///D:\\3GPP\\SA2\\SA2-170-Aug-Goteborg\\docs\\6GMigration\\Docs\\S2-2506321.zip"</w:instrText>
            </w:r>
            <w:r>
              <w:fldChar w:fldCharType="separate"/>
            </w:r>
            <w:r>
              <w:rPr>
                <w:rStyle w:val="ab"/>
                <w:rFonts w:eastAsia="Times New Roman" w:cs="Arial"/>
                <w:b/>
                <w:bCs/>
                <w:sz w:val="16"/>
                <w:szCs w:val="16"/>
              </w:rPr>
              <w:t>S2-2506321</w:t>
            </w:r>
            <w:bookmarkEnd w:id="16"/>
            <w:r>
              <w:fldChar w:fldCharType="end"/>
            </w:r>
          </w:p>
        </w:tc>
        <w:tc>
          <w:tcPr>
            <w:tcW w:w="733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5F2BB7" w14:textId="77777777" w:rsidR="006037F8" w:rsidRDefault="006037F8">
            <w:pPr>
              <w:rPr>
                <w:rFonts w:eastAsia="Times New Roman" w:cs="Arial"/>
                <w:color w:val="000000"/>
                <w:sz w:val="16"/>
                <w:szCs w:val="16"/>
              </w:rPr>
            </w:pPr>
            <w:r>
              <w:rPr>
                <w:rFonts w:eastAsia="Times New Roman" w:cs="Arial"/>
                <w:color w:val="000000"/>
                <w:sz w:val="16"/>
                <w:szCs w:val="16"/>
              </w:rPr>
              <w:t>23.801-01: [WT#2, Interworking with 5GS] Principles for Interworking with 5GS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E1CF68E" w14:textId="77777777" w:rsidR="006037F8" w:rsidRDefault="006037F8">
            <w:pPr>
              <w:rPr>
                <w:rFonts w:eastAsia="Times New Roman" w:cs="Arial"/>
                <w:color w:val="000000"/>
                <w:sz w:val="16"/>
                <w:szCs w:val="16"/>
              </w:rPr>
            </w:pPr>
            <w:proofErr w:type="spellStart"/>
            <w:r>
              <w:rPr>
                <w:rFonts w:eastAsia="Times New Roman" w:cs="Arial"/>
                <w:color w:val="000000"/>
                <w:sz w:val="16"/>
                <w:szCs w:val="16"/>
              </w:rPr>
              <w:t>InterDigital</w:t>
            </w:r>
            <w:proofErr w:type="spellEnd"/>
            <w:r>
              <w:rPr>
                <w:rFonts w:eastAsia="Times New Roman" w:cs="Arial"/>
                <w:color w:val="000000"/>
                <w:sz w:val="16"/>
                <w:szCs w:val="16"/>
              </w:rPr>
              <w:t xml:space="preserve"> Inc.</w:t>
            </w:r>
          </w:p>
        </w:tc>
      </w:tr>
    </w:tbl>
    <w:p w14:paraId="15B4C2F6" w14:textId="017324B2" w:rsidR="00F17187" w:rsidRPr="006037F8" w:rsidRDefault="00F17187" w:rsidP="006037F8">
      <w:pPr>
        <w:rPr>
          <w:lang w:eastAsia="zh-CN"/>
        </w:rPr>
      </w:pPr>
    </w:p>
    <w:p w14:paraId="1C3C1BA4" w14:textId="44948B79"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4500EC59" w14:textId="771DDA33" w:rsidR="00330322" w:rsidRDefault="00595D84" w:rsidP="00595D84">
      <w:pPr>
        <w:pStyle w:val="2"/>
      </w:pPr>
      <w:r>
        <w:rPr>
          <w:rFonts w:cs="Arial"/>
          <w:szCs w:val="18"/>
        </w:rPr>
        <w:t xml:space="preserve">5.X. </w:t>
      </w:r>
      <w:r>
        <w:t>Key Issue 2:</w:t>
      </w:r>
      <w:r w:rsidR="00330322" w:rsidRPr="00330322">
        <w:t xml:space="preserve"> </w:t>
      </w:r>
      <w:r w:rsidR="00330322">
        <w:t>6GS interworking and migration</w:t>
      </w:r>
    </w:p>
    <w:p w14:paraId="5B75E4C9" w14:textId="1C999A73" w:rsidR="00B84BDB" w:rsidRDefault="00B84BDB" w:rsidP="00B84BDB">
      <w:r>
        <w:t>Legends:</w:t>
      </w:r>
    </w:p>
    <w:p w14:paraId="1B96A76C" w14:textId="0E66B4BB" w:rsidR="00B84BDB" w:rsidRDefault="00B84BDB" w:rsidP="00B84BDB">
      <w:pPr>
        <w:pStyle w:val="B1"/>
        <w:rPr>
          <w:highlight w:val="green"/>
          <w:shd w:val="clear" w:color="auto" w:fill="FFFFFF" w:themeFill="background1"/>
        </w:rPr>
      </w:pPr>
      <w:r w:rsidRPr="00B84BDB">
        <w:rPr>
          <w:shd w:val="clear" w:color="auto" w:fill="FFFFFF" w:themeFill="background1"/>
        </w:rPr>
        <w:t>-</w:t>
      </w:r>
      <w:r w:rsidRPr="00B84BDB">
        <w:rPr>
          <w:shd w:val="clear" w:color="auto" w:fill="FFFFFF" w:themeFill="background1"/>
        </w:rPr>
        <w:tab/>
      </w:r>
      <w:r>
        <w:rPr>
          <w:highlight w:val="green"/>
          <w:shd w:val="clear" w:color="auto" w:fill="FFFFFF" w:themeFill="background1"/>
        </w:rPr>
        <w:t>&lt;</w:t>
      </w:r>
      <w:r w:rsidR="009E5869">
        <w:rPr>
          <w:highlight w:val="green"/>
          <w:shd w:val="clear" w:color="auto" w:fill="FFFFFF" w:themeFill="background1"/>
        </w:rPr>
        <w:t>Supporting Company(</w:t>
      </w:r>
      <w:proofErr w:type="spellStart"/>
      <w:r w:rsidR="009E5869">
        <w:rPr>
          <w:highlight w:val="green"/>
          <w:shd w:val="clear" w:color="auto" w:fill="FFFFFF" w:themeFill="background1"/>
        </w:rPr>
        <w:t>ies</w:t>
      </w:r>
      <w:proofErr w:type="spellEnd"/>
      <w:r w:rsidR="009E5869">
        <w:rPr>
          <w:highlight w:val="green"/>
          <w:shd w:val="clear" w:color="auto" w:fill="FFFFFF" w:themeFill="background1"/>
        </w:rPr>
        <w:t>)</w:t>
      </w:r>
      <w:r>
        <w:rPr>
          <w:highlight w:val="green"/>
          <w:shd w:val="clear" w:color="auto" w:fill="FFFFFF" w:themeFill="background1"/>
        </w:rPr>
        <w:t>/&gt;</w:t>
      </w:r>
    </w:p>
    <w:p w14:paraId="2C231997" w14:textId="765DEDDD" w:rsidR="00B84BDB" w:rsidRDefault="00B84BDB" w:rsidP="00B84BDB">
      <w:pPr>
        <w:pStyle w:val="B1"/>
        <w:rPr>
          <w:color w:val="FFFFFF" w:themeColor="background1"/>
          <w:shd w:val="clear" w:color="auto" w:fill="FFFFFF" w:themeFill="background1"/>
        </w:rPr>
      </w:pPr>
      <w:r w:rsidRPr="00B84BDB">
        <w:rPr>
          <w:shd w:val="clear" w:color="auto" w:fill="FFFFFF" w:themeFill="background1"/>
        </w:rPr>
        <w:t>-</w:t>
      </w:r>
      <w:r w:rsidRPr="009E5869">
        <w:rPr>
          <w:shd w:val="clear" w:color="auto" w:fill="FFFFFF" w:themeFill="background1"/>
        </w:rPr>
        <w:tab/>
      </w:r>
      <w:r>
        <w:rPr>
          <w:color w:val="FFFFFF" w:themeColor="background1"/>
          <w:highlight w:val="red"/>
          <w:shd w:val="clear" w:color="auto" w:fill="FFFFFF" w:themeFill="background1"/>
        </w:rPr>
        <w:t>&lt;&lt;</w:t>
      </w:r>
      <w:r w:rsidR="009E5869" w:rsidRPr="009E5869">
        <w:rPr>
          <w:color w:val="FFFFFF" w:themeColor="background1"/>
          <w:highlight w:val="red"/>
          <w:shd w:val="clear" w:color="auto" w:fill="FFFFFF" w:themeFill="background1"/>
        </w:rPr>
        <w:t>Company</w:t>
      </w:r>
      <w:r w:rsidRPr="009E5869">
        <w:rPr>
          <w:color w:val="FFFFFF" w:themeColor="background1"/>
          <w:highlight w:val="red"/>
          <w:shd w:val="clear" w:color="auto" w:fill="FFFFFF" w:themeFill="background1"/>
        </w:rPr>
        <w:t>/</w:t>
      </w:r>
      <w:r w:rsidR="009E5869" w:rsidRPr="009E5869">
        <w:rPr>
          <w:color w:val="FFFFFF" w:themeColor="background1"/>
          <w:highlight w:val="red"/>
          <w:shd w:val="clear" w:color="auto" w:fill="FFFFFF" w:themeFill="background1"/>
        </w:rPr>
        <w:t>Delegate</w:t>
      </w:r>
      <w:r w:rsidRPr="009E5869">
        <w:rPr>
          <w:color w:val="FFFFFF" w:themeColor="background1"/>
          <w:highlight w:val="red"/>
          <w:shd w:val="clear" w:color="auto" w:fill="FFFFFF" w:themeFill="background1"/>
        </w:rPr>
        <w:t xml:space="preserve">: </w:t>
      </w:r>
      <w:r w:rsidR="009E5869" w:rsidRPr="009E5869">
        <w:rPr>
          <w:color w:val="FFFFFF" w:themeColor="background1"/>
          <w:highlight w:val="red"/>
          <w:shd w:val="clear" w:color="auto" w:fill="FFFFFF" w:themeFill="background1"/>
        </w:rPr>
        <w:t>Objection&gt;&gt;</w:t>
      </w:r>
    </w:p>
    <w:p w14:paraId="20E5F6A5" w14:textId="5EF16C6B" w:rsidR="00B84BDB" w:rsidRDefault="00B84BDB" w:rsidP="00B84BDB">
      <w:pPr>
        <w:pStyle w:val="B1"/>
        <w:rPr>
          <w:color w:val="FFFFFF" w:themeColor="background1"/>
          <w:shd w:val="clear" w:color="auto" w:fill="FFFFFF" w:themeFill="background1"/>
        </w:rPr>
      </w:pPr>
      <w:r>
        <w:rPr>
          <w:shd w:val="clear" w:color="auto" w:fill="FFFFFF" w:themeFill="background1"/>
        </w:rPr>
        <w:t>-</w:t>
      </w:r>
      <w:r>
        <w:rPr>
          <w:shd w:val="clear" w:color="auto" w:fill="FFFFFF" w:themeFill="background1"/>
        </w:rPr>
        <w:tab/>
      </w:r>
      <w:r>
        <w:rPr>
          <w:color w:val="FFFFFF" w:themeColor="background1"/>
          <w:highlight w:val="magenta"/>
          <w:shd w:val="clear" w:color="auto" w:fill="FFFFFF" w:themeFill="background1"/>
        </w:rPr>
        <w:t>&lt;&lt;</w:t>
      </w:r>
      <w:r w:rsidR="009E5869">
        <w:rPr>
          <w:color w:val="FFFFFF" w:themeColor="background1"/>
          <w:highlight w:val="magenta"/>
          <w:shd w:val="clear" w:color="auto" w:fill="FFFFFF" w:themeFill="background1"/>
        </w:rPr>
        <w:t>Company/Delegate</w:t>
      </w:r>
      <w:r>
        <w:rPr>
          <w:color w:val="FFFFFF" w:themeColor="background1"/>
          <w:highlight w:val="magenta"/>
          <w:shd w:val="clear" w:color="auto" w:fill="FFFFFF" w:themeFill="background1"/>
        </w:rPr>
        <w:t xml:space="preserve">: </w:t>
      </w:r>
      <w:r w:rsidR="009E5869">
        <w:rPr>
          <w:color w:val="FFFFFF" w:themeColor="background1"/>
          <w:highlight w:val="magenta"/>
          <w:shd w:val="clear" w:color="auto" w:fill="FFFFFF" w:themeFill="background1"/>
        </w:rPr>
        <w:t>Questions/Suggestions</w:t>
      </w:r>
      <w:r>
        <w:rPr>
          <w:color w:val="FFFFFF" w:themeColor="background1"/>
          <w:highlight w:val="magenta"/>
          <w:shd w:val="clear" w:color="auto" w:fill="FFFFFF" w:themeFill="background1"/>
        </w:rPr>
        <w:t>&gt;&gt;</w:t>
      </w:r>
    </w:p>
    <w:p w14:paraId="3D1258C7" w14:textId="0AA14E0E" w:rsidR="00B84BDB" w:rsidRPr="00B84BDB" w:rsidRDefault="00B84BDB" w:rsidP="00B84BDB">
      <w:pPr>
        <w:pStyle w:val="B1"/>
      </w:pPr>
      <w:r>
        <w:rPr>
          <w:shd w:val="clear" w:color="auto" w:fill="FFFFFF" w:themeFill="background1"/>
        </w:rPr>
        <w:t>-</w:t>
      </w:r>
      <w:r>
        <w:rPr>
          <w:shd w:val="clear" w:color="auto" w:fill="FFFFFF" w:themeFill="background1"/>
        </w:rPr>
        <w:tab/>
      </w:r>
      <w:r>
        <w:rPr>
          <w:color w:val="FFFFFF" w:themeColor="background1"/>
          <w:highlight w:val="darkGreen"/>
          <w:shd w:val="clear" w:color="auto" w:fill="FFFFFF" w:themeFill="background1"/>
        </w:rPr>
        <w:t>&lt;&lt;</w:t>
      </w:r>
      <w:r w:rsidR="009E5869">
        <w:rPr>
          <w:color w:val="FFFFFF" w:themeColor="background1"/>
          <w:highlight w:val="darkGreen"/>
          <w:shd w:val="clear" w:color="auto" w:fill="FFFFFF" w:themeFill="background1"/>
        </w:rPr>
        <w:t>Company/Delegate</w:t>
      </w:r>
      <w:r>
        <w:rPr>
          <w:color w:val="FFFFFF" w:themeColor="background1"/>
          <w:highlight w:val="darkGreen"/>
          <w:shd w:val="clear" w:color="auto" w:fill="FFFFFF" w:themeFill="background1"/>
        </w:rPr>
        <w:t xml:space="preserve">: </w:t>
      </w:r>
      <w:r w:rsidR="009E5869">
        <w:rPr>
          <w:color w:val="FFFFFF" w:themeColor="background1"/>
          <w:highlight w:val="darkGreen"/>
          <w:shd w:val="clear" w:color="auto" w:fill="FFFFFF" w:themeFill="background1"/>
        </w:rPr>
        <w:t>Responses to Questions/Clarifications</w:t>
      </w:r>
      <w:r>
        <w:rPr>
          <w:color w:val="FFFFFF" w:themeColor="background1"/>
          <w:highlight w:val="darkGreen"/>
          <w:shd w:val="clear" w:color="auto" w:fill="FFFFFF" w:themeFill="background1"/>
        </w:rPr>
        <w:t>&gt;&gt;</w:t>
      </w:r>
    </w:p>
    <w:p w14:paraId="33E8B296" w14:textId="77777777" w:rsidR="00B140C7" w:rsidRPr="00B140C7" w:rsidRDefault="00330322" w:rsidP="0042346B">
      <w:pPr>
        <w:rPr>
          <w:rFonts w:eastAsia="新細明體"/>
          <w:b/>
          <w:bCs/>
          <w:sz w:val="32"/>
          <w:szCs w:val="32"/>
          <w:highlight w:val="cyan"/>
          <w:u w:val="single"/>
          <w:lang w:val="en-US" w:eastAsia="zh-TW"/>
        </w:rPr>
      </w:pPr>
      <w:r w:rsidRPr="00B140C7">
        <w:rPr>
          <w:rFonts w:eastAsia="新細明體"/>
          <w:b/>
          <w:bCs/>
          <w:sz w:val="32"/>
          <w:szCs w:val="32"/>
          <w:highlight w:val="cyan"/>
          <w:u w:val="single"/>
          <w:lang w:val="en-US" w:eastAsia="zh-TW"/>
        </w:rPr>
        <w:t>[principles]</w:t>
      </w:r>
    </w:p>
    <w:p w14:paraId="0B321DE6" w14:textId="21ED9E90" w:rsidR="003F09CF" w:rsidRDefault="003F09CF" w:rsidP="0042346B">
      <w:pPr>
        <w:rPr>
          <w:rFonts w:eastAsia="Malgun Gothic"/>
          <w:lang w:val="en-US" w:eastAsia="ko-KR"/>
        </w:rPr>
      </w:pPr>
      <w:r>
        <w:rPr>
          <w:rFonts w:eastAsia="Malgun Gothic"/>
          <w:lang w:val="en-US" w:eastAsia="ko-KR"/>
        </w:rPr>
        <w:t xml:space="preserve">The following </w:t>
      </w:r>
      <w:r w:rsidR="00A760CB">
        <w:rPr>
          <w:rFonts w:eastAsia="Malgun Gothic"/>
          <w:lang w:val="en-US" w:eastAsia="ko-KR"/>
        </w:rPr>
        <w:t xml:space="preserve">general </w:t>
      </w:r>
      <w:r>
        <w:rPr>
          <w:rFonts w:eastAsia="Malgun Gothic"/>
          <w:lang w:val="en-US" w:eastAsia="ko-KR"/>
        </w:rPr>
        <w:t xml:space="preserve">principles </w:t>
      </w:r>
      <w:r w:rsidR="00A760CB">
        <w:rPr>
          <w:rFonts w:eastAsia="Malgun Gothic"/>
          <w:lang w:val="en-US" w:eastAsia="ko-KR"/>
        </w:rPr>
        <w:t xml:space="preserve">are </w:t>
      </w:r>
      <w:r>
        <w:rPr>
          <w:rFonts w:eastAsia="Malgun Gothic"/>
          <w:lang w:val="en-US" w:eastAsia="ko-KR"/>
        </w:rPr>
        <w:t>considered for interworking and migration in 6G:</w:t>
      </w:r>
    </w:p>
    <w:p w14:paraId="1E2D87C2" w14:textId="77777777" w:rsidR="00E95FF8" w:rsidRDefault="00DD10C2" w:rsidP="00E95FF8">
      <w:pPr>
        <w:rPr>
          <w:shd w:val="clear" w:color="auto" w:fill="FFFFFF" w:themeFill="background1"/>
        </w:rPr>
      </w:pPr>
      <w:r w:rsidRPr="008273A0">
        <w:rPr>
          <w:highlight w:val="green"/>
          <w:shd w:val="clear" w:color="auto" w:fill="FFFFFF" w:themeFill="background1"/>
        </w:rPr>
        <w:t>&lt;</w:t>
      </w:r>
      <w:proofErr w:type="spellStart"/>
      <w:proofErr w:type="gramStart"/>
      <w:r w:rsidRPr="008273A0">
        <w:rPr>
          <w:highlight w:val="green"/>
          <w:shd w:val="clear" w:color="auto" w:fill="FFFFFF" w:themeFill="background1"/>
        </w:rPr>
        <w:t>MTK,ZTE</w:t>
      </w:r>
      <w:proofErr w:type="gramEnd"/>
      <w:r w:rsidRPr="008273A0">
        <w:rPr>
          <w:highlight w:val="green"/>
          <w:shd w:val="clear" w:color="auto" w:fill="FFFFFF" w:themeFill="background1"/>
        </w:rPr>
        <w:t>,CATT,Nokia,TMOUS,InterDigital</w:t>
      </w:r>
      <w:proofErr w:type="spellEnd"/>
      <w:r w:rsidRPr="008273A0">
        <w:rPr>
          <w:highlight w:val="green"/>
          <w:shd w:val="clear" w:color="auto" w:fill="FFFFFF" w:themeFill="background1"/>
        </w:rPr>
        <w:t>/&gt;</w:t>
      </w:r>
    </w:p>
    <w:p w14:paraId="7176D01B" w14:textId="53BDD586" w:rsidR="00DD10C2" w:rsidRDefault="00DD10C2" w:rsidP="00DD10C2">
      <w:pPr>
        <w:pStyle w:val="NO"/>
        <w:rPr>
          <w:shd w:val="clear" w:color="auto" w:fill="FFFFFF" w:themeFill="background1"/>
        </w:rPr>
      </w:pPr>
      <w:r>
        <w:rPr>
          <w:shd w:val="clear" w:color="auto" w:fill="FFFFFF" w:themeFill="background1"/>
        </w:rPr>
        <w:t>NOTE </w:t>
      </w:r>
      <w:r w:rsidR="00E95FF8">
        <w:rPr>
          <w:shd w:val="clear" w:color="auto" w:fill="FFFFFF" w:themeFill="background1"/>
        </w:rPr>
        <w:t>1</w:t>
      </w:r>
      <w:r>
        <w:rPr>
          <w:shd w:val="clear" w:color="auto" w:fill="FFFFFF" w:themeFill="background1"/>
        </w:rPr>
        <w:t>:</w:t>
      </w:r>
      <w:r>
        <w:rPr>
          <w:shd w:val="clear" w:color="auto" w:fill="FFFFFF" w:themeFill="background1"/>
        </w:rPr>
        <w:tab/>
        <w:t>Interworking with 2G/3G is not considered in this study. Interworking between 6GS and 5GS is assumed to work even if the UE has previously registered in 2G, 3G or 4G.</w:t>
      </w:r>
      <w:r>
        <w:rPr>
          <w:highlight w:val="yellow"/>
          <w:shd w:val="clear" w:color="auto" w:fill="FFFFFF" w:themeFill="background1"/>
        </w:rPr>
        <w:t xml:space="preserve"> </w:t>
      </w:r>
    </w:p>
    <w:p w14:paraId="4F53B182" w14:textId="77777777" w:rsidR="00E95FF8" w:rsidRDefault="00DD10C2" w:rsidP="00E95FF8">
      <w:pPr>
        <w:rPr>
          <w:shd w:val="clear" w:color="auto" w:fill="FFFFFF" w:themeFill="background1"/>
        </w:rPr>
      </w:pPr>
      <w:r w:rsidRPr="008273A0">
        <w:rPr>
          <w:highlight w:val="green"/>
          <w:shd w:val="clear" w:color="auto" w:fill="FFFFFF" w:themeFill="background1"/>
        </w:rPr>
        <w:t>&lt;MTK/&gt;</w:t>
      </w:r>
    </w:p>
    <w:p w14:paraId="761A8DFF" w14:textId="65718EA8" w:rsidR="00DD10C2" w:rsidRDefault="00DD10C2" w:rsidP="00DD10C2">
      <w:pPr>
        <w:pStyle w:val="NO"/>
        <w:rPr>
          <w:shd w:val="clear" w:color="auto" w:fill="FFFFFF" w:themeFill="background1"/>
        </w:rPr>
      </w:pPr>
      <w:r>
        <w:rPr>
          <w:shd w:val="clear" w:color="auto" w:fill="FFFFFF" w:themeFill="background1"/>
        </w:rPr>
        <w:t>NOTE</w:t>
      </w:r>
      <w:r>
        <w:rPr>
          <w:shd w:val="clear" w:color="auto" w:fill="FFFFFF" w:themeFill="background1"/>
          <w:lang w:eastAsia="zh-CN"/>
        </w:rPr>
        <w:t> </w:t>
      </w:r>
      <w:r w:rsidR="00E95FF8">
        <w:rPr>
          <w:shd w:val="clear" w:color="auto" w:fill="FFFFFF" w:themeFill="background1"/>
          <w:lang w:eastAsia="zh-CN"/>
        </w:rPr>
        <w:t>2</w:t>
      </w:r>
      <w:r>
        <w:rPr>
          <w:shd w:val="clear" w:color="auto" w:fill="FFFFFF" w:themeFill="background1"/>
        </w:rPr>
        <w:t>:</w:t>
      </w:r>
      <w:r>
        <w:rPr>
          <w:shd w:val="clear" w:color="auto" w:fill="FFFFFF" w:themeFill="background1"/>
        </w:rPr>
        <w:tab/>
        <w:t>Interworking with non-3GPP access is not considered in this key issue.</w:t>
      </w:r>
      <w:r w:rsidR="00255727">
        <w:rPr>
          <w:shd w:val="clear" w:color="auto" w:fill="FFFFFF" w:themeFill="background1"/>
        </w:rPr>
        <w:t xml:space="preserve"> </w:t>
      </w:r>
      <w:r w:rsidR="00255727" w:rsidRPr="00255727">
        <w:rPr>
          <w:color w:val="FFFFFF" w:themeColor="background1"/>
          <w:highlight w:val="red"/>
          <w:shd w:val="clear" w:color="auto" w:fill="FFFFFF" w:themeFill="background1"/>
        </w:rPr>
        <w:t>&lt;&lt;</w:t>
      </w:r>
      <w:proofErr w:type="spellStart"/>
      <w:r w:rsidR="00255727" w:rsidRPr="00255727">
        <w:rPr>
          <w:color w:val="FFFFFF" w:themeColor="background1"/>
          <w:highlight w:val="red"/>
          <w:shd w:val="clear" w:color="auto" w:fill="FFFFFF" w:themeFill="background1"/>
        </w:rPr>
        <w:t>CableLabs</w:t>
      </w:r>
      <w:proofErr w:type="spellEnd"/>
      <w:r w:rsidR="00255727" w:rsidRPr="00255727">
        <w:rPr>
          <w:color w:val="FFFFFF" w:themeColor="background1"/>
          <w:highlight w:val="red"/>
          <w:shd w:val="clear" w:color="auto" w:fill="FFFFFF" w:themeFill="background1"/>
        </w:rPr>
        <w:t xml:space="preserve">/Rahil: We don’t agree that there is ‘some </w:t>
      </w:r>
      <w:proofErr w:type="gramStart"/>
      <w:r w:rsidR="00255727" w:rsidRPr="00255727">
        <w:rPr>
          <w:color w:val="FFFFFF" w:themeColor="background1"/>
          <w:highlight w:val="red"/>
          <w:shd w:val="clear" w:color="auto" w:fill="FFFFFF" w:themeFill="background1"/>
        </w:rPr>
        <w:t>consensus’</w:t>
      </w:r>
      <w:proofErr w:type="gramEnd"/>
      <w:r w:rsidR="00255727" w:rsidRPr="00255727">
        <w:rPr>
          <w:color w:val="FFFFFF" w:themeColor="background1"/>
          <w:highlight w:val="red"/>
          <w:shd w:val="clear" w:color="auto" w:fill="FFFFFF" w:themeFill="background1"/>
        </w:rPr>
        <w:t xml:space="preserve"> on non-3GPP interworking to be part of WT1.3. This WT in the SID states ‘How to support interworking with 5GS’, and non-3GPP access is part of 5GS, so it needs to be included in this WT and KI.&gt;&gt;</w:t>
      </w:r>
    </w:p>
    <w:p w14:paraId="53ACC0D6" w14:textId="77777777" w:rsidR="00E95FF8" w:rsidRDefault="00E95FF8" w:rsidP="00E95FF8">
      <w:pPr>
        <w:rPr>
          <w:lang w:val="en-US" w:eastAsia="zh-CN"/>
        </w:rPr>
      </w:pPr>
      <w:r w:rsidRPr="008273A0">
        <w:rPr>
          <w:highlight w:val="green"/>
          <w:shd w:val="clear" w:color="auto" w:fill="FFFFFF" w:themeFill="background1"/>
        </w:rPr>
        <w:t>&lt;</w:t>
      </w:r>
      <w:proofErr w:type="spellStart"/>
      <w:proofErr w:type="gramStart"/>
      <w:r w:rsidRPr="008273A0">
        <w:rPr>
          <w:highlight w:val="green"/>
          <w:shd w:val="clear" w:color="auto" w:fill="FFFFFF" w:themeFill="background1"/>
        </w:rPr>
        <w:t>Nokia,TMOUS</w:t>
      </w:r>
      <w:proofErr w:type="spellEnd"/>
      <w:proofErr w:type="gramEnd"/>
      <w:r w:rsidRPr="008273A0">
        <w:rPr>
          <w:highlight w:val="green"/>
          <w:shd w:val="clear" w:color="auto" w:fill="FFFFFF" w:themeFill="background1"/>
        </w:rPr>
        <w:t>/&gt;</w:t>
      </w:r>
    </w:p>
    <w:p w14:paraId="256EBF11" w14:textId="61CFB1D5" w:rsidR="00E95FF8" w:rsidRDefault="00E95FF8" w:rsidP="00E95FF8">
      <w:pPr>
        <w:pStyle w:val="NO"/>
        <w:spacing w:line="252" w:lineRule="auto"/>
      </w:pPr>
      <w:r>
        <w:t>NOTE 3: Specific requirements of interworking from any newly introduced 6GS feature are not within scope of this WT (will be addressed in the corresponding dedicated WT).</w:t>
      </w:r>
      <w:r w:rsidR="0078430C" w:rsidRPr="0078430C">
        <w:rPr>
          <w:color w:val="FFFFFF" w:themeColor="background1"/>
          <w:highlight w:val="magenta"/>
          <w:shd w:val="clear" w:color="auto" w:fill="FFFFFF" w:themeFill="background1"/>
        </w:rPr>
        <w:t xml:space="preserve"> &lt;&lt;</w:t>
      </w:r>
      <w:r w:rsidR="0078430C">
        <w:rPr>
          <w:color w:val="FFFFFF" w:themeColor="background1"/>
          <w:highlight w:val="magenta"/>
          <w:shd w:val="clear" w:color="auto" w:fill="FFFFFF" w:themeFill="background1"/>
        </w:rPr>
        <w:t>OPPO/Boren</w:t>
      </w:r>
      <w:r w:rsidR="0078430C" w:rsidRPr="0078430C">
        <w:rPr>
          <w:color w:val="FFFFFF" w:themeColor="background1"/>
          <w:highlight w:val="magenta"/>
          <w:shd w:val="clear" w:color="auto" w:fill="FFFFFF" w:themeFill="background1"/>
        </w:rPr>
        <w:t xml:space="preserve">: what does “newly introduced 6GS feature” stands for? Are this </w:t>
      </w:r>
      <w:proofErr w:type="gramStart"/>
      <w:r w:rsidR="0078430C" w:rsidRPr="0078430C">
        <w:rPr>
          <w:color w:val="FFFFFF" w:themeColor="background1"/>
          <w:highlight w:val="magenta"/>
          <w:shd w:val="clear" w:color="auto" w:fill="FFFFFF" w:themeFill="background1"/>
        </w:rPr>
        <w:t>refers</w:t>
      </w:r>
      <w:proofErr w:type="gramEnd"/>
      <w:r w:rsidR="0078430C" w:rsidRPr="0078430C">
        <w:rPr>
          <w:color w:val="FFFFFF" w:themeColor="background1"/>
          <w:highlight w:val="magenta"/>
          <w:shd w:val="clear" w:color="auto" w:fill="FFFFFF" w:themeFill="background1"/>
        </w:rPr>
        <w:t xml:space="preserve"> to the services beyond connectivity, e.g. AI, sensing? Or some new features (</w:t>
      </w:r>
      <w:proofErr w:type="gramStart"/>
      <w:r w:rsidR="0078430C" w:rsidRPr="0078430C">
        <w:rPr>
          <w:color w:val="FFFFFF" w:themeColor="background1"/>
          <w:highlight w:val="magenta"/>
          <w:shd w:val="clear" w:color="auto" w:fill="FFFFFF" w:themeFill="background1"/>
        </w:rPr>
        <w:t>e.g. )</w:t>
      </w:r>
      <w:proofErr w:type="gramEnd"/>
      <w:r w:rsidR="0078430C" w:rsidRPr="0078430C">
        <w:rPr>
          <w:color w:val="FFFFFF" w:themeColor="background1"/>
          <w:highlight w:val="magenta"/>
          <w:shd w:val="clear" w:color="auto" w:fill="FFFFFF" w:themeFill="background1"/>
        </w:rPr>
        <w:t xml:space="preserve"> that will be introduced in WT#1? Can we make this more specific?&gt;&gt;</w:t>
      </w:r>
      <w:r w:rsidR="005C7B6E" w:rsidRPr="005C7B6E">
        <w:rPr>
          <w:color w:val="FFFFFF" w:themeColor="background1"/>
          <w:shd w:val="clear" w:color="auto" w:fill="FFFFFF" w:themeFill="background1"/>
        </w:rPr>
        <w:t xml:space="preserve"> </w:t>
      </w:r>
      <w:r w:rsidR="005C7B6E" w:rsidRPr="002C5D11">
        <w:rPr>
          <w:color w:val="FFFFFF" w:themeColor="background1"/>
          <w:highlight w:val="darkGreen"/>
          <w:shd w:val="clear" w:color="auto" w:fill="FFFFFF" w:themeFill="background1"/>
        </w:rPr>
        <w:t>&lt;&lt;Nokia/Lazaros:</w:t>
      </w:r>
      <w:r w:rsidR="00A81170" w:rsidRPr="002C5D11">
        <w:rPr>
          <w:color w:val="FFFFFF" w:themeColor="background1"/>
          <w:highlight w:val="darkGreen"/>
          <w:shd w:val="clear" w:color="auto" w:fill="FFFFFF" w:themeFill="background1"/>
        </w:rPr>
        <w:t xml:space="preserve"> If there are any specific new 6G aspects, e.g. an enhancement to 6G slicing, sensing or whatever that has impact on interworking this is responsibility of the corresponding WT.</w:t>
      </w:r>
      <w:r w:rsidR="005C7B6E" w:rsidRPr="002C5D11">
        <w:rPr>
          <w:color w:val="FFFFFF" w:themeColor="background1"/>
          <w:highlight w:val="darkGreen"/>
          <w:shd w:val="clear" w:color="auto" w:fill="FFFFFF" w:themeFill="background1"/>
        </w:rPr>
        <w:t>&gt;&gt;</w:t>
      </w:r>
    </w:p>
    <w:p w14:paraId="741C531C" w14:textId="77777777" w:rsidR="00E109BC" w:rsidRDefault="00E109BC" w:rsidP="00E109BC">
      <w:pPr>
        <w:rPr>
          <w:lang w:val="en-US" w:eastAsia="zh-CN"/>
        </w:rPr>
      </w:pPr>
      <w:r w:rsidRPr="008273A0">
        <w:rPr>
          <w:highlight w:val="green"/>
          <w:shd w:val="clear" w:color="auto" w:fill="FFFFFF" w:themeFill="background1"/>
        </w:rPr>
        <w:t>&lt;/Apple&gt;</w:t>
      </w:r>
    </w:p>
    <w:p w14:paraId="7DAD5CF8" w14:textId="5CAAD1C3" w:rsidR="00E109BC" w:rsidRDefault="00E109BC" w:rsidP="00E109BC">
      <w:pPr>
        <w:pStyle w:val="B1"/>
      </w:pPr>
      <w:r>
        <w:t>1.</w:t>
      </w:r>
      <w:r>
        <w:tab/>
        <w:t>Prioritize market demands and avoid market fragmentation by minimizing the number of alternatives.</w:t>
      </w:r>
    </w:p>
    <w:p w14:paraId="7ED48369" w14:textId="51C0F7F8" w:rsidR="00E109BC" w:rsidRDefault="00E109BC" w:rsidP="00E109BC">
      <w:pPr>
        <w:pStyle w:val="B1"/>
      </w:pPr>
      <w:r>
        <w:t>2.</w:t>
      </w:r>
      <w:r>
        <w:tab/>
        <w:t>Leverage existing well-deployed 5G networks (e.g. 5G Standalone).</w:t>
      </w:r>
    </w:p>
    <w:p w14:paraId="39C253F2" w14:textId="771347E4" w:rsidR="00E109BC" w:rsidRDefault="00E109BC" w:rsidP="00E109BC">
      <w:pPr>
        <w:pStyle w:val="B1"/>
      </w:pPr>
      <w:r>
        <w:t>3.</w:t>
      </w:r>
      <w:r>
        <w:tab/>
        <w:t>Strive for a balance between complexity, performance, spectrum efficiency, and energy efficiency.</w:t>
      </w:r>
    </w:p>
    <w:p w14:paraId="1B06D23A" w14:textId="56D38214" w:rsidR="0042346B" w:rsidRDefault="0042346B" w:rsidP="0042346B">
      <w:pPr>
        <w:rPr>
          <w:rFonts w:eastAsia="Malgun Gothic"/>
          <w:b/>
          <w:bCs/>
          <w:lang w:eastAsia="ko-KR"/>
        </w:rPr>
      </w:pPr>
      <w:r w:rsidRPr="008273A0">
        <w:rPr>
          <w:highlight w:val="green"/>
          <w:shd w:val="clear" w:color="auto" w:fill="FFFFFF" w:themeFill="background1"/>
        </w:rPr>
        <w:t>&lt;</w:t>
      </w:r>
      <w:proofErr w:type="spellStart"/>
      <w:r w:rsidRPr="008273A0">
        <w:rPr>
          <w:highlight w:val="green"/>
          <w:shd w:val="clear" w:color="auto" w:fill="FFFFFF" w:themeFill="background1"/>
        </w:rPr>
        <w:t>Ofin</w:t>
      </w:r>
      <w:r w:rsidR="000F58E9" w:rsidRPr="008273A0">
        <w:rPr>
          <w:highlight w:val="green"/>
          <w:shd w:val="clear" w:color="auto" w:fill="FFFFFF" w:themeFill="background1"/>
        </w:rPr>
        <w:t>n</w:t>
      </w:r>
      <w:r w:rsidRPr="008273A0">
        <w:rPr>
          <w:highlight w:val="green"/>
          <w:shd w:val="clear" w:color="auto" w:fill="FFFFFF" w:themeFill="background1"/>
        </w:rPr>
        <w:t>o</w:t>
      </w:r>
      <w:proofErr w:type="spellEnd"/>
      <w:r w:rsidRPr="008273A0">
        <w:rPr>
          <w:highlight w:val="green"/>
          <w:shd w:val="clear" w:color="auto" w:fill="FFFFFF" w:themeFill="background1"/>
        </w:rPr>
        <w:t>/&gt;</w:t>
      </w:r>
    </w:p>
    <w:p w14:paraId="6FBBB12A" w14:textId="1AACDDF1" w:rsidR="0042346B" w:rsidRDefault="00E109BC" w:rsidP="00E95FF8">
      <w:pPr>
        <w:pStyle w:val="B1"/>
        <w:rPr>
          <w:lang w:eastAsia="ko-KR"/>
        </w:rPr>
      </w:pPr>
      <w:r>
        <w:rPr>
          <w:lang w:eastAsia="ko-KR"/>
        </w:rPr>
        <w:t>4</w:t>
      </w:r>
      <w:r w:rsidR="00E95FF8">
        <w:rPr>
          <w:lang w:eastAsia="ko-KR"/>
        </w:rPr>
        <w:t>.</w:t>
      </w:r>
      <w:r w:rsidR="00E95FF8">
        <w:rPr>
          <w:lang w:eastAsia="ko-KR"/>
        </w:rPr>
        <w:tab/>
      </w:r>
      <w:r w:rsidR="0042346B">
        <w:rPr>
          <w:lang w:eastAsia="ko-KR"/>
        </w:rPr>
        <w:t>In the long-term, 6G network may be standalone and/or co-exist with legacy networks (e.g., 5GS, EPS)</w:t>
      </w:r>
    </w:p>
    <w:p w14:paraId="0E889E02" w14:textId="32CB8103" w:rsidR="0042346B" w:rsidRDefault="00E109BC" w:rsidP="00E95FF8">
      <w:pPr>
        <w:pStyle w:val="B1"/>
        <w:rPr>
          <w:lang w:eastAsia="ko-KR"/>
        </w:rPr>
      </w:pPr>
      <w:r>
        <w:rPr>
          <w:lang w:eastAsia="ko-KR"/>
        </w:rPr>
        <w:t>5</w:t>
      </w:r>
      <w:r w:rsidR="00E95FF8">
        <w:rPr>
          <w:lang w:eastAsia="ko-KR"/>
        </w:rPr>
        <w:t>.</w:t>
      </w:r>
      <w:r w:rsidR="00E95FF8">
        <w:rPr>
          <w:lang w:eastAsia="ko-KR"/>
        </w:rPr>
        <w:tab/>
      </w:r>
      <w:r w:rsidR="0042346B">
        <w:rPr>
          <w:lang w:eastAsia="ko-KR"/>
        </w:rPr>
        <w:t>Minimize impact to the legacy networks</w:t>
      </w:r>
    </w:p>
    <w:p w14:paraId="2A226F0C" w14:textId="46106F9E" w:rsidR="0042346B" w:rsidRDefault="00E109BC" w:rsidP="00E95FF8">
      <w:pPr>
        <w:pStyle w:val="B1"/>
        <w:rPr>
          <w:lang w:eastAsia="ko-KR"/>
        </w:rPr>
      </w:pPr>
      <w:r>
        <w:rPr>
          <w:lang w:eastAsia="ko-KR"/>
        </w:rPr>
        <w:t>6</w:t>
      </w:r>
      <w:r w:rsidR="00E95FF8">
        <w:rPr>
          <w:lang w:eastAsia="ko-KR"/>
        </w:rPr>
        <w:t>.</w:t>
      </w:r>
      <w:r w:rsidR="00E95FF8">
        <w:rPr>
          <w:lang w:eastAsia="ko-KR"/>
        </w:rPr>
        <w:tab/>
      </w:r>
      <w:r w:rsidR="0042346B">
        <w:rPr>
          <w:lang w:eastAsia="ko-KR"/>
        </w:rPr>
        <w:t>Minimize architectural options to prevent market fragmentation</w:t>
      </w:r>
    </w:p>
    <w:p w14:paraId="060ADB4E" w14:textId="595BE68A" w:rsidR="0042346B" w:rsidRDefault="00E109BC" w:rsidP="00E95FF8">
      <w:pPr>
        <w:pStyle w:val="B1"/>
        <w:rPr>
          <w:lang w:eastAsia="ko-KR"/>
        </w:rPr>
      </w:pPr>
      <w:r>
        <w:rPr>
          <w:lang w:eastAsia="ko-KR"/>
        </w:rPr>
        <w:t>7</w:t>
      </w:r>
      <w:r w:rsidR="00E95FF8">
        <w:rPr>
          <w:lang w:eastAsia="ko-KR"/>
        </w:rPr>
        <w:t>.</w:t>
      </w:r>
      <w:r w:rsidR="00E95FF8">
        <w:rPr>
          <w:lang w:eastAsia="ko-KR"/>
        </w:rPr>
        <w:tab/>
      </w:r>
      <w:r w:rsidR="0042346B">
        <w:rPr>
          <w:lang w:eastAsia="ko-KR"/>
        </w:rPr>
        <w:t>Considering the roaming from the beginning</w:t>
      </w:r>
    </w:p>
    <w:p w14:paraId="698BFECC" w14:textId="0BE148D3" w:rsidR="0042346B" w:rsidRDefault="00E109BC" w:rsidP="00E95FF8">
      <w:pPr>
        <w:pStyle w:val="B1"/>
        <w:rPr>
          <w:lang w:eastAsia="ko-KR"/>
        </w:rPr>
      </w:pPr>
      <w:r>
        <w:rPr>
          <w:lang w:eastAsia="ko-KR"/>
        </w:rPr>
        <w:t>8</w:t>
      </w:r>
      <w:r w:rsidR="00E95FF8">
        <w:rPr>
          <w:lang w:eastAsia="ko-KR"/>
        </w:rPr>
        <w:t>.</w:t>
      </w:r>
      <w:r w:rsidR="00E95FF8">
        <w:rPr>
          <w:lang w:eastAsia="ko-KR"/>
        </w:rPr>
        <w:tab/>
      </w:r>
      <w:r w:rsidR="0042346B">
        <w:rPr>
          <w:lang w:eastAsia="ko-KR"/>
        </w:rPr>
        <w:t>6G core will be an enhancement of the 5G core and continue to follow the design principle of 5G</w:t>
      </w:r>
    </w:p>
    <w:p w14:paraId="3ABAD28B" w14:textId="6ABD688A" w:rsidR="0042346B" w:rsidRDefault="00E109BC" w:rsidP="00E95FF8">
      <w:pPr>
        <w:pStyle w:val="B1"/>
        <w:rPr>
          <w:lang w:eastAsia="ko-KR"/>
        </w:rPr>
      </w:pPr>
      <w:r>
        <w:rPr>
          <w:lang w:eastAsia="ko-KR"/>
        </w:rPr>
        <w:t>9</w:t>
      </w:r>
      <w:r w:rsidR="00E95FF8">
        <w:rPr>
          <w:lang w:eastAsia="ko-KR"/>
        </w:rPr>
        <w:t>.</w:t>
      </w:r>
      <w:r w:rsidR="00E95FF8">
        <w:rPr>
          <w:lang w:eastAsia="ko-KR"/>
        </w:rPr>
        <w:tab/>
      </w:r>
      <w:r w:rsidR="0042346B">
        <w:rPr>
          <w:lang w:eastAsia="ko-KR"/>
        </w:rPr>
        <w:t>Considering cloud native network design</w:t>
      </w:r>
    </w:p>
    <w:p w14:paraId="2C2BF0B2" w14:textId="29E376EB" w:rsidR="0042346B" w:rsidRDefault="00E109BC" w:rsidP="00E95FF8">
      <w:pPr>
        <w:pStyle w:val="B1"/>
        <w:rPr>
          <w:lang w:eastAsia="ko-KR"/>
        </w:rPr>
      </w:pPr>
      <w:r>
        <w:rPr>
          <w:lang w:eastAsia="ko-KR"/>
        </w:rPr>
        <w:t>10</w:t>
      </w:r>
      <w:r w:rsidR="00E95FF8">
        <w:rPr>
          <w:lang w:eastAsia="ko-KR"/>
        </w:rPr>
        <w:t>.</w:t>
      </w:r>
      <w:r w:rsidR="00E95FF8">
        <w:rPr>
          <w:lang w:eastAsia="ko-KR"/>
        </w:rPr>
        <w:tab/>
      </w:r>
      <w:r w:rsidR="0042346B">
        <w:rPr>
          <w:lang w:eastAsia="ko-KR"/>
        </w:rPr>
        <w:t>Minimize operator cost</w:t>
      </w:r>
    </w:p>
    <w:p w14:paraId="6FFEED97" w14:textId="77777777" w:rsidR="00B140C7" w:rsidRPr="00B140C7" w:rsidRDefault="00330322" w:rsidP="00A85D5E">
      <w:pPr>
        <w:rPr>
          <w:rFonts w:eastAsia="新細明體"/>
          <w:b/>
          <w:bCs/>
          <w:sz w:val="32"/>
          <w:szCs w:val="32"/>
          <w:highlight w:val="cyan"/>
          <w:u w:val="single"/>
          <w:lang w:val="en-US" w:eastAsia="zh-TW"/>
        </w:rPr>
      </w:pPr>
      <w:r w:rsidRPr="00B140C7">
        <w:rPr>
          <w:rFonts w:eastAsia="新細明體" w:hint="eastAsia"/>
          <w:b/>
          <w:bCs/>
          <w:sz w:val="32"/>
          <w:szCs w:val="32"/>
          <w:highlight w:val="cyan"/>
          <w:u w:val="single"/>
          <w:lang w:val="en-US" w:eastAsia="zh-TW"/>
        </w:rPr>
        <w:t>[</w:t>
      </w:r>
      <w:r w:rsidRPr="00B140C7">
        <w:rPr>
          <w:rFonts w:eastAsia="新細明體"/>
          <w:b/>
          <w:bCs/>
          <w:sz w:val="32"/>
          <w:szCs w:val="32"/>
          <w:highlight w:val="cyan"/>
          <w:u w:val="single"/>
          <w:lang w:val="en-US" w:eastAsia="zh-TW"/>
        </w:rPr>
        <w:t>interworking with 5GS</w:t>
      </w:r>
      <w:r w:rsidRPr="00B140C7">
        <w:rPr>
          <w:rFonts w:eastAsia="新細明體" w:hint="eastAsia"/>
          <w:b/>
          <w:bCs/>
          <w:sz w:val="32"/>
          <w:szCs w:val="32"/>
          <w:highlight w:val="cyan"/>
          <w:u w:val="single"/>
          <w:lang w:val="en-US" w:eastAsia="zh-TW"/>
        </w:rPr>
        <w:t>]</w:t>
      </w:r>
    </w:p>
    <w:p w14:paraId="2324BD60" w14:textId="4616B3DD" w:rsidR="00533525" w:rsidRDefault="00411BFC" w:rsidP="00A85D5E">
      <w:pPr>
        <w:rPr>
          <w:shd w:val="clear" w:color="auto" w:fill="FFFFFF" w:themeFill="background1"/>
        </w:rPr>
      </w:pPr>
      <w:r w:rsidRPr="00411BFC">
        <w:rPr>
          <w:shd w:val="clear" w:color="auto" w:fill="FFFFFF" w:themeFill="background1"/>
        </w:rPr>
        <w:t>This key issue studies</w:t>
      </w:r>
      <w:r>
        <w:rPr>
          <w:shd w:val="clear" w:color="auto" w:fill="FFFFFF" w:themeFill="background1"/>
        </w:rPr>
        <w:t xml:space="preserve"> </w:t>
      </w:r>
      <w:r w:rsidRPr="00411BFC">
        <w:rPr>
          <w:shd w:val="clear" w:color="auto" w:fill="FFFFFF" w:themeFill="background1"/>
        </w:rPr>
        <w:t>6GS interworking with 5GS</w:t>
      </w:r>
      <w:r>
        <w:rPr>
          <w:shd w:val="clear" w:color="auto" w:fill="FFFFFF" w:themeFill="background1"/>
        </w:rPr>
        <w:t>, including:</w:t>
      </w:r>
    </w:p>
    <w:p w14:paraId="3DA7E11C" w14:textId="30856757" w:rsidR="008F5AD2" w:rsidRDefault="008F5AD2" w:rsidP="008F5AD2">
      <w:pPr>
        <w:pStyle w:val="B1"/>
        <w:rPr>
          <w:shd w:val="clear" w:color="auto" w:fill="FFFFFF" w:themeFill="background1"/>
        </w:rPr>
      </w:pPr>
      <w:r>
        <w:rPr>
          <w:rFonts w:hint="eastAsia"/>
          <w:shd w:val="clear" w:color="auto" w:fill="FFFFFF" w:themeFill="background1"/>
        </w:rPr>
        <w:t>1</w:t>
      </w:r>
      <w:r>
        <w:rPr>
          <w:shd w:val="clear" w:color="auto" w:fill="FFFFFF" w:themeFill="background1"/>
        </w:rPr>
        <w:t>.</w:t>
      </w:r>
      <w:r>
        <w:rPr>
          <w:shd w:val="clear" w:color="auto" w:fill="FFFFFF" w:themeFill="background1"/>
        </w:rPr>
        <w:tab/>
      </w:r>
      <w:r w:rsidR="00DD10C2" w:rsidRPr="00971FB8">
        <w:rPr>
          <w:sz w:val="12"/>
          <w:szCs w:val="12"/>
          <w:highlight w:val="green"/>
          <w:shd w:val="clear" w:color="auto" w:fill="FFFFFF" w:themeFill="background1"/>
        </w:rPr>
        <w:t>&lt;</w:t>
      </w:r>
      <w:proofErr w:type="spellStart"/>
      <w:proofErr w:type="gramStart"/>
      <w:r w:rsidR="00DD10C2" w:rsidRPr="00971FB8">
        <w:rPr>
          <w:sz w:val="12"/>
          <w:szCs w:val="12"/>
          <w:highlight w:val="green"/>
          <w:shd w:val="clear" w:color="auto" w:fill="FFFFFF" w:themeFill="background1"/>
        </w:rPr>
        <w:t>OPPO,Ofinno</w:t>
      </w:r>
      <w:proofErr w:type="gramEnd"/>
      <w:r w:rsidR="00DD10C2" w:rsidRPr="00971FB8">
        <w:rPr>
          <w:sz w:val="12"/>
          <w:szCs w:val="12"/>
          <w:highlight w:val="green"/>
          <w:shd w:val="clear" w:color="auto" w:fill="FFFFFF" w:themeFill="background1"/>
        </w:rPr>
        <w:t>,LG,Apple,CT,HW,CATT,Nokia,TMOUS</w:t>
      </w:r>
      <w:proofErr w:type="spellEnd"/>
      <w:r w:rsidR="00DD10C2" w:rsidRPr="00971FB8">
        <w:rPr>
          <w:sz w:val="12"/>
          <w:szCs w:val="12"/>
          <w:highlight w:val="green"/>
          <w:shd w:val="clear" w:color="auto" w:fill="FFFFFF" w:themeFill="background1"/>
        </w:rPr>
        <w:t>/&gt;</w:t>
      </w:r>
      <w:r w:rsidR="00B445FF">
        <w:rPr>
          <w:shd w:val="clear" w:color="auto" w:fill="FFFFFF" w:themeFill="background1"/>
        </w:rPr>
        <w:t xml:space="preserve">How to support </w:t>
      </w:r>
      <w:r w:rsidRPr="008F5AD2">
        <w:rPr>
          <w:shd w:val="clear" w:color="auto" w:fill="FFFFFF" w:themeFill="background1"/>
        </w:rPr>
        <w:t xml:space="preserve">non-roaming and roaming </w:t>
      </w:r>
      <w:r w:rsidR="00B445FF">
        <w:rPr>
          <w:shd w:val="clear" w:color="auto" w:fill="FFFFFF" w:themeFill="background1"/>
        </w:rPr>
        <w:t>scenarios</w:t>
      </w:r>
      <w:r>
        <w:rPr>
          <w:shd w:val="clear" w:color="auto" w:fill="FFFFFF" w:themeFill="background1"/>
        </w:rPr>
        <w:t>;</w:t>
      </w:r>
      <w:r w:rsidRPr="008F5AD2">
        <w:rPr>
          <w:highlight w:val="yellow"/>
          <w:shd w:val="clear" w:color="auto" w:fill="FFFFFF" w:themeFill="background1"/>
        </w:rPr>
        <w:t xml:space="preserve"> </w:t>
      </w:r>
      <w:r w:rsidRPr="00971FB8">
        <w:rPr>
          <w:sz w:val="12"/>
          <w:szCs w:val="12"/>
          <w:highlight w:val="green"/>
          <w:shd w:val="clear" w:color="auto" w:fill="FFFFFF" w:themeFill="background1"/>
        </w:rPr>
        <w:t>&lt;</w:t>
      </w:r>
      <w:r w:rsidR="00E41B28" w:rsidRPr="00971FB8">
        <w:rPr>
          <w:sz w:val="12"/>
          <w:szCs w:val="12"/>
          <w:highlight w:val="green"/>
          <w:shd w:val="clear" w:color="auto" w:fill="FFFFFF" w:themeFill="background1"/>
        </w:rPr>
        <w:t>/</w:t>
      </w:r>
      <w:proofErr w:type="spellStart"/>
      <w:r w:rsidRPr="00971FB8">
        <w:rPr>
          <w:sz w:val="12"/>
          <w:szCs w:val="12"/>
          <w:highlight w:val="green"/>
          <w:shd w:val="clear" w:color="auto" w:fill="FFFFFF" w:themeFill="background1"/>
        </w:rPr>
        <w:t>OPPO</w:t>
      </w:r>
      <w:r w:rsidR="009E2D26" w:rsidRPr="00971FB8">
        <w:rPr>
          <w:sz w:val="12"/>
          <w:szCs w:val="12"/>
          <w:highlight w:val="green"/>
          <w:shd w:val="clear" w:color="auto" w:fill="FFFFFF" w:themeFill="background1"/>
        </w:rPr>
        <w:t>,Ofinno</w:t>
      </w:r>
      <w:r w:rsidR="0029043D" w:rsidRPr="00971FB8">
        <w:rPr>
          <w:sz w:val="12"/>
          <w:szCs w:val="12"/>
          <w:highlight w:val="green"/>
          <w:shd w:val="clear" w:color="auto" w:fill="FFFFFF" w:themeFill="background1"/>
        </w:rPr>
        <w:t>,LG</w:t>
      </w:r>
      <w:r w:rsidR="00A85D5E" w:rsidRPr="00971FB8">
        <w:rPr>
          <w:sz w:val="12"/>
          <w:szCs w:val="12"/>
          <w:highlight w:val="green"/>
          <w:shd w:val="clear" w:color="auto" w:fill="FFFFFF" w:themeFill="background1"/>
        </w:rPr>
        <w:t>,Apple</w:t>
      </w:r>
      <w:r w:rsidR="007A1AF6" w:rsidRPr="00971FB8">
        <w:rPr>
          <w:sz w:val="12"/>
          <w:szCs w:val="12"/>
          <w:highlight w:val="green"/>
          <w:shd w:val="clear" w:color="auto" w:fill="FFFFFF" w:themeFill="background1"/>
        </w:rPr>
        <w:t>,CT</w:t>
      </w:r>
      <w:r w:rsidR="00F94975" w:rsidRPr="00971FB8">
        <w:rPr>
          <w:sz w:val="12"/>
          <w:szCs w:val="12"/>
          <w:highlight w:val="green"/>
          <w:shd w:val="clear" w:color="auto" w:fill="FFFFFF" w:themeFill="background1"/>
        </w:rPr>
        <w:t>,HW</w:t>
      </w:r>
      <w:r w:rsidR="003D53DE" w:rsidRPr="00971FB8">
        <w:rPr>
          <w:sz w:val="12"/>
          <w:szCs w:val="12"/>
          <w:highlight w:val="green"/>
          <w:shd w:val="clear" w:color="auto" w:fill="FFFFFF" w:themeFill="background1"/>
        </w:rPr>
        <w:t>,CATT</w:t>
      </w:r>
      <w:r w:rsidR="00573CDA" w:rsidRPr="00971FB8">
        <w:rPr>
          <w:sz w:val="12"/>
          <w:szCs w:val="12"/>
          <w:highlight w:val="green"/>
          <w:shd w:val="clear" w:color="auto" w:fill="FFFFFF" w:themeFill="background1"/>
        </w:rPr>
        <w:t>,Nokia,TMOUS</w:t>
      </w:r>
      <w:proofErr w:type="spellEnd"/>
      <w:r w:rsidR="00573CDA" w:rsidRPr="00971FB8">
        <w:rPr>
          <w:sz w:val="12"/>
          <w:szCs w:val="12"/>
          <w:highlight w:val="green"/>
          <w:shd w:val="clear" w:color="auto" w:fill="FFFFFF" w:themeFill="background1"/>
        </w:rPr>
        <w:t xml:space="preserve"> </w:t>
      </w:r>
      <w:r w:rsidRPr="00971FB8">
        <w:rPr>
          <w:sz w:val="12"/>
          <w:szCs w:val="12"/>
          <w:highlight w:val="green"/>
          <w:shd w:val="clear" w:color="auto" w:fill="FFFFFF" w:themeFill="background1"/>
        </w:rPr>
        <w:t>&gt;</w:t>
      </w:r>
    </w:p>
    <w:p w14:paraId="6199E504" w14:textId="1CACD997" w:rsidR="007275E6" w:rsidRDefault="00DD10C2" w:rsidP="007275E6">
      <w:pPr>
        <w:pStyle w:val="B1"/>
        <w:rPr>
          <w:shd w:val="clear" w:color="auto" w:fill="FFFFFF" w:themeFill="background1"/>
        </w:rPr>
      </w:pPr>
      <w:r>
        <w:rPr>
          <w:shd w:val="clear" w:color="auto" w:fill="FFFFFF" w:themeFill="background1"/>
        </w:rPr>
        <w:lastRenderedPageBreak/>
        <w:t>2</w:t>
      </w:r>
      <w:r w:rsidR="007275E6">
        <w:rPr>
          <w:shd w:val="clear" w:color="auto" w:fill="FFFFFF" w:themeFill="background1"/>
        </w:rPr>
        <w:t>.</w:t>
      </w:r>
      <w:r w:rsidR="007275E6">
        <w:rPr>
          <w:shd w:val="clear" w:color="auto" w:fill="FFFFFF" w:themeFill="background1"/>
        </w:rPr>
        <w:tab/>
      </w:r>
      <w:r w:rsidRPr="00971FB8">
        <w:rPr>
          <w:sz w:val="12"/>
          <w:szCs w:val="12"/>
          <w:highlight w:val="green"/>
          <w:shd w:val="clear" w:color="auto" w:fill="FFFFFF" w:themeFill="background1"/>
        </w:rPr>
        <w:t>&lt;</w:t>
      </w:r>
      <w:proofErr w:type="spellStart"/>
      <w:proofErr w:type="gramStart"/>
      <w:r w:rsidRPr="00971FB8">
        <w:rPr>
          <w:sz w:val="12"/>
          <w:szCs w:val="12"/>
          <w:highlight w:val="green"/>
          <w:shd w:val="clear" w:color="auto" w:fill="FFFFFF" w:themeFill="background1"/>
        </w:rPr>
        <w:t>ZTE,DoCoMo</w:t>
      </w:r>
      <w:proofErr w:type="gramEnd"/>
      <w:r w:rsidRPr="00971FB8">
        <w:rPr>
          <w:sz w:val="12"/>
          <w:szCs w:val="12"/>
          <w:highlight w:val="green"/>
          <w:shd w:val="clear" w:color="auto" w:fill="FFFFFF" w:themeFill="background1"/>
        </w:rPr>
        <w:t>,HW</w:t>
      </w:r>
      <w:proofErr w:type="spellEnd"/>
      <w:r w:rsidRPr="00971FB8">
        <w:rPr>
          <w:sz w:val="12"/>
          <w:szCs w:val="12"/>
          <w:highlight w:val="green"/>
          <w:shd w:val="clear" w:color="auto" w:fill="FFFFFF" w:themeFill="background1"/>
        </w:rPr>
        <w:t>/&gt;</w:t>
      </w:r>
      <w:r w:rsidR="00B445FF">
        <w:rPr>
          <w:shd w:val="clear" w:color="auto" w:fill="FFFFFF" w:themeFill="background1"/>
        </w:rPr>
        <w:t xml:space="preserve">How to support </w:t>
      </w:r>
      <w:r w:rsidR="007275E6">
        <w:rPr>
          <w:shd w:val="clear" w:color="auto" w:fill="FFFFFF" w:themeFill="background1"/>
        </w:rPr>
        <w:t>i</w:t>
      </w:r>
      <w:r w:rsidR="007275E6" w:rsidRPr="007275E6">
        <w:rPr>
          <w:shd w:val="clear" w:color="auto" w:fill="FFFFFF" w:themeFill="background1"/>
        </w:rPr>
        <w:t xml:space="preserve">dle </w:t>
      </w:r>
      <w:r w:rsidR="00685F6F">
        <w:rPr>
          <w:shd w:val="clear" w:color="auto" w:fill="FFFFFF" w:themeFill="background1"/>
        </w:rPr>
        <w:t xml:space="preserve">mode </w:t>
      </w:r>
      <w:r w:rsidR="007275E6" w:rsidRPr="007275E6">
        <w:rPr>
          <w:shd w:val="clear" w:color="auto" w:fill="FFFFFF" w:themeFill="background1"/>
        </w:rPr>
        <w:t>and connected mode</w:t>
      </w:r>
      <w:r w:rsidR="00685F6F">
        <w:rPr>
          <w:shd w:val="clear" w:color="auto" w:fill="FFFFFF" w:themeFill="background1"/>
        </w:rPr>
        <w:t xml:space="preserve"> (e.g., handover)</w:t>
      </w:r>
      <w:r w:rsidR="007275E6" w:rsidRPr="007275E6">
        <w:rPr>
          <w:shd w:val="clear" w:color="auto" w:fill="FFFFFF" w:themeFill="background1"/>
        </w:rPr>
        <w:t xml:space="preserve"> mobility</w:t>
      </w:r>
      <w:r w:rsidR="007275E6">
        <w:rPr>
          <w:shd w:val="clear" w:color="auto" w:fill="FFFFFF" w:themeFill="background1"/>
        </w:rPr>
        <w:t>;</w:t>
      </w:r>
      <w:r w:rsidR="007275E6" w:rsidRPr="00971FB8">
        <w:rPr>
          <w:sz w:val="12"/>
          <w:szCs w:val="12"/>
          <w:highlight w:val="green"/>
          <w:shd w:val="clear" w:color="auto" w:fill="FFFFFF" w:themeFill="background1"/>
        </w:rPr>
        <w:t xml:space="preserve"> &lt;/</w:t>
      </w:r>
      <w:proofErr w:type="spellStart"/>
      <w:r w:rsidR="007275E6" w:rsidRPr="00971FB8">
        <w:rPr>
          <w:sz w:val="12"/>
          <w:szCs w:val="12"/>
          <w:highlight w:val="green"/>
          <w:shd w:val="clear" w:color="auto" w:fill="FFFFFF" w:themeFill="background1"/>
        </w:rPr>
        <w:t>ZTE</w:t>
      </w:r>
      <w:r w:rsidR="00AB36E0" w:rsidRPr="00971FB8">
        <w:rPr>
          <w:sz w:val="12"/>
          <w:szCs w:val="12"/>
          <w:highlight w:val="green"/>
          <w:shd w:val="clear" w:color="auto" w:fill="FFFFFF" w:themeFill="background1"/>
        </w:rPr>
        <w:t>,DoCoMo</w:t>
      </w:r>
      <w:r w:rsidR="00430A26" w:rsidRPr="00971FB8">
        <w:rPr>
          <w:sz w:val="12"/>
          <w:szCs w:val="12"/>
          <w:highlight w:val="green"/>
          <w:shd w:val="clear" w:color="auto" w:fill="FFFFFF" w:themeFill="background1"/>
        </w:rPr>
        <w:t>,HW</w:t>
      </w:r>
      <w:proofErr w:type="spellEnd"/>
      <w:r w:rsidR="007275E6" w:rsidRPr="00971FB8">
        <w:rPr>
          <w:sz w:val="12"/>
          <w:szCs w:val="12"/>
          <w:highlight w:val="green"/>
          <w:shd w:val="clear" w:color="auto" w:fill="FFFFFF" w:themeFill="background1"/>
        </w:rPr>
        <w:t>&gt;</w:t>
      </w:r>
    </w:p>
    <w:p w14:paraId="4DF364D2" w14:textId="0EC65804" w:rsidR="00E41B28" w:rsidRDefault="00DD10C2" w:rsidP="008F5AD2">
      <w:pPr>
        <w:pStyle w:val="B1"/>
        <w:rPr>
          <w:highlight w:val="yellow"/>
          <w:shd w:val="clear" w:color="auto" w:fill="FFFFFF" w:themeFill="background1"/>
        </w:rPr>
      </w:pPr>
      <w:r>
        <w:rPr>
          <w:lang w:val="en-US" w:eastAsia="zh-CN"/>
        </w:rPr>
        <w:t>3</w:t>
      </w:r>
      <w:r w:rsidR="00E41B28">
        <w:rPr>
          <w:lang w:val="en-US" w:eastAsia="zh-CN"/>
        </w:rPr>
        <w:t>.</w:t>
      </w:r>
      <w:r w:rsidR="00E41B28">
        <w:rPr>
          <w:lang w:val="en-US" w:eastAsia="zh-CN"/>
        </w:rPr>
        <w:tab/>
      </w:r>
      <w:r w:rsidRPr="00971FB8">
        <w:rPr>
          <w:sz w:val="12"/>
          <w:szCs w:val="12"/>
          <w:highlight w:val="green"/>
          <w:shd w:val="clear" w:color="auto" w:fill="FFFFFF" w:themeFill="background1"/>
        </w:rPr>
        <w:t>&lt;</w:t>
      </w:r>
      <w:proofErr w:type="spellStart"/>
      <w:proofErr w:type="gramStart"/>
      <w:r w:rsidRPr="00971FB8">
        <w:rPr>
          <w:sz w:val="12"/>
          <w:szCs w:val="12"/>
          <w:highlight w:val="green"/>
          <w:shd w:val="clear" w:color="auto" w:fill="FFFFFF" w:themeFill="background1"/>
        </w:rPr>
        <w:t>OPPO,Apple</w:t>
      </w:r>
      <w:proofErr w:type="spellEnd"/>
      <w:proofErr w:type="gramEnd"/>
      <w:r w:rsidRPr="00971FB8">
        <w:rPr>
          <w:sz w:val="12"/>
          <w:szCs w:val="12"/>
          <w:highlight w:val="green"/>
          <w:shd w:val="clear" w:color="auto" w:fill="FFFFFF" w:themeFill="background1"/>
        </w:rPr>
        <w:t>/&gt;</w:t>
      </w:r>
      <w:r w:rsidR="00E41B28">
        <w:rPr>
          <w:lang w:val="en-US" w:eastAsia="zh-CN"/>
        </w:rPr>
        <w:t>impacts and the corresponding procedures (e.g., Mobility Management, Session Management, Connection Management, etc.)</w:t>
      </w:r>
      <w:r w:rsidR="00E41B28" w:rsidRPr="00971FB8">
        <w:rPr>
          <w:sz w:val="12"/>
          <w:szCs w:val="12"/>
          <w:highlight w:val="green"/>
          <w:shd w:val="clear" w:color="auto" w:fill="FFFFFF" w:themeFill="background1"/>
        </w:rPr>
        <w:t xml:space="preserve"> &lt;/</w:t>
      </w:r>
      <w:proofErr w:type="spellStart"/>
      <w:r w:rsidR="00E41B28" w:rsidRPr="00971FB8">
        <w:rPr>
          <w:sz w:val="12"/>
          <w:szCs w:val="12"/>
          <w:highlight w:val="green"/>
          <w:shd w:val="clear" w:color="auto" w:fill="FFFFFF" w:themeFill="background1"/>
        </w:rPr>
        <w:t>OPPO</w:t>
      </w:r>
      <w:r w:rsidR="00A85D5E" w:rsidRPr="00971FB8">
        <w:rPr>
          <w:sz w:val="12"/>
          <w:szCs w:val="12"/>
          <w:highlight w:val="green"/>
          <w:shd w:val="clear" w:color="auto" w:fill="FFFFFF" w:themeFill="background1"/>
        </w:rPr>
        <w:t>,Apple</w:t>
      </w:r>
      <w:proofErr w:type="spellEnd"/>
      <w:r w:rsidR="00E41B28" w:rsidRPr="00971FB8">
        <w:rPr>
          <w:sz w:val="12"/>
          <w:szCs w:val="12"/>
          <w:highlight w:val="green"/>
          <w:shd w:val="clear" w:color="auto" w:fill="FFFFFF" w:themeFill="background1"/>
        </w:rPr>
        <w:t>&gt;</w:t>
      </w:r>
    </w:p>
    <w:p w14:paraId="4F6C4EFA" w14:textId="66309D2A" w:rsidR="00EB7FE1" w:rsidRDefault="00DD10C2" w:rsidP="008F5AD2">
      <w:pPr>
        <w:pStyle w:val="B1"/>
        <w:rPr>
          <w:shd w:val="clear" w:color="auto" w:fill="FFFFFF" w:themeFill="background1"/>
        </w:rPr>
      </w:pPr>
      <w:r>
        <w:rPr>
          <w:shd w:val="clear" w:color="auto" w:fill="FFFFFF" w:themeFill="background1"/>
        </w:rPr>
        <w:t>4</w:t>
      </w:r>
      <w:r w:rsidR="00EB7FE1">
        <w:rPr>
          <w:shd w:val="clear" w:color="auto" w:fill="FFFFFF" w:themeFill="background1"/>
        </w:rPr>
        <w:t>.</w:t>
      </w:r>
      <w:r w:rsidR="00EB7FE1">
        <w:rPr>
          <w:shd w:val="clear" w:color="auto" w:fill="FFFFFF" w:themeFill="background1"/>
        </w:rPr>
        <w:tab/>
      </w:r>
      <w:r w:rsidRPr="00275C0C">
        <w:rPr>
          <w:sz w:val="12"/>
          <w:szCs w:val="12"/>
          <w:highlight w:val="green"/>
          <w:shd w:val="clear" w:color="auto" w:fill="FFFFFF" w:themeFill="background1"/>
        </w:rPr>
        <w:t>&lt;</w:t>
      </w:r>
      <w:proofErr w:type="spellStart"/>
      <w:proofErr w:type="gramStart"/>
      <w:r w:rsidRPr="00275C0C">
        <w:rPr>
          <w:sz w:val="12"/>
          <w:szCs w:val="12"/>
          <w:highlight w:val="green"/>
          <w:shd w:val="clear" w:color="auto" w:fill="FFFFFF" w:themeFill="background1"/>
        </w:rPr>
        <w:t>OPPO,Ofinno</w:t>
      </w:r>
      <w:proofErr w:type="spellEnd"/>
      <w:proofErr w:type="gramEnd"/>
      <w:r w:rsidRPr="00275C0C">
        <w:rPr>
          <w:sz w:val="12"/>
          <w:szCs w:val="12"/>
          <w:highlight w:val="green"/>
          <w:shd w:val="clear" w:color="auto" w:fill="FFFFFF" w:themeFill="background1"/>
        </w:rPr>
        <w:t>, DoCoMo/&gt;</w:t>
      </w:r>
      <w:r w:rsidR="00B445FF">
        <w:rPr>
          <w:shd w:val="clear" w:color="auto" w:fill="FFFFFF" w:themeFill="background1"/>
        </w:rPr>
        <w:t xml:space="preserve">How to support </w:t>
      </w:r>
      <w:r w:rsidR="00EB7FE1" w:rsidRPr="00EB7FE1">
        <w:rPr>
          <w:shd w:val="clear" w:color="auto" w:fill="FFFFFF" w:themeFill="background1"/>
        </w:rPr>
        <w:t>Session Continuit</w:t>
      </w:r>
      <w:r w:rsidR="00EB7FE1">
        <w:rPr>
          <w:shd w:val="clear" w:color="auto" w:fill="FFFFFF" w:themeFill="background1"/>
        </w:rPr>
        <w:t>y</w:t>
      </w:r>
      <w:r w:rsidR="00B84A56">
        <w:rPr>
          <w:shd w:val="clear" w:color="auto" w:fill="FFFFFF" w:themeFill="background1"/>
        </w:rPr>
        <w:t xml:space="preserve"> </w:t>
      </w:r>
      <w:r w:rsidR="00B84A56" w:rsidRPr="00275C0C">
        <w:rPr>
          <w:sz w:val="12"/>
          <w:szCs w:val="12"/>
          <w:highlight w:val="green"/>
          <w:shd w:val="clear" w:color="auto" w:fill="FFFFFF" w:themeFill="background1"/>
        </w:rPr>
        <w:t>&lt;DoCoMo/&gt;</w:t>
      </w:r>
      <w:r w:rsidR="00B84A56">
        <w:rPr>
          <w:shd w:val="clear" w:color="auto" w:fill="FFFFFF" w:themeFill="background1"/>
        </w:rPr>
        <w:t>for IMS voice</w:t>
      </w:r>
      <w:r w:rsidR="00B84A56" w:rsidRPr="00275C0C">
        <w:rPr>
          <w:sz w:val="12"/>
          <w:szCs w:val="12"/>
          <w:highlight w:val="green"/>
          <w:shd w:val="clear" w:color="auto" w:fill="FFFFFF" w:themeFill="background1"/>
        </w:rPr>
        <w:t>&lt;/DoCoMo&gt;</w:t>
      </w:r>
      <w:r w:rsidR="00EB7FE1">
        <w:rPr>
          <w:shd w:val="clear" w:color="auto" w:fill="FFFFFF" w:themeFill="background1"/>
        </w:rPr>
        <w:t>;</w:t>
      </w:r>
      <w:r w:rsidR="00E41B28" w:rsidRPr="00275C0C">
        <w:rPr>
          <w:sz w:val="12"/>
          <w:szCs w:val="12"/>
          <w:highlight w:val="green"/>
          <w:shd w:val="clear" w:color="auto" w:fill="FFFFFF" w:themeFill="background1"/>
        </w:rPr>
        <w:t xml:space="preserve"> &lt;/</w:t>
      </w:r>
      <w:proofErr w:type="spellStart"/>
      <w:r w:rsidR="00E41B28" w:rsidRPr="00275C0C">
        <w:rPr>
          <w:sz w:val="12"/>
          <w:szCs w:val="12"/>
          <w:highlight w:val="green"/>
          <w:shd w:val="clear" w:color="auto" w:fill="FFFFFF" w:themeFill="background1"/>
        </w:rPr>
        <w:t>OPPO</w:t>
      </w:r>
      <w:r w:rsidR="002964FC" w:rsidRPr="00275C0C">
        <w:rPr>
          <w:sz w:val="12"/>
          <w:szCs w:val="12"/>
          <w:highlight w:val="green"/>
          <w:shd w:val="clear" w:color="auto" w:fill="FFFFFF" w:themeFill="background1"/>
        </w:rPr>
        <w:t>,Ofinno</w:t>
      </w:r>
      <w:r w:rsidR="00B84A56" w:rsidRPr="00275C0C">
        <w:rPr>
          <w:sz w:val="12"/>
          <w:szCs w:val="12"/>
          <w:highlight w:val="green"/>
          <w:shd w:val="clear" w:color="auto" w:fill="FFFFFF" w:themeFill="background1"/>
        </w:rPr>
        <w:t>,DoCoMo</w:t>
      </w:r>
      <w:proofErr w:type="spellEnd"/>
      <w:r w:rsidR="00E41B28" w:rsidRPr="00275C0C">
        <w:rPr>
          <w:sz w:val="12"/>
          <w:szCs w:val="12"/>
          <w:highlight w:val="green"/>
          <w:shd w:val="clear" w:color="auto" w:fill="FFFFFF" w:themeFill="background1"/>
        </w:rPr>
        <w:t>&gt;</w:t>
      </w:r>
      <w:r w:rsidR="00E1257B">
        <w:rPr>
          <w:color w:val="FFFFFF" w:themeColor="background1"/>
          <w:highlight w:val="red"/>
          <w:lang w:val="en-US"/>
        </w:rPr>
        <w:t>&lt;&lt;Huawei/</w:t>
      </w:r>
      <w:proofErr w:type="spellStart"/>
      <w:r w:rsidR="00E1257B">
        <w:rPr>
          <w:color w:val="FFFFFF" w:themeColor="background1"/>
          <w:highlight w:val="red"/>
          <w:lang w:val="en-US"/>
        </w:rPr>
        <w:t>Fen</w:t>
      </w:r>
      <w:r w:rsidR="00E1257B" w:rsidRPr="00E1257B">
        <w:rPr>
          <w:color w:val="FFFFFF" w:themeColor="background1"/>
          <w:highlight w:val="red"/>
          <w:lang w:val="en-US"/>
        </w:rPr>
        <w:t>qin</w:t>
      </w:r>
      <w:proofErr w:type="spellEnd"/>
      <w:r w:rsidR="00E1257B" w:rsidRPr="00E1257B">
        <w:rPr>
          <w:color w:val="FFFFFF" w:themeColor="background1"/>
          <w:highlight w:val="red"/>
          <w:lang w:val="en-US"/>
        </w:rPr>
        <w:t>: I assume it is under WT#1.4.   We can remove it from here&gt;</w:t>
      </w:r>
      <w:r w:rsidR="00E1257B">
        <w:rPr>
          <w:color w:val="FFFFFF" w:themeColor="background1"/>
          <w:highlight w:val="red"/>
          <w:lang w:val="en-US"/>
        </w:rPr>
        <w:t>&gt;</w:t>
      </w:r>
    </w:p>
    <w:p w14:paraId="12500BAD" w14:textId="46F1FEC1" w:rsidR="00EB7FE1" w:rsidRDefault="00DD10C2" w:rsidP="008F5AD2">
      <w:pPr>
        <w:pStyle w:val="B1"/>
        <w:rPr>
          <w:shd w:val="clear" w:color="auto" w:fill="FFFFFF" w:themeFill="background1"/>
        </w:rPr>
      </w:pPr>
      <w:r>
        <w:rPr>
          <w:shd w:val="clear" w:color="auto" w:fill="FFFFFF" w:themeFill="background1"/>
        </w:rPr>
        <w:t>5</w:t>
      </w:r>
      <w:r w:rsidR="00EB7FE1">
        <w:rPr>
          <w:shd w:val="clear" w:color="auto" w:fill="FFFFFF" w:themeFill="background1"/>
        </w:rPr>
        <w:t>.</w:t>
      </w:r>
      <w:r w:rsidR="00EB7FE1">
        <w:rPr>
          <w:shd w:val="clear" w:color="auto" w:fill="FFFFFF" w:themeFill="background1"/>
        </w:rPr>
        <w:tab/>
      </w:r>
      <w:r w:rsidRPr="00275C0C">
        <w:rPr>
          <w:sz w:val="12"/>
          <w:szCs w:val="12"/>
          <w:highlight w:val="green"/>
          <w:shd w:val="clear" w:color="auto" w:fill="FFFFFF" w:themeFill="background1"/>
        </w:rPr>
        <w:t>&lt;</w:t>
      </w:r>
      <w:proofErr w:type="spellStart"/>
      <w:proofErr w:type="gramStart"/>
      <w:r w:rsidRPr="00275C0C">
        <w:rPr>
          <w:sz w:val="12"/>
          <w:szCs w:val="12"/>
          <w:highlight w:val="green"/>
          <w:shd w:val="clear" w:color="auto" w:fill="FFFFFF" w:themeFill="background1"/>
        </w:rPr>
        <w:t>OPPO,ZTE</w:t>
      </w:r>
      <w:proofErr w:type="gramEnd"/>
      <w:r w:rsidRPr="00275C0C">
        <w:rPr>
          <w:sz w:val="12"/>
          <w:szCs w:val="12"/>
          <w:highlight w:val="green"/>
          <w:shd w:val="clear" w:color="auto" w:fill="FFFFFF" w:themeFill="background1"/>
        </w:rPr>
        <w:t>,Apple,CT,HW</w:t>
      </w:r>
      <w:proofErr w:type="spellEnd"/>
      <w:r w:rsidRPr="00275C0C">
        <w:rPr>
          <w:sz w:val="12"/>
          <w:szCs w:val="12"/>
          <w:highlight w:val="green"/>
          <w:shd w:val="clear" w:color="auto" w:fill="FFFFFF" w:themeFill="background1"/>
        </w:rPr>
        <w:t>/&gt;</w:t>
      </w:r>
      <w:r w:rsidR="00B445FF">
        <w:rPr>
          <w:shd w:val="clear" w:color="auto" w:fill="FFFFFF" w:themeFill="background1"/>
        </w:rPr>
        <w:t xml:space="preserve">How to support </w:t>
      </w:r>
      <w:r w:rsidR="00EB7FE1" w:rsidRPr="00EB7FE1">
        <w:rPr>
          <w:shd w:val="clear" w:color="auto" w:fill="FFFFFF" w:themeFill="background1"/>
        </w:rPr>
        <w:t xml:space="preserve">Service Continuity </w:t>
      </w:r>
      <w:r w:rsidR="007275E6" w:rsidRPr="00275C0C">
        <w:rPr>
          <w:sz w:val="12"/>
          <w:szCs w:val="12"/>
          <w:highlight w:val="green"/>
          <w:shd w:val="clear" w:color="auto" w:fill="FFFFFF" w:themeFill="background1"/>
        </w:rPr>
        <w:t>&lt;ZTE/&gt;</w:t>
      </w:r>
      <w:r w:rsidR="007275E6">
        <w:rPr>
          <w:shd w:val="clear" w:color="auto" w:fill="FFFFFF" w:themeFill="background1"/>
        </w:rPr>
        <w:t xml:space="preserve"> (</w:t>
      </w:r>
      <w:r w:rsidR="007275E6" w:rsidRPr="007275E6">
        <w:rPr>
          <w:shd w:val="clear" w:color="auto" w:fill="FFFFFF" w:themeFill="background1"/>
        </w:rPr>
        <w:t>i.e. IP address preservation</w:t>
      </w:r>
      <w:r w:rsidR="007275E6">
        <w:rPr>
          <w:shd w:val="clear" w:color="auto" w:fill="FFFFFF" w:themeFill="background1"/>
        </w:rPr>
        <w:t>)</w:t>
      </w:r>
      <w:r w:rsidR="007275E6" w:rsidRPr="00275C0C">
        <w:rPr>
          <w:sz w:val="12"/>
          <w:szCs w:val="12"/>
          <w:highlight w:val="green"/>
          <w:shd w:val="clear" w:color="auto" w:fill="FFFFFF" w:themeFill="background1"/>
        </w:rPr>
        <w:t xml:space="preserve"> &lt;/ZTE&gt;</w:t>
      </w:r>
      <w:r w:rsidR="00E41B28" w:rsidRPr="00275C0C">
        <w:rPr>
          <w:sz w:val="12"/>
          <w:szCs w:val="12"/>
          <w:highlight w:val="green"/>
          <w:shd w:val="clear" w:color="auto" w:fill="FFFFFF" w:themeFill="background1"/>
        </w:rPr>
        <w:t xml:space="preserve"> </w:t>
      </w:r>
      <w:r w:rsidR="002B67F2" w:rsidRPr="00275C0C">
        <w:rPr>
          <w:sz w:val="12"/>
          <w:szCs w:val="12"/>
          <w:highlight w:val="green"/>
          <w:shd w:val="clear" w:color="auto" w:fill="FFFFFF" w:themeFill="background1"/>
        </w:rPr>
        <w:t>&lt;CT/&gt;</w:t>
      </w:r>
      <w:r w:rsidR="002B67F2">
        <w:rPr>
          <w:shd w:val="clear" w:color="auto" w:fill="FFFFFF" w:themeFill="background1"/>
        </w:rPr>
        <w:t xml:space="preserve">, </w:t>
      </w:r>
      <w:r w:rsidR="002B67F2" w:rsidRPr="002B67F2">
        <w:rPr>
          <w:shd w:val="clear" w:color="auto" w:fill="FFFFFF" w:themeFill="background1"/>
        </w:rPr>
        <w:t>possibly specific per service</w:t>
      </w:r>
      <w:r w:rsidR="002B67F2" w:rsidRPr="00275C0C">
        <w:rPr>
          <w:sz w:val="12"/>
          <w:szCs w:val="12"/>
          <w:highlight w:val="green"/>
          <w:shd w:val="clear" w:color="auto" w:fill="FFFFFF" w:themeFill="background1"/>
        </w:rPr>
        <w:t xml:space="preserve">&lt;/CT&gt; </w:t>
      </w:r>
      <w:r w:rsidR="00E41B28" w:rsidRPr="00275C0C">
        <w:rPr>
          <w:sz w:val="12"/>
          <w:szCs w:val="12"/>
          <w:highlight w:val="green"/>
          <w:shd w:val="clear" w:color="auto" w:fill="FFFFFF" w:themeFill="background1"/>
        </w:rPr>
        <w:t>&lt;/</w:t>
      </w:r>
      <w:proofErr w:type="spellStart"/>
      <w:r w:rsidR="00E41B28" w:rsidRPr="00275C0C">
        <w:rPr>
          <w:sz w:val="12"/>
          <w:szCs w:val="12"/>
          <w:highlight w:val="green"/>
          <w:shd w:val="clear" w:color="auto" w:fill="FFFFFF" w:themeFill="background1"/>
        </w:rPr>
        <w:t>OPPO</w:t>
      </w:r>
      <w:r w:rsidR="007275E6" w:rsidRPr="00275C0C">
        <w:rPr>
          <w:sz w:val="12"/>
          <w:szCs w:val="12"/>
          <w:highlight w:val="green"/>
          <w:shd w:val="clear" w:color="auto" w:fill="FFFFFF" w:themeFill="background1"/>
        </w:rPr>
        <w:t>,ZTE</w:t>
      </w:r>
      <w:r w:rsidR="00A85D5E" w:rsidRPr="00275C0C">
        <w:rPr>
          <w:sz w:val="12"/>
          <w:szCs w:val="12"/>
          <w:highlight w:val="green"/>
          <w:shd w:val="clear" w:color="auto" w:fill="FFFFFF" w:themeFill="background1"/>
        </w:rPr>
        <w:t>,Apple</w:t>
      </w:r>
      <w:r w:rsidR="002B67F2" w:rsidRPr="00275C0C">
        <w:rPr>
          <w:sz w:val="12"/>
          <w:szCs w:val="12"/>
          <w:highlight w:val="green"/>
          <w:shd w:val="clear" w:color="auto" w:fill="FFFFFF" w:themeFill="background1"/>
        </w:rPr>
        <w:t>,CT</w:t>
      </w:r>
      <w:r w:rsidR="00430A26" w:rsidRPr="00275C0C">
        <w:rPr>
          <w:sz w:val="12"/>
          <w:szCs w:val="12"/>
          <w:highlight w:val="green"/>
          <w:shd w:val="clear" w:color="auto" w:fill="FFFFFF" w:themeFill="background1"/>
        </w:rPr>
        <w:t>,HW</w:t>
      </w:r>
      <w:proofErr w:type="spellEnd"/>
      <w:r w:rsidR="00E41B28" w:rsidRPr="00275C0C">
        <w:rPr>
          <w:sz w:val="12"/>
          <w:szCs w:val="12"/>
          <w:highlight w:val="green"/>
          <w:shd w:val="clear" w:color="auto" w:fill="FFFFFF" w:themeFill="background1"/>
        </w:rPr>
        <w:t>&gt;</w:t>
      </w:r>
    </w:p>
    <w:p w14:paraId="05F550AE" w14:textId="139D079E" w:rsidR="002964FC" w:rsidRDefault="00DD10C2" w:rsidP="008F5AD2">
      <w:pPr>
        <w:pStyle w:val="B1"/>
        <w:rPr>
          <w:shd w:val="clear" w:color="auto" w:fill="FFFFFF" w:themeFill="background1"/>
        </w:rPr>
      </w:pPr>
      <w:r>
        <w:rPr>
          <w:shd w:val="clear" w:color="auto" w:fill="FFFFFF" w:themeFill="background1"/>
        </w:rPr>
        <w:t>6</w:t>
      </w:r>
      <w:r w:rsidR="002964FC">
        <w:rPr>
          <w:shd w:val="clear" w:color="auto" w:fill="FFFFFF" w:themeFill="background1"/>
        </w:rPr>
        <w:t>.</w:t>
      </w:r>
      <w:r w:rsidR="002964FC">
        <w:rPr>
          <w:shd w:val="clear" w:color="auto" w:fill="FFFFFF" w:themeFill="background1"/>
        </w:rPr>
        <w:tab/>
      </w:r>
      <w:r w:rsidRPr="00275C0C">
        <w:rPr>
          <w:sz w:val="12"/>
          <w:szCs w:val="12"/>
          <w:highlight w:val="green"/>
          <w:shd w:val="clear" w:color="auto" w:fill="FFFFFF" w:themeFill="background1"/>
        </w:rPr>
        <w:t>&lt;</w:t>
      </w:r>
      <w:proofErr w:type="spellStart"/>
      <w:r w:rsidRPr="00275C0C">
        <w:rPr>
          <w:sz w:val="12"/>
          <w:szCs w:val="12"/>
          <w:highlight w:val="green"/>
          <w:shd w:val="clear" w:color="auto" w:fill="FFFFFF" w:themeFill="background1"/>
        </w:rPr>
        <w:t>Ofinno,vivo,DoCoMo</w:t>
      </w:r>
      <w:proofErr w:type="spellEnd"/>
      <w:r w:rsidRPr="00275C0C">
        <w:rPr>
          <w:sz w:val="12"/>
          <w:szCs w:val="12"/>
          <w:highlight w:val="green"/>
          <w:shd w:val="clear" w:color="auto" w:fill="FFFFFF" w:themeFill="background1"/>
        </w:rPr>
        <w:t>/&gt;</w:t>
      </w:r>
      <w:r w:rsidR="000B2652" w:rsidRPr="00275C0C">
        <w:rPr>
          <w:sz w:val="12"/>
          <w:szCs w:val="12"/>
          <w:highlight w:val="green"/>
          <w:shd w:val="clear" w:color="auto" w:fill="FFFFFF" w:themeFill="background1"/>
        </w:rPr>
        <w:t>&lt;vivo/&gt;</w:t>
      </w:r>
      <w:r w:rsidR="000B2652">
        <w:t>whether</w:t>
      </w:r>
      <w:r w:rsidR="00F701E5">
        <w:t xml:space="preserve"> and how</w:t>
      </w:r>
      <w:r w:rsidR="000B2652" w:rsidRPr="00275C0C">
        <w:rPr>
          <w:sz w:val="12"/>
          <w:szCs w:val="12"/>
          <w:highlight w:val="green"/>
          <w:shd w:val="clear" w:color="auto" w:fill="FFFFFF" w:themeFill="background1"/>
        </w:rPr>
        <w:t xml:space="preserve">&lt;/vivo&gt; </w:t>
      </w:r>
      <w:r w:rsidR="00BD052E" w:rsidRPr="00275C0C">
        <w:rPr>
          <w:sz w:val="12"/>
          <w:szCs w:val="12"/>
          <w:highlight w:val="green"/>
          <w:shd w:val="clear" w:color="auto" w:fill="FFFFFF" w:themeFill="background1"/>
        </w:rPr>
        <w:t>&lt;</w:t>
      </w:r>
      <w:proofErr w:type="spellStart"/>
      <w:r w:rsidR="00BD052E" w:rsidRPr="00275C0C">
        <w:rPr>
          <w:sz w:val="12"/>
          <w:szCs w:val="12"/>
          <w:highlight w:val="green"/>
          <w:shd w:val="clear" w:color="auto" w:fill="FFFFFF" w:themeFill="background1"/>
        </w:rPr>
        <w:t>CATT</w:t>
      </w:r>
      <w:r w:rsidR="00651772" w:rsidRPr="00275C0C">
        <w:rPr>
          <w:sz w:val="12"/>
          <w:szCs w:val="12"/>
          <w:highlight w:val="green"/>
          <w:shd w:val="clear" w:color="auto" w:fill="FFFFFF" w:themeFill="background1"/>
        </w:rPr>
        <w:t>,InterDigital</w:t>
      </w:r>
      <w:proofErr w:type="spellEnd"/>
      <w:r w:rsidR="00BD052E" w:rsidRPr="00275C0C">
        <w:rPr>
          <w:sz w:val="12"/>
          <w:szCs w:val="12"/>
          <w:highlight w:val="green"/>
          <w:shd w:val="clear" w:color="auto" w:fill="FFFFFF" w:themeFill="background1"/>
        </w:rPr>
        <w:t>/&gt;</w:t>
      </w:r>
      <w:r w:rsidR="00BD052E">
        <w:t>minimized set of</w:t>
      </w:r>
      <w:r w:rsidR="00BD052E" w:rsidRPr="00275C0C">
        <w:rPr>
          <w:sz w:val="12"/>
          <w:szCs w:val="12"/>
          <w:highlight w:val="green"/>
          <w:shd w:val="clear" w:color="auto" w:fill="FFFFFF" w:themeFill="background1"/>
        </w:rPr>
        <w:t>&lt;/CATT</w:t>
      </w:r>
      <w:r w:rsidR="00651772" w:rsidRPr="00275C0C">
        <w:rPr>
          <w:sz w:val="12"/>
          <w:szCs w:val="12"/>
          <w:highlight w:val="green"/>
          <w:shd w:val="clear" w:color="auto" w:fill="FFFFFF" w:themeFill="background1"/>
        </w:rPr>
        <w:t xml:space="preserve">, </w:t>
      </w:r>
      <w:proofErr w:type="spellStart"/>
      <w:r w:rsidR="00651772" w:rsidRPr="00275C0C">
        <w:rPr>
          <w:sz w:val="12"/>
          <w:szCs w:val="12"/>
          <w:highlight w:val="green"/>
          <w:shd w:val="clear" w:color="auto" w:fill="FFFFFF" w:themeFill="background1"/>
        </w:rPr>
        <w:t>InterDigital</w:t>
      </w:r>
      <w:proofErr w:type="spellEnd"/>
      <w:r w:rsidR="00BD052E" w:rsidRPr="00275C0C">
        <w:rPr>
          <w:sz w:val="12"/>
          <w:szCs w:val="12"/>
          <w:highlight w:val="green"/>
          <w:shd w:val="clear" w:color="auto" w:fill="FFFFFF" w:themeFill="background1"/>
        </w:rPr>
        <w:t>&gt;</w:t>
      </w:r>
      <w:r w:rsidR="000B2652">
        <w:rPr>
          <w:shd w:val="clear" w:color="auto" w:fill="FFFFFF" w:themeFill="background1"/>
        </w:rPr>
        <w:t>c</w:t>
      </w:r>
      <w:r w:rsidR="002964FC">
        <w:rPr>
          <w:shd w:val="clear" w:color="auto" w:fill="FFFFFF" w:themeFill="background1"/>
        </w:rPr>
        <w:t>ommon</w:t>
      </w:r>
      <w:r w:rsidR="000B2652">
        <w:rPr>
          <w:shd w:val="clear" w:color="auto" w:fill="FFFFFF" w:themeFill="background1"/>
        </w:rPr>
        <w:t>/combined</w:t>
      </w:r>
      <w:r w:rsidR="00BD052E">
        <w:rPr>
          <w:shd w:val="clear" w:color="auto" w:fill="FFFFFF" w:themeFill="background1"/>
        </w:rPr>
        <w:t>/co-located</w:t>
      </w:r>
      <w:r w:rsidR="002964FC">
        <w:rPr>
          <w:shd w:val="clear" w:color="auto" w:fill="FFFFFF" w:themeFill="background1"/>
        </w:rPr>
        <w:t xml:space="preserve"> core network functions/entities </w:t>
      </w:r>
      <w:r w:rsidR="00BD052E">
        <w:rPr>
          <w:shd w:val="clear" w:color="auto" w:fill="FFFFFF" w:themeFill="background1"/>
        </w:rPr>
        <w:t>are used</w:t>
      </w:r>
      <w:r w:rsidR="000B2652">
        <w:rPr>
          <w:shd w:val="clear" w:color="auto" w:fill="FFFFFF" w:themeFill="background1"/>
        </w:rPr>
        <w:t xml:space="preserve"> </w:t>
      </w:r>
      <w:r w:rsidR="002964FC">
        <w:rPr>
          <w:shd w:val="clear" w:color="auto" w:fill="FFFFFF" w:themeFill="background1"/>
        </w:rPr>
        <w:t>between the two system</w:t>
      </w:r>
      <w:r w:rsidR="009E2D26">
        <w:rPr>
          <w:shd w:val="clear" w:color="auto" w:fill="FFFFFF" w:themeFill="background1"/>
        </w:rPr>
        <w:t>s</w:t>
      </w:r>
      <w:r w:rsidR="000B2652">
        <w:rPr>
          <w:shd w:val="clear" w:color="auto" w:fill="FFFFFF" w:themeFill="background1"/>
        </w:rPr>
        <w:t xml:space="preserve"> </w:t>
      </w:r>
      <w:r w:rsidR="000B2652" w:rsidRPr="00275C0C">
        <w:rPr>
          <w:sz w:val="12"/>
          <w:szCs w:val="12"/>
          <w:highlight w:val="green"/>
          <w:shd w:val="clear" w:color="auto" w:fill="FFFFFF" w:themeFill="background1"/>
        </w:rPr>
        <w:t>&lt;vivo/&gt;</w:t>
      </w:r>
      <w:r w:rsidR="000B2652">
        <w:rPr>
          <w:shd w:val="clear" w:color="auto" w:fill="FFFFFF" w:themeFill="background1"/>
        </w:rPr>
        <w:t xml:space="preserve">(e.g., </w:t>
      </w:r>
      <w:r w:rsidR="000B2652">
        <w:t>whether to combine 6G SMF with 5G SMF+PGW-C, whether to combine 6G UPF with 5G UPF+PGW-U</w:t>
      </w:r>
      <w:r w:rsidR="000B2652">
        <w:rPr>
          <w:shd w:val="clear" w:color="auto" w:fill="FFFFFF" w:themeFill="background1"/>
        </w:rPr>
        <w:t>)</w:t>
      </w:r>
      <w:r w:rsidR="000B2652" w:rsidRPr="00275C0C">
        <w:rPr>
          <w:sz w:val="12"/>
          <w:szCs w:val="12"/>
          <w:highlight w:val="green"/>
          <w:shd w:val="clear" w:color="auto" w:fill="FFFFFF" w:themeFill="background1"/>
        </w:rPr>
        <w:t xml:space="preserve"> &lt;/vivo&gt;</w:t>
      </w:r>
      <w:r w:rsidR="006416F2" w:rsidRPr="00275C0C">
        <w:rPr>
          <w:sz w:val="12"/>
          <w:szCs w:val="12"/>
          <w:highlight w:val="green"/>
          <w:shd w:val="clear" w:color="auto" w:fill="FFFFFF" w:themeFill="background1"/>
        </w:rPr>
        <w:t>&lt;DoCoMo/&gt;</w:t>
      </w:r>
      <w:r w:rsidR="006416F2">
        <w:rPr>
          <w:shd w:val="clear" w:color="auto" w:fill="FFFFFF" w:themeFill="background1"/>
        </w:rPr>
        <w:t xml:space="preserve"> (e.g., </w:t>
      </w:r>
      <w:r w:rsidR="006416F2">
        <w:rPr>
          <w:lang w:val="en-US" w:eastAsia="ja-JP"/>
        </w:rPr>
        <w:t>whether combined Session Management entities (SMFs) and/or User Plane functions (UPFs) are used</w:t>
      </w:r>
      <w:r w:rsidR="006416F2">
        <w:rPr>
          <w:shd w:val="clear" w:color="auto" w:fill="FFFFFF" w:themeFill="background1"/>
        </w:rPr>
        <w:t>)</w:t>
      </w:r>
      <w:r w:rsidR="006416F2" w:rsidRPr="00275C0C">
        <w:rPr>
          <w:highlight w:val="green"/>
          <w:shd w:val="clear" w:color="auto" w:fill="FFFFFF" w:themeFill="background1"/>
        </w:rPr>
        <w:t xml:space="preserve"> </w:t>
      </w:r>
      <w:r w:rsidR="006416F2" w:rsidRPr="00275C0C">
        <w:rPr>
          <w:sz w:val="12"/>
          <w:szCs w:val="12"/>
          <w:highlight w:val="green"/>
          <w:shd w:val="clear" w:color="auto" w:fill="FFFFFF" w:themeFill="background1"/>
        </w:rPr>
        <w:t xml:space="preserve">&lt;/DoCoMo&gt; </w:t>
      </w:r>
      <w:r w:rsidR="002964FC" w:rsidRPr="00275C0C">
        <w:rPr>
          <w:sz w:val="12"/>
          <w:szCs w:val="12"/>
          <w:highlight w:val="green"/>
          <w:shd w:val="clear" w:color="auto" w:fill="FFFFFF" w:themeFill="background1"/>
        </w:rPr>
        <w:t xml:space="preserve"> &lt;/</w:t>
      </w:r>
      <w:proofErr w:type="spellStart"/>
      <w:r w:rsidR="002964FC" w:rsidRPr="00275C0C">
        <w:rPr>
          <w:sz w:val="12"/>
          <w:szCs w:val="12"/>
          <w:highlight w:val="green"/>
          <w:shd w:val="clear" w:color="auto" w:fill="FFFFFF" w:themeFill="background1"/>
        </w:rPr>
        <w:t>Ofinno</w:t>
      </w:r>
      <w:r w:rsidR="000B2652" w:rsidRPr="00275C0C">
        <w:rPr>
          <w:sz w:val="12"/>
          <w:szCs w:val="12"/>
          <w:highlight w:val="green"/>
          <w:shd w:val="clear" w:color="auto" w:fill="FFFFFF" w:themeFill="background1"/>
        </w:rPr>
        <w:t>,vivo</w:t>
      </w:r>
      <w:r w:rsidR="006416F2" w:rsidRPr="00275C0C">
        <w:rPr>
          <w:sz w:val="12"/>
          <w:szCs w:val="12"/>
          <w:highlight w:val="green"/>
          <w:shd w:val="clear" w:color="auto" w:fill="FFFFFF" w:themeFill="background1"/>
        </w:rPr>
        <w:t>,DoCoMo</w:t>
      </w:r>
      <w:proofErr w:type="spellEnd"/>
      <w:r w:rsidR="002964FC" w:rsidRPr="00275C0C">
        <w:rPr>
          <w:sz w:val="12"/>
          <w:szCs w:val="12"/>
          <w:highlight w:val="green"/>
          <w:shd w:val="clear" w:color="auto" w:fill="FFFFFF" w:themeFill="background1"/>
        </w:rPr>
        <w:t>&gt;</w:t>
      </w:r>
      <w:r w:rsidR="00653751">
        <w:rPr>
          <w:sz w:val="12"/>
          <w:szCs w:val="12"/>
          <w:shd w:val="clear" w:color="auto" w:fill="FFFFFF" w:themeFill="background1"/>
        </w:rPr>
        <w:t xml:space="preserve"> </w:t>
      </w:r>
      <w:r w:rsidR="00653751" w:rsidRPr="00CB5ED3">
        <w:rPr>
          <w:color w:val="FFFFFF" w:themeColor="background1"/>
          <w:highlight w:val="red"/>
          <w:shd w:val="clear" w:color="auto" w:fill="FFFFFF" w:themeFill="background1"/>
        </w:rPr>
        <w:t>&lt;&lt;Huawei/</w:t>
      </w:r>
      <w:proofErr w:type="spellStart"/>
      <w:r w:rsidR="00653751" w:rsidRPr="00CB5ED3">
        <w:rPr>
          <w:color w:val="FFFFFF" w:themeColor="background1"/>
          <w:highlight w:val="red"/>
          <w:shd w:val="clear" w:color="auto" w:fill="FFFFFF" w:themeFill="background1"/>
        </w:rPr>
        <w:t>Fenqin</w:t>
      </w:r>
      <w:proofErr w:type="spellEnd"/>
      <w:r w:rsidR="00653751" w:rsidRPr="00CB5ED3">
        <w:rPr>
          <w:color w:val="FFFFFF" w:themeColor="background1"/>
          <w:highlight w:val="red"/>
          <w:shd w:val="clear" w:color="auto" w:fill="FFFFFF" w:themeFill="background1"/>
        </w:rPr>
        <w:t xml:space="preserve"> Zhu: this seems we have get the conclusion before we study on it. I suggest </w:t>
      </w:r>
      <w:proofErr w:type="gramStart"/>
      <w:r w:rsidR="00653751" w:rsidRPr="00CB5ED3">
        <w:rPr>
          <w:color w:val="FFFFFF" w:themeColor="background1"/>
          <w:highlight w:val="red"/>
          <w:shd w:val="clear" w:color="auto" w:fill="FFFFFF" w:themeFill="background1"/>
        </w:rPr>
        <w:t>to remove</w:t>
      </w:r>
      <w:proofErr w:type="gramEnd"/>
      <w:r w:rsidR="00653751" w:rsidRPr="00CB5ED3">
        <w:rPr>
          <w:color w:val="FFFFFF" w:themeColor="background1"/>
          <w:highlight w:val="red"/>
          <w:shd w:val="clear" w:color="auto" w:fill="FFFFFF" w:themeFill="background1"/>
        </w:rPr>
        <w:t xml:space="preserve"> that bullet now&gt;&gt;</w:t>
      </w:r>
      <w:r w:rsidR="006D6811" w:rsidRPr="006D6811">
        <w:rPr>
          <w:color w:val="FFFFFF" w:themeColor="background1"/>
          <w:highlight w:val="magenta"/>
          <w:shd w:val="clear" w:color="auto" w:fill="FFFFFF" w:themeFill="background1"/>
        </w:rPr>
        <w:t>&lt;&lt;</w:t>
      </w:r>
      <w:proofErr w:type="spellStart"/>
      <w:r w:rsidR="006D6811">
        <w:rPr>
          <w:color w:val="FFFFFF" w:themeColor="background1"/>
          <w:highlight w:val="magenta"/>
          <w:shd w:val="clear" w:color="auto" w:fill="FFFFFF" w:themeFill="background1"/>
        </w:rPr>
        <w:t>Qcom</w:t>
      </w:r>
      <w:proofErr w:type="spellEnd"/>
      <w:r w:rsidR="006D6811">
        <w:rPr>
          <w:color w:val="FFFFFF" w:themeColor="background1"/>
          <w:highlight w:val="magenta"/>
          <w:shd w:val="clear" w:color="auto" w:fill="FFFFFF" w:themeFill="background1"/>
        </w:rPr>
        <w:t>/</w:t>
      </w:r>
      <w:proofErr w:type="spellStart"/>
      <w:r w:rsidR="006D6811">
        <w:rPr>
          <w:color w:val="FFFFFF" w:themeColor="background1"/>
          <w:highlight w:val="magenta"/>
          <w:shd w:val="clear" w:color="auto" w:fill="FFFFFF" w:themeFill="background1"/>
        </w:rPr>
        <w:t>Ming</w:t>
      </w:r>
      <w:r w:rsidR="006D6811" w:rsidRPr="006D6811">
        <w:rPr>
          <w:color w:val="FFFFFF" w:themeColor="background1"/>
          <w:highlight w:val="magenta"/>
          <w:shd w:val="clear" w:color="auto" w:fill="FFFFFF" w:themeFill="background1"/>
        </w:rPr>
        <w:t>uel</w:t>
      </w:r>
      <w:proofErr w:type="spellEnd"/>
      <w:r w:rsidR="006D6811" w:rsidRPr="006D6811">
        <w:rPr>
          <w:color w:val="FFFFFF" w:themeColor="background1"/>
          <w:highlight w:val="magenta"/>
          <w:shd w:val="clear" w:color="auto" w:fill="FFFFFF" w:themeFill="background1"/>
        </w:rPr>
        <w:t>: I don’t understand what this means and how it relates to interworking. Can this be clarified? Is this optimized signalling during intersystem mobility? I don’t understand what “use” means. &gt;&gt;</w:t>
      </w:r>
      <w:r w:rsidR="007D3EA7">
        <w:rPr>
          <w:color w:val="FFFFFF" w:themeColor="background1"/>
          <w:highlight w:val="red"/>
          <w:shd w:val="clear" w:color="auto" w:fill="FFFFFF" w:themeFill="background1"/>
        </w:rPr>
        <w:t>&lt;&lt;Appl</w:t>
      </w:r>
      <w:r w:rsidR="007D3EA7" w:rsidRPr="007D3EA7">
        <w:rPr>
          <w:color w:val="FFFFFF" w:themeColor="background1"/>
          <w:highlight w:val="red"/>
          <w:shd w:val="clear" w:color="auto" w:fill="FFFFFF" w:themeFill="background1"/>
        </w:rPr>
        <w:t>e/Ralf: solution oriented</w:t>
      </w:r>
      <w:r w:rsidR="007D3EA7">
        <w:rPr>
          <w:color w:val="FFFFFF" w:themeColor="background1"/>
          <w:highlight w:val="red"/>
          <w:shd w:val="clear" w:color="auto" w:fill="FFFFFF" w:themeFill="background1"/>
        </w:rPr>
        <w:t>&gt;&gt;</w:t>
      </w:r>
    </w:p>
    <w:p w14:paraId="3473735E" w14:textId="27A3D630" w:rsidR="00F145FD" w:rsidRDefault="00DD10C2" w:rsidP="008F5AD2">
      <w:pPr>
        <w:pStyle w:val="B1"/>
        <w:rPr>
          <w:shd w:val="clear" w:color="auto" w:fill="FFFFFF" w:themeFill="background1"/>
        </w:rPr>
      </w:pPr>
      <w:r>
        <w:rPr>
          <w:shd w:val="clear" w:color="auto" w:fill="FFFFFF" w:themeFill="background1"/>
        </w:rPr>
        <w:t>7</w:t>
      </w:r>
      <w:r w:rsidR="00F145FD">
        <w:rPr>
          <w:shd w:val="clear" w:color="auto" w:fill="FFFFFF" w:themeFill="background1"/>
        </w:rPr>
        <w:t>.</w:t>
      </w:r>
      <w:r w:rsidR="00F145FD">
        <w:rPr>
          <w:shd w:val="clear" w:color="auto" w:fill="FFFFFF" w:themeFill="background1"/>
        </w:rPr>
        <w:tab/>
      </w:r>
      <w:r w:rsidRPr="00275C0C">
        <w:rPr>
          <w:sz w:val="12"/>
          <w:szCs w:val="12"/>
          <w:highlight w:val="green"/>
          <w:shd w:val="clear" w:color="auto" w:fill="FFFFFF" w:themeFill="background1"/>
        </w:rPr>
        <w:t>&lt;</w:t>
      </w:r>
      <w:proofErr w:type="spellStart"/>
      <w:proofErr w:type="gramStart"/>
      <w:r w:rsidRPr="00275C0C">
        <w:rPr>
          <w:sz w:val="12"/>
          <w:szCs w:val="12"/>
          <w:highlight w:val="green"/>
          <w:shd w:val="clear" w:color="auto" w:fill="FFFFFF" w:themeFill="background1"/>
        </w:rPr>
        <w:t>vivo,CATT</w:t>
      </w:r>
      <w:proofErr w:type="spellEnd"/>
      <w:proofErr w:type="gramEnd"/>
      <w:r w:rsidRPr="00275C0C">
        <w:rPr>
          <w:sz w:val="12"/>
          <w:szCs w:val="12"/>
          <w:highlight w:val="green"/>
          <w:shd w:val="clear" w:color="auto" w:fill="FFFFFF" w:themeFill="background1"/>
        </w:rPr>
        <w:t>/&gt;</w:t>
      </w:r>
      <w:r w:rsidR="00F145FD" w:rsidRPr="00F145FD">
        <w:rPr>
          <w:shd w:val="clear" w:color="auto" w:fill="FFFFFF" w:themeFill="background1"/>
        </w:rPr>
        <w:t xml:space="preserve">whether </w:t>
      </w:r>
      <w:r w:rsidR="00B84280">
        <w:rPr>
          <w:shd w:val="clear" w:color="auto" w:fill="FFFFFF" w:themeFill="background1"/>
        </w:rPr>
        <w:t xml:space="preserve">and how </w:t>
      </w:r>
      <w:r w:rsidR="00F145FD" w:rsidRPr="00F145FD">
        <w:rPr>
          <w:shd w:val="clear" w:color="auto" w:fill="FFFFFF" w:themeFill="background1"/>
        </w:rPr>
        <w:t>the interface between 6G AMF and 5G AMF is needed</w:t>
      </w:r>
      <w:r w:rsidR="00F145FD">
        <w:rPr>
          <w:shd w:val="clear" w:color="auto" w:fill="FFFFFF" w:themeFill="background1"/>
        </w:rPr>
        <w:t>,</w:t>
      </w:r>
      <w:r w:rsidR="00F145FD" w:rsidRPr="00F145FD">
        <w:t xml:space="preserve"> </w:t>
      </w:r>
      <w:r w:rsidR="00F145FD">
        <w:t xml:space="preserve">and if needed </w:t>
      </w:r>
      <w:r w:rsidR="004E5FE8">
        <w:rPr>
          <w:lang w:eastAsia="zh-CN"/>
        </w:rPr>
        <w:t xml:space="preserve">whether it is </w:t>
      </w:r>
      <w:r w:rsidR="00F145FD">
        <w:t xml:space="preserve">a 5G N26 like interface or </w:t>
      </w:r>
      <w:r w:rsidR="008C022E">
        <w:t xml:space="preserve">not N26 like (e.g., </w:t>
      </w:r>
      <w:r w:rsidR="00F145FD">
        <w:t>service-based</w:t>
      </w:r>
      <w:r w:rsidR="008C022E">
        <w:t>)</w:t>
      </w:r>
      <w:r w:rsidR="00F145FD">
        <w:t xml:space="preserve"> interface</w:t>
      </w:r>
      <w:r w:rsidR="00F145FD" w:rsidRPr="00275C0C">
        <w:rPr>
          <w:sz w:val="12"/>
          <w:szCs w:val="12"/>
          <w:highlight w:val="green"/>
          <w:shd w:val="clear" w:color="auto" w:fill="FFFFFF" w:themeFill="background1"/>
        </w:rPr>
        <w:t>&lt;/</w:t>
      </w:r>
      <w:proofErr w:type="spellStart"/>
      <w:r w:rsidR="00F145FD" w:rsidRPr="00275C0C">
        <w:rPr>
          <w:sz w:val="12"/>
          <w:szCs w:val="12"/>
          <w:highlight w:val="green"/>
          <w:shd w:val="clear" w:color="auto" w:fill="FFFFFF" w:themeFill="background1"/>
        </w:rPr>
        <w:t>vivo</w:t>
      </w:r>
      <w:r w:rsidR="008C022E" w:rsidRPr="00275C0C">
        <w:rPr>
          <w:sz w:val="12"/>
          <w:szCs w:val="12"/>
          <w:highlight w:val="green"/>
          <w:shd w:val="clear" w:color="auto" w:fill="FFFFFF" w:themeFill="background1"/>
        </w:rPr>
        <w:t>,CATT</w:t>
      </w:r>
      <w:proofErr w:type="spellEnd"/>
      <w:r w:rsidR="00F145FD" w:rsidRPr="00275C0C">
        <w:rPr>
          <w:sz w:val="12"/>
          <w:szCs w:val="12"/>
          <w:highlight w:val="green"/>
          <w:shd w:val="clear" w:color="auto" w:fill="FFFFFF" w:themeFill="background1"/>
        </w:rPr>
        <w:t>&gt;</w:t>
      </w:r>
      <w:r w:rsidR="005F7625">
        <w:rPr>
          <w:sz w:val="12"/>
          <w:szCs w:val="12"/>
          <w:shd w:val="clear" w:color="auto" w:fill="FFFFFF" w:themeFill="background1"/>
        </w:rPr>
        <w:t xml:space="preserve"> </w:t>
      </w:r>
      <w:r w:rsidR="005F7625" w:rsidRPr="00CB5ED3">
        <w:rPr>
          <w:color w:val="FFFFFF" w:themeColor="background1"/>
          <w:highlight w:val="red"/>
          <w:shd w:val="clear" w:color="auto" w:fill="FFFFFF" w:themeFill="background1"/>
        </w:rPr>
        <w:t>&lt;&lt;</w:t>
      </w:r>
      <w:r w:rsidR="005F7625" w:rsidRPr="008A7506">
        <w:rPr>
          <w:b/>
          <w:bCs/>
          <w:color w:val="FFFFFF" w:themeColor="background1"/>
          <w:highlight w:val="red"/>
          <w:u w:val="single"/>
          <w:shd w:val="clear" w:color="auto" w:fill="FFFFFF" w:themeFill="background1"/>
        </w:rPr>
        <w:t>Nokia/Lazaros</w:t>
      </w:r>
      <w:r w:rsidR="005F7625" w:rsidRPr="00CB5ED3">
        <w:rPr>
          <w:color w:val="FFFFFF" w:themeColor="background1"/>
          <w:highlight w:val="red"/>
          <w:shd w:val="clear" w:color="auto" w:fill="FFFFFF" w:themeFill="background1"/>
        </w:rPr>
        <w:t>: seems a bit too detailed, in the solution space. If we want to have it, it should be N14/N26&gt;</w:t>
      </w:r>
      <w:r w:rsidR="005F7625" w:rsidRPr="005D59CC">
        <w:rPr>
          <w:color w:val="FFFFFF" w:themeColor="background1"/>
          <w:highlight w:val="red"/>
          <w:shd w:val="clear" w:color="auto" w:fill="FFFFFF" w:themeFill="background1"/>
        </w:rPr>
        <w:t>&gt;</w:t>
      </w:r>
      <w:r w:rsidR="005D59CC" w:rsidRPr="005D59CC">
        <w:rPr>
          <w:color w:val="FFFFFF" w:themeColor="background1"/>
          <w:shd w:val="clear" w:color="auto" w:fill="FFFFFF" w:themeFill="background1"/>
        </w:rPr>
        <w:t xml:space="preserve"> </w:t>
      </w:r>
      <w:r w:rsidR="005D59CC" w:rsidRPr="005D59CC">
        <w:rPr>
          <w:color w:val="FFFFFF" w:themeColor="background1"/>
          <w:highlight w:val="magenta"/>
          <w:shd w:val="clear" w:color="auto" w:fill="FFFFFF" w:themeFill="background1"/>
        </w:rPr>
        <w:t>&lt;&lt;</w:t>
      </w:r>
      <w:proofErr w:type="spellStart"/>
      <w:r w:rsidR="005D59CC" w:rsidRPr="008A7506">
        <w:rPr>
          <w:b/>
          <w:bCs/>
          <w:color w:val="FFFFFF" w:themeColor="background1"/>
          <w:highlight w:val="magenta"/>
          <w:u w:val="single"/>
          <w:shd w:val="clear" w:color="auto" w:fill="FFFFFF" w:themeFill="background1"/>
        </w:rPr>
        <w:t>Qcom</w:t>
      </w:r>
      <w:proofErr w:type="spellEnd"/>
      <w:r w:rsidR="005D59CC" w:rsidRPr="008A7506">
        <w:rPr>
          <w:b/>
          <w:bCs/>
          <w:color w:val="FFFFFF" w:themeColor="background1"/>
          <w:highlight w:val="magenta"/>
          <w:u w:val="single"/>
          <w:shd w:val="clear" w:color="auto" w:fill="FFFFFF" w:themeFill="background1"/>
        </w:rPr>
        <w:t>/Miguel</w:t>
      </w:r>
      <w:r w:rsidR="005D59CC" w:rsidRPr="00EB2D99">
        <w:rPr>
          <w:color w:val="FFFFFF" w:themeColor="background1"/>
          <w:highlight w:val="magenta"/>
          <w:shd w:val="clear" w:color="auto" w:fill="FFFFFF" w:themeFill="background1"/>
        </w:rPr>
        <w:t>: I guess this is dependent on architecture. But also, there’s a proposal for having SBI as baseline in architecture assumptions paper. Why would we consider anything other than SBI if SBI is the interface between NFs in both 5G and 6G? Should we make it more generic, like “transfer of UE context during inter-system mobility between 5G and 6G system”?&gt;</w:t>
      </w:r>
      <w:r w:rsidR="005D59CC" w:rsidRPr="005D59CC">
        <w:rPr>
          <w:color w:val="FFFFFF" w:themeColor="background1"/>
          <w:highlight w:val="magenta"/>
          <w:shd w:val="clear" w:color="auto" w:fill="FFFFFF" w:themeFill="background1"/>
        </w:rPr>
        <w:t>&gt;</w:t>
      </w:r>
      <w:r w:rsidR="00367F90" w:rsidRPr="00367F90">
        <w:rPr>
          <w:color w:val="FFFFFF" w:themeColor="background1"/>
          <w:highlight w:val="red"/>
          <w:shd w:val="clear" w:color="auto" w:fill="FFFFFF" w:themeFill="background1"/>
        </w:rPr>
        <w:t>&lt;&lt;</w:t>
      </w:r>
      <w:r w:rsidR="00367F90" w:rsidRPr="008A7506">
        <w:rPr>
          <w:b/>
          <w:bCs/>
          <w:color w:val="FFFFFF" w:themeColor="background1"/>
          <w:highlight w:val="red"/>
          <w:u w:val="single"/>
          <w:shd w:val="clear" w:color="auto" w:fill="FFFFFF" w:themeFill="background1"/>
        </w:rPr>
        <w:t>MTK/Guillaume</w:t>
      </w:r>
      <w:r w:rsidR="00367F90" w:rsidRPr="00E76F58">
        <w:rPr>
          <w:color w:val="FFFFFF" w:themeColor="background1"/>
          <w:highlight w:val="red"/>
          <w:shd w:val="clear" w:color="auto" w:fill="FFFFFF" w:themeFill="background1"/>
        </w:rPr>
        <w:t xml:space="preserve">: </w:t>
      </w:r>
      <w:r w:rsidR="00E76F58" w:rsidRPr="00E76F58">
        <w:rPr>
          <w:color w:val="FFFFFF" w:themeColor="background1"/>
          <w:highlight w:val="red"/>
          <w:shd w:val="clear" w:color="auto" w:fill="FFFFFF" w:themeFill="background1"/>
        </w:rPr>
        <w:t xml:space="preserve">dependent on overall architecture. Also solution-driven </w:t>
      </w:r>
      <w:r w:rsidR="00367F90" w:rsidRPr="00E76F58">
        <w:rPr>
          <w:color w:val="FFFFFF" w:themeColor="background1"/>
          <w:highlight w:val="red"/>
          <w:shd w:val="clear" w:color="auto" w:fill="FFFFFF" w:themeFill="background1"/>
        </w:rPr>
        <w:t>&gt;&gt;</w:t>
      </w:r>
      <w:r w:rsidR="0016580F">
        <w:rPr>
          <w:color w:val="FFFFFF" w:themeColor="background1"/>
          <w:highlight w:val="magenta"/>
          <w:shd w:val="clear" w:color="auto" w:fill="FFFFFF" w:themeFill="background1"/>
        </w:rPr>
        <w:t>&lt;&lt;</w:t>
      </w:r>
      <w:r w:rsidR="0016580F">
        <w:rPr>
          <w:b/>
          <w:bCs/>
          <w:color w:val="FFFFFF" w:themeColor="background1"/>
          <w:highlight w:val="magenta"/>
          <w:u w:val="single"/>
          <w:shd w:val="clear" w:color="auto" w:fill="FFFFFF" w:themeFill="background1"/>
        </w:rPr>
        <w:t>H</w:t>
      </w:r>
      <w:r w:rsidR="0016580F" w:rsidRPr="00C12EE1">
        <w:rPr>
          <w:b/>
          <w:bCs/>
          <w:color w:val="FFFFFF" w:themeColor="background1"/>
          <w:highlight w:val="magenta"/>
          <w:u w:val="single"/>
          <w:shd w:val="clear" w:color="auto" w:fill="FFFFFF" w:themeFill="background1"/>
        </w:rPr>
        <w:t>uawei/</w:t>
      </w:r>
      <w:proofErr w:type="spellStart"/>
      <w:r w:rsidR="0016580F" w:rsidRPr="00C12EE1">
        <w:rPr>
          <w:b/>
          <w:bCs/>
          <w:color w:val="FFFFFF" w:themeColor="background1"/>
          <w:highlight w:val="magenta"/>
          <w:u w:val="single"/>
          <w:shd w:val="clear" w:color="auto" w:fill="FFFFFF" w:themeFill="background1"/>
        </w:rPr>
        <w:t>Fenqin</w:t>
      </w:r>
      <w:proofErr w:type="spellEnd"/>
      <w:r w:rsidR="0016580F" w:rsidRPr="00C12EE1">
        <w:rPr>
          <w:color w:val="FFFFFF" w:themeColor="background1"/>
          <w:highlight w:val="magenta"/>
          <w:shd w:val="clear" w:color="auto" w:fill="FFFFFF" w:themeFill="background1"/>
        </w:rPr>
        <w:t xml:space="preserve">: </w:t>
      </w:r>
      <w:r w:rsidR="00C12EE1" w:rsidRPr="00C12EE1">
        <w:rPr>
          <w:color w:val="FFFFFF" w:themeColor="background1"/>
          <w:highlight w:val="magenta"/>
          <w:shd w:val="clear" w:color="auto" w:fill="FFFFFF" w:themeFill="background1"/>
        </w:rPr>
        <w:t xml:space="preserve">it seems we have already </w:t>
      </w:r>
      <w:proofErr w:type="gramStart"/>
      <w:r w:rsidR="00C12EE1" w:rsidRPr="00C12EE1">
        <w:rPr>
          <w:color w:val="FFFFFF" w:themeColor="background1"/>
          <w:highlight w:val="magenta"/>
          <w:shd w:val="clear" w:color="auto" w:fill="FFFFFF" w:themeFill="background1"/>
        </w:rPr>
        <w:t>assume</w:t>
      </w:r>
      <w:proofErr w:type="gramEnd"/>
      <w:r w:rsidR="00C12EE1" w:rsidRPr="00C12EE1">
        <w:rPr>
          <w:color w:val="FFFFFF" w:themeColor="background1"/>
          <w:highlight w:val="magenta"/>
          <w:shd w:val="clear" w:color="auto" w:fill="FFFFFF" w:themeFill="background1"/>
        </w:rPr>
        <w:t xml:space="preserve"> in 6G we have AMF.  We should avoid it. How about we just mention that how the interface between 5GC and 6GC</w:t>
      </w:r>
      <w:r w:rsidR="0016580F" w:rsidRPr="00C12EE1">
        <w:rPr>
          <w:color w:val="FFFFFF" w:themeColor="background1"/>
          <w:highlight w:val="magenta"/>
          <w:shd w:val="clear" w:color="auto" w:fill="FFFFFF" w:themeFill="background1"/>
        </w:rPr>
        <w:t>&gt;&gt;</w:t>
      </w:r>
      <w:r w:rsidR="00927681">
        <w:rPr>
          <w:color w:val="FFFFFF" w:themeColor="background1"/>
          <w:highlight w:val="red"/>
          <w:lang w:val="en-US"/>
        </w:rPr>
        <w:t>&lt;&lt;Huawei/</w:t>
      </w:r>
      <w:proofErr w:type="spellStart"/>
      <w:r w:rsidR="00927681">
        <w:rPr>
          <w:color w:val="FFFFFF" w:themeColor="background1"/>
          <w:highlight w:val="red"/>
          <w:lang w:val="en-US"/>
        </w:rPr>
        <w:t>Fen</w:t>
      </w:r>
      <w:r w:rsidR="00927681" w:rsidRPr="00927681">
        <w:rPr>
          <w:color w:val="FFFFFF" w:themeColor="background1"/>
          <w:highlight w:val="red"/>
          <w:lang w:val="en-US"/>
        </w:rPr>
        <w:t>qin</w:t>
      </w:r>
      <w:proofErr w:type="spellEnd"/>
      <w:r w:rsidR="00927681" w:rsidRPr="00927681">
        <w:rPr>
          <w:color w:val="FFFFFF" w:themeColor="background1"/>
          <w:highlight w:val="red"/>
          <w:lang w:val="en-US"/>
        </w:rPr>
        <w:t>: we have no 6GC AMF now. Maybe we do not need mention it now&gt;&gt;</w:t>
      </w:r>
    </w:p>
    <w:p w14:paraId="540F8821" w14:textId="04303B94" w:rsidR="0037159C" w:rsidRDefault="00866B66" w:rsidP="0037159C">
      <w:pPr>
        <w:pStyle w:val="B1"/>
        <w:rPr>
          <w:shd w:val="clear" w:color="auto" w:fill="FFFFFF" w:themeFill="background1"/>
        </w:rPr>
      </w:pPr>
      <w:r>
        <w:rPr>
          <w:shd w:val="clear" w:color="auto" w:fill="FFFFFF" w:themeFill="background1"/>
        </w:rPr>
        <w:t>8</w:t>
      </w:r>
      <w:r w:rsidR="0037159C">
        <w:rPr>
          <w:shd w:val="clear" w:color="auto" w:fill="FFFFFF" w:themeFill="background1"/>
        </w:rPr>
        <w:t>.</w:t>
      </w:r>
      <w:r w:rsidR="0037159C">
        <w:rPr>
          <w:shd w:val="clear" w:color="auto" w:fill="FFFFFF" w:themeFill="background1"/>
        </w:rPr>
        <w:tab/>
      </w:r>
      <w:r w:rsidRPr="00593C3F">
        <w:rPr>
          <w:sz w:val="12"/>
          <w:szCs w:val="12"/>
          <w:highlight w:val="green"/>
          <w:shd w:val="clear" w:color="auto" w:fill="FFFFFF" w:themeFill="background1"/>
        </w:rPr>
        <w:t>&lt;vivo/&gt;</w:t>
      </w:r>
      <w:r w:rsidR="0037159C">
        <w:rPr>
          <w:shd w:val="clear" w:color="auto" w:fill="FFFFFF" w:themeFill="background1"/>
        </w:rPr>
        <w:t>r</w:t>
      </w:r>
      <w:r w:rsidR="0037159C" w:rsidRPr="0037159C">
        <w:rPr>
          <w:shd w:val="clear" w:color="auto" w:fill="FFFFFF" w:themeFill="background1"/>
        </w:rPr>
        <w:t>elationship</w:t>
      </w:r>
      <w:r w:rsidR="0037159C">
        <w:rPr>
          <w:shd w:val="clear" w:color="auto" w:fill="FFFFFF" w:themeFill="background1"/>
        </w:rPr>
        <w:t xml:space="preserve"> and mapping</w:t>
      </w:r>
      <w:r w:rsidR="0037159C" w:rsidRPr="0037159C">
        <w:rPr>
          <w:shd w:val="clear" w:color="auto" w:fill="FFFFFF" w:themeFill="background1"/>
        </w:rPr>
        <w:t xml:space="preserve"> between 6G QoS flow and 5G QoS flow</w:t>
      </w:r>
      <w:r w:rsidR="0037159C" w:rsidRPr="00593C3F">
        <w:rPr>
          <w:sz w:val="12"/>
          <w:szCs w:val="12"/>
          <w:highlight w:val="green"/>
          <w:shd w:val="clear" w:color="auto" w:fill="FFFFFF" w:themeFill="background1"/>
        </w:rPr>
        <w:t xml:space="preserve"> &lt;/vivo&gt;</w:t>
      </w:r>
    </w:p>
    <w:p w14:paraId="113670CA" w14:textId="4741B01A" w:rsidR="00711495" w:rsidRDefault="00866B66" w:rsidP="00711495">
      <w:pPr>
        <w:pStyle w:val="B1"/>
        <w:rPr>
          <w:shd w:val="clear" w:color="auto" w:fill="FFFFFF" w:themeFill="background1"/>
        </w:rPr>
      </w:pPr>
      <w:r>
        <w:rPr>
          <w:shd w:val="clear" w:color="auto" w:fill="FFFFFF" w:themeFill="background1"/>
        </w:rPr>
        <w:t>9</w:t>
      </w:r>
      <w:r w:rsidR="00711495">
        <w:rPr>
          <w:shd w:val="clear" w:color="auto" w:fill="FFFFFF" w:themeFill="background1"/>
        </w:rPr>
        <w:t>.</w:t>
      </w:r>
      <w:r w:rsidR="00711495">
        <w:rPr>
          <w:shd w:val="clear" w:color="auto" w:fill="FFFFFF" w:themeFill="background1"/>
        </w:rPr>
        <w:tab/>
      </w:r>
      <w:r w:rsidRPr="00593C3F">
        <w:rPr>
          <w:sz w:val="12"/>
          <w:szCs w:val="12"/>
          <w:highlight w:val="green"/>
          <w:shd w:val="clear" w:color="auto" w:fill="FFFFFF" w:themeFill="background1"/>
        </w:rPr>
        <w:t>&lt;vivo/&gt;</w:t>
      </w:r>
      <w:r w:rsidR="00B445FF">
        <w:rPr>
          <w:shd w:val="clear" w:color="auto" w:fill="FFFFFF" w:themeFill="background1"/>
        </w:rPr>
        <w:t xml:space="preserve">How to support </w:t>
      </w:r>
      <w:r w:rsidR="00711495" w:rsidRPr="00711495">
        <w:rPr>
          <w:shd w:val="clear" w:color="auto" w:fill="FFFFFF" w:themeFill="background1"/>
        </w:rPr>
        <w:t>interworking of new services, e.g., sensing, should be considered but with low priority</w:t>
      </w:r>
      <w:r w:rsidR="00711495" w:rsidRPr="00593C3F">
        <w:rPr>
          <w:highlight w:val="green"/>
          <w:shd w:val="clear" w:color="auto" w:fill="FFFFFF" w:themeFill="background1"/>
        </w:rPr>
        <w:t xml:space="preserve"> </w:t>
      </w:r>
      <w:r w:rsidR="00711495" w:rsidRPr="00593C3F">
        <w:rPr>
          <w:sz w:val="12"/>
          <w:szCs w:val="12"/>
          <w:highlight w:val="green"/>
          <w:shd w:val="clear" w:color="auto" w:fill="FFFFFF" w:themeFill="background1"/>
        </w:rPr>
        <w:t>&lt;/vivo&gt;</w:t>
      </w:r>
    </w:p>
    <w:p w14:paraId="7DC6E289" w14:textId="5EECCA3B" w:rsidR="00F32A68" w:rsidRDefault="00866B66" w:rsidP="00F32A68">
      <w:pPr>
        <w:pStyle w:val="B1"/>
        <w:rPr>
          <w:shd w:val="clear" w:color="auto" w:fill="FFFFFF" w:themeFill="background1"/>
        </w:rPr>
      </w:pPr>
      <w:r>
        <w:t>10</w:t>
      </w:r>
      <w:r w:rsidR="00F32A68">
        <w:t>.</w:t>
      </w:r>
      <w:r w:rsidR="00F32A68">
        <w:tab/>
      </w:r>
      <w:r w:rsidRPr="00593C3F">
        <w:rPr>
          <w:sz w:val="12"/>
          <w:szCs w:val="12"/>
          <w:highlight w:val="green"/>
          <w:shd w:val="clear" w:color="auto" w:fill="FFFFFF" w:themeFill="background1"/>
        </w:rPr>
        <w:t>&lt;</w:t>
      </w:r>
      <w:proofErr w:type="spellStart"/>
      <w:proofErr w:type="gramStart"/>
      <w:r w:rsidRPr="00593C3F">
        <w:rPr>
          <w:sz w:val="12"/>
          <w:szCs w:val="12"/>
          <w:highlight w:val="green"/>
          <w:shd w:val="clear" w:color="auto" w:fill="FFFFFF" w:themeFill="background1"/>
        </w:rPr>
        <w:t>Ofinno,DoCoMo</w:t>
      </w:r>
      <w:proofErr w:type="spellEnd"/>
      <w:proofErr w:type="gramEnd"/>
      <w:r w:rsidRPr="00593C3F">
        <w:rPr>
          <w:sz w:val="12"/>
          <w:szCs w:val="12"/>
          <w:highlight w:val="green"/>
          <w:shd w:val="clear" w:color="auto" w:fill="FFFFFF" w:themeFill="background1"/>
        </w:rPr>
        <w:t>/&gt;</w:t>
      </w:r>
      <w:r w:rsidR="00F32A68">
        <w:t>Whether and how to su</w:t>
      </w:r>
      <w:r w:rsidR="00F32A68" w:rsidRPr="00651772">
        <w:t>pport dual registration</w:t>
      </w:r>
      <w:r w:rsidR="00F32A68">
        <w:t>.</w:t>
      </w:r>
      <w:r w:rsidR="00F32A68" w:rsidRPr="00593C3F">
        <w:rPr>
          <w:sz w:val="12"/>
          <w:szCs w:val="12"/>
          <w:highlight w:val="green"/>
          <w:shd w:val="clear" w:color="auto" w:fill="FFFFFF" w:themeFill="background1"/>
        </w:rPr>
        <w:t xml:space="preserve"> &lt;/</w:t>
      </w:r>
      <w:proofErr w:type="spellStart"/>
      <w:proofErr w:type="gramStart"/>
      <w:r w:rsidR="00F32A68" w:rsidRPr="00593C3F">
        <w:rPr>
          <w:sz w:val="12"/>
          <w:szCs w:val="12"/>
          <w:highlight w:val="green"/>
          <w:shd w:val="clear" w:color="auto" w:fill="FFFFFF" w:themeFill="background1"/>
        </w:rPr>
        <w:t>Ofinno</w:t>
      </w:r>
      <w:r w:rsidR="00A63E28" w:rsidRPr="00593C3F">
        <w:rPr>
          <w:sz w:val="12"/>
          <w:szCs w:val="12"/>
          <w:highlight w:val="green"/>
          <w:shd w:val="clear" w:color="auto" w:fill="FFFFFF" w:themeFill="background1"/>
        </w:rPr>
        <w:t>,DoCoMo</w:t>
      </w:r>
      <w:proofErr w:type="spellEnd"/>
      <w:proofErr w:type="gramEnd"/>
      <w:r w:rsidR="00F32A68" w:rsidRPr="00593C3F">
        <w:rPr>
          <w:sz w:val="12"/>
          <w:szCs w:val="12"/>
          <w:highlight w:val="green"/>
          <w:shd w:val="clear" w:color="auto" w:fill="FFFFFF" w:themeFill="background1"/>
        </w:rPr>
        <w:t>&gt;</w:t>
      </w:r>
      <w:r w:rsidR="008950FB">
        <w:rPr>
          <w:color w:val="FFFFFF" w:themeColor="background1"/>
          <w:highlight w:val="red"/>
          <w:shd w:val="clear" w:color="auto" w:fill="FFFFFF" w:themeFill="background1"/>
        </w:rPr>
        <w:t xml:space="preserve"> &lt;&lt;</w:t>
      </w:r>
      <w:r w:rsidR="008950FB">
        <w:rPr>
          <w:b/>
          <w:bCs/>
          <w:color w:val="FFFFFF" w:themeColor="background1"/>
          <w:highlight w:val="red"/>
          <w:u w:val="single"/>
          <w:shd w:val="clear" w:color="auto" w:fill="FFFFFF" w:themeFill="background1"/>
        </w:rPr>
        <w:t>&lt;</w:t>
      </w:r>
      <w:r w:rsidR="006C152C">
        <w:rPr>
          <w:b/>
          <w:bCs/>
          <w:color w:val="FFFFFF" w:themeColor="background1"/>
          <w:highlight w:val="red"/>
          <w:u w:val="single"/>
          <w:shd w:val="clear" w:color="auto" w:fill="FFFFFF" w:themeFill="background1"/>
        </w:rPr>
        <w:t>MediaTek</w:t>
      </w:r>
      <w:r w:rsidR="008950FB">
        <w:rPr>
          <w:b/>
          <w:bCs/>
          <w:color w:val="FFFFFF" w:themeColor="background1"/>
          <w:highlight w:val="red"/>
          <w:u w:val="single"/>
          <w:shd w:val="clear" w:color="auto" w:fill="FFFFFF" w:themeFill="background1"/>
        </w:rPr>
        <w:t>/Carlson</w:t>
      </w:r>
      <w:r w:rsidR="008950FB">
        <w:rPr>
          <w:color w:val="FFFFFF" w:themeColor="background1"/>
          <w:highlight w:val="red"/>
          <w:shd w:val="clear" w:color="auto" w:fill="FFFFFF" w:themeFill="background1"/>
        </w:rPr>
        <w:t>: solution oriented</w:t>
      </w:r>
      <w:r w:rsidR="008950FB">
        <w:rPr>
          <w:color w:val="FFFFFF" w:themeColor="background1"/>
          <w:highlight w:val="red"/>
        </w:rPr>
        <w:t xml:space="preserve"> &gt;&gt;</w:t>
      </w:r>
    </w:p>
    <w:p w14:paraId="155290FD" w14:textId="433A76C4" w:rsidR="006416F2" w:rsidRDefault="00866B66" w:rsidP="006416F2">
      <w:pPr>
        <w:pStyle w:val="B1"/>
      </w:pPr>
      <w:r>
        <w:t>11</w:t>
      </w:r>
      <w:r w:rsidR="006416F2">
        <w:t>.</w:t>
      </w:r>
      <w:r w:rsidR="006416F2">
        <w:tab/>
      </w:r>
      <w:r w:rsidRPr="00990C51">
        <w:rPr>
          <w:sz w:val="12"/>
          <w:szCs w:val="12"/>
          <w:highlight w:val="green"/>
          <w:shd w:val="clear" w:color="auto" w:fill="FFFFFF" w:themeFill="background1"/>
        </w:rPr>
        <w:t>&lt;DoCoMo/&gt;</w:t>
      </w:r>
      <w:r w:rsidR="006416F2">
        <w:t xml:space="preserve">Whether and how to </w:t>
      </w:r>
      <w:r w:rsidR="006416F2">
        <w:rPr>
          <w:lang w:val="en-US" w:eastAsia="ja-JP"/>
        </w:rPr>
        <w:t xml:space="preserve">ensure </w:t>
      </w:r>
      <w:r w:rsidR="006416F2" w:rsidRPr="006416F2">
        <w:rPr>
          <w:lang w:val="en-US" w:eastAsia="ja-JP"/>
        </w:rPr>
        <w:t>IP address preservation</w:t>
      </w:r>
      <w:r w:rsidR="006416F2">
        <w:rPr>
          <w:lang w:val="en-US" w:eastAsia="ja-JP"/>
        </w:rPr>
        <w:t xml:space="preserve"> after inter-system change</w:t>
      </w:r>
      <w:r w:rsidR="006416F2">
        <w:t>.</w:t>
      </w:r>
      <w:r w:rsidR="006416F2" w:rsidRPr="00990C51">
        <w:rPr>
          <w:sz w:val="12"/>
          <w:szCs w:val="12"/>
          <w:highlight w:val="green"/>
          <w:shd w:val="clear" w:color="auto" w:fill="FFFFFF" w:themeFill="background1"/>
        </w:rPr>
        <w:t xml:space="preserve"> &lt;/DoCoMo&gt;</w:t>
      </w:r>
    </w:p>
    <w:p w14:paraId="593E001C" w14:textId="2277129A" w:rsidR="007F51C1" w:rsidRDefault="00866B66" w:rsidP="007F51C1">
      <w:pPr>
        <w:pStyle w:val="B1"/>
      </w:pPr>
      <w:r>
        <w:t>12</w:t>
      </w:r>
      <w:r w:rsidR="007F51C1">
        <w:t>.</w:t>
      </w:r>
      <w:r w:rsidR="007F51C1">
        <w:tab/>
      </w:r>
      <w:r w:rsidRPr="00990C51">
        <w:rPr>
          <w:sz w:val="12"/>
          <w:szCs w:val="12"/>
          <w:highlight w:val="green"/>
          <w:shd w:val="clear" w:color="auto" w:fill="FFFFFF" w:themeFill="background1"/>
        </w:rPr>
        <w:t>&lt;DoCoMo/&gt;</w:t>
      </w:r>
      <w:r w:rsidR="007F51C1">
        <w:t xml:space="preserve">Whether and how to </w:t>
      </w:r>
      <w:r w:rsidR="005276A4">
        <w:rPr>
          <w:rFonts w:eastAsia="新細明體"/>
          <w:lang w:eastAsia="zh-TW"/>
        </w:rPr>
        <w:t xml:space="preserve">support </w:t>
      </w:r>
      <w:r w:rsidR="007F51C1">
        <w:rPr>
          <w:lang w:val="en-US" w:eastAsia="ja-JP"/>
        </w:rPr>
        <w:t>IMS voice over PS session via fallback to 5GS</w:t>
      </w:r>
      <w:r w:rsidR="007F51C1">
        <w:t>.</w:t>
      </w:r>
      <w:r w:rsidR="007F51C1" w:rsidRPr="00990C51">
        <w:rPr>
          <w:sz w:val="12"/>
          <w:szCs w:val="12"/>
          <w:highlight w:val="green"/>
          <w:shd w:val="clear" w:color="auto" w:fill="FFFFFF" w:themeFill="background1"/>
        </w:rPr>
        <w:t xml:space="preserve"> &lt;/DoCoMo&gt;</w:t>
      </w:r>
      <w:r w:rsidR="00E758AE" w:rsidRPr="00E758AE">
        <w:rPr>
          <w:color w:val="FFFFFF" w:themeColor="background1"/>
          <w:sz w:val="12"/>
          <w:szCs w:val="12"/>
          <w:shd w:val="clear" w:color="auto" w:fill="FFFFFF" w:themeFill="background1"/>
        </w:rPr>
        <w:t xml:space="preserve"> </w:t>
      </w:r>
      <w:r w:rsidR="00E758AE" w:rsidRPr="00E758AE">
        <w:rPr>
          <w:color w:val="FFFFFF" w:themeColor="background1"/>
          <w:highlight w:val="magenta"/>
          <w:lang w:val="en-US" w:eastAsia="ja-JP"/>
        </w:rPr>
        <w:t>&lt;&lt;</w:t>
      </w:r>
      <w:proofErr w:type="spellStart"/>
      <w:r w:rsidR="00E758AE" w:rsidRPr="00E758AE">
        <w:rPr>
          <w:color w:val="FFFFFF" w:themeColor="background1"/>
          <w:highlight w:val="magenta"/>
          <w:lang w:val="en-US" w:eastAsia="ja-JP"/>
        </w:rPr>
        <w:t>Qcom</w:t>
      </w:r>
      <w:proofErr w:type="spellEnd"/>
      <w:r w:rsidR="00E758AE" w:rsidRPr="00E758AE">
        <w:rPr>
          <w:color w:val="FFFFFF" w:themeColor="background1"/>
          <w:highlight w:val="magenta"/>
          <w:lang w:val="en-US" w:eastAsia="ja-JP"/>
        </w:rPr>
        <w:t xml:space="preserve">/Miguel: I’m ok with the proposal, but my question on this is, would this not go </w:t>
      </w:r>
      <w:proofErr w:type="gramStart"/>
      <w:r w:rsidR="00E758AE" w:rsidRPr="00E758AE">
        <w:rPr>
          <w:color w:val="FFFFFF" w:themeColor="background1"/>
          <w:highlight w:val="magenta"/>
          <w:lang w:val="en-US" w:eastAsia="ja-JP"/>
        </w:rPr>
        <w:t>into  WT</w:t>
      </w:r>
      <w:proofErr w:type="gramEnd"/>
      <w:r w:rsidR="00E758AE" w:rsidRPr="00E758AE">
        <w:rPr>
          <w:color w:val="FFFFFF" w:themeColor="background1"/>
          <w:highlight w:val="magenta"/>
          <w:lang w:val="en-US" w:eastAsia="ja-JP"/>
        </w:rPr>
        <w:t>#1.4? &gt;&gt;</w:t>
      </w:r>
      <w:r w:rsidR="00011FD2">
        <w:rPr>
          <w:color w:val="FFFFFF" w:themeColor="background1"/>
          <w:highlight w:val="red"/>
          <w:lang w:val="en-US"/>
        </w:rPr>
        <w:t>&lt;&lt;Huawei/</w:t>
      </w:r>
      <w:proofErr w:type="spellStart"/>
      <w:r w:rsidR="00011FD2">
        <w:rPr>
          <w:color w:val="FFFFFF" w:themeColor="background1"/>
          <w:highlight w:val="red"/>
          <w:lang w:val="en-US"/>
        </w:rPr>
        <w:t>Fenqin</w:t>
      </w:r>
      <w:proofErr w:type="spellEnd"/>
      <w:r w:rsidR="00011FD2">
        <w:rPr>
          <w:color w:val="FFFFFF" w:themeColor="background1"/>
          <w:highlight w:val="red"/>
          <w:lang w:val="en-US"/>
        </w:rPr>
        <w:t>: I assume it is under WT#1.4.   We can remove it from here&gt;&gt;</w:t>
      </w:r>
    </w:p>
    <w:p w14:paraId="25016BF4" w14:textId="7C645FBE" w:rsidR="00B84A56" w:rsidRPr="00BD052E" w:rsidRDefault="00866B66" w:rsidP="00F32A68">
      <w:pPr>
        <w:pStyle w:val="B1"/>
      </w:pPr>
      <w:r>
        <w:t>13</w:t>
      </w:r>
      <w:r w:rsidR="001B0853" w:rsidRPr="001B0853">
        <w:tab/>
      </w:r>
      <w:r w:rsidRPr="00990C51">
        <w:rPr>
          <w:sz w:val="12"/>
          <w:szCs w:val="12"/>
          <w:highlight w:val="green"/>
          <w:shd w:val="clear" w:color="auto" w:fill="FFFFFF" w:themeFill="background1"/>
        </w:rPr>
        <w:t>&lt;</w:t>
      </w:r>
      <w:proofErr w:type="spellStart"/>
      <w:r w:rsidRPr="00990C51">
        <w:rPr>
          <w:sz w:val="12"/>
          <w:szCs w:val="12"/>
          <w:highlight w:val="green"/>
          <w:shd w:val="clear" w:color="auto" w:fill="FFFFFF" w:themeFill="background1"/>
        </w:rPr>
        <w:t>InterDigital</w:t>
      </w:r>
      <w:proofErr w:type="spellEnd"/>
      <w:r w:rsidRPr="00990C51">
        <w:rPr>
          <w:sz w:val="12"/>
          <w:szCs w:val="12"/>
          <w:highlight w:val="green"/>
          <w:shd w:val="clear" w:color="auto" w:fill="FFFFFF" w:themeFill="background1"/>
        </w:rPr>
        <w:t>/&gt;</w:t>
      </w:r>
      <w:r w:rsidR="009F11DE" w:rsidRPr="009F11DE">
        <w:t xml:space="preserve"> Handling of services in case of inter-system mobility between 5G and 6G</w:t>
      </w:r>
      <w:r w:rsidR="001B0853" w:rsidRPr="001B0853">
        <w:t>.</w:t>
      </w:r>
      <w:r w:rsidR="001B0853" w:rsidRPr="00990C51">
        <w:rPr>
          <w:highlight w:val="green"/>
          <w:shd w:val="clear" w:color="auto" w:fill="FFFFFF" w:themeFill="background1"/>
        </w:rPr>
        <w:t xml:space="preserve"> </w:t>
      </w:r>
      <w:r w:rsidR="001B0853" w:rsidRPr="00990C51">
        <w:rPr>
          <w:sz w:val="12"/>
          <w:szCs w:val="12"/>
          <w:highlight w:val="green"/>
          <w:shd w:val="clear" w:color="auto" w:fill="FFFFFF" w:themeFill="background1"/>
        </w:rPr>
        <w:t>&lt;/</w:t>
      </w:r>
      <w:proofErr w:type="spellStart"/>
      <w:r w:rsidR="001B0853" w:rsidRPr="00990C51">
        <w:rPr>
          <w:sz w:val="12"/>
          <w:szCs w:val="12"/>
          <w:highlight w:val="green"/>
          <w:shd w:val="clear" w:color="auto" w:fill="FFFFFF" w:themeFill="background1"/>
        </w:rPr>
        <w:t>InterDigital</w:t>
      </w:r>
      <w:proofErr w:type="spellEnd"/>
      <w:r w:rsidR="001B0853" w:rsidRPr="00990C51">
        <w:rPr>
          <w:sz w:val="12"/>
          <w:szCs w:val="12"/>
          <w:highlight w:val="green"/>
          <w:shd w:val="clear" w:color="auto" w:fill="FFFFFF" w:themeFill="background1"/>
        </w:rPr>
        <w:t>&gt;</w:t>
      </w:r>
      <w:r w:rsidR="00F57A97">
        <w:rPr>
          <w:sz w:val="12"/>
          <w:szCs w:val="12"/>
          <w:shd w:val="clear" w:color="auto" w:fill="FFFFFF" w:themeFill="background1"/>
        </w:rPr>
        <w:t xml:space="preserve"> </w:t>
      </w:r>
    </w:p>
    <w:p w14:paraId="688960DB" w14:textId="73B7A03B" w:rsidR="00067A01" w:rsidRDefault="000D641F" w:rsidP="00EE43B1">
      <w:pPr>
        <w:pStyle w:val="NO"/>
        <w:rPr>
          <w:shd w:val="clear" w:color="auto" w:fill="FFFFFF" w:themeFill="background1"/>
        </w:rPr>
      </w:pPr>
      <w:r w:rsidRPr="00B140C7">
        <w:rPr>
          <w:sz w:val="12"/>
          <w:szCs w:val="12"/>
          <w:highlight w:val="green"/>
          <w:shd w:val="clear" w:color="auto" w:fill="FFFFFF" w:themeFill="background1"/>
        </w:rPr>
        <w:t>&lt;MTK/&gt;</w:t>
      </w:r>
      <w:r w:rsidR="00067A01">
        <w:rPr>
          <w:shd w:val="clear" w:color="auto" w:fill="FFFFFF" w:themeFill="background1"/>
        </w:rPr>
        <w:t xml:space="preserve"> NOTE</w:t>
      </w:r>
      <w:r w:rsidR="00067A01">
        <w:rPr>
          <w:shd w:val="clear" w:color="auto" w:fill="FFFFFF" w:themeFill="background1"/>
          <w:lang w:eastAsia="zh-CN"/>
        </w:rPr>
        <w:t> </w:t>
      </w:r>
      <w:r w:rsidR="00AA1238">
        <w:rPr>
          <w:shd w:val="clear" w:color="auto" w:fill="FFFFFF" w:themeFill="background1"/>
          <w:lang w:eastAsia="zh-CN"/>
        </w:rPr>
        <w:t>1</w:t>
      </w:r>
      <w:r w:rsidR="00067A01">
        <w:rPr>
          <w:shd w:val="clear" w:color="auto" w:fill="FFFFFF" w:themeFill="background1"/>
        </w:rPr>
        <w:t>:</w:t>
      </w:r>
      <w:r w:rsidR="00067A01">
        <w:rPr>
          <w:shd w:val="clear" w:color="auto" w:fill="FFFFFF" w:themeFill="background1"/>
        </w:rPr>
        <w:tab/>
      </w:r>
      <w:r w:rsidR="00067A01">
        <w:rPr>
          <w:shd w:val="clear" w:color="auto" w:fill="FFFFFF" w:themeFill="background1"/>
          <w:lang w:eastAsia="zh-TW"/>
        </w:rPr>
        <w:t>the ng-</w:t>
      </w:r>
      <w:proofErr w:type="spellStart"/>
      <w:r w:rsidR="00067A01">
        <w:rPr>
          <w:shd w:val="clear" w:color="auto" w:fill="FFFFFF" w:themeFill="background1"/>
          <w:lang w:eastAsia="zh-TW"/>
        </w:rPr>
        <w:t>eNB</w:t>
      </w:r>
      <w:proofErr w:type="spellEnd"/>
      <w:r w:rsidR="00067A01">
        <w:rPr>
          <w:shd w:val="clear" w:color="auto" w:fill="FFFFFF" w:themeFill="background1"/>
          <w:lang w:eastAsia="zh-TW"/>
        </w:rPr>
        <w:t xml:space="preserve"> is not in the scope of this key issue</w:t>
      </w:r>
      <w:r w:rsidR="00067A01">
        <w:rPr>
          <w:shd w:val="clear" w:color="auto" w:fill="FFFFFF" w:themeFill="background1"/>
        </w:rPr>
        <w:t>.</w:t>
      </w:r>
      <w:r w:rsidR="00067A01" w:rsidRPr="00B140C7">
        <w:rPr>
          <w:sz w:val="12"/>
          <w:szCs w:val="12"/>
          <w:highlight w:val="green"/>
          <w:shd w:val="clear" w:color="auto" w:fill="FFFFFF" w:themeFill="background1"/>
        </w:rPr>
        <w:t xml:space="preserve"> </w:t>
      </w:r>
      <w:r w:rsidRPr="00B140C7">
        <w:rPr>
          <w:sz w:val="12"/>
          <w:szCs w:val="12"/>
          <w:highlight w:val="green"/>
          <w:shd w:val="clear" w:color="auto" w:fill="FFFFFF" w:themeFill="background1"/>
        </w:rPr>
        <w:t>&lt;/MTK&gt;</w:t>
      </w:r>
    </w:p>
    <w:p w14:paraId="0D9DD608" w14:textId="4EDEA874" w:rsidR="0014265D" w:rsidRDefault="00CE7A20" w:rsidP="00EE43B1">
      <w:pPr>
        <w:pStyle w:val="NO"/>
        <w:rPr>
          <w:highlight w:val="yellow"/>
          <w:shd w:val="clear" w:color="auto" w:fill="FFFFFF" w:themeFill="background1"/>
        </w:rPr>
      </w:pPr>
      <w:r w:rsidRPr="00B140C7">
        <w:rPr>
          <w:sz w:val="12"/>
          <w:szCs w:val="12"/>
          <w:highlight w:val="green"/>
          <w:shd w:val="clear" w:color="auto" w:fill="FFFFFF" w:themeFill="background1"/>
        </w:rPr>
        <w:t>&lt;Nokia/&gt;</w:t>
      </w:r>
      <w:r>
        <w:t>NOTE </w:t>
      </w:r>
      <w:r w:rsidR="00AA1238">
        <w:t>2</w:t>
      </w:r>
      <w:r>
        <w:t xml:space="preserve">: Interworking between 5G PNI-NPN/SNPN, 5G </w:t>
      </w:r>
      <w:proofErr w:type="spellStart"/>
      <w:r>
        <w:t>Femto</w:t>
      </w:r>
      <w:proofErr w:type="spellEnd"/>
      <w:r>
        <w:t xml:space="preserve"> and 6G</w:t>
      </w:r>
      <w:r w:rsidR="00F1657A">
        <w:rPr>
          <w:sz w:val="12"/>
          <w:szCs w:val="12"/>
          <w:highlight w:val="green"/>
          <w:shd w:val="clear" w:color="auto" w:fill="FFFFFF" w:themeFill="background1"/>
        </w:rPr>
        <w:t>&lt;Huawei/&gt;</w:t>
      </w:r>
      <w:r w:rsidR="00F1657A">
        <w:t>, if needed,</w:t>
      </w:r>
      <w:r w:rsidR="00F1657A" w:rsidRPr="00F1657A">
        <w:rPr>
          <w:sz w:val="12"/>
          <w:szCs w:val="12"/>
          <w:highlight w:val="green"/>
          <w:shd w:val="clear" w:color="auto" w:fill="FFFFFF" w:themeFill="background1"/>
        </w:rPr>
        <w:t xml:space="preserve"> </w:t>
      </w:r>
      <w:r w:rsidR="00F1657A">
        <w:rPr>
          <w:sz w:val="12"/>
          <w:szCs w:val="12"/>
          <w:highlight w:val="green"/>
          <w:shd w:val="clear" w:color="auto" w:fill="FFFFFF" w:themeFill="background1"/>
        </w:rPr>
        <w:t>&lt;/Huawei&gt;</w:t>
      </w:r>
      <w:r>
        <w:t xml:space="preserve"> is within the scope of this Key Issue</w:t>
      </w:r>
      <w:r w:rsidRPr="006D323E">
        <w:rPr>
          <w:highlight w:val="green"/>
        </w:rPr>
        <w:t>.</w:t>
      </w:r>
      <w:r w:rsidR="008A6794" w:rsidRPr="006D323E">
        <w:rPr>
          <w:highlight w:val="green"/>
          <w:shd w:val="clear" w:color="auto" w:fill="FFFFFF" w:themeFill="background1"/>
        </w:rPr>
        <w:t xml:space="preserve"> </w:t>
      </w:r>
      <w:r w:rsidR="008A6794" w:rsidRPr="006D323E">
        <w:rPr>
          <w:sz w:val="12"/>
          <w:szCs w:val="12"/>
          <w:highlight w:val="green"/>
          <w:shd w:val="clear" w:color="auto" w:fill="FFFFFF" w:themeFill="background1"/>
        </w:rPr>
        <w:t>&lt;/Nokia</w:t>
      </w:r>
      <w:r w:rsidR="008A6794" w:rsidRPr="00B140C7">
        <w:rPr>
          <w:sz w:val="12"/>
          <w:szCs w:val="12"/>
          <w:highlight w:val="green"/>
          <w:shd w:val="clear" w:color="auto" w:fill="FFFFFF" w:themeFill="background1"/>
        </w:rPr>
        <w:t>&gt;</w:t>
      </w:r>
    </w:p>
    <w:p w14:paraId="2B97C698" w14:textId="33096D98" w:rsidR="00CE7A20" w:rsidRPr="0014265D" w:rsidRDefault="008A6794" w:rsidP="0014265D">
      <w:pPr>
        <w:pStyle w:val="NO"/>
        <w:spacing w:line="254" w:lineRule="auto"/>
      </w:pPr>
      <w:r w:rsidRPr="00B140C7">
        <w:rPr>
          <w:sz w:val="12"/>
          <w:szCs w:val="12"/>
          <w:highlight w:val="green"/>
          <w:shd w:val="clear" w:color="auto" w:fill="FFFFFF" w:themeFill="background1"/>
        </w:rPr>
        <w:t>&lt;Nokia/&gt;</w:t>
      </w:r>
      <w:r w:rsidR="0014265D">
        <w:t>NOTE </w:t>
      </w:r>
      <w:r w:rsidR="00AA1238">
        <w:t>3</w:t>
      </w:r>
      <w:r w:rsidR="0014265D">
        <w:t xml:space="preserve">: 5G-6G interworking scope does not preclude any access control mechanism used in each </w:t>
      </w:r>
      <w:proofErr w:type="gramStart"/>
      <w:r w:rsidR="0014265D">
        <w:t>RAT.</w:t>
      </w:r>
      <w:r w:rsidR="00CE7A20" w:rsidRPr="0007061A">
        <w:rPr>
          <w:sz w:val="12"/>
          <w:szCs w:val="12"/>
          <w:highlight w:val="green"/>
          <w:shd w:val="clear" w:color="auto" w:fill="FFFFFF" w:themeFill="background1"/>
        </w:rPr>
        <w:t>&lt;</w:t>
      </w:r>
      <w:proofErr w:type="gramEnd"/>
      <w:r w:rsidR="00CE7A20" w:rsidRPr="0007061A">
        <w:rPr>
          <w:sz w:val="12"/>
          <w:szCs w:val="12"/>
          <w:highlight w:val="green"/>
          <w:shd w:val="clear" w:color="auto" w:fill="FFFFFF" w:themeFill="background1"/>
        </w:rPr>
        <w:t>/</w:t>
      </w:r>
      <w:r w:rsidR="0014265D" w:rsidRPr="0007061A">
        <w:rPr>
          <w:sz w:val="12"/>
          <w:szCs w:val="12"/>
          <w:highlight w:val="green"/>
          <w:shd w:val="clear" w:color="auto" w:fill="FFFFFF" w:themeFill="background1"/>
        </w:rPr>
        <w:t>Nokia</w:t>
      </w:r>
      <w:r w:rsidR="00CE7A20" w:rsidRPr="0007061A">
        <w:rPr>
          <w:sz w:val="12"/>
          <w:szCs w:val="12"/>
          <w:highlight w:val="green"/>
          <w:shd w:val="clear" w:color="auto" w:fill="FFFFFF" w:themeFill="background1"/>
        </w:rPr>
        <w:t>&gt;</w:t>
      </w:r>
    </w:p>
    <w:p w14:paraId="7446401E" w14:textId="77777777" w:rsidR="00B140C7" w:rsidRPr="00B140C7" w:rsidRDefault="00330322" w:rsidP="00B140C7">
      <w:pPr>
        <w:rPr>
          <w:rFonts w:eastAsia="新細明體"/>
          <w:b/>
          <w:bCs/>
          <w:sz w:val="32"/>
          <w:szCs w:val="32"/>
          <w:highlight w:val="cyan"/>
          <w:u w:val="single"/>
          <w:lang w:val="en-US" w:eastAsia="zh-TW"/>
        </w:rPr>
      </w:pPr>
      <w:r w:rsidRPr="00B140C7">
        <w:rPr>
          <w:rFonts w:eastAsia="新細明體" w:hint="eastAsia"/>
          <w:b/>
          <w:bCs/>
          <w:sz w:val="32"/>
          <w:szCs w:val="32"/>
          <w:highlight w:val="cyan"/>
          <w:u w:val="single"/>
          <w:lang w:val="en-US" w:eastAsia="zh-TW"/>
        </w:rPr>
        <w:t>[</w:t>
      </w:r>
      <w:r w:rsidRPr="00B140C7">
        <w:rPr>
          <w:rFonts w:eastAsia="新細明體"/>
          <w:b/>
          <w:bCs/>
          <w:sz w:val="32"/>
          <w:szCs w:val="32"/>
          <w:highlight w:val="cyan"/>
          <w:u w:val="single"/>
          <w:lang w:val="en-US" w:eastAsia="zh-TW"/>
        </w:rPr>
        <w:t>interworking with EPS</w:t>
      </w:r>
      <w:r w:rsidRPr="00B140C7">
        <w:rPr>
          <w:rFonts w:eastAsia="新細明體" w:hint="eastAsia"/>
          <w:b/>
          <w:bCs/>
          <w:sz w:val="32"/>
          <w:szCs w:val="32"/>
          <w:highlight w:val="cyan"/>
          <w:u w:val="single"/>
          <w:lang w:val="en-US" w:eastAsia="zh-TW"/>
        </w:rPr>
        <w:t>]</w:t>
      </w:r>
    </w:p>
    <w:p w14:paraId="7A1BDDA1" w14:textId="0CCB74A3" w:rsidR="000C59BA" w:rsidRDefault="000C59BA" w:rsidP="000C59BA">
      <w:pPr>
        <w:pStyle w:val="NO"/>
        <w:ind w:left="0" w:firstLine="0"/>
        <w:rPr>
          <w:shd w:val="clear" w:color="auto" w:fill="FFFFFF" w:themeFill="background1"/>
        </w:rPr>
      </w:pPr>
      <w:r>
        <w:rPr>
          <w:shd w:val="clear" w:color="auto" w:fill="FFFFFF" w:themeFill="background1"/>
        </w:rPr>
        <w:t xml:space="preserve">This key issue studies </w:t>
      </w:r>
      <w:r w:rsidR="005A5273" w:rsidRPr="008B41C5">
        <w:rPr>
          <w:sz w:val="12"/>
          <w:szCs w:val="12"/>
          <w:highlight w:val="yellow"/>
          <w:shd w:val="clear" w:color="auto" w:fill="FFFFFF" w:themeFill="background1"/>
        </w:rPr>
        <w:t>&lt;</w:t>
      </w:r>
      <w:proofErr w:type="gramStart"/>
      <w:r w:rsidR="005A5273" w:rsidRPr="008B41C5">
        <w:rPr>
          <w:sz w:val="12"/>
          <w:szCs w:val="12"/>
          <w:highlight w:val="yellow"/>
          <w:shd w:val="clear" w:color="auto" w:fill="FFFFFF" w:themeFill="background1"/>
        </w:rPr>
        <w:t>MTK</w:t>
      </w:r>
      <w:r w:rsidR="003E2131" w:rsidRPr="008B41C5">
        <w:rPr>
          <w:sz w:val="12"/>
          <w:szCs w:val="12"/>
          <w:highlight w:val="yellow"/>
          <w:shd w:val="clear" w:color="auto" w:fill="FFFFFF" w:themeFill="background1"/>
        </w:rPr>
        <w:t>,vivo</w:t>
      </w:r>
      <w:proofErr w:type="gramEnd"/>
      <w:r w:rsidR="00E311E3" w:rsidRPr="008B41C5">
        <w:rPr>
          <w:sz w:val="12"/>
          <w:szCs w:val="12"/>
          <w:highlight w:val="yellow"/>
          <w:shd w:val="clear" w:color="auto" w:fill="FFFFFF" w:themeFill="background1"/>
        </w:rPr>
        <w:t>,ZTE</w:t>
      </w:r>
      <w:r w:rsidR="00E741F8" w:rsidRPr="008B41C5">
        <w:rPr>
          <w:sz w:val="12"/>
          <w:szCs w:val="12"/>
          <w:highlight w:val="yellow"/>
          <w:shd w:val="clear" w:color="auto" w:fill="FFFFFF" w:themeFill="background1"/>
        </w:rPr>
        <w:t>,DoCoMo</w:t>
      </w:r>
      <w:r w:rsidR="006C385E" w:rsidRPr="008B41C5">
        <w:rPr>
          <w:sz w:val="12"/>
          <w:szCs w:val="12"/>
          <w:highlight w:val="yellow"/>
          <w:shd w:val="clear" w:color="auto" w:fill="FFFFFF" w:themeFill="background1"/>
        </w:rPr>
        <w:t>,CATT</w:t>
      </w:r>
      <w:r w:rsidR="00042203" w:rsidRPr="008B41C5">
        <w:rPr>
          <w:sz w:val="12"/>
          <w:szCs w:val="12"/>
          <w:highlight w:val="yellow"/>
          <w:shd w:val="clear" w:color="auto" w:fill="FFFFFF" w:themeFill="background1"/>
        </w:rPr>
        <w:t>,Xiaomi</w:t>
      </w:r>
      <w:r w:rsidR="000A5EDA" w:rsidRPr="008B41C5">
        <w:rPr>
          <w:sz w:val="12"/>
          <w:szCs w:val="12"/>
          <w:highlight w:val="yellow"/>
          <w:shd w:val="clear" w:color="auto" w:fill="FFFFFF" w:themeFill="background1"/>
        </w:rPr>
        <w:t>,Nokia,TMOUS</w:t>
      </w:r>
      <w:r w:rsidR="00123239" w:rsidRPr="008B41C5">
        <w:rPr>
          <w:sz w:val="12"/>
          <w:szCs w:val="12"/>
          <w:highlight w:val="yellow"/>
          <w:shd w:val="clear" w:color="auto" w:fill="FFFFFF" w:themeFill="background1"/>
        </w:rPr>
        <w:t>,</w:t>
      </w:r>
      <w:r w:rsidR="00906BA1" w:rsidRPr="008B41C5">
        <w:rPr>
          <w:sz w:val="12"/>
          <w:szCs w:val="12"/>
          <w:highlight w:val="yellow"/>
          <w:shd w:val="clear" w:color="auto" w:fill="FFFFFF" w:themeFill="background1"/>
        </w:rPr>
        <w:t>Samsung</w:t>
      </w:r>
      <w:r w:rsidR="00123239" w:rsidRPr="008B41C5">
        <w:rPr>
          <w:sz w:val="12"/>
          <w:szCs w:val="12"/>
          <w:highlight w:val="yellow"/>
          <w:shd w:val="clear" w:color="auto" w:fill="FFFFFF" w:themeFill="background1"/>
        </w:rPr>
        <w:t>,ATT</w:t>
      </w:r>
      <w:r w:rsidR="001C5BE7" w:rsidRPr="008B41C5">
        <w:rPr>
          <w:sz w:val="12"/>
          <w:szCs w:val="12"/>
          <w:highlight w:val="yellow"/>
          <w:shd w:val="clear" w:color="auto" w:fill="FFFFFF" w:themeFill="background1"/>
        </w:rPr>
        <w:t>,InterDigital</w:t>
      </w:r>
      <w:r w:rsidR="005A5273" w:rsidRPr="008B41C5">
        <w:rPr>
          <w:sz w:val="12"/>
          <w:szCs w:val="12"/>
          <w:highlight w:val="yellow"/>
          <w:shd w:val="clear" w:color="auto" w:fill="FFFFFF" w:themeFill="background1"/>
        </w:rPr>
        <w:t>/&gt;</w:t>
      </w:r>
      <w:r w:rsidR="0087402F">
        <w:rPr>
          <w:shd w:val="clear" w:color="auto" w:fill="FFFFFF" w:themeFill="background1"/>
        </w:rPr>
        <w:t xml:space="preserve"> </w:t>
      </w:r>
      <w:r w:rsidR="00C77762">
        <w:rPr>
          <w:shd w:val="clear" w:color="auto" w:fill="FFFFFF" w:themeFill="background1"/>
        </w:rPr>
        <w:t>whether and</w:t>
      </w:r>
      <w:r w:rsidR="0087402F">
        <w:rPr>
          <w:highlight w:val="yellow"/>
          <w:shd w:val="clear" w:color="auto" w:fill="FFFFFF" w:themeFill="background1"/>
        </w:rPr>
        <w:t xml:space="preserve"> </w:t>
      </w:r>
      <w:r w:rsidR="0087402F" w:rsidRPr="008B41C5">
        <w:rPr>
          <w:sz w:val="12"/>
          <w:szCs w:val="12"/>
          <w:highlight w:val="yellow"/>
          <w:shd w:val="clear" w:color="auto" w:fill="FFFFFF" w:themeFill="background1"/>
        </w:rPr>
        <w:t>&lt;/MTK</w:t>
      </w:r>
      <w:r w:rsidR="003E2131" w:rsidRPr="008B41C5">
        <w:rPr>
          <w:sz w:val="12"/>
          <w:szCs w:val="12"/>
          <w:highlight w:val="yellow"/>
          <w:shd w:val="clear" w:color="auto" w:fill="FFFFFF" w:themeFill="background1"/>
        </w:rPr>
        <w:t>,vivo</w:t>
      </w:r>
      <w:r w:rsidR="00E311E3" w:rsidRPr="008B41C5">
        <w:rPr>
          <w:sz w:val="12"/>
          <w:szCs w:val="12"/>
          <w:highlight w:val="yellow"/>
          <w:shd w:val="clear" w:color="auto" w:fill="FFFFFF" w:themeFill="background1"/>
        </w:rPr>
        <w:t>,ZTE</w:t>
      </w:r>
      <w:r w:rsidR="00E741F8" w:rsidRPr="008B41C5">
        <w:rPr>
          <w:sz w:val="12"/>
          <w:szCs w:val="12"/>
          <w:highlight w:val="yellow"/>
          <w:shd w:val="clear" w:color="auto" w:fill="FFFFFF" w:themeFill="background1"/>
        </w:rPr>
        <w:t>,DoCoMo</w:t>
      </w:r>
      <w:r w:rsidR="006C385E" w:rsidRPr="008B41C5">
        <w:rPr>
          <w:sz w:val="12"/>
          <w:szCs w:val="12"/>
          <w:highlight w:val="yellow"/>
          <w:shd w:val="clear" w:color="auto" w:fill="FFFFFF" w:themeFill="background1"/>
        </w:rPr>
        <w:t>,CATT</w:t>
      </w:r>
      <w:r w:rsidR="00042203" w:rsidRPr="008B41C5">
        <w:rPr>
          <w:sz w:val="12"/>
          <w:szCs w:val="12"/>
          <w:highlight w:val="yellow"/>
          <w:shd w:val="clear" w:color="auto" w:fill="FFFFFF" w:themeFill="background1"/>
        </w:rPr>
        <w:t>,Xiaomi</w:t>
      </w:r>
      <w:r w:rsidR="000A5EDA" w:rsidRPr="008B41C5">
        <w:rPr>
          <w:sz w:val="12"/>
          <w:szCs w:val="12"/>
          <w:highlight w:val="yellow"/>
          <w:shd w:val="clear" w:color="auto" w:fill="FFFFFF" w:themeFill="background1"/>
        </w:rPr>
        <w:t>,Nokia,TMOUS</w:t>
      </w:r>
      <w:r w:rsidR="00123239" w:rsidRPr="008B41C5">
        <w:rPr>
          <w:sz w:val="12"/>
          <w:szCs w:val="12"/>
          <w:highlight w:val="yellow"/>
          <w:shd w:val="clear" w:color="auto" w:fill="FFFFFF" w:themeFill="background1"/>
        </w:rPr>
        <w:t>,</w:t>
      </w:r>
      <w:r w:rsidR="00906BA1" w:rsidRPr="008B41C5">
        <w:rPr>
          <w:sz w:val="12"/>
          <w:szCs w:val="12"/>
          <w:highlight w:val="yellow"/>
          <w:shd w:val="clear" w:color="auto" w:fill="FFFFFF" w:themeFill="background1"/>
        </w:rPr>
        <w:t>Samsung</w:t>
      </w:r>
      <w:r w:rsidR="00123239" w:rsidRPr="008B41C5">
        <w:rPr>
          <w:sz w:val="12"/>
          <w:szCs w:val="12"/>
          <w:highlight w:val="yellow"/>
          <w:shd w:val="clear" w:color="auto" w:fill="FFFFFF" w:themeFill="background1"/>
        </w:rPr>
        <w:t>,ATT</w:t>
      </w:r>
      <w:r w:rsidR="001C5BE7" w:rsidRPr="008B41C5">
        <w:rPr>
          <w:sz w:val="12"/>
          <w:szCs w:val="12"/>
          <w:highlight w:val="yellow"/>
          <w:shd w:val="clear" w:color="auto" w:fill="FFFFFF" w:themeFill="background1"/>
        </w:rPr>
        <w:t xml:space="preserve">,InterDigital </w:t>
      </w:r>
      <w:r w:rsidR="0087402F" w:rsidRPr="008B41C5">
        <w:rPr>
          <w:sz w:val="12"/>
          <w:szCs w:val="12"/>
          <w:highlight w:val="yellow"/>
          <w:shd w:val="clear" w:color="auto" w:fill="FFFFFF" w:themeFill="background1"/>
        </w:rPr>
        <w:t>&gt;</w:t>
      </w:r>
      <w:r w:rsidR="00C77762">
        <w:rPr>
          <w:shd w:val="clear" w:color="auto" w:fill="FFFFFF" w:themeFill="background1"/>
        </w:rPr>
        <w:t xml:space="preserve"> how to support </w:t>
      </w:r>
      <w:r w:rsidR="000D240C" w:rsidRPr="000D240C">
        <w:rPr>
          <w:shd w:val="clear" w:color="auto" w:fill="FFFFFF" w:themeFill="background1"/>
        </w:rPr>
        <w:t>6GS interworking with EPS</w:t>
      </w:r>
      <w:r>
        <w:rPr>
          <w:shd w:val="clear" w:color="auto" w:fill="FFFFFF" w:themeFill="background1"/>
        </w:rPr>
        <w:t>, including:</w:t>
      </w:r>
    </w:p>
    <w:p w14:paraId="78BFA1A2" w14:textId="0B5B811F" w:rsidR="005B6D44" w:rsidRDefault="005B6D44" w:rsidP="005B6D44">
      <w:pPr>
        <w:pStyle w:val="B1"/>
        <w:rPr>
          <w:shd w:val="clear" w:color="auto" w:fill="FFFFFF" w:themeFill="background1"/>
        </w:rPr>
      </w:pPr>
      <w:r>
        <w:rPr>
          <w:rFonts w:hint="eastAsia"/>
          <w:shd w:val="clear" w:color="auto" w:fill="FFFFFF" w:themeFill="background1"/>
        </w:rPr>
        <w:t>1</w:t>
      </w:r>
      <w:r>
        <w:rPr>
          <w:shd w:val="clear" w:color="auto" w:fill="FFFFFF" w:themeFill="background1"/>
        </w:rPr>
        <w:t>.</w:t>
      </w:r>
      <w:r>
        <w:rPr>
          <w:shd w:val="clear" w:color="auto" w:fill="FFFFFF" w:themeFill="background1"/>
        </w:rPr>
        <w:tab/>
      </w:r>
      <w:r w:rsidR="00AA1238" w:rsidRPr="008B41C5">
        <w:rPr>
          <w:sz w:val="12"/>
          <w:szCs w:val="12"/>
          <w:highlight w:val="yellow"/>
          <w:shd w:val="clear" w:color="auto" w:fill="FFFFFF" w:themeFill="background1"/>
        </w:rPr>
        <w:t>&lt;</w:t>
      </w:r>
      <w:proofErr w:type="spellStart"/>
      <w:proofErr w:type="gramStart"/>
      <w:r w:rsidR="00AA1238" w:rsidRPr="008B41C5">
        <w:rPr>
          <w:sz w:val="12"/>
          <w:szCs w:val="12"/>
          <w:highlight w:val="yellow"/>
          <w:shd w:val="clear" w:color="auto" w:fill="FFFFFF" w:themeFill="background1"/>
        </w:rPr>
        <w:t>OPPO,Ofinno</w:t>
      </w:r>
      <w:proofErr w:type="gramEnd"/>
      <w:r w:rsidR="00AA1238" w:rsidRPr="008B41C5">
        <w:rPr>
          <w:sz w:val="12"/>
          <w:szCs w:val="12"/>
          <w:highlight w:val="yellow"/>
          <w:shd w:val="clear" w:color="auto" w:fill="FFFFFF" w:themeFill="background1"/>
        </w:rPr>
        <w:t>,LG,Apple,CATT,Nokia,TMOUS</w:t>
      </w:r>
      <w:proofErr w:type="spellEnd"/>
      <w:r w:rsidR="00AA1238" w:rsidRPr="008B41C5">
        <w:rPr>
          <w:sz w:val="12"/>
          <w:szCs w:val="12"/>
          <w:highlight w:val="yellow"/>
          <w:shd w:val="clear" w:color="auto" w:fill="FFFFFF" w:themeFill="background1"/>
        </w:rPr>
        <w:t xml:space="preserve"> /&gt;</w:t>
      </w:r>
      <w:r w:rsidR="00605350">
        <w:rPr>
          <w:shd w:val="clear" w:color="auto" w:fill="FFFFFF" w:themeFill="background1"/>
        </w:rPr>
        <w:t>whether and h</w:t>
      </w:r>
      <w:r w:rsidR="00843DDD">
        <w:rPr>
          <w:shd w:val="clear" w:color="auto" w:fill="FFFFFF" w:themeFill="background1"/>
        </w:rPr>
        <w:t>ow to support non-roaming and roaming scenarios</w:t>
      </w:r>
      <w:r>
        <w:rPr>
          <w:shd w:val="clear" w:color="auto" w:fill="FFFFFF" w:themeFill="background1"/>
        </w:rPr>
        <w:t>;</w:t>
      </w:r>
      <w:r w:rsidRPr="008F5AD2">
        <w:rPr>
          <w:highlight w:val="yellow"/>
          <w:shd w:val="clear" w:color="auto" w:fill="FFFFFF" w:themeFill="background1"/>
        </w:rPr>
        <w:t xml:space="preserve"> </w:t>
      </w:r>
      <w:r w:rsidRPr="008B41C5">
        <w:rPr>
          <w:sz w:val="12"/>
          <w:szCs w:val="12"/>
          <w:highlight w:val="yellow"/>
          <w:shd w:val="clear" w:color="auto" w:fill="FFFFFF" w:themeFill="background1"/>
        </w:rPr>
        <w:t>&lt;/</w:t>
      </w:r>
      <w:proofErr w:type="spellStart"/>
      <w:r w:rsidRPr="008B41C5">
        <w:rPr>
          <w:sz w:val="12"/>
          <w:szCs w:val="12"/>
          <w:highlight w:val="yellow"/>
          <w:shd w:val="clear" w:color="auto" w:fill="FFFFFF" w:themeFill="background1"/>
        </w:rPr>
        <w:t>OPPO,Ofinno</w:t>
      </w:r>
      <w:r w:rsidR="00FE1C06" w:rsidRPr="008B41C5">
        <w:rPr>
          <w:sz w:val="12"/>
          <w:szCs w:val="12"/>
          <w:highlight w:val="yellow"/>
          <w:shd w:val="clear" w:color="auto" w:fill="FFFFFF" w:themeFill="background1"/>
        </w:rPr>
        <w:t>,LG</w:t>
      </w:r>
      <w:r w:rsidR="00467F73" w:rsidRPr="008B41C5">
        <w:rPr>
          <w:sz w:val="12"/>
          <w:szCs w:val="12"/>
          <w:highlight w:val="yellow"/>
          <w:shd w:val="clear" w:color="auto" w:fill="FFFFFF" w:themeFill="background1"/>
        </w:rPr>
        <w:t>,Apple</w:t>
      </w:r>
      <w:r w:rsidR="003D53DE" w:rsidRPr="008B41C5">
        <w:rPr>
          <w:sz w:val="12"/>
          <w:szCs w:val="12"/>
          <w:highlight w:val="yellow"/>
          <w:shd w:val="clear" w:color="auto" w:fill="FFFFFF" w:themeFill="background1"/>
        </w:rPr>
        <w:t>,CATT</w:t>
      </w:r>
      <w:r w:rsidR="00573CDA" w:rsidRPr="008B41C5">
        <w:rPr>
          <w:sz w:val="12"/>
          <w:szCs w:val="12"/>
          <w:highlight w:val="yellow"/>
          <w:shd w:val="clear" w:color="auto" w:fill="FFFFFF" w:themeFill="background1"/>
        </w:rPr>
        <w:t>,Nokia,TMOUS</w:t>
      </w:r>
      <w:proofErr w:type="spellEnd"/>
      <w:r w:rsidR="00573CDA" w:rsidRPr="008B41C5">
        <w:rPr>
          <w:sz w:val="12"/>
          <w:szCs w:val="12"/>
          <w:highlight w:val="yellow"/>
          <w:shd w:val="clear" w:color="auto" w:fill="FFFFFF" w:themeFill="background1"/>
        </w:rPr>
        <w:t xml:space="preserve"> </w:t>
      </w:r>
      <w:r w:rsidRPr="008B41C5">
        <w:rPr>
          <w:sz w:val="12"/>
          <w:szCs w:val="12"/>
          <w:highlight w:val="yellow"/>
          <w:shd w:val="clear" w:color="auto" w:fill="FFFFFF" w:themeFill="background1"/>
        </w:rPr>
        <w:t>&gt;</w:t>
      </w:r>
    </w:p>
    <w:p w14:paraId="0A3F1385" w14:textId="177011E2" w:rsidR="00E741F8" w:rsidRDefault="00AA1238" w:rsidP="00E741F8">
      <w:pPr>
        <w:pStyle w:val="B1"/>
        <w:rPr>
          <w:shd w:val="clear" w:color="auto" w:fill="FFFFFF" w:themeFill="background1"/>
        </w:rPr>
      </w:pPr>
      <w:r>
        <w:rPr>
          <w:shd w:val="clear" w:color="auto" w:fill="FFFFFF" w:themeFill="background1"/>
        </w:rPr>
        <w:t>2</w:t>
      </w:r>
      <w:r w:rsidR="00E741F8">
        <w:rPr>
          <w:shd w:val="clear" w:color="auto" w:fill="FFFFFF" w:themeFill="background1"/>
        </w:rPr>
        <w:t>.</w:t>
      </w:r>
      <w:r w:rsidR="00E741F8">
        <w:rPr>
          <w:shd w:val="clear" w:color="auto" w:fill="FFFFFF" w:themeFill="background1"/>
        </w:rPr>
        <w:tab/>
      </w:r>
      <w:r w:rsidRPr="008B41C5">
        <w:rPr>
          <w:sz w:val="12"/>
          <w:szCs w:val="12"/>
          <w:highlight w:val="yellow"/>
          <w:shd w:val="clear" w:color="auto" w:fill="FFFFFF" w:themeFill="background1"/>
        </w:rPr>
        <w:t>&lt;DoCoMo/&gt;</w:t>
      </w:r>
      <w:r w:rsidR="00605350">
        <w:rPr>
          <w:shd w:val="clear" w:color="auto" w:fill="FFFFFF" w:themeFill="background1"/>
        </w:rPr>
        <w:t xml:space="preserve">whether and how </w:t>
      </w:r>
      <w:r w:rsidR="00E741F8">
        <w:rPr>
          <w:shd w:val="clear" w:color="auto" w:fill="FFFFFF" w:themeFill="background1"/>
        </w:rPr>
        <w:t>to support idle mode and connected mode (e.g., handover) mobility;</w:t>
      </w:r>
      <w:r w:rsidR="00E741F8" w:rsidRPr="008B41C5">
        <w:rPr>
          <w:sz w:val="12"/>
          <w:szCs w:val="12"/>
          <w:highlight w:val="yellow"/>
          <w:shd w:val="clear" w:color="auto" w:fill="FFFFFF" w:themeFill="background1"/>
        </w:rPr>
        <w:t xml:space="preserve"> &lt;/DoCoMo&gt;</w:t>
      </w:r>
    </w:p>
    <w:p w14:paraId="6AA8B60A" w14:textId="3B14B7C9" w:rsidR="005B6D44" w:rsidRDefault="00AA1238" w:rsidP="005B6D44">
      <w:pPr>
        <w:pStyle w:val="B1"/>
        <w:rPr>
          <w:highlight w:val="yellow"/>
          <w:shd w:val="clear" w:color="auto" w:fill="FFFFFF" w:themeFill="background1"/>
        </w:rPr>
      </w:pPr>
      <w:r>
        <w:rPr>
          <w:lang w:val="en-US" w:eastAsia="zh-CN"/>
        </w:rPr>
        <w:t>3</w:t>
      </w:r>
      <w:r w:rsidR="005B6D44">
        <w:rPr>
          <w:lang w:val="en-US" w:eastAsia="zh-CN"/>
        </w:rPr>
        <w:t>.</w:t>
      </w:r>
      <w:r w:rsidR="005B6D44">
        <w:rPr>
          <w:lang w:val="en-US" w:eastAsia="zh-CN"/>
        </w:rPr>
        <w:tab/>
      </w:r>
      <w:r w:rsidRPr="008B41C5">
        <w:rPr>
          <w:sz w:val="12"/>
          <w:szCs w:val="12"/>
          <w:highlight w:val="yellow"/>
          <w:shd w:val="clear" w:color="auto" w:fill="FFFFFF" w:themeFill="background1"/>
        </w:rPr>
        <w:t>&lt;</w:t>
      </w:r>
      <w:proofErr w:type="spellStart"/>
      <w:proofErr w:type="gramStart"/>
      <w:r w:rsidRPr="008B41C5">
        <w:rPr>
          <w:sz w:val="12"/>
          <w:szCs w:val="12"/>
          <w:highlight w:val="yellow"/>
          <w:shd w:val="clear" w:color="auto" w:fill="FFFFFF" w:themeFill="background1"/>
        </w:rPr>
        <w:t>OPPO,Apple</w:t>
      </w:r>
      <w:proofErr w:type="spellEnd"/>
      <w:proofErr w:type="gramEnd"/>
      <w:r w:rsidRPr="008B41C5">
        <w:rPr>
          <w:sz w:val="12"/>
          <w:szCs w:val="12"/>
          <w:highlight w:val="yellow"/>
          <w:shd w:val="clear" w:color="auto" w:fill="FFFFFF" w:themeFill="background1"/>
        </w:rPr>
        <w:t>/&gt;</w:t>
      </w:r>
      <w:r w:rsidR="005B6D44">
        <w:rPr>
          <w:lang w:val="en-US" w:eastAsia="zh-CN"/>
        </w:rPr>
        <w:t>impacts and the corresponding procedures (e.g., Mobility Management, Session Management, Connection Management, etc.)</w:t>
      </w:r>
      <w:r w:rsidR="005B6D44" w:rsidRPr="008B41C5">
        <w:rPr>
          <w:sz w:val="12"/>
          <w:szCs w:val="12"/>
          <w:highlight w:val="yellow"/>
          <w:shd w:val="clear" w:color="auto" w:fill="FFFFFF" w:themeFill="background1"/>
        </w:rPr>
        <w:t xml:space="preserve"> &lt;/</w:t>
      </w:r>
      <w:proofErr w:type="spellStart"/>
      <w:r w:rsidR="005B6D44" w:rsidRPr="008B41C5">
        <w:rPr>
          <w:sz w:val="12"/>
          <w:szCs w:val="12"/>
          <w:highlight w:val="yellow"/>
          <w:shd w:val="clear" w:color="auto" w:fill="FFFFFF" w:themeFill="background1"/>
        </w:rPr>
        <w:t>OPPO</w:t>
      </w:r>
      <w:r w:rsidR="00467F73" w:rsidRPr="008B41C5">
        <w:rPr>
          <w:sz w:val="12"/>
          <w:szCs w:val="12"/>
          <w:highlight w:val="yellow"/>
          <w:shd w:val="clear" w:color="auto" w:fill="FFFFFF" w:themeFill="background1"/>
        </w:rPr>
        <w:t>,Apple</w:t>
      </w:r>
      <w:proofErr w:type="spellEnd"/>
      <w:r w:rsidR="005B6D44" w:rsidRPr="008B41C5">
        <w:rPr>
          <w:sz w:val="12"/>
          <w:szCs w:val="12"/>
          <w:highlight w:val="yellow"/>
          <w:shd w:val="clear" w:color="auto" w:fill="FFFFFF" w:themeFill="background1"/>
        </w:rPr>
        <w:t>&gt;</w:t>
      </w:r>
    </w:p>
    <w:p w14:paraId="655C96F1" w14:textId="125D2C12" w:rsidR="005B6D44" w:rsidRDefault="00AA1238" w:rsidP="005B6D44">
      <w:pPr>
        <w:pStyle w:val="B1"/>
        <w:rPr>
          <w:shd w:val="clear" w:color="auto" w:fill="FFFFFF" w:themeFill="background1"/>
        </w:rPr>
      </w:pPr>
      <w:r>
        <w:rPr>
          <w:shd w:val="clear" w:color="auto" w:fill="FFFFFF" w:themeFill="background1"/>
        </w:rPr>
        <w:t>4</w:t>
      </w:r>
      <w:r w:rsidR="005B6D44">
        <w:rPr>
          <w:shd w:val="clear" w:color="auto" w:fill="FFFFFF" w:themeFill="background1"/>
        </w:rPr>
        <w:t>.</w:t>
      </w:r>
      <w:r w:rsidR="005B6D44">
        <w:rPr>
          <w:shd w:val="clear" w:color="auto" w:fill="FFFFFF" w:themeFill="background1"/>
        </w:rPr>
        <w:tab/>
      </w:r>
      <w:r w:rsidRPr="008B41C5">
        <w:rPr>
          <w:sz w:val="12"/>
          <w:szCs w:val="12"/>
          <w:highlight w:val="yellow"/>
          <w:shd w:val="clear" w:color="auto" w:fill="FFFFFF" w:themeFill="background1"/>
        </w:rPr>
        <w:t>&lt;</w:t>
      </w:r>
      <w:proofErr w:type="spellStart"/>
      <w:proofErr w:type="gramStart"/>
      <w:r w:rsidRPr="008B41C5">
        <w:rPr>
          <w:sz w:val="12"/>
          <w:szCs w:val="12"/>
          <w:highlight w:val="yellow"/>
          <w:shd w:val="clear" w:color="auto" w:fill="FFFFFF" w:themeFill="background1"/>
        </w:rPr>
        <w:t>OPPO,Ofinno</w:t>
      </w:r>
      <w:proofErr w:type="spellEnd"/>
      <w:proofErr w:type="gramEnd"/>
      <w:r w:rsidRPr="008B41C5">
        <w:rPr>
          <w:sz w:val="12"/>
          <w:szCs w:val="12"/>
          <w:highlight w:val="yellow"/>
          <w:shd w:val="clear" w:color="auto" w:fill="FFFFFF" w:themeFill="background1"/>
        </w:rPr>
        <w:t>/&gt;</w:t>
      </w:r>
      <w:r w:rsidR="00605350">
        <w:rPr>
          <w:shd w:val="clear" w:color="auto" w:fill="FFFFFF" w:themeFill="background1"/>
        </w:rPr>
        <w:t xml:space="preserve">whether and how </w:t>
      </w:r>
      <w:r w:rsidR="00843DDD">
        <w:rPr>
          <w:shd w:val="clear" w:color="auto" w:fill="FFFFFF" w:themeFill="background1"/>
        </w:rPr>
        <w:t xml:space="preserve">to support </w:t>
      </w:r>
      <w:r w:rsidR="005B6D44" w:rsidRPr="00EB7FE1">
        <w:rPr>
          <w:shd w:val="clear" w:color="auto" w:fill="FFFFFF" w:themeFill="background1"/>
        </w:rPr>
        <w:t>Session Continuit</w:t>
      </w:r>
      <w:r w:rsidR="005B6D44">
        <w:rPr>
          <w:shd w:val="clear" w:color="auto" w:fill="FFFFFF" w:themeFill="background1"/>
        </w:rPr>
        <w:t>y</w:t>
      </w:r>
      <w:r w:rsidR="005B6D44" w:rsidRPr="00EB7FE1">
        <w:rPr>
          <w:shd w:val="clear" w:color="auto" w:fill="FFFFFF" w:themeFill="background1"/>
        </w:rPr>
        <w:t xml:space="preserve"> </w:t>
      </w:r>
      <w:r w:rsidR="005B6D44">
        <w:rPr>
          <w:shd w:val="clear" w:color="auto" w:fill="FFFFFF" w:themeFill="background1"/>
        </w:rPr>
        <w:t>aspects;</w:t>
      </w:r>
      <w:r w:rsidR="005B6D44" w:rsidRPr="008B41C5">
        <w:rPr>
          <w:sz w:val="12"/>
          <w:szCs w:val="12"/>
          <w:highlight w:val="yellow"/>
          <w:shd w:val="clear" w:color="auto" w:fill="FFFFFF" w:themeFill="background1"/>
        </w:rPr>
        <w:t xml:space="preserve"> &lt;/</w:t>
      </w:r>
      <w:proofErr w:type="spellStart"/>
      <w:r w:rsidR="005B6D44" w:rsidRPr="008B41C5">
        <w:rPr>
          <w:sz w:val="12"/>
          <w:szCs w:val="12"/>
          <w:highlight w:val="yellow"/>
          <w:shd w:val="clear" w:color="auto" w:fill="FFFFFF" w:themeFill="background1"/>
        </w:rPr>
        <w:t>OPPO,Ofinno</w:t>
      </w:r>
      <w:proofErr w:type="spellEnd"/>
      <w:r w:rsidR="005B6D44" w:rsidRPr="008B41C5">
        <w:rPr>
          <w:sz w:val="12"/>
          <w:szCs w:val="12"/>
          <w:highlight w:val="yellow"/>
          <w:shd w:val="clear" w:color="auto" w:fill="FFFFFF" w:themeFill="background1"/>
        </w:rPr>
        <w:t xml:space="preserve"> &gt;</w:t>
      </w:r>
    </w:p>
    <w:p w14:paraId="2C177850" w14:textId="42BD55FE" w:rsidR="005B6D44" w:rsidRDefault="00AA1238" w:rsidP="005B6D44">
      <w:pPr>
        <w:pStyle w:val="B1"/>
        <w:rPr>
          <w:shd w:val="clear" w:color="auto" w:fill="FFFFFF" w:themeFill="background1"/>
        </w:rPr>
      </w:pPr>
      <w:r>
        <w:rPr>
          <w:shd w:val="clear" w:color="auto" w:fill="FFFFFF" w:themeFill="background1"/>
        </w:rPr>
        <w:t>5</w:t>
      </w:r>
      <w:r w:rsidR="005B6D44">
        <w:rPr>
          <w:shd w:val="clear" w:color="auto" w:fill="FFFFFF" w:themeFill="background1"/>
        </w:rPr>
        <w:t>.</w:t>
      </w:r>
      <w:r w:rsidR="005B6D44">
        <w:rPr>
          <w:shd w:val="clear" w:color="auto" w:fill="FFFFFF" w:themeFill="background1"/>
        </w:rPr>
        <w:tab/>
      </w:r>
      <w:r w:rsidRPr="008B41C5">
        <w:rPr>
          <w:sz w:val="12"/>
          <w:szCs w:val="12"/>
          <w:highlight w:val="yellow"/>
          <w:shd w:val="clear" w:color="auto" w:fill="FFFFFF" w:themeFill="background1"/>
        </w:rPr>
        <w:t>&lt;</w:t>
      </w:r>
      <w:proofErr w:type="spellStart"/>
      <w:proofErr w:type="gramStart"/>
      <w:r w:rsidRPr="008B41C5">
        <w:rPr>
          <w:sz w:val="12"/>
          <w:szCs w:val="12"/>
          <w:highlight w:val="yellow"/>
          <w:shd w:val="clear" w:color="auto" w:fill="FFFFFF" w:themeFill="background1"/>
        </w:rPr>
        <w:t>OPPO,Apple</w:t>
      </w:r>
      <w:proofErr w:type="gramEnd"/>
      <w:r w:rsidRPr="008B41C5">
        <w:rPr>
          <w:sz w:val="12"/>
          <w:szCs w:val="12"/>
          <w:highlight w:val="yellow"/>
          <w:shd w:val="clear" w:color="auto" w:fill="FFFFFF" w:themeFill="background1"/>
        </w:rPr>
        <w:t>,CT</w:t>
      </w:r>
      <w:proofErr w:type="spellEnd"/>
      <w:r w:rsidRPr="008B41C5">
        <w:rPr>
          <w:sz w:val="12"/>
          <w:szCs w:val="12"/>
          <w:highlight w:val="yellow"/>
          <w:shd w:val="clear" w:color="auto" w:fill="FFFFFF" w:themeFill="background1"/>
        </w:rPr>
        <w:t>/&gt;</w:t>
      </w:r>
      <w:r w:rsidR="00605350">
        <w:rPr>
          <w:shd w:val="clear" w:color="auto" w:fill="FFFFFF" w:themeFill="background1"/>
        </w:rPr>
        <w:t xml:space="preserve">whether and how </w:t>
      </w:r>
      <w:r w:rsidR="00843DDD">
        <w:rPr>
          <w:shd w:val="clear" w:color="auto" w:fill="FFFFFF" w:themeFill="background1"/>
        </w:rPr>
        <w:t xml:space="preserve">to support </w:t>
      </w:r>
      <w:r w:rsidR="005B6D44" w:rsidRPr="00EB7FE1">
        <w:rPr>
          <w:shd w:val="clear" w:color="auto" w:fill="FFFFFF" w:themeFill="background1"/>
        </w:rPr>
        <w:t xml:space="preserve">Service Continuity </w:t>
      </w:r>
      <w:r w:rsidR="005B6D44">
        <w:rPr>
          <w:shd w:val="clear" w:color="auto" w:fill="FFFFFF" w:themeFill="background1"/>
        </w:rPr>
        <w:t>aspects</w:t>
      </w:r>
      <w:r w:rsidR="00167674" w:rsidRPr="008B41C5">
        <w:rPr>
          <w:sz w:val="12"/>
          <w:szCs w:val="12"/>
          <w:highlight w:val="yellow"/>
          <w:shd w:val="clear" w:color="auto" w:fill="FFFFFF" w:themeFill="background1"/>
        </w:rPr>
        <w:t>&lt;CT/&gt;</w:t>
      </w:r>
      <w:r w:rsidR="00167674">
        <w:rPr>
          <w:shd w:val="clear" w:color="auto" w:fill="FFFFFF" w:themeFill="background1"/>
        </w:rPr>
        <w:t>, possibly specific per service</w:t>
      </w:r>
      <w:r w:rsidR="00167674" w:rsidRPr="008B41C5">
        <w:rPr>
          <w:sz w:val="12"/>
          <w:szCs w:val="12"/>
          <w:highlight w:val="yellow"/>
          <w:shd w:val="clear" w:color="auto" w:fill="FFFFFF" w:themeFill="background1"/>
        </w:rPr>
        <w:t>&lt;/CT&gt;</w:t>
      </w:r>
      <w:r w:rsidR="005B6D44" w:rsidRPr="008B41C5">
        <w:rPr>
          <w:sz w:val="12"/>
          <w:szCs w:val="12"/>
          <w:highlight w:val="yellow"/>
          <w:shd w:val="clear" w:color="auto" w:fill="FFFFFF" w:themeFill="background1"/>
        </w:rPr>
        <w:t xml:space="preserve"> &lt;/</w:t>
      </w:r>
      <w:proofErr w:type="spellStart"/>
      <w:r w:rsidR="005B6D44" w:rsidRPr="008B41C5">
        <w:rPr>
          <w:sz w:val="12"/>
          <w:szCs w:val="12"/>
          <w:highlight w:val="yellow"/>
          <w:shd w:val="clear" w:color="auto" w:fill="FFFFFF" w:themeFill="background1"/>
        </w:rPr>
        <w:t>OPPO</w:t>
      </w:r>
      <w:r w:rsidR="00467F73" w:rsidRPr="008B41C5">
        <w:rPr>
          <w:sz w:val="12"/>
          <w:szCs w:val="12"/>
          <w:highlight w:val="yellow"/>
          <w:shd w:val="clear" w:color="auto" w:fill="FFFFFF" w:themeFill="background1"/>
        </w:rPr>
        <w:t>,Apple</w:t>
      </w:r>
      <w:r w:rsidR="00A80745" w:rsidRPr="008B41C5">
        <w:rPr>
          <w:sz w:val="12"/>
          <w:szCs w:val="12"/>
          <w:highlight w:val="yellow"/>
          <w:shd w:val="clear" w:color="auto" w:fill="FFFFFF" w:themeFill="background1"/>
        </w:rPr>
        <w:t>,CT</w:t>
      </w:r>
      <w:proofErr w:type="spellEnd"/>
      <w:r w:rsidR="005B6D44" w:rsidRPr="008B41C5">
        <w:rPr>
          <w:sz w:val="12"/>
          <w:szCs w:val="12"/>
          <w:highlight w:val="yellow"/>
          <w:shd w:val="clear" w:color="auto" w:fill="FFFFFF" w:themeFill="background1"/>
        </w:rPr>
        <w:t>&gt;</w:t>
      </w:r>
    </w:p>
    <w:p w14:paraId="1B6F69F5" w14:textId="2FDDEC35" w:rsidR="005B6D44" w:rsidRDefault="00AA1238" w:rsidP="005B6D44">
      <w:pPr>
        <w:pStyle w:val="B1"/>
        <w:rPr>
          <w:shd w:val="clear" w:color="auto" w:fill="FFFFFF" w:themeFill="background1"/>
        </w:rPr>
      </w:pPr>
      <w:r>
        <w:rPr>
          <w:shd w:val="clear" w:color="auto" w:fill="FFFFFF" w:themeFill="background1"/>
        </w:rPr>
        <w:t>6</w:t>
      </w:r>
      <w:r w:rsidR="005B6D44">
        <w:rPr>
          <w:shd w:val="clear" w:color="auto" w:fill="FFFFFF" w:themeFill="background1"/>
        </w:rPr>
        <w:t>.</w:t>
      </w:r>
      <w:r w:rsidR="005B6D44">
        <w:rPr>
          <w:shd w:val="clear" w:color="auto" w:fill="FFFFFF" w:themeFill="background1"/>
        </w:rPr>
        <w:tab/>
      </w:r>
      <w:r w:rsidRPr="008B41C5">
        <w:rPr>
          <w:sz w:val="12"/>
          <w:szCs w:val="12"/>
          <w:highlight w:val="yellow"/>
          <w:shd w:val="clear" w:color="auto" w:fill="FFFFFF" w:themeFill="background1"/>
        </w:rPr>
        <w:t>&lt;</w:t>
      </w:r>
      <w:proofErr w:type="spellStart"/>
      <w:r w:rsidRPr="008B41C5">
        <w:rPr>
          <w:sz w:val="12"/>
          <w:szCs w:val="12"/>
          <w:highlight w:val="yellow"/>
          <w:shd w:val="clear" w:color="auto" w:fill="FFFFFF" w:themeFill="background1"/>
        </w:rPr>
        <w:t>Ofinno</w:t>
      </w:r>
      <w:proofErr w:type="spellEnd"/>
      <w:r w:rsidRPr="008B41C5">
        <w:rPr>
          <w:sz w:val="12"/>
          <w:szCs w:val="12"/>
          <w:highlight w:val="yellow"/>
          <w:shd w:val="clear" w:color="auto" w:fill="FFFFFF" w:themeFill="background1"/>
        </w:rPr>
        <w:t>/&gt;</w:t>
      </w:r>
      <w:r w:rsidR="002E1753" w:rsidRPr="002E1753">
        <w:rPr>
          <w:shd w:val="clear" w:color="auto" w:fill="FFFFFF" w:themeFill="background1"/>
        </w:rPr>
        <w:t>whether</w:t>
      </w:r>
      <w:r w:rsidR="002E1753">
        <w:rPr>
          <w:shd w:val="clear" w:color="auto" w:fill="FFFFFF" w:themeFill="background1"/>
        </w:rPr>
        <w:t xml:space="preserve"> and what</w:t>
      </w:r>
      <w:r w:rsidR="002E1753" w:rsidRPr="002E1753">
        <w:rPr>
          <w:shd w:val="clear" w:color="auto" w:fill="FFFFFF" w:themeFill="background1"/>
        </w:rPr>
        <w:t xml:space="preserve"> </w:t>
      </w:r>
      <w:r w:rsidR="005B6D44">
        <w:rPr>
          <w:shd w:val="clear" w:color="auto" w:fill="FFFFFF" w:themeFill="background1"/>
        </w:rPr>
        <w:t xml:space="preserve">common core network functions/entities </w:t>
      </w:r>
      <w:r w:rsidR="00843DDD">
        <w:rPr>
          <w:shd w:val="clear" w:color="auto" w:fill="FFFFFF" w:themeFill="background1"/>
        </w:rPr>
        <w:t xml:space="preserve">needed </w:t>
      </w:r>
      <w:r w:rsidR="005B6D44">
        <w:rPr>
          <w:shd w:val="clear" w:color="auto" w:fill="FFFFFF" w:themeFill="background1"/>
        </w:rPr>
        <w:t>between the two systems</w:t>
      </w:r>
      <w:r w:rsidR="005B6D44" w:rsidRPr="002964FC">
        <w:t xml:space="preserve"> </w:t>
      </w:r>
      <w:r w:rsidR="005B6D44" w:rsidRPr="008B41C5">
        <w:rPr>
          <w:sz w:val="12"/>
          <w:szCs w:val="12"/>
          <w:highlight w:val="yellow"/>
          <w:shd w:val="clear" w:color="auto" w:fill="FFFFFF" w:themeFill="background1"/>
        </w:rPr>
        <w:t>&lt;/</w:t>
      </w:r>
      <w:proofErr w:type="spellStart"/>
      <w:r w:rsidR="005B6D44" w:rsidRPr="008B41C5">
        <w:rPr>
          <w:sz w:val="12"/>
          <w:szCs w:val="12"/>
          <w:highlight w:val="yellow"/>
          <w:shd w:val="clear" w:color="auto" w:fill="FFFFFF" w:themeFill="background1"/>
        </w:rPr>
        <w:t>Ofinno</w:t>
      </w:r>
      <w:proofErr w:type="spellEnd"/>
      <w:r w:rsidR="005B6D44" w:rsidRPr="008B41C5">
        <w:rPr>
          <w:sz w:val="12"/>
          <w:szCs w:val="12"/>
          <w:highlight w:val="yellow"/>
          <w:shd w:val="clear" w:color="auto" w:fill="FFFFFF" w:themeFill="background1"/>
        </w:rPr>
        <w:t>&gt;</w:t>
      </w:r>
    </w:p>
    <w:p w14:paraId="73712985" w14:textId="05D916A3" w:rsidR="00E741F8" w:rsidRDefault="00AA1238" w:rsidP="00E741F8">
      <w:pPr>
        <w:pStyle w:val="B1"/>
      </w:pPr>
      <w:r>
        <w:lastRenderedPageBreak/>
        <w:t>7</w:t>
      </w:r>
      <w:r w:rsidR="00E741F8">
        <w:t>.</w:t>
      </w:r>
      <w:r w:rsidR="00E741F8">
        <w:tab/>
      </w:r>
      <w:r w:rsidRPr="008B41C5">
        <w:rPr>
          <w:sz w:val="12"/>
          <w:szCs w:val="12"/>
          <w:highlight w:val="yellow"/>
          <w:shd w:val="clear" w:color="auto" w:fill="FFFFFF" w:themeFill="background1"/>
        </w:rPr>
        <w:t>&lt;DoCoMo/&gt;</w:t>
      </w:r>
      <w:r w:rsidR="00E741F8">
        <w:t xml:space="preserve">Whether and how to </w:t>
      </w:r>
      <w:r w:rsidR="00E741F8">
        <w:rPr>
          <w:lang w:val="en-US" w:eastAsia="ja-JP"/>
        </w:rPr>
        <w:t>ensure IP address preservation after inter-system change</w:t>
      </w:r>
      <w:r w:rsidR="00E741F8">
        <w:t>.</w:t>
      </w:r>
      <w:r w:rsidR="00E741F8" w:rsidRPr="008B41C5">
        <w:rPr>
          <w:sz w:val="12"/>
          <w:szCs w:val="12"/>
          <w:highlight w:val="yellow"/>
          <w:shd w:val="clear" w:color="auto" w:fill="FFFFFF" w:themeFill="background1"/>
        </w:rPr>
        <w:t xml:space="preserve"> &lt;/DoCoMo&gt;</w:t>
      </w:r>
    </w:p>
    <w:p w14:paraId="2399FD33" w14:textId="4329CF68" w:rsidR="00E741F8" w:rsidRDefault="00AA1238" w:rsidP="00E741F8">
      <w:pPr>
        <w:pStyle w:val="B1"/>
        <w:rPr>
          <w:shd w:val="clear" w:color="auto" w:fill="FFFFFF" w:themeFill="background1"/>
        </w:rPr>
      </w:pPr>
      <w:r>
        <w:rPr>
          <w:shd w:val="clear" w:color="auto" w:fill="FFFFFF" w:themeFill="background1"/>
        </w:rPr>
        <w:t>8</w:t>
      </w:r>
      <w:r w:rsidR="00E741F8">
        <w:rPr>
          <w:shd w:val="clear" w:color="auto" w:fill="FFFFFF" w:themeFill="background1"/>
        </w:rPr>
        <w:t>.</w:t>
      </w:r>
      <w:r w:rsidR="00E741F8">
        <w:rPr>
          <w:shd w:val="clear" w:color="auto" w:fill="FFFFFF" w:themeFill="background1"/>
        </w:rPr>
        <w:tab/>
      </w:r>
      <w:r w:rsidRPr="008B41C5">
        <w:rPr>
          <w:sz w:val="12"/>
          <w:szCs w:val="12"/>
          <w:highlight w:val="yellow"/>
          <w:shd w:val="clear" w:color="auto" w:fill="FFFFFF" w:themeFill="background1"/>
        </w:rPr>
        <w:t>&lt;DoCoMo/&gt;</w:t>
      </w:r>
      <w:r w:rsidR="00E741F8">
        <w:t xml:space="preserve">whether </w:t>
      </w:r>
      <w:r w:rsidR="00E741F8">
        <w:rPr>
          <w:shd w:val="clear" w:color="auto" w:fill="FFFFFF" w:themeFill="background1"/>
        </w:rPr>
        <w:t xml:space="preserve">common/combined core network functions/entities needed between the two systems (e.g., </w:t>
      </w:r>
      <w:r w:rsidR="00E741F8">
        <w:rPr>
          <w:lang w:val="en-US" w:eastAsia="ja-JP"/>
        </w:rPr>
        <w:t xml:space="preserve">whether combined Session Management entities (SMFs) and/or User Plane functions (UPFs) are </w:t>
      </w:r>
      <w:proofErr w:type="gramStart"/>
      <w:r w:rsidR="00E741F8">
        <w:rPr>
          <w:lang w:val="en-US" w:eastAsia="ja-JP"/>
        </w:rPr>
        <w:t>used</w:t>
      </w:r>
      <w:r w:rsidR="00E741F8">
        <w:rPr>
          <w:shd w:val="clear" w:color="auto" w:fill="FFFFFF" w:themeFill="background1"/>
        </w:rPr>
        <w:t>)</w:t>
      </w:r>
      <w:r w:rsidR="00E741F8" w:rsidRPr="008B41C5">
        <w:rPr>
          <w:sz w:val="12"/>
          <w:szCs w:val="12"/>
          <w:highlight w:val="yellow"/>
          <w:shd w:val="clear" w:color="auto" w:fill="FFFFFF" w:themeFill="background1"/>
        </w:rPr>
        <w:t>&lt;</w:t>
      </w:r>
      <w:proofErr w:type="gramEnd"/>
      <w:r w:rsidR="00E741F8" w:rsidRPr="008B41C5">
        <w:rPr>
          <w:sz w:val="12"/>
          <w:szCs w:val="12"/>
          <w:highlight w:val="yellow"/>
          <w:shd w:val="clear" w:color="auto" w:fill="FFFFFF" w:themeFill="background1"/>
        </w:rPr>
        <w:t>DoCoMo&gt;</w:t>
      </w:r>
      <w:r w:rsidR="00653751">
        <w:rPr>
          <w:sz w:val="12"/>
          <w:szCs w:val="12"/>
          <w:shd w:val="clear" w:color="auto" w:fill="FFFFFF" w:themeFill="background1"/>
        </w:rPr>
        <w:t xml:space="preserve"> </w:t>
      </w:r>
      <w:r w:rsidR="00653751" w:rsidRPr="00CB5ED3">
        <w:rPr>
          <w:color w:val="FFFFFF" w:themeColor="background1"/>
          <w:highlight w:val="red"/>
          <w:shd w:val="clear" w:color="auto" w:fill="FFFFFF" w:themeFill="background1"/>
        </w:rPr>
        <w:t>&lt;&lt;</w:t>
      </w:r>
      <w:r w:rsidR="00653751" w:rsidRPr="00E3248C">
        <w:rPr>
          <w:b/>
          <w:bCs/>
          <w:color w:val="FFFFFF" w:themeColor="background1"/>
          <w:highlight w:val="red"/>
          <w:u w:val="single"/>
          <w:shd w:val="clear" w:color="auto" w:fill="FFFFFF" w:themeFill="background1"/>
        </w:rPr>
        <w:t>Huawei/</w:t>
      </w:r>
      <w:proofErr w:type="spellStart"/>
      <w:r w:rsidR="00653751" w:rsidRPr="00E3248C">
        <w:rPr>
          <w:b/>
          <w:bCs/>
          <w:color w:val="FFFFFF" w:themeColor="background1"/>
          <w:highlight w:val="red"/>
          <w:u w:val="single"/>
          <w:shd w:val="clear" w:color="auto" w:fill="FFFFFF" w:themeFill="background1"/>
        </w:rPr>
        <w:t>Fenqin</w:t>
      </w:r>
      <w:proofErr w:type="spellEnd"/>
      <w:r w:rsidR="00653751" w:rsidRPr="00CB5ED3">
        <w:rPr>
          <w:color w:val="FFFFFF" w:themeColor="background1"/>
          <w:highlight w:val="red"/>
          <w:shd w:val="clear" w:color="auto" w:fill="FFFFFF" w:themeFill="background1"/>
        </w:rPr>
        <w:t>:</w:t>
      </w:r>
      <w:r w:rsidR="00653751" w:rsidRPr="00CB5ED3">
        <w:rPr>
          <w:color w:val="FFFFFF" w:themeColor="background1"/>
          <w:highlight w:val="red"/>
        </w:rPr>
        <w:t xml:space="preserve"> this seems we have get the conclusion before we study on it. I suggest </w:t>
      </w:r>
      <w:proofErr w:type="gramStart"/>
      <w:r w:rsidR="00653751" w:rsidRPr="00CB5ED3">
        <w:rPr>
          <w:color w:val="FFFFFF" w:themeColor="background1"/>
          <w:highlight w:val="red"/>
        </w:rPr>
        <w:t>to remove</w:t>
      </w:r>
      <w:proofErr w:type="gramEnd"/>
      <w:r w:rsidR="00653751" w:rsidRPr="00CB5ED3">
        <w:rPr>
          <w:color w:val="FFFFFF" w:themeColor="background1"/>
          <w:highlight w:val="red"/>
        </w:rPr>
        <w:t xml:space="preserve"> that bullet now</w:t>
      </w:r>
      <w:r w:rsidR="00653751" w:rsidRPr="00CB5ED3">
        <w:rPr>
          <w:color w:val="FFFFFF" w:themeColor="background1"/>
          <w:highlight w:val="red"/>
          <w:shd w:val="clear" w:color="auto" w:fill="FFFFFF" w:themeFill="background1"/>
        </w:rPr>
        <w:t>&gt;&gt;</w:t>
      </w:r>
      <w:r w:rsidR="007D3EA7">
        <w:rPr>
          <w:color w:val="FFFFFF" w:themeColor="background1"/>
          <w:highlight w:val="red"/>
          <w:shd w:val="clear" w:color="auto" w:fill="FFFFFF" w:themeFill="background1"/>
        </w:rPr>
        <w:t>&lt;&lt;</w:t>
      </w:r>
      <w:r w:rsidR="007D3EA7" w:rsidRPr="00E3248C">
        <w:rPr>
          <w:b/>
          <w:bCs/>
          <w:color w:val="FFFFFF" w:themeColor="background1"/>
          <w:highlight w:val="red"/>
          <w:u w:val="single"/>
          <w:shd w:val="clear" w:color="auto" w:fill="FFFFFF" w:themeFill="background1"/>
        </w:rPr>
        <w:t>Apple/Ralf</w:t>
      </w:r>
      <w:r w:rsidR="007D3EA7">
        <w:rPr>
          <w:color w:val="FFFFFF" w:themeColor="background1"/>
          <w:highlight w:val="red"/>
          <w:shd w:val="clear" w:color="auto" w:fill="FFFFFF" w:themeFill="background1"/>
        </w:rPr>
        <w:t>: solution oriented&gt;&gt;</w:t>
      </w:r>
    </w:p>
    <w:p w14:paraId="72CAF7B3" w14:textId="173D06E7" w:rsidR="00DB69F3" w:rsidRDefault="00AA1238" w:rsidP="005B6D44">
      <w:pPr>
        <w:pStyle w:val="B1"/>
        <w:rPr>
          <w:shd w:val="clear" w:color="auto" w:fill="FFFFFF" w:themeFill="background1"/>
        </w:rPr>
      </w:pPr>
      <w:r>
        <w:rPr>
          <w:shd w:val="clear" w:color="auto" w:fill="FFFFFF" w:themeFill="background1"/>
        </w:rPr>
        <w:t>9</w:t>
      </w:r>
      <w:r w:rsidR="00DB69F3">
        <w:rPr>
          <w:shd w:val="clear" w:color="auto" w:fill="FFFFFF" w:themeFill="background1"/>
        </w:rPr>
        <w:t>.</w:t>
      </w:r>
      <w:r w:rsidR="00DB69F3">
        <w:rPr>
          <w:shd w:val="clear" w:color="auto" w:fill="FFFFFF" w:themeFill="background1"/>
        </w:rPr>
        <w:tab/>
      </w:r>
      <w:r w:rsidRPr="008B41C5">
        <w:rPr>
          <w:sz w:val="12"/>
          <w:szCs w:val="12"/>
          <w:highlight w:val="yellow"/>
          <w:shd w:val="clear" w:color="auto" w:fill="FFFFFF" w:themeFill="background1"/>
        </w:rPr>
        <w:t>&lt;</w:t>
      </w:r>
      <w:proofErr w:type="spellStart"/>
      <w:proofErr w:type="gramStart"/>
      <w:r w:rsidRPr="008B41C5">
        <w:rPr>
          <w:sz w:val="12"/>
          <w:szCs w:val="12"/>
          <w:highlight w:val="yellow"/>
          <w:shd w:val="clear" w:color="auto" w:fill="FFFFFF" w:themeFill="background1"/>
        </w:rPr>
        <w:t>vivo,DoCoMo</w:t>
      </w:r>
      <w:proofErr w:type="spellEnd"/>
      <w:proofErr w:type="gramEnd"/>
      <w:r w:rsidRPr="008B41C5">
        <w:rPr>
          <w:sz w:val="12"/>
          <w:szCs w:val="12"/>
          <w:highlight w:val="yellow"/>
          <w:shd w:val="clear" w:color="auto" w:fill="FFFFFF" w:themeFill="background1"/>
        </w:rPr>
        <w:t>/&gt;</w:t>
      </w:r>
      <w:r w:rsidR="00DB69F3">
        <w:rPr>
          <w:shd w:val="clear" w:color="auto" w:fill="FFFFFF" w:themeFill="background1"/>
        </w:rPr>
        <w:t xml:space="preserve">whether the interwork between 6GS and EPS is indirect (e.g., 6GS to 5GS then to EPS) or direct (e.g., 6GS </w:t>
      </w:r>
      <w:r w:rsidR="00856836">
        <w:rPr>
          <w:shd w:val="clear" w:color="auto" w:fill="FFFFFF" w:themeFill="background1"/>
        </w:rPr>
        <w:t xml:space="preserve">directly </w:t>
      </w:r>
      <w:r w:rsidR="00DB69F3">
        <w:rPr>
          <w:shd w:val="clear" w:color="auto" w:fill="FFFFFF" w:themeFill="background1"/>
        </w:rPr>
        <w:t>to EPS).</w:t>
      </w:r>
      <w:r w:rsidR="00DB69F3" w:rsidRPr="008B41C5">
        <w:rPr>
          <w:sz w:val="12"/>
          <w:szCs w:val="12"/>
          <w:highlight w:val="yellow"/>
          <w:shd w:val="clear" w:color="auto" w:fill="FFFFFF" w:themeFill="background1"/>
        </w:rPr>
        <w:t xml:space="preserve"> &lt;/</w:t>
      </w:r>
      <w:proofErr w:type="spellStart"/>
      <w:proofErr w:type="gramStart"/>
      <w:r w:rsidR="00DB69F3" w:rsidRPr="008B41C5">
        <w:rPr>
          <w:sz w:val="12"/>
          <w:szCs w:val="12"/>
          <w:highlight w:val="yellow"/>
          <w:shd w:val="clear" w:color="auto" w:fill="FFFFFF" w:themeFill="background1"/>
        </w:rPr>
        <w:t>vivo</w:t>
      </w:r>
      <w:r w:rsidR="00E741F8" w:rsidRPr="008B41C5">
        <w:rPr>
          <w:sz w:val="12"/>
          <w:szCs w:val="12"/>
          <w:highlight w:val="yellow"/>
          <w:shd w:val="clear" w:color="auto" w:fill="FFFFFF" w:themeFill="background1"/>
        </w:rPr>
        <w:t>,DoCoMo</w:t>
      </w:r>
      <w:proofErr w:type="spellEnd"/>
      <w:proofErr w:type="gramEnd"/>
      <w:r w:rsidR="00DB69F3" w:rsidRPr="008B41C5">
        <w:rPr>
          <w:sz w:val="12"/>
          <w:szCs w:val="12"/>
          <w:highlight w:val="yellow"/>
          <w:shd w:val="clear" w:color="auto" w:fill="FFFFFF" w:themeFill="background1"/>
        </w:rPr>
        <w:t>&gt;</w:t>
      </w:r>
    </w:p>
    <w:p w14:paraId="4A6108E8" w14:textId="782B5E59" w:rsidR="00532111" w:rsidRDefault="00AA1238" w:rsidP="00532111">
      <w:pPr>
        <w:pStyle w:val="B1"/>
      </w:pPr>
      <w:r>
        <w:t>10</w:t>
      </w:r>
      <w:r w:rsidR="00532111">
        <w:t>.</w:t>
      </w:r>
      <w:r w:rsidR="00532111">
        <w:tab/>
      </w:r>
      <w:r w:rsidRPr="008B41C5">
        <w:rPr>
          <w:sz w:val="12"/>
          <w:szCs w:val="12"/>
          <w:highlight w:val="yellow"/>
          <w:shd w:val="clear" w:color="auto" w:fill="FFFFFF" w:themeFill="background1"/>
        </w:rPr>
        <w:t>&lt;</w:t>
      </w:r>
      <w:proofErr w:type="spellStart"/>
      <w:proofErr w:type="gramStart"/>
      <w:r w:rsidRPr="008B41C5">
        <w:rPr>
          <w:sz w:val="12"/>
          <w:szCs w:val="12"/>
          <w:highlight w:val="yellow"/>
          <w:shd w:val="clear" w:color="auto" w:fill="FFFFFF" w:themeFill="background1"/>
        </w:rPr>
        <w:t>DoCoMo,CATT</w:t>
      </w:r>
      <w:proofErr w:type="spellEnd"/>
      <w:proofErr w:type="gramEnd"/>
      <w:r w:rsidRPr="008B41C5">
        <w:rPr>
          <w:sz w:val="12"/>
          <w:szCs w:val="12"/>
          <w:highlight w:val="yellow"/>
          <w:shd w:val="clear" w:color="auto" w:fill="FFFFFF" w:themeFill="background1"/>
        </w:rPr>
        <w:t>/&gt;</w:t>
      </w:r>
      <w:r w:rsidR="00A92C0B">
        <w:t>w</w:t>
      </w:r>
      <w:r w:rsidR="00532111">
        <w:t xml:space="preserve">hether and how to </w:t>
      </w:r>
      <w:r w:rsidR="005276A4">
        <w:rPr>
          <w:rFonts w:eastAsia="新細明體" w:hint="eastAsia"/>
          <w:lang w:eastAsia="zh-TW"/>
        </w:rPr>
        <w:t>s</w:t>
      </w:r>
      <w:r w:rsidR="005276A4">
        <w:rPr>
          <w:rFonts w:eastAsia="新細明體"/>
          <w:lang w:eastAsia="zh-TW"/>
        </w:rPr>
        <w:t xml:space="preserve">upport </w:t>
      </w:r>
      <w:r w:rsidR="00532111">
        <w:rPr>
          <w:lang w:val="en-US" w:eastAsia="ja-JP"/>
        </w:rPr>
        <w:t>IMS voice over PS session via fallback to EPS</w:t>
      </w:r>
      <w:r w:rsidR="00C17642">
        <w:rPr>
          <w:lang w:val="en-US" w:eastAsia="ja-JP"/>
        </w:rPr>
        <w:t xml:space="preserve"> </w:t>
      </w:r>
      <w:r w:rsidR="00C17642" w:rsidRPr="008B41C5">
        <w:rPr>
          <w:sz w:val="12"/>
          <w:szCs w:val="12"/>
          <w:highlight w:val="yellow"/>
          <w:shd w:val="clear" w:color="auto" w:fill="FFFFFF" w:themeFill="background1"/>
        </w:rPr>
        <w:t>&lt;DoCoMo/&gt;</w:t>
      </w:r>
      <w:r w:rsidR="00532111">
        <w:rPr>
          <w:lang w:val="en-US" w:eastAsia="ja-JP"/>
        </w:rPr>
        <w:t xml:space="preserve">, if supported whether it is </w:t>
      </w:r>
      <w:r w:rsidR="00532111">
        <w:rPr>
          <w:shd w:val="clear" w:color="auto" w:fill="FFFFFF" w:themeFill="background1"/>
        </w:rPr>
        <w:t>indirect (e.g., 6GS to 5GS then to EPS) or direct (e.g., 6GS directly to EPS)</w:t>
      </w:r>
      <w:r w:rsidR="00C17642" w:rsidRPr="008B41C5">
        <w:rPr>
          <w:sz w:val="12"/>
          <w:szCs w:val="12"/>
          <w:highlight w:val="yellow"/>
          <w:shd w:val="clear" w:color="auto" w:fill="FFFFFF" w:themeFill="background1"/>
        </w:rPr>
        <w:t xml:space="preserve"> &lt;/DoCoMo&gt;</w:t>
      </w:r>
      <w:r w:rsidR="00532111" w:rsidRPr="008B41C5">
        <w:rPr>
          <w:sz w:val="12"/>
          <w:szCs w:val="12"/>
          <w:highlight w:val="yellow"/>
          <w:shd w:val="clear" w:color="auto" w:fill="FFFFFF" w:themeFill="background1"/>
        </w:rPr>
        <w:t>. &lt;/</w:t>
      </w:r>
      <w:proofErr w:type="spellStart"/>
      <w:proofErr w:type="gramStart"/>
      <w:r w:rsidR="00532111" w:rsidRPr="008B41C5">
        <w:rPr>
          <w:sz w:val="12"/>
          <w:szCs w:val="12"/>
          <w:highlight w:val="yellow"/>
          <w:shd w:val="clear" w:color="auto" w:fill="FFFFFF" w:themeFill="background1"/>
        </w:rPr>
        <w:t>DoCoMo</w:t>
      </w:r>
      <w:r w:rsidR="00C17642" w:rsidRPr="008B41C5">
        <w:rPr>
          <w:sz w:val="12"/>
          <w:szCs w:val="12"/>
          <w:highlight w:val="yellow"/>
          <w:shd w:val="clear" w:color="auto" w:fill="FFFFFF" w:themeFill="background1"/>
        </w:rPr>
        <w:t>,CATT</w:t>
      </w:r>
      <w:proofErr w:type="spellEnd"/>
      <w:proofErr w:type="gramEnd"/>
      <w:r w:rsidR="00532111" w:rsidRPr="008B41C5">
        <w:rPr>
          <w:sz w:val="12"/>
          <w:szCs w:val="12"/>
          <w:highlight w:val="yellow"/>
          <w:shd w:val="clear" w:color="auto" w:fill="FFFFFF" w:themeFill="background1"/>
        </w:rPr>
        <w:t>&gt;</w:t>
      </w:r>
      <w:r w:rsidR="00E758AE">
        <w:rPr>
          <w:color w:val="FFFFFF" w:themeColor="background1"/>
          <w:sz w:val="12"/>
          <w:szCs w:val="12"/>
          <w:shd w:val="clear" w:color="auto" w:fill="FFFFFF" w:themeFill="background1"/>
        </w:rPr>
        <w:t xml:space="preserve"> </w:t>
      </w:r>
      <w:r w:rsidR="00E758AE">
        <w:rPr>
          <w:color w:val="FFFFFF" w:themeColor="background1"/>
          <w:highlight w:val="magenta"/>
          <w:lang w:val="en-US" w:eastAsia="ja-JP"/>
        </w:rPr>
        <w:t>&lt;&lt;</w:t>
      </w:r>
      <w:proofErr w:type="spellStart"/>
      <w:r w:rsidR="00E758AE">
        <w:rPr>
          <w:color w:val="FFFFFF" w:themeColor="background1"/>
          <w:highlight w:val="magenta"/>
          <w:lang w:val="en-US" w:eastAsia="ja-JP"/>
        </w:rPr>
        <w:t>Qcom</w:t>
      </w:r>
      <w:proofErr w:type="spellEnd"/>
      <w:r w:rsidR="00E758AE">
        <w:rPr>
          <w:color w:val="FFFFFF" w:themeColor="background1"/>
          <w:highlight w:val="magenta"/>
          <w:lang w:val="en-US" w:eastAsia="ja-JP"/>
        </w:rPr>
        <w:t>/Miguel: I’m ok with the proposal, but my question on this is, would this not go into  WT#1.4? &gt;&gt;</w:t>
      </w:r>
      <w:r w:rsidR="00011FD2">
        <w:rPr>
          <w:color w:val="FFFFFF" w:themeColor="background1"/>
          <w:highlight w:val="red"/>
          <w:lang w:val="en-US"/>
        </w:rPr>
        <w:t>&lt;&lt;Huawei/</w:t>
      </w:r>
      <w:proofErr w:type="spellStart"/>
      <w:r w:rsidR="00011FD2">
        <w:rPr>
          <w:color w:val="FFFFFF" w:themeColor="background1"/>
          <w:highlight w:val="red"/>
          <w:lang w:val="en-US"/>
        </w:rPr>
        <w:t>Fenqin</w:t>
      </w:r>
      <w:proofErr w:type="spellEnd"/>
      <w:r w:rsidR="00011FD2">
        <w:rPr>
          <w:color w:val="FFFFFF" w:themeColor="background1"/>
          <w:highlight w:val="red"/>
          <w:lang w:val="en-US"/>
        </w:rPr>
        <w:t>: I assume it is under WT#1.4.   We can remove it from here&gt;&gt;</w:t>
      </w:r>
    </w:p>
    <w:p w14:paraId="56DC1B9E" w14:textId="77777777" w:rsidR="00A958E5" w:rsidRPr="006C385E" w:rsidRDefault="00A958E5" w:rsidP="005B6D44">
      <w:pPr>
        <w:pStyle w:val="B1"/>
        <w:rPr>
          <w:rFonts w:eastAsia="新細明體"/>
          <w:shd w:val="clear" w:color="auto" w:fill="FFFFFF" w:themeFill="background1"/>
          <w:lang w:eastAsia="zh-TW"/>
        </w:rPr>
      </w:pPr>
    </w:p>
    <w:p w14:paraId="12CCC8B3" w14:textId="58D1A2A2" w:rsidR="00E741F8" w:rsidRDefault="005E34B1" w:rsidP="00E741F8">
      <w:pPr>
        <w:pStyle w:val="NO"/>
        <w:rPr>
          <w:lang w:eastAsia="ja-JP"/>
        </w:rPr>
      </w:pPr>
      <w:r w:rsidRPr="008B41C5">
        <w:rPr>
          <w:sz w:val="12"/>
          <w:szCs w:val="12"/>
          <w:highlight w:val="yellow"/>
          <w:shd w:val="clear" w:color="auto" w:fill="FFFFFF" w:themeFill="background1"/>
        </w:rPr>
        <w:t>&lt;DoCoMo/&gt;</w:t>
      </w:r>
      <w:r w:rsidR="00E741F8">
        <w:rPr>
          <w:lang w:eastAsia="ja-JP"/>
        </w:rPr>
        <w:t>NOTE</w:t>
      </w:r>
      <w:r>
        <w:rPr>
          <w:shd w:val="clear" w:color="auto" w:fill="FFFFFF" w:themeFill="background1"/>
          <w:lang w:eastAsia="zh-CN"/>
        </w:rPr>
        <w:t> </w:t>
      </w:r>
      <w:r w:rsidR="00AA1238">
        <w:rPr>
          <w:lang w:eastAsia="ja-JP"/>
        </w:rPr>
        <w:t>1</w:t>
      </w:r>
      <w:r w:rsidR="00E741F8">
        <w:rPr>
          <w:lang w:eastAsia="ja-JP"/>
        </w:rPr>
        <w:t>: Inclusion of LTE/6G interworking/coexistence aspects are to be concluded in RAN WGs.</w:t>
      </w:r>
      <w:r w:rsidR="008B41C5" w:rsidRPr="008B41C5">
        <w:rPr>
          <w:sz w:val="12"/>
          <w:szCs w:val="12"/>
          <w:highlight w:val="yellow"/>
          <w:shd w:val="clear" w:color="auto" w:fill="FFFFFF" w:themeFill="background1"/>
        </w:rPr>
        <w:t xml:space="preserve"> </w:t>
      </w:r>
      <w:r w:rsidR="008B41C5">
        <w:rPr>
          <w:sz w:val="12"/>
          <w:szCs w:val="12"/>
          <w:highlight w:val="yellow"/>
          <w:shd w:val="clear" w:color="auto" w:fill="FFFFFF" w:themeFill="background1"/>
        </w:rPr>
        <w:t>&lt;/DoCoMo&gt;</w:t>
      </w:r>
    </w:p>
    <w:p w14:paraId="58BCE8E3" w14:textId="6C9B8F29" w:rsidR="005A5273" w:rsidRDefault="005A5273" w:rsidP="005A5273">
      <w:pPr>
        <w:pStyle w:val="NO"/>
        <w:rPr>
          <w:shd w:val="clear" w:color="auto" w:fill="FFFFFF" w:themeFill="background1"/>
        </w:rPr>
      </w:pPr>
      <w:r w:rsidRPr="008B41C5">
        <w:rPr>
          <w:sz w:val="12"/>
          <w:szCs w:val="12"/>
          <w:highlight w:val="yellow"/>
          <w:shd w:val="clear" w:color="auto" w:fill="FFFFFF" w:themeFill="background1"/>
        </w:rPr>
        <w:t>&lt;MTK/&gt;</w:t>
      </w:r>
      <w:r>
        <w:rPr>
          <w:shd w:val="clear" w:color="auto" w:fill="FFFFFF" w:themeFill="background1"/>
        </w:rPr>
        <w:t>NOTE</w:t>
      </w:r>
      <w:r>
        <w:rPr>
          <w:shd w:val="clear" w:color="auto" w:fill="FFFFFF" w:themeFill="background1"/>
          <w:lang w:eastAsia="zh-CN"/>
        </w:rPr>
        <w:t> </w:t>
      </w:r>
      <w:r w:rsidR="00AA1238">
        <w:rPr>
          <w:shd w:val="clear" w:color="auto" w:fill="FFFFFF" w:themeFill="background1"/>
          <w:lang w:eastAsia="zh-CN"/>
        </w:rPr>
        <w:t>2</w:t>
      </w:r>
      <w:r>
        <w:rPr>
          <w:shd w:val="clear" w:color="auto" w:fill="FFFFFF" w:themeFill="background1"/>
        </w:rPr>
        <w:t>:</w:t>
      </w:r>
      <w:r>
        <w:rPr>
          <w:shd w:val="clear" w:color="auto" w:fill="FFFFFF" w:themeFill="background1"/>
        </w:rPr>
        <w:tab/>
        <w:t xml:space="preserve">For this issue, interworking </w:t>
      </w:r>
      <w:r>
        <w:rPr>
          <w:lang w:eastAsia="zh-CN"/>
        </w:rPr>
        <w:t>from 6GS to EPS is prioritized.</w:t>
      </w:r>
      <w:r w:rsidRPr="008B41C5">
        <w:rPr>
          <w:sz w:val="12"/>
          <w:szCs w:val="12"/>
          <w:highlight w:val="yellow"/>
          <w:shd w:val="clear" w:color="auto" w:fill="FFFFFF" w:themeFill="background1"/>
        </w:rPr>
        <w:t xml:space="preserve"> &lt;/MTK&gt;</w:t>
      </w:r>
    </w:p>
    <w:p w14:paraId="70B4444A" w14:textId="77777777" w:rsidR="00B140C7" w:rsidRPr="00B140C7" w:rsidRDefault="00330322" w:rsidP="000C59BA">
      <w:pPr>
        <w:pStyle w:val="NO"/>
        <w:ind w:left="0" w:firstLine="0"/>
        <w:rPr>
          <w:rFonts w:eastAsia="新細明體"/>
          <w:sz w:val="32"/>
          <w:szCs w:val="32"/>
          <w:u w:val="single"/>
          <w:lang w:val="en-US" w:eastAsia="zh-TW"/>
        </w:rPr>
      </w:pPr>
      <w:r w:rsidRPr="00B140C7">
        <w:rPr>
          <w:rFonts w:eastAsia="新細明體"/>
          <w:sz w:val="32"/>
          <w:szCs w:val="32"/>
          <w:highlight w:val="cyan"/>
          <w:u w:val="single"/>
          <w:lang w:val="en-US" w:eastAsia="zh-TW"/>
        </w:rPr>
        <w:t>[</w:t>
      </w:r>
      <w:r w:rsidRPr="00B140C7">
        <w:rPr>
          <w:sz w:val="32"/>
          <w:szCs w:val="32"/>
          <w:highlight w:val="cyan"/>
        </w:rPr>
        <w:t>interworking with 4G/5G NTN/satellite access that use EPS/5GS</w:t>
      </w:r>
      <w:r w:rsidRPr="00B140C7">
        <w:rPr>
          <w:rFonts w:eastAsia="新細明體"/>
          <w:sz w:val="32"/>
          <w:szCs w:val="32"/>
          <w:highlight w:val="cyan"/>
          <w:u w:val="single"/>
          <w:lang w:val="en-US" w:eastAsia="zh-TW"/>
        </w:rPr>
        <w:t>]</w:t>
      </w:r>
    </w:p>
    <w:p w14:paraId="7953EFEE" w14:textId="00810548" w:rsidR="000C59BA" w:rsidRDefault="000C59BA" w:rsidP="000C59BA">
      <w:pPr>
        <w:pStyle w:val="NO"/>
        <w:ind w:left="0" w:firstLine="0"/>
        <w:rPr>
          <w:shd w:val="clear" w:color="auto" w:fill="FFFFFF" w:themeFill="background1"/>
        </w:rPr>
      </w:pPr>
      <w:r>
        <w:rPr>
          <w:shd w:val="clear" w:color="auto" w:fill="FFFFFF" w:themeFill="background1"/>
        </w:rPr>
        <w:t xml:space="preserve">This key issue studies </w:t>
      </w:r>
      <w:r w:rsidR="006C7150">
        <w:rPr>
          <w:shd w:val="clear" w:color="auto" w:fill="FFFFFF" w:themeFill="background1"/>
        </w:rPr>
        <w:t xml:space="preserve">how to support </w:t>
      </w:r>
      <w:r w:rsidR="000D240C" w:rsidRPr="000D240C">
        <w:rPr>
          <w:shd w:val="clear" w:color="auto" w:fill="FFFFFF" w:themeFill="background1"/>
        </w:rPr>
        <w:t xml:space="preserve">6GS interworking with </w:t>
      </w:r>
      <w:r w:rsidR="00862C3C" w:rsidRPr="00862C3C">
        <w:rPr>
          <w:shd w:val="clear" w:color="auto" w:fill="FFFFFF" w:themeFill="background1"/>
        </w:rPr>
        <w:t>4G/5G NTN/satellite access that use EPS/5GS</w:t>
      </w:r>
      <w:r>
        <w:rPr>
          <w:shd w:val="clear" w:color="auto" w:fill="FFFFFF" w:themeFill="background1"/>
        </w:rPr>
        <w:t>, including:</w:t>
      </w:r>
    </w:p>
    <w:p w14:paraId="36810D56" w14:textId="77777777" w:rsidR="00862C3C" w:rsidRDefault="00862C3C" w:rsidP="00862C3C">
      <w:pPr>
        <w:rPr>
          <w:highlight w:val="yellow"/>
          <w:shd w:val="clear" w:color="auto" w:fill="FFFFFF" w:themeFill="background1"/>
        </w:rPr>
      </w:pPr>
      <w:r>
        <w:rPr>
          <w:highlight w:val="yellow"/>
          <w:shd w:val="clear" w:color="auto" w:fill="FFFFFF" w:themeFill="background1"/>
        </w:rPr>
        <w:t>&lt;MTK/&gt;</w:t>
      </w:r>
    </w:p>
    <w:p w14:paraId="0FE96CA5" w14:textId="1554F9F6" w:rsidR="00862C3C" w:rsidRDefault="00862C3C" w:rsidP="00862C3C">
      <w:pPr>
        <w:pStyle w:val="NO"/>
        <w:rPr>
          <w:highlight w:val="yellow"/>
          <w:shd w:val="clear" w:color="auto" w:fill="FFFFFF" w:themeFill="background1"/>
        </w:rPr>
      </w:pPr>
      <w:r>
        <w:rPr>
          <w:shd w:val="clear" w:color="auto" w:fill="FFFFFF" w:themeFill="background1"/>
        </w:rPr>
        <w:t>NOTE</w:t>
      </w:r>
      <w:r>
        <w:rPr>
          <w:shd w:val="clear" w:color="auto" w:fill="FFFFFF" w:themeFill="background1"/>
          <w:lang w:eastAsia="zh-CN"/>
        </w:rPr>
        <w:t> </w:t>
      </w:r>
      <w:r w:rsidR="003B4CD4">
        <w:rPr>
          <w:shd w:val="clear" w:color="auto" w:fill="FFFFFF" w:themeFill="background1"/>
          <w:lang w:eastAsia="zh-CN"/>
        </w:rPr>
        <w:t>1</w:t>
      </w:r>
      <w:r>
        <w:rPr>
          <w:shd w:val="clear" w:color="auto" w:fill="FFFFFF" w:themeFill="background1"/>
        </w:rPr>
        <w:t>:</w:t>
      </w:r>
      <w:r>
        <w:rPr>
          <w:shd w:val="clear" w:color="auto" w:fill="FFFFFF" w:themeFill="background1"/>
        </w:rPr>
        <w:tab/>
        <w:t>To what extend the "</w:t>
      </w:r>
      <w:r>
        <w:rPr>
          <w:rFonts w:eastAsia="新細明體"/>
          <w:lang w:eastAsia="zh-TW"/>
        </w:rPr>
        <w:t xml:space="preserve">interworking between 6GS and NTN/satellite access that use 5GS" and the "interworking between 6GS and NTN/satellite access that use EPS" to be supported depends on the outcome of the key issues </w:t>
      </w:r>
      <w:r w:rsidR="009018A9">
        <w:rPr>
          <w:lang w:eastAsia="zh-CN"/>
        </w:rPr>
        <w:t>2</w:t>
      </w:r>
      <w:r>
        <w:rPr>
          <w:lang w:eastAsia="zh-CN"/>
        </w:rPr>
        <w:t xml:space="preserve">.1 and </w:t>
      </w:r>
      <w:r w:rsidR="009018A9">
        <w:rPr>
          <w:lang w:eastAsia="zh-CN"/>
        </w:rPr>
        <w:t>2</w:t>
      </w:r>
      <w:r>
        <w:rPr>
          <w:lang w:eastAsia="zh-CN"/>
        </w:rPr>
        <w:t>.2</w:t>
      </w:r>
      <w:r>
        <w:rPr>
          <w:shd w:val="clear" w:color="auto" w:fill="FFFFFF" w:themeFill="background1"/>
        </w:rPr>
        <w:t>.</w:t>
      </w:r>
    </w:p>
    <w:p w14:paraId="08F9A599" w14:textId="77777777" w:rsidR="00862C3C" w:rsidRDefault="00862C3C" w:rsidP="00862C3C">
      <w:pPr>
        <w:rPr>
          <w:shd w:val="clear" w:color="auto" w:fill="FFFFFF" w:themeFill="background1"/>
        </w:rPr>
      </w:pPr>
      <w:r>
        <w:rPr>
          <w:highlight w:val="yellow"/>
          <w:shd w:val="clear" w:color="auto" w:fill="FFFFFF" w:themeFill="background1"/>
        </w:rPr>
        <w:t>&lt;</w:t>
      </w:r>
      <w:proofErr w:type="spellStart"/>
      <w:proofErr w:type="gramStart"/>
      <w:r>
        <w:rPr>
          <w:highlight w:val="yellow"/>
          <w:shd w:val="clear" w:color="auto" w:fill="FFFFFF" w:themeFill="background1"/>
        </w:rPr>
        <w:t>Samsung,ATT</w:t>
      </w:r>
      <w:proofErr w:type="spellEnd"/>
      <w:proofErr w:type="gramEnd"/>
      <w:r>
        <w:rPr>
          <w:highlight w:val="yellow"/>
          <w:shd w:val="clear" w:color="auto" w:fill="FFFFFF" w:themeFill="background1"/>
        </w:rPr>
        <w:t>/&gt;</w:t>
      </w:r>
    </w:p>
    <w:p w14:paraId="6C52A623" w14:textId="5D8DBEA7" w:rsidR="00862C3C" w:rsidRDefault="00862C3C" w:rsidP="00862C3C">
      <w:pPr>
        <w:pStyle w:val="B1"/>
      </w:pPr>
      <w:r>
        <w:t>1.</w:t>
      </w:r>
      <w:r>
        <w:tab/>
        <w:t xml:space="preserve">How to support interworking between 6GS and 4G/5G NTN/satellite access that use EPS/5GS, depending on </w:t>
      </w:r>
      <w:r w:rsidR="00F316B2">
        <w:rPr>
          <w:rFonts w:eastAsia="新細明體"/>
          <w:lang w:eastAsia="zh-TW"/>
        </w:rPr>
        <w:t xml:space="preserve">key issues </w:t>
      </w:r>
      <w:r w:rsidR="00F316B2">
        <w:rPr>
          <w:lang w:eastAsia="zh-CN"/>
        </w:rPr>
        <w:t>2.1 and 2.2</w:t>
      </w:r>
      <w:r>
        <w:t>.</w:t>
      </w:r>
    </w:p>
    <w:p w14:paraId="7AA9B2FD" w14:textId="77777777" w:rsidR="004C5E67" w:rsidRDefault="004C5E67" w:rsidP="004C5E67">
      <w:pPr>
        <w:rPr>
          <w:shd w:val="clear" w:color="auto" w:fill="FFFFFF" w:themeFill="background1"/>
        </w:rPr>
      </w:pPr>
      <w:r>
        <w:rPr>
          <w:highlight w:val="yellow"/>
          <w:shd w:val="clear" w:color="auto" w:fill="FFFFFF" w:themeFill="background1"/>
        </w:rPr>
        <w:t>&lt;Xiaomi/&gt;</w:t>
      </w:r>
    </w:p>
    <w:p w14:paraId="5B449755" w14:textId="53881849" w:rsidR="004C5E67" w:rsidRDefault="004C5E67" w:rsidP="004C5E67">
      <w:pPr>
        <w:pStyle w:val="B1"/>
      </w:pPr>
      <w:r>
        <w:t>2.</w:t>
      </w:r>
      <w:r>
        <w:tab/>
        <w:t xml:space="preserve">Identify and describe the interworking scenarios with 5G NTN/satellite access that use 5GS, and interworking scenarios with 4G NTN/satellite access that use EPS, if any. </w:t>
      </w:r>
    </w:p>
    <w:p w14:paraId="716E88CB" w14:textId="324626CF" w:rsidR="004C5E67" w:rsidRDefault="004C5E67" w:rsidP="004C5E67">
      <w:pPr>
        <w:pStyle w:val="B1"/>
      </w:pPr>
      <w:r>
        <w:t>3.</w:t>
      </w:r>
      <w:r>
        <w:tab/>
        <w:t>For each of those scenarios, identify any interworking aspects that are in addition to what is considered under Key Issues 2.1 and 2.2, and that are specific for the NTN/satellite access.</w:t>
      </w:r>
    </w:p>
    <w:p w14:paraId="005444B4" w14:textId="1AFCF6B3" w:rsidR="002E5985" w:rsidRDefault="00711495" w:rsidP="00826957">
      <w:pPr>
        <w:rPr>
          <w:shd w:val="clear" w:color="auto" w:fill="FFFFFF" w:themeFill="background1"/>
        </w:rPr>
      </w:pPr>
      <w:r>
        <w:rPr>
          <w:highlight w:val="yellow"/>
          <w:shd w:val="clear" w:color="auto" w:fill="FFFFFF" w:themeFill="background1"/>
        </w:rPr>
        <w:t>&lt;</w:t>
      </w:r>
      <w:proofErr w:type="spellStart"/>
      <w:proofErr w:type="gramStart"/>
      <w:r>
        <w:rPr>
          <w:highlight w:val="yellow"/>
          <w:shd w:val="clear" w:color="auto" w:fill="FFFFFF" w:themeFill="background1"/>
        </w:rPr>
        <w:t>vivo</w:t>
      </w:r>
      <w:r w:rsidR="00680ADD">
        <w:rPr>
          <w:highlight w:val="yellow"/>
          <w:shd w:val="clear" w:color="auto" w:fill="FFFFFF" w:themeFill="background1"/>
        </w:rPr>
        <w:t>,InterDigital</w:t>
      </w:r>
      <w:proofErr w:type="gramEnd"/>
      <w:r w:rsidR="007733AE">
        <w:rPr>
          <w:highlight w:val="yellow"/>
          <w:shd w:val="clear" w:color="auto" w:fill="FFFFFF" w:themeFill="background1"/>
        </w:rPr>
        <w:t>,CATT</w:t>
      </w:r>
      <w:proofErr w:type="spellEnd"/>
      <w:r>
        <w:rPr>
          <w:highlight w:val="yellow"/>
          <w:shd w:val="clear" w:color="auto" w:fill="FFFFFF" w:themeFill="background1"/>
        </w:rPr>
        <w:t>/&gt;</w:t>
      </w:r>
    </w:p>
    <w:p w14:paraId="0F9CC06A" w14:textId="19E3EE30" w:rsidR="002E5985" w:rsidRDefault="004C5E67" w:rsidP="00862C3C">
      <w:pPr>
        <w:pStyle w:val="B1"/>
      </w:pPr>
      <w:r>
        <w:t>4</w:t>
      </w:r>
      <w:r w:rsidR="00862C3C">
        <w:t>.</w:t>
      </w:r>
      <w:r w:rsidR="00711495">
        <w:tab/>
        <w:t>how to support interworking between 6GS and 4G/5G NTN/satellite access that use EPS/5GS.</w:t>
      </w:r>
    </w:p>
    <w:p w14:paraId="26BF9EDA" w14:textId="77777777" w:rsidR="004C5E67" w:rsidRDefault="004C5E67" w:rsidP="004C5E67">
      <w:pPr>
        <w:rPr>
          <w:shd w:val="clear" w:color="auto" w:fill="FFFFFF" w:themeFill="background1"/>
        </w:rPr>
      </w:pPr>
      <w:r>
        <w:rPr>
          <w:highlight w:val="yellow"/>
          <w:shd w:val="clear" w:color="auto" w:fill="FFFFFF" w:themeFill="background1"/>
        </w:rPr>
        <w:t>&lt;</w:t>
      </w:r>
      <w:proofErr w:type="spellStart"/>
      <w:proofErr w:type="gramStart"/>
      <w:r>
        <w:rPr>
          <w:highlight w:val="yellow"/>
          <w:shd w:val="clear" w:color="auto" w:fill="FFFFFF" w:themeFill="background1"/>
        </w:rPr>
        <w:t>Nokia,TMOUS</w:t>
      </w:r>
      <w:proofErr w:type="spellEnd"/>
      <w:proofErr w:type="gramEnd"/>
      <w:r>
        <w:rPr>
          <w:highlight w:val="yellow"/>
          <w:shd w:val="clear" w:color="auto" w:fill="FFFFFF" w:themeFill="background1"/>
        </w:rPr>
        <w:t>/&gt;</w:t>
      </w:r>
    </w:p>
    <w:p w14:paraId="203DD7EE" w14:textId="68225CCA" w:rsidR="004C5E67" w:rsidRDefault="004C5E67" w:rsidP="004C5E67">
      <w:pPr>
        <w:pStyle w:val="B1"/>
      </w:pPr>
      <w:r>
        <w:rPr>
          <w:rFonts w:eastAsia="DengXian"/>
        </w:rPr>
        <w:t>5.</w:t>
      </w:r>
      <w:r>
        <w:tab/>
      </w:r>
      <w:r>
        <w:rPr>
          <w:rFonts w:eastAsia="DengXian"/>
        </w:rPr>
        <w:t>H</w:t>
      </w:r>
      <w:r>
        <w:t>ow to support interworking between 6GS and 5G NTN/satellite access that use 5GS.</w:t>
      </w:r>
    </w:p>
    <w:p w14:paraId="7F918AEA" w14:textId="75B53188" w:rsidR="004C5E67" w:rsidRDefault="004C5E67" w:rsidP="004C5E67">
      <w:pPr>
        <w:pStyle w:val="B1"/>
        <w:rPr>
          <w:lang w:val="en-US"/>
        </w:rPr>
      </w:pPr>
      <w:r>
        <w:rPr>
          <w:rFonts w:eastAsia="DengXian"/>
        </w:rPr>
        <w:t>6.</w:t>
      </w:r>
      <w:r>
        <w:tab/>
      </w:r>
      <w:r>
        <w:rPr>
          <w:rFonts w:eastAsia="DengXian"/>
        </w:rPr>
        <w:t xml:space="preserve">Whether and how to support interworking with </w:t>
      </w:r>
      <w:r>
        <w:t>4G NTN/satellite access that use EPS.</w:t>
      </w:r>
    </w:p>
    <w:p w14:paraId="7DA4D2DC" w14:textId="1E1C3268" w:rsidR="00666E6A" w:rsidRDefault="00666E6A" w:rsidP="00666E6A">
      <w:pPr>
        <w:rPr>
          <w:shd w:val="clear" w:color="auto" w:fill="FFFFFF" w:themeFill="background1"/>
        </w:rPr>
      </w:pPr>
      <w:r>
        <w:rPr>
          <w:highlight w:val="yellow"/>
          <w:shd w:val="clear" w:color="auto" w:fill="FFFFFF" w:themeFill="background1"/>
        </w:rPr>
        <w:t>&lt;DoCoMo/&gt;</w:t>
      </w:r>
    </w:p>
    <w:p w14:paraId="635C1C0E" w14:textId="26FBCC60" w:rsidR="00666E6A" w:rsidRPr="00241AF0" w:rsidRDefault="004C5E67" w:rsidP="00666E6A">
      <w:pPr>
        <w:pStyle w:val="B1"/>
        <w:rPr>
          <w:lang w:eastAsia="ja-JP"/>
        </w:rPr>
      </w:pPr>
      <w:r>
        <w:rPr>
          <w:lang w:eastAsia="ja-JP"/>
        </w:rPr>
        <w:t>7</w:t>
      </w:r>
      <w:r w:rsidR="00862C3C">
        <w:rPr>
          <w:lang w:eastAsia="ja-JP"/>
        </w:rPr>
        <w:t>.</w:t>
      </w:r>
      <w:r w:rsidR="00666E6A">
        <w:rPr>
          <w:lang w:eastAsia="ja-JP"/>
        </w:rPr>
        <w:tab/>
        <w:t xml:space="preserve">How to </w:t>
      </w:r>
      <w:r w:rsidR="00666E6A" w:rsidRPr="00241AF0">
        <w:rPr>
          <w:lang w:eastAsia="ja-JP"/>
        </w:rPr>
        <w:t>support handovers across satellites with onboard RATs of different systems.</w:t>
      </w:r>
    </w:p>
    <w:p w14:paraId="5FAD3F24" w14:textId="2EB5562C" w:rsidR="00666E6A" w:rsidRPr="00241AF0" w:rsidRDefault="004C5E67" w:rsidP="00666E6A">
      <w:pPr>
        <w:pStyle w:val="B1"/>
        <w:rPr>
          <w:lang w:eastAsia="ja-JP"/>
        </w:rPr>
      </w:pPr>
      <w:r>
        <w:rPr>
          <w:lang w:eastAsia="ja-JP"/>
        </w:rPr>
        <w:t>8</w:t>
      </w:r>
      <w:r w:rsidR="00862C3C">
        <w:rPr>
          <w:lang w:eastAsia="ja-JP"/>
        </w:rPr>
        <w:t>.</w:t>
      </w:r>
      <w:r w:rsidR="00666E6A" w:rsidRPr="00241AF0">
        <w:rPr>
          <w:lang w:eastAsia="ja-JP"/>
        </w:rPr>
        <w:tab/>
        <w:t>Whether and how to support interworking during mobility of satellites across different systems.</w:t>
      </w:r>
    </w:p>
    <w:p w14:paraId="145C442A" w14:textId="060FDACF" w:rsidR="00666E6A" w:rsidRDefault="004C5E67" w:rsidP="00666E6A">
      <w:pPr>
        <w:pStyle w:val="B1"/>
        <w:rPr>
          <w:lang w:eastAsia="ja-JP"/>
        </w:rPr>
      </w:pPr>
      <w:r>
        <w:rPr>
          <w:lang w:eastAsia="ja-JP"/>
        </w:rPr>
        <w:t>9</w:t>
      </w:r>
      <w:r w:rsidR="00862C3C">
        <w:rPr>
          <w:lang w:eastAsia="ja-JP"/>
        </w:rPr>
        <w:t>.</w:t>
      </w:r>
      <w:r w:rsidR="00666E6A" w:rsidRPr="00241AF0">
        <w:rPr>
          <w:lang w:eastAsia="ja-JP"/>
        </w:rPr>
        <w:tab/>
      </w:r>
      <w:r w:rsidR="00666E6A" w:rsidRPr="00241AF0">
        <w:rPr>
          <w:lang w:val="en-US" w:eastAsia="ja-JP"/>
        </w:rPr>
        <w:t>Whether and how to ensure IP address preservation in inte</w:t>
      </w:r>
      <w:r w:rsidR="00666E6A">
        <w:rPr>
          <w:lang w:val="en-US" w:eastAsia="ja-JP"/>
        </w:rPr>
        <w:t>r-system handovers for the identified scenarios.</w:t>
      </w:r>
    </w:p>
    <w:p w14:paraId="65D92856" w14:textId="59B950DB" w:rsidR="0031528B" w:rsidRDefault="0031528B" w:rsidP="0031528B">
      <w:pPr>
        <w:rPr>
          <w:shd w:val="clear" w:color="auto" w:fill="FFFFFF" w:themeFill="background1"/>
        </w:rPr>
      </w:pPr>
      <w:r>
        <w:rPr>
          <w:highlight w:val="yellow"/>
          <w:shd w:val="clear" w:color="auto" w:fill="FFFFFF" w:themeFill="background1"/>
        </w:rPr>
        <w:t>&lt;CT/&gt;</w:t>
      </w:r>
    </w:p>
    <w:p w14:paraId="3E084D06" w14:textId="57C07723" w:rsidR="0031528B" w:rsidRDefault="004C5E67" w:rsidP="0031528B">
      <w:pPr>
        <w:pStyle w:val="B1"/>
        <w:rPr>
          <w:rFonts w:eastAsia="DengXian"/>
          <w:shd w:val="clear" w:color="auto" w:fill="FFFFFF" w:themeFill="background1"/>
        </w:rPr>
      </w:pPr>
      <w:r>
        <w:rPr>
          <w:lang w:val="en-US" w:eastAsia="ja-JP"/>
        </w:rPr>
        <w:t>10</w:t>
      </w:r>
      <w:r w:rsidR="007733AE">
        <w:rPr>
          <w:lang w:val="en-US" w:eastAsia="ja-JP"/>
        </w:rPr>
        <w:t>.</w:t>
      </w:r>
      <w:r w:rsidR="0031528B">
        <w:rPr>
          <w:lang w:val="en-US" w:eastAsia="ja-JP"/>
        </w:rPr>
        <w:tab/>
      </w:r>
      <w:r w:rsidR="0031528B">
        <w:rPr>
          <w:rFonts w:eastAsia="DengXian"/>
          <w:shd w:val="clear" w:color="auto" w:fill="FFFFFF" w:themeFill="background1"/>
        </w:rPr>
        <w:t xml:space="preserve">Identify </w:t>
      </w:r>
      <w:r w:rsidR="0031528B">
        <w:t xml:space="preserve">what level of service continuity, possibly specific per service, shall be maintained for UEs changing between 6GS and </w:t>
      </w:r>
      <w:r w:rsidR="0031528B">
        <w:rPr>
          <w:shd w:val="clear" w:color="auto" w:fill="FFFFFF" w:themeFill="background1"/>
        </w:rPr>
        <w:t>4G/5G NTN/satellite access that use EPS/5GS</w:t>
      </w:r>
      <w:r w:rsidR="0031528B">
        <w:rPr>
          <w:rFonts w:eastAsia="DengXian"/>
          <w:shd w:val="clear" w:color="auto" w:fill="FFFFFF" w:themeFill="background1"/>
        </w:rPr>
        <w:t>.</w:t>
      </w:r>
    </w:p>
    <w:p w14:paraId="5F37E9EE" w14:textId="6690C804" w:rsidR="00490DFA" w:rsidRDefault="007733AE" w:rsidP="007733AE">
      <w:pPr>
        <w:pStyle w:val="B1"/>
      </w:pPr>
      <w:r>
        <w:rPr>
          <w:lang w:val="en-US" w:eastAsia="ja-JP"/>
        </w:rPr>
        <w:t>1</w:t>
      </w:r>
      <w:r w:rsidR="004C5E67">
        <w:rPr>
          <w:lang w:val="en-US" w:eastAsia="ja-JP"/>
        </w:rPr>
        <w:t>1</w:t>
      </w:r>
      <w:r>
        <w:rPr>
          <w:lang w:val="en-US" w:eastAsia="ja-JP"/>
        </w:rPr>
        <w:t>.</w:t>
      </w:r>
      <w:r w:rsidR="0031528B">
        <w:rPr>
          <w:lang w:val="en-US" w:eastAsia="ja-JP"/>
        </w:rPr>
        <w:tab/>
      </w:r>
      <w:r w:rsidR="0031528B">
        <w:t xml:space="preserve">Identify what interfaces and procedures need to be defined to support the interworking with </w:t>
      </w:r>
      <w:r w:rsidR="0031528B">
        <w:rPr>
          <w:shd w:val="clear" w:color="auto" w:fill="FFFFFF" w:themeFill="background1"/>
        </w:rPr>
        <w:t xml:space="preserve">4G/5G NTN/satellite access that use EPS/5GS </w:t>
      </w:r>
      <w:r w:rsidR="0031528B">
        <w:rPr>
          <w:lang w:val="en-US" w:eastAsia="ja-JP"/>
        </w:rPr>
        <w:t>to ensure the service continuity</w:t>
      </w:r>
      <w:r w:rsidR="0031528B">
        <w:t>.</w:t>
      </w:r>
      <w:r w:rsidR="00490DFA">
        <w:t xml:space="preserve"> </w:t>
      </w:r>
    </w:p>
    <w:p w14:paraId="70119C72" w14:textId="7E1C4D2C" w:rsidR="008C421B" w:rsidRDefault="008C421B" w:rsidP="008C421B">
      <w:pPr>
        <w:rPr>
          <w:shd w:val="clear" w:color="auto" w:fill="FFFFFF" w:themeFill="background1"/>
        </w:rPr>
      </w:pPr>
      <w:r>
        <w:rPr>
          <w:highlight w:val="yellow"/>
          <w:shd w:val="clear" w:color="auto" w:fill="FFFFFF" w:themeFill="background1"/>
        </w:rPr>
        <w:t>&lt;Xiaomi/&gt;</w:t>
      </w:r>
    </w:p>
    <w:p w14:paraId="6FCD7E80" w14:textId="13E00136" w:rsidR="008C421B" w:rsidRPr="000A0A98" w:rsidRDefault="000A0A98" w:rsidP="000A0A98">
      <w:pPr>
        <w:pStyle w:val="B1"/>
      </w:pPr>
      <w:r>
        <w:t>1</w:t>
      </w:r>
      <w:r w:rsidR="004C5E67">
        <w:t>2</w:t>
      </w:r>
      <w:r>
        <w:t>.</w:t>
      </w:r>
      <w:r>
        <w:tab/>
      </w:r>
      <w:r w:rsidR="008C421B" w:rsidRPr="000A0A98">
        <w:t>Identify the UE and CN requirements to support such interworking with NTN/satellite access.</w:t>
      </w:r>
    </w:p>
    <w:p w14:paraId="4CA8B02B" w14:textId="77777777" w:rsidR="004C5E67" w:rsidRDefault="004C5E67" w:rsidP="004C5E67">
      <w:pPr>
        <w:rPr>
          <w:shd w:val="clear" w:color="auto" w:fill="FFFFFF" w:themeFill="background1"/>
        </w:rPr>
      </w:pPr>
      <w:r>
        <w:rPr>
          <w:highlight w:val="yellow"/>
          <w:shd w:val="clear" w:color="auto" w:fill="FFFFFF" w:themeFill="background1"/>
        </w:rPr>
        <w:lastRenderedPageBreak/>
        <w:t>&lt;Apple/&gt;</w:t>
      </w:r>
    </w:p>
    <w:p w14:paraId="7E7B2FD8" w14:textId="2CF687D9" w:rsidR="004C5E67" w:rsidRDefault="004C5E67" w:rsidP="004C5E67">
      <w:pPr>
        <w:pStyle w:val="B1"/>
        <w:rPr>
          <w:lang w:eastAsia="zh-CN"/>
        </w:rPr>
      </w:pPr>
      <w:r>
        <w:rPr>
          <w:lang w:eastAsia="zh-CN"/>
        </w:rPr>
        <w:t>13.</w:t>
      </w:r>
      <w:r>
        <w:rPr>
          <w:lang w:eastAsia="zh-CN"/>
        </w:rPr>
        <w:tab/>
        <w:t xml:space="preserve">interworking architecture, </w:t>
      </w:r>
    </w:p>
    <w:p w14:paraId="56E76395" w14:textId="2A84847D" w:rsidR="004C5E67" w:rsidRDefault="004C5E67" w:rsidP="004C5E67">
      <w:pPr>
        <w:pStyle w:val="B1"/>
        <w:rPr>
          <w:lang w:val="en-US" w:eastAsia="zh-CN"/>
        </w:rPr>
      </w:pPr>
      <w:r>
        <w:rPr>
          <w:lang w:eastAsia="zh-CN"/>
        </w:rPr>
        <w:t>14.</w:t>
      </w:r>
      <w:r>
        <w:rPr>
          <w:lang w:eastAsia="zh-CN"/>
        </w:rPr>
        <w:tab/>
      </w:r>
      <w:r>
        <w:rPr>
          <w:lang w:val="en-US" w:eastAsia="zh-CN"/>
        </w:rPr>
        <w:t xml:space="preserve">mobility management, </w:t>
      </w:r>
    </w:p>
    <w:p w14:paraId="05E43D8C" w14:textId="5EEBDCF6" w:rsidR="004C5E67" w:rsidRDefault="004C5E67" w:rsidP="004C5E67">
      <w:pPr>
        <w:pStyle w:val="B1"/>
        <w:rPr>
          <w:lang w:val="en-US" w:eastAsia="zh-CN"/>
        </w:rPr>
      </w:pPr>
      <w:r>
        <w:rPr>
          <w:lang w:val="en-US" w:eastAsia="zh-CN"/>
        </w:rPr>
        <w:t>15.</w:t>
      </w:r>
      <w:r>
        <w:rPr>
          <w:lang w:val="en-US" w:eastAsia="zh-CN"/>
        </w:rPr>
        <w:tab/>
        <w:t xml:space="preserve">session management, </w:t>
      </w:r>
    </w:p>
    <w:p w14:paraId="2019E559" w14:textId="3560C5AA" w:rsidR="004C5E67" w:rsidRDefault="004C5E67" w:rsidP="004C5E67">
      <w:pPr>
        <w:pStyle w:val="B1"/>
        <w:rPr>
          <w:lang w:val="en-US" w:eastAsia="zh-CN"/>
        </w:rPr>
      </w:pPr>
      <w:r>
        <w:rPr>
          <w:lang w:val="en-US" w:eastAsia="zh-CN"/>
        </w:rPr>
        <w:t>16.</w:t>
      </w:r>
      <w:r>
        <w:rPr>
          <w:lang w:val="en-US" w:eastAsia="zh-CN"/>
        </w:rPr>
        <w:tab/>
        <w:t xml:space="preserve">service continuity, </w:t>
      </w:r>
    </w:p>
    <w:p w14:paraId="1C8057BC" w14:textId="4E5557C9" w:rsidR="004C5E67" w:rsidRDefault="004C5E67" w:rsidP="004C5E67">
      <w:pPr>
        <w:pStyle w:val="B1"/>
        <w:rPr>
          <w:lang w:eastAsia="zh-CN"/>
        </w:rPr>
      </w:pPr>
      <w:r>
        <w:rPr>
          <w:lang w:val="en-US" w:eastAsia="zh-CN"/>
        </w:rPr>
        <w:t>17.</w:t>
      </w:r>
      <w:r>
        <w:rPr>
          <w:lang w:val="en-US" w:eastAsia="zh-CN"/>
        </w:rPr>
        <w:tab/>
        <w:t>inter-system (intra-PLMN and inter-PLMN) interfaces and procedures in non-roaming and roaming scenarios</w:t>
      </w:r>
      <w:r>
        <w:rPr>
          <w:lang w:eastAsia="zh-CN"/>
        </w:rPr>
        <w:t>.</w:t>
      </w:r>
    </w:p>
    <w:p w14:paraId="053DE417" w14:textId="2B550A55" w:rsidR="002C69D6" w:rsidRPr="002C69D6" w:rsidRDefault="00330322" w:rsidP="000C59BA">
      <w:pPr>
        <w:pStyle w:val="NO"/>
        <w:ind w:left="0" w:firstLine="0"/>
        <w:rPr>
          <w:b/>
          <w:bCs/>
          <w:sz w:val="32"/>
          <w:szCs w:val="32"/>
          <w:shd w:val="clear" w:color="auto" w:fill="FFFFFF" w:themeFill="background1"/>
        </w:rPr>
      </w:pPr>
      <w:r w:rsidRPr="002C69D6">
        <w:rPr>
          <w:b/>
          <w:bCs/>
          <w:sz w:val="32"/>
          <w:szCs w:val="32"/>
          <w:highlight w:val="cyan"/>
          <w:shd w:val="clear" w:color="auto" w:fill="FFFFFF" w:themeFill="background1"/>
        </w:rPr>
        <w:t>[Migration]</w:t>
      </w:r>
      <w:r w:rsidR="00032205" w:rsidRPr="00032205">
        <w:rPr>
          <w:color w:val="FFFFFF" w:themeColor="background1"/>
          <w:highlight w:val="red"/>
          <w:shd w:val="clear" w:color="auto" w:fill="FFFFFF" w:themeFill="background1"/>
        </w:rPr>
        <w:t xml:space="preserve"> </w:t>
      </w:r>
      <w:r w:rsidR="00032205">
        <w:rPr>
          <w:color w:val="FFFFFF" w:themeColor="background1"/>
          <w:highlight w:val="red"/>
          <w:shd w:val="clear" w:color="auto" w:fill="FFFFFF" w:themeFill="background1"/>
        </w:rPr>
        <w:t>&lt;&lt;Huawei/</w:t>
      </w:r>
      <w:proofErr w:type="spellStart"/>
      <w:r w:rsidR="00032205">
        <w:rPr>
          <w:color w:val="FFFFFF" w:themeColor="background1"/>
          <w:highlight w:val="red"/>
          <w:shd w:val="clear" w:color="auto" w:fill="FFFFFF" w:themeFill="background1"/>
        </w:rPr>
        <w:t>Fenqin</w:t>
      </w:r>
      <w:proofErr w:type="spellEnd"/>
      <w:r w:rsidR="00032205">
        <w:rPr>
          <w:color w:val="FFFFFF" w:themeColor="background1"/>
          <w:highlight w:val="red"/>
          <w:shd w:val="clear" w:color="auto" w:fill="FFFFFF" w:themeFill="background1"/>
        </w:rPr>
        <w:t xml:space="preserve"> Zhu: depends on the discussion on the RAN WG&gt;&gt;</w:t>
      </w:r>
    </w:p>
    <w:p w14:paraId="0A3AB929" w14:textId="2B15C5A2" w:rsidR="000C59BA" w:rsidRDefault="000C59BA" w:rsidP="000C59BA">
      <w:pPr>
        <w:pStyle w:val="NO"/>
        <w:ind w:left="0" w:firstLine="0"/>
        <w:rPr>
          <w:shd w:val="clear" w:color="auto" w:fill="FFFFFF" w:themeFill="background1"/>
        </w:rPr>
      </w:pPr>
      <w:r>
        <w:rPr>
          <w:shd w:val="clear" w:color="auto" w:fill="FFFFFF" w:themeFill="background1"/>
        </w:rPr>
        <w:t xml:space="preserve">This key issue studies </w:t>
      </w:r>
      <w:r w:rsidR="006C7150">
        <w:rPr>
          <w:shd w:val="clear" w:color="auto" w:fill="FFFFFF" w:themeFill="background1"/>
        </w:rPr>
        <w:t xml:space="preserve">how to support </w:t>
      </w:r>
      <w:r>
        <w:rPr>
          <w:shd w:val="clear" w:color="auto" w:fill="FFFFFF" w:themeFill="background1"/>
        </w:rPr>
        <w:t xml:space="preserve">6GS </w:t>
      </w:r>
      <w:r w:rsidR="000D240C">
        <w:t>migration</w:t>
      </w:r>
      <w:r>
        <w:rPr>
          <w:shd w:val="clear" w:color="auto" w:fill="FFFFFF" w:themeFill="background1"/>
        </w:rPr>
        <w:t>, including:</w:t>
      </w:r>
      <w:r w:rsidR="00357120">
        <w:rPr>
          <w:shd w:val="clear" w:color="auto" w:fill="FFFFFF" w:themeFill="background1"/>
        </w:rPr>
        <w:t xml:space="preserve"> </w:t>
      </w:r>
    </w:p>
    <w:p w14:paraId="28B3246A" w14:textId="77777777" w:rsidR="00156298" w:rsidRDefault="00156298" w:rsidP="00156298">
      <w:pPr>
        <w:rPr>
          <w:lang w:val="en-US" w:eastAsia="zh-CN"/>
        </w:rPr>
      </w:pPr>
      <w:r>
        <w:rPr>
          <w:highlight w:val="yellow"/>
          <w:shd w:val="clear" w:color="auto" w:fill="FFFFFF" w:themeFill="background1"/>
        </w:rPr>
        <w:t>&lt;HW/&gt;</w:t>
      </w:r>
    </w:p>
    <w:p w14:paraId="7B88B166" w14:textId="77777777" w:rsidR="00156298" w:rsidRDefault="00156298" w:rsidP="00156298">
      <w:pPr>
        <w:pStyle w:val="EditorsNote"/>
      </w:pPr>
      <w:r>
        <w:t xml:space="preserve">Editor’s Note: the migration from 5G system to 6G system is FFS and need coordinate with RAN WG. </w:t>
      </w:r>
    </w:p>
    <w:p w14:paraId="3BA02478" w14:textId="5CAA3DD9" w:rsidR="001E04ED" w:rsidRDefault="001E04ED" w:rsidP="001E04ED">
      <w:pPr>
        <w:rPr>
          <w:lang w:val="en-US" w:eastAsia="zh-CN"/>
        </w:rPr>
      </w:pPr>
      <w:r>
        <w:rPr>
          <w:highlight w:val="yellow"/>
          <w:shd w:val="clear" w:color="auto" w:fill="FFFFFF" w:themeFill="background1"/>
        </w:rPr>
        <w:t>&lt;</w:t>
      </w:r>
      <w:proofErr w:type="spellStart"/>
      <w:proofErr w:type="gramStart"/>
      <w:r>
        <w:rPr>
          <w:highlight w:val="yellow"/>
          <w:shd w:val="clear" w:color="auto" w:fill="FFFFFF" w:themeFill="background1"/>
        </w:rPr>
        <w:t>ZTE,CATT</w:t>
      </w:r>
      <w:proofErr w:type="gramEnd"/>
      <w:r>
        <w:rPr>
          <w:highlight w:val="yellow"/>
          <w:shd w:val="clear" w:color="auto" w:fill="FFFFFF" w:themeFill="background1"/>
        </w:rPr>
        <w:t>,Nokia,TMOUS,InterDigital</w:t>
      </w:r>
      <w:r w:rsidR="00392738">
        <w:rPr>
          <w:highlight w:val="yellow"/>
          <w:shd w:val="clear" w:color="auto" w:fill="FFFFFF" w:themeFill="background1"/>
        </w:rPr>
        <w:t>,LG</w:t>
      </w:r>
      <w:proofErr w:type="spellEnd"/>
      <w:r>
        <w:rPr>
          <w:highlight w:val="yellow"/>
          <w:shd w:val="clear" w:color="auto" w:fill="FFFFFF" w:themeFill="background1"/>
        </w:rPr>
        <w:t>/&gt;</w:t>
      </w:r>
    </w:p>
    <w:p w14:paraId="1907253C" w14:textId="1D5F7B82" w:rsidR="00C818ED" w:rsidRDefault="00C818ED" w:rsidP="00C818ED">
      <w:pPr>
        <w:keepLines/>
        <w:overflowPunct w:val="0"/>
        <w:autoSpaceDE w:val="0"/>
        <w:autoSpaceDN w:val="0"/>
        <w:adjustRightInd w:val="0"/>
        <w:ind w:left="1135" w:hanging="851"/>
        <w:textAlignment w:val="baseline"/>
        <w:rPr>
          <w:shd w:val="clear" w:color="auto" w:fill="FFFFFF" w:themeFill="background1"/>
          <w:lang w:eastAsia="zh-CN"/>
        </w:rPr>
      </w:pPr>
      <w:r>
        <w:rPr>
          <w:shd w:val="clear" w:color="auto" w:fill="FFFFFF" w:themeFill="background1"/>
          <w:lang w:eastAsia="en-GB"/>
        </w:rPr>
        <w:t>NOTE </w:t>
      </w:r>
      <w:r w:rsidR="003B4CD4">
        <w:rPr>
          <w:shd w:val="clear" w:color="auto" w:fill="FFFFFF" w:themeFill="background1"/>
          <w:lang w:eastAsia="en-GB"/>
        </w:rPr>
        <w:t>1</w:t>
      </w:r>
      <w:r>
        <w:rPr>
          <w:shd w:val="clear" w:color="auto" w:fill="FFFFFF" w:themeFill="background1"/>
          <w:lang w:eastAsia="en-GB"/>
        </w:rPr>
        <w:t>:  The detailed migration study scope will be coordinated and aligned with RAN</w:t>
      </w:r>
      <w:r>
        <w:rPr>
          <w:shd w:val="clear" w:color="auto" w:fill="FFFFFF" w:themeFill="background1"/>
          <w:lang w:eastAsia="zh-CN"/>
        </w:rPr>
        <w:t>.</w:t>
      </w:r>
    </w:p>
    <w:p w14:paraId="09A3DECC" w14:textId="6316B38B" w:rsidR="001E04ED" w:rsidRDefault="00115A2A" w:rsidP="001E04ED">
      <w:pPr>
        <w:pStyle w:val="B1"/>
        <w:rPr>
          <w:shd w:val="clear" w:color="auto" w:fill="FFFFFF" w:themeFill="background1"/>
          <w:lang w:eastAsia="en-GB"/>
        </w:rPr>
      </w:pPr>
      <w:r>
        <w:rPr>
          <w:shd w:val="clear" w:color="auto" w:fill="FFFFFF" w:themeFill="background1"/>
          <w:lang w:eastAsia="en-GB"/>
        </w:rPr>
        <w:t>1.</w:t>
      </w:r>
      <w:r w:rsidR="001E04ED">
        <w:rPr>
          <w:shd w:val="clear" w:color="auto" w:fill="FFFFFF" w:themeFill="background1"/>
          <w:lang w:eastAsia="en-GB"/>
        </w:rPr>
        <w:tab/>
        <w:t>How to support migration from 5GS to 6GS</w:t>
      </w:r>
    </w:p>
    <w:p w14:paraId="35EE8C4D" w14:textId="2235BC93" w:rsidR="00392738" w:rsidRDefault="00392738" w:rsidP="00392738">
      <w:pPr>
        <w:rPr>
          <w:lang w:val="en-US" w:eastAsia="zh-CN"/>
        </w:rPr>
      </w:pPr>
      <w:r>
        <w:rPr>
          <w:highlight w:val="yellow"/>
          <w:shd w:val="clear" w:color="auto" w:fill="FFFFFF" w:themeFill="background1"/>
        </w:rPr>
        <w:t>&lt;DoCoMo/&gt;</w:t>
      </w:r>
    </w:p>
    <w:p w14:paraId="6358E176" w14:textId="3AE2132A" w:rsidR="00392738" w:rsidRDefault="00392738" w:rsidP="00392738">
      <w:pPr>
        <w:pStyle w:val="NO"/>
        <w:rPr>
          <w:lang w:val="en-US" w:eastAsia="zh-CN"/>
        </w:rPr>
      </w:pPr>
      <w:r>
        <w:rPr>
          <w:lang w:val="en-US" w:eastAsia="ja-JP"/>
        </w:rPr>
        <w:t>NOTE</w:t>
      </w:r>
      <w:r w:rsidR="000A03C7">
        <w:rPr>
          <w:shd w:val="clear" w:color="auto" w:fill="FFFFFF" w:themeFill="background1"/>
          <w:lang w:eastAsia="en-GB"/>
        </w:rPr>
        <w:t> 2</w:t>
      </w:r>
      <w:r>
        <w:rPr>
          <w:lang w:val="en-US" w:eastAsia="ja-JP"/>
        </w:rPr>
        <w:t xml:space="preserve">: </w:t>
      </w:r>
      <w:r>
        <w:rPr>
          <w:lang w:val="en-US" w:eastAsia="zh-CN"/>
        </w:rPr>
        <w:t>Migration from 5G NR to 6G NR is to be concluded in RAN WGs.</w:t>
      </w:r>
    </w:p>
    <w:p w14:paraId="1952FDBC" w14:textId="749E01DF" w:rsidR="00E22A86" w:rsidRDefault="00E22A86" w:rsidP="00E22A86">
      <w:pPr>
        <w:rPr>
          <w:lang w:val="en-US" w:eastAsia="zh-CN"/>
        </w:rPr>
      </w:pPr>
      <w:r>
        <w:rPr>
          <w:highlight w:val="yellow"/>
          <w:shd w:val="clear" w:color="auto" w:fill="FFFFFF" w:themeFill="background1"/>
        </w:rPr>
        <w:t>&lt;</w:t>
      </w:r>
      <w:proofErr w:type="spellStart"/>
      <w:r>
        <w:rPr>
          <w:highlight w:val="yellow"/>
          <w:shd w:val="clear" w:color="auto" w:fill="FFFFFF" w:themeFill="background1"/>
        </w:rPr>
        <w:t>Qcom</w:t>
      </w:r>
      <w:proofErr w:type="spellEnd"/>
      <w:r>
        <w:rPr>
          <w:highlight w:val="yellow"/>
          <w:shd w:val="clear" w:color="auto" w:fill="FFFFFF" w:themeFill="background1"/>
        </w:rPr>
        <w:t>/&gt;</w:t>
      </w:r>
      <w:r w:rsidR="00387BFD">
        <w:rPr>
          <w:color w:val="FFFFFF" w:themeColor="background1"/>
          <w:highlight w:val="red"/>
          <w:shd w:val="clear" w:color="auto" w:fill="FFFFFF" w:themeFill="background1"/>
        </w:rPr>
        <w:t>&lt;&lt;</w:t>
      </w:r>
      <w:r w:rsidR="00387BFD">
        <w:rPr>
          <w:b/>
          <w:bCs/>
          <w:color w:val="FFFFFF" w:themeColor="background1"/>
          <w:highlight w:val="red"/>
          <w:u w:val="single"/>
          <w:shd w:val="clear" w:color="auto" w:fill="FFFFFF" w:themeFill="background1"/>
        </w:rPr>
        <w:t>Nokia/Lazaros</w:t>
      </w:r>
      <w:r w:rsidR="00387BFD">
        <w:rPr>
          <w:color w:val="FFFFFF" w:themeColor="background1"/>
          <w:highlight w:val="red"/>
          <w:shd w:val="clear" w:color="auto" w:fill="FFFFFF" w:themeFill="background1"/>
        </w:rPr>
        <w:t>: should be removed as it is a solution and not a problem statement&gt;&gt;&lt;&lt;</w:t>
      </w:r>
      <w:r w:rsidR="00387BFD">
        <w:rPr>
          <w:b/>
          <w:bCs/>
          <w:color w:val="FFFFFF" w:themeColor="background1"/>
          <w:highlight w:val="red"/>
          <w:u w:val="single"/>
          <w:shd w:val="clear" w:color="auto" w:fill="FFFFFF" w:themeFill="background1"/>
        </w:rPr>
        <w:t>MTK/Guillaume</w:t>
      </w:r>
      <w:r w:rsidR="00387BFD">
        <w:rPr>
          <w:color w:val="FFFFFF" w:themeColor="background1"/>
          <w:highlight w:val="red"/>
          <w:shd w:val="clear" w:color="auto" w:fill="FFFFFF" w:themeFill="background1"/>
        </w:rPr>
        <w:t>: premature. 6G Standalone is *the* target for 6G as already made very clear in the RAN study – SA2 study need to be in line with that.&gt;&gt;</w:t>
      </w:r>
      <w:r w:rsidR="00387BFD">
        <w:rPr>
          <w:color w:val="FFFFFF" w:themeColor="background1"/>
          <w:highlight w:val="red"/>
        </w:rPr>
        <w:t xml:space="preserve"> &lt;&lt;</w:t>
      </w:r>
      <w:r w:rsidR="00387BFD">
        <w:rPr>
          <w:b/>
          <w:bCs/>
          <w:color w:val="FFFFFF" w:themeColor="background1"/>
          <w:highlight w:val="red"/>
          <w:u w:val="single"/>
        </w:rPr>
        <w:t>Huawei/</w:t>
      </w:r>
      <w:proofErr w:type="spellStart"/>
      <w:r w:rsidR="00387BFD">
        <w:rPr>
          <w:b/>
          <w:bCs/>
          <w:color w:val="FFFFFF" w:themeColor="background1"/>
          <w:highlight w:val="red"/>
          <w:u w:val="single"/>
        </w:rPr>
        <w:t>Fenqin</w:t>
      </w:r>
      <w:proofErr w:type="spellEnd"/>
      <w:r w:rsidR="00387BFD">
        <w:rPr>
          <w:color w:val="FFFFFF" w:themeColor="background1"/>
          <w:highlight w:val="red"/>
        </w:rPr>
        <w:t>: too early. It can be removed &gt;&gt;</w:t>
      </w:r>
    </w:p>
    <w:p w14:paraId="18F3F48E" w14:textId="7BA92852" w:rsidR="00E22A86" w:rsidRPr="00E35FE0" w:rsidRDefault="00115A2A" w:rsidP="00E35FE0">
      <w:pPr>
        <w:pStyle w:val="B1"/>
      </w:pPr>
      <w:r>
        <w:t>2.</w:t>
      </w:r>
      <w:r w:rsidR="00E35FE0">
        <w:tab/>
      </w:r>
      <w:r w:rsidR="00E22A86" w:rsidRPr="00E35FE0">
        <w:rPr>
          <w:b/>
          <w:bCs/>
          <w:u w:val="single"/>
        </w:rPr>
        <w:t>Multi-RAT connectivity</w:t>
      </w:r>
      <w:r w:rsidR="00E22A86" w:rsidRPr="00E35FE0">
        <w:t xml:space="preserve"> solution between 5G and 6G</w:t>
      </w:r>
      <w:r w:rsidR="00DC6419">
        <w:t xml:space="preserve"> </w:t>
      </w:r>
    </w:p>
    <w:p w14:paraId="61F9B3BD" w14:textId="6A58710D" w:rsidR="00E22A86" w:rsidRPr="00E35FE0" w:rsidRDefault="00115A2A" w:rsidP="00E35FE0">
      <w:pPr>
        <w:pStyle w:val="B1"/>
      </w:pPr>
      <w:r>
        <w:t>3.</w:t>
      </w:r>
      <w:r w:rsidR="00E35FE0">
        <w:tab/>
      </w:r>
      <w:r w:rsidR="00E22A86" w:rsidRPr="00E35FE0">
        <w:t xml:space="preserve">Feasibility of solutions for traffic </w:t>
      </w:r>
      <w:r w:rsidR="00E22A86" w:rsidRPr="00E35FE0">
        <w:rPr>
          <w:b/>
          <w:bCs/>
          <w:u w:val="single"/>
        </w:rPr>
        <w:t>steering</w:t>
      </w:r>
      <w:r w:rsidR="00E22A86" w:rsidRPr="00E35FE0">
        <w:t xml:space="preserve">, </w:t>
      </w:r>
      <w:r w:rsidR="00E22A86" w:rsidRPr="00E35FE0">
        <w:rPr>
          <w:b/>
          <w:bCs/>
          <w:u w:val="single"/>
        </w:rPr>
        <w:t>switching</w:t>
      </w:r>
      <w:r w:rsidR="00E22A86" w:rsidRPr="00E35FE0">
        <w:t xml:space="preserve"> and/or </w:t>
      </w:r>
      <w:r w:rsidR="00E22A86" w:rsidRPr="00E35FE0">
        <w:rPr>
          <w:b/>
          <w:bCs/>
          <w:u w:val="single"/>
        </w:rPr>
        <w:t>aggregation</w:t>
      </w:r>
      <w:r w:rsidR="00E22A86" w:rsidRPr="00E35FE0">
        <w:t xml:space="preserve"> across 5G and 6G. </w:t>
      </w:r>
    </w:p>
    <w:p w14:paraId="437156CA" w14:textId="77777777" w:rsidR="00E22A86" w:rsidRDefault="00E22A86" w:rsidP="00E22A86">
      <w:pPr>
        <w:pStyle w:val="B1"/>
        <w:ind w:left="0" w:firstLine="0"/>
        <w:rPr>
          <w:lang w:val="en-US" w:eastAsia="zh-CN"/>
        </w:rPr>
      </w:pPr>
      <w:r>
        <w:rPr>
          <w:lang w:val="en-US" w:eastAsia="zh-CN"/>
        </w:rPr>
        <w:t xml:space="preserve">This key issue should focus on solutions above the RAN. </w:t>
      </w:r>
    </w:p>
    <w:p w14:paraId="6E1B6A42" w14:textId="678D3CD4" w:rsidR="00E22A86" w:rsidRDefault="00E22A86" w:rsidP="00E22A86">
      <w:pPr>
        <w:pStyle w:val="NO"/>
        <w:rPr>
          <w:lang w:val="en-US" w:eastAsia="zh-CN"/>
        </w:rPr>
      </w:pPr>
      <w:r>
        <w:rPr>
          <w:lang w:val="en-US" w:eastAsia="zh-CN"/>
        </w:rPr>
        <w:t>NOTE</w:t>
      </w:r>
      <w:r w:rsidR="00E35FE0">
        <w:rPr>
          <w:shd w:val="clear" w:color="auto" w:fill="FFFFFF" w:themeFill="background1"/>
          <w:lang w:eastAsia="en-GB"/>
        </w:rPr>
        <w:t> 2</w:t>
      </w:r>
      <w:r>
        <w:rPr>
          <w:lang w:val="en-US" w:eastAsia="zh-CN"/>
        </w:rPr>
        <w:t xml:space="preserve">: </w:t>
      </w:r>
      <w:r>
        <w:rPr>
          <w:lang w:val="en-US" w:eastAsia="zh-CN"/>
        </w:rPr>
        <w:tab/>
        <w:t xml:space="preserve">RAN centric solutions can be studied in RAN WGs (RAN2 and RAN3 in particular). Coordination with RAN WGs is necessary for final conclusions of this Key issue. </w:t>
      </w:r>
    </w:p>
    <w:p w14:paraId="156F3CCD" w14:textId="0D79D682" w:rsidR="00B80DBF" w:rsidRDefault="00B80DBF" w:rsidP="00B80DBF">
      <w:pPr>
        <w:rPr>
          <w:lang w:val="en-US" w:eastAsia="zh-CN"/>
        </w:rPr>
      </w:pPr>
      <w:r>
        <w:rPr>
          <w:highlight w:val="yellow"/>
          <w:shd w:val="clear" w:color="auto" w:fill="FFFFFF" w:themeFill="background1"/>
        </w:rPr>
        <w:t>&lt;vivo/&gt;</w:t>
      </w:r>
    </w:p>
    <w:p w14:paraId="677C3BD8" w14:textId="14CD7710" w:rsidR="00B80DBF" w:rsidRDefault="00115A2A" w:rsidP="00392738">
      <w:pPr>
        <w:pStyle w:val="B1"/>
        <w:rPr>
          <w:lang w:eastAsia="zh-CN"/>
        </w:rPr>
      </w:pPr>
      <w:r>
        <w:t>4.</w:t>
      </w:r>
      <w:r w:rsidR="00392738">
        <w:tab/>
      </w:r>
      <w:r w:rsidR="00B80DBF">
        <w:t>System enhancements to support migration to 6GS</w:t>
      </w:r>
      <w:r w:rsidR="00B80DBF">
        <w:rPr>
          <w:lang w:eastAsia="zh-CN"/>
        </w:rPr>
        <w:t xml:space="preserve">, including making decision between </w:t>
      </w:r>
      <w:r w:rsidR="00B80DBF" w:rsidRPr="008B64B3">
        <w:rPr>
          <w:b/>
          <w:bCs/>
          <w:u w:val="single"/>
          <w:lang w:eastAsia="zh-CN"/>
        </w:rPr>
        <w:t>NSA</w:t>
      </w:r>
      <w:r w:rsidR="00B80DBF" w:rsidRPr="008B64B3">
        <w:rPr>
          <w:lang w:eastAsia="zh-CN"/>
        </w:rPr>
        <w:t xml:space="preserve"> and SA</w:t>
      </w:r>
      <w:r w:rsidR="00B80DBF">
        <w:rPr>
          <w:lang w:eastAsia="zh-CN"/>
        </w:rPr>
        <w:t>.</w:t>
      </w:r>
      <w:r w:rsidR="00387BFD" w:rsidRPr="00387BFD">
        <w:rPr>
          <w:color w:val="FFFFFF" w:themeColor="background1"/>
          <w:highlight w:val="red"/>
        </w:rPr>
        <w:t xml:space="preserve"> </w:t>
      </w:r>
      <w:r w:rsidR="00387BFD">
        <w:rPr>
          <w:color w:val="FFFFFF" w:themeColor="background1"/>
          <w:highlight w:val="red"/>
        </w:rPr>
        <w:t>&lt;&lt;</w:t>
      </w:r>
      <w:r w:rsidR="00387BFD">
        <w:rPr>
          <w:b/>
          <w:bCs/>
          <w:color w:val="FFFFFF" w:themeColor="background1"/>
          <w:highlight w:val="red"/>
          <w:u w:val="single"/>
        </w:rPr>
        <w:t>MTK/Guillaume</w:t>
      </w:r>
      <w:r w:rsidR="00387BFD">
        <w:rPr>
          <w:color w:val="FFFFFF" w:themeColor="background1"/>
          <w:highlight w:val="red"/>
        </w:rPr>
        <w:t>: wrong.  6G Standalone is *the* target for 6G as already made very clear in the RAN study – SA2 study need to be in line with that. Fundamentally we expect, in line with the RAN study, whether to study anything beyond standalone is a plenary matter, cross TSG &gt;&gt;&lt;&lt;</w:t>
      </w:r>
      <w:r w:rsidR="00387BFD">
        <w:rPr>
          <w:b/>
          <w:bCs/>
          <w:color w:val="FFFFFF" w:themeColor="background1"/>
          <w:highlight w:val="red"/>
          <w:u w:val="single"/>
        </w:rPr>
        <w:t>Huawei/</w:t>
      </w:r>
      <w:proofErr w:type="spellStart"/>
      <w:r w:rsidR="00387BFD">
        <w:rPr>
          <w:b/>
          <w:bCs/>
          <w:color w:val="FFFFFF" w:themeColor="background1"/>
          <w:highlight w:val="red"/>
          <w:u w:val="single"/>
        </w:rPr>
        <w:t>Fenqin</w:t>
      </w:r>
      <w:proofErr w:type="spellEnd"/>
      <w:r w:rsidR="00387BFD">
        <w:rPr>
          <w:color w:val="FFFFFF" w:themeColor="background1"/>
          <w:highlight w:val="red"/>
        </w:rPr>
        <w:t xml:space="preserve">: too early. we should wait RAN discussion. Now we can remove </w:t>
      </w:r>
      <w:proofErr w:type="spellStart"/>
      <w:r w:rsidR="00387BFD">
        <w:rPr>
          <w:color w:val="FFFFFF" w:themeColor="background1"/>
          <w:highlight w:val="red"/>
        </w:rPr>
        <w:t>itIt</w:t>
      </w:r>
      <w:proofErr w:type="spellEnd"/>
      <w:r w:rsidR="00387BFD">
        <w:rPr>
          <w:color w:val="FFFFFF" w:themeColor="background1"/>
          <w:highlight w:val="red"/>
        </w:rPr>
        <w:t xml:space="preserve"> can be removed&gt;&gt;</w:t>
      </w:r>
    </w:p>
    <w:p w14:paraId="5A5EBDAB" w14:textId="77777777" w:rsidR="008B64B3" w:rsidRDefault="008B64B3" w:rsidP="008B64B3">
      <w:pPr>
        <w:rPr>
          <w:highlight w:val="yellow"/>
          <w:shd w:val="clear" w:color="auto" w:fill="FFFFFF" w:themeFill="background1"/>
        </w:rPr>
      </w:pPr>
      <w:r>
        <w:rPr>
          <w:highlight w:val="yellow"/>
          <w:shd w:val="clear" w:color="auto" w:fill="FFFFFF" w:themeFill="background1"/>
        </w:rPr>
        <w:t>&lt;</w:t>
      </w:r>
      <w:proofErr w:type="spellStart"/>
      <w:r>
        <w:rPr>
          <w:highlight w:val="yellow"/>
          <w:shd w:val="clear" w:color="auto" w:fill="FFFFFF" w:themeFill="background1"/>
        </w:rPr>
        <w:t>Ofinno</w:t>
      </w:r>
      <w:proofErr w:type="spellEnd"/>
      <w:r>
        <w:rPr>
          <w:highlight w:val="yellow"/>
          <w:shd w:val="clear" w:color="auto" w:fill="FFFFFF" w:themeFill="background1"/>
        </w:rPr>
        <w:t>/&gt;</w:t>
      </w:r>
    </w:p>
    <w:p w14:paraId="7F9F3D08" w14:textId="09C13841" w:rsidR="008B64B3" w:rsidRDefault="00115A2A" w:rsidP="008B64B3">
      <w:pPr>
        <w:pStyle w:val="B1"/>
        <w:rPr>
          <w:lang w:val="en-US" w:eastAsia="zh-CN"/>
        </w:rPr>
      </w:pPr>
      <w:r>
        <w:rPr>
          <w:shd w:val="clear" w:color="auto" w:fill="FFFFFF" w:themeFill="background1"/>
        </w:rPr>
        <w:t>5.</w:t>
      </w:r>
      <w:r w:rsidR="008B64B3">
        <w:rPr>
          <w:shd w:val="clear" w:color="auto" w:fill="FFFFFF" w:themeFill="background1"/>
        </w:rPr>
        <w:tab/>
      </w:r>
      <w:r w:rsidR="008B64B3">
        <w:rPr>
          <w:lang w:val="en-US" w:eastAsia="zh-CN"/>
        </w:rPr>
        <w:t>Which scenarios to be supported for migration to 6GS from 5GS (and EPS), based on coordination with RAN</w:t>
      </w:r>
    </w:p>
    <w:p w14:paraId="1AF55C09" w14:textId="5DB1EA27" w:rsidR="008B64B3" w:rsidRDefault="00115A2A" w:rsidP="008B64B3">
      <w:pPr>
        <w:pStyle w:val="B1"/>
        <w:rPr>
          <w:lang w:val="en-US" w:eastAsia="zh-CN"/>
        </w:rPr>
      </w:pPr>
      <w:r>
        <w:rPr>
          <w:lang w:val="en-US" w:eastAsia="zh-CN"/>
        </w:rPr>
        <w:t>6.</w:t>
      </w:r>
      <w:r w:rsidR="008B64B3">
        <w:rPr>
          <w:lang w:val="en-US" w:eastAsia="zh-CN"/>
        </w:rPr>
        <w:tab/>
        <w:t>Whether and how to define architectures suitable for each migration scenarios:</w:t>
      </w:r>
      <w:r w:rsidR="00087B31" w:rsidRPr="00087B31">
        <w:rPr>
          <w:color w:val="FFFFFF" w:themeColor="background1"/>
          <w:highlight w:val="red"/>
          <w:lang w:val="en-US"/>
        </w:rPr>
        <w:t xml:space="preserve"> </w:t>
      </w:r>
      <w:r w:rsidR="00087B31">
        <w:rPr>
          <w:color w:val="FFFFFF" w:themeColor="background1"/>
          <w:highlight w:val="red"/>
          <w:lang w:val="en-US"/>
        </w:rPr>
        <w:t>&lt;&lt;</w:t>
      </w:r>
      <w:r w:rsidR="00087B31" w:rsidRPr="00A55875">
        <w:rPr>
          <w:b/>
          <w:bCs/>
          <w:color w:val="FFFFFF" w:themeColor="background1"/>
          <w:highlight w:val="red"/>
          <w:u w:val="single"/>
          <w:lang w:val="en-US"/>
        </w:rPr>
        <w:t>OPPO/Boren</w:t>
      </w:r>
      <w:r w:rsidR="00087B31">
        <w:rPr>
          <w:color w:val="FFFFFF" w:themeColor="background1"/>
          <w:highlight w:val="red"/>
          <w:lang w:val="en-US"/>
        </w:rPr>
        <w:t>: should not be within the scope of WT#2&gt;&gt;</w:t>
      </w:r>
      <w:r w:rsidR="0034494A" w:rsidRPr="0034494A">
        <w:rPr>
          <w:color w:val="FFFFFF" w:themeColor="background1"/>
          <w:highlight w:val="red"/>
          <w:lang w:val="en-US"/>
        </w:rPr>
        <w:t>&lt;&lt;</w:t>
      </w:r>
      <w:proofErr w:type="spellStart"/>
      <w:r w:rsidR="0034494A" w:rsidRPr="00A55875">
        <w:rPr>
          <w:b/>
          <w:bCs/>
          <w:color w:val="FFFFFF" w:themeColor="background1"/>
          <w:highlight w:val="red"/>
          <w:u w:val="single"/>
          <w:lang w:val="en-US"/>
        </w:rPr>
        <w:t>Qcom</w:t>
      </w:r>
      <w:proofErr w:type="spellEnd"/>
      <w:r w:rsidR="0034494A" w:rsidRPr="00A55875">
        <w:rPr>
          <w:b/>
          <w:bCs/>
          <w:color w:val="FFFFFF" w:themeColor="background1"/>
          <w:highlight w:val="red"/>
          <w:u w:val="single"/>
          <w:lang w:val="en-US"/>
        </w:rPr>
        <w:t>/Miguel:</w:t>
      </w:r>
      <w:r w:rsidR="0034494A" w:rsidRPr="0034494A">
        <w:rPr>
          <w:color w:val="FFFFFF" w:themeColor="background1"/>
          <w:highlight w:val="red"/>
          <w:lang w:val="en-US"/>
        </w:rPr>
        <w:t xml:space="preserve"> I think it’s the other way around. Interworking depends on architecture, and not architecture depends on interworking. I propose this bullet to be removed. &gt;&gt;</w:t>
      </w:r>
      <w:r w:rsidR="00607203" w:rsidRPr="00607203">
        <w:rPr>
          <w:color w:val="FFFFFF" w:themeColor="background1"/>
          <w:highlight w:val="red"/>
          <w:lang w:val="en-US"/>
        </w:rPr>
        <w:t>&lt;&lt;</w:t>
      </w:r>
      <w:r w:rsidR="00607203" w:rsidRPr="00A55875">
        <w:rPr>
          <w:b/>
          <w:bCs/>
          <w:color w:val="FFFFFF" w:themeColor="background1"/>
          <w:highlight w:val="red"/>
          <w:u w:val="single"/>
          <w:lang w:val="en-US"/>
        </w:rPr>
        <w:t>MTK/</w:t>
      </w:r>
      <w:proofErr w:type="gramStart"/>
      <w:r w:rsidR="00607203" w:rsidRPr="00A55875">
        <w:rPr>
          <w:b/>
          <w:bCs/>
          <w:color w:val="FFFFFF" w:themeColor="background1"/>
          <w:highlight w:val="red"/>
          <w:u w:val="single"/>
          <w:lang w:val="en-US"/>
        </w:rPr>
        <w:t>Guillaume</w:t>
      </w:r>
      <w:r w:rsidR="00607203" w:rsidRPr="00607203">
        <w:rPr>
          <w:color w:val="FFFFFF" w:themeColor="background1"/>
          <w:highlight w:val="red"/>
          <w:lang w:val="en-US"/>
        </w:rPr>
        <w:t>:</w:t>
      </w:r>
      <w:proofErr w:type="gramEnd"/>
      <w:r w:rsidR="00607203" w:rsidRPr="00607203">
        <w:rPr>
          <w:color w:val="FFFFFF" w:themeColor="background1"/>
          <w:highlight w:val="red"/>
          <w:lang w:val="en-US"/>
        </w:rPr>
        <w:t xml:space="preserve"> stimulates multiple options for the same thing. There is a key principle: “The study will work towards goals endorsed at TSG#107(Mar 2025) to "create lean and streamlined standards for 6G, </w:t>
      </w:r>
      <w:proofErr w:type="gramStart"/>
      <w:r w:rsidR="00607203" w:rsidRPr="00607203">
        <w:rPr>
          <w:color w:val="FFFFFF" w:themeColor="background1"/>
          <w:highlight w:val="red"/>
          <w:lang w:val="en-US"/>
        </w:rPr>
        <w:t>e.g.</w:t>
      </w:r>
      <w:proofErr w:type="gramEnd"/>
      <w:r w:rsidR="00607203" w:rsidRPr="00607203">
        <w:rPr>
          <w:color w:val="FFFFFF" w:themeColor="background1"/>
          <w:highlight w:val="red"/>
          <w:lang w:val="en-US"/>
        </w:rPr>
        <w:t xml:space="preserve"> by dimensioning an appropriate set of functionalities, minimizing the adoption of multiple options for the same functionality, avoiding excessive configurations, etc. Any exception to the above shall be well justified."”&gt;&gt;</w:t>
      </w:r>
    </w:p>
    <w:p w14:paraId="51D8901F" w14:textId="677257CF" w:rsidR="008B64B3" w:rsidRDefault="008B64B3" w:rsidP="008B64B3">
      <w:pPr>
        <w:pStyle w:val="B2"/>
      </w:pPr>
      <w:r>
        <w:rPr>
          <w:lang w:val="en-US" w:eastAsia="zh-CN"/>
        </w:rPr>
        <w:t>-</w:t>
      </w:r>
      <w:r>
        <w:rPr>
          <w:lang w:val="en-US" w:eastAsia="zh-CN"/>
        </w:rPr>
        <w:tab/>
        <w:t xml:space="preserve">The set of network functions/network entities comprising the </w:t>
      </w:r>
      <w:r>
        <w:rPr>
          <w:b/>
          <w:bCs/>
          <w:u w:val="single"/>
          <w:lang w:val="en-US" w:eastAsia="zh-CN"/>
        </w:rPr>
        <w:t>common core network</w:t>
      </w:r>
      <w:r>
        <w:rPr>
          <w:lang w:val="en-US" w:eastAsia="zh-CN"/>
        </w:rPr>
        <w:t xml:space="preserve">. The common core network provides </w:t>
      </w:r>
      <w:r w:rsidRPr="00392738">
        <w:rPr>
          <w:b/>
          <w:bCs/>
          <w:u w:val="single"/>
          <w:lang w:val="en-US" w:eastAsia="zh-CN"/>
        </w:rPr>
        <w:t>connectivity to both NG-RAN and 6G-RAN</w:t>
      </w:r>
      <w:r>
        <w:rPr>
          <w:lang w:val="en-US"/>
        </w:rPr>
        <w:t xml:space="preserve"> </w:t>
      </w:r>
      <w:r w:rsidR="003F638B" w:rsidRPr="003F638B">
        <w:rPr>
          <w:color w:val="FFFFFF" w:themeColor="background1"/>
          <w:highlight w:val="red"/>
          <w:lang w:val="en-US"/>
        </w:rPr>
        <w:t>&lt;&lt;</w:t>
      </w:r>
      <w:r w:rsidR="003F638B" w:rsidRPr="00A55875">
        <w:rPr>
          <w:b/>
          <w:bCs/>
          <w:color w:val="FFFFFF" w:themeColor="background1"/>
          <w:highlight w:val="red"/>
          <w:u w:val="single"/>
          <w:lang w:val="en-US"/>
        </w:rPr>
        <w:t>OPPO/Boren</w:t>
      </w:r>
      <w:r w:rsidR="003F638B" w:rsidRPr="003F638B">
        <w:rPr>
          <w:color w:val="FFFFFF" w:themeColor="background1"/>
          <w:highlight w:val="red"/>
          <w:lang w:val="en-US"/>
        </w:rPr>
        <w:t>: should not be within the scope of WT#2&gt;&gt;</w:t>
      </w:r>
      <w:r w:rsidR="00C852A2" w:rsidRPr="0095405E">
        <w:rPr>
          <w:color w:val="FFFFFF" w:themeColor="background1"/>
          <w:highlight w:val="red"/>
          <w:lang w:val="en-US"/>
        </w:rPr>
        <w:t>&lt;&lt;</w:t>
      </w:r>
      <w:proofErr w:type="spellStart"/>
      <w:r w:rsidR="00C852A2" w:rsidRPr="00A55875">
        <w:rPr>
          <w:b/>
          <w:bCs/>
          <w:color w:val="FFFFFF" w:themeColor="background1"/>
          <w:highlight w:val="red"/>
          <w:u w:val="single"/>
          <w:lang w:val="en-US"/>
        </w:rPr>
        <w:t>Qcom</w:t>
      </w:r>
      <w:proofErr w:type="spellEnd"/>
      <w:r w:rsidR="00C852A2" w:rsidRPr="00A55875">
        <w:rPr>
          <w:b/>
          <w:bCs/>
          <w:color w:val="FFFFFF" w:themeColor="background1"/>
          <w:highlight w:val="red"/>
          <w:u w:val="single"/>
          <w:lang w:val="en-US"/>
        </w:rPr>
        <w:t>/Miguel</w:t>
      </w:r>
      <w:r w:rsidR="00C852A2" w:rsidRPr="0095405E">
        <w:rPr>
          <w:color w:val="FFFFFF" w:themeColor="background1"/>
          <w:highlight w:val="red"/>
          <w:lang w:val="en-US"/>
        </w:rPr>
        <w:t xml:space="preserve">: </w:t>
      </w:r>
      <w:r w:rsidR="0095405E" w:rsidRPr="0095405E">
        <w:rPr>
          <w:color w:val="FFFFFF" w:themeColor="background1"/>
          <w:highlight w:val="red"/>
          <w:lang w:val="en-US"/>
        </w:rPr>
        <w:t>This assumes a common core with NG-RAN and 6G-RAN as RAT types basically, and as such should be studied as part of 6G architecture, not interworking. I propose this to be removed from this WT</w:t>
      </w:r>
      <w:r w:rsidR="00C852A2" w:rsidRPr="0095405E">
        <w:rPr>
          <w:color w:val="FFFFFF" w:themeColor="background1"/>
          <w:highlight w:val="red"/>
          <w:lang w:val="en-US"/>
        </w:rPr>
        <w:t>&gt;&gt;</w:t>
      </w:r>
      <w:r w:rsidR="003755DA" w:rsidRPr="003755DA">
        <w:rPr>
          <w:color w:val="FFFFFF" w:themeColor="background1"/>
          <w:highlight w:val="red"/>
          <w:lang w:val="en-US"/>
        </w:rPr>
        <w:t>&lt;&lt;</w:t>
      </w:r>
      <w:r w:rsidR="003755DA" w:rsidRPr="003755DA">
        <w:rPr>
          <w:b/>
          <w:bCs/>
          <w:color w:val="FFFFFF" w:themeColor="background1"/>
          <w:highlight w:val="red"/>
          <w:u w:val="single"/>
          <w:lang w:val="en-US"/>
        </w:rPr>
        <w:t>Apple/Ralf:</w:t>
      </w:r>
      <w:r w:rsidR="003755DA" w:rsidRPr="003755DA">
        <w:rPr>
          <w:color w:val="FFFFFF" w:themeColor="background1"/>
          <w:highlight w:val="red"/>
          <w:lang w:val="en-US"/>
        </w:rPr>
        <w:t xml:space="preserve"> this may be interpreted as pointing to a specific solution option. Suggest </w:t>
      </w:r>
      <w:proofErr w:type="gramStart"/>
      <w:r w:rsidR="003755DA" w:rsidRPr="003755DA">
        <w:rPr>
          <w:color w:val="FFFFFF" w:themeColor="background1"/>
          <w:highlight w:val="red"/>
          <w:lang w:val="en-US"/>
        </w:rPr>
        <w:t>to remove</w:t>
      </w:r>
      <w:proofErr w:type="gramEnd"/>
      <w:r w:rsidR="003755DA" w:rsidRPr="003755DA">
        <w:rPr>
          <w:color w:val="FFFFFF" w:themeColor="background1"/>
          <w:highlight w:val="red"/>
          <w:lang w:val="en-US"/>
        </w:rPr>
        <w:t xml:space="preserve"> for now&gt;&gt;</w:t>
      </w:r>
    </w:p>
    <w:p w14:paraId="7C1DE0B5" w14:textId="024D447F" w:rsidR="008B64B3" w:rsidRDefault="00115A2A" w:rsidP="008B64B3">
      <w:pPr>
        <w:pStyle w:val="B1"/>
      </w:pPr>
      <w:r>
        <w:t>7.</w:t>
      </w:r>
      <w:r w:rsidR="008B64B3">
        <w:tab/>
        <w:t xml:space="preserve">Whether and how to support </w:t>
      </w:r>
      <w:proofErr w:type="gramStart"/>
      <w:r w:rsidR="008B64B3">
        <w:rPr>
          <w:b/>
          <w:bCs/>
          <w:u w:val="single"/>
        </w:rPr>
        <w:t>dual-steer</w:t>
      </w:r>
      <w:proofErr w:type="gramEnd"/>
      <w:r w:rsidR="008B64B3">
        <w:t xml:space="preserve"> of 5GS and 6GS.</w:t>
      </w:r>
      <w:r w:rsidR="00C72298" w:rsidRPr="00C72298">
        <w:rPr>
          <w:color w:val="FFFFFF" w:themeColor="background1"/>
          <w:highlight w:val="red"/>
          <w:shd w:val="clear" w:color="auto" w:fill="FFFFFF" w:themeFill="background1"/>
        </w:rPr>
        <w:t xml:space="preserve"> </w:t>
      </w:r>
      <w:r w:rsidR="00C72298">
        <w:rPr>
          <w:color w:val="FFFFFF" w:themeColor="background1"/>
          <w:highlight w:val="red"/>
          <w:shd w:val="clear" w:color="auto" w:fill="FFFFFF" w:themeFill="background1"/>
        </w:rPr>
        <w:t>&lt;&lt;</w:t>
      </w:r>
      <w:r w:rsidR="00C72298">
        <w:rPr>
          <w:b/>
          <w:bCs/>
          <w:color w:val="FFFFFF" w:themeColor="background1"/>
          <w:highlight w:val="red"/>
          <w:u w:val="single"/>
          <w:shd w:val="clear" w:color="auto" w:fill="FFFFFF" w:themeFill="background1"/>
        </w:rPr>
        <w:t>&lt;Pen-Holder/</w:t>
      </w:r>
      <w:r w:rsidR="006C152C">
        <w:rPr>
          <w:b/>
          <w:bCs/>
          <w:color w:val="FFFFFF" w:themeColor="background1"/>
          <w:highlight w:val="red"/>
          <w:u w:val="single"/>
          <w:shd w:val="clear" w:color="auto" w:fill="FFFFFF" w:themeFill="background1"/>
        </w:rPr>
        <w:t>MediaTek</w:t>
      </w:r>
      <w:r w:rsidR="00C72298">
        <w:rPr>
          <w:color w:val="FFFFFF" w:themeColor="background1"/>
          <w:highlight w:val="red"/>
          <w:shd w:val="clear" w:color="auto" w:fill="FFFFFF" w:themeFill="background1"/>
        </w:rPr>
        <w:t>: solution oriented</w:t>
      </w:r>
      <w:r w:rsidR="00C72298">
        <w:rPr>
          <w:color w:val="FFFFFF" w:themeColor="background1"/>
          <w:highlight w:val="red"/>
        </w:rPr>
        <w:t xml:space="preserve"> &gt;&gt;</w:t>
      </w:r>
    </w:p>
    <w:p w14:paraId="21426BBA" w14:textId="06F470AF" w:rsidR="008B64B3" w:rsidRDefault="00115A2A" w:rsidP="008B64B3">
      <w:pPr>
        <w:pStyle w:val="B1"/>
        <w:rPr>
          <w:lang w:val="en-US" w:eastAsia="zh-CN"/>
        </w:rPr>
      </w:pPr>
      <w:r>
        <w:lastRenderedPageBreak/>
        <w:t>8.</w:t>
      </w:r>
      <w:r w:rsidR="008B64B3">
        <w:tab/>
        <w:t>Whether an</w:t>
      </w:r>
      <w:r w:rsidR="008B64B3">
        <w:rPr>
          <w:lang w:val="en-US" w:eastAsia="zh-CN"/>
        </w:rPr>
        <w:t xml:space="preserve">d how to support </w:t>
      </w:r>
      <w:r w:rsidR="008B64B3">
        <w:rPr>
          <w:b/>
          <w:bCs/>
          <w:u w:val="single"/>
          <w:lang w:val="en-US" w:eastAsia="zh-CN"/>
        </w:rPr>
        <w:t>multi access</w:t>
      </w:r>
      <w:r w:rsidR="008B64B3">
        <w:rPr>
          <w:lang w:val="en-US" w:eastAsia="zh-CN"/>
        </w:rPr>
        <w:t xml:space="preserve"> sessions using NG-RAN and 6G-RAN.</w:t>
      </w:r>
      <w:r w:rsidR="00C72298">
        <w:rPr>
          <w:color w:val="FFFFFF" w:themeColor="background1"/>
          <w:highlight w:val="red"/>
          <w:shd w:val="clear" w:color="auto" w:fill="FFFFFF" w:themeFill="background1"/>
        </w:rPr>
        <w:t xml:space="preserve"> &lt;&lt;</w:t>
      </w:r>
      <w:r w:rsidR="00C72298">
        <w:rPr>
          <w:b/>
          <w:bCs/>
          <w:color w:val="FFFFFF" w:themeColor="background1"/>
          <w:highlight w:val="red"/>
          <w:u w:val="single"/>
          <w:shd w:val="clear" w:color="auto" w:fill="FFFFFF" w:themeFill="background1"/>
        </w:rPr>
        <w:t>&lt;</w:t>
      </w:r>
      <w:r w:rsidR="006C152C">
        <w:rPr>
          <w:b/>
          <w:bCs/>
          <w:color w:val="FFFFFF" w:themeColor="background1"/>
          <w:highlight w:val="red"/>
          <w:u w:val="single"/>
          <w:shd w:val="clear" w:color="auto" w:fill="FFFFFF" w:themeFill="background1"/>
        </w:rPr>
        <w:t>MediaTek</w:t>
      </w:r>
      <w:r w:rsidR="00C72298">
        <w:rPr>
          <w:b/>
          <w:bCs/>
          <w:color w:val="FFFFFF" w:themeColor="background1"/>
          <w:highlight w:val="red"/>
          <w:u w:val="single"/>
          <w:shd w:val="clear" w:color="auto" w:fill="FFFFFF" w:themeFill="background1"/>
        </w:rPr>
        <w:t>/Carlson</w:t>
      </w:r>
      <w:r w:rsidR="00C72298">
        <w:rPr>
          <w:color w:val="FFFFFF" w:themeColor="background1"/>
          <w:highlight w:val="red"/>
          <w:shd w:val="clear" w:color="auto" w:fill="FFFFFF" w:themeFill="background1"/>
        </w:rPr>
        <w:t>: solution oriented</w:t>
      </w:r>
      <w:r w:rsidR="00C72298">
        <w:rPr>
          <w:color w:val="FFFFFF" w:themeColor="background1"/>
          <w:highlight w:val="red"/>
        </w:rPr>
        <w:t xml:space="preserve"> &gt;&gt;</w:t>
      </w:r>
    </w:p>
    <w:p w14:paraId="5DD73A87" w14:textId="36D99345" w:rsidR="002E1848" w:rsidRDefault="002E1848" w:rsidP="002E1848">
      <w:pPr>
        <w:rPr>
          <w:lang w:val="en-US" w:eastAsia="zh-CN"/>
        </w:rPr>
      </w:pPr>
      <w:r>
        <w:rPr>
          <w:highlight w:val="yellow"/>
          <w:shd w:val="clear" w:color="auto" w:fill="FFFFFF" w:themeFill="background1"/>
        </w:rPr>
        <w:t>&lt;</w:t>
      </w:r>
      <w:proofErr w:type="spellStart"/>
      <w:proofErr w:type="gramStart"/>
      <w:r w:rsidR="00906BA1">
        <w:rPr>
          <w:highlight w:val="yellow"/>
          <w:shd w:val="clear" w:color="auto" w:fill="FFFFFF" w:themeFill="background1"/>
        </w:rPr>
        <w:t>Samsung</w:t>
      </w:r>
      <w:r>
        <w:rPr>
          <w:highlight w:val="yellow"/>
          <w:shd w:val="clear" w:color="auto" w:fill="FFFFFF" w:themeFill="background1"/>
        </w:rPr>
        <w:t>,ATT</w:t>
      </w:r>
      <w:proofErr w:type="spellEnd"/>
      <w:proofErr w:type="gramEnd"/>
      <w:r>
        <w:rPr>
          <w:highlight w:val="yellow"/>
          <w:shd w:val="clear" w:color="auto" w:fill="FFFFFF" w:themeFill="background1"/>
        </w:rPr>
        <w:t>/&gt;</w:t>
      </w:r>
    </w:p>
    <w:p w14:paraId="24ED447B" w14:textId="3119A37A" w:rsidR="002E1848" w:rsidRDefault="00115A2A" w:rsidP="00392738">
      <w:pPr>
        <w:pStyle w:val="B1"/>
      </w:pPr>
      <w:r>
        <w:t>9.</w:t>
      </w:r>
      <w:r w:rsidR="00392738">
        <w:tab/>
      </w:r>
      <w:r w:rsidR="002E1848">
        <w:t xml:space="preserve">How to support migration to 6GS, including selecting potential migration </w:t>
      </w:r>
      <w:r w:rsidR="002E1848">
        <w:rPr>
          <w:b/>
          <w:bCs/>
          <w:u w:val="single"/>
        </w:rPr>
        <w:t>paths</w:t>
      </w:r>
      <w:r w:rsidR="002E1848">
        <w:t xml:space="preserve"> to 6G.</w:t>
      </w:r>
      <w:r w:rsidR="00C67644">
        <w:t xml:space="preserve"> </w:t>
      </w:r>
      <w:r w:rsidR="00C67644" w:rsidRPr="00C67644">
        <w:rPr>
          <w:color w:val="FFFFFF" w:themeColor="background1"/>
          <w:highlight w:val="red"/>
        </w:rPr>
        <w:t>&lt;&lt;</w:t>
      </w:r>
      <w:r w:rsidR="00C67644" w:rsidRPr="00A91984">
        <w:rPr>
          <w:b/>
          <w:bCs/>
          <w:color w:val="FFFFFF" w:themeColor="background1"/>
          <w:highlight w:val="red"/>
          <w:u w:val="single"/>
        </w:rPr>
        <w:t>MTK/Guillaume</w:t>
      </w:r>
      <w:r w:rsidR="00C67644" w:rsidRPr="00C67644">
        <w:rPr>
          <w:color w:val="FFFFFF" w:themeColor="background1"/>
          <w:highlight w:val="red"/>
        </w:rPr>
        <w:t>: wrong.  6G Standalone is *the* target for 6G as already made very clear in the RAN study – SA2 study need to be in line with that. Fundamentally we expect, in line with the RAN study, whether to study anything beyond standalone is a plenary matter, cross TSG &gt;&gt;</w:t>
      </w:r>
      <w:r w:rsidR="00A91984" w:rsidRPr="00A91984">
        <w:rPr>
          <w:color w:val="FFFFFF" w:themeColor="background1"/>
          <w:highlight w:val="red"/>
        </w:rPr>
        <w:t>&lt;&lt;</w:t>
      </w:r>
      <w:r w:rsidR="00A91984" w:rsidRPr="00D23322">
        <w:rPr>
          <w:b/>
          <w:bCs/>
          <w:color w:val="FFFFFF" w:themeColor="background1"/>
          <w:highlight w:val="red"/>
          <w:u w:val="single"/>
        </w:rPr>
        <w:t>Huawei/</w:t>
      </w:r>
      <w:proofErr w:type="spellStart"/>
      <w:r w:rsidR="00A91984" w:rsidRPr="00D23322">
        <w:rPr>
          <w:b/>
          <w:bCs/>
          <w:color w:val="FFFFFF" w:themeColor="background1"/>
          <w:highlight w:val="red"/>
          <w:u w:val="single"/>
        </w:rPr>
        <w:t>Fenqin</w:t>
      </w:r>
      <w:proofErr w:type="spellEnd"/>
      <w:r w:rsidR="00A91984" w:rsidRPr="00D23322">
        <w:rPr>
          <w:color w:val="FFFFFF" w:themeColor="background1"/>
          <w:highlight w:val="red"/>
        </w:rPr>
        <w:t xml:space="preserve">: </w:t>
      </w:r>
      <w:r w:rsidR="00D23322" w:rsidRPr="00D23322">
        <w:rPr>
          <w:color w:val="FFFFFF" w:themeColor="background1"/>
          <w:highlight w:val="red"/>
        </w:rPr>
        <w:t>too ear</w:t>
      </w:r>
      <w:r w:rsidR="00D23322" w:rsidRPr="00C34301">
        <w:rPr>
          <w:color w:val="FFFFFF" w:themeColor="background1"/>
          <w:highlight w:val="red"/>
        </w:rPr>
        <w:t xml:space="preserve">ly. </w:t>
      </w:r>
      <w:r w:rsidR="00C34301" w:rsidRPr="00C34301">
        <w:rPr>
          <w:color w:val="FFFFFF" w:themeColor="background1"/>
          <w:highlight w:val="red"/>
        </w:rPr>
        <w:t xml:space="preserve">we should wait RAN discussion. Now we can remove </w:t>
      </w:r>
      <w:proofErr w:type="spellStart"/>
      <w:r w:rsidR="00C34301" w:rsidRPr="00C34301">
        <w:rPr>
          <w:color w:val="FFFFFF" w:themeColor="background1"/>
          <w:highlight w:val="red"/>
        </w:rPr>
        <w:t>it</w:t>
      </w:r>
      <w:r w:rsidR="00D23322" w:rsidRPr="00C34301">
        <w:rPr>
          <w:color w:val="FFFFFF" w:themeColor="background1"/>
          <w:highlight w:val="red"/>
        </w:rPr>
        <w:t>It</w:t>
      </w:r>
      <w:proofErr w:type="spellEnd"/>
      <w:r w:rsidR="00D23322" w:rsidRPr="00C34301">
        <w:rPr>
          <w:color w:val="FFFFFF" w:themeColor="background1"/>
          <w:highlight w:val="red"/>
        </w:rPr>
        <w:t xml:space="preserve"> can be remov</w:t>
      </w:r>
      <w:r w:rsidR="00D23322" w:rsidRPr="00D23322">
        <w:rPr>
          <w:color w:val="FFFFFF" w:themeColor="background1"/>
          <w:highlight w:val="red"/>
        </w:rPr>
        <w:t>ed</w:t>
      </w:r>
      <w:r w:rsidR="00A91984" w:rsidRPr="00D23322">
        <w:rPr>
          <w:color w:val="FFFFFF" w:themeColor="background1"/>
          <w:highlight w:val="red"/>
        </w:rPr>
        <w:t>&gt;</w:t>
      </w:r>
      <w:r w:rsidR="00A91984" w:rsidRPr="00A91984">
        <w:rPr>
          <w:color w:val="FFFFFF" w:themeColor="background1"/>
          <w:highlight w:val="red"/>
        </w:rPr>
        <w:t>&gt;</w:t>
      </w:r>
    </w:p>
    <w:p w14:paraId="44243F15" w14:textId="47D9FE28" w:rsidR="00A84265" w:rsidRDefault="00A84265" w:rsidP="00A84265">
      <w:pPr>
        <w:rPr>
          <w:lang w:val="en-US" w:eastAsia="zh-CN"/>
        </w:rPr>
      </w:pPr>
      <w:r>
        <w:rPr>
          <w:highlight w:val="yellow"/>
          <w:shd w:val="clear" w:color="auto" w:fill="FFFFFF" w:themeFill="background1"/>
        </w:rPr>
        <w:t>&lt;OPPO/&gt;</w:t>
      </w:r>
    </w:p>
    <w:p w14:paraId="5D097726" w14:textId="4BD40AE0" w:rsidR="00E13A83" w:rsidRPr="00E13A83" w:rsidRDefault="00115A2A" w:rsidP="00E13A83">
      <w:pPr>
        <w:pStyle w:val="B1"/>
        <w:rPr>
          <w:lang w:val="en-US" w:eastAsia="zh-CN"/>
        </w:rPr>
      </w:pPr>
      <w:r>
        <w:rPr>
          <w:lang w:val="en-US" w:eastAsia="zh-CN"/>
        </w:rPr>
        <w:t>10.</w:t>
      </w:r>
      <w:r w:rsidR="00E13A83" w:rsidRPr="00E13A83">
        <w:rPr>
          <w:lang w:val="en-US" w:eastAsia="zh-CN"/>
        </w:rPr>
        <w:tab/>
        <w:t>The scenarios for migration between 6GS and 5GS, and between 6GS and EPS.</w:t>
      </w:r>
    </w:p>
    <w:p w14:paraId="7C04EBDD" w14:textId="16D49E32" w:rsidR="00A84265" w:rsidRDefault="00115A2A" w:rsidP="00E13A83">
      <w:pPr>
        <w:pStyle w:val="B1"/>
        <w:rPr>
          <w:highlight w:val="yellow"/>
          <w:shd w:val="clear" w:color="auto" w:fill="FFFFFF" w:themeFill="background1"/>
        </w:rPr>
      </w:pPr>
      <w:r>
        <w:rPr>
          <w:lang w:val="en-US" w:eastAsia="zh-CN"/>
        </w:rPr>
        <w:t>11.</w:t>
      </w:r>
      <w:r w:rsidR="00E13A83" w:rsidRPr="00E13A83">
        <w:rPr>
          <w:lang w:val="en-US" w:eastAsia="zh-CN"/>
        </w:rPr>
        <w:tab/>
        <w:t>The migration architecture for both non-roaming and roaming sce</w:t>
      </w:r>
      <w:r w:rsidR="00E13A83">
        <w:rPr>
          <w:lang w:val="en-US" w:eastAsia="zh-CN"/>
        </w:rPr>
        <w:t>narios.</w:t>
      </w:r>
    </w:p>
    <w:p w14:paraId="78F94193" w14:textId="2961BE5A" w:rsidR="00E66BA4" w:rsidRDefault="00E66BA4" w:rsidP="00E66BA4">
      <w:pPr>
        <w:rPr>
          <w:lang w:val="en-US" w:eastAsia="zh-CN"/>
        </w:rPr>
      </w:pPr>
      <w:r>
        <w:rPr>
          <w:highlight w:val="yellow"/>
          <w:shd w:val="clear" w:color="auto" w:fill="FFFFFF" w:themeFill="background1"/>
        </w:rPr>
        <w:t>&lt;DoCoMo/&gt;</w:t>
      </w:r>
    </w:p>
    <w:p w14:paraId="744880CB" w14:textId="00B0A051" w:rsidR="00E66BA4" w:rsidRPr="00392738" w:rsidRDefault="00115A2A" w:rsidP="00392738">
      <w:pPr>
        <w:pStyle w:val="B1"/>
      </w:pPr>
      <w:r>
        <w:t>12.</w:t>
      </w:r>
      <w:r w:rsidR="00E66BA4" w:rsidRPr="00392738">
        <w:tab/>
        <w:t>Identify possible migration paths from 5GS to 6GS, considering the co-existence of EPS</w:t>
      </w:r>
      <w:r w:rsidR="00C67644">
        <w:rPr>
          <w:color w:val="FFFFFF" w:themeColor="background1"/>
          <w:highlight w:val="red"/>
        </w:rPr>
        <w:t>&lt;&lt;MTK/Guillaume: wrong.  6G Standalone is *the* target for 6G as already made very clear in the RAN study – SA2 study need to be in line with that. Fundamentally we expect, in line with the RAN study, whether to study anything beyond standalone is a plenary matter, cross TSG &gt;&gt;</w:t>
      </w:r>
      <w:r w:rsidR="00C34301">
        <w:rPr>
          <w:color w:val="FFFFFF" w:themeColor="background1"/>
          <w:highlight w:val="red"/>
        </w:rPr>
        <w:t>&lt;&lt;</w:t>
      </w:r>
      <w:r w:rsidR="00C34301">
        <w:rPr>
          <w:b/>
          <w:bCs/>
          <w:color w:val="FFFFFF" w:themeColor="background1"/>
          <w:highlight w:val="red"/>
          <w:u w:val="single"/>
        </w:rPr>
        <w:t>Huawei/</w:t>
      </w:r>
      <w:proofErr w:type="spellStart"/>
      <w:r w:rsidR="00C34301">
        <w:rPr>
          <w:b/>
          <w:bCs/>
          <w:color w:val="FFFFFF" w:themeColor="background1"/>
          <w:highlight w:val="red"/>
          <w:u w:val="single"/>
        </w:rPr>
        <w:t>Fenqin</w:t>
      </w:r>
      <w:proofErr w:type="spellEnd"/>
      <w:r w:rsidR="00C34301">
        <w:rPr>
          <w:color w:val="FFFFFF" w:themeColor="background1"/>
          <w:highlight w:val="red"/>
        </w:rPr>
        <w:t xml:space="preserve">: too early. we should wait RAN discussion. Now we can remove </w:t>
      </w:r>
      <w:proofErr w:type="spellStart"/>
      <w:r w:rsidR="00C34301">
        <w:rPr>
          <w:color w:val="FFFFFF" w:themeColor="background1"/>
          <w:highlight w:val="red"/>
        </w:rPr>
        <w:t>itIt</w:t>
      </w:r>
      <w:proofErr w:type="spellEnd"/>
      <w:r w:rsidR="00C34301">
        <w:rPr>
          <w:color w:val="FFFFFF" w:themeColor="background1"/>
          <w:highlight w:val="red"/>
        </w:rPr>
        <w:t xml:space="preserve"> can be removed&gt;&gt;</w:t>
      </w:r>
    </w:p>
    <w:p w14:paraId="1C81EF06" w14:textId="461045DE" w:rsidR="00E66BA4" w:rsidRPr="00392738" w:rsidRDefault="00115A2A" w:rsidP="00392738">
      <w:pPr>
        <w:pStyle w:val="B1"/>
      </w:pPr>
      <w:r>
        <w:t>13.</w:t>
      </w:r>
      <w:r w:rsidR="00E66BA4" w:rsidRPr="00392738">
        <w:tab/>
        <w:t>Identify the interfaces that can be defined in backward and/or forward compatible manner, and interfaces where backwards/forwards compatibility cannot be achieved.</w:t>
      </w:r>
      <w:r w:rsidR="00DC6419" w:rsidRPr="00DC6419">
        <w:rPr>
          <w:color w:val="FF0000"/>
        </w:rPr>
        <w:t xml:space="preserve"> </w:t>
      </w:r>
      <w:r w:rsidR="00DC6419" w:rsidRPr="003267BD">
        <w:rPr>
          <w:color w:val="FFFFFF" w:themeColor="background1"/>
          <w:highlight w:val="magenta"/>
          <w:shd w:val="clear" w:color="auto" w:fill="FFFFFF" w:themeFill="background1"/>
        </w:rPr>
        <w:t>&lt;&lt;</w:t>
      </w:r>
      <w:proofErr w:type="spellStart"/>
      <w:r w:rsidR="00DC6419" w:rsidRPr="003267BD">
        <w:rPr>
          <w:color w:val="FFFFFF" w:themeColor="background1"/>
          <w:highlight w:val="magenta"/>
          <w:shd w:val="clear" w:color="auto" w:fill="FFFFFF" w:themeFill="background1"/>
        </w:rPr>
        <w:t>offino</w:t>
      </w:r>
      <w:proofErr w:type="spellEnd"/>
      <w:r w:rsidR="00DC6419" w:rsidRPr="003267BD">
        <w:rPr>
          <w:color w:val="FFFFFF" w:themeColor="background1"/>
          <w:highlight w:val="magenta"/>
          <w:shd w:val="clear" w:color="auto" w:fill="FFFFFF" w:themeFill="background1"/>
        </w:rPr>
        <w:t>/</w:t>
      </w:r>
      <w:proofErr w:type="spellStart"/>
      <w:r w:rsidR="00DC6419" w:rsidRPr="003267BD">
        <w:rPr>
          <w:color w:val="FFFFFF" w:themeColor="background1"/>
          <w:highlight w:val="magenta"/>
          <w:shd w:val="clear" w:color="auto" w:fill="FFFFFF" w:themeFill="background1"/>
        </w:rPr>
        <w:t>DongYeon</w:t>
      </w:r>
      <w:proofErr w:type="spellEnd"/>
      <w:r w:rsidR="00DC6419" w:rsidRPr="003267BD">
        <w:rPr>
          <w:color w:val="FFFFFF" w:themeColor="background1"/>
          <w:highlight w:val="magenta"/>
          <w:shd w:val="clear" w:color="auto" w:fill="FFFFFF" w:themeFill="background1"/>
        </w:rPr>
        <w:t>: 13~16 can be just moved to KI#2.1 and/or 2.2. Because it is not specific to migration &gt;&gt;</w:t>
      </w:r>
    </w:p>
    <w:p w14:paraId="3FBB75A6" w14:textId="3F1B4B77" w:rsidR="00E66BA4" w:rsidRPr="00392738" w:rsidRDefault="00115A2A" w:rsidP="00392738">
      <w:pPr>
        <w:pStyle w:val="B1"/>
      </w:pPr>
      <w:r>
        <w:t>14.</w:t>
      </w:r>
      <w:r w:rsidR="00E66BA4" w:rsidRPr="00392738">
        <w:tab/>
        <w:t>Whether and how 6GC NFs can communicate with 5GC NFs, and vice versa.</w:t>
      </w:r>
      <w:r w:rsidR="0002455F">
        <w:t xml:space="preserve"> </w:t>
      </w:r>
      <w:r w:rsidR="003267BD">
        <w:rPr>
          <w:color w:val="FFFFFF" w:themeColor="background1"/>
          <w:highlight w:val="magenta"/>
          <w:shd w:val="clear" w:color="auto" w:fill="FFFFFF" w:themeFill="background1"/>
        </w:rPr>
        <w:t>&lt;&lt;</w:t>
      </w:r>
      <w:proofErr w:type="spellStart"/>
      <w:r w:rsidR="003267BD">
        <w:rPr>
          <w:color w:val="FFFFFF" w:themeColor="background1"/>
          <w:highlight w:val="magenta"/>
          <w:shd w:val="clear" w:color="auto" w:fill="FFFFFF" w:themeFill="background1"/>
        </w:rPr>
        <w:t>offino</w:t>
      </w:r>
      <w:proofErr w:type="spellEnd"/>
      <w:r w:rsidR="003267BD">
        <w:rPr>
          <w:color w:val="FFFFFF" w:themeColor="background1"/>
          <w:highlight w:val="magenta"/>
          <w:shd w:val="clear" w:color="auto" w:fill="FFFFFF" w:themeFill="background1"/>
        </w:rPr>
        <w:t>/</w:t>
      </w:r>
      <w:proofErr w:type="spellStart"/>
      <w:r w:rsidR="003267BD">
        <w:rPr>
          <w:color w:val="FFFFFF" w:themeColor="background1"/>
          <w:highlight w:val="magenta"/>
          <w:shd w:val="clear" w:color="auto" w:fill="FFFFFF" w:themeFill="background1"/>
        </w:rPr>
        <w:t>DongYeon</w:t>
      </w:r>
      <w:proofErr w:type="spellEnd"/>
      <w:r w:rsidR="003267BD">
        <w:rPr>
          <w:color w:val="FFFFFF" w:themeColor="background1"/>
          <w:highlight w:val="magenta"/>
          <w:shd w:val="clear" w:color="auto" w:fill="FFFFFF" w:themeFill="background1"/>
        </w:rPr>
        <w:t>: 13~16 can be just moved to KI#2.1 and/or 2.2. Because it is not specific to migration &gt;&gt;</w:t>
      </w:r>
    </w:p>
    <w:p w14:paraId="159D2B30" w14:textId="5C420636" w:rsidR="00E66BA4" w:rsidRPr="00392738" w:rsidRDefault="00115A2A" w:rsidP="00392738">
      <w:pPr>
        <w:pStyle w:val="B1"/>
      </w:pPr>
      <w:r>
        <w:t>15.</w:t>
      </w:r>
      <w:r w:rsidR="00E66BA4" w:rsidRPr="00392738">
        <w:tab/>
        <w:t>Whether and how 6G UE can communicate with 5GC, and vice versa.</w:t>
      </w:r>
      <w:r w:rsidR="003267BD" w:rsidRPr="003267BD">
        <w:rPr>
          <w:color w:val="FFFFFF" w:themeColor="background1"/>
          <w:highlight w:val="magenta"/>
          <w:shd w:val="clear" w:color="auto" w:fill="FFFFFF" w:themeFill="background1"/>
        </w:rPr>
        <w:t xml:space="preserve"> </w:t>
      </w:r>
      <w:r w:rsidR="003267BD">
        <w:rPr>
          <w:color w:val="FFFFFF" w:themeColor="background1"/>
          <w:highlight w:val="magenta"/>
          <w:shd w:val="clear" w:color="auto" w:fill="FFFFFF" w:themeFill="background1"/>
        </w:rPr>
        <w:t>&lt;&lt;</w:t>
      </w:r>
      <w:proofErr w:type="spellStart"/>
      <w:r w:rsidR="003267BD">
        <w:rPr>
          <w:color w:val="FFFFFF" w:themeColor="background1"/>
          <w:highlight w:val="magenta"/>
          <w:shd w:val="clear" w:color="auto" w:fill="FFFFFF" w:themeFill="background1"/>
        </w:rPr>
        <w:t>offino</w:t>
      </w:r>
      <w:proofErr w:type="spellEnd"/>
      <w:r w:rsidR="003267BD">
        <w:rPr>
          <w:color w:val="FFFFFF" w:themeColor="background1"/>
          <w:highlight w:val="magenta"/>
          <w:shd w:val="clear" w:color="auto" w:fill="FFFFFF" w:themeFill="background1"/>
        </w:rPr>
        <w:t>/</w:t>
      </w:r>
      <w:proofErr w:type="spellStart"/>
      <w:r w:rsidR="003267BD">
        <w:rPr>
          <w:color w:val="FFFFFF" w:themeColor="background1"/>
          <w:highlight w:val="magenta"/>
          <w:shd w:val="clear" w:color="auto" w:fill="FFFFFF" w:themeFill="background1"/>
        </w:rPr>
        <w:t>DongYeon</w:t>
      </w:r>
      <w:proofErr w:type="spellEnd"/>
      <w:r w:rsidR="003267BD">
        <w:rPr>
          <w:color w:val="FFFFFF" w:themeColor="background1"/>
          <w:highlight w:val="magenta"/>
          <w:shd w:val="clear" w:color="auto" w:fill="FFFFFF" w:themeFill="background1"/>
        </w:rPr>
        <w:t>: 13~16 can be just moved to KI#2.1 and/or 2.2. Because it is not specific to migration &gt;&gt;</w:t>
      </w:r>
    </w:p>
    <w:p w14:paraId="498E87A9" w14:textId="3C7A87E2" w:rsidR="00E66BA4" w:rsidRPr="00392738" w:rsidRDefault="00115A2A" w:rsidP="00392738">
      <w:pPr>
        <w:pStyle w:val="B1"/>
      </w:pPr>
      <w:r>
        <w:t>16.</w:t>
      </w:r>
      <w:r w:rsidR="00E66BA4" w:rsidRPr="00392738">
        <w:tab/>
        <w:t>Whether and how 5G UE can communicate with 6GC, and vice versa.</w:t>
      </w:r>
      <w:r w:rsidR="003267BD" w:rsidRPr="003267BD">
        <w:rPr>
          <w:color w:val="FFFFFF" w:themeColor="background1"/>
          <w:highlight w:val="magenta"/>
          <w:shd w:val="clear" w:color="auto" w:fill="FFFFFF" w:themeFill="background1"/>
        </w:rPr>
        <w:t xml:space="preserve"> </w:t>
      </w:r>
      <w:r w:rsidR="003267BD">
        <w:rPr>
          <w:color w:val="FFFFFF" w:themeColor="background1"/>
          <w:highlight w:val="magenta"/>
          <w:shd w:val="clear" w:color="auto" w:fill="FFFFFF" w:themeFill="background1"/>
        </w:rPr>
        <w:t>&lt;&lt;</w:t>
      </w:r>
      <w:proofErr w:type="spellStart"/>
      <w:r w:rsidR="003267BD">
        <w:rPr>
          <w:color w:val="FFFFFF" w:themeColor="background1"/>
          <w:highlight w:val="magenta"/>
          <w:shd w:val="clear" w:color="auto" w:fill="FFFFFF" w:themeFill="background1"/>
        </w:rPr>
        <w:t>offino</w:t>
      </w:r>
      <w:proofErr w:type="spellEnd"/>
      <w:r w:rsidR="003267BD">
        <w:rPr>
          <w:color w:val="FFFFFF" w:themeColor="background1"/>
          <w:highlight w:val="magenta"/>
          <w:shd w:val="clear" w:color="auto" w:fill="FFFFFF" w:themeFill="background1"/>
        </w:rPr>
        <w:t>/</w:t>
      </w:r>
      <w:proofErr w:type="spellStart"/>
      <w:r w:rsidR="003267BD">
        <w:rPr>
          <w:color w:val="FFFFFF" w:themeColor="background1"/>
          <w:highlight w:val="magenta"/>
          <w:shd w:val="clear" w:color="auto" w:fill="FFFFFF" w:themeFill="background1"/>
        </w:rPr>
        <w:t>DongYeon</w:t>
      </w:r>
      <w:proofErr w:type="spellEnd"/>
      <w:r w:rsidR="003267BD">
        <w:rPr>
          <w:color w:val="FFFFFF" w:themeColor="background1"/>
          <w:highlight w:val="magenta"/>
          <w:shd w:val="clear" w:color="auto" w:fill="FFFFFF" w:themeFill="background1"/>
        </w:rPr>
        <w:t>: 13~16 can be just moved to KI#2.1 and/or 2.2. Because it is not specific to migration &gt;&gt;</w:t>
      </w:r>
    </w:p>
    <w:p w14:paraId="65BF1A2E" w14:textId="031669A1" w:rsidR="00EC074C" w:rsidRDefault="00EC074C" w:rsidP="00EC074C">
      <w:pPr>
        <w:rPr>
          <w:highlight w:val="yellow"/>
          <w:shd w:val="clear" w:color="auto" w:fill="FFFFFF" w:themeFill="background1"/>
        </w:rPr>
      </w:pPr>
      <w:r>
        <w:rPr>
          <w:highlight w:val="yellow"/>
          <w:shd w:val="clear" w:color="auto" w:fill="FFFFFF" w:themeFill="background1"/>
        </w:rPr>
        <w:t>&lt;Apple/&gt;</w:t>
      </w:r>
    </w:p>
    <w:p w14:paraId="1445EF21" w14:textId="7AAC15A3" w:rsidR="00EC074C" w:rsidRDefault="00115A2A" w:rsidP="00877466">
      <w:pPr>
        <w:pStyle w:val="B1"/>
        <w:rPr>
          <w:lang w:val="en-US" w:eastAsia="zh-CN"/>
        </w:rPr>
      </w:pPr>
      <w:r>
        <w:rPr>
          <w:lang w:val="en-US" w:eastAsia="zh-CN"/>
        </w:rPr>
        <w:t>17.</w:t>
      </w:r>
      <w:r w:rsidR="00877466">
        <w:rPr>
          <w:lang w:val="en-US" w:eastAsia="zh-CN"/>
        </w:rPr>
        <w:tab/>
      </w:r>
      <w:r w:rsidR="00EC074C">
        <w:rPr>
          <w:lang w:val="en-US" w:eastAsia="zh-CN"/>
        </w:rPr>
        <w:t xml:space="preserve">how the 6GS can support migration from 5GS while enabling interoperability, </w:t>
      </w:r>
      <w:proofErr w:type="gramStart"/>
      <w:r w:rsidR="00EC074C">
        <w:rPr>
          <w:lang w:val="en-US" w:eastAsia="zh-CN"/>
        </w:rPr>
        <w:t>coexistence</w:t>
      </w:r>
      <w:proofErr w:type="gramEnd"/>
      <w:r w:rsidR="00EC074C">
        <w:rPr>
          <w:lang w:val="en-US" w:eastAsia="zh-CN"/>
        </w:rPr>
        <w:t xml:space="preserve"> and consistent user experience. Solutions should consider migration scenarios from 5G deployment to 6G deployment.</w:t>
      </w:r>
    </w:p>
    <w:p w14:paraId="09285574" w14:textId="48DBC68E" w:rsidR="000B1B1D" w:rsidRDefault="000B1B1D" w:rsidP="000B1B1D">
      <w:pPr>
        <w:rPr>
          <w:highlight w:val="yellow"/>
          <w:shd w:val="clear" w:color="auto" w:fill="FFFFFF" w:themeFill="background1"/>
        </w:rPr>
      </w:pPr>
      <w:r>
        <w:rPr>
          <w:highlight w:val="yellow"/>
          <w:shd w:val="clear" w:color="auto" w:fill="FFFFFF" w:themeFill="background1"/>
        </w:rPr>
        <w:t>&lt;CT/&gt;</w:t>
      </w:r>
    </w:p>
    <w:p w14:paraId="14DBBA5E" w14:textId="4B4B0F0F" w:rsidR="000B1B1D" w:rsidRDefault="00115A2A" w:rsidP="00877466">
      <w:pPr>
        <w:pStyle w:val="B1"/>
        <w:rPr>
          <w:shd w:val="clear" w:color="auto" w:fill="FFFFFF" w:themeFill="background1"/>
        </w:rPr>
      </w:pPr>
      <w:r>
        <w:rPr>
          <w:lang w:val="en-US" w:eastAsia="ja-JP"/>
        </w:rPr>
        <w:t>18.</w:t>
      </w:r>
      <w:r w:rsidR="000B1B1D">
        <w:rPr>
          <w:lang w:val="en-US" w:eastAsia="ja-JP"/>
        </w:rPr>
        <w:tab/>
      </w:r>
      <w:r w:rsidR="000B1B1D">
        <w:rPr>
          <w:shd w:val="clear" w:color="auto" w:fill="FFFFFF" w:themeFill="background1"/>
        </w:rPr>
        <w:t>Identify the potential migration path from 5GS to 6GS.</w:t>
      </w:r>
      <w:r w:rsidR="00C67644" w:rsidRPr="00C67644">
        <w:rPr>
          <w:color w:val="FFFFFF" w:themeColor="background1"/>
          <w:highlight w:val="red"/>
        </w:rPr>
        <w:t xml:space="preserve"> </w:t>
      </w:r>
      <w:r w:rsidR="00C67644">
        <w:rPr>
          <w:color w:val="FFFFFF" w:themeColor="background1"/>
          <w:highlight w:val="red"/>
        </w:rPr>
        <w:t>&lt;&lt;</w:t>
      </w:r>
      <w:r w:rsidR="00C67644" w:rsidRPr="006C3B32">
        <w:rPr>
          <w:b/>
          <w:bCs/>
          <w:color w:val="FFFFFF" w:themeColor="background1"/>
          <w:highlight w:val="red"/>
          <w:u w:val="single"/>
        </w:rPr>
        <w:t>MTK/Guillaume</w:t>
      </w:r>
      <w:r w:rsidR="00C67644">
        <w:rPr>
          <w:color w:val="FFFFFF" w:themeColor="background1"/>
          <w:highlight w:val="red"/>
        </w:rPr>
        <w:t>: wrong.  6G Standalone is *the* target for 6G as already made very clear in the RAN study – SA2 study need to be in line with that. Fundamentally we expect, in line with the RAN study, whether to study anything beyond standalone is a plenary matter, cross TSG &gt;&gt;</w:t>
      </w:r>
      <w:r w:rsidR="00C34301">
        <w:rPr>
          <w:color w:val="FFFFFF" w:themeColor="background1"/>
          <w:highlight w:val="red"/>
        </w:rPr>
        <w:t>&lt;&lt;</w:t>
      </w:r>
      <w:r w:rsidR="00C34301">
        <w:rPr>
          <w:b/>
          <w:bCs/>
          <w:color w:val="FFFFFF" w:themeColor="background1"/>
          <w:highlight w:val="red"/>
          <w:u w:val="single"/>
        </w:rPr>
        <w:t>Huawei/</w:t>
      </w:r>
      <w:proofErr w:type="spellStart"/>
      <w:r w:rsidR="00C34301">
        <w:rPr>
          <w:b/>
          <w:bCs/>
          <w:color w:val="FFFFFF" w:themeColor="background1"/>
          <w:highlight w:val="red"/>
          <w:u w:val="single"/>
        </w:rPr>
        <w:t>Fenqin</w:t>
      </w:r>
      <w:proofErr w:type="spellEnd"/>
      <w:r w:rsidR="00C34301">
        <w:rPr>
          <w:color w:val="FFFFFF" w:themeColor="background1"/>
          <w:highlight w:val="red"/>
        </w:rPr>
        <w:t xml:space="preserve">: too early. we should wait RAN discussion. Now we can remove </w:t>
      </w:r>
      <w:proofErr w:type="spellStart"/>
      <w:r w:rsidR="00C34301">
        <w:rPr>
          <w:color w:val="FFFFFF" w:themeColor="background1"/>
          <w:highlight w:val="red"/>
        </w:rPr>
        <w:t>itIt</w:t>
      </w:r>
      <w:proofErr w:type="spellEnd"/>
      <w:r w:rsidR="00C34301">
        <w:rPr>
          <w:color w:val="FFFFFF" w:themeColor="background1"/>
          <w:highlight w:val="red"/>
        </w:rPr>
        <w:t xml:space="preserve"> can be removed&gt;&gt;</w:t>
      </w:r>
    </w:p>
    <w:p w14:paraId="4C895EEC" w14:textId="075170B8" w:rsidR="000B1B1D" w:rsidRDefault="00115A2A" w:rsidP="00877466">
      <w:pPr>
        <w:pStyle w:val="B1"/>
        <w:rPr>
          <w:shd w:val="clear" w:color="auto" w:fill="FFFFFF" w:themeFill="background1"/>
          <w:lang w:eastAsia="zh-CN"/>
        </w:rPr>
      </w:pPr>
      <w:r>
        <w:rPr>
          <w:lang w:val="en-US" w:eastAsia="ja-JP"/>
        </w:rPr>
        <w:t>19.</w:t>
      </w:r>
      <w:r w:rsidR="000B1B1D">
        <w:rPr>
          <w:lang w:val="en-US" w:eastAsia="ja-JP"/>
        </w:rPr>
        <w:tab/>
        <w:t xml:space="preserve">Identify </w:t>
      </w:r>
      <w:r w:rsidR="000B1B1D">
        <w:t>what interfaces and procedures need to be defined to support the migration from 5GC to 6GC</w:t>
      </w:r>
      <w:r w:rsidR="000B1B1D">
        <w:rPr>
          <w:shd w:val="clear" w:color="auto" w:fill="FFFFFF" w:themeFill="background1"/>
          <w:lang w:eastAsia="zh-CN"/>
        </w:rPr>
        <w:t>.</w:t>
      </w:r>
    </w:p>
    <w:p w14:paraId="55CBDEFB" w14:textId="1A6D0A00" w:rsidR="007438A7" w:rsidRPr="007438A7" w:rsidRDefault="007438A7" w:rsidP="007438A7">
      <w:pPr>
        <w:rPr>
          <w:highlight w:val="yellow"/>
          <w:shd w:val="clear" w:color="auto" w:fill="FFFFFF" w:themeFill="background1"/>
        </w:rPr>
      </w:pPr>
      <w:r w:rsidRPr="007438A7">
        <w:rPr>
          <w:highlight w:val="yellow"/>
          <w:shd w:val="clear" w:color="auto" w:fill="FFFFFF" w:themeFill="background1"/>
        </w:rPr>
        <w:t>&lt;</w:t>
      </w:r>
      <w:r>
        <w:rPr>
          <w:highlight w:val="yellow"/>
          <w:shd w:val="clear" w:color="auto" w:fill="FFFFFF" w:themeFill="background1"/>
        </w:rPr>
        <w:t>Xiaomi</w:t>
      </w:r>
      <w:r w:rsidRPr="007438A7">
        <w:rPr>
          <w:highlight w:val="yellow"/>
          <w:shd w:val="clear" w:color="auto" w:fill="FFFFFF" w:themeFill="background1"/>
        </w:rPr>
        <w:t>/&gt;</w:t>
      </w:r>
    </w:p>
    <w:p w14:paraId="1EB78CB0" w14:textId="2F4EF589" w:rsidR="007438A7" w:rsidRPr="00115A2A" w:rsidRDefault="00115A2A" w:rsidP="00115A2A">
      <w:pPr>
        <w:pStyle w:val="B1"/>
      </w:pPr>
      <w:r>
        <w:t>20.</w:t>
      </w:r>
      <w:r>
        <w:tab/>
      </w:r>
      <w:r w:rsidR="007438A7" w:rsidRPr="00115A2A">
        <w:t xml:space="preserve">Identify and describe the migration scenarios to 6GS. </w:t>
      </w:r>
    </w:p>
    <w:p w14:paraId="029CFC28" w14:textId="3692081D" w:rsidR="007438A7" w:rsidRPr="00115A2A" w:rsidRDefault="00115A2A" w:rsidP="00115A2A">
      <w:pPr>
        <w:pStyle w:val="B1"/>
      </w:pPr>
      <w:r>
        <w:t>21.</w:t>
      </w:r>
      <w:r>
        <w:tab/>
      </w:r>
      <w:r w:rsidR="007438A7" w:rsidRPr="00115A2A">
        <w:t>For each of those scenarios, identify any migration aspects for UE migrating from legacy network to 6G.</w:t>
      </w:r>
    </w:p>
    <w:p w14:paraId="5B823131" w14:textId="7D1DF67A" w:rsidR="007438A7" w:rsidRPr="00115A2A" w:rsidRDefault="00115A2A" w:rsidP="00115A2A">
      <w:pPr>
        <w:pStyle w:val="B1"/>
      </w:pPr>
      <w:r>
        <w:t>22.</w:t>
      </w:r>
      <w:r>
        <w:tab/>
      </w:r>
      <w:r w:rsidR="007438A7" w:rsidRPr="00115A2A">
        <w:t>Identify the UE and CN requirements to support such migration.</w:t>
      </w:r>
    </w:p>
    <w:p w14:paraId="0AD334DE" w14:textId="705C725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C21F0" w14:textId="77777777" w:rsidR="00572E9B" w:rsidRDefault="00572E9B">
      <w:r>
        <w:separator/>
      </w:r>
    </w:p>
  </w:endnote>
  <w:endnote w:type="continuationSeparator" w:id="0">
    <w:p w14:paraId="6FA48AC5" w14:textId="77777777" w:rsidR="00572E9B" w:rsidRDefault="00572E9B">
      <w:r>
        <w:continuationSeparator/>
      </w:r>
    </w:p>
  </w:endnote>
  <w:endnote w:type="continuationNotice" w:id="1">
    <w:p w14:paraId="624498B0" w14:textId="77777777" w:rsidR="00572E9B" w:rsidRDefault="00572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A30C5" w14:textId="77777777" w:rsidR="00572E9B" w:rsidRDefault="00572E9B">
      <w:r>
        <w:separator/>
      </w:r>
    </w:p>
  </w:footnote>
  <w:footnote w:type="continuationSeparator" w:id="0">
    <w:p w14:paraId="405F6797" w14:textId="77777777" w:rsidR="00572E9B" w:rsidRDefault="00572E9B">
      <w:r>
        <w:continuationSeparator/>
      </w:r>
    </w:p>
  </w:footnote>
  <w:footnote w:type="continuationNotice" w:id="1">
    <w:p w14:paraId="0B1A31DF" w14:textId="77777777" w:rsidR="00572E9B" w:rsidRDefault="00572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9F5F76"/>
    <w:multiLevelType w:val="hybridMultilevel"/>
    <w:tmpl w:val="5FFCB79E"/>
    <w:lvl w:ilvl="0" w:tplc="12406C24">
      <w:start w:val="2"/>
      <w:numFmt w:val="bullet"/>
      <w:lvlText w:val="-"/>
      <w:lvlJc w:val="left"/>
      <w:pPr>
        <w:ind w:left="987" w:hanging="420"/>
      </w:pPr>
      <w:rPr>
        <w:rFonts w:ascii="Arial" w:eastAsia="Malgun Gothic" w:hAnsi="Arial" w:cs="Arial" w:hint="default"/>
      </w:rPr>
    </w:lvl>
    <w:lvl w:ilvl="1" w:tplc="12406C24">
      <w:start w:val="2"/>
      <w:numFmt w:val="bullet"/>
      <w:lvlText w:val="-"/>
      <w:lvlJc w:val="left"/>
      <w:pPr>
        <w:ind w:left="1407" w:hanging="420"/>
      </w:pPr>
      <w:rPr>
        <w:rFonts w:ascii="Arial" w:eastAsia="Malgun Gothic" w:hAnsi="Arial" w:cs="Arial"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2B49B7"/>
    <w:multiLevelType w:val="hybridMultilevel"/>
    <w:tmpl w:val="52B8F30C"/>
    <w:lvl w:ilvl="0" w:tplc="44A4AC3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08A3B3B"/>
    <w:multiLevelType w:val="hybridMultilevel"/>
    <w:tmpl w:val="F9049106"/>
    <w:lvl w:ilvl="0" w:tplc="7FB23C7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D200FF2"/>
    <w:multiLevelType w:val="hybridMultilevel"/>
    <w:tmpl w:val="545476E6"/>
    <w:lvl w:ilvl="0" w:tplc="09E4A9C4">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200D413C"/>
    <w:multiLevelType w:val="hybridMultilevel"/>
    <w:tmpl w:val="A902229C"/>
    <w:lvl w:ilvl="0" w:tplc="F44C8B12">
      <w:start w:val="2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01713BE"/>
    <w:multiLevelType w:val="hybridMultilevel"/>
    <w:tmpl w:val="61544418"/>
    <w:lvl w:ilvl="0" w:tplc="F1CA6558">
      <w:start w:val="1"/>
      <w:numFmt w:val="lowerLetter"/>
      <w:lvlText w:val="%1."/>
      <w:lvlJc w:val="left"/>
      <w:pPr>
        <w:ind w:left="927" w:hanging="360"/>
      </w:pPr>
    </w:lvl>
    <w:lvl w:ilvl="1" w:tplc="04090019">
      <w:start w:val="1"/>
      <w:numFmt w:val="upperLetter"/>
      <w:lvlText w:val="%2."/>
      <w:lvlJc w:val="left"/>
      <w:pPr>
        <w:ind w:left="1367" w:hanging="400"/>
      </w:pPr>
    </w:lvl>
    <w:lvl w:ilvl="2" w:tplc="0409001B">
      <w:start w:val="1"/>
      <w:numFmt w:val="lowerRoman"/>
      <w:lvlText w:val="%3."/>
      <w:lvlJc w:val="right"/>
      <w:pPr>
        <w:ind w:left="1767" w:hanging="400"/>
      </w:pPr>
    </w:lvl>
    <w:lvl w:ilvl="3" w:tplc="0409000F">
      <w:start w:val="1"/>
      <w:numFmt w:val="decimal"/>
      <w:lvlText w:val="%4."/>
      <w:lvlJc w:val="left"/>
      <w:pPr>
        <w:ind w:left="2167" w:hanging="400"/>
      </w:pPr>
    </w:lvl>
    <w:lvl w:ilvl="4" w:tplc="04090019">
      <w:start w:val="1"/>
      <w:numFmt w:val="upperLetter"/>
      <w:lvlText w:val="%5."/>
      <w:lvlJc w:val="left"/>
      <w:pPr>
        <w:ind w:left="2567" w:hanging="400"/>
      </w:pPr>
    </w:lvl>
    <w:lvl w:ilvl="5" w:tplc="0409001B">
      <w:start w:val="1"/>
      <w:numFmt w:val="lowerRoman"/>
      <w:lvlText w:val="%6."/>
      <w:lvlJc w:val="right"/>
      <w:pPr>
        <w:ind w:left="2967" w:hanging="400"/>
      </w:pPr>
    </w:lvl>
    <w:lvl w:ilvl="6" w:tplc="0409000F">
      <w:start w:val="1"/>
      <w:numFmt w:val="decimal"/>
      <w:lvlText w:val="%7."/>
      <w:lvlJc w:val="left"/>
      <w:pPr>
        <w:ind w:left="3367" w:hanging="400"/>
      </w:pPr>
    </w:lvl>
    <w:lvl w:ilvl="7" w:tplc="04090019">
      <w:start w:val="1"/>
      <w:numFmt w:val="upperLetter"/>
      <w:lvlText w:val="%8."/>
      <w:lvlJc w:val="left"/>
      <w:pPr>
        <w:ind w:left="3767" w:hanging="400"/>
      </w:pPr>
    </w:lvl>
    <w:lvl w:ilvl="8" w:tplc="0409001B">
      <w:start w:val="1"/>
      <w:numFmt w:val="lowerRoman"/>
      <w:lvlText w:val="%9."/>
      <w:lvlJc w:val="right"/>
      <w:pPr>
        <w:ind w:left="4167" w:hanging="400"/>
      </w:pPr>
    </w:lvl>
  </w:abstractNum>
  <w:abstractNum w:abstractNumId="16"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start w:val="1"/>
      <w:numFmt w:val="bullet"/>
      <w:lvlText w:val=""/>
      <w:lvlJc w:val="left"/>
      <w:pPr>
        <w:ind w:left="2129" w:hanging="360"/>
      </w:pPr>
      <w:rPr>
        <w:rFonts w:ascii="Wingdings" w:hAnsi="Wingdings" w:hint="default"/>
      </w:rPr>
    </w:lvl>
    <w:lvl w:ilvl="3" w:tplc="08090001">
      <w:start w:val="1"/>
      <w:numFmt w:val="bullet"/>
      <w:lvlText w:val=""/>
      <w:lvlJc w:val="left"/>
      <w:pPr>
        <w:ind w:left="2849" w:hanging="360"/>
      </w:pPr>
      <w:rPr>
        <w:rFonts w:ascii="Symbol" w:hAnsi="Symbol" w:hint="default"/>
      </w:rPr>
    </w:lvl>
    <w:lvl w:ilvl="4" w:tplc="08090003">
      <w:start w:val="1"/>
      <w:numFmt w:val="bullet"/>
      <w:lvlText w:val="o"/>
      <w:lvlJc w:val="left"/>
      <w:pPr>
        <w:ind w:left="3569" w:hanging="360"/>
      </w:pPr>
      <w:rPr>
        <w:rFonts w:ascii="Courier New" w:hAnsi="Courier New" w:cs="Courier New" w:hint="default"/>
      </w:rPr>
    </w:lvl>
    <w:lvl w:ilvl="5" w:tplc="08090005">
      <w:start w:val="1"/>
      <w:numFmt w:val="bullet"/>
      <w:lvlText w:val=""/>
      <w:lvlJc w:val="left"/>
      <w:pPr>
        <w:ind w:left="4289" w:hanging="360"/>
      </w:pPr>
      <w:rPr>
        <w:rFonts w:ascii="Wingdings" w:hAnsi="Wingdings" w:hint="default"/>
      </w:rPr>
    </w:lvl>
    <w:lvl w:ilvl="6" w:tplc="08090001">
      <w:start w:val="1"/>
      <w:numFmt w:val="bullet"/>
      <w:lvlText w:val=""/>
      <w:lvlJc w:val="left"/>
      <w:pPr>
        <w:ind w:left="5009" w:hanging="360"/>
      </w:pPr>
      <w:rPr>
        <w:rFonts w:ascii="Symbol" w:hAnsi="Symbol" w:hint="default"/>
      </w:rPr>
    </w:lvl>
    <w:lvl w:ilvl="7" w:tplc="08090003">
      <w:start w:val="1"/>
      <w:numFmt w:val="bullet"/>
      <w:lvlText w:val="o"/>
      <w:lvlJc w:val="left"/>
      <w:pPr>
        <w:ind w:left="5729" w:hanging="360"/>
      </w:pPr>
      <w:rPr>
        <w:rFonts w:ascii="Courier New" w:hAnsi="Courier New" w:cs="Courier New" w:hint="default"/>
      </w:rPr>
    </w:lvl>
    <w:lvl w:ilvl="8" w:tplc="08090005">
      <w:start w:val="1"/>
      <w:numFmt w:val="bullet"/>
      <w:lvlText w:val=""/>
      <w:lvlJc w:val="left"/>
      <w:pPr>
        <w:ind w:left="6449" w:hanging="360"/>
      </w:pPr>
      <w:rPr>
        <w:rFonts w:ascii="Wingdings" w:hAnsi="Wingdings" w:hint="default"/>
      </w:rPr>
    </w:lvl>
  </w:abstractNum>
  <w:abstractNum w:abstractNumId="17" w15:restartNumberingAfterBreak="0">
    <w:nsid w:val="3A09387C"/>
    <w:multiLevelType w:val="hybridMultilevel"/>
    <w:tmpl w:val="850E042A"/>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E13384"/>
    <w:multiLevelType w:val="hybridMultilevel"/>
    <w:tmpl w:val="61544418"/>
    <w:lvl w:ilvl="0" w:tplc="FFFFFFFF">
      <w:start w:val="1"/>
      <w:numFmt w:val="lowerLetter"/>
      <w:lvlText w:val="%1."/>
      <w:lvlJc w:val="left"/>
      <w:pPr>
        <w:ind w:left="927" w:hanging="360"/>
      </w:pPr>
    </w:lvl>
    <w:lvl w:ilvl="1" w:tplc="FFFFFFFF">
      <w:start w:val="1"/>
      <w:numFmt w:val="upperLetter"/>
      <w:lvlText w:val="%2."/>
      <w:lvlJc w:val="left"/>
      <w:pPr>
        <w:ind w:left="1367" w:hanging="400"/>
      </w:pPr>
    </w:lvl>
    <w:lvl w:ilvl="2" w:tplc="FFFFFFFF">
      <w:start w:val="1"/>
      <w:numFmt w:val="lowerRoman"/>
      <w:lvlText w:val="%3."/>
      <w:lvlJc w:val="right"/>
      <w:pPr>
        <w:ind w:left="1767" w:hanging="400"/>
      </w:pPr>
    </w:lvl>
    <w:lvl w:ilvl="3" w:tplc="FFFFFFFF">
      <w:start w:val="1"/>
      <w:numFmt w:val="decimal"/>
      <w:lvlText w:val="%4."/>
      <w:lvlJc w:val="left"/>
      <w:pPr>
        <w:ind w:left="2167" w:hanging="400"/>
      </w:pPr>
    </w:lvl>
    <w:lvl w:ilvl="4" w:tplc="FFFFFFFF">
      <w:start w:val="1"/>
      <w:numFmt w:val="upperLetter"/>
      <w:lvlText w:val="%5."/>
      <w:lvlJc w:val="left"/>
      <w:pPr>
        <w:ind w:left="2567" w:hanging="400"/>
      </w:pPr>
    </w:lvl>
    <w:lvl w:ilvl="5" w:tplc="FFFFFFFF">
      <w:start w:val="1"/>
      <w:numFmt w:val="lowerRoman"/>
      <w:lvlText w:val="%6."/>
      <w:lvlJc w:val="right"/>
      <w:pPr>
        <w:ind w:left="2967" w:hanging="400"/>
      </w:pPr>
    </w:lvl>
    <w:lvl w:ilvl="6" w:tplc="FFFFFFFF">
      <w:start w:val="1"/>
      <w:numFmt w:val="decimal"/>
      <w:lvlText w:val="%7."/>
      <w:lvlJc w:val="left"/>
      <w:pPr>
        <w:ind w:left="3367" w:hanging="400"/>
      </w:pPr>
    </w:lvl>
    <w:lvl w:ilvl="7" w:tplc="FFFFFFFF">
      <w:start w:val="1"/>
      <w:numFmt w:val="upperLetter"/>
      <w:lvlText w:val="%8."/>
      <w:lvlJc w:val="left"/>
      <w:pPr>
        <w:ind w:left="3767" w:hanging="400"/>
      </w:pPr>
    </w:lvl>
    <w:lvl w:ilvl="8" w:tplc="FFFFFFFF">
      <w:start w:val="1"/>
      <w:numFmt w:val="lowerRoman"/>
      <w:lvlText w:val="%9."/>
      <w:lvlJc w:val="right"/>
      <w:pPr>
        <w:ind w:left="4167" w:hanging="40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92D2B6B"/>
    <w:multiLevelType w:val="hybridMultilevel"/>
    <w:tmpl w:val="9ACC2002"/>
    <w:lvl w:ilvl="0" w:tplc="00586C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73391528"/>
    <w:multiLevelType w:val="hybridMultilevel"/>
    <w:tmpl w:val="CB6EDEAE"/>
    <w:lvl w:ilvl="0" w:tplc="DCF2E078">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75410F8"/>
    <w:multiLevelType w:val="hybridMultilevel"/>
    <w:tmpl w:val="592693D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79C66734"/>
    <w:multiLevelType w:val="hybridMultilevel"/>
    <w:tmpl w:val="E2185E3A"/>
    <w:lvl w:ilvl="0" w:tplc="3C00306C">
      <w:start w:val="1"/>
      <w:numFmt w:val="bullet"/>
      <w:lvlText w:val="-"/>
      <w:lvlJc w:val="left"/>
      <w:pPr>
        <w:ind w:left="987" w:hanging="420"/>
      </w:pPr>
      <w:rPr>
        <w:rFonts w:ascii="Times New Roman" w:eastAsia="DengXi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9"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7"/>
  </w:num>
  <w:num w:numId="6" w16cid:durableId="1298216627">
    <w:abstractNumId w:val="4"/>
  </w:num>
  <w:num w:numId="7" w16cid:durableId="1102840777">
    <w:abstractNumId w:val="21"/>
  </w:num>
  <w:num w:numId="8" w16cid:durableId="869488835">
    <w:abstractNumId w:val="24"/>
  </w:num>
  <w:num w:numId="9" w16cid:durableId="1353532250">
    <w:abstractNumId w:val="19"/>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10"/>
  </w:num>
  <w:num w:numId="13" w16cid:durableId="478112374">
    <w:abstractNumId w:val="18"/>
  </w:num>
  <w:num w:numId="14" w16cid:durableId="1424838460">
    <w:abstractNumId w:val="29"/>
  </w:num>
  <w:num w:numId="15" w16cid:durableId="732004159">
    <w:abstractNumId w:val="25"/>
  </w:num>
  <w:num w:numId="16" w16cid:durableId="938367718">
    <w:abstractNumId w:val="23"/>
  </w:num>
  <w:num w:numId="17" w16cid:durableId="1196388048">
    <w:abstractNumId w:val="12"/>
  </w:num>
  <w:num w:numId="18" w16cid:durableId="1253512071">
    <w:abstractNumId w:val="3"/>
  </w:num>
  <w:num w:numId="19" w16cid:durableId="487526543">
    <w:abstractNumId w:val="5"/>
  </w:num>
  <w:num w:numId="20" w16cid:durableId="768085984">
    <w:abstractNumId w:val="9"/>
  </w:num>
  <w:num w:numId="21" w16cid:durableId="488064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6321005">
    <w:abstractNumId w:val="26"/>
  </w:num>
  <w:num w:numId="23" w16cid:durableId="1315374716">
    <w:abstractNumId w:val="16"/>
  </w:num>
  <w:num w:numId="24" w16cid:durableId="784039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9753530">
    <w:abstractNumId w:val="17"/>
  </w:num>
  <w:num w:numId="26" w16cid:durableId="1322000011">
    <w:abstractNumId w:val="28"/>
  </w:num>
  <w:num w:numId="27" w16cid:durableId="1502892706">
    <w:abstractNumId w:val="8"/>
  </w:num>
  <w:num w:numId="28" w16cid:durableId="711657712">
    <w:abstractNumId w:val="14"/>
  </w:num>
  <w:num w:numId="29" w16cid:durableId="71970652">
    <w:abstractNumId w:val="13"/>
  </w:num>
  <w:num w:numId="30" w16cid:durableId="1692972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9376594">
    <w:abstractNumId w:val="9"/>
  </w:num>
  <w:num w:numId="32" w16cid:durableId="1730111459">
    <w:abstractNumId w:val="5"/>
  </w:num>
  <w:num w:numId="33" w16cid:durableId="644235975">
    <w:abstractNumId w:val="26"/>
  </w:num>
  <w:num w:numId="34" w16cid:durableId="733621942">
    <w:abstractNumId w:val="16"/>
  </w:num>
  <w:num w:numId="35" w16cid:durableId="1095324154">
    <w:abstractNumId w:val="6"/>
  </w:num>
  <w:num w:numId="36" w16cid:durableId="423035976">
    <w:abstractNumId w:val="17"/>
  </w:num>
  <w:num w:numId="37" w16cid:durableId="654843647">
    <w:abstractNumId w:val="28"/>
  </w:num>
  <w:num w:numId="38" w16cid:durableId="1620720190">
    <w:abstractNumId w:val="8"/>
  </w:num>
  <w:num w:numId="39" w16cid:durableId="1354577994">
    <w:abstractNumId w:val="14"/>
  </w:num>
  <w:num w:numId="40" w16cid:durableId="1937666583">
    <w:abstractNumId w:val="13"/>
  </w:num>
  <w:num w:numId="41" w16cid:durableId="802314211">
    <w:abstractNumId w:val="15"/>
  </w:num>
  <w:num w:numId="42" w16cid:durableId="3432443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23E"/>
    <w:rsid w:val="0000349A"/>
    <w:rsid w:val="00003E14"/>
    <w:rsid w:val="00004F11"/>
    <w:rsid w:val="000052C3"/>
    <w:rsid w:val="000065DC"/>
    <w:rsid w:val="0000777B"/>
    <w:rsid w:val="00007CDF"/>
    <w:rsid w:val="00010609"/>
    <w:rsid w:val="00011313"/>
    <w:rsid w:val="00011FD2"/>
    <w:rsid w:val="00012515"/>
    <w:rsid w:val="00012DB1"/>
    <w:rsid w:val="00013111"/>
    <w:rsid w:val="00013D67"/>
    <w:rsid w:val="000147F7"/>
    <w:rsid w:val="00015144"/>
    <w:rsid w:val="00015E1C"/>
    <w:rsid w:val="0001659C"/>
    <w:rsid w:val="00016D53"/>
    <w:rsid w:val="00021993"/>
    <w:rsid w:val="00022509"/>
    <w:rsid w:val="0002355D"/>
    <w:rsid w:val="00023F2D"/>
    <w:rsid w:val="00024412"/>
    <w:rsid w:val="0002455F"/>
    <w:rsid w:val="000247F9"/>
    <w:rsid w:val="000250C4"/>
    <w:rsid w:val="00025105"/>
    <w:rsid w:val="000256B8"/>
    <w:rsid w:val="00027DF2"/>
    <w:rsid w:val="000303AC"/>
    <w:rsid w:val="0003137C"/>
    <w:rsid w:val="00032205"/>
    <w:rsid w:val="000328A0"/>
    <w:rsid w:val="00032929"/>
    <w:rsid w:val="00032B90"/>
    <w:rsid w:val="00033BC0"/>
    <w:rsid w:val="000344BF"/>
    <w:rsid w:val="000344FB"/>
    <w:rsid w:val="00034DC8"/>
    <w:rsid w:val="000355AC"/>
    <w:rsid w:val="00040A09"/>
    <w:rsid w:val="00042203"/>
    <w:rsid w:val="0004305F"/>
    <w:rsid w:val="000436A5"/>
    <w:rsid w:val="00043B1A"/>
    <w:rsid w:val="00045C12"/>
    <w:rsid w:val="00046389"/>
    <w:rsid w:val="00046927"/>
    <w:rsid w:val="00046E68"/>
    <w:rsid w:val="00046F89"/>
    <w:rsid w:val="00047D99"/>
    <w:rsid w:val="00050F5B"/>
    <w:rsid w:val="00051767"/>
    <w:rsid w:val="00052703"/>
    <w:rsid w:val="00052D0F"/>
    <w:rsid w:val="00053A73"/>
    <w:rsid w:val="000543C2"/>
    <w:rsid w:val="00054539"/>
    <w:rsid w:val="000569FF"/>
    <w:rsid w:val="0005754D"/>
    <w:rsid w:val="00057967"/>
    <w:rsid w:val="00060425"/>
    <w:rsid w:val="00060FD0"/>
    <w:rsid w:val="00061CF4"/>
    <w:rsid w:val="0006360F"/>
    <w:rsid w:val="00063D50"/>
    <w:rsid w:val="00063E33"/>
    <w:rsid w:val="00064BF3"/>
    <w:rsid w:val="00064FE2"/>
    <w:rsid w:val="00065695"/>
    <w:rsid w:val="000657D3"/>
    <w:rsid w:val="000675C6"/>
    <w:rsid w:val="00067A01"/>
    <w:rsid w:val="0007061A"/>
    <w:rsid w:val="000707CF"/>
    <w:rsid w:val="00072F2A"/>
    <w:rsid w:val="00073EAA"/>
    <w:rsid w:val="00074722"/>
    <w:rsid w:val="0007476B"/>
    <w:rsid w:val="00074F28"/>
    <w:rsid w:val="0007634E"/>
    <w:rsid w:val="000776E2"/>
    <w:rsid w:val="00077AF4"/>
    <w:rsid w:val="00077BED"/>
    <w:rsid w:val="00077F73"/>
    <w:rsid w:val="00080CB7"/>
    <w:rsid w:val="00080D1B"/>
    <w:rsid w:val="000819D8"/>
    <w:rsid w:val="0008417D"/>
    <w:rsid w:val="000842DF"/>
    <w:rsid w:val="00085894"/>
    <w:rsid w:val="00086753"/>
    <w:rsid w:val="00087927"/>
    <w:rsid w:val="00087B31"/>
    <w:rsid w:val="00090B78"/>
    <w:rsid w:val="00091071"/>
    <w:rsid w:val="000934A6"/>
    <w:rsid w:val="0009618B"/>
    <w:rsid w:val="000A03C7"/>
    <w:rsid w:val="000A0A58"/>
    <w:rsid w:val="000A0A98"/>
    <w:rsid w:val="000A0E35"/>
    <w:rsid w:val="000A1EDD"/>
    <w:rsid w:val="000A2307"/>
    <w:rsid w:val="000A2C6C"/>
    <w:rsid w:val="000A3A42"/>
    <w:rsid w:val="000A4660"/>
    <w:rsid w:val="000A4FA4"/>
    <w:rsid w:val="000A59D4"/>
    <w:rsid w:val="000A5EDA"/>
    <w:rsid w:val="000A7C12"/>
    <w:rsid w:val="000A7D46"/>
    <w:rsid w:val="000B19AF"/>
    <w:rsid w:val="000B1B1D"/>
    <w:rsid w:val="000B2652"/>
    <w:rsid w:val="000B3DD1"/>
    <w:rsid w:val="000B420A"/>
    <w:rsid w:val="000B4C1A"/>
    <w:rsid w:val="000B4FA2"/>
    <w:rsid w:val="000B50A5"/>
    <w:rsid w:val="000B54BA"/>
    <w:rsid w:val="000B5768"/>
    <w:rsid w:val="000B5ADE"/>
    <w:rsid w:val="000B6610"/>
    <w:rsid w:val="000B6DBB"/>
    <w:rsid w:val="000B7E53"/>
    <w:rsid w:val="000C11F5"/>
    <w:rsid w:val="000C29D5"/>
    <w:rsid w:val="000C515B"/>
    <w:rsid w:val="000C57A5"/>
    <w:rsid w:val="000C59BA"/>
    <w:rsid w:val="000C5B4D"/>
    <w:rsid w:val="000C7697"/>
    <w:rsid w:val="000D0154"/>
    <w:rsid w:val="000D0BB3"/>
    <w:rsid w:val="000D1B5B"/>
    <w:rsid w:val="000D240C"/>
    <w:rsid w:val="000D29B2"/>
    <w:rsid w:val="000D307A"/>
    <w:rsid w:val="000D5576"/>
    <w:rsid w:val="000D573D"/>
    <w:rsid w:val="000D641F"/>
    <w:rsid w:val="000D689D"/>
    <w:rsid w:val="000D6AF9"/>
    <w:rsid w:val="000D7EF4"/>
    <w:rsid w:val="000E1D57"/>
    <w:rsid w:val="000E1E2C"/>
    <w:rsid w:val="000E2A62"/>
    <w:rsid w:val="000E61A4"/>
    <w:rsid w:val="000E672B"/>
    <w:rsid w:val="000F2D3B"/>
    <w:rsid w:val="000F32E2"/>
    <w:rsid w:val="000F331A"/>
    <w:rsid w:val="000F3EE1"/>
    <w:rsid w:val="000F48B5"/>
    <w:rsid w:val="000F5426"/>
    <w:rsid w:val="000F58E9"/>
    <w:rsid w:val="000F74CB"/>
    <w:rsid w:val="000F756A"/>
    <w:rsid w:val="000F7D92"/>
    <w:rsid w:val="0010023C"/>
    <w:rsid w:val="001003A4"/>
    <w:rsid w:val="00100A0F"/>
    <w:rsid w:val="00100E35"/>
    <w:rsid w:val="00102C7D"/>
    <w:rsid w:val="001036DD"/>
    <w:rsid w:val="00103E0F"/>
    <w:rsid w:val="0010401F"/>
    <w:rsid w:val="00105088"/>
    <w:rsid w:val="0010782D"/>
    <w:rsid w:val="00112FC3"/>
    <w:rsid w:val="00114747"/>
    <w:rsid w:val="001149F0"/>
    <w:rsid w:val="00115A2A"/>
    <w:rsid w:val="00116581"/>
    <w:rsid w:val="00116B49"/>
    <w:rsid w:val="00117A31"/>
    <w:rsid w:val="00117E65"/>
    <w:rsid w:val="0012023D"/>
    <w:rsid w:val="001203F1"/>
    <w:rsid w:val="00120FB3"/>
    <w:rsid w:val="0012277B"/>
    <w:rsid w:val="00122DDD"/>
    <w:rsid w:val="00123239"/>
    <w:rsid w:val="0012465D"/>
    <w:rsid w:val="001246FF"/>
    <w:rsid w:val="00124AAE"/>
    <w:rsid w:val="0012645A"/>
    <w:rsid w:val="00126F49"/>
    <w:rsid w:val="001309EE"/>
    <w:rsid w:val="00134901"/>
    <w:rsid w:val="00136348"/>
    <w:rsid w:val="00136488"/>
    <w:rsid w:val="001367CC"/>
    <w:rsid w:val="00137BF3"/>
    <w:rsid w:val="00140FFB"/>
    <w:rsid w:val="00141FB9"/>
    <w:rsid w:val="0014245F"/>
    <w:rsid w:val="0014265D"/>
    <w:rsid w:val="001426DF"/>
    <w:rsid w:val="00143885"/>
    <w:rsid w:val="00144C93"/>
    <w:rsid w:val="001459A6"/>
    <w:rsid w:val="00145DDF"/>
    <w:rsid w:val="001464EA"/>
    <w:rsid w:val="00150303"/>
    <w:rsid w:val="001531B2"/>
    <w:rsid w:val="001532CE"/>
    <w:rsid w:val="00154CFA"/>
    <w:rsid w:val="00154E0B"/>
    <w:rsid w:val="00155102"/>
    <w:rsid w:val="00155618"/>
    <w:rsid w:val="00156298"/>
    <w:rsid w:val="001569AE"/>
    <w:rsid w:val="00161542"/>
    <w:rsid w:val="00161556"/>
    <w:rsid w:val="00162E37"/>
    <w:rsid w:val="0016446D"/>
    <w:rsid w:val="001645D6"/>
    <w:rsid w:val="001648B3"/>
    <w:rsid w:val="0016580F"/>
    <w:rsid w:val="00167674"/>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14B"/>
    <w:rsid w:val="00183F98"/>
    <w:rsid w:val="00183FF8"/>
    <w:rsid w:val="00184B6F"/>
    <w:rsid w:val="001861E5"/>
    <w:rsid w:val="001903B6"/>
    <w:rsid w:val="001904E3"/>
    <w:rsid w:val="001908F3"/>
    <w:rsid w:val="00192307"/>
    <w:rsid w:val="001928BF"/>
    <w:rsid w:val="0019614B"/>
    <w:rsid w:val="0019738C"/>
    <w:rsid w:val="00197E4C"/>
    <w:rsid w:val="001A002D"/>
    <w:rsid w:val="001A4114"/>
    <w:rsid w:val="001A5589"/>
    <w:rsid w:val="001A5C04"/>
    <w:rsid w:val="001A6A9B"/>
    <w:rsid w:val="001A6DD9"/>
    <w:rsid w:val="001B0853"/>
    <w:rsid w:val="001B1574"/>
    <w:rsid w:val="001B1652"/>
    <w:rsid w:val="001B1B04"/>
    <w:rsid w:val="001B27CD"/>
    <w:rsid w:val="001B474B"/>
    <w:rsid w:val="001B568C"/>
    <w:rsid w:val="001B58DA"/>
    <w:rsid w:val="001B664B"/>
    <w:rsid w:val="001B6DC0"/>
    <w:rsid w:val="001B7B4E"/>
    <w:rsid w:val="001C1FFB"/>
    <w:rsid w:val="001C3EC8"/>
    <w:rsid w:val="001C4A45"/>
    <w:rsid w:val="001C4EF9"/>
    <w:rsid w:val="001C5BE7"/>
    <w:rsid w:val="001C5C79"/>
    <w:rsid w:val="001C77FB"/>
    <w:rsid w:val="001D0770"/>
    <w:rsid w:val="001D16F1"/>
    <w:rsid w:val="001D2596"/>
    <w:rsid w:val="001D2BC8"/>
    <w:rsid w:val="001D2BD4"/>
    <w:rsid w:val="001D2F0F"/>
    <w:rsid w:val="001D4258"/>
    <w:rsid w:val="001D6911"/>
    <w:rsid w:val="001E04B5"/>
    <w:rsid w:val="001E04ED"/>
    <w:rsid w:val="001E18BB"/>
    <w:rsid w:val="001E23E8"/>
    <w:rsid w:val="001E26CD"/>
    <w:rsid w:val="001E2A0E"/>
    <w:rsid w:val="001E41E3"/>
    <w:rsid w:val="001E460B"/>
    <w:rsid w:val="001E4AD8"/>
    <w:rsid w:val="001E5605"/>
    <w:rsid w:val="001E62BB"/>
    <w:rsid w:val="001E689C"/>
    <w:rsid w:val="001E72FC"/>
    <w:rsid w:val="001F14DE"/>
    <w:rsid w:val="001F5A12"/>
    <w:rsid w:val="001F6292"/>
    <w:rsid w:val="001F7709"/>
    <w:rsid w:val="001F7A7B"/>
    <w:rsid w:val="002003B6"/>
    <w:rsid w:val="00200D74"/>
    <w:rsid w:val="002010EA"/>
    <w:rsid w:val="00201947"/>
    <w:rsid w:val="002027BD"/>
    <w:rsid w:val="0020395B"/>
    <w:rsid w:val="002046CB"/>
    <w:rsid w:val="00204DC9"/>
    <w:rsid w:val="00206014"/>
    <w:rsid w:val="002062C0"/>
    <w:rsid w:val="00207497"/>
    <w:rsid w:val="00207E55"/>
    <w:rsid w:val="00210ED0"/>
    <w:rsid w:val="00211C16"/>
    <w:rsid w:val="00215130"/>
    <w:rsid w:val="00215C51"/>
    <w:rsid w:val="00216856"/>
    <w:rsid w:val="00217644"/>
    <w:rsid w:val="0022029E"/>
    <w:rsid w:val="00221F7E"/>
    <w:rsid w:val="00223D12"/>
    <w:rsid w:val="00223D7E"/>
    <w:rsid w:val="00224A07"/>
    <w:rsid w:val="00224E7C"/>
    <w:rsid w:val="00225B30"/>
    <w:rsid w:val="0022714C"/>
    <w:rsid w:val="002278DD"/>
    <w:rsid w:val="00230002"/>
    <w:rsid w:val="002324A3"/>
    <w:rsid w:val="0023271F"/>
    <w:rsid w:val="002352FE"/>
    <w:rsid w:val="00235B34"/>
    <w:rsid w:val="00235D7F"/>
    <w:rsid w:val="002368D0"/>
    <w:rsid w:val="00237024"/>
    <w:rsid w:val="00241AF0"/>
    <w:rsid w:val="00241CEC"/>
    <w:rsid w:val="0024271F"/>
    <w:rsid w:val="00242A44"/>
    <w:rsid w:val="00243D03"/>
    <w:rsid w:val="002445A9"/>
    <w:rsid w:val="00244C9A"/>
    <w:rsid w:val="00244E13"/>
    <w:rsid w:val="00245068"/>
    <w:rsid w:val="00246FE5"/>
    <w:rsid w:val="00247216"/>
    <w:rsid w:val="00247342"/>
    <w:rsid w:val="00250755"/>
    <w:rsid w:val="00250F1B"/>
    <w:rsid w:val="00251093"/>
    <w:rsid w:val="00253633"/>
    <w:rsid w:val="00253B2A"/>
    <w:rsid w:val="00255727"/>
    <w:rsid w:val="00255957"/>
    <w:rsid w:val="0025600C"/>
    <w:rsid w:val="00256E82"/>
    <w:rsid w:val="002579C0"/>
    <w:rsid w:val="00257B1B"/>
    <w:rsid w:val="0026118A"/>
    <w:rsid w:val="00261516"/>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5C0C"/>
    <w:rsid w:val="002762AA"/>
    <w:rsid w:val="0027663A"/>
    <w:rsid w:val="00276A82"/>
    <w:rsid w:val="00277260"/>
    <w:rsid w:val="00277753"/>
    <w:rsid w:val="00280679"/>
    <w:rsid w:val="002809CD"/>
    <w:rsid w:val="00281516"/>
    <w:rsid w:val="002837D0"/>
    <w:rsid w:val="00284762"/>
    <w:rsid w:val="0028562D"/>
    <w:rsid w:val="002858A1"/>
    <w:rsid w:val="00285A2F"/>
    <w:rsid w:val="0028788D"/>
    <w:rsid w:val="0029002F"/>
    <w:rsid w:val="0029043D"/>
    <w:rsid w:val="00290916"/>
    <w:rsid w:val="00292304"/>
    <w:rsid w:val="00292796"/>
    <w:rsid w:val="00295BC0"/>
    <w:rsid w:val="0029612E"/>
    <w:rsid w:val="002964FC"/>
    <w:rsid w:val="002A04AD"/>
    <w:rsid w:val="002A1857"/>
    <w:rsid w:val="002A1938"/>
    <w:rsid w:val="002A1E80"/>
    <w:rsid w:val="002A2416"/>
    <w:rsid w:val="002A2598"/>
    <w:rsid w:val="002A3A28"/>
    <w:rsid w:val="002A62CC"/>
    <w:rsid w:val="002A7C5C"/>
    <w:rsid w:val="002B0455"/>
    <w:rsid w:val="002B087E"/>
    <w:rsid w:val="002B239C"/>
    <w:rsid w:val="002B67F2"/>
    <w:rsid w:val="002B6D83"/>
    <w:rsid w:val="002B72FE"/>
    <w:rsid w:val="002C063D"/>
    <w:rsid w:val="002C0EDB"/>
    <w:rsid w:val="002C2482"/>
    <w:rsid w:val="002C396B"/>
    <w:rsid w:val="002C5D11"/>
    <w:rsid w:val="002C6132"/>
    <w:rsid w:val="002C628D"/>
    <w:rsid w:val="002C653A"/>
    <w:rsid w:val="002C67AD"/>
    <w:rsid w:val="002C69D6"/>
    <w:rsid w:val="002C7F38"/>
    <w:rsid w:val="002D0B6A"/>
    <w:rsid w:val="002D1FA7"/>
    <w:rsid w:val="002D35E2"/>
    <w:rsid w:val="002D5495"/>
    <w:rsid w:val="002D620C"/>
    <w:rsid w:val="002D7C3D"/>
    <w:rsid w:val="002E0F58"/>
    <w:rsid w:val="002E1753"/>
    <w:rsid w:val="002E1848"/>
    <w:rsid w:val="002E3543"/>
    <w:rsid w:val="002E38A3"/>
    <w:rsid w:val="002E429F"/>
    <w:rsid w:val="002E5520"/>
    <w:rsid w:val="002E5985"/>
    <w:rsid w:val="002E5B2D"/>
    <w:rsid w:val="002E5C88"/>
    <w:rsid w:val="002E5EBF"/>
    <w:rsid w:val="002E666E"/>
    <w:rsid w:val="002E6711"/>
    <w:rsid w:val="002E67BC"/>
    <w:rsid w:val="002F1606"/>
    <w:rsid w:val="002F40EF"/>
    <w:rsid w:val="002F4EE6"/>
    <w:rsid w:val="002F6AB3"/>
    <w:rsid w:val="002F6F36"/>
    <w:rsid w:val="002F73A0"/>
    <w:rsid w:val="0030018A"/>
    <w:rsid w:val="00301AF8"/>
    <w:rsid w:val="00301D7F"/>
    <w:rsid w:val="00302247"/>
    <w:rsid w:val="00303DA6"/>
    <w:rsid w:val="0030446C"/>
    <w:rsid w:val="003061CA"/>
    <w:rsid w:val="0030628A"/>
    <w:rsid w:val="00307A87"/>
    <w:rsid w:val="00310833"/>
    <w:rsid w:val="003115FF"/>
    <w:rsid w:val="00311AF2"/>
    <w:rsid w:val="0031241A"/>
    <w:rsid w:val="0031366B"/>
    <w:rsid w:val="0031528B"/>
    <w:rsid w:val="003156BF"/>
    <w:rsid w:val="00317380"/>
    <w:rsid w:val="00317881"/>
    <w:rsid w:val="00320290"/>
    <w:rsid w:val="00321434"/>
    <w:rsid w:val="00321E35"/>
    <w:rsid w:val="00323645"/>
    <w:rsid w:val="00323727"/>
    <w:rsid w:val="0032400C"/>
    <w:rsid w:val="003267BD"/>
    <w:rsid w:val="00326841"/>
    <w:rsid w:val="00327E69"/>
    <w:rsid w:val="00330322"/>
    <w:rsid w:val="003310BB"/>
    <w:rsid w:val="0033122F"/>
    <w:rsid w:val="0033415E"/>
    <w:rsid w:val="00334E4F"/>
    <w:rsid w:val="003366BD"/>
    <w:rsid w:val="003410E4"/>
    <w:rsid w:val="0034112D"/>
    <w:rsid w:val="003419FB"/>
    <w:rsid w:val="00342321"/>
    <w:rsid w:val="0034298A"/>
    <w:rsid w:val="0034453A"/>
    <w:rsid w:val="0034494A"/>
    <w:rsid w:val="00345223"/>
    <w:rsid w:val="003456E2"/>
    <w:rsid w:val="00345E2C"/>
    <w:rsid w:val="00346350"/>
    <w:rsid w:val="003473AB"/>
    <w:rsid w:val="00347BCA"/>
    <w:rsid w:val="003504EE"/>
    <w:rsid w:val="0035122B"/>
    <w:rsid w:val="00351858"/>
    <w:rsid w:val="00351DD9"/>
    <w:rsid w:val="003520EE"/>
    <w:rsid w:val="00352CD9"/>
    <w:rsid w:val="003532A4"/>
    <w:rsid w:val="00353451"/>
    <w:rsid w:val="00353E86"/>
    <w:rsid w:val="00354EE3"/>
    <w:rsid w:val="003559F4"/>
    <w:rsid w:val="00355B68"/>
    <w:rsid w:val="0035608E"/>
    <w:rsid w:val="00357120"/>
    <w:rsid w:val="00357500"/>
    <w:rsid w:val="0035768C"/>
    <w:rsid w:val="00360804"/>
    <w:rsid w:val="003612BE"/>
    <w:rsid w:val="003619BF"/>
    <w:rsid w:val="00361D21"/>
    <w:rsid w:val="00363C49"/>
    <w:rsid w:val="00366977"/>
    <w:rsid w:val="00367C2D"/>
    <w:rsid w:val="00367F90"/>
    <w:rsid w:val="00371032"/>
    <w:rsid w:val="0037159C"/>
    <w:rsid w:val="00371B44"/>
    <w:rsid w:val="00371D04"/>
    <w:rsid w:val="003722D5"/>
    <w:rsid w:val="00372400"/>
    <w:rsid w:val="00372C19"/>
    <w:rsid w:val="00373E7B"/>
    <w:rsid w:val="00374636"/>
    <w:rsid w:val="003755DA"/>
    <w:rsid w:val="00375DEB"/>
    <w:rsid w:val="003768F1"/>
    <w:rsid w:val="00376C04"/>
    <w:rsid w:val="00380AF7"/>
    <w:rsid w:val="00380BC6"/>
    <w:rsid w:val="00381DB1"/>
    <w:rsid w:val="003835C7"/>
    <w:rsid w:val="0038366A"/>
    <w:rsid w:val="00383E4D"/>
    <w:rsid w:val="00384F03"/>
    <w:rsid w:val="00385FCA"/>
    <w:rsid w:val="003860A1"/>
    <w:rsid w:val="00386840"/>
    <w:rsid w:val="00386CFF"/>
    <w:rsid w:val="00387BFD"/>
    <w:rsid w:val="00392738"/>
    <w:rsid w:val="00392811"/>
    <w:rsid w:val="00393AAA"/>
    <w:rsid w:val="00394A6F"/>
    <w:rsid w:val="00395736"/>
    <w:rsid w:val="0039652E"/>
    <w:rsid w:val="00397B0C"/>
    <w:rsid w:val="003A3642"/>
    <w:rsid w:val="003A4361"/>
    <w:rsid w:val="003A45FA"/>
    <w:rsid w:val="003A612C"/>
    <w:rsid w:val="003A62FD"/>
    <w:rsid w:val="003A7AF0"/>
    <w:rsid w:val="003B002A"/>
    <w:rsid w:val="003B0749"/>
    <w:rsid w:val="003B07FB"/>
    <w:rsid w:val="003B2B9C"/>
    <w:rsid w:val="003B4CD4"/>
    <w:rsid w:val="003B569E"/>
    <w:rsid w:val="003C122B"/>
    <w:rsid w:val="003C168A"/>
    <w:rsid w:val="003C1A9E"/>
    <w:rsid w:val="003C1CB4"/>
    <w:rsid w:val="003C1F68"/>
    <w:rsid w:val="003C3629"/>
    <w:rsid w:val="003C5A97"/>
    <w:rsid w:val="003C644A"/>
    <w:rsid w:val="003C77E5"/>
    <w:rsid w:val="003C7A04"/>
    <w:rsid w:val="003D04D1"/>
    <w:rsid w:val="003D184E"/>
    <w:rsid w:val="003D19E7"/>
    <w:rsid w:val="003D1FF4"/>
    <w:rsid w:val="003D49EA"/>
    <w:rsid w:val="003D517F"/>
    <w:rsid w:val="003D53DE"/>
    <w:rsid w:val="003D55C8"/>
    <w:rsid w:val="003D58A8"/>
    <w:rsid w:val="003D5D57"/>
    <w:rsid w:val="003D6AB6"/>
    <w:rsid w:val="003D7003"/>
    <w:rsid w:val="003D7768"/>
    <w:rsid w:val="003D78A3"/>
    <w:rsid w:val="003E2131"/>
    <w:rsid w:val="003E26F2"/>
    <w:rsid w:val="003E3174"/>
    <w:rsid w:val="003E3337"/>
    <w:rsid w:val="003E59F9"/>
    <w:rsid w:val="003E7115"/>
    <w:rsid w:val="003E7EEF"/>
    <w:rsid w:val="003F00FE"/>
    <w:rsid w:val="003F021C"/>
    <w:rsid w:val="003F0246"/>
    <w:rsid w:val="003F0338"/>
    <w:rsid w:val="003F09CF"/>
    <w:rsid w:val="003F0AF9"/>
    <w:rsid w:val="003F1330"/>
    <w:rsid w:val="003F1EC9"/>
    <w:rsid w:val="003F2943"/>
    <w:rsid w:val="003F3E17"/>
    <w:rsid w:val="003F4FD0"/>
    <w:rsid w:val="003F52B2"/>
    <w:rsid w:val="003F638B"/>
    <w:rsid w:val="003F672A"/>
    <w:rsid w:val="003F6DCF"/>
    <w:rsid w:val="00401970"/>
    <w:rsid w:val="00401B3A"/>
    <w:rsid w:val="00402768"/>
    <w:rsid w:val="004038BD"/>
    <w:rsid w:val="00403D98"/>
    <w:rsid w:val="004040B7"/>
    <w:rsid w:val="004057EF"/>
    <w:rsid w:val="00405BF2"/>
    <w:rsid w:val="0040686D"/>
    <w:rsid w:val="00406E11"/>
    <w:rsid w:val="00407904"/>
    <w:rsid w:val="00410F15"/>
    <w:rsid w:val="00411BFC"/>
    <w:rsid w:val="00413F94"/>
    <w:rsid w:val="0041475F"/>
    <w:rsid w:val="00415360"/>
    <w:rsid w:val="004179BF"/>
    <w:rsid w:val="00421170"/>
    <w:rsid w:val="0042132B"/>
    <w:rsid w:val="00421D34"/>
    <w:rsid w:val="004228DF"/>
    <w:rsid w:val="0042346B"/>
    <w:rsid w:val="004253A7"/>
    <w:rsid w:val="004255FF"/>
    <w:rsid w:val="00426175"/>
    <w:rsid w:val="00426425"/>
    <w:rsid w:val="00426AF2"/>
    <w:rsid w:val="00427B47"/>
    <w:rsid w:val="00430A26"/>
    <w:rsid w:val="00430F6A"/>
    <w:rsid w:val="004313DA"/>
    <w:rsid w:val="00432CA6"/>
    <w:rsid w:val="0043321E"/>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0B04"/>
    <w:rsid w:val="00451187"/>
    <w:rsid w:val="004516D3"/>
    <w:rsid w:val="00451AB2"/>
    <w:rsid w:val="00452541"/>
    <w:rsid w:val="00454D73"/>
    <w:rsid w:val="004558E9"/>
    <w:rsid w:val="00455ECE"/>
    <w:rsid w:val="00456354"/>
    <w:rsid w:val="004566AC"/>
    <w:rsid w:val="00457452"/>
    <w:rsid w:val="0045777E"/>
    <w:rsid w:val="00460744"/>
    <w:rsid w:val="00460926"/>
    <w:rsid w:val="004610FD"/>
    <w:rsid w:val="004661BF"/>
    <w:rsid w:val="00467F73"/>
    <w:rsid w:val="00470323"/>
    <w:rsid w:val="0047077D"/>
    <w:rsid w:val="00470D80"/>
    <w:rsid w:val="00471192"/>
    <w:rsid w:val="0047306E"/>
    <w:rsid w:val="00473EA7"/>
    <w:rsid w:val="004748E0"/>
    <w:rsid w:val="004760C0"/>
    <w:rsid w:val="004774F6"/>
    <w:rsid w:val="0047765E"/>
    <w:rsid w:val="004779C1"/>
    <w:rsid w:val="00477B12"/>
    <w:rsid w:val="00480FBA"/>
    <w:rsid w:val="00481F40"/>
    <w:rsid w:val="00481FB2"/>
    <w:rsid w:val="0048258B"/>
    <w:rsid w:val="0048343D"/>
    <w:rsid w:val="004836C9"/>
    <w:rsid w:val="004842A3"/>
    <w:rsid w:val="00487153"/>
    <w:rsid w:val="004903FF"/>
    <w:rsid w:val="00490DFA"/>
    <w:rsid w:val="0049194D"/>
    <w:rsid w:val="00493056"/>
    <w:rsid w:val="004931DD"/>
    <w:rsid w:val="004942F6"/>
    <w:rsid w:val="00494C00"/>
    <w:rsid w:val="00495FB1"/>
    <w:rsid w:val="00496261"/>
    <w:rsid w:val="004979E8"/>
    <w:rsid w:val="00497E4C"/>
    <w:rsid w:val="004A23A4"/>
    <w:rsid w:val="004A6934"/>
    <w:rsid w:val="004A6B93"/>
    <w:rsid w:val="004A7DC8"/>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5E67"/>
    <w:rsid w:val="004C7368"/>
    <w:rsid w:val="004D27CA"/>
    <w:rsid w:val="004D27E4"/>
    <w:rsid w:val="004D4799"/>
    <w:rsid w:val="004D55C2"/>
    <w:rsid w:val="004D6A0B"/>
    <w:rsid w:val="004D77AE"/>
    <w:rsid w:val="004D7C44"/>
    <w:rsid w:val="004E11B5"/>
    <w:rsid w:val="004E1740"/>
    <w:rsid w:val="004E2CD8"/>
    <w:rsid w:val="004E354F"/>
    <w:rsid w:val="004E4A9A"/>
    <w:rsid w:val="004E5FE8"/>
    <w:rsid w:val="004E72EE"/>
    <w:rsid w:val="004F1663"/>
    <w:rsid w:val="004F1725"/>
    <w:rsid w:val="004F2FEA"/>
    <w:rsid w:val="004F37E9"/>
    <w:rsid w:val="004F568C"/>
    <w:rsid w:val="004F76FA"/>
    <w:rsid w:val="004F77EA"/>
    <w:rsid w:val="004F7D96"/>
    <w:rsid w:val="00500DEF"/>
    <w:rsid w:val="005012E9"/>
    <w:rsid w:val="0050142A"/>
    <w:rsid w:val="00501576"/>
    <w:rsid w:val="00502F22"/>
    <w:rsid w:val="005030A3"/>
    <w:rsid w:val="005034A7"/>
    <w:rsid w:val="00505DBB"/>
    <w:rsid w:val="00507888"/>
    <w:rsid w:val="0051039E"/>
    <w:rsid w:val="00510844"/>
    <w:rsid w:val="00511D7F"/>
    <w:rsid w:val="00512239"/>
    <w:rsid w:val="005143BA"/>
    <w:rsid w:val="005157A2"/>
    <w:rsid w:val="00515CC0"/>
    <w:rsid w:val="00520259"/>
    <w:rsid w:val="005202A6"/>
    <w:rsid w:val="00521027"/>
    <w:rsid w:val="00521131"/>
    <w:rsid w:val="00523A3F"/>
    <w:rsid w:val="00523E35"/>
    <w:rsid w:val="00524645"/>
    <w:rsid w:val="0052469E"/>
    <w:rsid w:val="00525CA7"/>
    <w:rsid w:val="005276A4"/>
    <w:rsid w:val="00527C0B"/>
    <w:rsid w:val="0053191D"/>
    <w:rsid w:val="00531D98"/>
    <w:rsid w:val="00532111"/>
    <w:rsid w:val="00533391"/>
    <w:rsid w:val="00533525"/>
    <w:rsid w:val="0053586B"/>
    <w:rsid w:val="00537F7B"/>
    <w:rsid w:val="00540766"/>
    <w:rsid w:val="00540CAC"/>
    <w:rsid w:val="00540DFB"/>
    <w:rsid w:val="005410F6"/>
    <w:rsid w:val="0054191D"/>
    <w:rsid w:val="00544883"/>
    <w:rsid w:val="00544909"/>
    <w:rsid w:val="005449C0"/>
    <w:rsid w:val="00547C1D"/>
    <w:rsid w:val="005501BE"/>
    <w:rsid w:val="005515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9A4"/>
    <w:rsid w:val="00572622"/>
    <w:rsid w:val="005729C4"/>
    <w:rsid w:val="00572E9B"/>
    <w:rsid w:val="00572F02"/>
    <w:rsid w:val="005735A5"/>
    <w:rsid w:val="00573611"/>
    <w:rsid w:val="00573CDA"/>
    <w:rsid w:val="00573E7B"/>
    <w:rsid w:val="00574CB3"/>
    <w:rsid w:val="0057512B"/>
    <w:rsid w:val="00575B6C"/>
    <w:rsid w:val="005761D3"/>
    <w:rsid w:val="0058148C"/>
    <w:rsid w:val="005832A9"/>
    <w:rsid w:val="0058392E"/>
    <w:rsid w:val="0058398B"/>
    <w:rsid w:val="00583DEC"/>
    <w:rsid w:val="00584C1B"/>
    <w:rsid w:val="0058696E"/>
    <w:rsid w:val="00590A05"/>
    <w:rsid w:val="00590DD7"/>
    <w:rsid w:val="00590FF5"/>
    <w:rsid w:val="00591415"/>
    <w:rsid w:val="0059227B"/>
    <w:rsid w:val="00593C3F"/>
    <w:rsid w:val="00594BE3"/>
    <w:rsid w:val="00595D84"/>
    <w:rsid w:val="005A10A2"/>
    <w:rsid w:val="005A44A8"/>
    <w:rsid w:val="005A4AEF"/>
    <w:rsid w:val="005A5273"/>
    <w:rsid w:val="005A65B3"/>
    <w:rsid w:val="005A70F1"/>
    <w:rsid w:val="005B0966"/>
    <w:rsid w:val="005B1299"/>
    <w:rsid w:val="005B21AB"/>
    <w:rsid w:val="005B37DA"/>
    <w:rsid w:val="005B38C0"/>
    <w:rsid w:val="005B5CFC"/>
    <w:rsid w:val="005B65CD"/>
    <w:rsid w:val="005B6D44"/>
    <w:rsid w:val="005B795D"/>
    <w:rsid w:val="005C00CA"/>
    <w:rsid w:val="005C0265"/>
    <w:rsid w:val="005C0CD3"/>
    <w:rsid w:val="005C389D"/>
    <w:rsid w:val="005C390B"/>
    <w:rsid w:val="005C518D"/>
    <w:rsid w:val="005C6527"/>
    <w:rsid w:val="005C6546"/>
    <w:rsid w:val="005C66E5"/>
    <w:rsid w:val="005C7096"/>
    <w:rsid w:val="005C761B"/>
    <w:rsid w:val="005C79FB"/>
    <w:rsid w:val="005C7B6E"/>
    <w:rsid w:val="005D1A67"/>
    <w:rsid w:val="005D213F"/>
    <w:rsid w:val="005D3A73"/>
    <w:rsid w:val="005D511B"/>
    <w:rsid w:val="005D59CC"/>
    <w:rsid w:val="005D5AA1"/>
    <w:rsid w:val="005E18B0"/>
    <w:rsid w:val="005E1E4C"/>
    <w:rsid w:val="005E2541"/>
    <w:rsid w:val="005E2A0D"/>
    <w:rsid w:val="005E34B1"/>
    <w:rsid w:val="005E3CE7"/>
    <w:rsid w:val="005E637A"/>
    <w:rsid w:val="005E6AE2"/>
    <w:rsid w:val="005E7317"/>
    <w:rsid w:val="005F14F5"/>
    <w:rsid w:val="005F6CA6"/>
    <w:rsid w:val="005F7625"/>
    <w:rsid w:val="00601AE2"/>
    <w:rsid w:val="00602200"/>
    <w:rsid w:val="006037F8"/>
    <w:rsid w:val="006046F1"/>
    <w:rsid w:val="00605350"/>
    <w:rsid w:val="00605403"/>
    <w:rsid w:val="00606E7E"/>
    <w:rsid w:val="00607203"/>
    <w:rsid w:val="00610508"/>
    <w:rsid w:val="00610D48"/>
    <w:rsid w:val="00612C3B"/>
    <w:rsid w:val="0061334D"/>
    <w:rsid w:val="00613820"/>
    <w:rsid w:val="00615A24"/>
    <w:rsid w:val="0061704C"/>
    <w:rsid w:val="00620307"/>
    <w:rsid w:val="00621132"/>
    <w:rsid w:val="00622ED9"/>
    <w:rsid w:val="0062487D"/>
    <w:rsid w:val="00626099"/>
    <w:rsid w:val="00626BBD"/>
    <w:rsid w:val="00626E0B"/>
    <w:rsid w:val="006272F7"/>
    <w:rsid w:val="00631558"/>
    <w:rsid w:val="00633631"/>
    <w:rsid w:val="006336A0"/>
    <w:rsid w:val="00634646"/>
    <w:rsid w:val="00635738"/>
    <w:rsid w:val="006368F6"/>
    <w:rsid w:val="00636BC5"/>
    <w:rsid w:val="00637AF3"/>
    <w:rsid w:val="00637D04"/>
    <w:rsid w:val="006406B1"/>
    <w:rsid w:val="006411DA"/>
    <w:rsid w:val="006416F2"/>
    <w:rsid w:val="00642467"/>
    <w:rsid w:val="006434AF"/>
    <w:rsid w:val="00645C90"/>
    <w:rsid w:val="00646C84"/>
    <w:rsid w:val="00647EBB"/>
    <w:rsid w:val="0065144F"/>
    <w:rsid w:val="00651540"/>
    <w:rsid w:val="00651772"/>
    <w:rsid w:val="00651D78"/>
    <w:rsid w:val="00652248"/>
    <w:rsid w:val="00653751"/>
    <w:rsid w:val="00653ED5"/>
    <w:rsid w:val="006546AF"/>
    <w:rsid w:val="006548E0"/>
    <w:rsid w:val="00654C6D"/>
    <w:rsid w:val="006555B6"/>
    <w:rsid w:val="0065560C"/>
    <w:rsid w:val="00655D40"/>
    <w:rsid w:val="006561C1"/>
    <w:rsid w:val="00657969"/>
    <w:rsid w:val="00657B80"/>
    <w:rsid w:val="00657FF3"/>
    <w:rsid w:val="00661696"/>
    <w:rsid w:val="006648B8"/>
    <w:rsid w:val="00665891"/>
    <w:rsid w:val="00666A8F"/>
    <w:rsid w:val="00666D31"/>
    <w:rsid w:val="00666E6A"/>
    <w:rsid w:val="006679DC"/>
    <w:rsid w:val="00667C02"/>
    <w:rsid w:val="0067045D"/>
    <w:rsid w:val="006710D0"/>
    <w:rsid w:val="00671B89"/>
    <w:rsid w:val="00672238"/>
    <w:rsid w:val="00672783"/>
    <w:rsid w:val="006735C5"/>
    <w:rsid w:val="00675464"/>
    <w:rsid w:val="00675B3C"/>
    <w:rsid w:val="00676241"/>
    <w:rsid w:val="0067706A"/>
    <w:rsid w:val="006809F7"/>
    <w:rsid w:val="00680ADD"/>
    <w:rsid w:val="00681051"/>
    <w:rsid w:val="00681513"/>
    <w:rsid w:val="0068152E"/>
    <w:rsid w:val="006817DE"/>
    <w:rsid w:val="0068185D"/>
    <w:rsid w:val="006822C0"/>
    <w:rsid w:val="00682533"/>
    <w:rsid w:val="006826CB"/>
    <w:rsid w:val="00683627"/>
    <w:rsid w:val="006837CC"/>
    <w:rsid w:val="006846EB"/>
    <w:rsid w:val="00685316"/>
    <w:rsid w:val="00685B8C"/>
    <w:rsid w:val="00685F6F"/>
    <w:rsid w:val="00685FB8"/>
    <w:rsid w:val="006910DA"/>
    <w:rsid w:val="00691F54"/>
    <w:rsid w:val="00692DA9"/>
    <w:rsid w:val="0069398D"/>
    <w:rsid w:val="00693AC5"/>
    <w:rsid w:val="00694899"/>
    <w:rsid w:val="0069495C"/>
    <w:rsid w:val="00697319"/>
    <w:rsid w:val="006A25A9"/>
    <w:rsid w:val="006A2DA6"/>
    <w:rsid w:val="006A6A88"/>
    <w:rsid w:val="006A7C63"/>
    <w:rsid w:val="006A7F4E"/>
    <w:rsid w:val="006B0D5A"/>
    <w:rsid w:val="006B1B49"/>
    <w:rsid w:val="006B57AB"/>
    <w:rsid w:val="006B5DBA"/>
    <w:rsid w:val="006B66E4"/>
    <w:rsid w:val="006B795D"/>
    <w:rsid w:val="006C09F0"/>
    <w:rsid w:val="006C152C"/>
    <w:rsid w:val="006C2449"/>
    <w:rsid w:val="006C385E"/>
    <w:rsid w:val="006C3B32"/>
    <w:rsid w:val="006C47EF"/>
    <w:rsid w:val="006C4B22"/>
    <w:rsid w:val="006C6555"/>
    <w:rsid w:val="006C6AE9"/>
    <w:rsid w:val="006C7150"/>
    <w:rsid w:val="006C77B0"/>
    <w:rsid w:val="006D0BAF"/>
    <w:rsid w:val="006D1253"/>
    <w:rsid w:val="006D15D3"/>
    <w:rsid w:val="006D1C70"/>
    <w:rsid w:val="006D1FAC"/>
    <w:rsid w:val="006D2824"/>
    <w:rsid w:val="006D2B53"/>
    <w:rsid w:val="006D2C53"/>
    <w:rsid w:val="006D2E10"/>
    <w:rsid w:val="006D323E"/>
    <w:rsid w:val="006D340A"/>
    <w:rsid w:val="006D430D"/>
    <w:rsid w:val="006D4AB6"/>
    <w:rsid w:val="006D6285"/>
    <w:rsid w:val="006D6811"/>
    <w:rsid w:val="006D79CF"/>
    <w:rsid w:val="006D7A15"/>
    <w:rsid w:val="006E06D0"/>
    <w:rsid w:val="006E1DCB"/>
    <w:rsid w:val="006E3AD1"/>
    <w:rsid w:val="006E3BC6"/>
    <w:rsid w:val="006E7EE7"/>
    <w:rsid w:val="006F0351"/>
    <w:rsid w:val="006F1CD3"/>
    <w:rsid w:val="006F282D"/>
    <w:rsid w:val="006F2C11"/>
    <w:rsid w:val="006F3A40"/>
    <w:rsid w:val="006F4930"/>
    <w:rsid w:val="006F6984"/>
    <w:rsid w:val="006F6D13"/>
    <w:rsid w:val="006F74B1"/>
    <w:rsid w:val="00701BAB"/>
    <w:rsid w:val="00701E3B"/>
    <w:rsid w:val="00701F41"/>
    <w:rsid w:val="0070621E"/>
    <w:rsid w:val="007112EA"/>
    <w:rsid w:val="00711495"/>
    <w:rsid w:val="00711DB0"/>
    <w:rsid w:val="007120D2"/>
    <w:rsid w:val="00712E41"/>
    <w:rsid w:val="00713014"/>
    <w:rsid w:val="00713ACD"/>
    <w:rsid w:val="00713C06"/>
    <w:rsid w:val="00715A1D"/>
    <w:rsid w:val="00716A89"/>
    <w:rsid w:val="007170E6"/>
    <w:rsid w:val="007206ED"/>
    <w:rsid w:val="0072148D"/>
    <w:rsid w:val="00721BF1"/>
    <w:rsid w:val="00724137"/>
    <w:rsid w:val="00724B5C"/>
    <w:rsid w:val="00726297"/>
    <w:rsid w:val="007275E6"/>
    <w:rsid w:val="00727DBA"/>
    <w:rsid w:val="0073022C"/>
    <w:rsid w:val="00730E74"/>
    <w:rsid w:val="007329E1"/>
    <w:rsid w:val="00734765"/>
    <w:rsid w:val="00735251"/>
    <w:rsid w:val="00735EFB"/>
    <w:rsid w:val="007366BD"/>
    <w:rsid w:val="00737224"/>
    <w:rsid w:val="007416CA"/>
    <w:rsid w:val="007418E8"/>
    <w:rsid w:val="007420C7"/>
    <w:rsid w:val="00742EAC"/>
    <w:rsid w:val="007438A7"/>
    <w:rsid w:val="00744129"/>
    <w:rsid w:val="007447B4"/>
    <w:rsid w:val="0074542A"/>
    <w:rsid w:val="007469A9"/>
    <w:rsid w:val="007471A9"/>
    <w:rsid w:val="00747735"/>
    <w:rsid w:val="0074794D"/>
    <w:rsid w:val="00747BE9"/>
    <w:rsid w:val="00751158"/>
    <w:rsid w:val="00752B01"/>
    <w:rsid w:val="00752CEE"/>
    <w:rsid w:val="00755251"/>
    <w:rsid w:val="00755437"/>
    <w:rsid w:val="007559AD"/>
    <w:rsid w:val="007563AC"/>
    <w:rsid w:val="007566F6"/>
    <w:rsid w:val="00760989"/>
    <w:rsid w:val="00760BB0"/>
    <w:rsid w:val="00760C69"/>
    <w:rsid w:val="00761480"/>
    <w:rsid w:val="0076157A"/>
    <w:rsid w:val="00765363"/>
    <w:rsid w:val="00765C77"/>
    <w:rsid w:val="007666DA"/>
    <w:rsid w:val="007669DF"/>
    <w:rsid w:val="00766C79"/>
    <w:rsid w:val="00766D11"/>
    <w:rsid w:val="007671C9"/>
    <w:rsid w:val="00770130"/>
    <w:rsid w:val="00770A92"/>
    <w:rsid w:val="007725A9"/>
    <w:rsid w:val="007733AE"/>
    <w:rsid w:val="00773672"/>
    <w:rsid w:val="007740E0"/>
    <w:rsid w:val="007750D3"/>
    <w:rsid w:val="007769F5"/>
    <w:rsid w:val="00777227"/>
    <w:rsid w:val="00777303"/>
    <w:rsid w:val="007814A6"/>
    <w:rsid w:val="007823B7"/>
    <w:rsid w:val="0078430C"/>
    <w:rsid w:val="00784593"/>
    <w:rsid w:val="0078509F"/>
    <w:rsid w:val="00785255"/>
    <w:rsid w:val="00787DBF"/>
    <w:rsid w:val="00791A81"/>
    <w:rsid w:val="0079213F"/>
    <w:rsid w:val="00792C4F"/>
    <w:rsid w:val="00794573"/>
    <w:rsid w:val="0079578B"/>
    <w:rsid w:val="007978F6"/>
    <w:rsid w:val="007A00EF"/>
    <w:rsid w:val="007A0E9B"/>
    <w:rsid w:val="007A1119"/>
    <w:rsid w:val="007A1988"/>
    <w:rsid w:val="007A1AF6"/>
    <w:rsid w:val="007A2286"/>
    <w:rsid w:val="007A3541"/>
    <w:rsid w:val="007A5681"/>
    <w:rsid w:val="007A6FFD"/>
    <w:rsid w:val="007B19EA"/>
    <w:rsid w:val="007B1F51"/>
    <w:rsid w:val="007B395A"/>
    <w:rsid w:val="007B3D3A"/>
    <w:rsid w:val="007B4B7C"/>
    <w:rsid w:val="007B5B9B"/>
    <w:rsid w:val="007B601E"/>
    <w:rsid w:val="007B7D58"/>
    <w:rsid w:val="007C066A"/>
    <w:rsid w:val="007C0A2D"/>
    <w:rsid w:val="007C27B0"/>
    <w:rsid w:val="007C2840"/>
    <w:rsid w:val="007C2CE8"/>
    <w:rsid w:val="007C507A"/>
    <w:rsid w:val="007C5D2E"/>
    <w:rsid w:val="007C5D63"/>
    <w:rsid w:val="007D057B"/>
    <w:rsid w:val="007D0C30"/>
    <w:rsid w:val="007D0C52"/>
    <w:rsid w:val="007D3BB8"/>
    <w:rsid w:val="007D3EA7"/>
    <w:rsid w:val="007D4705"/>
    <w:rsid w:val="007D517C"/>
    <w:rsid w:val="007D5236"/>
    <w:rsid w:val="007D5496"/>
    <w:rsid w:val="007D58A8"/>
    <w:rsid w:val="007E003B"/>
    <w:rsid w:val="007E0489"/>
    <w:rsid w:val="007E0CB8"/>
    <w:rsid w:val="007E128A"/>
    <w:rsid w:val="007E1BE0"/>
    <w:rsid w:val="007E40BC"/>
    <w:rsid w:val="007E4A8A"/>
    <w:rsid w:val="007E5553"/>
    <w:rsid w:val="007E583A"/>
    <w:rsid w:val="007E5E1B"/>
    <w:rsid w:val="007E616E"/>
    <w:rsid w:val="007F19C8"/>
    <w:rsid w:val="007F2603"/>
    <w:rsid w:val="007F300B"/>
    <w:rsid w:val="007F51C1"/>
    <w:rsid w:val="007F65D0"/>
    <w:rsid w:val="007F73C9"/>
    <w:rsid w:val="008010BF"/>
    <w:rsid w:val="008014C3"/>
    <w:rsid w:val="00801A39"/>
    <w:rsid w:val="00801D90"/>
    <w:rsid w:val="0080363E"/>
    <w:rsid w:val="00804880"/>
    <w:rsid w:val="00805224"/>
    <w:rsid w:val="00810377"/>
    <w:rsid w:val="00810507"/>
    <w:rsid w:val="0081121E"/>
    <w:rsid w:val="008112F3"/>
    <w:rsid w:val="00811DBA"/>
    <w:rsid w:val="00815245"/>
    <w:rsid w:val="008168DF"/>
    <w:rsid w:val="00816AA0"/>
    <w:rsid w:val="0082073E"/>
    <w:rsid w:val="00821C0F"/>
    <w:rsid w:val="00823079"/>
    <w:rsid w:val="008240D8"/>
    <w:rsid w:val="0082410B"/>
    <w:rsid w:val="008251AF"/>
    <w:rsid w:val="00825818"/>
    <w:rsid w:val="00825B28"/>
    <w:rsid w:val="00826957"/>
    <w:rsid w:val="008273A0"/>
    <w:rsid w:val="0083095B"/>
    <w:rsid w:val="008326F7"/>
    <w:rsid w:val="00832B5E"/>
    <w:rsid w:val="00832E9B"/>
    <w:rsid w:val="00834C40"/>
    <w:rsid w:val="00836488"/>
    <w:rsid w:val="00837AC0"/>
    <w:rsid w:val="008403BE"/>
    <w:rsid w:val="0084081A"/>
    <w:rsid w:val="00843DDD"/>
    <w:rsid w:val="0084677A"/>
    <w:rsid w:val="00846B7F"/>
    <w:rsid w:val="00847B32"/>
    <w:rsid w:val="00850812"/>
    <w:rsid w:val="00851BD8"/>
    <w:rsid w:val="00854317"/>
    <w:rsid w:val="008546B3"/>
    <w:rsid w:val="00854F2E"/>
    <w:rsid w:val="00856836"/>
    <w:rsid w:val="00861C91"/>
    <w:rsid w:val="008624C7"/>
    <w:rsid w:val="008629CC"/>
    <w:rsid w:val="00862C3C"/>
    <w:rsid w:val="00862E65"/>
    <w:rsid w:val="00864334"/>
    <w:rsid w:val="008653D6"/>
    <w:rsid w:val="00866143"/>
    <w:rsid w:val="0086692E"/>
    <w:rsid w:val="00866B66"/>
    <w:rsid w:val="008674F0"/>
    <w:rsid w:val="00867D21"/>
    <w:rsid w:val="00867E34"/>
    <w:rsid w:val="00867EEE"/>
    <w:rsid w:val="008708F2"/>
    <w:rsid w:val="00873348"/>
    <w:rsid w:val="008734FA"/>
    <w:rsid w:val="00873C59"/>
    <w:rsid w:val="0087402F"/>
    <w:rsid w:val="008742E6"/>
    <w:rsid w:val="00874BEC"/>
    <w:rsid w:val="00874EEB"/>
    <w:rsid w:val="0087651F"/>
    <w:rsid w:val="00876B9A"/>
    <w:rsid w:val="00877266"/>
    <w:rsid w:val="00877466"/>
    <w:rsid w:val="00877B8D"/>
    <w:rsid w:val="00881E57"/>
    <w:rsid w:val="00884D2D"/>
    <w:rsid w:val="00885EA3"/>
    <w:rsid w:val="00886CBD"/>
    <w:rsid w:val="00887050"/>
    <w:rsid w:val="00887486"/>
    <w:rsid w:val="00887863"/>
    <w:rsid w:val="00891A12"/>
    <w:rsid w:val="008933BF"/>
    <w:rsid w:val="00893729"/>
    <w:rsid w:val="00893B21"/>
    <w:rsid w:val="00894328"/>
    <w:rsid w:val="008950FB"/>
    <w:rsid w:val="00897CD2"/>
    <w:rsid w:val="008A099E"/>
    <w:rsid w:val="008A10C4"/>
    <w:rsid w:val="008A1BD2"/>
    <w:rsid w:val="008A1D5A"/>
    <w:rsid w:val="008A2086"/>
    <w:rsid w:val="008A289A"/>
    <w:rsid w:val="008A2C19"/>
    <w:rsid w:val="008A4942"/>
    <w:rsid w:val="008A5AD9"/>
    <w:rsid w:val="008A6794"/>
    <w:rsid w:val="008A6B7D"/>
    <w:rsid w:val="008A7506"/>
    <w:rsid w:val="008B0248"/>
    <w:rsid w:val="008B1848"/>
    <w:rsid w:val="008B2B16"/>
    <w:rsid w:val="008B4130"/>
    <w:rsid w:val="008B41C5"/>
    <w:rsid w:val="008B4820"/>
    <w:rsid w:val="008B56EA"/>
    <w:rsid w:val="008B5F26"/>
    <w:rsid w:val="008B64B3"/>
    <w:rsid w:val="008C022E"/>
    <w:rsid w:val="008C16E5"/>
    <w:rsid w:val="008C2BE3"/>
    <w:rsid w:val="008C3C7E"/>
    <w:rsid w:val="008C421B"/>
    <w:rsid w:val="008C4E70"/>
    <w:rsid w:val="008C6609"/>
    <w:rsid w:val="008C71B0"/>
    <w:rsid w:val="008D07E8"/>
    <w:rsid w:val="008D1704"/>
    <w:rsid w:val="008D191D"/>
    <w:rsid w:val="008D1AF7"/>
    <w:rsid w:val="008D32A7"/>
    <w:rsid w:val="008D34BC"/>
    <w:rsid w:val="008D3F9F"/>
    <w:rsid w:val="008D680F"/>
    <w:rsid w:val="008D6D74"/>
    <w:rsid w:val="008E0264"/>
    <w:rsid w:val="008E2405"/>
    <w:rsid w:val="008E286A"/>
    <w:rsid w:val="008E48AA"/>
    <w:rsid w:val="008E54B5"/>
    <w:rsid w:val="008E5E96"/>
    <w:rsid w:val="008E6D01"/>
    <w:rsid w:val="008F015B"/>
    <w:rsid w:val="008F08F2"/>
    <w:rsid w:val="008F1EFB"/>
    <w:rsid w:val="008F377A"/>
    <w:rsid w:val="008F3C2A"/>
    <w:rsid w:val="008F3CEC"/>
    <w:rsid w:val="008F5AD2"/>
    <w:rsid w:val="008F5F33"/>
    <w:rsid w:val="008F6405"/>
    <w:rsid w:val="008F7843"/>
    <w:rsid w:val="008F7CFC"/>
    <w:rsid w:val="009006D6"/>
    <w:rsid w:val="00900F14"/>
    <w:rsid w:val="009018A9"/>
    <w:rsid w:val="00901D92"/>
    <w:rsid w:val="00906BA1"/>
    <w:rsid w:val="00910155"/>
    <w:rsid w:val="0091046A"/>
    <w:rsid w:val="0091254F"/>
    <w:rsid w:val="00912C71"/>
    <w:rsid w:val="009131F0"/>
    <w:rsid w:val="00913E68"/>
    <w:rsid w:val="009148D9"/>
    <w:rsid w:val="00914BCA"/>
    <w:rsid w:val="009154B5"/>
    <w:rsid w:val="009164FF"/>
    <w:rsid w:val="00916500"/>
    <w:rsid w:val="00916E16"/>
    <w:rsid w:val="0091787A"/>
    <w:rsid w:val="009179BC"/>
    <w:rsid w:val="009211F5"/>
    <w:rsid w:val="00923770"/>
    <w:rsid w:val="00925754"/>
    <w:rsid w:val="00925796"/>
    <w:rsid w:val="00925A46"/>
    <w:rsid w:val="00926ABD"/>
    <w:rsid w:val="00926B58"/>
    <w:rsid w:val="00927366"/>
    <w:rsid w:val="00927681"/>
    <w:rsid w:val="00930C88"/>
    <w:rsid w:val="00931997"/>
    <w:rsid w:val="00934842"/>
    <w:rsid w:val="00935438"/>
    <w:rsid w:val="00935E8E"/>
    <w:rsid w:val="009373FC"/>
    <w:rsid w:val="009412B0"/>
    <w:rsid w:val="009436FE"/>
    <w:rsid w:val="009462F3"/>
    <w:rsid w:val="00947907"/>
    <w:rsid w:val="00947F4E"/>
    <w:rsid w:val="009511A0"/>
    <w:rsid w:val="00951312"/>
    <w:rsid w:val="00951DD6"/>
    <w:rsid w:val="00952C43"/>
    <w:rsid w:val="0095405E"/>
    <w:rsid w:val="00954F24"/>
    <w:rsid w:val="0095615A"/>
    <w:rsid w:val="0095717F"/>
    <w:rsid w:val="009615EA"/>
    <w:rsid w:val="00963BFA"/>
    <w:rsid w:val="00963E58"/>
    <w:rsid w:val="0096482F"/>
    <w:rsid w:val="009666BC"/>
    <w:rsid w:val="00966D47"/>
    <w:rsid w:val="00967CC1"/>
    <w:rsid w:val="009703D2"/>
    <w:rsid w:val="00970FE2"/>
    <w:rsid w:val="009712CA"/>
    <w:rsid w:val="00971FB8"/>
    <w:rsid w:val="00972972"/>
    <w:rsid w:val="00973EBC"/>
    <w:rsid w:val="009745E1"/>
    <w:rsid w:val="0097486B"/>
    <w:rsid w:val="00974A2A"/>
    <w:rsid w:val="00975417"/>
    <w:rsid w:val="00980545"/>
    <w:rsid w:val="00980CDD"/>
    <w:rsid w:val="009818BE"/>
    <w:rsid w:val="009844DF"/>
    <w:rsid w:val="00984758"/>
    <w:rsid w:val="00986993"/>
    <w:rsid w:val="00987337"/>
    <w:rsid w:val="00987A02"/>
    <w:rsid w:val="00990AD8"/>
    <w:rsid w:val="00990C51"/>
    <w:rsid w:val="00991F74"/>
    <w:rsid w:val="00992312"/>
    <w:rsid w:val="00993C67"/>
    <w:rsid w:val="00997347"/>
    <w:rsid w:val="00997EE7"/>
    <w:rsid w:val="009A1183"/>
    <w:rsid w:val="009A397A"/>
    <w:rsid w:val="009A3CD2"/>
    <w:rsid w:val="009A56D7"/>
    <w:rsid w:val="009A604F"/>
    <w:rsid w:val="009A6585"/>
    <w:rsid w:val="009A7AAE"/>
    <w:rsid w:val="009B015F"/>
    <w:rsid w:val="009B06EB"/>
    <w:rsid w:val="009B1921"/>
    <w:rsid w:val="009B1BD3"/>
    <w:rsid w:val="009B2B68"/>
    <w:rsid w:val="009B2F48"/>
    <w:rsid w:val="009B47B8"/>
    <w:rsid w:val="009B4DCD"/>
    <w:rsid w:val="009B6468"/>
    <w:rsid w:val="009B7B92"/>
    <w:rsid w:val="009C0DED"/>
    <w:rsid w:val="009C100A"/>
    <w:rsid w:val="009C1189"/>
    <w:rsid w:val="009C123B"/>
    <w:rsid w:val="009C27CE"/>
    <w:rsid w:val="009C4243"/>
    <w:rsid w:val="009C5268"/>
    <w:rsid w:val="009C5DE7"/>
    <w:rsid w:val="009C75E2"/>
    <w:rsid w:val="009C7C80"/>
    <w:rsid w:val="009D194D"/>
    <w:rsid w:val="009D1DAA"/>
    <w:rsid w:val="009D2B0E"/>
    <w:rsid w:val="009D3B09"/>
    <w:rsid w:val="009D5983"/>
    <w:rsid w:val="009D61D2"/>
    <w:rsid w:val="009D7E43"/>
    <w:rsid w:val="009E008F"/>
    <w:rsid w:val="009E1181"/>
    <w:rsid w:val="009E2D26"/>
    <w:rsid w:val="009E3B35"/>
    <w:rsid w:val="009E472B"/>
    <w:rsid w:val="009E4C4B"/>
    <w:rsid w:val="009E5869"/>
    <w:rsid w:val="009E71C2"/>
    <w:rsid w:val="009E7EE4"/>
    <w:rsid w:val="009F11DE"/>
    <w:rsid w:val="009F17DD"/>
    <w:rsid w:val="009F343A"/>
    <w:rsid w:val="009F3B90"/>
    <w:rsid w:val="009F3BB8"/>
    <w:rsid w:val="009F4115"/>
    <w:rsid w:val="009F60E8"/>
    <w:rsid w:val="009F77C1"/>
    <w:rsid w:val="009F7A09"/>
    <w:rsid w:val="009F7C79"/>
    <w:rsid w:val="00A0004A"/>
    <w:rsid w:val="00A002CE"/>
    <w:rsid w:val="00A01C86"/>
    <w:rsid w:val="00A01F67"/>
    <w:rsid w:val="00A026C0"/>
    <w:rsid w:val="00A03812"/>
    <w:rsid w:val="00A04854"/>
    <w:rsid w:val="00A049C7"/>
    <w:rsid w:val="00A0629E"/>
    <w:rsid w:val="00A06AC7"/>
    <w:rsid w:val="00A116C1"/>
    <w:rsid w:val="00A1311B"/>
    <w:rsid w:val="00A141D5"/>
    <w:rsid w:val="00A146C6"/>
    <w:rsid w:val="00A1512F"/>
    <w:rsid w:val="00A15463"/>
    <w:rsid w:val="00A1647B"/>
    <w:rsid w:val="00A164D5"/>
    <w:rsid w:val="00A17C7B"/>
    <w:rsid w:val="00A20ED6"/>
    <w:rsid w:val="00A22372"/>
    <w:rsid w:val="00A24B0C"/>
    <w:rsid w:val="00A252CA"/>
    <w:rsid w:val="00A25748"/>
    <w:rsid w:val="00A25C61"/>
    <w:rsid w:val="00A26C91"/>
    <w:rsid w:val="00A27D50"/>
    <w:rsid w:val="00A30592"/>
    <w:rsid w:val="00A3263D"/>
    <w:rsid w:val="00A327B0"/>
    <w:rsid w:val="00A32A43"/>
    <w:rsid w:val="00A332A1"/>
    <w:rsid w:val="00A3343E"/>
    <w:rsid w:val="00A3562B"/>
    <w:rsid w:val="00A3760B"/>
    <w:rsid w:val="00A377E3"/>
    <w:rsid w:val="00A37D7F"/>
    <w:rsid w:val="00A40B36"/>
    <w:rsid w:val="00A40F63"/>
    <w:rsid w:val="00A4131A"/>
    <w:rsid w:val="00A42ECB"/>
    <w:rsid w:val="00A440C1"/>
    <w:rsid w:val="00A46410"/>
    <w:rsid w:val="00A47FE6"/>
    <w:rsid w:val="00A50F1E"/>
    <w:rsid w:val="00A5167A"/>
    <w:rsid w:val="00A51B65"/>
    <w:rsid w:val="00A52611"/>
    <w:rsid w:val="00A52835"/>
    <w:rsid w:val="00A531F5"/>
    <w:rsid w:val="00A55875"/>
    <w:rsid w:val="00A56D11"/>
    <w:rsid w:val="00A56F29"/>
    <w:rsid w:val="00A5719F"/>
    <w:rsid w:val="00A57688"/>
    <w:rsid w:val="00A60E56"/>
    <w:rsid w:val="00A62644"/>
    <w:rsid w:val="00A62A85"/>
    <w:rsid w:val="00A63E28"/>
    <w:rsid w:val="00A64BC9"/>
    <w:rsid w:val="00A67FEF"/>
    <w:rsid w:val="00A71CB9"/>
    <w:rsid w:val="00A7281A"/>
    <w:rsid w:val="00A73848"/>
    <w:rsid w:val="00A74AFD"/>
    <w:rsid w:val="00A750BF"/>
    <w:rsid w:val="00A760CB"/>
    <w:rsid w:val="00A77C5A"/>
    <w:rsid w:val="00A80745"/>
    <w:rsid w:val="00A80A89"/>
    <w:rsid w:val="00A81170"/>
    <w:rsid w:val="00A81552"/>
    <w:rsid w:val="00A81A33"/>
    <w:rsid w:val="00A84265"/>
    <w:rsid w:val="00A842E9"/>
    <w:rsid w:val="00A849CA"/>
    <w:rsid w:val="00A84A94"/>
    <w:rsid w:val="00A84E73"/>
    <w:rsid w:val="00A851D3"/>
    <w:rsid w:val="00A85D5E"/>
    <w:rsid w:val="00A85E8E"/>
    <w:rsid w:val="00A86801"/>
    <w:rsid w:val="00A8720F"/>
    <w:rsid w:val="00A90F75"/>
    <w:rsid w:val="00A91984"/>
    <w:rsid w:val="00A91996"/>
    <w:rsid w:val="00A92C0B"/>
    <w:rsid w:val="00A93790"/>
    <w:rsid w:val="00A93BA0"/>
    <w:rsid w:val="00A93F29"/>
    <w:rsid w:val="00A93F41"/>
    <w:rsid w:val="00A945C0"/>
    <w:rsid w:val="00A958E5"/>
    <w:rsid w:val="00A96B03"/>
    <w:rsid w:val="00A96B6B"/>
    <w:rsid w:val="00A96D42"/>
    <w:rsid w:val="00A97858"/>
    <w:rsid w:val="00AA1238"/>
    <w:rsid w:val="00AA2019"/>
    <w:rsid w:val="00AA262B"/>
    <w:rsid w:val="00AA3E8F"/>
    <w:rsid w:val="00AA6619"/>
    <w:rsid w:val="00AA7F74"/>
    <w:rsid w:val="00AB1960"/>
    <w:rsid w:val="00AB1D74"/>
    <w:rsid w:val="00AB1F0A"/>
    <w:rsid w:val="00AB2144"/>
    <w:rsid w:val="00AB24FA"/>
    <w:rsid w:val="00AB28DD"/>
    <w:rsid w:val="00AB36E0"/>
    <w:rsid w:val="00AB3B5A"/>
    <w:rsid w:val="00AB3F4A"/>
    <w:rsid w:val="00AB435F"/>
    <w:rsid w:val="00AB4F39"/>
    <w:rsid w:val="00AB5FB6"/>
    <w:rsid w:val="00AB6D8A"/>
    <w:rsid w:val="00AB7C50"/>
    <w:rsid w:val="00AC1B51"/>
    <w:rsid w:val="00AC21FA"/>
    <w:rsid w:val="00AC3ED6"/>
    <w:rsid w:val="00AC47E9"/>
    <w:rsid w:val="00AC4C17"/>
    <w:rsid w:val="00AC64F8"/>
    <w:rsid w:val="00AC7BE1"/>
    <w:rsid w:val="00AD070C"/>
    <w:rsid w:val="00AD1DAA"/>
    <w:rsid w:val="00AD2076"/>
    <w:rsid w:val="00AD2891"/>
    <w:rsid w:val="00AD3EFF"/>
    <w:rsid w:val="00AD44CC"/>
    <w:rsid w:val="00AD70C2"/>
    <w:rsid w:val="00AD71AF"/>
    <w:rsid w:val="00AE1B2B"/>
    <w:rsid w:val="00AE2EFD"/>
    <w:rsid w:val="00AE3A28"/>
    <w:rsid w:val="00AE428A"/>
    <w:rsid w:val="00AE4E96"/>
    <w:rsid w:val="00AE5912"/>
    <w:rsid w:val="00AE730C"/>
    <w:rsid w:val="00AF068F"/>
    <w:rsid w:val="00AF087A"/>
    <w:rsid w:val="00AF1C29"/>
    <w:rsid w:val="00AF1E23"/>
    <w:rsid w:val="00AF2066"/>
    <w:rsid w:val="00AF215A"/>
    <w:rsid w:val="00AF4F6C"/>
    <w:rsid w:val="00AF6757"/>
    <w:rsid w:val="00AF7701"/>
    <w:rsid w:val="00AF7F81"/>
    <w:rsid w:val="00B00069"/>
    <w:rsid w:val="00B00373"/>
    <w:rsid w:val="00B003A0"/>
    <w:rsid w:val="00B00A7A"/>
    <w:rsid w:val="00B00C9C"/>
    <w:rsid w:val="00B015CC"/>
    <w:rsid w:val="00B01AFF"/>
    <w:rsid w:val="00B02712"/>
    <w:rsid w:val="00B03128"/>
    <w:rsid w:val="00B040EB"/>
    <w:rsid w:val="00B05117"/>
    <w:rsid w:val="00B05CC7"/>
    <w:rsid w:val="00B07565"/>
    <w:rsid w:val="00B10493"/>
    <w:rsid w:val="00B10F73"/>
    <w:rsid w:val="00B1129E"/>
    <w:rsid w:val="00B118C7"/>
    <w:rsid w:val="00B13BE1"/>
    <w:rsid w:val="00B140C7"/>
    <w:rsid w:val="00B14216"/>
    <w:rsid w:val="00B143F2"/>
    <w:rsid w:val="00B15D0A"/>
    <w:rsid w:val="00B17E46"/>
    <w:rsid w:val="00B21041"/>
    <w:rsid w:val="00B22572"/>
    <w:rsid w:val="00B22C82"/>
    <w:rsid w:val="00B23692"/>
    <w:rsid w:val="00B23792"/>
    <w:rsid w:val="00B2424F"/>
    <w:rsid w:val="00B245A1"/>
    <w:rsid w:val="00B25DF5"/>
    <w:rsid w:val="00B26E66"/>
    <w:rsid w:val="00B27E39"/>
    <w:rsid w:val="00B30B4C"/>
    <w:rsid w:val="00B3258F"/>
    <w:rsid w:val="00B333E1"/>
    <w:rsid w:val="00B350D8"/>
    <w:rsid w:val="00B36C97"/>
    <w:rsid w:val="00B36CE9"/>
    <w:rsid w:val="00B37788"/>
    <w:rsid w:val="00B37DE1"/>
    <w:rsid w:val="00B405AB"/>
    <w:rsid w:val="00B40F1A"/>
    <w:rsid w:val="00B41844"/>
    <w:rsid w:val="00B431E4"/>
    <w:rsid w:val="00B43D18"/>
    <w:rsid w:val="00B445FF"/>
    <w:rsid w:val="00B44837"/>
    <w:rsid w:val="00B45721"/>
    <w:rsid w:val="00B46CE1"/>
    <w:rsid w:val="00B47462"/>
    <w:rsid w:val="00B51482"/>
    <w:rsid w:val="00B514F4"/>
    <w:rsid w:val="00B53814"/>
    <w:rsid w:val="00B5403D"/>
    <w:rsid w:val="00B54787"/>
    <w:rsid w:val="00B56080"/>
    <w:rsid w:val="00B6010F"/>
    <w:rsid w:val="00B60604"/>
    <w:rsid w:val="00B60866"/>
    <w:rsid w:val="00B60944"/>
    <w:rsid w:val="00B61C8D"/>
    <w:rsid w:val="00B63805"/>
    <w:rsid w:val="00B63CDC"/>
    <w:rsid w:val="00B64113"/>
    <w:rsid w:val="00B65A58"/>
    <w:rsid w:val="00B65CC5"/>
    <w:rsid w:val="00B66CFB"/>
    <w:rsid w:val="00B675A4"/>
    <w:rsid w:val="00B679FB"/>
    <w:rsid w:val="00B70191"/>
    <w:rsid w:val="00B71E82"/>
    <w:rsid w:val="00B7289F"/>
    <w:rsid w:val="00B7308D"/>
    <w:rsid w:val="00B73C24"/>
    <w:rsid w:val="00B749C5"/>
    <w:rsid w:val="00B74CE2"/>
    <w:rsid w:val="00B75C78"/>
    <w:rsid w:val="00B762CF"/>
    <w:rsid w:val="00B76763"/>
    <w:rsid w:val="00B76FDD"/>
    <w:rsid w:val="00B77228"/>
    <w:rsid w:val="00B7732B"/>
    <w:rsid w:val="00B77FC0"/>
    <w:rsid w:val="00B80DBF"/>
    <w:rsid w:val="00B811A3"/>
    <w:rsid w:val="00B82589"/>
    <w:rsid w:val="00B834CF"/>
    <w:rsid w:val="00B84280"/>
    <w:rsid w:val="00B84306"/>
    <w:rsid w:val="00B847B8"/>
    <w:rsid w:val="00B84A56"/>
    <w:rsid w:val="00B84BDB"/>
    <w:rsid w:val="00B855BD"/>
    <w:rsid w:val="00B87385"/>
    <w:rsid w:val="00B879F0"/>
    <w:rsid w:val="00B87BB6"/>
    <w:rsid w:val="00B87D00"/>
    <w:rsid w:val="00B90BD7"/>
    <w:rsid w:val="00B92418"/>
    <w:rsid w:val="00B92BCC"/>
    <w:rsid w:val="00B92DB7"/>
    <w:rsid w:val="00B93591"/>
    <w:rsid w:val="00B93E90"/>
    <w:rsid w:val="00B93ED3"/>
    <w:rsid w:val="00B9424A"/>
    <w:rsid w:val="00B94CE6"/>
    <w:rsid w:val="00B95B28"/>
    <w:rsid w:val="00BA0E84"/>
    <w:rsid w:val="00BA1737"/>
    <w:rsid w:val="00BA192E"/>
    <w:rsid w:val="00BA2D82"/>
    <w:rsid w:val="00BA344D"/>
    <w:rsid w:val="00BA389E"/>
    <w:rsid w:val="00BA5EF3"/>
    <w:rsid w:val="00BA6366"/>
    <w:rsid w:val="00BA67EF"/>
    <w:rsid w:val="00BB1BE1"/>
    <w:rsid w:val="00BB1C3D"/>
    <w:rsid w:val="00BB4B9B"/>
    <w:rsid w:val="00BB4EC8"/>
    <w:rsid w:val="00BB5A83"/>
    <w:rsid w:val="00BB7984"/>
    <w:rsid w:val="00BC25AA"/>
    <w:rsid w:val="00BC2F95"/>
    <w:rsid w:val="00BC3E80"/>
    <w:rsid w:val="00BC403A"/>
    <w:rsid w:val="00BC4C46"/>
    <w:rsid w:val="00BC560E"/>
    <w:rsid w:val="00BC5CB4"/>
    <w:rsid w:val="00BC7A71"/>
    <w:rsid w:val="00BD052E"/>
    <w:rsid w:val="00BD1096"/>
    <w:rsid w:val="00BD19B1"/>
    <w:rsid w:val="00BD2069"/>
    <w:rsid w:val="00BD3DE0"/>
    <w:rsid w:val="00BD545F"/>
    <w:rsid w:val="00BD5D21"/>
    <w:rsid w:val="00BD6939"/>
    <w:rsid w:val="00BE095C"/>
    <w:rsid w:val="00BE13E2"/>
    <w:rsid w:val="00BE1781"/>
    <w:rsid w:val="00BE4442"/>
    <w:rsid w:val="00BE56DB"/>
    <w:rsid w:val="00BE5B87"/>
    <w:rsid w:val="00BE5BDC"/>
    <w:rsid w:val="00BE5C64"/>
    <w:rsid w:val="00BF12F2"/>
    <w:rsid w:val="00BF2B6C"/>
    <w:rsid w:val="00BF2CCC"/>
    <w:rsid w:val="00BF3495"/>
    <w:rsid w:val="00BF37D2"/>
    <w:rsid w:val="00BF50BC"/>
    <w:rsid w:val="00BF5541"/>
    <w:rsid w:val="00BF7668"/>
    <w:rsid w:val="00C01481"/>
    <w:rsid w:val="00C022E3"/>
    <w:rsid w:val="00C03DFD"/>
    <w:rsid w:val="00C04212"/>
    <w:rsid w:val="00C05429"/>
    <w:rsid w:val="00C05C89"/>
    <w:rsid w:val="00C10208"/>
    <w:rsid w:val="00C1064C"/>
    <w:rsid w:val="00C10746"/>
    <w:rsid w:val="00C11128"/>
    <w:rsid w:val="00C11F7C"/>
    <w:rsid w:val="00C12CC2"/>
    <w:rsid w:val="00C12EE1"/>
    <w:rsid w:val="00C12F3E"/>
    <w:rsid w:val="00C13DE1"/>
    <w:rsid w:val="00C148DC"/>
    <w:rsid w:val="00C14B70"/>
    <w:rsid w:val="00C151A8"/>
    <w:rsid w:val="00C151C6"/>
    <w:rsid w:val="00C15C22"/>
    <w:rsid w:val="00C15FAC"/>
    <w:rsid w:val="00C16A93"/>
    <w:rsid w:val="00C16E2F"/>
    <w:rsid w:val="00C17642"/>
    <w:rsid w:val="00C20627"/>
    <w:rsid w:val="00C212A2"/>
    <w:rsid w:val="00C22D17"/>
    <w:rsid w:val="00C22DE2"/>
    <w:rsid w:val="00C23CE1"/>
    <w:rsid w:val="00C24764"/>
    <w:rsid w:val="00C24957"/>
    <w:rsid w:val="00C25A51"/>
    <w:rsid w:val="00C2670F"/>
    <w:rsid w:val="00C26BB2"/>
    <w:rsid w:val="00C27A66"/>
    <w:rsid w:val="00C3038A"/>
    <w:rsid w:val="00C310B3"/>
    <w:rsid w:val="00C312CC"/>
    <w:rsid w:val="00C319AC"/>
    <w:rsid w:val="00C323F6"/>
    <w:rsid w:val="00C32F26"/>
    <w:rsid w:val="00C34301"/>
    <w:rsid w:val="00C344AE"/>
    <w:rsid w:val="00C36A82"/>
    <w:rsid w:val="00C37615"/>
    <w:rsid w:val="00C4373B"/>
    <w:rsid w:val="00C43A62"/>
    <w:rsid w:val="00C43F69"/>
    <w:rsid w:val="00C44819"/>
    <w:rsid w:val="00C44A29"/>
    <w:rsid w:val="00C44D2A"/>
    <w:rsid w:val="00C45FB8"/>
    <w:rsid w:val="00C465B1"/>
    <w:rsid w:val="00C46B8B"/>
    <w:rsid w:val="00C4712D"/>
    <w:rsid w:val="00C47310"/>
    <w:rsid w:val="00C50F19"/>
    <w:rsid w:val="00C51441"/>
    <w:rsid w:val="00C51F8B"/>
    <w:rsid w:val="00C52F06"/>
    <w:rsid w:val="00C54661"/>
    <w:rsid w:val="00C555C9"/>
    <w:rsid w:val="00C62BAF"/>
    <w:rsid w:val="00C62CE4"/>
    <w:rsid w:val="00C65856"/>
    <w:rsid w:val="00C66618"/>
    <w:rsid w:val="00C6706B"/>
    <w:rsid w:val="00C67644"/>
    <w:rsid w:val="00C706B4"/>
    <w:rsid w:val="00C7140F"/>
    <w:rsid w:val="00C71770"/>
    <w:rsid w:val="00C71BE6"/>
    <w:rsid w:val="00C72298"/>
    <w:rsid w:val="00C72D47"/>
    <w:rsid w:val="00C73994"/>
    <w:rsid w:val="00C74668"/>
    <w:rsid w:val="00C750E1"/>
    <w:rsid w:val="00C75C33"/>
    <w:rsid w:val="00C767CC"/>
    <w:rsid w:val="00C77762"/>
    <w:rsid w:val="00C818ED"/>
    <w:rsid w:val="00C81F52"/>
    <w:rsid w:val="00C8342F"/>
    <w:rsid w:val="00C83C64"/>
    <w:rsid w:val="00C84440"/>
    <w:rsid w:val="00C845E9"/>
    <w:rsid w:val="00C84755"/>
    <w:rsid w:val="00C848E8"/>
    <w:rsid w:val="00C84D48"/>
    <w:rsid w:val="00C852A2"/>
    <w:rsid w:val="00C928B9"/>
    <w:rsid w:val="00C9402D"/>
    <w:rsid w:val="00C94F55"/>
    <w:rsid w:val="00C954B8"/>
    <w:rsid w:val="00C9571A"/>
    <w:rsid w:val="00C95E2B"/>
    <w:rsid w:val="00C96022"/>
    <w:rsid w:val="00C9606C"/>
    <w:rsid w:val="00C9671F"/>
    <w:rsid w:val="00C969C1"/>
    <w:rsid w:val="00C96CD0"/>
    <w:rsid w:val="00CA1227"/>
    <w:rsid w:val="00CA2668"/>
    <w:rsid w:val="00CA3A35"/>
    <w:rsid w:val="00CA52BB"/>
    <w:rsid w:val="00CA5735"/>
    <w:rsid w:val="00CA5E7D"/>
    <w:rsid w:val="00CA7D62"/>
    <w:rsid w:val="00CB07A8"/>
    <w:rsid w:val="00CB0E4E"/>
    <w:rsid w:val="00CB2623"/>
    <w:rsid w:val="00CB3DBA"/>
    <w:rsid w:val="00CB44DA"/>
    <w:rsid w:val="00CB5ED3"/>
    <w:rsid w:val="00CB6D74"/>
    <w:rsid w:val="00CC0492"/>
    <w:rsid w:val="00CC092E"/>
    <w:rsid w:val="00CC0B6A"/>
    <w:rsid w:val="00CC0C4A"/>
    <w:rsid w:val="00CC0E24"/>
    <w:rsid w:val="00CC16E6"/>
    <w:rsid w:val="00CC4658"/>
    <w:rsid w:val="00CC4E0C"/>
    <w:rsid w:val="00CD444E"/>
    <w:rsid w:val="00CD4A57"/>
    <w:rsid w:val="00CD4B78"/>
    <w:rsid w:val="00CD56EA"/>
    <w:rsid w:val="00CD588A"/>
    <w:rsid w:val="00CD6749"/>
    <w:rsid w:val="00CD7F3D"/>
    <w:rsid w:val="00CE1547"/>
    <w:rsid w:val="00CE2A6F"/>
    <w:rsid w:val="00CE5552"/>
    <w:rsid w:val="00CE6172"/>
    <w:rsid w:val="00CE6EF3"/>
    <w:rsid w:val="00CE72F3"/>
    <w:rsid w:val="00CE7312"/>
    <w:rsid w:val="00CE7510"/>
    <w:rsid w:val="00CE7A20"/>
    <w:rsid w:val="00CF0F27"/>
    <w:rsid w:val="00CF2B7D"/>
    <w:rsid w:val="00CF32F5"/>
    <w:rsid w:val="00CF4531"/>
    <w:rsid w:val="00CF4889"/>
    <w:rsid w:val="00CF56D5"/>
    <w:rsid w:val="00CF574E"/>
    <w:rsid w:val="00CF63D4"/>
    <w:rsid w:val="00D024B3"/>
    <w:rsid w:val="00D02ECD"/>
    <w:rsid w:val="00D04532"/>
    <w:rsid w:val="00D0525A"/>
    <w:rsid w:val="00D0634A"/>
    <w:rsid w:val="00D07AC1"/>
    <w:rsid w:val="00D10247"/>
    <w:rsid w:val="00D12DC9"/>
    <w:rsid w:val="00D14463"/>
    <w:rsid w:val="00D146F1"/>
    <w:rsid w:val="00D14BB7"/>
    <w:rsid w:val="00D1546B"/>
    <w:rsid w:val="00D15736"/>
    <w:rsid w:val="00D15FED"/>
    <w:rsid w:val="00D16AD7"/>
    <w:rsid w:val="00D17964"/>
    <w:rsid w:val="00D20994"/>
    <w:rsid w:val="00D20AE9"/>
    <w:rsid w:val="00D218CF"/>
    <w:rsid w:val="00D230E7"/>
    <w:rsid w:val="00D23322"/>
    <w:rsid w:val="00D24D84"/>
    <w:rsid w:val="00D255EB"/>
    <w:rsid w:val="00D259BE"/>
    <w:rsid w:val="00D267E2"/>
    <w:rsid w:val="00D3074D"/>
    <w:rsid w:val="00D30812"/>
    <w:rsid w:val="00D31636"/>
    <w:rsid w:val="00D33604"/>
    <w:rsid w:val="00D34A60"/>
    <w:rsid w:val="00D353B4"/>
    <w:rsid w:val="00D357A5"/>
    <w:rsid w:val="00D3657B"/>
    <w:rsid w:val="00D3768C"/>
    <w:rsid w:val="00D37B08"/>
    <w:rsid w:val="00D413FE"/>
    <w:rsid w:val="00D41C21"/>
    <w:rsid w:val="00D420F8"/>
    <w:rsid w:val="00D422BB"/>
    <w:rsid w:val="00D42371"/>
    <w:rsid w:val="00D437FD"/>
    <w:rsid w:val="00D437FF"/>
    <w:rsid w:val="00D43FC8"/>
    <w:rsid w:val="00D44478"/>
    <w:rsid w:val="00D45413"/>
    <w:rsid w:val="00D45EAA"/>
    <w:rsid w:val="00D467AF"/>
    <w:rsid w:val="00D47CEB"/>
    <w:rsid w:val="00D5130C"/>
    <w:rsid w:val="00D51585"/>
    <w:rsid w:val="00D518E0"/>
    <w:rsid w:val="00D51DB4"/>
    <w:rsid w:val="00D53192"/>
    <w:rsid w:val="00D55657"/>
    <w:rsid w:val="00D55C8E"/>
    <w:rsid w:val="00D567C6"/>
    <w:rsid w:val="00D5717A"/>
    <w:rsid w:val="00D60646"/>
    <w:rsid w:val="00D60FAD"/>
    <w:rsid w:val="00D61AEF"/>
    <w:rsid w:val="00D621C2"/>
    <w:rsid w:val="00D62265"/>
    <w:rsid w:val="00D63352"/>
    <w:rsid w:val="00D64290"/>
    <w:rsid w:val="00D67C8C"/>
    <w:rsid w:val="00D71178"/>
    <w:rsid w:val="00D711C2"/>
    <w:rsid w:val="00D72061"/>
    <w:rsid w:val="00D726F7"/>
    <w:rsid w:val="00D73B4B"/>
    <w:rsid w:val="00D74094"/>
    <w:rsid w:val="00D744D2"/>
    <w:rsid w:val="00D74ACB"/>
    <w:rsid w:val="00D77977"/>
    <w:rsid w:val="00D8145D"/>
    <w:rsid w:val="00D8147C"/>
    <w:rsid w:val="00D83182"/>
    <w:rsid w:val="00D8512E"/>
    <w:rsid w:val="00D862D9"/>
    <w:rsid w:val="00D86A9A"/>
    <w:rsid w:val="00D90075"/>
    <w:rsid w:val="00D9012A"/>
    <w:rsid w:val="00D90AD0"/>
    <w:rsid w:val="00D91EB0"/>
    <w:rsid w:val="00D92719"/>
    <w:rsid w:val="00D9312B"/>
    <w:rsid w:val="00D93FB9"/>
    <w:rsid w:val="00D9563A"/>
    <w:rsid w:val="00D95872"/>
    <w:rsid w:val="00D969AE"/>
    <w:rsid w:val="00DA0C12"/>
    <w:rsid w:val="00DA1E58"/>
    <w:rsid w:val="00DA28F0"/>
    <w:rsid w:val="00DA2A0E"/>
    <w:rsid w:val="00DA2BC5"/>
    <w:rsid w:val="00DA3287"/>
    <w:rsid w:val="00DA36A5"/>
    <w:rsid w:val="00DA44A6"/>
    <w:rsid w:val="00DA4615"/>
    <w:rsid w:val="00DA468F"/>
    <w:rsid w:val="00DA603F"/>
    <w:rsid w:val="00DA64F0"/>
    <w:rsid w:val="00DB0237"/>
    <w:rsid w:val="00DB1936"/>
    <w:rsid w:val="00DB210E"/>
    <w:rsid w:val="00DB2C84"/>
    <w:rsid w:val="00DB4B56"/>
    <w:rsid w:val="00DB69F3"/>
    <w:rsid w:val="00DC1055"/>
    <w:rsid w:val="00DC1D96"/>
    <w:rsid w:val="00DC3080"/>
    <w:rsid w:val="00DC42C1"/>
    <w:rsid w:val="00DC4358"/>
    <w:rsid w:val="00DC50EF"/>
    <w:rsid w:val="00DC5477"/>
    <w:rsid w:val="00DC6419"/>
    <w:rsid w:val="00DC68C0"/>
    <w:rsid w:val="00DD0017"/>
    <w:rsid w:val="00DD10C2"/>
    <w:rsid w:val="00DD1473"/>
    <w:rsid w:val="00DD1618"/>
    <w:rsid w:val="00DD329E"/>
    <w:rsid w:val="00DD3A09"/>
    <w:rsid w:val="00DD3D6C"/>
    <w:rsid w:val="00DD4BF8"/>
    <w:rsid w:val="00DD5EB4"/>
    <w:rsid w:val="00DD5EE5"/>
    <w:rsid w:val="00DD6278"/>
    <w:rsid w:val="00DD7A0E"/>
    <w:rsid w:val="00DE0405"/>
    <w:rsid w:val="00DE23DC"/>
    <w:rsid w:val="00DE3D69"/>
    <w:rsid w:val="00DE4EF2"/>
    <w:rsid w:val="00DE5264"/>
    <w:rsid w:val="00DE68DF"/>
    <w:rsid w:val="00DF2C0E"/>
    <w:rsid w:val="00DF4382"/>
    <w:rsid w:val="00DF548E"/>
    <w:rsid w:val="00DF61B1"/>
    <w:rsid w:val="00DF7147"/>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A62"/>
    <w:rsid w:val="00E10884"/>
    <w:rsid w:val="00E109BC"/>
    <w:rsid w:val="00E111BA"/>
    <w:rsid w:val="00E12048"/>
    <w:rsid w:val="00E1257B"/>
    <w:rsid w:val="00E1260C"/>
    <w:rsid w:val="00E13A83"/>
    <w:rsid w:val="00E14A31"/>
    <w:rsid w:val="00E15042"/>
    <w:rsid w:val="00E16001"/>
    <w:rsid w:val="00E206FB"/>
    <w:rsid w:val="00E21F59"/>
    <w:rsid w:val="00E22A86"/>
    <w:rsid w:val="00E22E48"/>
    <w:rsid w:val="00E25315"/>
    <w:rsid w:val="00E26F73"/>
    <w:rsid w:val="00E276B9"/>
    <w:rsid w:val="00E27745"/>
    <w:rsid w:val="00E30155"/>
    <w:rsid w:val="00E311E3"/>
    <w:rsid w:val="00E3248C"/>
    <w:rsid w:val="00E32555"/>
    <w:rsid w:val="00E32917"/>
    <w:rsid w:val="00E33752"/>
    <w:rsid w:val="00E33963"/>
    <w:rsid w:val="00E35FE0"/>
    <w:rsid w:val="00E372A1"/>
    <w:rsid w:val="00E37371"/>
    <w:rsid w:val="00E37632"/>
    <w:rsid w:val="00E37F4E"/>
    <w:rsid w:val="00E40458"/>
    <w:rsid w:val="00E40CED"/>
    <w:rsid w:val="00E41842"/>
    <w:rsid w:val="00E41B28"/>
    <w:rsid w:val="00E426F1"/>
    <w:rsid w:val="00E43844"/>
    <w:rsid w:val="00E44074"/>
    <w:rsid w:val="00E4794F"/>
    <w:rsid w:val="00E500D9"/>
    <w:rsid w:val="00E5060C"/>
    <w:rsid w:val="00E51EDF"/>
    <w:rsid w:val="00E52BB5"/>
    <w:rsid w:val="00E54A31"/>
    <w:rsid w:val="00E54E1A"/>
    <w:rsid w:val="00E563A0"/>
    <w:rsid w:val="00E57EB7"/>
    <w:rsid w:val="00E60F0A"/>
    <w:rsid w:val="00E6151D"/>
    <w:rsid w:val="00E621AB"/>
    <w:rsid w:val="00E6228B"/>
    <w:rsid w:val="00E643B3"/>
    <w:rsid w:val="00E6444B"/>
    <w:rsid w:val="00E660B6"/>
    <w:rsid w:val="00E66535"/>
    <w:rsid w:val="00E66BA4"/>
    <w:rsid w:val="00E66F24"/>
    <w:rsid w:val="00E70CFB"/>
    <w:rsid w:val="00E7257F"/>
    <w:rsid w:val="00E732F6"/>
    <w:rsid w:val="00E741F8"/>
    <w:rsid w:val="00E758AE"/>
    <w:rsid w:val="00E76F58"/>
    <w:rsid w:val="00E80519"/>
    <w:rsid w:val="00E823E2"/>
    <w:rsid w:val="00E8619F"/>
    <w:rsid w:val="00E9183E"/>
    <w:rsid w:val="00E91FE1"/>
    <w:rsid w:val="00E92C33"/>
    <w:rsid w:val="00E92EA2"/>
    <w:rsid w:val="00E957D3"/>
    <w:rsid w:val="00E95B7C"/>
    <w:rsid w:val="00E95FF8"/>
    <w:rsid w:val="00E96BD2"/>
    <w:rsid w:val="00E96F69"/>
    <w:rsid w:val="00E977E1"/>
    <w:rsid w:val="00EA1B83"/>
    <w:rsid w:val="00EA40F8"/>
    <w:rsid w:val="00EA445A"/>
    <w:rsid w:val="00EA5E95"/>
    <w:rsid w:val="00EA719B"/>
    <w:rsid w:val="00EA71FF"/>
    <w:rsid w:val="00EB0715"/>
    <w:rsid w:val="00EB1149"/>
    <w:rsid w:val="00EB1D34"/>
    <w:rsid w:val="00EB1FF9"/>
    <w:rsid w:val="00EB2635"/>
    <w:rsid w:val="00EB2851"/>
    <w:rsid w:val="00EB2D99"/>
    <w:rsid w:val="00EB39ED"/>
    <w:rsid w:val="00EB3D36"/>
    <w:rsid w:val="00EB4B44"/>
    <w:rsid w:val="00EB4C09"/>
    <w:rsid w:val="00EB4EBA"/>
    <w:rsid w:val="00EB521B"/>
    <w:rsid w:val="00EB5836"/>
    <w:rsid w:val="00EB6146"/>
    <w:rsid w:val="00EB693C"/>
    <w:rsid w:val="00EB6B8A"/>
    <w:rsid w:val="00EB6C5A"/>
    <w:rsid w:val="00EB6C63"/>
    <w:rsid w:val="00EB72D8"/>
    <w:rsid w:val="00EB7D00"/>
    <w:rsid w:val="00EB7E02"/>
    <w:rsid w:val="00EB7FE1"/>
    <w:rsid w:val="00EC074C"/>
    <w:rsid w:val="00EC08D1"/>
    <w:rsid w:val="00EC4A1F"/>
    <w:rsid w:val="00EC60DF"/>
    <w:rsid w:val="00EC6134"/>
    <w:rsid w:val="00EC698A"/>
    <w:rsid w:val="00EC6E93"/>
    <w:rsid w:val="00EC7295"/>
    <w:rsid w:val="00EC781B"/>
    <w:rsid w:val="00ED042E"/>
    <w:rsid w:val="00ED0A55"/>
    <w:rsid w:val="00ED0F1A"/>
    <w:rsid w:val="00ED394A"/>
    <w:rsid w:val="00ED3FA9"/>
    <w:rsid w:val="00ED4954"/>
    <w:rsid w:val="00ED5A43"/>
    <w:rsid w:val="00EE0943"/>
    <w:rsid w:val="00EE30DC"/>
    <w:rsid w:val="00EE316A"/>
    <w:rsid w:val="00EE33A2"/>
    <w:rsid w:val="00EE43B1"/>
    <w:rsid w:val="00EE44A7"/>
    <w:rsid w:val="00EE5336"/>
    <w:rsid w:val="00EE6E0C"/>
    <w:rsid w:val="00EE770E"/>
    <w:rsid w:val="00EE773A"/>
    <w:rsid w:val="00EF10B2"/>
    <w:rsid w:val="00EF1163"/>
    <w:rsid w:val="00EF1B19"/>
    <w:rsid w:val="00EF289F"/>
    <w:rsid w:val="00EF31B3"/>
    <w:rsid w:val="00EF3B93"/>
    <w:rsid w:val="00EF444A"/>
    <w:rsid w:val="00EF5486"/>
    <w:rsid w:val="00EF549D"/>
    <w:rsid w:val="00EF5991"/>
    <w:rsid w:val="00F00104"/>
    <w:rsid w:val="00F014CA"/>
    <w:rsid w:val="00F02E59"/>
    <w:rsid w:val="00F04592"/>
    <w:rsid w:val="00F045AB"/>
    <w:rsid w:val="00F05ED1"/>
    <w:rsid w:val="00F07319"/>
    <w:rsid w:val="00F1199C"/>
    <w:rsid w:val="00F13173"/>
    <w:rsid w:val="00F13221"/>
    <w:rsid w:val="00F145FD"/>
    <w:rsid w:val="00F1657A"/>
    <w:rsid w:val="00F17187"/>
    <w:rsid w:val="00F17683"/>
    <w:rsid w:val="00F17B01"/>
    <w:rsid w:val="00F17C32"/>
    <w:rsid w:val="00F20541"/>
    <w:rsid w:val="00F20735"/>
    <w:rsid w:val="00F21732"/>
    <w:rsid w:val="00F21A41"/>
    <w:rsid w:val="00F22683"/>
    <w:rsid w:val="00F24DC5"/>
    <w:rsid w:val="00F271D3"/>
    <w:rsid w:val="00F300ED"/>
    <w:rsid w:val="00F30667"/>
    <w:rsid w:val="00F316B2"/>
    <w:rsid w:val="00F3180B"/>
    <w:rsid w:val="00F325E7"/>
    <w:rsid w:val="00F32A68"/>
    <w:rsid w:val="00F33887"/>
    <w:rsid w:val="00F359E9"/>
    <w:rsid w:val="00F35C20"/>
    <w:rsid w:val="00F37FFE"/>
    <w:rsid w:val="00F40150"/>
    <w:rsid w:val="00F42116"/>
    <w:rsid w:val="00F42206"/>
    <w:rsid w:val="00F440FA"/>
    <w:rsid w:val="00F445E9"/>
    <w:rsid w:val="00F45BC8"/>
    <w:rsid w:val="00F504CC"/>
    <w:rsid w:val="00F5077E"/>
    <w:rsid w:val="00F51241"/>
    <w:rsid w:val="00F524A3"/>
    <w:rsid w:val="00F53F34"/>
    <w:rsid w:val="00F543E5"/>
    <w:rsid w:val="00F579D0"/>
    <w:rsid w:val="00F57A97"/>
    <w:rsid w:val="00F57B1F"/>
    <w:rsid w:val="00F61139"/>
    <w:rsid w:val="00F6303A"/>
    <w:rsid w:val="00F633AC"/>
    <w:rsid w:val="00F642E3"/>
    <w:rsid w:val="00F643BA"/>
    <w:rsid w:val="00F6445E"/>
    <w:rsid w:val="00F65255"/>
    <w:rsid w:val="00F65638"/>
    <w:rsid w:val="00F65FAA"/>
    <w:rsid w:val="00F667DA"/>
    <w:rsid w:val="00F67A1C"/>
    <w:rsid w:val="00F67A64"/>
    <w:rsid w:val="00F67E6C"/>
    <w:rsid w:val="00F701E5"/>
    <w:rsid w:val="00F70803"/>
    <w:rsid w:val="00F70CE5"/>
    <w:rsid w:val="00F740B6"/>
    <w:rsid w:val="00F748F4"/>
    <w:rsid w:val="00F75305"/>
    <w:rsid w:val="00F75CE8"/>
    <w:rsid w:val="00F7649E"/>
    <w:rsid w:val="00F76DAA"/>
    <w:rsid w:val="00F82125"/>
    <w:rsid w:val="00F82C5B"/>
    <w:rsid w:val="00F835F4"/>
    <w:rsid w:val="00F84EE9"/>
    <w:rsid w:val="00F8555F"/>
    <w:rsid w:val="00F85DDC"/>
    <w:rsid w:val="00F86865"/>
    <w:rsid w:val="00F86C6F"/>
    <w:rsid w:val="00F86EFE"/>
    <w:rsid w:val="00F87D5E"/>
    <w:rsid w:val="00F907EB"/>
    <w:rsid w:val="00F9166D"/>
    <w:rsid w:val="00F939C0"/>
    <w:rsid w:val="00F943E3"/>
    <w:rsid w:val="00F94975"/>
    <w:rsid w:val="00F94F05"/>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B7ABD"/>
    <w:rsid w:val="00FC249C"/>
    <w:rsid w:val="00FC2851"/>
    <w:rsid w:val="00FC4DE1"/>
    <w:rsid w:val="00FC6BEE"/>
    <w:rsid w:val="00FC7D0A"/>
    <w:rsid w:val="00FD07C6"/>
    <w:rsid w:val="00FD16AB"/>
    <w:rsid w:val="00FD1EBA"/>
    <w:rsid w:val="00FD368C"/>
    <w:rsid w:val="00FD384D"/>
    <w:rsid w:val="00FD4AB3"/>
    <w:rsid w:val="00FD4C19"/>
    <w:rsid w:val="00FD4E3A"/>
    <w:rsid w:val="00FD6821"/>
    <w:rsid w:val="00FD6B54"/>
    <w:rsid w:val="00FD6F3A"/>
    <w:rsid w:val="00FE0942"/>
    <w:rsid w:val="00FE0CA1"/>
    <w:rsid w:val="00FE0E52"/>
    <w:rsid w:val="00FE1C06"/>
    <w:rsid w:val="00FE2E6B"/>
    <w:rsid w:val="00FE4BF4"/>
    <w:rsid w:val="00FE5110"/>
    <w:rsid w:val="00FE6078"/>
    <w:rsid w:val="00FE661D"/>
    <w:rsid w:val="00FE6F70"/>
    <w:rsid w:val="00FE7191"/>
    <w:rsid w:val="00FF0E3F"/>
    <w:rsid w:val="00FF11DE"/>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頁首 字元"/>
    <w:aliases w:val="header odd 字元,header 字元,header odd1 字元,header odd2 字元,header odd3 字元,header odd4 字元,header odd5 字元,header odd6 字元"/>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字元"/>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字元"/>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字元"/>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第一層縮排 字元"/>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縮排 字元"/>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第一層縮排 2 字元"/>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縮排 2 字元"/>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縮排 3 字元"/>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字元"/>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註解文字 字元"/>
    <w:link w:val="ad"/>
    <w:rsid w:val="00886CBD"/>
    <w:rPr>
      <w:rFonts w:ascii="Times New Roman" w:hAnsi="Times New Roman"/>
      <w:lang w:eastAsia="en-US"/>
    </w:rPr>
  </w:style>
  <w:style w:type="character" w:customStyle="1" w:styleId="afe">
    <w:name w:val="註解主旨 字元"/>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元"/>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件引導模式 字元"/>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郵件簽名 字元"/>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章節附註文字 字元"/>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位址 字元"/>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預設格式 字元"/>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鮮明引文 字元"/>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巨集文字 字元"/>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訊息欄位名稱 字元"/>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Web">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註釋標題 字元"/>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純文字 字元"/>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文 字元"/>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問候 字元"/>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簽名 字元"/>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標題 字元"/>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標題 字元"/>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affff6">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註解方塊文字 字元"/>
    <w:link w:val="af0"/>
    <w:uiPriority w:val="99"/>
    <w:semiHidden/>
    <w:rsid w:val="008D191D"/>
    <w:rPr>
      <w:rFonts w:ascii="Tahoma" w:hAnsi="Tahoma" w:cs="Tahoma"/>
      <w:sz w:val="16"/>
      <w:szCs w:val="16"/>
      <w:lang w:eastAsia="en-US"/>
    </w:rPr>
  </w:style>
  <w:style w:type="character" w:customStyle="1" w:styleId="affe">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EditorsNoteCharChar">
    <w:name w:val="Editor's Note Char Char"/>
    <w:locked/>
    <w:rsid w:val="00B41844"/>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184">
      <w:bodyDiv w:val="1"/>
      <w:marLeft w:val="0"/>
      <w:marRight w:val="0"/>
      <w:marTop w:val="0"/>
      <w:marBottom w:val="0"/>
      <w:divBdr>
        <w:top w:val="none" w:sz="0" w:space="0" w:color="auto"/>
        <w:left w:val="none" w:sz="0" w:space="0" w:color="auto"/>
        <w:bottom w:val="none" w:sz="0" w:space="0" w:color="auto"/>
        <w:right w:val="none" w:sz="0" w:space="0" w:color="auto"/>
      </w:divBdr>
    </w:div>
    <w:div w:id="7565161">
      <w:bodyDiv w:val="1"/>
      <w:marLeft w:val="0"/>
      <w:marRight w:val="0"/>
      <w:marTop w:val="0"/>
      <w:marBottom w:val="0"/>
      <w:divBdr>
        <w:top w:val="none" w:sz="0" w:space="0" w:color="auto"/>
        <w:left w:val="none" w:sz="0" w:space="0" w:color="auto"/>
        <w:bottom w:val="none" w:sz="0" w:space="0" w:color="auto"/>
        <w:right w:val="none" w:sz="0" w:space="0" w:color="auto"/>
      </w:divBdr>
    </w:div>
    <w:div w:id="12584552">
      <w:bodyDiv w:val="1"/>
      <w:marLeft w:val="0"/>
      <w:marRight w:val="0"/>
      <w:marTop w:val="0"/>
      <w:marBottom w:val="0"/>
      <w:divBdr>
        <w:top w:val="none" w:sz="0" w:space="0" w:color="auto"/>
        <w:left w:val="none" w:sz="0" w:space="0" w:color="auto"/>
        <w:bottom w:val="none" w:sz="0" w:space="0" w:color="auto"/>
        <w:right w:val="none" w:sz="0" w:space="0" w:color="auto"/>
      </w:divBdr>
    </w:div>
    <w:div w:id="26684484">
      <w:bodyDiv w:val="1"/>
      <w:marLeft w:val="0"/>
      <w:marRight w:val="0"/>
      <w:marTop w:val="0"/>
      <w:marBottom w:val="0"/>
      <w:divBdr>
        <w:top w:val="none" w:sz="0" w:space="0" w:color="auto"/>
        <w:left w:val="none" w:sz="0" w:space="0" w:color="auto"/>
        <w:bottom w:val="none" w:sz="0" w:space="0" w:color="auto"/>
        <w:right w:val="none" w:sz="0" w:space="0" w:color="auto"/>
      </w:divBdr>
    </w:div>
    <w:div w:id="49963398">
      <w:bodyDiv w:val="1"/>
      <w:marLeft w:val="0"/>
      <w:marRight w:val="0"/>
      <w:marTop w:val="0"/>
      <w:marBottom w:val="0"/>
      <w:divBdr>
        <w:top w:val="none" w:sz="0" w:space="0" w:color="auto"/>
        <w:left w:val="none" w:sz="0" w:space="0" w:color="auto"/>
        <w:bottom w:val="none" w:sz="0" w:space="0" w:color="auto"/>
        <w:right w:val="none" w:sz="0" w:space="0" w:color="auto"/>
      </w:divBdr>
    </w:div>
    <w:div w:id="52780371">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244100">
      <w:bodyDiv w:val="1"/>
      <w:marLeft w:val="0"/>
      <w:marRight w:val="0"/>
      <w:marTop w:val="0"/>
      <w:marBottom w:val="0"/>
      <w:divBdr>
        <w:top w:val="none" w:sz="0" w:space="0" w:color="auto"/>
        <w:left w:val="none" w:sz="0" w:space="0" w:color="auto"/>
        <w:bottom w:val="none" w:sz="0" w:space="0" w:color="auto"/>
        <w:right w:val="none" w:sz="0" w:space="0" w:color="auto"/>
      </w:divBdr>
    </w:div>
    <w:div w:id="72510236">
      <w:bodyDiv w:val="1"/>
      <w:marLeft w:val="0"/>
      <w:marRight w:val="0"/>
      <w:marTop w:val="0"/>
      <w:marBottom w:val="0"/>
      <w:divBdr>
        <w:top w:val="none" w:sz="0" w:space="0" w:color="auto"/>
        <w:left w:val="none" w:sz="0" w:space="0" w:color="auto"/>
        <w:bottom w:val="none" w:sz="0" w:space="0" w:color="auto"/>
        <w:right w:val="none" w:sz="0" w:space="0" w:color="auto"/>
      </w:divBdr>
    </w:div>
    <w:div w:id="87580149">
      <w:bodyDiv w:val="1"/>
      <w:marLeft w:val="0"/>
      <w:marRight w:val="0"/>
      <w:marTop w:val="0"/>
      <w:marBottom w:val="0"/>
      <w:divBdr>
        <w:top w:val="none" w:sz="0" w:space="0" w:color="auto"/>
        <w:left w:val="none" w:sz="0" w:space="0" w:color="auto"/>
        <w:bottom w:val="none" w:sz="0" w:space="0" w:color="auto"/>
        <w:right w:val="none" w:sz="0" w:space="0" w:color="auto"/>
      </w:divBdr>
    </w:div>
    <w:div w:id="89545230">
      <w:bodyDiv w:val="1"/>
      <w:marLeft w:val="0"/>
      <w:marRight w:val="0"/>
      <w:marTop w:val="0"/>
      <w:marBottom w:val="0"/>
      <w:divBdr>
        <w:top w:val="none" w:sz="0" w:space="0" w:color="auto"/>
        <w:left w:val="none" w:sz="0" w:space="0" w:color="auto"/>
        <w:bottom w:val="none" w:sz="0" w:space="0" w:color="auto"/>
        <w:right w:val="none" w:sz="0" w:space="0" w:color="auto"/>
      </w:divBdr>
    </w:div>
    <w:div w:id="89938109">
      <w:bodyDiv w:val="1"/>
      <w:marLeft w:val="0"/>
      <w:marRight w:val="0"/>
      <w:marTop w:val="0"/>
      <w:marBottom w:val="0"/>
      <w:divBdr>
        <w:top w:val="none" w:sz="0" w:space="0" w:color="auto"/>
        <w:left w:val="none" w:sz="0" w:space="0" w:color="auto"/>
        <w:bottom w:val="none" w:sz="0" w:space="0" w:color="auto"/>
        <w:right w:val="none" w:sz="0" w:space="0" w:color="auto"/>
      </w:divBdr>
    </w:div>
    <w:div w:id="100996135">
      <w:bodyDiv w:val="1"/>
      <w:marLeft w:val="0"/>
      <w:marRight w:val="0"/>
      <w:marTop w:val="0"/>
      <w:marBottom w:val="0"/>
      <w:divBdr>
        <w:top w:val="none" w:sz="0" w:space="0" w:color="auto"/>
        <w:left w:val="none" w:sz="0" w:space="0" w:color="auto"/>
        <w:bottom w:val="none" w:sz="0" w:space="0" w:color="auto"/>
        <w:right w:val="none" w:sz="0" w:space="0" w:color="auto"/>
      </w:divBdr>
    </w:div>
    <w:div w:id="113646224">
      <w:bodyDiv w:val="1"/>
      <w:marLeft w:val="0"/>
      <w:marRight w:val="0"/>
      <w:marTop w:val="0"/>
      <w:marBottom w:val="0"/>
      <w:divBdr>
        <w:top w:val="none" w:sz="0" w:space="0" w:color="auto"/>
        <w:left w:val="none" w:sz="0" w:space="0" w:color="auto"/>
        <w:bottom w:val="none" w:sz="0" w:space="0" w:color="auto"/>
        <w:right w:val="none" w:sz="0" w:space="0" w:color="auto"/>
      </w:divBdr>
    </w:div>
    <w:div w:id="125852672">
      <w:bodyDiv w:val="1"/>
      <w:marLeft w:val="0"/>
      <w:marRight w:val="0"/>
      <w:marTop w:val="0"/>
      <w:marBottom w:val="0"/>
      <w:divBdr>
        <w:top w:val="none" w:sz="0" w:space="0" w:color="auto"/>
        <w:left w:val="none" w:sz="0" w:space="0" w:color="auto"/>
        <w:bottom w:val="none" w:sz="0" w:space="0" w:color="auto"/>
        <w:right w:val="none" w:sz="0" w:space="0" w:color="auto"/>
      </w:divBdr>
    </w:div>
    <w:div w:id="129130465">
      <w:bodyDiv w:val="1"/>
      <w:marLeft w:val="0"/>
      <w:marRight w:val="0"/>
      <w:marTop w:val="0"/>
      <w:marBottom w:val="0"/>
      <w:divBdr>
        <w:top w:val="none" w:sz="0" w:space="0" w:color="auto"/>
        <w:left w:val="none" w:sz="0" w:space="0" w:color="auto"/>
        <w:bottom w:val="none" w:sz="0" w:space="0" w:color="auto"/>
        <w:right w:val="none" w:sz="0" w:space="0" w:color="auto"/>
      </w:divBdr>
    </w:div>
    <w:div w:id="146409890">
      <w:bodyDiv w:val="1"/>
      <w:marLeft w:val="0"/>
      <w:marRight w:val="0"/>
      <w:marTop w:val="0"/>
      <w:marBottom w:val="0"/>
      <w:divBdr>
        <w:top w:val="none" w:sz="0" w:space="0" w:color="auto"/>
        <w:left w:val="none" w:sz="0" w:space="0" w:color="auto"/>
        <w:bottom w:val="none" w:sz="0" w:space="0" w:color="auto"/>
        <w:right w:val="none" w:sz="0" w:space="0" w:color="auto"/>
      </w:divBdr>
    </w:div>
    <w:div w:id="152533816">
      <w:bodyDiv w:val="1"/>
      <w:marLeft w:val="0"/>
      <w:marRight w:val="0"/>
      <w:marTop w:val="0"/>
      <w:marBottom w:val="0"/>
      <w:divBdr>
        <w:top w:val="none" w:sz="0" w:space="0" w:color="auto"/>
        <w:left w:val="none" w:sz="0" w:space="0" w:color="auto"/>
        <w:bottom w:val="none" w:sz="0" w:space="0" w:color="auto"/>
        <w:right w:val="none" w:sz="0" w:space="0" w:color="auto"/>
      </w:divBdr>
    </w:div>
    <w:div w:id="157352885">
      <w:bodyDiv w:val="1"/>
      <w:marLeft w:val="0"/>
      <w:marRight w:val="0"/>
      <w:marTop w:val="0"/>
      <w:marBottom w:val="0"/>
      <w:divBdr>
        <w:top w:val="none" w:sz="0" w:space="0" w:color="auto"/>
        <w:left w:val="none" w:sz="0" w:space="0" w:color="auto"/>
        <w:bottom w:val="none" w:sz="0" w:space="0" w:color="auto"/>
        <w:right w:val="none" w:sz="0" w:space="0" w:color="auto"/>
      </w:divBdr>
    </w:div>
    <w:div w:id="163979896">
      <w:bodyDiv w:val="1"/>
      <w:marLeft w:val="0"/>
      <w:marRight w:val="0"/>
      <w:marTop w:val="0"/>
      <w:marBottom w:val="0"/>
      <w:divBdr>
        <w:top w:val="none" w:sz="0" w:space="0" w:color="auto"/>
        <w:left w:val="none" w:sz="0" w:space="0" w:color="auto"/>
        <w:bottom w:val="none" w:sz="0" w:space="0" w:color="auto"/>
        <w:right w:val="none" w:sz="0" w:space="0" w:color="auto"/>
      </w:divBdr>
    </w:div>
    <w:div w:id="1657061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6578725">
      <w:bodyDiv w:val="1"/>
      <w:marLeft w:val="0"/>
      <w:marRight w:val="0"/>
      <w:marTop w:val="0"/>
      <w:marBottom w:val="0"/>
      <w:divBdr>
        <w:top w:val="none" w:sz="0" w:space="0" w:color="auto"/>
        <w:left w:val="none" w:sz="0" w:space="0" w:color="auto"/>
        <w:bottom w:val="none" w:sz="0" w:space="0" w:color="auto"/>
        <w:right w:val="none" w:sz="0" w:space="0" w:color="auto"/>
      </w:divBdr>
    </w:div>
    <w:div w:id="194773332">
      <w:bodyDiv w:val="1"/>
      <w:marLeft w:val="0"/>
      <w:marRight w:val="0"/>
      <w:marTop w:val="0"/>
      <w:marBottom w:val="0"/>
      <w:divBdr>
        <w:top w:val="none" w:sz="0" w:space="0" w:color="auto"/>
        <w:left w:val="none" w:sz="0" w:space="0" w:color="auto"/>
        <w:bottom w:val="none" w:sz="0" w:space="0" w:color="auto"/>
        <w:right w:val="none" w:sz="0" w:space="0" w:color="auto"/>
      </w:divBdr>
    </w:div>
    <w:div w:id="220140425">
      <w:bodyDiv w:val="1"/>
      <w:marLeft w:val="0"/>
      <w:marRight w:val="0"/>
      <w:marTop w:val="0"/>
      <w:marBottom w:val="0"/>
      <w:divBdr>
        <w:top w:val="none" w:sz="0" w:space="0" w:color="auto"/>
        <w:left w:val="none" w:sz="0" w:space="0" w:color="auto"/>
        <w:bottom w:val="none" w:sz="0" w:space="0" w:color="auto"/>
        <w:right w:val="none" w:sz="0" w:space="0" w:color="auto"/>
      </w:divBdr>
    </w:div>
    <w:div w:id="227814346">
      <w:bodyDiv w:val="1"/>
      <w:marLeft w:val="0"/>
      <w:marRight w:val="0"/>
      <w:marTop w:val="0"/>
      <w:marBottom w:val="0"/>
      <w:divBdr>
        <w:top w:val="none" w:sz="0" w:space="0" w:color="auto"/>
        <w:left w:val="none" w:sz="0" w:space="0" w:color="auto"/>
        <w:bottom w:val="none" w:sz="0" w:space="0" w:color="auto"/>
        <w:right w:val="none" w:sz="0" w:space="0" w:color="auto"/>
      </w:divBdr>
    </w:div>
    <w:div w:id="230579726">
      <w:bodyDiv w:val="1"/>
      <w:marLeft w:val="0"/>
      <w:marRight w:val="0"/>
      <w:marTop w:val="0"/>
      <w:marBottom w:val="0"/>
      <w:divBdr>
        <w:top w:val="none" w:sz="0" w:space="0" w:color="auto"/>
        <w:left w:val="none" w:sz="0" w:space="0" w:color="auto"/>
        <w:bottom w:val="none" w:sz="0" w:space="0" w:color="auto"/>
        <w:right w:val="none" w:sz="0" w:space="0" w:color="auto"/>
      </w:divBdr>
    </w:div>
    <w:div w:id="240677734">
      <w:bodyDiv w:val="1"/>
      <w:marLeft w:val="0"/>
      <w:marRight w:val="0"/>
      <w:marTop w:val="0"/>
      <w:marBottom w:val="0"/>
      <w:divBdr>
        <w:top w:val="none" w:sz="0" w:space="0" w:color="auto"/>
        <w:left w:val="none" w:sz="0" w:space="0" w:color="auto"/>
        <w:bottom w:val="none" w:sz="0" w:space="0" w:color="auto"/>
        <w:right w:val="none" w:sz="0" w:space="0" w:color="auto"/>
      </w:divBdr>
    </w:div>
    <w:div w:id="247619858">
      <w:bodyDiv w:val="1"/>
      <w:marLeft w:val="0"/>
      <w:marRight w:val="0"/>
      <w:marTop w:val="0"/>
      <w:marBottom w:val="0"/>
      <w:divBdr>
        <w:top w:val="none" w:sz="0" w:space="0" w:color="auto"/>
        <w:left w:val="none" w:sz="0" w:space="0" w:color="auto"/>
        <w:bottom w:val="none" w:sz="0" w:space="0" w:color="auto"/>
        <w:right w:val="none" w:sz="0" w:space="0" w:color="auto"/>
      </w:divBdr>
    </w:div>
    <w:div w:id="263653744">
      <w:bodyDiv w:val="1"/>
      <w:marLeft w:val="0"/>
      <w:marRight w:val="0"/>
      <w:marTop w:val="0"/>
      <w:marBottom w:val="0"/>
      <w:divBdr>
        <w:top w:val="none" w:sz="0" w:space="0" w:color="auto"/>
        <w:left w:val="none" w:sz="0" w:space="0" w:color="auto"/>
        <w:bottom w:val="none" w:sz="0" w:space="0" w:color="auto"/>
        <w:right w:val="none" w:sz="0" w:space="0" w:color="auto"/>
      </w:divBdr>
    </w:div>
    <w:div w:id="270556828">
      <w:bodyDiv w:val="1"/>
      <w:marLeft w:val="0"/>
      <w:marRight w:val="0"/>
      <w:marTop w:val="0"/>
      <w:marBottom w:val="0"/>
      <w:divBdr>
        <w:top w:val="none" w:sz="0" w:space="0" w:color="auto"/>
        <w:left w:val="none" w:sz="0" w:space="0" w:color="auto"/>
        <w:bottom w:val="none" w:sz="0" w:space="0" w:color="auto"/>
        <w:right w:val="none" w:sz="0" w:space="0" w:color="auto"/>
      </w:divBdr>
    </w:div>
    <w:div w:id="273562385">
      <w:bodyDiv w:val="1"/>
      <w:marLeft w:val="0"/>
      <w:marRight w:val="0"/>
      <w:marTop w:val="0"/>
      <w:marBottom w:val="0"/>
      <w:divBdr>
        <w:top w:val="none" w:sz="0" w:space="0" w:color="auto"/>
        <w:left w:val="none" w:sz="0" w:space="0" w:color="auto"/>
        <w:bottom w:val="none" w:sz="0" w:space="0" w:color="auto"/>
        <w:right w:val="none" w:sz="0" w:space="0" w:color="auto"/>
      </w:divBdr>
    </w:div>
    <w:div w:id="298849852">
      <w:bodyDiv w:val="1"/>
      <w:marLeft w:val="0"/>
      <w:marRight w:val="0"/>
      <w:marTop w:val="0"/>
      <w:marBottom w:val="0"/>
      <w:divBdr>
        <w:top w:val="none" w:sz="0" w:space="0" w:color="auto"/>
        <w:left w:val="none" w:sz="0" w:space="0" w:color="auto"/>
        <w:bottom w:val="none" w:sz="0" w:space="0" w:color="auto"/>
        <w:right w:val="none" w:sz="0" w:space="0" w:color="auto"/>
      </w:divBdr>
    </w:div>
    <w:div w:id="308436102">
      <w:bodyDiv w:val="1"/>
      <w:marLeft w:val="0"/>
      <w:marRight w:val="0"/>
      <w:marTop w:val="0"/>
      <w:marBottom w:val="0"/>
      <w:divBdr>
        <w:top w:val="none" w:sz="0" w:space="0" w:color="auto"/>
        <w:left w:val="none" w:sz="0" w:space="0" w:color="auto"/>
        <w:bottom w:val="none" w:sz="0" w:space="0" w:color="auto"/>
        <w:right w:val="none" w:sz="0" w:space="0" w:color="auto"/>
      </w:divBdr>
    </w:div>
    <w:div w:id="340930917">
      <w:bodyDiv w:val="1"/>
      <w:marLeft w:val="0"/>
      <w:marRight w:val="0"/>
      <w:marTop w:val="0"/>
      <w:marBottom w:val="0"/>
      <w:divBdr>
        <w:top w:val="none" w:sz="0" w:space="0" w:color="auto"/>
        <w:left w:val="none" w:sz="0" w:space="0" w:color="auto"/>
        <w:bottom w:val="none" w:sz="0" w:space="0" w:color="auto"/>
        <w:right w:val="none" w:sz="0" w:space="0" w:color="auto"/>
      </w:divBdr>
    </w:div>
    <w:div w:id="357465891">
      <w:bodyDiv w:val="1"/>
      <w:marLeft w:val="0"/>
      <w:marRight w:val="0"/>
      <w:marTop w:val="0"/>
      <w:marBottom w:val="0"/>
      <w:divBdr>
        <w:top w:val="none" w:sz="0" w:space="0" w:color="auto"/>
        <w:left w:val="none" w:sz="0" w:space="0" w:color="auto"/>
        <w:bottom w:val="none" w:sz="0" w:space="0" w:color="auto"/>
        <w:right w:val="none" w:sz="0" w:space="0" w:color="auto"/>
      </w:divBdr>
    </w:div>
    <w:div w:id="367998366">
      <w:bodyDiv w:val="1"/>
      <w:marLeft w:val="0"/>
      <w:marRight w:val="0"/>
      <w:marTop w:val="0"/>
      <w:marBottom w:val="0"/>
      <w:divBdr>
        <w:top w:val="none" w:sz="0" w:space="0" w:color="auto"/>
        <w:left w:val="none" w:sz="0" w:space="0" w:color="auto"/>
        <w:bottom w:val="none" w:sz="0" w:space="0" w:color="auto"/>
        <w:right w:val="none" w:sz="0" w:space="0" w:color="auto"/>
      </w:divBdr>
    </w:div>
    <w:div w:id="368260045">
      <w:bodyDiv w:val="1"/>
      <w:marLeft w:val="0"/>
      <w:marRight w:val="0"/>
      <w:marTop w:val="0"/>
      <w:marBottom w:val="0"/>
      <w:divBdr>
        <w:top w:val="none" w:sz="0" w:space="0" w:color="auto"/>
        <w:left w:val="none" w:sz="0" w:space="0" w:color="auto"/>
        <w:bottom w:val="none" w:sz="0" w:space="0" w:color="auto"/>
        <w:right w:val="none" w:sz="0" w:space="0" w:color="auto"/>
      </w:divBdr>
    </w:div>
    <w:div w:id="414715714">
      <w:bodyDiv w:val="1"/>
      <w:marLeft w:val="0"/>
      <w:marRight w:val="0"/>
      <w:marTop w:val="0"/>
      <w:marBottom w:val="0"/>
      <w:divBdr>
        <w:top w:val="none" w:sz="0" w:space="0" w:color="auto"/>
        <w:left w:val="none" w:sz="0" w:space="0" w:color="auto"/>
        <w:bottom w:val="none" w:sz="0" w:space="0" w:color="auto"/>
        <w:right w:val="none" w:sz="0" w:space="0" w:color="auto"/>
      </w:divBdr>
    </w:div>
    <w:div w:id="419059353">
      <w:bodyDiv w:val="1"/>
      <w:marLeft w:val="0"/>
      <w:marRight w:val="0"/>
      <w:marTop w:val="0"/>
      <w:marBottom w:val="0"/>
      <w:divBdr>
        <w:top w:val="none" w:sz="0" w:space="0" w:color="auto"/>
        <w:left w:val="none" w:sz="0" w:space="0" w:color="auto"/>
        <w:bottom w:val="none" w:sz="0" w:space="0" w:color="auto"/>
        <w:right w:val="none" w:sz="0" w:space="0" w:color="auto"/>
      </w:divBdr>
    </w:div>
    <w:div w:id="427236397">
      <w:bodyDiv w:val="1"/>
      <w:marLeft w:val="0"/>
      <w:marRight w:val="0"/>
      <w:marTop w:val="0"/>
      <w:marBottom w:val="0"/>
      <w:divBdr>
        <w:top w:val="none" w:sz="0" w:space="0" w:color="auto"/>
        <w:left w:val="none" w:sz="0" w:space="0" w:color="auto"/>
        <w:bottom w:val="none" w:sz="0" w:space="0" w:color="auto"/>
        <w:right w:val="none" w:sz="0" w:space="0" w:color="auto"/>
      </w:divBdr>
    </w:div>
    <w:div w:id="428812986">
      <w:bodyDiv w:val="1"/>
      <w:marLeft w:val="0"/>
      <w:marRight w:val="0"/>
      <w:marTop w:val="0"/>
      <w:marBottom w:val="0"/>
      <w:divBdr>
        <w:top w:val="none" w:sz="0" w:space="0" w:color="auto"/>
        <w:left w:val="none" w:sz="0" w:space="0" w:color="auto"/>
        <w:bottom w:val="none" w:sz="0" w:space="0" w:color="auto"/>
        <w:right w:val="none" w:sz="0" w:space="0" w:color="auto"/>
      </w:divBdr>
    </w:div>
    <w:div w:id="449132044">
      <w:bodyDiv w:val="1"/>
      <w:marLeft w:val="0"/>
      <w:marRight w:val="0"/>
      <w:marTop w:val="0"/>
      <w:marBottom w:val="0"/>
      <w:divBdr>
        <w:top w:val="none" w:sz="0" w:space="0" w:color="auto"/>
        <w:left w:val="none" w:sz="0" w:space="0" w:color="auto"/>
        <w:bottom w:val="none" w:sz="0" w:space="0" w:color="auto"/>
        <w:right w:val="none" w:sz="0" w:space="0" w:color="auto"/>
      </w:divBdr>
    </w:div>
    <w:div w:id="461847952">
      <w:bodyDiv w:val="1"/>
      <w:marLeft w:val="0"/>
      <w:marRight w:val="0"/>
      <w:marTop w:val="0"/>
      <w:marBottom w:val="0"/>
      <w:divBdr>
        <w:top w:val="none" w:sz="0" w:space="0" w:color="auto"/>
        <w:left w:val="none" w:sz="0" w:space="0" w:color="auto"/>
        <w:bottom w:val="none" w:sz="0" w:space="0" w:color="auto"/>
        <w:right w:val="none" w:sz="0" w:space="0" w:color="auto"/>
      </w:divBdr>
    </w:div>
    <w:div w:id="466167627">
      <w:bodyDiv w:val="1"/>
      <w:marLeft w:val="0"/>
      <w:marRight w:val="0"/>
      <w:marTop w:val="0"/>
      <w:marBottom w:val="0"/>
      <w:divBdr>
        <w:top w:val="none" w:sz="0" w:space="0" w:color="auto"/>
        <w:left w:val="none" w:sz="0" w:space="0" w:color="auto"/>
        <w:bottom w:val="none" w:sz="0" w:space="0" w:color="auto"/>
        <w:right w:val="none" w:sz="0" w:space="0" w:color="auto"/>
      </w:divBdr>
    </w:div>
    <w:div w:id="469136209">
      <w:bodyDiv w:val="1"/>
      <w:marLeft w:val="0"/>
      <w:marRight w:val="0"/>
      <w:marTop w:val="0"/>
      <w:marBottom w:val="0"/>
      <w:divBdr>
        <w:top w:val="none" w:sz="0" w:space="0" w:color="auto"/>
        <w:left w:val="none" w:sz="0" w:space="0" w:color="auto"/>
        <w:bottom w:val="none" w:sz="0" w:space="0" w:color="auto"/>
        <w:right w:val="none" w:sz="0" w:space="0" w:color="auto"/>
      </w:divBdr>
    </w:div>
    <w:div w:id="48366550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3472854">
      <w:bodyDiv w:val="1"/>
      <w:marLeft w:val="0"/>
      <w:marRight w:val="0"/>
      <w:marTop w:val="0"/>
      <w:marBottom w:val="0"/>
      <w:divBdr>
        <w:top w:val="none" w:sz="0" w:space="0" w:color="auto"/>
        <w:left w:val="none" w:sz="0" w:space="0" w:color="auto"/>
        <w:bottom w:val="none" w:sz="0" w:space="0" w:color="auto"/>
        <w:right w:val="none" w:sz="0" w:space="0" w:color="auto"/>
      </w:divBdr>
    </w:div>
    <w:div w:id="504827475">
      <w:bodyDiv w:val="1"/>
      <w:marLeft w:val="0"/>
      <w:marRight w:val="0"/>
      <w:marTop w:val="0"/>
      <w:marBottom w:val="0"/>
      <w:divBdr>
        <w:top w:val="none" w:sz="0" w:space="0" w:color="auto"/>
        <w:left w:val="none" w:sz="0" w:space="0" w:color="auto"/>
        <w:bottom w:val="none" w:sz="0" w:space="0" w:color="auto"/>
        <w:right w:val="none" w:sz="0" w:space="0" w:color="auto"/>
      </w:divBdr>
    </w:div>
    <w:div w:id="533880972">
      <w:bodyDiv w:val="1"/>
      <w:marLeft w:val="0"/>
      <w:marRight w:val="0"/>
      <w:marTop w:val="0"/>
      <w:marBottom w:val="0"/>
      <w:divBdr>
        <w:top w:val="none" w:sz="0" w:space="0" w:color="auto"/>
        <w:left w:val="none" w:sz="0" w:space="0" w:color="auto"/>
        <w:bottom w:val="none" w:sz="0" w:space="0" w:color="auto"/>
        <w:right w:val="none" w:sz="0" w:space="0" w:color="auto"/>
      </w:divBdr>
    </w:div>
    <w:div w:id="54402209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8830749">
      <w:bodyDiv w:val="1"/>
      <w:marLeft w:val="0"/>
      <w:marRight w:val="0"/>
      <w:marTop w:val="0"/>
      <w:marBottom w:val="0"/>
      <w:divBdr>
        <w:top w:val="none" w:sz="0" w:space="0" w:color="auto"/>
        <w:left w:val="none" w:sz="0" w:space="0" w:color="auto"/>
        <w:bottom w:val="none" w:sz="0" w:space="0" w:color="auto"/>
        <w:right w:val="none" w:sz="0" w:space="0" w:color="auto"/>
      </w:divBdr>
    </w:div>
    <w:div w:id="571309834">
      <w:bodyDiv w:val="1"/>
      <w:marLeft w:val="0"/>
      <w:marRight w:val="0"/>
      <w:marTop w:val="0"/>
      <w:marBottom w:val="0"/>
      <w:divBdr>
        <w:top w:val="none" w:sz="0" w:space="0" w:color="auto"/>
        <w:left w:val="none" w:sz="0" w:space="0" w:color="auto"/>
        <w:bottom w:val="none" w:sz="0" w:space="0" w:color="auto"/>
        <w:right w:val="none" w:sz="0" w:space="0" w:color="auto"/>
      </w:divBdr>
    </w:div>
    <w:div w:id="586034714">
      <w:bodyDiv w:val="1"/>
      <w:marLeft w:val="0"/>
      <w:marRight w:val="0"/>
      <w:marTop w:val="0"/>
      <w:marBottom w:val="0"/>
      <w:divBdr>
        <w:top w:val="none" w:sz="0" w:space="0" w:color="auto"/>
        <w:left w:val="none" w:sz="0" w:space="0" w:color="auto"/>
        <w:bottom w:val="none" w:sz="0" w:space="0" w:color="auto"/>
        <w:right w:val="none" w:sz="0" w:space="0" w:color="auto"/>
      </w:divBdr>
    </w:div>
    <w:div w:id="612055819">
      <w:bodyDiv w:val="1"/>
      <w:marLeft w:val="0"/>
      <w:marRight w:val="0"/>
      <w:marTop w:val="0"/>
      <w:marBottom w:val="0"/>
      <w:divBdr>
        <w:top w:val="none" w:sz="0" w:space="0" w:color="auto"/>
        <w:left w:val="none" w:sz="0" w:space="0" w:color="auto"/>
        <w:bottom w:val="none" w:sz="0" w:space="0" w:color="auto"/>
        <w:right w:val="none" w:sz="0" w:space="0" w:color="auto"/>
      </w:divBdr>
    </w:div>
    <w:div w:id="621422243">
      <w:bodyDiv w:val="1"/>
      <w:marLeft w:val="0"/>
      <w:marRight w:val="0"/>
      <w:marTop w:val="0"/>
      <w:marBottom w:val="0"/>
      <w:divBdr>
        <w:top w:val="none" w:sz="0" w:space="0" w:color="auto"/>
        <w:left w:val="none" w:sz="0" w:space="0" w:color="auto"/>
        <w:bottom w:val="none" w:sz="0" w:space="0" w:color="auto"/>
        <w:right w:val="none" w:sz="0" w:space="0" w:color="auto"/>
      </w:divBdr>
    </w:div>
    <w:div w:id="625742385">
      <w:bodyDiv w:val="1"/>
      <w:marLeft w:val="0"/>
      <w:marRight w:val="0"/>
      <w:marTop w:val="0"/>
      <w:marBottom w:val="0"/>
      <w:divBdr>
        <w:top w:val="none" w:sz="0" w:space="0" w:color="auto"/>
        <w:left w:val="none" w:sz="0" w:space="0" w:color="auto"/>
        <w:bottom w:val="none" w:sz="0" w:space="0" w:color="auto"/>
        <w:right w:val="none" w:sz="0" w:space="0" w:color="auto"/>
      </w:divBdr>
    </w:div>
    <w:div w:id="62935830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697887">
      <w:bodyDiv w:val="1"/>
      <w:marLeft w:val="0"/>
      <w:marRight w:val="0"/>
      <w:marTop w:val="0"/>
      <w:marBottom w:val="0"/>
      <w:divBdr>
        <w:top w:val="none" w:sz="0" w:space="0" w:color="auto"/>
        <w:left w:val="none" w:sz="0" w:space="0" w:color="auto"/>
        <w:bottom w:val="none" w:sz="0" w:space="0" w:color="auto"/>
        <w:right w:val="none" w:sz="0" w:space="0" w:color="auto"/>
      </w:divBdr>
    </w:div>
    <w:div w:id="659968702">
      <w:bodyDiv w:val="1"/>
      <w:marLeft w:val="0"/>
      <w:marRight w:val="0"/>
      <w:marTop w:val="0"/>
      <w:marBottom w:val="0"/>
      <w:divBdr>
        <w:top w:val="none" w:sz="0" w:space="0" w:color="auto"/>
        <w:left w:val="none" w:sz="0" w:space="0" w:color="auto"/>
        <w:bottom w:val="none" w:sz="0" w:space="0" w:color="auto"/>
        <w:right w:val="none" w:sz="0" w:space="0" w:color="auto"/>
      </w:divBdr>
    </w:div>
    <w:div w:id="692340425">
      <w:bodyDiv w:val="1"/>
      <w:marLeft w:val="0"/>
      <w:marRight w:val="0"/>
      <w:marTop w:val="0"/>
      <w:marBottom w:val="0"/>
      <w:divBdr>
        <w:top w:val="none" w:sz="0" w:space="0" w:color="auto"/>
        <w:left w:val="none" w:sz="0" w:space="0" w:color="auto"/>
        <w:bottom w:val="none" w:sz="0" w:space="0" w:color="auto"/>
        <w:right w:val="none" w:sz="0" w:space="0" w:color="auto"/>
      </w:divBdr>
    </w:div>
    <w:div w:id="698748882">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24907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0465826">
      <w:bodyDiv w:val="1"/>
      <w:marLeft w:val="0"/>
      <w:marRight w:val="0"/>
      <w:marTop w:val="0"/>
      <w:marBottom w:val="0"/>
      <w:divBdr>
        <w:top w:val="none" w:sz="0" w:space="0" w:color="auto"/>
        <w:left w:val="none" w:sz="0" w:space="0" w:color="auto"/>
        <w:bottom w:val="none" w:sz="0" w:space="0" w:color="auto"/>
        <w:right w:val="none" w:sz="0" w:space="0" w:color="auto"/>
      </w:divBdr>
    </w:div>
    <w:div w:id="738552168">
      <w:bodyDiv w:val="1"/>
      <w:marLeft w:val="0"/>
      <w:marRight w:val="0"/>
      <w:marTop w:val="0"/>
      <w:marBottom w:val="0"/>
      <w:divBdr>
        <w:top w:val="none" w:sz="0" w:space="0" w:color="auto"/>
        <w:left w:val="none" w:sz="0" w:space="0" w:color="auto"/>
        <w:bottom w:val="none" w:sz="0" w:space="0" w:color="auto"/>
        <w:right w:val="none" w:sz="0" w:space="0" w:color="auto"/>
      </w:divBdr>
    </w:div>
    <w:div w:id="741760697">
      <w:bodyDiv w:val="1"/>
      <w:marLeft w:val="0"/>
      <w:marRight w:val="0"/>
      <w:marTop w:val="0"/>
      <w:marBottom w:val="0"/>
      <w:divBdr>
        <w:top w:val="none" w:sz="0" w:space="0" w:color="auto"/>
        <w:left w:val="none" w:sz="0" w:space="0" w:color="auto"/>
        <w:bottom w:val="none" w:sz="0" w:space="0" w:color="auto"/>
        <w:right w:val="none" w:sz="0" w:space="0" w:color="auto"/>
      </w:divBdr>
    </w:div>
    <w:div w:id="746852133">
      <w:bodyDiv w:val="1"/>
      <w:marLeft w:val="0"/>
      <w:marRight w:val="0"/>
      <w:marTop w:val="0"/>
      <w:marBottom w:val="0"/>
      <w:divBdr>
        <w:top w:val="none" w:sz="0" w:space="0" w:color="auto"/>
        <w:left w:val="none" w:sz="0" w:space="0" w:color="auto"/>
        <w:bottom w:val="none" w:sz="0" w:space="0" w:color="auto"/>
        <w:right w:val="none" w:sz="0" w:space="0" w:color="auto"/>
      </w:divBdr>
    </w:div>
    <w:div w:id="749932595">
      <w:bodyDiv w:val="1"/>
      <w:marLeft w:val="0"/>
      <w:marRight w:val="0"/>
      <w:marTop w:val="0"/>
      <w:marBottom w:val="0"/>
      <w:divBdr>
        <w:top w:val="none" w:sz="0" w:space="0" w:color="auto"/>
        <w:left w:val="none" w:sz="0" w:space="0" w:color="auto"/>
        <w:bottom w:val="none" w:sz="0" w:space="0" w:color="auto"/>
        <w:right w:val="none" w:sz="0" w:space="0" w:color="auto"/>
      </w:divBdr>
    </w:div>
    <w:div w:id="77136607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995142">
      <w:bodyDiv w:val="1"/>
      <w:marLeft w:val="0"/>
      <w:marRight w:val="0"/>
      <w:marTop w:val="0"/>
      <w:marBottom w:val="0"/>
      <w:divBdr>
        <w:top w:val="none" w:sz="0" w:space="0" w:color="auto"/>
        <w:left w:val="none" w:sz="0" w:space="0" w:color="auto"/>
        <w:bottom w:val="none" w:sz="0" w:space="0" w:color="auto"/>
        <w:right w:val="none" w:sz="0" w:space="0" w:color="auto"/>
      </w:divBdr>
    </w:div>
    <w:div w:id="783304396">
      <w:bodyDiv w:val="1"/>
      <w:marLeft w:val="0"/>
      <w:marRight w:val="0"/>
      <w:marTop w:val="0"/>
      <w:marBottom w:val="0"/>
      <w:divBdr>
        <w:top w:val="none" w:sz="0" w:space="0" w:color="auto"/>
        <w:left w:val="none" w:sz="0" w:space="0" w:color="auto"/>
        <w:bottom w:val="none" w:sz="0" w:space="0" w:color="auto"/>
        <w:right w:val="none" w:sz="0" w:space="0" w:color="auto"/>
      </w:divBdr>
    </w:div>
    <w:div w:id="788166600">
      <w:bodyDiv w:val="1"/>
      <w:marLeft w:val="0"/>
      <w:marRight w:val="0"/>
      <w:marTop w:val="0"/>
      <w:marBottom w:val="0"/>
      <w:divBdr>
        <w:top w:val="none" w:sz="0" w:space="0" w:color="auto"/>
        <w:left w:val="none" w:sz="0" w:space="0" w:color="auto"/>
        <w:bottom w:val="none" w:sz="0" w:space="0" w:color="auto"/>
        <w:right w:val="none" w:sz="0" w:space="0" w:color="auto"/>
      </w:divBdr>
    </w:div>
    <w:div w:id="790560945">
      <w:bodyDiv w:val="1"/>
      <w:marLeft w:val="0"/>
      <w:marRight w:val="0"/>
      <w:marTop w:val="0"/>
      <w:marBottom w:val="0"/>
      <w:divBdr>
        <w:top w:val="none" w:sz="0" w:space="0" w:color="auto"/>
        <w:left w:val="none" w:sz="0" w:space="0" w:color="auto"/>
        <w:bottom w:val="none" w:sz="0" w:space="0" w:color="auto"/>
        <w:right w:val="none" w:sz="0" w:space="0" w:color="auto"/>
      </w:divBdr>
    </w:div>
    <w:div w:id="801848936">
      <w:bodyDiv w:val="1"/>
      <w:marLeft w:val="0"/>
      <w:marRight w:val="0"/>
      <w:marTop w:val="0"/>
      <w:marBottom w:val="0"/>
      <w:divBdr>
        <w:top w:val="none" w:sz="0" w:space="0" w:color="auto"/>
        <w:left w:val="none" w:sz="0" w:space="0" w:color="auto"/>
        <w:bottom w:val="none" w:sz="0" w:space="0" w:color="auto"/>
        <w:right w:val="none" w:sz="0" w:space="0" w:color="auto"/>
      </w:divBdr>
    </w:div>
    <w:div w:id="812285871">
      <w:bodyDiv w:val="1"/>
      <w:marLeft w:val="0"/>
      <w:marRight w:val="0"/>
      <w:marTop w:val="0"/>
      <w:marBottom w:val="0"/>
      <w:divBdr>
        <w:top w:val="none" w:sz="0" w:space="0" w:color="auto"/>
        <w:left w:val="none" w:sz="0" w:space="0" w:color="auto"/>
        <w:bottom w:val="none" w:sz="0" w:space="0" w:color="auto"/>
        <w:right w:val="none" w:sz="0" w:space="0" w:color="auto"/>
      </w:divBdr>
    </w:div>
    <w:div w:id="820584241">
      <w:bodyDiv w:val="1"/>
      <w:marLeft w:val="0"/>
      <w:marRight w:val="0"/>
      <w:marTop w:val="0"/>
      <w:marBottom w:val="0"/>
      <w:divBdr>
        <w:top w:val="none" w:sz="0" w:space="0" w:color="auto"/>
        <w:left w:val="none" w:sz="0" w:space="0" w:color="auto"/>
        <w:bottom w:val="none" w:sz="0" w:space="0" w:color="auto"/>
        <w:right w:val="none" w:sz="0" w:space="0" w:color="auto"/>
      </w:divBdr>
    </w:div>
    <w:div w:id="829835776">
      <w:bodyDiv w:val="1"/>
      <w:marLeft w:val="0"/>
      <w:marRight w:val="0"/>
      <w:marTop w:val="0"/>
      <w:marBottom w:val="0"/>
      <w:divBdr>
        <w:top w:val="none" w:sz="0" w:space="0" w:color="auto"/>
        <w:left w:val="none" w:sz="0" w:space="0" w:color="auto"/>
        <w:bottom w:val="none" w:sz="0" w:space="0" w:color="auto"/>
        <w:right w:val="none" w:sz="0" w:space="0" w:color="auto"/>
      </w:divBdr>
    </w:div>
    <w:div w:id="836073886">
      <w:bodyDiv w:val="1"/>
      <w:marLeft w:val="0"/>
      <w:marRight w:val="0"/>
      <w:marTop w:val="0"/>
      <w:marBottom w:val="0"/>
      <w:divBdr>
        <w:top w:val="none" w:sz="0" w:space="0" w:color="auto"/>
        <w:left w:val="none" w:sz="0" w:space="0" w:color="auto"/>
        <w:bottom w:val="none" w:sz="0" w:space="0" w:color="auto"/>
        <w:right w:val="none" w:sz="0" w:space="0" w:color="auto"/>
      </w:divBdr>
    </w:div>
    <w:div w:id="839581795">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7158201">
      <w:bodyDiv w:val="1"/>
      <w:marLeft w:val="0"/>
      <w:marRight w:val="0"/>
      <w:marTop w:val="0"/>
      <w:marBottom w:val="0"/>
      <w:divBdr>
        <w:top w:val="none" w:sz="0" w:space="0" w:color="auto"/>
        <w:left w:val="none" w:sz="0" w:space="0" w:color="auto"/>
        <w:bottom w:val="none" w:sz="0" w:space="0" w:color="auto"/>
        <w:right w:val="none" w:sz="0" w:space="0" w:color="auto"/>
      </w:divBdr>
    </w:div>
    <w:div w:id="860823558">
      <w:bodyDiv w:val="1"/>
      <w:marLeft w:val="0"/>
      <w:marRight w:val="0"/>
      <w:marTop w:val="0"/>
      <w:marBottom w:val="0"/>
      <w:divBdr>
        <w:top w:val="none" w:sz="0" w:space="0" w:color="auto"/>
        <w:left w:val="none" w:sz="0" w:space="0" w:color="auto"/>
        <w:bottom w:val="none" w:sz="0" w:space="0" w:color="auto"/>
        <w:right w:val="none" w:sz="0" w:space="0" w:color="auto"/>
      </w:divBdr>
    </w:div>
    <w:div w:id="907229539">
      <w:bodyDiv w:val="1"/>
      <w:marLeft w:val="0"/>
      <w:marRight w:val="0"/>
      <w:marTop w:val="0"/>
      <w:marBottom w:val="0"/>
      <w:divBdr>
        <w:top w:val="none" w:sz="0" w:space="0" w:color="auto"/>
        <w:left w:val="none" w:sz="0" w:space="0" w:color="auto"/>
        <w:bottom w:val="none" w:sz="0" w:space="0" w:color="auto"/>
        <w:right w:val="none" w:sz="0" w:space="0" w:color="auto"/>
      </w:divBdr>
    </w:div>
    <w:div w:id="907301160">
      <w:bodyDiv w:val="1"/>
      <w:marLeft w:val="0"/>
      <w:marRight w:val="0"/>
      <w:marTop w:val="0"/>
      <w:marBottom w:val="0"/>
      <w:divBdr>
        <w:top w:val="none" w:sz="0" w:space="0" w:color="auto"/>
        <w:left w:val="none" w:sz="0" w:space="0" w:color="auto"/>
        <w:bottom w:val="none" w:sz="0" w:space="0" w:color="auto"/>
        <w:right w:val="none" w:sz="0" w:space="0" w:color="auto"/>
      </w:divBdr>
    </w:div>
    <w:div w:id="909851186">
      <w:bodyDiv w:val="1"/>
      <w:marLeft w:val="0"/>
      <w:marRight w:val="0"/>
      <w:marTop w:val="0"/>
      <w:marBottom w:val="0"/>
      <w:divBdr>
        <w:top w:val="none" w:sz="0" w:space="0" w:color="auto"/>
        <w:left w:val="none" w:sz="0" w:space="0" w:color="auto"/>
        <w:bottom w:val="none" w:sz="0" w:space="0" w:color="auto"/>
        <w:right w:val="none" w:sz="0" w:space="0" w:color="auto"/>
      </w:divBdr>
    </w:div>
    <w:div w:id="911238522">
      <w:bodyDiv w:val="1"/>
      <w:marLeft w:val="0"/>
      <w:marRight w:val="0"/>
      <w:marTop w:val="0"/>
      <w:marBottom w:val="0"/>
      <w:divBdr>
        <w:top w:val="none" w:sz="0" w:space="0" w:color="auto"/>
        <w:left w:val="none" w:sz="0" w:space="0" w:color="auto"/>
        <w:bottom w:val="none" w:sz="0" w:space="0" w:color="auto"/>
        <w:right w:val="none" w:sz="0" w:space="0" w:color="auto"/>
      </w:divBdr>
    </w:div>
    <w:div w:id="938566928">
      <w:bodyDiv w:val="1"/>
      <w:marLeft w:val="0"/>
      <w:marRight w:val="0"/>
      <w:marTop w:val="0"/>
      <w:marBottom w:val="0"/>
      <w:divBdr>
        <w:top w:val="none" w:sz="0" w:space="0" w:color="auto"/>
        <w:left w:val="none" w:sz="0" w:space="0" w:color="auto"/>
        <w:bottom w:val="none" w:sz="0" w:space="0" w:color="auto"/>
        <w:right w:val="none" w:sz="0" w:space="0" w:color="auto"/>
      </w:divBdr>
    </w:div>
    <w:div w:id="938879046">
      <w:bodyDiv w:val="1"/>
      <w:marLeft w:val="0"/>
      <w:marRight w:val="0"/>
      <w:marTop w:val="0"/>
      <w:marBottom w:val="0"/>
      <w:divBdr>
        <w:top w:val="none" w:sz="0" w:space="0" w:color="auto"/>
        <w:left w:val="none" w:sz="0" w:space="0" w:color="auto"/>
        <w:bottom w:val="none" w:sz="0" w:space="0" w:color="auto"/>
        <w:right w:val="none" w:sz="0" w:space="0" w:color="auto"/>
      </w:divBdr>
    </w:div>
    <w:div w:id="946736879">
      <w:bodyDiv w:val="1"/>
      <w:marLeft w:val="0"/>
      <w:marRight w:val="0"/>
      <w:marTop w:val="0"/>
      <w:marBottom w:val="0"/>
      <w:divBdr>
        <w:top w:val="none" w:sz="0" w:space="0" w:color="auto"/>
        <w:left w:val="none" w:sz="0" w:space="0" w:color="auto"/>
        <w:bottom w:val="none" w:sz="0" w:space="0" w:color="auto"/>
        <w:right w:val="none" w:sz="0" w:space="0" w:color="auto"/>
      </w:divBdr>
    </w:div>
    <w:div w:id="956712831">
      <w:bodyDiv w:val="1"/>
      <w:marLeft w:val="0"/>
      <w:marRight w:val="0"/>
      <w:marTop w:val="0"/>
      <w:marBottom w:val="0"/>
      <w:divBdr>
        <w:top w:val="none" w:sz="0" w:space="0" w:color="auto"/>
        <w:left w:val="none" w:sz="0" w:space="0" w:color="auto"/>
        <w:bottom w:val="none" w:sz="0" w:space="0" w:color="auto"/>
        <w:right w:val="none" w:sz="0" w:space="0" w:color="auto"/>
      </w:divBdr>
    </w:div>
    <w:div w:id="987249527">
      <w:bodyDiv w:val="1"/>
      <w:marLeft w:val="0"/>
      <w:marRight w:val="0"/>
      <w:marTop w:val="0"/>
      <w:marBottom w:val="0"/>
      <w:divBdr>
        <w:top w:val="none" w:sz="0" w:space="0" w:color="auto"/>
        <w:left w:val="none" w:sz="0" w:space="0" w:color="auto"/>
        <w:bottom w:val="none" w:sz="0" w:space="0" w:color="auto"/>
        <w:right w:val="none" w:sz="0" w:space="0" w:color="auto"/>
      </w:divBdr>
    </w:div>
    <w:div w:id="987511348">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0406023">
      <w:bodyDiv w:val="1"/>
      <w:marLeft w:val="0"/>
      <w:marRight w:val="0"/>
      <w:marTop w:val="0"/>
      <w:marBottom w:val="0"/>
      <w:divBdr>
        <w:top w:val="none" w:sz="0" w:space="0" w:color="auto"/>
        <w:left w:val="none" w:sz="0" w:space="0" w:color="auto"/>
        <w:bottom w:val="none" w:sz="0" w:space="0" w:color="auto"/>
        <w:right w:val="none" w:sz="0" w:space="0" w:color="auto"/>
      </w:divBdr>
    </w:div>
    <w:div w:id="995231223">
      <w:bodyDiv w:val="1"/>
      <w:marLeft w:val="0"/>
      <w:marRight w:val="0"/>
      <w:marTop w:val="0"/>
      <w:marBottom w:val="0"/>
      <w:divBdr>
        <w:top w:val="none" w:sz="0" w:space="0" w:color="auto"/>
        <w:left w:val="none" w:sz="0" w:space="0" w:color="auto"/>
        <w:bottom w:val="none" w:sz="0" w:space="0" w:color="auto"/>
        <w:right w:val="none" w:sz="0" w:space="0" w:color="auto"/>
      </w:divBdr>
    </w:div>
    <w:div w:id="995915010">
      <w:bodyDiv w:val="1"/>
      <w:marLeft w:val="0"/>
      <w:marRight w:val="0"/>
      <w:marTop w:val="0"/>
      <w:marBottom w:val="0"/>
      <w:divBdr>
        <w:top w:val="none" w:sz="0" w:space="0" w:color="auto"/>
        <w:left w:val="none" w:sz="0" w:space="0" w:color="auto"/>
        <w:bottom w:val="none" w:sz="0" w:space="0" w:color="auto"/>
        <w:right w:val="none" w:sz="0" w:space="0" w:color="auto"/>
      </w:divBdr>
    </w:div>
    <w:div w:id="1007637441">
      <w:bodyDiv w:val="1"/>
      <w:marLeft w:val="0"/>
      <w:marRight w:val="0"/>
      <w:marTop w:val="0"/>
      <w:marBottom w:val="0"/>
      <w:divBdr>
        <w:top w:val="none" w:sz="0" w:space="0" w:color="auto"/>
        <w:left w:val="none" w:sz="0" w:space="0" w:color="auto"/>
        <w:bottom w:val="none" w:sz="0" w:space="0" w:color="auto"/>
        <w:right w:val="none" w:sz="0" w:space="0" w:color="auto"/>
      </w:divBdr>
    </w:div>
    <w:div w:id="1013261920">
      <w:bodyDiv w:val="1"/>
      <w:marLeft w:val="0"/>
      <w:marRight w:val="0"/>
      <w:marTop w:val="0"/>
      <w:marBottom w:val="0"/>
      <w:divBdr>
        <w:top w:val="none" w:sz="0" w:space="0" w:color="auto"/>
        <w:left w:val="none" w:sz="0" w:space="0" w:color="auto"/>
        <w:bottom w:val="none" w:sz="0" w:space="0" w:color="auto"/>
        <w:right w:val="none" w:sz="0" w:space="0" w:color="auto"/>
      </w:divBdr>
    </w:div>
    <w:div w:id="1043168150">
      <w:bodyDiv w:val="1"/>
      <w:marLeft w:val="0"/>
      <w:marRight w:val="0"/>
      <w:marTop w:val="0"/>
      <w:marBottom w:val="0"/>
      <w:divBdr>
        <w:top w:val="none" w:sz="0" w:space="0" w:color="auto"/>
        <w:left w:val="none" w:sz="0" w:space="0" w:color="auto"/>
        <w:bottom w:val="none" w:sz="0" w:space="0" w:color="auto"/>
        <w:right w:val="none" w:sz="0" w:space="0" w:color="auto"/>
      </w:divBdr>
    </w:div>
    <w:div w:id="1079408067">
      <w:bodyDiv w:val="1"/>
      <w:marLeft w:val="0"/>
      <w:marRight w:val="0"/>
      <w:marTop w:val="0"/>
      <w:marBottom w:val="0"/>
      <w:divBdr>
        <w:top w:val="none" w:sz="0" w:space="0" w:color="auto"/>
        <w:left w:val="none" w:sz="0" w:space="0" w:color="auto"/>
        <w:bottom w:val="none" w:sz="0" w:space="0" w:color="auto"/>
        <w:right w:val="none" w:sz="0" w:space="0" w:color="auto"/>
      </w:divBdr>
    </w:div>
    <w:div w:id="108044321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822931">
      <w:bodyDiv w:val="1"/>
      <w:marLeft w:val="0"/>
      <w:marRight w:val="0"/>
      <w:marTop w:val="0"/>
      <w:marBottom w:val="0"/>
      <w:divBdr>
        <w:top w:val="none" w:sz="0" w:space="0" w:color="auto"/>
        <w:left w:val="none" w:sz="0" w:space="0" w:color="auto"/>
        <w:bottom w:val="none" w:sz="0" w:space="0" w:color="auto"/>
        <w:right w:val="none" w:sz="0" w:space="0" w:color="auto"/>
      </w:divBdr>
    </w:div>
    <w:div w:id="1123042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869654">
      <w:bodyDiv w:val="1"/>
      <w:marLeft w:val="0"/>
      <w:marRight w:val="0"/>
      <w:marTop w:val="0"/>
      <w:marBottom w:val="0"/>
      <w:divBdr>
        <w:top w:val="none" w:sz="0" w:space="0" w:color="auto"/>
        <w:left w:val="none" w:sz="0" w:space="0" w:color="auto"/>
        <w:bottom w:val="none" w:sz="0" w:space="0" w:color="auto"/>
        <w:right w:val="none" w:sz="0" w:space="0" w:color="auto"/>
      </w:divBdr>
    </w:div>
    <w:div w:id="1139495842">
      <w:bodyDiv w:val="1"/>
      <w:marLeft w:val="0"/>
      <w:marRight w:val="0"/>
      <w:marTop w:val="0"/>
      <w:marBottom w:val="0"/>
      <w:divBdr>
        <w:top w:val="none" w:sz="0" w:space="0" w:color="auto"/>
        <w:left w:val="none" w:sz="0" w:space="0" w:color="auto"/>
        <w:bottom w:val="none" w:sz="0" w:space="0" w:color="auto"/>
        <w:right w:val="none" w:sz="0" w:space="0" w:color="auto"/>
      </w:divBdr>
    </w:div>
    <w:div w:id="1143422875">
      <w:bodyDiv w:val="1"/>
      <w:marLeft w:val="0"/>
      <w:marRight w:val="0"/>
      <w:marTop w:val="0"/>
      <w:marBottom w:val="0"/>
      <w:divBdr>
        <w:top w:val="none" w:sz="0" w:space="0" w:color="auto"/>
        <w:left w:val="none" w:sz="0" w:space="0" w:color="auto"/>
        <w:bottom w:val="none" w:sz="0" w:space="0" w:color="auto"/>
        <w:right w:val="none" w:sz="0" w:space="0" w:color="auto"/>
      </w:divBdr>
    </w:div>
    <w:div w:id="1144927628">
      <w:bodyDiv w:val="1"/>
      <w:marLeft w:val="0"/>
      <w:marRight w:val="0"/>
      <w:marTop w:val="0"/>
      <w:marBottom w:val="0"/>
      <w:divBdr>
        <w:top w:val="none" w:sz="0" w:space="0" w:color="auto"/>
        <w:left w:val="none" w:sz="0" w:space="0" w:color="auto"/>
        <w:bottom w:val="none" w:sz="0" w:space="0" w:color="auto"/>
        <w:right w:val="none" w:sz="0" w:space="0" w:color="auto"/>
      </w:divBdr>
    </w:div>
    <w:div w:id="1146967242">
      <w:bodyDiv w:val="1"/>
      <w:marLeft w:val="0"/>
      <w:marRight w:val="0"/>
      <w:marTop w:val="0"/>
      <w:marBottom w:val="0"/>
      <w:divBdr>
        <w:top w:val="none" w:sz="0" w:space="0" w:color="auto"/>
        <w:left w:val="none" w:sz="0" w:space="0" w:color="auto"/>
        <w:bottom w:val="none" w:sz="0" w:space="0" w:color="auto"/>
        <w:right w:val="none" w:sz="0" w:space="0" w:color="auto"/>
      </w:divBdr>
    </w:div>
    <w:div w:id="1146972787">
      <w:bodyDiv w:val="1"/>
      <w:marLeft w:val="0"/>
      <w:marRight w:val="0"/>
      <w:marTop w:val="0"/>
      <w:marBottom w:val="0"/>
      <w:divBdr>
        <w:top w:val="none" w:sz="0" w:space="0" w:color="auto"/>
        <w:left w:val="none" w:sz="0" w:space="0" w:color="auto"/>
        <w:bottom w:val="none" w:sz="0" w:space="0" w:color="auto"/>
        <w:right w:val="none" w:sz="0" w:space="0" w:color="auto"/>
      </w:divBdr>
    </w:div>
    <w:div w:id="1160343000">
      <w:bodyDiv w:val="1"/>
      <w:marLeft w:val="0"/>
      <w:marRight w:val="0"/>
      <w:marTop w:val="0"/>
      <w:marBottom w:val="0"/>
      <w:divBdr>
        <w:top w:val="none" w:sz="0" w:space="0" w:color="auto"/>
        <w:left w:val="none" w:sz="0" w:space="0" w:color="auto"/>
        <w:bottom w:val="none" w:sz="0" w:space="0" w:color="auto"/>
        <w:right w:val="none" w:sz="0" w:space="0" w:color="auto"/>
      </w:divBdr>
    </w:div>
    <w:div w:id="1160658287">
      <w:bodyDiv w:val="1"/>
      <w:marLeft w:val="0"/>
      <w:marRight w:val="0"/>
      <w:marTop w:val="0"/>
      <w:marBottom w:val="0"/>
      <w:divBdr>
        <w:top w:val="none" w:sz="0" w:space="0" w:color="auto"/>
        <w:left w:val="none" w:sz="0" w:space="0" w:color="auto"/>
        <w:bottom w:val="none" w:sz="0" w:space="0" w:color="auto"/>
        <w:right w:val="none" w:sz="0" w:space="0" w:color="auto"/>
      </w:divBdr>
    </w:div>
    <w:div w:id="1163161137">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6245290">
      <w:bodyDiv w:val="1"/>
      <w:marLeft w:val="0"/>
      <w:marRight w:val="0"/>
      <w:marTop w:val="0"/>
      <w:marBottom w:val="0"/>
      <w:divBdr>
        <w:top w:val="none" w:sz="0" w:space="0" w:color="auto"/>
        <w:left w:val="none" w:sz="0" w:space="0" w:color="auto"/>
        <w:bottom w:val="none" w:sz="0" w:space="0" w:color="auto"/>
        <w:right w:val="none" w:sz="0" w:space="0" w:color="auto"/>
      </w:divBdr>
    </w:div>
    <w:div w:id="1167015737">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657693">
      <w:bodyDiv w:val="1"/>
      <w:marLeft w:val="0"/>
      <w:marRight w:val="0"/>
      <w:marTop w:val="0"/>
      <w:marBottom w:val="0"/>
      <w:divBdr>
        <w:top w:val="none" w:sz="0" w:space="0" w:color="auto"/>
        <w:left w:val="none" w:sz="0" w:space="0" w:color="auto"/>
        <w:bottom w:val="none" w:sz="0" w:space="0" w:color="auto"/>
        <w:right w:val="none" w:sz="0" w:space="0" w:color="auto"/>
      </w:divBdr>
    </w:div>
    <w:div w:id="1214931273">
      <w:bodyDiv w:val="1"/>
      <w:marLeft w:val="0"/>
      <w:marRight w:val="0"/>
      <w:marTop w:val="0"/>
      <w:marBottom w:val="0"/>
      <w:divBdr>
        <w:top w:val="none" w:sz="0" w:space="0" w:color="auto"/>
        <w:left w:val="none" w:sz="0" w:space="0" w:color="auto"/>
        <w:bottom w:val="none" w:sz="0" w:space="0" w:color="auto"/>
        <w:right w:val="none" w:sz="0" w:space="0" w:color="auto"/>
      </w:divBdr>
    </w:div>
    <w:div w:id="1218662006">
      <w:bodyDiv w:val="1"/>
      <w:marLeft w:val="0"/>
      <w:marRight w:val="0"/>
      <w:marTop w:val="0"/>
      <w:marBottom w:val="0"/>
      <w:divBdr>
        <w:top w:val="none" w:sz="0" w:space="0" w:color="auto"/>
        <w:left w:val="none" w:sz="0" w:space="0" w:color="auto"/>
        <w:bottom w:val="none" w:sz="0" w:space="0" w:color="auto"/>
        <w:right w:val="none" w:sz="0" w:space="0" w:color="auto"/>
      </w:divBdr>
    </w:div>
    <w:div w:id="1221287909">
      <w:bodyDiv w:val="1"/>
      <w:marLeft w:val="0"/>
      <w:marRight w:val="0"/>
      <w:marTop w:val="0"/>
      <w:marBottom w:val="0"/>
      <w:divBdr>
        <w:top w:val="none" w:sz="0" w:space="0" w:color="auto"/>
        <w:left w:val="none" w:sz="0" w:space="0" w:color="auto"/>
        <w:bottom w:val="none" w:sz="0" w:space="0" w:color="auto"/>
        <w:right w:val="none" w:sz="0" w:space="0" w:color="auto"/>
      </w:divBdr>
    </w:div>
    <w:div w:id="1231959111">
      <w:bodyDiv w:val="1"/>
      <w:marLeft w:val="0"/>
      <w:marRight w:val="0"/>
      <w:marTop w:val="0"/>
      <w:marBottom w:val="0"/>
      <w:divBdr>
        <w:top w:val="none" w:sz="0" w:space="0" w:color="auto"/>
        <w:left w:val="none" w:sz="0" w:space="0" w:color="auto"/>
        <w:bottom w:val="none" w:sz="0" w:space="0" w:color="auto"/>
        <w:right w:val="none" w:sz="0" w:space="0" w:color="auto"/>
      </w:divBdr>
    </w:div>
    <w:div w:id="1233351405">
      <w:bodyDiv w:val="1"/>
      <w:marLeft w:val="0"/>
      <w:marRight w:val="0"/>
      <w:marTop w:val="0"/>
      <w:marBottom w:val="0"/>
      <w:divBdr>
        <w:top w:val="none" w:sz="0" w:space="0" w:color="auto"/>
        <w:left w:val="none" w:sz="0" w:space="0" w:color="auto"/>
        <w:bottom w:val="none" w:sz="0" w:space="0" w:color="auto"/>
        <w:right w:val="none" w:sz="0" w:space="0" w:color="auto"/>
      </w:divBdr>
    </w:div>
    <w:div w:id="1250428489">
      <w:bodyDiv w:val="1"/>
      <w:marLeft w:val="0"/>
      <w:marRight w:val="0"/>
      <w:marTop w:val="0"/>
      <w:marBottom w:val="0"/>
      <w:divBdr>
        <w:top w:val="none" w:sz="0" w:space="0" w:color="auto"/>
        <w:left w:val="none" w:sz="0" w:space="0" w:color="auto"/>
        <w:bottom w:val="none" w:sz="0" w:space="0" w:color="auto"/>
        <w:right w:val="none" w:sz="0" w:space="0" w:color="auto"/>
      </w:divBdr>
    </w:div>
    <w:div w:id="1250433359">
      <w:bodyDiv w:val="1"/>
      <w:marLeft w:val="0"/>
      <w:marRight w:val="0"/>
      <w:marTop w:val="0"/>
      <w:marBottom w:val="0"/>
      <w:divBdr>
        <w:top w:val="none" w:sz="0" w:space="0" w:color="auto"/>
        <w:left w:val="none" w:sz="0" w:space="0" w:color="auto"/>
        <w:bottom w:val="none" w:sz="0" w:space="0" w:color="auto"/>
        <w:right w:val="none" w:sz="0" w:space="0" w:color="auto"/>
      </w:divBdr>
    </w:div>
    <w:div w:id="1253469497">
      <w:bodyDiv w:val="1"/>
      <w:marLeft w:val="0"/>
      <w:marRight w:val="0"/>
      <w:marTop w:val="0"/>
      <w:marBottom w:val="0"/>
      <w:divBdr>
        <w:top w:val="none" w:sz="0" w:space="0" w:color="auto"/>
        <w:left w:val="none" w:sz="0" w:space="0" w:color="auto"/>
        <w:bottom w:val="none" w:sz="0" w:space="0" w:color="auto"/>
        <w:right w:val="none" w:sz="0" w:space="0" w:color="auto"/>
      </w:divBdr>
    </w:div>
    <w:div w:id="1256943363">
      <w:bodyDiv w:val="1"/>
      <w:marLeft w:val="0"/>
      <w:marRight w:val="0"/>
      <w:marTop w:val="0"/>
      <w:marBottom w:val="0"/>
      <w:divBdr>
        <w:top w:val="none" w:sz="0" w:space="0" w:color="auto"/>
        <w:left w:val="none" w:sz="0" w:space="0" w:color="auto"/>
        <w:bottom w:val="none" w:sz="0" w:space="0" w:color="auto"/>
        <w:right w:val="none" w:sz="0" w:space="0" w:color="auto"/>
      </w:divBdr>
    </w:div>
    <w:div w:id="126263956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291933274">
      <w:bodyDiv w:val="1"/>
      <w:marLeft w:val="0"/>
      <w:marRight w:val="0"/>
      <w:marTop w:val="0"/>
      <w:marBottom w:val="0"/>
      <w:divBdr>
        <w:top w:val="none" w:sz="0" w:space="0" w:color="auto"/>
        <w:left w:val="none" w:sz="0" w:space="0" w:color="auto"/>
        <w:bottom w:val="none" w:sz="0" w:space="0" w:color="auto"/>
        <w:right w:val="none" w:sz="0" w:space="0" w:color="auto"/>
      </w:divBdr>
    </w:div>
    <w:div w:id="1297177338">
      <w:bodyDiv w:val="1"/>
      <w:marLeft w:val="0"/>
      <w:marRight w:val="0"/>
      <w:marTop w:val="0"/>
      <w:marBottom w:val="0"/>
      <w:divBdr>
        <w:top w:val="none" w:sz="0" w:space="0" w:color="auto"/>
        <w:left w:val="none" w:sz="0" w:space="0" w:color="auto"/>
        <w:bottom w:val="none" w:sz="0" w:space="0" w:color="auto"/>
        <w:right w:val="none" w:sz="0" w:space="0" w:color="auto"/>
      </w:divBdr>
    </w:div>
    <w:div w:id="1306206333">
      <w:bodyDiv w:val="1"/>
      <w:marLeft w:val="0"/>
      <w:marRight w:val="0"/>
      <w:marTop w:val="0"/>
      <w:marBottom w:val="0"/>
      <w:divBdr>
        <w:top w:val="none" w:sz="0" w:space="0" w:color="auto"/>
        <w:left w:val="none" w:sz="0" w:space="0" w:color="auto"/>
        <w:bottom w:val="none" w:sz="0" w:space="0" w:color="auto"/>
        <w:right w:val="none" w:sz="0" w:space="0" w:color="auto"/>
      </w:divBdr>
    </w:div>
    <w:div w:id="1306664983">
      <w:bodyDiv w:val="1"/>
      <w:marLeft w:val="0"/>
      <w:marRight w:val="0"/>
      <w:marTop w:val="0"/>
      <w:marBottom w:val="0"/>
      <w:divBdr>
        <w:top w:val="none" w:sz="0" w:space="0" w:color="auto"/>
        <w:left w:val="none" w:sz="0" w:space="0" w:color="auto"/>
        <w:bottom w:val="none" w:sz="0" w:space="0" w:color="auto"/>
        <w:right w:val="none" w:sz="0" w:space="0" w:color="auto"/>
      </w:divBdr>
    </w:div>
    <w:div w:id="1308628070">
      <w:bodyDiv w:val="1"/>
      <w:marLeft w:val="0"/>
      <w:marRight w:val="0"/>
      <w:marTop w:val="0"/>
      <w:marBottom w:val="0"/>
      <w:divBdr>
        <w:top w:val="none" w:sz="0" w:space="0" w:color="auto"/>
        <w:left w:val="none" w:sz="0" w:space="0" w:color="auto"/>
        <w:bottom w:val="none" w:sz="0" w:space="0" w:color="auto"/>
        <w:right w:val="none" w:sz="0" w:space="0" w:color="auto"/>
      </w:divBdr>
    </w:div>
    <w:div w:id="1340892156">
      <w:bodyDiv w:val="1"/>
      <w:marLeft w:val="0"/>
      <w:marRight w:val="0"/>
      <w:marTop w:val="0"/>
      <w:marBottom w:val="0"/>
      <w:divBdr>
        <w:top w:val="none" w:sz="0" w:space="0" w:color="auto"/>
        <w:left w:val="none" w:sz="0" w:space="0" w:color="auto"/>
        <w:bottom w:val="none" w:sz="0" w:space="0" w:color="auto"/>
        <w:right w:val="none" w:sz="0" w:space="0" w:color="auto"/>
      </w:divBdr>
    </w:div>
    <w:div w:id="134725260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9329404">
      <w:bodyDiv w:val="1"/>
      <w:marLeft w:val="0"/>
      <w:marRight w:val="0"/>
      <w:marTop w:val="0"/>
      <w:marBottom w:val="0"/>
      <w:divBdr>
        <w:top w:val="none" w:sz="0" w:space="0" w:color="auto"/>
        <w:left w:val="none" w:sz="0" w:space="0" w:color="auto"/>
        <w:bottom w:val="none" w:sz="0" w:space="0" w:color="auto"/>
        <w:right w:val="none" w:sz="0" w:space="0" w:color="auto"/>
      </w:divBdr>
    </w:div>
    <w:div w:id="1375158020">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8914110">
      <w:bodyDiv w:val="1"/>
      <w:marLeft w:val="0"/>
      <w:marRight w:val="0"/>
      <w:marTop w:val="0"/>
      <w:marBottom w:val="0"/>
      <w:divBdr>
        <w:top w:val="none" w:sz="0" w:space="0" w:color="auto"/>
        <w:left w:val="none" w:sz="0" w:space="0" w:color="auto"/>
        <w:bottom w:val="none" w:sz="0" w:space="0" w:color="auto"/>
        <w:right w:val="none" w:sz="0" w:space="0" w:color="auto"/>
      </w:divBdr>
    </w:div>
    <w:div w:id="1413891813">
      <w:bodyDiv w:val="1"/>
      <w:marLeft w:val="0"/>
      <w:marRight w:val="0"/>
      <w:marTop w:val="0"/>
      <w:marBottom w:val="0"/>
      <w:divBdr>
        <w:top w:val="none" w:sz="0" w:space="0" w:color="auto"/>
        <w:left w:val="none" w:sz="0" w:space="0" w:color="auto"/>
        <w:bottom w:val="none" w:sz="0" w:space="0" w:color="auto"/>
        <w:right w:val="none" w:sz="0" w:space="0" w:color="auto"/>
      </w:divBdr>
    </w:div>
    <w:div w:id="1425801408">
      <w:bodyDiv w:val="1"/>
      <w:marLeft w:val="0"/>
      <w:marRight w:val="0"/>
      <w:marTop w:val="0"/>
      <w:marBottom w:val="0"/>
      <w:divBdr>
        <w:top w:val="none" w:sz="0" w:space="0" w:color="auto"/>
        <w:left w:val="none" w:sz="0" w:space="0" w:color="auto"/>
        <w:bottom w:val="none" w:sz="0" w:space="0" w:color="auto"/>
        <w:right w:val="none" w:sz="0" w:space="0" w:color="auto"/>
      </w:divBdr>
    </w:div>
    <w:div w:id="1426001517">
      <w:bodyDiv w:val="1"/>
      <w:marLeft w:val="0"/>
      <w:marRight w:val="0"/>
      <w:marTop w:val="0"/>
      <w:marBottom w:val="0"/>
      <w:divBdr>
        <w:top w:val="none" w:sz="0" w:space="0" w:color="auto"/>
        <w:left w:val="none" w:sz="0" w:space="0" w:color="auto"/>
        <w:bottom w:val="none" w:sz="0" w:space="0" w:color="auto"/>
        <w:right w:val="none" w:sz="0" w:space="0" w:color="auto"/>
      </w:divBdr>
    </w:div>
    <w:div w:id="1436751592">
      <w:bodyDiv w:val="1"/>
      <w:marLeft w:val="0"/>
      <w:marRight w:val="0"/>
      <w:marTop w:val="0"/>
      <w:marBottom w:val="0"/>
      <w:divBdr>
        <w:top w:val="none" w:sz="0" w:space="0" w:color="auto"/>
        <w:left w:val="none" w:sz="0" w:space="0" w:color="auto"/>
        <w:bottom w:val="none" w:sz="0" w:space="0" w:color="auto"/>
        <w:right w:val="none" w:sz="0" w:space="0" w:color="auto"/>
      </w:divBdr>
    </w:div>
    <w:div w:id="1446998959">
      <w:bodyDiv w:val="1"/>
      <w:marLeft w:val="0"/>
      <w:marRight w:val="0"/>
      <w:marTop w:val="0"/>
      <w:marBottom w:val="0"/>
      <w:divBdr>
        <w:top w:val="none" w:sz="0" w:space="0" w:color="auto"/>
        <w:left w:val="none" w:sz="0" w:space="0" w:color="auto"/>
        <w:bottom w:val="none" w:sz="0" w:space="0" w:color="auto"/>
        <w:right w:val="none" w:sz="0" w:space="0" w:color="auto"/>
      </w:divBdr>
    </w:div>
    <w:div w:id="1449662660">
      <w:bodyDiv w:val="1"/>
      <w:marLeft w:val="0"/>
      <w:marRight w:val="0"/>
      <w:marTop w:val="0"/>
      <w:marBottom w:val="0"/>
      <w:divBdr>
        <w:top w:val="none" w:sz="0" w:space="0" w:color="auto"/>
        <w:left w:val="none" w:sz="0" w:space="0" w:color="auto"/>
        <w:bottom w:val="none" w:sz="0" w:space="0" w:color="auto"/>
        <w:right w:val="none" w:sz="0" w:space="0" w:color="auto"/>
      </w:divBdr>
    </w:div>
    <w:div w:id="1450123718">
      <w:bodyDiv w:val="1"/>
      <w:marLeft w:val="0"/>
      <w:marRight w:val="0"/>
      <w:marTop w:val="0"/>
      <w:marBottom w:val="0"/>
      <w:divBdr>
        <w:top w:val="none" w:sz="0" w:space="0" w:color="auto"/>
        <w:left w:val="none" w:sz="0" w:space="0" w:color="auto"/>
        <w:bottom w:val="none" w:sz="0" w:space="0" w:color="auto"/>
        <w:right w:val="none" w:sz="0" w:space="0" w:color="auto"/>
      </w:divBdr>
    </w:div>
    <w:div w:id="1451588883">
      <w:bodyDiv w:val="1"/>
      <w:marLeft w:val="0"/>
      <w:marRight w:val="0"/>
      <w:marTop w:val="0"/>
      <w:marBottom w:val="0"/>
      <w:divBdr>
        <w:top w:val="none" w:sz="0" w:space="0" w:color="auto"/>
        <w:left w:val="none" w:sz="0" w:space="0" w:color="auto"/>
        <w:bottom w:val="none" w:sz="0" w:space="0" w:color="auto"/>
        <w:right w:val="none" w:sz="0" w:space="0" w:color="auto"/>
      </w:divBdr>
    </w:div>
    <w:div w:id="1475219483">
      <w:bodyDiv w:val="1"/>
      <w:marLeft w:val="0"/>
      <w:marRight w:val="0"/>
      <w:marTop w:val="0"/>
      <w:marBottom w:val="0"/>
      <w:divBdr>
        <w:top w:val="none" w:sz="0" w:space="0" w:color="auto"/>
        <w:left w:val="none" w:sz="0" w:space="0" w:color="auto"/>
        <w:bottom w:val="none" w:sz="0" w:space="0" w:color="auto"/>
        <w:right w:val="none" w:sz="0" w:space="0" w:color="auto"/>
      </w:divBdr>
    </w:div>
    <w:div w:id="1476529356">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10676335">
      <w:bodyDiv w:val="1"/>
      <w:marLeft w:val="0"/>
      <w:marRight w:val="0"/>
      <w:marTop w:val="0"/>
      <w:marBottom w:val="0"/>
      <w:divBdr>
        <w:top w:val="none" w:sz="0" w:space="0" w:color="auto"/>
        <w:left w:val="none" w:sz="0" w:space="0" w:color="auto"/>
        <w:bottom w:val="none" w:sz="0" w:space="0" w:color="auto"/>
        <w:right w:val="none" w:sz="0" w:space="0" w:color="auto"/>
      </w:divBdr>
    </w:div>
    <w:div w:id="1518156708">
      <w:bodyDiv w:val="1"/>
      <w:marLeft w:val="0"/>
      <w:marRight w:val="0"/>
      <w:marTop w:val="0"/>
      <w:marBottom w:val="0"/>
      <w:divBdr>
        <w:top w:val="none" w:sz="0" w:space="0" w:color="auto"/>
        <w:left w:val="none" w:sz="0" w:space="0" w:color="auto"/>
        <w:bottom w:val="none" w:sz="0" w:space="0" w:color="auto"/>
        <w:right w:val="none" w:sz="0" w:space="0" w:color="auto"/>
      </w:divBdr>
    </w:div>
    <w:div w:id="151919826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478592">
      <w:bodyDiv w:val="1"/>
      <w:marLeft w:val="0"/>
      <w:marRight w:val="0"/>
      <w:marTop w:val="0"/>
      <w:marBottom w:val="0"/>
      <w:divBdr>
        <w:top w:val="none" w:sz="0" w:space="0" w:color="auto"/>
        <w:left w:val="none" w:sz="0" w:space="0" w:color="auto"/>
        <w:bottom w:val="none" w:sz="0" w:space="0" w:color="auto"/>
        <w:right w:val="none" w:sz="0" w:space="0" w:color="auto"/>
      </w:divBdr>
    </w:div>
    <w:div w:id="1527790457">
      <w:bodyDiv w:val="1"/>
      <w:marLeft w:val="0"/>
      <w:marRight w:val="0"/>
      <w:marTop w:val="0"/>
      <w:marBottom w:val="0"/>
      <w:divBdr>
        <w:top w:val="none" w:sz="0" w:space="0" w:color="auto"/>
        <w:left w:val="none" w:sz="0" w:space="0" w:color="auto"/>
        <w:bottom w:val="none" w:sz="0" w:space="0" w:color="auto"/>
        <w:right w:val="none" w:sz="0" w:space="0" w:color="auto"/>
      </w:divBdr>
    </w:div>
    <w:div w:id="1557811109">
      <w:bodyDiv w:val="1"/>
      <w:marLeft w:val="0"/>
      <w:marRight w:val="0"/>
      <w:marTop w:val="0"/>
      <w:marBottom w:val="0"/>
      <w:divBdr>
        <w:top w:val="none" w:sz="0" w:space="0" w:color="auto"/>
        <w:left w:val="none" w:sz="0" w:space="0" w:color="auto"/>
        <w:bottom w:val="none" w:sz="0" w:space="0" w:color="auto"/>
        <w:right w:val="none" w:sz="0" w:space="0" w:color="auto"/>
      </w:divBdr>
    </w:div>
    <w:div w:id="1564172728">
      <w:bodyDiv w:val="1"/>
      <w:marLeft w:val="0"/>
      <w:marRight w:val="0"/>
      <w:marTop w:val="0"/>
      <w:marBottom w:val="0"/>
      <w:divBdr>
        <w:top w:val="none" w:sz="0" w:space="0" w:color="auto"/>
        <w:left w:val="none" w:sz="0" w:space="0" w:color="auto"/>
        <w:bottom w:val="none" w:sz="0" w:space="0" w:color="auto"/>
        <w:right w:val="none" w:sz="0" w:space="0" w:color="auto"/>
      </w:divBdr>
    </w:div>
    <w:div w:id="156587607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2718440">
      <w:bodyDiv w:val="1"/>
      <w:marLeft w:val="0"/>
      <w:marRight w:val="0"/>
      <w:marTop w:val="0"/>
      <w:marBottom w:val="0"/>
      <w:divBdr>
        <w:top w:val="none" w:sz="0" w:space="0" w:color="auto"/>
        <w:left w:val="none" w:sz="0" w:space="0" w:color="auto"/>
        <w:bottom w:val="none" w:sz="0" w:space="0" w:color="auto"/>
        <w:right w:val="none" w:sz="0" w:space="0" w:color="auto"/>
      </w:divBdr>
    </w:div>
    <w:div w:id="1587419652">
      <w:bodyDiv w:val="1"/>
      <w:marLeft w:val="0"/>
      <w:marRight w:val="0"/>
      <w:marTop w:val="0"/>
      <w:marBottom w:val="0"/>
      <w:divBdr>
        <w:top w:val="none" w:sz="0" w:space="0" w:color="auto"/>
        <w:left w:val="none" w:sz="0" w:space="0" w:color="auto"/>
        <w:bottom w:val="none" w:sz="0" w:space="0" w:color="auto"/>
        <w:right w:val="none" w:sz="0" w:space="0" w:color="auto"/>
      </w:divBdr>
    </w:div>
    <w:div w:id="1591621129">
      <w:bodyDiv w:val="1"/>
      <w:marLeft w:val="0"/>
      <w:marRight w:val="0"/>
      <w:marTop w:val="0"/>
      <w:marBottom w:val="0"/>
      <w:divBdr>
        <w:top w:val="none" w:sz="0" w:space="0" w:color="auto"/>
        <w:left w:val="none" w:sz="0" w:space="0" w:color="auto"/>
        <w:bottom w:val="none" w:sz="0" w:space="0" w:color="auto"/>
        <w:right w:val="none" w:sz="0" w:space="0" w:color="auto"/>
      </w:divBdr>
    </w:div>
    <w:div w:id="1601720423">
      <w:bodyDiv w:val="1"/>
      <w:marLeft w:val="0"/>
      <w:marRight w:val="0"/>
      <w:marTop w:val="0"/>
      <w:marBottom w:val="0"/>
      <w:divBdr>
        <w:top w:val="none" w:sz="0" w:space="0" w:color="auto"/>
        <w:left w:val="none" w:sz="0" w:space="0" w:color="auto"/>
        <w:bottom w:val="none" w:sz="0" w:space="0" w:color="auto"/>
        <w:right w:val="none" w:sz="0" w:space="0" w:color="auto"/>
      </w:divBdr>
    </w:div>
    <w:div w:id="160533462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9630710">
      <w:bodyDiv w:val="1"/>
      <w:marLeft w:val="0"/>
      <w:marRight w:val="0"/>
      <w:marTop w:val="0"/>
      <w:marBottom w:val="0"/>
      <w:divBdr>
        <w:top w:val="none" w:sz="0" w:space="0" w:color="auto"/>
        <w:left w:val="none" w:sz="0" w:space="0" w:color="auto"/>
        <w:bottom w:val="none" w:sz="0" w:space="0" w:color="auto"/>
        <w:right w:val="none" w:sz="0" w:space="0" w:color="auto"/>
      </w:divBdr>
    </w:div>
    <w:div w:id="1658342361">
      <w:bodyDiv w:val="1"/>
      <w:marLeft w:val="0"/>
      <w:marRight w:val="0"/>
      <w:marTop w:val="0"/>
      <w:marBottom w:val="0"/>
      <w:divBdr>
        <w:top w:val="none" w:sz="0" w:space="0" w:color="auto"/>
        <w:left w:val="none" w:sz="0" w:space="0" w:color="auto"/>
        <w:bottom w:val="none" w:sz="0" w:space="0" w:color="auto"/>
        <w:right w:val="none" w:sz="0" w:space="0" w:color="auto"/>
      </w:divBdr>
    </w:div>
    <w:div w:id="1664163813">
      <w:bodyDiv w:val="1"/>
      <w:marLeft w:val="0"/>
      <w:marRight w:val="0"/>
      <w:marTop w:val="0"/>
      <w:marBottom w:val="0"/>
      <w:divBdr>
        <w:top w:val="none" w:sz="0" w:space="0" w:color="auto"/>
        <w:left w:val="none" w:sz="0" w:space="0" w:color="auto"/>
        <w:bottom w:val="none" w:sz="0" w:space="0" w:color="auto"/>
        <w:right w:val="none" w:sz="0" w:space="0" w:color="auto"/>
      </w:divBdr>
    </w:div>
    <w:div w:id="1668245897">
      <w:bodyDiv w:val="1"/>
      <w:marLeft w:val="0"/>
      <w:marRight w:val="0"/>
      <w:marTop w:val="0"/>
      <w:marBottom w:val="0"/>
      <w:divBdr>
        <w:top w:val="none" w:sz="0" w:space="0" w:color="auto"/>
        <w:left w:val="none" w:sz="0" w:space="0" w:color="auto"/>
        <w:bottom w:val="none" w:sz="0" w:space="0" w:color="auto"/>
        <w:right w:val="none" w:sz="0" w:space="0" w:color="auto"/>
      </w:divBdr>
    </w:div>
    <w:div w:id="1673340012">
      <w:bodyDiv w:val="1"/>
      <w:marLeft w:val="0"/>
      <w:marRight w:val="0"/>
      <w:marTop w:val="0"/>
      <w:marBottom w:val="0"/>
      <w:divBdr>
        <w:top w:val="none" w:sz="0" w:space="0" w:color="auto"/>
        <w:left w:val="none" w:sz="0" w:space="0" w:color="auto"/>
        <w:bottom w:val="none" w:sz="0" w:space="0" w:color="auto"/>
        <w:right w:val="none" w:sz="0" w:space="0" w:color="auto"/>
      </w:divBdr>
    </w:div>
    <w:div w:id="1674260112">
      <w:bodyDiv w:val="1"/>
      <w:marLeft w:val="0"/>
      <w:marRight w:val="0"/>
      <w:marTop w:val="0"/>
      <w:marBottom w:val="0"/>
      <w:divBdr>
        <w:top w:val="none" w:sz="0" w:space="0" w:color="auto"/>
        <w:left w:val="none" w:sz="0" w:space="0" w:color="auto"/>
        <w:bottom w:val="none" w:sz="0" w:space="0" w:color="auto"/>
        <w:right w:val="none" w:sz="0" w:space="0" w:color="auto"/>
      </w:divBdr>
    </w:div>
    <w:div w:id="167787780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3581386">
      <w:bodyDiv w:val="1"/>
      <w:marLeft w:val="0"/>
      <w:marRight w:val="0"/>
      <w:marTop w:val="0"/>
      <w:marBottom w:val="0"/>
      <w:divBdr>
        <w:top w:val="none" w:sz="0" w:space="0" w:color="auto"/>
        <w:left w:val="none" w:sz="0" w:space="0" w:color="auto"/>
        <w:bottom w:val="none" w:sz="0" w:space="0" w:color="auto"/>
        <w:right w:val="none" w:sz="0" w:space="0" w:color="auto"/>
      </w:divBdr>
    </w:div>
    <w:div w:id="1691641365">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541485">
      <w:bodyDiv w:val="1"/>
      <w:marLeft w:val="0"/>
      <w:marRight w:val="0"/>
      <w:marTop w:val="0"/>
      <w:marBottom w:val="0"/>
      <w:divBdr>
        <w:top w:val="none" w:sz="0" w:space="0" w:color="auto"/>
        <w:left w:val="none" w:sz="0" w:space="0" w:color="auto"/>
        <w:bottom w:val="none" w:sz="0" w:space="0" w:color="auto"/>
        <w:right w:val="none" w:sz="0" w:space="0" w:color="auto"/>
      </w:divBdr>
    </w:div>
    <w:div w:id="170219778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5062273">
      <w:bodyDiv w:val="1"/>
      <w:marLeft w:val="0"/>
      <w:marRight w:val="0"/>
      <w:marTop w:val="0"/>
      <w:marBottom w:val="0"/>
      <w:divBdr>
        <w:top w:val="none" w:sz="0" w:space="0" w:color="auto"/>
        <w:left w:val="none" w:sz="0" w:space="0" w:color="auto"/>
        <w:bottom w:val="none" w:sz="0" w:space="0" w:color="auto"/>
        <w:right w:val="none" w:sz="0" w:space="0" w:color="auto"/>
      </w:divBdr>
    </w:div>
    <w:div w:id="1711806356">
      <w:bodyDiv w:val="1"/>
      <w:marLeft w:val="0"/>
      <w:marRight w:val="0"/>
      <w:marTop w:val="0"/>
      <w:marBottom w:val="0"/>
      <w:divBdr>
        <w:top w:val="none" w:sz="0" w:space="0" w:color="auto"/>
        <w:left w:val="none" w:sz="0" w:space="0" w:color="auto"/>
        <w:bottom w:val="none" w:sz="0" w:space="0" w:color="auto"/>
        <w:right w:val="none" w:sz="0" w:space="0" w:color="auto"/>
      </w:divBdr>
    </w:div>
    <w:div w:id="1717123646">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5396221">
      <w:bodyDiv w:val="1"/>
      <w:marLeft w:val="0"/>
      <w:marRight w:val="0"/>
      <w:marTop w:val="0"/>
      <w:marBottom w:val="0"/>
      <w:divBdr>
        <w:top w:val="none" w:sz="0" w:space="0" w:color="auto"/>
        <w:left w:val="none" w:sz="0" w:space="0" w:color="auto"/>
        <w:bottom w:val="none" w:sz="0" w:space="0" w:color="auto"/>
        <w:right w:val="none" w:sz="0" w:space="0" w:color="auto"/>
      </w:divBdr>
    </w:div>
    <w:div w:id="1748571694">
      <w:bodyDiv w:val="1"/>
      <w:marLeft w:val="0"/>
      <w:marRight w:val="0"/>
      <w:marTop w:val="0"/>
      <w:marBottom w:val="0"/>
      <w:divBdr>
        <w:top w:val="none" w:sz="0" w:space="0" w:color="auto"/>
        <w:left w:val="none" w:sz="0" w:space="0" w:color="auto"/>
        <w:bottom w:val="none" w:sz="0" w:space="0" w:color="auto"/>
        <w:right w:val="none" w:sz="0" w:space="0" w:color="auto"/>
      </w:divBdr>
    </w:div>
    <w:div w:id="1755739626">
      <w:bodyDiv w:val="1"/>
      <w:marLeft w:val="0"/>
      <w:marRight w:val="0"/>
      <w:marTop w:val="0"/>
      <w:marBottom w:val="0"/>
      <w:divBdr>
        <w:top w:val="none" w:sz="0" w:space="0" w:color="auto"/>
        <w:left w:val="none" w:sz="0" w:space="0" w:color="auto"/>
        <w:bottom w:val="none" w:sz="0" w:space="0" w:color="auto"/>
        <w:right w:val="none" w:sz="0" w:space="0" w:color="auto"/>
      </w:divBdr>
    </w:div>
    <w:div w:id="177189943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209410">
      <w:bodyDiv w:val="1"/>
      <w:marLeft w:val="0"/>
      <w:marRight w:val="0"/>
      <w:marTop w:val="0"/>
      <w:marBottom w:val="0"/>
      <w:divBdr>
        <w:top w:val="none" w:sz="0" w:space="0" w:color="auto"/>
        <w:left w:val="none" w:sz="0" w:space="0" w:color="auto"/>
        <w:bottom w:val="none" w:sz="0" w:space="0" w:color="auto"/>
        <w:right w:val="none" w:sz="0" w:space="0" w:color="auto"/>
      </w:divBdr>
    </w:div>
    <w:div w:id="1783573899">
      <w:bodyDiv w:val="1"/>
      <w:marLeft w:val="0"/>
      <w:marRight w:val="0"/>
      <w:marTop w:val="0"/>
      <w:marBottom w:val="0"/>
      <w:divBdr>
        <w:top w:val="none" w:sz="0" w:space="0" w:color="auto"/>
        <w:left w:val="none" w:sz="0" w:space="0" w:color="auto"/>
        <w:bottom w:val="none" w:sz="0" w:space="0" w:color="auto"/>
        <w:right w:val="none" w:sz="0" w:space="0" w:color="auto"/>
      </w:divBdr>
    </w:div>
    <w:div w:id="178507867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0129225">
      <w:bodyDiv w:val="1"/>
      <w:marLeft w:val="0"/>
      <w:marRight w:val="0"/>
      <w:marTop w:val="0"/>
      <w:marBottom w:val="0"/>
      <w:divBdr>
        <w:top w:val="none" w:sz="0" w:space="0" w:color="auto"/>
        <w:left w:val="none" w:sz="0" w:space="0" w:color="auto"/>
        <w:bottom w:val="none" w:sz="0" w:space="0" w:color="auto"/>
        <w:right w:val="none" w:sz="0" w:space="0" w:color="auto"/>
      </w:divBdr>
    </w:div>
    <w:div w:id="1807894642">
      <w:bodyDiv w:val="1"/>
      <w:marLeft w:val="0"/>
      <w:marRight w:val="0"/>
      <w:marTop w:val="0"/>
      <w:marBottom w:val="0"/>
      <w:divBdr>
        <w:top w:val="none" w:sz="0" w:space="0" w:color="auto"/>
        <w:left w:val="none" w:sz="0" w:space="0" w:color="auto"/>
        <w:bottom w:val="none" w:sz="0" w:space="0" w:color="auto"/>
        <w:right w:val="none" w:sz="0" w:space="0" w:color="auto"/>
      </w:divBdr>
    </w:div>
    <w:div w:id="1817406614">
      <w:bodyDiv w:val="1"/>
      <w:marLeft w:val="0"/>
      <w:marRight w:val="0"/>
      <w:marTop w:val="0"/>
      <w:marBottom w:val="0"/>
      <w:divBdr>
        <w:top w:val="none" w:sz="0" w:space="0" w:color="auto"/>
        <w:left w:val="none" w:sz="0" w:space="0" w:color="auto"/>
        <w:bottom w:val="none" w:sz="0" w:space="0" w:color="auto"/>
        <w:right w:val="none" w:sz="0" w:space="0" w:color="auto"/>
      </w:divBdr>
    </w:div>
    <w:div w:id="1832912630">
      <w:bodyDiv w:val="1"/>
      <w:marLeft w:val="0"/>
      <w:marRight w:val="0"/>
      <w:marTop w:val="0"/>
      <w:marBottom w:val="0"/>
      <w:divBdr>
        <w:top w:val="none" w:sz="0" w:space="0" w:color="auto"/>
        <w:left w:val="none" w:sz="0" w:space="0" w:color="auto"/>
        <w:bottom w:val="none" w:sz="0" w:space="0" w:color="auto"/>
        <w:right w:val="none" w:sz="0" w:space="0" w:color="auto"/>
      </w:divBdr>
    </w:div>
    <w:div w:id="1832914781">
      <w:bodyDiv w:val="1"/>
      <w:marLeft w:val="0"/>
      <w:marRight w:val="0"/>
      <w:marTop w:val="0"/>
      <w:marBottom w:val="0"/>
      <w:divBdr>
        <w:top w:val="none" w:sz="0" w:space="0" w:color="auto"/>
        <w:left w:val="none" w:sz="0" w:space="0" w:color="auto"/>
        <w:bottom w:val="none" w:sz="0" w:space="0" w:color="auto"/>
        <w:right w:val="none" w:sz="0" w:space="0" w:color="auto"/>
      </w:divBdr>
    </w:div>
    <w:div w:id="1850093807">
      <w:bodyDiv w:val="1"/>
      <w:marLeft w:val="0"/>
      <w:marRight w:val="0"/>
      <w:marTop w:val="0"/>
      <w:marBottom w:val="0"/>
      <w:divBdr>
        <w:top w:val="none" w:sz="0" w:space="0" w:color="auto"/>
        <w:left w:val="none" w:sz="0" w:space="0" w:color="auto"/>
        <w:bottom w:val="none" w:sz="0" w:space="0" w:color="auto"/>
        <w:right w:val="none" w:sz="0" w:space="0" w:color="auto"/>
      </w:divBdr>
    </w:div>
    <w:div w:id="186373974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6018256">
      <w:bodyDiv w:val="1"/>
      <w:marLeft w:val="0"/>
      <w:marRight w:val="0"/>
      <w:marTop w:val="0"/>
      <w:marBottom w:val="0"/>
      <w:divBdr>
        <w:top w:val="none" w:sz="0" w:space="0" w:color="auto"/>
        <w:left w:val="none" w:sz="0" w:space="0" w:color="auto"/>
        <w:bottom w:val="none" w:sz="0" w:space="0" w:color="auto"/>
        <w:right w:val="none" w:sz="0" w:space="0" w:color="auto"/>
      </w:divBdr>
    </w:div>
    <w:div w:id="1891768842">
      <w:bodyDiv w:val="1"/>
      <w:marLeft w:val="0"/>
      <w:marRight w:val="0"/>
      <w:marTop w:val="0"/>
      <w:marBottom w:val="0"/>
      <w:divBdr>
        <w:top w:val="none" w:sz="0" w:space="0" w:color="auto"/>
        <w:left w:val="none" w:sz="0" w:space="0" w:color="auto"/>
        <w:bottom w:val="none" w:sz="0" w:space="0" w:color="auto"/>
        <w:right w:val="none" w:sz="0" w:space="0" w:color="auto"/>
      </w:divBdr>
    </w:div>
    <w:div w:id="1902327231">
      <w:bodyDiv w:val="1"/>
      <w:marLeft w:val="0"/>
      <w:marRight w:val="0"/>
      <w:marTop w:val="0"/>
      <w:marBottom w:val="0"/>
      <w:divBdr>
        <w:top w:val="none" w:sz="0" w:space="0" w:color="auto"/>
        <w:left w:val="none" w:sz="0" w:space="0" w:color="auto"/>
        <w:bottom w:val="none" w:sz="0" w:space="0" w:color="auto"/>
        <w:right w:val="none" w:sz="0" w:space="0" w:color="auto"/>
      </w:divBdr>
    </w:div>
    <w:div w:id="1903253203">
      <w:bodyDiv w:val="1"/>
      <w:marLeft w:val="0"/>
      <w:marRight w:val="0"/>
      <w:marTop w:val="0"/>
      <w:marBottom w:val="0"/>
      <w:divBdr>
        <w:top w:val="none" w:sz="0" w:space="0" w:color="auto"/>
        <w:left w:val="none" w:sz="0" w:space="0" w:color="auto"/>
        <w:bottom w:val="none" w:sz="0" w:space="0" w:color="auto"/>
        <w:right w:val="none" w:sz="0" w:space="0" w:color="auto"/>
      </w:divBdr>
    </w:div>
    <w:div w:id="1907032794">
      <w:bodyDiv w:val="1"/>
      <w:marLeft w:val="0"/>
      <w:marRight w:val="0"/>
      <w:marTop w:val="0"/>
      <w:marBottom w:val="0"/>
      <w:divBdr>
        <w:top w:val="none" w:sz="0" w:space="0" w:color="auto"/>
        <w:left w:val="none" w:sz="0" w:space="0" w:color="auto"/>
        <w:bottom w:val="none" w:sz="0" w:space="0" w:color="auto"/>
        <w:right w:val="none" w:sz="0" w:space="0" w:color="auto"/>
      </w:divBdr>
    </w:div>
    <w:div w:id="1915821849">
      <w:bodyDiv w:val="1"/>
      <w:marLeft w:val="0"/>
      <w:marRight w:val="0"/>
      <w:marTop w:val="0"/>
      <w:marBottom w:val="0"/>
      <w:divBdr>
        <w:top w:val="none" w:sz="0" w:space="0" w:color="auto"/>
        <w:left w:val="none" w:sz="0" w:space="0" w:color="auto"/>
        <w:bottom w:val="none" w:sz="0" w:space="0" w:color="auto"/>
        <w:right w:val="none" w:sz="0" w:space="0" w:color="auto"/>
      </w:divBdr>
    </w:div>
    <w:div w:id="19162826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627321">
      <w:bodyDiv w:val="1"/>
      <w:marLeft w:val="0"/>
      <w:marRight w:val="0"/>
      <w:marTop w:val="0"/>
      <w:marBottom w:val="0"/>
      <w:divBdr>
        <w:top w:val="none" w:sz="0" w:space="0" w:color="auto"/>
        <w:left w:val="none" w:sz="0" w:space="0" w:color="auto"/>
        <w:bottom w:val="none" w:sz="0" w:space="0" w:color="auto"/>
        <w:right w:val="none" w:sz="0" w:space="0" w:color="auto"/>
      </w:divBdr>
    </w:div>
    <w:div w:id="1951667380">
      <w:bodyDiv w:val="1"/>
      <w:marLeft w:val="0"/>
      <w:marRight w:val="0"/>
      <w:marTop w:val="0"/>
      <w:marBottom w:val="0"/>
      <w:divBdr>
        <w:top w:val="none" w:sz="0" w:space="0" w:color="auto"/>
        <w:left w:val="none" w:sz="0" w:space="0" w:color="auto"/>
        <w:bottom w:val="none" w:sz="0" w:space="0" w:color="auto"/>
        <w:right w:val="none" w:sz="0" w:space="0" w:color="auto"/>
      </w:divBdr>
    </w:div>
    <w:div w:id="1954707100">
      <w:bodyDiv w:val="1"/>
      <w:marLeft w:val="0"/>
      <w:marRight w:val="0"/>
      <w:marTop w:val="0"/>
      <w:marBottom w:val="0"/>
      <w:divBdr>
        <w:top w:val="none" w:sz="0" w:space="0" w:color="auto"/>
        <w:left w:val="none" w:sz="0" w:space="0" w:color="auto"/>
        <w:bottom w:val="none" w:sz="0" w:space="0" w:color="auto"/>
        <w:right w:val="none" w:sz="0" w:space="0" w:color="auto"/>
      </w:divBdr>
    </w:div>
    <w:div w:id="1960523748">
      <w:bodyDiv w:val="1"/>
      <w:marLeft w:val="0"/>
      <w:marRight w:val="0"/>
      <w:marTop w:val="0"/>
      <w:marBottom w:val="0"/>
      <w:divBdr>
        <w:top w:val="none" w:sz="0" w:space="0" w:color="auto"/>
        <w:left w:val="none" w:sz="0" w:space="0" w:color="auto"/>
        <w:bottom w:val="none" w:sz="0" w:space="0" w:color="auto"/>
        <w:right w:val="none" w:sz="0" w:space="0" w:color="auto"/>
      </w:divBdr>
    </w:div>
    <w:div w:id="1976910894">
      <w:bodyDiv w:val="1"/>
      <w:marLeft w:val="0"/>
      <w:marRight w:val="0"/>
      <w:marTop w:val="0"/>
      <w:marBottom w:val="0"/>
      <w:divBdr>
        <w:top w:val="none" w:sz="0" w:space="0" w:color="auto"/>
        <w:left w:val="none" w:sz="0" w:space="0" w:color="auto"/>
        <w:bottom w:val="none" w:sz="0" w:space="0" w:color="auto"/>
        <w:right w:val="none" w:sz="0" w:space="0" w:color="auto"/>
      </w:divBdr>
    </w:div>
    <w:div w:id="1978487388">
      <w:bodyDiv w:val="1"/>
      <w:marLeft w:val="0"/>
      <w:marRight w:val="0"/>
      <w:marTop w:val="0"/>
      <w:marBottom w:val="0"/>
      <w:divBdr>
        <w:top w:val="none" w:sz="0" w:space="0" w:color="auto"/>
        <w:left w:val="none" w:sz="0" w:space="0" w:color="auto"/>
        <w:bottom w:val="none" w:sz="0" w:space="0" w:color="auto"/>
        <w:right w:val="none" w:sz="0" w:space="0" w:color="auto"/>
      </w:divBdr>
    </w:div>
    <w:div w:id="2001039702">
      <w:bodyDiv w:val="1"/>
      <w:marLeft w:val="0"/>
      <w:marRight w:val="0"/>
      <w:marTop w:val="0"/>
      <w:marBottom w:val="0"/>
      <w:divBdr>
        <w:top w:val="none" w:sz="0" w:space="0" w:color="auto"/>
        <w:left w:val="none" w:sz="0" w:space="0" w:color="auto"/>
        <w:bottom w:val="none" w:sz="0" w:space="0" w:color="auto"/>
        <w:right w:val="none" w:sz="0" w:space="0" w:color="auto"/>
      </w:divBdr>
    </w:div>
    <w:div w:id="2009475568">
      <w:bodyDiv w:val="1"/>
      <w:marLeft w:val="0"/>
      <w:marRight w:val="0"/>
      <w:marTop w:val="0"/>
      <w:marBottom w:val="0"/>
      <w:divBdr>
        <w:top w:val="none" w:sz="0" w:space="0" w:color="auto"/>
        <w:left w:val="none" w:sz="0" w:space="0" w:color="auto"/>
        <w:bottom w:val="none" w:sz="0" w:space="0" w:color="auto"/>
        <w:right w:val="none" w:sz="0" w:space="0" w:color="auto"/>
      </w:divBdr>
    </w:div>
    <w:div w:id="2010601341">
      <w:bodyDiv w:val="1"/>
      <w:marLeft w:val="0"/>
      <w:marRight w:val="0"/>
      <w:marTop w:val="0"/>
      <w:marBottom w:val="0"/>
      <w:divBdr>
        <w:top w:val="none" w:sz="0" w:space="0" w:color="auto"/>
        <w:left w:val="none" w:sz="0" w:space="0" w:color="auto"/>
        <w:bottom w:val="none" w:sz="0" w:space="0" w:color="auto"/>
        <w:right w:val="none" w:sz="0" w:space="0" w:color="auto"/>
      </w:divBdr>
    </w:div>
    <w:div w:id="2011172884">
      <w:bodyDiv w:val="1"/>
      <w:marLeft w:val="0"/>
      <w:marRight w:val="0"/>
      <w:marTop w:val="0"/>
      <w:marBottom w:val="0"/>
      <w:divBdr>
        <w:top w:val="none" w:sz="0" w:space="0" w:color="auto"/>
        <w:left w:val="none" w:sz="0" w:space="0" w:color="auto"/>
        <w:bottom w:val="none" w:sz="0" w:space="0" w:color="auto"/>
        <w:right w:val="none" w:sz="0" w:space="0" w:color="auto"/>
      </w:divBdr>
    </w:div>
    <w:div w:id="201617934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2757417">
      <w:bodyDiv w:val="1"/>
      <w:marLeft w:val="0"/>
      <w:marRight w:val="0"/>
      <w:marTop w:val="0"/>
      <w:marBottom w:val="0"/>
      <w:divBdr>
        <w:top w:val="none" w:sz="0" w:space="0" w:color="auto"/>
        <w:left w:val="none" w:sz="0" w:space="0" w:color="auto"/>
        <w:bottom w:val="none" w:sz="0" w:space="0" w:color="auto"/>
        <w:right w:val="none" w:sz="0" w:space="0" w:color="auto"/>
      </w:divBdr>
    </w:div>
    <w:div w:id="2035110083">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55084438">
      <w:bodyDiv w:val="1"/>
      <w:marLeft w:val="0"/>
      <w:marRight w:val="0"/>
      <w:marTop w:val="0"/>
      <w:marBottom w:val="0"/>
      <w:divBdr>
        <w:top w:val="none" w:sz="0" w:space="0" w:color="auto"/>
        <w:left w:val="none" w:sz="0" w:space="0" w:color="auto"/>
        <w:bottom w:val="none" w:sz="0" w:space="0" w:color="auto"/>
        <w:right w:val="none" w:sz="0" w:space="0" w:color="auto"/>
      </w:divBdr>
    </w:div>
    <w:div w:id="2065372578">
      <w:bodyDiv w:val="1"/>
      <w:marLeft w:val="0"/>
      <w:marRight w:val="0"/>
      <w:marTop w:val="0"/>
      <w:marBottom w:val="0"/>
      <w:divBdr>
        <w:top w:val="none" w:sz="0" w:space="0" w:color="auto"/>
        <w:left w:val="none" w:sz="0" w:space="0" w:color="auto"/>
        <w:bottom w:val="none" w:sz="0" w:space="0" w:color="auto"/>
        <w:right w:val="none" w:sz="0" w:space="0" w:color="auto"/>
      </w:divBdr>
    </w:div>
    <w:div w:id="2066488650">
      <w:bodyDiv w:val="1"/>
      <w:marLeft w:val="0"/>
      <w:marRight w:val="0"/>
      <w:marTop w:val="0"/>
      <w:marBottom w:val="0"/>
      <w:divBdr>
        <w:top w:val="none" w:sz="0" w:space="0" w:color="auto"/>
        <w:left w:val="none" w:sz="0" w:space="0" w:color="auto"/>
        <w:bottom w:val="none" w:sz="0" w:space="0" w:color="auto"/>
        <w:right w:val="none" w:sz="0" w:space="0" w:color="auto"/>
      </w:divBdr>
    </w:div>
    <w:div w:id="207187689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6775784">
      <w:bodyDiv w:val="1"/>
      <w:marLeft w:val="0"/>
      <w:marRight w:val="0"/>
      <w:marTop w:val="0"/>
      <w:marBottom w:val="0"/>
      <w:divBdr>
        <w:top w:val="none" w:sz="0" w:space="0" w:color="auto"/>
        <w:left w:val="none" w:sz="0" w:space="0" w:color="auto"/>
        <w:bottom w:val="none" w:sz="0" w:space="0" w:color="auto"/>
        <w:right w:val="none" w:sz="0" w:space="0" w:color="auto"/>
      </w:divBdr>
    </w:div>
    <w:div w:id="2080060071">
      <w:bodyDiv w:val="1"/>
      <w:marLeft w:val="0"/>
      <w:marRight w:val="0"/>
      <w:marTop w:val="0"/>
      <w:marBottom w:val="0"/>
      <w:divBdr>
        <w:top w:val="none" w:sz="0" w:space="0" w:color="auto"/>
        <w:left w:val="none" w:sz="0" w:space="0" w:color="auto"/>
        <w:bottom w:val="none" w:sz="0" w:space="0" w:color="auto"/>
        <w:right w:val="none" w:sz="0" w:space="0" w:color="auto"/>
      </w:divBdr>
    </w:div>
    <w:div w:id="2081172361">
      <w:bodyDiv w:val="1"/>
      <w:marLeft w:val="0"/>
      <w:marRight w:val="0"/>
      <w:marTop w:val="0"/>
      <w:marBottom w:val="0"/>
      <w:divBdr>
        <w:top w:val="none" w:sz="0" w:space="0" w:color="auto"/>
        <w:left w:val="none" w:sz="0" w:space="0" w:color="auto"/>
        <w:bottom w:val="none" w:sz="0" w:space="0" w:color="auto"/>
        <w:right w:val="none" w:sz="0" w:space="0" w:color="auto"/>
      </w:divBdr>
    </w:div>
    <w:div w:id="2099016026">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2991891">
      <w:bodyDiv w:val="1"/>
      <w:marLeft w:val="0"/>
      <w:marRight w:val="0"/>
      <w:marTop w:val="0"/>
      <w:marBottom w:val="0"/>
      <w:divBdr>
        <w:top w:val="none" w:sz="0" w:space="0" w:color="auto"/>
        <w:left w:val="none" w:sz="0" w:space="0" w:color="auto"/>
        <w:bottom w:val="none" w:sz="0" w:space="0" w:color="auto"/>
        <w:right w:val="none" w:sz="0" w:space="0" w:color="auto"/>
      </w:divBdr>
    </w:div>
    <w:div w:id="2111391038">
      <w:bodyDiv w:val="1"/>
      <w:marLeft w:val="0"/>
      <w:marRight w:val="0"/>
      <w:marTop w:val="0"/>
      <w:marBottom w:val="0"/>
      <w:divBdr>
        <w:top w:val="none" w:sz="0" w:space="0" w:color="auto"/>
        <w:left w:val="none" w:sz="0" w:space="0" w:color="auto"/>
        <w:bottom w:val="none" w:sz="0" w:space="0" w:color="auto"/>
        <w:right w:val="none" w:sz="0" w:space="0" w:color="auto"/>
      </w:divBdr>
    </w:div>
    <w:div w:id="2116629509">
      <w:bodyDiv w:val="1"/>
      <w:marLeft w:val="0"/>
      <w:marRight w:val="0"/>
      <w:marTop w:val="0"/>
      <w:marBottom w:val="0"/>
      <w:divBdr>
        <w:top w:val="none" w:sz="0" w:space="0" w:color="auto"/>
        <w:left w:val="none" w:sz="0" w:space="0" w:color="auto"/>
        <w:bottom w:val="none" w:sz="0" w:space="0" w:color="auto"/>
        <w:right w:val="none" w:sz="0" w:space="0" w:color="auto"/>
      </w:divBdr>
    </w:div>
    <w:div w:id="2117827683">
      <w:bodyDiv w:val="1"/>
      <w:marLeft w:val="0"/>
      <w:marRight w:val="0"/>
      <w:marTop w:val="0"/>
      <w:marBottom w:val="0"/>
      <w:divBdr>
        <w:top w:val="none" w:sz="0" w:space="0" w:color="auto"/>
        <w:left w:val="none" w:sz="0" w:space="0" w:color="auto"/>
        <w:bottom w:val="none" w:sz="0" w:space="0" w:color="auto"/>
        <w:right w:val="none" w:sz="0" w:space="0" w:color="auto"/>
      </w:divBdr>
    </w:div>
    <w:div w:id="213359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499</TotalTime>
  <Pages>6</Pages>
  <Words>3141</Words>
  <Characters>17909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Carlson</cp:lastModifiedBy>
  <cp:revision>351</cp:revision>
  <cp:lastPrinted>1900-01-02T02:00:00Z</cp:lastPrinted>
  <dcterms:created xsi:type="dcterms:W3CDTF">2025-08-12T08:37:00Z</dcterms:created>
  <dcterms:modified xsi:type="dcterms:W3CDTF">2025-08-27T07:09:00Z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