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968D1A" w14:textId="77777777" w:rsidR="00B60F9C" w:rsidRDefault="00B60F9C" w:rsidP="00B60F9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#S2-159</w:t>
      </w:r>
      <w:r>
        <w:rPr>
          <w:rFonts w:cs="Arial"/>
          <w:b/>
          <w:noProof/>
          <w:sz w:val="24"/>
        </w:rPr>
        <w:tab/>
        <w:t>S2-2310106</w:t>
      </w:r>
    </w:p>
    <w:p w14:paraId="53C903B0" w14:textId="77777777" w:rsidR="00B60F9C" w:rsidRDefault="00B60F9C" w:rsidP="00B60F9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09 - 13 October, 2023, Xiamen, P.R. China</w:t>
      </w:r>
    </w:p>
    <w:p w14:paraId="32D75C25" w14:textId="38B00553" w:rsidR="00B60F9C" w:rsidRPr="00B60F9C" w:rsidRDefault="00B60F9C" w:rsidP="00B60F9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37BC605E" w14:textId="77777777" w:rsidR="00B60F9C" w:rsidRDefault="00B60F9C" w:rsidP="0002063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17D6B82" w14:textId="0AF6C3A6" w:rsidR="00020638" w:rsidRDefault="00020638" w:rsidP="000206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 w:rsidR="00831049" w:rsidRPr="00831049">
        <w:rPr>
          <w:b/>
          <w:noProof/>
          <w:sz w:val="24"/>
        </w:rPr>
        <w:t>C4-23</w:t>
      </w:r>
      <w:r w:rsidR="00377233">
        <w:rPr>
          <w:b/>
          <w:noProof/>
          <w:sz w:val="24"/>
        </w:rPr>
        <w:t>3513</w:t>
      </w:r>
    </w:p>
    <w:p w14:paraId="43920097" w14:textId="77777777" w:rsidR="00020638" w:rsidRDefault="00020638" w:rsidP="000206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1BBB13C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377233">
        <w:t>IETF HTTP RFCs obsoleted by RFCs 9110, 9111</w:t>
      </w:r>
      <w:r w:rsidR="007C198F">
        <w:t xml:space="preserve"> </w:t>
      </w:r>
      <w:r w:rsidR="00377233">
        <w:t>and 9113</w:t>
      </w:r>
    </w:p>
    <w:p w14:paraId="56E3B846" w14:textId="4767EE69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EC1FC8" w:rsidRPr="00EC1FC8">
        <w:rPr>
          <w:b w:val="0"/>
          <w:bCs w:val="0"/>
        </w:rPr>
        <w:t>Rel-18</w:t>
      </w:r>
    </w:p>
    <w:p w14:paraId="792135A2" w14:textId="35D364D0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377233">
        <w:rPr>
          <w:b w:val="0"/>
          <w:bCs w:val="0"/>
        </w:rPr>
        <w:t>SBIProtoc18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3AAF28D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C1FC8" w:rsidRPr="00EC1FC8">
        <w:rPr>
          <w:b w:val="0"/>
        </w:rPr>
        <w:t>CT4</w:t>
      </w:r>
    </w:p>
    <w:p w14:paraId="6AF9910D" w14:textId="1A8DE548" w:rsidR="00463675" w:rsidRPr="00377233" w:rsidRDefault="00463675" w:rsidP="000F4E43">
      <w:pPr>
        <w:pStyle w:val="Source"/>
        <w:rPr>
          <w:lang w:val="fr-FR"/>
        </w:rPr>
      </w:pPr>
      <w:r w:rsidRPr="00377233">
        <w:rPr>
          <w:lang w:val="fr-FR"/>
        </w:rPr>
        <w:t>To:</w:t>
      </w:r>
      <w:r w:rsidRPr="00377233">
        <w:rPr>
          <w:lang w:val="fr-FR"/>
        </w:rPr>
        <w:tab/>
      </w:r>
      <w:r w:rsidR="00377233" w:rsidRPr="00377233">
        <w:rPr>
          <w:b w:val="0"/>
          <w:lang w:val="fr-FR"/>
        </w:rPr>
        <w:t>CT1, CT3, SA3, SA</w:t>
      </w:r>
      <w:r w:rsidR="00377233">
        <w:rPr>
          <w:b w:val="0"/>
          <w:lang w:val="fr-FR"/>
        </w:rPr>
        <w:t>4, SA5</w:t>
      </w:r>
    </w:p>
    <w:p w14:paraId="033E954A" w14:textId="60A4DDAC" w:rsidR="00463675" w:rsidRPr="000977A1" w:rsidRDefault="00463675" w:rsidP="000F4E43">
      <w:pPr>
        <w:pStyle w:val="Source"/>
        <w:rPr>
          <w:lang w:val="fr-FR"/>
        </w:rPr>
      </w:pPr>
      <w:r w:rsidRPr="000977A1">
        <w:rPr>
          <w:lang w:val="fr-FR"/>
        </w:rPr>
        <w:t>Cc:</w:t>
      </w:r>
      <w:r w:rsidRPr="000977A1">
        <w:rPr>
          <w:lang w:val="fr-FR"/>
        </w:rPr>
        <w:tab/>
      </w:r>
      <w:r w:rsidR="00FF0616">
        <w:rPr>
          <w:b w:val="0"/>
          <w:lang w:val="fr-FR"/>
        </w:rPr>
        <w:t>CT, SA</w:t>
      </w:r>
      <w:r w:rsidR="00A829AA">
        <w:rPr>
          <w:b w:val="0"/>
          <w:lang w:val="fr-FR"/>
        </w:rPr>
        <w:t>, SA2</w:t>
      </w:r>
    </w:p>
    <w:p w14:paraId="12F1EB36" w14:textId="77777777" w:rsidR="00463675" w:rsidRPr="000977A1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977A1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0977A1">
        <w:rPr>
          <w:rFonts w:ascii="Arial" w:hAnsi="Arial" w:cs="Arial"/>
          <w:b/>
          <w:lang w:val="fr-FR"/>
        </w:rPr>
        <w:t>Contact Person:</w:t>
      </w:r>
      <w:r w:rsidRPr="000977A1">
        <w:rPr>
          <w:rFonts w:ascii="Arial" w:hAnsi="Arial" w:cs="Arial"/>
          <w:bCs/>
          <w:lang w:val="fr-FR"/>
        </w:rPr>
        <w:tab/>
      </w:r>
    </w:p>
    <w:p w14:paraId="59A08754" w14:textId="7F125B8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C1FC8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BB2E1E4" w:rsidR="00463675" w:rsidRPr="00972743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972743">
        <w:rPr>
          <w:color w:val="0000FF"/>
          <w:lang w:val="de-DE"/>
        </w:rPr>
        <w:t>E-mail Address:</w:t>
      </w:r>
      <w:r w:rsidRPr="00972743">
        <w:rPr>
          <w:bCs/>
          <w:color w:val="0000FF"/>
          <w:lang w:val="de-DE"/>
        </w:rPr>
        <w:tab/>
      </w:r>
      <w:r w:rsidR="00EC1FC8" w:rsidRPr="00972743">
        <w:rPr>
          <w:bCs/>
          <w:color w:val="0000FF"/>
          <w:lang w:val="de-DE"/>
        </w:rPr>
        <w:t>bruno.landais@nokia.com</w:t>
      </w:r>
    </w:p>
    <w:p w14:paraId="486A119D" w14:textId="77777777" w:rsidR="00463675" w:rsidRPr="00972743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963110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21146">
        <w:t>C4-233141 [29.500 CR</w:t>
      </w:r>
      <w:r w:rsidR="00CA5923">
        <w:t xml:space="preserve"> #0384 on HTTP RFCs obsoleted by IETF RFC 9110, 9111 and 9113</w:t>
      </w:r>
      <w:r w:rsidR="00721146">
        <w:t>]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5AE35AE" w14:textId="77777777" w:rsidR="005535EB" w:rsidRDefault="005535EB">
      <w:pPr>
        <w:rPr>
          <w:rFonts w:ascii="Arial" w:hAnsi="Arial" w:cs="Arial"/>
        </w:rPr>
      </w:pPr>
    </w:p>
    <w:p w14:paraId="7E45AED1" w14:textId="77777777" w:rsidR="00F6301A" w:rsidRDefault="00F6301A" w:rsidP="00F6301A">
      <w:pPr>
        <w:rPr>
          <w:rFonts w:ascii="Arial" w:hAnsi="Arial" w:cs="Arial"/>
        </w:rPr>
      </w:pPr>
      <w:r>
        <w:rPr>
          <w:rFonts w:ascii="Arial" w:hAnsi="Arial" w:cs="Arial"/>
        </w:rPr>
        <w:t>5GC specifications refer to several HTTP RFCs that have been obsoleted by new IETF RFCs:</w:t>
      </w:r>
      <w:r w:rsidRPr="0027019F">
        <w:rPr>
          <w:rFonts w:ascii="Arial" w:hAnsi="Arial" w:cs="Arial"/>
        </w:rPr>
        <w:t xml:space="preserve"> </w:t>
      </w:r>
    </w:p>
    <w:p w14:paraId="5250771E" w14:textId="77777777" w:rsidR="00F6301A" w:rsidRDefault="00F6301A" w:rsidP="00F6301A">
      <w:pPr>
        <w:rPr>
          <w:rFonts w:ascii="Arial" w:hAnsi="Arial" w:cs="Arial"/>
        </w:rPr>
      </w:pPr>
    </w:p>
    <w:p w14:paraId="73F6A904" w14:textId="77777777" w:rsidR="00F6301A" w:rsidRPr="00F02E30" w:rsidRDefault="00F6301A" w:rsidP="00F6301A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 w:rsidRPr="00F02E30">
        <w:rPr>
          <w:rFonts w:ascii="Arial" w:hAnsi="Arial" w:cs="Arial"/>
        </w:rPr>
        <w:t xml:space="preserve">IETF RFC </w:t>
      </w:r>
      <w:hyperlink r:id="rId13" w:history="1">
        <w:r w:rsidRPr="00F02E30">
          <w:rPr>
            <w:rStyle w:val="Hyperlink"/>
            <w:rFonts w:ascii="Arial" w:hAnsi="Arial" w:cs="Arial"/>
          </w:rPr>
          <w:t>9110</w:t>
        </w:r>
      </w:hyperlink>
      <w:r w:rsidRPr="00F02E30">
        <w:rPr>
          <w:rFonts w:ascii="Arial" w:hAnsi="Arial" w:cs="Arial"/>
        </w:rPr>
        <w:t xml:space="preserve"> ("HTTP Semantics", published in June 2022) obsoletes RFCs </w:t>
      </w:r>
      <w:hyperlink r:id="rId14" w:history="1">
        <w:r w:rsidRPr="00F02E30">
          <w:rPr>
            <w:rStyle w:val="Hyperlink"/>
            <w:rFonts w:ascii="Arial" w:hAnsi="Arial" w:cs="Arial"/>
          </w:rPr>
          <w:t>7230</w:t>
        </w:r>
      </w:hyperlink>
      <w:r w:rsidRPr="00F02E30">
        <w:rPr>
          <w:rFonts w:ascii="Arial" w:hAnsi="Arial" w:cs="Arial"/>
        </w:rPr>
        <w:t xml:space="preserve">, </w:t>
      </w:r>
      <w:hyperlink r:id="rId15" w:history="1">
        <w:r w:rsidRPr="00F02E30">
          <w:rPr>
            <w:rStyle w:val="Hyperlink"/>
            <w:rFonts w:ascii="Arial" w:hAnsi="Arial" w:cs="Arial"/>
          </w:rPr>
          <w:t>7231</w:t>
        </w:r>
      </w:hyperlink>
      <w:r w:rsidRPr="00F02E30">
        <w:rPr>
          <w:rFonts w:ascii="Arial" w:hAnsi="Arial" w:cs="Arial"/>
        </w:rPr>
        <w:t xml:space="preserve">, </w:t>
      </w:r>
      <w:hyperlink r:id="rId16" w:history="1">
        <w:r w:rsidRPr="00F02E30">
          <w:rPr>
            <w:rStyle w:val="Hyperlink"/>
            <w:rFonts w:ascii="Arial" w:hAnsi="Arial" w:cs="Arial"/>
          </w:rPr>
          <w:t>7232</w:t>
        </w:r>
      </w:hyperlink>
      <w:r w:rsidRPr="00F02E30">
        <w:rPr>
          <w:rFonts w:ascii="Arial" w:hAnsi="Arial" w:cs="Arial"/>
        </w:rPr>
        <w:t xml:space="preserve">, </w:t>
      </w:r>
      <w:hyperlink r:id="rId17" w:history="1">
        <w:r w:rsidRPr="00F02E30">
          <w:rPr>
            <w:rStyle w:val="Hyperlink"/>
            <w:rFonts w:ascii="Arial" w:hAnsi="Arial" w:cs="Arial"/>
          </w:rPr>
          <w:t>7235</w:t>
        </w:r>
      </w:hyperlink>
      <w:r w:rsidRPr="00F02E30">
        <w:rPr>
          <w:rFonts w:ascii="Arial" w:hAnsi="Arial" w:cs="Arial"/>
        </w:rPr>
        <w:t xml:space="preserve">, </w:t>
      </w:r>
      <w:hyperlink r:id="rId18" w:history="1">
        <w:r w:rsidRPr="00F02E30">
          <w:rPr>
            <w:rStyle w:val="Hyperlink"/>
            <w:rFonts w:ascii="Arial" w:hAnsi="Arial" w:cs="Arial"/>
          </w:rPr>
          <w:t>7694</w:t>
        </w:r>
      </w:hyperlink>
      <w:r w:rsidRPr="00F02E30">
        <w:rPr>
          <w:rStyle w:val="Hyperlink"/>
          <w:rFonts w:ascii="Arial" w:hAnsi="Arial" w:cs="Arial"/>
        </w:rPr>
        <w:t>.</w:t>
      </w:r>
      <w:r w:rsidRPr="00F02E30">
        <w:rPr>
          <w:rFonts w:ascii="Arial" w:hAnsi="Arial" w:cs="Arial"/>
        </w:rPr>
        <w:t xml:space="preserve"> </w:t>
      </w:r>
    </w:p>
    <w:p w14:paraId="58BEE69A" w14:textId="77777777" w:rsidR="00F6301A" w:rsidRDefault="00F6301A" w:rsidP="00F6301A">
      <w:pPr>
        <w:rPr>
          <w:rFonts w:ascii="Arial" w:hAnsi="Arial" w:cs="Arial"/>
        </w:rPr>
      </w:pPr>
    </w:p>
    <w:p w14:paraId="2EA18E5E" w14:textId="77777777" w:rsidR="00F6301A" w:rsidRPr="00F02E30" w:rsidRDefault="00F6301A" w:rsidP="00F6301A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 w:rsidRPr="00F02E30">
        <w:rPr>
          <w:rFonts w:ascii="Arial" w:hAnsi="Arial" w:cs="Arial"/>
        </w:rPr>
        <w:t xml:space="preserve">IETF RFC </w:t>
      </w:r>
      <w:hyperlink r:id="rId19" w:history="1">
        <w:r w:rsidRPr="00F02E30">
          <w:rPr>
            <w:rStyle w:val="Hyperlink"/>
            <w:rFonts w:ascii="Arial" w:hAnsi="Arial" w:cs="Arial"/>
          </w:rPr>
          <w:t>9111</w:t>
        </w:r>
      </w:hyperlink>
      <w:r w:rsidRPr="00F02E30">
        <w:rPr>
          <w:rFonts w:ascii="Arial" w:hAnsi="Arial" w:cs="Arial"/>
        </w:rPr>
        <w:t xml:space="preserve"> ("HTTP Caching", published in June 2022) obsoletes RFC </w:t>
      </w:r>
      <w:hyperlink r:id="rId20" w:history="1">
        <w:r w:rsidRPr="00F02E30">
          <w:rPr>
            <w:rStyle w:val="Hyperlink"/>
            <w:rFonts w:ascii="Arial" w:hAnsi="Arial" w:cs="Arial"/>
          </w:rPr>
          <w:t>7234</w:t>
        </w:r>
      </w:hyperlink>
      <w:r w:rsidRPr="00F02E30">
        <w:rPr>
          <w:rFonts w:ascii="Arial" w:hAnsi="Arial" w:cs="Arial"/>
        </w:rPr>
        <w:t>.</w:t>
      </w:r>
    </w:p>
    <w:p w14:paraId="06DF7F9F" w14:textId="77777777" w:rsidR="00F6301A" w:rsidRDefault="00F6301A" w:rsidP="00F6301A">
      <w:pPr>
        <w:rPr>
          <w:rFonts w:ascii="Arial" w:hAnsi="Arial" w:cs="Arial"/>
        </w:rPr>
      </w:pPr>
    </w:p>
    <w:p w14:paraId="472FB793" w14:textId="77777777" w:rsidR="00F6301A" w:rsidRPr="00F02E30" w:rsidRDefault="00F6301A" w:rsidP="00F6301A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 w:rsidRPr="00F02E30">
        <w:rPr>
          <w:rFonts w:ascii="Arial" w:hAnsi="Arial" w:cs="Arial"/>
        </w:rPr>
        <w:t xml:space="preserve">IETF RFC </w:t>
      </w:r>
      <w:hyperlink r:id="rId21" w:history="1">
        <w:r w:rsidRPr="00F02E30">
          <w:rPr>
            <w:rStyle w:val="Hyperlink"/>
            <w:rFonts w:ascii="Arial" w:hAnsi="Arial" w:cs="Arial"/>
          </w:rPr>
          <w:t>9112</w:t>
        </w:r>
      </w:hyperlink>
      <w:r w:rsidRPr="00F02E30">
        <w:rPr>
          <w:rFonts w:ascii="Arial" w:hAnsi="Arial" w:cs="Arial"/>
        </w:rPr>
        <w:t xml:space="preserve"> ("HTTP/1.1", published in June 2022) obsoletes RF</w:t>
      </w:r>
      <w:r>
        <w:rPr>
          <w:rFonts w:ascii="Arial" w:hAnsi="Arial" w:cs="Arial"/>
        </w:rPr>
        <w:t>C</w:t>
      </w:r>
      <w:r w:rsidRPr="00FB267D">
        <w:t xml:space="preserve"> </w:t>
      </w:r>
      <w:hyperlink r:id="rId22" w:history="1">
        <w:r w:rsidRPr="00F02E30">
          <w:rPr>
            <w:rStyle w:val="Hyperlink"/>
            <w:rFonts w:ascii="Arial" w:hAnsi="Arial" w:cs="Arial"/>
          </w:rPr>
          <w:t>7230</w:t>
        </w:r>
      </w:hyperlink>
      <w:r w:rsidRPr="00F02E30">
        <w:rPr>
          <w:rStyle w:val="Hyperlink"/>
          <w:rFonts w:ascii="Arial" w:hAnsi="Arial" w:cs="Arial"/>
        </w:rPr>
        <w:t>.</w:t>
      </w:r>
    </w:p>
    <w:p w14:paraId="0CA260D1" w14:textId="77777777" w:rsidR="00F6301A" w:rsidRDefault="00F6301A" w:rsidP="00F6301A">
      <w:pPr>
        <w:rPr>
          <w:rFonts w:ascii="Arial" w:hAnsi="Arial" w:cs="Arial"/>
        </w:rPr>
      </w:pPr>
    </w:p>
    <w:p w14:paraId="4C68E04E" w14:textId="77777777" w:rsidR="00F6301A" w:rsidRPr="00F02E30" w:rsidRDefault="00F6301A" w:rsidP="00F6301A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 w:rsidRPr="00F02E30">
        <w:rPr>
          <w:rFonts w:ascii="Arial" w:hAnsi="Arial" w:cs="Arial"/>
        </w:rPr>
        <w:t xml:space="preserve">IETF RFC </w:t>
      </w:r>
      <w:hyperlink r:id="rId23" w:history="1">
        <w:r w:rsidRPr="00F02E30">
          <w:rPr>
            <w:rStyle w:val="Hyperlink"/>
            <w:rFonts w:ascii="Arial" w:hAnsi="Arial" w:cs="Arial"/>
          </w:rPr>
          <w:t>9113</w:t>
        </w:r>
      </w:hyperlink>
      <w:r w:rsidRPr="00F02E30">
        <w:rPr>
          <w:rFonts w:ascii="Arial" w:hAnsi="Arial" w:cs="Arial"/>
        </w:rPr>
        <w:t xml:space="preserve"> ("HTTP/2", published in June 2022) obsoletes RFC </w:t>
      </w:r>
      <w:hyperlink r:id="rId24" w:history="1">
        <w:r w:rsidRPr="00F02E30">
          <w:rPr>
            <w:rStyle w:val="Hyperlink"/>
            <w:rFonts w:ascii="Arial" w:hAnsi="Arial" w:cs="Arial"/>
          </w:rPr>
          <w:t>7540</w:t>
        </w:r>
      </w:hyperlink>
      <w:r w:rsidRPr="00F02E30">
        <w:rPr>
          <w:rFonts w:ascii="Arial" w:hAnsi="Arial" w:cs="Arial"/>
        </w:rPr>
        <w:t>.</w:t>
      </w:r>
    </w:p>
    <w:p w14:paraId="6E71FAE2" w14:textId="77777777" w:rsidR="00F6301A" w:rsidRDefault="00F6301A" w:rsidP="00F6301A">
      <w:pPr>
        <w:rPr>
          <w:rFonts w:ascii="Arial" w:hAnsi="Arial" w:cs="Arial"/>
        </w:rPr>
      </w:pPr>
    </w:p>
    <w:p w14:paraId="38DEF515" w14:textId="6B8FC6AA" w:rsidR="004436CF" w:rsidRDefault="004436CF" w:rsidP="00721146">
      <w:pPr>
        <w:rPr>
          <w:rFonts w:ascii="Arial" w:hAnsi="Arial" w:cs="Arial"/>
        </w:rPr>
      </w:pPr>
      <w:r>
        <w:rPr>
          <w:rFonts w:ascii="Arial" w:hAnsi="Arial" w:cs="Arial"/>
        </w:rPr>
        <w:t>Following</w:t>
      </w:r>
      <w:r w:rsidR="00F6301A">
        <w:rPr>
          <w:rFonts w:ascii="Arial" w:hAnsi="Arial" w:cs="Arial"/>
        </w:rPr>
        <w:t xml:space="preserve"> an analysis of the changes </w:t>
      </w:r>
      <w:r>
        <w:rPr>
          <w:rFonts w:ascii="Arial" w:hAnsi="Arial" w:cs="Arial"/>
        </w:rPr>
        <w:t>introduced</w:t>
      </w:r>
      <w:r w:rsidR="00F6301A">
        <w:rPr>
          <w:rFonts w:ascii="Arial" w:hAnsi="Arial" w:cs="Arial"/>
        </w:rPr>
        <w:t xml:space="preserve"> in the new RFCs, CT4 </w:t>
      </w:r>
      <w:r w:rsidR="00293CD3">
        <w:rPr>
          <w:rFonts w:ascii="Arial" w:hAnsi="Arial" w:cs="Arial"/>
        </w:rPr>
        <w:t xml:space="preserve">has </w:t>
      </w:r>
      <w:r w:rsidR="00F6301A">
        <w:rPr>
          <w:rFonts w:ascii="Arial" w:hAnsi="Arial" w:cs="Arial"/>
        </w:rPr>
        <w:t xml:space="preserve">agreed the attached 29.500 CR </w:t>
      </w:r>
      <w:r>
        <w:rPr>
          <w:rFonts w:ascii="Arial" w:hAnsi="Arial" w:cs="Arial"/>
        </w:rPr>
        <w:t xml:space="preserve">uplifting the obsoleted HTTP </w:t>
      </w:r>
      <w:r w:rsidR="00035C8A">
        <w:rPr>
          <w:rFonts w:ascii="Arial" w:hAnsi="Arial" w:cs="Arial"/>
        </w:rPr>
        <w:t>references</w:t>
      </w:r>
      <w:r>
        <w:rPr>
          <w:rFonts w:ascii="Arial" w:hAnsi="Arial" w:cs="Arial"/>
        </w:rPr>
        <w:t xml:space="preserve"> to the new IETF RFCs</w:t>
      </w:r>
      <w:r w:rsidR="00293CD3">
        <w:rPr>
          <w:rFonts w:ascii="Arial" w:hAnsi="Arial" w:cs="Arial"/>
        </w:rPr>
        <w:t xml:space="preserve"> from Rel-18 onwards</w:t>
      </w:r>
      <w:r>
        <w:rPr>
          <w:rFonts w:ascii="Arial" w:hAnsi="Arial" w:cs="Arial"/>
        </w:rPr>
        <w:t xml:space="preserve">. </w:t>
      </w:r>
    </w:p>
    <w:p w14:paraId="21BF077E" w14:textId="11B78054" w:rsidR="005535EB" w:rsidRDefault="005535E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B077883" w14:textId="08BA4569" w:rsidR="00F925D5" w:rsidRDefault="00293CD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CT4 plans to update the HTTP references </w:t>
      </w:r>
      <w:r w:rsidR="00BF5056">
        <w:rPr>
          <w:rFonts w:ascii="Arial" w:hAnsi="Arial" w:cs="Arial"/>
        </w:rPr>
        <w:t>of</w:t>
      </w:r>
      <w:r>
        <w:rPr>
          <w:rFonts w:ascii="Arial" w:hAnsi="Arial" w:cs="Arial"/>
        </w:rPr>
        <w:t xml:space="preserve"> all its</w:t>
      </w:r>
      <w:r w:rsidR="00BF505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TSs</w:t>
      </w:r>
      <w:r w:rsidR="00FA096F">
        <w:rPr>
          <w:rFonts w:ascii="Arial" w:hAnsi="Arial" w:cs="Arial"/>
        </w:rPr>
        <w:t xml:space="preserve"> for 5GC SBIs</w:t>
      </w:r>
      <w:r>
        <w:rPr>
          <w:rFonts w:ascii="Arial" w:hAnsi="Arial" w:cs="Arial"/>
        </w:rPr>
        <w:t xml:space="preserve"> in Q4 </w:t>
      </w:r>
      <w:r w:rsidR="00F02BD3">
        <w:rPr>
          <w:rFonts w:ascii="Arial" w:hAnsi="Arial" w:cs="Arial"/>
        </w:rPr>
        <w:t>(</w:t>
      </w:r>
      <w:r>
        <w:rPr>
          <w:rFonts w:ascii="Arial" w:hAnsi="Arial" w:cs="Arial"/>
        </w:rPr>
        <w:t>TS Rapporteurs</w:t>
      </w:r>
      <w:r w:rsidR="00746FBE">
        <w:rPr>
          <w:rFonts w:ascii="Arial" w:hAnsi="Arial" w:cs="Arial"/>
        </w:rPr>
        <w:t xml:space="preserve"> have been tasked to</w:t>
      </w:r>
      <w:r w:rsidR="00F02BD3">
        <w:rPr>
          <w:rFonts w:ascii="Arial" w:hAnsi="Arial" w:cs="Arial"/>
        </w:rPr>
        <w:t xml:space="preserve"> bring </w:t>
      </w:r>
      <w:r w:rsidR="00BA64D9">
        <w:rPr>
          <w:rFonts w:ascii="Arial" w:hAnsi="Arial" w:cs="Arial"/>
        </w:rPr>
        <w:t xml:space="preserve">a </w:t>
      </w:r>
      <w:r w:rsidR="00746FBE">
        <w:rPr>
          <w:rFonts w:ascii="Arial" w:hAnsi="Arial" w:cs="Arial"/>
        </w:rPr>
        <w:t xml:space="preserve">related </w:t>
      </w:r>
      <w:r w:rsidR="00F02BD3">
        <w:rPr>
          <w:rFonts w:ascii="Arial" w:hAnsi="Arial" w:cs="Arial"/>
        </w:rPr>
        <w:t>CR to their specifications).</w:t>
      </w:r>
      <w:r w:rsidR="00F925D5">
        <w:rPr>
          <w:rFonts w:ascii="Arial" w:hAnsi="Arial" w:cs="Arial"/>
        </w:rPr>
        <w:t xml:space="preserve"> </w:t>
      </w:r>
    </w:p>
    <w:p w14:paraId="6ED49B5B" w14:textId="77777777" w:rsidR="00F925D5" w:rsidRDefault="00F925D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C14E966" w14:textId="29A3F56A" w:rsidR="007C4AD9" w:rsidRDefault="00C2668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CT4 kindly ask</w:t>
      </w:r>
      <w:r w:rsidR="00C12C85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CT1, CT3, SA3, SA4 and SA5 to take the above information into account and consider uplifting the HTTP references in their own specifications</w:t>
      </w:r>
      <w:r w:rsidR="000977A1">
        <w:rPr>
          <w:rFonts w:ascii="Arial" w:hAnsi="Arial" w:cs="Arial"/>
        </w:rPr>
        <w:t xml:space="preserve"> for 5GC SBIs</w:t>
      </w:r>
      <w:r>
        <w:rPr>
          <w:rFonts w:ascii="Arial" w:hAnsi="Arial" w:cs="Arial"/>
        </w:rPr>
        <w:t xml:space="preserve"> from Rel-18 onwards.</w:t>
      </w:r>
    </w:p>
    <w:p w14:paraId="238A24D7" w14:textId="0C17E8AF" w:rsidR="00EA2FF1" w:rsidRPr="001F2FD8" w:rsidRDefault="00EA2FF1" w:rsidP="00EA2FF1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</w:p>
    <w:p w14:paraId="5F344B2F" w14:textId="77777777" w:rsidR="000950F5" w:rsidRPr="002B35B6" w:rsidRDefault="000950F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977A1" w:rsidRDefault="00463675">
      <w:pPr>
        <w:spacing w:after="120"/>
        <w:rPr>
          <w:rFonts w:ascii="Arial" w:hAnsi="Arial" w:cs="Arial"/>
          <w:b/>
          <w:lang w:val="fr-FR"/>
        </w:rPr>
      </w:pPr>
      <w:r w:rsidRPr="000977A1">
        <w:rPr>
          <w:rFonts w:ascii="Arial" w:hAnsi="Arial" w:cs="Arial"/>
          <w:b/>
          <w:lang w:val="fr-FR"/>
        </w:rPr>
        <w:t>2. Actions:</w:t>
      </w:r>
    </w:p>
    <w:p w14:paraId="7BF3A47C" w14:textId="01B1B6F8" w:rsidR="00463675" w:rsidRPr="008F400B" w:rsidRDefault="00463675">
      <w:pPr>
        <w:spacing w:after="120"/>
        <w:ind w:left="1985" w:hanging="1985"/>
        <w:rPr>
          <w:rFonts w:ascii="Arial" w:hAnsi="Arial" w:cs="Arial"/>
          <w:b/>
          <w:lang w:val="fr-FR"/>
        </w:rPr>
      </w:pPr>
      <w:r w:rsidRPr="008F400B">
        <w:rPr>
          <w:rFonts w:ascii="Arial" w:hAnsi="Arial" w:cs="Arial"/>
          <w:b/>
          <w:lang w:val="fr-FR"/>
        </w:rPr>
        <w:t xml:space="preserve">To </w:t>
      </w:r>
      <w:r w:rsidR="008F400B" w:rsidRPr="008F400B">
        <w:rPr>
          <w:rFonts w:ascii="Arial" w:hAnsi="Arial" w:cs="Arial"/>
          <w:b/>
          <w:lang w:val="fr-FR"/>
        </w:rPr>
        <w:t>CT1, CT3, SA3, SA4, SA5</w:t>
      </w:r>
      <w:r w:rsidRPr="008F400B">
        <w:rPr>
          <w:rFonts w:ascii="Arial" w:hAnsi="Arial" w:cs="Arial"/>
          <w:b/>
          <w:lang w:val="fr-FR"/>
        </w:rPr>
        <w:t xml:space="preserve"> group.</w:t>
      </w:r>
    </w:p>
    <w:p w14:paraId="4CFA2AD2" w14:textId="3C8B44FE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="008F400B" w:rsidRPr="009A79FC">
        <w:rPr>
          <w:rFonts w:ascii="Arial" w:hAnsi="Arial" w:cs="Arial"/>
          <w:bCs/>
        </w:rPr>
        <w:t>CT4</w:t>
      </w:r>
      <w:r w:rsidR="008F400B">
        <w:rPr>
          <w:rFonts w:ascii="Arial" w:hAnsi="Arial" w:cs="Arial"/>
          <w:b/>
        </w:rPr>
        <w:t xml:space="preserve"> </w:t>
      </w:r>
      <w:r w:rsidR="008F400B">
        <w:rPr>
          <w:rFonts w:ascii="Arial" w:hAnsi="Arial" w:cs="Arial"/>
        </w:rPr>
        <w:t>kindly ask</w:t>
      </w:r>
      <w:r w:rsidR="00C12C85">
        <w:rPr>
          <w:rFonts w:ascii="Arial" w:hAnsi="Arial" w:cs="Arial"/>
        </w:rPr>
        <w:t>s</w:t>
      </w:r>
      <w:r w:rsidR="008F400B">
        <w:rPr>
          <w:rFonts w:ascii="Arial" w:hAnsi="Arial" w:cs="Arial"/>
        </w:rPr>
        <w:t xml:space="preserve"> CT1, CT3, SA3, SA4 and SA5 to take the above information into account and consider uplifting the HTTP references in their own specifications </w:t>
      </w:r>
      <w:r w:rsidR="000977A1">
        <w:rPr>
          <w:rFonts w:ascii="Arial" w:hAnsi="Arial" w:cs="Arial"/>
        </w:rPr>
        <w:t xml:space="preserve">for 5GC SBIs </w:t>
      </w:r>
      <w:r w:rsidR="008F400B">
        <w:rPr>
          <w:rFonts w:ascii="Arial" w:hAnsi="Arial" w:cs="Arial"/>
        </w:rPr>
        <w:t>from Rel-18 onwards</w:t>
      </w:r>
      <w:r w:rsidR="00296D35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B60F9C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25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A263C9" w14:textId="77777777" w:rsidR="00503DD8" w:rsidRDefault="00503DD8">
      <w:r>
        <w:separator/>
      </w:r>
    </w:p>
  </w:endnote>
  <w:endnote w:type="continuationSeparator" w:id="0">
    <w:p w14:paraId="692FC30B" w14:textId="77777777" w:rsidR="00503DD8" w:rsidRDefault="00503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1F141D" w14:textId="77777777" w:rsidR="00503DD8" w:rsidRDefault="00503DD8">
      <w:r>
        <w:separator/>
      </w:r>
    </w:p>
  </w:footnote>
  <w:footnote w:type="continuationSeparator" w:id="0">
    <w:p w14:paraId="4366ED3F" w14:textId="77777777" w:rsidR="00503DD8" w:rsidRDefault="00503D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E0472"/>
    <w:multiLevelType w:val="hybridMultilevel"/>
    <w:tmpl w:val="6F84A848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201553"/>
    <w:multiLevelType w:val="hybridMultilevel"/>
    <w:tmpl w:val="7632D034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46C2DC8"/>
    <w:multiLevelType w:val="hybridMultilevel"/>
    <w:tmpl w:val="05503D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4DD4115"/>
    <w:multiLevelType w:val="hybridMultilevel"/>
    <w:tmpl w:val="DC1A826E"/>
    <w:lvl w:ilvl="0" w:tplc="200842C4">
      <w:numFmt w:val="bullet"/>
      <w:lvlText w:val="-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82365D"/>
    <w:multiLevelType w:val="hybridMultilevel"/>
    <w:tmpl w:val="BDD652E8"/>
    <w:lvl w:ilvl="0" w:tplc="F682840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6"/>
  </w:num>
  <w:num w:numId="2" w16cid:durableId="134497035">
    <w:abstractNumId w:val="15"/>
  </w:num>
  <w:num w:numId="3" w16cid:durableId="1051999236">
    <w:abstractNumId w:val="13"/>
  </w:num>
  <w:num w:numId="4" w16cid:durableId="1522276392">
    <w:abstractNumId w:val="12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725420789">
    <w:abstractNumId w:val="11"/>
  </w:num>
  <w:num w:numId="16" w16cid:durableId="976448385">
    <w:abstractNumId w:val="17"/>
  </w:num>
  <w:num w:numId="17" w16cid:durableId="945190998">
    <w:abstractNumId w:val="14"/>
  </w:num>
  <w:num w:numId="18" w16cid:durableId="392655579">
    <w:abstractNumId w:val="10"/>
  </w:num>
  <w:num w:numId="19" w16cid:durableId="193420290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35C8A"/>
    <w:rsid w:val="000401DF"/>
    <w:rsid w:val="00061460"/>
    <w:rsid w:val="000751EB"/>
    <w:rsid w:val="000950F5"/>
    <w:rsid w:val="000977A1"/>
    <w:rsid w:val="000B1AA1"/>
    <w:rsid w:val="000F4E43"/>
    <w:rsid w:val="00105899"/>
    <w:rsid w:val="00133080"/>
    <w:rsid w:val="00141237"/>
    <w:rsid w:val="00141343"/>
    <w:rsid w:val="00160824"/>
    <w:rsid w:val="001608BF"/>
    <w:rsid w:val="001652B9"/>
    <w:rsid w:val="00167597"/>
    <w:rsid w:val="001734EB"/>
    <w:rsid w:val="001A4AF7"/>
    <w:rsid w:val="001C6AAB"/>
    <w:rsid w:val="001F2FD8"/>
    <w:rsid w:val="00203F94"/>
    <w:rsid w:val="002516F2"/>
    <w:rsid w:val="002639F9"/>
    <w:rsid w:val="002640B4"/>
    <w:rsid w:val="00277F02"/>
    <w:rsid w:val="00293CD3"/>
    <w:rsid w:val="00296D35"/>
    <w:rsid w:val="002A4727"/>
    <w:rsid w:val="002A5A00"/>
    <w:rsid w:val="002A7A53"/>
    <w:rsid w:val="002B35B6"/>
    <w:rsid w:val="002C130F"/>
    <w:rsid w:val="002C5BDC"/>
    <w:rsid w:val="002C647D"/>
    <w:rsid w:val="00304F14"/>
    <w:rsid w:val="00324107"/>
    <w:rsid w:val="003259FF"/>
    <w:rsid w:val="00326B06"/>
    <w:rsid w:val="00334FB0"/>
    <w:rsid w:val="00347947"/>
    <w:rsid w:val="00356D8D"/>
    <w:rsid w:val="003663C4"/>
    <w:rsid w:val="00367678"/>
    <w:rsid w:val="00377233"/>
    <w:rsid w:val="00377342"/>
    <w:rsid w:val="003901E1"/>
    <w:rsid w:val="003D106E"/>
    <w:rsid w:val="003F7CA3"/>
    <w:rsid w:val="00401229"/>
    <w:rsid w:val="004234FF"/>
    <w:rsid w:val="00425CB0"/>
    <w:rsid w:val="0043286A"/>
    <w:rsid w:val="00433139"/>
    <w:rsid w:val="004436CF"/>
    <w:rsid w:val="00445241"/>
    <w:rsid w:val="00463675"/>
    <w:rsid w:val="004A645F"/>
    <w:rsid w:val="004B242A"/>
    <w:rsid w:val="004B43FA"/>
    <w:rsid w:val="004C3F5A"/>
    <w:rsid w:val="004C4DCF"/>
    <w:rsid w:val="004F5E5E"/>
    <w:rsid w:val="00503DD8"/>
    <w:rsid w:val="00507006"/>
    <w:rsid w:val="005535EB"/>
    <w:rsid w:val="00555098"/>
    <w:rsid w:val="005703C3"/>
    <w:rsid w:val="00584B08"/>
    <w:rsid w:val="00596BED"/>
    <w:rsid w:val="0061389D"/>
    <w:rsid w:val="00616E9B"/>
    <w:rsid w:val="00637CE9"/>
    <w:rsid w:val="00643CE1"/>
    <w:rsid w:val="00654758"/>
    <w:rsid w:val="0068420E"/>
    <w:rsid w:val="00687A0B"/>
    <w:rsid w:val="006D0B09"/>
    <w:rsid w:val="006E04F1"/>
    <w:rsid w:val="006E17C7"/>
    <w:rsid w:val="007032C5"/>
    <w:rsid w:val="00706B59"/>
    <w:rsid w:val="007116E4"/>
    <w:rsid w:val="007207FB"/>
    <w:rsid w:val="00721146"/>
    <w:rsid w:val="00726FC3"/>
    <w:rsid w:val="0072772C"/>
    <w:rsid w:val="00746FBE"/>
    <w:rsid w:val="00763747"/>
    <w:rsid w:val="007713F0"/>
    <w:rsid w:val="0077485D"/>
    <w:rsid w:val="00781663"/>
    <w:rsid w:val="0079092B"/>
    <w:rsid w:val="007A75B6"/>
    <w:rsid w:val="007B2AA8"/>
    <w:rsid w:val="007C198F"/>
    <w:rsid w:val="007C4AD9"/>
    <w:rsid w:val="00831049"/>
    <w:rsid w:val="00837D73"/>
    <w:rsid w:val="00842C9B"/>
    <w:rsid w:val="008701CA"/>
    <w:rsid w:val="0089666F"/>
    <w:rsid w:val="008C648E"/>
    <w:rsid w:val="008F400B"/>
    <w:rsid w:val="008F5B13"/>
    <w:rsid w:val="0090241A"/>
    <w:rsid w:val="00911C45"/>
    <w:rsid w:val="00923E7C"/>
    <w:rsid w:val="00927E39"/>
    <w:rsid w:val="0095050E"/>
    <w:rsid w:val="00955CE6"/>
    <w:rsid w:val="00972743"/>
    <w:rsid w:val="009A55C9"/>
    <w:rsid w:val="009A79FC"/>
    <w:rsid w:val="009B1159"/>
    <w:rsid w:val="009F6E85"/>
    <w:rsid w:val="00A067D9"/>
    <w:rsid w:val="00A57710"/>
    <w:rsid w:val="00A6286A"/>
    <w:rsid w:val="00A72298"/>
    <w:rsid w:val="00A7348D"/>
    <w:rsid w:val="00A829AA"/>
    <w:rsid w:val="00AB071E"/>
    <w:rsid w:val="00AD51BB"/>
    <w:rsid w:val="00AE01C5"/>
    <w:rsid w:val="00AE489C"/>
    <w:rsid w:val="00AE7BE7"/>
    <w:rsid w:val="00B06DC3"/>
    <w:rsid w:val="00B144F4"/>
    <w:rsid w:val="00B538AC"/>
    <w:rsid w:val="00B60F9C"/>
    <w:rsid w:val="00B663FC"/>
    <w:rsid w:val="00B75345"/>
    <w:rsid w:val="00BA64D9"/>
    <w:rsid w:val="00BB4127"/>
    <w:rsid w:val="00BB5493"/>
    <w:rsid w:val="00BE5D0B"/>
    <w:rsid w:val="00BF417F"/>
    <w:rsid w:val="00BF5056"/>
    <w:rsid w:val="00BF7EE2"/>
    <w:rsid w:val="00C12C85"/>
    <w:rsid w:val="00C165D1"/>
    <w:rsid w:val="00C21BB7"/>
    <w:rsid w:val="00C2668C"/>
    <w:rsid w:val="00C41D89"/>
    <w:rsid w:val="00C6700A"/>
    <w:rsid w:val="00C75E02"/>
    <w:rsid w:val="00C76CA3"/>
    <w:rsid w:val="00CA2FB0"/>
    <w:rsid w:val="00CA5923"/>
    <w:rsid w:val="00D05B6A"/>
    <w:rsid w:val="00D153C8"/>
    <w:rsid w:val="00D27806"/>
    <w:rsid w:val="00D53018"/>
    <w:rsid w:val="00D615F2"/>
    <w:rsid w:val="00D676CD"/>
    <w:rsid w:val="00D70940"/>
    <w:rsid w:val="00DA5361"/>
    <w:rsid w:val="00DD753E"/>
    <w:rsid w:val="00E07DDC"/>
    <w:rsid w:val="00E16BBB"/>
    <w:rsid w:val="00E20604"/>
    <w:rsid w:val="00E4207B"/>
    <w:rsid w:val="00E4476D"/>
    <w:rsid w:val="00E62EBD"/>
    <w:rsid w:val="00E72B30"/>
    <w:rsid w:val="00E72F81"/>
    <w:rsid w:val="00E74B9D"/>
    <w:rsid w:val="00E76827"/>
    <w:rsid w:val="00EA19B5"/>
    <w:rsid w:val="00EA2FF1"/>
    <w:rsid w:val="00EA68B1"/>
    <w:rsid w:val="00EC0032"/>
    <w:rsid w:val="00EC1FC8"/>
    <w:rsid w:val="00F02BD3"/>
    <w:rsid w:val="00F0649B"/>
    <w:rsid w:val="00F12248"/>
    <w:rsid w:val="00F13D17"/>
    <w:rsid w:val="00F16C83"/>
    <w:rsid w:val="00F20CD7"/>
    <w:rsid w:val="00F26289"/>
    <w:rsid w:val="00F43BB0"/>
    <w:rsid w:val="00F6301A"/>
    <w:rsid w:val="00F9043D"/>
    <w:rsid w:val="00F9252B"/>
    <w:rsid w:val="00F925D5"/>
    <w:rsid w:val="00F9363A"/>
    <w:rsid w:val="00F970B2"/>
    <w:rsid w:val="00FA096F"/>
    <w:rsid w:val="00FF0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5535EB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6D35"/>
    <w:rPr>
      <w:color w:val="605E5C"/>
      <w:shd w:val="clear" w:color="auto" w:fill="E1DFDD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2B35B6"/>
    <w:pPr>
      <w:keepLines/>
      <w:spacing w:after="180"/>
      <w:ind w:left="1135" w:hanging="851"/>
    </w:pPr>
    <w:rPr>
      <w:color w:val="FF0000"/>
    </w:rPr>
  </w:style>
  <w:style w:type="paragraph" w:customStyle="1" w:styleId="NO">
    <w:name w:val="NO"/>
    <w:basedOn w:val="Normal"/>
    <w:link w:val="NOZchn"/>
    <w:qFormat/>
    <w:rsid w:val="002B35B6"/>
    <w:pPr>
      <w:keepLines/>
      <w:spacing w:after="180"/>
      <w:ind w:left="1135" w:hanging="851"/>
    </w:pPr>
  </w:style>
  <w:style w:type="character" w:customStyle="1" w:styleId="NOZchn">
    <w:name w:val="NO Zchn"/>
    <w:link w:val="NO"/>
    <w:qFormat/>
    <w:rsid w:val="002B35B6"/>
    <w:rPr>
      <w:lang w:eastAsia="en-US"/>
    </w:rPr>
  </w:style>
  <w:style w:type="paragraph" w:customStyle="1" w:styleId="B2">
    <w:name w:val="B2"/>
    <w:basedOn w:val="List2"/>
    <w:rsid w:val="002B35B6"/>
    <w:pPr>
      <w:spacing w:after="180"/>
      <w:ind w:left="851" w:hanging="284"/>
      <w:contextualSpacing w:val="0"/>
    </w:pPr>
  </w:style>
  <w:style w:type="character" w:customStyle="1" w:styleId="B1Char">
    <w:name w:val="B1 Char"/>
    <w:link w:val="B1"/>
    <w:qFormat/>
    <w:rsid w:val="002B35B6"/>
    <w:rPr>
      <w:rFonts w:ascii="Arial" w:hAnsi="Arial"/>
      <w:lang w:eastAsia="en-US"/>
    </w:rPr>
  </w:style>
  <w:style w:type="paragraph" w:styleId="List2">
    <w:name w:val="List 2"/>
    <w:basedOn w:val="Normal"/>
    <w:uiPriority w:val="99"/>
    <w:semiHidden/>
    <w:unhideWhenUsed/>
    <w:rsid w:val="002B35B6"/>
    <w:pPr>
      <w:ind w:left="720" w:hanging="36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2B35B6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972743"/>
    <w:rPr>
      <w:lang w:eastAsia="en-US"/>
    </w:rPr>
  </w:style>
  <w:style w:type="paragraph" w:styleId="ListParagraph">
    <w:name w:val="List Paragraph"/>
    <w:basedOn w:val="Normal"/>
    <w:uiPriority w:val="34"/>
    <w:qFormat/>
    <w:rsid w:val="00F630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datatracker.ietf.org/doc/rfc9110/" TargetMode="External"/><Relationship Id="rId18" Type="http://schemas.openxmlformats.org/officeDocument/2006/relationships/hyperlink" Target="https://datatracker.ietf.org/doc/rfc7694/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s://datatracker.ietf.org/doc/html/rfc9112" TargetMode="Externa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yperlink" Target="https://datatracker.ietf.org/doc/rfc7235/" TargetMode="External"/><Relationship Id="rId25" Type="http://schemas.openxmlformats.org/officeDocument/2006/relationships/hyperlink" Target="https://www.3gpp.org/dynareport?code=Meetings-C4.ht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datatracker.ietf.org/doc/rfc7232/" TargetMode="External"/><Relationship Id="rId20" Type="http://schemas.openxmlformats.org/officeDocument/2006/relationships/hyperlink" Target="https://datatracker.ietf.org/doc/rfc7234/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https://datatracker.ietf.org/doc/rfc7540/" TargetMode="External"/><Relationship Id="rId5" Type="http://schemas.openxmlformats.org/officeDocument/2006/relationships/customXml" Target="../customXml/item5.xml"/><Relationship Id="rId15" Type="http://schemas.openxmlformats.org/officeDocument/2006/relationships/hyperlink" Target="https://datatracker.ietf.org/doc/rfc7231/" TargetMode="External"/><Relationship Id="rId23" Type="http://schemas.openxmlformats.org/officeDocument/2006/relationships/hyperlink" Target="https://datatracker.ietf.org/doc/rfc9113/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datatracker.ietf.org/doc/html/rfc9111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datatracker.ietf.org/doc/rfc7230/" TargetMode="External"/><Relationship Id="rId22" Type="http://schemas.openxmlformats.org/officeDocument/2006/relationships/hyperlink" Target="https://datatracker.ietf.org/doc/rfc7230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5AIRPNAIUNRU-1306052894-3847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https://nokia.sharepoint.com/sites/c5g/epc/_layouts/15/DocIdRedir.aspx?ID=5AIRPNAIUNRU-1306052894-3847</Url>
      <Description>5AIRPNAIUNRU-1306052894-3847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40D7A1-885C-4547-AD05-B4ABBB36B53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3AB6DF6-E186-4E12-BFAD-724F7C11503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76DFB76-72DB-43AA-82CA-7A2B56A3A3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AE856D8-2085-41F8-8B63-21927D3E07E3}">
  <ds:schemaRefs>
    <ds:schemaRef ds:uri="http://purl.org/dc/terms/"/>
    <ds:schemaRef ds:uri="http://schemas.microsoft.com/office/2006/documentManagement/types"/>
    <ds:schemaRef ds:uri="http://schemas.microsoft.com/office/2006/metadata/properties"/>
    <ds:schemaRef ds:uri="71c5aaf6-e6ce-465b-b873-5148d2a4c105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c862c1f8-a0fd-4345-90dd-ac32384074ee"/>
    <ds:schemaRef ds:uri="3b34c8f0-1ef5-4d1e-bb66-517ce7fe7356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8B7C9B3D-95B5-4D01-95F7-BD52D41232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430</Words>
  <Characters>2304</Characters>
  <Application>Microsoft Office Word</Application>
  <DocSecurity>0</DocSecurity>
  <Lines>38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Mehrdad Shariat Changes</cp:lastModifiedBy>
  <cp:revision>2</cp:revision>
  <cp:lastPrinted>2002-04-23T07:10:00Z</cp:lastPrinted>
  <dcterms:created xsi:type="dcterms:W3CDTF">2023-09-19T14:43:00Z</dcterms:created>
  <dcterms:modified xsi:type="dcterms:W3CDTF">2023-09-19T14:43:00Z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0x010100823DD58C84C8B1458BBFA2E58D2553FF</vt:lpwstr>
  </property>
  <property fmtid="{D5CDD505-2E9C-101B-9397-08002B2CF9AE}" pid="3" name="_dlc_DocIdItemGuid">
    <vt:lpwstr>ee98fbfe-602b-4431-bca5-b7f7b82038a9</vt:lpwstr>
  </property>
</Properties>
</file>