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0DB407FA"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1A1290">
        <w:rPr>
          <w:rFonts w:ascii="Arial" w:eastAsia="Arial Unicode MS" w:hAnsi="Arial" w:cs="Arial"/>
          <w:b/>
          <w:bCs/>
          <w:sz w:val="24"/>
        </w:rPr>
        <w:t>2</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4F61E2">
        <w:rPr>
          <w:rFonts w:ascii="Arial" w:eastAsia="Arial Unicode MS" w:hAnsi="Arial" w:cs="Arial"/>
          <w:b/>
          <w:bCs/>
          <w:sz w:val="24"/>
        </w:rPr>
        <w:t>0</w:t>
      </w:r>
      <w:r w:rsidR="0067614C">
        <w:rPr>
          <w:rFonts w:ascii="Arial" w:eastAsia="Arial Unicode MS" w:hAnsi="Arial" w:cs="Arial"/>
          <w:b/>
          <w:bCs/>
          <w:sz w:val="24"/>
        </w:rPr>
        <w:t>7109</w:t>
      </w:r>
    </w:p>
    <w:p w14:paraId="5AEF0F7E" w14:textId="7B24D15D"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sidRPr="00017C1A">
        <w:rPr>
          <w:rFonts w:ascii="Arial" w:hAnsi="Arial" w:cs="Arial"/>
          <w:b/>
          <w:noProof/>
          <w:sz w:val="24"/>
        </w:rPr>
        <w:t>Elbonia,</w:t>
      </w:r>
      <w:r w:rsidR="00610736">
        <w:rPr>
          <w:rFonts w:ascii="Arial" w:hAnsi="Arial" w:cs="Arial"/>
          <w:b/>
          <w:noProof/>
          <w:sz w:val="24"/>
          <w:lang w:eastAsia="zh-CN"/>
        </w:rPr>
        <w:t xml:space="preserve"> </w:t>
      </w:r>
      <w:r w:rsidR="001A1290">
        <w:rPr>
          <w:rFonts w:ascii="Arial" w:hAnsi="Arial" w:cs="Arial"/>
          <w:b/>
          <w:noProof/>
          <w:sz w:val="24"/>
          <w:lang w:eastAsia="zh-CN"/>
        </w:rPr>
        <w:t>August</w:t>
      </w:r>
      <w:r w:rsidRPr="00017C1A">
        <w:rPr>
          <w:rFonts w:ascii="Arial" w:hAnsi="Arial" w:cs="Arial"/>
          <w:b/>
          <w:noProof/>
          <w:sz w:val="24"/>
        </w:rPr>
        <w:t xml:space="preserve"> </w:t>
      </w:r>
      <w:r w:rsidR="00502DF8">
        <w:rPr>
          <w:rFonts w:ascii="Arial" w:hAnsi="Arial" w:cs="Arial"/>
          <w:b/>
          <w:noProof/>
          <w:sz w:val="24"/>
        </w:rPr>
        <w:t>1</w:t>
      </w:r>
      <w:r w:rsidR="001A1290">
        <w:rPr>
          <w:rFonts w:ascii="Arial" w:hAnsi="Arial" w:cs="Arial"/>
          <w:b/>
          <w:noProof/>
          <w:sz w:val="24"/>
        </w:rPr>
        <w:t>7</w:t>
      </w:r>
      <w:r w:rsidR="00610736">
        <w:rPr>
          <w:rFonts w:ascii="Arial" w:hAnsi="Arial" w:cs="Arial"/>
          <w:b/>
          <w:noProof/>
          <w:sz w:val="24"/>
        </w:rPr>
        <w:t xml:space="preserve"> - </w:t>
      </w:r>
      <w:r w:rsidR="00502DF8">
        <w:rPr>
          <w:rFonts w:ascii="Arial" w:hAnsi="Arial" w:cs="Arial"/>
          <w:b/>
          <w:noProof/>
          <w:sz w:val="24"/>
        </w:rPr>
        <w:t>2</w:t>
      </w:r>
      <w:r w:rsidR="001A1290">
        <w:rPr>
          <w:rFonts w:ascii="Arial" w:hAnsi="Arial" w:cs="Arial"/>
          <w:b/>
          <w:noProof/>
          <w:sz w:val="24"/>
        </w:rPr>
        <w:t>6</w:t>
      </w:r>
      <w:r w:rsidRPr="00017C1A">
        <w:rPr>
          <w:rFonts w:ascii="Arial" w:hAnsi="Arial" w:cs="Arial"/>
          <w:b/>
          <w:noProof/>
          <w:sz w:val="24"/>
        </w:rPr>
        <w:t>, 2022</w:t>
      </w:r>
      <w:bookmarkEnd w:id="2"/>
      <w:r w:rsidR="00A24F28">
        <w:rPr>
          <w:rFonts w:ascii="Arial" w:eastAsia="Arial Unicode MS" w:hAnsi="Arial" w:cs="Arial"/>
          <w:b/>
          <w:bCs/>
        </w:rPr>
        <w:tab/>
        <w:t>(was S2-</w:t>
      </w:r>
      <w:r>
        <w:rPr>
          <w:rFonts w:ascii="Arial" w:eastAsia="Arial Unicode MS" w:hAnsi="Arial" w:cs="Arial"/>
          <w:b/>
          <w:bCs/>
        </w:rPr>
        <w:t>22</w:t>
      </w:r>
      <w:r w:rsidR="0067614C">
        <w:rPr>
          <w:rFonts w:ascii="Arial" w:eastAsia="Arial Unicode MS" w:hAnsi="Arial" w:cs="Arial"/>
          <w:b/>
          <w:bCs/>
        </w:rPr>
        <w:t>05520</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4E62C1D6"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670F3B">
        <w:rPr>
          <w:rFonts w:ascii="Arial" w:hAnsi="Arial" w:cs="Arial"/>
          <w:b/>
        </w:rPr>
        <w:t>#</w:t>
      </w:r>
      <w:r w:rsidR="0080327C">
        <w:rPr>
          <w:rFonts w:ascii="Arial" w:hAnsi="Arial" w:cs="Arial"/>
          <w:b/>
        </w:rPr>
        <w:t>3</w:t>
      </w:r>
      <w:r w:rsidR="00311951">
        <w:rPr>
          <w:rFonts w:ascii="Arial" w:hAnsi="Arial" w:cs="Arial"/>
          <w:b/>
        </w:rPr>
        <w:t xml:space="preserve">: </w:t>
      </w:r>
      <w:r w:rsidR="0080327C">
        <w:rPr>
          <w:rFonts w:ascii="Arial" w:hAnsi="Arial" w:cs="Arial"/>
          <w:b/>
        </w:rPr>
        <w:t>Update to Solution 13</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54F5E3D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w:t>
      </w:r>
      <w:r w:rsidR="0080327C">
        <w:rPr>
          <w:rFonts w:ascii="Arial" w:hAnsi="Arial" w:cs="Arial"/>
          <w:i/>
        </w:rPr>
        <w:t>provides update to solution 13 due to incomplete information</w:t>
      </w:r>
    </w:p>
    <w:p w14:paraId="29806FDD" w14:textId="6EDA8D98" w:rsidR="001726A4" w:rsidRPr="00927C1B" w:rsidRDefault="001726A4" w:rsidP="001726A4">
      <w:pPr>
        <w:pStyle w:val="Heading1"/>
        <w:numPr>
          <w:ilvl w:val="0"/>
          <w:numId w:val="52"/>
        </w:numPr>
        <w:spacing w:before="120"/>
        <w:ind w:left="357" w:hanging="357"/>
      </w:pPr>
      <w:r>
        <w:t xml:space="preserve"> Discussion</w:t>
      </w:r>
    </w:p>
    <w:p w14:paraId="7784A775" w14:textId="579CBE3C" w:rsidR="001726A4" w:rsidRDefault="001726A4" w:rsidP="001726A4">
      <w:pPr>
        <w:jc w:val="both"/>
        <w:rPr>
          <w:lang w:eastAsia="zh-CN"/>
        </w:rPr>
      </w:pPr>
      <w:r>
        <w:rPr>
          <w:lang w:eastAsia="zh-CN"/>
        </w:rPr>
        <w:t>Currently the role of the EDS is larger than what is currently specified</w:t>
      </w:r>
      <w:r w:rsidR="003A639D">
        <w:rPr>
          <w:lang w:eastAsia="zh-CN"/>
        </w:rPr>
        <w:t xml:space="preserve"> in the definition below</w:t>
      </w:r>
      <w:r>
        <w:rPr>
          <w:lang w:eastAsia="zh-CN"/>
        </w:rPr>
        <w:t>:</w:t>
      </w:r>
    </w:p>
    <w:p w14:paraId="37192E3D" w14:textId="77777777" w:rsidR="001726A4" w:rsidRPr="00C8553E" w:rsidRDefault="001726A4" w:rsidP="001726A4">
      <w:pPr>
        <w:rPr>
          <w:lang w:eastAsia="ko-KR"/>
        </w:rPr>
      </w:pPr>
      <w:r w:rsidRPr="00C8553E">
        <w:rPr>
          <w:b/>
          <w:lang w:eastAsia="ko-KR"/>
        </w:rPr>
        <w:t>enterprise Data Server (EDS)</w:t>
      </w:r>
      <w:r w:rsidRPr="00C8553E">
        <w:rPr>
          <w:lang w:eastAsia="ko-KR"/>
        </w:rPr>
        <w:t>: a network element in IMS that connects to third party auth. server. EDS performs authentication and authorization of third party subscriber with third party auth. server. Under the OAuth 2.0 framework, EDS and IMS is the resource server.</w:t>
      </w:r>
    </w:p>
    <w:p w14:paraId="739472BA" w14:textId="0AA4955E" w:rsidR="003A639D" w:rsidRDefault="001726A4" w:rsidP="001726A4">
      <w:pPr>
        <w:jc w:val="both"/>
        <w:rPr>
          <w:lang w:eastAsia="zh-CN"/>
        </w:rPr>
      </w:pPr>
      <w:r>
        <w:rPr>
          <w:lang w:eastAsia="zh-CN"/>
        </w:rPr>
        <w:t>There is information fetched in the procedure in clause 6.13.2.1</w:t>
      </w:r>
      <w:r w:rsidR="00004CDB">
        <w:rPr>
          <w:lang w:eastAsia="zh-CN"/>
        </w:rPr>
        <w:t xml:space="preserve">, and clause 6.13.2.2 </w:t>
      </w:r>
      <w:r>
        <w:rPr>
          <w:lang w:eastAsia="zh-CN"/>
        </w:rPr>
        <w:t>however the nature of this data is not clear.</w:t>
      </w:r>
      <w:r w:rsidR="00004CDB">
        <w:rPr>
          <w:lang w:eastAsia="zh-CN"/>
        </w:rPr>
        <w:t xml:space="preserve"> </w:t>
      </w:r>
      <w:r>
        <w:rPr>
          <w:lang w:eastAsia="zh-CN"/>
        </w:rPr>
        <w:t xml:space="preserve">Also is it expected that the information stored in there is to be </w:t>
      </w:r>
      <w:proofErr w:type="gramStart"/>
      <w:r>
        <w:rPr>
          <w:lang w:eastAsia="zh-CN"/>
        </w:rPr>
        <w:t>standardized, or</w:t>
      </w:r>
      <w:proofErr w:type="gramEnd"/>
      <w:r>
        <w:rPr>
          <w:lang w:eastAsia="zh-CN"/>
        </w:rPr>
        <w:t xml:space="preserve"> is this proprietary. This needs to be clarified.</w:t>
      </w:r>
    </w:p>
    <w:p w14:paraId="0AB582F8" w14:textId="591A4C97" w:rsidR="002E6327" w:rsidRDefault="002E6327" w:rsidP="001726A4">
      <w:pPr>
        <w:jc w:val="both"/>
        <w:rPr>
          <w:lang w:eastAsia="zh-CN"/>
        </w:rPr>
      </w:pPr>
      <w:r>
        <w:rPr>
          <w:lang w:eastAsia="zh-CN"/>
        </w:rPr>
        <w:t>Additionally</w:t>
      </w:r>
      <w:r w:rsidR="00925ACC">
        <w:rPr>
          <w:lang w:eastAsia="zh-CN"/>
        </w:rPr>
        <w:t xml:space="preserve">, </w:t>
      </w:r>
      <w:r>
        <w:rPr>
          <w:lang w:eastAsia="zh-CN"/>
        </w:rPr>
        <w:t>is the interaction with the authentication Server proprietary or will it be standardized</w:t>
      </w:r>
      <w:r w:rsidR="00C031F0">
        <w:rPr>
          <w:lang w:eastAsia="zh-CN"/>
        </w:rPr>
        <w:t>.</w:t>
      </w:r>
    </w:p>
    <w:p w14:paraId="6606FA83" w14:textId="60F91ADA" w:rsidR="00C031F0" w:rsidRDefault="00C031F0" w:rsidP="001726A4">
      <w:pPr>
        <w:jc w:val="both"/>
        <w:rPr>
          <w:lang w:eastAsia="zh-CN"/>
        </w:rPr>
      </w:pPr>
      <w:r>
        <w:rPr>
          <w:lang w:eastAsia="zh-CN"/>
        </w:rPr>
        <w:t>Finally</w:t>
      </w:r>
      <w:r w:rsidR="00925ACC">
        <w:rPr>
          <w:lang w:eastAsia="zh-CN"/>
        </w:rPr>
        <w:t>,</w:t>
      </w:r>
      <w:r>
        <w:rPr>
          <w:lang w:eastAsia="zh-CN"/>
        </w:rPr>
        <w:t xml:space="preserve"> the applicability of STIR/SHAKEN is unclear given that identity information is conveyed in media before the IMS session is established.</w:t>
      </w:r>
    </w:p>
    <w:p w14:paraId="01E2A673" w14:textId="2C5316F6" w:rsidR="003A639D" w:rsidRDefault="003A639D" w:rsidP="001726A4">
      <w:pPr>
        <w:jc w:val="both"/>
        <w:rPr>
          <w:lang w:eastAsia="zh-CN"/>
        </w:rPr>
      </w:pPr>
      <w:r>
        <w:rPr>
          <w:lang w:eastAsia="zh-CN"/>
        </w:rPr>
        <w:t>There are numerous gaps that needs to be addressed.</w:t>
      </w:r>
      <w:r w:rsidR="00377CAB">
        <w:rPr>
          <w:lang w:eastAsia="zh-CN"/>
        </w:rPr>
        <w:t xml:space="preserve"> The added editor</w:t>
      </w:r>
      <w:r w:rsidR="00A04694">
        <w:rPr>
          <w:lang w:eastAsia="zh-CN"/>
        </w:rPr>
        <w:t>’</w:t>
      </w:r>
      <w:r w:rsidR="00377CAB">
        <w:rPr>
          <w:lang w:eastAsia="zh-CN"/>
        </w:rPr>
        <w:t xml:space="preserve">s notes </w:t>
      </w:r>
      <w:proofErr w:type="gramStart"/>
      <w:r w:rsidR="00377CAB">
        <w:rPr>
          <w:lang w:eastAsia="zh-CN"/>
        </w:rPr>
        <w:t>captures</w:t>
      </w:r>
      <w:proofErr w:type="gramEnd"/>
      <w:r w:rsidR="00377CAB">
        <w:rPr>
          <w:lang w:eastAsia="zh-CN"/>
        </w:rPr>
        <w:t xml:space="preserve"> these gaps.</w:t>
      </w:r>
    </w:p>
    <w:p w14:paraId="150CA284" w14:textId="5E3C1DE2" w:rsidR="00860A51" w:rsidRPr="00B3593E" w:rsidRDefault="001726A4" w:rsidP="001726A4">
      <w:pPr>
        <w:pStyle w:val="Heading1"/>
        <w:numPr>
          <w:ilvl w:val="0"/>
          <w:numId w:val="52"/>
        </w:numPr>
      </w:pPr>
      <w:r>
        <w:t>Proposal</w:t>
      </w:r>
    </w:p>
    <w:p w14:paraId="20C34FBD" w14:textId="7C3C2A3E"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23.700-8</w:t>
      </w:r>
      <w:r w:rsidR="0054120F">
        <w:t>7</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SimSun"/>
          <w:lang w:eastAsia="zh-CN"/>
        </w:rPr>
      </w:pPr>
    </w:p>
    <w:p w14:paraId="6806AB11" w14:textId="77777777" w:rsidR="000B3D64" w:rsidRPr="00C8553E" w:rsidRDefault="000B3D64" w:rsidP="000B3D64">
      <w:pPr>
        <w:pStyle w:val="Heading2"/>
      </w:pPr>
      <w:bookmarkStart w:id="3" w:name="_Toc104216444"/>
      <w:bookmarkStart w:id="4" w:name="_Toc104897785"/>
      <w:bookmarkStart w:id="5" w:name="_Toc326248711"/>
      <w:bookmarkStart w:id="6" w:name="_Toc510604409"/>
      <w:bookmarkStart w:id="7" w:name="_Toc22214911"/>
      <w:r w:rsidRPr="00C8553E">
        <w:rPr>
          <w:lang w:eastAsia="zh-CN"/>
        </w:rPr>
        <w:t>6.</w:t>
      </w:r>
      <w:r w:rsidRPr="00C8553E">
        <w:rPr>
          <w:rFonts w:eastAsia="SimSun"/>
          <w:lang w:eastAsia="zh-CN"/>
        </w:rPr>
        <w:t>13</w:t>
      </w:r>
      <w:r w:rsidRPr="00C8553E">
        <w:rPr>
          <w:lang w:eastAsia="ko-KR"/>
        </w:rPr>
        <w:tab/>
      </w:r>
      <w:r w:rsidRPr="00C8553E">
        <w:t>Solution</w:t>
      </w:r>
      <w:r w:rsidRPr="00C8553E">
        <w:rPr>
          <w:lang w:eastAsia="zh-CN"/>
        </w:rPr>
        <w:t xml:space="preserve"> #</w:t>
      </w:r>
      <w:r w:rsidRPr="00C8553E">
        <w:rPr>
          <w:rFonts w:eastAsia="SimSun"/>
          <w:lang w:eastAsia="zh-CN"/>
        </w:rPr>
        <w:t>13</w:t>
      </w:r>
      <w:r w:rsidRPr="00C8553E">
        <w:t>: third party specific user identities</w:t>
      </w:r>
      <w:bookmarkEnd w:id="3"/>
      <w:bookmarkEnd w:id="4"/>
    </w:p>
    <w:p w14:paraId="62DD951F" w14:textId="77777777" w:rsidR="000B3D64" w:rsidRPr="00C8553E" w:rsidRDefault="000B3D64" w:rsidP="000B3D64">
      <w:pPr>
        <w:pStyle w:val="Heading3"/>
      </w:pPr>
      <w:bookmarkStart w:id="8" w:name="_Toc104216445"/>
      <w:bookmarkStart w:id="9" w:name="_Toc104897786"/>
      <w:r w:rsidRPr="00C8553E">
        <w:t>6.</w:t>
      </w:r>
      <w:r w:rsidRPr="00C8553E">
        <w:rPr>
          <w:rFonts w:eastAsia="SimSun"/>
          <w:lang w:eastAsia="zh-CN"/>
        </w:rPr>
        <w:t>13</w:t>
      </w:r>
      <w:r w:rsidRPr="00C8553E">
        <w:t>.1</w:t>
      </w:r>
      <w:r w:rsidRPr="00C8553E">
        <w:tab/>
        <w:t>Description</w:t>
      </w:r>
      <w:bookmarkEnd w:id="8"/>
      <w:bookmarkEnd w:id="9"/>
    </w:p>
    <w:p w14:paraId="69AEC051" w14:textId="77777777" w:rsidR="000B3D64" w:rsidRDefault="000B3D64" w:rsidP="000B3D64">
      <w:pPr>
        <w:rPr>
          <w:rFonts w:eastAsia="Microsoft YaHei"/>
          <w:lang w:eastAsia="zh-CN"/>
        </w:rPr>
      </w:pPr>
      <w:r>
        <w:rPr>
          <w:rFonts w:eastAsia="Microsoft YaHei"/>
          <w:lang w:eastAsia="zh-CN"/>
        </w:rPr>
        <w:t>This solution proposes an architecture using the third party ID and credential to access IMS network.</w:t>
      </w:r>
    </w:p>
    <w:p w14:paraId="7014DF81" w14:textId="77777777" w:rsidR="000B3D64" w:rsidRDefault="000B3D64" w:rsidP="000B3D64">
      <w:pPr>
        <w:rPr>
          <w:rFonts w:eastAsia="Microsoft YaHei"/>
          <w:lang w:eastAsia="zh-CN"/>
        </w:rPr>
      </w:pPr>
      <w:r>
        <w:rPr>
          <w:rFonts w:eastAsia="Microsoft YaHei"/>
          <w:lang w:eastAsia="zh-CN"/>
        </w:rPr>
        <w:t>This solution proposes to solve the data coupling issue between third party subscribers and network operators using procedures similar to OAuth 2.0 framework. The OAuth 2.0 is described in IETF RFC 6749 [19].</w:t>
      </w:r>
    </w:p>
    <w:p w14:paraId="6BCF5045" w14:textId="77777777" w:rsidR="000B3D64" w:rsidRDefault="000B3D64" w:rsidP="000B3D64">
      <w:pPr>
        <w:rPr>
          <w:rFonts w:eastAsia="Microsoft YaHei"/>
          <w:lang w:eastAsia="zh-CN"/>
        </w:rPr>
      </w:pPr>
      <w:r>
        <w:rPr>
          <w:rFonts w:eastAsia="Microsoft YaHei"/>
          <w:lang w:eastAsia="zh-CN"/>
        </w:rPr>
        <w:t>This solution covers two ways of enterprises accessing IMS network: SIP trunk and single registration.</w:t>
      </w:r>
    </w:p>
    <w:p w14:paraId="0B476360" w14:textId="77777777" w:rsidR="000B3D64" w:rsidRPr="00C8553E" w:rsidRDefault="000B3D64" w:rsidP="000B3D64">
      <w:pPr>
        <w:pStyle w:val="Heading4"/>
        <w:rPr>
          <w:rFonts w:ascii="Microsoft YaHei" w:eastAsia="MS Mincho" w:hAnsi="Microsoft YaHei"/>
        </w:rPr>
      </w:pPr>
      <w:bookmarkStart w:id="10" w:name="_Toc104216446"/>
      <w:bookmarkStart w:id="11" w:name="_Toc104897787"/>
      <w:r w:rsidRPr="00C8553E">
        <w:rPr>
          <w:lang w:eastAsia="ko-KR"/>
        </w:rPr>
        <w:t>6.</w:t>
      </w:r>
      <w:r w:rsidRPr="00C8553E">
        <w:rPr>
          <w:rFonts w:eastAsia="SimSun"/>
          <w:lang w:eastAsia="zh-CN"/>
        </w:rPr>
        <w:t>13</w:t>
      </w:r>
      <w:r w:rsidRPr="00C8553E">
        <w:rPr>
          <w:lang w:eastAsia="ko-KR"/>
        </w:rPr>
        <w:t>.1.1</w:t>
      </w:r>
      <w:r w:rsidRPr="00C8553E">
        <w:rPr>
          <w:lang w:eastAsia="ko-KR"/>
        </w:rPr>
        <w:tab/>
        <w:t>Assumptions</w:t>
      </w:r>
      <w:bookmarkEnd w:id="10"/>
      <w:bookmarkEnd w:id="11"/>
    </w:p>
    <w:p w14:paraId="4CBC1A8A" w14:textId="77777777" w:rsidR="000B3D64" w:rsidRDefault="000B3D64" w:rsidP="000B3D64">
      <w:pPr>
        <w:rPr>
          <w:rFonts w:eastAsia="Microsoft YaHei"/>
          <w:lang w:eastAsia="zh-CN"/>
        </w:rPr>
      </w:pPr>
      <w:r w:rsidRPr="00C8553E">
        <w:rPr>
          <w:rFonts w:eastAsia="Microsoft YaHei"/>
          <w:lang w:eastAsia="zh-CN"/>
        </w:rPr>
        <w:t>This solution has following assumptions:</w:t>
      </w:r>
    </w:p>
    <w:p w14:paraId="6752F09B" w14:textId="77777777" w:rsidR="000B3D64" w:rsidRDefault="000B3D64" w:rsidP="000B3D64">
      <w:pPr>
        <w:pStyle w:val="B1"/>
        <w:rPr>
          <w:rFonts w:eastAsia="Microsoft YaHei"/>
          <w:lang w:eastAsia="zh-CN"/>
        </w:rPr>
      </w:pPr>
      <w:r>
        <w:rPr>
          <w:rFonts w:eastAsia="Microsoft YaHei"/>
          <w:lang w:eastAsia="zh-CN"/>
        </w:rPr>
        <w:t>-</w:t>
      </w:r>
      <w:r>
        <w:rPr>
          <w:rFonts w:eastAsia="Microsoft YaHei"/>
          <w:lang w:eastAsia="zh-CN"/>
        </w:rPr>
        <w:tab/>
        <w:t>The third party (e.g. enterprises) subscribes with the network operator, and the third party subscribers (e.g. employees) use third party ID (enterprise employee ID) to access operators' network.</w:t>
      </w:r>
    </w:p>
    <w:p w14:paraId="73E5474B" w14:textId="77777777" w:rsidR="000B3D64" w:rsidRDefault="000B3D64" w:rsidP="000B3D64">
      <w:pPr>
        <w:pStyle w:val="B1"/>
        <w:rPr>
          <w:rFonts w:eastAsia="Microsoft YaHei"/>
          <w:lang w:eastAsia="zh-CN"/>
        </w:rPr>
      </w:pPr>
      <w:r>
        <w:rPr>
          <w:rFonts w:eastAsia="Microsoft YaHei"/>
          <w:lang w:eastAsia="zh-CN"/>
        </w:rPr>
        <w:lastRenderedPageBreak/>
        <w:t>-</w:t>
      </w:r>
      <w:r>
        <w:rPr>
          <w:rFonts w:eastAsia="Microsoft YaHei"/>
          <w:lang w:eastAsia="zh-CN"/>
        </w:rPr>
        <w:tab/>
        <w:t>The third party authentication server belongs to the third party IT domain. The third party subscribers (e.g. employees) need to be authenticated and authorized by third party (e.g. their enterprise) before accessing operator network. Network operators' IMS needs to connect to the third party authentication server.</w:t>
      </w:r>
    </w:p>
    <w:p w14:paraId="3DECF20C" w14:textId="77777777" w:rsidR="000B3D64" w:rsidRDefault="000B3D64" w:rsidP="000B3D64">
      <w:pPr>
        <w:pStyle w:val="B1"/>
        <w:rPr>
          <w:rFonts w:eastAsia="Microsoft YaHei"/>
          <w:lang w:eastAsia="zh-CN"/>
        </w:rPr>
      </w:pPr>
      <w:r>
        <w:rPr>
          <w:rFonts w:eastAsia="Microsoft YaHei"/>
          <w:lang w:eastAsia="zh-CN"/>
        </w:rPr>
        <w:t>-</w:t>
      </w:r>
      <w:r>
        <w:rPr>
          <w:rFonts w:eastAsia="Microsoft YaHei"/>
          <w:lang w:eastAsia="zh-CN"/>
        </w:rPr>
        <w:tab/>
        <w:t>This solution assumes the SIP client of single registration is a SIP calling App installed on UE, or a wired SIP phone configured by the third party (enterprise) or the third party subscriber.</w:t>
      </w:r>
    </w:p>
    <w:p w14:paraId="460E7C1E" w14:textId="77777777" w:rsidR="000B3D64" w:rsidRDefault="000B3D64" w:rsidP="000B3D64">
      <w:pPr>
        <w:pStyle w:val="B1"/>
        <w:rPr>
          <w:rFonts w:eastAsia="Microsoft YaHei"/>
          <w:lang w:eastAsia="zh-CN"/>
        </w:rPr>
      </w:pPr>
      <w:r>
        <w:rPr>
          <w:rFonts w:eastAsia="Microsoft YaHei"/>
          <w:lang w:eastAsia="zh-CN"/>
        </w:rPr>
        <w:t>-</w:t>
      </w:r>
      <w:r>
        <w:rPr>
          <w:rFonts w:eastAsia="Microsoft YaHei"/>
          <w:lang w:eastAsia="zh-CN"/>
        </w:rPr>
        <w:tab/>
        <w:t>The third party ID and credential (e.g. token) will be generated by the third party.</w:t>
      </w:r>
    </w:p>
    <w:p w14:paraId="34BC68DC" w14:textId="77777777" w:rsidR="000B3D64" w:rsidRPr="00C8553E" w:rsidRDefault="000B3D64" w:rsidP="000B3D64">
      <w:pPr>
        <w:pStyle w:val="Heading4"/>
        <w:rPr>
          <w:lang w:eastAsia="ko-KR"/>
        </w:rPr>
      </w:pPr>
      <w:bookmarkStart w:id="12" w:name="_Toc104216447"/>
      <w:bookmarkStart w:id="13" w:name="_Toc104897788"/>
      <w:r w:rsidRPr="00C8553E">
        <w:rPr>
          <w:lang w:eastAsia="ko-KR"/>
        </w:rPr>
        <w:t>6.</w:t>
      </w:r>
      <w:r w:rsidRPr="00C8553E">
        <w:rPr>
          <w:rFonts w:eastAsia="SimSun"/>
          <w:lang w:eastAsia="zh-CN"/>
        </w:rPr>
        <w:t>13</w:t>
      </w:r>
      <w:r w:rsidRPr="00C8553E">
        <w:rPr>
          <w:lang w:eastAsia="ko-KR"/>
        </w:rPr>
        <w:t>.1.2</w:t>
      </w:r>
      <w:r w:rsidRPr="00C8553E">
        <w:rPr>
          <w:lang w:eastAsia="ko-KR"/>
        </w:rPr>
        <w:tab/>
        <w:t>Definitions</w:t>
      </w:r>
      <w:bookmarkEnd w:id="12"/>
      <w:bookmarkEnd w:id="13"/>
    </w:p>
    <w:p w14:paraId="3B0F9138" w14:textId="77777777" w:rsidR="000B3D64" w:rsidRPr="00C8553E" w:rsidRDefault="000B3D64" w:rsidP="000B3D64">
      <w:pPr>
        <w:rPr>
          <w:lang w:eastAsia="ko-KR"/>
        </w:rPr>
      </w:pPr>
      <w:r w:rsidRPr="00C8553E">
        <w:rPr>
          <w:b/>
          <w:lang w:eastAsia="ko-KR"/>
        </w:rPr>
        <w:t>third party</w:t>
      </w:r>
      <w:r w:rsidRPr="00C8553E">
        <w:rPr>
          <w:lang w:eastAsia="ko-KR"/>
        </w:rPr>
        <w:t>: An enterprise. The third party is authorized to access IMS network after subscribing with the operator. Under the OAuth 2.0 framework, the third party is the resource owner.</w:t>
      </w:r>
    </w:p>
    <w:p w14:paraId="5F42EE41" w14:textId="77777777" w:rsidR="000B3D64" w:rsidRPr="00C8553E" w:rsidRDefault="000B3D64" w:rsidP="000B3D64">
      <w:pPr>
        <w:rPr>
          <w:lang w:eastAsia="ko-KR"/>
        </w:rPr>
      </w:pPr>
      <w:r w:rsidRPr="00C8553E">
        <w:rPr>
          <w:b/>
          <w:lang w:eastAsia="ko-KR"/>
        </w:rPr>
        <w:t>third party auth. server</w:t>
      </w:r>
      <w:r w:rsidRPr="00C8553E">
        <w:rPr>
          <w:lang w:eastAsia="ko-KR"/>
        </w:rPr>
        <w:t>: an authentication server used by the third party to authenticate and authorize the third party subscriber, allocate tokens to the authenticated third party subscriber and accept Token verification request from other servers. Under the OAuth 2.0 framework, the third party auth. server is the authorization server.</w:t>
      </w:r>
    </w:p>
    <w:p w14:paraId="25BB1672" w14:textId="77777777" w:rsidR="000B3D64" w:rsidRPr="00C8553E" w:rsidRDefault="000B3D64" w:rsidP="000B3D64">
      <w:pPr>
        <w:rPr>
          <w:lang w:eastAsia="ko-KR"/>
        </w:rPr>
      </w:pPr>
      <w:r w:rsidRPr="00C8553E">
        <w:rPr>
          <w:b/>
          <w:lang w:eastAsia="ko-KR"/>
        </w:rPr>
        <w:t>third party subscriber</w:t>
      </w:r>
      <w:r w:rsidRPr="00C8553E">
        <w:rPr>
          <w:lang w:eastAsia="ko-KR"/>
        </w:rPr>
        <w:t>: a user of third party, e.g. an employee. The authentication and authorization will jointly be performed by IMS and third party auth. server. Under the OAuth 2.0 framework, the third party subscriber is the client.</w:t>
      </w:r>
    </w:p>
    <w:p w14:paraId="1558DD4C" w14:textId="77777777" w:rsidR="000B3D64" w:rsidRPr="00C8553E" w:rsidRDefault="000B3D64" w:rsidP="000B3D64">
      <w:pPr>
        <w:rPr>
          <w:lang w:eastAsia="ko-KR"/>
        </w:rPr>
      </w:pPr>
      <w:r w:rsidRPr="00C8553E">
        <w:rPr>
          <w:b/>
          <w:lang w:eastAsia="ko-KR"/>
        </w:rPr>
        <w:t>third party ID (3PID)</w:t>
      </w:r>
      <w:r w:rsidRPr="00C8553E">
        <w:rPr>
          <w:lang w:eastAsia="ko-KR"/>
        </w:rPr>
        <w:t>: the identity of third party subscriber accessing to IMS network. Used for authentication and authorization, combined with credential.</w:t>
      </w:r>
    </w:p>
    <w:p w14:paraId="0D2E63D6" w14:textId="5FB4EFD8" w:rsidR="000B3D64" w:rsidRDefault="000B3D64" w:rsidP="000B3D64">
      <w:pPr>
        <w:rPr>
          <w:ins w:id="14" w:author="George Foti" w:date="2022-06-28T09:47:00Z"/>
          <w:lang w:eastAsia="ko-KR"/>
        </w:rPr>
      </w:pPr>
      <w:r w:rsidRPr="00C8553E">
        <w:rPr>
          <w:b/>
          <w:lang w:eastAsia="ko-KR"/>
        </w:rPr>
        <w:t>enterprise Data Server (EDS)</w:t>
      </w:r>
      <w:r w:rsidRPr="00C8553E">
        <w:rPr>
          <w:lang w:eastAsia="ko-KR"/>
        </w:rPr>
        <w:t>: a network element in IMS that connects to third party auth. server. EDS performs authentication and authorization of third party subscriber with third party auth. server. Under the OAuth 2.0 framework, EDS and IMS is the resource server.</w:t>
      </w:r>
    </w:p>
    <w:p w14:paraId="71651DE9" w14:textId="26E7CCD4" w:rsidR="00471088" w:rsidRPr="003F65EB" w:rsidRDefault="00471088" w:rsidP="00471088">
      <w:pPr>
        <w:pStyle w:val="NO"/>
        <w:rPr>
          <w:ins w:id="15" w:author="huawei" w:date="2022-08-22T22:20:00Z"/>
          <w:color w:val="auto"/>
          <w:lang w:eastAsia="zh-CN"/>
        </w:rPr>
      </w:pPr>
      <w:ins w:id="16" w:author="huawei" w:date="2022-08-22T22:20:00Z">
        <w:r w:rsidRPr="003F65EB">
          <w:t xml:space="preserve">NOTE: </w:t>
        </w:r>
        <w:r>
          <w:tab/>
        </w:r>
        <w:r w:rsidRPr="003F65EB">
          <w:t xml:space="preserve">The subscription data generated by EDS follows the same format of subscription in HSS. The </w:t>
        </w:r>
        <w:proofErr w:type="gramStart"/>
        <w:r w:rsidRPr="003F65EB">
          <w:t>third party</w:t>
        </w:r>
        <w:proofErr w:type="gramEnd"/>
        <w:r w:rsidRPr="003F65EB">
          <w:t xml:space="preserve"> user specific data (e.g. position, call purpose, current location) does not need to be standardized</w:t>
        </w:r>
        <w:r>
          <w:t>.</w:t>
        </w:r>
      </w:ins>
      <w:ins w:id="17" w:author="George Foti [2]" w:date="2022-08-22T11:09:00Z">
        <w:r w:rsidR="006A474B">
          <w:t xml:space="preserve"> </w:t>
        </w:r>
      </w:ins>
      <w:ins w:id="18" w:author="George Foti [2]" w:date="2022-08-22T11:10:00Z">
        <w:r w:rsidR="006A474B">
          <w:t>However,</w:t>
        </w:r>
      </w:ins>
      <w:ins w:id="19" w:author="George Foti [2]" w:date="2022-08-22T11:09:00Z">
        <w:r w:rsidR="006A474B">
          <w:t xml:space="preserve"> the i</w:t>
        </w:r>
      </w:ins>
      <w:ins w:id="20" w:author="huawei" w:date="2022-08-23T14:45:00Z">
        <w:r w:rsidR="009D49D2">
          <w:t>n</w:t>
        </w:r>
      </w:ins>
      <w:ins w:id="21" w:author="George Foti [2]" w:date="2022-08-22T11:09:00Z">
        <w:r w:rsidR="006A474B">
          <w:t>terf</w:t>
        </w:r>
      </w:ins>
      <w:ins w:id="22" w:author="huawei" w:date="2022-08-23T14:45:00Z">
        <w:r w:rsidR="009D49D2">
          <w:t>a</w:t>
        </w:r>
      </w:ins>
      <w:ins w:id="23" w:author="George Foti [2]" w:date="2022-08-22T11:09:00Z">
        <w:r w:rsidR="006A474B">
          <w:t>c</w:t>
        </w:r>
        <w:del w:id="24" w:author="huawei" w:date="2022-08-23T14:45:00Z">
          <w:r w:rsidR="006A474B" w:rsidDel="009D49D2">
            <w:delText>a</w:delText>
          </w:r>
        </w:del>
        <w:r w:rsidR="006A474B">
          <w:t>e for fetching the data is standardised</w:t>
        </w:r>
      </w:ins>
      <w:ins w:id="25" w:author="George Foti [2]" w:date="2022-08-22T11:10:00Z">
        <w:r w:rsidR="006A474B">
          <w:t>.</w:t>
        </w:r>
      </w:ins>
    </w:p>
    <w:p w14:paraId="47B8B733" w14:textId="77777777" w:rsidR="000B3D64" w:rsidRPr="00C8553E" w:rsidRDefault="000B3D64" w:rsidP="00090A8C">
      <w:pPr>
        <w:pStyle w:val="NO"/>
        <w:rPr>
          <w:lang w:eastAsia="zh-CN"/>
        </w:rPr>
      </w:pPr>
      <w:r w:rsidRPr="00C8553E">
        <w:rPr>
          <w:lang w:eastAsia="zh-CN"/>
        </w:rPr>
        <w:t>NOTE:</w:t>
      </w:r>
      <w:r w:rsidRPr="00C8553E">
        <w:rPr>
          <w:lang w:eastAsia="zh-CN"/>
        </w:rPr>
        <w:tab/>
        <w:t xml:space="preserve">Appropriate terminology regarding </w:t>
      </w:r>
      <w:r w:rsidRPr="002C337E">
        <w:rPr>
          <w:rFonts w:eastAsia="Microsoft YaHei"/>
          <w:lang w:eastAsia="zh-CN"/>
        </w:rPr>
        <w:t>Credential</w:t>
      </w:r>
      <w:r w:rsidRPr="00C8553E">
        <w:rPr>
          <w:lang w:eastAsia="zh-CN"/>
        </w:rPr>
        <w:t xml:space="preserve"> Provider can be decided in normative phase.</w:t>
      </w:r>
    </w:p>
    <w:p w14:paraId="1458EAAF" w14:textId="77777777" w:rsidR="000B3D64" w:rsidRPr="00C8553E" w:rsidRDefault="000B3D64" w:rsidP="000B3D64">
      <w:pPr>
        <w:pStyle w:val="Heading4"/>
      </w:pPr>
      <w:bookmarkStart w:id="26" w:name="_Toc104216448"/>
      <w:bookmarkStart w:id="27" w:name="_Toc104897789"/>
      <w:r w:rsidRPr="00C8553E">
        <w:rPr>
          <w:lang w:eastAsia="ko-KR"/>
        </w:rPr>
        <w:t>6.</w:t>
      </w:r>
      <w:r w:rsidRPr="00C8553E">
        <w:rPr>
          <w:rFonts w:eastAsia="SimSun"/>
          <w:lang w:eastAsia="zh-CN"/>
        </w:rPr>
        <w:t>13</w:t>
      </w:r>
      <w:r w:rsidRPr="00C8553E">
        <w:rPr>
          <w:lang w:eastAsia="ko-KR"/>
        </w:rPr>
        <w:t>.1.3</w:t>
      </w:r>
      <w:r w:rsidRPr="00C8553E">
        <w:rPr>
          <w:lang w:eastAsia="ko-KR"/>
        </w:rPr>
        <w:tab/>
      </w:r>
      <w:r w:rsidRPr="00C8553E">
        <w:t>Architecture</w:t>
      </w:r>
      <w:bookmarkEnd w:id="26"/>
      <w:bookmarkEnd w:id="27"/>
    </w:p>
    <w:p w14:paraId="322FF62B" w14:textId="77777777" w:rsidR="000B3D64" w:rsidRPr="00C8553E" w:rsidRDefault="000B3D64" w:rsidP="000B3D64">
      <w:r w:rsidRPr="00C8553E">
        <w:t>Figure 6.</w:t>
      </w:r>
      <w:r w:rsidRPr="00C8553E">
        <w:rPr>
          <w:rFonts w:eastAsia="SimSun"/>
          <w:lang w:eastAsia="zh-CN"/>
        </w:rPr>
        <w:t>13</w:t>
      </w:r>
      <w:r w:rsidRPr="00C8553E">
        <w:t>.1.3-1 depicts the architecture for the third party ID access solution. The third party subscribers use the third party ID and credential to access IMS network. IMS network and the third party auth. server jointly perform authentication and authorization, which achieves calls, user identity information retrievals, name card securely transmissions and demonstrations.</w:t>
      </w:r>
    </w:p>
    <w:p w14:paraId="7503AB1B" w14:textId="1C18CFD3" w:rsidR="000B3D64" w:rsidRPr="00B403B5" w:rsidRDefault="000B3D64" w:rsidP="000B3D64">
      <w:pPr>
        <w:pStyle w:val="TH"/>
        <w:rPr>
          <w:rFonts w:eastAsia="SimSun"/>
        </w:rPr>
      </w:pPr>
      <w:r w:rsidRPr="00B403B5">
        <w:rPr>
          <w:rFonts w:eastAsia="SimSun"/>
          <w:noProof/>
        </w:rPr>
        <w:lastRenderedPageBreak/>
        <w:drawing>
          <wp:inline distT="0" distB="0" distL="0" distR="0" wp14:anchorId="3561E60C" wp14:editId="743B2574">
            <wp:extent cx="5695950" cy="4591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95950" cy="4591050"/>
                    </a:xfrm>
                    <a:prstGeom prst="rect">
                      <a:avLst/>
                    </a:prstGeom>
                    <a:noFill/>
                    <a:ln>
                      <a:noFill/>
                    </a:ln>
                  </pic:spPr>
                </pic:pic>
              </a:graphicData>
            </a:graphic>
          </wp:inline>
        </w:drawing>
      </w:r>
    </w:p>
    <w:p w14:paraId="28C822B2" w14:textId="77777777" w:rsidR="000B3D64" w:rsidRPr="00C8553E" w:rsidRDefault="000B3D64" w:rsidP="000B3D64">
      <w:pPr>
        <w:pStyle w:val="TF"/>
        <w:rPr>
          <w:rFonts w:eastAsia="DengXian"/>
        </w:rPr>
      </w:pPr>
      <w:r w:rsidRPr="00C8553E">
        <w:rPr>
          <w:rFonts w:eastAsia="DengXian"/>
        </w:rPr>
        <w:t>Figure</w:t>
      </w:r>
      <w:r>
        <w:rPr>
          <w:rFonts w:eastAsia="DengXian"/>
        </w:rPr>
        <w:t xml:space="preserve"> </w:t>
      </w:r>
      <w:r w:rsidRPr="00C8553E">
        <w:rPr>
          <w:rFonts w:eastAsia="DengXian"/>
        </w:rPr>
        <w:t>6.</w:t>
      </w:r>
      <w:r w:rsidRPr="00C8553E">
        <w:rPr>
          <w:rFonts w:eastAsia="DengXian"/>
          <w:lang w:eastAsia="zh-CN"/>
        </w:rPr>
        <w:t>13</w:t>
      </w:r>
      <w:r w:rsidRPr="00C8553E">
        <w:rPr>
          <w:rFonts w:eastAsia="DengXian"/>
        </w:rPr>
        <w:t>.1.3-1: Architecture for third party id Access solution</w:t>
      </w:r>
    </w:p>
    <w:p w14:paraId="20E7D21E" w14:textId="77777777" w:rsidR="000B3D64" w:rsidRPr="00C8553E" w:rsidRDefault="000B3D64" w:rsidP="000B3D64">
      <w:pPr>
        <w:pStyle w:val="NO"/>
      </w:pPr>
      <w:r w:rsidRPr="00C8553E">
        <w:rPr>
          <w:lang w:eastAsia="en-US"/>
        </w:rPr>
        <w:t>NOTE:</w:t>
      </w:r>
      <w:r w:rsidRPr="00C8553E">
        <w:rPr>
          <w:rFonts w:eastAsia="SimSun"/>
          <w:lang w:eastAsia="zh-CN"/>
        </w:rPr>
        <w:tab/>
      </w:r>
      <w:r w:rsidRPr="00C8553E">
        <w:t>Security related aspects should be studied by SA WG3.</w:t>
      </w:r>
    </w:p>
    <w:p w14:paraId="78749F5D" w14:textId="77777777" w:rsidR="000B3D64" w:rsidRDefault="000B3D64" w:rsidP="000B3D64">
      <w:pPr>
        <w:rPr>
          <w:rFonts w:eastAsia="DengXian"/>
          <w:lang w:eastAsia="zh-CN"/>
        </w:rPr>
      </w:pPr>
      <w:r w:rsidRPr="00C8553E">
        <w:rPr>
          <w:rFonts w:eastAsia="DengXian"/>
          <w:lang w:eastAsia="zh-CN"/>
        </w:rPr>
        <w:t>Considering the network position of the Enterprise Data Server, the EDS needs to frequently communicate with external servers and perform joint authentication. Therefore, the EDS cannot be combined with other functions that are at the core of the network. Enterprise Data Server in Carrier IMS Domain has following service logic:</w:t>
      </w:r>
    </w:p>
    <w:p w14:paraId="2D12A427"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Accept provision instruction and store third party subscription data (e.g. enterprise name, enterprise domain name, call out E.164 number list for its employee) in its database.</w:t>
      </w:r>
    </w:p>
    <w:p w14:paraId="3F303F44"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Interwork with third party Auth. Server with Mutual TLS authentication and authenticate third party.</w:t>
      </w:r>
    </w:p>
    <w:p w14:paraId="38F7D80A"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Jointly authenticate and authorize third party subscriber with the third party Auth. Server and EDS stores/caches the third party subscriber data (e.g. enterprise identity information and authorized call out E.164 number) from the third party Auth. Server.</w:t>
      </w:r>
    </w:p>
    <w:p w14:paraId="1727C44A"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 xml:space="preserve">Interwork with I/S-CSCF and provide function for third party authenticate procedures, third party subscribers authenticate procedures, location management procedures, user data handling procedures, IMS Restoration procedures, the first two are new procedures defined for the solution, other procedures are same with procedures defined in </w:t>
      </w:r>
      <w:proofErr w:type="spellStart"/>
      <w:r>
        <w:rPr>
          <w:rFonts w:eastAsia="DengXian"/>
          <w:lang w:eastAsia="zh-CN"/>
        </w:rPr>
        <w:t>Cx</w:t>
      </w:r>
      <w:proofErr w:type="spellEnd"/>
      <w:r>
        <w:rPr>
          <w:rFonts w:eastAsia="DengXian"/>
          <w:lang w:eastAsia="zh-CN"/>
        </w:rPr>
        <w:t xml:space="preserve"> / N70.</w:t>
      </w:r>
    </w:p>
    <w:p w14:paraId="6BA1F763"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 xml:space="preserve">Interwork with MMTel AS and provide function for third party ID presentation procedures, Data handling procedures, Subscription/notification procedures, the first is new procedure defined for the solution, other procedures are same with procedures defined in </w:t>
      </w:r>
      <w:proofErr w:type="spellStart"/>
      <w:r>
        <w:rPr>
          <w:rFonts w:eastAsia="DengXian"/>
          <w:lang w:eastAsia="zh-CN"/>
        </w:rPr>
        <w:t>Sh</w:t>
      </w:r>
      <w:proofErr w:type="spellEnd"/>
      <w:r>
        <w:rPr>
          <w:rFonts w:eastAsia="DengXian"/>
          <w:lang w:eastAsia="zh-CN"/>
        </w:rPr>
        <w:t xml:space="preserve"> / N71.</w:t>
      </w:r>
    </w:p>
    <w:p w14:paraId="3F9C8D1F"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Interwork with IBCF and provide function for query provisioned information procedures, this procedure is new defined procedure for this solution.</w:t>
      </w:r>
    </w:p>
    <w:p w14:paraId="73DEB759" w14:textId="77777777" w:rsidR="000B3D64" w:rsidRDefault="000B3D64" w:rsidP="000B3D64">
      <w:pPr>
        <w:rPr>
          <w:rFonts w:eastAsia="DengXian"/>
          <w:lang w:eastAsia="zh-CN"/>
        </w:rPr>
      </w:pPr>
      <w:r>
        <w:rPr>
          <w:rFonts w:eastAsia="DengXian"/>
          <w:lang w:eastAsia="zh-CN"/>
        </w:rPr>
        <w:t>The following reference points are defined for the third party id access architecture. It is suggested that SBI is applied to these reference points, and use HTTP/2 protocol.</w:t>
      </w:r>
    </w:p>
    <w:p w14:paraId="422CD069" w14:textId="77777777" w:rsidR="000B3D64" w:rsidRDefault="000B3D64" w:rsidP="000B3D64">
      <w:pPr>
        <w:pStyle w:val="B1"/>
        <w:rPr>
          <w:rFonts w:eastAsia="DengXian"/>
          <w:lang w:eastAsia="zh-CN"/>
        </w:rPr>
      </w:pPr>
      <w:r>
        <w:rPr>
          <w:rFonts w:eastAsia="DengXian"/>
          <w:lang w:eastAsia="zh-CN"/>
        </w:rPr>
        <w:lastRenderedPageBreak/>
        <w:t>-</w:t>
      </w:r>
      <w:r>
        <w:rPr>
          <w:rFonts w:eastAsia="DengXian"/>
          <w:lang w:eastAsia="zh-CN"/>
        </w:rPr>
        <w:tab/>
        <w:t>IF1:</w:t>
      </w:r>
      <w:r>
        <w:rPr>
          <w:rFonts w:eastAsia="DengXian"/>
          <w:lang w:eastAsia="zh-CN"/>
        </w:rPr>
        <w:tab/>
        <w:t>Reference point between the EDS and the I/S-CSCF.</w:t>
      </w:r>
    </w:p>
    <w:p w14:paraId="4C442861"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IF2:</w:t>
      </w:r>
      <w:r>
        <w:rPr>
          <w:rFonts w:eastAsia="DengXian"/>
          <w:lang w:eastAsia="zh-CN"/>
        </w:rPr>
        <w:tab/>
        <w:t>Reference point between the EDS and the MMTel AS.</w:t>
      </w:r>
    </w:p>
    <w:p w14:paraId="6DCE0214"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IF3:</w:t>
      </w:r>
      <w:r>
        <w:rPr>
          <w:rFonts w:eastAsia="DengXian"/>
          <w:lang w:eastAsia="zh-CN"/>
        </w:rPr>
        <w:tab/>
        <w:t>Reference point between the EDS and the IBCF.</w:t>
      </w:r>
    </w:p>
    <w:p w14:paraId="1332A83D" w14:textId="06725BB5" w:rsidR="000B3D64" w:rsidRDefault="000B3D64" w:rsidP="000B3D64">
      <w:pPr>
        <w:pStyle w:val="B1"/>
        <w:rPr>
          <w:ins w:id="28" w:author="huawei" w:date="2022-08-22T14:47:00Z"/>
          <w:rFonts w:eastAsia="DengXian"/>
          <w:lang w:eastAsia="zh-CN"/>
        </w:rPr>
      </w:pPr>
      <w:r>
        <w:rPr>
          <w:rFonts w:eastAsia="DengXian"/>
          <w:lang w:eastAsia="zh-CN"/>
        </w:rPr>
        <w:t>-</w:t>
      </w:r>
      <w:r>
        <w:rPr>
          <w:rFonts w:eastAsia="DengXian"/>
          <w:lang w:eastAsia="zh-CN"/>
        </w:rPr>
        <w:tab/>
        <w:t>IF4:</w:t>
      </w:r>
      <w:r>
        <w:rPr>
          <w:rFonts w:eastAsia="DengXian"/>
          <w:lang w:eastAsia="zh-CN"/>
        </w:rPr>
        <w:tab/>
        <w:t>Reference point between the EDS and the third party Auth. Server.</w:t>
      </w:r>
    </w:p>
    <w:p w14:paraId="6C34DCC2" w14:textId="7E4BF084" w:rsidR="005669DD" w:rsidRDefault="005669DD" w:rsidP="00615A6B">
      <w:pPr>
        <w:pStyle w:val="NO"/>
        <w:rPr>
          <w:lang w:eastAsia="zh-CN"/>
        </w:rPr>
      </w:pPr>
      <w:ins w:id="29" w:author="huawei" w:date="2022-08-22T14:47:00Z">
        <w:r>
          <w:rPr>
            <w:lang w:eastAsia="zh-CN"/>
          </w:rPr>
          <w:t>NOTE:</w:t>
        </w:r>
        <w:r>
          <w:rPr>
            <w:lang w:eastAsia="zh-CN"/>
          </w:rPr>
          <w:tab/>
          <w:t>IF4 is out of scope of 3GPP.</w:t>
        </w:r>
      </w:ins>
    </w:p>
    <w:p w14:paraId="196CE017" w14:textId="77777777" w:rsidR="000B3D64" w:rsidRPr="00C8553E" w:rsidRDefault="000B3D64" w:rsidP="000B3D64">
      <w:pPr>
        <w:pStyle w:val="Heading4"/>
        <w:rPr>
          <w:lang w:eastAsia="ko-KR"/>
        </w:rPr>
      </w:pPr>
      <w:bookmarkStart w:id="30" w:name="_Toc104216449"/>
      <w:bookmarkStart w:id="31" w:name="_Toc104897790"/>
      <w:r w:rsidRPr="00C8553E">
        <w:rPr>
          <w:lang w:eastAsia="ko-KR"/>
        </w:rPr>
        <w:t>6.</w:t>
      </w:r>
      <w:r w:rsidRPr="00C8553E">
        <w:rPr>
          <w:rFonts w:eastAsia="SimSun"/>
          <w:lang w:eastAsia="zh-CN"/>
        </w:rPr>
        <w:t>13</w:t>
      </w:r>
      <w:r w:rsidRPr="00C8553E">
        <w:rPr>
          <w:lang w:eastAsia="ko-KR"/>
        </w:rPr>
        <w:t>.1.4</w:t>
      </w:r>
      <w:r w:rsidRPr="00C8553E">
        <w:rPr>
          <w:lang w:eastAsia="ko-KR"/>
        </w:rPr>
        <w:tab/>
        <w:t>Subscription model and data processing principle</w:t>
      </w:r>
      <w:bookmarkEnd w:id="30"/>
      <w:bookmarkEnd w:id="31"/>
    </w:p>
    <w:p w14:paraId="00DD811D" w14:textId="77777777" w:rsidR="000B3D64" w:rsidRPr="00C8553E" w:rsidRDefault="000B3D64" w:rsidP="000B3D64">
      <w:pPr>
        <w:rPr>
          <w:rFonts w:eastAsia="SimSun"/>
          <w:lang w:eastAsia="zh-CN"/>
        </w:rPr>
      </w:pPr>
      <w:r w:rsidRPr="00C8553E">
        <w:rPr>
          <w:rFonts w:eastAsia="SimSun"/>
          <w:lang w:eastAsia="zh-CN"/>
        </w:rPr>
        <w:t xml:space="preserve">Traditionally, the subscription is associated to a single user. To satisfy the data decoupling requirement of enterprise, IMS needs to support the subscription of an enterprise, instead of its each employee. Under this subscription, the third party subscriber (e.g. an employee) could use the IMS resource to initiate a call after authenticated by the third party auth. server and IMS, and the third party is charged for the call. </w:t>
      </w:r>
      <w:r w:rsidRPr="00C8553E">
        <w:t xml:space="preserve">Key data of </w:t>
      </w:r>
      <w:r w:rsidRPr="00C8553E">
        <w:rPr>
          <w:rFonts w:eastAsia="SimSun"/>
          <w:lang w:eastAsia="zh-CN"/>
        </w:rPr>
        <w:t>the subscription</w:t>
      </w:r>
      <w:r w:rsidRPr="00C8553E">
        <w:t xml:space="preserve"> includes third party domain name, the CA for the third party certificate, third party name, and E.164 number segment or list allocated to the given third party for call routing etc. The network operator could decide which data is needed based on their own design.</w:t>
      </w:r>
    </w:p>
    <w:p w14:paraId="4CAEF633" w14:textId="77777777" w:rsidR="000B3D64" w:rsidRPr="00C8553E" w:rsidRDefault="000B3D64" w:rsidP="000B3D64">
      <w:pPr>
        <w:pStyle w:val="Heading3"/>
      </w:pPr>
      <w:bookmarkStart w:id="32" w:name="_Toc96971243"/>
      <w:bookmarkStart w:id="33" w:name="_Toc104216450"/>
      <w:bookmarkStart w:id="34" w:name="_Toc104897791"/>
      <w:r w:rsidRPr="00C8553E">
        <w:t>6.</w:t>
      </w:r>
      <w:r w:rsidRPr="00C8553E">
        <w:rPr>
          <w:rFonts w:eastAsia="SimSun"/>
          <w:lang w:eastAsia="zh-CN"/>
        </w:rPr>
        <w:t>13</w:t>
      </w:r>
      <w:r w:rsidRPr="00C8553E">
        <w:t>.2</w:t>
      </w:r>
      <w:r w:rsidRPr="00C8553E">
        <w:tab/>
        <w:t>Procedures</w:t>
      </w:r>
      <w:bookmarkEnd w:id="32"/>
      <w:bookmarkEnd w:id="33"/>
      <w:bookmarkEnd w:id="34"/>
    </w:p>
    <w:p w14:paraId="6F27D300" w14:textId="77777777" w:rsidR="000B3D64" w:rsidRPr="00B403B5" w:rsidRDefault="000B3D64" w:rsidP="000B3D64">
      <w:pPr>
        <w:pStyle w:val="EditorsNote"/>
        <w:rPr>
          <w:rFonts w:eastAsia="SimSun"/>
        </w:rPr>
      </w:pPr>
      <w:r w:rsidRPr="00B403B5">
        <w:rPr>
          <w:rFonts w:eastAsia="SimSun" w:hint="eastAsia"/>
        </w:rPr>
        <w:t>E</w:t>
      </w:r>
      <w:r w:rsidRPr="00B403B5">
        <w:rPr>
          <w:rFonts w:eastAsia="SimSun"/>
        </w:rPr>
        <w:t>ditor</w:t>
      </w:r>
      <w:r>
        <w:rPr>
          <w:rFonts w:eastAsia="SimSun"/>
        </w:rPr>
        <w:t>'</w:t>
      </w:r>
      <w:r w:rsidRPr="00B403B5">
        <w:rPr>
          <w:rFonts w:eastAsia="SimSun"/>
        </w:rPr>
        <w:t>s note:</w:t>
      </w:r>
      <w:r w:rsidRPr="00B403B5">
        <w:rPr>
          <w:rFonts w:eastAsia="SimSun" w:hint="eastAsia"/>
        </w:rPr>
        <w:tab/>
        <w:t>T</w:t>
      </w:r>
      <w:r w:rsidRPr="00B403B5">
        <w:rPr>
          <w:rFonts w:eastAsia="SimSun"/>
        </w:rPr>
        <w:t xml:space="preserve">he detail registration, originating and </w:t>
      </w:r>
      <w:r w:rsidRPr="00B403B5">
        <w:t>terminating</w:t>
      </w:r>
      <w:r w:rsidRPr="00B403B5">
        <w:rPr>
          <w:rFonts w:eastAsia="SimSun"/>
        </w:rPr>
        <w:t xml:space="preserve"> call flow is FFS.</w:t>
      </w:r>
    </w:p>
    <w:p w14:paraId="65D68F73" w14:textId="4138484A" w:rsidR="000B3D64" w:rsidRDefault="000B3D64" w:rsidP="000B3D64">
      <w:pPr>
        <w:pStyle w:val="Heading4"/>
        <w:rPr>
          <w:ins w:id="35" w:author="George Foti" w:date="2022-06-28T10:12:00Z"/>
          <w:lang w:eastAsia="ko-KR"/>
        </w:rPr>
      </w:pPr>
      <w:bookmarkStart w:id="36" w:name="_Toc104216451"/>
      <w:bookmarkStart w:id="37" w:name="_Toc104897792"/>
      <w:r w:rsidRPr="00C8553E">
        <w:rPr>
          <w:lang w:eastAsia="ko-KR"/>
        </w:rPr>
        <w:t>6.</w:t>
      </w:r>
      <w:r w:rsidRPr="00C8553E">
        <w:rPr>
          <w:rFonts w:eastAsia="SimSun"/>
          <w:lang w:eastAsia="zh-CN"/>
        </w:rPr>
        <w:t>13</w:t>
      </w:r>
      <w:r w:rsidRPr="00C8553E">
        <w:rPr>
          <w:lang w:eastAsia="ko-KR"/>
        </w:rPr>
        <w:t>.2.1</w:t>
      </w:r>
      <w:r w:rsidRPr="00C8553E">
        <w:rPr>
          <w:lang w:eastAsia="ko-KR"/>
        </w:rPr>
        <w:tab/>
        <w:t>third party ID Access via SIP Trunk</w:t>
      </w:r>
      <w:bookmarkEnd w:id="36"/>
      <w:bookmarkEnd w:id="37"/>
    </w:p>
    <w:p w14:paraId="273A137B" w14:textId="200F71CE" w:rsidR="00E713A7" w:rsidRPr="00E713A7" w:rsidDel="00E713A7" w:rsidRDefault="00E713A7" w:rsidP="00615A6B">
      <w:pPr>
        <w:rPr>
          <w:del w:id="38" w:author="George Foti" w:date="2022-06-28T10:13:00Z"/>
          <w:lang w:eastAsia="ko-KR"/>
        </w:rPr>
      </w:pPr>
    </w:p>
    <w:p w14:paraId="734A10B5" w14:textId="5EC04121" w:rsidR="000B3D64" w:rsidRPr="00C8553E" w:rsidRDefault="000B3D64" w:rsidP="000B3D64">
      <w:pPr>
        <w:pStyle w:val="TH"/>
      </w:pPr>
      <w:r w:rsidRPr="00C8553E">
        <w:rPr>
          <w:noProof/>
        </w:rPr>
        <w:lastRenderedPageBreak/>
        <w:drawing>
          <wp:inline distT="0" distB="0" distL="0" distR="0" wp14:anchorId="07C33CF8" wp14:editId="2B906D5D">
            <wp:extent cx="6019800" cy="686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9800" cy="6864350"/>
                    </a:xfrm>
                    <a:prstGeom prst="rect">
                      <a:avLst/>
                    </a:prstGeom>
                    <a:noFill/>
                    <a:ln>
                      <a:noFill/>
                    </a:ln>
                  </pic:spPr>
                </pic:pic>
              </a:graphicData>
            </a:graphic>
          </wp:inline>
        </w:drawing>
      </w:r>
    </w:p>
    <w:p w14:paraId="7B6FD91A" w14:textId="77777777" w:rsidR="000B3D64" w:rsidRPr="00C8553E" w:rsidRDefault="000B3D64" w:rsidP="000B3D64">
      <w:pPr>
        <w:pStyle w:val="TF"/>
        <w:rPr>
          <w:rFonts w:eastAsia="DengXian"/>
        </w:rPr>
      </w:pPr>
      <w:r w:rsidRPr="00C8553E">
        <w:rPr>
          <w:rFonts w:eastAsia="DengXian"/>
        </w:rPr>
        <w:t>Figure</w:t>
      </w:r>
      <w:r>
        <w:rPr>
          <w:rFonts w:eastAsia="DengXian"/>
        </w:rPr>
        <w:t xml:space="preserve"> </w:t>
      </w:r>
      <w:r w:rsidRPr="00C8553E">
        <w:rPr>
          <w:rFonts w:eastAsia="DengXian"/>
        </w:rPr>
        <w:t>6.</w:t>
      </w:r>
      <w:r w:rsidRPr="00C8553E">
        <w:rPr>
          <w:rFonts w:eastAsia="DengXian"/>
          <w:lang w:eastAsia="zh-CN"/>
        </w:rPr>
        <w:t>13</w:t>
      </w:r>
      <w:r w:rsidRPr="00C8553E">
        <w:rPr>
          <w:rFonts w:eastAsia="DengXian"/>
        </w:rPr>
        <w:t>.2.1-1: Third party ID Access via SIP Trunk</w:t>
      </w:r>
    </w:p>
    <w:p w14:paraId="0CE8A346" w14:textId="77777777" w:rsidR="000B3D64" w:rsidRDefault="000B3D64" w:rsidP="000B3D64">
      <w:pPr>
        <w:pStyle w:val="B1"/>
        <w:rPr>
          <w:lang w:eastAsia="ko-KR"/>
        </w:rPr>
      </w:pPr>
      <w:r>
        <w:rPr>
          <w:lang w:eastAsia="ko-KR"/>
        </w:rPr>
        <w:t>1.</w:t>
      </w:r>
      <w:r>
        <w:rPr>
          <w:lang w:eastAsia="ko-KR"/>
        </w:rPr>
        <w:tab/>
        <w:t xml:space="preserve">The BSS provisions the </w:t>
      </w:r>
      <w:proofErr w:type="gramStart"/>
      <w:r>
        <w:rPr>
          <w:lang w:eastAsia="ko-KR"/>
        </w:rPr>
        <w:t>third party</w:t>
      </w:r>
      <w:proofErr w:type="gramEnd"/>
      <w:r>
        <w:rPr>
          <w:lang w:eastAsia="ko-KR"/>
        </w:rPr>
        <w:t xml:space="preserve"> subscription data to the EDS according to the description in 6.x.1.4.</w:t>
      </w:r>
    </w:p>
    <w:p w14:paraId="53CC6C66" w14:textId="77777777" w:rsidR="000B3D64" w:rsidRDefault="000B3D64" w:rsidP="000B3D64">
      <w:pPr>
        <w:pStyle w:val="B1"/>
        <w:rPr>
          <w:lang w:eastAsia="ko-KR"/>
        </w:rPr>
      </w:pPr>
      <w:r>
        <w:rPr>
          <w:lang w:eastAsia="ko-KR"/>
        </w:rPr>
        <w:t>2.</w:t>
      </w:r>
      <w:r>
        <w:rPr>
          <w:lang w:eastAsia="ko-KR"/>
        </w:rPr>
        <w:tab/>
        <w:t>The third party PBX establishes TLS connection with the IBCF. The PBX needs to store the IBCF domain name and the CA of the IBCF certificate for the TLS handshake.</w:t>
      </w:r>
    </w:p>
    <w:p w14:paraId="64677931" w14:textId="77777777" w:rsidR="000B3D64" w:rsidRDefault="000B3D64" w:rsidP="000B3D64">
      <w:pPr>
        <w:pStyle w:val="B1"/>
        <w:rPr>
          <w:lang w:eastAsia="ko-KR"/>
        </w:rPr>
      </w:pPr>
      <w:r>
        <w:rPr>
          <w:lang w:eastAsia="ko-KR"/>
        </w:rPr>
        <w:t>3.</w:t>
      </w:r>
      <w:r>
        <w:rPr>
          <w:lang w:eastAsia="ko-KR"/>
        </w:rPr>
        <w:tab/>
        <w:t>The IBCF sends domain name and provisioned info to the EDS to verify if the third party PBX is a trusted one.</w:t>
      </w:r>
    </w:p>
    <w:p w14:paraId="70A13B78" w14:textId="77777777" w:rsidR="000B3D64" w:rsidRDefault="000B3D64" w:rsidP="000B3D64">
      <w:pPr>
        <w:pStyle w:val="B1"/>
        <w:rPr>
          <w:lang w:eastAsia="ko-KR"/>
        </w:rPr>
      </w:pPr>
      <w:r>
        <w:rPr>
          <w:lang w:eastAsia="ko-KR"/>
        </w:rPr>
        <w:t>4.</w:t>
      </w:r>
      <w:r>
        <w:rPr>
          <w:lang w:eastAsia="ko-KR"/>
        </w:rPr>
        <w:tab/>
        <w:t>After verifying provisioned info, EDS sends response indicating the request has succeeded.</w:t>
      </w:r>
    </w:p>
    <w:p w14:paraId="74734F4B" w14:textId="77777777" w:rsidR="000B3D64" w:rsidRDefault="000B3D64" w:rsidP="000B3D64">
      <w:pPr>
        <w:pStyle w:val="B1"/>
        <w:rPr>
          <w:lang w:eastAsia="ko-KR"/>
        </w:rPr>
      </w:pPr>
      <w:r>
        <w:rPr>
          <w:lang w:eastAsia="ko-KR"/>
        </w:rPr>
        <w:t>5.</w:t>
      </w:r>
      <w:r>
        <w:rPr>
          <w:lang w:eastAsia="ko-KR"/>
        </w:rPr>
        <w:tab/>
        <w:t>The TLS connection is established.</w:t>
      </w:r>
    </w:p>
    <w:p w14:paraId="06B5F53F" w14:textId="77777777" w:rsidR="000B3D64" w:rsidRDefault="000B3D64" w:rsidP="000B3D64">
      <w:pPr>
        <w:pStyle w:val="B1"/>
        <w:rPr>
          <w:lang w:eastAsia="ko-KR"/>
        </w:rPr>
      </w:pPr>
      <w:r>
        <w:rPr>
          <w:lang w:eastAsia="ko-KR"/>
        </w:rPr>
        <w:t>6.</w:t>
      </w:r>
      <w:r>
        <w:rPr>
          <w:lang w:eastAsia="ko-KR"/>
        </w:rPr>
        <w:tab/>
        <w:t>The third party subscriber sends a SIP INVITE through TLS connection, containing the third party ID and token. The third party subscriber gets the token when login into the third party auth. server.</w:t>
      </w:r>
    </w:p>
    <w:p w14:paraId="0D8E3540" w14:textId="77777777" w:rsidR="000B3D64" w:rsidRDefault="000B3D64" w:rsidP="000B3D64">
      <w:pPr>
        <w:pStyle w:val="B1"/>
        <w:rPr>
          <w:lang w:eastAsia="ko-KR"/>
        </w:rPr>
      </w:pPr>
      <w:r>
        <w:rPr>
          <w:lang w:eastAsia="ko-KR"/>
        </w:rPr>
        <w:lastRenderedPageBreak/>
        <w:t>7.</w:t>
      </w:r>
      <w:r>
        <w:rPr>
          <w:lang w:eastAsia="ko-KR"/>
        </w:rPr>
        <w:tab/>
        <w:t>The IBCF forwards the SIP request to the S-CSCF.</w:t>
      </w:r>
    </w:p>
    <w:p w14:paraId="239D970B" w14:textId="77777777" w:rsidR="000B3D64" w:rsidRDefault="000B3D64" w:rsidP="000B3D64">
      <w:pPr>
        <w:pStyle w:val="B1"/>
        <w:rPr>
          <w:lang w:eastAsia="ko-KR"/>
        </w:rPr>
      </w:pPr>
      <w:r>
        <w:rPr>
          <w:lang w:eastAsia="ko-KR"/>
        </w:rPr>
        <w:t>8.</w:t>
      </w:r>
      <w:r>
        <w:rPr>
          <w:lang w:eastAsia="ko-KR"/>
        </w:rPr>
        <w:tab/>
        <w:t>The S-CSCF finds the corresponding EDS based on the domain info in the third party ID, and send the third party ID and the token to the EDS for authentication.</w:t>
      </w:r>
    </w:p>
    <w:p w14:paraId="6FB83CB6" w14:textId="77777777" w:rsidR="000B3D64" w:rsidRDefault="000B3D64" w:rsidP="000B3D64">
      <w:pPr>
        <w:pStyle w:val="B1"/>
        <w:rPr>
          <w:lang w:eastAsia="ko-KR"/>
        </w:rPr>
      </w:pPr>
      <w:r>
        <w:rPr>
          <w:lang w:eastAsia="ko-KR"/>
        </w:rPr>
        <w:t>9.</w:t>
      </w:r>
      <w:r>
        <w:rPr>
          <w:lang w:eastAsia="ko-KR"/>
        </w:rPr>
        <w:tab/>
        <w:t>The EDS forwards the third party ID and the token to the corresponding third party auth. server for authentication. The TLS link between EDS and third party Auth. Server is established in previous stage with mutual TLS authentication.</w:t>
      </w:r>
    </w:p>
    <w:p w14:paraId="09FE0968" w14:textId="1BA7CE3B" w:rsidR="000B3D64" w:rsidDel="005669DD" w:rsidRDefault="000B3D64" w:rsidP="000B3D64">
      <w:pPr>
        <w:pStyle w:val="B1"/>
        <w:rPr>
          <w:ins w:id="39" w:author="George Foti" w:date="2022-06-28T10:07:00Z"/>
          <w:del w:id="40" w:author="huawei" w:date="2022-08-22T14:47:00Z"/>
          <w:lang w:eastAsia="ko-KR"/>
        </w:rPr>
      </w:pPr>
      <w:r>
        <w:rPr>
          <w:lang w:eastAsia="ko-KR"/>
        </w:rPr>
        <w:t>10.</w:t>
      </w:r>
      <w:r>
        <w:rPr>
          <w:lang w:eastAsia="ko-KR"/>
        </w:rPr>
        <w:tab/>
        <w:t>The third party auth. server verifies whether the Token is a valid one. If so, the third party auth. server sends success response with the relevant third party subscriber data (e.g. E.164 number, name, department etc.) corresponding to the provisioned third party ID to the EDS. The EDS caches the data.</w:t>
      </w:r>
    </w:p>
    <w:p w14:paraId="7D724B3D" w14:textId="2563F31D" w:rsidR="005669DD" w:rsidRPr="002E6327" w:rsidRDefault="005669DD" w:rsidP="005669DD">
      <w:pPr>
        <w:pStyle w:val="B1"/>
        <w:rPr>
          <w:ins w:id="41" w:author="huawei" w:date="2022-08-22T14:46:00Z"/>
          <w:rStyle w:val="EditorsNoteChar"/>
          <w:rPrChange w:id="42" w:author="George Foti" w:date="2022-06-28T10:07:00Z">
            <w:rPr>
              <w:ins w:id="43" w:author="huawei" w:date="2022-08-22T14:46:00Z"/>
              <w:lang w:eastAsia="ko-KR"/>
            </w:rPr>
          </w:rPrChange>
        </w:rPr>
      </w:pPr>
    </w:p>
    <w:p w14:paraId="71BB94D9" w14:textId="77777777" w:rsidR="000B3D64" w:rsidRDefault="000B3D64" w:rsidP="000B3D64">
      <w:pPr>
        <w:pStyle w:val="B1"/>
        <w:rPr>
          <w:lang w:eastAsia="ko-KR"/>
        </w:rPr>
      </w:pPr>
      <w:r>
        <w:rPr>
          <w:lang w:eastAsia="ko-KR"/>
        </w:rPr>
        <w:t>11.</w:t>
      </w:r>
      <w:r>
        <w:rPr>
          <w:lang w:eastAsia="ko-KR"/>
        </w:rPr>
        <w:tab/>
        <w:t>The EDS informs the S-CSCF the authentication is succeeded. The S-CSCF downloads temporarily generated user data from the EDS.</w:t>
      </w:r>
    </w:p>
    <w:p w14:paraId="444A4045" w14:textId="77777777" w:rsidR="000B3D64" w:rsidRDefault="000B3D64" w:rsidP="000B3D64">
      <w:pPr>
        <w:pStyle w:val="NO"/>
        <w:rPr>
          <w:lang w:eastAsia="ko-KR"/>
        </w:rPr>
      </w:pPr>
      <w:r>
        <w:rPr>
          <w:lang w:eastAsia="ko-KR"/>
        </w:rPr>
        <w:t>NOTE:</w:t>
      </w:r>
      <w:r>
        <w:rPr>
          <w:lang w:eastAsia="ko-KR"/>
        </w:rPr>
        <w:tab/>
        <w:t>Security related aspects should be studied by SA WG3.</w:t>
      </w:r>
    </w:p>
    <w:p w14:paraId="6F905F38" w14:textId="77777777" w:rsidR="000B3D64" w:rsidRDefault="000B3D64" w:rsidP="000B3D64">
      <w:pPr>
        <w:pStyle w:val="B1"/>
        <w:rPr>
          <w:lang w:eastAsia="ko-KR"/>
        </w:rPr>
      </w:pPr>
      <w:r>
        <w:rPr>
          <w:lang w:eastAsia="ko-KR"/>
        </w:rPr>
        <w:t>12.</w:t>
      </w:r>
      <w:r>
        <w:rPr>
          <w:lang w:eastAsia="ko-KR"/>
        </w:rPr>
        <w:tab/>
        <w:t>The S-CSCF forwards the messages to the AS.</w:t>
      </w:r>
    </w:p>
    <w:p w14:paraId="10A1E47A" w14:textId="700A2ACE" w:rsidR="000B3D64" w:rsidRDefault="000B3D64" w:rsidP="000B3D64">
      <w:pPr>
        <w:pStyle w:val="B1"/>
        <w:rPr>
          <w:ins w:id="44" w:author="huawei" w:date="2022-08-22T22:17:00Z"/>
          <w:lang w:eastAsia="ko-KR"/>
        </w:rPr>
      </w:pPr>
      <w:r>
        <w:rPr>
          <w:lang w:eastAsia="ko-KR"/>
        </w:rPr>
        <w:t>13.The MMTel AS requests user data from the EDS.</w:t>
      </w:r>
    </w:p>
    <w:p w14:paraId="511921DD" w14:textId="28CCEBD8" w:rsidR="00480969" w:rsidRPr="00A021FF" w:rsidRDefault="00480969" w:rsidP="00615A6B">
      <w:pPr>
        <w:pStyle w:val="NO"/>
        <w:rPr>
          <w:ins w:id="45" w:author="George Foti" w:date="2022-06-28T09:50:00Z"/>
          <w:lang w:eastAsia="ko-KR"/>
          <w:rPrChange w:id="46" w:author="Ericsson_0823" w:date="2022-08-28T17:40:00Z">
            <w:rPr>
              <w:ins w:id="47" w:author="George Foti" w:date="2022-06-28T09:50:00Z"/>
              <w:lang w:eastAsia="ko-KR"/>
            </w:rPr>
          </w:rPrChange>
        </w:rPr>
      </w:pPr>
      <w:ins w:id="48" w:author="huawei" w:date="2022-08-22T22:17:00Z">
        <w:r w:rsidRPr="00A021FF">
          <w:rPr>
            <w:rPrChange w:id="49" w:author="Ericsson_0823" w:date="2022-08-28T17:40:00Z">
              <w:rPr>
                <w:rFonts w:ascii="Arial" w:hAnsi="Arial" w:cs="Arial"/>
              </w:rPr>
            </w:rPrChange>
          </w:rPr>
          <w:t xml:space="preserve">NOTE: </w:t>
        </w:r>
      </w:ins>
      <w:ins w:id="50" w:author="huawei" w:date="2022-08-22T22:20:00Z">
        <w:r w:rsidR="00471088" w:rsidRPr="00A021FF">
          <w:rPr>
            <w:rPrChange w:id="51" w:author="Ericsson_0823" w:date="2022-08-28T17:40:00Z">
              <w:rPr/>
            </w:rPrChange>
          </w:rPr>
          <w:tab/>
        </w:r>
      </w:ins>
      <w:ins w:id="52" w:author="huawei" w:date="2022-08-22T22:17:00Z">
        <w:r w:rsidRPr="00A021FF">
          <w:rPr>
            <w:rPrChange w:id="53" w:author="Ericsson_0823" w:date="2022-08-28T17:40:00Z">
              <w:rPr>
                <w:rFonts w:ascii="Arial" w:hAnsi="Arial" w:cs="Arial"/>
              </w:rPr>
            </w:rPrChange>
          </w:rPr>
          <w:t>The subscription data generated by EDS follows the same format of subscription in HSS. The third party user specific data (e.g. position, call purpose, current location) does not need to be standardized, and will be transparently transmitted from EDS to MMTel AS to MRF.</w:t>
        </w:r>
      </w:ins>
      <w:ins w:id="54" w:author="George Foti [2]" w:date="2022-08-22T11:10:00Z">
        <w:r w:rsidR="002E6478" w:rsidRPr="00A021FF">
          <w:rPr>
            <w:rPrChange w:id="55" w:author="Ericsson_0823" w:date="2022-08-28T17:40:00Z">
              <w:rPr/>
            </w:rPrChange>
          </w:rPr>
          <w:t xml:space="preserve"> </w:t>
        </w:r>
      </w:ins>
    </w:p>
    <w:p w14:paraId="2DC6DCFC" w14:textId="77777777" w:rsidR="000B3D64" w:rsidRDefault="000B3D64" w:rsidP="000B3D64">
      <w:pPr>
        <w:pStyle w:val="B1"/>
        <w:rPr>
          <w:lang w:eastAsia="ko-KR"/>
        </w:rPr>
      </w:pPr>
      <w:r>
        <w:rPr>
          <w:lang w:eastAsia="ko-KR"/>
        </w:rPr>
        <w:t>14.</w:t>
      </w:r>
      <w:r>
        <w:rPr>
          <w:lang w:eastAsia="ko-KR"/>
        </w:rPr>
        <w:tab/>
        <w:t xml:space="preserve">The EDS responses, returning data of the </w:t>
      </w:r>
      <w:proofErr w:type="gramStart"/>
      <w:r>
        <w:rPr>
          <w:lang w:eastAsia="ko-KR"/>
        </w:rPr>
        <w:t>third party</w:t>
      </w:r>
      <w:proofErr w:type="gramEnd"/>
      <w:r>
        <w:rPr>
          <w:lang w:eastAsia="ko-KR"/>
        </w:rPr>
        <w:t xml:space="preserve"> subscriber.</w:t>
      </w:r>
    </w:p>
    <w:p w14:paraId="41188005" w14:textId="77777777" w:rsidR="000B3D64" w:rsidRDefault="000B3D64" w:rsidP="000B3D64">
      <w:pPr>
        <w:pStyle w:val="B1"/>
        <w:rPr>
          <w:lang w:eastAsia="ko-KR"/>
        </w:rPr>
      </w:pPr>
      <w:r>
        <w:rPr>
          <w:lang w:eastAsia="ko-KR"/>
        </w:rPr>
        <w:t>15.</w:t>
      </w:r>
      <w:r>
        <w:rPr>
          <w:lang w:eastAsia="ko-KR"/>
        </w:rPr>
        <w:tab/>
        <w:t>The MMTel AS requests the MRF to process name card media.</w:t>
      </w:r>
    </w:p>
    <w:p w14:paraId="63F41CCD" w14:textId="77777777" w:rsidR="000B3D64" w:rsidRDefault="000B3D64" w:rsidP="000B3D64">
      <w:pPr>
        <w:pStyle w:val="B1"/>
        <w:rPr>
          <w:lang w:eastAsia="ko-KR"/>
        </w:rPr>
      </w:pPr>
      <w:r>
        <w:rPr>
          <w:lang w:eastAsia="ko-KR"/>
        </w:rPr>
        <w:t>16.</w:t>
      </w:r>
      <w:r>
        <w:rPr>
          <w:lang w:eastAsia="ko-KR"/>
        </w:rPr>
        <w:tab/>
        <w:t>The MMTel AS responses, and perform asynchronous processing.</w:t>
      </w:r>
    </w:p>
    <w:p w14:paraId="2701CE46" w14:textId="77777777" w:rsidR="000B3D64" w:rsidRDefault="000B3D64" w:rsidP="000B3D64">
      <w:pPr>
        <w:pStyle w:val="B1"/>
        <w:rPr>
          <w:lang w:eastAsia="ko-KR"/>
        </w:rPr>
      </w:pPr>
      <w:r>
        <w:rPr>
          <w:lang w:eastAsia="ko-KR"/>
        </w:rPr>
        <w:t>17.</w:t>
      </w:r>
      <w:r>
        <w:rPr>
          <w:lang w:eastAsia="ko-KR"/>
        </w:rPr>
        <w:tab/>
        <w:t>The MMTel changes the value of From and P-Asserted-Identity headers to E.164 number that allocated to the given third party, then forwards the INVITE to the S-CSCF.</w:t>
      </w:r>
    </w:p>
    <w:p w14:paraId="0B531931" w14:textId="77777777" w:rsidR="000B3D64" w:rsidRDefault="000B3D64" w:rsidP="000B3D64">
      <w:pPr>
        <w:pStyle w:val="B1"/>
        <w:rPr>
          <w:lang w:eastAsia="ko-KR"/>
        </w:rPr>
      </w:pPr>
      <w:r>
        <w:rPr>
          <w:lang w:eastAsia="ko-KR"/>
        </w:rPr>
        <w:t>18.</w:t>
      </w:r>
      <w:r>
        <w:rPr>
          <w:lang w:eastAsia="ko-KR"/>
        </w:rPr>
        <w:tab/>
        <w:t>The S-CSCF forwards the messages to the terminating IMS network.</w:t>
      </w:r>
    </w:p>
    <w:p w14:paraId="0DFA2467" w14:textId="6B1F9E03" w:rsidR="000B3D64" w:rsidRPr="0095042A" w:rsidRDefault="000B3D64" w:rsidP="000B3D64">
      <w:pPr>
        <w:pStyle w:val="B1"/>
        <w:rPr>
          <w:ins w:id="56" w:author="huawei" w:date="2022-08-23T16:33:00Z"/>
          <w:lang w:eastAsia="ko-KR"/>
        </w:rPr>
      </w:pPr>
      <w:r w:rsidRPr="0095042A">
        <w:rPr>
          <w:lang w:eastAsia="ko-KR"/>
        </w:rPr>
        <w:t>19.</w:t>
      </w:r>
      <w:r w:rsidRPr="0095042A">
        <w:rPr>
          <w:lang w:eastAsia="ko-KR"/>
        </w:rPr>
        <w:tab/>
        <w:t>The MRF shows the rich name card (e.g. through the CRS service defined in TS 24.183 [20]) during ringing</w:t>
      </w:r>
      <w:ins w:id="57" w:author="huawei" w:date="2022-08-23T16:35:00Z">
        <w:r w:rsidR="00AB2C3A" w:rsidRPr="00615A6B">
          <w:rPr>
            <w:lang w:eastAsia="ko-KR"/>
          </w:rPr>
          <w:t>, the</w:t>
        </w:r>
      </w:ins>
      <w:ins w:id="58" w:author="huawei" w:date="2022-08-23T16:37:00Z">
        <w:r w:rsidR="00AB2C3A" w:rsidRPr="00615A6B">
          <w:rPr>
            <w:lang w:eastAsia="ko-KR"/>
          </w:rPr>
          <w:t xml:space="preserve"> detailed</w:t>
        </w:r>
      </w:ins>
      <w:ins w:id="59" w:author="huawei" w:date="2022-08-23T16:35:00Z">
        <w:r w:rsidR="00AB2C3A" w:rsidRPr="0095042A">
          <w:rPr>
            <w:lang w:eastAsia="ko-KR"/>
          </w:rPr>
          <w:t xml:space="preserve"> procedure</w:t>
        </w:r>
      </w:ins>
      <w:ins w:id="60" w:author="huawei" w:date="2022-08-23T16:37:00Z">
        <w:r w:rsidR="00AB2C3A" w:rsidRPr="00615A6B">
          <w:rPr>
            <w:lang w:eastAsia="ko-KR"/>
          </w:rPr>
          <w:t xml:space="preserve"> is</w:t>
        </w:r>
      </w:ins>
      <w:ins w:id="61" w:author="huawei" w:date="2022-08-23T16:35:00Z">
        <w:r w:rsidR="00AB2C3A" w:rsidRPr="0095042A">
          <w:rPr>
            <w:lang w:eastAsia="ko-KR"/>
          </w:rPr>
          <w:t xml:space="preserve"> specif</w:t>
        </w:r>
      </w:ins>
      <w:ins w:id="62" w:author="huawei" w:date="2022-08-23T16:36:00Z">
        <w:r w:rsidR="00AB2C3A" w:rsidRPr="00615A6B">
          <w:rPr>
            <w:lang w:eastAsia="ko-KR"/>
          </w:rPr>
          <w:t>ie</w:t>
        </w:r>
      </w:ins>
      <w:ins w:id="63" w:author="huawei" w:date="2022-08-23T16:37:00Z">
        <w:r w:rsidR="00AB2C3A" w:rsidRPr="00615A6B">
          <w:rPr>
            <w:lang w:eastAsia="ko-KR"/>
          </w:rPr>
          <w:t>d</w:t>
        </w:r>
      </w:ins>
      <w:ins w:id="64" w:author="huawei" w:date="2022-08-23T16:35:00Z">
        <w:r w:rsidR="00AB2C3A" w:rsidRPr="0095042A">
          <w:rPr>
            <w:lang w:eastAsia="ko-KR"/>
          </w:rPr>
          <w:t xml:space="preserve"> in </w:t>
        </w:r>
      </w:ins>
      <w:ins w:id="65" w:author="huawei" w:date="2022-08-23T16:36:00Z">
        <w:r w:rsidR="00AB2C3A" w:rsidRPr="00615A6B">
          <w:rPr>
            <w:lang w:eastAsia="ko-KR"/>
          </w:rPr>
          <w:t>6.13.2.5.</w:t>
        </w:r>
      </w:ins>
      <w:del w:id="66" w:author="huawei" w:date="2022-08-23T16:35:00Z">
        <w:r w:rsidRPr="0095042A" w:rsidDel="00AB2C3A">
          <w:rPr>
            <w:lang w:eastAsia="ko-KR"/>
          </w:rPr>
          <w:delText>.</w:delText>
        </w:r>
      </w:del>
    </w:p>
    <w:p w14:paraId="409771E6" w14:textId="390A98F0" w:rsidR="00AB2C3A" w:rsidRPr="0095042A" w:rsidRDefault="00AB2C3A" w:rsidP="00615A6B">
      <w:pPr>
        <w:pStyle w:val="NO"/>
        <w:rPr>
          <w:lang w:eastAsia="ko-KR"/>
        </w:rPr>
      </w:pPr>
      <w:ins w:id="67" w:author="huawei" w:date="2022-08-23T16:33:00Z">
        <w:r w:rsidRPr="0095042A">
          <w:rPr>
            <w:lang w:eastAsia="ko-KR"/>
          </w:rPr>
          <w:t>NOTE:</w:t>
        </w:r>
        <w:r w:rsidRPr="0095042A">
          <w:rPr>
            <w:lang w:eastAsia="ko-KR"/>
          </w:rPr>
          <w:tab/>
          <w:t xml:space="preserve">The media negotiation process of CRS aligns with </w:t>
        </w:r>
      </w:ins>
      <w:ins w:id="68" w:author="huawei" w:date="2022-08-23T16:34:00Z">
        <w:r w:rsidRPr="0095042A">
          <w:rPr>
            <w:lang w:eastAsia="ko-KR"/>
          </w:rPr>
          <w:t>A.2.2 procedure in TS 24.183.</w:t>
        </w:r>
      </w:ins>
    </w:p>
    <w:p w14:paraId="50532E5A" w14:textId="2DA26795" w:rsidR="000B3D64" w:rsidRDefault="000B3D64" w:rsidP="00615A6B">
      <w:pPr>
        <w:pStyle w:val="NO"/>
        <w:rPr>
          <w:ins w:id="69" w:author="George Foti" w:date="2022-06-28T09:51:00Z"/>
          <w:lang w:eastAsia="ko-KR"/>
        </w:rPr>
      </w:pPr>
      <w:del w:id="70" w:author="huawei" w:date="2022-08-23T16:32:00Z">
        <w:r w:rsidRPr="00615A6B" w:rsidDel="00AB2C3A">
          <w:rPr>
            <w:lang w:eastAsia="ko-KR"/>
          </w:rPr>
          <w:delText>Editor's note</w:delText>
        </w:r>
      </w:del>
      <w:ins w:id="71" w:author="huawei" w:date="2022-08-23T16:32:00Z">
        <w:r w:rsidR="00AB2C3A" w:rsidRPr="00615A6B">
          <w:rPr>
            <w:lang w:eastAsia="ko-KR"/>
          </w:rPr>
          <w:t>NOTE</w:t>
        </w:r>
      </w:ins>
      <w:r w:rsidRPr="00615A6B">
        <w:rPr>
          <w:lang w:eastAsia="ko-KR"/>
        </w:rPr>
        <w:t>:</w:t>
      </w:r>
      <w:r w:rsidRPr="00615A6B">
        <w:rPr>
          <w:lang w:eastAsia="ko-KR"/>
        </w:rPr>
        <w:tab/>
        <w:t xml:space="preserve">The structure of the name card is </w:t>
      </w:r>
      <w:ins w:id="72" w:author="huawei" w:date="2022-08-23T16:32:00Z">
        <w:r w:rsidR="00AB2C3A" w:rsidRPr="00615A6B">
          <w:rPr>
            <w:lang w:eastAsia="ko-KR"/>
          </w:rPr>
          <w:t>customized by third party</w:t>
        </w:r>
      </w:ins>
      <w:del w:id="73" w:author="huawei" w:date="2022-08-23T16:32:00Z">
        <w:r w:rsidRPr="00615A6B" w:rsidDel="00AB2C3A">
          <w:rPr>
            <w:lang w:eastAsia="ko-KR"/>
          </w:rPr>
          <w:delText>FFS</w:delText>
        </w:r>
      </w:del>
      <w:r w:rsidRPr="00615A6B">
        <w:rPr>
          <w:lang w:eastAsia="ko-KR"/>
        </w:rPr>
        <w:t>.</w:t>
      </w:r>
    </w:p>
    <w:p w14:paraId="22260F9C" w14:textId="77777777" w:rsidR="000B3D64" w:rsidRDefault="000B3D64" w:rsidP="000B3D64">
      <w:pPr>
        <w:pStyle w:val="B1"/>
        <w:rPr>
          <w:lang w:eastAsia="ko-KR"/>
        </w:rPr>
      </w:pPr>
      <w:r>
        <w:rPr>
          <w:lang w:eastAsia="ko-KR"/>
        </w:rPr>
        <w:t>20.</w:t>
      </w:r>
      <w:r>
        <w:rPr>
          <w:lang w:eastAsia="ko-KR"/>
        </w:rPr>
        <w:tab/>
        <w:t>The called party responds 18x and 200 to the S-CSCF.</w:t>
      </w:r>
    </w:p>
    <w:p w14:paraId="29319024" w14:textId="77777777" w:rsidR="000B3D64" w:rsidRDefault="000B3D64" w:rsidP="000B3D64">
      <w:pPr>
        <w:pStyle w:val="B1"/>
        <w:rPr>
          <w:lang w:eastAsia="ko-KR"/>
        </w:rPr>
      </w:pPr>
      <w:r>
        <w:rPr>
          <w:lang w:eastAsia="ko-KR"/>
        </w:rPr>
        <w:t>21.</w:t>
      </w:r>
      <w:r>
        <w:rPr>
          <w:lang w:eastAsia="ko-KR"/>
        </w:rPr>
        <w:tab/>
        <w:t>The S-CSCF forwards 18x and 200 messages to the calling UE.</w:t>
      </w:r>
    </w:p>
    <w:p w14:paraId="6D737EF4" w14:textId="77777777" w:rsidR="000B3D64" w:rsidRDefault="000B3D64" w:rsidP="000B3D64">
      <w:pPr>
        <w:pStyle w:val="B1"/>
        <w:rPr>
          <w:lang w:eastAsia="ko-KR"/>
        </w:rPr>
      </w:pPr>
      <w:r>
        <w:rPr>
          <w:lang w:eastAsia="ko-KR"/>
        </w:rPr>
        <w:t>22.</w:t>
      </w:r>
      <w:r>
        <w:rPr>
          <w:lang w:eastAsia="ko-KR"/>
        </w:rPr>
        <w:tab/>
        <w:t>The MRF stops playing rich name card in media plane, and redirects the call to calling party.</w:t>
      </w:r>
    </w:p>
    <w:p w14:paraId="02DA5A98" w14:textId="77777777" w:rsidR="000B3D64" w:rsidRDefault="000B3D64" w:rsidP="000B3D64">
      <w:pPr>
        <w:pStyle w:val="B1"/>
        <w:rPr>
          <w:lang w:eastAsia="ko-KR"/>
        </w:rPr>
      </w:pPr>
      <w:r>
        <w:rPr>
          <w:lang w:eastAsia="ko-KR"/>
        </w:rPr>
        <w:t>23.</w:t>
      </w:r>
      <w:r>
        <w:rPr>
          <w:lang w:eastAsia="ko-KR"/>
        </w:rPr>
        <w:tab/>
        <w:t>Call established.</w:t>
      </w:r>
    </w:p>
    <w:p w14:paraId="0DD227C1" w14:textId="77777777" w:rsidR="000B3D64" w:rsidRDefault="000B3D64" w:rsidP="000B3D64">
      <w:pPr>
        <w:pStyle w:val="B1"/>
        <w:rPr>
          <w:lang w:eastAsia="ko-KR"/>
        </w:rPr>
      </w:pPr>
      <w:r>
        <w:rPr>
          <w:lang w:eastAsia="ko-KR"/>
        </w:rPr>
        <w:t>24.</w:t>
      </w:r>
      <w:r>
        <w:rPr>
          <w:lang w:eastAsia="ko-KR"/>
        </w:rPr>
        <w:tab/>
        <w:t>Call ended.</w:t>
      </w:r>
    </w:p>
    <w:p w14:paraId="524BC2DF" w14:textId="077125D2" w:rsidR="000B3D64" w:rsidRDefault="000B3D64" w:rsidP="000B3D64">
      <w:pPr>
        <w:pStyle w:val="B1"/>
        <w:rPr>
          <w:lang w:eastAsia="ko-KR"/>
        </w:rPr>
      </w:pPr>
      <w:r>
        <w:rPr>
          <w:lang w:eastAsia="ko-KR"/>
        </w:rPr>
        <w:t>25.</w:t>
      </w:r>
      <w:r>
        <w:rPr>
          <w:lang w:eastAsia="ko-KR"/>
        </w:rPr>
        <w:tab/>
        <w:t>Billing and record for later audit use.</w:t>
      </w:r>
    </w:p>
    <w:p w14:paraId="0E330455" w14:textId="0B8DA4C9" w:rsidR="0052200B" w:rsidRDefault="0052200B" w:rsidP="0052200B">
      <w:pPr>
        <w:pStyle w:val="Heading4"/>
        <w:rPr>
          <w:ins w:id="74" w:author="George Foti" w:date="2022-06-28T10:13:00Z"/>
          <w:rFonts w:eastAsia="DengXian"/>
        </w:rPr>
      </w:pPr>
      <w:bookmarkStart w:id="75" w:name="_Toc104216452"/>
      <w:bookmarkStart w:id="76" w:name="_Toc104897793"/>
      <w:r w:rsidRPr="00C8553E">
        <w:rPr>
          <w:lang w:eastAsia="ko-KR"/>
        </w:rPr>
        <w:t>6.</w:t>
      </w:r>
      <w:r w:rsidRPr="00C8553E">
        <w:rPr>
          <w:rFonts w:eastAsia="SimSun"/>
          <w:lang w:eastAsia="zh-CN"/>
        </w:rPr>
        <w:t>13</w:t>
      </w:r>
      <w:r w:rsidRPr="00C8553E">
        <w:rPr>
          <w:lang w:eastAsia="ko-KR"/>
        </w:rPr>
        <w:t>.2.2</w:t>
      </w:r>
      <w:r w:rsidRPr="00C8553E">
        <w:rPr>
          <w:lang w:eastAsia="ko-KR"/>
        </w:rPr>
        <w:tab/>
      </w:r>
      <w:r w:rsidRPr="00C8553E">
        <w:rPr>
          <w:rFonts w:eastAsia="DengXian"/>
        </w:rPr>
        <w:t xml:space="preserve">third party ID </w:t>
      </w:r>
      <w:r w:rsidRPr="00C8553E">
        <w:rPr>
          <w:lang w:eastAsia="ko-KR"/>
        </w:rPr>
        <w:t>Access</w:t>
      </w:r>
      <w:r w:rsidRPr="00C8553E">
        <w:rPr>
          <w:rFonts w:eastAsia="DengXian"/>
        </w:rPr>
        <w:t xml:space="preserve"> via Single SIP Registration</w:t>
      </w:r>
      <w:bookmarkEnd w:id="75"/>
      <w:bookmarkEnd w:id="76"/>
    </w:p>
    <w:p w14:paraId="5568E4B4" w14:textId="454DBD19" w:rsidR="00E713A7" w:rsidRPr="00E713A7" w:rsidRDefault="00E713A7" w:rsidP="00E713A7">
      <w:pPr>
        <w:rPr>
          <w:ins w:id="77" w:author="George Foti" w:date="2022-06-28T10:13:00Z"/>
          <w:lang w:eastAsia="ko-KR"/>
        </w:rPr>
      </w:pPr>
      <w:ins w:id="78" w:author="George Foti" w:date="2022-06-28T10:13:00Z">
        <w:r>
          <w:rPr>
            <w:lang w:eastAsia="ko-KR"/>
          </w:rPr>
          <w:t>Editor</w:t>
        </w:r>
      </w:ins>
      <w:ins w:id="79" w:author="Ericsson_0808" w:date="2022-08-09T21:25:00Z">
        <w:r w:rsidR="00345F29">
          <w:rPr>
            <w:lang w:eastAsia="ko-KR"/>
          </w:rPr>
          <w:t>’</w:t>
        </w:r>
      </w:ins>
      <w:ins w:id="80" w:author="George Foti" w:date="2022-06-28T10:13:00Z">
        <w:r>
          <w:rPr>
            <w:lang w:eastAsia="ko-KR"/>
          </w:rPr>
          <w:t>s notes in clause 6.13.2.1 are applicable here as well.</w:t>
        </w:r>
      </w:ins>
    </w:p>
    <w:p w14:paraId="53F7684B" w14:textId="77777777" w:rsidR="00E713A7" w:rsidRPr="00615A6B" w:rsidRDefault="00E713A7" w:rsidP="00615A6B">
      <w:pPr>
        <w:rPr>
          <w:lang w:eastAsia="ko-KR"/>
        </w:rPr>
      </w:pPr>
    </w:p>
    <w:p w14:paraId="5639FC8E" w14:textId="3C2ED88E" w:rsidR="0052200B" w:rsidRPr="00B403B5" w:rsidRDefault="0052200B" w:rsidP="0052200B">
      <w:pPr>
        <w:pStyle w:val="TH"/>
        <w:rPr>
          <w:rFonts w:eastAsia="MS Mincho"/>
        </w:rPr>
      </w:pPr>
      <w:r w:rsidRPr="00B403B5">
        <w:rPr>
          <w:noProof/>
        </w:rPr>
        <w:lastRenderedPageBreak/>
        <w:drawing>
          <wp:inline distT="0" distB="0" distL="0" distR="0" wp14:anchorId="5F7A3B66" wp14:editId="3173A287">
            <wp:extent cx="6038850" cy="7353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8850" cy="7353300"/>
                    </a:xfrm>
                    <a:prstGeom prst="rect">
                      <a:avLst/>
                    </a:prstGeom>
                    <a:noFill/>
                    <a:ln>
                      <a:noFill/>
                    </a:ln>
                  </pic:spPr>
                </pic:pic>
              </a:graphicData>
            </a:graphic>
          </wp:inline>
        </w:drawing>
      </w:r>
    </w:p>
    <w:p w14:paraId="099ABEF6" w14:textId="77777777" w:rsidR="0052200B" w:rsidRPr="00B403B5" w:rsidRDefault="0052200B" w:rsidP="0052200B">
      <w:pPr>
        <w:pStyle w:val="TF"/>
      </w:pPr>
      <w:r w:rsidRPr="00B403B5">
        <w:rPr>
          <w:rFonts w:eastAsia="DengXian"/>
        </w:rPr>
        <w:t>Figure</w:t>
      </w:r>
      <w:r>
        <w:rPr>
          <w:rFonts w:eastAsia="DengXian"/>
        </w:rPr>
        <w:t xml:space="preserve"> </w:t>
      </w:r>
      <w:r w:rsidRPr="00B403B5">
        <w:rPr>
          <w:rFonts w:eastAsia="DengXian"/>
        </w:rPr>
        <w:t>6.13.2.2-1: Third party ID Access via Single SIP Registration</w:t>
      </w:r>
    </w:p>
    <w:p w14:paraId="109CA203" w14:textId="77777777" w:rsidR="0052200B" w:rsidRDefault="0052200B" w:rsidP="0052200B">
      <w:pPr>
        <w:pStyle w:val="B1"/>
        <w:rPr>
          <w:lang w:eastAsia="ko-KR"/>
        </w:rPr>
      </w:pPr>
      <w:r>
        <w:rPr>
          <w:lang w:eastAsia="ko-KR"/>
        </w:rPr>
        <w:t>1.</w:t>
      </w:r>
      <w:r>
        <w:rPr>
          <w:lang w:eastAsia="ko-KR"/>
        </w:rPr>
        <w:tab/>
        <w:t>The BSS sends third party provision to EDS according to the description in 6.x.1.4.</w:t>
      </w:r>
    </w:p>
    <w:p w14:paraId="63FFFADF" w14:textId="77777777" w:rsidR="0052200B" w:rsidRDefault="0052200B" w:rsidP="0052200B">
      <w:pPr>
        <w:pStyle w:val="B1"/>
        <w:rPr>
          <w:lang w:eastAsia="ko-KR"/>
        </w:rPr>
      </w:pPr>
      <w:r>
        <w:rPr>
          <w:lang w:eastAsia="ko-KR"/>
        </w:rPr>
        <w:t>2.</w:t>
      </w:r>
      <w:r>
        <w:rPr>
          <w:lang w:eastAsia="ko-KR"/>
        </w:rPr>
        <w:tab/>
        <w:t>The third party subscriber sends authentication requests to third party auth. server.</w:t>
      </w:r>
    </w:p>
    <w:p w14:paraId="6E48162D" w14:textId="77777777" w:rsidR="0052200B" w:rsidRDefault="0052200B" w:rsidP="0052200B">
      <w:pPr>
        <w:pStyle w:val="B1"/>
        <w:rPr>
          <w:lang w:eastAsia="ko-KR"/>
        </w:rPr>
      </w:pPr>
      <w:r>
        <w:rPr>
          <w:lang w:eastAsia="ko-KR"/>
        </w:rPr>
        <w:t>3.</w:t>
      </w:r>
      <w:r>
        <w:rPr>
          <w:lang w:eastAsia="ko-KR"/>
        </w:rPr>
        <w:tab/>
        <w:t>The third party auth. server returns Token after authenticating the third party subscriber.</w:t>
      </w:r>
    </w:p>
    <w:p w14:paraId="5E879C08" w14:textId="77777777" w:rsidR="0052200B" w:rsidRDefault="0052200B" w:rsidP="0052200B">
      <w:pPr>
        <w:pStyle w:val="B1"/>
        <w:rPr>
          <w:lang w:eastAsia="ko-KR"/>
        </w:rPr>
      </w:pPr>
      <w:r>
        <w:rPr>
          <w:lang w:eastAsia="ko-KR"/>
        </w:rPr>
        <w:t>4.</w:t>
      </w:r>
      <w:r>
        <w:rPr>
          <w:lang w:eastAsia="ko-KR"/>
        </w:rPr>
        <w:tab/>
        <w:t>The third party subscriber sends SIP REGISTER to the P-CSCF with a third party ID and Token.</w:t>
      </w:r>
    </w:p>
    <w:p w14:paraId="1379B71A" w14:textId="77777777" w:rsidR="0052200B" w:rsidRDefault="0052200B" w:rsidP="0052200B">
      <w:pPr>
        <w:pStyle w:val="B1"/>
        <w:rPr>
          <w:lang w:eastAsia="ko-KR"/>
        </w:rPr>
      </w:pPr>
      <w:r>
        <w:rPr>
          <w:lang w:eastAsia="ko-KR"/>
        </w:rPr>
        <w:t>5.</w:t>
      </w:r>
      <w:r>
        <w:rPr>
          <w:lang w:eastAsia="ko-KR"/>
        </w:rPr>
        <w:tab/>
        <w:t>The P-CSCF forwards the message to the S-CSCF.</w:t>
      </w:r>
    </w:p>
    <w:p w14:paraId="3F720BE7" w14:textId="77777777" w:rsidR="0052200B" w:rsidRDefault="0052200B" w:rsidP="0052200B">
      <w:pPr>
        <w:pStyle w:val="B1"/>
        <w:rPr>
          <w:lang w:eastAsia="ko-KR"/>
        </w:rPr>
      </w:pPr>
      <w:r>
        <w:rPr>
          <w:lang w:eastAsia="ko-KR"/>
        </w:rPr>
        <w:lastRenderedPageBreak/>
        <w:t>6.</w:t>
      </w:r>
      <w:r>
        <w:rPr>
          <w:lang w:eastAsia="ko-KR"/>
        </w:rPr>
        <w:tab/>
        <w:t>The S-CSCF finds the corresponding EDS based on the domain info in third party ID, and send third party ID and Token to the EDS for authentication.</w:t>
      </w:r>
    </w:p>
    <w:p w14:paraId="153F843F" w14:textId="77777777" w:rsidR="0052200B" w:rsidRDefault="0052200B" w:rsidP="0052200B">
      <w:pPr>
        <w:pStyle w:val="B1"/>
        <w:rPr>
          <w:lang w:eastAsia="ko-KR"/>
        </w:rPr>
      </w:pPr>
      <w:r>
        <w:rPr>
          <w:lang w:eastAsia="ko-KR"/>
        </w:rPr>
        <w:t>7.</w:t>
      </w:r>
      <w:r>
        <w:rPr>
          <w:lang w:eastAsia="ko-KR"/>
        </w:rPr>
        <w:tab/>
        <w:t>The EDS forwards third party ID and Token to corresponding third party auth. server for authentication. The TLS link between EDS and third party Auth. Server is established in previous stage with mutual TLS authentication.</w:t>
      </w:r>
    </w:p>
    <w:p w14:paraId="40C12ADF" w14:textId="77777777" w:rsidR="0052200B" w:rsidRDefault="0052200B" w:rsidP="0052200B">
      <w:pPr>
        <w:pStyle w:val="B1"/>
        <w:rPr>
          <w:lang w:eastAsia="ko-KR"/>
        </w:rPr>
      </w:pPr>
      <w:r>
        <w:rPr>
          <w:lang w:eastAsia="ko-KR"/>
        </w:rPr>
        <w:t>8.</w:t>
      </w:r>
      <w:r>
        <w:rPr>
          <w:lang w:eastAsia="ko-KR"/>
        </w:rPr>
        <w:tab/>
        <w:t>The third party auth. server verifies whether the token is a valid one. If so, third party auth. server sends success responses and relevant third party subscriber data corresponding to provisioned third party ID to the EDS. The EDS caches the data.</w:t>
      </w:r>
    </w:p>
    <w:p w14:paraId="4D967983" w14:textId="77777777" w:rsidR="0052200B" w:rsidRDefault="0052200B" w:rsidP="0052200B">
      <w:pPr>
        <w:pStyle w:val="B1"/>
        <w:rPr>
          <w:lang w:eastAsia="ko-KR"/>
        </w:rPr>
      </w:pPr>
      <w:r>
        <w:rPr>
          <w:lang w:eastAsia="ko-KR"/>
        </w:rPr>
        <w:t>9.</w:t>
      </w:r>
      <w:r>
        <w:rPr>
          <w:lang w:eastAsia="ko-KR"/>
        </w:rPr>
        <w:tab/>
        <w:t>The EDS informs S-CSCF the authentication is succeeded. The S-CSCF downloads temporarily generated user data from the EDS.</w:t>
      </w:r>
    </w:p>
    <w:p w14:paraId="20C081E4" w14:textId="77777777" w:rsidR="0052200B" w:rsidRDefault="0052200B" w:rsidP="0052200B">
      <w:pPr>
        <w:pStyle w:val="B1"/>
        <w:rPr>
          <w:lang w:eastAsia="ko-KR"/>
        </w:rPr>
      </w:pPr>
      <w:r>
        <w:rPr>
          <w:lang w:eastAsia="ko-KR"/>
        </w:rPr>
        <w:t>10.</w:t>
      </w:r>
      <w:r>
        <w:rPr>
          <w:lang w:eastAsia="ko-KR"/>
        </w:rPr>
        <w:tab/>
        <w:t>The S-CSCF sends 200 response.</w:t>
      </w:r>
    </w:p>
    <w:p w14:paraId="1443BF81" w14:textId="77777777" w:rsidR="0052200B" w:rsidRDefault="0052200B" w:rsidP="0052200B">
      <w:pPr>
        <w:pStyle w:val="B1"/>
        <w:rPr>
          <w:lang w:eastAsia="ko-KR"/>
        </w:rPr>
      </w:pPr>
      <w:r>
        <w:rPr>
          <w:lang w:eastAsia="ko-KR"/>
        </w:rPr>
        <w:t>11.</w:t>
      </w:r>
      <w:r>
        <w:rPr>
          <w:lang w:eastAsia="ko-KR"/>
        </w:rPr>
        <w:tab/>
        <w:t>The P-CSCF forwards 200 response.</w:t>
      </w:r>
    </w:p>
    <w:p w14:paraId="061669C5" w14:textId="77777777" w:rsidR="0052200B" w:rsidRDefault="0052200B" w:rsidP="0052200B">
      <w:pPr>
        <w:pStyle w:val="B1"/>
        <w:rPr>
          <w:lang w:eastAsia="ko-KR"/>
        </w:rPr>
      </w:pPr>
      <w:r>
        <w:rPr>
          <w:lang w:eastAsia="ko-KR"/>
        </w:rPr>
        <w:t>12.</w:t>
      </w:r>
      <w:r>
        <w:rPr>
          <w:lang w:eastAsia="ko-KR"/>
        </w:rPr>
        <w:tab/>
        <w:t>The S-CSCF sends registration request to the MMTel AS. The MMTel AS downloads temporarily generated user data from the EDS.</w:t>
      </w:r>
    </w:p>
    <w:p w14:paraId="24E45CFF" w14:textId="77777777" w:rsidR="0052200B" w:rsidRDefault="0052200B" w:rsidP="0052200B">
      <w:pPr>
        <w:pStyle w:val="B1"/>
        <w:rPr>
          <w:lang w:eastAsia="ko-KR"/>
        </w:rPr>
      </w:pPr>
      <w:r>
        <w:rPr>
          <w:lang w:eastAsia="ko-KR"/>
        </w:rPr>
        <w:t>13.</w:t>
      </w:r>
      <w:r>
        <w:rPr>
          <w:lang w:eastAsia="ko-KR"/>
        </w:rPr>
        <w:tab/>
        <w:t>The third party subscriber sends a SIP INVITE.</w:t>
      </w:r>
    </w:p>
    <w:p w14:paraId="67D05F7A" w14:textId="77777777" w:rsidR="0052200B" w:rsidRDefault="0052200B" w:rsidP="0052200B">
      <w:pPr>
        <w:pStyle w:val="B1"/>
        <w:rPr>
          <w:lang w:eastAsia="ko-KR"/>
        </w:rPr>
      </w:pPr>
      <w:r>
        <w:rPr>
          <w:lang w:eastAsia="ko-KR"/>
        </w:rPr>
        <w:t>14.</w:t>
      </w:r>
      <w:r>
        <w:rPr>
          <w:lang w:eastAsia="ko-KR"/>
        </w:rPr>
        <w:tab/>
        <w:t>The P-CSCF forwards the message to the S-CSCF.</w:t>
      </w:r>
    </w:p>
    <w:p w14:paraId="3FEBB80B" w14:textId="77777777" w:rsidR="0052200B" w:rsidRDefault="0052200B" w:rsidP="0052200B">
      <w:pPr>
        <w:pStyle w:val="B1"/>
        <w:rPr>
          <w:lang w:eastAsia="ko-KR"/>
        </w:rPr>
      </w:pPr>
      <w:r>
        <w:rPr>
          <w:lang w:eastAsia="ko-KR"/>
        </w:rPr>
        <w:t>15.</w:t>
      </w:r>
      <w:r>
        <w:rPr>
          <w:lang w:eastAsia="ko-KR"/>
        </w:rPr>
        <w:tab/>
        <w:t>The S-CSCF forwards the messages to the AS.</w:t>
      </w:r>
    </w:p>
    <w:p w14:paraId="510046FA" w14:textId="77777777" w:rsidR="0052200B" w:rsidRDefault="0052200B" w:rsidP="0052200B">
      <w:pPr>
        <w:pStyle w:val="B1"/>
        <w:rPr>
          <w:lang w:eastAsia="ko-KR"/>
        </w:rPr>
      </w:pPr>
      <w:r>
        <w:rPr>
          <w:lang w:eastAsia="ko-KR"/>
        </w:rPr>
        <w:t>16-26.</w:t>
      </w:r>
      <w:r>
        <w:rPr>
          <w:lang w:eastAsia="ko-KR"/>
        </w:rPr>
        <w:tab/>
        <w:t>These steps are same as steps 15-25 described in clause 6.x.2.1.</w:t>
      </w:r>
    </w:p>
    <w:p w14:paraId="12AFBB84" w14:textId="77777777" w:rsidR="0052200B" w:rsidRDefault="0052200B" w:rsidP="0052200B">
      <w:pPr>
        <w:pStyle w:val="NO"/>
        <w:rPr>
          <w:lang w:eastAsia="ko-KR"/>
        </w:rPr>
      </w:pPr>
      <w:r>
        <w:rPr>
          <w:lang w:eastAsia="ko-KR"/>
        </w:rPr>
        <w:t>NOTE:</w:t>
      </w:r>
      <w:r>
        <w:rPr>
          <w:lang w:eastAsia="ko-KR"/>
        </w:rPr>
        <w:tab/>
        <w:t>Security related aspects (e.g. Steps 2-11) should be studied by SA WG3.</w:t>
      </w:r>
    </w:p>
    <w:p w14:paraId="7AB9707F" w14:textId="2C0E43D4" w:rsidR="0052200B" w:rsidRDefault="0052200B" w:rsidP="0052200B">
      <w:pPr>
        <w:pStyle w:val="Heading4"/>
        <w:rPr>
          <w:ins w:id="81" w:author="George Foti" w:date="2022-06-28T10:13:00Z"/>
          <w:rFonts w:eastAsia="DengXian"/>
        </w:rPr>
      </w:pPr>
      <w:bookmarkStart w:id="82" w:name="_Toc104216453"/>
      <w:bookmarkStart w:id="83" w:name="_Toc104897794"/>
      <w:r w:rsidRPr="00C8553E">
        <w:rPr>
          <w:lang w:eastAsia="ko-KR"/>
        </w:rPr>
        <w:t>6.</w:t>
      </w:r>
      <w:r w:rsidRPr="00C8553E">
        <w:rPr>
          <w:rFonts w:eastAsia="SimSun"/>
          <w:lang w:eastAsia="zh-CN"/>
        </w:rPr>
        <w:t>13</w:t>
      </w:r>
      <w:r w:rsidRPr="00C8553E">
        <w:rPr>
          <w:lang w:eastAsia="ko-KR"/>
        </w:rPr>
        <w:t>.2.3</w:t>
      </w:r>
      <w:r w:rsidRPr="00C8553E">
        <w:rPr>
          <w:lang w:eastAsia="ko-KR"/>
        </w:rPr>
        <w:tab/>
      </w:r>
      <w:r w:rsidRPr="00C8553E">
        <w:rPr>
          <w:rFonts w:eastAsia="DengXian"/>
        </w:rPr>
        <w:t xml:space="preserve">SIP Trunk third party </w:t>
      </w:r>
      <w:r w:rsidRPr="00C8553E">
        <w:rPr>
          <w:rFonts w:eastAsia="DengXian"/>
          <w:lang w:eastAsia="zh-CN"/>
        </w:rPr>
        <w:t>U</w:t>
      </w:r>
      <w:r w:rsidRPr="00C8553E">
        <w:rPr>
          <w:rFonts w:eastAsia="DengXian"/>
        </w:rPr>
        <w:t>ser as the called party</w:t>
      </w:r>
      <w:bookmarkEnd w:id="82"/>
      <w:bookmarkEnd w:id="83"/>
    </w:p>
    <w:p w14:paraId="308CFD44" w14:textId="32371C1A" w:rsidR="00E713A7" w:rsidRPr="00E713A7" w:rsidRDefault="00E713A7" w:rsidP="00E713A7">
      <w:pPr>
        <w:rPr>
          <w:ins w:id="84" w:author="George Foti" w:date="2022-06-28T10:13:00Z"/>
          <w:lang w:eastAsia="ko-KR"/>
        </w:rPr>
      </w:pPr>
      <w:ins w:id="85" w:author="George Foti" w:date="2022-06-28T10:13:00Z">
        <w:r>
          <w:rPr>
            <w:lang w:eastAsia="ko-KR"/>
          </w:rPr>
          <w:t>Editor</w:t>
        </w:r>
      </w:ins>
      <w:ins w:id="86" w:author="Ericsson_0808" w:date="2022-08-09T21:25:00Z">
        <w:r w:rsidR="004E57D4">
          <w:rPr>
            <w:lang w:eastAsia="ko-KR"/>
          </w:rPr>
          <w:t>’</w:t>
        </w:r>
      </w:ins>
      <w:ins w:id="87" w:author="George Foti" w:date="2022-06-28T10:13:00Z">
        <w:r>
          <w:rPr>
            <w:lang w:eastAsia="ko-KR"/>
          </w:rPr>
          <w:t>s notes in clause 6.13.2.1 are applicable here as well.</w:t>
        </w:r>
      </w:ins>
    </w:p>
    <w:p w14:paraId="3A4CD4D0" w14:textId="77777777" w:rsidR="00E713A7" w:rsidRPr="00615A6B" w:rsidRDefault="00E713A7" w:rsidP="00615A6B"/>
    <w:p w14:paraId="371DA529" w14:textId="1B47E429" w:rsidR="0052200B" w:rsidRPr="00C8553E" w:rsidRDefault="0052200B" w:rsidP="0052200B">
      <w:pPr>
        <w:pStyle w:val="TH"/>
      </w:pPr>
      <w:r w:rsidRPr="00C8553E">
        <w:rPr>
          <w:noProof/>
        </w:rPr>
        <w:lastRenderedPageBreak/>
        <w:drawing>
          <wp:inline distT="0" distB="0" distL="0" distR="0" wp14:anchorId="6F4597A9" wp14:editId="3B1B242F">
            <wp:extent cx="6108700" cy="43497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8700" cy="4349750"/>
                    </a:xfrm>
                    <a:prstGeom prst="rect">
                      <a:avLst/>
                    </a:prstGeom>
                    <a:noFill/>
                    <a:ln>
                      <a:noFill/>
                    </a:ln>
                  </pic:spPr>
                </pic:pic>
              </a:graphicData>
            </a:graphic>
          </wp:inline>
        </w:drawing>
      </w:r>
    </w:p>
    <w:p w14:paraId="0755D477" w14:textId="77777777" w:rsidR="0052200B" w:rsidRPr="00C8553E" w:rsidRDefault="0052200B" w:rsidP="0052200B">
      <w:pPr>
        <w:pStyle w:val="TF"/>
        <w:rPr>
          <w:rFonts w:eastAsia="MS Mincho"/>
        </w:rPr>
      </w:pPr>
      <w:r w:rsidRPr="00C8553E">
        <w:rPr>
          <w:rFonts w:eastAsia="DengXian"/>
        </w:rPr>
        <w:t>Figure</w:t>
      </w:r>
      <w:r>
        <w:rPr>
          <w:rFonts w:eastAsia="DengXian"/>
        </w:rPr>
        <w:t xml:space="preserve"> </w:t>
      </w:r>
      <w:r w:rsidRPr="00C8553E">
        <w:rPr>
          <w:rFonts w:eastAsia="DengXian"/>
        </w:rPr>
        <w:t>6.</w:t>
      </w:r>
      <w:r w:rsidRPr="00C8553E">
        <w:rPr>
          <w:rFonts w:eastAsia="DengXian"/>
          <w:lang w:eastAsia="zh-CN"/>
        </w:rPr>
        <w:t>13</w:t>
      </w:r>
      <w:r w:rsidRPr="00C8553E">
        <w:rPr>
          <w:rFonts w:eastAsia="DengXian"/>
        </w:rPr>
        <w:t xml:space="preserve">.2.3-1: SIP Trunk third party </w:t>
      </w:r>
      <w:r w:rsidRPr="00C8553E">
        <w:rPr>
          <w:rFonts w:eastAsia="DengXian"/>
          <w:lang w:eastAsia="zh-CN"/>
        </w:rPr>
        <w:t>U</w:t>
      </w:r>
      <w:r w:rsidRPr="00C8553E">
        <w:rPr>
          <w:rFonts w:eastAsia="DengXian"/>
        </w:rPr>
        <w:t>ser as the called party</w:t>
      </w:r>
    </w:p>
    <w:p w14:paraId="02C4800C" w14:textId="77777777" w:rsidR="0052200B" w:rsidRDefault="0052200B" w:rsidP="0052200B">
      <w:pPr>
        <w:pStyle w:val="B1"/>
        <w:rPr>
          <w:lang w:eastAsia="ko-KR"/>
        </w:rPr>
      </w:pPr>
      <w:r>
        <w:rPr>
          <w:lang w:eastAsia="ko-KR"/>
        </w:rPr>
        <w:t>1.</w:t>
      </w:r>
      <w:r>
        <w:rPr>
          <w:lang w:eastAsia="ko-KR"/>
        </w:rPr>
        <w:tab/>
        <w:t>The S-CSCF receives INVITE request from originating side, which the E.164 number is assigned to a third party.</w:t>
      </w:r>
    </w:p>
    <w:p w14:paraId="47710348" w14:textId="77777777" w:rsidR="0052200B" w:rsidRDefault="0052200B" w:rsidP="0052200B">
      <w:pPr>
        <w:pStyle w:val="B1"/>
        <w:rPr>
          <w:lang w:eastAsia="ko-KR"/>
        </w:rPr>
      </w:pPr>
      <w:r>
        <w:rPr>
          <w:lang w:eastAsia="ko-KR"/>
        </w:rPr>
        <w:t>2.</w:t>
      </w:r>
      <w:r>
        <w:rPr>
          <w:lang w:eastAsia="ko-KR"/>
        </w:rPr>
        <w:tab/>
        <w:t>The S-CSCF finds the corresponding EDS based on the domain information in the Request URI, and gets the number relative data from the EDS.</w:t>
      </w:r>
    </w:p>
    <w:p w14:paraId="5597C077" w14:textId="77777777" w:rsidR="0052200B" w:rsidRDefault="0052200B" w:rsidP="0052200B">
      <w:pPr>
        <w:pStyle w:val="B1"/>
        <w:rPr>
          <w:lang w:eastAsia="ko-KR"/>
        </w:rPr>
      </w:pPr>
      <w:r>
        <w:rPr>
          <w:lang w:eastAsia="ko-KR"/>
        </w:rPr>
        <w:t>3.</w:t>
      </w:r>
      <w:r>
        <w:rPr>
          <w:lang w:eastAsia="ko-KR"/>
        </w:rPr>
        <w:tab/>
        <w:t>The EDS returns user data information, including third party PBX's IBCF domain name and third party domain name.</w:t>
      </w:r>
    </w:p>
    <w:p w14:paraId="39BF87DF" w14:textId="77777777" w:rsidR="0052200B" w:rsidRDefault="0052200B" w:rsidP="0052200B">
      <w:pPr>
        <w:pStyle w:val="B1"/>
        <w:rPr>
          <w:lang w:eastAsia="ko-KR"/>
        </w:rPr>
      </w:pPr>
      <w:r>
        <w:rPr>
          <w:lang w:eastAsia="ko-KR"/>
        </w:rPr>
        <w:t>4.</w:t>
      </w:r>
      <w:r>
        <w:rPr>
          <w:lang w:eastAsia="ko-KR"/>
        </w:rPr>
        <w:tab/>
        <w:t>The S-CSCF forwards the message to the MMTel AS.</w:t>
      </w:r>
    </w:p>
    <w:p w14:paraId="03CC4C68" w14:textId="77777777" w:rsidR="0052200B" w:rsidRDefault="0052200B" w:rsidP="0052200B">
      <w:pPr>
        <w:pStyle w:val="B1"/>
        <w:rPr>
          <w:lang w:eastAsia="ko-KR"/>
        </w:rPr>
      </w:pPr>
      <w:r>
        <w:rPr>
          <w:lang w:eastAsia="ko-KR"/>
        </w:rPr>
        <w:t>5.</w:t>
      </w:r>
      <w:r>
        <w:rPr>
          <w:lang w:eastAsia="ko-KR"/>
        </w:rPr>
        <w:tab/>
        <w:t>The MMTel AS requires the relevant service data from the EDS.</w:t>
      </w:r>
    </w:p>
    <w:p w14:paraId="4F9BF5D1" w14:textId="77777777" w:rsidR="0052200B" w:rsidRDefault="0052200B" w:rsidP="0052200B">
      <w:pPr>
        <w:pStyle w:val="B1"/>
        <w:rPr>
          <w:lang w:eastAsia="ko-KR"/>
        </w:rPr>
      </w:pPr>
      <w:r>
        <w:rPr>
          <w:lang w:eastAsia="ko-KR"/>
        </w:rPr>
        <w:t>6.</w:t>
      </w:r>
      <w:r>
        <w:rPr>
          <w:lang w:eastAsia="ko-KR"/>
        </w:rPr>
        <w:tab/>
        <w:t>The EDS returns the data.</w:t>
      </w:r>
    </w:p>
    <w:p w14:paraId="2D322A12" w14:textId="77777777" w:rsidR="0052200B" w:rsidRDefault="0052200B" w:rsidP="0052200B">
      <w:pPr>
        <w:pStyle w:val="B1"/>
        <w:rPr>
          <w:lang w:eastAsia="ko-KR"/>
        </w:rPr>
      </w:pPr>
      <w:r>
        <w:rPr>
          <w:lang w:eastAsia="ko-KR"/>
        </w:rPr>
        <w:t>7.</w:t>
      </w:r>
      <w:r>
        <w:rPr>
          <w:lang w:eastAsia="ko-KR"/>
        </w:rPr>
        <w:tab/>
        <w:t>The MMTel AS forwards the message to the S-CSCF after MMTel service handling.</w:t>
      </w:r>
    </w:p>
    <w:p w14:paraId="7884B187" w14:textId="77777777" w:rsidR="0052200B" w:rsidRDefault="0052200B" w:rsidP="0052200B">
      <w:pPr>
        <w:pStyle w:val="B1"/>
        <w:rPr>
          <w:lang w:eastAsia="ko-KR"/>
        </w:rPr>
      </w:pPr>
      <w:r>
        <w:rPr>
          <w:lang w:eastAsia="ko-KR"/>
        </w:rPr>
        <w:t>8.</w:t>
      </w:r>
      <w:r>
        <w:rPr>
          <w:lang w:eastAsia="ko-KR"/>
        </w:rPr>
        <w:tab/>
        <w:t>The S-CSCF changes the Route header to third party domain name, and forwards the message to the IBCF.</w:t>
      </w:r>
    </w:p>
    <w:p w14:paraId="159B82B4" w14:textId="77777777" w:rsidR="0052200B" w:rsidRDefault="0052200B" w:rsidP="0052200B">
      <w:pPr>
        <w:pStyle w:val="B1"/>
        <w:rPr>
          <w:lang w:eastAsia="ko-KR"/>
        </w:rPr>
      </w:pPr>
      <w:r>
        <w:rPr>
          <w:lang w:eastAsia="ko-KR"/>
        </w:rPr>
        <w:t>9.</w:t>
      </w:r>
      <w:r>
        <w:rPr>
          <w:lang w:eastAsia="ko-KR"/>
        </w:rPr>
        <w:tab/>
        <w:t>The IBCF gets the third party PBX address from the DNS server, and forwards the message through the established TLS connection. If the TLS connection has not established, the IBCF will start the handshake.</w:t>
      </w:r>
    </w:p>
    <w:p w14:paraId="09F1F435" w14:textId="77777777" w:rsidR="0052200B" w:rsidRDefault="0052200B" w:rsidP="0052200B">
      <w:pPr>
        <w:pStyle w:val="B1"/>
        <w:rPr>
          <w:lang w:eastAsia="ko-KR"/>
        </w:rPr>
      </w:pPr>
      <w:r>
        <w:rPr>
          <w:lang w:eastAsia="ko-KR"/>
        </w:rPr>
        <w:t>10.</w:t>
      </w:r>
      <w:r>
        <w:rPr>
          <w:lang w:eastAsia="ko-KR"/>
        </w:rPr>
        <w:tab/>
        <w:t>The third party PBX responds 18x and 200.</w:t>
      </w:r>
    </w:p>
    <w:p w14:paraId="22324D4D" w14:textId="77777777" w:rsidR="0052200B" w:rsidRDefault="0052200B" w:rsidP="0052200B">
      <w:pPr>
        <w:pStyle w:val="B1"/>
        <w:rPr>
          <w:lang w:eastAsia="ko-KR"/>
        </w:rPr>
      </w:pPr>
      <w:r>
        <w:rPr>
          <w:lang w:eastAsia="ko-KR"/>
        </w:rPr>
        <w:t>11.</w:t>
      </w:r>
      <w:r>
        <w:rPr>
          <w:lang w:eastAsia="ko-KR"/>
        </w:rPr>
        <w:tab/>
        <w:t>The IBCF forwards 18x and 200 responses.</w:t>
      </w:r>
    </w:p>
    <w:p w14:paraId="7ECC57B7" w14:textId="77777777" w:rsidR="0052200B" w:rsidRDefault="0052200B" w:rsidP="0052200B">
      <w:pPr>
        <w:pStyle w:val="B1"/>
        <w:rPr>
          <w:lang w:eastAsia="ko-KR"/>
        </w:rPr>
      </w:pPr>
      <w:r>
        <w:rPr>
          <w:lang w:eastAsia="ko-KR"/>
        </w:rPr>
        <w:t>12.</w:t>
      </w:r>
      <w:r>
        <w:rPr>
          <w:lang w:eastAsia="ko-KR"/>
        </w:rPr>
        <w:tab/>
        <w:t>Call established.</w:t>
      </w:r>
    </w:p>
    <w:p w14:paraId="004DF208" w14:textId="77777777" w:rsidR="0052200B" w:rsidRDefault="0052200B" w:rsidP="0052200B">
      <w:pPr>
        <w:pStyle w:val="B1"/>
        <w:rPr>
          <w:lang w:eastAsia="ko-KR"/>
        </w:rPr>
      </w:pPr>
      <w:r>
        <w:rPr>
          <w:lang w:eastAsia="ko-KR"/>
        </w:rPr>
        <w:t>13.</w:t>
      </w:r>
      <w:r>
        <w:rPr>
          <w:lang w:eastAsia="ko-KR"/>
        </w:rPr>
        <w:tab/>
        <w:t>Call ends.</w:t>
      </w:r>
    </w:p>
    <w:p w14:paraId="494ADBC5" w14:textId="77777777" w:rsidR="0052200B" w:rsidRDefault="0052200B" w:rsidP="0052200B">
      <w:pPr>
        <w:pStyle w:val="B1"/>
        <w:rPr>
          <w:lang w:eastAsia="ko-KR"/>
        </w:rPr>
      </w:pPr>
      <w:r>
        <w:rPr>
          <w:lang w:eastAsia="ko-KR"/>
        </w:rPr>
        <w:t>14.</w:t>
      </w:r>
      <w:r>
        <w:rPr>
          <w:lang w:eastAsia="ko-KR"/>
        </w:rPr>
        <w:tab/>
        <w:t>Billing and record for later audit use.</w:t>
      </w:r>
    </w:p>
    <w:p w14:paraId="57DDFD9E" w14:textId="77777777" w:rsidR="0052200B" w:rsidRPr="00C8553E" w:rsidRDefault="0052200B" w:rsidP="0052200B">
      <w:pPr>
        <w:pStyle w:val="Heading4"/>
        <w:rPr>
          <w:rFonts w:eastAsia="DengXian"/>
        </w:rPr>
      </w:pPr>
      <w:bookmarkStart w:id="88" w:name="_Toc104216454"/>
      <w:bookmarkStart w:id="89" w:name="_Toc104897795"/>
      <w:r w:rsidRPr="00C8553E">
        <w:rPr>
          <w:lang w:eastAsia="ko-KR"/>
        </w:rPr>
        <w:lastRenderedPageBreak/>
        <w:t>6.</w:t>
      </w:r>
      <w:r w:rsidRPr="00C8553E">
        <w:rPr>
          <w:rFonts w:eastAsia="SimSun"/>
          <w:lang w:eastAsia="zh-CN"/>
        </w:rPr>
        <w:t>13</w:t>
      </w:r>
      <w:r w:rsidRPr="00C8553E">
        <w:rPr>
          <w:lang w:eastAsia="ko-KR"/>
        </w:rPr>
        <w:t>.2.4</w:t>
      </w:r>
      <w:r w:rsidRPr="00C8553E">
        <w:rPr>
          <w:lang w:eastAsia="ko-KR"/>
        </w:rPr>
        <w:tab/>
      </w:r>
      <w:r w:rsidRPr="00C8553E">
        <w:rPr>
          <w:rFonts w:eastAsia="DengXian"/>
        </w:rPr>
        <w:t xml:space="preserve">Single SIP Registration third party </w:t>
      </w:r>
      <w:r w:rsidRPr="00C8553E">
        <w:rPr>
          <w:rFonts w:eastAsia="DengXian"/>
          <w:lang w:eastAsia="zh-CN"/>
        </w:rPr>
        <w:t>U</w:t>
      </w:r>
      <w:r w:rsidRPr="00C8553E">
        <w:rPr>
          <w:rFonts w:eastAsia="DengXian"/>
        </w:rPr>
        <w:t>ser as the called party</w:t>
      </w:r>
      <w:bookmarkEnd w:id="88"/>
      <w:bookmarkEnd w:id="89"/>
    </w:p>
    <w:p w14:paraId="7A577195" w14:textId="09F25F44" w:rsidR="0052200B" w:rsidRPr="00C8553E" w:rsidRDefault="0052200B" w:rsidP="0052200B">
      <w:pPr>
        <w:pStyle w:val="TH"/>
      </w:pPr>
      <w:r w:rsidRPr="00C8553E">
        <w:rPr>
          <w:noProof/>
        </w:rPr>
        <w:drawing>
          <wp:inline distT="0" distB="0" distL="0" distR="0" wp14:anchorId="5BD825E7" wp14:editId="218F1A58">
            <wp:extent cx="6108700" cy="36830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8700" cy="3683000"/>
                    </a:xfrm>
                    <a:prstGeom prst="rect">
                      <a:avLst/>
                    </a:prstGeom>
                    <a:noFill/>
                    <a:ln>
                      <a:noFill/>
                    </a:ln>
                  </pic:spPr>
                </pic:pic>
              </a:graphicData>
            </a:graphic>
          </wp:inline>
        </w:drawing>
      </w:r>
    </w:p>
    <w:p w14:paraId="07AD6382" w14:textId="77777777" w:rsidR="0052200B" w:rsidRPr="00C8553E" w:rsidRDefault="0052200B" w:rsidP="0052200B">
      <w:pPr>
        <w:pStyle w:val="TF"/>
        <w:rPr>
          <w:rFonts w:eastAsia="MS Mincho"/>
        </w:rPr>
      </w:pPr>
      <w:r w:rsidRPr="00C8553E">
        <w:rPr>
          <w:rFonts w:eastAsia="DengXian"/>
        </w:rPr>
        <w:t>Figure</w:t>
      </w:r>
      <w:r>
        <w:rPr>
          <w:rFonts w:eastAsia="DengXian"/>
        </w:rPr>
        <w:t xml:space="preserve"> </w:t>
      </w:r>
      <w:r w:rsidRPr="00C8553E">
        <w:rPr>
          <w:rFonts w:eastAsia="DengXian"/>
        </w:rPr>
        <w:t>6.</w:t>
      </w:r>
      <w:r w:rsidRPr="00C8553E">
        <w:rPr>
          <w:rFonts w:eastAsia="DengXian"/>
          <w:lang w:eastAsia="zh-CN"/>
        </w:rPr>
        <w:t>13</w:t>
      </w:r>
      <w:r w:rsidRPr="00C8553E">
        <w:rPr>
          <w:rFonts w:eastAsia="DengXian"/>
        </w:rPr>
        <w:t xml:space="preserve">.2.4-1: single SIP Registration third party </w:t>
      </w:r>
      <w:r w:rsidRPr="00C8553E">
        <w:rPr>
          <w:rFonts w:eastAsia="DengXian"/>
          <w:lang w:eastAsia="zh-CN"/>
        </w:rPr>
        <w:t>U</w:t>
      </w:r>
      <w:r w:rsidRPr="00C8553E">
        <w:rPr>
          <w:rFonts w:eastAsia="DengXian"/>
        </w:rPr>
        <w:t>ser as the called party</w:t>
      </w:r>
    </w:p>
    <w:p w14:paraId="21CF27CD" w14:textId="77777777" w:rsidR="0052200B" w:rsidRDefault="0052200B" w:rsidP="0052200B">
      <w:pPr>
        <w:pStyle w:val="B1"/>
        <w:rPr>
          <w:lang w:eastAsia="ko-KR"/>
        </w:rPr>
      </w:pPr>
      <w:r>
        <w:rPr>
          <w:lang w:eastAsia="ko-KR"/>
        </w:rPr>
        <w:t>1.</w:t>
      </w:r>
      <w:r>
        <w:rPr>
          <w:lang w:eastAsia="ko-KR"/>
        </w:rPr>
        <w:tab/>
        <w:t>The S-CSCF receives INVITE request from originating side, which the E.164 number is assigned to a third party.</w:t>
      </w:r>
    </w:p>
    <w:p w14:paraId="2336B872" w14:textId="77777777" w:rsidR="0052200B" w:rsidRDefault="0052200B" w:rsidP="0052200B">
      <w:pPr>
        <w:pStyle w:val="B1"/>
        <w:rPr>
          <w:lang w:eastAsia="ko-KR"/>
        </w:rPr>
      </w:pPr>
      <w:r>
        <w:rPr>
          <w:lang w:eastAsia="ko-KR"/>
        </w:rPr>
        <w:t>2.</w:t>
      </w:r>
      <w:r>
        <w:rPr>
          <w:lang w:eastAsia="ko-KR"/>
        </w:rPr>
        <w:tab/>
        <w:t>The S-CSCF finds the corresponding third party ID of the E.164 number from implicit registration set, and forwards the message to the MMTel AS.</w:t>
      </w:r>
    </w:p>
    <w:p w14:paraId="054EA025" w14:textId="77777777" w:rsidR="0052200B" w:rsidRDefault="0052200B" w:rsidP="0052200B">
      <w:pPr>
        <w:pStyle w:val="B1"/>
        <w:rPr>
          <w:lang w:eastAsia="ko-KR"/>
        </w:rPr>
      </w:pPr>
      <w:r>
        <w:rPr>
          <w:lang w:eastAsia="ko-KR"/>
        </w:rPr>
        <w:t>3.</w:t>
      </w:r>
      <w:r>
        <w:rPr>
          <w:lang w:eastAsia="ko-KR"/>
        </w:rPr>
        <w:tab/>
        <w:t>The MMTel AS finds the corresponding third party ID of the E.164 number from implicit registration set, and forwards the message to the S-CSCF after MMTel service handling.</w:t>
      </w:r>
    </w:p>
    <w:p w14:paraId="34625DCB" w14:textId="77777777" w:rsidR="0052200B" w:rsidRDefault="0052200B" w:rsidP="0052200B">
      <w:pPr>
        <w:pStyle w:val="B1"/>
        <w:rPr>
          <w:lang w:eastAsia="ko-KR"/>
        </w:rPr>
      </w:pPr>
      <w:r>
        <w:rPr>
          <w:lang w:eastAsia="ko-KR"/>
        </w:rPr>
        <w:t>4.</w:t>
      </w:r>
      <w:r>
        <w:rPr>
          <w:lang w:eastAsia="ko-KR"/>
        </w:rPr>
        <w:tab/>
        <w:t>The S-CSCF forwards the message to the P-CSCF.</w:t>
      </w:r>
    </w:p>
    <w:p w14:paraId="3CB510FC" w14:textId="77777777" w:rsidR="0052200B" w:rsidRDefault="0052200B" w:rsidP="0052200B">
      <w:pPr>
        <w:pStyle w:val="B1"/>
        <w:rPr>
          <w:lang w:eastAsia="ko-KR"/>
        </w:rPr>
      </w:pPr>
      <w:r>
        <w:rPr>
          <w:lang w:eastAsia="ko-KR"/>
        </w:rPr>
        <w:t>5.</w:t>
      </w:r>
      <w:r>
        <w:rPr>
          <w:lang w:eastAsia="ko-KR"/>
        </w:rPr>
        <w:tab/>
        <w:t>The P-CSCF forwards the message to the third party calling APP.</w:t>
      </w:r>
    </w:p>
    <w:p w14:paraId="09595E07" w14:textId="77777777" w:rsidR="0052200B" w:rsidRDefault="0052200B" w:rsidP="0052200B">
      <w:pPr>
        <w:pStyle w:val="B1"/>
        <w:rPr>
          <w:lang w:eastAsia="ko-KR"/>
        </w:rPr>
      </w:pPr>
      <w:r>
        <w:rPr>
          <w:lang w:eastAsia="ko-KR"/>
        </w:rPr>
        <w:t>6.</w:t>
      </w:r>
      <w:r>
        <w:rPr>
          <w:lang w:eastAsia="ko-KR"/>
        </w:rPr>
        <w:tab/>
        <w:t>The third party calling APP responds 18x and 200.</w:t>
      </w:r>
    </w:p>
    <w:p w14:paraId="4478FB26" w14:textId="77777777" w:rsidR="0052200B" w:rsidRDefault="0052200B" w:rsidP="0052200B">
      <w:pPr>
        <w:pStyle w:val="B1"/>
        <w:rPr>
          <w:lang w:eastAsia="ko-KR"/>
        </w:rPr>
      </w:pPr>
      <w:r>
        <w:rPr>
          <w:lang w:eastAsia="ko-KR"/>
        </w:rPr>
        <w:t>7.</w:t>
      </w:r>
      <w:r>
        <w:rPr>
          <w:lang w:eastAsia="ko-KR"/>
        </w:rPr>
        <w:tab/>
        <w:t>The P-CSCF forwards 18x and 200 messages.</w:t>
      </w:r>
    </w:p>
    <w:p w14:paraId="7047BB04" w14:textId="77777777" w:rsidR="0052200B" w:rsidRDefault="0052200B" w:rsidP="0052200B">
      <w:pPr>
        <w:pStyle w:val="B1"/>
        <w:rPr>
          <w:lang w:eastAsia="ko-KR"/>
        </w:rPr>
      </w:pPr>
      <w:r>
        <w:rPr>
          <w:lang w:eastAsia="ko-KR"/>
        </w:rPr>
        <w:t>8.</w:t>
      </w:r>
      <w:r>
        <w:rPr>
          <w:lang w:eastAsia="ko-KR"/>
        </w:rPr>
        <w:tab/>
        <w:t>Call established.</w:t>
      </w:r>
    </w:p>
    <w:p w14:paraId="0ADE7CF8" w14:textId="77777777" w:rsidR="0052200B" w:rsidRDefault="0052200B" w:rsidP="0052200B">
      <w:pPr>
        <w:pStyle w:val="B1"/>
        <w:rPr>
          <w:lang w:eastAsia="ko-KR"/>
        </w:rPr>
      </w:pPr>
      <w:r>
        <w:rPr>
          <w:lang w:eastAsia="ko-KR"/>
        </w:rPr>
        <w:t>9.</w:t>
      </w:r>
      <w:r>
        <w:rPr>
          <w:lang w:eastAsia="ko-KR"/>
        </w:rPr>
        <w:tab/>
        <w:t>Call ends.</w:t>
      </w:r>
    </w:p>
    <w:p w14:paraId="146CFAF5" w14:textId="77777777" w:rsidR="0052200B" w:rsidRDefault="0052200B" w:rsidP="0052200B">
      <w:pPr>
        <w:pStyle w:val="B1"/>
        <w:rPr>
          <w:lang w:eastAsia="ko-KR"/>
        </w:rPr>
      </w:pPr>
      <w:r>
        <w:rPr>
          <w:lang w:eastAsia="ko-KR"/>
        </w:rPr>
        <w:t>10.</w:t>
      </w:r>
      <w:r>
        <w:rPr>
          <w:lang w:eastAsia="ko-KR"/>
        </w:rPr>
        <w:tab/>
        <w:t>Billing and record for later audit use.</w:t>
      </w:r>
    </w:p>
    <w:p w14:paraId="4735E9C0" w14:textId="77777777" w:rsidR="0052200B" w:rsidRPr="00C8553E" w:rsidRDefault="0052200B" w:rsidP="0052200B">
      <w:pPr>
        <w:pStyle w:val="Heading4"/>
        <w:rPr>
          <w:lang w:eastAsia="ko-KR"/>
        </w:rPr>
      </w:pPr>
      <w:r w:rsidRPr="00C8553E">
        <w:rPr>
          <w:lang w:eastAsia="ko-KR"/>
        </w:rPr>
        <w:t>6.</w:t>
      </w:r>
      <w:r w:rsidRPr="00C8553E">
        <w:rPr>
          <w:rFonts w:eastAsia="SimSun"/>
          <w:lang w:eastAsia="zh-CN"/>
        </w:rPr>
        <w:t>13</w:t>
      </w:r>
      <w:r w:rsidRPr="00C8553E">
        <w:rPr>
          <w:lang w:eastAsia="ko-KR"/>
        </w:rPr>
        <w:t>.2.5</w:t>
      </w:r>
      <w:r w:rsidRPr="00C8553E">
        <w:rPr>
          <w:lang w:eastAsia="ko-KR"/>
        </w:rPr>
        <w:tab/>
      </w:r>
      <w:r w:rsidRPr="00C8553E">
        <w:rPr>
          <w:lang w:eastAsia="zh-CN"/>
        </w:rPr>
        <w:t>Terminating IMS network</w:t>
      </w:r>
      <w:r w:rsidRPr="00C8553E">
        <w:rPr>
          <w:rFonts w:eastAsia="DengXian"/>
        </w:rPr>
        <w:t xml:space="preserve"> </w:t>
      </w:r>
      <w:r w:rsidRPr="00C8553E">
        <w:t>verifying third party specific identities and name card</w:t>
      </w:r>
    </w:p>
    <w:p w14:paraId="7A5547E2" w14:textId="77777777" w:rsidR="0052200B" w:rsidRPr="00C8553E" w:rsidRDefault="0052200B" w:rsidP="0052200B">
      <w:pPr>
        <w:rPr>
          <w:rFonts w:eastAsia="MS Mincho"/>
        </w:rPr>
      </w:pPr>
      <w:r w:rsidRPr="00C8553E">
        <w:t xml:space="preserve">This clause aims to give solution to the KI </w:t>
      </w:r>
      <w:r>
        <w:t>"</w:t>
      </w:r>
      <w:r w:rsidRPr="00C8553E">
        <w:rPr>
          <w:i/>
          <w:iCs/>
          <w:lang w:eastAsia="zh-CN"/>
        </w:rPr>
        <w:t xml:space="preserve">how the terminating IMS network </w:t>
      </w:r>
      <w:r w:rsidRPr="00C8553E">
        <w:rPr>
          <w:i/>
          <w:iCs/>
        </w:rPr>
        <w:t>can support the called party to verify third party specific identities during a call</w:t>
      </w:r>
      <w:r w:rsidRPr="00C8553E">
        <w:rPr>
          <w:i/>
          <w:iCs/>
          <w:lang w:eastAsia="zh-CN"/>
        </w:rPr>
        <w:t>.</w:t>
      </w:r>
      <w:r>
        <w:t>"</w:t>
      </w:r>
      <w:r w:rsidRPr="00C8553E">
        <w:t xml:space="preserve"> and </w:t>
      </w:r>
      <w:r>
        <w:t>"</w:t>
      </w:r>
      <w:r w:rsidRPr="00C8553E">
        <w:rPr>
          <w:rFonts w:eastAsia="SimSun"/>
          <w:i/>
          <w:iCs/>
          <w:lang w:eastAsia="zh-CN"/>
        </w:rPr>
        <w:t xml:space="preserve">potential </w:t>
      </w:r>
      <w:r w:rsidRPr="00C8553E">
        <w:rPr>
          <w:i/>
          <w:iCs/>
          <w:lang w:eastAsia="en-US"/>
        </w:rPr>
        <w:t>impacts on STIR/SHAKEN procedures defined in TS</w:t>
      </w:r>
      <w:r>
        <w:rPr>
          <w:i/>
          <w:iCs/>
          <w:lang w:eastAsia="en-US"/>
        </w:rPr>
        <w:t> </w:t>
      </w:r>
      <w:r w:rsidRPr="00C8553E">
        <w:rPr>
          <w:i/>
          <w:iCs/>
          <w:lang w:eastAsia="en-US"/>
        </w:rPr>
        <w:t>24.229</w:t>
      </w:r>
      <w:r>
        <w:rPr>
          <w:i/>
          <w:iCs/>
          <w:lang w:eastAsia="en-US"/>
        </w:rPr>
        <w:t> </w:t>
      </w:r>
      <w:r w:rsidRPr="00C8553E">
        <w:rPr>
          <w:i/>
          <w:iCs/>
          <w:lang w:eastAsia="en-US"/>
        </w:rPr>
        <w:t>[8]</w:t>
      </w:r>
      <w:r>
        <w:t>"</w:t>
      </w:r>
      <w:r w:rsidRPr="00C8553E">
        <w:t>.</w:t>
      </w:r>
    </w:p>
    <w:p w14:paraId="34B3A0D7" w14:textId="4FC48B99" w:rsidR="0052200B" w:rsidRPr="00C8553E" w:rsidRDefault="0052200B" w:rsidP="0052200B">
      <w:pPr>
        <w:pStyle w:val="TH"/>
        <w:rPr>
          <w:rFonts w:eastAsia="DengXian"/>
        </w:rPr>
      </w:pPr>
      <w:r w:rsidRPr="00C8553E">
        <w:rPr>
          <w:noProof/>
        </w:rPr>
        <w:lastRenderedPageBreak/>
        <w:drawing>
          <wp:inline distT="0" distB="0" distL="0" distR="0" wp14:anchorId="40E25DD1" wp14:editId="2994E291">
            <wp:extent cx="6120130" cy="8119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8119745"/>
                    </a:xfrm>
                    <a:prstGeom prst="rect">
                      <a:avLst/>
                    </a:prstGeom>
                    <a:noFill/>
                    <a:ln>
                      <a:noFill/>
                    </a:ln>
                  </pic:spPr>
                </pic:pic>
              </a:graphicData>
            </a:graphic>
          </wp:inline>
        </w:drawing>
      </w:r>
    </w:p>
    <w:p w14:paraId="6A2E15C5" w14:textId="77777777" w:rsidR="0052200B" w:rsidRPr="00C8553E" w:rsidRDefault="0052200B" w:rsidP="0052200B">
      <w:pPr>
        <w:pStyle w:val="TF"/>
        <w:rPr>
          <w:rFonts w:eastAsia="MS Mincho"/>
        </w:rPr>
      </w:pPr>
      <w:r w:rsidRPr="00C8553E">
        <w:rPr>
          <w:rFonts w:eastAsia="DengXian"/>
        </w:rPr>
        <w:t>Figure</w:t>
      </w:r>
      <w:r>
        <w:rPr>
          <w:rFonts w:eastAsia="DengXian"/>
        </w:rPr>
        <w:t xml:space="preserve"> </w:t>
      </w:r>
      <w:r w:rsidRPr="00C8553E">
        <w:rPr>
          <w:rFonts w:eastAsia="DengXian"/>
        </w:rPr>
        <w:t>6.</w:t>
      </w:r>
      <w:r w:rsidRPr="00C8553E">
        <w:rPr>
          <w:rFonts w:eastAsia="DengXian"/>
          <w:lang w:eastAsia="zh-CN"/>
        </w:rPr>
        <w:t>13</w:t>
      </w:r>
      <w:r w:rsidRPr="00C8553E">
        <w:rPr>
          <w:rFonts w:eastAsia="DengXian"/>
        </w:rPr>
        <w:t xml:space="preserve">.2.4-1: </w:t>
      </w:r>
      <w:r w:rsidRPr="00C8553E">
        <w:rPr>
          <w:lang w:eastAsia="zh-CN"/>
        </w:rPr>
        <w:t>terminating IMS network</w:t>
      </w:r>
      <w:r w:rsidRPr="00C8553E">
        <w:rPr>
          <w:rFonts w:eastAsia="DengXian"/>
        </w:rPr>
        <w:t xml:space="preserve"> </w:t>
      </w:r>
      <w:r w:rsidRPr="00C8553E">
        <w:t>verifying third party specific identities and name card</w:t>
      </w:r>
    </w:p>
    <w:p w14:paraId="05061337" w14:textId="77777777" w:rsidR="0052200B" w:rsidRDefault="0052200B" w:rsidP="0052200B">
      <w:pPr>
        <w:pStyle w:val="B1"/>
        <w:rPr>
          <w:lang w:eastAsia="en-US"/>
        </w:rPr>
      </w:pPr>
      <w:r>
        <w:rPr>
          <w:lang w:eastAsia="en-US"/>
        </w:rPr>
        <w:t>1.</w:t>
      </w:r>
      <w:r>
        <w:rPr>
          <w:lang w:eastAsia="en-US"/>
        </w:rPr>
        <w:tab/>
        <w:t>The third party subscriber initiates a call.</w:t>
      </w:r>
    </w:p>
    <w:p w14:paraId="6AB0D777" w14:textId="1ABA0340" w:rsidR="005669DD" w:rsidRDefault="0052200B" w:rsidP="005669DD">
      <w:pPr>
        <w:pStyle w:val="B1"/>
        <w:rPr>
          <w:lang w:eastAsia="en-US"/>
        </w:rPr>
      </w:pPr>
      <w:r>
        <w:rPr>
          <w:lang w:eastAsia="en-US"/>
        </w:rPr>
        <w:t>2.</w:t>
      </w:r>
      <w:r>
        <w:rPr>
          <w:lang w:eastAsia="en-US"/>
        </w:rPr>
        <w:tab/>
        <w:t>The originating MMTel AS gets a private key, generates the JWT and signature, and put them in SIP Identity header</w:t>
      </w:r>
      <w:ins w:id="90" w:author="huawei" w:date="2022-08-22T14:50:00Z">
        <w:r w:rsidR="005669DD">
          <w:rPr>
            <w:lang w:eastAsia="en-US"/>
          </w:rPr>
          <w:t xml:space="preserve"> as the standard STIR/SHAKEN procedure</w:t>
        </w:r>
      </w:ins>
      <w:r>
        <w:rPr>
          <w:lang w:eastAsia="en-US"/>
        </w:rPr>
        <w:t>.</w:t>
      </w:r>
    </w:p>
    <w:p w14:paraId="2A797917" w14:textId="2B9E1830" w:rsidR="0052200B" w:rsidRDefault="0052200B" w:rsidP="0052200B">
      <w:pPr>
        <w:pStyle w:val="B1"/>
        <w:rPr>
          <w:ins w:id="91" w:author="George Foti" w:date="2022-06-28T10:21:00Z"/>
          <w:lang w:eastAsia="en-US"/>
        </w:rPr>
      </w:pPr>
      <w:r>
        <w:rPr>
          <w:lang w:eastAsia="en-US"/>
        </w:rPr>
        <w:lastRenderedPageBreak/>
        <w:t>3.</w:t>
      </w:r>
      <w:r>
        <w:rPr>
          <w:lang w:eastAsia="en-US"/>
        </w:rPr>
        <w:tab/>
        <w:t>The originating MMTel AS indicates in the INVITE message that the caller side support media SHAKEN by carrying "Supported: early-media-verification-with-shaken".</w:t>
      </w:r>
    </w:p>
    <w:p w14:paraId="11272087" w14:textId="77777777" w:rsidR="0052200B" w:rsidRDefault="0052200B" w:rsidP="0052200B">
      <w:pPr>
        <w:pStyle w:val="B1"/>
        <w:rPr>
          <w:lang w:eastAsia="en-US"/>
        </w:rPr>
      </w:pPr>
      <w:r>
        <w:rPr>
          <w:lang w:eastAsia="en-US"/>
        </w:rPr>
        <w:t>4.</w:t>
      </w:r>
      <w:r>
        <w:rPr>
          <w:lang w:eastAsia="en-US"/>
        </w:rPr>
        <w:tab/>
        <w:t>The originating IBCF forwards the message to the terminating IBCF.</w:t>
      </w:r>
    </w:p>
    <w:p w14:paraId="2517A539" w14:textId="77777777" w:rsidR="0052200B" w:rsidRDefault="0052200B" w:rsidP="0052200B">
      <w:pPr>
        <w:pStyle w:val="B1"/>
        <w:rPr>
          <w:lang w:eastAsia="en-US"/>
        </w:rPr>
      </w:pPr>
      <w:r>
        <w:rPr>
          <w:lang w:eastAsia="en-US"/>
        </w:rPr>
        <w:t>5.</w:t>
      </w:r>
      <w:r>
        <w:rPr>
          <w:lang w:eastAsia="en-US"/>
        </w:rPr>
        <w:tab/>
        <w:t>The terminating IBCF forwards the message to the terminating MMTel AS.</w:t>
      </w:r>
    </w:p>
    <w:p w14:paraId="3DF4C56C" w14:textId="0D4C4E07" w:rsidR="00AB2C3A" w:rsidRDefault="0052200B" w:rsidP="00AB2C3A">
      <w:pPr>
        <w:pStyle w:val="B1"/>
        <w:rPr>
          <w:lang w:eastAsia="en-US"/>
        </w:rPr>
      </w:pPr>
      <w:r>
        <w:rPr>
          <w:lang w:eastAsia="en-US"/>
        </w:rPr>
        <w:t>6.</w:t>
      </w:r>
      <w:r>
        <w:rPr>
          <w:lang w:eastAsia="en-US"/>
        </w:rPr>
        <w:tab/>
        <w:t>The terminating MMTel AS verifies the signature in Identity header with the public key</w:t>
      </w:r>
      <w:ins w:id="92" w:author="huawei" w:date="2022-08-22T14:50:00Z">
        <w:r w:rsidR="005669DD">
          <w:rPr>
            <w:lang w:eastAsia="en-US"/>
          </w:rPr>
          <w:t xml:space="preserve"> as the standard STIR</w:t>
        </w:r>
      </w:ins>
      <w:ins w:id="93" w:author="huawei" w:date="2022-08-22T14:51:00Z">
        <w:r w:rsidR="005669DD">
          <w:rPr>
            <w:lang w:eastAsia="en-US"/>
          </w:rPr>
          <w:t>/SHAKEN procedure</w:t>
        </w:r>
      </w:ins>
      <w:r>
        <w:rPr>
          <w:lang w:eastAsia="en-US"/>
        </w:rPr>
        <w:t>.</w:t>
      </w:r>
    </w:p>
    <w:p w14:paraId="4D1DF92C" w14:textId="79D41210" w:rsidR="0052200B" w:rsidRDefault="0052200B" w:rsidP="0052200B">
      <w:pPr>
        <w:pStyle w:val="B1"/>
        <w:rPr>
          <w:lang w:eastAsia="en-US"/>
        </w:rPr>
      </w:pPr>
      <w:r>
        <w:rPr>
          <w:lang w:eastAsia="en-US"/>
        </w:rPr>
        <w:t>7.</w:t>
      </w:r>
      <w:r>
        <w:rPr>
          <w:lang w:eastAsia="en-US"/>
        </w:rPr>
        <w:tab/>
        <w:t>The terminating MMTel AS generates shared key and shared salt, encrypts them with the public key.</w:t>
      </w:r>
      <w:ins w:id="94" w:author="huawei" w:date="2022-08-24T21:41:00Z">
        <w:r w:rsidR="007273FB">
          <w:rPr>
            <w:lang w:eastAsia="en-US"/>
          </w:rPr>
          <w:t xml:space="preserve"> The shared key and shared salt </w:t>
        </w:r>
        <w:proofErr w:type="gramStart"/>
        <w:r w:rsidR="007273FB">
          <w:rPr>
            <w:lang w:eastAsia="en-US"/>
          </w:rPr>
          <w:t>is</w:t>
        </w:r>
        <w:proofErr w:type="gramEnd"/>
        <w:r w:rsidR="007273FB">
          <w:rPr>
            <w:lang w:eastAsia="en-US"/>
          </w:rPr>
          <w:t xml:space="preserve"> used for the originating IMS to encrypt the media and the terminating IMS to decrypt the media.</w:t>
        </w:r>
      </w:ins>
    </w:p>
    <w:p w14:paraId="11ECD9A4" w14:textId="77777777" w:rsidR="0052200B" w:rsidRDefault="0052200B" w:rsidP="0052200B">
      <w:pPr>
        <w:pStyle w:val="B1"/>
        <w:rPr>
          <w:lang w:eastAsia="en-US"/>
        </w:rPr>
      </w:pPr>
      <w:r>
        <w:rPr>
          <w:lang w:eastAsia="en-US"/>
        </w:rPr>
        <w:t>8.</w:t>
      </w:r>
      <w:r>
        <w:rPr>
          <w:lang w:eastAsia="en-US"/>
        </w:rPr>
        <w:tab/>
        <w:t xml:space="preserve">The terminating MMTel AS forwards the call to the terminating UE, and uses </w:t>
      </w:r>
      <w:proofErr w:type="spellStart"/>
      <w:r>
        <w:rPr>
          <w:lang w:eastAsia="en-US"/>
        </w:rPr>
        <w:t>verstat</w:t>
      </w:r>
      <w:proofErr w:type="spellEnd"/>
      <w:r>
        <w:rPr>
          <w:lang w:eastAsia="en-US"/>
        </w:rPr>
        <w:t xml:space="preserve"> parameter in the From and PAI URI header to indicate caller's level.</w:t>
      </w:r>
    </w:p>
    <w:p w14:paraId="46661516" w14:textId="5895DBDF" w:rsidR="0052200B" w:rsidRDefault="0052200B" w:rsidP="0052200B">
      <w:pPr>
        <w:pStyle w:val="B1"/>
        <w:rPr>
          <w:lang w:eastAsia="en-US"/>
        </w:rPr>
      </w:pPr>
      <w:r>
        <w:rPr>
          <w:lang w:eastAsia="en-US"/>
        </w:rPr>
        <w:t>9.</w:t>
      </w:r>
      <w:r>
        <w:rPr>
          <w:lang w:eastAsia="en-US"/>
        </w:rPr>
        <w:tab/>
        <w:t>The terminating UE responds 18x.</w:t>
      </w:r>
      <w:ins w:id="95" w:author="huawei" w:date="2022-08-24T21:42:00Z">
        <w:r w:rsidR="007273FB">
          <w:rPr>
            <w:lang w:eastAsia="en-US"/>
          </w:rPr>
          <w:t xml:space="preserve"> When the response reach terminating MMTel AS, it will include the encr</w:t>
        </w:r>
      </w:ins>
      <w:ins w:id="96" w:author="huawei" w:date="2022-08-24T21:43:00Z">
        <w:r w:rsidR="007273FB">
          <w:rPr>
            <w:lang w:eastAsia="en-US"/>
          </w:rPr>
          <w:t>ypted shared key and shared salt in the response, and also indicate the originating IMS that it supports media check.</w:t>
        </w:r>
      </w:ins>
    </w:p>
    <w:p w14:paraId="5543C2C9" w14:textId="77777777" w:rsidR="0052200B" w:rsidRDefault="0052200B" w:rsidP="0052200B">
      <w:pPr>
        <w:pStyle w:val="B1"/>
        <w:rPr>
          <w:lang w:eastAsia="en-US"/>
        </w:rPr>
      </w:pPr>
      <w:r>
        <w:rPr>
          <w:lang w:eastAsia="en-US"/>
        </w:rPr>
        <w:t>10.</w:t>
      </w:r>
      <w:r>
        <w:rPr>
          <w:lang w:eastAsia="en-US"/>
        </w:rPr>
        <w:tab/>
        <w:t>The terminating MMTel AS forwards the 18x to the originating MMTel AS, carrying the Require and P-Media-Verification header.</w:t>
      </w:r>
    </w:p>
    <w:p w14:paraId="23947209" w14:textId="77777777" w:rsidR="0052200B" w:rsidRDefault="0052200B" w:rsidP="0052200B">
      <w:pPr>
        <w:pStyle w:val="B1"/>
        <w:rPr>
          <w:lang w:eastAsia="en-US"/>
        </w:rPr>
      </w:pPr>
      <w:r>
        <w:rPr>
          <w:lang w:eastAsia="en-US"/>
        </w:rPr>
        <w:t>11.</w:t>
      </w:r>
      <w:r>
        <w:rPr>
          <w:lang w:eastAsia="en-US"/>
        </w:rPr>
        <w:tab/>
        <w:t>The originating MMTel AS decrypts the shared key and shared salt with the private key.</w:t>
      </w:r>
    </w:p>
    <w:p w14:paraId="10E79505" w14:textId="77777777" w:rsidR="0052200B" w:rsidRDefault="0052200B" w:rsidP="0052200B">
      <w:pPr>
        <w:pStyle w:val="B1"/>
        <w:rPr>
          <w:lang w:eastAsia="en-US"/>
        </w:rPr>
      </w:pPr>
      <w:r>
        <w:rPr>
          <w:lang w:eastAsia="en-US"/>
        </w:rPr>
        <w:t>12.</w:t>
      </w:r>
      <w:r>
        <w:rPr>
          <w:lang w:eastAsia="en-US"/>
        </w:rPr>
        <w:tab/>
        <w:t>The terminating MMTel AS forwards the shared key and shared salt to the terminating media checkpoint, and inform the terminating media checkpoint to initiate media check.</w:t>
      </w:r>
    </w:p>
    <w:p w14:paraId="1F4C9AD0" w14:textId="77777777" w:rsidR="0052200B" w:rsidRDefault="0052200B" w:rsidP="0052200B">
      <w:pPr>
        <w:pStyle w:val="B1"/>
        <w:rPr>
          <w:lang w:eastAsia="en-US"/>
        </w:rPr>
      </w:pPr>
      <w:r>
        <w:rPr>
          <w:lang w:eastAsia="en-US"/>
        </w:rPr>
        <w:t>13. The terminating media checkpoint responds.</w:t>
      </w:r>
    </w:p>
    <w:p w14:paraId="58DBE7AA" w14:textId="77777777" w:rsidR="0052200B" w:rsidRDefault="0052200B" w:rsidP="0052200B">
      <w:pPr>
        <w:pStyle w:val="B1"/>
        <w:rPr>
          <w:lang w:eastAsia="en-US"/>
        </w:rPr>
      </w:pPr>
      <w:r>
        <w:rPr>
          <w:lang w:eastAsia="en-US"/>
        </w:rPr>
        <w:t>14. The originating MMTel AS forwards the shared key and shared salt to the MRF, and request the MRF to initiate media integrity protection tag in SRTP tag.</w:t>
      </w:r>
    </w:p>
    <w:p w14:paraId="07535741" w14:textId="77777777" w:rsidR="0052200B" w:rsidRDefault="0052200B" w:rsidP="0052200B">
      <w:pPr>
        <w:pStyle w:val="B1"/>
        <w:rPr>
          <w:lang w:eastAsia="en-US"/>
        </w:rPr>
      </w:pPr>
      <w:r>
        <w:rPr>
          <w:lang w:eastAsia="en-US"/>
        </w:rPr>
        <w:t>15. The MRF responds.</w:t>
      </w:r>
    </w:p>
    <w:p w14:paraId="2346FAB5" w14:textId="435A163E" w:rsidR="0052200B" w:rsidRDefault="0052200B" w:rsidP="0052200B">
      <w:pPr>
        <w:pStyle w:val="B1"/>
        <w:rPr>
          <w:ins w:id="97" w:author="huawei" w:date="2022-08-23T16:39:00Z"/>
          <w:lang w:eastAsia="en-US"/>
        </w:rPr>
      </w:pPr>
      <w:r>
        <w:rPr>
          <w:lang w:eastAsia="en-US"/>
        </w:rPr>
        <w:t>16.</w:t>
      </w:r>
      <w:r>
        <w:rPr>
          <w:lang w:eastAsia="en-US"/>
        </w:rPr>
        <w:tab/>
        <w:t>The originating MMTel AS informs the MRF to start playing name card.</w:t>
      </w:r>
    </w:p>
    <w:p w14:paraId="72142F19" w14:textId="2ABED1E3" w:rsidR="00AB2C3A" w:rsidRPr="00615A6B" w:rsidRDefault="00AB2C3A">
      <w:pPr>
        <w:pStyle w:val="NO"/>
        <w:rPr>
          <w:lang w:eastAsia="ko-KR"/>
          <w:rPrChange w:id="98" w:author="George Foti [2]" w:date="2022-08-26T09:25:00Z">
            <w:rPr>
              <w:lang w:eastAsia="en-US"/>
            </w:rPr>
          </w:rPrChange>
        </w:rPr>
        <w:pPrChange w:id="99" w:author="huawei" w:date="2022-08-23T16:39:00Z">
          <w:pPr>
            <w:pStyle w:val="B1"/>
          </w:pPr>
        </w:pPrChange>
      </w:pPr>
      <w:ins w:id="100" w:author="huawei" w:date="2022-08-23T16:39:00Z">
        <w:r w:rsidRPr="00615A6B">
          <w:rPr>
            <w:lang w:eastAsia="ko-KR"/>
            <w:rPrChange w:id="101" w:author="George Foti [2]" w:date="2022-08-26T09:25:00Z">
              <w:rPr>
                <w:highlight w:val="yellow"/>
                <w:lang w:eastAsia="ko-KR"/>
              </w:rPr>
            </w:rPrChange>
          </w:rPr>
          <w:t>NOTE:</w:t>
        </w:r>
        <w:r w:rsidRPr="00615A6B">
          <w:rPr>
            <w:lang w:eastAsia="ko-KR"/>
            <w:rPrChange w:id="102" w:author="George Foti [2]" w:date="2022-08-26T09:25:00Z">
              <w:rPr>
                <w:highlight w:val="yellow"/>
                <w:lang w:eastAsia="ko-KR"/>
              </w:rPr>
            </w:rPrChange>
          </w:rPr>
          <w:tab/>
          <w:t>The media negotiation process of CRS aligns with A.2.2 procedure in TS 24.183.</w:t>
        </w:r>
      </w:ins>
    </w:p>
    <w:p w14:paraId="750CBE07" w14:textId="77777777" w:rsidR="0052200B" w:rsidRDefault="0052200B" w:rsidP="0052200B">
      <w:pPr>
        <w:pStyle w:val="B1"/>
        <w:rPr>
          <w:lang w:eastAsia="en-US"/>
        </w:rPr>
      </w:pPr>
      <w:r>
        <w:rPr>
          <w:lang w:eastAsia="en-US"/>
        </w:rPr>
        <w:t>17.</w:t>
      </w:r>
      <w:r>
        <w:rPr>
          <w:lang w:eastAsia="en-US"/>
        </w:rPr>
        <w:tab/>
        <w:t>The MRF start sending the SRTP with integrity protection.</w:t>
      </w:r>
    </w:p>
    <w:p w14:paraId="04E30F4D" w14:textId="77777777" w:rsidR="0052200B" w:rsidRDefault="0052200B" w:rsidP="0052200B">
      <w:pPr>
        <w:pStyle w:val="B1"/>
        <w:rPr>
          <w:lang w:eastAsia="en-US"/>
        </w:rPr>
      </w:pPr>
      <w:r>
        <w:rPr>
          <w:lang w:eastAsia="en-US"/>
        </w:rPr>
        <w:t>18.</w:t>
      </w:r>
      <w:r>
        <w:rPr>
          <w:lang w:eastAsia="en-US"/>
        </w:rPr>
        <w:tab/>
        <w:t>The terminating media checkpoint checks the integrity of the media.</w:t>
      </w:r>
    </w:p>
    <w:p w14:paraId="15CEC116" w14:textId="77777777" w:rsidR="0052200B" w:rsidRDefault="0052200B" w:rsidP="0052200B">
      <w:pPr>
        <w:pStyle w:val="B1"/>
        <w:rPr>
          <w:lang w:eastAsia="en-US"/>
        </w:rPr>
      </w:pPr>
      <w:r>
        <w:rPr>
          <w:lang w:eastAsia="en-US"/>
        </w:rPr>
        <w:t>19.</w:t>
      </w:r>
      <w:r>
        <w:rPr>
          <w:lang w:eastAsia="en-US"/>
        </w:rPr>
        <w:tab/>
        <w:t>The terminating media checkpoint sends the result to the terminating MMTel AS.</w:t>
      </w:r>
    </w:p>
    <w:p w14:paraId="37D220BD" w14:textId="77777777" w:rsidR="0052200B" w:rsidRDefault="0052200B" w:rsidP="0052200B">
      <w:pPr>
        <w:pStyle w:val="B1"/>
        <w:rPr>
          <w:lang w:eastAsia="en-US"/>
        </w:rPr>
      </w:pPr>
      <w:r>
        <w:rPr>
          <w:lang w:eastAsia="en-US"/>
        </w:rPr>
        <w:t>20.</w:t>
      </w:r>
      <w:r>
        <w:rPr>
          <w:lang w:eastAsia="en-US"/>
        </w:rPr>
        <w:tab/>
        <w:t>The terminating MMTel AS sends the results to the terminating UE.</w:t>
      </w:r>
    </w:p>
    <w:p w14:paraId="133ED1E6" w14:textId="77777777" w:rsidR="0052200B" w:rsidRPr="00C8553E" w:rsidRDefault="0052200B" w:rsidP="0052200B">
      <w:pPr>
        <w:pStyle w:val="NO"/>
      </w:pPr>
      <w:r w:rsidRPr="00C8553E">
        <w:rPr>
          <w:lang w:eastAsia="en-US"/>
        </w:rPr>
        <w:t>NOTE:</w:t>
      </w:r>
      <w:r w:rsidRPr="00C8553E">
        <w:rPr>
          <w:rFonts w:eastAsia="SimSun"/>
          <w:lang w:eastAsia="zh-CN"/>
        </w:rPr>
        <w:tab/>
      </w:r>
      <w:r w:rsidRPr="00C8553E">
        <w:t>Security related aspects should be studied by SA</w:t>
      </w:r>
      <w:r>
        <w:t> </w:t>
      </w:r>
      <w:r w:rsidRPr="00C8553E">
        <w:t>WG3.</w:t>
      </w:r>
    </w:p>
    <w:p w14:paraId="6C0712DC" w14:textId="77777777" w:rsidR="0052200B" w:rsidRPr="00C8553E" w:rsidRDefault="0052200B" w:rsidP="0052200B">
      <w:pPr>
        <w:pStyle w:val="EditorsNote"/>
        <w:rPr>
          <w:rFonts w:eastAsia="SimSun"/>
          <w:lang w:eastAsia="zh-CN"/>
        </w:rPr>
      </w:pPr>
      <w:r w:rsidRPr="00C8553E">
        <w:rPr>
          <w:rFonts w:eastAsia="SimSun"/>
          <w:lang w:eastAsia="zh-CN"/>
        </w:rPr>
        <w:t>Editor</w:t>
      </w:r>
      <w:r>
        <w:rPr>
          <w:rFonts w:eastAsia="SimSun"/>
          <w:lang w:eastAsia="zh-CN"/>
        </w:rPr>
        <w:t>'</w:t>
      </w:r>
      <w:r w:rsidRPr="00C8553E">
        <w:rPr>
          <w:rFonts w:eastAsia="SimSun"/>
          <w:lang w:eastAsia="zh-CN"/>
        </w:rPr>
        <w:t>s note:</w:t>
      </w:r>
      <w:r w:rsidRPr="00C8553E">
        <w:rPr>
          <w:rFonts w:eastAsia="SimSun"/>
          <w:lang w:eastAsia="zh-CN"/>
        </w:rPr>
        <w:tab/>
        <w:t>Which network element will take the role of terminating media check point is FFS.</w:t>
      </w:r>
    </w:p>
    <w:p w14:paraId="666B6580" w14:textId="77777777" w:rsidR="0052200B" w:rsidRPr="00C8553E" w:rsidRDefault="0052200B" w:rsidP="0052200B">
      <w:pPr>
        <w:pStyle w:val="Heading3"/>
        <w:rPr>
          <w:lang w:eastAsia="zh-CN"/>
        </w:rPr>
      </w:pPr>
      <w:bookmarkStart w:id="103" w:name="_Toc104216456"/>
      <w:bookmarkStart w:id="104" w:name="_Toc104897797"/>
      <w:r w:rsidRPr="00C8553E">
        <w:rPr>
          <w:lang w:eastAsia="zh-CN"/>
        </w:rPr>
        <w:t>6.</w:t>
      </w:r>
      <w:r w:rsidRPr="00C8553E">
        <w:rPr>
          <w:rFonts w:eastAsia="SimSun"/>
          <w:lang w:eastAsia="zh-CN"/>
        </w:rPr>
        <w:t>13</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103"/>
      <w:bookmarkEnd w:id="104"/>
    </w:p>
    <w:p w14:paraId="4121C8C6" w14:textId="77777777" w:rsidR="0052200B" w:rsidRPr="00C8553E" w:rsidRDefault="0052200B" w:rsidP="0052200B">
      <w:pPr>
        <w:rPr>
          <w:rFonts w:eastAsia="Microsoft YaHei"/>
        </w:rPr>
      </w:pPr>
      <w:r w:rsidRPr="00C8553E">
        <w:rPr>
          <w:rFonts w:eastAsia="Microsoft YaHei"/>
          <w:lang w:eastAsia="zh-CN"/>
        </w:rPr>
        <w:t>I/S-CSCF</w:t>
      </w:r>
      <w:r w:rsidRPr="00C8553E">
        <w:rPr>
          <w:rFonts w:eastAsia="Microsoft YaHei"/>
        </w:rPr>
        <w:t xml:space="preserve"> impact:</w:t>
      </w:r>
    </w:p>
    <w:p w14:paraId="482035A3" w14:textId="77777777" w:rsidR="0052200B" w:rsidRPr="00C8553E" w:rsidRDefault="0052200B" w:rsidP="0052200B">
      <w:pPr>
        <w:pStyle w:val="B1"/>
        <w:rPr>
          <w:rFonts w:eastAsia="SimSun"/>
          <w:lang w:eastAsia="zh-CN"/>
        </w:rPr>
      </w:pPr>
      <w:r w:rsidRPr="00C8553E">
        <w:rPr>
          <w:rFonts w:eastAsia="SimSun"/>
          <w:lang w:eastAsia="zh-CN"/>
        </w:rPr>
        <w:t>-</w:t>
      </w:r>
      <w:r w:rsidRPr="00C8553E">
        <w:rPr>
          <w:rFonts w:eastAsia="SimSun"/>
          <w:lang w:eastAsia="zh-CN"/>
        </w:rPr>
        <w:tab/>
        <w:t>Support third party subscription model.</w:t>
      </w:r>
    </w:p>
    <w:p w14:paraId="16B682A9" w14:textId="77777777" w:rsidR="0052200B" w:rsidRPr="00C8553E" w:rsidRDefault="0052200B" w:rsidP="0052200B">
      <w:pPr>
        <w:pStyle w:val="B1"/>
        <w:rPr>
          <w:lang w:eastAsia="zh-CN"/>
        </w:rPr>
      </w:pPr>
      <w:r w:rsidRPr="00C8553E">
        <w:rPr>
          <w:lang w:eastAsia="zh-CN"/>
        </w:rPr>
        <w:t>-</w:t>
      </w:r>
      <w:r w:rsidRPr="00C8553E">
        <w:rPr>
          <w:lang w:eastAsia="zh-CN"/>
        </w:rPr>
        <w:tab/>
        <w:t>Support using third party ID and token to access IMS network.</w:t>
      </w:r>
    </w:p>
    <w:p w14:paraId="72BF5C11" w14:textId="77777777" w:rsidR="0052200B" w:rsidRPr="00C8553E" w:rsidRDefault="0052200B" w:rsidP="0052200B">
      <w:pPr>
        <w:pStyle w:val="B1"/>
        <w:rPr>
          <w:lang w:eastAsia="zh-CN"/>
        </w:rPr>
      </w:pPr>
      <w:r w:rsidRPr="00C8553E">
        <w:rPr>
          <w:lang w:eastAsia="zh-CN"/>
        </w:rPr>
        <w:t>-</w:t>
      </w:r>
      <w:r w:rsidRPr="00C8553E">
        <w:rPr>
          <w:lang w:eastAsia="zh-CN"/>
        </w:rPr>
        <w:tab/>
        <w:t xml:space="preserve">Support </w:t>
      </w:r>
      <w:r w:rsidRPr="00C8553E">
        <w:rPr>
          <w:rFonts w:eastAsia="SimSun"/>
          <w:lang w:eastAsia="zh-CN"/>
        </w:rPr>
        <w:t>IF1</w:t>
      </w:r>
      <w:r w:rsidRPr="00C8553E">
        <w:rPr>
          <w:lang w:eastAsia="zh-CN"/>
        </w:rPr>
        <w:t xml:space="preserve"> reference point between I/S-CSCF and EDS.</w:t>
      </w:r>
    </w:p>
    <w:p w14:paraId="323BEDBD" w14:textId="77777777" w:rsidR="0052200B" w:rsidRPr="00C8553E" w:rsidRDefault="0052200B" w:rsidP="0052200B">
      <w:pPr>
        <w:rPr>
          <w:rFonts w:eastAsia="Microsoft YaHei"/>
        </w:rPr>
      </w:pPr>
      <w:r w:rsidRPr="00C8553E">
        <w:rPr>
          <w:rFonts w:eastAsia="Microsoft YaHei"/>
          <w:lang w:eastAsia="zh-CN"/>
        </w:rPr>
        <w:t>P-CSCF</w:t>
      </w:r>
      <w:r w:rsidRPr="00C8553E">
        <w:rPr>
          <w:rFonts w:eastAsia="Microsoft YaHei"/>
        </w:rPr>
        <w:t xml:space="preserve"> impact:</w:t>
      </w:r>
    </w:p>
    <w:p w14:paraId="401C455A" w14:textId="77777777" w:rsidR="0052200B" w:rsidRPr="00C8553E" w:rsidRDefault="0052200B" w:rsidP="0052200B">
      <w:pPr>
        <w:pStyle w:val="B1"/>
      </w:pPr>
      <w:r w:rsidRPr="00C8553E">
        <w:t>-</w:t>
      </w:r>
      <w:r w:rsidRPr="00C8553E">
        <w:tab/>
        <w:t>Support using third party ID and Token to access IMS network.</w:t>
      </w:r>
    </w:p>
    <w:p w14:paraId="179D516F" w14:textId="7431F455" w:rsidR="0052200B" w:rsidRPr="00C8553E" w:rsidRDefault="0052200B" w:rsidP="0052200B">
      <w:r w:rsidRPr="00C8553E">
        <w:t>IBCF impact:</w:t>
      </w:r>
    </w:p>
    <w:p w14:paraId="0949CA99" w14:textId="77777777" w:rsidR="0052200B" w:rsidRPr="00C8553E" w:rsidRDefault="0052200B" w:rsidP="0052200B">
      <w:pPr>
        <w:pStyle w:val="B1"/>
      </w:pPr>
      <w:r w:rsidRPr="00C8553E">
        <w:rPr>
          <w:rFonts w:eastAsia="SimSun"/>
          <w:lang w:eastAsia="zh-CN"/>
        </w:rPr>
        <w:lastRenderedPageBreak/>
        <w:t>-</w:t>
      </w:r>
      <w:r w:rsidRPr="00C8553E">
        <w:rPr>
          <w:rFonts w:eastAsia="SimSun"/>
          <w:lang w:eastAsia="zh-CN"/>
        </w:rPr>
        <w:tab/>
      </w:r>
      <w:r w:rsidRPr="00C8553E">
        <w:t>Support using third party ID and Token to access IMS network.</w:t>
      </w:r>
    </w:p>
    <w:p w14:paraId="6EEDF6B1" w14:textId="77777777" w:rsidR="0052200B" w:rsidRPr="00C8553E" w:rsidRDefault="0052200B" w:rsidP="0052200B">
      <w:pPr>
        <w:pStyle w:val="B1"/>
      </w:pPr>
      <w:r w:rsidRPr="00C8553E">
        <w:t>-</w:t>
      </w:r>
      <w:r w:rsidRPr="00C8553E">
        <w:tab/>
        <w:t>Support IF3 reference point between IBCF and EDS.</w:t>
      </w:r>
    </w:p>
    <w:p w14:paraId="3A1DDD76" w14:textId="77777777" w:rsidR="0052200B" w:rsidRPr="00C8553E" w:rsidRDefault="0052200B" w:rsidP="0052200B">
      <w:r w:rsidRPr="00C8553E">
        <w:t>MMTel AS impact:</w:t>
      </w:r>
    </w:p>
    <w:p w14:paraId="26C5C6C5" w14:textId="0820EC48" w:rsidR="0052200B" w:rsidRDefault="0052200B" w:rsidP="0052200B">
      <w:pPr>
        <w:pStyle w:val="B1"/>
        <w:rPr>
          <w:ins w:id="105" w:author="huawei" w:date="2022-08-24T21:44:00Z"/>
          <w:rFonts w:eastAsia="SimSun"/>
          <w:lang w:eastAsia="zh-CN"/>
        </w:rPr>
      </w:pPr>
      <w:r w:rsidRPr="00C8553E">
        <w:rPr>
          <w:rFonts w:eastAsia="SimSun"/>
          <w:lang w:eastAsia="zh-CN"/>
        </w:rPr>
        <w:t>-</w:t>
      </w:r>
      <w:r w:rsidRPr="00C8553E">
        <w:rPr>
          <w:rFonts w:eastAsia="SimSun"/>
          <w:lang w:eastAsia="zh-CN"/>
        </w:rPr>
        <w:tab/>
      </w:r>
      <w:r w:rsidRPr="00C8553E">
        <w:t xml:space="preserve">Support using third party ID to </w:t>
      </w:r>
      <w:r w:rsidRPr="00C8553E">
        <w:rPr>
          <w:rFonts w:eastAsia="SimSun"/>
          <w:lang w:eastAsia="zh-CN"/>
        </w:rPr>
        <w:t>trigger services.</w:t>
      </w:r>
    </w:p>
    <w:p w14:paraId="721539B4" w14:textId="061D06FB" w:rsidR="007273FB" w:rsidRDefault="007273FB" w:rsidP="0052200B">
      <w:pPr>
        <w:pStyle w:val="B1"/>
        <w:rPr>
          <w:ins w:id="106" w:author="huawei" w:date="2022-08-24T21:45:00Z"/>
          <w:rFonts w:eastAsia="SimSun"/>
          <w:lang w:eastAsia="zh-CN"/>
        </w:rPr>
      </w:pPr>
      <w:ins w:id="107" w:author="huawei" w:date="2022-08-24T21:44:00Z">
        <w:r>
          <w:rPr>
            <w:rFonts w:eastAsia="SimSun"/>
            <w:lang w:eastAsia="zh-CN"/>
          </w:rPr>
          <w:t>-</w:t>
        </w:r>
        <w:r>
          <w:rPr>
            <w:rFonts w:eastAsia="SimSun"/>
            <w:lang w:eastAsia="zh-CN"/>
          </w:rPr>
          <w:tab/>
          <w:t xml:space="preserve">Support </w:t>
        </w:r>
      </w:ins>
      <w:ins w:id="108" w:author="huawei" w:date="2022-08-24T21:45:00Z">
        <w:r>
          <w:rPr>
            <w:rFonts w:eastAsia="SimSun"/>
            <w:lang w:eastAsia="zh-CN"/>
          </w:rPr>
          <w:t>generating and validating signature as STIR/SHAKEN process.</w:t>
        </w:r>
      </w:ins>
    </w:p>
    <w:p w14:paraId="22A17991" w14:textId="52ED807C" w:rsidR="007273FB" w:rsidRPr="00C8553E" w:rsidRDefault="007273FB" w:rsidP="0052200B">
      <w:pPr>
        <w:pStyle w:val="B1"/>
        <w:rPr>
          <w:rFonts w:eastAsia="SimSun"/>
          <w:lang w:eastAsia="zh-CN"/>
        </w:rPr>
      </w:pPr>
      <w:ins w:id="109" w:author="huawei" w:date="2022-08-24T21:45:00Z">
        <w:r>
          <w:rPr>
            <w:rFonts w:eastAsia="SimSun"/>
            <w:lang w:eastAsia="zh-CN"/>
          </w:rPr>
          <w:t>-</w:t>
        </w:r>
        <w:r>
          <w:rPr>
            <w:rFonts w:eastAsia="SimSun"/>
            <w:lang w:eastAsia="zh-CN"/>
          </w:rPr>
          <w:tab/>
          <w:t xml:space="preserve">Support encrypting and decrypting the shared key and shared salted </w:t>
        </w:r>
      </w:ins>
      <w:ins w:id="110" w:author="huawei" w:date="2022-08-24T21:46:00Z">
        <w:r>
          <w:rPr>
            <w:rFonts w:eastAsia="SimSun"/>
            <w:lang w:eastAsia="zh-CN"/>
          </w:rPr>
          <w:t>used to encrypted rich name card media.</w:t>
        </w:r>
      </w:ins>
    </w:p>
    <w:p w14:paraId="0C673150" w14:textId="77777777" w:rsidR="0052200B" w:rsidRPr="00C8553E" w:rsidRDefault="0052200B" w:rsidP="0052200B">
      <w:pPr>
        <w:pStyle w:val="B1"/>
      </w:pPr>
      <w:r w:rsidRPr="00C8553E">
        <w:t>-</w:t>
      </w:r>
      <w:r w:rsidRPr="00C8553E">
        <w:tab/>
        <w:t>Support controlling MRF to process and forward rich name card media.</w:t>
      </w:r>
    </w:p>
    <w:p w14:paraId="6DDB70F3" w14:textId="77777777" w:rsidR="0052200B" w:rsidRPr="00C8553E" w:rsidRDefault="0052200B" w:rsidP="0052200B">
      <w:pPr>
        <w:pStyle w:val="B1"/>
      </w:pPr>
      <w:r w:rsidRPr="00C8553E">
        <w:rPr>
          <w:lang w:eastAsia="zh-CN"/>
        </w:rPr>
        <w:t>-</w:t>
      </w:r>
      <w:r w:rsidRPr="00C8553E">
        <w:rPr>
          <w:lang w:eastAsia="zh-CN"/>
        </w:rPr>
        <w:tab/>
        <w:t>Support IF2 reference point between MMTel AS and EDS.</w:t>
      </w:r>
    </w:p>
    <w:p w14:paraId="1688FE89" w14:textId="77777777" w:rsidR="0052200B" w:rsidRPr="00C8553E" w:rsidRDefault="0052200B" w:rsidP="0052200B">
      <w:r w:rsidRPr="00C8553E">
        <w:t>MRF impact:</w:t>
      </w:r>
    </w:p>
    <w:p w14:paraId="209982BF" w14:textId="77777777" w:rsidR="0052200B" w:rsidRPr="00C8553E" w:rsidRDefault="0052200B" w:rsidP="0052200B">
      <w:pPr>
        <w:pStyle w:val="B1"/>
      </w:pPr>
      <w:r w:rsidRPr="00C8553E">
        <w:t>-</w:t>
      </w:r>
      <w:r w:rsidRPr="00C8553E">
        <w:tab/>
        <w:t>Support processing and forwarding rich name card media.</w:t>
      </w:r>
    </w:p>
    <w:p w14:paraId="3C399CF9" w14:textId="77777777" w:rsidR="0052200B" w:rsidRPr="00C8553E" w:rsidRDefault="0052200B" w:rsidP="0052200B">
      <w:r w:rsidRPr="00C8553E">
        <w:t>EDS impact:</w:t>
      </w:r>
    </w:p>
    <w:p w14:paraId="0947D028" w14:textId="77777777" w:rsidR="0052200B" w:rsidRPr="00C8553E" w:rsidRDefault="0052200B" w:rsidP="0052200B">
      <w:pPr>
        <w:pStyle w:val="B1"/>
      </w:pPr>
      <w:r w:rsidRPr="00C8553E">
        <w:t>-</w:t>
      </w:r>
      <w:r w:rsidRPr="00C8553E">
        <w:tab/>
        <w:t>Support authenticating and connecting to third party auth. server, retrieving and caching identity information.</w:t>
      </w:r>
    </w:p>
    <w:p w14:paraId="23093DE3" w14:textId="77777777" w:rsidR="0052200B" w:rsidRPr="00C8553E" w:rsidRDefault="0052200B" w:rsidP="0052200B">
      <w:pPr>
        <w:pStyle w:val="B1"/>
      </w:pPr>
      <w:r w:rsidRPr="00C8553E">
        <w:t>-</w:t>
      </w:r>
      <w:r w:rsidRPr="00C8553E">
        <w:tab/>
        <w:t>Support receiving verification request from IBCF and CSCF, and forwarding the request to third party.</w:t>
      </w:r>
    </w:p>
    <w:p w14:paraId="3497FF83" w14:textId="77777777" w:rsidR="0052200B" w:rsidRPr="00C8553E" w:rsidRDefault="0052200B" w:rsidP="0052200B">
      <w:pPr>
        <w:pStyle w:val="B1"/>
      </w:pPr>
      <w:r w:rsidRPr="00C8553E">
        <w:t>-</w:t>
      </w:r>
      <w:r w:rsidRPr="00C8553E">
        <w:tab/>
        <w:t>Support generating temporary IMS user data, and forwarding to CSCF and AS.</w:t>
      </w:r>
    </w:p>
    <w:p w14:paraId="46321A75" w14:textId="77777777" w:rsidR="0052200B" w:rsidRPr="00C8553E" w:rsidRDefault="0052200B" w:rsidP="0052200B">
      <w:pPr>
        <w:pStyle w:val="NO"/>
        <w:rPr>
          <w:rFonts w:eastAsia="SimSun"/>
          <w:lang w:eastAsia="zh-CN"/>
        </w:rPr>
      </w:pPr>
      <w:r w:rsidRPr="00C8553E">
        <w:t>NOTE:</w:t>
      </w:r>
      <w:r w:rsidRPr="00C8553E">
        <w:rPr>
          <w:rFonts w:eastAsia="SimSun"/>
          <w:lang w:eastAsia="zh-CN"/>
        </w:rPr>
        <w:tab/>
      </w:r>
      <w:r w:rsidRPr="00C8553E">
        <w:t>Whether the impact happens in MRF could be influenced by other KI.</w:t>
      </w:r>
    </w:p>
    <w:bookmarkEnd w:id="5"/>
    <w:bookmarkEnd w:id="6"/>
    <w:bookmarkEnd w:id="7"/>
    <w:p w14:paraId="1AC4A3D0" w14:textId="77777777" w:rsidR="0052200B" w:rsidRDefault="0052200B" w:rsidP="000B3D64">
      <w:pPr>
        <w:pStyle w:val="B1"/>
        <w:rPr>
          <w:lang w:eastAsia="ko-KR"/>
        </w:rPr>
      </w:pPr>
    </w:p>
    <w:sectPr w:rsidR="0052200B">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8BD8E" w14:textId="77777777" w:rsidR="00894110" w:rsidRDefault="00894110">
      <w:r>
        <w:separator/>
      </w:r>
    </w:p>
    <w:p w14:paraId="65CCD331" w14:textId="77777777" w:rsidR="00894110" w:rsidRDefault="00894110"/>
  </w:endnote>
  <w:endnote w:type="continuationSeparator" w:id="0">
    <w:p w14:paraId="03935AAB" w14:textId="77777777" w:rsidR="00894110" w:rsidRDefault="00894110">
      <w:r>
        <w:continuationSeparator/>
      </w:r>
    </w:p>
    <w:p w14:paraId="4709FF9A" w14:textId="77777777" w:rsidR="00894110" w:rsidRDefault="00894110"/>
  </w:endnote>
  <w:endnote w:type="continuationNotice" w:id="1">
    <w:p w14:paraId="36FACFC0" w14:textId="77777777" w:rsidR="00894110" w:rsidRDefault="00894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CE57B" w14:textId="77777777" w:rsidR="00894110" w:rsidRDefault="00894110">
      <w:r>
        <w:separator/>
      </w:r>
    </w:p>
    <w:p w14:paraId="20AC8417" w14:textId="77777777" w:rsidR="00894110" w:rsidRDefault="00894110"/>
  </w:footnote>
  <w:footnote w:type="continuationSeparator" w:id="0">
    <w:p w14:paraId="58BA37AB" w14:textId="77777777" w:rsidR="00894110" w:rsidRDefault="00894110">
      <w:r>
        <w:continuationSeparator/>
      </w:r>
    </w:p>
    <w:p w14:paraId="7AF677CE" w14:textId="77777777" w:rsidR="00894110" w:rsidRDefault="00894110"/>
  </w:footnote>
  <w:footnote w:type="continuationNotice" w:id="1">
    <w:p w14:paraId="45ADB7DE" w14:textId="77777777" w:rsidR="00894110" w:rsidRDefault="008941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BACB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20EAD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8433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6F651B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53A91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E686E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84001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2380E2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4437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0079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00953"/>
    <w:multiLevelType w:val="hybridMultilevel"/>
    <w:tmpl w:val="CFD82566"/>
    <w:lvl w:ilvl="0" w:tplc="27A68876">
      <w:start w:val="1"/>
      <w:numFmt w:val="decimal"/>
      <w:lvlText w:val="%1."/>
      <w:lvlJc w:val="left"/>
      <w:pPr>
        <w:tabs>
          <w:tab w:val="num" w:pos="720"/>
        </w:tabs>
        <w:ind w:left="720" w:hanging="360"/>
      </w:pPr>
    </w:lvl>
    <w:lvl w:ilvl="1" w:tplc="9B301A56" w:tentative="1">
      <w:start w:val="1"/>
      <w:numFmt w:val="decimal"/>
      <w:lvlText w:val="%2."/>
      <w:lvlJc w:val="left"/>
      <w:pPr>
        <w:tabs>
          <w:tab w:val="num" w:pos="1440"/>
        </w:tabs>
        <w:ind w:left="1440" w:hanging="360"/>
      </w:pPr>
    </w:lvl>
    <w:lvl w:ilvl="2" w:tplc="9AE4C7D4" w:tentative="1">
      <w:start w:val="1"/>
      <w:numFmt w:val="decimal"/>
      <w:lvlText w:val="%3."/>
      <w:lvlJc w:val="left"/>
      <w:pPr>
        <w:tabs>
          <w:tab w:val="num" w:pos="2160"/>
        </w:tabs>
        <w:ind w:left="2160" w:hanging="360"/>
      </w:pPr>
    </w:lvl>
    <w:lvl w:ilvl="3" w:tplc="B9600D6E" w:tentative="1">
      <w:start w:val="1"/>
      <w:numFmt w:val="decimal"/>
      <w:lvlText w:val="%4."/>
      <w:lvlJc w:val="left"/>
      <w:pPr>
        <w:tabs>
          <w:tab w:val="num" w:pos="2880"/>
        </w:tabs>
        <w:ind w:left="2880" w:hanging="360"/>
      </w:pPr>
    </w:lvl>
    <w:lvl w:ilvl="4" w:tplc="974A5E5E" w:tentative="1">
      <w:start w:val="1"/>
      <w:numFmt w:val="decimal"/>
      <w:lvlText w:val="%5."/>
      <w:lvlJc w:val="left"/>
      <w:pPr>
        <w:tabs>
          <w:tab w:val="num" w:pos="3600"/>
        </w:tabs>
        <w:ind w:left="3600" w:hanging="360"/>
      </w:pPr>
    </w:lvl>
    <w:lvl w:ilvl="5" w:tplc="D4705924" w:tentative="1">
      <w:start w:val="1"/>
      <w:numFmt w:val="decimal"/>
      <w:lvlText w:val="%6."/>
      <w:lvlJc w:val="left"/>
      <w:pPr>
        <w:tabs>
          <w:tab w:val="num" w:pos="4320"/>
        </w:tabs>
        <w:ind w:left="4320" w:hanging="360"/>
      </w:pPr>
    </w:lvl>
    <w:lvl w:ilvl="6" w:tplc="323EE9F2" w:tentative="1">
      <w:start w:val="1"/>
      <w:numFmt w:val="decimal"/>
      <w:lvlText w:val="%7."/>
      <w:lvlJc w:val="left"/>
      <w:pPr>
        <w:tabs>
          <w:tab w:val="num" w:pos="5040"/>
        </w:tabs>
        <w:ind w:left="5040" w:hanging="360"/>
      </w:pPr>
    </w:lvl>
    <w:lvl w:ilvl="7" w:tplc="8C1A3820" w:tentative="1">
      <w:start w:val="1"/>
      <w:numFmt w:val="decimal"/>
      <w:lvlText w:val="%8."/>
      <w:lvlJc w:val="left"/>
      <w:pPr>
        <w:tabs>
          <w:tab w:val="num" w:pos="5760"/>
        </w:tabs>
        <w:ind w:left="5760" w:hanging="360"/>
      </w:pPr>
    </w:lvl>
    <w:lvl w:ilvl="8" w:tplc="AD2CFFF2" w:tentative="1">
      <w:start w:val="1"/>
      <w:numFmt w:val="decimal"/>
      <w:lvlText w:val="%9."/>
      <w:lvlJc w:val="left"/>
      <w:pPr>
        <w:tabs>
          <w:tab w:val="num" w:pos="6480"/>
        </w:tabs>
        <w:ind w:left="6480" w:hanging="360"/>
      </w:pPr>
    </w:lvl>
  </w:abstractNum>
  <w:abstractNum w:abstractNumId="11"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4"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1"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B64C4E"/>
    <w:multiLevelType w:val="hybridMultilevel"/>
    <w:tmpl w:val="B70E35F8"/>
    <w:lvl w:ilvl="0" w:tplc="C834036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233385B"/>
    <w:multiLevelType w:val="multilevel"/>
    <w:tmpl w:val="ABC8B6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45"/>
  </w:num>
  <w:num w:numId="3">
    <w:abstractNumId w:val="47"/>
  </w:num>
  <w:num w:numId="4">
    <w:abstractNumId w:val="17"/>
  </w:num>
  <w:num w:numId="5">
    <w:abstractNumId w:val="34"/>
  </w:num>
  <w:num w:numId="6">
    <w:abstractNumId w:val="25"/>
  </w:num>
  <w:num w:numId="7">
    <w:abstractNumId w:val="33"/>
  </w:num>
  <w:num w:numId="8">
    <w:abstractNumId w:val="36"/>
  </w:num>
  <w:num w:numId="9">
    <w:abstractNumId w:val="50"/>
  </w:num>
  <w:num w:numId="10">
    <w:abstractNumId w:val="49"/>
  </w:num>
  <w:num w:numId="11">
    <w:abstractNumId w:val="40"/>
  </w:num>
  <w:num w:numId="12">
    <w:abstractNumId w:val="20"/>
  </w:num>
  <w:num w:numId="13">
    <w:abstractNumId w:val="28"/>
  </w:num>
  <w:num w:numId="14">
    <w:abstractNumId w:val="16"/>
  </w:num>
  <w:num w:numId="15">
    <w:abstractNumId w:val="11"/>
  </w:num>
  <w:num w:numId="16">
    <w:abstractNumId w:val="29"/>
  </w:num>
  <w:num w:numId="17">
    <w:abstractNumId w:val="48"/>
  </w:num>
  <w:num w:numId="18">
    <w:abstractNumId w:val="46"/>
  </w:num>
  <w:num w:numId="19">
    <w:abstractNumId w:val="26"/>
  </w:num>
  <w:num w:numId="20">
    <w:abstractNumId w:val="32"/>
  </w:num>
  <w:num w:numId="21">
    <w:abstractNumId w:val="39"/>
  </w:num>
  <w:num w:numId="22">
    <w:abstractNumId w:val="19"/>
  </w:num>
  <w:num w:numId="23">
    <w:abstractNumId w:val="22"/>
  </w:num>
  <w:num w:numId="24">
    <w:abstractNumId w:val="30"/>
  </w:num>
  <w:num w:numId="25">
    <w:abstractNumId w:val="31"/>
  </w:num>
  <w:num w:numId="26">
    <w:abstractNumId w:val="13"/>
  </w:num>
  <w:num w:numId="27">
    <w:abstractNumId w:val="1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37"/>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51"/>
  </w:num>
  <w:num w:numId="44">
    <w:abstractNumId w:val="38"/>
  </w:num>
  <w:num w:numId="45">
    <w:abstractNumId w:val="14"/>
  </w:num>
  <w:num w:numId="46">
    <w:abstractNumId w:val="23"/>
  </w:num>
  <w:num w:numId="47">
    <w:abstractNumId w:val="15"/>
  </w:num>
  <w:num w:numId="48">
    <w:abstractNumId w:val="27"/>
  </w:num>
  <w:num w:numId="49">
    <w:abstractNumId w:val="10"/>
  </w:num>
  <w:num w:numId="50">
    <w:abstractNumId w:val="35"/>
  </w:num>
  <w:num w:numId="51">
    <w:abstractNumId w:val="21"/>
  </w:num>
  <w:num w:numId="52">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huawei">
    <w15:presenceInfo w15:providerId="None" w15:userId="huawei"/>
  </w15:person>
  <w15:person w15:author="George Foti [2]">
    <w15:presenceInfo w15:providerId="AD" w15:userId="S::george.foti@ericsson.com::ea6aa1b6-c0ae-4ab0-adb8-52ec9965f655"/>
  </w15:person>
  <w15:person w15:author="Ericsson_0823">
    <w15:presenceInfo w15:providerId="None" w15:userId="Ericsson_0823"/>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4CDB"/>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3565"/>
    <w:rsid w:val="00023865"/>
    <w:rsid w:val="00023DC8"/>
    <w:rsid w:val="00024628"/>
    <w:rsid w:val="000246AC"/>
    <w:rsid w:val="00025534"/>
    <w:rsid w:val="00025740"/>
    <w:rsid w:val="00026207"/>
    <w:rsid w:val="000268FB"/>
    <w:rsid w:val="00026AA2"/>
    <w:rsid w:val="00027D72"/>
    <w:rsid w:val="00027E25"/>
    <w:rsid w:val="000304B5"/>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9F0"/>
    <w:rsid w:val="000558ED"/>
    <w:rsid w:val="000559CF"/>
    <w:rsid w:val="00056F95"/>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BA4"/>
    <w:rsid w:val="000830D4"/>
    <w:rsid w:val="00084C81"/>
    <w:rsid w:val="00084FB6"/>
    <w:rsid w:val="000851B6"/>
    <w:rsid w:val="0008565B"/>
    <w:rsid w:val="00085FC7"/>
    <w:rsid w:val="00086929"/>
    <w:rsid w:val="00090A8C"/>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22A5"/>
    <w:rsid w:val="000B29C7"/>
    <w:rsid w:val="000B34D8"/>
    <w:rsid w:val="000B3D64"/>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FDE"/>
    <w:rsid w:val="000D1BFB"/>
    <w:rsid w:val="000D3131"/>
    <w:rsid w:val="000D31ED"/>
    <w:rsid w:val="000D3475"/>
    <w:rsid w:val="000D3630"/>
    <w:rsid w:val="000D3A8F"/>
    <w:rsid w:val="000D4EF7"/>
    <w:rsid w:val="000D59E4"/>
    <w:rsid w:val="000D7D0E"/>
    <w:rsid w:val="000E22BC"/>
    <w:rsid w:val="000E3768"/>
    <w:rsid w:val="000E4109"/>
    <w:rsid w:val="000F015E"/>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6A4"/>
    <w:rsid w:val="00172CCF"/>
    <w:rsid w:val="001736B3"/>
    <w:rsid w:val="0017379A"/>
    <w:rsid w:val="00173A57"/>
    <w:rsid w:val="001750EF"/>
    <w:rsid w:val="00176302"/>
    <w:rsid w:val="00176CD0"/>
    <w:rsid w:val="00177232"/>
    <w:rsid w:val="0017754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290"/>
    <w:rsid w:val="001A1DEF"/>
    <w:rsid w:val="001A2C0E"/>
    <w:rsid w:val="001A3A8E"/>
    <w:rsid w:val="001A3FB4"/>
    <w:rsid w:val="001A5C00"/>
    <w:rsid w:val="001A63A2"/>
    <w:rsid w:val="001A7072"/>
    <w:rsid w:val="001B0220"/>
    <w:rsid w:val="001B0D21"/>
    <w:rsid w:val="001B0F9E"/>
    <w:rsid w:val="001B193C"/>
    <w:rsid w:val="001B1EDD"/>
    <w:rsid w:val="001B2255"/>
    <w:rsid w:val="001B23CA"/>
    <w:rsid w:val="001B283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0F93"/>
    <w:rsid w:val="002014A0"/>
    <w:rsid w:val="00201759"/>
    <w:rsid w:val="002021FC"/>
    <w:rsid w:val="00202987"/>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36A6"/>
    <w:rsid w:val="00223AE4"/>
    <w:rsid w:val="00223CBB"/>
    <w:rsid w:val="00223DAF"/>
    <w:rsid w:val="002256A9"/>
    <w:rsid w:val="00226130"/>
    <w:rsid w:val="002263A1"/>
    <w:rsid w:val="00230A69"/>
    <w:rsid w:val="00231E78"/>
    <w:rsid w:val="002325FB"/>
    <w:rsid w:val="00232A66"/>
    <w:rsid w:val="00232C5E"/>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3CC"/>
    <w:rsid w:val="00297847"/>
    <w:rsid w:val="00297C06"/>
    <w:rsid w:val="002A0BCA"/>
    <w:rsid w:val="002A1350"/>
    <w:rsid w:val="002A226D"/>
    <w:rsid w:val="002A3524"/>
    <w:rsid w:val="002A5560"/>
    <w:rsid w:val="002A5A0C"/>
    <w:rsid w:val="002A624B"/>
    <w:rsid w:val="002A6531"/>
    <w:rsid w:val="002A6F90"/>
    <w:rsid w:val="002A7936"/>
    <w:rsid w:val="002B148D"/>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37E"/>
    <w:rsid w:val="002C37DD"/>
    <w:rsid w:val="002C3D0E"/>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3192"/>
    <w:rsid w:val="002E3852"/>
    <w:rsid w:val="002E3DC5"/>
    <w:rsid w:val="002E4026"/>
    <w:rsid w:val="002E4302"/>
    <w:rsid w:val="002E4AA9"/>
    <w:rsid w:val="002E4E29"/>
    <w:rsid w:val="002E6327"/>
    <w:rsid w:val="002E6478"/>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CA6"/>
    <w:rsid w:val="00331F83"/>
    <w:rsid w:val="00331FCD"/>
    <w:rsid w:val="003326AF"/>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5F29"/>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59A5"/>
    <w:rsid w:val="00356277"/>
    <w:rsid w:val="00356329"/>
    <w:rsid w:val="00356DBB"/>
    <w:rsid w:val="003607F8"/>
    <w:rsid w:val="00360AFB"/>
    <w:rsid w:val="003619B5"/>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CAB"/>
    <w:rsid w:val="00377EE3"/>
    <w:rsid w:val="00380A07"/>
    <w:rsid w:val="00381660"/>
    <w:rsid w:val="0038213B"/>
    <w:rsid w:val="00382A9F"/>
    <w:rsid w:val="00383039"/>
    <w:rsid w:val="00383BC1"/>
    <w:rsid w:val="00384D8F"/>
    <w:rsid w:val="003853DD"/>
    <w:rsid w:val="003873CF"/>
    <w:rsid w:val="00390A07"/>
    <w:rsid w:val="00391008"/>
    <w:rsid w:val="00391D47"/>
    <w:rsid w:val="00392164"/>
    <w:rsid w:val="00392369"/>
    <w:rsid w:val="00392EA7"/>
    <w:rsid w:val="00393992"/>
    <w:rsid w:val="00394226"/>
    <w:rsid w:val="00395453"/>
    <w:rsid w:val="003960DE"/>
    <w:rsid w:val="00397012"/>
    <w:rsid w:val="003970D5"/>
    <w:rsid w:val="00397FCF"/>
    <w:rsid w:val="003A0F69"/>
    <w:rsid w:val="003A11FD"/>
    <w:rsid w:val="003A3BC8"/>
    <w:rsid w:val="003A5AC3"/>
    <w:rsid w:val="003A639D"/>
    <w:rsid w:val="003A6658"/>
    <w:rsid w:val="003A69B6"/>
    <w:rsid w:val="003A6E73"/>
    <w:rsid w:val="003B00A0"/>
    <w:rsid w:val="003B1392"/>
    <w:rsid w:val="003B2E77"/>
    <w:rsid w:val="003B3C85"/>
    <w:rsid w:val="003B3FD7"/>
    <w:rsid w:val="003B4CF1"/>
    <w:rsid w:val="003B6147"/>
    <w:rsid w:val="003B7172"/>
    <w:rsid w:val="003B7948"/>
    <w:rsid w:val="003B7DA7"/>
    <w:rsid w:val="003C2A56"/>
    <w:rsid w:val="003C2D8E"/>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17C5"/>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644C"/>
    <w:rsid w:val="004478B2"/>
    <w:rsid w:val="004503FD"/>
    <w:rsid w:val="00450D43"/>
    <w:rsid w:val="00450E86"/>
    <w:rsid w:val="0045374B"/>
    <w:rsid w:val="00453D72"/>
    <w:rsid w:val="00453EAD"/>
    <w:rsid w:val="00455110"/>
    <w:rsid w:val="00455860"/>
    <w:rsid w:val="004565EE"/>
    <w:rsid w:val="004578B0"/>
    <w:rsid w:val="00462838"/>
    <w:rsid w:val="00462CC3"/>
    <w:rsid w:val="00464C1F"/>
    <w:rsid w:val="004659E8"/>
    <w:rsid w:val="00465AD0"/>
    <w:rsid w:val="00471088"/>
    <w:rsid w:val="00472BBD"/>
    <w:rsid w:val="004745FD"/>
    <w:rsid w:val="004758D8"/>
    <w:rsid w:val="004758DF"/>
    <w:rsid w:val="004774B4"/>
    <w:rsid w:val="00480737"/>
    <w:rsid w:val="00480969"/>
    <w:rsid w:val="0048097B"/>
    <w:rsid w:val="004813D6"/>
    <w:rsid w:val="00481447"/>
    <w:rsid w:val="004821D9"/>
    <w:rsid w:val="00482F42"/>
    <w:rsid w:val="00483322"/>
    <w:rsid w:val="00483E3C"/>
    <w:rsid w:val="004840F3"/>
    <w:rsid w:val="00484B05"/>
    <w:rsid w:val="0048673F"/>
    <w:rsid w:val="0048675E"/>
    <w:rsid w:val="00487046"/>
    <w:rsid w:val="004870E6"/>
    <w:rsid w:val="004872F6"/>
    <w:rsid w:val="00490A35"/>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4199"/>
    <w:rsid w:val="004A49A0"/>
    <w:rsid w:val="004A4DA4"/>
    <w:rsid w:val="004A56DD"/>
    <w:rsid w:val="004A57A6"/>
    <w:rsid w:val="004A5BEF"/>
    <w:rsid w:val="004A5D0D"/>
    <w:rsid w:val="004A6492"/>
    <w:rsid w:val="004A68CD"/>
    <w:rsid w:val="004A6B30"/>
    <w:rsid w:val="004B08B3"/>
    <w:rsid w:val="004B12F0"/>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63EC"/>
    <w:rsid w:val="004D6737"/>
    <w:rsid w:val="004D694C"/>
    <w:rsid w:val="004E1409"/>
    <w:rsid w:val="004E144D"/>
    <w:rsid w:val="004E2AE7"/>
    <w:rsid w:val="004E4A9B"/>
    <w:rsid w:val="004E4B50"/>
    <w:rsid w:val="004E57D4"/>
    <w:rsid w:val="004E5C05"/>
    <w:rsid w:val="004E5D4F"/>
    <w:rsid w:val="004F0B8C"/>
    <w:rsid w:val="004F0D26"/>
    <w:rsid w:val="004F110F"/>
    <w:rsid w:val="004F1C34"/>
    <w:rsid w:val="004F1DB1"/>
    <w:rsid w:val="004F277A"/>
    <w:rsid w:val="004F36F2"/>
    <w:rsid w:val="004F3D4A"/>
    <w:rsid w:val="004F61E2"/>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200B"/>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20F"/>
    <w:rsid w:val="00541980"/>
    <w:rsid w:val="00541E59"/>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9DD"/>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1359"/>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A6B"/>
    <w:rsid w:val="00615D97"/>
    <w:rsid w:val="006161FD"/>
    <w:rsid w:val="00620878"/>
    <w:rsid w:val="00620BD6"/>
    <w:rsid w:val="006219A0"/>
    <w:rsid w:val="00621EDE"/>
    <w:rsid w:val="0062258D"/>
    <w:rsid w:val="00622ABA"/>
    <w:rsid w:val="006238AD"/>
    <w:rsid w:val="00623FAF"/>
    <w:rsid w:val="00624FCE"/>
    <w:rsid w:val="00626742"/>
    <w:rsid w:val="006269E2"/>
    <w:rsid w:val="006278F1"/>
    <w:rsid w:val="006301FE"/>
    <w:rsid w:val="00630F74"/>
    <w:rsid w:val="00631DD9"/>
    <w:rsid w:val="00632F1F"/>
    <w:rsid w:val="00633EC4"/>
    <w:rsid w:val="00634940"/>
    <w:rsid w:val="00634C5E"/>
    <w:rsid w:val="0063593B"/>
    <w:rsid w:val="00635AB9"/>
    <w:rsid w:val="00637B69"/>
    <w:rsid w:val="00637D96"/>
    <w:rsid w:val="00640010"/>
    <w:rsid w:val="0064130B"/>
    <w:rsid w:val="0064146B"/>
    <w:rsid w:val="00642055"/>
    <w:rsid w:val="00642B4A"/>
    <w:rsid w:val="00643031"/>
    <w:rsid w:val="00643DFB"/>
    <w:rsid w:val="00644B01"/>
    <w:rsid w:val="0064517F"/>
    <w:rsid w:val="00645793"/>
    <w:rsid w:val="0064628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0F3B"/>
    <w:rsid w:val="00671E41"/>
    <w:rsid w:val="00672D14"/>
    <w:rsid w:val="00672E5F"/>
    <w:rsid w:val="00673053"/>
    <w:rsid w:val="00673AD7"/>
    <w:rsid w:val="00673CFE"/>
    <w:rsid w:val="006747BA"/>
    <w:rsid w:val="00674B1C"/>
    <w:rsid w:val="00674CCA"/>
    <w:rsid w:val="0067614C"/>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865"/>
    <w:rsid w:val="0069689F"/>
    <w:rsid w:val="0069690B"/>
    <w:rsid w:val="006974E6"/>
    <w:rsid w:val="006A03AC"/>
    <w:rsid w:val="006A1DF5"/>
    <w:rsid w:val="006A2C65"/>
    <w:rsid w:val="006A3D79"/>
    <w:rsid w:val="006A3DDC"/>
    <w:rsid w:val="006A474B"/>
    <w:rsid w:val="006A4B39"/>
    <w:rsid w:val="006A6DF0"/>
    <w:rsid w:val="006A769E"/>
    <w:rsid w:val="006A770B"/>
    <w:rsid w:val="006B02B8"/>
    <w:rsid w:val="006B043A"/>
    <w:rsid w:val="006B134E"/>
    <w:rsid w:val="006B186D"/>
    <w:rsid w:val="006B203E"/>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35D3"/>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273FB"/>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E75"/>
    <w:rsid w:val="0076657A"/>
    <w:rsid w:val="007665D9"/>
    <w:rsid w:val="0076660E"/>
    <w:rsid w:val="0076702C"/>
    <w:rsid w:val="00767C2D"/>
    <w:rsid w:val="0077042B"/>
    <w:rsid w:val="00770EA9"/>
    <w:rsid w:val="00773395"/>
    <w:rsid w:val="00773C34"/>
    <w:rsid w:val="0077404A"/>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1B6"/>
    <w:rsid w:val="007947DE"/>
    <w:rsid w:val="007952C1"/>
    <w:rsid w:val="00795336"/>
    <w:rsid w:val="0079605A"/>
    <w:rsid w:val="00796535"/>
    <w:rsid w:val="00796FDD"/>
    <w:rsid w:val="00797B49"/>
    <w:rsid w:val="00797F83"/>
    <w:rsid w:val="007A0151"/>
    <w:rsid w:val="007A0EAA"/>
    <w:rsid w:val="007A1695"/>
    <w:rsid w:val="007A2EA6"/>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1D3E"/>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76F3"/>
    <w:rsid w:val="007F79FA"/>
    <w:rsid w:val="00800E2F"/>
    <w:rsid w:val="00801464"/>
    <w:rsid w:val="008016BA"/>
    <w:rsid w:val="0080218B"/>
    <w:rsid w:val="0080266C"/>
    <w:rsid w:val="00802E9A"/>
    <w:rsid w:val="0080327C"/>
    <w:rsid w:val="008032E7"/>
    <w:rsid w:val="00805B03"/>
    <w:rsid w:val="00805E0A"/>
    <w:rsid w:val="00807E74"/>
    <w:rsid w:val="008103FE"/>
    <w:rsid w:val="00810429"/>
    <w:rsid w:val="00811F38"/>
    <w:rsid w:val="008129D6"/>
    <w:rsid w:val="00812CCD"/>
    <w:rsid w:val="00813275"/>
    <w:rsid w:val="008143C2"/>
    <w:rsid w:val="008145D5"/>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E1C"/>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10"/>
    <w:rsid w:val="008941FF"/>
    <w:rsid w:val="00894B5F"/>
    <w:rsid w:val="00896D28"/>
    <w:rsid w:val="00896EBE"/>
    <w:rsid w:val="008971B6"/>
    <w:rsid w:val="008A030C"/>
    <w:rsid w:val="008A0FD2"/>
    <w:rsid w:val="008A1681"/>
    <w:rsid w:val="008A16C9"/>
    <w:rsid w:val="008A1C78"/>
    <w:rsid w:val="008A2762"/>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FB3"/>
    <w:rsid w:val="008D2F27"/>
    <w:rsid w:val="008D424D"/>
    <w:rsid w:val="008D4EFD"/>
    <w:rsid w:val="008D523F"/>
    <w:rsid w:val="008D6133"/>
    <w:rsid w:val="008D76E3"/>
    <w:rsid w:val="008E0416"/>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375A"/>
    <w:rsid w:val="009237E4"/>
    <w:rsid w:val="0092442E"/>
    <w:rsid w:val="00925ACC"/>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042A"/>
    <w:rsid w:val="00951BDD"/>
    <w:rsid w:val="00952D5B"/>
    <w:rsid w:val="0095413B"/>
    <w:rsid w:val="00955312"/>
    <w:rsid w:val="00955F8E"/>
    <w:rsid w:val="0095721F"/>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D2"/>
    <w:rsid w:val="009D49F0"/>
    <w:rsid w:val="009D534A"/>
    <w:rsid w:val="009D5459"/>
    <w:rsid w:val="009D6603"/>
    <w:rsid w:val="009D7E02"/>
    <w:rsid w:val="009E0CF4"/>
    <w:rsid w:val="009E2D0D"/>
    <w:rsid w:val="009E344B"/>
    <w:rsid w:val="009E426E"/>
    <w:rsid w:val="009E4567"/>
    <w:rsid w:val="009E5E33"/>
    <w:rsid w:val="009F070C"/>
    <w:rsid w:val="009F0BD4"/>
    <w:rsid w:val="009F0DE9"/>
    <w:rsid w:val="009F11B7"/>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D2C"/>
    <w:rsid w:val="00A021FF"/>
    <w:rsid w:val="00A0236F"/>
    <w:rsid w:val="00A0240B"/>
    <w:rsid w:val="00A02F09"/>
    <w:rsid w:val="00A032F2"/>
    <w:rsid w:val="00A03915"/>
    <w:rsid w:val="00A03D53"/>
    <w:rsid w:val="00A04694"/>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963"/>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64DC"/>
    <w:rsid w:val="00A96E57"/>
    <w:rsid w:val="00A9719F"/>
    <w:rsid w:val="00A971BA"/>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2C3A"/>
    <w:rsid w:val="00AB31E6"/>
    <w:rsid w:val="00AB363A"/>
    <w:rsid w:val="00AB37E1"/>
    <w:rsid w:val="00AB3BD1"/>
    <w:rsid w:val="00AB4689"/>
    <w:rsid w:val="00AB4AFA"/>
    <w:rsid w:val="00AB51CF"/>
    <w:rsid w:val="00AB59A9"/>
    <w:rsid w:val="00AB78F5"/>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31B2"/>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70B"/>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7AD"/>
    <w:rsid w:val="00B31DAC"/>
    <w:rsid w:val="00B32CA9"/>
    <w:rsid w:val="00B3358F"/>
    <w:rsid w:val="00B34011"/>
    <w:rsid w:val="00B345E8"/>
    <w:rsid w:val="00B3593E"/>
    <w:rsid w:val="00B369A9"/>
    <w:rsid w:val="00B37C46"/>
    <w:rsid w:val="00B40BFE"/>
    <w:rsid w:val="00B40DF4"/>
    <w:rsid w:val="00B415D8"/>
    <w:rsid w:val="00B42E12"/>
    <w:rsid w:val="00B42E89"/>
    <w:rsid w:val="00B435BF"/>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238"/>
    <w:rsid w:val="00B86596"/>
    <w:rsid w:val="00B86F37"/>
    <w:rsid w:val="00B878AE"/>
    <w:rsid w:val="00B90A18"/>
    <w:rsid w:val="00B91E98"/>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C0EB9"/>
    <w:rsid w:val="00BC23D0"/>
    <w:rsid w:val="00BC2519"/>
    <w:rsid w:val="00BC2848"/>
    <w:rsid w:val="00BC34D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1F0"/>
    <w:rsid w:val="00C03BC6"/>
    <w:rsid w:val="00C03F3E"/>
    <w:rsid w:val="00C04422"/>
    <w:rsid w:val="00C04A62"/>
    <w:rsid w:val="00C05A44"/>
    <w:rsid w:val="00C06C9E"/>
    <w:rsid w:val="00C06CEB"/>
    <w:rsid w:val="00C107BF"/>
    <w:rsid w:val="00C10B7E"/>
    <w:rsid w:val="00C11FD1"/>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5114"/>
    <w:rsid w:val="00C25EE1"/>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5A3F"/>
    <w:rsid w:val="00C46165"/>
    <w:rsid w:val="00C46228"/>
    <w:rsid w:val="00C47803"/>
    <w:rsid w:val="00C47B3F"/>
    <w:rsid w:val="00C47DE4"/>
    <w:rsid w:val="00C51DDF"/>
    <w:rsid w:val="00C52277"/>
    <w:rsid w:val="00C52855"/>
    <w:rsid w:val="00C52C13"/>
    <w:rsid w:val="00C54450"/>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5CD9"/>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7031"/>
    <w:rsid w:val="00CB7387"/>
    <w:rsid w:val="00CC0635"/>
    <w:rsid w:val="00CC0647"/>
    <w:rsid w:val="00CC12D8"/>
    <w:rsid w:val="00CC14A5"/>
    <w:rsid w:val="00CC219C"/>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1819"/>
    <w:rsid w:val="00D02BC4"/>
    <w:rsid w:val="00D03731"/>
    <w:rsid w:val="00D0487D"/>
    <w:rsid w:val="00D04F73"/>
    <w:rsid w:val="00D05F15"/>
    <w:rsid w:val="00D05F4B"/>
    <w:rsid w:val="00D07514"/>
    <w:rsid w:val="00D112E7"/>
    <w:rsid w:val="00D11886"/>
    <w:rsid w:val="00D11898"/>
    <w:rsid w:val="00D12C49"/>
    <w:rsid w:val="00D1331A"/>
    <w:rsid w:val="00D1382A"/>
    <w:rsid w:val="00D13DC0"/>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F2"/>
    <w:rsid w:val="00D649B7"/>
    <w:rsid w:val="00D64B7F"/>
    <w:rsid w:val="00D64BFB"/>
    <w:rsid w:val="00D64F78"/>
    <w:rsid w:val="00D671AC"/>
    <w:rsid w:val="00D675F4"/>
    <w:rsid w:val="00D72284"/>
    <w:rsid w:val="00D727B4"/>
    <w:rsid w:val="00D733BE"/>
    <w:rsid w:val="00D733F3"/>
    <w:rsid w:val="00D743BC"/>
    <w:rsid w:val="00D75511"/>
    <w:rsid w:val="00D765CA"/>
    <w:rsid w:val="00D7788F"/>
    <w:rsid w:val="00D77E6E"/>
    <w:rsid w:val="00D80158"/>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D13"/>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2FFB"/>
    <w:rsid w:val="00DC3BE2"/>
    <w:rsid w:val="00DC4247"/>
    <w:rsid w:val="00DC4A42"/>
    <w:rsid w:val="00DC5335"/>
    <w:rsid w:val="00DC533E"/>
    <w:rsid w:val="00DC56F8"/>
    <w:rsid w:val="00DC59EE"/>
    <w:rsid w:val="00DC66C7"/>
    <w:rsid w:val="00DC7307"/>
    <w:rsid w:val="00DC7E89"/>
    <w:rsid w:val="00DD0A83"/>
    <w:rsid w:val="00DD18A9"/>
    <w:rsid w:val="00DD1FA5"/>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F6"/>
    <w:rsid w:val="00E25148"/>
    <w:rsid w:val="00E256F5"/>
    <w:rsid w:val="00E25FC8"/>
    <w:rsid w:val="00E26D39"/>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FF8"/>
    <w:rsid w:val="00E53B25"/>
    <w:rsid w:val="00E549FB"/>
    <w:rsid w:val="00E55670"/>
    <w:rsid w:val="00E55A0E"/>
    <w:rsid w:val="00E55E17"/>
    <w:rsid w:val="00E56916"/>
    <w:rsid w:val="00E56E39"/>
    <w:rsid w:val="00E57CA8"/>
    <w:rsid w:val="00E63530"/>
    <w:rsid w:val="00E63645"/>
    <w:rsid w:val="00E63679"/>
    <w:rsid w:val="00E63CEB"/>
    <w:rsid w:val="00E6696D"/>
    <w:rsid w:val="00E67CCB"/>
    <w:rsid w:val="00E713A7"/>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298"/>
    <w:rsid w:val="00E8347A"/>
    <w:rsid w:val="00E8348F"/>
    <w:rsid w:val="00E83CBB"/>
    <w:rsid w:val="00E851E8"/>
    <w:rsid w:val="00E91498"/>
    <w:rsid w:val="00E914BA"/>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A610B"/>
    <w:rsid w:val="00EB0711"/>
    <w:rsid w:val="00EB09DB"/>
    <w:rsid w:val="00EB0FA2"/>
    <w:rsid w:val="00EB2372"/>
    <w:rsid w:val="00EB25FE"/>
    <w:rsid w:val="00EB277F"/>
    <w:rsid w:val="00EB287F"/>
    <w:rsid w:val="00EB474E"/>
    <w:rsid w:val="00EB5D5D"/>
    <w:rsid w:val="00EB63C5"/>
    <w:rsid w:val="00EB7363"/>
    <w:rsid w:val="00EC04D5"/>
    <w:rsid w:val="00EC137E"/>
    <w:rsid w:val="00EC15D8"/>
    <w:rsid w:val="00EC1D40"/>
    <w:rsid w:val="00EC3C48"/>
    <w:rsid w:val="00EC442F"/>
    <w:rsid w:val="00EC4457"/>
    <w:rsid w:val="00EC51AA"/>
    <w:rsid w:val="00EC5ADE"/>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E675E"/>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A1B"/>
    <w:rsid w:val="00F662E1"/>
    <w:rsid w:val="00F6694F"/>
    <w:rsid w:val="00F66C8A"/>
    <w:rsid w:val="00F67AC7"/>
    <w:rsid w:val="00F67C3F"/>
    <w:rsid w:val="00F7052C"/>
    <w:rsid w:val="00F71841"/>
    <w:rsid w:val="00F72CF5"/>
    <w:rsid w:val="00F73936"/>
    <w:rsid w:val="00F73C19"/>
    <w:rsid w:val="00F73F19"/>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5464"/>
    <w:rsid w:val="00FB6D54"/>
    <w:rsid w:val="00FB6F72"/>
    <w:rsid w:val="00FC1C58"/>
    <w:rsid w:val="00FC1DF3"/>
    <w:rsid w:val="00FC34C6"/>
    <w:rsid w:val="00FC4806"/>
    <w:rsid w:val="00FC5453"/>
    <w:rsid w:val="00FC647A"/>
    <w:rsid w:val="00FC6D72"/>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71658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customXml/itemProps3.xml><?xml version="1.0" encoding="utf-8"?>
<ds:datastoreItem xmlns:ds="http://schemas.openxmlformats.org/officeDocument/2006/customXml" ds:itemID="{DCDCD57E-016A-482E-866F-569D34B87837}">
  <ds:schemaRefs>
    <ds:schemaRef ds:uri="http://schemas.openxmlformats.org/officeDocument/2006/bibliography"/>
  </ds:schemaRefs>
</ds:datastoreItem>
</file>

<file path=customXml/itemProps4.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2873</Words>
  <Characters>16381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Ericsson_0823</cp:lastModifiedBy>
  <cp:revision>8</cp:revision>
  <dcterms:created xsi:type="dcterms:W3CDTF">2022-08-26T13:21:00Z</dcterms:created>
  <dcterms:modified xsi:type="dcterms:W3CDTF">2022-08-28T21:45:00Z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_2015_ms_pID_725343">
    <vt:lpwstr>(2)3yC8k5waiYnEL7zP+XiMixchcm84H2Q42mL6JQbpraqILZCQ4bjP3M04JYbAe/riaMnp1LFY
SOqk6d/7XV2yjGcN0t5I2qTw9pAHro+bw5YN9+czG6QwLHRVRzko8MCFES2SnQP8EfId6zZr
NkrmutH6NWGcRGUL3x4A8Yd+AeJjNKi0f6mTqb9ZUPogL9SnzoAo4d+UOOFkGkC61dZNy9Fs
28noNiKxuXuxoNbOdM</vt:lpwstr>
  </property>
  <property fmtid="{D5CDD505-2E9C-101B-9397-08002B2CF9AE}" pid="19" name="_2015_ms_pID_7253431">
    <vt:lpwstr>HdVeUdOr7chYiTGySLjYqut8Tn6+4FX6fe9ZOUxN4wF7PW/DwQTn6x
fXZMtTm2cP0m/Kw3gldlnIC/oGbnJLLzJ0giGPKQzWJdvdENs2l4Rmn3pB07jBUeTQoDiswp
GrqK6+kQsll3dubWX1QMVi3GW49tBJG1bZ+8h9X914NeMtnmnJKTH3gFn88aOWTi3U/9tRm1
hSSIhB1KH5ZaOfLN</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1660873173</vt:lpwstr>
  </property>
</Properties>
</file>