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08700" w14:textId="675CF0B3" w:rsidR="00072359" w:rsidRDefault="00072359" w:rsidP="00604BF7">
      <w:pPr>
        <w:tabs>
          <w:tab w:val="right" w:pos="9638"/>
        </w:tabs>
        <w:rPr>
          <w:rFonts w:ascii="Arial" w:hAnsi="Arial" w:cs="Arial"/>
          <w:b/>
          <w:bCs/>
          <w:noProof/>
          <w:sz w:val="24"/>
          <w:szCs w:val="24"/>
        </w:rPr>
      </w:pPr>
      <w:bookmarkStart w:id="0" w:name="Title"/>
      <w:bookmarkStart w:id="1" w:name="DocumentFor"/>
      <w:bookmarkEnd w:id="0"/>
      <w:bookmarkEnd w:id="1"/>
      <w:r>
        <w:rPr>
          <w:rFonts w:ascii="Arial" w:hAnsi="Arial" w:cs="Arial"/>
          <w:b/>
          <w:bCs/>
          <w:noProof/>
          <w:sz w:val="24"/>
          <w:szCs w:val="24"/>
        </w:rPr>
        <w:t>SA WG2 Meeting #S2-149E</w:t>
      </w:r>
      <w:r>
        <w:rPr>
          <w:rFonts w:ascii="Arial" w:hAnsi="Arial" w:cs="Arial"/>
          <w:b/>
          <w:bCs/>
          <w:noProof/>
          <w:sz w:val="24"/>
          <w:szCs w:val="24"/>
        </w:rPr>
        <w:tab/>
        <w:t>S2-220</w:t>
      </w:r>
      <w:r>
        <w:rPr>
          <w:rFonts w:ascii="Arial" w:hAnsi="Arial" w:cs="Arial"/>
          <w:b/>
          <w:bCs/>
          <w:noProof/>
          <w:sz w:val="24"/>
          <w:szCs w:val="24"/>
        </w:rPr>
        <w:t>0001</w:t>
      </w:r>
    </w:p>
    <w:p w14:paraId="2AE7FD6B" w14:textId="77777777" w:rsidR="00072359" w:rsidRDefault="00072359" w:rsidP="00604BF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14 - 25 February, 2022, Electronic meeting</w:t>
      </w:r>
    </w:p>
    <w:p w14:paraId="25789939" w14:textId="738AEB2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5C7552">
        <w:rPr>
          <w:rFonts w:ascii="Arial" w:hAnsi="Arial" w:cs="Arial"/>
          <w:b/>
          <w:bCs/>
          <w:sz w:val="36"/>
          <w:szCs w:val="36"/>
          <w:lang w:val="en-US"/>
        </w:rPr>
        <w:t>149E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e-meeting</w:t>
      </w:r>
    </w:p>
    <w:p w14:paraId="35B2B797" w14:textId="134DC400" w:rsidR="003B1347" w:rsidRPr="001247A9" w:rsidRDefault="003B1347" w:rsidP="0026380E">
      <w:pPr>
        <w:pStyle w:val="Heading1"/>
        <w:numPr>
          <w:ilvl w:val="0"/>
          <w:numId w:val="8"/>
        </w:numPr>
        <w:rPr>
          <w:b/>
          <w:bCs/>
          <w:color w:val="auto"/>
        </w:rPr>
      </w:pPr>
      <w:r w:rsidRPr="001247A9">
        <w:rPr>
          <w:b/>
          <w:bCs/>
          <w:color w:val="auto"/>
        </w:rPr>
        <w:t>Deadlines for SA2#</w:t>
      </w:r>
      <w:r w:rsidR="005C7552">
        <w:rPr>
          <w:b/>
          <w:bCs/>
          <w:color w:val="auto"/>
        </w:rPr>
        <w:t>149E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7595F214"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60A3FB00"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11DCDB13"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AC1F50">
              <w:rPr>
                <w:rFonts w:ascii="Calibri" w:eastAsia="Times New Roman" w:hAnsi="Calibri" w:cs="Calibri"/>
                <w:b/>
                <w:bCs/>
                <w:color w:val="000000" w:themeColor="dark1"/>
                <w:kern w:val="24"/>
                <w:sz w:val="22"/>
                <w:szCs w:val="22"/>
                <w:lang w:val="en-US" w:eastAsia="en-US"/>
              </w:rPr>
              <w:t>1</w:t>
            </w:r>
            <w:r>
              <w:rPr>
                <w:rFonts w:ascii="Calibri" w:eastAsia="Times New Roman" w:hAnsi="Calibri" w:cs="Calibri"/>
                <w:b/>
                <w:bCs/>
                <w:color w:val="000000" w:themeColor="dark1"/>
                <w:kern w:val="24"/>
                <w:sz w:val="22"/>
                <w:szCs w:val="22"/>
                <w:lang w:val="en-US" w:eastAsia="en-US"/>
              </w:rPr>
              <w:t>4</w:t>
            </w:r>
            <w:r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Feb</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0A655E"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03186D87"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332E0B90" w:rsidR="000A655E" w:rsidRPr="008B0A7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0A655E" w:rsidRPr="0039258E" w14:paraId="50C3FDD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66B4EF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DC07420" w14:textId="77777777"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B33E424" w14:textId="77777777" w:rsidR="000A655E" w:rsidRPr="0039258E" w:rsidRDefault="000A655E" w:rsidP="006F7098">
            <w:pPr>
              <w:overflowPunct/>
              <w:autoSpaceDE/>
              <w:autoSpaceDN/>
              <w:adjustRightInd/>
              <w:spacing w:after="0"/>
              <w:textAlignment w:val="auto"/>
              <w:rPr>
                <w:rFonts w:ascii="Arial" w:eastAsia="Times New Roman" w:hAnsi="Arial" w:cs="Arial"/>
                <w:color w:val="auto"/>
                <w:sz w:val="36"/>
                <w:szCs w:val="36"/>
                <w:lang w:val="en-US" w:eastAsia="en-US"/>
              </w:rPr>
            </w:pPr>
          </w:p>
        </w:tc>
      </w:tr>
      <w:tr w:rsidR="000A655E" w:rsidRPr="00525357" w14:paraId="0857E6D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EED763"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C9AB1C" w14:textId="57BBC334"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6</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5B62937"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740BB50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F409BD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CA7E5CA" w14:textId="0B602FDC"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027704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8B0A7B" w14:paraId="49A76A02"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02CA7D6"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C2F6B92" w14:textId="59E77E78"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3EAE09" w14:textId="1345D830" w:rsidR="000A655E" w:rsidRPr="008B0A7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E557AFC"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69AA74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610B68B" w14:textId="5A8D3253"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37EB95"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141D247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05BF6C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180DD6" w14:textId="7F16AF6B"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CD78BD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4C507FD2"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D0D46F2"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1677799" w14:textId="775F1DAC"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8.X, 9.X</w:t>
            </w:r>
            <w:r w:rsidR="00517B1A">
              <w:rPr>
                <w:rFonts w:ascii="Calibri" w:eastAsia="Times New Roman" w:hAnsi="Calibri" w:cs="Calibri"/>
                <w:color w:val="FF0000"/>
                <w:kern w:val="24"/>
                <w:sz w:val="22"/>
                <w:szCs w:val="22"/>
                <w:lang w:val="en-US" w:eastAsia="en-US"/>
              </w:rPr>
              <w:t>. 10.X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963FF9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0A655E" w:rsidRPr="008B0A7B" w14:paraId="42F394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477D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8B5C002" w14:textId="33E97C1E"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F93C4D9" w14:textId="73299C20"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2614A9FF"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(Tuesday)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4AA88D6E"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3</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4FF55626"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1B5DC00C"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46B5C50"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kern w:val="24"/>
                <w:sz w:val="22"/>
                <w:szCs w:val="22"/>
                <w:lang w:val="en-US" w:eastAsia="en-US"/>
              </w:rPr>
              <w:t>2</w:t>
            </w:r>
            <w:r w:rsidR="00517B1A">
              <w:rPr>
                <w:rFonts w:ascii="Calibri" w:eastAsia="Times New Roman" w:hAnsi="Calibri" w:cs="Calibri"/>
                <w:kern w:val="24"/>
                <w:sz w:val="22"/>
                <w:szCs w:val="22"/>
                <w:lang w:val="en-US" w:eastAsia="en-US"/>
              </w:rPr>
              <w:t>5</w:t>
            </w:r>
            <w:r w:rsidRPr="006735DB">
              <w:rPr>
                <w:rFonts w:ascii="Calibri" w:eastAsia="Times New Roman" w:hAnsi="Calibri" w:cs="Calibri"/>
                <w:kern w:val="24"/>
                <w:sz w:val="22"/>
                <w:szCs w:val="22"/>
                <w:lang w:val="en-US" w:eastAsia="en-US"/>
              </w:rPr>
              <w:t xml:space="preserve"> </w:t>
            </w:r>
            <w:r w:rsidR="00517B1A">
              <w:rPr>
                <w:rFonts w:ascii="Calibri" w:eastAsia="Times New Roman" w:hAnsi="Calibri" w:cs="Calibri"/>
                <w:kern w:val="24"/>
                <w:sz w:val="22"/>
                <w:szCs w:val="22"/>
                <w:lang w:val="en-US" w:eastAsia="en-US"/>
              </w:rPr>
              <w:t>Feb</w:t>
            </w:r>
            <w:r w:rsidRPr="006735DB">
              <w:rPr>
                <w:rFonts w:ascii="Calibri" w:eastAsia="Times New Roman" w:hAnsi="Calibri" w:cs="Calibri"/>
                <w:kern w:val="24"/>
                <w:sz w:val="22"/>
                <w:szCs w:val="22"/>
                <w:lang w:val="en-US" w:eastAsia="en-US"/>
              </w:rPr>
              <w:t xml:space="preserve"> 202</w:t>
            </w:r>
            <w:r w:rsidR="00517B1A">
              <w:rPr>
                <w:rFonts w:ascii="Calibri" w:eastAsia="Times New Roman" w:hAnsi="Calibri" w:cs="Calibri"/>
                <w:kern w:val="24"/>
                <w:sz w:val="22"/>
                <w:szCs w:val="22"/>
                <w:lang w:val="en-US" w:eastAsia="en-US"/>
              </w:rPr>
              <w:t>2</w:t>
            </w:r>
            <w:r w:rsidRPr="006735DB">
              <w:rPr>
                <w:rFonts w:ascii="Calibri" w:eastAsia="Times New Roman" w:hAnsi="Calibri" w:cs="Calibri"/>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09256C3D"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50F1CD0F" w:rsidR="000A655E" w:rsidRPr="006735DB" w:rsidRDefault="000A655E" w:rsidP="006F7098">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2</w:t>
            </w:r>
            <w:r w:rsidR="00517B1A">
              <w:rPr>
                <w:rFonts w:ascii="Calibri" w:eastAsia="Times New Roman" w:hAnsi="Calibri" w:cs="Calibri"/>
                <w:b/>
                <w:bCs/>
                <w:color w:val="000000" w:themeColor="dark1"/>
                <w:kern w:val="24"/>
                <w:sz w:val="22"/>
                <w:szCs w:val="22"/>
                <w:lang w:val="en-US" w:eastAsia="en-US"/>
              </w:rPr>
              <w:t>5</w:t>
            </w:r>
            <w:r w:rsidRPr="006735DB">
              <w:rPr>
                <w:rFonts w:ascii="Calibri" w:eastAsia="Times New Roman" w:hAnsi="Calibri" w:cs="Calibri"/>
                <w:b/>
                <w:bCs/>
                <w:color w:val="000000" w:themeColor="dark1"/>
                <w:kern w:val="24"/>
                <w:sz w:val="22"/>
                <w:szCs w:val="22"/>
                <w:lang w:val="en-US" w:eastAsia="en-US"/>
              </w:rPr>
              <w:t xml:space="preserve"> </w:t>
            </w:r>
            <w:r w:rsidR="00517B1A">
              <w:rPr>
                <w:rFonts w:ascii="Calibri" w:eastAsia="Times New Roman" w:hAnsi="Calibri" w:cs="Calibri"/>
                <w:b/>
                <w:bCs/>
                <w:color w:val="000000" w:themeColor="dark1"/>
                <w:kern w:val="24"/>
                <w:sz w:val="22"/>
                <w:szCs w:val="22"/>
                <w:lang w:val="en-US" w:eastAsia="en-US"/>
              </w:rPr>
              <w:t>Feb</w:t>
            </w:r>
            <w:r w:rsidRPr="006735DB">
              <w:rPr>
                <w:rFonts w:ascii="Calibri" w:eastAsia="Times New Roman" w:hAnsi="Calibri" w:cs="Calibri"/>
                <w:b/>
                <w:bCs/>
                <w:color w:val="000000" w:themeColor="dark1"/>
                <w:kern w:val="24"/>
                <w:sz w:val="22"/>
                <w:szCs w:val="22"/>
                <w:lang w:val="en-US" w:eastAsia="en-US"/>
              </w:rPr>
              <w:t xml:space="preserve"> 202</w:t>
            </w:r>
            <w:r w:rsidR="00517B1A">
              <w:rPr>
                <w:rFonts w:ascii="Calibri" w:eastAsia="Times New Roman" w:hAnsi="Calibri" w:cs="Calibri"/>
                <w:b/>
                <w:bCs/>
                <w:color w:val="000000" w:themeColor="dark1"/>
                <w:kern w:val="24"/>
                <w:sz w:val="22"/>
                <w:szCs w:val="22"/>
                <w:lang w:val="en-US" w:eastAsia="en-US"/>
              </w:rPr>
              <w:t>2</w:t>
            </w:r>
            <w:r w:rsidRPr="006735DB">
              <w:rPr>
                <w:rFonts w:ascii="Calibri" w:eastAsia="Times New Roman" w:hAnsi="Calibri" w:cs="Calibri"/>
                <w:b/>
                <w:bCs/>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0A655E" w:rsidRPr="006735DB" w:rsidRDefault="000A655E" w:rsidP="006F7098">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A655E"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5CEE5C3E" w:rsidR="000A655E" w:rsidRPr="006735D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000A655E"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336D099F"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5C7552">
        <w:rPr>
          <w:b/>
          <w:bCs/>
          <w:color w:val="auto"/>
        </w:rPr>
        <w:t>149E</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0EB72766"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876B2D">
              <w:rPr>
                <w:rFonts w:ascii="Arial" w:eastAsia="Batang" w:hAnsi="Arial" w:cs="Arial"/>
                <w:b/>
                <w:bCs/>
                <w:color w:val="FF0000"/>
                <w:sz w:val="18"/>
                <w:szCs w:val="18"/>
                <w:highlight w:val="yellow"/>
                <w:lang w:eastAsia="ar-SA"/>
              </w:rPr>
              <w:t>1</w:t>
            </w:r>
            <w:r w:rsidR="00F50B80">
              <w:rPr>
                <w:rFonts w:ascii="Arial" w:eastAsia="Batang" w:hAnsi="Arial" w:cs="Arial"/>
                <w:b/>
                <w:bCs/>
                <w:color w:val="FF0000"/>
                <w:sz w:val="18"/>
                <w:szCs w:val="18"/>
                <w:highlight w:val="yellow"/>
                <w:lang w:eastAsia="ar-SA"/>
              </w:rPr>
              <w:t>4</w:t>
            </w:r>
            <w:r w:rsidR="00B44B57">
              <w:rPr>
                <w:rFonts w:ascii="Arial" w:eastAsia="Batang" w:hAnsi="Arial" w:cs="Arial"/>
                <w:b/>
                <w:bCs/>
                <w:color w:val="FF0000"/>
                <w:sz w:val="18"/>
                <w:szCs w:val="18"/>
                <w:highlight w:val="yellow"/>
                <w:lang w:eastAsia="ar-SA"/>
              </w:rPr>
              <w:t>-</w:t>
            </w:r>
            <w:r w:rsidR="00F50B80">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957344" w:rsidRPr="003B3D10" w14:paraId="6FBA7291" w14:textId="77777777" w:rsidTr="003530DA">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530DA" w:rsidRDefault="0095734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47D0B5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A13FFC">
              <w:rPr>
                <w:rFonts w:ascii="Arial" w:eastAsia="Batang" w:hAnsi="Arial" w:cs="Arial"/>
                <w:b/>
                <w:color w:val="auto"/>
                <w:sz w:val="18"/>
                <w:szCs w:val="18"/>
                <w:lang w:eastAsia="ar-SA"/>
              </w:rPr>
              <w:t>8</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76B2D" w:rsidRPr="003B3D10" w14:paraId="50431C96" w14:textId="77777777" w:rsidTr="00876B2D">
        <w:tc>
          <w:tcPr>
            <w:tcW w:w="808" w:type="dxa"/>
            <w:tcBorders>
              <w:top w:val="single" w:sz="4" w:space="0" w:color="000000"/>
              <w:left w:val="single" w:sz="4" w:space="0" w:color="000000"/>
              <w:bottom w:val="single" w:sz="4" w:space="0" w:color="000000"/>
            </w:tcBorders>
            <w:shd w:val="clear" w:color="auto" w:fill="92D050"/>
          </w:tcPr>
          <w:p w14:paraId="4E5D9C2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83D7F0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A3E3196"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F013ACE"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D39DF95" w14:textId="31747D7A" w:rsidR="00876B2D" w:rsidRPr="003B3D10" w:rsidRDefault="00876B2D" w:rsidP="00876B2D">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876B2D" w:rsidRPr="003B3D10" w14:paraId="64F8269A" w14:textId="77777777" w:rsidTr="00876B2D">
        <w:tc>
          <w:tcPr>
            <w:tcW w:w="808" w:type="dxa"/>
            <w:tcBorders>
              <w:top w:val="single" w:sz="4" w:space="0" w:color="000000"/>
              <w:left w:val="single" w:sz="4" w:space="0" w:color="000000"/>
              <w:bottom w:val="single" w:sz="4" w:space="0" w:color="000000"/>
            </w:tcBorders>
            <w:shd w:val="clear" w:color="auto" w:fill="FFFFFF"/>
          </w:tcPr>
          <w:p w14:paraId="39AC8EF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2BF4955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111B94A"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7FFE3CCC"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76F540C"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26F38FD0" w14:textId="77777777" w:rsidTr="00876B2D">
        <w:tc>
          <w:tcPr>
            <w:tcW w:w="808" w:type="dxa"/>
            <w:tcBorders>
              <w:top w:val="single" w:sz="4" w:space="0" w:color="000000"/>
              <w:left w:val="single" w:sz="4" w:space="0" w:color="000000"/>
              <w:bottom w:val="single" w:sz="4" w:space="0" w:color="000000"/>
            </w:tcBorders>
            <w:shd w:val="clear" w:color="auto" w:fill="FFFFFF"/>
          </w:tcPr>
          <w:p w14:paraId="1EEDBE6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21AE7B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DB7DCDD"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51A0E59F"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95EEB6"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B1A1061" w14:textId="77777777" w:rsidTr="00876B2D">
        <w:tc>
          <w:tcPr>
            <w:tcW w:w="808" w:type="dxa"/>
            <w:tcBorders>
              <w:top w:val="single" w:sz="4" w:space="0" w:color="000000"/>
              <w:left w:val="single" w:sz="4" w:space="0" w:color="000000"/>
              <w:bottom w:val="single" w:sz="4" w:space="0" w:color="000000"/>
            </w:tcBorders>
            <w:shd w:val="clear" w:color="auto" w:fill="auto"/>
          </w:tcPr>
          <w:p w14:paraId="68E0F44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1908403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6C93E0C2"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00225277"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C24691"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EF3FBA4" w14:textId="77777777" w:rsidTr="00876B2D">
        <w:tc>
          <w:tcPr>
            <w:tcW w:w="808" w:type="dxa"/>
            <w:tcBorders>
              <w:top w:val="single" w:sz="4" w:space="0" w:color="000000"/>
              <w:left w:val="single" w:sz="4" w:space="0" w:color="000000"/>
              <w:bottom w:val="single" w:sz="4" w:space="0" w:color="000000"/>
            </w:tcBorders>
            <w:shd w:val="clear" w:color="auto" w:fill="auto"/>
          </w:tcPr>
          <w:p w14:paraId="51F32A1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78A26774"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967C8B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D8B42BB"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8BF99F"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3DA338F8" w14:textId="77777777" w:rsidTr="00876B2D">
        <w:tc>
          <w:tcPr>
            <w:tcW w:w="808" w:type="dxa"/>
            <w:tcBorders>
              <w:top w:val="single" w:sz="4" w:space="0" w:color="000000"/>
              <w:left w:val="single" w:sz="4" w:space="0" w:color="000000"/>
              <w:bottom w:val="single" w:sz="4" w:space="0" w:color="000000"/>
            </w:tcBorders>
            <w:shd w:val="clear" w:color="auto" w:fill="92D050"/>
          </w:tcPr>
          <w:p w14:paraId="110982DF"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4EE52A5"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5E54F2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1B0C8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DBD2E39" w14:textId="5CFE7DF8"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876B2D" w:rsidRPr="003B3D10" w14:paraId="1E3074A2" w14:textId="77777777" w:rsidTr="00876B2D">
        <w:tc>
          <w:tcPr>
            <w:tcW w:w="808" w:type="dxa"/>
            <w:tcBorders>
              <w:top w:val="single" w:sz="4" w:space="0" w:color="000000"/>
              <w:left w:val="single" w:sz="4" w:space="0" w:color="000000"/>
              <w:bottom w:val="single" w:sz="4" w:space="0" w:color="000000"/>
            </w:tcBorders>
            <w:shd w:val="clear" w:color="auto" w:fill="auto"/>
          </w:tcPr>
          <w:p w14:paraId="39CD4A0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39DB06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38552A9"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CC0DEC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4602E49" w14:textId="77777777" w:rsidTr="00876B2D">
        <w:tc>
          <w:tcPr>
            <w:tcW w:w="808" w:type="dxa"/>
            <w:tcBorders>
              <w:top w:val="single" w:sz="4" w:space="0" w:color="000000"/>
              <w:left w:val="single" w:sz="4" w:space="0" w:color="000000"/>
              <w:bottom w:val="single" w:sz="4" w:space="0" w:color="000000"/>
            </w:tcBorders>
            <w:shd w:val="clear" w:color="auto" w:fill="auto"/>
          </w:tcPr>
          <w:p w14:paraId="43F71EA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7A5ECDAB"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2050864"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361FB421"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4E1A9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B266B25" w14:textId="77777777" w:rsidTr="00876B2D">
        <w:tc>
          <w:tcPr>
            <w:tcW w:w="808" w:type="dxa"/>
            <w:tcBorders>
              <w:top w:val="single" w:sz="4" w:space="0" w:color="000000"/>
              <w:left w:val="single" w:sz="4" w:space="0" w:color="000000"/>
              <w:bottom w:val="single" w:sz="4" w:space="0" w:color="000000"/>
            </w:tcBorders>
            <w:shd w:val="clear" w:color="auto" w:fill="auto"/>
          </w:tcPr>
          <w:p w14:paraId="38DC8F5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9517" w:type="dxa"/>
            <w:gridSpan w:val="2"/>
            <w:tcBorders>
              <w:top w:val="single" w:sz="4" w:space="0" w:color="000000"/>
              <w:left w:val="single" w:sz="4" w:space="0" w:color="000000"/>
              <w:bottom w:val="single" w:sz="4" w:space="0" w:color="000000"/>
            </w:tcBorders>
            <w:shd w:val="clear" w:color="auto" w:fill="auto"/>
          </w:tcPr>
          <w:p w14:paraId="0074013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D5FFB3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3645F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42FA046" w14:textId="77777777" w:rsidTr="00876B2D">
        <w:tc>
          <w:tcPr>
            <w:tcW w:w="808" w:type="dxa"/>
            <w:tcBorders>
              <w:top w:val="single" w:sz="4" w:space="0" w:color="000000"/>
              <w:left w:val="single" w:sz="4" w:space="0" w:color="000000"/>
              <w:bottom w:val="single" w:sz="4" w:space="0" w:color="000000"/>
            </w:tcBorders>
            <w:shd w:val="clear" w:color="auto" w:fill="auto"/>
          </w:tcPr>
          <w:p w14:paraId="1BE94B8D"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6004234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9CA70C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634A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12EFE5F3" w14:textId="77777777" w:rsidTr="00876B2D">
        <w:tc>
          <w:tcPr>
            <w:tcW w:w="808" w:type="dxa"/>
            <w:tcBorders>
              <w:top w:val="single" w:sz="4" w:space="0" w:color="000000"/>
              <w:left w:val="single" w:sz="4" w:space="0" w:color="000000"/>
              <w:bottom w:val="single" w:sz="4" w:space="0" w:color="000000"/>
            </w:tcBorders>
            <w:shd w:val="clear" w:color="auto" w:fill="auto"/>
          </w:tcPr>
          <w:p w14:paraId="2224659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695A0242" w14:textId="77777777" w:rsidR="00876B2D" w:rsidRPr="003B3D10" w:rsidRDefault="00876B2D" w:rsidP="00876B2D">
            <w:pPr>
              <w:rPr>
                <w:rFonts w:ascii="Arial" w:hAnsi="Arial" w:cs="Arial"/>
                <w:b/>
                <w:sz w:val="18"/>
                <w:szCs w:val="18"/>
              </w:rPr>
            </w:pPr>
            <w:r w:rsidRPr="003B3D10">
              <w:rPr>
                <w:rFonts w:ascii="Arial" w:hAnsi="Arial" w:cs="Arial"/>
                <w:b/>
                <w:sz w:val="18"/>
                <w:szCs w:val="18"/>
              </w:rPr>
              <w:t>QoS concept and functionality</w:t>
            </w:r>
          </w:p>
          <w:p w14:paraId="3D1584DB"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96881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6974E08A" w14:textId="77777777" w:rsidTr="00876B2D">
        <w:tc>
          <w:tcPr>
            <w:tcW w:w="808" w:type="dxa"/>
            <w:tcBorders>
              <w:top w:val="single" w:sz="4" w:space="0" w:color="000000"/>
              <w:left w:val="single" w:sz="4" w:space="0" w:color="000000"/>
              <w:bottom w:val="single" w:sz="4" w:space="0" w:color="000000"/>
            </w:tcBorders>
            <w:shd w:val="clear" w:color="auto" w:fill="auto"/>
          </w:tcPr>
          <w:p w14:paraId="18555E0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1E057968" w14:textId="77777777" w:rsidR="00876B2D" w:rsidRPr="003B3D10" w:rsidRDefault="00876B2D" w:rsidP="00876B2D">
            <w:pPr>
              <w:rPr>
                <w:rFonts w:ascii="Arial" w:hAnsi="Arial" w:cs="Arial"/>
                <w:b/>
                <w:sz w:val="18"/>
                <w:szCs w:val="18"/>
              </w:rPr>
            </w:pPr>
            <w:r w:rsidRPr="003B3D10">
              <w:rPr>
                <w:rFonts w:ascii="Arial" w:hAnsi="Arial" w:cs="Arial"/>
                <w:b/>
                <w:sz w:val="18"/>
                <w:szCs w:val="18"/>
              </w:rPr>
              <w:t>Policy and charging control</w:t>
            </w:r>
          </w:p>
          <w:p w14:paraId="530F411A"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4176B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CCBB024" w14:textId="77777777" w:rsidTr="00876B2D">
        <w:trPr>
          <w:trHeight w:val="2843"/>
        </w:trPr>
        <w:tc>
          <w:tcPr>
            <w:tcW w:w="808" w:type="dxa"/>
            <w:tcBorders>
              <w:top w:val="single" w:sz="4" w:space="0" w:color="000000"/>
              <w:left w:val="single" w:sz="4" w:space="0" w:color="000000"/>
            </w:tcBorders>
            <w:shd w:val="clear" w:color="auto" w:fill="auto"/>
          </w:tcPr>
          <w:p w14:paraId="43D6EA9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gridSpan w:val="2"/>
            <w:tcBorders>
              <w:top w:val="single" w:sz="4" w:space="0" w:color="000000"/>
              <w:left w:val="single" w:sz="4" w:space="0" w:color="000000"/>
            </w:tcBorders>
            <w:shd w:val="clear" w:color="auto" w:fill="auto"/>
          </w:tcPr>
          <w:p w14:paraId="26F2A89B" w14:textId="77777777" w:rsidR="00876B2D" w:rsidRPr="003B3D10" w:rsidRDefault="00876B2D" w:rsidP="00876B2D">
            <w:pPr>
              <w:rPr>
                <w:rFonts w:ascii="Arial" w:hAnsi="Arial" w:cs="Arial"/>
                <w:b/>
                <w:sz w:val="18"/>
                <w:szCs w:val="18"/>
              </w:rPr>
            </w:pPr>
            <w:r w:rsidRPr="003B3D10">
              <w:rPr>
                <w:rFonts w:ascii="Arial" w:hAnsi="Arial" w:cs="Arial"/>
                <w:b/>
                <w:sz w:val="18"/>
                <w:szCs w:val="18"/>
              </w:rPr>
              <w:t>3GPP access specific functionality and flows</w:t>
            </w:r>
          </w:p>
          <w:p w14:paraId="463AFE8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6044428F"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BA51E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7E4B84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C7D44F8"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7306FAEE" w14:textId="77777777" w:rsidTr="00876B2D">
        <w:trPr>
          <w:trHeight w:val="1952"/>
        </w:trPr>
        <w:tc>
          <w:tcPr>
            <w:tcW w:w="808" w:type="dxa"/>
            <w:tcBorders>
              <w:top w:val="single" w:sz="4" w:space="0" w:color="000000"/>
              <w:left w:val="single" w:sz="4" w:space="0" w:color="000000"/>
            </w:tcBorders>
            <w:shd w:val="clear" w:color="auto" w:fill="auto"/>
          </w:tcPr>
          <w:p w14:paraId="0D312AF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324965E6" w14:textId="77777777" w:rsidR="00876B2D" w:rsidRPr="003B3D10" w:rsidRDefault="00876B2D" w:rsidP="00876B2D">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44D6F62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5AF2372"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AEF930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43E71E8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48AC503"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2AB4BEC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04E8E55" w14:textId="77777777" w:rsidTr="00876B2D">
        <w:tc>
          <w:tcPr>
            <w:tcW w:w="808" w:type="dxa"/>
            <w:tcBorders>
              <w:top w:val="single" w:sz="4" w:space="0" w:color="000000"/>
              <w:left w:val="single" w:sz="4" w:space="0" w:color="000000"/>
              <w:bottom w:val="single" w:sz="4" w:space="0" w:color="000000"/>
            </w:tcBorders>
            <w:shd w:val="clear" w:color="auto" w:fill="auto"/>
          </w:tcPr>
          <w:p w14:paraId="6DD5703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03F2CF9" w14:textId="77777777" w:rsidR="00876B2D" w:rsidRPr="003B3D10" w:rsidRDefault="00876B2D" w:rsidP="00876B2D">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02AD267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A8C306"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BF765C4" w14:textId="77777777" w:rsidTr="00876B2D">
        <w:tc>
          <w:tcPr>
            <w:tcW w:w="808" w:type="dxa"/>
            <w:tcBorders>
              <w:top w:val="single" w:sz="4" w:space="0" w:color="000000"/>
              <w:left w:val="single" w:sz="4" w:space="0" w:color="000000"/>
              <w:bottom w:val="single" w:sz="4" w:space="0" w:color="000000"/>
            </w:tcBorders>
            <w:shd w:val="clear" w:color="auto" w:fill="auto"/>
          </w:tcPr>
          <w:p w14:paraId="50B7127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1A4D4DC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2ADBB9D"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033439"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826935E" w14:textId="77777777" w:rsidTr="00876B2D">
        <w:tc>
          <w:tcPr>
            <w:tcW w:w="808" w:type="dxa"/>
            <w:tcBorders>
              <w:top w:val="single" w:sz="4" w:space="0" w:color="000000"/>
              <w:left w:val="single" w:sz="4" w:space="0" w:color="000000"/>
              <w:bottom w:val="single" w:sz="4" w:space="0" w:color="000000"/>
            </w:tcBorders>
            <w:shd w:val="clear" w:color="auto" w:fill="auto"/>
          </w:tcPr>
          <w:p w14:paraId="3D0802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77481006"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229B9F4E"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3B472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E024A0" w14:paraId="55385B3F" w14:textId="77777777" w:rsidTr="00876B2D">
        <w:tc>
          <w:tcPr>
            <w:tcW w:w="808" w:type="dxa"/>
            <w:tcBorders>
              <w:top w:val="single" w:sz="4" w:space="0" w:color="000000"/>
              <w:left w:val="single" w:sz="4" w:space="0" w:color="000000"/>
              <w:bottom w:val="single" w:sz="4" w:space="0" w:color="000000"/>
            </w:tcBorders>
            <w:shd w:val="clear" w:color="auto" w:fill="92D050"/>
          </w:tcPr>
          <w:p w14:paraId="0AF046F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3EDED542" w14:textId="77777777" w:rsidR="00876B2D"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5A81DEC" w14:textId="77777777" w:rsidR="00876B2D" w:rsidRPr="002C3025"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D908B2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D371548" w14:textId="2A338C54" w:rsidR="00876B2D" w:rsidRPr="00E024A0" w:rsidRDefault="00876B2D" w:rsidP="00876B2D">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876B2D" w:rsidRPr="003B3D10" w14:paraId="0F06D838" w14:textId="77777777" w:rsidTr="00876B2D">
        <w:tc>
          <w:tcPr>
            <w:tcW w:w="808" w:type="dxa"/>
            <w:tcBorders>
              <w:top w:val="single" w:sz="4" w:space="0" w:color="000000"/>
              <w:left w:val="single" w:sz="4" w:space="0" w:color="000000"/>
              <w:bottom w:val="single" w:sz="4" w:space="0" w:color="000000"/>
            </w:tcBorders>
            <w:shd w:val="clear" w:color="auto" w:fill="auto"/>
          </w:tcPr>
          <w:p w14:paraId="6E1175E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EE4D59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E3D8F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DF7091" w14:textId="77777777" w:rsidTr="00876B2D">
        <w:tc>
          <w:tcPr>
            <w:tcW w:w="808" w:type="dxa"/>
            <w:tcBorders>
              <w:top w:val="single" w:sz="4" w:space="0" w:color="000000"/>
              <w:left w:val="single" w:sz="4" w:space="0" w:color="000000"/>
              <w:bottom w:val="single" w:sz="4" w:space="0" w:color="000000"/>
            </w:tcBorders>
            <w:shd w:val="clear" w:color="auto" w:fill="auto"/>
          </w:tcPr>
          <w:p w14:paraId="14A18C1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1487836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C9D43A"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83017A" w14:textId="77777777" w:rsidTr="00876B2D">
        <w:tc>
          <w:tcPr>
            <w:tcW w:w="808" w:type="dxa"/>
            <w:tcBorders>
              <w:top w:val="single" w:sz="4" w:space="0" w:color="000000"/>
              <w:left w:val="single" w:sz="4" w:space="0" w:color="000000"/>
              <w:bottom w:val="single" w:sz="4" w:space="0" w:color="000000"/>
            </w:tcBorders>
            <w:shd w:val="clear" w:color="auto" w:fill="auto"/>
          </w:tcPr>
          <w:p w14:paraId="40EE26B2"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0B4F411A"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12C0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6E8683" w14:textId="77777777" w:rsidTr="00876B2D">
        <w:tc>
          <w:tcPr>
            <w:tcW w:w="808" w:type="dxa"/>
            <w:tcBorders>
              <w:top w:val="single" w:sz="4" w:space="0" w:color="000000"/>
              <w:left w:val="single" w:sz="4" w:space="0" w:color="000000"/>
              <w:bottom w:val="single" w:sz="4" w:space="0" w:color="000000"/>
            </w:tcBorders>
            <w:shd w:val="clear" w:color="auto" w:fill="auto"/>
          </w:tcPr>
          <w:p w14:paraId="64DC85C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gridSpan w:val="2"/>
            <w:tcBorders>
              <w:top w:val="single" w:sz="4" w:space="0" w:color="000000"/>
              <w:left w:val="single" w:sz="4" w:space="0" w:color="000000"/>
              <w:bottom w:val="single" w:sz="4" w:space="0" w:color="000000"/>
            </w:tcBorders>
            <w:shd w:val="clear" w:color="auto" w:fill="auto"/>
          </w:tcPr>
          <w:p w14:paraId="65A10F71" w14:textId="3DCF2BC7" w:rsidR="00876B2D" w:rsidRPr="003B3D10"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DA515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C979653" w14:textId="77777777" w:rsidTr="00876B2D">
        <w:tc>
          <w:tcPr>
            <w:tcW w:w="808" w:type="dxa"/>
            <w:tcBorders>
              <w:top w:val="single" w:sz="4" w:space="0" w:color="000000"/>
              <w:left w:val="single" w:sz="4" w:space="0" w:color="000000"/>
              <w:bottom w:val="single" w:sz="4" w:space="0" w:color="000000"/>
            </w:tcBorders>
            <w:shd w:val="clear" w:color="auto" w:fill="auto"/>
          </w:tcPr>
          <w:p w14:paraId="532B339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B68210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C88B60"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39762F9"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6ECDB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1BD5A3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DF88F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0F5713C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1BCB71C"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41FBCB" w14:textId="0B672684" w:rsidR="00876B2D" w:rsidRPr="007832A6"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54D6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6DC69939" w14:textId="77777777" w:rsidTr="00876B2D">
        <w:tc>
          <w:tcPr>
            <w:tcW w:w="808" w:type="dxa"/>
            <w:tcBorders>
              <w:top w:val="single" w:sz="4" w:space="0" w:color="000000"/>
              <w:left w:val="single" w:sz="4" w:space="0" w:color="000000"/>
              <w:bottom w:val="single" w:sz="4" w:space="0" w:color="000000"/>
            </w:tcBorders>
            <w:shd w:val="clear" w:color="auto" w:fill="auto"/>
          </w:tcPr>
          <w:p w14:paraId="05E76DD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1A6E834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CAE8239" w14:textId="77777777" w:rsidR="00876B2D" w:rsidRPr="003B3D10" w:rsidRDefault="00876B2D" w:rsidP="00876B2D">
            <w:pPr>
              <w:suppressAutoHyphens/>
              <w:overflowPunct/>
              <w:autoSpaceDE/>
              <w:autoSpaceDN/>
              <w:adjustRightInd/>
              <w:snapToGrid w:val="0"/>
              <w:spacing w:after="0"/>
              <w:textAlignment w:val="auto"/>
              <w:rPr>
                <w:rFonts w:ascii="Arial" w:hAnsi="Arial" w:cs="Arial"/>
                <w:sz w:val="18"/>
                <w:szCs w:val="18"/>
                <w:lang w:eastAsia="zh-CN"/>
              </w:rPr>
            </w:pPr>
          </w:p>
        </w:tc>
      </w:tr>
      <w:tr w:rsidR="00876B2D" w:rsidRPr="003B3D10" w14:paraId="7873A18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6F11BB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1AC106A3"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2855E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1746D796" w14:textId="77777777" w:rsidTr="00876B2D">
        <w:tc>
          <w:tcPr>
            <w:tcW w:w="808" w:type="dxa"/>
            <w:tcBorders>
              <w:top w:val="single" w:sz="4" w:space="0" w:color="000000"/>
              <w:left w:val="single" w:sz="4" w:space="0" w:color="000000"/>
              <w:bottom w:val="single" w:sz="4" w:space="0" w:color="000000"/>
            </w:tcBorders>
            <w:shd w:val="clear" w:color="auto" w:fill="auto"/>
          </w:tcPr>
          <w:p w14:paraId="3E5576BA" w14:textId="67C04A44"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6FB8899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84809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7BC3B3D0" w14:textId="77777777" w:rsidTr="00876B2D">
        <w:tc>
          <w:tcPr>
            <w:tcW w:w="808" w:type="dxa"/>
            <w:tcBorders>
              <w:top w:val="single" w:sz="4" w:space="0" w:color="000000"/>
              <w:left w:val="single" w:sz="4" w:space="0" w:color="000000"/>
              <w:bottom w:val="single" w:sz="4" w:space="0" w:color="000000"/>
            </w:tcBorders>
            <w:shd w:val="clear" w:color="auto" w:fill="auto"/>
          </w:tcPr>
          <w:p w14:paraId="13C95316" w14:textId="0286CBE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2D85324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E7C6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CC8B626" w14:textId="77777777" w:rsidTr="00876B2D">
        <w:tc>
          <w:tcPr>
            <w:tcW w:w="808" w:type="dxa"/>
            <w:tcBorders>
              <w:top w:val="single" w:sz="4" w:space="0" w:color="000000"/>
              <w:left w:val="single" w:sz="4" w:space="0" w:color="000000"/>
              <w:bottom w:val="single" w:sz="4" w:space="0" w:color="000000"/>
            </w:tcBorders>
            <w:shd w:val="clear" w:color="auto" w:fill="auto"/>
          </w:tcPr>
          <w:p w14:paraId="1DD63BFC" w14:textId="1B765532"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3EC7EB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93BD0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E14935" w14:textId="77777777" w:rsidTr="00876B2D">
        <w:tc>
          <w:tcPr>
            <w:tcW w:w="808" w:type="dxa"/>
            <w:tcBorders>
              <w:top w:val="single" w:sz="4" w:space="0" w:color="000000"/>
              <w:left w:val="single" w:sz="4" w:space="0" w:color="000000"/>
              <w:bottom w:val="single" w:sz="4" w:space="0" w:color="000000"/>
            </w:tcBorders>
            <w:shd w:val="clear" w:color="auto" w:fill="auto"/>
          </w:tcPr>
          <w:p w14:paraId="7B00B781" w14:textId="4AF715EB"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658CB8B0"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6164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6B923C9F" w14:textId="77777777" w:rsidTr="00876B2D">
        <w:tc>
          <w:tcPr>
            <w:tcW w:w="808" w:type="dxa"/>
            <w:tcBorders>
              <w:top w:val="single" w:sz="4" w:space="0" w:color="000000"/>
              <w:left w:val="single" w:sz="4" w:space="0" w:color="000000"/>
              <w:bottom w:val="single" w:sz="4" w:space="0" w:color="000000"/>
            </w:tcBorders>
            <w:shd w:val="clear" w:color="auto" w:fill="auto"/>
          </w:tcPr>
          <w:p w14:paraId="07C23E90" w14:textId="105F1A15"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41E6D8A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125D4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298A8143" w14:textId="77777777" w:rsidTr="00876B2D">
        <w:tc>
          <w:tcPr>
            <w:tcW w:w="808" w:type="dxa"/>
            <w:tcBorders>
              <w:top w:val="single" w:sz="4" w:space="0" w:color="000000"/>
              <w:left w:val="single" w:sz="4" w:space="0" w:color="000000"/>
              <w:bottom w:val="single" w:sz="4" w:space="0" w:color="000000"/>
            </w:tcBorders>
            <w:shd w:val="clear" w:color="auto" w:fill="auto"/>
          </w:tcPr>
          <w:p w14:paraId="642C7DF2" w14:textId="43308219"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19E89332"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639652"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EBE9ABC" w14:textId="77777777" w:rsidTr="00876B2D">
        <w:tc>
          <w:tcPr>
            <w:tcW w:w="808" w:type="dxa"/>
            <w:tcBorders>
              <w:top w:val="single" w:sz="4" w:space="0" w:color="000000"/>
              <w:left w:val="single" w:sz="4" w:space="0" w:color="000000"/>
              <w:bottom w:val="single" w:sz="4" w:space="0" w:color="000000"/>
            </w:tcBorders>
            <w:shd w:val="clear" w:color="auto" w:fill="auto"/>
          </w:tcPr>
          <w:p w14:paraId="418DA707" w14:textId="7644B47D"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724DA08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13D42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19CF7A05" w14:textId="77777777" w:rsidTr="00876B2D">
        <w:tc>
          <w:tcPr>
            <w:tcW w:w="808" w:type="dxa"/>
            <w:tcBorders>
              <w:top w:val="single" w:sz="4" w:space="0" w:color="000000"/>
              <w:left w:val="single" w:sz="4" w:space="0" w:color="000000"/>
              <w:bottom w:val="single" w:sz="4" w:space="0" w:color="000000"/>
            </w:tcBorders>
            <w:shd w:val="clear" w:color="auto" w:fill="auto"/>
          </w:tcPr>
          <w:p w14:paraId="3142EB79" w14:textId="0BB8A1F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6F505E3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3C4F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0CE5A6FE"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350ADAF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303290A4"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FD2BFD">
        <w:tc>
          <w:tcPr>
            <w:tcW w:w="808" w:type="dxa"/>
            <w:tcBorders>
              <w:top w:val="single" w:sz="4" w:space="0" w:color="000000"/>
              <w:left w:val="single" w:sz="4" w:space="0" w:color="000000"/>
              <w:bottom w:val="single" w:sz="4" w:space="0" w:color="000000"/>
            </w:tcBorders>
            <w:shd w:val="clear" w:color="auto" w:fill="FFFFFF"/>
          </w:tcPr>
          <w:p w14:paraId="5003DA57" w14:textId="0546681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FFFFFF"/>
            <w:vAlign w:val="center"/>
          </w:tcPr>
          <w:p w14:paraId="2211718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Extensions to the TSC Framework to support </w:t>
            </w:r>
            <w:proofErr w:type="spellStart"/>
            <w:r w:rsidRPr="00221FEB">
              <w:rPr>
                <w:rFonts w:ascii="Arial" w:hAnsi="Arial" w:cs="Arial"/>
                <w:b/>
                <w:bCs/>
                <w:color w:val="auto"/>
                <w:kern w:val="24"/>
                <w:sz w:val="18"/>
                <w:szCs w:val="18"/>
              </w:rPr>
              <w:t>DetNet</w:t>
            </w:r>
            <w:proofErr w:type="spellEnd"/>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FS_DetNet</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EDC2149" w14:textId="34D9644E" w:rsidR="00FD2BFD" w:rsidRPr="00221FEB" w:rsidRDefault="002F1F4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0AFD558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FD2BFD">
        <w:tc>
          <w:tcPr>
            <w:tcW w:w="808" w:type="dxa"/>
            <w:tcBorders>
              <w:top w:val="single" w:sz="4" w:space="0" w:color="000000"/>
              <w:left w:val="single" w:sz="4" w:space="0" w:color="000000"/>
              <w:bottom w:val="single" w:sz="4" w:space="0" w:color="000000"/>
            </w:tcBorders>
            <w:shd w:val="clear" w:color="auto" w:fill="FFFFFF"/>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FFFFFF"/>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FFFFFF"/>
            <w:vAlign w:val="center"/>
          </w:tcPr>
          <w:p w14:paraId="76E5E15B" w14:textId="5DB728A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136E7B">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1CB4D6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FD2BFD">
        <w:tc>
          <w:tcPr>
            <w:tcW w:w="808" w:type="dxa"/>
            <w:tcBorders>
              <w:top w:val="single" w:sz="4" w:space="0" w:color="000000"/>
              <w:left w:val="single" w:sz="4" w:space="0" w:color="000000"/>
              <w:bottom w:val="single" w:sz="4" w:space="0" w:color="000000"/>
            </w:tcBorders>
            <w:shd w:val="clear" w:color="auto" w:fill="FFFFFF"/>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FFFFFF"/>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FFFFFF"/>
            <w:vAlign w:val="center"/>
          </w:tcPr>
          <w:p w14:paraId="6CACBDA5" w14:textId="288D836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5B867F3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CD2408C"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045CF29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9BF03E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1006D90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58D87DB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10D572B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0B9FE9B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747215C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1A915C12"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57112D">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2713B01"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Rel-17</w:t>
            </w:r>
            <w:r w:rsidR="00B73CAD">
              <w:rPr>
                <w:rFonts w:ascii="Arial" w:eastAsia="Batang" w:hAnsi="Arial" w:cs="Arial"/>
                <w:b/>
                <w:color w:val="auto"/>
                <w:sz w:val="18"/>
                <w:szCs w:val="18"/>
                <w:lang w:eastAsia="ar-SA"/>
              </w:rPr>
              <w:t>/Rel-18</w:t>
            </w:r>
            <w:r>
              <w:rPr>
                <w:rFonts w:ascii="Arial" w:eastAsia="Batang" w:hAnsi="Arial" w:cs="Arial"/>
                <w:b/>
                <w:color w:val="auto"/>
                <w:sz w:val="18"/>
                <w:szCs w:val="18"/>
                <w:lang w:eastAsia="ar-SA"/>
              </w:rPr>
              <w:t xml:space="preserve">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27ED363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4E49723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6F3403">
              <w:rPr>
                <w:rFonts w:ascii="Arial" w:eastAsia="Batang" w:hAnsi="Arial" w:cs="Arial"/>
                <w:b/>
                <w:color w:val="FF0000"/>
                <w:sz w:val="18"/>
                <w:szCs w:val="18"/>
                <w:highlight w:val="yellow"/>
                <w:lang w:eastAsia="ar-SA"/>
              </w:rPr>
              <w:t>5</w:t>
            </w:r>
            <w:r>
              <w:rPr>
                <w:rFonts w:ascii="Arial" w:eastAsia="Batang" w:hAnsi="Arial" w:cs="Arial"/>
                <w:b/>
                <w:color w:val="FF0000"/>
                <w:sz w:val="18"/>
                <w:szCs w:val="18"/>
                <w:highlight w:val="yellow"/>
                <w:lang w:eastAsia="ar-SA"/>
              </w:rPr>
              <w:t>-</w:t>
            </w:r>
            <w:r w:rsidR="006F3403">
              <w:rPr>
                <w:rFonts w:ascii="Arial" w:eastAsia="Batang" w:hAnsi="Arial" w:cs="Arial"/>
                <w:b/>
                <w:color w:val="FF0000"/>
                <w:sz w:val="18"/>
                <w:szCs w:val="18"/>
                <w:highlight w:val="yellow"/>
                <w:lang w:eastAsia="ar-SA"/>
              </w:rPr>
              <w:t>Feb</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24B6DDF9" w:rsidR="00E10F4E" w:rsidRPr="002C24C1" w:rsidRDefault="009E6F5C" w:rsidP="00A6763D">
      <w:pPr>
        <w:pStyle w:val="AltNormal"/>
        <w:numPr>
          <w:ilvl w:val="0"/>
          <w:numId w:val="2"/>
        </w:numPr>
        <w:spacing w:after="180"/>
        <w:ind w:left="1338" w:hanging="630"/>
        <w:rPr>
          <w:sz w:val="24"/>
        </w:rPr>
      </w:pPr>
      <w:r>
        <w:rPr>
          <w:sz w:val="24"/>
        </w:rPr>
        <w:t>SA2#</w:t>
      </w:r>
      <w:r w:rsidR="005C7552">
        <w:rPr>
          <w:sz w:val="24"/>
        </w:rPr>
        <w:t>149E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5C7552">
        <w:rPr>
          <w:sz w:val="24"/>
        </w:rPr>
        <w:t>149E</w:t>
      </w:r>
      <w:r>
        <w:rPr>
          <w:sz w:val="24"/>
        </w:rPr>
        <w:t xml:space="preserve"> </w:t>
      </w:r>
      <w:r w:rsidR="00E10F4E" w:rsidRPr="002C24C1">
        <w:rPr>
          <w:sz w:val="24"/>
        </w:rPr>
        <w:t xml:space="preserve">e-meeting registered delegates only.  </w:t>
      </w:r>
    </w:p>
    <w:p w14:paraId="0E3725AF" w14:textId="7D5DB288"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5C7552" w:rsidRPr="00F50B80">
        <w:rPr>
          <w:sz w:val="24"/>
          <w:szCs w:val="24"/>
        </w:rPr>
        <w:t>149E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 (see details below)</w:t>
      </w:r>
      <w:r w:rsidR="00E10F4E" w:rsidRPr="00F50B80">
        <w:rPr>
          <w:sz w:val="24"/>
          <w:szCs w:val="24"/>
        </w:rPr>
        <w:t xml:space="preserve">. All discussions will be public and conducted via the </w:t>
      </w:r>
      <w:hyperlink r:id="rId13"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to the meeting will be added to the </w:t>
      </w:r>
      <w:r w:rsidR="00F50B80" w:rsidRPr="00F50B80">
        <w:rPr>
          <w:sz w:val="24"/>
          <w:szCs w:val="24"/>
        </w:rPr>
        <w:t xml:space="preserve">EMEET </w:t>
      </w:r>
      <w:r w:rsidR="00B80FC8" w:rsidRPr="00F50B80">
        <w:rPr>
          <w:sz w:val="24"/>
          <w:szCs w:val="24"/>
        </w:rPr>
        <w:t xml:space="preserve">list after the end of the submission deadline - </w:t>
      </w:r>
      <w:r w:rsidR="00D426DF" w:rsidRPr="00F50B80">
        <w:rPr>
          <w:sz w:val="24"/>
          <w:szCs w:val="24"/>
        </w:rPr>
        <w:t>28</w:t>
      </w:r>
      <w:r w:rsidR="00B80FC8" w:rsidRPr="00F50B80">
        <w:rPr>
          <w:sz w:val="24"/>
          <w:szCs w:val="24"/>
        </w:rPr>
        <w:t xml:space="preserve"> </w:t>
      </w:r>
      <w:r w:rsidR="00D426DF" w:rsidRPr="00F50B80">
        <w:rPr>
          <w:sz w:val="24"/>
          <w:szCs w:val="24"/>
        </w:rPr>
        <w:t>Jan</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8C3BAB" w:rsidRPr="00F50B80">
        <w:rPr>
          <w:sz w:val="24"/>
          <w:szCs w:val="24"/>
        </w:rPr>
        <w:t>.</w:t>
      </w:r>
      <w:r w:rsidR="00B80FC8" w:rsidRPr="00F50B80">
        <w:rPr>
          <w:sz w:val="24"/>
          <w:szCs w:val="24"/>
        </w:rPr>
        <w:t xml:space="preserve"> </w:t>
      </w:r>
      <w:r w:rsidR="008C3BAB" w:rsidRPr="00F50B80">
        <w:rPr>
          <w:sz w:val="24"/>
          <w:szCs w:val="24"/>
        </w:rPr>
        <w:t xml:space="preserve">If you intend to participate in </w:t>
      </w:r>
      <w:r w:rsidRPr="00F50B80">
        <w:rPr>
          <w:sz w:val="24"/>
          <w:szCs w:val="24"/>
        </w:rPr>
        <w:t>SA2#</w:t>
      </w:r>
      <w:r w:rsidR="005C7552" w:rsidRPr="00F50B80">
        <w:rPr>
          <w:sz w:val="24"/>
          <w:szCs w:val="24"/>
        </w:rPr>
        <w:t>149E</w:t>
      </w:r>
      <w:r w:rsidRPr="00F50B80">
        <w:rPr>
          <w:sz w:val="24"/>
          <w:szCs w:val="24"/>
        </w:rPr>
        <w:t xml:space="preserve"> </w:t>
      </w:r>
      <w:r w:rsidR="008C3BAB" w:rsidRPr="00F50B80">
        <w:rPr>
          <w:sz w:val="24"/>
          <w:szCs w:val="24"/>
        </w:rPr>
        <w:t>then please register for the meeting here -</w:t>
      </w:r>
      <w:r w:rsidR="00F50B80" w:rsidRPr="00F50B80">
        <w:rPr>
          <w:sz w:val="24"/>
          <w:szCs w:val="24"/>
        </w:rPr>
        <w:t xml:space="preserve"> </w:t>
      </w:r>
      <w:hyperlink r:id="rId14" w:anchor="/registration?MtgId=60225" w:history="1">
        <w:r w:rsidR="00F50B80" w:rsidRPr="00F50B80">
          <w:rPr>
            <w:rStyle w:val="Hyperlink"/>
            <w:sz w:val="24"/>
            <w:szCs w:val="24"/>
          </w:rPr>
          <w:t>https://portal.3gpp.org/Home.aspx?tbid=385&amp;SubTB=385#/registration?MtgId=60225</w:t>
        </w:r>
      </w:hyperlink>
      <w:r w:rsidR="00E10F4E" w:rsidRPr="00F50B80">
        <w:rPr>
          <w:sz w:val="24"/>
          <w:szCs w:val="24"/>
        </w:rPr>
        <w:t>.</w:t>
      </w:r>
    </w:p>
    <w:p w14:paraId="74AD550E" w14:textId="33419F58" w:rsidR="00E10F4E" w:rsidRDefault="00E10F4E" w:rsidP="00A6763D">
      <w:pPr>
        <w:pStyle w:val="AltNormal"/>
        <w:numPr>
          <w:ilvl w:val="0"/>
          <w:numId w:val="2"/>
        </w:numPr>
        <w:spacing w:after="180"/>
        <w:ind w:left="1338" w:hanging="630"/>
        <w:rPr>
          <w:sz w:val="24"/>
        </w:rPr>
      </w:pPr>
      <w:r w:rsidRPr="002C24C1">
        <w:rPr>
          <w:sz w:val="24"/>
        </w:rPr>
        <w:lastRenderedPageBreak/>
        <w:t xml:space="preserve">Following CC (Chaired by SA2 leadership) may be organized during </w:t>
      </w:r>
      <w:r w:rsidR="009E6F5C">
        <w:rPr>
          <w:sz w:val="24"/>
        </w:rPr>
        <w:t>SA2#</w:t>
      </w:r>
      <w:r w:rsidR="005C7552">
        <w:rPr>
          <w:sz w:val="24"/>
        </w:rPr>
        <w:t>149E</w:t>
      </w:r>
      <w:r w:rsidR="009E6F5C">
        <w:rPr>
          <w:sz w:val="24"/>
        </w:rPr>
        <w:t xml:space="preserve"> </w:t>
      </w:r>
      <w:r w:rsidRPr="002C24C1">
        <w:rPr>
          <w:sz w:val="24"/>
        </w:rPr>
        <w:t xml:space="preserve">e-meeting, if needed – </w:t>
      </w:r>
    </w:p>
    <w:tbl>
      <w:tblPr>
        <w:tblW w:w="7465" w:type="dxa"/>
        <w:tblInd w:w="1975" w:type="dxa"/>
        <w:tblCellMar>
          <w:left w:w="0" w:type="dxa"/>
          <w:right w:w="0" w:type="dxa"/>
        </w:tblCellMar>
        <w:tblLook w:val="04A0" w:firstRow="1" w:lastRow="0" w:firstColumn="1" w:lastColumn="0" w:noHBand="0" w:noVBand="1"/>
      </w:tblPr>
      <w:tblGrid>
        <w:gridCol w:w="1400"/>
        <w:gridCol w:w="3987"/>
        <w:gridCol w:w="2078"/>
      </w:tblGrid>
      <w:tr w:rsidR="008C102B" w:rsidRPr="008B0A7B" w14:paraId="3E4A5DE7"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E71A0B"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9DEFB6D"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A605FDC"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8C102B" w:rsidRPr="008B0A7B" w14:paraId="743F76B4"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3F1D844"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CC#2</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00270EF"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8B35E8F"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8B0A7B" w14:paraId="07231FEF"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363F7F"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2EEABE"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CF03B63"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5608E3B6"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1313E54"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930E45E"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B5F1C4"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74D990CC"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E14B275"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0EF736"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8C102B">
              <w:rPr>
                <w:rFonts w:ascii="Calibri" w:eastAsia="Times New Roman" w:hAnsi="Calibri" w:cs="Calibri"/>
                <w:color w:val="000000" w:themeColor="dark1"/>
                <w:kern w:val="24"/>
                <w:sz w:val="22"/>
                <w:szCs w:val="22"/>
                <w:lang w:val="en-US" w:eastAsia="en-US"/>
              </w:rPr>
              <w:t>25 Feb 2022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82EC21C"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681B1ED9"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CC#4, CC5</w:t>
      </w:r>
      <w:r w:rsidR="00454336">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lastRenderedPageBreak/>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E5925E0"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5C7552">
        <w:rPr>
          <w:b/>
          <w:sz w:val="24"/>
        </w:rPr>
        <w:t>149E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426EB8"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5C7552">
        <w:rPr>
          <w:sz w:val="24"/>
        </w:rPr>
        <w:t>149E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62A6D4F3"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5C7552">
        <w:rPr>
          <w:sz w:val="24"/>
        </w:rPr>
        <w:t>149E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lastRenderedPageBreak/>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2"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34CBD368"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2"/>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79D1540" w:rsidR="00E10F4E" w:rsidRDefault="008D11B6" w:rsidP="00A6763D">
      <w:pPr>
        <w:pStyle w:val="AltNormal"/>
        <w:numPr>
          <w:ilvl w:val="2"/>
          <w:numId w:val="2"/>
        </w:numPr>
        <w:spacing w:after="180"/>
        <w:ind w:left="2508"/>
        <w:rPr>
          <w:sz w:val="24"/>
        </w:rPr>
      </w:pPr>
      <w:r>
        <w:rPr>
          <w:sz w:val="24"/>
        </w:rPr>
        <w:t>SA2#</w:t>
      </w:r>
      <w:r w:rsidR="005C7552">
        <w:rPr>
          <w:sz w:val="24"/>
        </w:rPr>
        <w:t>149E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F50B80" w:rsidRPr="00824C33">
          <w:rPr>
            <w:rStyle w:val="Hyperlink"/>
            <w:sz w:val="24"/>
          </w:rPr>
          <w:t>https://www.3gpp.org/ftp/tsg_sa/WG2_Arch/TSGS2_149E_Electronic_2022-02/</w:t>
        </w:r>
      </w:hyperlink>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lastRenderedPageBreak/>
        <w:t>Folders for sharing documents and File naming convention</w:t>
      </w:r>
      <w:r w:rsidRPr="00E72EC6">
        <w:rPr>
          <w:sz w:val="24"/>
        </w:rPr>
        <w:t xml:space="preserve">: </w:t>
      </w:r>
    </w:p>
    <w:p w14:paraId="76DB3164" w14:textId="577F5341"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41785F">
          <w:rPr>
            <w:rStyle w:val="Hyperlink"/>
            <w:sz w:val="24"/>
          </w:rPr>
          <w:t>https://www.3gpp.org/ftp/tsg_sa/WG2_Arch/TSGS2_149E_Electronic_2022-02/Inbox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9B5F6C4"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41785F">
          <w:rPr>
            <w:rStyle w:val="Hyperlink"/>
            <w:sz w:val="24"/>
          </w:rPr>
          <w:t>https://www.3gpp.org/ftp/tsg_sa/WG2_Arch/TSGS2_149E_Electronic_2022-02/Inbox/Drafts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7A0C1412"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41785F">
          <w:rPr>
            <w:rStyle w:val="Hyperlink"/>
            <w:sz w:val="24"/>
          </w:rPr>
          <w:t>https://www.3gpp.org/ftp/tsg_sa/WG2_Arch/TSGS2_149E_Electronic_2022-02/Inbox/Revisions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613A610D" w:rsidR="00E10F4E" w:rsidRDefault="00E10F4E" w:rsidP="00A6763D">
      <w:pPr>
        <w:pStyle w:val="AltNormal"/>
        <w:numPr>
          <w:ilvl w:val="2"/>
          <w:numId w:val="2"/>
        </w:numPr>
        <w:spacing w:after="180"/>
        <w:ind w:left="2508"/>
        <w:rPr>
          <w:sz w:val="24"/>
        </w:rPr>
      </w:pPr>
      <w:proofErr w:type="spellStart"/>
      <w:r>
        <w:rPr>
          <w:b/>
          <w:bCs/>
          <w:sz w:val="24"/>
        </w:rPr>
        <w:lastRenderedPageBreak/>
        <w:t>Chai</w:t>
      </w:r>
      <w:r w:rsidR="00A6763D">
        <w:rPr>
          <w:b/>
          <w:bCs/>
          <w:sz w:val="24"/>
        </w:rPr>
        <w:t>r</w:t>
      </w:r>
      <w:r>
        <w:rPr>
          <w:b/>
          <w:bCs/>
          <w:sz w:val="24"/>
        </w:rPr>
        <w:t>_Notes</w:t>
      </w:r>
      <w:proofErr w:type="spellEnd"/>
      <w:r w:rsidRPr="00750CDF">
        <w:rPr>
          <w:sz w:val="24"/>
        </w:rPr>
        <w:t xml:space="preserve"> </w:t>
      </w:r>
      <w:r>
        <w:rPr>
          <w:sz w:val="24"/>
        </w:rPr>
        <w:t>(</w:t>
      </w:r>
      <w:hyperlink r:id="rId19" w:history="1">
        <w:r w:rsidR="0041785F">
          <w:rPr>
            <w:rStyle w:val="Hyperlink"/>
            <w:sz w:val="24"/>
          </w:rPr>
          <w:t>https://www.3gpp.org/ftp/tsg_sa/WG2_Arch/TSGS2_149E_Electronic_2022-02/Inbox/Chair_Notes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61619F46" w:rsidR="00315DEF" w:rsidRPr="00072359" w:rsidRDefault="008D11B6" w:rsidP="00315DEF">
      <w:pPr>
        <w:pStyle w:val="AltNormal"/>
        <w:numPr>
          <w:ilvl w:val="2"/>
          <w:numId w:val="2"/>
        </w:numPr>
        <w:spacing w:after="180"/>
        <w:ind w:left="2508"/>
        <w:rPr>
          <w:sz w:val="24"/>
          <w:lang w:val="fr-FR"/>
        </w:rPr>
      </w:pPr>
      <w:r w:rsidRPr="00072359">
        <w:rPr>
          <w:b/>
          <w:bCs/>
          <w:sz w:val="24"/>
          <w:lang w:val="fr-FR"/>
        </w:rPr>
        <w:t>SA2#</w:t>
      </w:r>
      <w:r w:rsidR="005C7552" w:rsidRPr="00072359">
        <w:rPr>
          <w:b/>
          <w:bCs/>
          <w:sz w:val="24"/>
          <w:lang w:val="fr-FR"/>
        </w:rPr>
        <w:t>149E</w:t>
      </w:r>
      <w:r w:rsidR="00AF74A8" w:rsidRPr="00072359">
        <w:rPr>
          <w:b/>
          <w:bCs/>
          <w:sz w:val="24"/>
          <w:lang w:val="fr-FR"/>
        </w:rPr>
        <w:t>_CC#xx</w:t>
      </w:r>
      <w:r w:rsidR="00315DEF" w:rsidRPr="00072359">
        <w:rPr>
          <w:sz w:val="24"/>
          <w:lang w:val="fr-FR"/>
        </w:rPr>
        <w:t xml:space="preserve"> (</w:t>
      </w:r>
      <w:hyperlink r:id="rId20" w:history="1">
        <w:r w:rsidR="0041785F" w:rsidRPr="00072359">
          <w:rPr>
            <w:rStyle w:val="Hyperlink"/>
            <w:sz w:val="24"/>
            <w:lang w:val="fr-FR"/>
          </w:rPr>
          <w:t>https://www.3gpp.org/ftp/tsg_sa/WG2_Arch/TSGS2_149E_Electronic_2022-02/Inbox/CCs</w:t>
        </w:r>
      </w:hyperlink>
      <w:r w:rsidR="00315DEF" w:rsidRPr="00072359">
        <w:rPr>
          <w:sz w:val="24"/>
          <w:lang w:val="fr-FR"/>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66553BE"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6CD9A6D7"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41785F">
          <w:rPr>
            <w:rStyle w:val="Hyperlink"/>
            <w:sz w:val="24"/>
          </w:rPr>
          <w:t>https://www.3gpp.org/ftp/tsg_sa/WG2_Arch/TSGS2_149E_Electronic_2022-02/Inbox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542E8B0B"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782AA225" w14:textId="6F29BF39" w:rsidR="00A762A6" w:rsidRPr="00A762A6" w:rsidRDefault="00A762A6" w:rsidP="00A762A6">
      <w:pPr>
        <w:pStyle w:val="AltNormal"/>
        <w:numPr>
          <w:ilvl w:val="2"/>
          <w:numId w:val="2"/>
        </w:numPr>
        <w:ind w:left="2508"/>
        <w:rPr>
          <w:sz w:val="24"/>
        </w:rPr>
      </w:pPr>
      <w:r w:rsidRPr="00A762A6">
        <w:rPr>
          <w:sz w:val="24"/>
        </w:rPr>
        <w:t xml:space="preserve">Maximum 4 </w:t>
      </w:r>
      <w:proofErr w:type="spellStart"/>
      <w:r w:rsidRPr="00A762A6">
        <w:rPr>
          <w:sz w:val="24"/>
        </w:rPr>
        <w:t>TDocs</w:t>
      </w:r>
      <w:proofErr w:type="spellEnd"/>
      <w:r w:rsidRPr="00A762A6">
        <w:rPr>
          <w:sz w:val="24"/>
        </w:rPr>
        <w:t xml:space="preserve"> (CR) per company (as first author) per Rel-17 agenda item (</w:t>
      </w:r>
      <w:r>
        <w:rPr>
          <w:sz w:val="24"/>
        </w:rPr>
        <w:t>8.X</w:t>
      </w:r>
      <w:r w:rsidRPr="00A762A6">
        <w:rPr>
          <w:sz w:val="24"/>
        </w:rPr>
        <w:t>) will be handled.</w:t>
      </w:r>
    </w:p>
    <w:p w14:paraId="62A2BC2B" w14:textId="19997FC9" w:rsidR="00A762A6" w:rsidRPr="00A762A6" w:rsidRDefault="00A762A6" w:rsidP="00A762A6">
      <w:pPr>
        <w:pStyle w:val="AltNormal"/>
        <w:numPr>
          <w:ilvl w:val="2"/>
          <w:numId w:val="2"/>
        </w:numPr>
        <w:ind w:left="2508"/>
        <w:rPr>
          <w:sz w:val="24"/>
        </w:rPr>
      </w:pPr>
      <w:r w:rsidRPr="00A762A6">
        <w:rPr>
          <w:sz w:val="24"/>
        </w:rPr>
        <w:lastRenderedPageBreak/>
        <w:t xml:space="preserve">Any additional </w:t>
      </w:r>
      <w:proofErr w:type="spellStart"/>
      <w:r w:rsidRPr="00A762A6">
        <w:rPr>
          <w:sz w:val="24"/>
        </w:rPr>
        <w:t>TDocs</w:t>
      </w:r>
      <w:proofErr w:type="spellEnd"/>
      <w:r w:rsidRPr="00A762A6">
        <w:rPr>
          <w:sz w:val="24"/>
        </w:rPr>
        <w:t xml:space="preserve"> (CR) will not be handled and removed from the initial Chair’s note.</w:t>
      </w:r>
    </w:p>
    <w:p w14:paraId="1819B3DC" w14:textId="63ACC743"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072359">
        <w:rPr>
          <w:sz w:val="24"/>
        </w:rPr>
        <w:t>:</w:t>
      </w:r>
    </w:p>
    <w:p w14:paraId="2D15CA87" w14:textId="70184C08" w:rsidR="00A762A6" w:rsidRPr="00A762A6" w:rsidRDefault="00D426DF" w:rsidP="00A762A6">
      <w:pPr>
        <w:pStyle w:val="AltNormal"/>
        <w:numPr>
          <w:ilvl w:val="3"/>
          <w:numId w:val="2"/>
        </w:numPr>
        <w:spacing w:after="180"/>
        <w:ind w:left="3228"/>
        <w:rPr>
          <w:sz w:val="24"/>
        </w:rPr>
      </w:pPr>
      <w:r>
        <w:rPr>
          <w:sz w:val="24"/>
        </w:rPr>
        <w:t>AI #8.28</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53487E12" w:rsidR="00C43C83" w:rsidRPr="00A762A6" w:rsidRDefault="00C43C83" w:rsidP="00A762A6">
      <w:pPr>
        <w:pStyle w:val="AltNormal"/>
        <w:numPr>
          <w:ilvl w:val="3"/>
          <w:numId w:val="2"/>
        </w:numPr>
        <w:spacing w:after="180"/>
        <w:ind w:left="3228"/>
        <w:rPr>
          <w:sz w:val="24"/>
        </w:rPr>
      </w:pPr>
      <w:r>
        <w:rPr>
          <w:sz w:val="24"/>
        </w:rPr>
        <w:t xml:space="preserve">Multiple CRs on same topics and with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77777777" w:rsidR="006F7098" w:rsidRPr="006F7098" w:rsidRDefault="006F7098" w:rsidP="006F7098">
      <w:pPr>
        <w:pStyle w:val="AltNormal"/>
        <w:numPr>
          <w:ilvl w:val="2"/>
          <w:numId w:val="2"/>
        </w:numPr>
        <w:ind w:left="2508"/>
        <w:rPr>
          <w:sz w:val="24"/>
        </w:rPr>
      </w:pPr>
      <w:r w:rsidRPr="006F7098">
        <w:rPr>
          <w:sz w:val="24"/>
        </w:rPr>
        <w:t xml:space="preserve">Maximum of 30 </w:t>
      </w:r>
      <w:proofErr w:type="spellStart"/>
      <w:r w:rsidRPr="006F7098">
        <w:rPr>
          <w:sz w:val="24"/>
        </w:rPr>
        <w:t>TDocs</w:t>
      </w:r>
      <w:proofErr w:type="spellEnd"/>
      <w:r w:rsidRPr="006F7098">
        <w:rPr>
          <w:sz w:val="24"/>
        </w:rPr>
        <w:t xml:space="preserve"> (P-CRs) per 1 TU will be handled. If a Rel-18 SID is assigned 0.5 TU then maximum of 15 </w:t>
      </w:r>
      <w:proofErr w:type="spellStart"/>
      <w:r w:rsidRPr="006F7098">
        <w:rPr>
          <w:sz w:val="24"/>
        </w:rPr>
        <w:t>TDocs</w:t>
      </w:r>
      <w:proofErr w:type="spellEnd"/>
      <w:r w:rsidRPr="006F7098">
        <w:rPr>
          <w:sz w:val="24"/>
        </w:rPr>
        <w:t xml:space="preserve"> (P-CR) will be handled. If a Rel-18 SID is assigned .25 TU then maximum of 7 </w:t>
      </w:r>
      <w:proofErr w:type="spellStart"/>
      <w:r w:rsidRPr="006F7098">
        <w:rPr>
          <w:sz w:val="24"/>
        </w:rPr>
        <w:t>TDocs</w:t>
      </w:r>
      <w:proofErr w:type="spellEnd"/>
      <w:r w:rsidRPr="006F7098">
        <w:rPr>
          <w:sz w:val="24"/>
        </w:rPr>
        <w:t xml:space="preserve"> (P-CRs) will be handled. </w:t>
      </w:r>
    </w:p>
    <w:p w14:paraId="51ACB62F" w14:textId="77777777" w:rsidR="006F7098" w:rsidRPr="006F7098" w:rsidRDefault="006F7098" w:rsidP="006F7098">
      <w:pPr>
        <w:pStyle w:val="AltNormal"/>
        <w:numPr>
          <w:ilvl w:val="2"/>
          <w:numId w:val="2"/>
        </w:numPr>
        <w:ind w:left="2508"/>
        <w:rPr>
          <w:sz w:val="24"/>
        </w:rPr>
      </w:pPr>
      <w:r w:rsidRPr="006F7098">
        <w:rPr>
          <w:sz w:val="24"/>
        </w:rPr>
        <w:t xml:space="preserve">If the SID is assigned 1 TU in SA2#149-E and it receives more than 30 papers then only 30 will be picked based on sorting (after submission deadline but before start of the e-meeting) by the SA2 leadership. Fairness criterion will be applied, and Rapporteur input will be required on such sorting. </w:t>
      </w:r>
    </w:p>
    <w:p w14:paraId="54E3DE07" w14:textId="77777777"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etc.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84A8A46" w:rsidR="001C49D4" w:rsidRDefault="006F7098" w:rsidP="006F7098">
      <w:pPr>
        <w:pStyle w:val="AltNormal"/>
        <w:numPr>
          <w:ilvl w:val="2"/>
          <w:numId w:val="2"/>
        </w:numPr>
        <w:ind w:left="2508"/>
        <w:rPr>
          <w:sz w:val="24"/>
        </w:rPr>
      </w:pPr>
      <w:r w:rsidRPr="006F7098">
        <w:rPr>
          <w:sz w:val="24"/>
        </w:rPr>
        <w:t>LS IN/OUT will be exempted</w:t>
      </w:r>
    </w:p>
    <w:p w14:paraId="4EA768C9" w14:textId="77777777" w:rsidR="00072359" w:rsidRPr="006F7098" w:rsidRDefault="00072359" w:rsidP="00072359">
      <w:pPr>
        <w:pStyle w:val="AltNormal"/>
        <w:rPr>
          <w:sz w:val="24"/>
        </w:rPr>
      </w:pPr>
    </w:p>
    <w:sectPr w:rsidR="00072359" w:rsidRPr="006F7098"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4786" w14:textId="77777777" w:rsidR="007923B9" w:rsidRDefault="007923B9">
      <w:pPr>
        <w:spacing w:after="0"/>
      </w:pPr>
      <w:r>
        <w:separator/>
      </w:r>
    </w:p>
  </w:endnote>
  <w:endnote w:type="continuationSeparator" w:id="0">
    <w:p w14:paraId="485BE681" w14:textId="77777777" w:rsidR="007923B9" w:rsidRDefault="00792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CFFC" w14:textId="77777777" w:rsidR="007923B9" w:rsidRDefault="007923B9">
      <w:pPr>
        <w:spacing w:after="0"/>
      </w:pPr>
      <w:r>
        <w:separator/>
      </w:r>
    </w:p>
  </w:footnote>
  <w:footnote w:type="continuationSeparator" w:id="0">
    <w:p w14:paraId="3BB8CAC7" w14:textId="77777777" w:rsidR="007923B9" w:rsidRDefault="00792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7"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7"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7"/>
  </w:num>
  <w:num w:numId="5">
    <w:abstractNumId w:val="6"/>
  </w:num>
  <w:num w:numId="6">
    <w:abstractNumId w:val="13"/>
  </w:num>
  <w:num w:numId="7">
    <w:abstractNumId w:val="11"/>
  </w:num>
  <w:num w:numId="8">
    <w:abstractNumId w:val="1"/>
  </w:num>
  <w:num w:numId="9">
    <w:abstractNumId w:val="19"/>
  </w:num>
  <w:num w:numId="10">
    <w:abstractNumId w:val="5"/>
  </w:num>
  <w:num w:numId="11">
    <w:abstractNumId w:val="2"/>
  </w:num>
  <w:num w:numId="12">
    <w:abstractNumId w:val="9"/>
  </w:num>
  <w:num w:numId="13">
    <w:abstractNumId w:val="7"/>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0"/>
  </w:num>
  <w:num w:numId="17">
    <w:abstractNumId w:val="18"/>
  </w:num>
  <w:num w:numId="18">
    <w:abstractNumId w:val="15"/>
  </w:num>
  <w:num w:numId="19">
    <w:abstractNumId w:val="3"/>
  </w:num>
  <w:num w:numId="20">
    <w:abstractNumId w:val="4"/>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qsFAP7W1B4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2359"/>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1F40"/>
    <w:rsid w:val="002F2BFB"/>
    <w:rsid w:val="002F5E1C"/>
    <w:rsid w:val="00300879"/>
    <w:rsid w:val="00300A19"/>
    <w:rsid w:val="00302233"/>
    <w:rsid w:val="00304E96"/>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D04"/>
    <w:rsid w:val="0036666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4585"/>
    <w:rsid w:val="00495E83"/>
    <w:rsid w:val="00497262"/>
    <w:rsid w:val="0049798D"/>
    <w:rsid w:val="004A2DF1"/>
    <w:rsid w:val="004A37A9"/>
    <w:rsid w:val="004A4823"/>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23B9"/>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2DA5"/>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9E_Electronic_2022-02/Inbox/Revision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49E_Electronic_2022-02/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9E_Electronic_2022-02/Inbox/Draf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49E_Electronic_2022-02/Inbox" TargetMode="External"/><Relationship Id="rId20" Type="http://schemas.openxmlformats.org/officeDocument/2006/relationships/hyperlink" Target="https://www.3gpp.org/ftp/tsg_sa/WG2_Arch/TSGS2_149E_Electronic_2022-02/Inbox/CC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9E_Electronic_2022-02/"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9E_Electronic_2022-02/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tbid=385&amp;SubTB=385"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14</Pages>
  <Words>4791</Words>
  <Characters>22618</Characters>
  <Application>Microsoft Office Word</Application>
  <DocSecurity>0</DocSecurity>
  <Lines>471</Lines>
  <Paragraphs>380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23.682_CR0487R2_(Rel-17)_IoT_SAT_ARCH_EPS</cp:lastModifiedBy>
  <cp:revision>6</cp:revision>
  <cp:lastPrinted>2019-06-19T11:49:00Z</cp:lastPrinted>
  <dcterms:created xsi:type="dcterms:W3CDTF">2022-01-13T20:29:00Z</dcterms:created>
  <dcterms:modified xsi:type="dcterms:W3CDTF">2022-01-27T07:07:00Z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