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B78B5" w14:textId="75B73D8C" w:rsidR="00463675" w:rsidRDefault="006B248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TSG-SA2 Meeting #1</w:t>
      </w:r>
      <w:r w:rsidR="009C30FE">
        <w:rPr>
          <w:rFonts w:ascii="Arial" w:hAnsi="Arial" w:cs="Arial"/>
          <w:b/>
          <w:bCs/>
          <w:sz w:val="22"/>
        </w:rPr>
        <w:t>41e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9349C9">
        <w:rPr>
          <w:rFonts w:ascii="Arial" w:hAnsi="Arial" w:cs="Arial"/>
          <w:b/>
          <w:bCs/>
          <w:sz w:val="22"/>
        </w:rPr>
        <w:t>S2-</w:t>
      </w:r>
      <w:r w:rsidR="00A01743">
        <w:rPr>
          <w:rFonts w:ascii="Arial" w:hAnsi="Arial" w:cs="Arial"/>
          <w:b/>
          <w:bCs/>
          <w:sz w:val="22"/>
        </w:rPr>
        <w:t>20</w:t>
      </w:r>
      <w:r w:rsidR="00425B3B">
        <w:rPr>
          <w:rFonts w:ascii="Arial" w:hAnsi="Arial" w:cs="Arial"/>
          <w:b/>
          <w:bCs/>
          <w:sz w:val="22"/>
        </w:rPr>
        <w:t>07313</w:t>
      </w:r>
    </w:p>
    <w:p w14:paraId="310296C4" w14:textId="77777777" w:rsidR="00463675" w:rsidRDefault="009C30F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1</w:t>
      </w:r>
      <w:r w:rsidR="00D45CEC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 xml:space="preserve"> – </w:t>
      </w:r>
      <w:r w:rsidR="006B248C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>3</w:t>
      </w:r>
      <w:r w:rsidR="006B248C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October</w:t>
      </w:r>
      <w:r w:rsidR="006B248C">
        <w:rPr>
          <w:rFonts w:ascii="Arial" w:hAnsi="Arial" w:cs="Arial"/>
          <w:b/>
          <w:bCs/>
          <w:sz w:val="22"/>
        </w:rPr>
        <w:t xml:space="preserve"> 20</w:t>
      </w:r>
      <w:r w:rsidR="00A01743">
        <w:rPr>
          <w:rFonts w:ascii="Arial" w:hAnsi="Arial" w:cs="Arial"/>
          <w:b/>
          <w:bCs/>
          <w:sz w:val="22"/>
        </w:rPr>
        <w:t>20</w:t>
      </w:r>
    </w:p>
    <w:p w14:paraId="4B5E9CF7" w14:textId="77777777" w:rsidR="00463675" w:rsidRDefault="00463675">
      <w:pPr>
        <w:rPr>
          <w:rFonts w:ascii="Arial" w:hAnsi="Arial" w:cs="Arial"/>
        </w:rPr>
      </w:pPr>
    </w:p>
    <w:p w14:paraId="229D1B73" w14:textId="12560E52" w:rsidR="000F04DF" w:rsidRDefault="000F04DF" w:rsidP="000F04D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A4056" w:rsidRPr="009C30FE">
        <w:rPr>
          <w:rFonts w:ascii="Arial" w:hAnsi="Arial" w:cs="Arial"/>
          <w:b/>
          <w:color w:val="FF0000"/>
          <w:highlight w:val="yellow"/>
        </w:rPr>
        <w:t>[DRAFT]</w:t>
      </w:r>
      <w:r w:rsidR="008A4056" w:rsidRPr="004F1913">
        <w:rPr>
          <w:rFonts w:ascii="Arial" w:hAnsi="Arial" w:cs="Arial"/>
          <w:color w:val="FF0000"/>
        </w:rPr>
        <w:t xml:space="preserve"> </w:t>
      </w:r>
      <w:r w:rsidR="008A4056" w:rsidRPr="00602074">
        <w:rPr>
          <w:rFonts w:ascii="Arial" w:hAnsi="Arial" w:cs="Arial"/>
          <w:b/>
          <w:sz w:val="22"/>
          <w:szCs w:val="22"/>
        </w:rPr>
        <w:t xml:space="preserve"> </w:t>
      </w:r>
      <w:r w:rsidR="008A4056">
        <w:rPr>
          <w:rFonts w:ascii="Arial" w:hAnsi="Arial" w:cs="Arial"/>
          <w:b/>
          <w:sz w:val="22"/>
          <w:szCs w:val="22"/>
        </w:rPr>
        <w:t>Reply LS</w:t>
      </w:r>
      <w:r w:rsidRPr="00602074">
        <w:rPr>
          <w:rFonts w:ascii="Arial" w:hAnsi="Arial" w:cs="Arial"/>
          <w:b/>
          <w:sz w:val="22"/>
          <w:szCs w:val="22"/>
        </w:rPr>
        <w:t xml:space="preserve"> on Clarification of CAG only UE accessing EPS network </w:t>
      </w:r>
      <w:bookmarkStart w:id="0" w:name="OLE_LINK57"/>
      <w:bookmarkStart w:id="1" w:name="OLE_LINK58"/>
    </w:p>
    <w:p w14:paraId="30AEC4B4" w14:textId="6B39217F" w:rsidR="00F9458E" w:rsidRPr="00924E4F" w:rsidRDefault="00F9458E" w:rsidP="00F945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86BBB">
        <w:rPr>
          <w:rFonts w:ascii="Arial" w:hAnsi="Arial" w:cs="Arial"/>
          <w:b/>
          <w:sz w:val="22"/>
          <w:szCs w:val="22"/>
        </w:rPr>
        <w:t>Response to:</w:t>
      </w:r>
      <w:r w:rsidRPr="00686BB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S2-200</w:t>
      </w:r>
      <w:r w:rsidR="006B4902">
        <w:rPr>
          <w:rFonts w:ascii="Arial" w:hAnsi="Arial" w:cs="Arial"/>
          <w:b/>
          <w:sz w:val="22"/>
          <w:szCs w:val="22"/>
        </w:rPr>
        <w:t xml:space="preserve">6801 </w:t>
      </w:r>
      <w:r w:rsidRPr="00924E4F">
        <w:rPr>
          <w:rFonts w:ascii="Arial" w:hAnsi="Arial" w:cs="Arial"/>
          <w:b/>
          <w:sz w:val="22"/>
          <w:szCs w:val="22"/>
        </w:rPr>
        <w:t>/</w:t>
      </w:r>
      <w:r w:rsidRPr="00CE153F">
        <w:t xml:space="preserve"> </w:t>
      </w:r>
      <w:r w:rsidRPr="00CE153F">
        <w:rPr>
          <w:rFonts w:ascii="Arial" w:hAnsi="Arial" w:cs="Arial"/>
          <w:b/>
          <w:sz w:val="22"/>
          <w:szCs w:val="22"/>
        </w:rPr>
        <w:t>C</w:t>
      </w:r>
      <w:r w:rsidR="006B4902">
        <w:rPr>
          <w:rFonts w:ascii="Arial" w:hAnsi="Arial" w:cs="Arial"/>
          <w:b/>
          <w:sz w:val="22"/>
          <w:szCs w:val="22"/>
        </w:rPr>
        <w:t>1</w:t>
      </w:r>
      <w:r w:rsidRPr="00CE153F">
        <w:rPr>
          <w:rFonts w:ascii="Arial" w:hAnsi="Arial" w:cs="Arial"/>
          <w:b/>
          <w:sz w:val="22"/>
          <w:szCs w:val="22"/>
        </w:rPr>
        <w:t>-20</w:t>
      </w:r>
      <w:r w:rsidR="000505E7" w:rsidRPr="000505E7">
        <w:rPr>
          <w:rFonts w:ascii="Arial" w:hAnsi="Arial" w:cs="Arial"/>
          <w:b/>
          <w:sz w:val="22"/>
          <w:szCs w:val="22"/>
        </w:rPr>
        <w:t>5222</w:t>
      </w:r>
    </w:p>
    <w:p w14:paraId="0032D7E2" w14:textId="77777777" w:rsidR="000F04DF" w:rsidRPr="004E3939" w:rsidRDefault="000F04DF" w:rsidP="000F04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Release 16</w:t>
      </w:r>
    </w:p>
    <w:bookmarkEnd w:id="2"/>
    <w:bookmarkEnd w:id="3"/>
    <w:bookmarkEnd w:id="4"/>
    <w:p w14:paraId="3990A90E" w14:textId="77777777" w:rsidR="000F04DF" w:rsidRPr="00B97703" w:rsidRDefault="000F04DF" w:rsidP="000F04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C4FE7">
        <w:rPr>
          <w:rFonts w:ascii="Arial" w:hAnsi="Arial" w:cs="Arial"/>
          <w:b/>
          <w:sz w:val="22"/>
          <w:szCs w:val="22"/>
        </w:rPr>
        <w:t>Work Item:</w:t>
      </w:r>
      <w:r w:rsidRPr="000C4FE7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Vertical_LAN</w:t>
      </w:r>
    </w:p>
    <w:p w14:paraId="7DB26184" w14:textId="77777777" w:rsidR="000F04DF" w:rsidRPr="004E3939" w:rsidRDefault="000F04DF" w:rsidP="000F04D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F53EE9A" w14:textId="0E28C280" w:rsidR="000F04DF" w:rsidRPr="004E3939" w:rsidRDefault="000F04DF" w:rsidP="000F04D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66D05">
        <w:rPr>
          <w:rFonts w:ascii="Arial" w:hAnsi="Arial" w:cs="Arial"/>
          <w:b/>
          <w:sz w:val="22"/>
          <w:szCs w:val="22"/>
        </w:rPr>
        <w:t>SA2</w:t>
      </w:r>
    </w:p>
    <w:p w14:paraId="11F56848" w14:textId="070513C6" w:rsidR="000F04DF" w:rsidRPr="004E3939" w:rsidRDefault="000F04DF" w:rsidP="000F04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6D05">
        <w:rPr>
          <w:rFonts w:ascii="Arial" w:hAnsi="Arial" w:cs="Arial"/>
          <w:b/>
          <w:bCs/>
          <w:sz w:val="22"/>
          <w:szCs w:val="22"/>
        </w:rPr>
        <w:t>CT1</w:t>
      </w:r>
    </w:p>
    <w:p w14:paraId="0EAE5FEF" w14:textId="77777777" w:rsidR="000F04DF" w:rsidRPr="004E3939" w:rsidRDefault="000F04DF" w:rsidP="000F04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RAN2</w:t>
      </w:r>
    </w:p>
    <w:bookmarkEnd w:id="5"/>
    <w:bookmarkEnd w:id="6"/>
    <w:p w14:paraId="52A31C21" w14:textId="77777777" w:rsidR="000F04DF" w:rsidRDefault="000F04DF" w:rsidP="000F04DF">
      <w:pPr>
        <w:spacing w:after="60"/>
        <w:ind w:left="1985" w:hanging="1985"/>
        <w:rPr>
          <w:rFonts w:ascii="Arial" w:hAnsi="Arial" w:cs="Arial"/>
          <w:bCs/>
        </w:rPr>
      </w:pPr>
    </w:p>
    <w:p w14:paraId="1E16395F" w14:textId="77777777" w:rsidR="00E536CB" w:rsidRDefault="000F04DF" w:rsidP="000F04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1CB3759" w14:textId="16B13421" w:rsidR="00E536CB" w:rsidRDefault="00E536CB" w:rsidP="00E536C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Peter Hedman</w:t>
      </w:r>
    </w:p>
    <w:p w14:paraId="4C173BA8" w14:textId="7C59B380" w:rsidR="00E536CB" w:rsidRDefault="00E536CB" w:rsidP="00E536C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Peter (dot) hedman (at) ericsson (dot) com</w:t>
      </w:r>
    </w:p>
    <w:p w14:paraId="65276285" w14:textId="77777777" w:rsidR="00E536CB" w:rsidRDefault="00E536CB" w:rsidP="000F04D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66A07A" w14:textId="501F8B14" w:rsidR="000F04DF" w:rsidRPr="00383545" w:rsidRDefault="000F04DF" w:rsidP="000F04D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="00E536CB" w:rsidRPr="009B7D8B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A272025" w14:textId="77777777" w:rsidR="000F04DF" w:rsidRDefault="000F04DF" w:rsidP="000F04DF">
      <w:pPr>
        <w:spacing w:after="60"/>
        <w:ind w:left="1985" w:hanging="1985"/>
        <w:rPr>
          <w:rFonts w:ascii="Arial" w:hAnsi="Arial" w:cs="Arial"/>
          <w:b/>
        </w:rPr>
      </w:pPr>
    </w:p>
    <w:p w14:paraId="33CDC071" w14:textId="18F411F7" w:rsidR="000F04DF" w:rsidRDefault="000F04DF" w:rsidP="000F04DF">
      <w:pPr>
        <w:spacing w:after="60"/>
        <w:ind w:left="1985" w:hanging="1985"/>
        <w:rPr>
          <w:rFonts w:ascii="Arial" w:hAnsi="Arial" w:cs="Arial"/>
          <w:b/>
        </w:rPr>
      </w:pPr>
      <w:r w:rsidRPr="00602074">
        <w:rPr>
          <w:rFonts w:ascii="Arial" w:hAnsi="Arial" w:cs="Arial"/>
          <w:b/>
          <w:sz w:val="22"/>
          <w:szCs w:val="22"/>
        </w:rPr>
        <w:t>Attachments:</w:t>
      </w:r>
      <w:r w:rsidRPr="00602074">
        <w:rPr>
          <w:rFonts w:ascii="Arial" w:hAnsi="Arial" w:cs="Arial"/>
          <w:b/>
          <w:sz w:val="22"/>
          <w:szCs w:val="22"/>
        </w:rPr>
        <w:tab/>
      </w:r>
      <w:r w:rsidR="001A5759">
        <w:rPr>
          <w:rFonts w:ascii="Arial" w:hAnsi="Arial" w:cs="Arial"/>
          <w:b/>
          <w:sz w:val="22"/>
          <w:szCs w:val="22"/>
        </w:rPr>
        <w:t>S2-2007314</w:t>
      </w:r>
      <w:r w:rsidRPr="001C141E">
        <w:rPr>
          <w:rFonts w:ascii="Arial" w:hAnsi="Arial" w:cs="Arial"/>
          <w:bCs/>
        </w:rPr>
        <w:t xml:space="preserve"> </w:t>
      </w:r>
    </w:p>
    <w:p w14:paraId="55FC4FA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B87BABD" w14:textId="77777777" w:rsidR="00463675" w:rsidRDefault="00463675">
      <w:pPr>
        <w:rPr>
          <w:rFonts w:ascii="Arial" w:hAnsi="Arial" w:cs="Arial"/>
        </w:rPr>
      </w:pPr>
    </w:p>
    <w:p w14:paraId="3113CA0A" w14:textId="77777777" w:rsidR="00EB58D1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F3AB241" w14:textId="60625799" w:rsidR="0094366E" w:rsidRDefault="0094366E" w:rsidP="00FB008E">
      <w:pPr>
        <w:rPr>
          <w:rFonts w:ascii="Arial" w:hAnsi="Arial" w:cs="Arial"/>
        </w:rPr>
      </w:pPr>
      <w:r w:rsidRPr="00591EF9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</w:t>
      </w:r>
      <w:r w:rsidRPr="00591EF9">
        <w:rPr>
          <w:rFonts w:ascii="Arial" w:hAnsi="Arial" w:cs="Arial"/>
        </w:rPr>
        <w:t>thank</w:t>
      </w:r>
      <w:r>
        <w:rPr>
          <w:rFonts w:ascii="Arial" w:hAnsi="Arial" w:cs="Arial"/>
        </w:rPr>
        <w:t>s CT</w:t>
      </w:r>
      <w:r w:rsidR="00E536CB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for the LS on</w:t>
      </w:r>
      <w:r w:rsidR="00E536CB">
        <w:rPr>
          <w:rFonts w:ascii="Arial" w:hAnsi="Arial" w:cs="Arial"/>
        </w:rPr>
        <w:t xml:space="preserve"> </w:t>
      </w:r>
      <w:r w:rsidR="00C8396D" w:rsidRPr="00C8396D">
        <w:rPr>
          <w:rFonts w:ascii="Arial" w:hAnsi="Arial" w:cs="Arial"/>
        </w:rPr>
        <w:t>Clarification of CAG only UE accessing EPS network</w:t>
      </w:r>
      <w:r w:rsidR="00DE3AE6">
        <w:rPr>
          <w:rFonts w:ascii="Arial" w:hAnsi="Arial" w:cs="Arial"/>
        </w:rPr>
        <w:t>.</w:t>
      </w:r>
    </w:p>
    <w:p w14:paraId="37C76F4F" w14:textId="790604A9" w:rsidR="00C8396D" w:rsidRDefault="00C8396D" w:rsidP="00FB008E">
      <w:pPr>
        <w:rPr>
          <w:rFonts w:ascii="Arial" w:hAnsi="Arial" w:cs="Arial"/>
        </w:rPr>
      </w:pPr>
    </w:p>
    <w:p w14:paraId="76EDB4DD" w14:textId="09C7074A" w:rsidR="00C8396D" w:rsidRDefault="00A2208B" w:rsidP="00FB008E">
      <w:pPr>
        <w:rPr>
          <w:rFonts w:ascii="Arial" w:hAnsi="Arial" w:cs="Arial"/>
        </w:rPr>
      </w:pPr>
      <w:r>
        <w:rPr>
          <w:rFonts w:ascii="Arial" w:hAnsi="Arial" w:cs="Arial"/>
        </w:rPr>
        <w:t>CT1 asked "</w:t>
      </w:r>
      <w:r w:rsidRPr="00A2208B">
        <w:rPr>
          <w:rFonts w:ascii="Arial" w:hAnsi="Arial" w:cs="Arial"/>
        </w:rPr>
        <w:t>whether a UE configured to access 5GS only via CAG Cell(s) can select an E-UTRAN cell and register to EPS</w:t>
      </w:r>
      <w:r>
        <w:rPr>
          <w:rFonts w:ascii="Arial" w:hAnsi="Arial" w:cs="Arial"/>
        </w:rPr>
        <w:t>"</w:t>
      </w:r>
    </w:p>
    <w:p w14:paraId="62F42A2A" w14:textId="4C027076" w:rsidR="00A2208B" w:rsidRDefault="00A2208B" w:rsidP="00FB008E">
      <w:pPr>
        <w:rPr>
          <w:rFonts w:ascii="Arial" w:hAnsi="Arial" w:cs="Arial"/>
        </w:rPr>
      </w:pPr>
    </w:p>
    <w:p w14:paraId="14A14B97" w14:textId="15BB07B2" w:rsidR="00A2208B" w:rsidRDefault="00A2208B" w:rsidP="00FB008E">
      <w:pPr>
        <w:rPr>
          <w:rFonts w:ascii="Arial" w:hAnsi="Arial" w:cs="Arial"/>
        </w:rPr>
      </w:pPr>
      <w:r>
        <w:rPr>
          <w:rFonts w:ascii="Arial" w:hAnsi="Arial" w:cs="Arial"/>
        </w:rPr>
        <w:t>SA2 answer:</w:t>
      </w:r>
    </w:p>
    <w:p w14:paraId="6E1F284C" w14:textId="36886B1B" w:rsidR="00E72E8F" w:rsidRDefault="00483B28" w:rsidP="002124F2">
      <w:pPr>
        <w:rPr>
          <w:rFonts w:ascii="Arial" w:hAnsi="Arial" w:cs="Arial"/>
        </w:rPr>
      </w:pPr>
      <w:r w:rsidRPr="00483B28">
        <w:rPr>
          <w:rFonts w:ascii="Arial" w:hAnsi="Arial" w:cs="Arial"/>
        </w:rPr>
        <w:t>The CAG-only indication is only applicable</w:t>
      </w:r>
      <w:bookmarkStart w:id="7" w:name="_GoBack"/>
      <w:bookmarkEnd w:id="7"/>
      <w:r w:rsidRPr="00483B28">
        <w:rPr>
          <w:rFonts w:ascii="Arial" w:hAnsi="Arial" w:cs="Arial"/>
        </w:rPr>
        <w:t xml:space="preserve"> for 5GS and does not impact whether a UE can or cannot register to EPS.</w:t>
      </w:r>
      <w:r w:rsidR="002124F2">
        <w:rPr>
          <w:rFonts w:ascii="Arial" w:hAnsi="Arial" w:cs="Arial"/>
        </w:rPr>
        <w:t xml:space="preserve"> </w:t>
      </w:r>
      <w:r w:rsidR="002124F2" w:rsidRPr="002124F2">
        <w:rPr>
          <w:rFonts w:ascii="Arial" w:hAnsi="Arial" w:cs="Arial"/>
        </w:rPr>
        <w:t>Whether the UE can select EPS is controlled by “Core Network type restriction” i.e. a PLMN operator restricting the access to 5GC sets it to “5GC only” and the UE gets rejected when trying to access EPC.</w:t>
      </w:r>
    </w:p>
    <w:p w14:paraId="2A81B151" w14:textId="4C7C4758" w:rsidR="00897606" w:rsidRDefault="00897606" w:rsidP="002124F2">
      <w:pPr>
        <w:rPr>
          <w:rFonts w:ascii="Arial" w:hAnsi="Arial" w:cs="Arial"/>
        </w:rPr>
      </w:pPr>
    </w:p>
    <w:p w14:paraId="56C9C96B" w14:textId="16B2EDE3" w:rsidR="00897606" w:rsidRDefault="00897606" w:rsidP="002124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approved </w:t>
      </w:r>
      <w:r w:rsidR="001A5759">
        <w:rPr>
          <w:rFonts w:ascii="Arial" w:hAnsi="Arial" w:cs="Arial"/>
        </w:rPr>
        <w:t xml:space="preserve">the attached </w:t>
      </w:r>
      <w:r>
        <w:rPr>
          <w:rFonts w:ascii="Arial" w:hAnsi="Arial" w:cs="Arial"/>
        </w:rPr>
        <w:t>CR clarifying the above.</w:t>
      </w:r>
    </w:p>
    <w:p w14:paraId="42C0CF68" w14:textId="77777777" w:rsidR="00E71461" w:rsidRDefault="00E71461" w:rsidP="00E71461">
      <w:pPr>
        <w:rPr>
          <w:rFonts w:ascii="Arial" w:hAnsi="Arial" w:cs="Arial"/>
          <w:lang w:eastAsia="zh-CN"/>
        </w:rPr>
      </w:pPr>
    </w:p>
    <w:p w14:paraId="79E197AD" w14:textId="77777777" w:rsidR="00463675" w:rsidRDefault="00463675" w:rsidP="00FB008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E84D250" w14:textId="11888FEC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4554D">
        <w:rPr>
          <w:rFonts w:ascii="Arial" w:hAnsi="Arial" w:cs="Arial"/>
          <w:b/>
        </w:rPr>
        <w:t>CT</w:t>
      </w:r>
      <w:r w:rsidR="00E536CB">
        <w:rPr>
          <w:rFonts w:ascii="Arial" w:hAnsi="Arial" w:cs="Arial"/>
          <w:b/>
        </w:rPr>
        <w:t>1</w:t>
      </w:r>
      <w:r w:rsidR="00591EF9">
        <w:rPr>
          <w:rFonts w:ascii="Arial" w:hAnsi="Arial" w:cs="Arial"/>
          <w:b/>
        </w:rPr>
        <w:t>:</w:t>
      </w:r>
    </w:p>
    <w:p w14:paraId="28853AAE" w14:textId="2DCE73FD" w:rsidR="00463675" w:rsidRPr="00591EF9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91EF9" w:rsidRPr="00591EF9">
        <w:rPr>
          <w:rFonts w:ascii="Arial" w:hAnsi="Arial" w:cs="Arial"/>
        </w:rPr>
        <w:t>SA2</w:t>
      </w:r>
      <w:r w:rsidRPr="00591EF9">
        <w:rPr>
          <w:rFonts w:ascii="Arial" w:hAnsi="Arial" w:cs="Arial"/>
        </w:rPr>
        <w:t xml:space="preserve"> asks </w:t>
      </w:r>
      <w:r w:rsidR="00A4554D">
        <w:rPr>
          <w:rFonts w:ascii="Arial" w:hAnsi="Arial" w:cs="Arial"/>
        </w:rPr>
        <w:t>CT</w:t>
      </w:r>
      <w:r w:rsidR="00E536CB">
        <w:rPr>
          <w:rFonts w:ascii="Arial" w:hAnsi="Arial" w:cs="Arial"/>
        </w:rPr>
        <w:t>1</w:t>
      </w:r>
      <w:r w:rsidR="00591EF9" w:rsidRPr="00591EF9">
        <w:rPr>
          <w:rFonts w:ascii="Arial" w:hAnsi="Arial" w:cs="Arial"/>
        </w:rPr>
        <w:t xml:space="preserve"> </w:t>
      </w:r>
      <w:r w:rsidRPr="00591EF9">
        <w:rPr>
          <w:rFonts w:ascii="Arial" w:hAnsi="Arial" w:cs="Arial"/>
        </w:rPr>
        <w:t xml:space="preserve">to </w:t>
      </w:r>
      <w:r w:rsidR="00591EF9" w:rsidRPr="00591EF9">
        <w:rPr>
          <w:rFonts w:ascii="Arial" w:hAnsi="Arial" w:cs="Arial"/>
        </w:rPr>
        <w:t>take th</w:t>
      </w:r>
      <w:r w:rsidR="00E536CB">
        <w:rPr>
          <w:rFonts w:ascii="Arial" w:hAnsi="Arial" w:cs="Arial"/>
        </w:rPr>
        <w:t xml:space="preserve">e above </w:t>
      </w:r>
      <w:r w:rsidR="00591EF9" w:rsidRPr="00591EF9">
        <w:rPr>
          <w:rFonts w:ascii="Arial" w:hAnsi="Arial" w:cs="Arial"/>
        </w:rPr>
        <w:t>information into account</w:t>
      </w:r>
      <w:r w:rsidR="005B0CC0">
        <w:rPr>
          <w:rFonts w:ascii="Arial" w:hAnsi="Arial" w:cs="Arial"/>
        </w:rPr>
        <w:t>.</w:t>
      </w:r>
    </w:p>
    <w:p w14:paraId="1A28E31B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2D9D37A2" w14:textId="77777777" w:rsidR="003B437A" w:rsidRPr="000F4E43" w:rsidRDefault="003B437A" w:rsidP="003B437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6C1DDE" w14:textId="77777777" w:rsidR="00463675" w:rsidRDefault="003B437A" w:rsidP="00E714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</w:t>
      </w:r>
      <w:r>
        <w:rPr>
          <w:rFonts w:ascii="Arial" w:hAnsi="Arial" w:cs="Arial"/>
          <w:bCs/>
        </w:rPr>
        <w:t>SA2#1</w:t>
      </w:r>
      <w:r w:rsidR="00E71461">
        <w:rPr>
          <w:rFonts w:ascii="Arial" w:hAnsi="Arial" w:cs="Arial"/>
          <w:bCs/>
        </w:rPr>
        <w:t>42e</w:t>
      </w:r>
      <w:r>
        <w:rPr>
          <w:rFonts w:ascii="Arial" w:hAnsi="Arial" w:cs="Arial"/>
          <w:bCs/>
        </w:rPr>
        <w:tab/>
      </w:r>
      <w:r w:rsidR="00E71461">
        <w:rPr>
          <w:rFonts w:ascii="Arial" w:hAnsi="Arial" w:cs="Arial"/>
          <w:bCs/>
        </w:rPr>
        <w:t>16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E71461">
        <w:rPr>
          <w:rFonts w:ascii="Arial" w:hAnsi="Arial" w:cs="Arial"/>
          <w:bCs/>
        </w:rPr>
        <w:t>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E71461"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E71461">
        <w:rPr>
          <w:rFonts w:ascii="Arial" w:hAnsi="Arial" w:cs="Arial"/>
          <w:bCs/>
        </w:rPr>
        <w:t>e-meeting</w:t>
      </w:r>
    </w:p>
    <w:p w14:paraId="65C28338" w14:textId="77777777" w:rsidR="00E71461" w:rsidRPr="00E71461" w:rsidRDefault="00E71461" w:rsidP="00E714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71461" w:rsidRPr="00E714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71EDDD" w14:textId="77777777" w:rsidR="0059661B" w:rsidRDefault="0059661B">
      <w:r>
        <w:separator/>
      </w:r>
    </w:p>
  </w:endnote>
  <w:endnote w:type="continuationSeparator" w:id="0">
    <w:p w14:paraId="546AA2FB" w14:textId="77777777" w:rsidR="0059661B" w:rsidRDefault="00596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9DE9E" w14:textId="77777777" w:rsidR="0059661B" w:rsidRDefault="0059661B">
      <w:r>
        <w:separator/>
      </w:r>
    </w:p>
  </w:footnote>
  <w:footnote w:type="continuationSeparator" w:id="0">
    <w:p w14:paraId="43FCB693" w14:textId="77777777" w:rsidR="0059661B" w:rsidRDefault="00596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47175"/>
    <w:multiLevelType w:val="hybridMultilevel"/>
    <w:tmpl w:val="F16C3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B481F"/>
    <w:multiLevelType w:val="hybridMultilevel"/>
    <w:tmpl w:val="C096B7B4"/>
    <w:lvl w:ilvl="0" w:tplc="0D3ADB7C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446747"/>
    <w:multiLevelType w:val="hybridMultilevel"/>
    <w:tmpl w:val="3F0E81AA"/>
    <w:lvl w:ilvl="0" w:tplc="9FD06D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FD9"/>
    <w:rsid w:val="00034966"/>
    <w:rsid w:val="000505E7"/>
    <w:rsid w:val="00066764"/>
    <w:rsid w:val="00071B76"/>
    <w:rsid w:val="0007394B"/>
    <w:rsid w:val="00087F1E"/>
    <w:rsid w:val="000B1668"/>
    <w:rsid w:val="000D7F0B"/>
    <w:rsid w:val="000F04DF"/>
    <w:rsid w:val="000F2F4B"/>
    <w:rsid w:val="001013D2"/>
    <w:rsid w:val="00111625"/>
    <w:rsid w:val="001549FC"/>
    <w:rsid w:val="00163E4E"/>
    <w:rsid w:val="00166D05"/>
    <w:rsid w:val="001A5759"/>
    <w:rsid w:val="001D667F"/>
    <w:rsid w:val="001E17F4"/>
    <w:rsid w:val="001F3489"/>
    <w:rsid w:val="002124F2"/>
    <w:rsid w:val="00257C50"/>
    <w:rsid w:val="002A7F05"/>
    <w:rsid w:val="002B5EE9"/>
    <w:rsid w:val="002D3E01"/>
    <w:rsid w:val="002D494F"/>
    <w:rsid w:val="002F12F7"/>
    <w:rsid w:val="002F6D9A"/>
    <w:rsid w:val="00300A9A"/>
    <w:rsid w:val="003052C5"/>
    <w:rsid w:val="003357E2"/>
    <w:rsid w:val="00345085"/>
    <w:rsid w:val="0036191B"/>
    <w:rsid w:val="0036556F"/>
    <w:rsid w:val="003919E1"/>
    <w:rsid w:val="003A6EDF"/>
    <w:rsid w:val="003B437A"/>
    <w:rsid w:val="003C0202"/>
    <w:rsid w:val="003D3867"/>
    <w:rsid w:val="003F0507"/>
    <w:rsid w:val="00425B3B"/>
    <w:rsid w:val="00463675"/>
    <w:rsid w:val="00465E84"/>
    <w:rsid w:val="00475ED9"/>
    <w:rsid w:val="00483B28"/>
    <w:rsid w:val="004D0A94"/>
    <w:rsid w:val="004D193C"/>
    <w:rsid w:val="004D28D1"/>
    <w:rsid w:val="004F1913"/>
    <w:rsid w:val="004F358E"/>
    <w:rsid w:val="00505861"/>
    <w:rsid w:val="00591EF9"/>
    <w:rsid w:val="0059661B"/>
    <w:rsid w:val="005A30A8"/>
    <w:rsid w:val="005B0CC0"/>
    <w:rsid w:val="005E6741"/>
    <w:rsid w:val="005F1462"/>
    <w:rsid w:val="00616159"/>
    <w:rsid w:val="00656068"/>
    <w:rsid w:val="0067196E"/>
    <w:rsid w:val="00684DF0"/>
    <w:rsid w:val="00693BE7"/>
    <w:rsid w:val="006B248C"/>
    <w:rsid w:val="006B310A"/>
    <w:rsid w:val="006B4902"/>
    <w:rsid w:val="006B5C27"/>
    <w:rsid w:val="006D354E"/>
    <w:rsid w:val="006E23B4"/>
    <w:rsid w:val="006F5786"/>
    <w:rsid w:val="00711AAD"/>
    <w:rsid w:val="00714C79"/>
    <w:rsid w:val="00716CAC"/>
    <w:rsid w:val="00727E68"/>
    <w:rsid w:val="0074502C"/>
    <w:rsid w:val="00787636"/>
    <w:rsid w:val="0079506E"/>
    <w:rsid w:val="007D3F5C"/>
    <w:rsid w:val="007E5F41"/>
    <w:rsid w:val="00857493"/>
    <w:rsid w:val="00877928"/>
    <w:rsid w:val="00897606"/>
    <w:rsid w:val="008A4056"/>
    <w:rsid w:val="008E2C5A"/>
    <w:rsid w:val="008E59D2"/>
    <w:rsid w:val="00923E7C"/>
    <w:rsid w:val="009349C9"/>
    <w:rsid w:val="0094366E"/>
    <w:rsid w:val="00951373"/>
    <w:rsid w:val="0096259D"/>
    <w:rsid w:val="009C30FE"/>
    <w:rsid w:val="009D609B"/>
    <w:rsid w:val="009F08D5"/>
    <w:rsid w:val="009F6D0F"/>
    <w:rsid w:val="00A01743"/>
    <w:rsid w:val="00A2208B"/>
    <w:rsid w:val="00A42755"/>
    <w:rsid w:val="00A4554D"/>
    <w:rsid w:val="00A77DB5"/>
    <w:rsid w:val="00AA22FA"/>
    <w:rsid w:val="00B03489"/>
    <w:rsid w:val="00B4310D"/>
    <w:rsid w:val="00B516DE"/>
    <w:rsid w:val="00B70EB0"/>
    <w:rsid w:val="00B75C0E"/>
    <w:rsid w:val="00B91798"/>
    <w:rsid w:val="00BA205F"/>
    <w:rsid w:val="00BF5B66"/>
    <w:rsid w:val="00C04F9D"/>
    <w:rsid w:val="00C169BE"/>
    <w:rsid w:val="00C425BF"/>
    <w:rsid w:val="00C70D65"/>
    <w:rsid w:val="00C8396D"/>
    <w:rsid w:val="00C9379C"/>
    <w:rsid w:val="00CC6A13"/>
    <w:rsid w:val="00CF7E06"/>
    <w:rsid w:val="00D16527"/>
    <w:rsid w:val="00D45CEC"/>
    <w:rsid w:val="00D5391B"/>
    <w:rsid w:val="00D934AC"/>
    <w:rsid w:val="00DB4888"/>
    <w:rsid w:val="00DE3AE6"/>
    <w:rsid w:val="00E1059E"/>
    <w:rsid w:val="00E31A50"/>
    <w:rsid w:val="00E35F3E"/>
    <w:rsid w:val="00E401DB"/>
    <w:rsid w:val="00E53433"/>
    <w:rsid w:val="00E536CB"/>
    <w:rsid w:val="00E60065"/>
    <w:rsid w:val="00E6356A"/>
    <w:rsid w:val="00E71461"/>
    <w:rsid w:val="00E72E8F"/>
    <w:rsid w:val="00E93B99"/>
    <w:rsid w:val="00E97F8E"/>
    <w:rsid w:val="00EA1CAB"/>
    <w:rsid w:val="00EB562E"/>
    <w:rsid w:val="00EB58D1"/>
    <w:rsid w:val="00EC3402"/>
    <w:rsid w:val="00ED350D"/>
    <w:rsid w:val="00EF734E"/>
    <w:rsid w:val="00F10CF7"/>
    <w:rsid w:val="00F81EE2"/>
    <w:rsid w:val="00F9458E"/>
    <w:rsid w:val="00FB008E"/>
    <w:rsid w:val="00FD2E83"/>
    <w:rsid w:val="00FF16AB"/>
    <w:rsid w:val="00FF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F3A7A8"/>
  <w15:chartTrackingRefBased/>
  <w15:docId w15:val="{07708A47-D09D-4C18-B14F-54EBE5583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B1Char">
    <w:name w:val="B1 Char"/>
    <w:link w:val="B1"/>
    <w:locked/>
    <w:rsid w:val="00FB008E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48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B4888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B488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6556F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711A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88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2" ma:contentTypeDescription="Create a new document." ma:contentTypeScope="" ma:versionID="7fa0d7e313e20b768efb65f3367c67e2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2cc94474610c997c45a9f0ba124167d7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15D947-1393-40F3-99C3-170DF02BC2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6B4854-AEDD-4039-9296-C33DF8F8C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366D67-52DD-4AB0-977D-0DF2D7D8A6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7602181</vt:i4>
      </vt:variant>
      <vt:variant>
        <vt:i4>0</vt:i4>
      </vt:variant>
      <vt:variant>
        <vt:i4>0</vt:i4>
      </vt:variant>
      <vt:variant>
        <vt:i4>5</vt:i4>
      </vt:variant>
      <vt:variant>
        <vt:lpwstr>mailto:George.Foti@ericsson.com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3</cp:revision>
  <cp:lastPrinted>2002-04-23T07:10:00Z</cp:lastPrinted>
  <dcterms:created xsi:type="dcterms:W3CDTF">2020-10-02T12:16:00Z</dcterms:created>
  <dcterms:modified xsi:type="dcterms:W3CDTF">2020-10-02T12:41:00Z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0x010100A11769B8060FF44F87716091486BC9B0</vt:lpwstr>
  </property>
</Properties>
</file>