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440136FC" w:rsidR="00560077" w:rsidRPr="00F06201" w:rsidRDefault="00560077" w:rsidP="00560077">
      <w:pPr>
        <w:pStyle w:val="CRCoverPage"/>
        <w:tabs>
          <w:tab w:val="right" w:pos="9638"/>
        </w:tabs>
        <w:spacing w:after="0"/>
        <w:rPr>
          <w:rFonts w:cs="Arial"/>
          <w:b/>
          <w:noProof/>
          <w:sz w:val="24"/>
          <w:szCs w:val="24"/>
        </w:rPr>
      </w:pPr>
      <w:r w:rsidRPr="00F06201">
        <w:rPr>
          <w:rFonts w:cs="Arial"/>
          <w:b/>
          <w:noProof/>
          <w:sz w:val="24"/>
          <w:szCs w:val="24"/>
        </w:rPr>
        <w:t>SA WG2 Meeting S</w:t>
      </w:r>
      <w:r w:rsidR="00FD73D0" w:rsidRPr="00F06201">
        <w:rPr>
          <w:rFonts w:cs="Arial"/>
          <w:b/>
          <w:noProof/>
          <w:sz w:val="24"/>
          <w:szCs w:val="24"/>
        </w:rPr>
        <w:t>A</w:t>
      </w:r>
      <w:r w:rsidRPr="00F06201">
        <w:rPr>
          <w:rFonts w:cs="Arial"/>
          <w:b/>
          <w:noProof/>
          <w:sz w:val="24"/>
          <w:szCs w:val="24"/>
        </w:rPr>
        <w:t>2-1</w:t>
      </w:r>
      <w:r w:rsidR="0013614E" w:rsidRPr="00F06201">
        <w:rPr>
          <w:rFonts w:cs="Arial"/>
          <w:b/>
          <w:noProof/>
          <w:sz w:val="24"/>
          <w:szCs w:val="24"/>
        </w:rPr>
        <w:t>40</w:t>
      </w:r>
      <w:r w:rsidR="007D11C8" w:rsidRPr="00F06201">
        <w:rPr>
          <w:rFonts w:cs="Arial"/>
          <w:b/>
          <w:noProof/>
          <w:sz w:val="24"/>
          <w:szCs w:val="24"/>
        </w:rPr>
        <w:t>e</w:t>
      </w:r>
      <w:r w:rsidRPr="00F06201">
        <w:rPr>
          <w:rFonts w:cs="Arial"/>
          <w:b/>
          <w:noProof/>
          <w:sz w:val="24"/>
          <w:szCs w:val="24"/>
        </w:rPr>
        <w:tab/>
        <w:t>S2-20</w:t>
      </w:r>
      <w:r w:rsidR="00204797" w:rsidRPr="00F06201">
        <w:rPr>
          <w:rFonts w:cs="Arial"/>
          <w:b/>
          <w:noProof/>
          <w:sz w:val="24"/>
          <w:szCs w:val="24"/>
        </w:rPr>
        <w:t>0</w:t>
      </w:r>
      <w:r w:rsidR="00FD4549" w:rsidRPr="00F06201">
        <w:rPr>
          <w:rFonts w:cs="Arial"/>
          <w:b/>
          <w:noProof/>
          <w:sz w:val="24"/>
          <w:szCs w:val="24"/>
        </w:rPr>
        <w:t>6016</w:t>
      </w:r>
    </w:p>
    <w:p w14:paraId="7BBC3DB1" w14:textId="0E28D959" w:rsidR="00560077" w:rsidRPr="00F06201" w:rsidRDefault="00556F52" w:rsidP="00560077">
      <w:pPr>
        <w:pStyle w:val="CRCoverPage"/>
        <w:pBdr>
          <w:bottom w:val="single" w:sz="6" w:space="0" w:color="auto"/>
        </w:pBdr>
        <w:tabs>
          <w:tab w:val="right" w:pos="9638"/>
        </w:tabs>
        <w:spacing w:after="0"/>
        <w:rPr>
          <w:rFonts w:cs="Arial"/>
          <w:b/>
          <w:noProof/>
          <w:sz w:val="24"/>
          <w:szCs w:val="24"/>
        </w:rPr>
      </w:pPr>
      <w:r w:rsidRPr="00F06201">
        <w:rPr>
          <w:rFonts w:cs="Arial"/>
          <w:b/>
          <w:noProof/>
          <w:sz w:val="24"/>
          <w:szCs w:val="24"/>
        </w:rPr>
        <w:t xml:space="preserve">19 August – </w:t>
      </w:r>
      <w:r w:rsidR="00FD4549" w:rsidRPr="00F06201">
        <w:rPr>
          <w:rFonts w:cs="Arial"/>
          <w:b/>
          <w:noProof/>
          <w:sz w:val="24"/>
          <w:szCs w:val="24"/>
        </w:rPr>
        <w:t>01</w:t>
      </w:r>
      <w:r w:rsidRPr="00F06201">
        <w:rPr>
          <w:rFonts w:cs="Arial"/>
          <w:b/>
          <w:noProof/>
          <w:sz w:val="24"/>
          <w:szCs w:val="24"/>
        </w:rPr>
        <w:t xml:space="preserve"> September</w:t>
      </w:r>
      <w:r w:rsidR="00560077" w:rsidRPr="00F06201">
        <w:rPr>
          <w:rFonts w:cs="Arial"/>
          <w:b/>
          <w:noProof/>
          <w:sz w:val="24"/>
          <w:szCs w:val="24"/>
        </w:rPr>
        <w:t>, 2020</w:t>
      </w:r>
      <w:r w:rsidR="00E0710B" w:rsidRPr="00F06201">
        <w:rPr>
          <w:rFonts w:cs="Arial"/>
          <w:b/>
          <w:noProof/>
          <w:sz w:val="24"/>
          <w:szCs w:val="24"/>
        </w:rPr>
        <w:t>, E-meeting</w:t>
      </w:r>
      <w:r w:rsidR="00560077" w:rsidRPr="00F06201">
        <w:rPr>
          <w:rFonts w:cs="Arial"/>
          <w:b/>
          <w:noProof/>
          <w:sz w:val="24"/>
          <w:szCs w:val="24"/>
        </w:rPr>
        <w:tab/>
      </w:r>
      <w:r w:rsidR="00560077" w:rsidRPr="00F06201">
        <w:rPr>
          <w:b/>
          <w:color w:val="0000FF"/>
        </w:rPr>
        <w:t>(revision of S2-20</w:t>
      </w:r>
      <w:r w:rsidR="00FD4549" w:rsidRPr="00F06201">
        <w:rPr>
          <w:b/>
          <w:color w:val="0000FF"/>
        </w:rPr>
        <w:t>05697</w:t>
      </w:r>
      <w:r w:rsidR="00560077" w:rsidRPr="00F06201">
        <w:rPr>
          <w:b/>
          <w:color w:val="0000FF"/>
        </w:rPr>
        <w:t>)</w:t>
      </w:r>
    </w:p>
    <w:p w14:paraId="7F97AAEE" w14:textId="77777777" w:rsidR="00560077" w:rsidRPr="00F06201" w:rsidRDefault="00560077" w:rsidP="00560077">
      <w:pPr>
        <w:pStyle w:val="CRCoverPage"/>
        <w:tabs>
          <w:tab w:val="right" w:pos="9638"/>
        </w:tabs>
        <w:spacing w:after="0"/>
        <w:rPr>
          <w:rFonts w:cs="Arial"/>
          <w:b/>
          <w:noProof/>
          <w:sz w:val="24"/>
          <w:szCs w:val="24"/>
        </w:rPr>
      </w:pPr>
    </w:p>
    <w:p w14:paraId="78856192" w14:textId="10DBF63A" w:rsidR="00602CFF" w:rsidRPr="00F06201" w:rsidRDefault="00602CFF" w:rsidP="00602CFF">
      <w:pPr>
        <w:ind w:left="2127" w:hanging="2127"/>
        <w:rPr>
          <w:rFonts w:ascii="Arial" w:hAnsi="Arial" w:cs="Arial"/>
          <w:b/>
        </w:rPr>
      </w:pPr>
      <w:r w:rsidRPr="00F06201">
        <w:rPr>
          <w:rFonts w:ascii="Arial" w:hAnsi="Arial" w:cs="Arial"/>
          <w:b/>
        </w:rPr>
        <w:t>Source:</w:t>
      </w:r>
      <w:r w:rsidRPr="00F06201">
        <w:rPr>
          <w:rFonts w:ascii="Arial" w:hAnsi="Arial" w:cs="Arial"/>
          <w:b/>
        </w:rPr>
        <w:tab/>
      </w:r>
      <w:r w:rsidR="003573DB" w:rsidRPr="00F06201">
        <w:rPr>
          <w:rFonts w:ascii="Arial" w:hAnsi="Arial" w:cs="Arial"/>
          <w:b/>
        </w:rPr>
        <w:t>Intel</w:t>
      </w:r>
      <w:r w:rsidR="00FD4549" w:rsidRPr="00F06201">
        <w:rPr>
          <w:rFonts w:ascii="Arial" w:hAnsi="Arial" w:cs="Arial"/>
          <w:b/>
        </w:rPr>
        <w:t>, LG Electronics, vivo, Samsung</w:t>
      </w:r>
    </w:p>
    <w:p w14:paraId="2FFD1AA5" w14:textId="7AA3E5D4" w:rsidR="00602CFF" w:rsidRPr="00F06201" w:rsidRDefault="00602CFF" w:rsidP="00602CFF">
      <w:pPr>
        <w:ind w:left="2127" w:hanging="2127"/>
        <w:rPr>
          <w:rFonts w:ascii="Arial" w:hAnsi="Arial" w:cs="Arial"/>
          <w:b/>
        </w:rPr>
      </w:pPr>
      <w:r w:rsidRPr="00F06201">
        <w:rPr>
          <w:rFonts w:ascii="Arial" w:hAnsi="Arial" w:cs="Arial"/>
          <w:b/>
        </w:rPr>
        <w:t>Title:</w:t>
      </w:r>
      <w:r w:rsidRPr="00F06201">
        <w:rPr>
          <w:rFonts w:ascii="Arial" w:hAnsi="Arial" w:cs="Arial"/>
          <w:b/>
        </w:rPr>
        <w:tab/>
      </w:r>
      <w:r w:rsidR="00560077" w:rsidRPr="00F06201">
        <w:rPr>
          <w:rFonts w:ascii="Arial" w:hAnsi="Arial" w:cs="Arial"/>
          <w:b/>
        </w:rPr>
        <w:t>KI #</w:t>
      </w:r>
      <w:r w:rsidR="00183188" w:rsidRPr="00F06201">
        <w:rPr>
          <w:rFonts w:ascii="Arial" w:hAnsi="Arial" w:cs="Arial"/>
          <w:b/>
        </w:rPr>
        <w:t>1</w:t>
      </w:r>
      <w:r w:rsidR="001F225D" w:rsidRPr="00F06201">
        <w:rPr>
          <w:rFonts w:ascii="Arial" w:hAnsi="Arial" w:cs="Arial"/>
          <w:b/>
        </w:rPr>
        <w:t>,</w:t>
      </w:r>
      <w:r w:rsidR="00474F33" w:rsidRPr="00F06201">
        <w:rPr>
          <w:rFonts w:ascii="Arial" w:hAnsi="Arial" w:cs="Arial"/>
          <w:b/>
        </w:rPr>
        <w:t xml:space="preserve"> </w:t>
      </w:r>
      <w:r w:rsidR="00E64425" w:rsidRPr="00F06201">
        <w:rPr>
          <w:rFonts w:ascii="Arial" w:hAnsi="Arial" w:cs="Arial"/>
          <w:b/>
        </w:rPr>
        <w:t>Sol #</w:t>
      </w:r>
      <w:r w:rsidR="00D41FBE" w:rsidRPr="00F06201">
        <w:rPr>
          <w:rFonts w:ascii="Arial" w:hAnsi="Arial" w:cs="Arial"/>
          <w:b/>
        </w:rPr>
        <w:t>1</w:t>
      </w:r>
      <w:r w:rsidR="00E64425" w:rsidRPr="00F06201">
        <w:rPr>
          <w:rFonts w:ascii="Arial" w:hAnsi="Arial" w:cs="Arial"/>
          <w:b/>
        </w:rPr>
        <w:t xml:space="preserve"> – </w:t>
      </w:r>
      <w:r w:rsidR="00160181" w:rsidRPr="00F06201">
        <w:rPr>
          <w:rFonts w:ascii="Arial" w:hAnsi="Arial" w:cs="Arial"/>
          <w:b/>
        </w:rPr>
        <w:t>Solution update</w:t>
      </w:r>
      <w:r w:rsidR="004C046E" w:rsidRPr="00F06201">
        <w:rPr>
          <w:rFonts w:ascii="Arial" w:hAnsi="Arial" w:cs="Arial"/>
          <w:b/>
        </w:rPr>
        <w:t xml:space="preserve"> to address ENs</w:t>
      </w:r>
    </w:p>
    <w:p w14:paraId="1BF4087B" w14:textId="77777777" w:rsidR="00602CFF" w:rsidRPr="00F06201" w:rsidRDefault="00602CFF" w:rsidP="00602CFF">
      <w:pPr>
        <w:ind w:left="2127" w:hanging="2127"/>
        <w:rPr>
          <w:rFonts w:ascii="Arial" w:hAnsi="Arial" w:cs="Arial"/>
          <w:b/>
        </w:rPr>
      </w:pPr>
      <w:r w:rsidRPr="00F06201">
        <w:rPr>
          <w:rFonts w:ascii="Arial" w:hAnsi="Arial" w:cs="Arial"/>
          <w:b/>
        </w:rPr>
        <w:t>Document for:</w:t>
      </w:r>
      <w:r w:rsidRPr="00F06201">
        <w:rPr>
          <w:rFonts w:ascii="Arial" w:hAnsi="Arial" w:cs="Arial"/>
          <w:b/>
        </w:rPr>
        <w:tab/>
        <w:t>Discussion</w:t>
      </w:r>
      <w:r w:rsidR="003573DB" w:rsidRPr="00F06201">
        <w:rPr>
          <w:rFonts w:ascii="Arial" w:hAnsi="Arial" w:cs="Arial"/>
          <w:b/>
        </w:rPr>
        <w:t xml:space="preserve"> </w:t>
      </w:r>
      <w:r w:rsidRPr="00F06201">
        <w:rPr>
          <w:rFonts w:ascii="Arial" w:hAnsi="Arial" w:cs="Arial"/>
          <w:b/>
        </w:rPr>
        <w:t>/</w:t>
      </w:r>
      <w:r w:rsidR="003573DB" w:rsidRPr="00F06201">
        <w:rPr>
          <w:rFonts w:ascii="Arial" w:hAnsi="Arial" w:cs="Arial"/>
          <w:b/>
        </w:rPr>
        <w:t xml:space="preserve"> </w:t>
      </w:r>
      <w:r w:rsidRPr="00F06201">
        <w:rPr>
          <w:rFonts w:ascii="Arial" w:hAnsi="Arial" w:cs="Arial"/>
          <w:b/>
        </w:rPr>
        <w:t>Approval</w:t>
      </w:r>
    </w:p>
    <w:p w14:paraId="7BF616AB" w14:textId="3EC00702" w:rsidR="00602CFF" w:rsidRPr="00F06201" w:rsidRDefault="00CD3BE6" w:rsidP="00602CFF">
      <w:pPr>
        <w:ind w:left="2127" w:hanging="2127"/>
        <w:rPr>
          <w:rFonts w:ascii="Arial" w:hAnsi="Arial" w:cs="Arial"/>
          <w:b/>
        </w:rPr>
      </w:pPr>
      <w:r w:rsidRPr="00F06201">
        <w:rPr>
          <w:rFonts w:ascii="Arial" w:hAnsi="Arial" w:cs="Arial"/>
          <w:b/>
        </w:rPr>
        <w:t>Agenda Item:</w:t>
      </w:r>
      <w:r w:rsidRPr="00F06201">
        <w:rPr>
          <w:rFonts w:ascii="Arial" w:hAnsi="Arial" w:cs="Arial"/>
          <w:b/>
        </w:rPr>
        <w:tab/>
      </w:r>
      <w:r w:rsidR="001F225D" w:rsidRPr="00F06201">
        <w:rPr>
          <w:rFonts w:ascii="Arial" w:hAnsi="Arial" w:cs="Arial"/>
          <w:b/>
        </w:rPr>
        <w:t>8.</w:t>
      </w:r>
      <w:r w:rsidR="005B0012" w:rsidRPr="00F06201">
        <w:rPr>
          <w:rFonts w:ascii="Arial" w:hAnsi="Arial" w:cs="Arial"/>
          <w:b/>
        </w:rPr>
        <w:t>10</w:t>
      </w:r>
    </w:p>
    <w:p w14:paraId="2AD0A2F8" w14:textId="14B17616" w:rsidR="00602CFF" w:rsidRPr="00F06201" w:rsidRDefault="00602CFF" w:rsidP="00602CFF">
      <w:pPr>
        <w:ind w:left="2127" w:hanging="2127"/>
        <w:rPr>
          <w:rFonts w:ascii="Arial" w:hAnsi="Arial" w:cs="Arial"/>
          <w:b/>
        </w:rPr>
      </w:pPr>
      <w:r w:rsidRPr="00F06201">
        <w:rPr>
          <w:rFonts w:ascii="Arial" w:hAnsi="Arial" w:cs="Arial"/>
          <w:b/>
        </w:rPr>
        <w:t>Work Item / Release:</w:t>
      </w:r>
      <w:r w:rsidRPr="00F06201">
        <w:rPr>
          <w:rFonts w:ascii="Arial" w:hAnsi="Arial" w:cs="Arial"/>
          <w:b/>
        </w:rPr>
        <w:tab/>
      </w:r>
      <w:r w:rsidR="00DD4092" w:rsidRPr="00F06201">
        <w:rPr>
          <w:rFonts w:ascii="Arial" w:hAnsi="Arial" w:cs="Arial"/>
          <w:b/>
        </w:rPr>
        <w:t>FS_</w:t>
      </w:r>
      <w:r w:rsidR="005B0012" w:rsidRPr="00F06201">
        <w:rPr>
          <w:rFonts w:ascii="Arial" w:hAnsi="Arial" w:cs="Arial"/>
          <w:b/>
        </w:rPr>
        <w:t>MUSIM</w:t>
      </w:r>
      <w:r w:rsidR="003573DB" w:rsidRPr="00F06201">
        <w:rPr>
          <w:rFonts w:ascii="Arial" w:hAnsi="Arial" w:cs="Arial"/>
          <w:b/>
        </w:rPr>
        <w:t xml:space="preserve"> </w:t>
      </w:r>
      <w:r w:rsidR="00B95268" w:rsidRPr="00F06201">
        <w:rPr>
          <w:rFonts w:ascii="Arial" w:hAnsi="Arial" w:cs="Arial"/>
          <w:b/>
        </w:rPr>
        <w:t>/</w:t>
      </w:r>
      <w:r w:rsidR="003573DB" w:rsidRPr="00F06201">
        <w:rPr>
          <w:rFonts w:ascii="Arial" w:hAnsi="Arial" w:cs="Arial"/>
          <w:b/>
        </w:rPr>
        <w:t xml:space="preserve"> Rel-17</w:t>
      </w:r>
    </w:p>
    <w:p w14:paraId="2108DFE2" w14:textId="0F350C49" w:rsidR="00602CFF" w:rsidRPr="00F06201" w:rsidRDefault="00602CFF" w:rsidP="00602CFF">
      <w:pPr>
        <w:rPr>
          <w:rFonts w:ascii="Arial" w:hAnsi="Arial" w:cs="Arial"/>
          <w:i/>
        </w:rPr>
      </w:pPr>
      <w:r w:rsidRPr="00F06201">
        <w:rPr>
          <w:rFonts w:ascii="Arial" w:hAnsi="Arial" w:cs="Arial"/>
          <w:i/>
        </w:rPr>
        <w:t xml:space="preserve">Abstract of the contribution: </w:t>
      </w:r>
      <w:r w:rsidR="00DC50C2" w:rsidRPr="00F06201">
        <w:rPr>
          <w:rFonts w:ascii="Arial" w:hAnsi="Arial" w:cs="Arial"/>
          <w:i/>
        </w:rPr>
        <w:t xml:space="preserve">Updates Sol#1 to address </w:t>
      </w:r>
      <w:proofErr w:type="spellStart"/>
      <w:r w:rsidR="00DC50C2" w:rsidRPr="00F06201">
        <w:rPr>
          <w:rFonts w:ascii="Arial" w:hAnsi="Arial" w:cs="Arial"/>
          <w:i/>
        </w:rPr>
        <w:t>ENs.</w:t>
      </w:r>
      <w:proofErr w:type="spellEnd"/>
    </w:p>
    <w:p w14:paraId="6C81A822" w14:textId="77777777" w:rsidR="00DA0DF9" w:rsidRPr="00F06201" w:rsidRDefault="00DA0DF9" w:rsidP="005228BA">
      <w:pPr>
        <w:pStyle w:val="CRCoverPage"/>
        <w:pBdr>
          <w:bottom w:val="single" w:sz="12" w:space="1" w:color="auto"/>
        </w:pBdr>
        <w:outlineLvl w:val="0"/>
        <w:rPr>
          <w:rFonts w:cs="Arial"/>
          <w:b/>
          <w:noProof/>
          <w:lang w:eastAsia="ko-KR"/>
        </w:rPr>
      </w:pPr>
    </w:p>
    <w:p w14:paraId="451C01AF" w14:textId="7B62030E" w:rsidR="00F52DED" w:rsidRPr="00F06201" w:rsidRDefault="00D92DB9" w:rsidP="00D92DB9">
      <w:pPr>
        <w:pStyle w:val="Heading1"/>
      </w:pPr>
      <w:r w:rsidRPr="00F06201">
        <w:t>1</w:t>
      </w:r>
      <w:r w:rsidRPr="00F06201">
        <w:tab/>
      </w:r>
      <w:r w:rsidR="000B3099" w:rsidRPr="00F06201">
        <w:t>Discussion</w:t>
      </w:r>
    </w:p>
    <w:p w14:paraId="2B76274E" w14:textId="37A27DB2" w:rsidR="00746611" w:rsidRPr="00F06201" w:rsidRDefault="00467CA2" w:rsidP="003573DB">
      <w:pPr>
        <w:rPr>
          <w:noProof/>
          <w:lang w:eastAsia="ko-KR"/>
        </w:rPr>
      </w:pPr>
      <w:r w:rsidRPr="00F06201">
        <w:rPr>
          <w:noProof/>
          <w:lang w:eastAsia="ko-KR"/>
        </w:rPr>
        <w:t xml:space="preserve">Solution #1 has </w:t>
      </w:r>
      <w:r w:rsidR="00E97A52" w:rsidRPr="00F06201">
        <w:rPr>
          <w:noProof/>
          <w:lang w:eastAsia="ko-KR"/>
        </w:rPr>
        <w:t>several ENs that are proposed to be closed with this pCR.</w:t>
      </w:r>
    </w:p>
    <w:p w14:paraId="670C5C99" w14:textId="3C7854B2" w:rsidR="00E97A52" w:rsidRPr="00F06201" w:rsidRDefault="00E97A52" w:rsidP="003573DB">
      <w:pPr>
        <w:rPr>
          <w:noProof/>
          <w:lang w:eastAsia="ko-KR"/>
        </w:rPr>
      </w:pPr>
      <w:r w:rsidRPr="00F06201">
        <w:rPr>
          <w:noProof/>
          <w:lang w:eastAsia="ko-KR"/>
        </w:rPr>
        <w:t>Regarding the following text and corresponding EN</w:t>
      </w:r>
      <w:r w:rsidR="00610419" w:rsidRPr="00F06201">
        <w:rPr>
          <w:noProof/>
          <w:lang w:eastAsia="ko-KR"/>
        </w:rPr>
        <w:t>s</w:t>
      </w:r>
      <w:r w:rsidRPr="00F06201">
        <w:rPr>
          <w:noProof/>
          <w:lang w:eastAsia="ko-KR"/>
        </w:rPr>
        <w:t>:</w:t>
      </w:r>
    </w:p>
    <w:p w14:paraId="2AD18A88" w14:textId="24A7BCCD" w:rsidR="00E97A52" w:rsidRPr="00F06201" w:rsidRDefault="00E97A52" w:rsidP="00E97A52">
      <w:pPr>
        <w:pStyle w:val="B1"/>
        <w:pBdr>
          <w:top w:val="single" w:sz="4" w:space="1" w:color="auto"/>
          <w:left w:val="single" w:sz="4" w:space="4" w:color="auto"/>
          <w:bottom w:val="single" w:sz="4" w:space="1" w:color="auto"/>
          <w:right w:val="single" w:sz="4" w:space="4" w:color="auto"/>
        </w:pBdr>
        <w:rPr>
          <w:i/>
          <w:iCs/>
          <w:lang w:val="en-US"/>
        </w:rPr>
      </w:pPr>
      <w:r w:rsidRPr="00F06201">
        <w:rPr>
          <w:i/>
          <w:iCs/>
          <w:lang w:val="en-US"/>
        </w:rPr>
        <w:t>-</w:t>
      </w:r>
      <w:r w:rsidRPr="00F06201">
        <w:rPr>
          <w:i/>
          <w:iCs/>
          <w:lang w:val="en-US"/>
        </w:rPr>
        <w:tab/>
        <w:t xml:space="preserve">Alternatively, the </w:t>
      </w:r>
      <w:r w:rsidRPr="00F06201">
        <w:rPr>
          <w:i/>
          <w:iCs/>
          <w:lang w:val="en-US" w:eastAsia="zh-CN"/>
        </w:rPr>
        <w:t>NG-RAN determines the Paging Cause based on specific 5QI (i.e. 5QI=1 or 5) of the QoS flows for the downlink data packet.</w:t>
      </w:r>
    </w:p>
    <w:p w14:paraId="43BC4E42" w14:textId="305ECB73" w:rsidR="00E97A52" w:rsidRPr="00F06201" w:rsidRDefault="00E97A52" w:rsidP="00E97A52">
      <w:pPr>
        <w:pStyle w:val="EditorsNote"/>
        <w:pBdr>
          <w:top w:val="single" w:sz="4" w:space="1" w:color="auto"/>
          <w:left w:val="single" w:sz="4" w:space="4" w:color="auto"/>
          <w:bottom w:val="single" w:sz="4" w:space="1" w:color="auto"/>
          <w:right w:val="single" w:sz="4" w:space="4" w:color="auto"/>
        </w:pBdr>
        <w:rPr>
          <w:i/>
          <w:iCs/>
          <w:lang w:val="en-US"/>
        </w:rPr>
      </w:pPr>
      <w:r w:rsidRPr="00F06201">
        <w:rPr>
          <w:i/>
          <w:iCs/>
          <w:lang w:val="en-US"/>
        </w:rPr>
        <w:t>Editor's note:</w:t>
      </w:r>
      <w:r w:rsidRPr="00F06201">
        <w:rPr>
          <w:i/>
          <w:iCs/>
          <w:lang w:val="en-US"/>
        </w:rPr>
        <w:tab/>
        <w:t xml:space="preserve">Since all the IMS </w:t>
      </w:r>
      <w:proofErr w:type="spellStart"/>
      <w:r w:rsidRPr="00F06201">
        <w:rPr>
          <w:i/>
          <w:iCs/>
          <w:lang w:val="en-US"/>
        </w:rPr>
        <w:t>signalling</w:t>
      </w:r>
      <w:proofErr w:type="spellEnd"/>
      <w:r w:rsidRPr="00F06201">
        <w:rPr>
          <w:i/>
          <w:iCs/>
          <w:lang w:val="en-US"/>
        </w:rPr>
        <w:t xml:space="preserve"> is transmitted in specific QoS Flow, it is FFS whether specific 5QI value can be used to determine the paging cause for voice service.</w:t>
      </w:r>
    </w:p>
    <w:p w14:paraId="24767858" w14:textId="3FAFD4C4" w:rsidR="00610419" w:rsidRPr="00F06201" w:rsidRDefault="00610419" w:rsidP="00610419">
      <w:pPr>
        <w:pStyle w:val="B1"/>
        <w:rPr>
          <w:i/>
          <w:iCs/>
          <w:lang w:val="en-US" w:eastAsia="zh-CN"/>
        </w:rPr>
      </w:pPr>
    </w:p>
    <w:p w14:paraId="025EA6F8" w14:textId="0918BA37" w:rsidR="00610419" w:rsidRPr="00F06201" w:rsidRDefault="00610419" w:rsidP="00610419">
      <w:pPr>
        <w:pStyle w:val="B1"/>
        <w:pBdr>
          <w:top w:val="single" w:sz="4" w:space="1" w:color="auto"/>
          <w:left w:val="single" w:sz="4" w:space="4" w:color="auto"/>
          <w:bottom w:val="single" w:sz="4" w:space="1" w:color="auto"/>
          <w:right w:val="single" w:sz="4" w:space="4" w:color="auto"/>
        </w:pBdr>
        <w:rPr>
          <w:i/>
          <w:iCs/>
          <w:lang w:val="en-US" w:eastAsia="zh-CN"/>
        </w:rPr>
      </w:pPr>
      <w:r w:rsidRPr="00F06201">
        <w:rPr>
          <w:i/>
          <w:iCs/>
          <w:lang w:val="en-US" w:eastAsia="zh-CN"/>
        </w:rPr>
        <w:t>1.</w:t>
      </w:r>
      <w:r w:rsidRPr="00F06201">
        <w:rPr>
          <w:i/>
          <w:iCs/>
          <w:lang w:val="en-US" w:eastAsia="zh-CN"/>
        </w:rPr>
        <w:tab/>
        <w:t xml:space="preserve">NG-RAN receives the DL data (control plane data and/or user plane data) in </w:t>
      </w:r>
      <w:proofErr w:type="spellStart"/>
      <w:r w:rsidRPr="00F06201">
        <w:rPr>
          <w:i/>
          <w:iCs/>
          <w:lang w:val="en-US" w:eastAsia="zh-CN"/>
        </w:rPr>
        <w:t>RRC_Inactive</w:t>
      </w:r>
      <w:proofErr w:type="spellEnd"/>
      <w:r w:rsidRPr="00F06201">
        <w:rPr>
          <w:i/>
          <w:iCs/>
          <w:lang w:val="en-US" w:eastAsia="zh-CN"/>
        </w:rPr>
        <w:t xml:space="preserve"> mode. If handling of MT service with Paging Cause is supported by NG-RAN, NG-RAN determines the Paging Cause based on the</w:t>
      </w:r>
      <w:r w:rsidRPr="00F06201">
        <w:rPr>
          <w:i/>
          <w:iCs/>
          <w:lang w:val="en-US"/>
        </w:rPr>
        <w:t xml:space="preserve"> Paging Cause field included in the CN tunnel header of an incoming DL PDU. Alternatively, the </w:t>
      </w:r>
      <w:r w:rsidRPr="00F06201">
        <w:rPr>
          <w:i/>
          <w:iCs/>
          <w:lang w:val="en-US" w:eastAsia="zh-CN"/>
        </w:rPr>
        <w:t>NG-RAN determines the Paging Cause based on specific 5QI (i.e. 5QI=1 or 5) of the QoS flows for the downlink data packet.</w:t>
      </w:r>
    </w:p>
    <w:p w14:paraId="0438255B" w14:textId="3C388EC7" w:rsidR="00610419" w:rsidRPr="00F06201" w:rsidRDefault="00610419" w:rsidP="00610419">
      <w:pPr>
        <w:pStyle w:val="EditorsNote"/>
        <w:pBdr>
          <w:top w:val="single" w:sz="4" w:space="1" w:color="auto"/>
          <w:left w:val="single" w:sz="4" w:space="4" w:color="auto"/>
          <w:bottom w:val="single" w:sz="4" w:space="1" w:color="auto"/>
          <w:right w:val="single" w:sz="4" w:space="4" w:color="auto"/>
        </w:pBdr>
        <w:rPr>
          <w:i/>
          <w:iCs/>
          <w:lang w:val="en-US"/>
        </w:rPr>
      </w:pPr>
      <w:r w:rsidRPr="00F06201">
        <w:rPr>
          <w:i/>
          <w:iCs/>
          <w:lang w:val="en-US"/>
        </w:rPr>
        <w:t>Editor's note:</w:t>
      </w:r>
      <w:r w:rsidRPr="00F06201">
        <w:rPr>
          <w:i/>
          <w:iCs/>
          <w:lang w:val="en-US"/>
        </w:rPr>
        <w:tab/>
        <w:t xml:space="preserve">Since all the IMS </w:t>
      </w:r>
      <w:proofErr w:type="spellStart"/>
      <w:r w:rsidRPr="00F06201">
        <w:rPr>
          <w:i/>
          <w:iCs/>
          <w:lang w:val="en-US"/>
        </w:rPr>
        <w:t>signalling</w:t>
      </w:r>
      <w:proofErr w:type="spellEnd"/>
      <w:r w:rsidRPr="00F06201">
        <w:rPr>
          <w:i/>
          <w:iCs/>
          <w:lang w:val="en-US"/>
        </w:rPr>
        <w:t xml:space="preserve"> is </w:t>
      </w:r>
      <w:proofErr w:type="spellStart"/>
      <w:r w:rsidRPr="00F06201">
        <w:rPr>
          <w:i/>
          <w:iCs/>
          <w:lang w:val="en-US"/>
        </w:rPr>
        <w:t>transmited</w:t>
      </w:r>
      <w:proofErr w:type="spellEnd"/>
      <w:r w:rsidRPr="00F06201">
        <w:rPr>
          <w:i/>
          <w:iCs/>
          <w:lang w:val="en-US"/>
        </w:rPr>
        <w:t xml:space="preserve"> in specific QoS Flow, it is FFS whether specific 5QI value can be used to determine the paging cause for voice service.</w:t>
      </w:r>
      <w:r w:rsidRPr="00F06201">
        <w:rPr>
          <w:i/>
          <w:iCs/>
          <w:lang w:val="en-US"/>
        </w:rPr>
        <w:tab/>
      </w:r>
    </w:p>
    <w:p w14:paraId="0F0EAA56" w14:textId="60CA2BA7" w:rsidR="00610419" w:rsidRPr="00F06201" w:rsidRDefault="00610419" w:rsidP="003573DB">
      <w:pPr>
        <w:rPr>
          <w:noProof/>
          <w:lang w:val="en-US" w:eastAsia="ko-KR"/>
        </w:rPr>
      </w:pPr>
    </w:p>
    <w:p w14:paraId="6F445082" w14:textId="43D935B0" w:rsidR="00E97A52" w:rsidRPr="00F06201" w:rsidRDefault="00E97A52" w:rsidP="003573DB">
      <w:pPr>
        <w:rPr>
          <w:noProof/>
          <w:lang w:val="en-US" w:eastAsia="ko-KR"/>
        </w:rPr>
      </w:pPr>
      <w:r w:rsidRPr="00F06201">
        <w:rPr>
          <w:noProof/>
          <w:lang w:val="en-US" w:eastAsia="ko-KR"/>
        </w:rPr>
        <w:t>The EN</w:t>
      </w:r>
      <w:r w:rsidR="00610419" w:rsidRPr="00F06201">
        <w:rPr>
          <w:noProof/>
          <w:lang w:val="en-US" w:eastAsia="ko-KR"/>
        </w:rPr>
        <w:t>s</w:t>
      </w:r>
      <w:r w:rsidRPr="00F06201">
        <w:rPr>
          <w:noProof/>
          <w:lang w:val="en-US" w:eastAsia="ko-KR"/>
        </w:rPr>
        <w:t xml:space="preserve"> </w:t>
      </w:r>
      <w:r w:rsidR="00610419" w:rsidRPr="00F06201">
        <w:rPr>
          <w:noProof/>
          <w:lang w:val="en-US" w:eastAsia="ko-KR"/>
        </w:rPr>
        <w:t>are</w:t>
      </w:r>
      <w:r w:rsidRPr="00F06201">
        <w:rPr>
          <w:noProof/>
          <w:lang w:val="en-US" w:eastAsia="ko-KR"/>
        </w:rPr>
        <w:t xml:space="preserve"> correct because the specific 5QI value in the example (5QI = 1 or 5) can only discriminate between voice media packet (5QI=1) vs SIP signalling packet (5QI=5). However, the voice media packet (5QI=1) cannot actually occur without executing the SIP signalling procedure</w:t>
      </w:r>
      <w:r w:rsidR="00610419" w:rsidRPr="00F06201">
        <w:rPr>
          <w:noProof/>
          <w:lang w:val="en-US" w:eastAsia="ko-KR"/>
        </w:rPr>
        <w:t xml:space="preserve"> first</w:t>
      </w:r>
      <w:r w:rsidRPr="00F06201">
        <w:rPr>
          <w:noProof/>
          <w:lang w:val="en-US" w:eastAsia="ko-KR"/>
        </w:rPr>
        <w:t xml:space="preserve">, while the content of the SIP signalling packet (5QI=5) needs to be actually </w:t>
      </w:r>
      <w:r w:rsidR="00610419" w:rsidRPr="00F06201">
        <w:rPr>
          <w:noProof/>
          <w:lang w:val="en-US" w:eastAsia="ko-KR"/>
        </w:rPr>
        <w:t>inspected by the network</w:t>
      </w:r>
      <w:r w:rsidRPr="00F06201">
        <w:rPr>
          <w:noProof/>
          <w:lang w:val="en-US" w:eastAsia="ko-KR"/>
        </w:rPr>
        <w:t xml:space="preserve"> in order to determine the underlying MT service (e.g. voice vs SMS).</w:t>
      </w:r>
      <w:r w:rsidR="009035CA" w:rsidRPr="00F06201">
        <w:rPr>
          <w:noProof/>
          <w:lang w:val="en-US" w:eastAsia="ko-KR"/>
        </w:rPr>
        <w:t xml:space="preserve"> This inspection today is done by the P-CSCF.</w:t>
      </w:r>
    </w:p>
    <w:p w14:paraId="4157C117" w14:textId="29CF93C6" w:rsidR="00E97A52" w:rsidRPr="00F06201" w:rsidRDefault="00610419" w:rsidP="003573DB">
      <w:pPr>
        <w:rPr>
          <w:b/>
          <w:bCs/>
          <w:noProof/>
          <w:lang w:eastAsia="ko-KR"/>
        </w:rPr>
      </w:pPr>
      <w:r w:rsidRPr="00F06201">
        <w:rPr>
          <w:b/>
          <w:bCs/>
          <w:noProof/>
          <w:lang w:eastAsia="ko-KR"/>
        </w:rPr>
        <w:t>Proposal 1: It is proposed to delete both ENs, including the text to which they refer to.</w:t>
      </w:r>
    </w:p>
    <w:p w14:paraId="3638A770" w14:textId="09DC133E" w:rsidR="00E854EC" w:rsidRPr="00F06201" w:rsidRDefault="00E854EC" w:rsidP="00E854EC">
      <w:pPr>
        <w:rPr>
          <w:noProof/>
          <w:lang w:eastAsia="ko-KR"/>
        </w:rPr>
      </w:pPr>
      <w:bookmarkStart w:id="0" w:name="_Toc510607461"/>
      <w:r w:rsidRPr="00F06201">
        <w:rPr>
          <w:noProof/>
          <w:lang w:eastAsia="ko-KR"/>
        </w:rPr>
        <w:t>Regarding the following ENs:</w:t>
      </w:r>
    </w:p>
    <w:p w14:paraId="6F3FB58A" w14:textId="1831E8DF" w:rsidR="00E854EC" w:rsidRPr="00F06201" w:rsidRDefault="00E854EC" w:rsidP="00E854EC">
      <w:pPr>
        <w:pStyle w:val="EditorsNote"/>
        <w:rPr>
          <w:lang w:val="en-US"/>
        </w:rPr>
      </w:pPr>
      <w:r w:rsidRPr="00F06201">
        <w:rPr>
          <w:lang w:val="en-US"/>
        </w:rPr>
        <w:t>Editor's note:</w:t>
      </w:r>
      <w:r w:rsidRPr="00F06201">
        <w:rPr>
          <w:lang w:val="en-US"/>
        </w:rPr>
        <w:tab/>
        <w:t xml:space="preserve">It is FFS whether there is a need to support the Paging Cause for UE in </w:t>
      </w:r>
      <w:proofErr w:type="spellStart"/>
      <w:r w:rsidRPr="00F06201">
        <w:rPr>
          <w:lang w:val="en-US"/>
        </w:rPr>
        <w:t>RRC_Inactive</w:t>
      </w:r>
      <w:proofErr w:type="spellEnd"/>
      <w:r w:rsidRPr="00F06201">
        <w:rPr>
          <w:lang w:val="en-US"/>
        </w:rPr>
        <w:t>. There is a dependency with the key issue on "coordinated leaving".</w:t>
      </w:r>
    </w:p>
    <w:p w14:paraId="5DA5F8DC" w14:textId="453424DA" w:rsidR="00E854EC" w:rsidRPr="00F06201" w:rsidRDefault="00E854EC" w:rsidP="00E854EC">
      <w:pPr>
        <w:rPr>
          <w:noProof/>
          <w:lang w:val="en-US" w:eastAsia="ko-KR"/>
        </w:rPr>
      </w:pPr>
      <w:r w:rsidRPr="00F06201">
        <w:rPr>
          <w:noProof/>
          <w:lang w:val="en-US" w:eastAsia="ko-KR"/>
        </w:rPr>
        <w:t>During the FS_MUSIM conference call on Aug 6</w:t>
      </w:r>
      <w:r w:rsidRPr="00F06201">
        <w:rPr>
          <w:noProof/>
          <w:vertAlign w:val="superscript"/>
          <w:lang w:val="en-US" w:eastAsia="ko-KR"/>
        </w:rPr>
        <w:t>th</w:t>
      </w:r>
      <w:r w:rsidRPr="00F06201">
        <w:rPr>
          <w:noProof/>
          <w:lang w:val="en-US" w:eastAsia="ko-KR"/>
        </w:rPr>
        <w:t xml:space="preserve"> there seemed to be a consensus that the Paging Cause needs to be supported for both RRC_Idle and RRC_Inactive.</w:t>
      </w:r>
    </w:p>
    <w:p w14:paraId="49BBDFAF" w14:textId="1475BE8D" w:rsidR="00E854EC" w:rsidRPr="00F06201" w:rsidRDefault="00E854EC" w:rsidP="00E854EC">
      <w:pPr>
        <w:rPr>
          <w:b/>
          <w:bCs/>
          <w:noProof/>
          <w:lang w:eastAsia="ko-KR"/>
        </w:rPr>
      </w:pPr>
      <w:r w:rsidRPr="00F06201">
        <w:rPr>
          <w:b/>
          <w:bCs/>
          <w:noProof/>
          <w:lang w:eastAsia="ko-KR"/>
        </w:rPr>
        <w:t>Proposal 2: It is proposed to simply delete the EN.</w:t>
      </w:r>
      <w:r w:rsidR="009B35F2" w:rsidRPr="00F06201">
        <w:rPr>
          <w:b/>
          <w:bCs/>
          <w:noProof/>
          <w:lang w:eastAsia="ko-KR"/>
        </w:rPr>
        <w:t xml:space="preserve"> Related text also needs to be deleted from AMF</w:t>
      </w:r>
      <w:r w:rsidR="00380580" w:rsidRPr="00F06201">
        <w:rPr>
          <w:b/>
          <w:bCs/>
          <w:noProof/>
          <w:lang w:eastAsia="ko-KR"/>
        </w:rPr>
        <w:t>, NG-RAN</w:t>
      </w:r>
      <w:r w:rsidR="009B35F2" w:rsidRPr="00F06201">
        <w:rPr>
          <w:b/>
          <w:bCs/>
          <w:noProof/>
          <w:lang w:eastAsia="ko-KR"/>
        </w:rPr>
        <w:t xml:space="preserve"> and MME impact.</w:t>
      </w:r>
    </w:p>
    <w:p w14:paraId="34F9BB0F" w14:textId="6D7561A3" w:rsidR="00E46921" w:rsidRPr="00F06201" w:rsidRDefault="004F6707" w:rsidP="004F6707">
      <w:pPr>
        <w:rPr>
          <w:noProof/>
          <w:lang w:val="en-US" w:eastAsia="ko-KR"/>
        </w:rPr>
      </w:pPr>
      <w:r w:rsidRPr="00F06201">
        <w:rPr>
          <w:noProof/>
          <w:lang w:val="en-US" w:eastAsia="ko-KR"/>
        </w:rPr>
        <w:t>During the FS_MUSIM conference call on Aug 6</w:t>
      </w:r>
      <w:r w:rsidRPr="00F06201">
        <w:rPr>
          <w:noProof/>
          <w:vertAlign w:val="superscript"/>
          <w:lang w:val="en-US" w:eastAsia="ko-KR"/>
        </w:rPr>
        <w:t>th</w:t>
      </w:r>
      <w:r w:rsidRPr="00F06201">
        <w:rPr>
          <w:noProof/>
          <w:lang w:val="en-US" w:eastAsia="ko-KR"/>
        </w:rPr>
        <w:t xml:space="preserve"> the</w:t>
      </w:r>
      <w:r w:rsidR="00E46921" w:rsidRPr="00F06201">
        <w:rPr>
          <w:noProof/>
          <w:lang w:val="en-US" w:eastAsia="ko-KR"/>
        </w:rPr>
        <w:t xml:space="preserve"> contribution from Huawei </w:t>
      </w:r>
      <w:r w:rsidR="00E46921" w:rsidRPr="00F06201">
        <w:t>(</w:t>
      </w:r>
      <w:hyperlink r:id="rId11" w:history="1">
        <w:r w:rsidR="00E46921" w:rsidRPr="00F06201">
          <w:rPr>
            <w:rStyle w:val="Hyperlink"/>
          </w:rPr>
          <w:t>https://www.3gpp.org/ftp/tsg_sa/WG2_Arch/TSGS2_140e_Electronic/INBOX/CCs/2020_08_06_FS_MUSIM_PreSA2%23140E/Huawei%20MUSIM%20Overview%20and%20Way%20Forward.pptx</w:t>
        </w:r>
      </w:hyperlink>
      <w:r w:rsidR="00E46921" w:rsidRPr="00F06201">
        <w:t xml:space="preserve">) </w:t>
      </w:r>
      <w:r w:rsidR="00E46921" w:rsidRPr="00F06201">
        <w:rPr>
          <w:noProof/>
          <w:lang w:val="en-US" w:eastAsia="ko-KR"/>
        </w:rPr>
        <w:t xml:space="preserve">made several claims that we think </w:t>
      </w:r>
      <w:r w:rsidR="00E46921" w:rsidRPr="00F06201">
        <w:rPr>
          <w:noProof/>
          <w:lang w:val="en-US" w:eastAsia="ko-KR"/>
        </w:rPr>
        <w:lastRenderedPageBreak/>
        <w:t xml:space="preserve">are incorrect. We examine here these claims with the intent to </w:t>
      </w:r>
      <w:r w:rsidR="005A18EE" w:rsidRPr="00F06201">
        <w:rPr>
          <w:noProof/>
          <w:lang w:val="en-US" w:eastAsia="ko-KR"/>
        </w:rPr>
        <w:t>s</w:t>
      </w:r>
      <w:r w:rsidR="00E46921" w:rsidRPr="00F06201">
        <w:rPr>
          <w:noProof/>
          <w:lang w:val="en-US" w:eastAsia="ko-KR"/>
        </w:rPr>
        <w:t>how that Paging Cause is a valuable functionality, including support for specific Paging Cause values.</w:t>
      </w:r>
    </w:p>
    <w:p w14:paraId="7A9CC6E6" w14:textId="4B2F992F" w:rsidR="00531B86" w:rsidRPr="00F06201" w:rsidRDefault="00531B86" w:rsidP="004F6707">
      <w:pPr>
        <w:rPr>
          <w:noProof/>
          <w:lang w:val="en-US" w:eastAsia="ko-KR"/>
        </w:rPr>
      </w:pPr>
    </w:p>
    <w:p w14:paraId="629986B5" w14:textId="38A716E8" w:rsidR="00E46921" w:rsidRPr="00F06201" w:rsidRDefault="00E46921" w:rsidP="00E46921">
      <w:pPr>
        <w:numPr>
          <w:ilvl w:val="0"/>
          <w:numId w:val="13"/>
        </w:numPr>
        <w:pBdr>
          <w:top w:val="single" w:sz="4" w:space="1" w:color="auto"/>
          <w:left w:val="single" w:sz="4" w:space="4" w:color="auto"/>
          <w:bottom w:val="single" w:sz="4" w:space="1" w:color="auto"/>
          <w:right w:val="single" w:sz="4" w:space="4" w:color="auto"/>
        </w:pBdr>
        <w:rPr>
          <w:i/>
          <w:iCs/>
          <w:noProof/>
          <w:lang w:val="en-US" w:eastAsia="ko-KR"/>
        </w:rPr>
      </w:pPr>
      <w:r w:rsidRPr="00F06201">
        <w:rPr>
          <w:i/>
          <w:iCs/>
          <w:noProof/>
          <w:lang w:val="en-US" w:eastAsia="ko-KR"/>
        </w:rPr>
        <w:t>SMS is not an urgent service,  when the UE becomes reachable again, the SMS can be delivered to UE.</w:t>
      </w:r>
    </w:p>
    <w:p w14:paraId="439D2526" w14:textId="497A4E63" w:rsidR="00E46921" w:rsidRPr="00F06201" w:rsidRDefault="00E46921" w:rsidP="00E46921">
      <w:pPr>
        <w:numPr>
          <w:ilvl w:val="0"/>
          <w:numId w:val="13"/>
        </w:numPr>
        <w:pBdr>
          <w:top w:val="single" w:sz="4" w:space="1" w:color="auto"/>
          <w:left w:val="single" w:sz="4" w:space="4" w:color="auto"/>
          <w:bottom w:val="single" w:sz="4" w:space="1" w:color="auto"/>
          <w:right w:val="single" w:sz="4" w:space="4" w:color="auto"/>
        </w:pBdr>
        <w:rPr>
          <w:i/>
          <w:iCs/>
          <w:noProof/>
          <w:lang w:val="en-US" w:eastAsia="ko-KR"/>
        </w:rPr>
      </w:pPr>
      <w:r w:rsidRPr="00F06201">
        <w:rPr>
          <w:i/>
          <w:iCs/>
          <w:noProof/>
          <w:lang w:val="en-US" w:eastAsia="ko-KR"/>
        </w:rPr>
        <w:t>The majority of the SMS is not useful, e.g. advertisement.</w:t>
      </w:r>
    </w:p>
    <w:p w14:paraId="745234AF" w14:textId="7A7C64F4" w:rsidR="004F6707" w:rsidRPr="00F06201" w:rsidRDefault="00E46921" w:rsidP="00E46921">
      <w:pPr>
        <w:rPr>
          <w:noProof/>
          <w:lang w:val="en-US" w:eastAsia="ko-KR"/>
        </w:rPr>
      </w:pPr>
      <w:r w:rsidRPr="00F06201">
        <w:rPr>
          <w:noProof/>
          <w:lang w:val="en-US" w:eastAsia="ko-KR"/>
        </w:rPr>
        <w:t>The urgency of a specific service is up to the user to determine. An SMS can obviously be very urgent (e.g. security alert). On the other hand, collecting an SMS is a relatively short procedure that can very well be covered with coordinated leaving of “short absence duration” under discussion in KI#3.</w:t>
      </w:r>
    </w:p>
    <w:p w14:paraId="559028FD" w14:textId="1139D14A" w:rsidR="00531B86" w:rsidRPr="00F06201" w:rsidRDefault="00531B86" w:rsidP="00E46921">
      <w:pPr>
        <w:rPr>
          <w:noProof/>
          <w:lang w:val="en-US" w:eastAsia="ko-KR"/>
        </w:rPr>
      </w:pPr>
    </w:p>
    <w:p w14:paraId="637CAE43" w14:textId="24DE82D4" w:rsidR="00BE6DFD" w:rsidRPr="00F06201" w:rsidRDefault="00BE6DFD" w:rsidP="00BE6DFD">
      <w:pPr>
        <w:numPr>
          <w:ilvl w:val="0"/>
          <w:numId w:val="14"/>
        </w:numPr>
        <w:pBdr>
          <w:top w:val="single" w:sz="4" w:space="1" w:color="auto"/>
          <w:left w:val="single" w:sz="4" w:space="4" w:color="auto"/>
          <w:bottom w:val="single" w:sz="4" w:space="1" w:color="auto"/>
          <w:right w:val="single" w:sz="4" w:space="4" w:color="auto"/>
        </w:pBdr>
        <w:rPr>
          <w:i/>
          <w:iCs/>
          <w:noProof/>
          <w:lang w:val="en-US" w:eastAsia="ko-KR"/>
        </w:rPr>
      </w:pPr>
      <w:r w:rsidRPr="00F06201">
        <w:rPr>
          <w:i/>
          <w:iCs/>
          <w:noProof/>
          <w:lang w:val="en-US" w:eastAsia="ko-KR"/>
        </w:rPr>
        <w:t>The secondary network is used almost only for voice service.</w:t>
      </w:r>
    </w:p>
    <w:p w14:paraId="41362C76" w14:textId="505FBCE9" w:rsidR="00BE6DFD" w:rsidRPr="00F06201" w:rsidRDefault="00BE6DFD" w:rsidP="00BE6DFD">
      <w:pPr>
        <w:numPr>
          <w:ilvl w:val="0"/>
          <w:numId w:val="14"/>
        </w:numPr>
        <w:pBdr>
          <w:top w:val="single" w:sz="4" w:space="1" w:color="auto"/>
          <w:left w:val="single" w:sz="4" w:space="4" w:color="auto"/>
          <w:bottom w:val="single" w:sz="4" w:space="1" w:color="auto"/>
          <w:right w:val="single" w:sz="4" w:space="4" w:color="auto"/>
        </w:pBdr>
        <w:rPr>
          <w:i/>
          <w:iCs/>
          <w:noProof/>
          <w:lang w:val="en-US" w:eastAsia="ko-KR"/>
        </w:rPr>
      </w:pPr>
      <w:r w:rsidRPr="00F06201">
        <w:rPr>
          <w:i/>
          <w:iCs/>
          <w:noProof/>
          <w:lang w:val="en-US" w:eastAsia="ko-KR"/>
        </w:rPr>
        <w:t>If the UE is paged due to incoming data(i.e. not CP signaling), it is highly possible it is voice service.</w:t>
      </w:r>
    </w:p>
    <w:p w14:paraId="5F482EFE" w14:textId="23D786B2" w:rsidR="00E854EC" w:rsidRPr="00F06201" w:rsidRDefault="00BE6DFD" w:rsidP="00E854EC">
      <w:pPr>
        <w:rPr>
          <w:noProof/>
          <w:lang w:val="en-US" w:eastAsia="ko-KR"/>
        </w:rPr>
      </w:pPr>
      <w:r w:rsidRPr="00F06201">
        <w:rPr>
          <w:noProof/>
          <w:lang w:val="en-US" w:eastAsia="ko-KR"/>
        </w:rPr>
        <w:t>This is obviously not correct when the user uses the same phone with one business and one personal subscription. In this scenarios both USIMs are used for any type of traffic.</w:t>
      </w:r>
    </w:p>
    <w:p w14:paraId="3BB360CB" w14:textId="1E5725F8" w:rsidR="00531B86" w:rsidRPr="00F06201" w:rsidRDefault="00531B86" w:rsidP="00E854EC">
      <w:pPr>
        <w:rPr>
          <w:noProof/>
          <w:lang w:val="en-US" w:eastAsia="ko-KR"/>
        </w:rPr>
      </w:pPr>
    </w:p>
    <w:p w14:paraId="5EB9AB75" w14:textId="29F2C45F" w:rsidR="00531B86" w:rsidRPr="00F06201" w:rsidRDefault="00531B86" w:rsidP="00531B86">
      <w:pPr>
        <w:numPr>
          <w:ilvl w:val="0"/>
          <w:numId w:val="16"/>
        </w:numPr>
        <w:pBdr>
          <w:top w:val="single" w:sz="4" w:space="1" w:color="auto"/>
          <w:left w:val="single" w:sz="4" w:space="4" w:color="auto"/>
          <w:bottom w:val="single" w:sz="4" w:space="1" w:color="auto"/>
          <w:right w:val="single" w:sz="4" w:space="4" w:color="auto"/>
        </w:pBdr>
        <w:rPr>
          <w:i/>
          <w:iCs/>
          <w:noProof/>
          <w:lang w:val="en-US" w:eastAsia="ko-KR"/>
        </w:rPr>
      </w:pPr>
      <w:r w:rsidRPr="00F06201">
        <w:rPr>
          <w:i/>
          <w:iCs/>
          <w:noProof/>
          <w:lang w:val="en-US" w:eastAsia="ko-KR"/>
        </w:rPr>
        <w:t xml:space="preserve">The IMS service can be categorized to </w:t>
      </w:r>
    </w:p>
    <w:p w14:paraId="13F38DB6" w14:textId="5E62DD6D" w:rsidR="00531B86" w:rsidRPr="00F06201" w:rsidRDefault="00531B86" w:rsidP="00531B86">
      <w:pPr>
        <w:numPr>
          <w:ilvl w:val="1"/>
          <w:numId w:val="16"/>
        </w:numPr>
        <w:pBdr>
          <w:top w:val="single" w:sz="4" w:space="1" w:color="auto"/>
          <w:left w:val="single" w:sz="4" w:space="4" w:color="auto"/>
          <w:bottom w:val="single" w:sz="4" w:space="1" w:color="auto"/>
          <w:right w:val="single" w:sz="4" w:space="4" w:color="auto"/>
        </w:pBdr>
        <w:rPr>
          <w:i/>
          <w:iCs/>
          <w:noProof/>
          <w:lang w:val="en-US" w:eastAsia="ko-KR"/>
        </w:rPr>
      </w:pPr>
      <w:r w:rsidRPr="00F06201">
        <w:rPr>
          <w:i/>
          <w:iCs/>
          <w:noProof/>
          <w:lang w:val="en-US" w:eastAsia="ko-KR"/>
        </w:rPr>
        <w:t xml:space="preserve">Voice service related,  e.g. Customized Alerting Tones (CAT). </w:t>
      </w:r>
    </w:p>
    <w:p w14:paraId="0190294E" w14:textId="4A4B5AE1" w:rsidR="00531B86" w:rsidRPr="00F06201" w:rsidRDefault="00531B86" w:rsidP="00531B86">
      <w:pPr>
        <w:numPr>
          <w:ilvl w:val="1"/>
          <w:numId w:val="16"/>
        </w:numPr>
        <w:pBdr>
          <w:top w:val="single" w:sz="4" w:space="1" w:color="auto"/>
          <w:left w:val="single" w:sz="4" w:space="4" w:color="auto"/>
          <w:bottom w:val="single" w:sz="4" w:space="1" w:color="auto"/>
          <w:right w:val="single" w:sz="4" w:space="4" w:color="auto"/>
        </w:pBdr>
        <w:rPr>
          <w:i/>
          <w:iCs/>
          <w:noProof/>
          <w:lang w:val="en-US" w:eastAsia="ko-KR"/>
        </w:rPr>
      </w:pPr>
      <w:r w:rsidRPr="00F06201">
        <w:rPr>
          <w:i/>
          <w:iCs/>
          <w:noProof/>
          <w:lang w:val="en-US" w:eastAsia="ko-KR"/>
        </w:rPr>
        <w:t>MCS service, e.g. Mission Critical Push To Talk (MCPTT) call control .</w:t>
      </w:r>
    </w:p>
    <w:p w14:paraId="128D52EE" w14:textId="74999B6E" w:rsidR="00531B86" w:rsidRPr="00F06201" w:rsidRDefault="00531B86" w:rsidP="00531B86">
      <w:pPr>
        <w:numPr>
          <w:ilvl w:val="1"/>
          <w:numId w:val="16"/>
        </w:numPr>
        <w:pBdr>
          <w:top w:val="single" w:sz="4" w:space="1" w:color="auto"/>
          <w:left w:val="single" w:sz="4" w:space="4" w:color="auto"/>
          <w:bottom w:val="single" w:sz="4" w:space="1" w:color="auto"/>
          <w:right w:val="single" w:sz="4" w:space="4" w:color="auto"/>
        </w:pBdr>
        <w:rPr>
          <w:i/>
          <w:iCs/>
          <w:noProof/>
          <w:lang w:val="en-US" w:eastAsia="ko-KR"/>
        </w:rPr>
      </w:pPr>
      <w:r w:rsidRPr="00F06201">
        <w:rPr>
          <w:i/>
          <w:iCs/>
          <w:noProof/>
          <w:lang w:val="en-US" w:eastAsia="ko-KR"/>
        </w:rPr>
        <w:t>Data related, e.g. Unstructured Supplementary Service Data (USSD) .</w:t>
      </w:r>
    </w:p>
    <w:p w14:paraId="52B333C7" w14:textId="6F7CD90E" w:rsidR="00531B86" w:rsidRPr="00F06201" w:rsidRDefault="00531B86" w:rsidP="00531B86">
      <w:pPr>
        <w:numPr>
          <w:ilvl w:val="0"/>
          <w:numId w:val="16"/>
        </w:numPr>
        <w:pBdr>
          <w:top w:val="single" w:sz="4" w:space="1" w:color="auto"/>
          <w:left w:val="single" w:sz="4" w:space="4" w:color="auto"/>
          <w:bottom w:val="single" w:sz="4" w:space="1" w:color="auto"/>
          <w:right w:val="single" w:sz="4" w:space="4" w:color="auto"/>
        </w:pBdr>
        <w:rPr>
          <w:i/>
          <w:iCs/>
          <w:noProof/>
          <w:lang w:val="en-US" w:eastAsia="ko-KR"/>
        </w:rPr>
      </w:pPr>
      <w:r w:rsidRPr="00F06201">
        <w:rPr>
          <w:i/>
          <w:iCs/>
          <w:noProof/>
          <w:lang w:val="en-US" w:eastAsia="ko-KR"/>
        </w:rPr>
        <w:t>MCS and IMS voice are  discussed in previous slides.</w:t>
      </w:r>
    </w:p>
    <w:p w14:paraId="3FD62AED" w14:textId="4A29372F" w:rsidR="00531B86" w:rsidRPr="00F06201" w:rsidRDefault="00531B86" w:rsidP="00531B86">
      <w:pPr>
        <w:numPr>
          <w:ilvl w:val="0"/>
          <w:numId w:val="16"/>
        </w:numPr>
        <w:pBdr>
          <w:top w:val="single" w:sz="4" w:space="1" w:color="auto"/>
          <w:left w:val="single" w:sz="4" w:space="4" w:color="auto"/>
          <w:bottom w:val="single" w:sz="4" w:space="1" w:color="auto"/>
          <w:right w:val="single" w:sz="4" w:space="4" w:color="auto"/>
        </w:pBdr>
        <w:rPr>
          <w:i/>
          <w:iCs/>
          <w:noProof/>
          <w:lang w:val="en-US" w:eastAsia="ko-KR"/>
        </w:rPr>
      </w:pPr>
      <w:r w:rsidRPr="00F06201">
        <w:rPr>
          <w:i/>
          <w:iCs/>
          <w:noProof/>
          <w:lang w:val="en-US" w:eastAsia="ko-KR"/>
        </w:rPr>
        <w:t>Other service(e.g. Data related) is only normal data, which doesn’t require a dedicated paging cause, if any.</w:t>
      </w:r>
    </w:p>
    <w:p w14:paraId="4D1A1B40" w14:textId="2A36DABF" w:rsidR="00531B86" w:rsidRPr="00F06201" w:rsidRDefault="00531B86" w:rsidP="00531B86">
      <w:pPr>
        <w:rPr>
          <w:noProof/>
          <w:lang w:val="en-US" w:eastAsia="ko-KR"/>
        </w:rPr>
      </w:pPr>
    </w:p>
    <w:p w14:paraId="2AFC2B7F" w14:textId="2A7ACD2E" w:rsidR="00531B86" w:rsidRPr="00F06201" w:rsidRDefault="00531B86" w:rsidP="00E854EC">
      <w:pPr>
        <w:rPr>
          <w:noProof/>
          <w:lang w:val="en-US" w:eastAsia="ko-KR"/>
        </w:rPr>
      </w:pPr>
      <w:r w:rsidRPr="00F06201">
        <w:rPr>
          <w:noProof/>
          <w:lang w:val="en-US" w:eastAsia="ko-KR"/>
        </w:rPr>
        <w:t>The IMS-based services are deployed by the operator and in that sense it may be more than “only normal data”. Using a dedicated Paging Cause values for IMS services other than voice or SMS allows to operator to differentiate their IMS-based services.</w:t>
      </w:r>
    </w:p>
    <w:p w14:paraId="3C39563B" w14:textId="441E3647" w:rsidR="00531B86" w:rsidRPr="00F06201" w:rsidRDefault="00531B86" w:rsidP="00E854EC">
      <w:pPr>
        <w:rPr>
          <w:noProof/>
          <w:lang w:val="en-US" w:eastAsia="ko-KR"/>
        </w:rPr>
      </w:pPr>
    </w:p>
    <w:p w14:paraId="66662CD3" w14:textId="735025E7" w:rsidR="00C322C5" w:rsidRPr="00F06201" w:rsidRDefault="00C322C5" w:rsidP="00C322C5">
      <w:pPr>
        <w:numPr>
          <w:ilvl w:val="0"/>
          <w:numId w:val="15"/>
        </w:numPr>
        <w:pBdr>
          <w:top w:val="single" w:sz="4" w:space="1" w:color="auto"/>
          <w:left w:val="single" w:sz="4" w:space="4" w:color="auto"/>
          <w:bottom w:val="single" w:sz="4" w:space="1" w:color="auto"/>
          <w:right w:val="single" w:sz="4" w:space="4" w:color="auto"/>
        </w:pBdr>
        <w:rPr>
          <w:i/>
          <w:iCs/>
          <w:noProof/>
          <w:lang w:val="en-US" w:eastAsia="ko-KR"/>
        </w:rPr>
      </w:pPr>
      <w:r w:rsidRPr="00F06201">
        <w:rPr>
          <w:i/>
          <w:iCs/>
          <w:noProof/>
          <w:lang w:val="en-US" w:eastAsia="ko-KR"/>
        </w:rPr>
        <w:t>It is not very often that the network initiates the CP signaling .</w:t>
      </w:r>
    </w:p>
    <w:p w14:paraId="78D27BAE" w14:textId="5E2C88AB" w:rsidR="00C322C5" w:rsidRPr="00F06201" w:rsidRDefault="00C322C5" w:rsidP="00C322C5">
      <w:pPr>
        <w:numPr>
          <w:ilvl w:val="0"/>
          <w:numId w:val="15"/>
        </w:numPr>
        <w:pBdr>
          <w:top w:val="single" w:sz="4" w:space="1" w:color="auto"/>
          <w:left w:val="single" w:sz="4" w:space="4" w:color="auto"/>
          <w:bottom w:val="single" w:sz="4" w:space="1" w:color="auto"/>
          <w:right w:val="single" w:sz="4" w:space="4" w:color="auto"/>
        </w:pBdr>
        <w:rPr>
          <w:i/>
          <w:iCs/>
          <w:noProof/>
          <w:lang w:val="en-US" w:eastAsia="ko-KR"/>
        </w:rPr>
      </w:pPr>
      <w:r w:rsidRPr="00F06201">
        <w:rPr>
          <w:i/>
          <w:iCs/>
          <w:noProof/>
          <w:lang w:val="en-US" w:eastAsia="ko-KR"/>
        </w:rPr>
        <w:t>Most of NAS procedure can be delayed to response.</w:t>
      </w:r>
    </w:p>
    <w:p w14:paraId="3DDFCB08" w14:textId="79607670" w:rsidR="00C322C5" w:rsidRPr="00F06201" w:rsidRDefault="00C322C5" w:rsidP="00C322C5">
      <w:pPr>
        <w:numPr>
          <w:ilvl w:val="1"/>
          <w:numId w:val="15"/>
        </w:numPr>
        <w:pBdr>
          <w:top w:val="single" w:sz="4" w:space="1" w:color="auto"/>
          <w:left w:val="single" w:sz="4" w:space="4" w:color="auto"/>
          <w:bottom w:val="single" w:sz="4" w:space="1" w:color="auto"/>
          <w:right w:val="single" w:sz="4" w:space="4" w:color="auto"/>
        </w:pBdr>
        <w:rPr>
          <w:i/>
          <w:iCs/>
          <w:noProof/>
          <w:lang w:val="en-US" w:eastAsia="ko-KR"/>
        </w:rPr>
      </w:pPr>
      <w:r w:rsidRPr="00F06201">
        <w:rPr>
          <w:i/>
          <w:iCs/>
          <w:noProof/>
          <w:lang w:val="en-US" w:eastAsia="ko-KR"/>
        </w:rPr>
        <w:t>For example, the T3555 is designed to retransmit the CONFIGURATION UPDATE COMMAND message.</w:t>
      </w:r>
    </w:p>
    <w:p w14:paraId="7A65E978" w14:textId="23DF8AEB" w:rsidR="00C322C5" w:rsidRPr="00F06201" w:rsidRDefault="00C322C5" w:rsidP="00E854EC">
      <w:pPr>
        <w:rPr>
          <w:noProof/>
          <w:lang w:val="en-US" w:eastAsia="ko-KR"/>
        </w:rPr>
      </w:pPr>
      <w:r w:rsidRPr="00F06201">
        <w:rPr>
          <w:noProof/>
          <w:lang w:val="en-US" w:eastAsia="ko-KR"/>
        </w:rPr>
        <w:t>The question is not whether</w:t>
      </w:r>
      <w:r w:rsidR="005A18EE" w:rsidRPr="00F06201">
        <w:rPr>
          <w:noProof/>
          <w:lang w:val="en-US" w:eastAsia="ko-KR"/>
        </w:rPr>
        <w:t xml:space="preserve"> the system is resilient enough (through handling of retransmissions). It is about the urgency for delivery of the information content in the CP procedure.</w:t>
      </w:r>
    </w:p>
    <w:p w14:paraId="64C1A505" w14:textId="5C510110" w:rsidR="005A18EE" w:rsidRPr="00F06201" w:rsidRDefault="005A18EE" w:rsidP="00E854EC">
      <w:pPr>
        <w:rPr>
          <w:noProof/>
          <w:lang w:val="en-US" w:eastAsia="ko-KR"/>
        </w:rPr>
      </w:pPr>
      <w:r w:rsidRPr="00F06201">
        <w:rPr>
          <w:noProof/>
          <w:lang w:val="en-US" w:eastAsia="ko-KR"/>
        </w:rPr>
        <w:t xml:space="preserve">Based on this </w:t>
      </w:r>
      <w:r w:rsidR="0077666B" w:rsidRPr="00F06201">
        <w:rPr>
          <w:noProof/>
          <w:lang w:val="en-US" w:eastAsia="ko-KR"/>
        </w:rPr>
        <w:t>discussion</w:t>
      </w:r>
      <w:r w:rsidRPr="00F06201">
        <w:rPr>
          <w:noProof/>
          <w:lang w:val="en-US" w:eastAsia="ko-KR"/>
        </w:rPr>
        <w:t xml:space="preserve"> </w:t>
      </w:r>
      <w:r w:rsidR="0077666B" w:rsidRPr="00F06201">
        <w:rPr>
          <w:noProof/>
          <w:lang w:val="en-US" w:eastAsia="ko-KR"/>
        </w:rPr>
        <w:t xml:space="preserve">it </w:t>
      </w:r>
      <w:r w:rsidRPr="00F06201">
        <w:rPr>
          <w:noProof/>
          <w:lang w:val="en-US" w:eastAsia="ko-KR"/>
        </w:rPr>
        <w:t>is proposed to include a minimalistic table of Paging Cause values</w:t>
      </w:r>
      <w:r w:rsidR="0077666B" w:rsidRPr="00F06201">
        <w:rPr>
          <w:noProof/>
          <w:lang w:val="en-US" w:eastAsia="ko-KR"/>
        </w:rPr>
        <w:t xml:space="preserve"> in Solution #1 with the following values</w:t>
      </w:r>
      <w:r w:rsidRPr="00F06201">
        <w:rPr>
          <w:noProof/>
          <w:lang w:val="en-US" w:eastAsia="ko-KR"/>
        </w:rPr>
        <w: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77666B" w:rsidRPr="00F06201" w14:paraId="46E7FB3C" w14:textId="10944F63" w:rsidTr="00B95CCB">
        <w:trPr>
          <w:jc w:val="center"/>
        </w:trPr>
        <w:tc>
          <w:tcPr>
            <w:tcW w:w="2679" w:type="dxa"/>
            <w:tcBorders>
              <w:top w:val="single" w:sz="12" w:space="0" w:color="auto"/>
              <w:bottom w:val="single" w:sz="12" w:space="0" w:color="auto"/>
            </w:tcBorders>
          </w:tcPr>
          <w:p w14:paraId="756E1E87" w14:textId="78494280" w:rsidR="0077666B" w:rsidRPr="00F06201" w:rsidRDefault="0077666B" w:rsidP="00B95CCB">
            <w:pPr>
              <w:pStyle w:val="TAH"/>
            </w:pPr>
            <w:r w:rsidRPr="00F06201">
              <w:t xml:space="preserve">Paging </w:t>
            </w:r>
            <w:r w:rsidRPr="00F06201">
              <w:rPr>
                <w:lang w:val="en-US"/>
              </w:rPr>
              <w:t>C</w:t>
            </w:r>
            <w:proofErr w:type="spellStart"/>
            <w:r w:rsidRPr="00F06201">
              <w:t>ause</w:t>
            </w:r>
            <w:proofErr w:type="spellEnd"/>
            <w:r w:rsidRPr="00F06201">
              <w:t xml:space="preserve"> </w:t>
            </w:r>
            <w:r w:rsidRPr="00F06201">
              <w:rPr>
                <w:lang w:val="en-US"/>
              </w:rPr>
              <w:t>v</w:t>
            </w:r>
            <w:proofErr w:type="spellStart"/>
            <w:r w:rsidRPr="00F06201">
              <w:t>alue</w:t>
            </w:r>
            <w:proofErr w:type="spellEnd"/>
          </w:p>
        </w:tc>
        <w:tc>
          <w:tcPr>
            <w:tcW w:w="6209" w:type="dxa"/>
            <w:tcBorders>
              <w:top w:val="single" w:sz="12" w:space="0" w:color="auto"/>
              <w:bottom w:val="single" w:sz="12" w:space="0" w:color="auto"/>
            </w:tcBorders>
          </w:tcPr>
          <w:p w14:paraId="1C9623CC" w14:textId="01C8D4B2" w:rsidR="0077666B" w:rsidRPr="00F06201" w:rsidRDefault="0077666B" w:rsidP="00B95CCB">
            <w:pPr>
              <w:pStyle w:val="TAH"/>
            </w:pPr>
            <w:r w:rsidRPr="00F06201">
              <w:t xml:space="preserve">Type of </w:t>
            </w:r>
            <w:proofErr w:type="spellStart"/>
            <w:r w:rsidRPr="00F06201">
              <w:t>downlink</w:t>
            </w:r>
            <w:proofErr w:type="spellEnd"/>
            <w:r w:rsidRPr="00F06201">
              <w:t xml:space="preserve"> </w:t>
            </w:r>
            <w:proofErr w:type="spellStart"/>
            <w:r w:rsidRPr="00F06201">
              <w:t>traffic</w:t>
            </w:r>
            <w:proofErr w:type="spellEnd"/>
          </w:p>
        </w:tc>
      </w:tr>
      <w:tr w:rsidR="0077666B" w:rsidRPr="00F06201" w14:paraId="724EB6E1" w14:textId="029CEEF7" w:rsidTr="00B95CCB">
        <w:trPr>
          <w:jc w:val="center"/>
        </w:trPr>
        <w:tc>
          <w:tcPr>
            <w:tcW w:w="2679" w:type="dxa"/>
          </w:tcPr>
          <w:p w14:paraId="4C9E1A7E" w14:textId="00F1446F" w:rsidR="0077666B" w:rsidRPr="00F06201" w:rsidRDefault="0077666B" w:rsidP="00B95CCB">
            <w:pPr>
              <w:pStyle w:val="TAC"/>
            </w:pPr>
            <w:r w:rsidRPr="00F06201">
              <w:t xml:space="preserve">1 </w:t>
            </w:r>
          </w:p>
        </w:tc>
        <w:tc>
          <w:tcPr>
            <w:tcW w:w="6209" w:type="dxa"/>
          </w:tcPr>
          <w:p w14:paraId="686B2A9D" w14:textId="66AC7F4F" w:rsidR="0077666B" w:rsidRPr="00F06201" w:rsidRDefault="0077666B" w:rsidP="00B95CCB">
            <w:pPr>
              <w:pStyle w:val="TAC"/>
            </w:pPr>
            <w:r w:rsidRPr="00F06201">
              <w:rPr>
                <w:rFonts w:eastAsia="Calibri"/>
                <w:lang w:val="en-US"/>
              </w:rPr>
              <w:t>Voice service</w:t>
            </w:r>
          </w:p>
        </w:tc>
      </w:tr>
      <w:tr w:rsidR="0077666B" w:rsidRPr="00F06201" w14:paraId="302FEFFC" w14:textId="18637DBD" w:rsidTr="00B95CCB">
        <w:trPr>
          <w:jc w:val="center"/>
        </w:trPr>
        <w:tc>
          <w:tcPr>
            <w:tcW w:w="2679" w:type="dxa"/>
          </w:tcPr>
          <w:p w14:paraId="50CABA84" w14:textId="7259EE82" w:rsidR="0077666B" w:rsidRPr="00F06201" w:rsidRDefault="0077666B" w:rsidP="00B95CCB">
            <w:pPr>
              <w:pStyle w:val="TAC"/>
            </w:pPr>
            <w:r w:rsidRPr="00F06201">
              <w:t>2</w:t>
            </w:r>
            <w:r w:rsidRPr="00F06201">
              <w:rPr>
                <w:rFonts w:hint="eastAsia"/>
              </w:rPr>
              <w:t xml:space="preserve"> </w:t>
            </w:r>
          </w:p>
        </w:tc>
        <w:tc>
          <w:tcPr>
            <w:tcW w:w="6209" w:type="dxa"/>
          </w:tcPr>
          <w:p w14:paraId="0C623FA2" w14:textId="23E4B794" w:rsidR="0077666B" w:rsidRPr="00F06201" w:rsidRDefault="0077666B" w:rsidP="00B95CCB">
            <w:pPr>
              <w:pStyle w:val="TAC"/>
            </w:pPr>
            <w:r w:rsidRPr="00F06201">
              <w:rPr>
                <w:rFonts w:eastAsia="Calibri"/>
                <w:lang w:val="en-US"/>
              </w:rPr>
              <w:t>SMS or other messaging service</w:t>
            </w:r>
          </w:p>
        </w:tc>
      </w:tr>
      <w:tr w:rsidR="00531B86" w:rsidRPr="00F06201" w14:paraId="7EF1EABB" w14:textId="43CB9574" w:rsidTr="00B95CCB">
        <w:trPr>
          <w:jc w:val="center"/>
        </w:trPr>
        <w:tc>
          <w:tcPr>
            <w:tcW w:w="2679" w:type="dxa"/>
          </w:tcPr>
          <w:p w14:paraId="4AA3C14A" w14:textId="6C26A4AD" w:rsidR="00531B86" w:rsidRPr="00F06201" w:rsidRDefault="00531B86" w:rsidP="00B95CCB">
            <w:pPr>
              <w:pStyle w:val="TAC"/>
              <w:rPr>
                <w:lang w:val="en-US"/>
              </w:rPr>
            </w:pPr>
            <w:r w:rsidRPr="00F06201">
              <w:rPr>
                <w:lang w:val="en-US"/>
              </w:rPr>
              <w:t>3</w:t>
            </w:r>
          </w:p>
        </w:tc>
        <w:tc>
          <w:tcPr>
            <w:tcW w:w="6209" w:type="dxa"/>
          </w:tcPr>
          <w:p w14:paraId="073B09C1" w14:textId="0D279D56" w:rsidR="00531B86" w:rsidRPr="00F06201" w:rsidRDefault="00531B86" w:rsidP="00B95CCB">
            <w:pPr>
              <w:pStyle w:val="TAC"/>
              <w:rPr>
                <w:rFonts w:eastAsia="Calibri"/>
                <w:lang w:val="en-US"/>
              </w:rPr>
            </w:pPr>
            <w:r w:rsidRPr="00F06201">
              <w:rPr>
                <w:rFonts w:eastAsia="Calibri"/>
                <w:lang w:val="en-US"/>
              </w:rPr>
              <w:t>IMS service other than Voice or SMS</w:t>
            </w:r>
          </w:p>
        </w:tc>
      </w:tr>
      <w:tr w:rsidR="0077666B" w:rsidRPr="00F06201" w14:paraId="3D7C30BB" w14:textId="3280242B" w:rsidTr="00B95CCB">
        <w:trPr>
          <w:trHeight w:val="252"/>
          <w:jc w:val="center"/>
        </w:trPr>
        <w:tc>
          <w:tcPr>
            <w:tcW w:w="2679" w:type="dxa"/>
          </w:tcPr>
          <w:p w14:paraId="3A1670FC" w14:textId="24392153" w:rsidR="0077666B" w:rsidRPr="00F06201" w:rsidRDefault="00531B86" w:rsidP="00B95CCB">
            <w:pPr>
              <w:pStyle w:val="TAC"/>
              <w:rPr>
                <w:lang w:val="en-US"/>
              </w:rPr>
            </w:pPr>
            <w:r w:rsidRPr="00F06201">
              <w:rPr>
                <w:lang w:val="en-US"/>
              </w:rPr>
              <w:t>4</w:t>
            </w:r>
          </w:p>
        </w:tc>
        <w:tc>
          <w:tcPr>
            <w:tcW w:w="6209" w:type="dxa"/>
          </w:tcPr>
          <w:p w14:paraId="09F9569B" w14:textId="6DC17A5D" w:rsidR="0077666B" w:rsidRPr="00F06201" w:rsidRDefault="0077666B" w:rsidP="00B95CCB">
            <w:pPr>
              <w:pStyle w:val="TAC"/>
            </w:pPr>
            <w:r w:rsidRPr="00F06201">
              <w:rPr>
                <w:rFonts w:eastAsia="Calibri"/>
                <w:lang w:val="en-US"/>
              </w:rPr>
              <w:t>CP signaling</w:t>
            </w:r>
          </w:p>
        </w:tc>
      </w:tr>
      <w:tr w:rsidR="0077666B" w:rsidRPr="00F06201" w14:paraId="6826CBE8" w14:textId="5D29AAD5" w:rsidTr="00B95CCB">
        <w:trPr>
          <w:trHeight w:val="252"/>
          <w:jc w:val="center"/>
        </w:trPr>
        <w:tc>
          <w:tcPr>
            <w:tcW w:w="2679" w:type="dxa"/>
          </w:tcPr>
          <w:p w14:paraId="60664727" w14:textId="688D64E7" w:rsidR="0077666B" w:rsidRPr="00F06201" w:rsidRDefault="00531B86" w:rsidP="00B95CCB">
            <w:pPr>
              <w:pStyle w:val="TAC"/>
              <w:rPr>
                <w:lang w:val="en-US"/>
              </w:rPr>
            </w:pPr>
            <w:r w:rsidRPr="00F06201">
              <w:rPr>
                <w:lang w:val="en-US"/>
              </w:rPr>
              <w:t>5</w:t>
            </w:r>
          </w:p>
        </w:tc>
        <w:tc>
          <w:tcPr>
            <w:tcW w:w="6209" w:type="dxa"/>
          </w:tcPr>
          <w:p w14:paraId="4EC49F79" w14:textId="20F47498" w:rsidR="0077666B" w:rsidRPr="00F06201" w:rsidRDefault="0077666B" w:rsidP="00B95CCB">
            <w:pPr>
              <w:pStyle w:val="TAC"/>
              <w:rPr>
                <w:rFonts w:eastAsia="Calibri"/>
                <w:lang w:val="en-US"/>
              </w:rPr>
            </w:pPr>
            <w:r w:rsidRPr="00F06201">
              <w:rPr>
                <w:rFonts w:eastAsia="Calibri"/>
                <w:lang w:val="en-US"/>
              </w:rPr>
              <w:t>Other</w:t>
            </w:r>
          </w:p>
        </w:tc>
      </w:tr>
    </w:tbl>
    <w:p w14:paraId="33697326" w14:textId="228B8F63" w:rsidR="0077666B" w:rsidRPr="00F06201" w:rsidRDefault="0077666B" w:rsidP="0077666B">
      <w:pPr>
        <w:rPr>
          <w:noProof/>
          <w:lang w:val="en-US" w:eastAsia="ko-KR"/>
        </w:rPr>
      </w:pPr>
    </w:p>
    <w:p w14:paraId="0D940771" w14:textId="436FC0A7" w:rsidR="0077666B" w:rsidRPr="00F06201" w:rsidRDefault="0077666B" w:rsidP="0077666B">
      <w:pPr>
        <w:rPr>
          <w:b/>
          <w:bCs/>
          <w:noProof/>
          <w:lang w:eastAsia="ko-KR"/>
        </w:rPr>
      </w:pPr>
      <w:r w:rsidRPr="00F06201">
        <w:rPr>
          <w:b/>
          <w:bCs/>
          <w:noProof/>
          <w:lang w:eastAsia="ko-KR"/>
        </w:rPr>
        <w:lastRenderedPageBreak/>
        <w:t>Proposal 3: Agree to include a table of Paging Cause values in Solution #1.</w:t>
      </w:r>
    </w:p>
    <w:p w14:paraId="60E318BB" w14:textId="6F7359E9" w:rsidR="005A18EE" w:rsidRPr="00F06201" w:rsidRDefault="005A18EE" w:rsidP="00E854EC">
      <w:pPr>
        <w:rPr>
          <w:noProof/>
          <w:lang w:eastAsia="ko-KR"/>
        </w:rPr>
      </w:pPr>
    </w:p>
    <w:p w14:paraId="03B9FC8E" w14:textId="754AFD2B" w:rsidR="000B3099" w:rsidRPr="00F06201" w:rsidRDefault="000B3099" w:rsidP="000B3099">
      <w:pPr>
        <w:pStyle w:val="Heading1"/>
      </w:pPr>
      <w:r w:rsidRPr="00F06201">
        <w:t>2</w:t>
      </w:r>
      <w:r w:rsidRPr="00F06201">
        <w:tab/>
        <w:t>Proposal</w:t>
      </w:r>
    </w:p>
    <w:p w14:paraId="111A7BFA" w14:textId="6F85D169" w:rsidR="000B3099" w:rsidRPr="00F06201" w:rsidRDefault="000B3099" w:rsidP="000B3099">
      <w:pPr>
        <w:rPr>
          <w:noProof/>
          <w:lang w:eastAsia="ko-KR"/>
        </w:rPr>
      </w:pPr>
      <w:r w:rsidRPr="00F06201">
        <w:rPr>
          <w:noProof/>
          <w:lang w:eastAsia="ko-KR"/>
        </w:rPr>
        <w:t>It is proposed to update TR 23.7</w:t>
      </w:r>
      <w:r w:rsidR="005B0012" w:rsidRPr="00F06201">
        <w:rPr>
          <w:noProof/>
          <w:lang w:eastAsia="ko-KR"/>
        </w:rPr>
        <w:t>61</w:t>
      </w:r>
      <w:r w:rsidRPr="00F06201">
        <w:rPr>
          <w:noProof/>
          <w:lang w:eastAsia="ko-KR"/>
        </w:rPr>
        <w:t xml:space="preserve"> as indicated below.</w:t>
      </w:r>
    </w:p>
    <w:p w14:paraId="4012D5A0" w14:textId="77777777" w:rsidR="00521686" w:rsidRPr="00F06201" w:rsidRDefault="00521686" w:rsidP="00521686">
      <w:pPr>
        <w:rPr>
          <w:lang w:eastAsia="zh-CN"/>
        </w:rPr>
      </w:pPr>
    </w:p>
    <w:p w14:paraId="2D9A309F" w14:textId="77777777" w:rsidR="00521686" w:rsidRPr="00F06201"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06201">
        <w:rPr>
          <w:rFonts w:ascii="Arial" w:hAnsi="Arial" w:cs="Arial" w:hint="eastAsia"/>
          <w:b/>
          <w:noProof/>
          <w:color w:val="C5003D"/>
          <w:sz w:val="28"/>
          <w:szCs w:val="28"/>
          <w:lang w:val="en-US" w:eastAsia="ko-KR"/>
        </w:rPr>
        <w:t xml:space="preserve">* </w:t>
      </w:r>
      <w:r w:rsidRPr="00F06201">
        <w:rPr>
          <w:rFonts w:ascii="Arial" w:hAnsi="Arial" w:cs="Arial"/>
          <w:b/>
          <w:noProof/>
          <w:color w:val="C5003D"/>
          <w:sz w:val="28"/>
          <w:szCs w:val="28"/>
          <w:lang w:val="en-US"/>
        </w:rPr>
        <w:t xml:space="preserve">* * * </w:t>
      </w:r>
      <w:r w:rsidRPr="00F06201">
        <w:rPr>
          <w:rFonts w:ascii="Arial" w:hAnsi="Arial" w:cs="Arial" w:hint="eastAsia"/>
          <w:b/>
          <w:noProof/>
          <w:color w:val="C5003D"/>
          <w:sz w:val="28"/>
          <w:szCs w:val="28"/>
          <w:lang w:val="en-US" w:eastAsia="ko-KR"/>
        </w:rPr>
        <w:t xml:space="preserve">Start of </w:t>
      </w:r>
      <w:r w:rsidRPr="00F06201">
        <w:rPr>
          <w:rFonts w:ascii="Arial" w:hAnsi="Arial" w:cs="Arial"/>
          <w:b/>
          <w:noProof/>
          <w:color w:val="C5003D"/>
          <w:sz w:val="28"/>
          <w:szCs w:val="28"/>
          <w:lang w:val="en-US"/>
        </w:rPr>
        <w:t>Change * * * *</w:t>
      </w:r>
    </w:p>
    <w:p w14:paraId="3041D9A9" w14:textId="77777777" w:rsidR="00F96425" w:rsidRPr="00F06201" w:rsidRDefault="00F96425" w:rsidP="00F96425">
      <w:pPr>
        <w:pStyle w:val="Heading2"/>
        <w:rPr>
          <w:lang w:val="en-US"/>
        </w:rPr>
      </w:pPr>
      <w:bookmarkStart w:id="1" w:name="_Toc26520138"/>
      <w:bookmarkStart w:id="2" w:name="_Toc26530876"/>
      <w:bookmarkStart w:id="3" w:name="_Toc26530926"/>
      <w:bookmarkStart w:id="4" w:name="_Toc26530975"/>
      <w:bookmarkStart w:id="5" w:name="_Toc30685082"/>
      <w:bookmarkStart w:id="6" w:name="_Toc31014357"/>
      <w:bookmarkStart w:id="7" w:name="_Toc31109398"/>
      <w:bookmarkStart w:id="8" w:name="_Toc31109468"/>
      <w:bookmarkStart w:id="9" w:name="_Toc31109559"/>
      <w:bookmarkStart w:id="10" w:name="_Toc43819872"/>
      <w:bookmarkStart w:id="11" w:name="_Toc43882354"/>
      <w:bookmarkStart w:id="12" w:name="_Toc43882528"/>
      <w:bookmarkStart w:id="13" w:name="_Toc25934676"/>
      <w:bookmarkStart w:id="14" w:name="_Toc26337056"/>
      <w:bookmarkStart w:id="15" w:name="_Toc31114303"/>
      <w:bookmarkStart w:id="16" w:name="_Toc31120326"/>
      <w:bookmarkEnd w:id="0"/>
      <w:r w:rsidRPr="00F06201">
        <w:rPr>
          <w:lang w:val="en-US" w:eastAsia="zh-CN"/>
        </w:rPr>
        <w:t>6.1</w:t>
      </w:r>
      <w:r w:rsidRPr="00F06201">
        <w:rPr>
          <w:lang w:val="en-US" w:eastAsia="ko-KR"/>
        </w:rPr>
        <w:tab/>
      </w:r>
      <w:r w:rsidRPr="00F06201">
        <w:rPr>
          <w:lang w:val="en-US"/>
        </w:rPr>
        <w:t>Solution</w:t>
      </w:r>
      <w:r w:rsidRPr="00F06201">
        <w:rPr>
          <w:lang w:val="en-US" w:eastAsia="zh-CN"/>
        </w:rPr>
        <w:t xml:space="preserve"> #1</w:t>
      </w:r>
      <w:r w:rsidRPr="00F06201">
        <w:rPr>
          <w:lang w:val="en-US"/>
        </w:rPr>
        <w:t>: Handling of MT service with Paging Cause</w:t>
      </w:r>
      <w:bookmarkEnd w:id="1"/>
      <w:bookmarkEnd w:id="2"/>
      <w:bookmarkEnd w:id="3"/>
      <w:bookmarkEnd w:id="4"/>
      <w:bookmarkEnd w:id="5"/>
      <w:bookmarkEnd w:id="6"/>
      <w:bookmarkEnd w:id="7"/>
      <w:bookmarkEnd w:id="8"/>
      <w:bookmarkEnd w:id="9"/>
      <w:bookmarkEnd w:id="10"/>
      <w:bookmarkEnd w:id="11"/>
      <w:bookmarkEnd w:id="12"/>
    </w:p>
    <w:p w14:paraId="6947E516" w14:textId="77777777" w:rsidR="00F96425" w:rsidRPr="00F06201" w:rsidRDefault="00F96425" w:rsidP="00F96425">
      <w:pPr>
        <w:pStyle w:val="Heading3"/>
        <w:rPr>
          <w:lang w:val="en-US"/>
        </w:rPr>
      </w:pPr>
      <w:bookmarkStart w:id="17" w:name="_Toc26520139"/>
      <w:bookmarkStart w:id="18" w:name="_Toc26530877"/>
      <w:bookmarkStart w:id="19" w:name="_Toc26530927"/>
      <w:bookmarkStart w:id="20" w:name="_Toc26530976"/>
      <w:bookmarkStart w:id="21" w:name="_Toc30685083"/>
      <w:bookmarkStart w:id="22" w:name="_Toc31014358"/>
      <w:bookmarkStart w:id="23" w:name="_Toc31109399"/>
      <w:bookmarkStart w:id="24" w:name="_Toc31109469"/>
      <w:bookmarkStart w:id="25" w:name="_Toc31109560"/>
      <w:bookmarkStart w:id="26" w:name="_Toc43819873"/>
      <w:bookmarkStart w:id="27" w:name="_Toc43882355"/>
      <w:bookmarkStart w:id="28" w:name="_Toc43882529"/>
      <w:r w:rsidRPr="00F06201">
        <w:rPr>
          <w:lang w:val="en-US"/>
        </w:rPr>
        <w:t>6.1.1</w:t>
      </w:r>
      <w:r w:rsidRPr="00F06201">
        <w:rPr>
          <w:lang w:val="en-US"/>
        </w:rPr>
        <w:tab/>
        <w:t>Introduction</w:t>
      </w:r>
      <w:bookmarkEnd w:id="17"/>
      <w:bookmarkEnd w:id="18"/>
      <w:bookmarkEnd w:id="19"/>
      <w:bookmarkEnd w:id="20"/>
      <w:bookmarkEnd w:id="21"/>
      <w:bookmarkEnd w:id="22"/>
      <w:bookmarkEnd w:id="23"/>
      <w:bookmarkEnd w:id="24"/>
      <w:bookmarkEnd w:id="25"/>
      <w:bookmarkEnd w:id="26"/>
      <w:bookmarkEnd w:id="27"/>
      <w:bookmarkEnd w:id="28"/>
    </w:p>
    <w:p w14:paraId="062C5BC8" w14:textId="77777777" w:rsidR="00F96425" w:rsidRPr="00F06201" w:rsidRDefault="00F96425" w:rsidP="00F96425">
      <w:pPr>
        <w:rPr>
          <w:lang w:val="en-US" w:eastAsia="zh-CN"/>
        </w:rPr>
      </w:pPr>
      <w:r w:rsidRPr="00F06201">
        <w:rPr>
          <w:lang w:val="en-US" w:eastAsia="zh-CN"/>
        </w:rPr>
        <w:t>The solution applies to Key Issue #1 "Handling of MT service".</w:t>
      </w:r>
    </w:p>
    <w:p w14:paraId="6EC9B283" w14:textId="77777777" w:rsidR="00F96425" w:rsidRPr="00F06201" w:rsidRDefault="00F96425" w:rsidP="00F96425">
      <w:pPr>
        <w:rPr>
          <w:lang w:val="en-US" w:eastAsia="zh-CN"/>
        </w:rPr>
      </w:pPr>
      <w:r w:rsidRPr="00F06201">
        <w:rPr>
          <w:lang w:val="en-US" w:eastAsia="zh-CN"/>
        </w:rPr>
        <w:t xml:space="preserve">The solution applies to both 5GS (UE in either CM_IDLE or </w:t>
      </w:r>
      <w:proofErr w:type="spellStart"/>
      <w:r w:rsidRPr="00F06201">
        <w:rPr>
          <w:lang w:val="en-US" w:eastAsia="zh-CN"/>
        </w:rPr>
        <w:t>RRC_Inactive</w:t>
      </w:r>
      <w:proofErr w:type="spellEnd"/>
      <w:r w:rsidRPr="00F06201">
        <w:rPr>
          <w:lang w:val="en-US" w:eastAsia="zh-CN"/>
        </w:rPr>
        <w:t xml:space="preserve"> state) and EPS (UE in CM_IDLE state only).</w:t>
      </w:r>
    </w:p>
    <w:p w14:paraId="4AD247E5" w14:textId="77777777" w:rsidR="00F96425" w:rsidRPr="00F06201" w:rsidRDefault="00F96425" w:rsidP="00F96425">
      <w:pPr>
        <w:pStyle w:val="Heading3"/>
        <w:rPr>
          <w:lang w:val="en-US"/>
        </w:rPr>
      </w:pPr>
      <w:bookmarkStart w:id="29" w:name="_Toc26520140"/>
      <w:bookmarkStart w:id="30" w:name="_Toc26530878"/>
      <w:bookmarkStart w:id="31" w:name="_Toc26530928"/>
      <w:bookmarkStart w:id="32" w:name="_Toc26530977"/>
      <w:bookmarkStart w:id="33" w:name="_Toc30685084"/>
      <w:bookmarkStart w:id="34" w:name="_Toc31014359"/>
      <w:bookmarkStart w:id="35" w:name="_Toc31109400"/>
      <w:bookmarkStart w:id="36" w:name="_Toc31109470"/>
      <w:bookmarkStart w:id="37" w:name="_Toc31109561"/>
      <w:bookmarkStart w:id="38" w:name="_Toc43819874"/>
      <w:bookmarkStart w:id="39" w:name="_Toc43882356"/>
      <w:bookmarkStart w:id="40" w:name="_Toc43882530"/>
      <w:r w:rsidRPr="00F06201">
        <w:rPr>
          <w:lang w:val="en-US"/>
        </w:rPr>
        <w:t>6.1.2</w:t>
      </w:r>
      <w:r w:rsidRPr="00F06201">
        <w:rPr>
          <w:lang w:val="en-US"/>
        </w:rPr>
        <w:tab/>
        <w:t>Functional Description</w:t>
      </w:r>
      <w:bookmarkEnd w:id="29"/>
      <w:bookmarkEnd w:id="30"/>
      <w:bookmarkEnd w:id="31"/>
      <w:bookmarkEnd w:id="32"/>
      <w:bookmarkEnd w:id="33"/>
      <w:bookmarkEnd w:id="34"/>
      <w:bookmarkEnd w:id="35"/>
      <w:bookmarkEnd w:id="36"/>
      <w:bookmarkEnd w:id="37"/>
      <w:bookmarkEnd w:id="38"/>
      <w:bookmarkEnd w:id="39"/>
      <w:bookmarkEnd w:id="40"/>
    </w:p>
    <w:p w14:paraId="001D0339" w14:textId="77777777" w:rsidR="00F96425" w:rsidRPr="00F06201" w:rsidRDefault="00F96425" w:rsidP="00F96425">
      <w:pPr>
        <w:rPr>
          <w:lang w:val="en-US" w:eastAsia="zh-CN"/>
        </w:rPr>
      </w:pPr>
      <w:r w:rsidRPr="00F06201">
        <w:rPr>
          <w:lang w:val="en-US" w:eastAsia="zh-CN"/>
        </w:rPr>
        <w:t>The solution is based on a Paging Cause that is delivered to the UE as part of the [</w:t>
      </w:r>
      <w:proofErr w:type="spellStart"/>
      <w:r w:rsidRPr="00F06201">
        <w:rPr>
          <w:lang w:val="en-US" w:eastAsia="zh-CN"/>
        </w:rPr>
        <w:t>Uu</w:t>
      </w:r>
      <w:proofErr w:type="spellEnd"/>
      <w:r w:rsidRPr="00F06201">
        <w:rPr>
          <w:lang w:val="en-US" w:eastAsia="zh-CN"/>
        </w:rPr>
        <w:t>] Paging message.</w:t>
      </w:r>
    </w:p>
    <w:p w14:paraId="74114BD0" w14:textId="77777777" w:rsidR="00F96425" w:rsidRPr="00F06201" w:rsidRDefault="00F96425" w:rsidP="00F96425">
      <w:pPr>
        <w:pStyle w:val="NO"/>
        <w:rPr>
          <w:lang w:val="en-US"/>
        </w:rPr>
      </w:pPr>
      <w:r w:rsidRPr="00F06201">
        <w:rPr>
          <w:lang w:val="en-US"/>
        </w:rPr>
        <w:t>NOTE 1:</w:t>
      </w:r>
      <w:r w:rsidRPr="00F06201">
        <w:rPr>
          <w:lang w:val="en-US"/>
        </w:rPr>
        <w:tab/>
        <w:t>The granularity of the paging information in the Paging Cause will be coordinated with SA WG1 input, if needed.</w:t>
      </w:r>
    </w:p>
    <w:p w14:paraId="56966DEA" w14:textId="77777777" w:rsidR="00F96425" w:rsidRPr="00F06201" w:rsidRDefault="00F96425" w:rsidP="00F96425">
      <w:pPr>
        <w:pStyle w:val="NO"/>
        <w:rPr>
          <w:lang w:val="en-US"/>
        </w:rPr>
      </w:pPr>
      <w:r w:rsidRPr="00F06201">
        <w:rPr>
          <w:rFonts w:eastAsia="Times New Roman"/>
          <w:iCs/>
          <w:lang w:val="en-US"/>
        </w:rPr>
        <w:t>NOTE 2:</w:t>
      </w:r>
      <w:r w:rsidRPr="00F06201">
        <w:rPr>
          <w:rFonts w:eastAsia="Times New Roman"/>
          <w:iCs/>
          <w:lang w:val="en-US"/>
        </w:rPr>
        <w:tab/>
        <w:t>Based on the Paging Cause and the service preferences configured by the user or a pre-configured logic specific to the Multi-USIM device, the Multi-USIM device that is actively engaged in communication associated with another USIM can decide whether to present the mobile terminated service that triggered the paging to the user. Alternatively, the Multi-USIM device can systematically present the mobile terminated service that triggered the paging to the user, in which case it is up to the user to decide whether to respond to the paging request.</w:t>
      </w:r>
    </w:p>
    <w:p w14:paraId="64037BE7" w14:textId="35E94914" w:rsidR="00F96425" w:rsidRPr="00F06201" w:rsidRDefault="00F96425" w:rsidP="00F96425">
      <w:pPr>
        <w:pStyle w:val="NO"/>
        <w:rPr>
          <w:lang w:val="en-US"/>
        </w:rPr>
      </w:pPr>
      <w:r w:rsidRPr="00F06201">
        <w:rPr>
          <w:lang w:val="en-US"/>
        </w:rPr>
        <w:t>NOTE </w:t>
      </w:r>
      <w:del w:id="41" w:author="intel user saso" w:date="2020-08-13T16:09:00Z">
        <w:r w:rsidRPr="00F06201" w:rsidDel="009B35F2">
          <w:rPr>
            <w:lang w:val="en-US"/>
          </w:rPr>
          <w:delText>y</w:delText>
        </w:r>
      </w:del>
      <w:ins w:id="42" w:author="intel user saso" w:date="2020-08-13T16:09:00Z">
        <w:r w:rsidR="009B35F2" w:rsidRPr="00F06201">
          <w:rPr>
            <w:lang w:val="en-US"/>
          </w:rPr>
          <w:t>3</w:t>
        </w:r>
      </w:ins>
      <w:r w:rsidRPr="00F06201">
        <w:rPr>
          <w:lang w:val="en-US"/>
        </w:rPr>
        <w:t>:</w:t>
      </w:r>
      <w:r w:rsidRPr="00F06201">
        <w:rPr>
          <w:lang w:val="en-US"/>
        </w:rPr>
        <w:tab/>
        <w:t xml:space="preserve">In this release, </w:t>
      </w:r>
      <w:r w:rsidRPr="00F06201">
        <w:rPr>
          <w:lang w:val="en-US" w:eastAsia="zh-CN"/>
        </w:rPr>
        <w:t>only the operator managed services, e.g. IMS voice, is considered to be indicated in paging cause and</w:t>
      </w:r>
      <w:r w:rsidRPr="00F06201">
        <w:rPr>
          <w:lang w:val="en-US"/>
        </w:rPr>
        <w:t xml:space="preserve"> only standardized values are used for the Paging Cause. This does not preclude the use of a specific Paging Cause value for "Other" services.</w:t>
      </w:r>
    </w:p>
    <w:p w14:paraId="74B53B36" w14:textId="77777777" w:rsidR="00F96425" w:rsidRPr="00F06201" w:rsidRDefault="00F96425" w:rsidP="00F96425">
      <w:pPr>
        <w:rPr>
          <w:lang w:val="en-US" w:eastAsia="zh-CN"/>
        </w:rPr>
      </w:pPr>
      <w:r w:rsidRPr="00F06201">
        <w:rPr>
          <w:lang w:val="en-US" w:eastAsia="zh-CN"/>
        </w:rPr>
        <w:t>For a UE in CM_IDLE state:</w:t>
      </w:r>
    </w:p>
    <w:p w14:paraId="67AD6ED7" w14:textId="77777777" w:rsidR="00F96425" w:rsidRPr="00F06201" w:rsidRDefault="00F96425" w:rsidP="00F96425">
      <w:pPr>
        <w:pStyle w:val="B1"/>
        <w:rPr>
          <w:lang w:val="en-US"/>
        </w:rPr>
      </w:pPr>
      <w:r w:rsidRPr="00F06201">
        <w:rPr>
          <w:lang w:val="en-US" w:eastAsia="zh-CN"/>
        </w:rPr>
        <w:t>-</w:t>
      </w:r>
      <w:r w:rsidRPr="00F06201">
        <w:rPr>
          <w:lang w:val="en-US" w:eastAsia="zh-CN"/>
        </w:rPr>
        <w:tab/>
        <w:t xml:space="preserve">For MT user plane traffic as part of the Network Triggered Service Request procedure, and if Paging Policy Differentiation (PPD) applies, the SMF determines Paging Policy Indicator (PPI) and optionally determines a Paging Cause value based on the DSCP received from the UPF. </w:t>
      </w:r>
      <w:r w:rsidRPr="00F06201">
        <w:rPr>
          <w:lang w:val="en-US"/>
        </w:rPr>
        <w:t>The SMF includes the Paging Cause, along with the PPI, the ARP and the 5QI of the corresponding QoS Flow, in the N11 message sent to the AMF. The AMF uses this information to derive a paging strategy and sends paging messages to NG-RAN over N2. The AMF shall forward the Paging Cause in the PAGING message to NG-RAN if it was received from the SMF.</w:t>
      </w:r>
    </w:p>
    <w:p w14:paraId="0382216D" w14:textId="77777777" w:rsidR="00F96425" w:rsidRPr="00F06201" w:rsidRDefault="00F96425" w:rsidP="00F96425">
      <w:pPr>
        <w:pStyle w:val="EditorsNote"/>
        <w:rPr>
          <w:lang w:val="en-US"/>
        </w:rPr>
      </w:pPr>
      <w:r w:rsidRPr="00F06201">
        <w:rPr>
          <w:lang w:val="en-US"/>
        </w:rPr>
        <w:t>Editor's note:</w:t>
      </w:r>
      <w:r w:rsidRPr="00F06201">
        <w:rPr>
          <w:lang w:val="en-US"/>
        </w:rPr>
        <w:tab/>
        <w:t>Whether exposing the Paging Cause in clear poses as security issue will be determined by SA WG3.</w:t>
      </w:r>
    </w:p>
    <w:p w14:paraId="3248F49E" w14:textId="679551A4" w:rsidR="00F96425" w:rsidRPr="00F06201" w:rsidRDefault="00F96425" w:rsidP="00F96425">
      <w:pPr>
        <w:pStyle w:val="NO"/>
        <w:rPr>
          <w:lang w:val="en-US"/>
        </w:rPr>
      </w:pPr>
      <w:r w:rsidRPr="00F06201">
        <w:rPr>
          <w:lang w:val="en-US"/>
        </w:rPr>
        <w:t>NOTE:</w:t>
      </w:r>
      <w:r w:rsidRPr="00F06201">
        <w:rPr>
          <w:lang w:val="en-US"/>
        </w:rPr>
        <w:tab/>
        <w:t>It will be determined whether the Paging Cause can be used only for UEs that have requested MUSIM assistance or unconditionally.</w:t>
      </w:r>
      <w:ins w:id="43" w:author="柯小婉" w:date="2020-08-28T16:39:00Z">
        <w:r w:rsidR="00693308" w:rsidRPr="00F06201">
          <w:rPr>
            <w:lang w:val="en-US"/>
          </w:rPr>
          <w:t xml:space="preserve"> If yes for UEs that have requested MUSIM assistance, it will be further determined whether AMF indicates the UE request for paging cause to the SMF</w:t>
        </w:r>
        <w:bookmarkStart w:id="44" w:name="_GoBack"/>
        <w:bookmarkEnd w:id="44"/>
        <w:r w:rsidR="00693308" w:rsidRPr="00F06201">
          <w:rPr>
            <w:lang w:val="en-US"/>
          </w:rPr>
          <w:t>.</w:t>
        </w:r>
      </w:ins>
    </w:p>
    <w:p w14:paraId="33DD16B5" w14:textId="77777777" w:rsidR="00F96425" w:rsidRPr="00F06201" w:rsidRDefault="00F96425" w:rsidP="00F96425">
      <w:pPr>
        <w:pStyle w:val="B1"/>
        <w:rPr>
          <w:lang w:val="en-US"/>
        </w:rPr>
      </w:pPr>
      <w:r w:rsidRPr="00F06201">
        <w:rPr>
          <w:lang w:val="en-US"/>
        </w:rPr>
        <w:t>-</w:t>
      </w:r>
      <w:r w:rsidRPr="00F06201">
        <w:rPr>
          <w:lang w:val="en-US"/>
        </w:rPr>
        <w:tab/>
        <w:t>For MT control plane traffic (e.g. MT SMS over NAS, or NAS signaling) the AMF derives the paging strategy and Paging Cause based on the type of MT control plane traffic and forwards the Paging Cause in the PAGING message to NG-RAN.</w:t>
      </w:r>
    </w:p>
    <w:p w14:paraId="43BCF844" w14:textId="77777777" w:rsidR="00F96425" w:rsidRPr="00F06201" w:rsidRDefault="00F96425" w:rsidP="00F96425">
      <w:pPr>
        <w:rPr>
          <w:lang w:val="en-US" w:eastAsia="zh-CN"/>
        </w:rPr>
      </w:pPr>
      <w:r w:rsidRPr="00F06201">
        <w:rPr>
          <w:lang w:val="en-US" w:eastAsia="zh-CN"/>
        </w:rPr>
        <w:t xml:space="preserve">For a UE in </w:t>
      </w:r>
      <w:proofErr w:type="spellStart"/>
      <w:r w:rsidRPr="00F06201">
        <w:rPr>
          <w:lang w:val="en-US" w:eastAsia="zh-CN"/>
        </w:rPr>
        <w:t>RRC_Inactive</w:t>
      </w:r>
      <w:proofErr w:type="spellEnd"/>
      <w:r w:rsidRPr="00F06201">
        <w:rPr>
          <w:lang w:val="en-US" w:eastAsia="zh-CN"/>
        </w:rPr>
        <w:t xml:space="preserve"> state:</w:t>
      </w:r>
    </w:p>
    <w:p w14:paraId="438D32BA" w14:textId="77777777" w:rsidR="00F96425" w:rsidRPr="00F06201" w:rsidRDefault="00F96425" w:rsidP="00F96425">
      <w:pPr>
        <w:pStyle w:val="B1"/>
        <w:rPr>
          <w:lang w:val="en-US" w:eastAsia="zh-CN"/>
        </w:rPr>
      </w:pPr>
      <w:r w:rsidRPr="00F06201">
        <w:rPr>
          <w:lang w:val="en-US"/>
        </w:rPr>
        <w:t>-</w:t>
      </w:r>
      <w:r w:rsidRPr="00F06201">
        <w:rPr>
          <w:lang w:val="en-US"/>
        </w:rPr>
        <w:tab/>
        <w:t xml:space="preserve">For MT user plane traffic the SMF instructs the UPF to detect the DSCP in the TOS (IPv4) / TC (IPv6) value in the IP header of the DL PDU and to transfer the corresponding PPI and optionally the Paging Cause in the CN tunnel header (by using a FAR with the PPI and Paging Cause value). The NG-RAN can then utilize the PPI received in the CN tunnel header of an incoming DL PDU in order to apply the corresponding paging policy for the case the UE needs to be paged when in RRC Inactive state. If the Paging Cause was included in the CN tunnel </w:t>
      </w:r>
      <w:r w:rsidRPr="00F06201">
        <w:rPr>
          <w:lang w:val="en-US"/>
        </w:rPr>
        <w:lastRenderedPageBreak/>
        <w:t>header of an incoming DL PDU the NG-RAN forwards the Paging Cause to the UE for the case the UE needs to be paged when in RRC Inactive state.</w:t>
      </w:r>
      <w:r w:rsidRPr="00F06201">
        <w:rPr>
          <w:lang w:val="en-US" w:eastAsia="zh-CN"/>
        </w:rPr>
        <w:t xml:space="preserve"> </w:t>
      </w:r>
    </w:p>
    <w:p w14:paraId="1ADFE43C" w14:textId="77777777" w:rsidR="00F96425" w:rsidRPr="00F06201" w:rsidRDefault="00F96425" w:rsidP="00F96425">
      <w:pPr>
        <w:pStyle w:val="NO"/>
        <w:rPr>
          <w:lang w:val="en-US"/>
        </w:rPr>
      </w:pPr>
      <w:r w:rsidRPr="00F06201">
        <w:rPr>
          <w:lang w:val="en-US"/>
        </w:rPr>
        <w:t>NOTE 3:</w:t>
      </w:r>
      <w:r w:rsidRPr="00F06201">
        <w:rPr>
          <w:lang w:val="en-US"/>
        </w:rPr>
        <w:tab/>
        <w:t>The Paging Cause is included in the CN tunnel header in all data packets.</w:t>
      </w:r>
    </w:p>
    <w:p w14:paraId="1A43A365" w14:textId="109CFC69" w:rsidR="00F96425" w:rsidRPr="00F06201" w:rsidDel="00E854EC" w:rsidRDefault="00F96425" w:rsidP="00F96425">
      <w:pPr>
        <w:pStyle w:val="B1"/>
        <w:rPr>
          <w:del w:id="45" w:author="intel user saso" w:date="2020-08-13T16:07:00Z"/>
          <w:lang w:val="en-US"/>
        </w:rPr>
      </w:pPr>
      <w:del w:id="46" w:author="intel user saso" w:date="2020-08-13T16:07:00Z">
        <w:r w:rsidRPr="00F06201" w:rsidDel="00E854EC">
          <w:rPr>
            <w:lang w:val="en-US"/>
          </w:rPr>
          <w:delText>-</w:delText>
        </w:r>
        <w:r w:rsidRPr="00F06201" w:rsidDel="00E854EC">
          <w:rPr>
            <w:lang w:val="en-US"/>
          </w:rPr>
          <w:tab/>
          <w:delText xml:space="preserve">Alternatively, the </w:delText>
        </w:r>
        <w:r w:rsidRPr="00F06201" w:rsidDel="00E854EC">
          <w:rPr>
            <w:lang w:val="en-US" w:eastAsia="zh-CN"/>
          </w:rPr>
          <w:delText>NG-RAN determines the Paging Cause based on specific 5QI (i.e. 5QI=1 or 5) of the QoS flows for the downlink data packet.</w:delText>
        </w:r>
      </w:del>
    </w:p>
    <w:p w14:paraId="2FE02C1D" w14:textId="4650C8E0" w:rsidR="00F96425" w:rsidRPr="00F06201" w:rsidDel="00E854EC" w:rsidRDefault="00F96425" w:rsidP="00F96425">
      <w:pPr>
        <w:pStyle w:val="EditorsNote"/>
        <w:rPr>
          <w:del w:id="47" w:author="intel user saso" w:date="2020-08-13T16:07:00Z"/>
          <w:lang w:val="en-US"/>
        </w:rPr>
      </w:pPr>
      <w:del w:id="48" w:author="intel user saso" w:date="2020-08-13T16:07:00Z">
        <w:r w:rsidRPr="00F06201" w:rsidDel="00E854EC">
          <w:rPr>
            <w:lang w:val="en-US"/>
          </w:rPr>
          <w:delText>Editor's note:</w:delText>
        </w:r>
        <w:r w:rsidRPr="00F06201" w:rsidDel="00E854EC">
          <w:rPr>
            <w:lang w:val="en-US"/>
          </w:rPr>
          <w:tab/>
          <w:delText>Since all the IMS signalling is transmitted in specific QoS Flow, it is FFS whether specific 5QI value can be used to determine the paging cause for voice service.</w:delText>
        </w:r>
      </w:del>
    </w:p>
    <w:p w14:paraId="460926E2" w14:textId="0741C3E7" w:rsidR="00F96425" w:rsidRPr="00F06201" w:rsidDel="00E854EC" w:rsidRDefault="00F96425" w:rsidP="00F96425">
      <w:pPr>
        <w:pStyle w:val="EditorsNote"/>
        <w:rPr>
          <w:del w:id="49" w:author="intel user saso" w:date="2020-08-13T16:09:00Z"/>
          <w:lang w:val="en-US"/>
        </w:rPr>
      </w:pPr>
      <w:del w:id="50" w:author="intel user saso" w:date="2020-08-13T16:09:00Z">
        <w:r w:rsidRPr="00F06201" w:rsidDel="00E854EC">
          <w:rPr>
            <w:lang w:val="en-US"/>
          </w:rPr>
          <w:delText>Editor's note:</w:delText>
        </w:r>
        <w:r w:rsidRPr="00F06201" w:rsidDel="00E854EC">
          <w:rPr>
            <w:lang w:val="en-US"/>
          </w:rPr>
          <w:tab/>
          <w:delText>It is FFS whether there is a need to support the Paging Cause for UE in RRC_Inactive. There is a dependency with the key issue on "coordinated leaving".</w:delText>
        </w:r>
      </w:del>
    </w:p>
    <w:p w14:paraId="6825777A" w14:textId="77777777" w:rsidR="00F96425" w:rsidRPr="00F06201" w:rsidRDefault="00F96425" w:rsidP="00F96425">
      <w:pPr>
        <w:pStyle w:val="B1"/>
        <w:rPr>
          <w:lang w:val="en-US"/>
        </w:rPr>
      </w:pPr>
      <w:r w:rsidRPr="00F06201">
        <w:rPr>
          <w:lang w:val="en-US"/>
        </w:rPr>
        <w:t>-</w:t>
      </w:r>
      <w:r w:rsidRPr="00F06201">
        <w:rPr>
          <w:lang w:val="en-US"/>
        </w:rPr>
        <w:tab/>
        <w:t>For MT control plane traffic (e.g. MT SMS over NAS, or NAS signaling) the AMF derives the Paging Cause based on the type of MT control plane traffic and forwards the Paging Cause in the DOWNLINK NAS TRANSPORT message to NG-RAN.</w:t>
      </w:r>
    </w:p>
    <w:p w14:paraId="00657930" w14:textId="77777777" w:rsidR="00F96425" w:rsidRPr="00F06201" w:rsidRDefault="00F96425" w:rsidP="00F96425">
      <w:pPr>
        <w:rPr>
          <w:lang w:val="en-US" w:eastAsia="zh-CN"/>
        </w:rPr>
      </w:pPr>
      <w:r w:rsidRPr="00F06201">
        <w:rPr>
          <w:lang w:val="en-US" w:eastAsia="zh-CN"/>
        </w:rPr>
        <w:t>The solution can also be used in EPS with the following changes:</w:t>
      </w:r>
    </w:p>
    <w:p w14:paraId="4FE6CF33" w14:textId="77777777" w:rsidR="00F96425" w:rsidRPr="00F06201" w:rsidRDefault="00F96425" w:rsidP="00F96425">
      <w:pPr>
        <w:pStyle w:val="B1"/>
        <w:rPr>
          <w:lang w:val="en-US" w:eastAsia="zh-CN"/>
        </w:rPr>
      </w:pPr>
      <w:r w:rsidRPr="00F06201">
        <w:rPr>
          <w:lang w:val="en-US" w:eastAsia="zh-CN"/>
        </w:rPr>
        <w:t>-</w:t>
      </w:r>
      <w:r w:rsidRPr="00F06201">
        <w:rPr>
          <w:lang w:val="en-US" w:eastAsia="zh-CN"/>
        </w:rPr>
        <w:tab/>
        <w:t>It applies to UE in CM_IDLE only.</w:t>
      </w:r>
    </w:p>
    <w:p w14:paraId="64A7AA2C" w14:textId="77777777" w:rsidR="00F96425" w:rsidRPr="00F06201" w:rsidRDefault="00F96425" w:rsidP="00F96425">
      <w:pPr>
        <w:pStyle w:val="B1"/>
        <w:rPr>
          <w:lang w:val="en-US" w:eastAsia="zh-CN"/>
        </w:rPr>
      </w:pPr>
      <w:r w:rsidRPr="00F06201">
        <w:rPr>
          <w:lang w:val="en-US" w:eastAsia="zh-CN"/>
        </w:rPr>
        <w:t>-</w:t>
      </w:r>
      <w:r w:rsidRPr="00F06201">
        <w:rPr>
          <w:lang w:val="en-US" w:eastAsia="zh-CN"/>
        </w:rPr>
        <w:tab/>
        <w:t>AMF, SMF and UPF in the description above are replaced with MME, SGW-C and SGW-U, respectively.</w:t>
      </w:r>
    </w:p>
    <w:p w14:paraId="0F384FA0" w14:textId="77777777" w:rsidR="00F96425" w:rsidRPr="00F06201" w:rsidRDefault="00F96425" w:rsidP="00F96425">
      <w:pPr>
        <w:pStyle w:val="Heading3"/>
        <w:rPr>
          <w:lang w:val="en-US"/>
        </w:rPr>
      </w:pPr>
      <w:bookmarkStart w:id="51" w:name="_Toc26520141"/>
      <w:bookmarkStart w:id="52" w:name="_Toc26530879"/>
      <w:bookmarkStart w:id="53" w:name="_Toc26530929"/>
      <w:bookmarkStart w:id="54" w:name="_Toc26530978"/>
      <w:bookmarkStart w:id="55" w:name="_Toc30685085"/>
      <w:bookmarkStart w:id="56" w:name="_Toc31014360"/>
      <w:bookmarkStart w:id="57" w:name="_Toc31109401"/>
      <w:bookmarkStart w:id="58" w:name="_Toc31109471"/>
      <w:bookmarkStart w:id="59" w:name="_Toc31109562"/>
      <w:bookmarkStart w:id="60" w:name="_Toc43819875"/>
      <w:bookmarkStart w:id="61" w:name="_Toc43882357"/>
      <w:bookmarkStart w:id="62" w:name="_Toc43882531"/>
      <w:r w:rsidRPr="00F06201">
        <w:rPr>
          <w:lang w:val="en-US"/>
        </w:rPr>
        <w:t>6.1.</w:t>
      </w:r>
      <w:r w:rsidRPr="00F06201">
        <w:rPr>
          <w:lang w:val="en-US" w:eastAsia="zh-CN"/>
        </w:rPr>
        <w:t>3</w:t>
      </w:r>
      <w:r w:rsidRPr="00F06201">
        <w:rPr>
          <w:lang w:val="en-US"/>
        </w:rPr>
        <w:tab/>
        <w:t>Procedures</w:t>
      </w:r>
      <w:bookmarkEnd w:id="51"/>
      <w:bookmarkEnd w:id="52"/>
      <w:bookmarkEnd w:id="53"/>
      <w:bookmarkEnd w:id="54"/>
      <w:bookmarkEnd w:id="55"/>
      <w:bookmarkEnd w:id="56"/>
      <w:bookmarkEnd w:id="57"/>
      <w:bookmarkEnd w:id="58"/>
      <w:bookmarkEnd w:id="59"/>
      <w:bookmarkEnd w:id="60"/>
      <w:bookmarkEnd w:id="61"/>
      <w:bookmarkEnd w:id="62"/>
    </w:p>
    <w:p w14:paraId="7E536757" w14:textId="77777777" w:rsidR="00F96425" w:rsidRPr="00F06201" w:rsidRDefault="00F96425" w:rsidP="00F96425">
      <w:pPr>
        <w:pStyle w:val="Heading4"/>
        <w:rPr>
          <w:lang w:val="en-US" w:eastAsia="zh-CN"/>
        </w:rPr>
      </w:pPr>
      <w:bookmarkStart w:id="63" w:name="_Toc26530880"/>
      <w:bookmarkStart w:id="64" w:name="_Toc26530930"/>
      <w:bookmarkStart w:id="65" w:name="_Toc26530979"/>
      <w:bookmarkStart w:id="66" w:name="_Toc31109472"/>
      <w:bookmarkStart w:id="67" w:name="_Toc31109563"/>
      <w:bookmarkStart w:id="68" w:name="_Toc43882358"/>
      <w:bookmarkStart w:id="69" w:name="_Toc43882532"/>
      <w:r w:rsidRPr="00F06201">
        <w:rPr>
          <w:lang w:val="en-US" w:eastAsia="zh-CN"/>
        </w:rPr>
        <w:t>6.1.3.1</w:t>
      </w:r>
      <w:r w:rsidRPr="00F06201">
        <w:rPr>
          <w:lang w:val="en-US" w:eastAsia="zh-CN"/>
        </w:rPr>
        <w:tab/>
        <w:t xml:space="preserve">Handling of MT service with Paging Cause for UE in </w:t>
      </w:r>
      <w:proofErr w:type="spellStart"/>
      <w:r w:rsidRPr="00F06201">
        <w:rPr>
          <w:lang w:val="en-US" w:eastAsia="zh-CN"/>
        </w:rPr>
        <w:t>CM_Idle</w:t>
      </w:r>
      <w:proofErr w:type="spellEnd"/>
      <w:r w:rsidRPr="00F06201">
        <w:rPr>
          <w:lang w:val="en-US" w:eastAsia="zh-CN"/>
        </w:rPr>
        <w:t xml:space="preserve"> in 5GS</w:t>
      </w:r>
      <w:bookmarkEnd w:id="63"/>
      <w:bookmarkEnd w:id="64"/>
      <w:bookmarkEnd w:id="65"/>
      <w:bookmarkEnd w:id="66"/>
      <w:bookmarkEnd w:id="67"/>
      <w:bookmarkEnd w:id="68"/>
      <w:bookmarkEnd w:id="69"/>
    </w:p>
    <w:p w14:paraId="60B079FA" w14:textId="77777777" w:rsidR="00F96425" w:rsidRPr="00F06201" w:rsidRDefault="00F96425" w:rsidP="00F96425">
      <w:pPr>
        <w:rPr>
          <w:lang w:val="en-US" w:eastAsia="zh-CN"/>
        </w:rPr>
      </w:pPr>
      <w:r w:rsidRPr="00F06201">
        <w:rPr>
          <w:lang w:val="en-US" w:eastAsia="zh-CN"/>
        </w:rPr>
        <w:t>The solution has impact on the Network Triggered Service Request procedure in TS 23.502 [6] clause 4.2.3.3. The changes relative to the existing procedure are indicated in bold underlined text. Only the impacted steps are shown.</w:t>
      </w:r>
    </w:p>
    <w:bookmarkStart w:id="70" w:name="_MON_1632132928"/>
    <w:bookmarkEnd w:id="70"/>
    <w:p w14:paraId="6D4451F2" w14:textId="77777777" w:rsidR="00F96425" w:rsidRPr="00F06201" w:rsidRDefault="00F96425" w:rsidP="00F96425">
      <w:pPr>
        <w:pStyle w:val="TH"/>
        <w:rPr>
          <w:lang w:val="en-US"/>
        </w:rPr>
      </w:pPr>
      <w:r w:rsidRPr="00F06201">
        <w:rPr>
          <w:noProof/>
          <w:lang w:val="en-US"/>
        </w:rPr>
        <w:object w:dxaOrig="7843" w:dyaOrig="6521" w14:anchorId="115D3C41">
          <v:shape id="_x0000_i1027" type="#_x0000_t75" style="width:392.4pt;height:325.2pt" o:ole="">
            <v:imagedata r:id="rId12" o:title=""/>
          </v:shape>
          <o:OLEObject Type="Embed" ProgID="Word.Picture.8" ShapeID="_x0000_i1027" DrawAspect="Content" ObjectID="_1660496226" r:id="rId13"/>
        </w:object>
      </w:r>
    </w:p>
    <w:p w14:paraId="7108A0DB" w14:textId="77777777" w:rsidR="00F96425" w:rsidRPr="00F06201" w:rsidRDefault="00F96425" w:rsidP="00F96425">
      <w:pPr>
        <w:pStyle w:val="TF"/>
        <w:rPr>
          <w:lang w:val="en-US"/>
        </w:rPr>
      </w:pPr>
      <w:r w:rsidRPr="00F06201">
        <w:rPr>
          <w:lang w:val="en-US"/>
        </w:rPr>
        <w:t xml:space="preserve">Figure 6.1.3.1-1: Network </w:t>
      </w:r>
      <w:r w:rsidRPr="00F06201">
        <w:rPr>
          <w:lang w:val="en-US" w:eastAsia="zh-CN"/>
        </w:rPr>
        <w:t>T</w:t>
      </w:r>
      <w:r w:rsidRPr="00F06201">
        <w:rPr>
          <w:lang w:val="en-US"/>
        </w:rPr>
        <w:t xml:space="preserve">riggered Service Request (based on TS 23.502 [6] Figure </w:t>
      </w:r>
      <w:r w:rsidRPr="00F06201">
        <w:rPr>
          <w:lang w:val="en-US" w:eastAsia="zh-CN"/>
        </w:rPr>
        <w:t>4</w:t>
      </w:r>
      <w:r w:rsidRPr="00F06201">
        <w:rPr>
          <w:lang w:val="en-US"/>
        </w:rPr>
        <w:t>.2.3.3-1)</w:t>
      </w:r>
    </w:p>
    <w:p w14:paraId="730FD9C8" w14:textId="77777777" w:rsidR="00F96425" w:rsidRPr="00F06201" w:rsidRDefault="00F96425" w:rsidP="00F96425">
      <w:pPr>
        <w:pStyle w:val="B1"/>
        <w:rPr>
          <w:i/>
          <w:lang w:val="en-US" w:eastAsia="zh-CN"/>
        </w:rPr>
      </w:pPr>
      <w:r w:rsidRPr="00F06201">
        <w:rPr>
          <w:i/>
          <w:lang w:val="en-US" w:eastAsia="zh-CN"/>
        </w:rPr>
        <w:t>2c.</w:t>
      </w:r>
      <w:r w:rsidRPr="00F06201">
        <w:rPr>
          <w:i/>
          <w:lang w:val="en-US" w:eastAsia="zh-CN"/>
        </w:rPr>
        <w:tab/>
        <w:t xml:space="preserve">The UPF </w:t>
      </w:r>
      <w:r w:rsidRPr="00F06201">
        <w:rPr>
          <w:i/>
          <w:lang w:val="en-US"/>
        </w:rPr>
        <w:t>forwards the downlink data packets towards the SMF if the SMF instructed the UPF to do so (i.e. the SMF will buffer the data packets)</w:t>
      </w:r>
      <w:r w:rsidRPr="00F06201">
        <w:rPr>
          <w:i/>
          <w:lang w:val="en-US" w:eastAsia="zh-CN"/>
        </w:rPr>
        <w:t>.</w:t>
      </w:r>
    </w:p>
    <w:p w14:paraId="4222C0F9" w14:textId="77777777" w:rsidR="00F96425" w:rsidRPr="00F06201" w:rsidRDefault="00F96425" w:rsidP="00F96425">
      <w:pPr>
        <w:pStyle w:val="B2"/>
        <w:rPr>
          <w:i/>
          <w:lang w:val="en-US"/>
        </w:rPr>
      </w:pPr>
      <w:r w:rsidRPr="00F06201">
        <w:rPr>
          <w:i/>
          <w:lang w:val="en-US"/>
        </w:rPr>
        <w:lastRenderedPageBreak/>
        <w:t>-</w:t>
      </w:r>
      <w:r w:rsidRPr="00F06201">
        <w:rPr>
          <w:i/>
          <w:lang w:val="en-US"/>
        </w:rPr>
        <w:tab/>
        <w:t xml:space="preserve">If the Paging Policy Differentiation feature is supported by the SMF and if the PDU Session type is IP, the SMF determines the Paging Policy Indicator </w:t>
      </w:r>
      <w:r w:rsidRPr="00F06201">
        <w:rPr>
          <w:b/>
          <w:i/>
          <w:u w:val="single"/>
          <w:lang w:val="en-US"/>
        </w:rPr>
        <w:t>and optionally a Paging Cause</w:t>
      </w:r>
      <w:r w:rsidRPr="00F06201">
        <w:rPr>
          <w:i/>
          <w:lang w:val="en-US"/>
        </w:rPr>
        <w:t xml:space="preserve"> based on the DSCP in TOS (IPv4) / TC (IPv6) value from the IP header of the received downlink data packet and identifies the corresponding QoS Flow from the QFI of the received DL data packet.</w:t>
      </w:r>
    </w:p>
    <w:p w14:paraId="4A51D8EA" w14:textId="77777777" w:rsidR="00F96425" w:rsidRPr="00F06201" w:rsidRDefault="00F96425" w:rsidP="00F96425">
      <w:pPr>
        <w:pStyle w:val="B1"/>
        <w:rPr>
          <w:i/>
          <w:lang w:val="en-US"/>
        </w:rPr>
      </w:pPr>
      <w:r w:rsidRPr="00F06201">
        <w:rPr>
          <w:i/>
          <w:lang w:val="en-US"/>
        </w:rPr>
        <w:t>3a.</w:t>
      </w:r>
      <w:r w:rsidRPr="00F06201">
        <w:rPr>
          <w:i/>
          <w:lang w:val="en-US"/>
        </w:rPr>
        <w:tab/>
        <w:t xml:space="preserve">[Conditional] SMF to AMF: Namf_Communication_N1N2MessageTransfer (SUPI, PDU Session ID, N1 SM container (SM message), N2 SM information (QFI(s), QoS profile(s), CN N3 Tunnel Info, S-NSSAI), Area of validity for N2 SM information, </w:t>
      </w:r>
      <w:r w:rsidRPr="00F06201">
        <w:rPr>
          <w:i/>
          <w:lang w:val="en-US" w:eastAsia="zh-CN"/>
        </w:rPr>
        <w:t xml:space="preserve">ARP, Paging Policy Indicator, </w:t>
      </w:r>
      <w:r w:rsidRPr="00F06201">
        <w:rPr>
          <w:b/>
          <w:i/>
          <w:u w:val="single"/>
          <w:lang w:val="en-US" w:eastAsia="zh-CN"/>
        </w:rPr>
        <w:t>Paging Cause</w:t>
      </w:r>
      <w:r w:rsidRPr="00F06201">
        <w:rPr>
          <w:i/>
          <w:lang w:val="en-US" w:eastAsia="zh-CN"/>
        </w:rPr>
        <w:t>, 5QI, N1N2TransferFailure Notification Target Address, Extended Buffering support</w:t>
      </w:r>
      <w:r w:rsidRPr="00F06201">
        <w:rPr>
          <w:i/>
          <w:lang w:val="en-US"/>
        </w:rPr>
        <w:t>), or NF to AMF: Namf_Communication_N1N2MessageTransfer (SUPI, N1 message).</w:t>
      </w:r>
    </w:p>
    <w:p w14:paraId="40FB5549" w14:textId="77777777" w:rsidR="00F96425" w:rsidRPr="00F06201" w:rsidRDefault="00F96425" w:rsidP="00F96425">
      <w:pPr>
        <w:pStyle w:val="B1"/>
        <w:rPr>
          <w:i/>
          <w:lang w:val="en-US"/>
        </w:rPr>
      </w:pPr>
      <w:r w:rsidRPr="00F06201">
        <w:rPr>
          <w:i/>
          <w:lang w:val="en-US"/>
        </w:rPr>
        <w:tab/>
        <w:t>[…]</w:t>
      </w:r>
    </w:p>
    <w:p w14:paraId="0503A7EA" w14:textId="77777777" w:rsidR="00F96425" w:rsidRPr="00F06201" w:rsidRDefault="00F96425" w:rsidP="00F96425">
      <w:pPr>
        <w:pStyle w:val="B1"/>
        <w:rPr>
          <w:i/>
          <w:lang w:val="en-US"/>
        </w:rPr>
      </w:pPr>
      <w:r w:rsidRPr="00F06201">
        <w:rPr>
          <w:i/>
          <w:lang w:val="en-US"/>
        </w:rPr>
        <w:tab/>
        <w:t xml:space="preserve">When supporting Paging Policy Differentiation, the SMF determines the Paging Policy Indicator </w:t>
      </w:r>
      <w:r w:rsidRPr="00F06201">
        <w:rPr>
          <w:b/>
          <w:i/>
          <w:u w:val="single"/>
          <w:lang w:val="en-US"/>
        </w:rPr>
        <w:t>and may also determine a Paging Cause</w:t>
      </w:r>
      <w:r w:rsidRPr="00F06201">
        <w:rPr>
          <w:i/>
          <w:lang w:val="en-US"/>
        </w:rPr>
        <w:t xml:space="preserve"> related to the downlink data that has been received from the UPF or triggered the Data Notification message, based on the DSCP as described in TS 23.501 [4] clause 5.4.3, and indicates the Paging Policy Indicator </w:t>
      </w:r>
      <w:r w:rsidRPr="00F06201">
        <w:rPr>
          <w:b/>
          <w:i/>
          <w:u w:val="single"/>
          <w:lang w:val="en-US"/>
        </w:rPr>
        <w:t>and the Paging Cause</w:t>
      </w:r>
      <w:r w:rsidRPr="00F06201">
        <w:rPr>
          <w:i/>
          <w:lang w:val="en-US"/>
        </w:rPr>
        <w:t xml:space="preserve"> in the Namf_Communication_N1N2MessageTransfer.</w:t>
      </w:r>
    </w:p>
    <w:p w14:paraId="784D800A" w14:textId="7B51F1E2" w:rsidR="00F96425" w:rsidRPr="00F06201" w:rsidRDefault="00F96425" w:rsidP="00F96425">
      <w:pPr>
        <w:pStyle w:val="B1"/>
        <w:rPr>
          <w:i/>
          <w:lang w:val="en-US"/>
        </w:rPr>
      </w:pPr>
      <w:r w:rsidRPr="00F06201">
        <w:rPr>
          <w:i/>
          <w:lang w:val="en-US"/>
        </w:rPr>
        <w:t>4b.</w:t>
      </w:r>
      <w:r w:rsidRPr="00F06201">
        <w:rPr>
          <w:i/>
          <w:lang w:val="en-US"/>
        </w:rPr>
        <w:tab/>
        <w:t xml:space="preserve">[Conditional] If the UE is in CM-IDLE state in 3GPP access </w:t>
      </w:r>
      <w:r w:rsidRPr="00F06201">
        <w:rPr>
          <w:i/>
          <w:lang w:val="en-US" w:eastAsia="zh-CN"/>
        </w:rPr>
        <w:t>and the PDU Session ID received from the SMF in step 3a has been associated with 3GPP access</w:t>
      </w:r>
      <w:r w:rsidRPr="00F06201">
        <w:rPr>
          <w:i/>
          <w:lang w:val="en-US"/>
        </w:rPr>
        <w:t xml:space="preserve"> and based on local policy the AMF decides to notify the UE through 3GPP access even when UE is in CM-CONNECTED state</w:t>
      </w:r>
      <w:r w:rsidRPr="00F06201">
        <w:rPr>
          <w:i/>
          <w:lang w:val="en-US" w:eastAsia="ko-KR"/>
        </w:rPr>
        <w:t xml:space="preserve"> for</w:t>
      </w:r>
      <w:r w:rsidRPr="00F06201">
        <w:rPr>
          <w:i/>
          <w:lang w:val="en-US"/>
        </w:rPr>
        <w:t xml:space="preserve"> non-3GPP</w:t>
      </w:r>
      <w:r w:rsidRPr="00F06201">
        <w:rPr>
          <w:i/>
          <w:lang w:val="en-US" w:eastAsia="ko-KR"/>
        </w:rPr>
        <w:t xml:space="preserve"> access</w:t>
      </w:r>
      <w:r w:rsidRPr="00F06201">
        <w:rPr>
          <w:i/>
          <w:lang w:val="en-US"/>
        </w:rPr>
        <w:t xml:space="preserve">, the AMF may send a Paging message to NG-RAN node(s) via 3GPP access </w:t>
      </w:r>
      <w:r w:rsidRPr="00F06201">
        <w:rPr>
          <w:b/>
          <w:i/>
          <w:u w:val="single"/>
          <w:lang w:val="en-US"/>
        </w:rPr>
        <w:t>including the Paging Cause</w:t>
      </w:r>
      <w:r w:rsidR="00E23322" w:rsidRPr="00F06201">
        <w:rPr>
          <w:rFonts w:eastAsia="SimSun"/>
          <w:b/>
          <w:i/>
          <w:u w:val="single"/>
          <w:lang w:val="en-US"/>
        </w:rPr>
        <w:t xml:space="preserve"> </w:t>
      </w:r>
      <w:ins w:id="71" w:author="Myungjune@LGE" w:date="2020-08-05T12:19:00Z">
        <w:r w:rsidR="00E23322" w:rsidRPr="00F06201">
          <w:rPr>
            <w:rFonts w:eastAsia="SimSun"/>
            <w:b/>
            <w:i/>
            <w:u w:val="single"/>
            <w:lang w:val="en-US"/>
          </w:rPr>
          <w:t>provided by the SMF</w:t>
        </w:r>
      </w:ins>
      <w:r w:rsidR="00E23322" w:rsidRPr="00F06201">
        <w:rPr>
          <w:rFonts w:eastAsia="SimSun"/>
          <w:i/>
          <w:lang w:val="en-US"/>
        </w:rPr>
        <w:t>.</w:t>
      </w:r>
      <w:ins w:id="72" w:author="Myungjune@LGE" w:date="2020-08-05T12:19:00Z">
        <w:r w:rsidR="00E23322" w:rsidRPr="00F06201">
          <w:rPr>
            <w:rFonts w:eastAsia="SimSun"/>
            <w:i/>
            <w:lang w:val="en-US"/>
          </w:rPr>
          <w:t xml:space="preserve"> If the Paging Cause is not provided by the SMF, the AMF may determine a Paging Cause based on </w:t>
        </w:r>
      </w:ins>
      <w:ins w:id="73" w:author="Myungjune@LGE" w:date="2020-08-05T12:20:00Z">
        <w:r w:rsidR="00E23322" w:rsidRPr="00F06201">
          <w:rPr>
            <w:rFonts w:eastAsia="SimSun"/>
            <w:lang w:val="en-US" w:eastAsia="zh-CN"/>
          </w:rPr>
          <w:t xml:space="preserve">HPLMN/DNN/5QI configuration </w:t>
        </w:r>
      </w:ins>
      <w:ins w:id="74" w:author="intel user SA2#140E tue" w:date="2020-08-26T09:52:00Z">
        <w:r w:rsidR="00E23322" w:rsidRPr="00F06201">
          <w:rPr>
            <w:rFonts w:eastAsia="SimSun"/>
            <w:lang w:val="en-US" w:eastAsia="zh-CN"/>
          </w:rPr>
          <w:t xml:space="preserve">and the </w:t>
        </w:r>
      </w:ins>
      <w:ins w:id="75" w:author="Myungjune@LGE" w:date="2020-08-05T12:20:00Z">
        <w:r w:rsidR="00E23322" w:rsidRPr="00F06201">
          <w:rPr>
            <w:rFonts w:eastAsia="SimSun"/>
            <w:lang w:val="en-US" w:eastAsia="zh-CN"/>
          </w:rPr>
          <w:t>ARP/PPI received from the SMF</w:t>
        </w:r>
      </w:ins>
      <w:ins w:id="76" w:author="Myungjune@LGE_r3" w:date="2020-08-05T13:31:00Z">
        <w:r w:rsidR="00E23322" w:rsidRPr="00F06201">
          <w:rPr>
            <w:rFonts w:eastAsia="SimSun"/>
            <w:lang w:val="en-US" w:eastAsia="zh-CN"/>
          </w:rPr>
          <w:t>.</w:t>
        </w:r>
      </w:ins>
      <w:r w:rsidRPr="00F06201">
        <w:rPr>
          <w:i/>
          <w:lang w:val="en-US"/>
        </w:rPr>
        <w:t>.</w:t>
      </w:r>
    </w:p>
    <w:p w14:paraId="5035FD23" w14:textId="77777777" w:rsidR="00F96425" w:rsidRPr="00F06201" w:rsidRDefault="00F96425" w:rsidP="00F96425">
      <w:pPr>
        <w:pStyle w:val="B1"/>
        <w:rPr>
          <w:i/>
          <w:lang w:val="en-US"/>
        </w:rPr>
      </w:pPr>
      <w:r w:rsidRPr="00F06201">
        <w:rPr>
          <w:i/>
          <w:lang w:val="en-US"/>
        </w:rPr>
        <w:t>4c.</w:t>
      </w:r>
      <w:r w:rsidRPr="00F06201">
        <w:rPr>
          <w:i/>
          <w:lang w:val="en-US"/>
        </w:rPr>
        <w:tab/>
      </w:r>
      <w:r w:rsidRPr="00F06201">
        <w:rPr>
          <w:rFonts w:eastAsia="Batang"/>
          <w:i/>
          <w:lang w:val="en-US"/>
        </w:rPr>
        <w:t>If the UE is simultaneously registered over 3GPP and non-3GPP accesses in the same PLMN</w:t>
      </w:r>
      <w:r w:rsidRPr="00F06201">
        <w:rPr>
          <w:rFonts w:eastAsia="Batang"/>
          <w:i/>
          <w:lang w:val="en-US" w:eastAsia="ko-KR"/>
        </w:rPr>
        <w:t xml:space="preserve">, and </w:t>
      </w:r>
      <w:r w:rsidRPr="00F06201">
        <w:rPr>
          <w:i/>
          <w:lang w:val="en-US"/>
        </w:rPr>
        <w:t xml:space="preserve">the UE is in CM-CONNECTED state </w:t>
      </w:r>
      <w:r w:rsidRPr="00F06201">
        <w:rPr>
          <w:i/>
          <w:lang w:val="en-US" w:eastAsia="ko-KR"/>
        </w:rPr>
        <w:t>for</w:t>
      </w:r>
      <w:r w:rsidRPr="00F06201">
        <w:rPr>
          <w:i/>
          <w:lang w:val="en-US"/>
        </w:rPr>
        <w:t xml:space="preserve"> </w:t>
      </w:r>
      <w:r w:rsidRPr="00F06201">
        <w:rPr>
          <w:i/>
          <w:lang w:val="en-US" w:eastAsia="ko-KR"/>
        </w:rPr>
        <w:t>non-</w:t>
      </w:r>
      <w:r w:rsidRPr="00F06201">
        <w:rPr>
          <w:i/>
          <w:lang w:val="en-US"/>
        </w:rPr>
        <w:t>3GPP access and in CM-IDLE for 3GPP access</w:t>
      </w:r>
      <w:r w:rsidRPr="00F06201">
        <w:rPr>
          <w:i/>
          <w:lang w:val="en-US" w:eastAsia="ko-KR"/>
        </w:rPr>
        <w:t xml:space="preserve">, </w:t>
      </w:r>
      <w:r w:rsidRPr="00F06201">
        <w:rPr>
          <w:b/>
          <w:i/>
          <w:lang w:val="en-US"/>
        </w:rPr>
        <w:t>the AMF may decide to send the NAS Notification message containing the 3GPP Access Type to the UE</w:t>
      </w:r>
      <w:r w:rsidRPr="00F06201">
        <w:rPr>
          <w:b/>
          <w:i/>
          <w:lang w:val="en-US" w:eastAsia="ko-KR"/>
        </w:rPr>
        <w:t xml:space="preserve"> over non-3GPP access</w:t>
      </w:r>
      <w:r w:rsidRPr="00F06201">
        <w:rPr>
          <w:b/>
          <w:i/>
          <w:lang w:val="en-US"/>
        </w:rPr>
        <w:t xml:space="preserve"> including the Paging Cause</w:t>
      </w:r>
      <w:r w:rsidRPr="00F06201">
        <w:rPr>
          <w:i/>
          <w:lang w:val="en-US"/>
        </w:rPr>
        <w:t>.</w:t>
      </w:r>
    </w:p>
    <w:p w14:paraId="423D0B25" w14:textId="77777777" w:rsidR="00F96425" w:rsidRPr="00F06201" w:rsidRDefault="00F96425" w:rsidP="00F96425">
      <w:pPr>
        <w:pStyle w:val="B1"/>
        <w:rPr>
          <w:lang w:val="en-US"/>
        </w:rPr>
      </w:pPr>
      <w:r w:rsidRPr="00F06201">
        <w:rPr>
          <w:i/>
          <w:lang w:val="en-US"/>
        </w:rPr>
        <w:t>4d.</w:t>
      </w:r>
      <w:r w:rsidRPr="00F06201">
        <w:rPr>
          <w:i/>
          <w:lang w:val="en-US"/>
        </w:rPr>
        <w:tab/>
        <w:t xml:space="preserve">If the UE is simultaneously registered over 3GPP and non-3GPP accesses in the same PLMN, and the UE is in CM-CONNECTED state for non-3GPP access and in CM-IDLE for 3GPP access </w:t>
      </w:r>
      <w:r w:rsidRPr="00F06201">
        <w:rPr>
          <w:b/>
          <w:i/>
          <w:u w:val="single"/>
          <w:lang w:val="en-US"/>
        </w:rPr>
        <w:t>and if the UE decides to not accept the incoming service the UE shall respond with NAS Notification response message over the non-3GPP access to indicate the same to the network.</w:t>
      </w:r>
      <w:r w:rsidRPr="00F06201">
        <w:rPr>
          <w:lang w:val="en-US"/>
        </w:rPr>
        <w:t xml:space="preserve"> </w:t>
      </w:r>
    </w:p>
    <w:p w14:paraId="3AE165B4" w14:textId="77777777" w:rsidR="00F96425" w:rsidRPr="00F06201" w:rsidRDefault="00F96425" w:rsidP="00F96425">
      <w:pPr>
        <w:pStyle w:val="B1"/>
        <w:rPr>
          <w:lang w:val="en-US"/>
        </w:rPr>
      </w:pPr>
      <w:r w:rsidRPr="00F06201">
        <w:rPr>
          <w:i/>
          <w:lang w:val="en-US"/>
        </w:rPr>
        <w:t>6.</w:t>
      </w:r>
      <w:r w:rsidRPr="00F06201">
        <w:rPr>
          <w:i/>
          <w:lang w:val="en-US"/>
        </w:rPr>
        <w:tab/>
        <w:t>The UE may choose to respond to paging or NAS notification message based on paging cause value by executing service request procedure.</w:t>
      </w:r>
    </w:p>
    <w:p w14:paraId="74078D5E" w14:textId="77777777" w:rsidR="00F96425" w:rsidRPr="00F06201" w:rsidRDefault="00F96425" w:rsidP="00F96425">
      <w:pPr>
        <w:pStyle w:val="Heading4"/>
        <w:rPr>
          <w:lang w:val="en-US" w:eastAsia="zh-CN"/>
        </w:rPr>
      </w:pPr>
      <w:bookmarkStart w:id="77" w:name="_Toc26530881"/>
      <w:bookmarkStart w:id="78" w:name="_Toc26530931"/>
      <w:bookmarkStart w:id="79" w:name="_Toc26530980"/>
      <w:bookmarkStart w:id="80" w:name="_Toc31109473"/>
      <w:bookmarkStart w:id="81" w:name="_Toc31109564"/>
      <w:bookmarkStart w:id="82" w:name="_Toc43882359"/>
      <w:bookmarkStart w:id="83" w:name="_Toc43882533"/>
      <w:r w:rsidRPr="00F06201">
        <w:rPr>
          <w:lang w:val="en-US" w:eastAsia="zh-CN"/>
        </w:rPr>
        <w:t>6.1.3.2</w:t>
      </w:r>
      <w:r w:rsidRPr="00F06201">
        <w:rPr>
          <w:lang w:val="en-US" w:eastAsia="zh-CN"/>
        </w:rPr>
        <w:tab/>
        <w:t xml:space="preserve">Handling of MT service with Paging Cause in </w:t>
      </w:r>
      <w:proofErr w:type="spellStart"/>
      <w:r w:rsidRPr="00F06201">
        <w:rPr>
          <w:lang w:val="en-US" w:eastAsia="zh-CN"/>
        </w:rPr>
        <w:t>RRC_Inactive</w:t>
      </w:r>
      <w:proofErr w:type="spellEnd"/>
      <w:r w:rsidRPr="00F06201">
        <w:rPr>
          <w:lang w:val="en-US" w:eastAsia="zh-CN"/>
        </w:rPr>
        <w:t xml:space="preserve"> mode</w:t>
      </w:r>
      <w:bookmarkEnd w:id="77"/>
      <w:bookmarkEnd w:id="78"/>
      <w:bookmarkEnd w:id="79"/>
      <w:bookmarkEnd w:id="80"/>
      <w:bookmarkEnd w:id="81"/>
      <w:bookmarkEnd w:id="82"/>
      <w:bookmarkEnd w:id="83"/>
    </w:p>
    <w:p w14:paraId="60C74D53" w14:textId="77777777" w:rsidR="00F96425" w:rsidRPr="00F06201" w:rsidRDefault="00F96425" w:rsidP="00F96425">
      <w:pPr>
        <w:rPr>
          <w:lang w:val="en-US"/>
        </w:rPr>
      </w:pPr>
      <w:r w:rsidRPr="00F06201">
        <w:rPr>
          <w:lang w:val="en-US" w:eastAsia="zh-CN"/>
        </w:rPr>
        <w:t xml:space="preserve">Figure </w:t>
      </w:r>
      <w:r w:rsidRPr="00F06201">
        <w:rPr>
          <w:lang w:val="en-US"/>
        </w:rPr>
        <w:t xml:space="preserve">6.1.3.2-1is the call flow of handling of MT service with Paging Cause in </w:t>
      </w:r>
      <w:proofErr w:type="spellStart"/>
      <w:r w:rsidRPr="00F06201">
        <w:rPr>
          <w:lang w:val="en-US"/>
        </w:rPr>
        <w:t>RRC_Inactive</w:t>
      </w:r>
      <w:proofErr w:type="spellEnd"/>
      <w:r w:rsidRPr="00F06201">
        <w:rPr>
          <w:lang w:val="en-US"/>
        </w:rPr>
        <w:t xml:space="preserve"> mode.</w:t>
      </w:r>
    </w:p>
    <w:p w14:paraId="58EE64DC" w14:textId="77777777" w:rsidR="00F96425" w:rsidRPr="00F06201" w:rsidRDefault="00F96425" w:rsidP="00F96425">
      <w:pPr>
        <w:pStyle w:val="TH"/>
        <w:rPr>
          <w:lang w:val="en-US"/>
        </w:rPr>
      </w:pPr>
      <w:r w:rsidRPr="00F06201">
        <w:rPr>
          <w:lang w:val="en-US"/>
        </w:rPr>
        <w:object w:dxaOrig="9370" w:dyaOrig="3271" w14:anchorId="40DD48EE">
          <v:shape id="_x0000_i1028" type="#_x0000_t75" style="width:468.6pt;height:163.8pt" o:ole="">
            <v:imagedata r:id="rId14" o:title=""/>
          </v:shape>
          <o:OLEObject Type="Embed" ProgID="Visio.Drawing.15" ShapeID="_x0000_i1028" DrawAspect="Content" ObjectID="_1660496227" r:id="rId15"/>
        </w:object>
      </w:r>
    </w:p>
    <w:p w14:paraId="4CA0217D" w14:textId="77777777" w:rsidR="00F96425" w:rsidRPr="00F06201" w:rsidRDefault="00F96425" w:rsidP="00F96425">
      <w:pPr>
        <w:pStyle w:val="TF"/>
        <w:rPr>
          <w:lang w:val="en-US" w:eastAsia="zh-CN"/>
        </w:rPr>
      </w:pPr>
      <w:r w:rsidRPr="00F06201">
        <w:rPr>
          <w:lang w:val="en-US"/>
        </w:rPr>
        <w:t xml:space="preserve">Figure 6.1.3.2-1 </w:t>
      </w:r>
      <w:r w:rsidRPr="00F06201">
        <w:rPr>
          <w:lang w:val="en-US" w:eastAsia="zh-CN"/>
        </w:rPr>
        <w:t xml:space="preserve">Handling of MT service with Paging Cause in </w:t>
      </w:r>
      <w:proofErr w:type="spellStart"/>
      <w:r w:rsidRPr="00F06201">
        <w:rPr>
          <w:lang w:val="en-US" w:eastAsia="zh-CN"/>
        </w:rPr>
        <w:t>RRC_Inactive</w:t>
      </w:r>
      <w:proofErr w:type="spellEnd"/>
      <w:r w:rsidRPr="00F06201">
        <w:rPr>
          <w:lang w:val="en-US" w:eastAsia="zh-CN"/>
        </w:rPr>
        <w:t xml:space="preserve"> mode</w:t>
      </w:r>
    </w:p>
    <w:p w14:paraId="3631A2E2" w14:textId="32650443" w:rsidR="00F96425" w:rsidRPr="00F06201" w:rsidRDefault="00F96425" w:rsidP="00F96425">
      <w:pPr>
        <w:pStyle w:val="B1"/>
        <w:rPr>
          <w:lang w:val="en-US" w:eastAsia="zh-CN"/>
        </w:rPr>
      </w:pPr>
      <w:r w:rsidRPr="00F06201">
        <w:rPr>
          <w:lang w:val="en-US" w:eastAsia="zh-CN"/>
        </w:rPr>
        <w:t>1.</w:t>
      </w:r>
      <w:r w:rsidRPr="00F06201">
        <w:rPr>
          <w:lang w:val="en-US" w:eastAsia="zh-CN"/>
        </w:rPr>
        <w:tab/>
        <w:t xml:space="preserve">NG-RAN receives the DL data (control plane data and/or user plane data) in </w:t>
      </w:r>
      <w:proofErr w:type="spellStart"/>
      <w:r w:rsidRPr="00F06201">
        <w:rPr>
          <w:lang w:val="en-US" w:eastAsia="zh-CN"/>
        </w:rPr>
        <w:t>RRC_Inactive</w:t>
      </w:r>
      <w:proofErr w:type="spellEnd"/>
      <w:r w:rsidRPr="00F06201">
        <w:rPr>
          <w:lang w:val="en-US" w:eastAsia="zh-CN"/>
        </w:rPr>
        <w:t xml:space="preserve"> mode. If handling of MT service with Paging Cause is supported by NG-RAN, NG-RAN determines the Paging Cause based on the</w:t>
      </w:r>
      <w:r w:rsidRPr="00F06201">
        <w:rPr>
          <w:lang w:val="en-US"/>
        </w:rPr>
        <w:t xml:space="preserve"> Paging Cause field included in the CN tunnel header of an incoming DL PDU. Alternatively, the </w:t>
      </w:r>
      <w:r w:rsidRPr="00F06201">
        <w:rPr>
          <w:lang w:val="en-US" w:eastAsia="zh-CN"/>
        </w:rPr>
        <w:t xml:space="preserve">NG-RAN determines the Paging Cause based on specific 5QI </w:t>
      </w:r>
      <w:del w:id="84" w:author="intel user SA2#140E tue" w:date="2020-08-26T09:53:00Z">
        <w:r w:rsidRPr="00F06201" w:rsidDel="00E23322">
          <w:rPr>
            <w:lang w:val="en-US" w:eastAsia="zh-CN"/>
          </w:rPr>
          <w:delText>(i.e. 5QI=1 or 5)</w:delText>
        </w:r>
      </w:del>
      <w:r w:rsidRPr="00F06201">
        <w:rPr>
          <w:lang w:val="en-US" w:eastAsia="zh-CN"/>
        </w:rPr>
        <w:t xml:space="preserve"> </w:t>
      </w:r>
      <w:ins w:id="85" w:author="Myungjune@LGE" w:date="2020-08-13T12:25:00Z">
        <w:r w:rsidR="00E23322" w:rsidRPr="00F06201">
          <w:rPr>
            <w:rFonts w:eastAsia="SimSun"/>
            <w:lang w:val="en-US" w:eastAsia="zh-CN"/>
          </w:rPr>
          <w:t>and ARP</w:t>
        </w:r>
      </w:ins>
      <w:r w:rsidR="00E23322" w:rsidRPr="00F06201">
        <w:rPr>
          <w:lang w:val="en-US" w:eastAsia="zh-CN"/>
        </w:rPr>
        <w:t xml:space="preserve"> </w:t>
      </w:r>
      <w:r w:rsidRPr="00F06201">
        <w:rPr>
          <w:lang w:val="en-US" w:eastAsia="zh-CN"/>
        </w:rPr>
        <w:t>of the QoS flows for the downlink data packet</w:t>
      </w:r>
      <w:ins w:id="86" w:author="Myungjune@LGE" w:date="2020-08-13T12:25:00Z">
        <w:r w:rsidR="00E23322" w:rsidRPr="00F06201">
          <w:rPr>
            <w:rFonts w:eastAsia="SimSun"/>
            <w:lang w:val="en-US" w:eastAsia="zh-CN"/>
          </w:rPr>
          <w:t xml:space="preserve"> and the corresponding PPI in the CN tunnel header</w:t>
        </w:r>
      </w:ins>
      <w:r w:rsidRPr="00F06201">
        <w:rPr>
          <w:lang w:val="en-US" w:eastAsia="zh-CN"/>
        </w:rPr>
        <w:t>.</w:t>
      </w:r>
    </w:p>
    <w:p w14:paraId="29429637" w14:textId="7DDC4550" w:rsidR="00F96425" w:rsidRPr="00F06201" w:rsidDel="00E854EC" w:rsidRDefault="00F96425" w:rsidP="00F96425">
      <w:pPr>
        <w:pStyle w:val="EditorsNote"/>
        <w:rPr>
          <w:del w:id="87" w:author="intel user saso" w:date="2020-08-13T16:07:00Z"/>
          <w:lang w:val="en-US"/>
        </w:rPr>
      </w:pPr>
      <w:del w:id="88" w:author="intel user saso" w:date="2020-08-13T16:07:00Z">
        <w:r w:rsidRPr="00F06201" w:rsidDel="00E854EC">
          <w:rPr>
            <w:lang w:val="en-US"/>
          </w:rPr>
          <w:lastRenderedPageBreak/>
          <w:delText>Editor's note:</w:delText>
        </w:r>
        <w:r w:rsidRPr="00F06201" w:rsidDel="00E854EC">
          <w:rPr>
            <w:lang w:val="en-US"/>
          </w:rPr>
          <w:tab/>
          <w:delText>Since all the IMS signalling is transmited in specific QoS Flow, it is FFS whether specific 5QI value can be used to determine the paging cause for voice service.</w:delText>
        </w:r>
        <w:r w:rsidRPr="00F06201" w:rsidDel="00E854EC">
          <w:rPr>
            <w:lang w:val="en-US"/>
          </w:rPr>
          <w:tab/>
        </w:r>
      </w:del>
    </w:p>
    <w:p w14:paraId="7A8974D9" w14:textId="77777777" w:rsidR="00F96425" w:rsidRPr="00F06201" w:rsidRDefault="00F96425" w:rsidP="00F96425">
      <w:pPr>
        <w:pStyle w:val="B1"/>
        <w:rPr>
          <w:lang w:val="en-US" w:eastAsia="zh-CN"/>
        </w:rPr>
      </w:pPr>
      <w:r w:rsidRPr="00F06201">
        <w:rPr>
          <w:lang w:val="en-US" w:eastAsia="zh-CN"/>
        </w:rPr>
        <w:tab/>
        <w:t>NG-RAN sends the paging message with the Paging Cause.</w:t>
      </w:r>
    </w:p>
    <w:p w14:paraId="0654A3DE" w14:textId="77777777" w:rsidR="00F96425" w:rsidRPr="00F06201" w:rsidRDefault="00F96425" w:rsidP="00F96425">
      <w:pPr>
        <w:pStyle w:val="Heading4"/>
        <w:rPr>
          <w:lang w:val="en-US" w:eastAsia="zh-CN"/>
        </w:rPr>
      </w:pPr>
      <w:bookmarkStart w:id="89" w:name="_Toc26530882"/>
      <w:bookmarkStart w:id="90" w:name="_Toc26530932"/>
      <w:bookmarkStart w:id="91" w:name="_Toc26530981"/>
      <w:bookmarkStart w:id="92" w:name="_Toc31109474"/>
      <w:bookmarkStart w:id="93" w:name="_Toc31109565"/>
      <w:bookmarkStart w:id="94" w:name="_Toc43882360"/>
      <w:bookmarkStart w:id="95" w:name="_Toc43882534"/>
      <w:r w:rsidRPr="00F06201">
        <w:rPr>
          <w:lang w:val="en-US" w:eastAsia="zh-CN"/>
        </w:rPr>
        <w:t>6.1.3.3</w:t>
      </w:r>
      <w:r w:rsidRPr="00F06201">
        <w:rPr>
          <w:lang w:val="en-US" w:eastAsia="zh-CN"/>
        </w:rPr>
        <w:tab/>
        <w:t>Handling of MT service with Paging Cause in EPS</w:t>
      </w:r>
      <w:bookmarkEnd w:id="89"/>
      <w:bookmarkEnd w:id="90"/>
      <w:bookmarkEnd w:id="91"/>
      <w:bookmarkEnd w:id="92"/>
      <w:bookmarkEnd w:id="93"/>
      <w:bookmarkEnd w:id="94"/>
      <w:bookmarkEnd w:id="95"/>
    </w:p>
    <w:p w14:paraId="781F3903" w14:textId="77777777" w:rsidR="00F96425" w:rsidRPr="00F06201" w:rsidRDefault="00F96425" w:rsidP="00F96425">
      <w:pPr>
        <w:rPr>
          <w:lang w:val="en-US" w:eastAsia="zh-CN"/>
        </w:rPr>
      </w:pPr>
      <w:r w:rsidRPr="00F06201">
        <w:rPr>
          <w:lang w:val="en-US" w:eastAsia="zh-CN"/>
        </w:rPr>
        <w:t xml:space="preserve">Figure </w:t>
      </w:r>
      <w:r w:rsidRPr="00F06201">
        <w:rPr>
          <w:lang w:val="en-US"/>
        </w:rPr>
        <w:t>6.1.3.3-1 is handling of MT service with Paging Cause in EPS.</w:t>
      </w:r>
    </w:p>
    <w:p w14:paraId="60DB1F39" w14:textId="77777777" w:rsidR="00F96425" w:rsidRPr="00F06201" w:rsidRDefault="00F96425" w:rsidP="00F96425">
      <w:pPr>
        <w:pStyle w:val="TH"/>
        <w:rPr>
          <w:lang w:val="en-US"/>
        </w:rPr>
      </w:pPr>
      <w:r w:rsidRPr="00F06201">
        <w:rPr>
          <w:lang w:val="en-US"/>
        </w:rPr>
        <w:object w:dxaOrig="10801" w:dyaOrig="3252" w14:anchorId="04439899">
          <v:shape id="_x0000_i1029" type="#_x0000_t75" style="width:480.6pt;height:144.6pt" o:ole="">
            <v:imagedata r:id="rId16" o:title=""/>
          </v:shape>
          <o:OLEObject Type="Embed" ProgID="Visio.Drawing.11" ShapeID="_x0000_i1029" DrawAspect="Content" ObjectID="_1660496228" r:id="rId17"/>
        </w:object>
      </w:r>
    </w:p>
    <w:p w14:paraId="5149C6B7" w14:textId="77777777" w:rsidR="00F96425" w:rsidRPr="00F06201" w:rsidRDefault="00F96425" w:rsidP="00F96425">
      <w:pPr>
        <w:pStyle w:val="TF"/>
        <w:rPr>
          <w:lang w:val="en-US"/>
        </w:rPr>
      </w:pPr>
      <w:r w:rsidRPr="00F06201">
        <w:rPr>
          <w:lang w:val="en-US"/>
        </w:rPr>
        <w:t>Figure 6.1.3.3-1: Handling of MT service with Paging Cause in EPS</w:t>
      </w:r>
    </w:p>
    <w:p w14:paraId="165941BC" w14:textId="77777777" w:rsidR="00F96425" w:rsidRPr="00F06201" w:rsidRDefault="00F96425" w:rsidP="00F96425">
      <w:pPr>
        <w:pStyle w:val="B1"/>
        <w:rPr>
          <w:lang w:val="en-US" w:eastAsia="zh-CN"/>
        </w:rPr>
      </w:pPr>
      <w:r w:rsidRPr="00F06201">
        <w:rPr>
          <w:lang w:val="en-US" w:eastAsia="zh-CN"/>
        </w:rPr>
        <w:t>1.</w:t>
      </w:r>
      <w:r w:rsidRPr="00F06201">
        <w:rPr>
          <w:lang w:val="en-US" w:eastAsia="zh-CN"/>
        </w:rPr>
        <w:tab/>
        <w:t xml:space="preserve">If the handling of MT service with Paging Cause is supported by Serving GW, Serving GW determines the Paging Cause based on DSCP in TOS (IPv4)/TC (IPv6) value from the IP header of the downlink data packet. Alternatively, if the Serving GW supports the </w:t>
      </w:r>
      <w:r w:rsidRPr="00F06201">
        <w:rPr>
          <w:lang w:val="en-US"/>
        </w:rPr>
        <w:t>Paging Policy Differentiation feature, then the Serving GW unconditionally, for each bearer and for each packet of PDN type IPv4, IPv6 or IPv4v6 that triggers a Downlink Data Notification, sends the DSCP in TOS (IPv4) / TC (IPv6) information received in the IP payload of the GTP-U packet from the PDN GW in the Paging Policy Indication in the Downlink Data Notification.</w:t>
      </w:r>
    </w:p>
    <w:p w14:paraId="793B884F" w14:textId="77777777" w:rsidR="00F96425" w:rsidRPr="00F06201" w:rsidRDefault="00F96425" w:rsidP="00F96425">
      <w:pPr>
        <w:pStyle w:val="B1"/>
        <w:rPr>
          <w:lang w:val="en-US" w:eastAsia="zh-CN"/>
        </w:rPr>
      </w:pPr>
      <w:r w:rsidRPr="00F06201">
        <w:rPr>
          <w:lang w:val="en-US" w:eastAsia="zh-CN"/>
        </w:rPr>
        <w:t>2.</w:t>
      </w:r>
      <w:r w:rsidRPr="00F06201">
        <w:rPr>
          <w:lang w:val="en-US" w:eastAsia="zh-CN"/>
        </w:rPr>
        <w:tab/>
        <w:t xml:space="preserve">SGW includes the Paging Cause in the DDN message sent from SGW to MME. If the Paging Cause is not received, but the </w:t>
      </w:r>
      <w:r w:rsidRPr="00F06201">
        <w:rPr>
          <w:lang w:val="en-US"/>
        </w:rPr>
        <w:t>Paging Policy Indication is received, the MME determines the Paging Cause</w:t>
      </w:r>
      <w:r w:rsidRPr="00F06201">
        <w:rPr>
          <w:lang w:val="en-US" w:eastAsia="zh-CN"/>
        </w:rPr>
        <w:t xml:space="preserve"> taking the configuration for that </w:t>
      </w:r>
      <w:r w:rsidRPr="00F06201">
        <w:rPr>
          <w:lang w:val="en-US"/>
        </w:rPr>
        <w:t>HPLMN and/or APN and/or QCI into account.</w:t>
      </w:r>
    </w:p>
    <w:p w14:paraId="7BE935AF" w14:textId="77777777" w:rsidR="00F96425" w:rsidRPr="00F06201" w:rsidRDefault="00F96425" w:rsidP="00F96425">
      <w:pPr>
        <w:pStyle w:val="B1"/>
        <w:rPr>
          <w:lang w:val="en-US" w:eastAsia="zh-CN"/>
        </w:rPr>
      </w:pPr>
      <w:r w:rsidRPr="00F06201">
        <w:rPr>
          <w:lang w:val="en-US" w:eastAsia="zh-CN"/>
        </w:rPr>
        <w:tab/>
        <w:t xml:space="preserve">For mobile terminating </w:t>
      </w:r>
      <w:proofErr w:type="spellStart"/>
      <w:r w:rsidRPr="00F06201">
        <w:rPr>
          <w:lang w:val="en-US" w:eastAsia="zh-CN"/>
        </w:rPr>
        <w:t>signalling</w:t>
      </w:r>
      <w:proofErr w:type="spellEnd"/>
      <w:r w:rsidRPr="00F06201">
        <w:rPr>
          <w:lang w:val="en-US" w:eastAsia="zh-CN"/>
        </w:rPr>
        <w:t xml:space="preserve"> and SMS over NAS, the MME determines an appropriate Paging Cause.</w:t>
      </w:r>
    </w:p>
    <w:p w14:paraId="3CBD657F" w14:textId="77777777" w:rsidR="00F96425" w:rsidRPr="00F06201" w:rsidRDefault="00F96425" w:rsidP="00F96425">
      <w:pPr>
        <w:pStyle w:val="B1"/>
        <w:rPr>
          <w:lang w:val="en-US" w:eastAsia="zh-CN"/>
        </w:rPr>
      </w:pPr>
      <w:r w:rsidRPr="00F06201">
        <w:rPr>
          <w:lang w:val="en-US" w:eastAsia="zh-CN"/>
        </w:rPr>
        <w:t>3.</w:t>
      </w:r>
      <w:r w:rsidRPr="00F06201">
        <w:rPr>
          <w:lang w:val="en-US" w:eastAsia="zh-CN"/>
        </w:rPr>
        <w:tab/>
        <w:t>MME sends S1 paging message by including the Paging Cause information.</w:t>
      </w:r>
    </w:p>
    <w:p w14:paraId="48EB9AC5" w14:textId="0E82C6D1" w:rsidR="00F96425" w:rsidRPr="00F06201" w:rsidRDefault="00F96425" w:rsidP="00F96425">
      <w:pPr>
        <w:pStyle w:val="B1"/>
        <w:rPr>
          <w:ins w:id="96" w:author="intel user saso" w:date="2020-08-13T16:22:00Z"/>
          <w:lang w:val="en-US" w:eastAsia="zh-CN"/>
        </w:rPr>
      </w:pPr>
      <w:r w:rsidRPr="00F06201">
        <w:rPr>
          <w:lang w:val="en-US" w:eastAsia="zh-CN"/>
        </w:rPr>
        <w:t>4.</w:t>
      </w:r>
      <w:r w:rsidRPr="00F06201">
        <w:rPr>
          <w:lang w:val="en-US" w:eastAsia="zh-CN"/>
        </w:rPr>
        <w:tab/>
        <w:t>RAN sends the paging message with Paging Cause.</w:t>
      </w:r>
    </w:p>
    <w:p w14:paraId="3280A1F7" w14:textId="72139F56" w:rsidR="004F6707" w:rsidRPr="00F06201" w:rsidRDefault="004F6707" w:rsidP="004F6707">
      <w:pPr>
        <w:pStyle w:val="Heading4"/>
        <w:rPr>
          <w:ins w:id="97" w:author="Huawei" w:date="2020-08-28T11:27:00Z"/>
          <w:lang w:val="en-US" w:eastAsia="zh-CN"/>
        </w:rPr>
      </w:pPr>
      <w:ins w:id="98" w:author="intel user saso" w:date="2020-08-13T16:22:00Z">
        <w:r w:rsidRPr="00F06201">
          <w:rPr>
            <w:lang w:val="en-US" w:eastAsia="zh-CN"/>
          </w:rPr>
          <w:t>6.1.3.</w:t>
        </w:r>
      </w:ins>
      <w:ins w:id="99" w:author="intel user saso" w:date="2020-08-13T16:24:00Z">
        <w:r w:rsidR="00924690" w:rsidRPr="00F06201">
          <w:rPr>
            <w:lang w:val="en-US" w:eastAsia="zh-CN"/>
          </w:rPr>
          <w:t>x</w:t>
        </w:r>
      </w:ins>
      <w:ins w:id="100" w:author="intel user saso" w:date="2020-08-13T16:22:00Z">
        <w:r w:rsidRPr="00F06201">
          <w:rPr>
            <w:lang w:val="en-US" w:eastAsia="zh-CN"/>
          </w:rPr>
          <w:tab/>
          <w:t>Paging Cause values</w:t>
        </w:r>
      </w:ins>
    </w:p>
    <w:p w14:paraId="63571198" w14:textId="77777777" w:rsidR="003B3267" w:rsidRPr="00F06201" w:rsidRDefault="003B3267" w:rsidP="003B3267">
      <w:pPr>
        <w:keepLines/>
        <w:overflowPunct w:val="0"/>
        <w:autoSpaceDE w:val="0"/>
        <w:autoSpaceDN w:val="0"/>
        <w:adjustRightInd w:val="0"/>
        <w:ind w:left="1135" w:hanging="851"/>
        <w:jc w:val="left"/>
        <w:textAlignment w:val="baseline"/>
        <w:rPr>
          <w:ins w:id="101" w:author="Huawei" w:date="2020-08-28T11:27:00Z"/>
          <w:rFonts w:eastAsia="Times New Roman"/>
          <w:color w:val="FF0000"/>
          <w:lang w:val="en-US" w:eastAsia="ja-JP"/>
        </w:rPr>
      </w:pPr>
      <w:ins w:id="102" w:author="Huawei" w:date="2020-08-28T11:27:00Z">
        <w:r w:rsidRPr="00F06201">
          <w:rPr>
            <w:rFonts w:eastAsia="Times New Roman"/>
            <w:color w:val="FF0000"/>
            <w:lang w:val="en-US" w:eastAsia="ja-JP"/>
          </w:rPr>
          <w:t>Editor's Note: this list is just an example and not capturing a consensus-based agreement on the exact causes.</w:t>
        </w:r>
      </w:ins>
    </w:p>
    <w:p w14:paraId="41B6119B" w14:textId="23135EF2" w:rsidR="00693308" w:rsidRPr="00F06201" w:rsidRDefault="00693308" w:rsidP="00693308">
      <w:pPr>
        <w:pStyle w:val="EditorsNote"/>
        <w:rPr>
          <w:ins w:id="103" w:author="Huawei2" w:date="2020-08-28T17:20:00Z"/>
          <w:lang w:val="en-US" w:eastAsia="zh-CN"/>
        </w:rPr>
      </w:pPr>
      <w:ins w:id="104" w:author="柯小婉" w:date="2020-08-28T16:39:00Z">
        <w:r w:rsidRPr="00F06201">
          <w:rPr>
            <w:lang w:val="en-US" w:eastAsia="zh-CN"/>
          </w:rPr>
          <w:t>Editor's Note: it shall be decided whether allow for non-uniform support in the RAN of the PLMN</w:t>
        </w:r>
      </w:ins>
      <w:ins w:id="105" w:author="柯小婉" w:date="2020-08-28T16:40:00Z">
        <w:r w:rsidRPr="00F06201">
          <w:rPr>
            <w:lang w:val="en-US" w:eastAsia="zh-CN"/>
          </w:rPr>
          <w:t>, which is pending to RAN’s feedback</w:t>
        </w:r>
      </w:ins>
      <w:ins w:id="106" w:author="柯小婉" w:date="2020-08-28T16:39:00Z">
        <w:r w:rsidRPr="00F06201">
          <w:rPr>
            <w:lang w:val="en-US" w:eastAsia="zh-CN"/>
          </w:rPr>
          <w:t>.</w:t>
        </w:r>
      </w:ins>
    </w:p>
    <w:p w14:paraId="20084D29" w14:textId="77777777" w:rsidR="00C378C4" w:rsidRPr="00F06201" w:rsidRDefault="00C378C4" w:rsidP="00C378C4">
      <w:pPr>
        <w:keepLines/>
        <w:overflowPunct w:val="0"/>
        <w:autoSpaceDE w:val="0"/>
        <w:autoSpaceDN w:val="0"/>
        <w:adjustRightInd w:val="0"/>
        <w:ind w:left="1135" w:hanging="851"/>
        <w:jc w:val="left"/>
        <w:textAlignment w:val="baseline"/>
        <w:rPr>
          <w:ins w:id="107" w:author="Huawei2" w:date="2020-08-28T17:20:00Z"/>
          <w:rFonts w:eastAsia="Times New Roman"/>
          <w:color w:val="FF0000"/>
          <w:lang w:val="en-US" w:eastAsia="ja-JP"/>
        </w:rPr>
      </w:pPr>
      <w:ins w:id="108" w:author="Huawei2" w:date="2020-08-28T17:20:00Z">
        <w:r w:rsidRPr="00F06201">
          <w:rPr>
            <w:rFonts w:eastAsia="Times New Roman"/>
            <w:color w:val="FF0000"/>
            <w:lang w:val="en-US" w:eastAsia="ja-JP"/>
          </w:rPr>
          <w:t>Editor's Note:</w:t>
        </w:r>
        <w:r w:rsidRPr="00F06201">
          <w:rPr>
            <w:rFonts w:eastAsia="Times New Roman"/>
            <w:color w:val="FF0000"/>
            <w:lang w:val="en-US" w:eastAsia="ja-JP"/>
          </w:rPr>
          <w:tab/>
          <w:t xml:space="preserve">The </w:t>
        </w:r>
        <w:proofErr w:type="spellStart"/>
        <w:r w:rsidRPr="00F06201">
          <w:rPr>
            <w:rFonts w:eastAsia="Times New Roman"/>
            <w:color w:val="FF0000"/>
            <w:lang w:val="en-US" w:eastAsia="ja-JP"/>
          </w:rPr>
          <w:t>anticpitated</w:t>
        </w:r>
        <w:proofErr w:type="spellEnd"/>
        <w:r w:rsidRPr="00F06201">
          <w:rPr>
            <w:rFonts w:eastAsia="Times New Roman"/>
            <w:color w:val="FF0000"/>
            <w:lang w:val="en-US" w:eastAsia="ja-JP"/>
          </w:rPr>
          <w:t xml:space="preserve"> use of each paging cause and how it addresses the KI will be documented, so that the solution can be fully evaluated.</w:t>
        </w:r>
      </w:ins>
    </w:p>
    <w:p w14:paraId="2E7F9EE9" w14:textId="01D61329" w:rsidR="004F6707" w:rsidRPr="00F06201" w:rsidRDefault="004F6707" w:rsidP="004F6707">
      <w:pPr>
        <w:pStyle w:val="TH"/>
        <w:rPr>
          <w:ins w:id="109" w:author="intel user saso" w:date="2020-08-13T16:22:00Z"/>
          <w:lang w:val="en-US"/>
        </w:rPr>
      </w:pPr>
      <w:ins w:id="110" w:author="intel user saso" w:date="2020-08-13T16:22:00Z">
        <w:r w:rsidRPr="00F06201">
          <w:t>Table </w:t>
        </w:r>
      </w:ins>
      <w:ins w:id="111" w:author="intel user saso" w:date="2020-08-13T16:23:00Z">
        <w:r w:rsidRPr="00F06201">
          <w:rPr>
            <w:lang w:val="en-US"/>
          </w:rPr>
          <w:t>6.1.3.</w:t>
        </w:r>
      </w:ins>
      <w:ins w:id="112" w:author="intel user saso" w:date="2020-08-13T16:24:00Z">
        <w:r w:rsidR="00924690" w:rsidRPr="00F06201">
          <w:rPr>
            <w:lang w:val="en-US"/>
          </w:rPr>
          <w:t>x</w:t>
        </w:r>
      </w:ins>
      <w:ins w:id="113" w:author="intel user saso" w:date="2020-08-13T16:23:00Z">
        <w:r w:rsidRPr="00F06201">
          <w:rPr>
            <w:lang w:val="en-US"/>
          </w:rPr>
          <w:t>-</w:t>
        </w:r>
      </w:ins>
      <w:ins w:id="114" w:author="intel user saso" w:date="2020-08-13T16:22:00Z">
        <w:r w:rsidRPr="00F06201">
          <w:rPr>
            <w:lang w:eastAsia="ko-KR"/>
          </w:rPr>
          <w:t>1</w:t>
        </w:r>
        <w:r w:rsidRPr="00F06201">
          <w:t>: Paging cause value</w:t>
        </w:r>
        <w:r w:rsidRPr="00F06201">
          <w:rPr>
            <w:lang w:val="en-US"/>
          </w:rPr>
          <w:t xml:space="preserve"> mapping</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4F6707" w:rsidRPr="00F06201" w14:paraId="70E6320F" w14:textId="77777777" w:rsidTr="00B95CCB">
        <w:trPr>
          <w:jc w:val="center"/>
          <w:ins w:id="115" w:author="intel user saso" w:date="2020-08-13T16:22:00Z"/>
        </w:trPr>
        <w:tc>
          <w:tcPr>
            <w:tcW w:w="2679" w:type="dxa"/>
            <w:tcBorders>
              <w:top w:val="single" w:sz="12" w:space="0" w:color="auto"/>
              <w:bottom w:val="single" w:sz="12" w:space="0" w:color="auto"/>
            </w:tcBorders>
          </w:tcPr>
          <w:p w14:paraId="710011FB" w14:textId="77777777" w:rsidR="004F6707" w:rsidRPr="00F06201" w:rsidRDefault="004F6707" w:rsidP="00B95CCB">
            <w:pPr>
              <w:pStyle w:val="TAH"/>
              <w:rPr>
                <w:ins w:id="116" w:author="intel user saso" w:date="2020-08-13T16:22:00Z"/>
              </w:rPr>
            </w:pPr>
            <w:ins w:id="117" w:author="intel user saso" w:date="2020-08-13T16:22:00Z">
              <w:r w:rsidRPr="00F06201">
                <w:t xml:space="preserve">Paging </w:t>
              </w:r>
              <w:r w:rsidRPr="00F06201">
                <w:rPr>
                  <w:lang w:val="fr-FR"/>
                </w:rPr>
                <w:t>C</w:t>
              </w:r>
              <w:proofErr w:type="spellStart"/>
              <w:r w:rsidRPr="00F06201">
                <w:t>ause</w:t>
              </w:r>
              <w:proofErr w:type="spellEnd"/>
              <w:r w:rsidRPr="00F06201">
                <w:t xml:space="preserve"> </w:t>
              </w:r>
              <w:r w:rsidRPr="00F06201">
                <w:rPr>
                  <w:lang w:val="fr-FR"/>
                </w:rPr>
                <w:t>v</w:t>
              </w:r>
              <w:proofErr w:type="spellStart"/>
              <w:r w:rsidRPr="00F06201">
                <w:t>alue</w:t>
              </w:r>
              <w:proofErr w:type="spellEnd"/>
            </w:ins>
          </w:p>
        </w:tc>
        <w:tc>
          <w:tcPr>
            <w:tcW w:w="6209" w:type="dxa"/>
            <w:tcBorders>
              <w:top w:val="single" w:sz="12" w:space="0" w:color="auto"/>
              <w:bottom w:val="single" w:sz="12" w:space="0" w:color="auto"/>
            </w:tcBorders>
          </w:tcPr>
          <w:p w14:paraId="2ABEB303" w14:textId="77777777" w:rsidR="004F6707" w:rsidRPr="00F06201" w:rsidRDefault="004F6707" w:rsidP="00B95CCB">
            <w:pPr>
              <w:pStyle w:val="TAH"/>
              <w:rPr>
                <w:ins w:id="118" w:author="intel user saso" w:date="2020-08-13T16:22:00Z"/>
              </w:rPr>
            </w:pPr>
            <w:ins w:id="119" w:author="intel user saso" w:date="2020-08-13T16:22:00Z">
              <w:r w:rsidRPr="00F06201">
                <w:t xml:space="preserve">Type of </w:t>
              </w:r>
              <w:proofErr w:type="spellStart"/>
              <w:r w:rsidRPr="00F06201">
                <w:t>downlink</w:t>
              </w:r>
              <w:proofErr w:type="spellEnd"/>
              <w:r w:rsidRPr="00F06201">
                <w:t xml:space="preserve"> </w:t>
              </w:r>
              <w:proofErr w:type="spellStart"/>
              <w:r w:rsidRPr="00F06201">
                <w:t>traffic</w:t>
              </w:r>
              <w:proofErr w:type="spellEnd"/>
            </w:ins>
          </w:p>
        </w:tc>
      </w:tr>
      <w:tr w:rsidR="004F6707" w:rsidRPr="00F06201" w14:paraId="7EB0F356" w14:textId="77777777" w:rsidTr="00B95CCB">
        <w:trPr>
          <w:jc w:val="center"/>
          <w:ins w:id="120" w:author="intel user saso" w:date="2020-08-13T16:22:00Z"/>
        </w:trPr>
        <w:tc>
          <w:tcPr>
            <w:tcW w:w="2679" w:type="dxa"/>
          </w:tcPr>
          <w:p w14:paraId="4A1B5D96" w14:textId="77777777" w:rsidR="004F6707" w:rsidRPr="00F06201" w:rsidRDefault="004F6707" w:rsidP="00B95CCB">
            <w:pPr>
              <w:pStyle w:val="TAC"/>
              <w:rPr>
                <w:ins w:id="121" w:author="intel user saso" w:date="2020-08-13T16:22:00Z"/>
              </w:rPr>
            </w:pPr>
            <w:ins w:id="122" w:author="intel user saso" w:date="2020-08-13T16:22:00Z">
              <w:r w:rsidRPr="00F06201">
                <w:t xml:space="preserve">1 </w:t>
              </w:r>
            </w:ins>
          </w:p>
        </w:tc>
        <w:tc>
          <w:tcPr>
            <w:tcW w:w="6209" w:type="dxa"/>
          </w:tcPr>
          <w:p w14:paraId="16E23250" w14:textId="77777777" w:rsidR="004F6707" w:rsidRPr="00F06201" w:rsidRDefault="004F6707" w:rsidP="00B95CCB">
            <w:pPr>
              <w:pStyle w:val="TAC"/>
              <w:rPr>
                <w:ins w:id="123" w:author="intel user saso" w:date="2020-08-13T16:22:00Z"/>
              </w:rPr>
            </w:pPr>
            <w:ins w:id="124" w:author="intel user saso" w:date="2020-08-13T16:22:00Z">
              <w:r w:rsidRPr="00F06201">
                <w:rPr>
                  <w:rFonts w:eastAsia="Calibri"/>
                  <w:lang w:val="en-US"/>
                </w:rPr>
                <w:t>Voice service</w:t>
              </w:r>
            </w:ins>
          </w:p>
        </w:tc>
      </w:tr>
      <w:tr w:rsidR="004F6707" w:rsidRPr="00F06201" w14:paraId="55C9E348" w14:textId="77777777" w:rsidTr="00B95CCB">
        <w:trPr>
          <w:jc w:val="center"/>
          <w:ins w:id="125" w:author="intel user saso" w:date="2020-08-13T16:22:00Z"/>
        </w:trPr>
        <w:tc>
          <w:tcPr>
            <w:tcW w:w="2679" w:type="dxa"/>
          </w:tcPr>
          <w:p w14:paraId="657426FF" w14:textId="2F4C7BE1" w:rsidR="004F6707" w:rsidRPr="00F06201" w:rsidRDefault="004F6707" w:rsidP="00B95CCB">
            <w:pPr>
              <w:pStyle w:val="TAC"/>
              <w:rPr>
                <w:ins w:id="126" w:author="intel user saso" w:date="2020-08-13T16:22:00Z"/>
              </w:rPr>
            </w:pPr>
          </w:p>
        </w:tc>
        <w:tc>
          <w:tcPr>
            <w:tcW w:w="6209" w:type="dxa"/>
          </w:tcPr>
          <w:p w14:paraId="3408EF1C" w14:textId="03B0C399" w:rsidR="004F6707" w:rsidRPr="00F06201" w:rsidRDefault="004F6707" w:rsidP="00B95CCB">
            <w:pPr>
              <w:pStyle w:val="TAC"/>
              <w:rPr>
                <w:ins w:id="127" w:author="intel user saso" w:date="2020-08-13T16:22:00Z"/>
              </w:rPr>
            </w:pPr>
          </w:p>
        </w:tc>
      </w:tr>
    </w:tbl>
    <w:p w14:paraId="7AEF0DD2" w14:textId="77777777" w:rsidR="004F6707" w:rsidRPr="00F06201" w:rsidRDefault="004F6707" w:rsidP="004F6707">
      <w:pPr>
        <w:rPr>
          <w:ins w:id="128" w:author="intel user saso" w:date="2020-08-13T16:22:00Z"/>
          <w:noProof/>
          <w:lang w:val="en-US" w:eastAsia="ko-KR"/>
        </w:rPr>
      </w:pPr>
    </w:p>
    <w:p w14:paraId="4A11F8B9" w14:textId="2FA8EA13" w:rsidR="004F6707" w:rsidRPr="00F06201" w:rsidRDefault="00924690" w:rsidP="004F6707">
      <w:pPr>
        <w:rPr>
          <w:ins w:id="129" w:author="Huawei" w:date="2020-08-26T19:50:00Z"/>
          <w:noProof/>
          <w:lang w:val="en-US" w:eastAsia="ko-KR"/>
        </w:rPr>
      </w:pPr>
      <w:ins w:id="130" w:author="intel user saso" w:date="2020-08-13T16:24:00Z">
        <w:r w:rsidRPr="00F06201">
          <w:rPr>
            <w:noProof/>
            <w:lang w:val="en-US" w:eastAsia="ko-KR"/>
          </w:rPr>
          <w:t>Table 6.1.3.x-1 provides a Paging cause value mapping</w:t>
        </w:r>
      </w:ins>
      <w:ins w:id="131" w:author="intel user saso" w:date="2020-08-13T16:25:00Z">
        <w:r w:rsidRPr="00F06201">
          <w:rPr>
            <w:noProof/>
            <w:lang w:val="en-US" w:eastAsia="ko-KR"/>
          </w:rPr>
          <w:t xml:space="preserve"> for the type of downlink traffic</w:t>
        </w:r>
      </w:ins>
    </w:p>
    <w:p w14:paraId="219A5C5C" w14:textId="75BB9FE0" w:rsidR="000A5B37" w:rsidRPr="00F06201" w:rsidRDefault="000A5B37" w:rsidP="000A5B37">
      <w:pPr>
        <w:keepLines/>
        <w:overflowPunct w:val="0"/>
        <w:autoSpaceDE w:val="0"/>
        <w:autoSpaceDN w:val="0"/>
        <w:adjustRightInd w:val="0"/>
        <w:ind w:left="1135" w:hanging="851"/>
        <w:jc w:val="left"/>
        <w:textAlignment w:val="baseline"/>
        <w:rPr>
          <w:ins w:id="132" w:author="intel user SA2#140E thu" w:date="2020-08-27T10:40:00Z"/>
          <w:rFonts w:eastAsiaTheme="minorEastAsia"/>
          <w:color w:val="FF0000"/>
          <w:lang w:val="en-US" w:eastAsia="zh-CN"/>
        </w:rPr>
      </w:pPr>
      <w:proofErr w:type="spellStart"/>
      <w:ins w:id="133" w:author="intel user SA2#140E thu" w:date="2020-08-27T10:40:00Z">
        <w:r w:rsidRPr="00F06201">
          <w:rPr>
            <w:rFonts w:eastAsiaTheme="minorEastAsia" w:hint="eastAsia"/>
            <w:color w:val="FF0000"/>
            <w:lang w:val="en-US" w:eastAsia="zh-CN"/>
          </w:rPr>
          <w:t>E</w:t>
        </w:r>
        <w:r w:rsidRPr="00F06201">
          <w:rPr>
            <w:rFonts w:eastAsiaTheme="minorEastAsia"/>
            <w:color w:val="FF0000"/>
            <w:lang w:val="en-US" w:eastAsia="zh-CN"/>
          </w:rPr>
          <w:t>ditior’s</w:t>
        </w:r>
        <w:proofErr w:type="spellEnd"/>
        <w:r w:rsidRPr="00F06201">
          <w:rPr>
            <w:rFonts w:eastAsiaTheme="minorEastAsia"/>
            <w:color w:val="FF0000"/>
            <w:lang w:val="en-US" w:eastAsia="zh-CN"/>
          </w:rPr>
          <w:t xml:space="preserve"> note: Other </w:t>
        </w:r>
      </w:ins>
      <w:ins w:id="134" w:author="intel user SA2#140E thu" w:date="2020-08-27T10:41:00Z">
        <w:r w:rsidRPr="00F06201">
          <w:rPr>
            <w:rFonts w:eastAsiaTheme="minorEastAsia"/>
            <w:color w:val="FF0000"/>
            <w:lang w:val="en-US" w:eastAsia="zh-CN"/>
          </w:rPr>
          <w:t>P</w:t>
        </w:r>
      </w:ins>
      <w:ins w:id="135" w:author="intel user SA2#140E thu" w:date="2020-08-27T10:40:00Z">
        <w:r w:rsidRPr="00F06201">
          <w:rPr>
            <w:rFonts w:eastAsiaTheme="minorEastAsia"/>
            <w:color w:val="FF0000"/>
            <w:lang w:val="en-US" w:eastAsia="zh-CN"/>
          </w:rPr>
          <w:t xml:space="preserve">aging </w:t>
        </w:r>
      </w:ins>
      <w:ins w:id="136" w:author="intel user SA2#140E thu" w:date="2020-08-27T10:41:00Z">
        <w:r w:rsidRPr="00F06201">
          <w:rPr>
            <w:rFonts w:eastAsiaTheme="minorEastAsia"/>
            <w:color w:val="FF0000"/>
            <w:lang w:val="en-US" w:eastAsia="zh-CN"/>
          </w:rPr>
          <w:t>C</w:t>
        </w:r>
      </w:ins>
      <w:ins w:id="137" w:author="intel user SA2#140E thu" w:date="2020-08-27T10:40:00Z">
        <w:r w:rsidRPr="00F06201">
          <w:rPr>
            <w:rFonts w:eastAsiaTheme="minorEastAsia"/>
            <w:color w:val="FF0000"/>
            <w:lang w:val="en-US" w:eastAsia="zh-CN"/>
          </w:rPr>
          <w:t>ause</w:t>
        </w:r>
      </w:ins>
      <w:ins w:id="138" w:author="intel user SA2#140E thu" w:date="2020-08-27T10:41:00Z">
        <w:r w:rsidRPr="00F06201">
          <w:rPr>
            <w:rFonts w:eastAsiaTheme="minorEastAsia"/>
            <w:color w:val="FF0000"/>
            <w:lang w:val="en-US" w:eastAsia="zh-CN"/>
          </w:rPr>
          <w:t xml:space="preserve"> values are</w:t>
        </w:r>
      </w:ins>
      <w:ins w:id="139" w:author="intel user SA2#140E thu" w:date="2020-08-27T10:40:00Z">
        <w:r w:rsidRPr="00F06201">
          <w:rPr>
            <w:rFonts w:eastAsiaTheme="minorEastAsia"/>
            <w:color w:val="FF0000"/>
            <w:lang w:val="en-US" w:eastAsia="zh-CN"/>
          </w:rPr>
          <w:t xml:space="preserve"> FFS.</w:t>
        </w:r>
      </w:ins>
    </w:p>
    <w:p w14:paraId="2F7E473A" w14:textId="074111C4" w:rsidR="00367848" w:rsidRPr="00F06201" w:rsidRDefault="00693308" w:rsidP="00CA0FD5">
      <w:pPr>
        <w:pStyle w:val="NO"/>
        <w:rPr>
          <w:ins w:id="140" w:author="Huawei" w:date="2020-08-26T19:50:00Z"/>
          <w:noProof/>
          <w:lang w:val="en-US" w:eastAsia="ko-KR"/>
        </w:rPr>
      </w:pPr>
      <w:ins w:id="141" w:author="柯小婉" w:date="2020-08-28T16:40:00Z">
        <w:r w:rsidRPr="00F06201">
          <w:rPr>
            <w:lang w:val="en-US" w:eastAsia="zh-CN"/>
          </w:rPr>
          <w:t>NOTE:</w:t>
        </w:r>
        <w:r w:rsidRPr="00F06201">
          <w:rPr>
            <w:lang w:val="en-US" w:eastAsia="zh-CN"/>
          </w:rPr>
          <w:tab/>
        </w:r>
      </w:ins>
      <w:ins w:id="142" w:author="柯小婉" w:date="2020-08-28T16:41:00Z">
        <w:r w:rsidRPr="00F06201">
          <w:rPr>
            <w:lang w:val="en-US" w:eastAsia="zh-CN"/>
          </w:rPr>
          <w:t>T</w:t>
        </w:r>
      </w:ins>
      <w:ins w:id="143" w:author="柯小婉" w:date="2020-08-28T16:40:00Z">
        <w:r w:rsidRPr="00F06201">
          <w:rPr>
            <w:lang w:val="en-US" w:eastAsia="zh-CN"/>
          </w:rPr>
          <w:t xml:space="preserve">he mechanism UE determines the current network (e.g. the whole PLMN or the current </w:t>
        </w:r>
        <w:proofErr w:type="spellStart"/>
        <w:r w:rsidRPr="00F06201">
          <w:rPr>
            <w:lang w:val="en-US" w:eastAsia="zh-CN"/>
          </w:rPr>
          <w:t>gNB</w:t>
        </w:r>
        <w:proofErr w:type="spellEnd"/>
        <w:r w:rsidRPr="00F06201">
          <w:rPr>
            <w:lang w:val="en-US" w:eastAsia="zh-CN"/>
          </w:rPr>
          <w:t>) supports paging cause or not will be determined</w:t>
        </w:r>
      </w:ins>
      <w:ins w:id="144" w:author="柯小婉" w:date="2020-08-28T16:41:00Z">
        <w:r w:rsidRPr="00F06201">
          <w:rPr>
            <w:lang w:val="en-US" w:eastAsia="zh-CN"/>
          </w:rPr>
          <w:t>.</w:t>
        </w:r>
      </w:ins>
      <w:ins w:id="145" w:author="柯小婉" w:date="2020-08-28T16:40:00Z">
        <w:r w:rsidRPr="00F06201">
          <w:rPr>
            <w:lang w:val="en-US" w:eastAsia="zh-CN"/>
          </w:rPr>
          <w:t xml:space="preserve"> </w:t>
        </w:r>
      </w:ins>
    </w:p>
    <w:p w14:paraId="1A7F426E" w14:textId="77777777" w:rsidR="00367848" w:rsidRPr="00F06201" w:rsidRDefault="00367848" w:rsidP="004F6707">
      <w:pPr>
        <w:rPr>
          <w:noProof/>
          <w:lang w:val="en-US" w:eastAsia="ko-KR"/>
        </w:rPr>
      </w:pPr>
    </w:p>
    <w:p w14:paraId="119D450C" w14:textId="77777777" w:rsidR="00F96425" w:rsidRPr="00F06201" w:rsidRDefault="00F96425" w:rsidP="00F96425">
      <w:pPr>
        <w:pStyle w:val="Heading3"/>
        <w:rPr>
          <w:lang w:val="en-US"/>
        </w:rPr>
      </w:pPr>
      <w:bookmarkStart w:id="146" w:name="_Toc26520142"/>
      <w:bookmarkStart w:id="147" w:name="_Toc26530883"/>
      <w:bookmarkStart w:id="148" w:name="_Toc26530933"/>
      <w:bookmarkStart w:id="149" w:name="_Toc26530982"/>
      <w:bookmarkStart w:id="150" w:name="_Toc30685086"/>
      <w:bookmarkStart w:id="151" w:name="_Toc31014361"/>
      <w:bookmarkStart w:id="152" w:name="_Toc31109402"/>
      <w:bookmarkStart w:id="153" w:name="_Toc31109475"/>
      <w:bookmarkStart w:id="154" w:name="_Toc31109566"/>
      <w:bookmarkStart w:id="155" w:name="_Toc43819876"/>
      <w:bookmarkStart w:id="156" w:name="_Toc43882361"/>
      <w:bookmarkStart w:id="157" w:name="_Toc43882535"/>
      <w:r w:rsidRPr="00F06201">
        <w:rPr>
          <w:lang w:val="en-US"/>
        </w:rPr>
        <w:t>6.1.</w:t>
      </w:r>
      <w:r w:rsidRPr="00F06201">
        <w:rPr>
          <w:lang w:val="en-US" w:eastAsia="zh-CN"/>
        </w:rPr>
        <w:t>4</w:t>
      </w:r>
      <w:r w:rsidRPr="00F06201">
        <w:rPr>
          <w:lang w:val="en-US"/>
        </w:rPr>
        <w:tab/>
        <w:t>Impacts on services, entities and interfaces</w:t>
      </w:r>
      <w:bookmarkEnd w:id="146"/>
      <w:bookmarkEnd w:id="147"/>
      <w:bookmarkEnd w:id="148"/>
      <w:bookmarkEnd w:id="149"/>
      <w:bookmarkEnd w:id="150"/>
      <w:bookmarkEnd w:id="151"/>
      <w:bookmarkEnd w:id="152"/>
      <w:bookmarkEnd w:id="153"/>
      <w:bookmarkEnd w:id="154"/>
      <w:bookmarkEnd w:id="155"/>
      <w:bookmarkEnd w:id="156"/>
      <w:bookmarkEnd w:id="157"/>
    </w:p>
    <w:p w14:paraId="596E89CA" w14:textId="77777777" w:rsidR="00F96425" w:rsidRPr="00F06201" w:rsidRDefault="00F96425" w:rsidP="00F96425">
      <w:pPr>
        <w:rPr>
          <w:lang w:val="en-US" w:eastAsia="zh-CN"/>
        </w:rPr>
      </w:pPr>
      <w:bookmarkStart w:id="158" w:name="_Hlk500857602"/>
      <w:bookmarkStart w:id="159" w:name="_Toc510607504"/>
      <w:bookmarkStart w:id="160" w:name="_Toc518306738"/>
      <w:r w:rsidRPr="00F06201">
        <w:rPr>
          <w:lang w:val="en-US" w:eastAsia="zh-CN"/>
        </w:rPr>
        <w:t>For 5G:</w:t>
      </w:r>
    </w:p>
    <w:p w14:paraId="00A8FF93" w14:textId="77777777" w:rsidR="00F96425" w:rsidRPr="00F06201" w:rsidRDefault="00F96425" w:rsidP="00F96425">
      <w:pPr>
        <w:rPr>
          <w:lang w:val="en-US" w:eastAsia="zh-CN"/>
        </w:rPr>
      </w:pPr>
      <w:r w:rsidRPr="00F06201">
        <w:rPr>
          <w:lang w:val="en-US" w:eastAsia="zh-CN"/>
        </w:rPr>
        <w:t>AF:</w:t>
      </w:r>
    </w:p>
    <w:p w14:paraId="6E61612C" w14:textId="77777777" w:rsidR="00F96425" w:rsidRPr="00F06201" w:rsidRDefault="00F96425" w:rsidP="00F96425">
      <w:pPr>
        <w:pStyle w:val="B1"/>
      </w:pPr>
      <w:r w:rsidRPr="00F06201">
        <w:t>-</w:t>
      </w:r>
      <w:r w:rsidRPr="00F06201">
        <w:tab/>
      </w:r>
      <w:r w:rsidRPr="00F06201">
        <w:rPr>
          <w:bCs/>
          <w:lang w:val="en-US" w:eastAsia="zh-CN"/>
        </w:rPr>
        <w:t>P-CSCF</w:t>
      </w:r>
      <w:r w:rsidRPr="00F06201">
        <w:t xml:space="preserve"> </w:t>
      </w:r>
      <w:r w:rsidRPr="00F06201">
        <w:rPr>
          <w:lang w:val="en-US" w:eastAsia="zh-CN"/>
        </w:rPr>
        <w:t>sets the DSCP value in the IP header to indicate the traffic type.</w:t>
      </w:r>
    </w:p>
    <w:p w14:paraId="28D9CCB9" w14:textId="77777777" w:rsidR="00F96425" w:rsidRPr="00F06201" w:rsidRDefault="00F96425" w:rsidP="00F96425">
      <w:pPr>
        <w:rPr>
          <w:lang w:val="en-US" w:eastAsia="zh-CN"/>
        </w:rPr>
      </w:pPr>
      <w:r w:rsidRPr="00F06201">
        <w:rPr>
          <w:lang w:val="en-US" w:eastAsia="zh-CN"/>
        </w:rPr>
        <w:t>SMF:</w:t>
      </w:r>
    </w:p>
    <w:p w14:paraId="468F9E43" w14:textId="77777777" w:rsidR="00F96425" w:rsidRPr="00F06201" w:rsidRDefault="00F96425" w:rsidP="00F96425">
      <w:pPr>
        <w:pStyle w:val="B1"/>
        <w:rPr>
          <w:lang w:val="en-US" w:eastAsia="zh-CN"/>
        </w:rPr>
      </w:pPr>
      <w:r w:rsidRPr="00F06201">
        <w:rPr>
          <w:lang w:val="en-US" w:eastAsia="zh-CN"/>
        </w:rPr>
        <w:t>-</w:t>
      </w:r>
      <w:r w:rsidRPr="00F06201">
        <w:rPr>
          <w:lang w:val="en-US" w:eastAsia="zh-CN"/>
        </w:rPr>
        <w:tab/>
        <w:t>optionally, determines Paging Cause based on DSCP value from IP header and HPLMN/APN/QCI configuration and includes the Paging Cause in DDN sent to AMF.</w:t>
      </w:r>
    </w:p>
    <w:p w14:paraId="0EB74E01" w14:textId="77777777" w:rsidR="00F96425" w:rsidRPr="00F06201" w:rsidRDefault="00F96425" w:rsidP="00F96425">
      <w:pPr>
        <w:rPr>
          <w:lang w:val="en-US" w:eastAsia="zh-CN"/>
        </w:rPr>
      </w:pPr>
      <w:r w:rsidRPr="00F06201">
        <w:rPr>
          <w:lang w:val="en-US" w:eastAsia="zh-CN"/>
        </w:rPr>
        <w:t>AMF:</w:t>
      </w:r>
    </w:p>
    <w:p w14:paraId="293831CA" w14:textId="0E8C6EDA" w:rsidR="00F96425" w:rsidRPr="00F06201" w:rsidRDefault="00F96425" w:rsidP="00F96425">
      <w:pPr>
        <w:pStyle w:val="B1"/>
        <w:rPr>
          <w:lang w:val="en-US" w:eastAsia="zh-CN"/>
        </w:rPr>
      </w:pPr>
      <w:r w:rsidRPr="00F06201">
        <w:rPr>
          <w:lang w:val="en-US" w:eastAsia="zh-CN"/>
        </w:rPr>
        <w:t>-</w:t>
      </w:r>
      <w:r w:rsidRPr="00F06201">
        <w:rPr>
          <w:lang w:val="en-US" w:eastAsia="zh-CN"/>
        </w:rPr>
        <w:tab/>
      </w:r>
      <w:r w:rsidRPr="00F06201">
        <w:rPr>
          <w:lang w:val="en-US"/>
        </w:rPr>
        <w:t>determines the Paging Cause for NAS SMS and MT control plane traffic</w:t>
      </w:r>
      <w:r w:rsidRPr="00F06201">
        <w:rPr>
          <w:lang w:val="en-US" w:eastAsia="zh-CN"/>
        </w:rPr>
        <w:t xml:space="preserve">. For user plane traffic the AMF either receives the Paging Cause from the SMF or determines a Paging Cause based on HPLMN/DNN/5QI configuration </w:t>
      </w:r>
      <w:del w:id="161" w:author="intel user SA2#140E tue" w:date="2020-08-26T09:54:00Z">
        <w:r w:rsidRPr="00F06201" w:rsidDel="00E23322">
          <w:rPr>
            <w:lang w:val="en-US" w:eastAsia="zh-CN"/>
          </w:rPr>
          <w:delText>(e.g. 5QI=1 or 5)</w:delText>
        </w:r>
      </w:del>
      <w:ins w:id="162" w:author="intel user SA2#140E tue" w:date="2020-08-26T09:54:00Z">
        <w:r w:rsidR="00E23322" w:rsidRPr="00F06201">
          <w:rPr>
            <w:lang w:val="en-US" w:eastAsia="zh-CN"/>
          </w:rPr>
          <w:t>and the</w:t>
        </w:r>
      </w:ins>
      <w:r w:rsidRPr="00F06201">
        <w:rPr>
          <w:lang w:val="en-US" w:eastAsia="zh-CN"/>
        </w:rPr>
        <w:t xml:space="preserve"> </w:t>
      </w:r>
      <w:ins w:id="163" w:author="Myungjune@LGE" w:date="2020-08-13T12:25:00Z">
        <w:r w:rsidR="00E23322" w:rsidRPr="00F06201">
          <w:rPr>
            <w:rFonts w:eastAsia="SimSun"/>
            <w:lang w:val="en-US" w:eastAsia="zh-CN"/>
          </w:rPr>
          <w:t>ARP/PPI</w:t>
        </w:r>
      </w:ins>
      <w:r w:rsidR="00E23322" w:rsidRPr="00F06201">
        <w:rPr>
          <w:lang w:val="en-US" w:eastAsia="zh-CN"/>
        </w:rPr>
        <w:t xml:space="preserve"> </w:t>
      </w:r>
      <w:r w:rsidRPr="00F06201">
        <w:rPr>
          <w:lang w:val="en-US" w:eastAsia="zh-CN"/>
        </w:rPr>
        <w:t>received from the SMF.</w:t>
      </w:r>
    </w:p>
    <w:p w14:paraId="6809B4A9" w14:textId="016FFF36" w:rsidR="00693308" w:rsidRPr="00F06201" w:rsidRDefault="00F96425" w:rsidP="00693308">
      <w:pPr>
        <w:pStyle w:val="B1"/>
        <w:rPr>
          <w:ins w:id="164" w:author="柯小婉" w:date="2020-08-28T16:45:00Z"/>
          <w:lang w:val="en-US" w:eastAsia="zh-CN"/>
        </w:rPr>
      </w:pPr>
      <w:r w:rsidRPr="00F06201">
        <w:rPr>
          <w:lang w:val="en-US" w:eastAsia="zh-CN"/>
        </w:rPr>
        <w:t>-</w:t>
      </w:r>
      <w:r w:rsidRPr="00F06201">
        <w:rPr>
          <w:lang w:val="en-US" w:eastAsia="zh-CN"/>
        </w:rPr>
        <w:tab/>
        <w:t xml:space="preserve">sends the N2 paging </w:t>
      </w:r>
      <w:proofErr w:type="spellStart"/>
      <w:r w:rsidRPr="00F06201">
        <w:rPr>
          <w:lang w:val="en-US" w:eastAsia="zh-CN"/>
        </w:rPr>
        <w:t>signalling</w:t>
      </w:r>
      <w:proofErr w:type="spellEnd"/>
      <w:r w:rsidRPr="00F06201">
        <w:rPr>
          <w:lang w:val="en-US" w:eastAsia="zh-CN"/>
        </w:rPr>
        <w:t xml:space="preserve"> with Paging Cause</w:t>
      </w:r>
      <w:ins w:id="165" w:author="柯小婉" w:date="2020-08-28T16:42:00Z">
        <w:r w:rsidR="00693308" w:rsidRPr="00F06201">
          <w:rPr>
            <w:lang w:val="en-US" w:eastAsia="zh-CN"/>
          </w:rPr>
          <w:t xml:space="preserve"> for all the UE</w:t>
        </w:r>
      </w:ins>
      <w:ins w:id="166" w:author="柯小婉" w:date="2020-08-28T16:45:00Z">
        <w:r w:rsidR="00693308" w:rsidRPr="00F06201">
          <w:rPr>
            <w:lang w:val="en-US" w:eastAsia="zh-CN"/>
          </w:rPr>
          <w:t xml:space="preserve">; or sends </w:t>
        </w:r>
        <w:proofErr w:type="spellStart"/>
        <w:r w:rsidR="00693308" w:rsidRPr="00F06201">
          <w:rPr>
            <w:lang w:val="en-US" w:eastAsia="zh-CN"/>
          </w:rPr>
          <w:t>Pagng</w:t>
        </w:r>
        <w:proofErr w:type="spellEnd"/>
        <w:r w:rsidR="00693308" w:rsidRPr="00F06201">
          <w:rPr>
            <w:lang w:val="en-US" w:eastAsia="zh-CN"/>
          </w:rPr>
          <w:t xml:space="preserve"> Cause only for the UEs indicating request for Paging Cause. </w:t>
        </w:r>
        <w:r w:rsidR="00693308" w:rsidRPr="00F06201">
          <w:rPr>
            <w:color w:val="FFFF00"/>
            <w:lang w:val="en-US" w:eastAsia="zh-CN"/>
          </w:rPr>
          <w:t>The AMF stores the UE request for paging cause in the UE context, if received</w:t>
        </w:r>
        <w:r w:rsidR="00693308" w:rsidRPr="00F06201">
          <w:rPr>
            <w:lang w:val="en-US" w:eastAsia="zh-CN"/>
          </w:rPr>
          <w:t>.</w:t>
        </w:r>
      </w:ins>
    </w:p>
    <w:p w14:paraId="6BDAD96A" w14:textId="26F6E05A" w:rsidR="00F96425" w:rsidRPr="00F06201" w:rsidRDefault="00F96425" w:rsidP="00F96425">
      <w:pPr>
        <w:pStyle w:val="B1"/>
        <w:rPr>
          <w:lang w:val="en-US" w:eastAsia="zh-CN"/>
        </w:rPr>
      </w:pPr>
      <w:r w:rsidRPr="00F06201">
        <w:rPr>
          <w:lang w:val="en-US" w:eastAsia="zh-CN"/>
        </w:rPr>
        <w:t>.</w:t>
      </w:r>
    </w:p>
    <w:p w14:paraId="45D398D7" w14:textId="77777777" w:rsidR="00F96425" w:rsidRPr="00F06201" w:rsidRDefault="00F96425" w:rsidP="00F96425">
      <w:pPr>
        <w:rPr>
          <w:lang w:val="en-US" w:eastAsia="zh-CN"/>
        </w:rPr>
      </w:pPr>
      <w:r w:rsidRPr="00F06201">
        <w:rPr>
          <w:lang w:val="en-US" w:eastAsia="zh-CN"/>
        </w:rPr>
        <w:t>NG-RAN:</w:t>
      </w:r>
    </w:p>
    <w:p w14:paraId="619B4825" w14:textId="77777777" w:rsidR="00F96425" w:rsidRPr="00F06201" w:rsidRDefault="00F96425" w:rsidP="00F96425">
      <w:pPr>
        <w:pStyle w:val="B1"/>
        <w:rPr>
          <w:lang w:val="en-US" w:eastAsia="zh-CN"/>
        </w:rPr>
      </w:pPr>
      <w:r w:rsidRPr="00F06201">
        <w:rPr>
          <w:lang w:val="en-US" w:eastAsia="zh-CN"/>
        </w:rPr>
        <w:t>-</w:t>
      </w:r>
      <w:r w:rsidRPr="00F06201">
        <w:rPr>
          <w:lang w:val="en-US" w:eastAsia="zh-CN"/>
        </w:rPr>
        <w:tab/>
        <w:t>sends the paging message with Paging Cause.</w:t>
      </w:r>
    </w:p>
    <w:p w14:paraId="1D2B9DB1" w14:textId="32B1C558" w:rsidR="00F96425" w:rsidRPr="00F06201" w:rsidRDefault="00F96425" w:rsidP="00F96425">
      <w:pPr>
        <w:pStyle w:val="B1"/>
        <w:rPr>
          <w:lang w:val="en-US" w:eastAsia="zh-CN"/>
        </w:rPr>
      </w:pPr>
      <w:r w:rsidRPr="00F06201">
        <w:rPr>
          <w:lang w:val="en-US" w:eastAsia="zh-CN"/>
        </w:rPr>
        <w:t>-</w:t>
      </w:r>
      <w:r w:rsidRPr="00F06201">
        <w:rPr>
          <w:lang w:val="en-US" w:eastAsia="zh-CN"/>
        </w:rPr>
        <w:tab/>
        <w:t xml:space="preserve">in </w:t>
      </w:r>
      <w:proofErr w:type="spellStart"/>
      <w:r w:rsidRPr="00F06201">
        <w:rPr>
          <w:lang w:val="en-US" w:eastAsia="zh-CN"/>
        </w:rPr>
        <w:t>RRC_Inactive</w:t>
      </w:r>
      <w:proofErr w:type="spellEnd"/>
      <w:r w:rsidRPr="00F06201">
        <w:rPr>
          <w:lang w:val="en-US" w:eastAsia="zh-CN"/>
        </w:rPr>
        <w:t xml:space="preserve"> mode, NG-RAN determines the Paging Cause based on the</w:t>
      </w:r>
      <w:r w:rsidRPr="00F06201">
        <w:rPr>
          <w:lang w:val="en-US"/>
        </w:rPr>
        <w:t xml:space="preserve"> Paging Cause field included in the CN tunnel header of an incoming DL PDU</w:t>
      </w:r>
      <w:r w:rsidRPr="00F06201">
        <w:rPr>
          <w:lang w:val="en-US" w:eastAsia="zh-CN"/>
        </w:rPr>
        <w:t>.</w:t>
      </w:r>
      <w:r w:rsidRPr="00F06201">
        <w:rPr>
          <w:lang w:val="en-US"/>
        </w:rPr>
        <w:t xml:space="preserve"> Alternatively, the </w:t>
      </w:r>
      <w:r w:rsidRPr="00F06201">
        <w:rPr>
          <w:lang w:val="en-US" w:eastAsia="zh-CN"/>
        </w:rPr>
        <w:t xml:space="preserve">NG-RAN determines the Paging Cause based on specific 5QI </w:t>
      </w:r>
      <w:del w:id="167" w:author="intel user SA2#140E tue" w:date="2020-08-26T09:55:00Z">
        <w:r w:rsidRPr="00F06201" w:rsidDel="00E23322">
          <w:rPr>
            <w:lang w:val="en-US" w:eastAsia="zh-CN"/>
          </w:rPr>
          <w:delText xml:space="preserve">(i.e. 5QI=1 or 5) </w:delText>
        </w:r>
      </w:del>
      <w:ins w:id="168" w:author="Myungjune@LGE" w:date="2020-08-13T12:25:00Z">
        <w:r w:rsidR="00E23322" w:rsidRPr="00F06201">
          <w:rPr>
            <w:rFonts w:eastAsia="SimSun"/>
            <w:lang w:val="en-US" w:eastAsia="zh-CN"/>
          </w:rPr>
          <w:t xml:space="preserve">and ARP </w:t>
        </w:r>
      </w:ins>
      <w:r w:rsidRPr="00F06201">
        <w:rPr>
          <w:lang w:val="en-US" w:eastAsia="zh-CN"/>
        </w:rPr>
        <w:t>of the QoS flows for the downlink data packet</w:t>
      </w:r>
      <w:ins w:id="169" w:author="Myungjune@LGE" w:date="2020-08-13T12:25:00Z">
        <w:r w:rsidR="00E23322" w:rsidRPr="00F06201">
          <w:rPr>
            <w:rFonts w:eastAsia="SimSun"/>
            <w:lang w:val="en-US" w:eastAsia="zh-CN"/>
          </w:rPr>
          <w:t xml:space="preserve"> and the corresponding PPI in the CN tunnel header</w:t>
        </w:r>
      </w:ins>
      <w:r w:rsidRPr="00F06201">
        <w:rPr>
          <w:lang w:val="en-US" w:eastAsia="zh-CN"/>
        </w:rPr>
        <w:t>.</w:t>
      </w:r>
    </w:p>
    <w:p w14:paraId="2D4D5882" w14:textId="77777777" w:rsidR="00F96425" w:rsidRPr="00F06201" w:rsidRDefault="00F96425" w:rsidP="00F96425">
      <w:pPr>
        <w:rPr>
          <w:lang w:val="en-US" w:eastAsia="zh-CN"/>
        </w:rPr>
      </w:pPr>
      <w:r w:rsidRPr="00F06201">
        <w:rPr>
          <w:lang w:val="en-US" w:eastAsia="zh-CN"/>
        </w:rPr>
        <w:t>UE:</w:t>
      </w:r>
    </w:p>
    <w:p w14:paraId="23C71245" w14:textId="77777777" w:rsidR="00693308" w:rsidRPr="00F06201" w:rsidRDefault="00693308" w:rsidP="00693308">
      <w:pPr>
        <w:pStyle w:val="B1"/>
        <w:rPr>
          <w:ins w:id="170" w:author="柯小婉" w:date="2020-08-28T16:42:00Z"/>
          <w:lang w:val="en-US" w:eastAsia="zh-CN"/>
        </w:rPr>
      </w:pPr>
      <w:ins w:id="171" w:author="柯小婉" w:date="2020-08-28T16:42:00Z">
        <w:r w:rsidRPr="00F06201">
          <w:rPr>
            <w:lang w:eastAsia="zh-CN"/>
          </w:rPr>
          <w:t>-    </w:t>
        </w:r>
        <w:proofErr w:type="spellStart"/>
        <w:r w:rsidRPr="00F06201">
          <w:rPr>
            <w:lang w:eastAsia="zh-CN"/>
          </w:rPr>
          <w:t>sends</w:t>
        </w:r>
        <w:proofErr w:type="spellEnd"/>
        <w:r w:rsidRPr="00F06201">
          <w:rPr>
            <w:lang w:eastAsia="zh-CN"/>
          </w:rPr>
          <w:t xml:space="preserve"> </w:t>
        </w:r>
        <w:proofErr w:type="spellStart"/>
        <w:r w:rsidRPr="00F06201">
          <w:rPr>
            <w:lang w:eastAsia="zh-CN"/>
          </w:rPr>
          <w:t>request</w:t>
        </w:r>
        <w:proofErr w:type="spellEnd"/>
        <w:r w:rsidRPr="00F06201">
          <w:rPr>
            <w:lang w:eastAsia="zh-CN"/>
          </w:rPr>
          <w:t xml:space="preserve"> for paging cause (for the option </w:t>
        </w:r>
        <w:proofErr w:type="spellStart"/>
        <w:r w:rsidRPr="00F06201">
          <w:rPr>
            <w:lang w:eastAsia="zh-CN"/>
          </w:rPr>
          <w:t>where</w:t>
        </w:r>
        <w:proofErr w:type="spellEnd"/>
        <w:r w:rsidRPr="00F06201">
          <w:rPr>
            <w:lang w:eastAsia="zh-CN"/>
          </w:rPr>
          <w:t xml:space="preserve"> Paging Cause </w:t>
        </w:r>
        <w:proofErr w:type="spellStart"/>
        <w:r w:rsidRPr="00F06201">
          <w:rPr>
            <w:lang w:eastAsia="zh-CN"/>
          </w:rPr>
          <w:t>is</w:t>
        </w:r>
        <w:proofErr w:type="spellEnd"/>
        <w:r w:rsidRPr="00F06201">
          <w:rPr>
            <w:lang w:eastAsia="zh-CN"/>
          </w:rPr>
          <w:t xml:space="preserve"> sent </w:t>
        </w:r>
        <w:proofErr w:type="spellStart"/>
        <w:r w:rsidRPr="00F06201">
          <w:rPr>
            <w:lang w:eastAsia="zh-CN"/>
          </w:rPr>
          <w:t>only</w:t>
        </w:r>
        <w:proofErr w:type="spellEnd"/>
        <w:r w:rsidRPr="00F06201">
          <w:rPr>
            <w:lang w:eastAsia="zh-CN"/>
          </w:rPr>
          <w:t xml:space="preserve"> to </w:t>
        </w:r>
        <w:proofErr w:type="spellStart"/>
        <w:r w:rsidRPr="00F06201">
          <w:rPr>
            <w:lang w:eastAsia="zh-CN"/>
          </w:rPr>
          <w:t>device</w:t>
        </w:r>
        <w:proofErr w:type="spellEnd"/>
        <w:r w:rsidRPr="00F06201">
          <w:rPr>
            <w:lang w:eastAsia="zh-CN"/>
          </w:rPr>
          <w:t xml:space="preserve"> </w:t>
        </w:r>
        <w:proofErr w:type="spellStart"/>
        <w:r w:rsidRPr="00F06201">
          <w:rPr>
            <w:lang w:eastAsia="zh-CN"/>
          </w:rPr>
          <w:t>who</w:t>
        </w:r>
        <w:proofErr w:type="spellEnd"/>
        <w:r w:rsidRPr="00F06201">
          <w:rPr>
            <w:lang w:eastAsia="zh-CN"/>
          </w:rPr>
          <w:t xml:space="preserve"> </w:t>
        </w:r>
        <w:proofErr w:type="spellStart"/>
        <w:r w:rsidRPr="00F06201">
          <w:rPr>
            <w:lang w:eastAsia="zh-CN"/>
          </w:rPr>
          <w:t>indicate</w:t>
        </w:r>
        <w:proofErr w:type="spellEnd"/>
        <w:r w:rsidRPr="00F06201">
          <w:rPr>
            <w:lang w:eastAsia="zh-CN"/>
          </w:rPr>
          <w:t xml:space="preserve"> </w:t>
        </w:r>
        <w:proofErr w:type="spellStart"/>
        <w:r w:rsidRPr="00F06201">
          <w:rPr>
            <w:lang w:eastAsia="zh-CN"/>
          </w:rPr>
          <w:t>request</w:t>
        </w:r>
        <w:proofErr w:type="spellEnd"/>
        <w:r w:rsidRPr="00F06201">
          <w:rPr>
            <w:lang w:eastAsia="zh-CN"/>
          </w:rPr>
          <w:t xml:space="preserve"> for paging cause).</w:t>
        </w:r>
      </w:ins>
    </w:p>
    <w:p w14:paraId="0B493877" w14:textId="77777777" w:rsidR="00F96425" w:rsidRPr="00F06201" w:rsidRDefault="00F96425" w:rsidP="00F96425">
      <w:pPr>
        <w:pStyle w:val="B1"/>
        <w:rPr>
          <w:lang w:val="en-US" w:eastAsia="zh-CN"/>
        </w:rPr>
      </w:pPr>
      <w:r w:rsidRPr="00F06201">
        <w:rPr>
          <w:lang w:val="en-US" w:eastAsia="zh-CN"/>
        </w:rPr>
        <w:t>-</w:t>
      </w:r>
      <w:r w:rsidRPr="00F06201">
        <w:rPr>
          <w:lang w:val="en-US" w:eastAsia="zh-CN"/>
        </w:rPr>
        <w:tab/>
        <w:t>receives paging message with the Paging Cause information.</w:t>
      </w:r>
    </w:p>
    <w:p w14:paraId="1307DA6A" w14:textId="77777777" w:rsidR="00F96425" w:rsidRPr="00F06201" w:rsidRDefault="00F96425" w:rsidP="00F96425">
      <w:pPr>
        <w:rPr>
          <w:lang w:val="en-US" w:eastAsia="zh-CN"/>
        </w:rPr>
      </w:pPr>
    </w:p>
    <w:p w14:paraId="2F52DC4A" w14:textId="77777777" w:rsidR="00F96425" w:rsidRPr="00F06201" w:rsidRDefault="00F96425" w:rsidP="00F96425">
      <w:pPr>
        <w:rPr>
          <w:lang w:val="en-US" w:eastAsia="zh-CN"/>
        </w:rPr>
      </w:pPr>
      <w:r w:rsidRPr="00F06201">
        <w:rPr>
          <w:lang w:val="en-US" w:eastAsia="zh-CN"/>
        </w:rPr>
        <w:t>For EPS:</w:t>
      </w:r>
    </w:p>
    <w:p w14:paraId="18D9DD2D" w14:textId="77777777" w:rsidR="00F96425" w:rsidRPr="00F06201" w:rsidRDefault="00F96425" w:rsidP="00F96425">
      <w:pPr>
        <w:rPr>
          <w:lang w:val="en-US" w:eastAsia="zh-CN"/>
        </w:rPr>
      </w:pPr>
      <w:r w:rsidRPr="00F06201">
        <w:rPr>
          <w:lang w:val="en-US" w:eastAsia="zh-CN"/>
        </w:rPr>
        <w:t>SGW</w:t>
      </w:r>
    </w:p>
    <w:p w14:paraId="7906B61A" w14:textId="77777777" w:rsidR="00F96425" w:rsidRPr="00F06201" w:rsidRDefault="00F96425" w:rsidP="00F96425">
      <w:pPr>
        <w:pStyle w:val="B1"/>
        <w:rPr>
          <w:lang w:val="en-US" w:eastAsia="zh-CN"/>
        </w:rPr>
      </w:pPr>
      <w:r w:rsidRPr="00F06201">
        <w:rPr>
          <w:lang w:val="en-US" w:eastAsia="zh-CN"/>
        </w:rPr>
        <w:t>-</w:t>
      </w:r>
      <w:r w:rsidRPr="00F06201">
        <w:rPr>
          <w:lang w:val="en-US" w:eastAsia="zh-CN"/>
        </w:rPr>
        <w:tab/>
        <w:t xml:space="preserve">optionally, determines Paging Cause based on DSCP value from IP header and HPLMN/APN/QCI configuration and includes the Paging Cause in DDN sent to MME. Alternatively implements existing, optional, </w:t>
      </w:r>
      <w:r w:rsidRPr="00F06201">
        <w:rPr>
          <w:lang w:val="en-US"/>
        </w:rPr>
        <w:t>Paging Policy Differentiation feature.</w:t>
      </w:r>
    </w:p>
    <w:p w14:paraId="1184EA7A" w14:textId="77777777" w:rsidR="00F96425" w:rsidRPr="00F06201" w:rsidRDefault="00F96425" w:rsidP="00F96425">
      <w:pPr>
        <w:rPr>
          <w:lang w:val="en-US" w:eastAsia="zh-CN"/>
        </w:rPr>
      </w:pPr>
      <w:r w:rsidRPr="00F06201">
        <w:rPr>
          <w:lang w:val="en-US" w:eastAsia="zh-CN"/>
        </w:rPr>
        <w:t>MME</w:t>
      </w:r>
    </w:p>
    <w:p w14:paraId="3323F482" w14:textId="5838D93E" w:rsidR="00F96425" w:rsidRPr="00F06201" w:rsidRDefault="00F96425" w:rsidP="00F96425">
      <w:pPr>
        <w:pStyle w:val="B1"/>
        <w:rPr>
          <w:lang w:val="en-US" w:eastAsia="zh-CN"/>
        </w:rPr>
      </w:pPr>
      <w:r w:rsidRPr="00F06201">
        <w:rPr>
          <w:lang w:val="en-US" w:eastAsia="zh-CN"/>
        </w:rPr>
        <w:t>-</w:t>
      </w:r>
      <w:r w:rsidRPr="00F06201">
        <w:rPr>
          <w:lang w:val="en-US" w:eastAsia="zh-CN"/>
        </w:rPr>
        <w:tab/>
      </w:r>
      <w:r w:rsidRPr="00F06201">
        <w:rPr>
          <w:lang w:val="en-US"/>
        </w:rPr>
        <w:t>determines the Paging Cause for NAS SMS and MT control plane traffic</w:t>
      </w:r>
      <w:r w:rsidRPr="00F06201">
        <w:rPr>
          <w:lang w:val="en-US" w:eastAsia="zh-CN"/>
        </w:rPr>
        <w:t>. For user plane traffic the MME either receives the Paging Cause from the SGW or</w:t>
      </w:r>
      <w:r w:rsidRPr="00F06201">
        <w:rPr>
          <w:lang w:val="en-US"/>
        </w:rPr>
        <w:t xml:space="preserve"> alternatively, </w:t>
      </w:r>
      <w:r w:rsidRPr="00F06201">
        <w:rPr>
          <w:lang w:val="en-US" w:eastAsia="zh-CN"/>
        </w:rPr>
        <w:t xml:space="preserve">determines a Paging Cause based on HPLMN/APN/QCI configuration </w:t>
      </w:r>
      <w:del w:id="172" w:author="intel user SA2#140E tue" w:date="2020-08-26T09:56:00Z">
        <w:r w:rsidRPr="00F06201" w:rsidDel="00E23322">
          <w:rPr>
            <w:lang w:val="en-US" w:eastAsia="zh-CN"/>
          </w:rPr>
          <w:delText xml:space="preserve">(e.g. QCI=1 or 5) </w:delText>
        </w:r>
      </w:del>
      <w:ins w:id="173" w:author="intel user SA2#140E tue" w:date="2020-08-26T10:00:00Z">
        <w:r w:rsidR="002A0CFA" w:rsidRPr="00F06201">
          <w:rPr>
            <w:lang w:val="en-US" w:eastAsia="zh-CN"/>
          </w:rPr>
          <w:t xml:space="preserve">and the </w:t>
        </w:r>
        <w:r w:rsidR="002A0CFA" w:rsidRPr="00F06201">
          <w:rPr>
            <w:rFonts w:eastAsia="SimSun"/>
            <w:lang w:val="en-US" w:eastAsia="zh-CN"/>
          </w:rPr>
          <w:t>ARP/PPI</w:t>
        </w:r>
        <w:r w:rsidR="002A0CFA" w:rsidRPr="00F06201">
          <w:rPr>
            <w:lang w:val="en-US" w:eastAsia="zh-CN"/>
          </w:rPr>
          <w:t xml:space="preserve"> </w:t>
        </w:r>
      </w:ins>
      <w:r w:rsidRPr="00F06201">
        <w:rPr>
          <w:lang w:val="en-US" w:eastAsia="zh-CN"/>
        </w:rPr>
        <w:t>received in DNN.</w:t>
      </w:r>
    </w:p>
    <w:p w14:paraId="0567DCD2" w14:textId="353B733A" w:rsidR="00F96425" w:rsidRPr="00F06201" w:rsidRDefault="00F96425" w:rsidP="00F96425">
      <w:pPr>
        <w:pStyle w:val="B1"/>
        <w:rPr>
          <w:lang w:val="en-US" w:eastAsia="zh-CN"/>
        </w:rPr>
      </w:pPr>
      <w:r w:rsidRPr="00F06201">
        <w:rPr>
          <w:lang w:val="en-US" w:eastAsia="zh-CN"/>
        </w:rPr>
        <w:t>-</w:t>
      </w:r>
      <w:r w:rsidRPr="00F06201">
        <w:rPr>
          <w:lang w:val="en-US" w:eastAsia="zh-CN"/>
        </w:rPr>
        <w:tab/>
        <w:t xml:space="preserve">sends the S1 paging </w:t>
      </w:r>
      <w:proofErr w:type="spellStart"/>
      <w:r w:rsidRPr="00F06201">
        <w:rPr>
          <w:lang w:val="en-US" w:eastAsia="zh-CN"/>
        </w:rPr>
        <w:t>signalling</w:t>
      </w:r>
      <w:proofErr w:type="spellEnd"/>
      <w:r w:rsidRPr="00F06201">
        <w:rPr>
          <w:lang w:val="en-US" w:eastAsia="zh-CN"/>
        </w:rPr>
        <w:t xml:space="preserve"> with Paging Cause</w:t>
      </w:r>
      <w:ins w:id="174" w:author="柯小婉" w:date="2020-08-28T16:42:00Z">
        <w:r w:rsidR="00693308" w:rsidRPr="00F06201">
          <w:rPr>
            <w:lang w:val="en-US" w:eastAsia="zh-CN"/>
          </w:rPr>
          <w:t xml:space="preserve"> for all the UE;</w:t>
        </w:r>
      </w:ins>
      <w:ins w:id="175" w:author="柯小婉" w:date="2020-08-28T16:44:00Z">
        <w:r w:rsidR="00693308" w:rsidRPr="00F06201">
          <w:rPr>
            <w:lang w:val="en-US" w:eastAsia="zh-CN"/>
          </w:rPr>
          <w:t xml:space="preserve"> or </w:t>
        </w:r>
      </w:ins>
      <w:ins w:id="176" w:author="柯小婉" w:date="2020-08-28T16:43:00Z">
        <w:r w:rsidR="00693308" w:rsidRPr="00F06201">
          <w:rPr>
            <w:lang w:val="en-US" w:eastAsia="zh-CN"/>
          </w:rPr>
          <w:t xml:space="preserve">sends </w:t>
        </w:r>
      </w:ins>
      <w:proofErr w:type="spellStart"/>
      <w:ins w:id="177" w:author="柯小婉" w:date="2020-08-28T16:44:00Z">
        <w:r w:rsidR="00693308" w:rsidRPr="00F06201">
          <w:rPr>
            <w:lang w:val="en-US" w:eastAsia="zh-CN"/>
          </w:rPr>
          <w:t>P</w:t>
        </w:r>
      </w:ins>
      <w:ins w:id="178" w:author="柯小婉" w:date="2020-08-28T16:43:00Z">
        <w:r w:rsidR="00693308" w:rsidRPr="00F06201">
          <w:rPr>
            <w:lang w:val="en-US" w:eastAsia="zh-CN"/>
          </w:rPr>
          <w:t>agng</w:t>
        </w:r>
        <w:proofErr w:type="spellEnd"/>
        <w:r w:rsidR="00693308" w:rsidRPr="00F06201">
          <w:rPr>
            <w:lang w:val="en-US" w:eastAsia="zh-CN"/>
          </w:rPr>
          <w:t xml:space="preserve"> </w:t>
        </w:r>
      </w:ins>
      <w:ins w:id="179" w:author="柯小婉" w:date="2020-08-28T16:44:00Z">
        <w:r w:rsidR="00693308" w:rsidRPr="00F06201">
          <w:rPr>
            <w:lang w:val="en-US" w:eastAsia="zh-CN"/>
          </w:rPr>
          <w:t>C</w:t>
        </w:r>
      </w:ins>
      <w:ins w:id="180" w:author="柯小婉" w:date="2020-08-28T16:43:00Z">
        <w:r w:rsidR="00693308" w:rsidRPr="00F06201">
          <w:rPr>
            <w:lang w:val="en-US" w:eastAsia="zh-CN"/>
          </w:rPr>
          <w:t>ause</w:t>
        </w:r>
      </w:ins>
      <w:ins w:id="181" w:author="柯小婉" w:date="2020-08-28T16:42:00Z">
        <w:r w:rsidR="00693308" w:rsidRPr="00F06201">
          <w:rPr>
            <w:lang w:val="en-US" w:eastAsia="zh-CN"/>
          </w:rPr>
          <w:t xml:space="preserve"> only for the UEs indicat</w:t>
        </w:r>
      </w:ins>
      <w:ins w:id="182" w:author="柯小婉" w:date="2020-08-28T16:45:00Z">
        <w:r w:rsidR="00693308" w:rsidRPr="00F06201">
          <w:rPr>
            <w:lang w:val="en-US" w:eastAsia="zh-CN"/>
          </w:rPr>
          <w:t>ing</w:t>
        </w:r>
      </w:ins>
      <w:ins w:id="183" w:author="柯小婉" w:date="2020-08-28T16:42:00Z">
        <w:r w:rsidR="00693308" w:rsidRPr="00F06201">
          <w:rPr>
            <w:lang w:val="en-US" w:eastAsia="zh-CN"/>
          </w:rPr>
          <w:t xml:space="preserve"> request for Paging Cause. </w:t>
        </w:r>
        <w:r w:rsidR="00693308" w:rsidRPr="00F06201">
          <w:rPr>
            <w:color w:val="FFFF00"/>
            <w:lang w:val="en-US" w:eastAsia="zh-CN"/>
          </w:rPr>
          <w:t xml:space="preserve">The </w:t>
        </w:r>
      </w:ins>
      <w:ins w:id="184" w:author="柯小婉" w:date="2020-08-28T16:45:00Z">
        <w:r w:rsidR="00693308" w:rsidRPr="00F06201">
          <w:rPr>
            <w:color w:val="FFFF00"/>
            <w:lang w:val="en-US" w:eastAsia="zh-CN"/>
          </w:rPr>
          <w:t>MME</w:t>
        </w:r>
      </w:ins>
      <w:ins w:id="185" w:author="柯小婉" w:date="2020-08-28T16:42:00Z">
        <w:r w:rsidR="00693308" w:rsidRPr="00F06201">
          <w:rPr>
            <w:color w:val="FFFF00"/>
            <w:lang w:val="en-US" w:eastAsia="zh-CN"/>
          </w:rPr>
          <w:t xml:space="preserve"> stores the UE request for paging cause in the UE context, if received</w:t>
        </w:r>
      </w:ins>
      <w:r w:rsidRPr="00F06201">
        <w:rPr>
          <w:lang w:val="en-US" w:eastAsia="zh-CN"/>
        </w:rPr>
        <w:t>.</w:t>
      </w:r>
    </w:p>
    <w:p w14:paraId="7C8F239A" w14:textId="77777777" w:rsidR="00F96425" w:rsidRPr="00F06201" w:rsidRDefault="00F96425" w:rsidP="00F96425">
      <w:pPr>
        <w:rPr>
          <w:lang w:val="en-US" w:eastAsia="zh-CN"/>
        </w:rPr>
      </w:pPr>
      <w:proofErr w:type="spellStart"/>
      <w:r w:rsidRPr="00F06201">
        <w:rPr>
          <w:lang w:val="en-US" w:eastAsia="zh-CN"/>
        </w:rPr>
        <w:t>eNB</w:t>
      </w:r>
      <w:proofErr w:type="spellEnd"/>
    </w:p>
    <w:p w14:paraId="1A55B772" w14:textId="77777777" w:rsidR="00F96425" w:rsidRPr="00F06201" w:rsidRDefault="00F96425" w:rsidP="00F96425">
      <w:pPr>
        <w:pStyle w:val="B1"/>
        <w:rPr>
          <w:lang w:val="en-US" w:eastAsia="zh-CN"/>
        </w:rPr>
      </w:pPr>
      <w:r w:rsidRPr="00F06201">
        <w:rPr>
          <w:lang w:val="en-US" w:eastAsia="zh-CN"/>
        </w:rPr>
        <w:t>-</w:t>
      </w:r>
      <w:r w:rsidRPr="00F06201">
        <w:rPr>
          <w:lang w:val="en-US" w:eastAsia="zh-CN"/>
        </w:rPr>
        <w:tab/>
        <w:t>sends the paging message with Paging Cause.</w:t>
      </w:r>
    </w:p>
    <w:p w14:paraId="656B447D" w14:textId="77777777" w:rsidR="00F96425" w:rsidRPr="00F06201" w:rsidRDefault="00F96425" w:rsidP="00F96425">
      <w:pPr>
        <w:rPr>
          <w:lang w:val="en-US" w:eastAsia="zh-CN"/>
        </w:rPr>
      </w:pPr>
      <w:r w:rsidRPr="00F06201">
        <w:rPr>
          <w:lang w:val="en-US" w:eastAsia="zh-CN"/>
        </w:rPr>
        <w:t>UE</w:t>
      </w:r>
    </w:p>
    <w:p w14:paraId="2714ADCB" w14:textId="77777777" w:rsidR="00693308" w:rsidRPr="00F06201" w:rsidRDefault="00693308" w:rsidP="00693308">
      <w:pPr>
        <w:pStyle w:val="B1"/>
        <w:rPr>
          <w:ins w:id="186" w:author="柯小婉" w:date="2020-08-28T16:42:00Z"/>
          <w:lang w:val="en-US" w:eastAsia="zh-CN"/>
        </w:rPr>
      </w:pPr>
      <w:ins w:id="187" w:author="柯小婉" w:date="2020-08-28T16:42:00Z">
        <w:r w:rsidRPr="00F06201">
          <w:rPr>
            <w:lang w:eastAsia="zh-CN"/>
          </w:rPr>
          <w:lastRenderedPageBreak/>
          <w:t>-    </w:t>
        </w:r>
        <w:proofErr w:type="spellStart"/>
        <w:r w:rsidRPr="00F06201">
          <w:rPr>
            <w:lang w:eastAsia="zh-CN"/>
          </w:rPr>
          <w:t>sends</w:t>
        </w:r>
        <w:proofErr w:type="spellEnd"/>
        <w:r w:rsidRPr="00F06201">
          <w:rPr>
            <w:lang w:eastAsia="zh-CN"/>
          </w:rPr>
          <w:t xml:space="preserve"> </w:t>
        </w:r>
        <w:proofErr w:type="spellStart"/>
        <w:r w:rsidRPr="00F06201">
          <w:rPr>
            <w:lang w:eastAsia="zh-CN"/>
          </w:rPr>
          <w:t>request</w:t>
        </w:r>
        <w:proofErr w:type="spellEnd"/>
        <w:r w:rsidRPr="00F06201">
          <w:rPr>
            <w:lang w:eastAsia="zh-CN"/>
          </w:rPr>
          <w:t xml:space="preserve"> for paging cause (for the option </w:t>
        </w:r>
        <w:proofErr w:type="spellStart"/>
        <w:r w:rsidRPr="00F06201">
          <w:rPr>
            <w:lang w:eastAsia="zh-CN"/>
          </w:rPr>
          <w:t>where</w:t>
        </w:r>
        <w:proofErr w:type="spellEnd"/>
        <w:r w:rsidRPr="00F06201">
          <w:rPr>
            <w:lang w:eastAsia="zh-CN"/>
          </w:rPr>
          <w:t xml:space="preserve"> Paging Cause </w:t>
        </w:r>
        <w:proofErr w:type="spellStart"/>
        <w:r w:rsidRPr="00F06201">
          <w:rPr>
            <w:lang w:eastAsia="zh-CN"/>
          </w:rPr>
          <w:t>is</w:t>
        </w:r>
        <w:proofErr w:type="spellEnd"/>
        <w:r w:rsidRPr="00F06201">
          <w:rPr>
            <w:lang w:eastAsia="zh-CN"/>
          </w:rPr>
          <w:t xml:space="preserve"> sent </w:t>
        </w:r>
        <w:proofErr w:type="spellStart"/>
        <w:r w:rsidRPr="00F06201">
          <w:rPr>
            <w:lang w:eastAsia="zh-CN"/>
          </w:rPr>
          <w:t>only</w:t>
        </w:r>
        <w:proofErr w:type="spellEnd"/>
        <w:r w:rsidRPr="00F06201">
          <w:rPr>
            <w:lang w:eastAsia="zh-CN"/>
          </w:rPr>
          <w:t xml:space="preserve"> to </w:t>
        </w:r>
        <w:proofErr w:type="spellStart"/>
        <w:r w:rsidRPr="00F06201">
          <w:rPr>
            <w:lang w:eastAsia="zh-CN"/>
          </w:rPr>
          <w:t>device</w:t>
        </w:r>
        <w:proofErr w:type="spellEnd"/>
        <w:r w:rsidRPr="00F06201">
          <w:rPr>
            <w:lang w:eastAsia="zh-CN"/>
          </w:rPr>
          <w:t xml:space="preserve"> </w:t>
        </w:r>
        <w:proofErr w:type="spellStart"/>
        <w:r w:rsidRPr="00F06201">
          <w:rPr>
            <w:lang w:eastAsia="zh-CN"/>
          </w:rPr>
          <w:t>who</w:t>
        </w:r>
        <w:proofErr w:type="spellEnd"/>
        <w:r w:rsidRPr="00F06201">
          <w:rPr>
            <w:lang w:eastAsia="zh-CN"/>
          </w:rPr>
          <w:t xml:space="preserve"> </w:t>
        </w:r>
        <w:proofErr w:type="spellStart"/>
        <w:r w:rsidRPr="00F06201">
          <w:rPr>
            <w:lang w:eastAsia="zh-CN"/>
          </w:rPr>
          <w:t>indicate</w:t>
        </w:r>
        <w:proofErr w:type="spellEnd"/>
        <w:r w:rsidRPr="00F06201">
          <w:rPr>
            <w:lang w:eastAsia="zh-CN"/>
          </w:rPr>
          <w:t xml:space="preserve"> </w:t>
        </w:r>
        <w:proofErr w:type="spellStart"/>
        <w:r w:rsidRPr="00F06201">
          <w:rPr>
            <w:lang w:eastAsia="zh-CN"/>
          </w:rPr>
          <w:t>request</w:t>
        </w:r>
        <w:proofErr w:type="spellEnd"/>
        <w:r w:rsidRPr="00F06201">
          <w:rPr>
            <w:lang w:eastAsia="zh-CN"/>
          </w:rPr>
          <w:t xml:space="preserve"> for paging cause).</w:t>
        </w:r>
      </w:ins>
    </w:p>
    <w:p w14:paraId="5F2F5277" w14:textId="77777777" w:rsidR="00F96425" w:rsidRPr="00F06201" w:rsidRDefault="00F96425" w:rsidP="00F96425">
      <w:pPr>
        <w:pStyle w:val="B1"/>
        <w:rPr>
          <w:lang w:val="en-US" w:eastAsia="zh-CN"/>
        </w:rPr>
      </w:pPr>
      <w:r w:rsidRPr="00F06201">
        <w:rPr>
          <w:lang w:val="en-US" w:eastAsia="zh-CN"/>
        </w:rPr>
        <w:t>-</w:t>
      </w:r>
      <w:r w:rsidRPr="00F06201">
        <w:rPr>
          <w:lang w:val="en-US" w:eastAsia="zh-CN"/>
        </w:rPr>
        <w:tab/>
        <w:t>receives paging message with the Paging Cause information.</w:t>
      </w:r>
    </w:p>
    <w:bookmarkEnd w:id="158"/>
    <w:bookmarkEnd w:id="159"/>
    <w:bookmarkEnd w:id="160"/>
    <w:p w14:paraId="57636F9B" w14:textId="77777777" w:rsidR="005F6AEC" w:rsidRPr="00F06201" w:rsidRDefault="005F6AEC" w:rsidP="001F225D">
      <w:pPr>
        <w:pStyle w:val="Heading2"/>
        <w:rPr>
          <w:lang w:val="x-none"/>
        </w:rPr>
      </w:pPr>
    </w:p>
    <w:bookmarkEnd w:id="13"/>
    <w:bookmarkEnd w:id="14"/>
    <w:bookmarkEnd w:id="15"/>
    <w:bookmarkEnd w:id="16"/>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06201">
        <w:rPr>
          <w:rFonts w:ascii="Arial" w:hAnsi="Arial" w:cs="Arial" w:hint="eastAsia"/>
          <w:b/>
          <w:noProof/>
          <w:color w:val="C5003D"/>
          <w:sz w:val="28"/>
          <w:szCs w:val="28"/>
          <w:lang w:val="en-US" w:eastAsia="ko-KR"/>
        </w:rPr>
        <w:t xml:space="preserve">* </w:t>
      </w:r>
      <w:r w:rsidRPr="00F06201">
        <w:rPr>
          <w:rFonts w:ascii="Arial" w:hAnsi="Arial" w:cs="Arial"/>
          <w:b/>
          <w:noProof/>
          <w:color w:val="C5003D"/>
          <w:sz w:val="28"/>
          <w:szCs w:val="28"/>
          <w:lang w:val="en-US"/>
        </w:rPr>
        <w:t xml:space="preserve">* * * </w:t>
      </w:r>
      <w:r w:rsidRPr="00F06201">
        <w:rPr>
          <w:rFonts w:ascii="Arial" w:hAnsi="Arial" w:cs="Arial"/>
          <w:b/>
          <w:noProof/>
          <w:color w:val="C5003D"/>
          <w:sz w:val="28"/>
          <w:szCs w:val="28"/>
          <w:lang w:val="en-US" w:eastAsia="ko-KR"/>
        </w:rPr>
        <w:t>End</w:t>
      </w:r>
      <w:r w:rsidRPr="00F06201">
        <w:rPr>
          <w:rFonts w:ascii="Arial" w:hAnsi="Arial" w:cs="Arial" w:hint="eastAsia"/>
          <w:b/>
          <w:noProof/>
          <w:color w:val="C5003D"/>
          <w:sz w:val="28"/>
          <w:szCs w:val="28"/>
          <w:lang w:val="en-US" w:eastAsia="ko-KR"/>
        </w:rPr>
        <w:t xml:space="preserve"> of </w:t>
      </w:r>
      <w:r w:rsidRPr="00F06201">
        <w:rPr>
          <w:rFonts w:ascii="Arial" w:hAnsi="Arial" w:cs="Arial"/>
          <w:b/>
          <w:noProof/>
          <w:color w:val="C5003D"/>
          <w:sz w:val="28"/>
          <w:szCs w:val="28"/>
          <w:lang w:val="en-US"/>
        </w:rPr>
        <w:t>Change * * * *</w:t>
      </w:r>
    </w:p>
    <w:p w14:paraId="28677746" w14:textId="662DF728" w:rsidR="00DD4092" w:rsidRDefault="00DD4092" w:rsidP="00DD4092">
      <w:pPr>
        <w:rPr>
          <w:lang w:eastAsia="ko-KR"/>
        </w:rPr>
      </w:pPr>
    </w:p>
    <w:sectPr w:rsidR="00DD4092" w:rsidSect="000B455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B533AE" w14:textId="77777777" w:rsidR="0043042D" w:rsidRDefault="0043042D">
      <w:r>
        <w:separator/>
      </w:r>
    </w:p>
  </w:endnote>
  <w:endnote w:type="continuationSeparator" w:id="0">
    <w:p w14:paraId="70785D79" w14:textId="77777777" w:rsidR="0043042D" w:rsidRDefault="00430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F4E44" w14:textId="77777777" w:rsidR="00B657B7" w:rsidRDefault="00B657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rsidR="00C378C4">
      <w:t>3</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9B711" w14:textId="77777777" w:rsidR="00B657B7" w:rsidRDefault="00B657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17298" w14:textId="77777777" w:rsidR="0043042D" w:rsidRDefault="0043042D">
      <w:r>
        <w:separator/>
      </w:r>
    </w:p>
  </w:footnote>
  <w:footnote w:type="continuationSeparator" w:id="0">
    <w:p w14:paraId="2EC453AC" w14:textId="77777777" w:rsidR="0043042D" w:rsidRDefault="00430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27C25" w14:textId="77777777" w:rsidR="00B657B7" w:rsidRDefault="00B657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07E3D" w14:textId="77777777" w:rsidR="00B657B7" w:rsidRDefault="00B657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8C44E" w14:textId="77777777" w:rsidR="00B657B7" w:rsidRDefault="00B657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6.2pt;height:16.2pt" o:bullet="t">
        <v:imagedata r:id="rId1" o:title="art7234"/>
      </v:shape>
    </w:pict>
  </w:numPicBullet>
  <w:numPicBullet w:numPicBulletId="1">
    <w:pict>
      <v:shape id="_x0000_i1041" type="#_x0000_t75" style="width:16.2pt;height:16.2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E066D9"/>
    <w:multiLevelType w:val="hybridMultilevel"/>
    <w:tmpl w:val="CDF019B2"/>
    <w:lvl w:ilvl="0" w:tplc="23946F34">
      <w:start w:val="1"/>
      <w:numFmt w:val="bullet"/>
      <w:lvlText w:val="•"/>
      <w:lvlJc w:val="left"/>
      <w:pPr>
        <w:tabs>
          <w:tab w:val="num" w:pos="720"/>
        </w:tabs>
        <w:ind w:left="720" w:hanging="360"/>
      </w:pPr>
      <w:rPr>
        <w:rFonts w:ascii="Arial" w:hAnsi="Arial" w:hint="default"/>
      </w:rPr>
    </w:lvl>
    <w:lvl w:ilvl="1" w:tplc="BA525086">
      <w:numFmt w:val="bullet"/>
      <w:lvlText w:val="•"/>
      <w:lvlJc w:val="left"/>
      <w:pPr>
        <w:tabs>
          <w:tab w:val="num" w:pos="1440"/>
        </w:tabs>
        <w:ind w:left="1440" w:hanging="360"/>
      </w:pPr>
      <w:rPr>
        <w:rFonts w:ascii="Arial" w:hAnsi="Arial" w:hint="default"/>
      </w:rPr>
    </w:lvl>
    <w:lvl w:ilvl="2" w:tplc="9D4E4A7C" w:tentative="1">
      <w:start w:val="1"/>
      <w:numFmt w:val="bullet"/>
      <w:lvlText w:val="•"/>
      <w:lvlJc w:val="left"/>
      <w:pPr>
        <w:tabs>
          <w:tab w:val="num" w:pos="2160"/>
        </w:tabs>
        <w:ind w:left="2160" w:hanging="360"/>
      </w:pPr>
      <w:rPr>
        <w:rFonts w:ascii="Arial" w:hAnsi="Arial" w:hint="default"/>
      </w:rPr>
    </w:lvl>
    <w:lvl w:ilvl="3" w:tplc="0A52665A" w:tentative="1">
      <w:start w:val="1"/>
      <w:numFmt w:val="bullet"/>
      <w:lvlText w:val="•"/>
      <w:lvlJc w:val="left"/>
      <w:pPr>
        <w:tabs>
          <w:tab w:val="num" w:pos="2880"/>
        </w:tabs>
        <w:ind w:left="2880" w:hanging="360"/>
      </w:pPr>
      <w:rPr>
        <w:rFonts w:ascii="Arial" w:hAnsi="Arial" w:hint="default"/>
      </w:rPr>
    </w:lvl>
    <w:lvl w:ilvl="4" w:tplc="1562BB7C" w:tentative="1">
      <w:start w:val="1"/>
      <w:numFmt w:val="bullet"/>
      <w:lvlText w:val="•"/>
      <w:lvlJc w:val="left"/>
      <w:pPr>
        <w:tabs>
          <w:tab w:val="num" w:pos="3600"/>
        </w:tabs>
        <w:ind w:left="3600" w:hanging="360"/>
      </w:pPr>
      <w:rPr>
        <w:rFonts w:ascii="Arial" w:hAnsi="Arial" w:hint="default"/>
      </w:rPr>
    </w:lvl>
    <w:lvl w:ilvl="5" w:tplc="0C8E04A0" w:tentative="1">
      <w:start w:val="1"/>
      <w:numFmt w:val="bullet"/>
      <w:lvlText w:val="•"/>
      <w:lvlJc w:val="left"/>
      <w:pPr>
        <w:tabs>
          <w:tab w:val="num" w:pos="4320"/>
        </w:tabs>
        <w:ind w:left="4320" w:hanging="360"/>
      </w:pPr>
      <w:rPr>
        <w:rFonts w:ascii="Arial" w:hAnsi="Arial" w:hint="default"/>
      </w:rPr>
    </w:lvl>
    <w:lvl w:ilvl="6" w:tplc="D2208F9E" w:tentative="1">
      <w:start w:val="1"/>
      <w:numFmt w:val="bullet"/>
      <w:lvlText w:val="•"/>
      <w:lvlJc w:val="left"/>
      <w:pPr>
        <w:tabs>
          <w:tab w:val="num" w:pos="5040"/>
        </w:tabs>
        <w:ind w:left="5040" w:hanging="360"/>
      </w:pPr>
      <w:rPr>
        <w:rFonts w:ascii="Arial" w:hAnsi="Arial" w:hint="default"/>
      </w:rPr>
    </w:lvl>
    <w:lvl w:ilvl="7" w:tplc="3F12F7D4" w:tentative="1">
      <w:start w:val="1"/>
      <w:numFmt w:val="bullet"/>
      <w:lvlText w:val="•"/>
      <w:lvlJc w:val="left"/>
      <w:pPr>
        <w:tabs>
          <w:tab w:val="num" w:pos="5760"/>
        </w:tabs>
        <w:ind w:left="5760" w:hanging="360"/>
      </w:pPr>
      <w:rPr>
        <w:rFonts w:ascii="Arial" w:hAnsi="Arial" w:hint="default"/>
      </w:rPr>
    </w:lvl>
    <w:lvl w:ilvl="8" w:tplc="0666D97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BB6B7E"/>
    <w:multiLevelType w:val="hybridMultilevel"/>
    <w:tmpl w:val="FB6024E2"/>
    <w:lvl w:ilvl="0" w:tplc="4E2EA83C">
      <w:start w:val="1"/>
      <w:numFmt w:val="bullet"/>
      <w:lvlText w:val="•"/>
      <w:lvlJc w:val="left"/>
      <w:pPr>
        <w:tabs>
          <w:tab w:val="num" w:pos="720"/>
        </w:tabs>
        <w:ind w:left="720" w:hanging="360"/>
      </w:pPr>
      <w:rPr>
        <w:rFonts w:ascii="Arial" w:hAnsi="Arial" w:hint="default"/>
      </w:rPr>
    </w:lvl>
    <w:lvl w:ilvl="1" w:tplc="9FD8934E" w:tentative="1">
      <w:start w:val="1"/>
      <w:numFmt w:val="bullet"/>
      <w:lvlText w:val="•"/>
      <w:lvlJc w:val="left"/>
      <w:pPr>
        <w:tabs>
          <w:tab w:val="num" w:pos="1440"/>
        </w:tabs>
        <w:ind w:left="1440" w:hanging="360"/>
      </w:pPr>
      <w:rPr>
        <w:rFonts w:ascii="Arial" w:hAnsi="Arial" w:hint="default"/>
      </w:rPr>
    </w:lvl>
    <w:lvl w:ilvl="2" w:tplc="B5D689A8" w:tentative="1">
      <w:start w:val="1"/>
      <w:numFmt w:val="bullet"/>
      <w:lvlText w:val="•"/>
      <w:lvlJc w:val="left"/>
      <w:pPr>
        <w:tabs>
          <w:tab w:val="num" w:pos="2160"/>
        </w:tabs>
        <w:ind w:left="2160" w:hanging="360"/>
      </w:pPr>
      <w:rPr>
        <w:rFonts w:ascii="Arial" w:hAnsi="Arial" w:hint="default"/>
      </w:rPr>
    </w:lvl>
    <w:lvl w:ilvl="3" w:tplc="60E0076A" w:tentative="1">
      <w:start w:val="1"/>
      <w:numFmt w:val="bullet"/>
      <w:lvlText w:val="•"/>
      <w:lvlJc w:val="left"/>
      <w:pPr>
        <w:tabs>
          <w:tab w:val="num" w:pos="2880"/>
        </w:tabs>
        <w:ind w:left="2880" w:hanging="360"/>
      </w:pPr>
      <w:rPr>
        <w:rFonts w:ascii="Arial" w:hAnsi="Arial" w:hint="default"/>
      </w:rPr>
    </w:lvl>
    <w:lvl w:ilvl="4" w:tplc="E10869CA" w:tentative="1">
      <w:start w:val="1"/>
      <w:numFmt w:val="bullet"/>
      <w:lvlText w:val="•"/>
      <w:lvlJc w:val="left"/>
      <w:pPr>
        <w:tabs>
          <w:tab w:val="num" w:pos="3600"/>
        </w:tabs>
        <w:ind w:left="3600" w:hanging="360"/>
      </w:pPr>
      <w:rPr>
        <w:rFonts w:ascii="Arial" w:hAnsi="Arial" w:hint="default"/>
      </w:rPr>
    </w:lvl>
    <w:lvl w:ilvl="5" w:tplc="0534E432" w:tentative="1">
      <w:start w:val="1"/>
      <w:numFmt w:val="bullet"/>
      <w:lvlText w:val="•"/>
      <w:lvlJc w:val="left"/>
      <w:pPr>
        <w:tabs>
          <w:tab w:val="num" w:pos="4320"/>
        </w:tabs>
        <w:ind w:left="4320" w:hanging="360"/>
      </w:pPr>
      <w:rPr>
        <w:rFonts w:ascii="Arial" w:hAnsi="Arial" w:hint="default"/>
      </w:rPr>
    </w:lvl>
    <w:lvl w:ilvl="6" w:tplc="E22659E2" w:tentative="1">
      <w:start w:val="1"/>
      <w:numFmt w:val="bullet"/>
      <w:lvlText w:val="•"/>
      <w:lvlJc w:val="left"/>
      <w:pPr>
        <w:tabs>
          <w:tab w:val="num" w:pos="5040"/>
        </w:tabs>
        <w:ind w:left="5040" w:hanging="360"/>
      </w:pPr>
      <w:rPr>
        <w:rFonts w:ascii="Arial" w:hAnsi="Arial" w:hint="default"/>
      </w:rPr>
    </w:lvl>
    <w:lvl w:ilvl="7" w:tplc="87B23A04" w:tentative="1">
      <w:start w:val="1"/>
      <w:numFmt w:val="bullet"/>
      <w:lvlText w:val="•"/>
      <w:lvlJc w:val="left"/>
      <w:pPr>
        <w:tabs>
          <w:tab w:val="num" w:pos="5760"/>
        </w:tabs>
        <w:ind w:left="5760" w:hanging="360"/>
      </w:pPr>
      <w:rPr>
        <w:rFonts w:ascii="Arial" w:hAnsi="Arial" w:hint="default"/>
      </w:rPr>
    </w:lvl>
    <w:lvl w:ilvl="8" w:tplc="FB76A8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BE2D08"/>
    <w:multiLevelType w:val="hybridMultilevel"/>
    <w:tmpl w:val="A4A4BD46"/>
    <w:lvl w:ilvl="0" w:tplc="C1488258">
      <w:start w:val="1"/>
      <w:numFmt w:val="bullet"/>
      <w:lvlText w:val="•"/>
      <w:lvlJc w:val="left"/>
      <w:pPr>
        <w:tabs>
          <w:tab w:val="num" w:pos="720"/>
        </w:tabs>
        <w:ind w:left="720" w:hanging="360"/>
      </w:pPr>
      <w:rPr>
        <w:rFonts w:ascii="Arial" w:hAnsi="Arial" w:hint="default"/>
      </w:rPr>
    </w:lvl>
    <w:lvl w:ilvl="1" w:tplc="DBC4A050">
      <w:numFmt w:val="bullet"/>
      <w:lvlText w:val="•"/>
      <w:lvlJc w:val="left"/>
      <w:pPr>
        <w:tabs>
          <w:tab w:val="num" w:pos="1440"/>
        </w:tabs>
        <w:ind w:left="1440" w:hanging="360"/>
      </w:pPr>
      <w:rPr>
        <w:rFonts w:ascii="Arial" w:hAnsi="Arial" w:hint="default"/>
      </w:rPr>
    </w:lvl>
    <w:lvl w:ilvl="2" w:tplc="A8EE1F0A" w:tentative="1">
      <w:start w:val="1"/>
      <w:numFmt w:val="bullet"/>
      <w:lvlText w:val="•"/>
      <w:lvlJc w:val="left"/>
      <w:pPr>
        <w:tabs>
          <w:tab w:val="num" w:pos="2160"/>
        </w:tabs>
        <w:ind w:left="2160" w:hanging="360"/>
      </w:pPr>
      <w:rPr>
        <w:rFonts w:ascii="Arial" w:hAnsi="Arial" w:hint="default"/>
      </w:rPr>
    </w:lvl>
    <w:lvl w:ilvl="3" w:tplc="2B6C4FB0" w:tentative="1">
      <w:start w:val="1"/>
      <w:numFmt w:val="bullet"/>
      <w:lvlText w:val="•"/>
      <w:lvlJc w:val="left"/>
      <w:pPr>
        <w:tabs>
          <w:tab w:val="num" w:pos="2880"/>
        </w:tabs>
        <w:ind w:left="2880" w:hanging="360"/>
      </w:pPr>
      <w:rPr>
        <w:rFonts w:ascii="Arial" w:hAnsi="Arial" w:hint="default"/>
      </w:rPr>
    </w:lvl>
    <w:lvl w:ilvl="4" w:tplc="7BAE3B58" w:tentative="1">
      <w:start w:val="1"/>
      <w:numFmt w:val="bullet"/>
      <w:lvlText w:val="•"/>
      <w:lvlJc w:val="left"/>
      <w:pPr>
        <w:tabs>
          <w:tab w:val="num" w:pos="3600"/>
        </w:tabs>
        <w:ind w:left="3600" w:hanging="360"/>
      </w:pPr>
      <w:rPr>
        <w:rFonts w:ascii="Arial" w:hAnsi="Arial" w:hint="default"/>
      </w:rPr>
    </w:lvl>
    <w:lvl w:ilvl="5" w:tplc="1E34FE38" w:tentative="1">
      <w:start w:val="1"/>
      <w:numFmt w:val="bullet"/>
      <w:lvlText w:val="•"/>
      <w:lvlJc w:val="left"/>
      <w:pPr>
        <w:tabs>
          <w:tab w:val="num" w:pos="4320"/>
        </w:tabs>
        <w:ind w:left="4320" w:hanging="360"/>
      </w:pPr>
      <w:rPr>
        <w:rFonts w:ascii="Arial" w:hAnsi="Arial" w:hint="default"/>
      </w:rPr>
    </w:lvl>
    <w:lvl w:ilvl="6" w:tplc="57361D0A" w:tentative="1">
      <w:start w:val="1"/>
      <w:numFmt w:val="bullet"/>
      <w:lvlText w:val="•"/>
      <w:lvlJc w:val="left"/>
      <w:pPr>
        <w:tabs>
          <w:tab w:val="num" w:pos="5040"/>
        </w:tabs>
        <w:ind w:left="5040" w:hanging="360"/>
      </w:pPr>
      <w:rPr>
        <w:rFonts w:ascii="Arial" w:hAnsi="Arial" w:hint="default"/>
      </w:rPr>
    </w:lvl>
    <w:lvl w:ilvl="7" w:tplc="93862228" w:tentative="1">
      <w:start w:val="1"/>
      <w:numFmt w:val="bullet"/>
      <w:lvlText w:val="•"/>
      <w:lvlJc w:val="left"/>
      <w:pPr>
        <w:tabs>
          <w:tab w:val="num" w:pos="5760"/>
        </w:tabs>
        <w:ind w:left="5760" w:hanging="360"/>
      </w:pPr>
      <w:rPr>
        <w:rFonts w:ascii="Arial" w:hAnsi="Arial" w:hint="default"/>
      </w:rPr>
    </w:lvl>
    <w:lvl w:ilvl="8" w:tplc="A07C37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95C02A9"/>
    <w:multiLevelType w:val="hybridMultilevel"/>
    <w:tmpl w:val="98269632"/>
    <w:lvl w:ilvl="0" w:tplc="A724A840">
      <w:start w:val="1"/>
      <w:numFmt w:val="bullet"/>
      <w:lvlText w:val="•"/>
      <w:lvlJc w:val="left"/>
      <w:pPr>
        <w:tabs>
          <w:tab w:val="num" w:pos="720"/>
        </w:tabs>
        <w:ind w:left="720" w:hanging="360"/>
      </w:pPr>
      <w:rPr>
        <w:rFonts w:ascii="Arial" w:hAnsi="Arial" w:hint="default"/>
      </w:rPr>
    </w:lvl>
    <w:lvl w:ilvl="1" w:tplc="368852DA">
      <w:numFmt w:val="bullet"/>
      <w:lvlText w:val="•"/>
      <w:lvlJc w:val="left"/>
      <w:pPr>
        <w:tabs>
          <w:tab w:val="num" w:pos="1440"/>
        </w:tabs>
        <w:ind w:left="1440" w:hanging="360"/>
      </w:pPr>
      <w:rPr>
        <w:rFonts w:ascii="Arial" w:hAnsi="Arial" w:hint="default"/>
      </w:rPr>
    </w:lvl>
    <w:lvl w:ilvl="2" w:tplc="E86E6EFC" w:tentative="1">
      <w:start w:val="1"/>
      <w:numFmt w:val="bullet"/>
      <w:lvlText w:val="•"/>
      <w:lvlJc w:val="left"/>
      <w:pPr>
        <w:tabs>
          <w:tab w:val="num" w:pos="2160"/>
        </w:tabs>
        <w:ind w:left="2160" w:hanging="360"/>
      </w:pPr>
      <w:rPr>
        <w:rFonts w:ascii="Arial" w:hAnsi="Arial" w:hint="default"/>
      </w:rPr>
    </w:lvl>
    <w:lvl w:ilvl="3" w:tplc="54DAAF58" w:tentative="1">
      <w:start w:val="1"/>
      <w:numFmt w:val="bullet"/>
      <w:lvlText w:val="•"/>
      <w:lvlJc w:val="left"/>
      <w:pPr>
        <w:tabs>
          <w:tab w:val="num" w:pos="2880"/>
        </w:tabs>
        <w:ind w:left="2880" w:hanging="360"/>
      </w:pPr>
      <w:rPr>
        <w:rFonts w:ascii="Arial" w:hAnsi="Arial" w:hint="default"/>
      </w:rPr>
    </w:lvl>
    <w:lvl w:ilvl="4" w:tplc="64C2DC60" w:tentative="1">
      <w:start w:val="1"/>
      <w:numFmt w:val="bullet"/>
      <w:lvlText w:val="•"/>
      <w:lvlJc w:val="left"/>
      <w:pPr>
        <w:tabs>
          <w:tab w:val="num" w:pos="3600"/>
        </w:tabs>
        <w:ind w:left="3600" w:hanging="360"/>
      </w:pPr>
      <w:rPr>
        <w:rFonts w:ascii="Arial" w:hAnsi="Arial" w:hint="default"/>
      </w:rPr>
    </w:lvl>
    <w:lvl w:ilvl="5" w:tplc="0FB273A6" w:tentative="1">
      <w:start w:val="1"/>
      <w:numFmt w:val="bullet"/>
      <w:lvlText w:val="•"/>
      <w:lvlJc w:val="left"/>
      <w:pPr>
        <w:tabs>
          <w:tab w:val="num" w:pos="4320"/>
        </w:tabs>
        <w:ind w:left="4320" w:hanging="360"/>
      </w:pPr>
      <w:rPr>
        <w:rFonts w:ascii="Arial" w:hAnsi="Arial" w:hint="default"/>
      </w:rPr>
    </w:lvl>
    <w:lvl w:ilvl="6" w:tplc="10A85BA0" w:tentative="1">
      <w:start w:val="1"/>
      <w:numFmt w:val="bullet"/>
      <w:lvlText w:val="•"/>
      <w:lvlJc w:val="left"/>
      <w:pPr>
        <w:tabs>
          <w:tab w:val="num" w:pos="5040"/>
        </w:tabs>
        <w:ind w:left="5040" w:hanging="360"/>
      </w:pPr>
      <w:rPr>
        <w:rFonts w:ascii="Arial" w:hAnsi="Arial" w:hint="default"/>
      </w:rPr>
    </w:lvl>
    <w:lvl w:ilvl="7" w:tplc="7C6A7D08" w:tentative="1">
      <w:start w:val="1"/>
      <w:numFmt w:val="bullet"/>
      <w:lvlText w:val="•"/>
      <w:lvlJc w:val="left"/>
      <w:pPr>
        <w:tabs>
          <w:tab w:val="num" w:pos="5760"/>
        </w:tabs>
        <w:ind w:left="5760" w:hanging="360"/>
      </w:pPr>
      <w:rPr>
        <w:rFonts w:ascii="Arial" w:hAnsi="Arial" w:hint="default"/>
      </w:rPr>
    </w:lvl>
    <w:lvl w:ilvl="8" w:tplc="1EFC0B1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6"/>
  </w:num>
  <w:num w:numId="3">
    <w:abstractNumId w:val="13"/>
  </w:num>
  <w:num w:numId="4">
    <w:abstractNumId w:val="14"/>
  </w:num>
  <w:num w:numId="5">
    <w:abstractNumId w:val="5"/>
  </w:num>
  <w:num w:numId="6">
    <w:abstractNumId w:val="0"/>
  </w:num>
  <w:num w:numId="7">
    <w:abstractNumId w:val="3"/>
  </w:num>
  <w:num w:numId="8">
    <w:abstractNumId w:val="8"/>
  </w:num>
  <w:num w:numId="9">
    <w:abstractNumId w:val="7"/>
  </w:num>
  <w:num w:numId="10">
    <w:abstractNumId w:val="2"/>
  </w:num>
  <w:num w:numId="11">
    <w:abstractNumId w:val="15"/>
  </w:num>
  <w:num w:numId="12">
    <w:abstractNumId w:val="10"/>
  </w:num>
  <w:num w:numId="13">
    <w:abstractNumId w:val="11"/>
  </w:num>
  <w:num w:numId="14">
    <w:abstractNumId w:val="4"/>
  </w:num>
  <w:num w:numId="15">
    <w:abstractNumId w:val="9"/>
  </w:num>
  <w:num w:numId="1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rson w15:author="柯小婉">
    <w15:presenceInfo w15:providerId="AD" w15:userId="S-1-5-21-2660122827-3251746268-3620619969-48032"/>
  </w15:person>
  <w15:person w15:author="Myungjune@LGE">
    <w15:presenceInfo w15:providerId="None" w15:userId="Myungjune@LGE"/>
  </w15:person>
  <w15:person w15:author="intel user SA2#140E tue">
    <w15:presenceInfo w15:providerId="None" w15:userId="intel user SA2#140E tue"/>
  </w15:person>
  <w15:person w15:author="Myungjune@LGE_r3">
    <w15:presenceInfo w15:providerId="None" w15:userId="Myungjune@LGE_r3"/>
  </w15:person>
  <w15:person w15:author="Huawei">
    <w15:presenceInfo w15:providerId="None" w15:userId="Huawei"/>
  </w15:person>
  <w15:person w15:author="Huawei2">
    <w15:presenceInfo w15:providerId="None" w15:userId="Huawei2"/>
  </w15:person>
  <w15:person w15:author="intel user SA2#140E thu">
    <w15:presenceInfo w15:providerId="None" w15:userId="intel user SA2#140E t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269"/>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52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C75"/>
    <w:rsid w:val="00043E8D"/>
    <w:rsid w:val="0004487B"/>
    <w:rsid w:val="00044A8A"/>
    <w:rsid w:val="0004547F"/>
    <w:rsid w:val="00045758"/>
    <w:rsid w:val="00045AD0"/>
    <w:rsid w:val="00045ECC"/>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6ED5"/>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5B37"/>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873"/>
    <w:rsid w:val="000D0BE1"/>
    <w:rsid w:val="000D1476"/>
    <w:rsid w:val="000D274B"/>
    <w:rsid w:val="000D29C6"/>
    <w:rsid w:val="000D2FCB"/>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99E"/>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4AEE"/>
    <w:rsid w:val="00114EBB"/>
    <w:rsid w:val="00115245"/>
    <w:rsid w:val="00115292"/>
    <w:rsid w:val="0011568F"/>
    <w:rsid w:val="00115A2F"/>
    <w:rsid w:val="00116EB7"/>
    <w:rsid w:val="00117BB9"/>
    <w:rsid w:val="001201C5"/>
    <w:rsid w:val="00120F24"/>
    <w:rsid w:val="001214B5"/>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0181"/>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4D8"/>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256E"/>
    <w:rsid w:val="00183188"/>
    <w:rsid w:val="0018370C"/>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417"/>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C78"/>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D31"/>
    <w:rsid w:val="001E341A"/>
    <w:rsid w:val="001E3D57"/>
    <w:rsid w:val="001E41F3"/>
    <w:rsid w:val="001E4D74"/>
    <w:rsid w:val="001E5589"/>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30C"/>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1505"/>
    <w:rsid w:val="002318F2"/>
    <w:rsid w:val="00231CAA"/>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698"/>
    <w:rsid w:val="00240905"/>
    <w:rsid w:val="00240EC6"/>
    <w:rsid w:val="0024102C"/>
    <w:rsid w:val="00241253"/>
    <w:rsid w:val="002413D8"/>
    <w:rsid w:val="00242096"/>
    <w:rsid w:val="002421A8"/>
    <w:rsid w:val="00242503"/>
    <w:rsid w:val="00242A88"/>
    <w:rsid w:val="0024372D"/>
    <w:rsid w:val="00243DB2"/>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1FA7"/>
    <w:rsid w:val="00262492"/>
    <w:rsid w:val="0026274E"/>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CFA"/>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37B5C"/>
    <w:rsid w:val="00340072"/>
    <w:rsid w:val="00340D29"/>
    <w:rsid w:val="00340EF3"/>
    <w:rsid w:val="003415E4"/>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848"/>
    <w:rsid w:val="00367DAF"/>
    <w:rsid w:val="0037035F"/>
    <w:rsid w:val="00370559"/>
    <w:rsid w:val="00370862"/>
    <w:rsid w:val="00370CBD"/>
    <w:rsid w:val="00371246"/>
    <w:rsid w:val="00371A2A"/>
    <w:rsid w:val="0037293D"/>
    <w:rsid w:val="00373359"/>
    <w:rsid w:val="0037380F"/>
    <w:rsid w:val="00374C98"/>
    <w:rsid w:val="00375A96"/>
    <w:rsid w:val="00376E02"/>
    <w:rsid w:val="00376E04"/>
    <w:rsid w:val="003775A0"/>
    <w:rsid w:val="00377BAF"/>
    <w:rsid w:val="00377EB7"/>
    <w:rsid w:val="0038045A"/>
    <w:rsid w:val="00380580"/>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4ED7"/>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2EA"/>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267"/>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9A2"/>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A66"/>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0F47"/>
    <w:rsid w:val="003F10B6"/>
    <w:rsid w:val="003F117E"/>
    <w:rsid w:val="003F172E"/>
    <w:rsid w:val="003F1ED1"/>
    <w:rsid w:val="003F2153"/>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A3B"/>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042D"/>
    <w:rsid w:val="00431CED"/>
    <w:rsid w:val="00432691"/>
    <w:rsid w:val="00433136"/>
    <w:rsid w:val="00433577"/>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3E8"/>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507AC"/>
    <w:rsid w:val="00450822"/>
    <w:rsid w:val="004510D5"/>
    <w:rsid w:val="00451476"/>
    <w:rsid w:val="004530FE"/>
    <w:rsid w:val="00453876"/>
    <w:rsid w:val="00453929"/>
    <w:rsid w:val="0045439F"/>
    <w:rsid w:val="00455921"/>
    <w:rsid w:val="00455EAC"/>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67CA2"/>
    <w:rsid w:val="004702CE"/>
    <w:rsid w:val="00470637"/>
    <w:rsid w:val="00470FB0"/>
    <w:rsid w:val="004714D7"/>
    <w:rsid w:val="00471D40"/>
    <w:rsid w:val="00471E42"/>
    <w:rsid w:val="00471F72"/>
    <w:rsid w:val="00472472"/>
    <w:rsid w:val="00472D00"/>
    <w:rsid w:val="00473ABE"/>
    <w:rsid w:val="00473CE7"/>
    <w:rsid w:val="0047483C"/>
    <w:rsid w:val="00474EDD"/>
    <w:rsid w:val="00474F33"/>
    <w:rsid w:val="00475923"/>
    <w:rsid w:val="00475AC5"/>
    <w:rsid w:val="00476108"/>
    <w:rsid w:val="00476792"/>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B2F"/>
    <w:rsid w:val="00493133"/>
    <w:rsid w:val="00493DD8"/>
    <w:rsid w:val="004940C1"/>
    <w:rsid w:val="004940E4"/>
    <w:rsid w:val="004957F2"/>
    <w:rsid w:val="00495D9B"/>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1AB"/>
    <w:rsid w:val="004B6BCF"/>
    <w:rsid w:val="004B6E0C"/>
    <w:rsid w:val="004B75B7"/>
    <w:rsid w:val="004B7BF1"/>
    <w:rsid w:val="004B7E85"/>
    <w:rsid w:val="004C046E"/>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707"/>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37F"/>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02F3"/>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86"/>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34CE"/>
    <w:rsid w:val="00564014"/>
    <w:rsid w:val="0056417A"/>
    <w:rsid w:val="00564BB1"/>
    <w:rsid w:val="005652CD"/>
    <w:rsid w:val="005652F5"/>
    <w:rsid w:val="00565622"/>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97CF4"/>
    <w:rsid w:val="005A0100"/>
    <w:rsid w:val="005A065F"/>
    <w:rsid w:val="005A0C51"/>
    <w:rsid w:val="005A161C"/>
    <w:rsid w:val="005A18EE"/>
    <w:rsid w:val="005A1DC1"/>
    <w:rsid w:val="005A254A"/>
    <w:rsid w:val="005A25D7"/>
    <w:rsid w:val="005A3087"/>
    <w:rsid w:val="005A42DE"/>
    <w:rsid w:val="005A512C"/>
    <w:rsid w:val="005A5196"/>
    <w:rsid w:val="005A5953"/>
    <w:rsid w:val="005A5B48"/>
    <w:rsid w:val="005A6B37"/>
    <w:rsid w:val="005A71AB"/>
    <w:rsid w:val="005A71B7"/>
    <w:rsid w:val="005A7F01"/>
    <w:rsid w:val="005B0012"/>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59FC"/>
    <w:rsid w:val="005C6072"/>
    <w:rsid w:val="005C6685"/>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8A4"/>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9CB"/>
    <w:rsid w:val="005F2CFB"/>
    <w:rsid w:val="005F33D0"/>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3F78"/>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419"/>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6FDD"/>
    <w:rsid w:val="00617219"/>
    <w:rsid w:val="00617769"/>
    <w:rsid w:val="006206B0"/>
    <w:rsid w:val="00620ABD"/>
    <w:rsid w:val="00620DC2"/>
    <w:rsid w:val="006210DD"/>
    <w:rsid w:val="00621332"/>
    <w:rsid w:val="00621575"/>
    <w:rsid w:val="00621643"/>
    <w:rsid w:val="006216B3"/>
    <w:rsid w:val="006219CE"/>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B65"/>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387"/>
    <w:rsid w:val="0066267E"/>
    <w:rsid w:val="00662CEB"/>
    <w:rsid w:val="00662F8F"/>
    <w:rsid w:val="00663477"/>
    <w:rsid w:val="0066391C"/>
    <w:rsid w:val="00664CA3"/>
    <w:rsid w:val="00664F1E"/>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773"/>
    <w:rsid w:val="00684D05"/>
    <w:rsid w:val="00685AEB"/>
    <w:rsid w:val="00685D22"/>
    <w:rsid w:val="00686906"/>
    <w:rsid w:val="00686918"/>
    <w:rsid w:val="006870BD"/>
    <w:rsid w:val="00687ADD"/>
    <w:rsid w:val="00687F6E"/>
    <w:rsid w:val="0069066D"/>
    <w:rsid w:val="0069154B"/>
    <w:rsid w:val="00691699"/>
    <w:rsid w:val="00692422"/>
    <w:rsid w:val="00692BC3"/>
    <w:rsid w:val="00692DF4"/>
    <w:rsid w:val="00693308"/>
    <w:rsid w:val="00693817"/>
    <w:rsid w:val="00693B34"/>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351"/>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07A18"/>
    <w:rsid w:val="00710974"/>
    <w:rsid w:val="00711109"/>
    <w:rsid w:val="007117E0"/>
    <w:rsid w:val="00711C3B"/>
    <w:rsid w:val="00712A08"/>
    <w:rsid w:val="00712CA7"/>
    <w:rsid w:val="00713885"/>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F43"/>
    <w:rsid w:val="0073260C"/>
    <w:rsid w:val="007329BF"/>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6611"/>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0BC4"/>
    <w:rsid w:val="0077111D"/>
    <w:rsid w:val="0077136E"/>
    <w:rsid w:val="00771807"/>
    <w:rsid w:val="0077185E"/>
    <w:rsid w:val="007719D3"/>
    <w:rsid w:val="00771A3B"/>
    <w:rsid w:val="00771C4B"/>
    <w:rsid w:val="00772E11"/>
    <w:rsid w:val="00773209"/>
    <w:rsid w:val="00773990"/>
    <w:rsid w:val="00773E50"/>
    <w:rsid w:val="00774BBC"/>
    <w:rsid w:val="00775937"/>
    <w:rsid w:val="00775A78"/>
    <w:rsid w:val="0077666B"/>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1DD"/>
    <w:rsid w:val="00796554"/>
    <w:rsid w:val="007965B3"/>
    <w:rsid w:val="00796D7B"/>
    <w:rsid w:val="00796F80"/>
    <w:rsid w:val="007975AB"/>
    <w:rsid w:val="007A06B4"/>
    <w:rsid w:val="007A08AE"/>
    <w:rsid w:val="007A1152"/>
    <w:rsid w:val="007A1359"/>
    <w:rsid w:val="007A261A"/>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906"/>
    <w:rsid w:val="007E6DD0"/>
    <w:rsid w:val="007E76AF"/>
    <w:rsid w:val="007E7D72"/>
    <w:rsid w:val="007F0088"/>
    <w:rsid w:val="007F00FD"/>
    <w:rsid w:val="007F1264"/>
    <w:rsid w:val="007F167B"/>
    <w:rsid w:val="007F18CA"/>
    <w:rsid w:val="007F20ED"/>
    <w:rsid w:val="007F2585"/>
    <w:rsid w:val="007F2592"/>
    <w:rsid w:val="007F25B6"/>
    <w:rsid w:val="007F3325"/>
    <w:rsid w:val="007F35E5"/>
    <w:rsid w:val="007F454D"/>
    <w:rsid w:val="007F45FE"/>
    <w:rsid w:val="007F461A"/>
    <w:rsid w:val="007F4AAA"/>
    <w:rsid w:val="007F4B45"/>
    <w:rsid w:val="007F4E9D"/>
    <w:rsid w:val="007F5325"/>
    <w:rsid w:val="007F5CA7"/>
    <w:rsid w:val="007F5DBD"/>
    <w:rsid w:val="007F5FFB"/>
    <w:rsid w:val="007F61D1"/>
    <w:rsid w:val="007F7635"/>
    <w:rsid w:val="007F7677"/>
    <w:rsid w:val="0080076F"/>
    <w:rsid w:val="00800C9C"/>
    <w:rsid w:val="008017E0"/>
    <w:rsid w:val="00801BCB"/>
    <w:rsid w:val="0080224D"/>
    <w:rsid w:val="008027A4"/>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3BC"/>
    <w:rsid w:val="0080668C"/>
    <w:rsid w:val="00806855"/>
    <w:rsid w:val="00806ADB"/>
    <w:rsid w:val="00806CDF"/>
    <w:rsid w:val="00806E29"/>
    <w:rsid w:val="00807F09"/>
    <w:rsid w:val="00810667"/>
    <w:rsid w:val="00810833"/>
    <w:rsid w:val="00810FBA"/>
    <w:rsid w:val="00811433"/>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05"/>
    <w:rsid w:val="00826C0D"/>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749"/>
    <w:rsid w:val="0086594B"/>
    <w:rsid w:val="00866A19"/>
    <w:rsid w:val="008674DE"/>
    <w:rsid w:val="00870122"/>
    <w:rsid w:val="008708A0"/>
    <w:rsid w:val="00870EE7"/>
    <w:rsid w:val="0087156B"/>
    <w:rsid w:val="00871941"/>
    <w:rsid w:val="008719AE"/>
    <w:rsid w:val="00871B40"/>
    <w:rsid w:val="00871C04"/>
    <w:rsid w:val="00871F46"/>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701"/>
    <w:rsid w:val="008A3BC5"/>
    <w:rsid w:val="008A3CFC"/>
    <w:rsid w:val="008A46A8"/>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8CA"/>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6EFD"/>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1C5B"/>
    <w:rsid w:val="00902107"/>
    <w:rsid w:val="009032E3"/>
    <w:rsid w:val="00903458"/>
    <w:rsid w:val="009035CA"/>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2124"/>
    <w:rsid w:val="009222AA"/>
    <w:rsid w:val="0092230F"/>
    <w:rsid w:val="0092366D"/>
    <w:rsid w:val="0092410C"/>
    <w:rsid w:val="0092455D"/>
    <w:rsid w:val="00924690"/>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9FE"/>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6076"/>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5F2"/>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A00"/>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2ACD"/>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F97"/>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1A5"/>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7AA"/>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CD0"/>
    <w:rsid w:val="00AF3E50"/>
    <w:rsid w:val="00AF4168"/>
    <w:rsid w:val="00AF4E33"/>
    <w:rsid w:val="00AF5781"/>
    <w:rsid w:val="00AF689D"/>
    <w:rsid w:val="00AF76C1"/>
    <w:rsid w:val="00AF7897"/>
    <w:rsid w:val="00B00592"/>
    <w:rsid w:val="00B01169"/>
    <w:rsid w:val="00B01B87"/>
    <w:rsid w:val="00B01FEB"/>
    <w:rsid w:val="00B027F4"/>
    <w:rsid w:val="00B02954"/>
    <w:rsid w:val="00B0327A"/>
    <w:rsid w:val="00B04625"/>
    <w:rsid w:val="00B05AE2"/>
    <w:rsid w:val="00B0636E"/>
    <w:rsid w:val="00B0719E"/>
    <w:rsid w:val="00B078AF"/>
    <w:rsid w:val="00B1024E"/>
    <w:rsid w:val="00B10474"/>
    <w:rsid w:val="00B10527"/>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B47"/>
    <w:rsid w:val="00B32097"/>
    <w:rsid w:val="00B32323"/>
    <w:rsid w:val="00B324DF"/>
    <w:rsid w:val="00B32CE0"/>
    <w:rsid w:val="00B33200"/>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489"/>
    <w:rsid w:val="00B43733"/>
    <w:rsid w:val="00B4407D"/>
    <w:rsid w:val="00B442C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7B7"/>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30"/>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545"/>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5F9"/>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1F37"/>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883"/>
    <w:rsid w:val="00BE6971"/>
    <w:rsid w:val="00BE6DFD"/>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43E"/>
    <w:rsid w:val="00BF77BC"/>
    <w:rsid w:val="00C00B71"/>
    <w:rsid w:val="00C02866"/>
    <w:rsid w:val="00C02EC4"/>
    <w:rsid w:val="00C02F35"/>
    <w:rsid w:val="00C03FF6"/>
    <w:rsid w:val="00C0545D"/>
    <w:rsid w:val="00C06151"/>
    <w:rsid w:val="00C061AD"/>
    <w:rsid w:val="00C06222"/>
    <w:rsid w:val="00C066CB"/>
    <w:rsid w:val="00C066DC"/>
    <w:rsid w:val="00C06CFD"/>
    <w:rsid w:val="00C07433"/>
    <w:rsid w:val="00C078CE"/>
    <w:rsid w:val="00C07E40"/>
    <w:rsid w:val="00C10100"/>
    <w:rsid w:val="00C107B8"/>
    <w:rsid w:val="00C10D01"/>
    <w:rsid w:val="00C11929"/>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282"/>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0F17"/>
    <w:rsid w:val="00C31186"/>
    <w:rsid w:val="00C3140D"/>
    <w:rsid w:val="00C32046"/>
    <w:rsid w:val="00C322C5"/>
    <w:rsid w:val="00C327D5"/>
    <w:rsid w:val="00C33565"/>
    <w:rsid w:val="00C335C4"/>
    <w:rsid w:val="00C338DC"/>
    <w:rsid w:val="00C33A0F"/>
    <w:rsid w:val="00C33BC8"/>
    <w:rsid w:val="00C34029"/>
    <w:rsid w:val="00C343B4"/>
    <w:rsid w:val="00C343D6"/>
    <w:rsid w:val="00C348A1"/>
    <w:rsid w:val="00C348FD"/>
    <w:rsid w:val="00C34A54"/>
    <w:rsid w:val="00C34B37"/>
    <w:rsid w:val="00C34CEA"/>
    <w:rsid w:val="00C354D1"/>
    <w:rsid w:val="00C35577"/>
    <w:rsid w:val="00C364AF"/>
    <w:rsid w:val="00C3706E"/>
    <w:rsid w:val="00C37572"/>
    <w:rsid w:val="00C378C4"/>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B93"/>
    <w:rsid w:val="00C63F82"/>
    <w:rsid w:val="00C6489D"/>
    <w:rsid w:val="00C64A5F"/>
    <w:rsid w:val="00C65BC7"/>
    <w:rsid w:val="00C661FA"/>
    <w:rsid w:val="00C663A6"/>
    <w:rsid w:val="00C67216"/>
    <w:rsid w:val="00C67CDE"/>
    <w:rsid w:val="00C67D19"/>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AFF"/>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FD5"/>
    <w:rsid w:val="00CA1A9E"/>
    <w:rsid w:val="00CA26A2"/>
    <w:rsid w:val="00CA2F34"/>
    <w:rsid w:val="00CA2F77"/>
    <w:rsid w:val="00CA2F9D"/>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51"/>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234"/>
    <w:rsid w:val="00CF0C21"/>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0"/>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1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1FBE"/>
    <w:rsid w:val="00D42468"/>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69C"/>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05"/>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DD3"/>
    <w:rsid w:val="00D70F3B"/>
    <w:rsid w:val="00D70FD9"/>
    <w:rsid w:val="00D71FCC"/>
    <w:rsid w:val="00D7279B"/>
    <w:rsid w:val="00D72C46"/>
    <w:rsid w:val="00D73C86"/>
    <w:rsid w:val="00D74016"/>
    <w:rsid w:val="00D7659E"/>
    <w:rsid w:val="00D77AC6"/>
    <w:rsid w:val="00D80569"/>
    <w:rsid w:val="00D80740"/>
    <w:rsid w:val="00D80CD1"/>
    <w:rsid w:val="00D80F86"/>
    <w:rsid w:val="00D814E3"/>
    <w:rsid w:val="00D814ED"/>
    <w:rsid w:val="00D817A0"/>
    <w:rsid w:val="00D81980"/>
    <w:rsid w:val="00D82583"/>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0C2"/>
    <w:rsid w:val="00DC598F"/>
    <w:rsid w:val="00DC5CAB"/>
    <w:rsid w:val="00DC6C17"/>
    <w:rsid w:val="00DC6D71"/>
    <w:rsid w:val="00DC72BD"/>
    <w:rsid w:val="00DC7DE6"/>
    <w:rsid w:val="00DD026F"/>
    <w:rsid w:val="00DD0D7B"/>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7CA"/>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1F"/>
    <w:rsid w:val="00E02C67"/>
    <w:rsid w:val="00E0335E"/>
    <w:rsid w:val="00E037B1"/>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322"/>
    <w:rsid w:val="00E23B16"/>
    <w:rsid w:val="00E24F83"/>
    <w:rsid w:val="00E2540E"/>
    <w:rsid w:val="00E25581"/>
    <w:rsid w:val="00E25C0A"/>
    <w:rsid w:val="00E26014"/>
    <w:rsid w:val="00E26CB0"/>
    <w:rsid w:val="00E273C8"/>
    <w:rsid w:val="00E27B64"/>
    <w:rsid w:val="00E27E7E"/>
    <w:rsid w:val="00E305B9"/>
    <w:rsid w:val="00E305EB"/>
    <w:rsid w:val="00E31837"/>
    <w:rsid w:val="00E3412D"/>
    <w:rsid w:val="00E348D9"/>
    <w:rsid w:val="00E34A25"/>
    <w:rsid w:val="00E35949"/>
    <w:rsid w:val="00E35D8F"/>
    <w:rsid w:val="00E35EC2"/>
    <w:rsid w:val="00E35EF9"/>
    <w:rsid w:val="00E3631D"/>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6921"/>
    <w:rsid w:val="00E46AC3"/>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4425"/>
    <w:rsid w:val="00E65460"/>
    <w:rsid w:val="00E654CB"/>
    <w:rsid w:val="00E655A6"/>
    <w:rsid w:val="00E6592F"/>
    <w:rsid w:val="00E66064"/>
    <w:rsid w:val="00E663B2"/>
    <w:rsid w:val="00E66F3A"/>
    <w:rsid w:val="00E67257"/>
    <w:rsid w:val="00E67287"/>
    <w:rsid w:val="00E6775E"/>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4EC"/>
    <w:rsid w:val="00E855DC"/>
    <w:rsid w:val="00E85EBB"/>
    <w:rsid w:val="00E86133"/>
    <w:rsid w:val="00E86DD3"/>
    <w:rsid w:val="00E86DEE"/>
    <w:rsid w:val="00E86E79"/>
    <w:rsid w:val="00E878F6"/>
    <w:rsid w:val="00E9051C"/>
    <w:rsid w:val="00E90FF6"/>
    <w:rsid w:val="00E91034"/>
    <w:rsid w:val="00E91861"/>
    <w:rsid w:val="00E91ACC"/>
    <w:rsid w:val="00E9266C"/>
    <w:rsid w:val="00E929DA"/>
    <w:rsid w:val="00E92A57"/>
    <w:rsid w:val="00E93762"/>
    <w:rsid w:val="00E944C8"/>
    <w:rsid w:val="00E944D6"/>
    <w:rsid w:val="00E95984"/>
    <w:rsid w:val="00E95BA6"/>
    <w:rsid w:val="00E9653B"/>
    <w:rsid w:val="00E965D2"/>
    <w:rsid w:val="00E967E1"/>
    <w:rsid w:val="00E97454"/>
    <w:rsid w:val="00E97896"/>
    <w:rsid w:val="00E97A52"/>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665"/>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201"/>
    <w:rsid w:val="00F069DC"/>
    <w:rsid w:val="00F10009"/>
    <w:rsid w:val="00F10741"/>
    <w:rsid w:val="00F10767"/>
    <w:rsid w:val="00F10B67"/>
    <w:rsid w:val="00F11400"/>
    <w:rsid w:val="00F117F7"/>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19D8"/>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9CD"/>
    <w:rsid w:val="00F44E8C"/>
    <w:rsid w:val="00F4605E"/>
    <w:rsid w:val="00F46C82"/>
    <w:rsid w:val="00F47147"/>
    <w:rsid w:val="00F472D7"/>
    <w:rsid w:val="00F473C0"/>
    <w:rsid w:val="00F50151"/>
    <w:rsid w:val="00F5092D"/>
    <w:rsid w:val="00F50972"/>
    <w:rsid w:val="00F50E3B"/>
    <w:rsid w:val="00F511DF"/>
    <w:rsid w:val="00F52085"/>
    <w:rsid w:val="00F52253"/>
    <w:rsid w:val="00F525AE"/>
    <w:rsid w:val="00F52CC7"/>
    <w:rsid w:val="00F52DED"/>
    <w:rsid w:val="00F52E48"/>
    <w:rsid w:val="00F532B1"/>
    <w:rsid w:val="00F532D5"/>
    <w:rsid w:val="00F53837"/>
    <w:rsid w:val="00F54672"/>
    <w:rsid w:val="00F548A6"/>
    <w:rsid w:val="00F54978"/>
    <w:rsid w:val="00F5663F"/>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396"/>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6425"/>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D05"/>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549"/>
    <w:rsid w:val="00FD46C1"/>
    <w:rsid w:val="00FD59B1"/>
    <w:rsid w:val="00FD5BB9"/>
    <w:rsid w:val="00FD73D0"/>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8A5"/>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customStyle="1" w:styleId="TACChar">
    <w:name w:val="TAC Char"/>
    <w:link w:val="TAC"/>
    <w:locked/>
    <w:rsid w:val="004F6707"/>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6269605">
      <w:bodyDiv w:val="1"/>
      <w:marLeft w:val="0"/>
      <w:marRight w:val="0"/>
      <w:marTop w:val="0"/>
      <w:marBottom w:val="0"/>
      <w:divBdr>
        <w:top w:val="none" w:sz="0" w:space="0" w:color="auto"/>
        <w:left w:val="none" w:sz="0" w:space="0" w:color="auto"/>
        <w:bottom w:val="none" w:sz="0" w:space="0" w:color="auto"/>
        <w:right w:val="none" w:sz="0" w:space="0" w:color="auto"/>
      </w:divBdr>
      <w:divsChild>
        <w:div w:id="1845633874">
          <w:marLeft w:val="360"/>
          <w:marRight w:val="0"/>
          <w:marTop w:val="200"/>
          <w:marBottom w:val="0"/>
          <w:divBdr>
            <w:top w:val="none" w:sz="0" w:space="0" w:color="auto"/>
            <w:left w:val="none" w:sz="0" w:space="0" w:color="auto"/>
            <w:bottom w:val="none" w:sz="0" w:space="0" w:color="auto"/>
            <w:right w:val="none" w:sz="0" w:space="0" w:color="auto"/>
          </w:divBdr>
        </w:div>
        <w:div w:id="1974555695">
          <w:marLeft w:val="1080"/>
          <w:marRight w:val="0"/>
          <w:marTop w:val="100"/>
          <w:marBottom w:val="0"/>
          <w:divBdr>
            <w:top w:val="none" w:sz="0" w:space="0" w:color="auto"/>
            <w:left w:val="none" w:sz="0" w:space="0" w:color="auto"/>
            <w:bottom w:val="none" w:sz="0" w:space="0" w:color="auto"/>
            <w:right w:val="none" w:sz="0" w:space="0" w:color="auto"/>
          </w:divBdr>
        </w:div>
        <w:div w:id="647825622">
          <w:marLeft w:val="1080"/>
          <w:marRight w:val="0"/>
          <w:marTop w:val="100"/>
          <w:marBottom w:val="0"/>
          <w:divBdr>
            <w:top w:val="none" w:sz="0" w:space="0" w:color="auto"/>
            <w:left w:val="none" w:sz="0" w:space="0" w:color="auto"/>
            <w:bottom w:val="none" w:sz="0" w:space="0" w:color="auto"/>
            <w:right w:val="none" w:sz="0" w:space="0" w:color="auto"/>
          </w:divBdr>
        </w:div>
        <w:div w:id="1876692464">
          <w:marLeft w:val="1080"/>
          <w:marRight w:val="0"/>
          <w:marTop w:val="100"/>
          <w:marBottom w:val="0"/>
          <w:divBdr>
            <w:top w:val="none" w:sz="0" w:space="0" w:color="auto"/>
            <w:left w:val="none" w:sz="0" w:space="0" w:color="auto"/>
            <w:bottom w:val="none" w:sz="0" w:space="0" w:color="auto"/>
            <w:right w:val="none" w:sz="0" w:space="0" w:color="auto"/>
          </w:divBdr>
        </w:div>
        <w:div w:id="1269848089">
          <w:marLeft w:val="360"/>
          <w:marRight w:val="0"/>
          <w:marTop w:val="200"/>
          <w:marBottom w:val="0"/>
          <w:divBdr>
            <w:top w:val="none" w:sz="0" w:space="0" w:color="auto"/>
            <w:left w:val="none" w:sz="0" w:space="0" w:color="auto"/>
            <w:bottom w:val="none" w:sz="0" w:space="0" w:color="auto"/>
            <w:right w:val="none" w:sz="0" w:space="0" w:color="auto"/>
          </w:divBdr>
        </w:div>
        <w:div w:id="1235699401">
          <w:marLeft w:val="360"/>
          <w:marRight w:val="0"/>
          <w:marTop w:val="200"/>
          <w:marBottom w:val="0"/>
          <w:divBdr>
            <w:top w:val="none" w:sz="0" w:space="0" w:color="auto"/>
            <w:left w:val="none" w:sz="0" w:space="0" w:color="auto"/>
            <w:bottom w:val="none" w:sz="0" w:space="0" w:color="auto"/>
            <w:right w:val="none" w:sz="0" w:space="0" w:color="auto"/>
          </w:divBdr>
        </w:div>
      </w:divsChild>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8566690">
      <w:bodyDiv w:val="1"/>
      <w:marLeft w:val="0"/>
      <w:marRight w:val="0"/>
      <w:marTop w:val="0"/>
      <w:marBottom w:val="0"/>
      <w:divBdr>
        <w:top w:val="none" w:sz="0" w:space="0" w:color="auto"/>
        <w:left w:val="none" w:sz="0" w:space="0" w:color="auto"/>
        <w:bottom w:val="none" w:sz="0" w:space="0" w:color="auto"/>
        <w:right w:val="none" w:sz="0" w:space="0" w:color="auto"/>
      </w:divBdr>
      <w:divsChild>
        <w:div w:id="1269236976">
          <w:marLeft w:val="360"/>
          <w:marRight w:val="0"/>
          <w:marTop w:val="200"/>
          <w:marBottom w:val="0"/>
          <w:divBdr>
            <w:top w:val="none" w:sz="0" w:space="0" w:color="auto"/>
            <w:left w:val="none" w:sz="0" w:space="0" w:color="auto"/>
            <w:bottom w:val="none" w:sz="0" w:space="0" w:color="auto"/>
            <w:right w:val="none" w:sz="0" w:space="0" w:color="auto"/>
          </w:divBdr>
        </w:div>
        <w:div w:id="1032536166">
          <w:marLeft w:val="360"/>
          <w:marRight w:val="0"/>
          <w:marTop w:val="200"/>
          <w:marBottom w:val="0"/>
          <w:divBdr>
            <w:top w:val="none" w:sz="0" w:space="0" w:color="auto"/>
            <w:left w:val="none" w:sz="0" w:space="0" w:color="auto"/>
            <w:bottom w:val="none" w:sz="0" w:space="0" w:color="auto"/>
            <w:right w:val="none" w:sz="0" w:space="0" w:color="auto"/>
          </w:divBdr>
        </w:div>
        <w:div w:id="874267327">
          <w:marLeft w:val="1080"/>
          <w:marRight w:val="0"/>
          <w:marTop w:val="10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9087635">
      <w:bodyDiv w:val="1"/>
      <w:marLeft w:val="0"/>
      <w:marRight w:val="0"/>
      <w:marTop w:val="0"/>
      <w:marBottom w:val="0"/>
      <w:divBdr>
        <w:top w:val="none" w:sz="0" w:space="0" w:color="auto"/>
        <w:left w:val="none" w:sz="0" w:space="0" w:color="auto"/>
        <w:bottom w:val="none" w:sz="0" w:space="0" w:color="auto"/>
        <w:right w:val="none" w:sz="0" w:space="0" w:color="auto"/>
      </w:divBdr>
      <w:divsChild>
        <w:div w:id="919944859">
          <w:marLeft w:val="360"/>
          <w:marRight w:val="0"/>
          <w:marTop w:val="200"/>
          <w:marBottom w:val="0"/>
          <w:divBdr>
            <w:top w:val="none" w:sz="0" w:space="0" w:color="auto"/>
            <w:left w:val="none" w:sz="0" w:space="0" w:color="auto"/>
            <w:bottom w:val="none" w:sz="0" w:space="0" w:color="auto"/>
            <w:right w:val="none" w:sz="0" w:space="0" w:color="auto"/>
          </w:divBdr>
        </w:div>
        <w:div w:id="2083599645">
          <w:marLeft w:val="360"/>
          <w:marRight w:val="0"/>
          <w:marTop w:val="200"/>
          <w:marBottom w:val="0"/>
          <w:divBdr>
            <w:top w:val="none" w:sz="0" w:space="0" w:color="auto"/>
            <w:left w:val="none" w:sz="0" w:space="0" w:color="auto"/>
            <w:bottom w:val="none" w:sz="0" w:space="0" w:color="auto"/>
            <w:right w:val="none" w:sz="0" w:space="0" w:color="auto"/>
          </w:divBdr>
        </w:div>
        <w:div w:id="1672096560">
          <w:marLeft w:val="1080"/>
          <w:marRight w:val="0"/>
          <w:marTop w:val="100"/>
          <w:marBottom w:val="0"/>
          <w:divBdr>
            <w:top w:val="none" w:sz="0" w:space="0" w:color="auto"/>
            <w:left w:val="none" w:sz="0" w:space="0" w:color="auto"/>
            <w:bottom w:val="none" w:sz="0" w:space="0" w:color="auto"/>
            <w:right w:val="none" w:sz="0" w:space="0" w:color="auto"/>
          </w:divBdr>
        </w:div>
        <w:div w:id="425076791">
          <w:marLeft w:val="1080"/>
          <w:marRight w:val="0"/>
          <w:marTop w:val="100"/>
          <w:marBottom w:val="0"/>
          <w:divBdr>
            <w:top w:val="none" w:sz="0" w:space="0" w:color="auto"/>
            <w:left w:val="none" w:sz="0" w:space="0" w:color="auto"/>
            <w:bottom w:val="none" w:sz="0" w:space="0" w:color="auto"/>
            <w:right w:val="none" w:sz="0" w:space="0" w:color="auto"/>
          </w:divBdr>
        </w:div>
        <w:div w:id="1079331821">
          <w:marLeft w:val="1080"/>
          <w:marRight w:val="0"/>
          <w:marTop w:val="100"/>
          <w:marBottom w:val="0"/>
          <w:divBdr>
            <w:top w:val="none" w:sz="0" w:space="0" w:color="auto"/>
            <w:left w:val="none" w:sz="0" w:space="0" w:color="auto"/>
            <w:bottom w:val="none" w:sz="0" w:space="0" w:color="auto"/>
            <w:right w:val="none" w:sz="0" w:space="0" w:color="auto"/>
          </w:divBdr>
        </w:div>
        <w:div w:id="1019741370">
          <w:marLeft w:val="360"/>
          <w:marRight w:val="0"/>
          <w:marTop w:val="20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474458">
      <w:bodyDiv w:val="1"/>
      <w:marLeft w:val="0"/>
      <w:marRight w:val="0"/>
      <w:marTop w:val="0"/>
      <w:marBottom w:val="0"/>
      <w:divBdr>
        <w:top w:val="none" w:sz="0" w:space="0" w:color="auto"/>
        <w:left w:val="none" w:sz="0" w:space="0" w:color="auto"/>
        <w:bottom w:val="none" w:sz="0" w:space="0" w:color="auto"/>
        <w:right w:val="none" w:sz="0" w:space="0" w:color="auto"/>
      </w:divBdr>
      <w:divsChild>
        <w:div w:id="858852632">
          <w:marLeft w:val="360"/>
          <w:marRight w:val="0"/>
          <w:marTop w:val="200"/>
          <w:marBottom w:val="0"/>
          <w:divBdr>
            <w:top w:val="none" w:sz="0" w:space="0" w:color="auto"/>
            <w:left w:val="none" w:sz="0" w:space="0" w:color="auto"/>
            <w:bottom w:val="none" w:sz="0" w:space="0" w:color="auto"/>
            <w:right w:val="none" w:sz="0" w:space="0" w:color="auto"/>
          </w:divBdr>
        </w:div>
        <w:div w:id="727924549">
          <w:marLeft w:val="360"/>
          <w:marRight w:val="0"/>
          <w:marTop w:val="20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6633712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40e_Electronic/INBOX/CCs/2020_08_06_FS_MUSIM_PreSA2%23140E/Huawei%20MUSIM%20Overview%20and%20Way%20Forward.pptx"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f3c7e1461ea23f2a1819ec8c2e5f7cf0">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2e39cfff06f88f88918d967819724f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CEF65EB0-9D3A-4AFB-BF0C-90A6417DF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B573BBC-2A11-4B96-B408-DA79DF221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2860</Words>
  <Characters>15735</Characters>
  <Application>Microsoft Office Word</Application>
  <DocSecurity>0</DocSecurity>
  <Lines>131</Lines>
  <Paragraphs>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intel user SA2#140E tue</cp:lastModifiedBy>
  <cp:revision>6</cp:revision>
  <cp:lastPrinted>2017-11-09T09:38:00Z</cp:lastPrinted>
  <dcterms:created xsi:type="dcterms:W3CDTF">2020-09-01T18:03:00Z</dcterms:created>
  <dcterms:modified xsi:type="dcterms:W3CDTF">2020-09-01T18:10:00Z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(3)dBLVOhyqzVALPS5KsX6A1eLHfDl6o84tWli8LX73Tv2/OPgXEFIQa1uIPreCI7VsQ/2F0mNL
1khYfkd/JAb89Qct3LnarE6Yvet6pvaiiaezGR5lXoSzA9LFGwVBJdDCytlfCpM2QvbRQWfD
STXIibk+vKL0FGWlQPzCUD8C7zdjOQb+GzrAzTjudOhAYg0feEROyvYKP0osAUu/JzkFRzLq
JLUS1za0hlREMkZTJF</vt:lpwstr>
  </property>
  <property fmtid="{D5CDD505-2E9C-101B-9397-08002B2CF9AE}" pid="11" name="_2015_ms_pID_725343_00">
    <vt:lpwstr>_2015_ms_pID_725343</vt:lpwstr>
  </property>
  <property fmtid="{D5CDD505-2E9C-101B-9397-08002B2CF9AE}" pid="12" name="_2015_ms_pID_7253431">
    <vt:lpwstr>1PceRmBSH8p61956PjHrsuGK0bMTzkN6z0sEvPBiAY6w8a+dpz8p94
RTqKkwqAwMx6gmJ6s4ISaDtWzAfDEXuxmVfuiZrTL3orSyrKmcgg/29SnuuxKKPdTsPQfg5x
LSFti20ZeM2ZgGvNWWgTwK+IYfgAM0C29VKplHeKBrSkbgVgCfK+88M20wgK584xjGBHukJd
2q4WBr4vU/71n0i1VxLZhgALKW+5ZdbwFv2N</vt:lpwstr>
  </property>
  <property fmtid="{D5CDD505-2E9C-101B-9397-08002B2CF9AE}" pid="13" name="_2015_ms_pID_7253431_00">
    <vt:lpwstr>_2015_ms_pID_7253431</vt:lpwstr>
  </property>
  <property fmtid="{D5CDD505-2E9C-101B-9397-08002B2CF9AE}" pid="14" name="TitusGUID">
    <vt:lpwstr>f9b1e2ba-961d-4a3b-8572-1fe97670e2c7</vt:lpwstr>
  </property>
  <property fmtid="{D5CDD505-2E9C-101B-9397-08002B2CF9AE}" pid="15" name="CTP_TimeStamp">
    <vt:lpwstr>2020-08-13 14:53:59Z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y fmtid="{D5CDD505-2E9C-101B-9397-08002B2CF9AE}" pid="22" name="_2015_ms_pID_7253432">
    <vt:lpwstr>a2HjXv0EbWC7Kyiofaf8T4I=</vt:lpwstr>
  </property>
</Properties>
</file>