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4400F" w14:textId="7785FA32" w:rsidR="00F84640" w:rsidRDefault="00F84640" w:rsidP="00F84640">
      <w:pPr>
        <w:tabs>
          <w:tab w:val="right" w:pos="9638"/>
        </w:tabs>
        <w:rPr>
          <w:rFonts w:ascii="Arial" w:hAnsi="Arial" w:cs="Arial"/>
          <w:b/>
          <w:bCs/>
          <w:sz w:val="24"/>
        </w:rPr>
      </w:pPr>
      <w:bookmarkStart w:id="0" w:name="_Toc324232213"/>
      <w:bookmarkStart w:id="1" w:name="_Toc326248709"/>
      <w:r>
        <w:rPr>
          <w:rFonts w:ascii="Arial" w:hAnsi="Arial" w:cs="Arial"/>
          <w:b/>
          <w:bCs/>
          <w:sz w:val="24"/>
        </w:rPr>
        <w:t>SA WG2 Meet</w:t>
      </w:r>
      <w:r w:rsidR="00FB5E32">
        <w:rPr>
          <w:rFonts w:ascii="Arial" w:hAnsi="Arial" w:cs="Arial"/>
          <w:b/>
          <w:bCs/>
          <w:sz w:val="24"/>
        </w:rPr>
        <w:t>ing #140E (e-meeting)</w:t>
      </w:r>
      <w:r w:rsidR="00FB5E32">
        <w:rPr>
          <w:rFonts w:ascii="Arial" w:hAnsi="Arial" w:cs="Arial"/>
          <w:b/>
          <w:bCs/>
          <w:sz w:val="24"/>
        </w:rPr>
        <w:tab/>
        <w:t>S2-2005806</w:t>
      </w:r>
    </w:p>
    <w:p w14:paraId="117A59BE" w14:textId="77777777" w:rsidR="00F84640" w:rsidRPr="000D6532" w:rsidRDefault="00F84640" w:rsidP="00F84640">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bCs/>
          <w:sz w:val="24"/>
        </w:rPr>
        <w:t>Aug 19 – Sep 01, 2020, Elbonia</w:t>
      </w:r>
      <w:r w:rsidRPr="00FF2001">
        <w:rPr>
          <w:rFonts w:ascii="Arial" w:eastAsia="MS Mincho" w:hAnsi="Arial" w:cs="Arial"/>
          <w:b/>
          <w:sz w:val="24"/>
          <w:szCs w:val="24"/>
          <w:lang w:eastAsia="ja-JP"/>
        </w:rPr>
        <w:tab/>
      </w:r>
      <w:r w:rsidRPr="00FF2001">
        <w:rPr>
          <w:rFonts w:ascii="Arial" w:eastAsia="MS Mincho" w:hAnsi="Arial" w:cs="Arial"/>
          <w:i/>
          <w:sz w:val="22"/>
          <w:szCs w:val="24"/>
          <w:lang w:eastAsia="ja-JP"/>
        </w:rPr>
        <w:t xml:space="preserve">(revision of </w:t>
      </w:r>
      <w:r>
        <w:rPr>
          <w:rFonts w:ascii="Arial" w:eastAsia="MS Mincho" w:hAnsi="Arial" w:cs="Arial"/>
          <w:i/>
          <w:sz w:val="22"/>
          <w:szCs w:val="24"/>
          <w:lang w:eastAsia="ja-JP"/>
        </w:rPr>
        <w:t>S1</w:t>
      </w:r>
      <w:r w:rsidRPr="00FF2001">
        <w:rPr>
          <w:rFonts w:ascii="Arial" w:eastAsia="MS Mincho" w:hAnsi="Arial" w:cs="Arial"/>
          <w:i/>
          <w:sz w:val="22"/>
          <w:szCs w:val="24"/>
          <w:lang w:eastAsia="ja-JP"/>
        </w:rPr>
        <w:t>-</w:t>
      </w:r>
      <w:r w:rsidRPr="00B67FB4">
        <w:rPr>
          <w:rFonts w:ascii="Arial" w:hAnsi="Arial" w:cs="Arial" w:hint="eastAsia"/>
          <w:i/>
          <w:sz w:val="22"/>
          <w:szCs w:val="24"/>
          <w:lang w:eastAsia="zh-CN"/>
        </w:rPr>
        <w:t>20</w:t>
      </w:r>
      <w:r w:rsidRPr="00FF2001">
        <w:rPr>
          <w:rFonts w:ascii="Arial" w:eastAsia="MS Mincho" w:hAnsi="Arial" w:cs="Arial"/>
          <w:i/>
          <w:sz w:val="22"/>
          <w:szCs w:val="24"/>
          <w:lang w:eastAsia="ja-JP"/>
        </w:rPr>
        <w:t>xxxx)</w:t>
      </w:r>
    </w:p>
    <w:p w14:paraId="1DD17CC8" w14:textId="77777777" w:rsidR="00F84640" w:rsidRPr="000D6532" w:rsidRDefault="00F84640" w:rsidP="00F84640">
      <w:pPr>
        <w:spacing w:after="0"/>
        <w:rPr>
          <w:rFonts w:ascii="Arial" w:eastAsia="MS Mincho" w:hAnsi="Arial"/>
          <w:sz w:val="24"/>
          <w:szCs w:val="24"/>
          <w:lang w:eastAsia="ja-JP"/>
        </w:rPr>
      </w:pPr>
    </w:p>
    <w:p w14:paraId="08ACC553" w14:textId="5B1CF6BE"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72624A">
        <w:rPr>
          <w:rFonts w:ascii="Arial" w:hAnsi="Arial"/>
          <w:sz w:val="24"/>
          <w:szCs w:val="24"/>
          <w:lang w:eastAsia="en-GB"/>
        </w:rPr>
        <w:t xml:space="preserve">Sol 1, 2, 3, 18, 22: </w:t>
      </w:r>
      <w:r>
        <w:rPr>
          <w:rFonts w:ascii="Arial" w:hAnsi="Arial"/>
          <w:sz w:val="24"/>
          <w:szCs w:val="24"/>
          <w:lang w:eastAsia="en-GB"/>
        </w:rPr>
        <w:t>Layer 2 addressing</w:t>
      </w:r>
      <w:r w:rsidR="0072624A">
        <w:rPr>
          <w:rFonts w:ascii="Arial" w:hAnsi="Arial"/>
          <w:sz w:val="24"/>
          <w:szCs w:val="24"/>
          <w:lang w:eastAsia="en-GB"/>
        </w:rPr>
        <w:t xml:space="preserve"> clarifications</w:t>
      </w:r>
      <w:r>
        <w:rPr>
          <w:rFonts w:ascii="Arial" w:hAnsi="Arial"/>
          <w:sz w:val="24"/>
          <w:szCs w:val="24"/>
          <w:lang w:eastAsia="en-GB"/>
        </w:rPr>
        <w:t xml:space="preserve"> + other issues</w:t>
      </w:r>
    </w:p>
    <w:p w14:paraId="671AAB43" w14:textId="60DB7573"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Pr="0072624A">
        <w:rPr>
          <w:rFonts w:ascii="Arial" w:hAnsi="Arial"/>
          <w:sz w:val="24"/>
          <w:szCs w:val="24"/>
          <w:lang w:eastAsia="en-GB"/>
        </w:rPr>
        <w:t>8.</w:t>
      </w:r>
      <w:r w:rsidR="0085337A">
        <w:rPr>
          <w:rFonts w:ascii="Arial" w:hAnsi="Arial"/>
          <w:sz w:val="24"/>
          <w:szCs w:val="24"/>
          <w:lang w:eastAsia="en-GB"/>
        </w:rPr>
        <w:t>8</w:t>
      </w:r>
    </w:p>
    <w:p w14:paraId="05290654" w14:textId="15A2B476"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FB5E32" w:rsidRPr="00FB5E32">
        <w:rPr>
          <w:rFonts w:ascii="Arial" w:hAnsi="Arial"/>
          <w:sz w:val="24"/>
          <w:szCs w:val="24"/>
          <w:lang w:eastAsia="en-GB"/>
        </w:rPr>
        <w:t>vivo Communication Technolog</w:t>
      </w:r>
      <w:r w:rsidR="00FB5E32">
        <w:rPr>
          <w:rFonts w:ascii="Arial" w:hAnsi="Arial"/>
          <w:sz w:val="24"/>
          <w:szCs w:val="24"/>
          <w:lang w:eastAsia="en-GB"/>
        </w:rPr>
        <w:t>y</w:t>
      </w:r>
      <w:bookmarkStart w:id="2" w:name="_GoBack"/>
      <w:bookmarkEnd w:id="2"/>
    </w:p>
    <w:p w14:paraId="11E487F4" w14:textId="77777777" w:rsidR="00F84640" w:rsidRPr="000D6532" w:rsidRDefault="00F84640" w:rsidP="00F8464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07406167" w14:textId="77777777" w:rsidR="00F84640" w:rsidRPr="00FF71B5" w:rsidRDefault="00F84640" w:rsidP="00F84640">
      <w:pPr>
        <w:pBdr>
          <w:bottom w:val="single" w:sz="6" w:space="1" w:color="auto"/>
        </w:pBdr>
        <w:spacing w:after="0"/>
        <w:rPr>
          <w:rFonts w:eastAsia="MS Mincho"/>
          <w:sz w:val="24"/>
          <w:szCs w:val="24"/>
          <w:lang w:eastAsia="ja-JP"/>
        </w:rPr>
      </w:pPr>
    </w:p>
    <w:p w14:paraId="4BE56404" w14:textId="1B1FAA93" w:rsidR="00F84640" w:rsidRDefault="00F84640" w:rsidP="00F846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w:t>
      </w:r>
      <w:r w:rsidR="0072624A">
        <w:rPr>
          <w:rFonts w:ascii="Arial" w:eastAsia="Calibri" w:hAnsi="Arial" w:cs="Arial"/>
          <w:i/>
          <w:sz w:val="22"/>
          <w:szCs w:val="22"/>
        </w:rPr>
        <w:t>clean up layer 2 addressing issues in numerous solutions + other edits.</w:t>
      </w:r>
      <w:r>
        <w:rPr>
          <w:rFonts w:ascii="Arial" w:eastAsia="Calibri" w:hAnsi="Arial" w:cs="Arial"/>
          <w:i/>
          <w:sz w:val="22"/>
          <w:szCs w:val="22"/>
        </w:rPr>
        <w:t xml:space="preserve"> </w:t>
      </w:r>
    </w:p>
    <w:p w14:paraId="7F352C32" w14:textId="6D2DB3D5" w:rsidR="00AB4196" w:rsidRDefault="00AB4196" w:rsidP="00AB4196">
      <w:pPr>
        <w:rPr>
          <w:lang w:eastAsia="zh-CN"/>
        </w:rPr>
      </w:pPr>
    </w:p>
    <w:p w14:paraId="0D58EA31" w14:textId="16BBDAB2" w:rsidR="00195682" w:rsidRDefault="00195682" w:rsidP="0072624A">
      <w:pPr>
        <w:pStyle w:val="Heading2"/>
        <w:rPr>
          <w:lang w:eastAsia="zh-CN"/>
        </w:rPr>
      </w:pPr>
      <w:r>
        <w:rPr>
          <w:lang w:eastAsia="zh-CN"/>
        </w:rPr>
        <w:t>Setting of Layer 2 address’s</w:t>
      </w:r>
    </w:p>
    <w:p w14:paraId="3FC18C12" w14:textId="62796704" w:rsidR="00195682" w:rsidRDefault="00195682" w:rsidP="00AB4196">
      <w:pPr>
        <w:rPr>
          <w:lang w:eastAsia="zh-CN"/>
        </w:rPr>
      </w:pPr>
      <w:r>
        <w:rPr>
          <w:lang w:eastAsia="zh-CN"/>
        </w:rPr>
        <w:t xml:space="preserve">There are a number of solutions in the TR for KI#1 that don’t state how the Layer 2 address’s (Source, destination) are set.  In order to send a message both of these parameters have to be “filled in”.  Where no text exists it has been assumed for Destination Layer 2 that it could be set to </w:t>
      </w:r>
      <w:r w:rsidR="0072624A" w:rsidRPr="00CB0C8A">
        <w:rPr>
          <w:noProof/>
          <w:lang w:eastAsia="ko-KR"/>
        </w:rPr>
        <w:t>unicast, groupcast or broadcast identifier</w:t>
      </w:r>
      <w:r w:rsidR="0072624A" w:rsidDel="0072624A">
        <w:rPr>
          <w:lang w:eastAsia="zh-CN"/>
        </w:rPr>
        <w:t xml:space="preserve"> </w:t>
      </w:r>
      <w:r>
        <w:rPr>
          <w:lang w:eastAsia="zh-CN"/>
        </w:rPr>
        <w:t>as in alignment with sub-clause </w:t>
      </w:r>
      <w:r w:rsidR="0072624A">
        <w:rPr>
          <w:lang w:eastAsia="zh-CN"/>
        </w:rPr>
        <w:t>6</w:t>
      </w:r>
      <w:r>
        <w:rPr>
          <w:lang w:eastAsia="zh-CN"/>
        </w:rPr>
        <w:t>.</w:t>
      </w:r>
      <w:r w:rsidR="0072624A">
        <w:rPr>
          <w:lang w:eastAsia="zh-CN"/>
        </w:rPr>
        <w:t>3</w:t>
      </w:r>
      <w:r>
        <w:rPr>
          <w:lang w:eastAsia="zh-CN"/>
        </w:rPr>
        <w:t>.</w:t>
      </w:r>
      <w:r w:rsidR="0072624A">
        <w:rPr>
          <w:lang w:eastAsia="zh-CN"/>
        </w:rPr>
        <w:t>1</w:t>
      </w:r>
      <w:r>
        <w:rPr>
          <w:lang w:eastAsia="zh-CN"/>
        </w:rPr>
        <w:t>.  The source is always defined as self-assigned.</w:t>
      </w:r>
    </w:p>
    <w:p w14:paraId="5B8ECE67" w14:textId="212C2B9F" w:rsidR="00195682" w:rsidRDefault="00195682" w:rsidP="0072624A">
      <w:pPr>
        <w:pStyle w:val="Heading2"/>
        <w:rPr>
          <w:lang w:eastAsia="zh-CN"/>
        </w:rPr>
      </w:pPr>
      <w:r>
        <w:rPr>
          <w:lang w:eastAsia="zh-CN"/>
        </w:rPr>
        <w:t>Solution #1 changes</w:t>
      </w:r>
    </w:p>
    <w:p w14:paraId="36923F7D" w14:textId="4C959D98" w:rsidR="00195682" w:rsidRDefault="00195682" w:rsidP="00AB4196">
      <w:pPr>
        <w:rPr>
          <w:lang w:eastAsia="zh-CN"/>
        </w:rPr>
      </w:pPr>
      <w:r>
        <w:rPr>
          <w:lang w:eastAsia="zh-CN"/>
        </w:rPr>
        <w:t>Editorial to align style to show consistency between other solutions to KI#1</w:t>
      </w:r>
    </w:p>
    <w:p w14:paraId="4DB74959" w14:textId="04AD4EF7" w:rsidR="00195682" w:rsidRDefault="00195682" w:rsidP="0072624A">
      <w:pPr>
        <w:pStyle w:val="Heading2"/>
        <w:rPr>
          <w:lang w:eastAsia="zh-CN"/>
        </w:rPr>
      </w:pPr>
      <w:r>
        <w:rPr>
          <w:lang w:eastAsia="zh-CN"/>
        </w:rPr>
        <w:t>Solution</w:t>
      </w:r>
      <w:r w:rsidR="0085337A">
        <w:rPr>
          <w:lang w:eastAsia="zh-CN"/>
        </w:rPr>
        <w:t xml:space="preserve"> </w:t>
      </w:r>
      <w:r>
        <w:rPr>
          <w:lang w:eastAsia="zh-CN"/>
        </w:rPr>
        <w:t>#2 changes</w:t>
      </w:r>
    </w:p>
    <w:p w14:paraId="53A99E66" w14:textId="03686CF1" w:rsidR="00195682" w:rsidRDefault="0034021E" w:rsidP="0072624A">
      <w:pPr>
        <w:pStyle w:val="ListParagraph"/>
        <w:numPr>
          <w:ilvl w:val="0"/>
          <w:numId w:val="48"/>
        </w:numPr>
        <w:rPr>
          <w:lang w:eastAsia="zh-CN"/>
        </w:rPr>
      </w:pPr>
      <w:r>
        <w:rPr>
          <w:lang w:eastAsia="zh-CN"/>
        </w:rPr>
        <w:t>Some editorials</w:t>
      </w:r>
    </w:p>
    <w:p w14:paraId="58281A10" w14:textId="1F3FA5EB" w:rsidR="0034021E" w:rsidRDefault="0034021E" w:rsidP="0072624A">
      <w:pPr>
        <w:pStyle w:val="ListParagraph"/>
        <w:numPr>
          <w:ilvl w:val="0"/>
          <w:numId w:val="48"/>
        </w:numPr>
        <w:rPr>
          <w:lang w:eastAsia="zh-CN"/>
        </w:rPr>
      </w:pPr>
      <w:r>
        <w:rPr>
          <w:lang w:eastAsia="zh-CN"/>
        </w:rPr>
        <w:t>Addition of NOTES</w:t>
      </w:r>
      <w:r w:rsidR="00C210E1">
        <w:rPr>
          <w:lang w:eastAsia="zh-CN"/>
        </w:rPr>
        <w:t xml:space="preserve"> to clarify which set of data (</w:t>
      </w:r>
      <w:r>
        <w:rPr>
          <w:lang w:eastAsia="zh-CN"/>
        </w:rPr>
        <w:t>e.g. source or target user info) is associated with a UE that is listening or broadcasting.</w:t>
      </w:r>
    </w:p>
    <w:p w14:paraId="67CCDC85" w14:textId="1932F9DF" w:rsidR="00C210E1" w:rsidRDefault="00C210E1" w:rsidP="0072624A">
      <w:pPr>
        <w:pStyle w:val="ListParagraph"/>
        <w:numPr>
          <w:ilvl w:val="0"/>
          <w:numId w:val="48"/>
        </w:numPr>
        <w:rPr>
          <w:lang w:eastAsia="zh-CN"/>
        </w:rPr>
      </w:pPr>
      <w:r>
        <w:rPr>
          <w:lang w:eastAsia="zh-CN"/>
        </w:rPr>
        <w:t>Term Application ID was defined but not used, however it was in the definition called “ProSe” Application ID.  Made use of this term consistent.</w:t>
      </w:r>
    </w:p>
    <w:p w14:paraId="059E0868" w14:textId="38D9B249" w:rsidR="0034021E" w:rsidRDefault="0034021E" w:rsidP="0072624A">
      <w:pPr>
        <w:pStyle w:val="ListParagraph"/>
        <w:numPr>
          <w:ilvl w:val="0"/>
          <w:numId w:val="48"/>
        </w:numPr>
        <w:rPr>
          <w:lang w:eastAsia="zh-CN"/>
        </w:rPr>
      </w:pPr>
      <w:r>
        <w:rPr>
          <w:lang w:eastAsia="zh-CN"/>
        </w:rPr>
        <w:t xml:space="preserve">Section 6.2.2.2 been updated to show how UE can obtain authorisation and provisioning information.  This has been aligned with procedures in solution#3.  NOTE has been added to indicate that solution#3 supports both Model A and Model B procedures, basically what differentiates these is the contents of the PC5-S Direct Communication Request message.  </w:t>
      </w:r>
    </w:p>
    <w:p w14:paraId="67CB52BD" w14:textId="42932053" w:rsidR="00F84640" w:rsidRPr="00195682" w:rsidRDefault="00F84640" w:rsidP="00F84640">
      <w:pPr>
        <w:jc w:val="center"/>
        <w:rPr>
          <w:color w:val="FF0000"/>
          <w:sz w:val="32"/>
        </w:rPr>
      </w:pPr>
      <w:r w:rsidRPr="00195682">
        <w:rPr>
          <w:color w:val="FF0000"/>
          <w:sz w:val="32"/>
        </w:rPr>
        <w:t>****</w:t>
      </w:r>
      <w:r>
        <w:rPr>
          <w:color w:val="FF0000"/>
          <w:sz w:val="32"/>
        </w:rPr>
        <w:t>FIRST</w:t>
      </w:r>
      <w:r w:rsidRPr="00195682">
        <w:rPr>
          <w:color w:val="FF0000"/>
          <w:sz w:val="32"/>
        </w:rPr>
        <w:t xml:space="preserve"> CHANGE****</w:t>
      </w:r>
    </w:p>
    <w:p w14:paraId="0267A63D" w14:textId="77777777" w:rsidR="00195682" w:rsidRPr="00CB0C8A" w:rsidRDefault="00195682" w:rsidP="00AB4196">
      <w:pPr>
        <w:rPr>
          <w:lang w:eastAsia="zh-CN"/>
        </w:rPr>
      </w:pPr>
    </w:p>
    <w:p w14:paraId="35ED66A9" w14:textId="77777777" w:rsidR="00AB4196" w:rsidRPr="00CB0C8A" w:rsidRDefault="00AB4196" w:rsidP="00AB4196">
      <w:pPr>
        <w:pStyle w:val="Heading4"/>
        <w:rPr>
          <w:lang w:eastAsia="zh-CN"/>
        </w:rPr>
      </w:pPr>
      <w:bookmarkStart w:id="3" w:name="_Toc26173021"/>
      <w:bookmarkStart w:id="4" w:name="_Toc30666514"/>
      <w:bookmarkStart w:id="5" w:name="_Toc31029808"/>
      <w:bookmarkStart w:id="6" w:name="_Toc31030699"/>
      <w:bookmarkStart w:id="7" w:name="_Toc43388263"/>
      <w:bookmarkStart w:id="8" w:name="_Toc43735494"/>
      <w:bookmarkStart w:id="9" w:name="_Toc43994067"/>
      <w:r w:rsidRPr="00CB0C8A">
        <w:rPr>
          <w:rFonts w:hint="eastAsia"/>
          <w:lang w:eastAsia="zh-CN"/>
        </w:rPr>
        <w:lastRenderedPageBreak/>
        <w:t>6</w:t>
      </w:r>
      <w:r w:rsidRPr="00CB0C8A">
        <w:rPr>
          <w:lang w:eastAsia="zh-CN"/>
        </w:rPr>
        <w:t>.1.2.2</w:t>
      </w:r>
      <w:r w:rsidRPr="00CB0C8A">
        <w:rPr>
          <w:lang w:eastAsia="zh-CN"/>
        </w:rPr>
        <w:tab/>
        <w:t>Procedure for announcing and monitoring discovery message</w:t>
      </w:r>
      <w:bookmarkEnd w:id="3"/>
      <w:bookmarkEnd w:id="4"/>
      <w:bookmarkEnd w:id="5"/>
      <w:bookmarkEnd w:id="6"/>
      <w:bookmarkEnd w:id="7"/>
      <w:bookmarkEnd w:id="8"/>
      <w:bookmarkEnd w:id="9"/>
    </w:p>
    <w:p w14:paraId="6F883BD5" w14:textId="77777777" w:rsidR="00AB4196" w:rsidRPr="00CB0C8A" w:rsidRDefault="00AB4196" w:rsidP="00AB4196">
      <w:pPr>
        <w:pStyle w:val="TH"/>
      </w:pPr>
      <w:r>
        <w:object w:dxaOrig="17055" w:dyaOrig="7981" w14:anchorId="35C9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24.5pt" o:ole="">
            <v:imagedata r:id="rId9" o:title=""/>
          </v:shape>
          <o:OLEObject Type="Embed" ProgID="Visio.Drawing.15" ShapeID="_x0000_i1025" DrawAspect="Content" ObjectID="_1658825973" r:id="rId10"/>
        </w:object>
      </w:r>
    </w:p>
    <w:p w14:paraId="586C3D6F" w14:textId="77777777" w:rsidR="00AB4196" w:rsidRPr="00CB0C8A" w:rsidRDefault="00AB4196" w:rsidP="00AB4196">
      <w:pPr>
        <w:pStyle w:val="TF"/>
        <w:rPr>
          <w:lang w:eastAsia="zh-CN"/>
        </w:rPr>
      </w:pPr>
      <w:r w:rsidRPr="00CB0C8A">
        <w:rPr>
          <w:rFonts w:hint="eastAsia"/>
          <w:lang w:eastAsia="zh-CN"/>
        </w:rPr>
        <w:t>F</w:t>
      </w:r>
      <w:r w:rsidRPr="00CB0C8A">
        <w:rPr>
          <w:lang w:eastAsia="zh-CN"/>
        </w:rPr>
        <w:t>igure 6.1.2.2-1: Procedure for discovery procedure</w:t>
      </w:r>
    </w:p>
    <w:p w14:paraId="4B7DAA42" w14:textId="77777777" w:rsidR="00AB4196" w:rsidRPr="00CB0C8A" w:rsidRDefault="00AB4196" w:rsidP="00AB4196">
      <w:pPr>
        <w:pStyle w:val="B1"/>
        <w:rPr>
          <w:lang w:eastAsia="zh-CN"/>
        </w:rPr>
      </w:pPr>
      <w:r w:rsidRPr="00CB0C8A">
        <w:rPr>
          <w:lang w:eastAsia="zh-CN"/>
        </w:rPr>
        <w:t>0.</w:t>
      </w:r>
      <w:r w:rsidRPr="00CB0C8A">
        <w:rPr>
          <w:lang w:eastAsia="zh-CN"/>
        </w:rPr>
        <w:tab/>
        <w:t>The user may obtain ProSe application user ID and ProSe application code for ProSe direct discovery using application layer mechanisms. The application layer in the UE provides application user ID and the application identifier to the ProSe Application Function. The ProSe Application Function allocates a ProSe application user ID and ProSe application code to the application layer in the UE.</w:t>
      </w:r>
    </w:p>
    <w:p w14:paraId="2EF98523" w14:textId="77777777" w:rsidR="00AB4196" w:rsidRPr="00CB0C8A" w:rsidRDefault="00AB4196" w:rsidP="00AB4196">
      <w:pPr>
        <w:pStyle w:val="NO"/>
        <w:rPr>
          <w:lang w:eastAsia="zh-CN"/>
        </w:rPr>
      </w:pPr>
      <w:r w:rsidRPr="00CB0C8A">
        <w:rPr>
          <w:lang w:eastAsia="zh-CN"/>
        </w:rPr>
        <w:t>NOTE:</w:t>
      </w:r>
      <w:r w:rsidRPr="00CB0C8A">
        <w:rPr>
          <w:lang w:eastAsia="zh-CN"/>
        </w:rPr>
        <w:tab/>
        <w:t>Step 0 is out of this specification. And this step is only needed for the applications for which there is privacy issue.</w:t>
      </w:r>
    </w:p>
    <w:p w14:paraId="35755D6B" w14:textId="270AB850" w:rsidR="00AB4196" w:rsidRPr="00CB0C8A" w:rsidRDefault="00AB4196" w:rsidP="00AB4196">
      <w:pPr>
        <w:pStyle w:val="B1"/>
        <w:rPr>
          <w:lang w:eastAsia="zh-CN"/>
        </w:rPr>
      </w:pPr>
      <w:r w:rsidRPr="00CB0C8A">
        <w:rPr>
          <w:lang w:eastAsia="zh-CN"/>
        </w:rPr>
        <w:t>1.</w:t>
      </w:r>
      <w:r w:rsidRPr="00CB0C8A">
        <w:rPr>
          <w:lang w:eastAsia="zh-CN"/>
        </w:rPr>
        <w:tab/>
        <w:t xml:space="preserve">The UE obtains the authorization and provision for announcing discovery and/or for monitoring/ solicitation discovery as defined in clauses 6.2.2 and 6.2.5 of </w:t>
      </w:r>
      <w:r w:rsidR="001D5B1D" w:rsidRPr="00CB0C8A">
        <w:rPr>
          <w:lang w:eastAsia="zh-CN"/>
        </w:rPr>
        <w:t>TS</w:t>
      </w:r>
      <w:r w:rsidR="001D5B1D">
        <w:rPr>
          <w:lang w:eastAsia="zh-CN"/>
        </w:rPr>
        <w:t> </w:t>
      </w:r>
      <w:r w:rsidR="001D5B1D" w:rsidRPr="00CB0C8A">
        <w:rPr>
          <w:lang w:eastAsia="zh-CN"/>
        </w:rPr>
        <w:t>23.287</w:t>
      </w:r>
      <w:r w:rsidR="001D5B1D">
        <w:rPr>
          <w:lang w:eastAsia="zh-CN"/>
        </w:rPr>
        <w:t> </w:t>
      </w:r>
      <w:r w:rsidR="001D5B1D" w:rsidRPr="00CB0C8A">
        <w:rPr>
          <w:lang w:eastAsia="zh-CN"/>
        </w:rPr>
        <w:t>[</w:t>
      </w:r>
      <w:r w:rsidRPr="00CB0C8A">
        <w:rPr>
          <w:lang w:eastAsia="zh-CN"/>
        </w:rPr>
        <w:t xml:space="preserve">5]. The authorized parameters are shown in </w:t>
      </w:r>
      <w:r w:rsidR="001D5B1D">
        <w:rPr>
          <w:lang w:eastAsia="zh-CN"/>
        </w:rPr>
        <w:t>clause </w:t>
      </w:r>
      <w:r w:rsidRPr="00CB0C8A">
        <w:rPr>
          <w:lang w:eastAsia="zh-CN"/>
        </w:rPr>
        <w:t>6.1.2.1.</w:t>
      </w:r>
    </w:p>
    <w:p w14:paraId="728D9335" w14:textId="77777777" w:rsidR="00AB4196" w:rsidRPr="00CB0C8A" w:rsidRDefault="00AB4196" w:rsidP="00AB4196">
      <w:pPr>
        <w:pStyle w:val="B1"/>
        <w:rPr>
          <w:lang w:eastAsia="zh-CN"/>
        </w:rPr>
      </w:pPr>
      <w:r w:rsidRPr="00CB0C8A">
        <w:rPr>
          <w:lang w:eastAsia="zh-CN"/>
        </w:rPr>
        <w:t>2a.</w:t>
      </w:r>
      <w:r w:rsidRPr="00CB0C8A">
        <w:rPr>
          <w:lang w:eastAsia="zh-CN"/>
        </w:rPr>
        <w:tab/>
        <w:t xml:space="preserve">When the announcing UE is triggered e.g. by an upper layer application to announce availability for </w:t>
      </w:r>
      <w:r w:rsidRPr="00C33031">
        <w:rPr>
          <w:rFonts w:hint="eastAsia"/>
          <w:lang w:eastAsia="zh-CN"/>
        </w:rPr>
        <w:t>interested</w:t>
      </w:r>
      <w:r w:rsidRPr="00CB0C8A" w:rsidDel="00C33031">
        <w:rPr>
          <w:lang w:eastAsia="zh-CN"/>
        </w:rPr>
        <w:t xml:space="preserve"> </w:t>
      </w:r>
      <w:r w:rsidRPr="00CB0C8A">
        <w:rPr>
          <w:lang w:eastAsia="zh-CN"/>
        </w:rPr>
        <w:t xml:space="preserve">groups and/or for </w:t>
      </w:r>
      <w:r w:rsidRPr="00555F38">
        <w:rPr>
          <w:rFonts w:hint="eastAsia"/>
          <w:lang w:eastAsia="zh-CN"/>
        </w:rPr>
        <w:t>interested</w:t>
      </w:r>
      <w:r w:rsidRPr="00CB0C8A">
        <w:rPr>
          <w:lang w:eastAsia="zh-CN"/>
        </w:rPr>
        <w:t xml:space="preserve"> applications, if the UE is authorised to perform the announcing UE procedure for the </w:t>
      </w:r>
      <w:r w:rsidRPr="00555F38">
        <w:rPr>
          <w:rFonts w:hint="eastAsia"/>
          <w:lang w:eastAsia="zh-CN"/>
        </w:rPr>
        <w:t>interested</w:t>
      </w:r>
      <w:r w:rsidRPr="00CB0C8A">
        <w:rPr>
          <w:lang w:eastAsia="zh-CN"/>
        </w:rPr>
        <w:t xml:space="preserve"> groups and/or the </w:t>
      </w:r>
      <w:r w:rsidRPr="00555F38">
        <w:rPr>
          <w:rFonts w:hint="eastAsia"/>
          <w:lang w:eastAsia="zh-CN"/>
        </w:rPr>
        <w:t>interested</w:t>
      </w:r>
      <w:r w:rsidRPr="00CB0C8A">
        <w:rPr>
          <w:lang w:eastAsia="zh-CN"/>
        </w:rPr>
        <w:t xml:space="preserve"> applications in step 1, then the UE shall generate a PC5 direct discovery message for announcement and includes the following information in this message. The announcing UE computes a security protection element (e.g</w:t>
      </w:r>
      <w:r>
        <w:rPr>
          <w:lang w:eastAsia="zh-CN"/>
        </w:rPr>
        <w:t>.</w:t>
      </w:r>
      <w:r w:rsidRPr="00CB0C8A">
        <w:rPr>
          <w:lang w:eastAsia="zh-CN"/>
        </w:rPr>
        <w:t xml:space="preserve"> for integrity protection) and appends it to the PC5 message</w:t>
      </w:r>
      <w:r>
        <w:rPr>
          <w:lang w:eastAsia="zh-CN"/>
        </w:rPr>
        <w:t>:</w:t>
      </w:r>
    </w:p>
    <w:p w14:paraId="3C554114" w14:textId="77777777" w:rsidR="00AB4196" w:rsidRPr="00CB0C8A" w:rsidRDefault="00AB4196" w:rsidP="00AB4196">
      <w:pPr>
        <w:pStyle w:val="B2"/>
        <w:rPr>
          <w:lang w:eastAsia="zh-CN"/>
        </w:rPr>
      </w:pPr>
      <w:r w:rsidRPr="00CB0C8A">
        <w:rPr>
          <w:lang w:eastAsia="zh-CN"/>
        </w:rPr>
        <w:t>1)</w:t>
      </w:r>
      <w:r w:rsidRPr="00CB0C8A">
        <w:rPr>
          <w:lang w:eastAsia="zh-CN"/>
        </w:rPr>
        <w:tab/>
        <w:t>ProSe UE ID e.g. ProSe application user ID, Layer 2 ID.</w:t>
      </w:r>
    </w:p>
    <w:p w14:paraId="2DAE7A9A" w14:textId="77777777" w:rsidR="00AB4196" w:rsidRPr="00CB0C8A" w:rsidRDefault="00AB4196" w:rsidP="00AB4196">
      <w:pPr>
        <w:pStyle w:val="B2"/>
        <w:rPr>
          <w:lang w:eastAsia="zh-CN"/>
        </w:rPr>
      </w:pPr>
      <w:r w:rsidRPr="00CB0C8A">
        <w:rPr>
          <w:lang w:eastAsia="zh-CN"/>
        </w:rPr>
        <w:t>2)</w:t>
      </w:r>
      <w:r w:rsidRPr="00CB0C8A">
        <w:rPr>
          <w:lang w:eastAsia="zh-CN"/>
        </w:rPr>
        <w:tab/>
        <w:t>The group ID(s) provided by the application layer.</w:t>
      </w:r>
    </w:p>
    <w:p w14:paraId="19A233B9" w14:textId="77777777" w:rsidR="00AB4196" w:rsidRPr="00CB0C8A" w:rsidRDefault="00AB4196" w:rsidP="00AB4196">
      <w:pPr>
        <w:pStyle w:val="B2"/>
        <w:rPr>
          <w:lang w:eastAsia="zh-CN"/>
        </w:rPr>
      </w:pPr>
      <w:r w:rsidRPr="00CB0C8A">
        <w:rPr>
          <w:lang w:eastAsia="zh-CN"/>
        </w:rPr>
        <w:t>3)</w:t>
      </w:r>
      <w:r w:rsidRPr="00CB0C8A">
        <w:rPr>
          <w:lang w:eastAsia="zh-CN"/>
        </w:rPr>
        <w:tab/>
        <w:t>The application ID(s) or ProSe application code(s) provided the application layer.</w:t>
      </w:r>
    </w:p>
    <w:p w14:paraId="7EA70882" w14:textId="77777777" w:rsidR="00AB4196" w:rsidRPr="00CB0C8A" w:rsidRDefault="00AB4196" w:rsidP="00AB4196">
      <w:pPr>
        <w:pStyle w:val="B1"/>
        <w:rPr>
          <w:lang w:eastAsia="zh-CN"/>
        </w:rPr>
      </w:pPr>
      <w:r w:rsidRPr="00CB0C8A">
        <w:rPr>
          <w:lang w:eastAsia="zh-CN"/>
        </w:rPr>
        <w:tab/>
        <w:t xml:space="preserve">When the monitoring UE is triggered e.g. by an upper layer application or by the user to monitor proximity of other UEs for the </w:t>
      </w:r>
      <w:r w:rsidRPr="00555F38">
        <w:rPr>
          <w:rFonts w:hint="eastAsia"/>
          <w:lang w:eastAsia="zh-CN"/>
        </w:rPr>
        <w:t>interested</w:t>
      </w:r>
      <w:r w:rsidRPr="00CB0C8A">
        <w:rPr>
          <w:lang w:eastAsia="zh-CN"/>
        </w:rPr>
        <w:t xml:space="preserve"> group(s) and/or </w:t>
      </w:r>
      <w:r w:rsidRPr="00555F38">
        <w:rPr>
          <w:rFonts w:hint="eastAsia"/>
          <w:lang w:eastAsia="zh-CN"/>
        </w:rPr>
        <w:t>interested</w:t>
      </w:r>
      <w:r w:rsidRPr="00CB0C8A">
        <w:rPr>
          <w:lang w:eastAsia="zh-CN"/>
        </w:rPr>
        <w:t xml:space="preserve"> applications, and if the UE is authorised to perform the monitoring procedure for the group(s) and/or applications, then the UE monitors the discovery message. The monitoring UE verifies the security protection element using the provisioned security parameters corresponding to the application. If the verification of the security protection element succeeds, the service is successfully discovered by the monitoring UE. The monitoring UE may then notify the application layer using the result of the discovery.</w:t>
      </w:r>
    </w:p>
    <w:p w14:paraId="2E8FF53F" w14:textId="77777777" w:rsidR="00237D3C" w:rsidRDefault="00AB4196" w:rsidP="00AB4196">
      <w:pPr>
        <w:pStyle w:val="B1"/>
        <w:rPr>
          <w:ins w:id="10" w:author="sa2r01" w:date="2020-07-01T13:14:00Z"/>
          <w:lang w:eastAsia="zh-CN"/>
        </w:rPr>
      </w:pPr>
      <w:r w:rsidRPr="00CB0C8A">
        <w:rPr>
          <w:lang w:eastAsia="zh-CN"/>
        </w:rPr>
        <w:t>2b.</w:t>
      </w:r>
      <w:r w:rsidRPr="00CB0C8A">
        <w:rPr>
          <w:lang w:eastAsia="zh-CN"/>
        </w:rPr>
        <w:tab/>
        <w:t>When the discoverer UE is triggered e.g</w:t>
      </w:r>
      <w:r w:rsidRPr="00877278">
        <w:rPr>
          <w:rFonts w:hint="eastAsia"/>
          <w:lang w:eastAsia="zh-CN"/>
        </w:rPr>
        <w:t>.</w:t>
      </w:r>
      <w:r w:rsidRPr="00CB0C8A">
        <w:rPr>
          <w:lang w:eastAsia="zh-CN"/>
        </w:rPr>
        <w:t xml:space="preserve"> by an upper layer application or by the user to discover other UEs for the</w:t>
      </w:r>
      <w:r w:rsidRPr="00877278">
        <w:rPr>
          <w:rFonts w:hint="eastAsia"/>
          <w:lang w:eastAsia="zh-CN"/>
        </w:rPr>
        <w:t xml:space="preserve"> </w:t>
      </w:r>
      <w:r w:rsidRPr="00555F38">
        <w:rPr>
          <w:rFonts w:hint="eastAsia"/>
          <w:lang w:eastAsia="zh-CN"/>
        </w:rPr>
        <w:t>interested</w:t>
      </w:r>
      <w:r w:rsidRPr="00CB0C8A">
        <w:rPr>
          <w:lang w:eastAsia="zh-CN"/>
        </w:rPr>
        <w:t xml:space="preserve"> group(s) and/or </w:t>
      </w:r>
      <w:r w:rsidRPr="00555F38">
        <w:rPr>
          <w:rFonts w:hint="eastAsia"/>
          <w:lang w:eastAsia="zh-CN"/>
        </w:rPr>
        <w:t>interested</w:t>
      </w:r>
      <w:r w:rsidRPr="00CB0C8A">
        <w:rPr>
          <w:lang w:eastAsia="zh-CN"/>
        </w:rPr>
        <w:t xml:space="preserve"> applications, and if the UE is authorised to perform the discovery solicitation procedure for the group(s) and/or applications in step</w:t>
      </w:r>
      <w:r w:rsidRPr="00877278">
        <w:rPr>
          <w:rFonts w:hint="eastAsia"/>
          <w:lang w:eastAsia="zh-CN"/>
        </w:rPr>
        <w:t xml:space="preserve"> </w:t>
      </w:r>
      <w:r w:rsidRPr="00CB0C8A">
        <w:rPr>
          <w:lang w:eastAsia="zh-CN"/>
        </w:rPr>
        <w:t xml:space="preserve">1, then the UE sends solicitation message with the </w:t>
      </w:r>
      <w:ins w:id="11" w:author="sa2r01" w:date="2020-07-01T13:14:00Z">
        <w:r w:rsidR="00237D3C">
          <w:rPr>
            <w:lang w:eastAsia="zh-CN"/>
          </w:rPr>
          <w:t xml:space="preserve">following </w:t>
        </w:r>
      </w:ins>
      <w:r w:rsidRPr="00CB0C8A">
        <w:rPr>
          <w:lang w:eastAsia="zh-CN"/>
        </w:rPr>
        <w:t>information of discoverer</w:t>
      </w:r>
    </w:p>
    <w:p w14:paraId="381467BD" w14:textId="77777777" w:rsidR="00237D3C" w:rsidRDefault="00237D3C">
      <w:pPr>
        <w:pStyle w:val="B2"/>
        <w:rPr>
          <w:ins w:id="12" w:author="sa2r01" w:date="2020-07-01T13:15:00Z"/>
          <w:lang w:eastAsia="zh-CN"/>
        </w:rPr>
        <w:pPrChange w:id="13" w:author="sa2r01" w:date="2020-07-01T13:15:00Z">
          <w:pPr>
            <w:pStyle w:val="B1"/>
          </w:pPr>
        </w:pPrChange>
      </w:pPr>
      <w:ins w:id="14" w:author="sa2r01" w:date="2020-07-01T13:14:00Z">
        <w:r>
          <w:rPr>
            <w:lang w:eastAsia="zh-CN"/>
          </w:rPr>
          <w:t>1)</w:t>
        </w:r>
        <w:r>
          <w:rPr>
            <w:lang w:eastAsia="zh-CN"/>
          </w:rPr>
          <w:tab/>
        </w:r>
      </w:ins>
      <w:del w:id="15" w:author="sa2r01" w:date="2020-07-01T13:14:00Z">
        <w:r w:rsidR="00AB4196" w:rsidRPr="00CB0C8A" w:rsidDel="00237D3C">
          <w:rPr>
            <w:lang w:eastAsia="zh-CN"/>
          </w:rPr>
          <w:delText xml:space="preserve"> </w:delText>
        </w:r>
      </w:del>
      <w:r w:rsidR="00AB4196" w:rsidRPr="00CB0C8A">
        <w:rPr>
          <w:lang w:eastAsia="zh-CN"/>
        </w:rPr>
        <w:t>ProSe UE ID,</w:t>
      </w:r>
    </w:p>
    <w:p w14:paraId="7FB9BAE1" w14:textId="77777777" w:rsidR="00237D3C" w:rsidRDefault="00237D3C" w:rsidP="00AB4196">
      <w:pPr>
        <w:pStyle w:val="B1"/>
        <w:rPr>
          <w:ins w:id="16" w:author="sa2r01" w:date="2020-07-01T13:15:00Z"/>
          <w:lang w:eastAsia="zh-CN"/>
        </w:rPr>
      </w:pPr>
    </w:p>
    <w:p w14:paraId="11286FF5" w14:textId="3375233A" w:rsidR="00237D3C" w:rsidRDefault="00237D3C">
      <w:pPr>
        <w:pStyle w:val="B2"/>
        <w:rPr>
          <w:ins w:id="17" w:author="sa2r01" w:date="2020-07-01T13:14:00Z"/>
          <w:lang w:eastAsia="zh-CN"/>
        </w:rPr>
        <w:pPrChange w:id="18" w:author="sa2r01" w:date="2020-07-01T13:15:00Z">
          <w:pPr>
            <w:pStyle w:val="B1"/>
          </w:pPr>
        </w:pPrChange>
      </w:pPr>
      <w:ins w:id="19" w:author="sa2r01" w:date="2020-07-01T13:15:00Z">
        <w:r>
          <w:rPr>
            <w:lang w:eastAsia="zh-CN"/>
          </w:rPr>
          <w:t>2)</w:t>
        </w:r>
        <w:r>
          <w:rPr>
            <w:lang w:eastAsia="zh-CN"/>
          </w:rPr>
          <w:tab/>
          <w:t>group ID(s)</w:t>
        </w:r>
      </w:ins>
      <w:r w:rsidR="00AB4196" w:rsidRPr="00CB0C8A">
        <w:rPr>
          <w:lang w:eastAsia="zh-CN"/>
        </w:rPr>
        <w:t xml:space="preserve"> </w:t>
      </w:r>
    </w:p>
    <w:p w14:paraId="346AA2B8" w14:textId="77777777" w:rsidR="00237D3C" w:rsidRDefault="00237D3C">
      <w:pPr>
        <w:pStyle w:val="B2"/>
        <w:rPr>
          <w:ins w:id="20" w:author="sa2r01" w:date="2020-07-01T13:14:00Z"/>
          <w:lang w:eastAsia="zh-CN"/>
        </w:rPr>
        <w:pPrChange w:id="21" w:author="sa2r01" w:date="2020-07-01T13:15:00Z">
          <w:pPr>
            <w:pStyle w:val="B1"/>
          </w:pPr>
        </w:pPrChange>
      </w:pPr>
      <w:ins w:id="22" w:author="sa2r01" w:date="2020-07-01T13:14:00Z">
        <w:r>
          <w:rPr>
            <w:lang w:eastAsia="zh-CN"/>
          </w:rPr>
          <w:t>3)</w:t>
        </w:r>
        <w:r>
          <w:rPr>
            <w:lang w:eastAsia="zh-CN"/>
          </w:rPr>
          <w:tab/>
        </w:r>
      </w:ins>
      <w:r w:rsidR="00AB4196" w:rsidRPr="00CB0C8A">
        <w:rPr>
          <w:lang w:eastAsia="zh-CN"/>
        </w:rPr>
        <w:t>application ID(s) or ProSe application code(s)</w:t>
      </w:r>
      <w:del w:id="23" w:author="sa2r01" w:date="2020-07-01T13:15:00Z">
        <w:r w:rsidR="00AB4196" w:rsidRPr="00CB0C8A" w:rsidDel="00237D3C">
          <w:rPr>
            <w:lang w:eastAsia="zh-CN"/>
          </w:rPr>
          <w:delText>, group ID(s)</w:delText>
        </w:r>
      </w:del>
      <w:r w:rsidR="00AB4196" w:rsidRPr="00CB0C8A">
        <w:rPr>
          <w:lang w:eastAsia="zh-CN"/>
        </w:rPr>
        <w:t xml:space="preserve">. </w:t>
      </w:r>
    </w:p>
    <w:p w14:paraId="68FE6E4B" w14:textId="694FC5F8" w:rsidR="00AB4196" w:rsidRPr="00CB0C8A" w:rsidRDefault="00AB4196">
      <w:pPr>
        <w:pStyle w:val="B1"/>
        <w:ind w:firstLine="0"/>
        <w:rPr>
          <w:lang w:eastAsia="zh-CN"/>
        </w:rPr>
        <w:pPrChange w:id="24" w:author="sa2r01" w:date="2020-07-01T13:14:00Z">
          <w:pPr>
            <w:pStyle w:val="B1"/>
          </w:pPr>
        </w:pPrChange>
      </w:pPr>
      <w:r w:rsidRPr="00CB0C8A">
        <w:rPr>
          <w:lang w:eastAsia="zh-CN"/>
        </w:rPr>
        <w:t>The discoverer UE computes a security protection element (e.g</w:t>
      </w:r>
      <w:r>
        <w:rPr>
          <w:lang w:eastAsia="zh-CN"/>
        </w:rPr>
        <w:t>.</w:t>
      </w:r>
      <w:r w:rsidRPr="00CB0C8A">
        <w:rPr>
          <w:lang w:eastAsia="zh-CN"/>
        </w:rPr>
        <w:t xml:space="preserve"> for integrity protection) and appends it to the PC5 message.</w:t>
      </w:r>
    </w:p>
    <w:p w14:paraId="03DA11E2" w14:textId="77777777" w:rsidR="00AB4196" w:rsidRPr="00877278" w:rsidRDefault="00AB4196" w:rsidP="00AB4196">
      <w:pPr>
        <w:pStyle w:val="B1"/>
        <w:rPr>
          <w:lang w:eastAsia="zh-CN"/>
        </w:rPr>
      </w:pPr>
      <w:r w:rsidRPr="00CB0C8A">
        <w:rPr>
          <w:lang w:eastAsia="zh-CN"/>
        </w:rPr>
        <w:tab/>
        <w:t>If the discoveree UE is able to and authorised to respond to the discovery solicitation according to the received information in the solicitation message, then</w:t>
      </w:r>
      <w:r w:rsidRPr="00877278">
        <w:rPr>
          <w:rFonts w:hint="eastAsia"/>
          <w:lang w:eastAsia="zh-CN"/>
        </w:rPr>
        <w:t xml:space="preserve"> it</w:t>
      </w:r>
      <w:r w:rsidRPr="00CB0C8A">
        <w:rPr>
          <w:lang w:eastAsia="zh-CN"/>
        </w:rPr>
        <w:t xml:space="preserve"> responds to the discovery message with the discoveree ProSe UE ID, the supported application ID(s) or ProSe application code(s) and group ID(s).</w:t>
      </w:r>
    </w:p>
    <w:p w14:paraId="5FECCE63" w14:textId="77777777" w:rsidR="00AB4196" w:rsidRDefault="00AB4196" w:rsidP="00AB4196">
      <w:pPr>
        <w:pStyle w:val="B1"/>
        <w:rPr>
          <w:lang w:eastAsia="zh-CN"/>
        </w:rPr>
      </w:pPr>
      <w:r>
        <w:rPr>
          <w:lang w:eastAsia="zh-CN"/>
        </w:rPr>
        <w:t>3a.</w:t>
      </w:r>
      <w:r>
        <w:rPr>
          <w:lang w:eastAsia="zh-CN"/>
        </w:rPr>
        <w:tab/>
        <w:t>If the monitoring UE/discoverer UE wants to request metadata corresponding to the discovered service in step 2, the monitoring UE/discoverer UE may send a unicast metadata request message to request discovery metadata. The monitoring UE/discoverer UE may use the Layer 2 ID of announcing UE/discoveree UE (received in step 2a or 2b) to send the Metadata Request message.</w:t>
      </w:r>
    </w:p>
    <w:p w14:paraId="1AB68A27" w14:textId="77777777" w:rsidR="00AB4196" w:rsidRDefault="00AB4196" w:rsidP="00AB4196">
      <w:pPr>
        <w:pStyle w:val="B1"/>
        <w:rPr>
          <w:lang w:eastAsia="zh-CN"/>
        </w:rPr>
      </w:pPr>
      <w:r>
        <w:rPr>
          <w:lang w:eastAsia="zh-CN"/>
        </w:rPr>
        <w:t>3b.</w:t>
      </w:r>
      <w:r>
        <w:rPr>
          <w:lang w:eastAsia="zh-CN"/>
        </w:rPr>
        <w:tab/>
        <w:t>The announcing UE/discoveree UE responds with the Metadata Response message. The announcing UE/discoveree UE includes the metadata information in the Metadata Response message.</w:t>
      </w:r>
    </w:p>
    <w:p w14:paraId="67DEBA01" w14:textId="368435D4" w:rsidR="00AB4196" w:rsidRPr="001F61AC" w:rsidRDefault="00870021" w:rsidP="00AB4196">
      <w:pPr>
        <w:pStyle w:val="EditorsNote"/>
      </w:pPr>
      <w:r w:rsidRPr="00870021">
        <w:t>Editor</w:t>
      </w:r>
      <w:r>
        <w:t>'</w:t>
      </w:r>
      <w:r w:rsidRPr="00870021">
        <w:t xml:space="preserve">s </w:t>
      </w:r>
      <w:r>
        <w:t>n</w:t>
      </w:r>
      <w:r w:rsidRPr="00870021">
        <w:t>ote:</w:t>
      </w:r>
      <w:r w:rsidR="00AB4196" w:rsidRPr="001F61AC">
        <w:rPr>
          <w:rFonts w:hint="eastAsia"/>
          <w:lang w:eastAsia="zh-CN"/>
        </w:rPr>
        <w:tab/>
      </w:r>
      <w:r w:rsidR="00AB4196" w:rsidRPr="001F61AC">
        <w:t>It is FFS whether and how the dynamic metadata is exchanged between the peer UEs.</w:t>
      </w:r>
    </w:p>
    <w:p w14:paraId="6692AF46" w14:textId="0B83E03A" w:rsidR="00AB4196" w:rsidRPr="001F61AC" w:rsidRDefault="00870021" w:rsidP="00AB4196">
      <w:pPr>
        <w:pStyle w:val="EditorsNote"/>
      </w:pPr>
      <w:r w:rsidRPr="00870021">
        <w:t>Editor</w:t>
      </w:r>
      <w:r>
        <w:t>'</w:t>
      </w:r>
      <w:r w:rsidRPr="00870021">
        <w:t xml:space="preserve">s </w:t>
      </w:r>
      <w:r>
        <w:t>n</w:t>
      </w:r>
      <w:r w:rsidRPr="00870021">
        <w:t>ote:</w:t>
      </w:r>
      <w:r w:rsidR="00AB4196" w:rsidRPr="001F61AC">
        <w:rPr>
          <w:rFonts w:hint="eastAsia"/>
          <w:lang w:eastAsia="zh-CN"/>
        </w:rPr>
        <w:tab/>
      </w:r>
      <w:r w:rsidR="00AB4196" w:rsidRPr="001F61AC">
        <w:t>It is FFS whether the metadata request may be carried in step 2a and how to perform security protect for metadata.</w:t>
      </w:r>
    </w:p>
    <w:p w14:paraId="70E5934B" w14:textId="77777777" w:rsidR="00195682" w:rsidRPr="00195682" w:rsidRDefault="00195682" w:rsidP="00195682">
      <w:pPr>
        <w:jc w:val="center"/>
        <w:rPr>
          <w:color w:val="FF0000"/>
          <w:sz w:val="32"/>
        </w:rPr>
      </w:pPr>
      <w:bookmarkStart w:id="25" w:name="_Toc43388270"/>
      <w:bookmarkStart w:id="26" w:name="_Toc43735501"/>
      <w:bookmarkStart w:id="27" w:name="_Toc43994074"/>
      <w:bookmarkStart w:id="28" w:name="_Toc30666521"/>
      <w:bookmarkStart w:id="29" w:name="_Toc31029815"/>
      <w:bookmarkStart w:id="30" w:name="_Toc31030706"/>
      <w:r w:rsidRPr="00195682">
        <w:rPr>
          <w:color w:val="FF0000"/>
          <w:sz w:val="32"/>
        </w:rPr>
        <w:t>****NEXT CHANGE****</w:t>
      </w:r>
    </w:p>
    <w:p w14:paraId="43B47FDF" w14:textId="23BC1781" w:rsidR="00D32F7F" w:rsidRPr="00CB0C8A" w:rsidRDefault="00AB4196" w:rsidP="00D32F7F">
      <w:pPr>
        <w:pStyle w:val="Heading5"/>
      </w:pPr>
      <w:r w:rsidRPr="00CB0C8A">
        <w:t>6.2.2.0.1</w:t>
      </w:r>
      <w:r w:rsidRPr="00CB0C8A">
        <w:tab/>
      </w:r>
      <w:r w:rsidR="00D32F7F">
        <w:t>Identities</w:t>
      </w:r>
      <w:bookmarkEnd w:id="25"/>
      <w:bookmarkEnd w:id="26"/>
      <w:bookmarkEnd w:id="27"/>
    </w:p>
    <w:p w14:paraId="162862C4" w14:textId="77777777" w:rsidR="00AB4196" w:rsidRPr="00CB0C8A" w:rsidRDefault="00AB4196" w:rsidP="00D9253A">
      <w:bookmarkStart w:id="31" w:name="_Toc43388271"/>
      <w:bookmarkStart w:id="32" w:name="_Toc43726185"/>
      <w:bookmarkEnd w:id="28"/>
      <w:bookmarkEnd w:id="29"/>
      <w:bookmarkEnd w:id="30"/>
      <w:r w:rsidRPr="00CB0C8A">
        <w:t>The following identities are required:</w:t>
      </w:r>
      <w:bookmarkEnd w:id="31"/>
      <w:bookmarkEnd w:id="32"/>
    </w:p>
    <w:p w14:paraId="2661C8A1" w14:textId="6FFBCCD6" w:rsidR="00AB4196" w:rsidRPr="00CB0C8A" w:rsidRDefault="00AB4196" w:rsidP="00AB4196">
      <w:pPr>
        <w:pStyle w:val="B1"/>
      </w:pPr>
      <w:r>
        <w:t>a)</w:t>
      </w:r>
      <w:r>
        <w:tab/>
      </w:r>
      <w:ins w:id="33" w:author="sa2r01" w:date="2020-07-29T11:11:00Z">
        <w:r w:rsidR="001D2A09">
          <w:t xml:space="preserve">ProSe </w:t>
        </w:r>
      </w:ins>
      <w:r>
        <w:t>Application ID:</w:t>
      </w:r>
      <w:r w:rsidRPr="001F61AC">
        <w:rPr>
          <w:rFonts w:hint="eastAsia"/>
          <w:lang w:eastAsia="zh-CN"/>
        </w:rPr>
        <w:t xml:space="preserve"> </w:t>
      </w:r>
      <w:r w:rsidRPr="00CB0C8A">
        <w:t xml:space="preserve">An identity used by a UE to indicate a specific ProSe application. The ProSe </w:t>
      </w:r>
      <w:del w:id="34" w:author="sa2r01" w:date="2020-08-10T15:29:00Z">
        <w:r w:rsidRPr="00CB0C8A" w:rsidDel="00C210E1">
          <w:delText>a</w:delText>
        </w:r>
      </w:del>
      <w:ins w:id="35" w:author="sa2r01" w:date="2020-08-10T15:29:00Z">
        <w:r w:rsidR="00C210E1">
          <w:t>A</w:t>
        </w:r>
      </w:ins>
      <w:r w:rsidRPr="00CB0C8A">
        <w:t>pplication ID is assigned (provided) by the ProSe application layer and can be used to identify e.g.:</w:t>
      </w:r>
    </w:p>
    <w:p w14:paraId="105A90A6" w14:textId="77777777" w:rsidR="00AB4196" w:rsidRPr="00CB0C8A" w:rsidRDefault="00AB4196" w:rsidP="00AB4196">
      <w:pPr>
        <w:pStyle w:val="B2"/>
      </w:pPr>
      <w:r w:rsidRPr="00CB0C8A">
        <w:t>-</w:t>
      </w:r>
      <w:r w:rsidRPr="00CB0C8A">
        <w:tab/>
        <w:t>An application e.g. Mission Critical Voice, Game A, Game B, Taxi Communications company Y</w:t>
      </w:r>
    </w:p>
    <w:p w14:paraId="454D04B6" w14:textId="4B3A8AB0" w:rsidR="00D32F7F" w:rsidRPr="00870021" w:rsidRDefault="00AB4196" w:rsidP="00870021">
      <w:pPr>
        <w:pStyle w:val="B1"/>
      </w:pPr>
      <w:r w:rsidRPr="00870021">
        <w:t>b)</w:t>
      </w:r>
      <w:r w:rsidRPr="00870021">
        <w:tab/>
        <w:t>Destination Layer-2 ID</w:t>
      </w:r>
      <w:r w:rsidRPr="00870021">
        <w:rPr>
          <w:rFonts w:hint="eastAsia"/>
        </w:rPr>
        <w:t xml:space="preserve"> </w:t>
      </w:r>
      <w:r w:rsidRPr="00870021">
        <w:t>Indicate</w:t>
      </w:r>
      <w:r w:rsidR="00870021">
        <w:t>:</w:t>
      </w:r>
    </w:p>
    <w:p w14:paraId="27A61777" w14:textId="3D204806" w:rsidR="00AB4196" w:rsidRPr="00CB0C8A" w:rsidRDefault="00D32F7F" w:rsidP="00870021">
      <w:pPr>
        <w:pStyle w:val="B2"/>
      </w:pPr>
      <w:r w:rsidRPr="00CB0C8A">
        <w:t>-</w:t>
      </w:r>
      <w:r w:rsidRPr="00CB0C8A">
        <w:tab/>
      </w:r>
      <w:r w:rsidRPr="006A738F">
        <w:rPr>
          <w:rFonts w:hint="eastAsia"/>
          <w:lang w:eastAsia="zh-CN"/>
        </w:rPr>
        <w:t>A specific target UE layer-2 ID or layer-2 ID for initial signalling</w:t>
      </w:r>
      <w:r w:rsidRPr="00CB0C8A">
        <w:t>.</w:t>
      </w:r>
    </w:p>
    <w:p w14:paraId="36AE9174" w14:textId="77777777" w:rsidR="00D32F7F" w:rsidRDefault="00D32F7F" w:rsidP="00D32F7F">
      <w:pPr>
        <w:pStyle w:val="B1"/>
      </w:pPr>
      <w:r>
        <w:t>c)</w:t>
      </w:r>
      <w:r>
        <w:tab/>
        <w:t>Source Layer-2 ID that is set to a unicast identifier of the transmitter.</w:t>
      </w:r>
    </w:p>
    <w:p w14:paraId="620EF1D2" w14:textId="4CDC7E8E" w:rsidR="00D32F7F" w:rsidRDefault="00D32F7F" w:rsidP="00D32F7F">
      <w:pPr>
        <w:pStyle w:val="B1"/>
      </w:pPr>
      <w:r>
        <w:t>d)</w:t>
      </w:r>
      <w:r>
        <w:tab/>
      </w:r>
      <w:r w:rsidRPr="003E5C59">
        <w:rPr>
          <w:rFonts w:hint="eastAsia"/>
          <w:lang w:eastAsia="zh-CN"/>
        </w:rPr>
        <w:t>Source UE</w:t>
      </w:r>
      <w:r w:rsidR="00870021">
        <w:rPr>
          <w:lang w:eastAsia="zh-CN"/>
        </w:rPr>
        <w:t>'</w:t>
      </w:r>
      <w:r w:rsidRPr="003E5C59">
        <w:rPr>
          <w:rFonts w:hint="eastAsia"/>
          <w:lang w:eastAsia="zh-CN"/>
        </w:rPr>
        <w:t>s</w:t>
      </w:r>
      <w:r>
        <w:t xml:space="preserve"> ProSe </w:t>
      </w:r>
      <w:r w:rsidRPr="003E5C59">
        <w:rPr>
          <w:lang w:eastAsia="zh-CN"/>
        </w:rPr>
        <w:t>Application</w:t>
      </w:r>
      <w:r w:rsidRPr="003E5C59">
        <w:rPr>
          <w:rFonts w:hint="eastAsia"/>
          <w:lang w:eastAsia="zh-CN"/>
        </w:rPr>
        <w:t xml:space="preserve"> Layer</w:t>
      </w:r>
      <w:r>
        <w:t xml:space="preserve"> ID</w:t>
      </w:r>
      <w:r w:rsidRPr="003E5C59">
        <w:rPr>
          <w:rFonts w:hint="eastAsia"/>
          <w:lang w:eastAsia="zh-CN"/>
        </w:rPr>
        <w:t>.</w:t>
      </w:r>
      <w:r>
        <w:tab/>
        <w:t xml:space="preserve">An identity used to identify the </w:t>
      </w:r>
      <w:r w:rsidRPr="003E5C59">
        <w:rPr>
          <w:rFonts w:hint="eastAsia"/>
          <w:lang w:eastAsia="zh-CN"/>
        </w:rPr>
        <w:t>source</w:t>
      </w:r>
      <w:r>
        <w:t xml:space="preserve"> ProSe UE</w:t>
      </w:r>
      <w:r w:rsidRPr="003E5C59">
        <w:rPr>
          <w:rFonts w:hint="eastAsia"/>
          <w:lang w:eastAsia="zh-CN"/>
        </w:rPr>
        <w:t xml:space="preserve"> at the application layer</w:t>
      </w:r>
      <w:r>
        <w:t>. It is provided by the ProSe Application Layer to the ProSe Layer.</w:t>
      </w:r>
    </w:p>
    <w:p w14:paraId="725FE798" w14:textId="1C5A7460" w:rsidR="00D32F7F" w:rsidRDefault="00D32F7F" w:rsidP="00D32F7F">
      <w:pPr>
        <w:pStyle w:val="B1"/>
      </w:pPr>
      <w:r>
        <w:t>e)</w:t>
      </w:r>
      <w:r>
        <w:tab/>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3E5C59">
        <w:rPr>
          <w:rFonts w:hint="eastAsia"/>
          <w:lang w:eastAsia="zh-CN"/>
        </w:rPr>
        <w:t>.</w:t>
      </w:r>
      <w:r w:rsidR="001D5B1D">
        <w:tab/>
      </w:r>
      <w:r>
        <w:t>An identity used to identify the destination ProSe UE</w:t>
      </w:r>
      <w:r w:rsidRPr="003E5C59">
        <w:rPr>
          <w:rFonts w:hint="eastAsia"/>
          <w:lang w:eastAsia="zh-CN"/>
        </w:rPr>
        <w:t xml:space="preserve"> at the application layer</w:t>
      </w:r>
      <w:r>
        <w:t>. It is provided by the ProSe Application Layer to the ProSe Layer.</w:t>
      </w:r>
    </w:p>
    <w:p w14:paraId="6444980B" w14:textId="3EF6B9E2" w:rsidR="00D32F7F" w:rsidRDefault="00D32F7F" w:rsidP="00D32F7F">
      <w:pPr>
        <w:pStyle w:val="B1"/>
      </w:pPr>
      <w:r>
        <w:t>f)</w:t>
      </w:r>
      <w:r w:rsidR="001D5B1D">
        <w:tab/>
      </w:r>
      <w:r>
        <w:t xml:space="preserve">ProSe </w:t>
      </w:r>
      <w:r w:rsidRPr="00257681">
        <w:rPr>
          <w:rFonts w:hint="eastAsia"/>
          <w:lang w:eastAsia="zh-CN"/>
        </w:rPr>
        <w:t>Application Laye</w:t>
      </w:r>
      <w:r>
        <w:rPr>
          <w:rFonts w:hint="eastAsia"/>
          <w:lang w:eastAsia="zh-CN"/>
        </w:rPr>
        <w:t xml:space="preserve">r </w:t>
      </w:r>
      <w:r>
        <w:t>Group ID</w:t>
      </w:r>
      <w:r w:rsidRPr="003E5C59">
        <w:rPr>
          <w:rFonts w:hint="eastAsia"/>
          <w:lang w:eastAsia="zh-CN"/>
        </w:rPr>
        <w:t xml:space="preserve">. </w:t>
      </w:r>
      <w:r>
        <w:t>An identity used to identify a</w:t>
      </w:r>
      <w:ins w:id="36" w:author="sa2r01" w:date="2020-07-28T14:56:00Z">
        <w:r w:rsidR="00042471">
          <w:t>n</w:t>
        </w:r>
      </w:ins>
      <w:r>
        <w:t xml:space="preserve"> </w:t>
      </w:r>
      <w:r w:rsidRPr="003E5C59">
        <w:rPr>
          <w:rFonts w:hint="eastAsia"/>
          <w:lang w:eastAsia="zh-CN"/>
        </w:rPr>
        <w:t xml:space="preserve">application layer </w:t>
      </w:r>
      <w:r>
        <w:t>group the UE belongs to.</w:t>
      </w:r>
    </w:p>
    <w:p w14:paraId="6143A607" w14:textId="4C230456" w:rsidR="00D32F7F" w:rsidRPr="006D2DE9" w:rsidRDefault="00D32F7F" w:rsidP="00D32F7F">
      <w:pPr>
        <w:pStyle w:val="B1"/>
      </w:pPr>
      <w:r>
        <w:rPr>
          <w:rFonts w:hint="eastAsia"/>
          <w:lang w:eastAsia="zh-CN"/>
        </w:rPr>
        <w:t>g</w:t>
      </w:r>
      <w:r>
        <w:rPr>
          <w:rFonts w:hint="eastAsia"/>
        </w:rPr>
        <w:t>)</w:t>
      </w:r>
      <w:r w:rsidRPr="006A738F">
        <w:rPr>
          <w:rFonts w:hint="eastAsia"/>
          <w:lang w:eastAsia="zh-CN"/>
        </w:rPr>
        <w:tab/>
      </w:r>
      <w:r w:rsidRPr="006D2DE9">
        <w:rPr>
          <w:rFonts w:hint="eastAsia"/>
        </w:rPr>
        <w:t>Relay Service Code (for UE-to-Network Relay</w:t>
      </w:r>
      <w:r w:rsidRPr="006A738F">
        <w:rPr>
          <w:rFonts w:hint="eastAsia"/>
          <w:lang w:eastAsia="zh-CN"/>
        </w:rPr>
        <w:t xml:space="preserve"> Discovery</w:t>
      </w:r>
      <w:r w:rsidRPr="006D2DE9">
        <w:rPr>
          <w:rFonts w:hint="eastAsia"/>
        </w:rPr>
        <w:t>)</w:t>
      </w:r>
      <w:r w:rsidR="00870021">
        <w:t>:</w:t>
      </w:r>
    </w:p>
    <w:p w14:paraId="7B453A39" w14:textId="2B29BF88" w:rsidR="00D32F7F" w:rsidRPr="006A738F" w:rsidRDefault="00D32F7F" w:rsidP="00D32F7F">
      <w:pPr>
        <w:pStyle w:val="B2"/>
        <w:rPr>
          <w:lang w:eastAsia="zh-CN"/>
        </w:rPr>
      </w:pPr>
      <w:r>
        <w:rPr>
          <w:rFonts w:hint="eastAsia"/>
        </w:rPr>
        <w:t>-</w:t>
      </w:r>
      <w:r w:rsidRPr="006A738F">
        <w:rPr>
          <w:rFonts w:hint="eastAsia"/>
          <w:lang w:eastAsia="zh-CN"/>
        </w:rPr>
        <w:tab/>
      </w:r>
      <w:r w:rsidRPr="006D2DE9">
        <w:rPr>
          <w:rFonts w:hint="eastAsia"/>
        </w:rPr>
        <w:t xml:space="preserve">Relay Service Code as defined in </w:t>
      </w:r>
      <w:r w:rsidR="001D5B1D" w:rsidRPr="006D2DE9">
        <w:rPr>
          <w:rFonts w:hint="eastAsia"/>
        </w:rPr>
        <w:t>TS</w:t>
      </w:r>
      <w:r w:rsidR="001D5B1D">
        <w:t> </w:t>
      </w:r>
      <w:r w:rsidR="001D5B1D" w:rsidRPr="006D2DE9">
        <w:rPr>
          <w:rFonts w:hint="eastAsia"/>
        </w:rPr>
        <w:t>23.303</w:t>
      </w:r>
      <w:r w:rsidR="001D5B1D">
        <w:t> </w:t>
      </w:r>
      <w:r w:rsidR="001D5B1D" w:rsidRPr="006D2DE9">
        <w:rPr>
          <w:rFonts w:hint="eastAsia"/>
        </w:rPr>
        <w:t>[</w:t>
      </w:r>
      <w:r w:rsidRPr="006D2DE9">
        <w:rPr>
          <w:rFonts w:hint="eastAsia"/>
        </w:rPr>
        <w:t>9].</w:t>
      </w:r>
    </w:p>
    <w:p w14:paraId="29D79B30" w14:textId="5DF1EF71" w:rsidR="00D32F7F" w:rsidRPr="006A738F" w:rsidRDefault="00D32F7F" w:rsidP="00870021">
      <w:pPr>
        <w:pStyle w:val="B1"/>
        <w:rPr>
          <w:b/>
          <w:lang w:eastAsia="zh-CN"/>
        </w:rPr>
      </w:pPr>
      <w:r>
        <w:rPr>
          <w:rFonts w:hint="eastAsia"/>
          <w:lang w:eastAsia="zh-CN"/>
        </w:rPr>
        <w:t>h</w:t>
      </w:r>
      <w:r w:rsidRPr="006D2DE9">
        <w:rPr>
          <w:rFonts w:hint="eastAsia"/>
        </w:rPr>
        <w:t>)</w:t>
      </w:r>
      <w:r w:rsidR="00870021">
        <w:rPr>
          <w:lang w:eastAsia="zh-CN"/>
        </w:rPr>
        <w:tab/>
      </w:r>
      <w:r w:rsidRPr="006D2DE9">
        <w:t>Discovery Group ID</w:t>
      </w:r>
      <w:r w:rsidRPr="006D2DE9">
        <w:rPr>
          <w:rFonts w:hint="eastAsia"/>
        </w:rPr>
        <w:t xml:space="preserve"> (for Group Member Discovery)</w:t>
      </w:r>
      <w:r w:rsidR="00870021">
        <w:t>:</w:t>
      </w:r>
    </w:p>
    <w:p w14:paraId="29DEF611" w14:textId="12F104E8" w:rsidR="00AB4196" w:rsidRPr="00CB0C8A" w:rsidRDefault="00D32F7F" w:rsidP="00870021">
      <w:pPr>
        <w:pStyle w:val="B2"/>
      </w:pPr>
      <w:r w:rsidRPr="006D2DE9">
        <w:rPr>
          <w:rFonts w:hint="eastAsia"/>
        </w:rPr>
        <w:t>-</w:t>
      </w:r>
      <w:r w:rsidRPr="006A738F">
        <w:rPr>
          <w:rFonts w:hint="eastAsia"/>
          <w:lang w:eastAsia="zh-CN"/>
        </w:rPr>
        <w:tab/>
      </w:r>
      <w:r w:rsidRPr="006D2DE9">
        <w:t>Discovery Group ID</w:t>
      </w:r>
      <w:r w:rsidRPr="006D2DE9">
        <w:rPr>
          <w:rFonts w:hint="eastAsia"/>
        </w:rPr>
        <w:t xml:space="preserve"> as defined in </w:t>
      </w:r>
      <w:r w:rsidR="001D5B1D" w:rsidRPr="006D2DE9">
        <w:rPr>
          <w:rFonts w:hint="eastAsia"/>
        </w:rPr>
        <w:t>TS</w:t>
      </w:r>
      <w:r w:rsidR="001D5B1D">
        <w:t> </w:t>
      </w:r>
      <w:r w:rsidR="001D5B1D" w:rsidRPr="006D2DE9">
        <w:rPr>
          <w:rFonts w:hint="eastAsia"/>
        </w:rPr>
        <w:t>23.303</w:t>
      </w:r>
      <w:r w:rsidR="001D5B1D">
        <w:t> </w:t>
      </w:r>
      <w:r w:rsidR="001D5B1D" w:rsidRPr="006D2DE9">
        <w:rPr>
          <w:rFonts w:hint="eastAsia"/>
        </w:rPr>
        <w:t>[</w:t>
      </w:r>
      <w:r w:rsidRPr="006D2DE9">
        <w:rPr>
          <w:rFonts w:hint="eastAsia"/>
        </w:rPr>
        <w:t>9].</w:t>
      </w:r>
    </w:p>
    <w:p w14:paraId="6992A8BD" w14:textId="77777777" w:rsidR="00AB4196" w:rsidRPr="00CB0C8A" w:rsidRDefault="00AB4196" w:rsidP="00AB4196">
      <w:r w:rsidRPr="00CB0C8A">
        <w:t>All of the above identities can be either fixed over time or can be dynamic depending on operator configuration. When an identity is dynamic it will have a validity timer. Dynamic allocation of the identities by the ProSe Application layer allows for privacy support.</w:t>
      </w:r>
    </w:p>
    <w:p w14:paraId="0DFFCC4D" w14:textId="2C0D9F76" w:rsidR="00870021" w:rsidRPr="00195682" w:rsidRDefault="00195682" w:rsidP="00195682">
      <w:pPr>
        <w:jc w:val="center"/>
        <w:rPr>
          <w:color w:val="FF0000"/>
          <w:sz w:val="32"/>
        </w:rPr>
      </w:pPr>
      <w:r w:rsidRPr="00195682">
        <w:rPr>
          <w:color w:val="FF0000"/>
          <w:sz w:val="32"/>
        </w:rPr>
        <w:t>****NEXT CHANGE****</w:t>
      </w:r>
    </w:p>
    <w:p w14:paraId="51BA9471" w14:textId="77777777" w:rsidR="00AB4196" w:rsidRPr="00CB0C8A" w:rsidRDefault="00AB4196" w:rsidP="00AB4196">
      <w:pPr>
        <w:pStyle w:val="Heading4"/>
      </w:pPr>
      <w:bookmarkStart w:id="37" w:name="_Toc26173027"/>
      <w:bookmarkStart w:id="38" w:name="_Toc30666523"/>
      <w:bookmarkStart w:id="39" w:name="_Toc31029817"/>
      <w:bookmarkStart w:id="40" w:name="_Toc31030708"/>
      <w:bookmarkStart w:id="41" w:name="_Toc43388273"/>
      <w:bookmarkStart w:id="42" w:name="_Toc43735503"/>
      <w:bookmarkStart w:id="43" w:name="_Toc43994076"/>
      <w:r w:rsidRPr="00CB0C8A">
        <w:lastRenderedPageBreak/>
        <w:t>6.2.2.1</w:t>
      </w:r>
      <w:r w:rsidRPr="00CB0C8A">
        <w:tab/>
        <w:t>General</w:t>
      </w:r>
      <w:bookmarkEnd w:id="37"/>
      <w:bookmarkEnd w:id="38"/>
      <w:bookmarkEnd w:id="39"/>
      <w:bookmarkEnd w:id="40"/>
      <w:bookmarkEnd w:id="41"/>
      <w:bookmarkEnd w:id="42"/>
      <w:bookmarkEnd w:id="43"/>
    </w:p>
    <w:p w14:paraId="7DDD9DAC" w14:textId="77777777" w:rsidR="00AB4196" w:rsidRPr="00CB0C8A" w:rsidRDefault="00AB4196" w:rsidP="00AB4196">
      <w:r w:rsidRPr="00CB0C8A">
        <w:t>ProSe Direct Discovery consists of 2 components:</w:t>
      </w:r>
    </w:p>
    <w:p w14:paraId="39F6BB88" w14:textId="1F0676C4" w:rsidR="00AB4196" w:rsidRPr="00CB0C8A" w:rsidRDefault="00AB4196" w:rsidP="00AB4196">
      <w:pPr>
        <w:pStyle w:val="B1"/>
      </w:pPr>
      <w:r w:rsidRPr="00CB0C8A">
        <w:rPr>
          <w:b/>
          <w:bCs/>
        </w:rPr>
        <w:tab/>
        <w:t xml:space="preserve">Listening: </w:t>
      </w:r>
      <w:r w:rsidRPr="00CB0C8A">
        <w:t xml:space="preserve">This procedure consists of the UE listening for broadcast data. Depending on the ProSe </w:t>
      </w:r>
      <w:del w:id="44" w:author="sa2r01" w:date="2020-08-10T15:18:00Z">
        <w:r w:rsidRPr="00CB0C8A" w:rsidDel="00F84640">
          <w:delText>a</w:delText>
        </w:r>
      </w:del>
      <w:ins w:id="45" w:author="sa2r01" w:date="2020-08-10T15:18:00Z">
        <w:r w:rsidR="00F84640">
          <w:t>A</w:t>
        </w:r>
      </w:ins>
      <w:r w:rsidRPr="00CB0C8A">
        <w:t>pplication</w:t>
      </w:r>
      <w:ins w:id="46" w:author="sa2r01" w:date="2020-08-10T15:16:00Z">
        <w:r w:rsidR="00F84640">
          <w:t xml:space="preserve"> ID</w:t>
        </w:r>
      </w:ins>
      <w:r w:rsidRPr="00CB0C8A">
        <w:t xml:space="preserve"> that the UE is wanting to use, the UE maybe required to listen for any or all of the following:</w:t>
      </w:r>
    </w:p>
    <w:p w14:paraId="65496D9C" w14:textId="77777777" w:rsidR="00870021" w:rsidRDefault="00870021" w:rsidP="00870021">
      <w:pPr>
        <w:pStyle w:val="B2"/>
      </w:pPr>
      <w:r>
        <w:t>1</w:t>
      </w:r>
      <w:r>
        <w:tab/>
        <w:t>Destination Layer 2-ID;</w:t>
      </w:r>
    </w:p>
    <w:p w14:paraId="675E3640" w14:textId="07BAAAA3" w:rsidR="00870021" w:rsidRDefault="00870021" w:rsidP="00870021">
      <w:pPr>
        <w:pStyle w:val="B2"/>
      </w:pPr>
      <w:r>
        <w:t>2</w:t>
      </w:r>
      <w:r>
        <w:tab/>
        <w:t>ProSe Application ID;</w:t>
      </w:r>
    </w:p>
    <w:p w14:paraId="4B9C6B72" w14:textId="6C68E6D5" w:rsidR="00870021" w:rsidRDefault="00870021" w:rsidP="00870021">
      <w:pPr>
        <w:pStyle w:val="B2"/>
        <w:rPr>
          <w:ins w:id="47" w:author="sa2r01" w:date="2020-07-29T14:29:00Z"/>
        </w:rPr>
      </w:pPr>
      <w:r>
        <w:t>3</w:t>
      </w:r>
      <w:ins w:id="48" w:author="sa2r01" w:date="2020-07-29T11:12:00Z">
        <w:r w:rsidR="001D2A09">
          <w:t>2</w:t>
        </w:r>
      </w:ins>
      <w:r>
        <w:t>.</w:t>
      </w:r>
      <w:r>
        <w:tab/>
        <w:t>Source User Info (Source UE's ProSe Application Layer ID, ProSe Application Layer Group ID);</w:t>
      </w:r>
    </w:p>
    <w:p w14:paraId="0F6C7863" w14:textId="35409995" w:rsidR="00306187" w:rsidRDefault="00306187">
      <w:pPr>
        <w:pStyle w:val="NO"/>
        <w:pPrChange w:id="49" w:author="sa2r01" w:date="2020-07-29T14:30:00Z">
          <w:pPr>
            <w:pStyle w:val="B2"/>
          </w:pPr>
        </w:pPrChange>
      </w:pPr>
      <w:ins w:id="50" w:author="sa2r01" w:date="2020-07-29T14:29:00Z">
        <w:r>
          <w:t>NOTE 1:</w:t>
        </w:r>
        <w:r>
          <w:tab/>
          <w:t>The Broadcasting UE is the Source UE.</w:t>
        </w:r>
      </w:ins>
    </w:p>
    <w:p w14:paraId="13061362" w14:textId="75C1718A" w:rsidR="00870021" w:rsidRDefault="001D2A09" w:rsidP="00870021">
      <w:pPr>
        <w:pStyle w:val="B2"/>
      </w:pPr>
      <w:ins w:id="51" w:author="sa2r01" w:date="2020-07-29T11:13:00Z">
        <w:r>
          <w:t>3</w:t>
        </w:r>
      </w:ins>
      <w:del w:id="52" w:author="sa2r01" w:date="2020-07-29T11:12:00Z">
        <w:r w:rsidR="00870021" w:rsidDel="001D2A09">
          <w:delText>4</w:delText>
        </w:r>
      </w:del>
      <w:r w:rsidR="00870021">
        <w:t>.</w:t>
      </w:r>
      <w:r w:rsidR="00870021">
        <w:tab/>
        <w:t>Target User Info (Target UE's ProSe Application Layer ID);</w:t>
      </w:r>
    </w:p>
    <w:p w14:paraId="68E7B94B" w14:textId="0B33A43F" w:rsidR="00306187" w:rsidRPr="00306187" w:rsidRDefault="00306187">
      <w:pPr>
        <w:pStyle w:val="NO"/>
        <w:rPr>
          <w:ins w:id="53" w:author="sa2r01" w:date="2020-07-29T14:29:00Z"/>
        </w:rPr>
        <w:pPrChange w:id="54" w:author="sa2r01" w:date="2020-07-29T14:30:00Z">
          <w:pPr>
            <w:pStyle w:val="B2"/>
          </w:pPr>
        </w:pPrChange>
      </w:pPr>
      <w:ins w:id="55" w:author="sa2r01" w:date="2020-07-29T14:29:00Z">
        <w:r>
          <w:t>NOTE 2:</w:t>
        </w:r>
        <w:r>
          <w:tab/>
          <w:t>The Target UE is the Listening UE.</w:t>
        </w:r>
      </w:ins>
    </w:p>
    <w:p w14:paraId="358F259F" w14:textId="7356EDA5" w:rsidR="00870021" w:rsidRDefault="001D2A09" w:rsidP="00870021">
      <w:pPr>
        <w:pStyle w:val="B2"/>
      </w:pPr>
      <w:ins w:id="56" w:author="sa2r01" w:date="2020-07-29T11:13:00Z">
        <w:r>
          <w:t>4</w:t>
        </w:r>
      </w:ins>
      <w:del w:id="57" w:author="sa2r01" w:date="2020-07-29T11:13:00Z">
        <w:r w:rsidR="00870021" w:rsidDel="001D2A09">
          <w:delText>5</w:delText>
        </w:r>
      </w:del>
      <w:r w:rsidR="00870021">
        <w:t>.</w:t>
      </w:r>
      <w:r w:rsidR="00870021">
        <w:tab/>
        <w:t>Relay Service Code (for UE-to-Network Relay Discovery);</w:t>
      </w:r>
    </w:p>
    <w:p w14:paraId="3C3395A6" w14:textId="1F5F8C65" w:rsidR="00870021" w:rsidRDefault="001D2A09" w:rsidP="00870021">
      <w:pPr>
        <w:pStyle w:val="B2"/>
      </w:pPr>
      <w:ins w:id="58" w:author="sa2r01" w:date="2020-07-29T11:13:00Z">
        <w:r>
          <w:t>5</w:t>
        </w:r>
      </w:ins>
      <w:del w:id="59" w:author="sa2r01" w:date="2020-07-29T11:13:00Z">
        <w:r w:rsidR="00870021" w:rsidDel="001D2A09">
          <w:delText>6</w:delText>
        </w:r>
      </w:del>
      <w:r w:rsidR="00870021">
        <w:t>.</w:t>
      </w:r>
      <w:r w:rsidR="00870021">
        <w:tab/>
        <w:t>Discovery Group ID (for Group Member Discovery).</w:t>
      </w:r>
    </w:p>
    <w:p w14:paraId="1DF9FF89" w14:textId="58F106AB" w:rsidR="00AB4196" w:rsidRPr="00CB0C8A" w:rsidRDefault="00870021" w:rsidP="00870021">
      <w:pPr>
        <w:pStyle w:val="B1"/>
      </w:pPr>
      <w:r>
        <w:rPr>
          <w:b/>
          <w:bCs/>
        </w:rPr>
        <w:tab/>
      </w:r>
      <w:r w:rsidR="00AB4196" w:rsidRPr="00CB0C8A">
        <w:rPr>
          <w:b/>
          <w:bCs/>
        </w:rPr>
        <w:t xml:space="preserve">Broadcasting: </w:t>
      </w:r>
      <w:r w:rsidR="00AB4196" w:rsidRPr="00CB0C8A">
        <w:t>This procedure consists of the UE broadcasting data that other UEs will be listening for. Depending on the ProSe application that the broadcasting UE is wanting to use, in addition to broadcasting the Origination and Destination Layer-2-IDs, the broadcasting UE maybe required to also broadcast any of the following:</w:t>
      </w:r>
    </w:p>
    <w:p w14:paraId="4526070F" w14:textId="44059BFA" w:rsidR="00870021" w:rsidRDefault="00870021" w:rsidP="00870021">
      <w:pPr>
        <w:pStyle w:val="B2"/>
      </w:pPr>
      <w:r>
        <w:t>1.</w:t>
      </w:r>
      <w:r>
        <w:tab/>
      </w:r>
      <w:ins w:id="60" w:author="sa2r01" w:date="2020-08-10T15:16:00Z">
        <w:r w:rsidR="00F84640">
          <w:t xml:space="preserve">ProSe </w:t>
        </w:r>
      </w:ins>
      <w:r>
        <w:t>Application ID;</w:t>
      </w:r>
    </w:p>
    <w:p w14:paraId="431A0A86" w14:textId="267D11A6" w:rsidR="00870021" w:rsidRDefault="00870021" w:rsidP="00870021">
      <w:pPr>
        <w:pStyle w:val="B2"/>
      </w:pPr>
      <w:r>
        <w:t>2.</w:t>
      </w:r>
      <w:r>
        <w:tab/>
        <w:t>Source User Info(Source UE's ProSe Application Layer ID, ProSe Application Layer Group ID);</w:t>
      </w:r>
    </w:p>
    <w:p w14:paraId="35E36B26" w14:textId="271AE665" w:rsidR="00870021" w:rsidRDefault="00870021" w:rsidP="00870021">
      <w:pPr>
        <w:pStyle w:val="B2"/>
      </w:pPr>
      <w:r>
        <w:t>3.</w:t>
      </w:r>
      <w:r>
        <w:tab/>
        <w:t>Target User Info(Target UE's ProSe Application Layer ID);</w:t>
      </w:r>
    </w:p>
    <w:p w14:paraId="39772B9E" w14:textId="4E058968" w:rsidR="00870021" w:rsidRDefault="00870021" w:rsidP="00870021">
      <w:pPr>
        <w:pStyle w:val="B2"/>
      </w:pPr>
      <w:r>
        <w:t>4.</w:t>
      </w:r>
      <w:r>
        <w:tab/>
        <w:t>Relay Service Code;</w:t>
      </w:r>
    </w:p>
    <w:p w14:paraId="11364987" w14:textId="45753705" w:rsidR="00870021" w:rsidRDefault="00870021" w:rsidP="00870021">
      <w:pPr>
        <w:pStyle w:val="B2"/>
      </w:pPr>
      <w:r>
        <w:t>5.</w:t>
      </w:r>
      <w:r>
        <w:tab/>
        <w:t>Discovery Group ID.</w:t>
      </w:r>
    </w:p>
    <w:p w14:paraId="63F752D6" w14:textId="5EE448C9" w:rsidR="00AB4196" w:rsidRPr="00CB0C8A" w:rsidRDefault="00AB4196" w:rsidP="00AB4196">
      <w:r w:rsidRPr="00CB0C8A">
        <w:t xml:space="preserve">Clause 6.2.2.2 is based upon </w:t>
      </w:r>
      <w:r w:rsidR="001D5B1D" w:rsidRPr="00CB0C8A">
        <w:t>TS</w:t>
      </w:r>
      <w:r w:rsidR="001D5B1D">
        <w:t> </w:t>
      </w:r>
      <w:r w:rsidR="001D5B1D" w:rsidRPr="00CB0C8A">
        <w:t>23.287</w:t>
      </w:r>
      <w:r w:rsidR="001D5B1D">
        <w:t> </w:t>
      </w:r>
      <w:r w:rsidR="001D5B1D" w:rsidRPr="00CB0C8A">
        <w:t>[</w:t>
      </w:r>
      <w:r w:rsidRPr="00CB0C8A">
        <w:t xml:space="preserve">5] </w:t>
      </w:r>
      <w:r w:rsidR="001D5B1D">
        <w:t>clause </w:t>
      </w:r>
      <w:r w:rsidRPr="00CB0C8A">
        <w:t>6.3.3.</w:t>
      </w:r>
    </w:p>
    <w:p w14:paraId="2231C458" w14:textId="7CCA63D7" w:rsidR="00AB4196" w:rsidRPr="00CB0C8A" w:rsidRDefault="00AB4196" w:rsidP="00AB4196">
      <w:pPr>
        <w:pStyle w:val="Heading4"/>
      </w:pPr>
      <w:bookmarkStart w:id="61" w:name="_Toc26173028"/>
      <w:bookmarkStart w:id="62" w:name="_Toc30666524"/>
      <w:bookmarkStart w:id="63" w:name="_Toc31029818"/>
      <w:bookmarkStart w:id="64" w:name="_Toc31030709"/>
      <w:bookmarkStart w:id="65" w:name="_Toc43388274"/>
      <w:bookmarkStart w:id="66" w:name="_Toc43735504"/>
      <w:bookmarkStart w:id="67" w:name="_Toc43994077"/>
      <w:r w:rsidRPr="00CB0C8A">
        <w:t>6.2.2.2</w:t>
      </w:r>
      <w:r w:rsidRPr="00CB0C8A">
        <w:tab/>
      </w:r>
      <w:r w:rsidR="00D32F7F" w:rsidRPr="003E5C59">
        <w:rPr>
          <w:rFonts w:hint="eastAsia"/>
          <w:lang w:eastAsia="zh-CN"/>
        </w:rPr>
        <w:t xml:space="preserve">Implementing </w:t>
      </w:r>
      <w:r w:rsidRPr="00CB0C8A">
        <w:t xml:space="preserve">ProSe Direct Discovery </w:t>
      </w:r>
      <w:r w:rsidR="00D32F7F" w:rsidRPr="003E5C59">
        <w:rPr>
          <w:rFonts w:hint="eastAsia"/>
          <w:lang w:eastAsia="zh-CN"/>
        </w:rPr>
        <w:t>using the ProSe D</w:t>
      </w:r>
      <w:r w:rsidR="00D32F7F" w:rsidRPr="003E5C59">
        <w:rPr>
          <w:lang w:eastAsia="zh-CN"/>
        </w:rPr>
        <w:t>i</w:t>
      </w:r>
      <w:r w:rsidR="00D32F7F" w:rsidRPr="003E5C59">
        <w:rPr>
          <w:rFonts w:hint="eastAsia"/>
          <w:lang w:eastAsia="zh-CN"/>
        </w:rPr>
        <w:t xml:space="preserve">rect Communication </w:t>
      </w:r>
      <w:r w:rsidRPr="00CB0C8A">
        <w:t>Procedure</w:t>
      </w:r>
      <w:bookmarkEnd w:id="61"/>
      <w:bookmarkEnd w:id="62"/>
      <w:bookmarkEnd w:id="63"/>
      <w:bookmarkEnd w:id="64"/>
      <w:bookmarkEnd w:id="65"/>
      <w:bookmarkEnd w:id="66"/>
      <w:bookmarkEnd w:id="67"/>
    </w:p>
    <w:p w14:paraId="4601ECFF" w14:textId="77ECD02E" w:rsidR="00870021" w:rsidRDefault="00870021" w:rsidP="00870021">
      <w:pPr>
        <w:rPr>
          <w:lang w:eastAsia="zh-CN"/>
        </w:rPr>
      </w:pPr>
      <w:r>
        <w:rPr>
          <w:lang w:eastAsia="zh-CN"/>
        </w:rPr>
        <w:t xml:space="preserve">To perform ProSe Direct Discovery communication over PC5-S reference point, the UE is configured with the related information as described in </w:t>
      </w:r>
      <w:r w:rsidR="001D5B1D">
        <w:rPr>
          <w:lang w:eastAsia="zh-CN"/>
        </w:rPr>
        <w:t>clause </w:t>
      </w:r>
      <w:r>
        <w:rPr>
          <w:lang w:eastAsia="zh-CN"/>
        </w:rPr>
        <w:t>6.2.2.0.2.</w:t>
      </w:r>
    </w:p>
    <w:p w14:paraId="1CCD202F" w14:textId="40DDCED3" w:rsidR="00870021" w:rsidRDefault="00870021" w:rsidP="00870021">
      <w:pPr>
        <w:rPr>
          <w:lang w:eastAsia="zh-CN"/>
        </w:rPr>
      </w:pPr>
      <w:r>
        <w:rPr>
          <w:lang w:eastAsia="zh-CN"/>
        </w:rPr>
        <w:t xml:space="preserve">Figure 6.2.2.2-1 shows the procedure for implementing ProSe Direct Discovery using the ProSe Direct Communication procedure over PC5 reference point as defined in </w:t>
      </w:r>
      <w:r w:rsidR="001D5B1D">
        <w:rPr>
          <w:lang w:eastAsia="zh-CN"/>
        </w:rPr>
        <w:t>TS 23.287 [</w:t>
      </w:r>
      <w:r>
        <w:rPr>
          <w:lang w:eastAsia="zh-CN"/>
        </w:rPr>
        <w:t xml:space="preserve">5] </w:t>
      </w:r>
      <w:r w:rsidR="001D5B1D">
        <w:rPr>
          <w:lang w:eastAsia="zh-CN"/>
        </w:rPr>
        <w:t>clause </w:t>
      </w:r>
      <w:r>
        <w:rPr>
          <w:lang w:eastAsia="zh-CN"/>
        </w:rPr>
        <w:t>6.3.3.1.</w:t>
      </w:r>
      <w:ins w:id="68" w:author="sa2r01" w:date="2020-07-01T14:25:00Z">
        <w:r w:rsidR="00191C81">
          <w:rPr>
            <w:lang w:eastAsia="zh-CN"/>
          </w:rPr>
          <w:t xml:space="preserve">  It has been modified to align with Figure 6.1.2.2-1 to show how a UE can obtain authorisation and provisioning information.</w:t>
        </w:r>
      </w:ins>
    </w:p>
    <w:p w14:paraId="068AE776" w14:textId="6D4963F0" w:rsidR="00AB4196" w:rsidRPr="001F61AC" w:rsidRDefault="00AB4196" w:rsidP="00AB4196">
      <w:pPr>
        <w:pStyle w:val="TH"/>
        <w:rPr>
          <w:lang w:eastAsia="zh-CN"/>
        </w:rPr>
      </w:pPr>
      <w:r w:rsidRPr="00CB0C8A">
        <w:lastRenderedPageBreak/>
        <w:t xml:space="preserve"> </w:t>
      </w:r>
      <w:bookmarkStart w:id="69" w:name="_MON_1655119489"/>
      <w:bookmarkEnd w:id="69"/>
      <w:r w:rsidR="002067BB" w:rsidRPr="00CB0C8A">
        <w:object w:dxaOrig="10344" w:dyaOrig="4440" w14:anchorId="3998F33C">
          <v:shape id="_x0000_i1026" type="#_x0000_t75" style="width:449.5pt;height:192.5pt" o:ole="">
            <v:imagedata r:id="rId11" o:title=""/>
          </v:shape>
          <o:OLEObject Type="Embed" ProgID="Visio.Drawing.11" ShapeID="_x0000_i1026" DrawAspect="Content" ObjectID="_1658825974" r:id="rId12"/>
        </w:object>
      </w:r>
    </w:p>
    <w:p w14:paraId="51EA8666" w14:textId="6761C7BF" w:rsidR="00191C81" w:rsidRPr="00CB0C8A" w:rsidRDefault="00AB4196" w:rsidP="007120B1">
      <w:pPr>
        <w:pStyle w:val="TF"/>
      </w:pPr>
      <w:r w:rsidRPr="00CB0C8A">
        <w:t>Figure 6.2.2.2-1: ProSe Direct Discovery procedure</w:t>
      </w:r>
    </w:p>
    <w:p w14:paraId="5AED1C4C" w14:textId="0542F119" w:rsidR="002067BB" w:rsidRDefault="002067BB" w:rsidP="0098418D">
      <w:pPr>
        <w:pStyle w:val="B1"/>
        <w:rPr>
          <w:ins w:id="70" w:author="sa2r01" w:date="2020-07-28T17:07:00Z"/>
          <w:noProof/>
          <w:lang w:eastAsia="ko-KR"/>
        </w:rPr>
      </w:pPr>
      <w:ins w:id="71" w:author="sa2r01" w:date="2020-07-28T17:07:00Z">
        <w:r>
          <w:rPr>
            <w:noProof/>
            <w:lang w:eastAsia="ko-KR"/>
          </w:rPr>
          <w:t>0</w:t>
        </w:r>
        <w:r>
          <w:rPr>
            <w:noProof/>
            <w:lang w:eastAsia="ko-KR"/>
          </w:rPr>
          <w:tab/>
        </w:r>
      </w:ins>
      <w:ins w:id="72" w:author="sa2r01" w:date="2020-07-28T17:08:00Z">
        <w:r>
          <w:rPr>
            <w:noProof/>
            <w:lang w:eastAsia="ko-KR"/>
          </w:rPr>
          <w:t xml:space="preserve">UEs need to obtain necessary ProSe application layer data to enable them to participate in </w:t>
        </w:r>
      </w:ins>
      <w:ins w:id="73" w:author="sa2r01" w:date="2020-07-28T17:09:00Z">
        <w:r>
          <w:rPr>
            <w:noProof/>
            <w:lang w:eastAsia="ko-KR"/>
          </w:rPr>
          <w:t xml:space="preserve">ProSe Direct Discovery procedure. </w:t>
        </w:r>
        <w:r>
          <w:rPr>
            <w:lang w:eastAsia="ko-KR"/>
          </w:rPr>
          <w:t>This information could be pre-provisioned or obtained from the ProSe application server similar to functionality defined in sub-clause 6.3.2.2.</w:t>
        </w:r>
      </w:ins>
    </w:p>
    <w:p w14:paraId="1166CD38" w14:textId="00050067" w:rsidR="0098418D" w:rsidRDefault="00AB4196" w:rsidP="0098418D">
      <w:pPr>
        <w:pStyle w:val="B1"/>
        <w:rPr>
          <w:lang w:eastAsia="ko-KR"/>
        </w:rPr>
      </w:pPr>
      <w:r w:rsidRPr="00CB0C8A">
        <w:rPr>
          <w:noProof/>
          <w:lang w:eastAsia="ko-KR"/>
        </w:rPr>
        <w:t>1.</w:t>
      </w:r>
      <w:r w:rsidRPr="00CB0C8A">
        <w:rPr>
          <w:noProof/>
          <w:lang w:eastAsia="ko-KR"/>
        </w:rPr>
        <w:tab/>
      </w:r>
      <w:r w:rsidR="0098418D" w:rsidRPr="00490934">
        <w:t>The UE(s) determine the destination Layer-2 ID</w:t>
      </w:r>
      <w:r w:rsidR="0098418D" w:rsidRPr="00490934">
        <w:rPr>
          <w:lang w:eastAsia="ko-KR"/>
        </w:rPr>
        <w:t xml:space="preserve"> for signalling reception for PC5 unicast link establishment</w:t>
      </w:r>
      <w:r w:rsidR="0098418D" w:rsidRPr="006A738F">
        <w:rPr>
          <w:rFonts w:hint="eastAsia"/>
          <w:lang w:eastAsia="zh-CN"/>
        </w:rPr>
        <w:t>.</w:t>
      </w:r>
    </w:p>
    <w:p w14:paraId="3478A2F6" w14:textId="11CD1F2D" w:rsidR="002E6B6F" w:rsidRDefault="0098418D">
      <w:pPr>
        <w:pStyle w:val="NO"/>
        <w:pPrChange w:id="74" w:author="sa2r01" w:date="2020-08-04T16:26:00Z">
          <w:pPr>
            <w:pStyle w:val="B2"/>
          </w:pPr>
        </w:pPrChange>
      </w:pPr>
      <w:r>
        <w:rPr>
          <w:lang w:eastAsia="ko-KR"/>
        </w:rPr>
        <w:t>-</w:t>
      </w:r>
      <w:r>
        <w:rPr>
          <w:lang w:eastAsia="ko-KR"/>
        </w:rPr>
        <w:tab/>
      </w:r>
      <w:r w:rsidRPr="003E5C59">
        <w:rPr>
          <w:rFonts w:hint="eastAsia"/>
          <w:lang w:eastAsia="zh-CN"/>
        </w:rPr>
        <w:t>Target</w:t>
      </w:r>
      <w:r>
        <w:t xml:space="preserve"> User Info</w:t>
      </w:r>
      <w:r w:rsidRPr="003E5C59">
        <w:rPr>
          <w:rFonts w:hint="eastAsia"/>
          <w:lang w:eastAsia="zh-CN"/>
        </w:rPr>
        <w:t xml:space="preserve"> </w:t>
      </w:r>
      <w:r>
        <w:t>(</w:t>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CB0C8A">
        <w:t>;</w:t>
      </w:r>
    </w:p>
    <w:p w14:paraId="29275321" w14:textId="68047C64" w:rsidR="00AB4196" w:rsidRPr="00CB0C8A" w:rsidRDefault="00AB4196" w:rsidP="0098418D">
      <w:pPr>
        <w:pStyle w:val="B1"/>
        <w:rPr>
          <w:noProof/>
          <w:lang w:eastAsia="ko-KR"/>
        </w:rPr>
      </w:pPr>
      <w:r w:rsidRPr="00CB0C8A">
        <w:rPr>
          <w:noProof/>
          <w:lang w:eastAsia="ko-KR"/>
        </w:rPr>
        <w:t>2.</w:t>
      </w:r>
      <w:r w:rsidRPr="00CB0C8A">
        <w:rPr>
          <w:noProof/>
          <w:lang w:eastAsia="ko-KR"/>
        </w:rPr>
        <w:tab/>
        <w:t xml:space="preserve">The ProSe application layer in UE-1 provides to the ProSe layer for PC5-S </w:t>
      </w:r>
      <w:r w:rsidR="0098418D" w:rsidRPr="003E5C59">
        <w:rPr>
          <w:rFonts w:hint="eastAsia"/>
          <w:noProof/>
          <w:lang w:eastAsia="zh-CN"/>
        </w:rPr>
        <w:t xml:space="preserve">Direct Communication Request </w:t>
      </w:r>
      <w:r w:rsidR="0098418D" w:rsidRPr="00CB0C8A">
        <w:rPr>
          <w:noProof/>
          <w:lang w:eastAsia="ko-KR"/>
        </w:rPr>
        <w:t xml:space="preserve">at </w:t>
      </w:r>
      <w:r w:rsidR="0098418D">
        <w:rPr>
          <w:noProof/>
          <w:lang w:eastAsia="ko-KR"/>
        </w:rPr>
        <w:t>any</w:t>
      </w:r>
      <w:r w:rsidR="0098418D" w:rsidRPr="00CB0C8A">
        <w:rPr>
          <w:noProof/>
          <w:lang w:eastAsia="ko-KR"/>
        </w:rPr>
        <w:t xml:space="preserve"> </w:t>
      </w:r>
      <w:r w:rsidRPr="00CB0C8A">
        <w:rPr>
          <w:noProof/>
          <w:lang w:eastAsia="ko-KR"/>
        </w:rPr>
        <w:t>of the following:</w:t>
      </w:r>
    </w:p>
    <w:p w14:paraId="64ACEA49" w14:textId="777DB1A5" w:rsidR="00AB4196" w:rsidRPr="00CB0C8A" w:rsidRDefault="00AB4196" w:rsidP="00AB4196">
      <w:pPr>
        <w:pStyle w:val="B2"/>
        <w:rPr>
          <w:noProof/>
          <w:lang w:eastAsia="ko-KR"/>
        </w:rPr>
      </w:pPr>
      <w:r w:rsidRPr="00CB0C8A">
        <w:rPr>
          <w:noProof/>
          <w:lang w:eastAsia="ko-KR"/>
        </w:rPr>
        <w:t>-</w:t>
      </w:r>
      <w:r w:rsidRPr="00CB0C8A">
        <w:rPr>
          <w:noProof/>
          <w:lang w:eastAsia="ko-KR"/>
        </w:rPr>
        <w:tab/>
      </w:r>
      <w:ins w:id="75" w:author="sa2r01" w:date="2020-08-10T15:17:00Z">
        <w:r w:rsidR="00F84640">
          <w:rPr>
            <w:noProof/>
            <w:lang w:eastAsia="ko-KR"/>
          </w:rPr>
          <w:t xml:space="preserve">ProSe </w:t>
        </w:r>
      </w:ins>
      <w:r w:rsidRPr="00CB0C8A">
        <w:rPr>
          <w:noProof/>
          <w:lang w:eastAsia="ko-KR"/>
        </w:rPr>
        <w:t>Application ID;</w:t>
      </w:r>
    </w:p>
    <w:p w14:paraId="1E0B81C2" w14:textId="004E7BB9" w:rsidR="0098418D" w:rsidRDefault="0098418D" w:rsidP="0098418D">
      <w:pPr>
        <w:pStyle w:val="B2"/>
        <w:rPr>
          <w:lang w:eastAsia="ko-KR"/>
        </w:rPr>
      </w:pPr>
      <w:r w:rsidRPr="00CB0C8A">
        <w:rPr>
          <w:noProof/>
          <w:lang w:eastAsia="ko-KR"/>
        </w:rPr>
        <w:t>-</w:t>
      </w:r>
      <w:r w:rsidRPr="00CB0C8A">
        <w:rPr>
          <w:noProof/>
          <w:lang w:eastAsia="ko-KR"/>
        </w:rPr>
        <w:tab/>
      </w:r>
      <w:r w:rsidRPr="003E5C59">
        <w:rPr>
          <w:rFonts w:hint="eastAsia"/>
          <w:lang w:eastAsia="zh-CN"/>
        </w:rPr>
        <w:t>Source</w:t>
      </w:r>
      <w:r>
        <w:t xml:space="preserve"> User Info</w:t>
      </w:r>
      <w:r w:rsidRPr="003E5C59">
        <w:rPr>
          <w:rFonts w:hint="eastAsia"/>
          <w:lang w:eastAsia="zh-CN"/>
        </w:rPr>
        <w:t xml:space="preserve"> </w:t>
      </w:r>
      <w:r>
        <w:t>(</w:t>
      </w:r>
      <w:r w:rsidRPr="003E5C59">
        <w:rPr>
          <w:rFonts w:hint="eastAsia"/>
          <w:lang w:eastAsia="zh-CN"/>
        </w:rPr>
        <w:t>Source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 ProSe</w:t>
      </w:r>
      <w:r w:rsidRPr="003E5C59">
        <w:rPr>
          <w:rFonts w:hint="eastAsia"/>
          <w:lang w:eastAsia="zh-CN"/>
        </w:rPr>
        <w:t xml:space="preserve"> Application Layer</w:t>
      </w:r>
      <w:r>
        <w:t xml:space="preserve"> Group ID)</w:t>
      </w:r>
      <w:r w:rsidRPr="00CB0C8A">
        <w:rPr>
          <w:lang w:eastAsia="ko-KR"/>
        </w:rPr>
        <w:t>;</w:t>
      </w:r>
    </w:p>
    <w:p w14:paraId="3A7DB409" w14:textId="6D710D0E" w:rsidR="0098418D" w:rsidRPr="0022563F" w:rsidRDefault="0098418D" w:rsidP="0098418D">
      <w:pPr>
        <w:pStyle w:val="B2"/>
        <w:rPr>
          <w:noProof/>
          <w:lang w:eastAsia="zh-CN"/>
        </w:rPr>
      </w:pPr>
      <w:r>
        <w:rPr>
          <w:lang w:eastAsia="ko-KR"/>
        </w:rPr>
        <w:t>-</w:t>
      </w:r>
      <w:r>
        <w:rPr>
          <w:lang w:eastAsia="ko-KR"/>
        </w:rPr>
        <w:tab/>
      </w:r>
      <w:r w:rsidRPr="003E5C59">
        <w:rPr>
          <w:rFonts w:hint="eastAsia"/>
          <w:lang w:eastAsia="zh-CN"/>
        </w:rPr>
        <w:t>Target</w:t>
      </w:r>
      <w:r>
        <w:t xml:space="preserve"> User Info</w:t>
      </w:r>
      <w:r w:rsidRPr="003E5C59">
        <w:rPr>
          <w:rFonts w:hint="eastAsia"/>
          <w:lang w:eastAsia="zh-CN"/>
        </w:rPr>
        <w:t xml:space="preserve"> </w:t>
      </w:r>
      <w:r>
        <w:t>(</w:t>
      </w:r>
      <w:r w:rsidRPr="003E5C59">
        <w:rPr>
          <w:rFonts w:hint="eastAsia"/>
          <w:lang w:eastAsia="zh-CN"/>
        </w:rPr>
        <w:t>Target UE</w:t>
      </w:r>
      <w:r w:rsidR="00870021">
        <w:rPr>
          <w:lang w:eastAsia="zh-CN"/>
        </w:rPr>
        <w:t>'</w:t>
      </w:r>
      <w:r w:rsidRPr="003E5C59">
        <w:rPr>
          <w:rFonts w:hint="eastAsia"/>
          <w:lang w:eastAsia="zh-CN"/>
        </w:rPr>
        <w:t>s</w:t>
      </w:r>
      <w:r>
        <w:t xml:space="preserve"> ProSe </w:t>
      </w:r>
      <w:r w:rsidRPr="003E5C59">
        <w:rPr>
          <w:rFonts w:hint="eastAsia"/>
          <w:lang w:eastAsia="zh-CN"/>
        </w:rPr>
        <w:t>Application Layer</w:t>
      </w:r>
      <w:r>
        <w:t xml:space="preserve"> ID)</w:t>
      </w:r>
      <w:r w:rsidRPr="00CB0C8A">
        <w:rPr>
          <w:noProof/>
          <w:lang w:eastAsia="ko-KR"/>
        </w:rPr>
        <w:t>;</w:t>
      </w:r>
    </w:p>
    <w:p w14:paraId="75ACFD39" w14:textId="095A1D43" w:rsidR="007120B1" w:rsidRDefault="00AB4196" w:rsidP="002067BB">
      <w:pPr>
        <w:pStyle w:val="B2"/>
        <w:rPr>
          <w:ins w:id="76" w:author="sa2r01" w:date="2020-08-04T16:26:00Z"/>
          <w:lang w:eastAsia="ko-KR"/>
        </w:rPr>
      </w:pPr>
      <w:r w:rsidRPr="00CB0C8A">
        <w:rPr>
          <w:lang w:eastAsia="ko-KR"/>
        </w:rPr>
        <w:t>-</w:t>
      </w:r>
      <w:r w:rsidRPr="00CB0C8A">
        <w:rPr>
          <w:lang w:eastAsia="ko-KR"/>
        </w:rPr>
        <w:tab/>
        <w:t>Destination Layer-2 ID</w:t>
      </w:r>
      <w:r>
        <w:rPr>
          <w:lang w:eastAsia="ko-KR"/>
        </w:rPr>
        <w:t>.</w:t>
      </w:r>
    </w:p>
    <w:p w14:paraId="61214CA9" w14:textId="5C0067DA" w:rsidR="002E6B6F" w:rsidRPr="00CB0C8A" w:rsidRDefault="002E6B6F">
      <w:pPr>
        <w:pStyle w:val="NO"/>
        <w:pPrChange w:id="77" w:author="sa2r01" w:date="2020-08-04T16:27:00Z">
          <w:pPr>
            <w:pStyle w:val="B2"/>
          </w:pPr>
        </w:pPrChange>
      </w:pPr>
      <w:ins w:id="78" w:author="sa2r01" w:date="2020-08-04T16:26:00Z">
        <w:r>
          <w:rPr>
            <w:lang w:eastAsia="ko-KR"/>
          </w:rPr>
          <w:t>NOTE:</w:t>
        </w:r>
        <w:r>
          <w:rPr>
            <w:lang w:eastAsia="ko-KR"/>
          </w:rPr>
          <w:tab/>
          <w:t>The content of the PC5-S Direct Communication R</w:t>
        </w:r>
        <w:r w:rsidR="0034021E">
          <w:rPr>
            <w:lang w:eastAsia="ko-KR"/>
          </w:rPr>
          <w:t>equest dictates if</w:t>
        </w:r>
        <w:r>
          <w:rPr>
            <w:lang w:eastAsia="ko-KR"/>
          </w:rPr>
          <w:t xml:space="preserve"> the UE-1 is performing </w:t>
        </w:r>
      </w:ins>
      <w:ins w:id="79" w:author="sa2r01" w:date="2020-08-04T16:27:00Z">
        <w:r>
          <w:rPr>
            <w:lang w:eastAsia="ko-KR"/>
          </w:rPr>
          <w:t>Model A or Model B.</w:t>
        </w:r>
      </w:ins>
    </w:p>
    <w:p w14:paraId="1819F1B7" w14:textId="671A9A5F" w:rsidR="00AB4196" w:rsidRPr="00CB0C8A" w:rsidRDefault="00870021" w:rsidP="00AB4196">
      <w:pPr>
        <w:pStyle w:val="B1"/>
        <w:rPr>
          <w:lang w:eastAsia="ko-KR"/>
        </w:rPr>
      </w:pPr>
      <w:r>
        <w:rPr>
          <w:lang w:eastAsia="ko-KR"/>
        </w:rPr>
        <w:tab/>
        <w:t xml:space="preserve">The Prose layer shall check to see if the Application ID received from the ProSe application layer is allowed to use ProSe PC5 communications discovery per the policy defined in </w:t>
      </w:r>
      <w:r w:rsidR="001D5B1D">
        <w:rPr>
          <w:lang w:eastAsia="ko-KR"/>
        </w:rPr>
        <w:t>clause </w:t>
      </w:r>
      <w:r>
        <w:rPr>
          <w:lang w:eastAsia="ko-KR"/>
        </w:rPr>
        <w:t>6.2.2.0.2.</w:t>
      </w:r>
    </w:p>
    <w:p w14:paraId="365AA7F0" w14:textId="7C0E0824" w:rsidR="00AB4196" w:rsidRPr="00CB0C8A" w:rsidRDefault="00AB4196" w:rsidP="00AB4196">
      <w:pPr>
        <w:pStyle w:val="B2"/>
        <w:rPr>
          <w:lang w:eastAsia="ko-KR"/>
        </w:rPr>
      </w:pPr>
      <w:r w:rsidRPr="00CB0C8A">
        <w:rPr>
          <w:lang w:eastAsia="ko-KR"/>
        </w:rPr>
        <w:t>a.</w:t>
      </w:r>
      <w:r w:rsidRPr="00CB0C8A">
        <w:rPr>
          <w:lang w:eastAsia="ko-KR"/>
        </w:rPr>
        <w:tab/>
        <w:t xml:space="preserve">If the </w:t>
      </w:r>
      <w:ins w:id="80" w:author="sa2r01" w:date="2020-08-10T15:18:00Z">
        <w:r w:rsidR="00F84640">
          <w:rPr>
            <w:lang w:eastAsia="ko-KR"/>
          </w:rPr>
          <w:t xml:space="preserve">ProSe </w:t>
        </w:r>
      </w:ins>
      <w:r w:rsidRPr="00CB0C8A">
        <w:rPr>
          <w:lang w:eastAsia="ko-KR"/>
        </w:rPr>
        <w:t xml:space="preserve">Application ID is allowed per policy defined in </w:t>
      </w:r>
      <w:r w:rsidR="001D5B1D">
        <w:rPr>
          <w:lang w:eastAsia="ko-KR"/>
        </w:rPr>
        <w:t>clause </w:t>
      </w:r>
      <w:r w:rsidRPr="00CB0C8A">
        <w:rPr>
          <w:lang w:eastAsia="ko-KR"/>
        </w:rPr>
        <w:t>6.</w:t>
      </w:r>
      <w:r w:rsidR="00D02761">
        <w:rPr>
          <w:lang w:eastAsia="ko-KR"/>
        </w:rPr>
        <w:t>2</w:t>
      </w:r>
      <w:r w:rsidRPr="00CB0C8A">
        <w:rPr>
          <w:lang w:eastAsia="ko-KR"/>
        </w:rPr>
        <w:t xml:space="preserve">.2.0.2 to use ProSe PC5 </w:t>
      </w:r>
      <w:r w:rsidR="00D02761">
        <w:rPr>
          <w:lang w:eastAsia="ko-KR"/>
        </w:rPr>
        <w:t>discovery</w:t>
      </w:r>
      <w:r w:rsidRPr="00CB0C8A">
        <w:rPr>
          <w:lang w:eastAsia="ko-KR"/>
        </w:rPr>
        <w:t>, if the ProSe layer:</w:t>
      </w:r>
    </w:p>
    <w:p w14:paraId="4EE96D57" w14:textId="77777777" w:rsidR="00AB4196" w:rsidRPr="00CB0C8A" w:rsidRDefault="00AB4196" w:rsidP="00AB4196">
      <w:pPr>
        <w:pStyle w:val="B3"/>
        <w:rPr>
          <w:lang w:eastAsia="ko-KR"/>
        </w:rPr>
      </w:pPr>
      <w:r w:rsidRPr="00CB0C8A">
        <w:rPr>
          <w:lang w:eastAsia="ko-KR"/>
        </w:rPr>
        <w:t>i.</w:t>
      </w:r>
      <w:r w:rsidRPr="00CB0C8A">
        <w:rPr>
          <w:lang w:eastAsia="ko-KR"/>
        </w:rPr>
        <w:tab/>
        <w:t>receives a Destination Layer-2-IDs from the ProSe application layer it shall be used as the Destination Layer-2-ID in step 3; or</w:t>
      </w:r>
    </w:p>
    <w:p w14:paraId="6C14838F" w14:textId="5EA861AC" w:rsidR="00AB4196" w:rsidRPr="00CB0C8A" w:rsidRDefault="00AB4196" w:rsidP="00AB4196">
      <w:pPr>
        <w:pStyle w:val="B3"/>
        <w:rPr>
          <w:lang w:eastAsia="ko-KR"/>
        </w:rPr>
      </w:pPr>
      <w:r w:rsidRPr="00CB0C8A">
        <w:rPr>
          <w:lang w:eastAsia="ko-KR"/>
        </w:rPr>
        <w:t>ii.</w:t>
      </w:r>
      <w:r w:rsidRPr="00CB0C8A">
        <w:rPr>
          <w:lang w:eastAsia="ko-KR"/>
        </w:rPr>
        <w:tab/>
        <w:t xml:space="preserve">did not receive a destination layer 2-ID from the ProSe application layer, the ProSe layer shall determine if it has a provisioned Destination Layer-2-ID for that </w:t>
      </w:r>
      <w:ins w:id="81" w:author="sa2r01" w:date="2020-08-10T15:18:00Z">
        <w:r w:rsidR="00F84640">
          <w:rPr>
            <w:lang w:eastAsia="ko-KR"/>
          </w:rPr>
          <w:t xml:space="preserve">ProSe </w:t>
        </w:r>
      </w:ins>
      <w:r w:rsidRPr="00CB0C8A">
        <w:rPr>
          <w:lang w:eastAsia="ko-KR"/>
        </w:rPr>
        <w:t xml:space="preserve">Application </w:t>
      </w:r>
      <w:del w:id="82" w:author="sa2r01" w:date="2020-08-10T15:18:00Z">
        <w:r w:rsidRPr="00CB0C8A" w:rsidDel="00F84640">
          <w:rPr>
            <w:lang w:eastAsia="ko-KR"/>
          </w:rPr>
          <w:delText xml:space="preserve">Layer </w:delText>
        </w:r>
      </w:del>
      <w:r w:rsidRPr="00CB0C8A">
        <w:rPr>
          <w:lang w:eastAsia="ko-KR"/>
        </w:rPr>
        <w:t xml:space="preserve">ID as described in </w:t>
      </w:r>
      <w:r w:rsidR="001D5B1D">
        <w:rPr>
          <w:lang w:eastAsia="ko-KR"/>
        </w:rPr>
        <w:t>clause </w:t>
      </w:r>
      <w:r w:rsidRPr="00CB0C8A">
        <w:rPr>
          <w:lang w:eastAsia="ko-KR"/>
        </w:rPr>
        <w:t>6.2.2.0.2 If a Destination Layer-2 ID:</w:t>
      </w:r>
    </w:p>
    <w:p w14:paraId="6A0806CC" w14:textId="77777777" w:rsidR="00AB4196" w:rsidRPr="00CB0C8A" w:rsidRDefault="00AB4196" w:rsidP="00AB4196">
      <w:pPr>
        <w:pStyle w:val="B4"/>
        <w:rPr>
          <w:lang w:eastAsia="ko-KR"/>
        </w:rPr>
      </w:pPr>
      <w:r w:rsidRPr="00CB0C8A">
        <w:rPr>
          <w:lang w:eastAsia="ko-KR"/>
        </w:rPr>
        <w:t>-</w:t>
      </w:r>
      <w:r w:rsidRPr="00CB0C8A">
        <w:rPr>
          <w:lang w:eastAsia="ko-KR"/>
        </w:rPr>
        <w:tab/>
        <w:t>has been provisioned it shall be used in step 3; or</w:t>
      </w:r>
    </w:p>
    <w:p w14:paraId="50F9B812" w14:textId="136C3F23" w:rsidR="00AB4196" w:rsidRPr="00CB0C8A" w:rsidRDefault="00AB4196" w:rsidP="00D9253A">
      <w:pPr>
        <w:pStyle w:val="B4"/>
        <w:rPr>
          <w:lang w:eastAsia="ko-KR"/>
        </w:rPr>
      </w:pPr>
      <w:r w:rsidRPr="00CB0C8A">
        <w:rPr>
          <w:lang w:eastAsia="ko-KR"/>
        </w:rPr>
        <w:t>-</w:t>
      </w:r>
      <w:r w:rsidRPr="00CB0C8A">
        <w:rPr>
          <w:lang w:eastAsia="ko-KR"/>
        </w:rPr>
        <w:tab/>
        <w:t xml:space="preserve">has not been provisioned then the ProSe Layer shall determine if a Destination Layer 2-ID has been provisioned for the type of </w:t>
      </w:r>
      <w:r w:rsidR="00D02761">
        <w:rPr>
          <w:lang w:eastAsia="ko-KR"/>
        </w:rPr>
        <w:t>C</w:t>
      </w:r>
      <w:r w:rsidRPr="00CB0C8A">
        <w:rPr>
          <w:lang w:eastAsia="ko-KR"/>
        </w:rPr>
        <w:t>ommunication</w:t>
      </w:r>
      <w:r w:rsidR="00D02761">
        <w:rPr>
          <w:lang w:eastAsia="ko-KR"/>
        </w:rPr>
        <w:t xml:space="preserve"> type</w:t>
      </w:r>
      <w:r w:rsidRPr="00CB0C8A">
        <w:rPr>
          <w:lang w:eastAsia="ko-KR"/>
        </w:rPr>
        <w:t xml:space="preserve"> being requested by analysing the ProSe Device ID to determine if group communication or unicast is being requested</w:t>
      </w:r>
      <w:r w:rsidR="00D02761">
        <w:rPr>
          <w:lang w:eastAsia="ko-KR"/>
        </w:rPr>
        <w:t xml:space="preserve"> e.g. is there a Destination Layer 2-ID provisioned to identify Unicast, Broadcast or Groupcast</w:t>
      </w:r>
      <w:r w:rsidR="00D02761" w:rsidRPr="00CB0C8A">
        <w:rPr>
          <w:lang w:eastAsia="ko-KR"/>
        </w:rPr>
        <w:t>.</w:t>
      </w:r>
    </w:p>
    <w:p w14:paraId="76561BB6" w14:textId="0716FED2" w:rsidR="00AB4196" w:rsidRPr="00CB0C8A" w:rsidRDefault="00AB4196" w:rsidP="00AB4196">
      <w:pPr>
        <w:pStyle w:val="B2"/>
        <w:rPr>
          <w:lang w:eastAsia="ko-KR"/>
        </w:rPr>
      </w:pPr>
      <w:r w:rsidRPr="00CB0C8A">
        <w:rPr>
          <w:lang w:eastAsia="ko-KR"/>
        </w:rPr>
        <w:t>b.</w:t>
      </w:r>
      <w:r w:rsidRPr="00CB0C8A">
        <w:rPr>
          <w:lang w:eastAsia="ko-KR"/>
        </w:rPr>
        <w:tab/>
        <w:t xml:space="preserve">If the </w:t>
      </w:r>
      <w:ins w:id="83" w:author="sa2r01" w:date="2020-08-10T15:19:00Z">
        <w:r w:rsidR="00F84640">
          <w:rPr>
            <w:lang w:eastAsia="ko-KR"/>
          </w:rPr>
          <w:t xml:space="preserve">ProSe </w:t>
        </w:r>
      </w:ins>
      <w:r w:rsidRPr="00CB0C8A">
        <w:rPr>
          <w:lang w:eastAsia="ko-KR"/>
        </w:rPr>
        <w:t xml:space="preserve">Application ID is not allowed per policy defined in </w:t>
      </w:r>
      <w:r w:rsidR="001D5B1D">
        <w:rPr>
          <w:lang w:eastAsia="ko-KR"/>
        </w:rPr>
        <w:t>clause </w:t>
      </w:r>
      <w:r w:rsidRPr="00CB0C8A">
        <w:rPr>
          <w:lang w:eastAsia="ko-KR"/>
        </w:rPr>
        <w:t xml:space="preserve">6.2.2.0.2 to use ProSe PC5-S </w:t>
      </w:r>
      <w:r w:rsidR="003C07E3">
        <w:rPr>
          <w:lang w:eastAsia="ko-KR"/>
        </w:rPr>
        <w:t>discovery</w:t>
      </w:r>
      <w:r w:rsidR="003C07E3" w:rsidRPr="00CB0C8A">
        <w:rPr>
          <w:lang w:eastAsia="ko-KR"/>
        </w:rPr>
        <w:t xml:space="preserve"> </w:t>
      </w:r>
      <w:r w:rsidRPr="00CB0C8A">
        <w:rPr>
          <w:lang w:eastAsia="ko-KR"/>
        </w:rPr>
        <w:t>then an error shall be indicated to the ProSe Application Layer. The procedure shall be terminated.</w:t>
      </w:r>
    </w:p>
    <w:p w14:paraId="607206DB" w14:textId="7C3627E1" w:rsidR="00AB4196" w:rsidRPr="00CB0C8A" w:rsidRDefault="00AB4196" w:rsidP="00AB4196">
      <w:pPr>
        <w:pStyle w:val="B1"/>
        <w:rPr>
          <w:lang w:eastAsia="ko-KR"/>
        </w:rPr>
      </w:pPr>
      <w:r w:rsidRPr="00CB0C8A">
        <w:rPr>
          <w:lang w:eastAsia="ko-KR"/>
        </w:rPr>
        <w:lastRenderedPageBreak/>
        <w:t>3.</w:t>
      </w:r>
      <w:r w:rsidRPr="00CB0C8A">
        <w:rPr>
          <w:lang w:eastAsia="ko-KR"/>
        </w:rPr>
        <w:tab/>
        <w:t xml:space="preserve">For the Broadcasting UE, UE-1, if the ProSe Layer received Location information, the ProSe Layer will only send a </w:t>
      </w:r>
      <w:r w:rsidR="003C07E3">
        <w:rPr>
          <w:lang w:eastAsia="ko-KR"/>
        </w:rPr>
        <w:t>Direct</w:t>
      </w:r>
      <w:r w:rsidRPr="00CB0C8A">
        <w:rPr>
          <w:lang w:eastAsia="ko-KR"/>
        </w:rPr>
        <w:t xml:space="preserve"> Communication request message to announce itself in that location, else the ProSe Layer sends a </w:t>
      </w:r>
      <w:r w:rsidR="003C07E3">
        <w:rPr>
          <w:lang w:eastAsia="ko-KR"/>
        </w:rPr>
        <w:t>Direct</w:t>
      </w:r>
      <w:r w:rsidRPr="00CB0C8A">
        <w:rPr>
          <w:lang w:eastAsia="ko-KR"/>
        </w:rPr>
        <w:t xml:space="preserve"> Communication request message to announce itself</w:t>
      </w:r>
      <w:r w:rsidR="003C07E3">
        <w:rPr>
          <w:lang w:eastAsia="ko-KR"/>
        </w:rPr>
        <w:t xml:space="preserve"> anywhere</w:t>
      </w:r>
      <w:r w:rsidRPr="00CB0C8A">
        <w:rPr>
          <w:lang w:eastAsia="ko-KR"/>
        </w:rPr>
        <w:t xml:space="preserve">. The </w:t>
      </w:r>
      <w:r w:rsidR="003C07E3">
        <w:rPr>
          <w:lang w:eastAsia="ko-KR"/>
        </w:rPr>
        <w:t>Direct</w:t>
      </w:r>
      <w:r w:rsidRPr="00CB0C8A">
        <w:rPr>
          <w:lang w:eastAsia="ko-KR"/>
        </w:rPr>
        <w:t xml:space="preserve"> Communication request message</w:t>
      </w:r>
      <w:r w:rsidR="003C07E3">
        <w:rPr>
          <w:lang w:eastAsia="ko-KR"/>
        </w:rPr>
        <w:t xml:space="preserve"> may</w:t>
      </w:r>
      <w:r w:rsidRPr="00CB0C8A">
        <w:rPr>
          <w:lang w:eastAsia="ko-KR"/>
        </w:rPr>
        <w:t xml:space="preserve"> include</w:t>
      </w:r>
      <w:r w:rsidR="00E44A93">
        <w:rPr>
          <w:lang w:eastAsia="ko-KR"/>
        </w:rPr>
        <w:t xml:space="preserve"> any of the following</w:t>
      </w:r>
      <w:r w:rsidR="00E44A93" w:rsidRPr="00CB0C8A">
        <w:rPr>
          <w:lang w:eastAsia="ko-KR"/>
        </w:rPr>
        <w:t>:</w:t>
      </w:r>
    </w:p>
    <w:p w14:paraId="256A5F93" w14:textId="04B3C28C" w:rsidR="00870021" w:rsidRDefault="00870021" w:rsidP="00870021">
      <w:pPr>
        <w:pStyle w:val="B2"/>
        <w:rPr>
          <w:lang w:eastAsia="zh-CN"/>
        </w:rPr>
      </w:pPr>
      <w:r>
        <w:rPr>
          <w:lang w:eastAsia="zh-CN"/>
        </w:rPr>
        <w:t>-</w:t>
      </w:r>
      <w:r>
        <w:rPr>
          <w:lang w:eastAsia="zh-CN"/>
        </w:rPr>
        <w:tab/>
      </w:r>
      <w:ins w:id="84" w:author="sa2r01" w:date="2020-08-10T15:27:00Z">
        <w:r w:rsidR="00C210E1">
          <w:rPr>
            <w:lang w:eastAsia="zh-CN"/>
          </w:rPr>
          <w:t xml:space="preserve">ProSe </w:t>
        </w:r>
      </w:ins>
      <w:r>
        <w:rPr>
          <w:lang w:eastAsia="zh-CN"/>
        </w:rPr>
        <w:t xml:space="preserve">Application </w:t>
      </w:r>
      <w:del w:id="85" w:author="sa2r01" w:date="2020-08-10T15:27:00Z">
        <w:r w:rsidDel="00C210E1">
          <w:rPr>
            <w:lang w:eastAsia="zh-CN"/>
          </w:rPr>
          <w:delText xml:space="preserve">Layer </w:delText>
        </w:r>
      </w:del>
      <w:r>
        <w:rPr>
          <w:lang w:eastAsia="zh-CN"/>
        </w:rPr>
        <w:t>ID</w:t>
      </w:r>
      <w:del w:id="86" w:author="sa2r01" w:date="2020-08-10T15:27:00Z">
        <w:r w:rsidDel="00C210E1">
          <w:rPr>
            <w:lang w:eastAsia="zh-CN"/>
          </w:rPr>
          <w:delText xml:space="preserve"> (if received in the User info)</w:delText>
        </w:r>
      </w:del>
      <w:r>
        <w:rPr>
          <w:lang w:eastAsia="zh-CN"/>
        </w:rPr>
        <w:t>;</w:t>
      </w:r>
    </w:p>
    <w:p w14:paraId="6A79B69A" w14:textId="1A0216F5" w:rsidR="00870021" w:rsidRDefault="00870021" w:rsidP="00870021">
      <w:pPr>
        <w:pStyle w:val="B2"/>
        <w:rPr>
          <w:lang w:eastAsia="zh-CN"/>
        </w:rPr>
      </w:pPr>
      <w:r>
        <w:rPr>
          <w:lang w:eastAsia="zh-CN"/>
        </w:rPr>
        <w:t>-</w:t>
      </w:r>
      <w:r>
        <w:rPr>
          <w:lang w:eastAsia="zh-CN"/>
        </w:rPr>
        <w:tab/>
        <w:t>The Destination Layer-2-IDs as determined in step 2;</w:t>
      </w:r>
    </w:p>
    <w:p w14:paraId="10787477" w14:textId="1C1A8E16" w:rsidR="00870021" w:rsidRDefault="00870021" w:rsidP="00870021">
      <w:pPr>
        <w:pStyle w:val="B2"/>
        <w:rPr>
          <w:lang w:eastAsia="zh-CN"/>
        </w:rPr>
      </w:pPr>
      <w:r>
        <w:rPr>
          <w:lang w:eastAsia="zh-CN"/>
        </w:rPr>
        <w:t>-</w:t>
      </w:r>
      <w:r>
        <w:rPr>
          <w:lang w:eastAsia="zh-CN"/>
        </w:rPr>
        <w:tab/>
        <w:t>The Source Layer 2-ID set to self assigned unicast identity;</w:t>
      </w:r>
    </w:p>
    <w:p w14:paraId="646FFB64" w14:textId="77777777" w:rsidR="00870021" w:rsidRDefault="00870021" w:rsidP="00870021">
      <w:pPr>
        <w:pStyle w:val="B2"/>
        <w:rPr>
          <w:lang w:eastAsia="zh-CN"/>
        </w:rPr>
      </w:pPr>
      <w:r>
        <w:rPr>
          <w:lang w:eastAsia="zh-CN"/>
        </w:rPr>
        <w:t>-</w:t>
      </w:r>
      <w:r>
        <w:rPr>
          <w:lang w:eastAsia="zh-CN"/>
        </w:rPr>
        <w:tab/>
        <w:t>Source User Info;</w:t>
      </w:r>
    </w:p>
    <w:p w14:paraId="6698ECFA" w14:textId="77777777" w:rsidR="00870021" w:rsidRDefault="00870021" w:rsidP="00870021">
      <w:pPr>
        <w:pStyle w:val="B2"/>
        <w:rPr>
          <w:lang w:eastAsia="zh-CN"/>
        </w:rPr>
      </w:pPr>
      <w:r>
        <w:rPr>
          <w:lang w:eastAsia="zh-CN"/>
        </w:rPr>
        <w:t>-</w:t>
      </w:r>
      <w:r>
        <w:rPr>
          <w:lang w:eastAsia="zh-CN"/>
        </w:rPr>
        <w:tab/>
        <w:t>Target User Info;</w:t>
      </w:r>
    </w:p>
    <w:p w14:paraId="091893FB" w14:textId="44F56DC4" w:rsidR="00870021" w:rsidRDefault="00870021" w:rsidP="00870021">
      <w:pPr>
        <w:pStyle w:val="B2"/>
        <w:rPr>
          <w:lang w:eastAsia="zh-CN"/>
        </w:rPr>
      </w:pPr>
      <w:r>
        <w:rPr>
          <w:lang w:eastAsia="zh-CN"/>
        </w:rPr>
        <w:t>-</w:t>
      </w:r>
      <w:r>
        <w:rPr>
          <w:lang w:eastAsia="zh-CN"/>
        </w:rPr>
        <w:tab/>
        <w:t>Relay Service Code (for UE-to-Network Relay Discovery);</w:t>
      </w:r>
    </w:p>
    <w:p w14:paraId="6C308845" w14:textId="29F07C84" w:rsidR="00870021" w:rsidRDefault="00870021" w:rsidP="00870021">
      <w:pPr>
        <w:pStyle w:val="B2"/>
        <w:rPr>
          <w:lang w:eastAsia="zh-CN"/>
        </w:rPr>
      </w:pPr>
      <w:r>
        <w:rPr>
          <w:lang w:eastAsia="zh-CN"/>
        </w:rPr>
        <w:t>-</w:t>
      </w:r>
      <w:r>
        <w:rPr>
          <w:lang w:eastAsia="zh-CN"/>
        </w:rPr>
        <w:tab/>
        <w:t>Discovery Group ID (for Group Member Discovery).</w:t>
      </w:r>
    </w:p>
    <w:p w14:paraId="720972B6" w14:textId="77777777" w:rsidR="00870021" w:rsidRDefault="00870021" w:rsidP="00870021">
      <w:pPr>
        <w:pStyle w:val="B1"/>
        <w:rPr>
          <w:lang w:eastAsia="zh-CN"/>
        </w:rPr>
      </w:pPr>
      <w:r>
        <w:rPr>
          <w:lang w:eastAsia="zh-CN"/>
        </w:rPr>
        <w:tab/>
        <w:t>UE-1 sends the Direct Communication Request message via PC5 broadcast or unicast using the source Layer-2 ID and the destination Layer-2 ID.</w:t>
      </w:r>
    </w:p>
    <w:p w14:paraId="7F4F1E06" w14:textId="5B77BFD0" w:rsidR="00870021" w:rsidDel="002E6B6F" w:rsidRDefault="00870021" w:rsidP="00870021">
      <w:pPr>
        <w:pStyle w:val="B1"/>
        <w:rPr>
          <w:del w:id="87" w:author="sa2r01" w:date="2020-08-04T16:28:00Z"/>
          <w:lang w:eastAsia="zh-CN"/>
        </w:rPr>
      </w:pPr>
      <w:r>
        <w:rPr>
          <w:lang w:eastAsia="zh-CN"/>
        </w:rPr>
        <w:t>4.</w:t>
      </w:r>
      <w:r>
        <w:rPr>
          <w:lang w:eastAsia="zh-CN"/>
        </w:rPr>
        <w:tab/>
        <w:t xml:space="preserve">Security with UE-1 is established as defined in </w:t>
      </w:r>
      <w:r w:rsidR="001D5B1D">
        <w:rPr>
          <w:lang w:eastAsia="zh-CN"/>
        </w:rPr>
        <w:t>TS 23.287 [5]</w:t>
      </w:r>
      <w:r>
        <w:rPr>
          <w:lang w:eastAsia="zh-CN"/>
        </w:rPr>
        <w:t xml:space="preserve"> </w:t>
      </w:r>
      <w:r w:rsidR="001D5B1D">
        <w:rPr>
          <w:lang w:eastAsia="zh-CN"/>
        </w:rPr>
        <w:t>clause </w:t>
      </w:r>
      <w:r>
        <w:rPr>
          <w:lang w:eastAsia="zh-CN"/>
        </w:rPr>
        <w:t>6.3.3.1 step 4.</w:t>
      </w:r>
    </w:p>
    <w:p w14:paraId="73FEDE63" w14:textId="77777777" w:rsidR="002E6B6F" w:rsidRDefault="00870021" w:rsidP="002E6B6F">
      <w:pPr>
        <w:pStyle w:val="B1"/>
        <w:rPr>
          <w:ins w:id="88" w:author="sa2r01" w:date="2020-08-04T16:28:00Z"/>
          <w:lang w:eastAsia="zh-CN"/>
        </w:rPr>
      </w:pPr>
      <w:del w:id="89" w:author="sa2r01" w:date="2020-08-04T16:28:00Z">
        <w:r w:rsidDel="002E6B6F">
          <w:rPr>
            <w:lang w:eastAsia="zh-CN"/>
          </w:rPr>
          <w:tab/>
        </w:r>
      </w:del>
    </w:p>
    <w:p w14:paraId="70D79820" w14:textId="337A403B" w:rsidR="00870021" w:rsidRDefault="00870021" w:rsidP="00870021">
      <w:pPr>
        <w:pStyle w:val="B1"/>
        <w:rPr>
          <w:lang w:eastAsia="zh-CN"/>
        </w:rPr>
      </w:pPr>
      <w:r>
        <w:rPr>
          <w:lang w:eastAsia="zh-CN"/>
        </w:rPr>
        <w:t>5.</w:t>
      </w:r>
      <w:r>
        <w:rPr>
          <w:lang w:eastAsia="zh-CN"/>
        </w:rPr>
        <w:tab/>
        <w:t>For the listening UE(s), UE-2 to UE-4, the ProSe Layer will listen for a Direct Communication Request message. Upon receiving a Direct Communication Request UE-2 will perform a match using the information received in step 1.</w:t>
      </w:r>
    </w:p>
    <w:p w14:paraId="492ACF58" w14:textId="77777777" w:rsidR="00870021" w:rsidRDefault="00870021" w:rsidP="00870021">
      <w:pPr>
        <w:pStyle w:val="B1"/>
        <w:rPr>
          <w:lang w:eastAsia="zh-CN"/>
        </w:rPr>
      </w:pPr>
      <w:r>
        <w:rPr>
          <w:lang w:eastAsia="zh-CN"/>
        </w:rPr>
        <w:tab/>
        <w:t>UE-2 responds to UE-1 with Direct Communication Accept message. The Direct Communication Accept message may include any combinations of the parameters: Application ID, Source User Info, Target User Info, Relay Service Code, Discovery Group ID.</w:t>
      </w:r>
    </w:p>
    <w:p w14:paraId="5E19199C" w14:textId="77777777" w:rsidR="00195682" w:rsidRPr="00195682" w:rsidRDefault="00195682" w:rsidP="00195682">
      <w:pPr>
        <w:jc w:val="center"/>
        <w:rPr>
          <w:color w:val="FF0000"/>
          <w:sz w:val="32"/>
        </w:rPr>
      </w:pPr>
      <w:bookmarkStart w:id="90" w:name="_Toc23317649"/>
      <w:bookmarkStart w:id="91" w:name="_Toc23318928"/>
      <w:bookmarkStart w:id="92" w:name="_Toc30666527"/>
      <w:bookmarkStart w:id="93" w:name="_Toc31029821"/>
      <w:bookmarkStart w:id="94" w:name="_Toc31030712"/>
      <w:bookmarkStart w:id="95" w:name="_Toc43388277"/>
      <w:bookmarkStart w:id="96" w:name="_Toc43735507"/>
      <w:bookmarkStart w:id="97" w:name="_Toc43994080"/>
      <w:r w:rsidRPr="00195682">
        <w:rPr>
          <w:color w:val="FF0000"/>
          <w:sz w:val="32"/>
        </w:rPr>
        <w:t>****NEXT CHANGE****</w:t>
      </w:r>
    </w:p>
    <w:p w14:paraId="5488F16D" w14:textId="77777777" w:rsidR="00AB4196" w:rsidRPr="00CB0C8A" w:rsidRDefault="00AB4196" w:rsidP="00AB4196">
      <w:pPr>
        <w:pStyle w:val="Heading3"/>
        <w:rPr>
          <w:rFonts w:eastAsia="Malgun Gothic"/>
        </w:rPr>
      </w:pPr>
      <w:r w:rsidRPr="00CB0C8A">
        <w:rPr>
          <w:rFonts w:eastAsia="Malgun Gothic"/>
        </w:rPr>
        <w:t>6.3.1</w:t>
      </w:r>
      <w:r w:rsidRPr="00CB0C8A">
        <w:rPr>
          <w:rFonts w:eastAsia="Malgun Gothic"/>
        </w:rPr>
        <w:tab/>
        <w:t>Description</w:t>
      </w:r>
      <w:bookmarkEnd w:id="90"/>
      <w:bookmarkEnd w:id="91"/>
      <w:bookmarkEnd w:id="92"/>
      <w:bookmarkEnd w:id="93"/>
      <w:bookmarkEnd w:id="94"/>
      <w:bookmarkEnd w:id="95"/>
      <w:bookmarkEnd w:id="96"/>
      <w:bookmarkEnd w:id="97"/>
    </w:p>
    <w:p w14:paraId="24A2C821" w14:textId="0323190C" w:rsidR="00AB4196" w:rsidRPr="00CB0C8A" w:rsidRDefault="00AB4196" w:rsidP="00AB4196">
      <w:pPr>
        <w:rPr>
          <w:rFonts w:eastAsia="Malgun Gothic"/>
          <w:noProof/>
          <w:lang w:eastAsia="ko-KR"/>
        </w:rPr>
      </w:pPr>
      <w:r w:rsidRPr="00CB0C8A">
        <w:rPr>
          <w:rFonts w:eastAsia="Malgun Gothic"/>
          <w:noProof/>
          <w:lang w:eastAsia="ko-KR"/>
        </w:rPr>
        <w:t xml:space="preserve">ProSe 5G Direct Discovery using PC5 communication channel relies on signalling messages that are carried within the same layer-2 frames as those used for ProSe direct communication over NR PC5 reference point defined in </w:t>
      </w:r>
      <w:r w:rsidR="001D5B1D" w:rsidRPr="00CB0C8A">
        <w:rPr>
          <w:rFonts w:eastAsia="Malgun Gothic"/>
          <w:noProof/>
          <w:lang w:eastAsia="ko-KR"/>
        </w:rPr>
        <w:t>TS</w:t>
      </w:r>
      <w:r w:rsidR="001D5B1D">
        <w:rPr>
          <w:rFonts w:eastAsia="Malgun Gothic"/>
          <w:noProof/>
          <w:lang w:eastAsia="ko-KR"/>
        </w:rPr>
        <w:t> </w:t>
      </w:r>
      <w:r w:rsidR="001D5B1D" w:rsidRPr="00CB0C8A">
        <w:rPr>
          <w:rFonts w:eastAsia="Malgun Gothic"/>
          <w:noProof/>
          <w:lang w:eastAsia="ko-KR"/>
        </w:rPr>
        <w:t>23.287</w:t>
      </w:r>
      <w:r w:rsidR="001D5B1D">
        <w:rPr>
          <w:rFonts w:eastAsia="Malgun Gothic"/>
          <w:noProof/>
          <w:lang w:eastAsia="ko-KR"/>
        </w:rPr>
        <w:t> </w:t>
      </w:r>
      <w:r w:rsidR="001D5B1D" w:rsidRPr="00CB0C8A">
        <w:rPr>
          <w:rFonts w:eastAsia="Malgun Gothic"/>
          <w:noProof/>
          <w:lang w:eastAsia="ko-KR"/>
        </w:rPr>
        <w:t>[</w:t>
      </w:r>
      <w:r w:rsidRPr="00CB0C8A">
        <w:rPr>
          <w:rFonts w:eastAsia="Malgun Gothic"/>
          <w:noProof/>
          <w:lang w:eastAsia="ko-KR"/>
        </w:rPr>
        <w:t xml:space="preserve">5], </w:t>
      </w:r>
      <w:r w:rsidR="001D5B1D">
        <w:rPr>
          <w:rFonts w:eastAsia="Malgun Gothic"/>
          <w:noProof/>
          <w:lang w:eastAsia="ko-KR"/>
        </w:rPr>
        <w:t>clause </w:t>
      </w:r>
      <w:r w:rsidRPr="00CB0C8A">
        <w:rPr>
          <w:rFonts w:eastAsia="Malgun Gothic"/>
          <w:noProof/>
          <w:lang w:eastAsia="ko-KR"/>
        </w:rPr>
        <w:t>6.1.1.</w:t>
      </w:r>
    </w:p>
    <w:p w14:paraId="13E45230" w14:textId="77777777" w:rsidR="00AB4196" w:rsidRPr="00CB0C8A" w:rsidRDefault="00FB5E32" w:rsidP="00AB4196">
      <w:pPr>
        <w:pStyle w:val="TH"/>
        <w:rPr>
          <w:rFonts w:eastAsia="Malgun Gothic" w:cs="Arial"/>
          <w:noProof/>
          <w:lang w:eastAsia="ko-KR"/>
        </w:rPr>
      </w:pPr>
      <w:r>
        <w:rPr>
          <w:rFonts w:eastAsia="Malgun Gothic"/>
        </w:rPr>
        <w:pict w14:anchorId="58C4AB96">
          <v:shape id="_x0000_i1027" type="#_x0000_t75" style="width:385pt;height:67pt">
            <v:imagedata r:id="rId13" o:title=""/>
          </v:shape>
        </w:pict>
      </w:r>
    </w:p>
    <w:p w14:paraId="3931B7C1" w14:textId="77777777" w:rsidR="00AB4196" w:rsidRPr="00CB0C8A" w:rsidRDefault="00AB4196" w:rsidP="00AB4196">
      <w:pPr>
        <w:pStyle w:val="TF"/>
        <w:rPr>
          <w:rFonts w:eastAsia="Malgun Gothic"/>
        </w:rPr>
      </w:pPr>
      <w:r w:rsidRPr="00CB0C8A">
        <w:rPr>
          <w:rFonts w:eastAsia="Malgun Gothic"/>
        </w:rPr>
        <w:t>Figure 6.3.1-1: Layer-2 frame format for ProSe 5G Direct Discovery</w:t>
      </w:r>
    </w:p>
    <w:p w14:paraId="4363496B" w14:textId="77777777" w:rsidR="00AB4196" w:rsidRPr="00CB0C8A" w:rsidRDefault="00AB4196" w:rsidP="00AB4196">
      <w:pPr>
        <w:rPr>
          <w:rFonts w:eastAsia="Malgun Gothic"/>
        </w:rPr>
      </w:pPr>
      <w:r w:rsidRPr="00CB0C8A">
        <w:t>A simplified layer-2 frame format for ProSe Direct Discovery is shown in Figure 6.3.1-1. In reference to the header fields the following applies:</w:t>
      </w:r>
    </w:p>
    <w:p w14:paraId="530473B3" w14:textId="77777777" w:rsidR="00AB4196" w:rsidRPr="00CB0C8A" w:rsidRDefault="00AB4196" w:rsidP="00AB4196">
      <w:pPr>
        <w:pStyle w:val="NO"/>
        <w:rPr>
          <w:rFonts w:eastAsia="Malgun Gothic"/>
        </w:rPr>
      </w:pPr>
      <w:r w:rsidRPr="00CB0C8A">
        <w:rPr>
          <w:rFonts w:eastAsia="Malgun Gothic"/>
        </w:rPr>
        <w:t>NOTE</w:t>
      </w:r>
      <w:r>
        <w:rPr>
          <w:rFonts w:eastAsia="Malgun Gothic"/>
        </w:rPr>
        <w:t> </w:t>
      </w:r>
      <w:r w:rsidRPr="00CB0C8A">
        <w:rPr>
          <w:rFonts w:eastAsia="Malgun Gothic"/>
        </w:rPr>
        <w:t>1:</w:t>
      </w:r>
      <w:r w:rsidRPr="00CB0C8A">
        <w:rPr>
          <w:rFonts w:eastAsia="Malgun Gothic"/>
        </w:rPr>
        <w:tab/>
        <w:t>The exact frame format for the discovery messages will be specified together with RAN</w:t>
      </w:r>
      <w:r>
        <w:rPr>
          <w:rFonts w:eastAsia="Malgun Gothic"/>
        </w:rPr>
        <w:t> </w:t>
      </w:r>
      <w:r w:rsidRPr="00CB0C8A">
        <w:rPr>
          <w:rFonts w:eastAsia="Malgun Gothic"/>
        </w:rPr>
        <w:t>WG2 and CT</w:t>
      </w:r>
      <w:r>
        <w:rPr>
          <w:rFonts w:eastAsia="Malgun Gothic"/>
        </w:rPr>
        <w:t> </w:t>
      </w:r>
      <w:r w:rsidRPr="00CB0C8A">
        <w:rPr>
          <w:rFonts w:eastAsia="Malgun Gothic"/>
        </w:rPr>
        <w:t>WG1.</w:t>
      </w:r>
    </w:p>
    <w:p w14:paraId="6CD76E18" w14:textId="77777777" w:rsidR="00AB4196" w:rsidRPr="00CB0C8A" w:rsidRDefault="00AB4196" w:rsidP="00AB4196">
      <w:pPr>
        <w:pStyle w:val="B1"/>
      </w:pPr>
      <w:r w:rsidRPr="00CB0C8A">
        <w:t>-</w:t>
      </w:r>
      <w:r w:rsidRPr="00CB0C8A">
        <w:tab/>
        <w:t>The Destination Layer-2 ID that can be set to a unicast, groupcast or broadcast identifier.</w:t>
      </w:r>
    </w:p>
    <w:p w14:paraId="1FA78748" w14:textId="7B4B8177" w:rsidR="00AB4196" w:rsidRPr="00CB0C8A" w:rsidRDefault="00AB4196" w:rsidP="00AB4196">
      <w:pPr>
        <w:pStyle w:val="B1"/>
      </w:pPr>
      <w:r w:rsidRPr="00CB0C8A">
        <w:t>-</w:t>
      </w:r>
      <w:r w:rsidRPr="00CB0C8A">
        <w:tab/>
        <w:t xml:space="preserve">The Source Layer-2 ID that is always set to a </w:t>
      </w:r>
      <w:ins w:id="98" w:author="sa2r01" w:date="2020-07-28T14:25:00Z">
        <w:r w:rsidR="003318E1">
          <w:t xml:space="preserve">self assigned </w:t>
        </w:r>
      </w:ins>
      <w:r w:rsidRPr="00CB0C8A">
        <w:t>unicast identifier of the transmitter.</w:t>
      </w:r>
    </w:p>
    <w:p w14:paraId="78FD92AB" w14:textId="77777777" w:rsidR="00AB4196" w:rsidRPr="00CB0C8A" w:rsidRDefault="00AB4196" w:rsidP="00AB4196">
      <w:pPr>
        <w:pStyle w:val="B1"/>
      </w:pPr>
      <w:r w:rsidRPr="00CB0C8A">
        <w:t>-</w:t>
      </w:r>
      <w:r w:rsidRPr="00CB0C8A">
        <w:tab/>
        <w:t>Frame type indicates that it is a ProSe Direct Discovery message.</w:t>
      </w:r>
    </w:p>
    <w:p w14:paraId="32F0AF32" w14:textId="546D7B55" w:rsidR="00AB4196" w:rsidRPr="00CB0C8A" w:rsidRDefault="00AB4196" w:rsidP="00AB4196">
      <w:pPr>
        <w:pStyle w:val="NO"/>
      </w:pPr>
      <w:r w:rsidRPr="00CB0C8A">
        <w:t>NOTE 2:</w:t>
      </w:r>
      <w:r w:rsidRPr="00CB0C8A">
        <w:tab/>
        <w:t>Which protocol identifier in the Access Stratum the Frame Type field corresponds to will be decided by RAN</w:t>
      </w:r>
      <w:r w:rsidR="001D5B1D">
        <w:t> WG</w:t>
      </w:r>
      <w:r w:rsidRPr="00CB0C8A">
        <w:t>2</w:t>
      </w:r>
    </w:p>
    <w:p w14:paraId="567DDB6B" w14:textId="77777777" w:rsidR="00AB4196" w:rsidRPr="00CB0C8A" w:rsidRDefault="00AB4196" w:rsidP="00AB4196">
      <w:pPr>
        <w:pStyle w:val="B1"/>
      </w:pPr>
      <w:r w:rsidRPr="00CB0C8A">
        <w:lastRenderedPageBreak/>
        <w:t>-</w:t>
      </w:r>
      <w:r w:rsidRPr="00CB0C8A">
        <w:tab/>
        <w:t>The following ProSe Direct Discovery messages are needed:</w:t>
      </w:r>
    </w:p>
    <w:p w14:paraId="355771F0" w14:textId="28F46429" w:rsidR="00AB4196" w:rsidRPr="00CB0C8A" w:rsidRDefault="00AB4196" w:rsidP="00AB4196">
      <w:pPr>
        <w:pStyle w:val="B2"/>
      </w:pPr>
      <w:r w:rsidRPr="00CB0C8A">
        <w:t>-</w:t>
      </w:r>
      <w:r w:rsidRPr="00CB0C8A">
        <w:tab/>
        <w:t xml:space="preserve">Announcement message (for Model A discovery as defined in </w:t>
      </w:r>
      <w:r w:rsidR="001D5B1D" w:rsidRPr="00CB0C8A">
        <w:t>TS</w:t>
      </w:r>
      <w:r w:rsidR="001D5B1D">
        <w:t> </w:t>
      </w:r>
      <w:r w:rsidR="001D5B1D" w:rsidRPr="00CB0C8A">
        <w:t>23.303</w:t>
      </w:r>
      <w:r w:rsidR="001D5B1D">
        <w:t> </w:t>
      </w:r>
      <w:r w:rsidR="001D5B1D" w:rsidRPr="00CB0C8A">
        <w:t>[</w:t>
      </w:r>
      <w:r w:rsidRPr="00CB0C8A">
        <w:t>9])</w:t>
      </w:r>
      <w:r>
        <w:t>.</w:t>
      </w:r>
    </w:p>
    <w:p w14:paraId="76BAC466" w14:textId="20906637" w:rsidR="00AB4196" w:rsidRPr="00CB0C8A" w:rsidRDefault="00AB4196" w:rsidP="00AB4196">
      <w:pPr>
        <w:pStyle w:val="B2"/>
      </w:pPr>
      <w:r w:rsidRPr="00CB0C8A">
        <w:t>-</w:t>
      </w:r>
      <w:r w:rsidRPr="00CB0C8A">
        <w:tab/>
        <w:t xml:space="preserve">Solicitation message (for Model B discovery as defined in </w:t>
      </w:r>
      <w:r w:rsidR="001D5B1D" w:rsidRPr="00CB0C8A">
        <w:t>TS</w:t>
      </w:r>
      <w:r w:rsidR="001D5B1D">
        <w:t> </w:t>
      </w:r>
      <w:r w:rsidR="001D5B1D" w:rsidRPr="00CB0C8A">
        <w:t>23.303</w:t>
      </w:r>
      <w:r w:rsidR="001D5B1D">
        <w:t> </w:t>
      </w:r>
      <w:r w:rsidR="001D5B1D" w:rsidRPr="00CB0C8A">
        <w:t>[</w:t>
      </w:r>
      <w:r w:rsidRPr="00CB0C8A">
        <w:t>9])</w:t>
      </w:r>
      <w:r>
        <w:t>.</w:t>
      </w:r>
    </w:p>
    <w:p w14:paraId="760D7071" w14:textId="625009D8" w:rsidR="00AB4196" w:rsidRPr="00CB0C8A" w:rsidRDefault="00AB4196" w:rsidP="00AB4196">
      <w:pPr>
        <w:pStyle w:val="B2"/>
      </w:pPr>
      <w:r w:rsidRPr="00CB0C8A">
        <w:t>-</w:t>
      </w:r>
      <w:r w:rsidRPr="00CB0C8A">
        <w:tab/>
        <w:t xml:space="preserve">Response message (for Model B discovery as defined in </w:t>
      </w:r>
      <w:r w:rsidR="001D5B1D" w:rsidRPr="00CB0C8A">
        <w:t>TS</w:t>
      </w:r>
      <w:r w:rsidR="001D5B1D">
        <w:t> </w:t>
      </w:r>
      <w:r w:rsidR="001D5B1D" w:rsidRPr="00CB0C8A">
        <w:t>23.303</w:t>
      </w:r>
      <w:r w:rsidR="001D5B1D">
        <w:t> </w:t>
      </w:r>
      <w:r w:rsidR="001D5B1D" w:rsidRPr="00CB0C8A">
        <w:t>[</w:t>
      </w:r>
      <w:r w:rsidRPr="00CB0C8A">
        <w:t>9])</w:t>
      </w:r>
      <w:r>
        <w:t>.</w:t>
      </w:r>
    </w:p>
    <w:p w14:paraId="7C9F94C2" w14:textId="310CFFC6" w:rsidR="00AB4196" w:rsidRPr="00CB0C8A" w:rsidRDefault="00AB4196" w:rsidP="00AB4196">
      <w:r w:rsidRPr="00CB0C8A">
        <w:t xml:space="preserve">The information contained in each discovery message is similar to what is described in </w:t>
      </w:r>
      <w:r w:rsidR="001D5B1D" w:rsidRPr="00CB0C8A">
        <w:t>TS</w:t>
      </w:r>
      <w:r w:rsidR="001D5B1D">
        <w:t> </w:t>
      </w:r>
      <w:r w:rsidR="001D5B1D" w:rsidRPr="00CB0C8A">
        <w:t>23.303</w:t>
      </w:r>
      <w:r w:rsidR="001D5B1D">
        <w:t> </w:t>
      </w:r>
      <w:r w:rsidR="001D5B1D" w:rsidRPr="00CB0C8A">
        <w:t>[</w:t>
      </w:r>
      <w:r w:rsidRPr="00CB0C8A">
        <w:t xml:space="preserve">9] </w:t>
      </w:r>
      <w:r w:rsidR="001D5B1D">
        <w:t>clause </w:t>
      </w:r>
      <w:r w:rsidRPr="00CB0C8A">
        <w:t>4.6.4.</w:t>
      </w:r>
    </w:p>
    <w:p w14:paraId="111AE478" w14:textId="73F38815" w:rsidR="00AB4196" w:rsidRPr="00CB0C8A" w:rsidRDefault="00AB4196" w:rsidP="00AB4196">
      <w:pPr>
        <w:pStyle w:val="NO"/>
        <w:rPr>
          <w:rFonts w:eastAsia="Malgun Gothic"/>
        </w:rPr>
      </w:pPr>
      <w:r w:rsidRPr="00CB0C8A">
        <w:rPr>
          <w:rFonts w:eastAsia="Malgun Gothic"/>
        </w:rPr>
        <w:t>NOTE 3:</w:t>
      </w:r>
      <w:r w:rsidRPr="00CB0C8A">
        <w:rPr>
          <w:rFonts w:eastAsia="Malgun Gothic"/>
        </w:rPr>
        <w:tab/>
        <w:t xml:space="preserve">Depending on the use cases to be supported in ProSe 5G, not all information elements defined in </w:t>
      </w:r>
      <w:r w:rsidR="001D5B1D" w:rsidRPr="00CB0C8A">
        <w:rPr>
          <w:rFonts w:eastAsia="Malgun Gothic"/>
        </w:rPr>
        <w:t>TS</w:t>
      </w:r>
      <w:r w:rsidR="001D5B1D">
        <w:rPr>
          <w:rFonts w:eastAsia="Malgun Gothic"/>
        </w:rPr>
        <w:t> </w:t>
      </w:r>
      <w:r w:rsidR="001D5B1D" w:rsidRPr="00CB0C8A">
        <w:rPr>
          <w:rFonts w:eastAsia="Malgun Gothic"/>
        </w:rPr>
        <w:t>23.303</w:t>
      </w:r>
      <w:r w:rsidR="001D5B1D">
        <w:rPr>
          <w:rFonts w:eastAsia="Malgun Gothic"/>
        </w:rPr>
        <w:t> </w:t>
      </w:r>
      <w:r w:rsidR="001D5B1D" w:rsidRPr="00CB0C8A">
        <w:rPr>
          <w:rFonts w:eastAsia="Malgun Gothic"/>
        </w:rPr>
        <w:t>[</w:t>
      </w:r>
      <w:r w:rsidRPr="00CB0C8A">
        <w:rPr>
          <w:rFonts w:eastAsia="Malgun Gothic"/>
        </w:rPr>
        <w:t>9] need to be supported. For example, if only restricted, UE-to-UE Relay Discovery and UE-to-Network Relay Discovery need to be supported, there is no need for ProSe Application Code that is only used for open discovery.</w:t>
      </w:r>
    </w:p>
    <w:p w14:paraId="103C6948" w14:textId="77777777" w:rsidR="00195682" w:rsidRPr="00195682" w:rsidRDefault="00195682" w:rsidP="00195682">
      <w:pPr>
        <w:jc w:val="center"/>
        <w:rPr>
          <w:color w:val="FF0000"/>
          <w:sz w:val="32"/>
        </w:rPr>
      </w:pPr>
      <w:bookmarkStart w:id="99" w:name="_Toc26173035"/>
      <w:bookmarkStart w:id="100" w:name="_Toc30666537"/>
      <w:bookmarkStart w:id="101" w:name="_Toc31029831"/>
      <w:bookmarkStart w:id="102" w:name="_Toc31030722"/>
      <w:bookmarkStart w:id="103" w:name="_Toc43388288"/>
      <w:bookmarkStart w:id="104" w:name="_Toc43735518"/>
      <w:bookmarkStart w:id="105" w:name="_Toc43994091"/>
      <w:r w:rsidRPr="00195682">
        <w:rPr>
          <w:color w:val="FF0000"/>
          <w:sz w:val="32"/>
        </w:rPr>
        <w:t>****NEXT CHANGE****</w:t>
      </w:r>
    </w:p>
    <w:p w14:paraId="115B5E88" w14:textId="77777777" w:rsidR="00AB4196" w:rsidRPr="00CB0C8A" w:rsidRDefault="00AB4196" w:rsidP="00AB4196">
      <w:pPr>
        <w:pStyle w:val="Heading4"/>
      </w:pPr>
      <w:r w:rsidRPr="00CB0C8A">
        <w:t>6.4.2.1</w:t>
      </w:r>
      <w:r w:rsidRPr="00CB0C8A">
        <w:tab/>
      </w:r>
      <w:r w:rsidRPr="00CB0C8A">
        <w:rPr>
          <w:lang w:eastAsia="ko-KR"/>
        </w:rPr>
        <w:t>PC5 group communication establishment for commercial services</w:t>
      </w:r>
      <w:bookmarkEnd w:id="99"/>
      <w:bookmarkEnd w:id="100"/>
      <w:bookmarkEnd w:id="101"/>
      <w:bookmarkEnd w:id="102"/>
      <w:bookmarkEnd w:id="103"/>
      <w:bookmarkEnd w:id="104"/>
      <w:bookmarkEnd w:id="105"/>
    </w:p>
    <w:p w14:paraId="794635B5" w14:textId="77777777" w:rsidR="00AB4196" w:rsidRPr="00CB0C8A" w:rsidRDefault="00AB4196" w:rsidP="00AB4196">
      <w:pPr>
        <w:rPr>
          <w:lang w:eastAsia="ko-KR"/>
        </w:rPr>
      </w:pPr>
      <w:r w:rsidRPr="00CB0C8A">
        <w:rPr>
          <w:lang w:eastAsia="ko-KR"/>
        </w:rPr>
        <w:t>The procedure is initiated when a UE wants to perform group communication over PC5 reference point with other UE(s) for any application, e.g. interactive game.</w:t>
      </w:r>
    </w:p>
    <w:p w14:paraId="15876AB3" w14:textId="77777777" w:rsidR="00AB4196" w:rsidRPr="00CB0C8A" w:rsidRDefault="00AB4196" w:rsidP="00AB4196">
      <w:pPr>
        <w:pStyle w:val="TH"/>
      </w:pPr>
      <w:r w:rsidRPr="00CB0C8A">
        <w:object w:dxaOrig="8398" w:dyaOrig="6991" w14:anchorId="49D6B406">
          <v:shape id="_x0000_i1028" type="#_x0000_t75" style="width:420pt;height:349.5pt" o:ole="">
            <v:imagedata r:id="rId14" o:title=""/>
          </v:shape>
          <o:OLEObject Type="Embed" ProgID="Visio.Drawing.11" ShapeID="_x0000_i1028" DrawAspect="Content" ObjectID="_1658825975" r:id="rId15"/>
        </w:object>
      </w:r>
    </w:p>
    <w:p w14:paraId="071517F1" w14:textId="77777777" w:rsidR="00AB4196" w:rsidRPr="00CB0C8A" w:rsidRDefault="00AB4196" w:rsidP="00AB4196">
      <w:pPr>
        <w:pStyle w:val="TF"/>
        <w:rPr>
          <w:lang w:eastAsia="zh-CN"/>
        </w:rPr>
      </w:pPr>
      <w:r w:rsidRPr="00CB0C8A">
        <w:t xml:space="preserve">Figure 6.4.2.1-1: </w:t>
      </w:r>
      <w:r w:rsidRPr="00CB0C8A">
        <w:rPr>
          <w:lang w:eastAsia="ko-KR"/>
        </w:rPr>
        <w:t>PC5 group communication establishment for commercial services</w:t>
      </w:r>
    </w:p>
    <w:p w14:paraId="4F4433E5" w14:textId="77777777" w:rsidR="00AB4196" w:rsidRPr="00CB0C8A" w:rsidRDefault="00AB4196" w:rsidP="00AB4196">
      <w:pPr>
        <w:pStyle w:val="B1"/>
      </w:pPr>
      <w:r w:rsidRPr="00CB0C8A">
        <w:rPr>
          <w:rFonts w:hint="eastAsia"/>
          <w:lang w:eastAsia="ko-KR"/>
        </w:rPr>
        <w:t>1</w:t>
      </w:r>
      <w:r w:rsidRPr="00CB0C8A">
        <w:rPr>
          <w:lang w:eastAsia="ko-KR"/>
        </w:rPr>
        <w:t>.</w:t>
      </w:r>
      <w:r w:rsidRPr="00CB0C8A">
        <w:rPr>
          <w:lang w:eastAsia="ko-KR"/>
        </w:rPr>
        <w:tab/>
        <w:t xml:space="preserve">UE-1 </w:t>
      </w:r>
      <w:r w:rsidRPr="00CB0C8A">
        <w:t xml:space="preserve">sends a Discovery Request message. The </w:t>
      </w:r>
      <w:r w:rsidRPr="00CB0C8A">
        <w:rPr>
          <w:rFonts w:hint="eastAsia"/>
          <w:lang w:eastAsia="ko-KR"/>
        </w:rPr>
        <w:t xml:space="preserve">broadcasted </w:t>
      </w:r>
      <w:r w:rsidRPr="00CB0C8A">
        <w:t>Discovery Request message includes:</w:t>
      </w:r>
    </w:p>
    <w:p w14:paraId="0687ACA4" w14:textId="77777777" w:rsidR="00AB4196" w:rsidRPr="00CB0C8A" w:rsidRDefault="00AB4196" w:rsidP="00AB4196">
      <w:pPr>
        <w:pStyle w:val="B2"/>
        <w:rPr>
          <w:noProof/>
          <w:lang w:eastAsia="ko-KR"/>
        </w:rPr>
      </w:pPr>
      <w:r w:rsidRPr="00CB0C8A">
        <w:rPr>
          <w:noProof/>
          <w:lang w:eastAsia="ko-KR"/>
        </w:rPr>
        <w:t>-</w:t>
      </w:r>
      <w:r w:rsidRPr="00CB0C8A">
        <w:rPr>
          <w:noProof/>
          <w:lang w:eastAsia="ko-KR"/>
        </w:rPr>
        <w:tab/>
        <w:t>Application ID: the application requesting group communication. This is provided by the application layer.</w:t>
      </w:r>
    </w:p>
    <w:p w14:paraId="1DF6B7E4" w14:textId="2A158808" w:rsidR="00AB4196" w:rsidRDefault="00AB4196" w:rsidP="00AB4196">
      <w:pPr>
        <w:pStyle w:val="B2"/>
        <w:rPr>
          <w:ins w:id="106" w:author="sa2r01" w:date="2020-07-28T15:16:00Z"/>
          <w:noProof/>
          <w:lang w:eastAsia="ko-KR"/>
        </w:rPr>
      </w:pPr>
      <w:r w:rsidRPr="00CB0C8A">
        <w:rPr>
          <w:noProof/>
          <w:lang w:eastAsia="ko-KR"/>
        </w:rPr>
        <w:t>-</w:t>
      </w:r>
      <w:r w:rsidRPr="00CB0C8A">
        <w:rPr>
          <w:noProof/>
          <w:lang w:eastAsia="ko-KR"/>
        </w:rPr>
        <w:tab/>
        <w:t>Application Layer User ID: the initiating UE</w:t>
      </w:r>
      <w:r w:rsidR="00870021">
        <w:rPr>
          <w:noProof/>
          <w:lang w:eastAsia="ko-KR"/>
        </w:rPr>
        <w:t>'</w:t>
      </w:r>
      <w:r w:rsidRPr="00CB0C8A">
        <w:rPr>
          <w:noProof/>
          <w:lang w:eastAsia="ko-KR"/>
        </w:rPr>
        <w:t>s Application Layer User ID (i.e. UE-1</w:t>
      </w:r>
      <w:r w:rsidR="00870021">
        <w:rPr>
          <w:noProof/>
          <w:lang w:eastAsia="ko-KR"/>
        </w:rPr>
        <w:t>'</w:t>
      </w:r>
      <w:r w:rsidRPr="00CB0C8A">
        <w:rPr>
          <w:noProof/>
          <w:lang w:eastAsia="ko-KR"/>
        </w:rPr>
        <w:t>s Application Layer User ID). This is provided by the application layer.</w:t>
      </w:r>
    </w:p>
    <w:p w14:paraId="14589DC7" w14:textId="77777777" w:rsidR="002E6B6F" w:rsidRPr="00CB0C8A" w:rsidRDefault="002E6B6F">
      <w:pPr>
        <w:pStyle w:val="B2"/>
        <w:rPr>
          <w:ins w:id="107" w:author="sa2r01" w:date="2020-08-04T16:30:00Z"/>
          <w:noProof/>
          <w:lang w:eastAsia="ko-KR"/>
        </w:rPr>
        <w:pPrChange w:id="108" w:author="sa2r01" w:date="2020-08-04T16:30:00Z">
          <w:pPr>
            <w:pStyle w:val="B1"/>
          </w:pPr>
        </w:pPrChange>
      </w:pPr>
      <w:ins w:id="109" w:author="sa2r01" w:date="2020-08-04T16:30:00Z">
        <w:r w:rsidRPr="00CB0C8A">
          <w:t>-</w:t>
        </w:r>
        <w:r w:rsidRPr="00CB0C8A">
          <w:tab/>
          <w:t xml:space="preserve">The Destination </w:t>
        </w:r>
        <w:r w:rsidRPr="00CB0C8A">
          <w:rPr>
            <w:noProof/>
            <w:lang w:eastAsia="ko-KR"/>
          </w:rPr>
          <w:t>Layer-2 ID that can be set to a unicast, groupcast or broadcast identifier.</w:t>
        </w:r>
      </w:ins>
    </w:p>
    <w:p w14:paraId="2C8BE267" w14:textId="19CBAB6A" w:rsidR="0009559D" w:rsidRPr="00CB0C8A" w:rsidRDefault="002E6B6F">
      <w:pPr>
        <w:pStyle w:val="B2"/>
        <w:rPr>
          <w:noProof/>
          <w:lang w:eastAsia="ko-KR"/>
        </w:rPr>
      </w:pPr>
      <w:ins w:id="110" w:author="sa2r01" w:date="2020-08-04T16:30:00Z">
        <w:r w:rsidRPr="00CB0C8A">
          <w:rPr>
            <w:noProof/>
            <w:lang w:eastAsia="ko-KR"/>
          </w:rPr>
          <w:lastRenderedPageBreak/>
          <w:t>-</w:t>
        </w:r>
        <w:r w:rsidRPr="00CB0C8A">
          <w:rPr>
            <w:noProof/>
            <w:lang w:eastAsia="ko-KR"/>
          </w:rPr>
          <w:tab/>
          <w:t>The Source Layer-2 ID that</w:t>
        </w:r>
        <w:r w:rsidRPr="00CB0C8A">
          <w:t xml:space="preserve"> is always set to a </w:t>
        </w:r>
        <w:r>
          <w:t xml:space="preserve">self assigned </w:t>
        </w:r>
        <w:r w:rsidRPr="00CB0C8A">
          <w:t>unicast identifier of the transmitter.</w:t>
        </w:r>
      </w:ins>
    </w:p>
    <w:p w14:paraId="1CF97508" w14:textId="77777777" w:rsidR="00AB4196" w:rsidRPr="00CB0C8A" w:rsidRDefault="00AB4196" w:rsidP="00AB4196">
      <w:pPr>
        <w:pStyle w:val="B1"/>
        <w:rPr>
          <w:lang w:eastAsia="ko-KR"/>
        </w:rPr>
      </w:pPr>
      <w:r w:rsidRPr="00CB0C8A">
        <w:rPr>
          <w:lang w:eastAsia="ko-KR"/>
        </w:rPr>
        <w:t>2.</w:t>
      </w:r>
      <w:r w:rsidRPr="00CB0C8A">
        <w:rPr>
          <w:lang w:eastAsia="ko-KR"/>
        </w:rPr>
        <w:tab/>
        <w:t>The UEs that are interested in performing group communication for the requested application respond to the request by sending a Discovery Response message (i.e. UE-2, UE-3 and UE-5 in Figure 6.4.2.1-1).</w:t>
      </w:r>
    </w:p>
    <w:p w14:paraId="290B6729" w14:textId="77777777" w:rsidR="00AB4196" w:rsidRPr="00CB0C8A" w:rsidRDefault="00AB4196" w:rsidP="00AB4196">
      <w:pPr>
        <w:pStyle w:val="B1"/>
        <w:rPr>
          <w:lang w:eastAsia="ko-KR"/>
        </w:rPr>
      </w:pPr>
      <w:r w:rsidRPr="00CB0C8A">
        <w:tab/>
        <w:t xml:space="preserve">The Discovery </w:t>
      </w:r>
      <w:r w:rsidRPr="00CB0C8A">
        <w:rPr>
          <w:lang w:eastAsia="ko-KR"/>
        </w:rPr>
        <w:t xml:space="preserve">Response </w:t>
      </w:r>
      <w:r w:rsidRPr="00CB0C8A">
        <w:t>message includes:</w:t>
      </w:r>
    </w:p>
    <w:p w14:paraId="35814CAA" w14:textId="77777777" w:rsidR="00AB4196" w:rsidRPr="00CB0C8A" w:rsidRDefault="00AB4196" w:rsidP="00AB4196">
      <w:pPr>
        <w:pStyle w:val="B2"/>
        <w:rPr>
          <w:noProof/>
          <w:lang w:eastAsia="ko-KR"/>
        </w:rPr>
      </w:pPr>
      <w:r w:rsidRPr="00CB0C8A">
        <w:rPr>
          <w:noProof/>
          <w:lang w:eastAsia="ko-KR"/>
        </w:rPr>
        <w:t>-</w:t>
      </w:r>
      <w:r w:rsidRPr="00CB0C8A">
        <w:rPr>
          <w:noProof/>
          <w:lang w:eastAsia="ko-KR"/>
        </w:rPr>
        <w:tab/>
        <w:t>Application ID: the application whose group communication was requested.</w:t>
      </w:r>
    </w:p>
    <w:p w14:paraId="3C66D526" w14:textId="1AA0DE9B" w:rsidR="00AB4196" w:rsidRPr="00CB0C8A" w:rsidRDefault="00AB4196" w:rsidP="00AB4196">
      <w:pPr>
        <w:pStyle w:val="B2"/>
        <w:rPr>
          <w:noProof/>
          <w:lang w:eastAsia="ko-KR"/>
        </w:rPr>
      </w:pPr>
      <w:r w:rsidRPr="00CB0C8A">
        <w:rPr>
          <w:noProof/>
          <w:lang w:eastAsia="ko-KR"/>
        </w:rPr>
        <w:t>-</w:t>
      </w:r>
      <w:r w:rsidRPr="00CB0C8A">
        <w:rPr>
          <w:noProof/>
          <w:lang w:eastAsia="ko-KR"/>
        </w:rPr>
        <w:tab/>
        <w:t>Application Layer User ID: Application Layer User ID of the UE sending the Discovery Response message (i.e. UE-2</w:t>
      </w:r>
      <w:r w:rsidR="00870021">
        <w:rPr>
          <w:noProof/>
          <w:lang w:eastAsia="ko-KR"/>
        </w:rPr>
        <w:t>'</w:t>
      </w:r>
      <w:r w:rsidRPr="00CB0C8A">
        <w:rPr>
          <w:noProof/>
          <w:lang w:eastAsia="ko-KR"/>
        </w:rPr>
        <w:t>s Application Layer User ID in step 2a, UE-3</w:t>
      </w:r>
      <w:r w:rsidR="00870021">
        <w:rPr>
          <w:noProof/>
          <w:lang w:eastAsia="ko-KR"/>
        </w:rPr>
        <w:t>'</w:t>
      </w:r>
      <w:r w:rsidRPr="00CB0C8A">
        <w:rPr>
          <w:noProof/>
          <w:lang w:eastAsia="ko-KR"/>
        </w:rPr>
        <w:t>s Application Layer User ID in step 2b and UE-5</w:t>
      </w:r>
      <w:r w:rsidR="00870021">
        <w:rPr>
          <w:noProof/>
          <w:lang w:eastAsia="ko-KR"/>
        </w:rPr>
        <w:t>'</w:t>
      </w:r>
      <w:r w:rsidRPr="00CB0C8A">
        <w:rPr>
          <w:noProof/>
          <w:lang w:eastAsia="ko-KR"/>
        </w:rPr>
        <w:t>s Application Layer User ID in step 2c). This is provided by the application layer.</w:t>
      </w:r>
    </w:p>
    <w:p w14:paraId="500BDFE8" w14:textId="77777777" w:rsidR="00AB4196" w:rsidRPr="00CB0C8A" w:rsidRDefault="00AB4196" w:rsidP="00AB4196">
      <w:pPr>
        <w:pStyle w:val="B1"/>
      </w:pPr>
      <w:r w:rsidRPr="00CB0C8A">
        <w:tab/>
        <w:t>After sending the Discovery Request message in step 1, UE-1 collects the Discovery Response message sent from other UE(s) during a configured time interval.</w:t>
      </w:r>
    </w:p>
    <w:p w14:paraId="72999D99" w14:textId="77777777" w:rsidR="00AB4196" w:rsidRDefault="00AB4196" w:rsidP="00AB4196">
      <w:pPr>
        <w:pStyle w:val="B1"/>
        <w:rPr>
          <w:noProof/>
          <w:lang w:eastAsia="ko-KR"/>
        </w:rPr>
      </w:pPr>
      <w:r>
        <w:rPr>
          <w:noProof/>
          <w:lang w:eastAsia="ko-KR"/>
        </w:rPr>
        <w:tab/>
        <w:t>More than one UEs send</w:t>
      </w:r>
      <w:r w:rsidRPr="00C5238E">
        <w:rPr>
          <w:noProof/>
          <w:lang w:eastAsia="ko-KR"/>
        </w:rPr>
        <w:t xml:space="preserve"> </w:t>
      </w:r>
      <w:r>
        <w:rPr>
          <w:noProof/>
          <w:lang w:eastAsia="ko-KR"/>
        </w:rPr>
        <w:t xml:space="preserve">a Discovery Request message including same Application ID </w:t>
      </w:r>
      <w:r w:rsidRPr="000D12AC">
        <w:rPr>
          <w:rFonts w:hint="eastAsia"/>
          <w:noProof/>
          <w:lang w:eastAsia="ko-KR"/>
        </w:rPr>
        <w:t>almost simultaneous</w:t>
      </w:r>
      <w:r w:rsidRPr="000D12AC">
        <w:rPr>
          <w:noProof/>
          <w:lang w:eastAsia="ko-KR"/>
        </w:rPr>
        <w:t xml:space="preserve">ly, so there may be the case that one UE receives multiple Discovery Request messages </w:t>
      </w:r>
      <w:r>
        <w:rPr>
          <w:noProof/>
          <w:lang w:eastAsia="ko-KR"/>
        </w:rPr>
        <w:t>including same Application I</w:t>
      </w:r>
      <w:r>
        <w:rPr>
          <w:rFonts w:hint="eastAsia"/>
          <w:noProof/>
          <w:lang w:eastAsia="ko-KR"/>
        </w:rPr>
        <w:t>D</w:t>
      </w:r>
      <w:r>
        <w:rPr>
          <w:noProof/>
          <w:lang w:eastAsia="ko-KR"/>
        </w:rPr>
        <w:t>. In this case, the receiving UE responds to one of Discovery Request messages based on UE implementation or user input</w:t>
      </w:r>
      <w:r>
        <w:rPr>
          <w:rFonts w:hint="eastAsia"/>
          <w:noProof/>
          <w:lang w:eastAsia="ko-KR"/>
        </w:rPr>
        <w:t>.</w:t>
      </w:r>
    </w:p>
    <w:p w14:paraId="0A3FDA04" w14:textId="77777777" w:rsidR="00AB4196" w:rsidRPr="00877278" w:rsidRDefault="00AB4196" w:rsidP="00AB4196">
      <w:pPr>
        <w:pStyle w:val="B1"/>
        <w:rPr>
          <w:noProof/>
          <w:lang w:eastAsia="zh-CN"/>
        </w:rPr>
      </w:pPr>
      <w:r>
        <w:rPr>
          <w:noProof/>
          <w:lang w:eastAsia="ko-KR"/>
        </w:rPr>
        <w:tab/>
        <w:t>If privacy support is needed, t</w:t>
      </w:r>
      <w:r>
        <w:rPr>
          <w:rFonts w:hint="eastAsia"/>
          <w:noProof/>
          <w:lang w:eastAsia="ko-KR"/>
        </w:rPr>
        <w:t xml:space="preserve">he Application </w:t>
      </w:r>
      <w:r>
        <w:rPr>
          <w:noProof/>
          <w:lang w:eastAsia="ko-KR"/>
        </w:rPr>
        <w:t xml:space="preserve">Layer User </w:t>
      </w:r>
      <w:r>
        <w:rPr>
          <w:rFonts w:hint="eastAsia"/>
          <w:noProof/>
          <w:lang w:eastAsia="ko-KR"/>
        </w:rPr>
        <w:t>IDs used in step</w:t>
      </w:r>
      <w:r w:rsidRPr="00CB0C8A">
        <w:rPr>
          <w:noProof/>
          <w:lang w:eastAsia="ko-KR"/>
        </w:rPr>
        <w:t> </w:t>
      </w:r>
      <w:r>
        <w:rPr>
          <w:rFonts w:hint="eastAsia"/>
          <w:noProof/>
          <w:lang w:eastAsia="ko-KR"/>
        </w:rPr>
        <w:t>1 and step</w:t>
      </w:r>
      <w:r w:rsidRPr="00CB0C8A">
        <w:rPr>
          <w:noProof/>
          <w:lang w:eastAsia="ko-KR"/>
        </w:rPr>
        <w:t> </w:t>
      </w:r>
      <w:r>
        <w:rPr>
          <w:rFonts w:hint="eastAsia"/>
          <w:noProof/>
          <w:lang w:eastAsia="ko-KR"/>
        </w:rPr>
        <w:t xml:space="preserve">2 </w:t>
      </w:r>
      <w:r>
        <w:rPr>
          <w:noProof/>
          <w:lang w:eastAsia="ko-KR"/>
        </w:rPr>
        <w:t>may be ones that were encoded, e.g. by the Application Server. The UE can have its encoded Application Layer User ID before this procedure.</w:t>
      </w:r>
    </w:p>
    <w:p w14:paraId="4E9B806D" w14:textId="77777777" w:rsidR="00AB4196" w:rsidRPr="00CB0C8A" w:rsidRDefault="00AB4196" w:rsidP="00AB4196">
      <w:pPr>
        <w:pStyle w:val="B1"/>
        <w:rPr>
          <w:lang w:eastAsia="ko-KR"/>
        </w:rPr>
      </w:pPr>
      <w:r w:rsidRPr="00CB0C8A">
        <w:rPr>
          <w:lang w:eastAsia="ko-KR"/>
        </w:rPr>
        <w:t>3.</w:t>
      </w:r>
      <w:r w:rsidRPr="00CB0C8A">
        <w:rPr>
          <w:lang w:eastAsia="ko-KR"/>
        </w:rPr>
        <w:tab/>
        <w:t>The application layer of UE-1 sends a Group Communication Check Request message to the Application Server associated with the application. The Group Communication Check Request message includes:</w:t>
      </w:r>
    </w:p>
    <w:p w14:paraId="3E9ABF8C" w14:textId="77777777" w:rsidR="00AB4196" w:rsidRPr="00CB0C8A" w:rsidRDefault="00AB4196" w:rsidP="00AB4196">
      <w:pPr>
        <w:pStyle w:val="B2"/>
        <w:rPr>
          <w:lang w:eastAsia="ko-KR"/>
        </w:rPr>
      </w:pPr>
      <w:r w:rsidRPr="00CB0C8A">
        <w:rPr>
          <w:lang w:eastAsia="ko-KR"/>
        </w:rPr>
        <w:t>-</w:t>
      </w:r>
      <w:r w:rsidRPr="00CB0C8A">
        <w:rPr>
          <w:lang w:eastAsia="ko-KR"/>
        </w:rPr>
        <w:tab/>
        <w:t>Application ID: the application requesting group communication.</w:t>
      </w:r>
    </w:p>
    <w:p w14:paraId="51B3318E" w14:textId="063523FA" w:rsidR="00AB4196" w:rsidRPr="00CB0C8A" w:rsidRDefault="00AB4196" w:rsidP="00AB4196">
      <w:pPr>
        <w:pStyle w:val="B2"/>
        <w:rPr>
          <w:lang w:eastAsia="ko-KR"/>
        </w:rPr>
      </w:pPr>
      <w:r w:rsidRPr="00CB0C8A">
        <w:rPr>
          <w:lang w:eastAsia="ko-KR"/>
        </w:rPr>
        <w:t>-</w:t>
      </w:r>
      <w:r w:rsidRPr="00CB0C8A">
        <w:rPr>
          <w:lang w:eastAsia="ko-KR"/>
        </w:rPr>
        <w:tab/>
        <w:t>Group Communication Candidate List: a list of Application Layer User IDs of the initiating UE and the UE(s) sent a response (i.e. UE-1</w:t>
      </w:r>
      <w:r w:rsidR="00870021">
        <w:rPr>
          <w:lang w:eastAsia="ko-KR"/>
        </w:rPr>
        <w:t>'</w:t>
      </w:r>
      <w:r w:rsidRPr="00CB0C8A">
        <w:rPr>
          <w:lang w:eastAsia="ko-KR"/>
        </w:rPr>
        <w:t>s Application Layer User ID, UE-2</w:t>
      </w:r>
      <w:r w:rsidR="00870021">
        <w:rPr>
          <w:lang w:eastAsia="ko-KR"/>
        </w:rPr>
        <w:t>'</w:t>
      </w:r>
      <w:r w:rsidRPr="00CB0C8A">
        <w:rPr>
          <w:lang w:eastAsia="ko-KR"/>
        </w:rPr>
        <w:t>s Application Layer User ID, UE-3</w:t>
      </w:r>
      <w:r w:rsidR="00870021">
        <w:rPr>
          <w:lang w:eastAsia="ko-KR"/>
        </w:rPr>
        <w:t>'</w:t>
      </w:r>
      <w:r w:rsidRPr="00CB0C8A">
        <w:rPr>
          <w:lang w:eastAsia="ko-KR"/>
        </w:rPr>
        <w:t>s Application Layer User ID and UE-5</w:t>
      </w:r>
      <w:r w:rsidR="00870021">
        <w:rPr>
          <w:lang w:eastAsia="ko-KR"/>
        </w:rPr>
        <w:t>'</w:t>
      </w:r>
      <w:r w:rsidRPr="00CB0C8A">
        <w:rPr>
          <w:lang w:eastAsia="ko-KR"/>
        </w:rPr>
        <w:t>s Application Layer User ID).</w:t>
      </w:r>
    </w:p>
    <w:p w14:paraId="6280EA4D" w14:textId="77777777" w:rsidR="00AB4196" w:rsidRPr="00CB0C8A" w:rsidRDefault="00AB4196" w:rsidP="00AB4196">
      <w:pPr>
        <w:pStyle w:val="B1"/>
        <w:rPr>
          <w:lang w:eastAsia="ko-KR"/>
        </w:rPr>
      </w:pPr>
      <w:r w:rsidRPr="00CB0C8A">
        <w:rPr>
          <w:lang w:eastAsia="ko-KR"/>
        </w:rPr>
        <w:tab/>
        <w:t>The Application Server checks whether the UEs in the Group Communication Candidate List can perform group communication. In addition, the Application Server can check whether UE-1, i.e. initiating UE can be a leading UE for this group communication.</w:t>
      </w:r>
    </w:p>
    <w:p w14:paraId="06A98463" w14:textId="77777777" w:rsidR="00AB4196" w:rsidRPr="00CB0C8A" w:rsidRDefault="00AB4196" w:rsidP="00AB4196">
      <w:pPr>
        <w:pStyle w:val="NO"/>
        <w:rPr>
          <w:lang w:eastAsia="ko-KR"/>
        </w:rPr>
      </w:pPr>
      <w:r w:rsidRPr="00CB0C8A">
        <w:rPr>
          <w:lang w:eastAsia="ko-KR"/>
        </w:rPr>
        <w:t>NOTE 1:</w:t>
      </w:r>
      <w:r w:rsidRPr="00CB0C8A">
        <w:rPr>
          <w:lang w:eastAsia="ko-KR"/>
        </w:rPr>
        <w:tab/>
        <w:t>UE-1 can continue group communication establishment although Discovery Response message was received from only one UE in step 2.</w:t>
      </w:r>
    </w:p>
    <w:p w14:paraId="30487978" w14:textId="77777777" w:rsidR="00AB4196" w:rsidRPr="00CB0C8A" w:rsidRDefault="00AB4196" w:rsidP="00AB4196">
      <w:pPr>
        <w:pStyle w:val="B1"/>
        <w:rPr>
          <w:lang w:eastAsia="ko-KR"/>
        </w:rPr>
      </w:pPr>
      <w:r w:rsidRPr="00CB0C8A">
        <w:rPr>
          <w:lang w:eastAsia="ko-KR"/>
        </w:rPr>
        <w:t>4.</w:t>
      </w:r>
      <w:r w:rsidRPr="00CB0C8A">
        <w:rPr>
          <w:lang w:eastAsia="ko-KR"/>
        </w:rPr>
        <w:tab/>
        <w:t>The Application Server sends a Group Communication Check Response message to the application layer of UE-1. The Group Communication Check Response message includes:</w:t>
      </w:r>
    </w:p>
    <w:p w14:paraId="6768D093" w14:textId="77777777" w:rsidR="00AB4196" w:rsidRPr="00CB0C8A" w:rsidRDefault="00AB4196" w:rsidP="00AB4196">
      <w:pPr>
        <w:pStyle w:val="B2"/>
      </w:pPr>
      <w:r w:rsidRPr="00CB0C8A">
        <w:t>-</w:t>
      </w:r>
      <w:r w:rsidRPr="00CB0C8A">
        <w:tab/>
        <w:t>Application ID: the application whose group communication was requested.</w:t>
      </w:r>
    </w:p>
    <w:p w14:paraId="3B168B64" w14:textId="77777777" w:rsidR="00AB4196" w:rsidRPr="00CB0C8A" w:rsidRDefault="00AB4196" w:rsidP="00AB4196">
      <w:pPr>
        <w:pStyle w:val="B2"/>
      </w:pPr>
      <w:r w:rsidRPr="00CB0C8A">
        <w:t>-</w:t>
      </w:r>
      <w:r w:rsidRPr="00CB0C8A">
        <w:tab/>
        <w:t>Application Layer Group ID: an identity uniquely identifying a group communication (i.e. a group of users) within the context of the application whose group communication was requested.</w:t>
      </w:r>
    </w:p>
    <w:p w14:paraId="6AEE5C0F" w14:textId="77777777" w:rsidR="00AB4196" w:rsidRPr="00CB0C8A" w:rsidRDefault="00AB4196" w:rsidP="00AB4196">
      <w:pPr>
        <w:pStyle w:val="B2"/>
      </w:pPr>
      <w:r w:rsidRPr="00CB0C8A">
        <w:t>-</w:t>
      </w:r>
      <w:r w:rsidRPr="00CB0C8A">
        <w:tab/>
        <w:t>Group Communication Member List: a list of Application Layer User IDs of UEs that are authorized to participate in this group communication.</w:t>
      </w:r>
    </w:p>
    <w:p w14:paraId="554E9865" w14:textId="522BAFA6" w:rsidR="00AB4196" w:rsidRPr="00CB0C8A" w:rsidRDefault="00AB4196" w:rsidP="00AB4196">
      <w:pPr>
        <w:pStyle w:val="B2"/>
      </w:pPr>
      <w:r>
        <w:tab/>
      </w:r>
      <w:r w:rsidRPr="00CB0C8A">
        <w:t>In Figure 6.4.2.1-1, UE-5 is not in this list because this user/UE is not authorized to participate in this group communication. Therefore, the list includes UE-1</w:t>
      </w:r>
      <w:r w:rsidR="00870021">
        <w:t>'</w:t>
      </w:r>
      <w:r w:rsidRPr="00CB0C8A">
        <w:t>s Application Layer User ID, UE-2</w:t>
      </w:r>
      <w:r w:rsidR="00870021">
        <w:t>'</w:t>
      </w:r>
      <w:r w:rsidRPr="00CB0C8A">
        <w:t>s Application Layer User ID and UE-3</w:t>
      </w:r>
      <w:r w:rsidR="00870021">
        <w:t>'</w:t>
      </w:r>
      <w:r w:rsidRPr="00CB0C8A">
        <w:t>s Application Layer User ID.</w:t>
      </w:r>
    </w:p>
    <w:p w14:paraId="433938BA" w14:textId="77777777" w:rsidR="00AB4196" w:rsidRPr="00CB0C8A" w:rsidRDefault="00AB4196" w:rsidP="00AB4196">
      <w:pPr>
        <w:pStyle w:val="B2"/>
      </w:pPr>
      <w:r w:rsidRPr="00CB0C8A">
        <w:t>-</w:t>
      </w:r>
      <w:r w:rsidRPr="00CB0C8A">
        <w:tab/>
        <w:t>Destination IP address: a destination IP address to be used for this group communication.</w:t>
      </w:r>
    </w:p>
    <w:p w14:paraId="05420FD7" w14:textId="77777777" w:rsidR="00AB4196" w:rsidRPr="00CB0C8A" w:rsidRDefault="00AB4196" w:rsidP="00AB4196">
      <w:pPr>
        <w:pStyle w:val="B2"/>
      </w:pPr>
      <w:r w:rsidRPr="00CB0C8A">
        <w:t>-</w:t>
      </w:r>
      <w:r w:rsidRPr="00CB0C8A">
        <w:tab/>
        <w:t>(Optional) Application Requirements: service requirements for this group communication, e.g. priority requirement, reliability requirement, delay requirement, range requirement.</w:t>
      </w:r>
    </w:p>
    <w:p w14:paraId="52665D88" w14:textId="77777777" w:rsidR="00AB4196" w:rsidRPr="00CB0C8A" w:rsidRDefault="00AB4196" w:rsidP="00AB4196">
      <w:pPr>
        <w:pStyle w:val="B2"/>
      </w:pPr>
      <w:r w:rsidRPr="00CB0C8A">
        <w:t>-</w:t>
      </w:r>
      <w:r w:rsidRPr="00CB0C8A">
        <w:tab/>
        <w:t>(Optional) Security related information: security related parameters used for this group communication.</w:t>
      </w:r>
    </w:p>
    <w:p w14:paraId="3C1F0D9D" w14:textId="77777777" w:rsidR="00AB4196" w:rsidRPr="00CB0C8A" w:rsidRDefault="00AB4196" w:rsidP="00AB4196">
      <w:pPr>
        <w:pStyle w:val="B1"/>
      </w:pPr>
      <w:r w:rsidRPr="00CB0C8A">
        <w:tab/>
        <w:t>The Application Layer Group ID, Destination Layer-2 ID and Destination IP address are assigned by the Application Server.</w:t>
      </w:r>
    </w:p>
    <w:p w14:paraId="0E5A0665" w14:textId="77777777" w:rsidR="00AB4196" w:rsidRPr="00CB0C8A" w:rsidRDefault="00AB4196" w:rsidP="00AB4196">
      <w:pPr>
        <w:pStyle w:val="B1"/>
      </w:pPr>
      <w:r w:rsidRPr="00CB0C8A">
        <w:lastRenderedPageBreak/>
        <w:t>5.</w:t>
      </w:r>
      <w:r w:rsidRPr="00CB0C8A">
        <w:tab/>
        <w:t>UE-1 sends a Discovery Accept message to each member UE included in the Group Communication Member List received in step 4 (to UE-2 and UE-3 in Figure 6.4.2.1-1).</w:t>
      </w:r>
    </w:p>
    <w:p w14:paraId="2EB419AC" w14:textId="77777777" w:rsidR="00AB4196" w:rsidRPr="00CB0C8A" w:rsidRDefault="00AB4196" w:rsidP="00AB4196">
      <w:pPr>
        <w:pStyle w:val="B1"/>
      </w:pPr>
      <w:r w:rsidRPr="00CB0C8A">
        <w:tab/>
        <w:t>The Discovery Accept message includes:</w:t>
      </w:r>
    </w:p>
    <w:p w14:paraId="4E49B22D" w14:textId="77777777" w:rsidR="00AB4196" w:rsidRPr="00CB0C8A" w:rsidRDefault="00AB4196" w:rsidP="00AB4196">
      <w:pPr>
        <w:pStyle w:val="B2"/>
        <w:rPr>
          <w:lang w:eastAsia="ko-KR"/>
        </w:rPr>
      </w:pPr>
      <w:r w:rsidRPr="00CB0C8A">
        <w:rPr>
          <w:lang w:eastAsia="ko-KR"/>
        </w:rPr>
        <w:t>-</w:t>
      </w:r>
      <w:r w:rsidRPr="00CB0C8A">
        <w:rPr>
          <w:lang w:eastAsia="ko-KR"/>
        </w:rPr>
        <w:tab/>
        <w:t>Application Layer Group ID: provided by the Application Server in step 4.</w:t>
      </w:r>
    </w:p>
    <w:p w14:paraId="7C454841" w14:textId="77777777" w:rsidR="00AB4196" w:rsidRPr="00CB0C8A" w:rsidRDefault="00AB4196" w:rsidP="00AB4196">
      <w:pPr>
        <w:pStyle w:val="B2"/>
        <w:rPr>
          <w:lang w:eastAsia="ko-KR"/>
        </w:rPr>
      </w:pPr>
      <w:r w:rsidRPr="00CB0C8A">
        <w:rPr>
          <w:lang w:eastAsia="ko-KR"/>
        </w:rPr>
        <w:t>-</w:t>
      </w:r>
      <w:r w:rsidRPr="00CB0C8A">
        <w:rPr>
          <w:lang w:eastAsia="ko-KR"/>
        </w:rPr>
        <w:tab/>
        <w:t>Destination Layer-2 ID: a destination link-layer identity to be used for this group communication. This is assigned by UE-1.</w:t>
      </w:r>
    </w:p>
    <w:p w14:paraId="08F1D2A3" w14:textId="77777777" w:rsidR="00AB4196" w:rsidRPr="00CB0C8A" w:rsidRDefault="00AB4196" w:rsidP="00AB4196">
      <w:pPr>
        <w:pStyle w:val="B2"/>
        <w:rPr>
          <w:lang w:eastAsia="ko-KR"/>
        </w:rPr>
      </w:pPr>
      <w:r w:rsidRPr="00CB0C8A">
        <w:rPr>
          <w:lang w:eastAsia="ko-KR"/>
        </w:rPr>
        <w:t>-</w:t>
      </w:r>
      <w:r w:rsidRPr="00CB0C8A">
        <w:rPr>
          <w:lang w:eastAsia="ko-KR"/>
        </w:rPr>
        <w:tab/>
        <w:t>HARQ operation related information: this information includes a Group Size and a Member ID.</w:t>
      </w:r>
    </w:p>
    <w:p w14:paraId="402A75C8" w14:textId="77777777" w:rsidR="00AB4196" w:rsidRPr="00CB0C8A" w:rsidRDefault="00AB4196" w:rsidP="00AB4196">
      <w:pPr>
        <w:pStyle w:val="B2"/>
        <w:rPr>
          <w:lang w:eastAsia="ko-KR"/>
        </w:rPr>
      </w:pPr>
      <w:r w:rsidRPr="00CB0C8A">
        <w:rPr>
          <w:lang w:eastAsia="ko-KR"/>
        </w:rPr>
        <w:tab/>
        <w:t>The Member ID is an identifier uniquely identifying a member in this group communication. For example, 1 is provided to UE-2 as Member ID and 2 is provided to UE-3 as Member ID. UE-1 uses 0 as Member ID.</w:t>
      </w:r>
    </w:p>
    <w:p w14:paraId="37F546D5" w14:textId="77777777" w:rsidR="00AB4196" w:rsidRPr="00CB0C8A" w:rsidRDefault="00AB4196" w:rsidP="00AB4196">
      <w:pPr>
        <w:pStyle w:val="B2"/>
        <w:rPr>
          <w:lang w:eastAsia="ko-KR"/>
        </w:rPr>
      </w:pPr>
      <w:r w:rsidRPr="00CB0C8A">
        <w:rPr>
          <w:lang w:eastAsia="ko-KR"/>
        </w:rPr>
        <w:tab/>
        <w:t>In Figure 6.4.2.1-1, the group size is 3.</w:t>
      </w:r>
    </w:p>
    <w:p w14:paraId="57AB36AA" w14:textId="77777777" w:rsidR="00AB4196" w:rsidRPr="00CB0C8A" w:rsidRDefault="00AB4196" w:rsidP="00AB4196">
      <w:pPr>
        <w:pStyle w:val="B1"/>
        <w:rPr>
          <w:lang w:eastAsia="ko-KR"/>
        </w:rPr>
      </w:pPr>
      <w:r w:rsidRPr="00CB0C8A">
        <w:rPr>
          <w:lang w:eastAsia="ko-KR"/>
        </w:rPr>
        <w:t>6a.</w:t>
      </w:r>
      <w:r w:rsidRPr="00CB0C8A">
        <w:rPr>
          <w:lang w:eastAsia="ko-KR"/>
        </w:rPr>
        <w:tab/>
        <w:t>UE-2 needs to obtain information for this group communication from the Application Server.</w:t>
      </w:r>
    </w:p>
    <w:p w14:paraId="5E5CF711" w14:textId="77777777" w:rsidR="00AB4196" w:rsidRPr="00CB0C8A" w:rsidRDefault="00AB4196" w:rsidP="00AB4196">
      <w:pPr>
        <w:pStyle w:val="B1"/>
        <w:rPr>
          <w:lang w:eastAsia="ko-KR"/>
        </w:rPr>
      </w:pPr>
      <w:r w:rsidRPr="00CB0C8A">
        <w:rPr>
          <w:lang w:eastAsia="ko-KR"/>
        </w:rPr>
        <w:tab/>
        <w:t>Therefore, the application layer of UE-2 provides the Application Layer Group ID received from UE-1 in step 5 and its Application Layer User ID to the Application Server in order to request information for this group communication.</w:t>
      </w:r>
    </w:p>
    <w:p w14:paraId="2F7F22D0" w14:textId="77777777" w:rsidR="00AB4196" w:rsidRPr="00CB0C8A" w:rsidRDefault="00AB4196" w:rsidP="00AB4196">
      <w:pPr>
        <w:pStyle w:val="B1"/>
        <w:rPr>
          <w:lang w:eastAsia="ko-KR"/>
        </w:rPr>
      </w:pPr>
      <w:r w:rsidRPr="00CB0C8A">
        <w:rPr>
          <w:lang w:eastAsia="ko-KR"/>
        </w:rPr>
        <w:tab/>
        <w:t>The Application Server provides Destination IP address for this group communication to the application layer of UE-2. Optionally, Application Requirements and Security related information are provided to the application layer of UE-2.</w:t>
      </w:r>
    </w:p>
    <w:p w14:paraId="3B676506" w14:textId="77777777" w:rsidR="00AB4196" w:rsidRPr="00CB0C8A" w:rsidRDefault="00AB4196" w:rsidP="00AB4196">
      <w:pPr>
        <w:pStyle w:val="B1"/>
        <w:rPr>
          <w:lang w:eastAsia="ko-KR"/>
        </w:rPr>
      </w:pPr>
      <w:r w:rsidRPr="00CB0C8A">
        <w:rPr>
          <w:lang w:eastAsia="ko-KR"/>
        </w:rPr>
        <w:t>6b.</w:t>
      </w:r>
      <w:r w:rsidRPr="00CB0C8A">
        <w:rPr>
          <w:lang w:eastAsia="ko-KR"/>
        </w:rPr>
        <w:tab/>
        <w:t>UE-3 obtains information for this group communication from the Application Server as described in step 6a.</w:t>
      </w:r>
    </w:p>
    <w:p w14:paraId="089B5A65" w14:textId="77777777" w:rsidR="00AB4196" w:rsidRPr="00CB0C8A" w:rsidRDefault="00AB4196" w:rsidP="00AB4196">
      <w:pPr>
        <w:pStyle w:val="B1"/>
        <w:rPr>
          <w:lang w:eastAsia="ko-KR"/>
        </w:rPr>
      </w:pPr>
      <w:r w:rsidRPr="00CB0C8A">
        <w:rPr>
          <w:lang w:eastAsia="ko-KR"/>
        </w:rPr>
        <w:t>7a.</w:t>
      </w:r>
      <w:r w:rsidRPr="00CB0C8A">
        <w:rPr>
          <w:lang w:eastAsia="ko-KR"/>
        </w:rPr>
        <w:tab/>
        <w:t>UE-2 sends a Discovery Complete message to UE-1.</w:t>
      </w:r>
    </w:p>
    <w:p w14:paraId="4AE7858B" w14:textId="77777777" w:rsidR="00AB4196" w:rsidRPr="00CB0C8A" w:rsidRDefault="00AB4196" w:rsidP="00AB4196">
      <w:pPr>
        <w:pStyle w:val="B1"/>
        <w:rPr>
          <w:lang w:eastAsia="ko-KR"/>
        </w:rPr>
      </w:pPr>
      <w:r w:rsidRPr="00CB0C8A">
        <w:rPr>
          <w:lang w:eastAsia="ko-KR"/>
        </w:rPr>
        <w:t>7b.</w:t>
      </w:r>
      <w:r w:rsidRPr="00CB0C8A">
        <w:rPr>
          <w:lang w:eastAsia="ko-KR"/>
        </w:rPr>
        <w:tab/>
        <w:t>UE-3 sends a Discovery Complete message to UE-1.</w:t>
      </w:r>
    </w:p>
    <w:p w14:paraId="2EFB0FD2" w14:textId="69401ADC" w:rsidR="00AB4196" w:rsidRPr="00CB0C8A" w:rsidRDefault="00AB4196" w:rsidP="00AB4196">
      <w:pPr>
        <w:pStyle w:val="B1"/>
        <w:rPr>
          <w:lang w:eastAsia="ko-KR"/>
        </w:rPr>
      </w:pPr>
      <w:r w:rsidRPr="00CB0C8A">
        <w:rPr>
          <w:lang w:eastAsia="ko-KR"/>
        </w:rPr>
        <w:tab/>
        <w:t xml:space="preserve">Each member UE determines the PC5 QoS parameters for this groupcast. (Please refer to </w:t>
      </w:r>
      <w:r w:rsidR="001D5B1D" w:rsidRPr="00CB0C8A">
        <w:rPr>
          <w:lang w:eastAsia="ko-KR"/>
        </w:rPr>
        <w:t>TS</w:t>
      </w:r>
      <w:r w:rsidR="001D5B1D">
        <w:rPr>
          <w:lang w:eastAsia="ko-KR"/>
        </w:rPr>
        <w:t> </w:t>
      </w:r>
      <w:r w:rsidR="001D5B1D" w:rsidRPr="00CB0C8A">
        <w:rPr>
          <w:lang w:eastAsia="ko-KR"/>
        </w:rPr>
        <w:t>23.287</w:t>
      </w:r>
      <w:r w:rsidR="001D5B1D">
        <w:rPr>
          <w:lang w:eastAsia="ko-KR"/>
        </w:rPr>
        <w:t> </w:t>
      </w:r>
      <w:r w:rsidR="001D5B1D" w:rsidRPr="00CB0C8A">
        <w:rPr>
          <w:lang w:eastAsia="ko-KR"/>
        </w:rPr>
        <w:t>[</w:t>
      </w:r>
      <w:r w:rsidRPr="00CB0C8A">
        <w:rPr>
          <w:lang w:eastAsia="ko-KR"/>
        </w:rPr>
        <w:t>5].)</w:t>
      </w:r>
    </w:p>
    <w:p w14:paraId="709ABB76" w14:textId="77777777" w:rsidR="00AB4196" w:rsidRPr="00CB0C8A" w:rsidRDefault="00AB4196" w:rsidP="00AB4196">
      <w:pPr>
        <w:pStyle w:val="B1"/>
        <w:rPr>
          <w:lang w:eastAsia="ko-KR"/>
        </w:rPr>
      </w:pPr>
      <w:r w:rsidRPr="00CB0C8A">
        <w:rPr>
          <w:lang w:eastAsia="ko-KR"/>
        </w:rPr>
        <w:tab/>
        <w:t>The ProSe layer of each member UE passes groupcast related information/parameters such as Layer-2 ID information (i.e. source Layer-2 ID and destination Layer-2 ID), QoS related information, HARQ operation related information to the AS layer.</w:t>
      </w:r>
    </w:p>
    <w:p w14:paraId="7B168557" w14:textId="77777777" w:rsidR="00AB4196" w:rsidRPr="00CB0C8A" w:rsidRDefault="00AB4196" w:rsidP="00AB4196">
      <w:pPr>
        <w:pStyle w:val="B1"/>
        <w:rPr>
          <w:lang w:eastAsia="ko-KR"/>
        </w:rPr>
      </w:pPr>
      <w:r w:rsidRPr="00CB0C8A">
        <w:rPr>
          <w:lang w:eastAsia="ko-KR"/>
        </w:rPr>
        <w:t>8.</w:t>
      </w:r>
      <w:r w:rsidRPr="00CB0C8A">
        <w:rPr>
          <w:lang w:eastAsia="ko-KR"/>
        </w:rPr>
        <w:tab/>
        <w:t>UE-1 sends the service data using the source Layer-2 ID/IP address and the destination Layer-2 ID/IP address by using groupcast.</w:t>
      </w:r>
    </w:p>
    <w:p w14:paraId="2A0654F7" w14:textId="77777777" w:rsidR="00AB4196" w:rsidRPr="00CB0C8A" w:rsidRDefault="00AB4196" w:rsidP="00AB4196">
      <w:pPr>
        <w:pStyle w:val="NO"/>
        <w:rPr>
          <w:lang w:eastAsia="ko-KR"/>
        </w:rPr>
      </w:pPr>
      <w:r w:rsidRPr="00CB0C8A">
        <w:rPr>
          <w:lang w:eastAsia="ko-KR"/>
        </w:rPr>
        <w:t>NOTE 2:</w:t>
      </w:r>
      <w:r w:rsidRPr="00CB0C8A">
        <w:rPr>
          <w:lang w:eastAsia="ko-KR"/>
        </w:rPr>
        <w:tab/>
        <w:t>UE-2 and UE-3 can also send the service data using the source Layer-2 ID/IP address and the destination Layer-2 ID/IP address and this is not illustrated in Figure 6.4.2.1-1 for simplicity.</w:t>
      </w:r>
    </w:p>
    <w:p w14:paraId="48A6EF74" w14:textId="77777777" w:rsidR="00195682" w:rsidRPr="00195682" w:rsidRDefault="00195682" w:rsidP="00195682">
      <w:pPr>
        <w:jc w:val="center"/>
        <w:rPr>
          <w:color w:val="FF0000"/>
          <w:sz w:val="32"/>
        </w:rPr>
      </w:pPr>
      <w:bookmarkStart w:id="111" w:name="_Toc43388381"/>
      <w:bookmarkStart w:id="112" w:name="_Toc43735611"/>
      <w:bookmarkStart w:id="113" w:name="_Toc30666620"/>
      <w:bookmarkStart w:id="114" w:name="_Toc31029915"/>
      <w:bookmarkStart w:id="115" w:name="_Toc31030806"/>
      <w:bookmarkStart w:id="116" w:name="_Toc43994184"/>
      <w:bookmarkStart w:id="117" w:name="_Toc26173059"/>
      <w:r w:rsidRPr="00195682">
        <w:rPr>
          <w:color w:val="FF0000"/>
          <w:sz w:val="32"/>
        </w:rPr>
        <w:t>****NEXT CHANGE****</w:t>
      </w:r>
    </w:p>
    <w:p w14:paraId="2D70B56B" w14:textId="0F046896" w:rsidR="00AB4196" w:rsidRDefault="00AB4196" w:rsidP="00AB4196">
      <w:pPr>
        <w:pStyle w:val="Heading4"/>
      </w:pPr>
      <w:r>
        <w:t>6.</w:t>
      </w:r>
      <w:r w:rsidRPr="00877278">
        <w:rPr>
          <w:rFonts w:hint="eastAsia"/>
          <w:lang w:eastAsia="zh-CN"/>
        </w:rPr>
        <w:t>18</w:t>
      </w:r>
      <w:r w:rsidRPr="00642470">
        <w:t>.2.2</w:t>
      </w:r>
      <w:r w:rsidRPr="00642470">
        <w:tab/>
        <w:t>Procedure for ProSe Discovery</w:t>
      </w:r>
      <w:bookmarkEnd w:id="111"/>
      <w:bookmarkEnd w:id="112"/>
      <w:bookmarkEnd w:id="113"/>
      <w:bookmarkEnd w:id="114"/>
      <w:bookmarkEnd w:id="115"/>
      <w:bookmarkEnd w:id="116"/>
    </w:p>
    <w:p w14:paraId="7A0E5012" w14:textId="77777777" w:rsidR="00870021" w:rsidRDefault="00870021" w:rsidP="00870021">
      <w:r>
        <w:t>The following procedure is used for both open and restricted Prose discovery and supports both Model A and Model B discovery. The only difference is the User identity carried in the Discovery request message sent by different UEs (e.g., ProSe Application ID by Announcing UE, RPAUID by Discoveree UE) and the ProSe Discovery parameters retrieved from 5G DDNMF.</w:t>
      </w:r>
    </w:p>
    <w:p w14:paraId="581EDD65" w14:textId="4B3DFE6E" w:rsidR="00870021" w:rsidRDefault="00870021" w:rsidP="00870021">
      <w:r>
        <w:t xml:space="preserve">Multiple 5G DDNMFs may be involved in the ProSe Discovery parameters generation and provisioning, for example, when the Announcing UE is roaming or the ProSe Application Code that Monitoring UE is interested to monitor generated by a different PLMN. The detailed procedures and the interactions between multiple 5G DDNMFs are shown in </w:t>
      </w:r>
      <w:r w:rsidR="001D5B1D">
        <w:t>clause </w:t>
      </w:r>
      <w:r>
        <w:t>6.18.2.3 and 6.18.2.4.</w:t>
      </w:r>
    </w:p>
    <w:p w14:paraId="57ECA3A2" w14:textId="2F70DB1B" w:rsidR="00AB4196" w:rsidRPr="005B3758" w:rsidRDefault="00AE3F53" w:rsidP="00AB4196">
      <w:pPr>
        <w:pStyle w:val="TH"/>
      </w:pPr>
      <w:r w:rsidRPr="00642470">
        <w:object w:dxaOrig="25366" w:dyaOrig="10486" w14:anchorId="129B23D9">
          <v:shape id="_x0000_i1029" type="#_x0000_t75" style="width:469.5pt;height:257.5pt" o:ole="">
            <v:imagedata r:id="rId16" o:title="" cropbottom="14258f" cropright="27018f"/>
          </v:shape>
          <o:OLEObject Type="Embed" ProgID="Visio.Drawing.15" ShapeID="_x0000_i1029" DrawAspect="Content" ObjectID="_1658825976" r:id="rId17"/>
        </w:object>
      </w:r>
    </w:p>
    <w:p w14:paraId="2C4E6EEB" w14:textId="77777777" w:rsidR="00AB4196" w:rsidRDefault="00AB4196" w:rsidP="00AB4196">
      <w:pPr>
        <w:pStyle w:val="TF"/>
        <w:rPr>
          <w:lang w:eastAsia="zh-CN"/>
        </w:rPr>
      </w:pPr>
      <w:r w:rsidRPr="00642470">
        <w:rPr>
          <w:lang w:eastAsia="zh-CN"/>
        </w:rPr>
        <w:t>Figure6.</w:t>
      </w:r>
      <w:r w:rsidRPr="00260C63">
        <w:rPr>
          <w:rFonts w:hint="eastAsia"/>
          <w:lang w:eastAsia="zh-CN"/>
        </w:rPr>
        <w:t>18</w:t>
      </w:r>
      <w:r w:rsidRPr="00642470">
        <w:rPr>
          <w:lang w:eastAsia="zh-CN"/>
        </w:rPr>
        <w:t>.2.2-1: Overall procedures for Open ProSe Discovery</w:t>
      </w:r>
      <w:r w:rsidRPr="00642470" w:rsidDel="00474129">
        <w:rPr>
          <w:lang w:eastAsia="zh-CN"/>
        </w:rPr>
        <w:t xml:space="preserve"> </w:t>
      </w:r>
      <w:r w:rsidRPr="00642470">
        <w:rPr>
          <w:rFonts w:hint="eastAsia"/>
          <w:lang w:eastAsia="zh-CN"/>
        </w:rPr>
        <w:t>(</w:t>
      </w:r>
      <w:r w:rsidRPr="00642470">
        <w:rPr>
          <w:lang w:eastAsia="zh-CN"/>
        </w:rPr>
        <w:t>Model A</w:t>
      </w:r>
      <w:r w:rsidRPr="00642470">
        <w:rPr>
          <w:rFonts w:hint="eastAsia"/>
          <w:lang w:eastAsia="zh-CN"/>
        </w:rPr>
        <w:t>)</w:t>
      </w:r>
    </w:p>
    <w:p w14:paraId="58020AE1" w14:textId="77777777" w:rsidR="00AB4196" w:rsidRDefault="00AB4196" w:rsidP="00AB4196">
      <w:pPr>
        <w:pStyle w:val="B1"/>
        <w:rPr>
          <w:lang w:eastAsia="zh-CN"/>
        </w:rPr>
      </w:pPr>
      <w:r>
        <w:rPr>
          <w:lang w:eastAsia="zh-CN"/>
        </w:rPr>
        <w:t>0a.</w:t>
      </w:r>
      <w:r>
        <w:rPr>
          <w:lang w:eastAsia="zh-CN"/>
        </w:rPr>
        <w:tab/>
        <w:t>During the Registration procedure, Authorization and Policy/Parameter provisioning are performed for the ProSe-related services. Authorization and provisioning procedure may be solution for key issue #8.</w:t>
      </w:r>
    </w:p>
    <w:p w14:paraId="61684DF3" w14:textId="04918940" w:rsidR="00AB4196" w:rsidRDefault="00AB4196" w:rsidP="00AB4196">
      <w:pPr>
        <w:pStyle w:val="B1"/>
        <w:rPr>
          <w:lang w:eastAsia="zh-CN"/>
        </w:rPr>
      </w:pPr>
      <w:r>
        <w:rPr>
          <w:lang w:eastAsia="zh-CN"/>
        </w:rPr>
        <w:t>0b and 0c.</w:t>
      </w:r>
      <w:r>
        <w:rPr>
          <w:lang w:eastAsia="zh-CN"/>
        </w:rPr>
        <w:tab/>
        <w:t xml:space="preserve">UEs are pre-configured/pre-provisioned with the </w:t>
      </w:r>
      <w:r w:rsidR="00AE3F53">
        <w:rPr>
          <w:lang w:eastAsia="zh-CN"/>
        </w:rPr>
        <w:t xml:space="preserve">User identity (i.e., ProSe Application ID and </w:t>
      </w:r>
      <w:r w:rsidR="00AE3F53" w:rsidRPr="00892FDD">
        <w:rPr>
          <w:lang w:eastAsia="zh-CN"/>
        </w:rPr>
        <w:t>RPAUID</w:t>
      </w:r>
      <w:r w:rsidR="00AE3F53">
        <w:rPr>
          <w:lang w:eastAsia="zh-CN"/>
        </w:rPr>
        <w:t xml:space="preserve">) </w:t>
      </w:r>
      <w:r>
        <w:rPr>
          <w:lang w:eastAsia="zh-CN"/>
        </w:rPr>
        <w:t>ProSe Application IDs. These steps are performed using mechanisms that are out of scope of this specification.</w:t>
      </w:r>
    </w:p>
    <w:p w14:paraId="798358E9" w14:textId="299299EC" w:rsidR="00AB4196" w:rsidRDefault="00AB4196" w:rsidP="00AB4196">
      <w:pPr>
        <w:pStyle w:val="B1"/>
        <w:rPr>
          <w:lang w:eastAsia="zh-CN"/>
        </w:rPr>
      </w:pPr>
      <w:r>
        <w:rPr>
          <w:lang w:eastAsia="zh-CN"/>
        </w:rPr>
        <w:t>1.</w:t>
      </w:r>
      <w:r>
        <w:rPr>
          <w:lang w:eastAsia="zh-CN"/>
        </w:rPr>
        <w:tab/>
        <w:t>Announcing UE</w:t>
      </w:r>
      <w:r w:rsidR="00AE3F53" w:rsidRPr="00AE3F53">
        <w:rPr>
          <w:lang w:eastAsia="zh-CN"/>
        </w:rPr>
        <w:t xml:space="preserve"> </w:t>
      </w:r>
      <w:r w:rsidR="00AE3F53">
        <w:rPr>
          <w:lang w:eastAsia="zh-CN"/>
        </w:rPr>
        <w:t>or Discoveree UE</w:t>
      </w:r>
      <w:r>
        <w:rPr>
          <w:lang w:eastAsia="zh-CN"/>
        </w:rPr>
        <w:t xml:space="preserve"> retrieves </w:t>
      </w:r>
      <w:r w:rsidR="00AE3F53">
        <w:rPr>
          <w:lang w:eastAsia="zh-CN"/>
        </w:rPr>
        <w:t xml:space="preserve">Discovery Parameter </w:t>
      </w:r>
      <w:r>
        <w:rPr>
          <w:lang w:eastAsia="zh-CN"/>
        </w:rPr>
        <w:t>for announcing</w:t>
      </w:r>
      <w:r w:rsidR="00AE3F53">
        <w:rPr>
          <w:lang w:eastAsia="zh-CN"/>
        </w:rPr>
        <w:t xml:space="preserve"> Discovery Parameter</w:t>
      </w:r>
      <w:r>
        <w:rPr>
          <w:lang w:eastAsia="zh-CN"/>
        </w:rPr>
        <w:t xml:space="preserve"> from the 5GS. This step is specified in </w:t>
      </w:r>
      <w:r w:rsidR="001D5B1D">
        <w:rPr>
          <w:lang w:eastAsia="zh-CN"/>
        </w:rPr>
        <w:t>clause </w:t>
      </w:r>
      <w:r>
        <w:rPr>
          <w:lang w:eastAsia="zh-CN"/>
        </w:rPr>
        <w:t>6.18.2.3</w:t>
      </w:r>
      <w:r w:rsidR="00AE3F53">
        <w:rPr>
          <w:lang w:eastAsia="zh-CN"/>
        </w:rPr>
        <w:t xml:space="preserve"> and 6.18.2.4</w:t>
      </w:r>
      <w:r>
        <w:rPr>
          <w:lang w:eastAsia="zh-CN"/>
        </w:rPr>
        <w:t>.</w:t>
      </w:r>
    </w:p>
    <w:p w14:paraId="3EF6E997" w14:textId="27C38D64" w:rsidR="00AB4196" w:rsidRDefault="00AB4196" w:rsidP="00AB4196">
      <w:pPr>
        <w:pStyle w:val="B1"/>
        <w:rPr>
          <w:lang w:eastAsia="zh-CN"/>
        </w:rPr>
      </w:pPr>
      <w:r>
        <w:rPr>
          <w:lang w:eastAsia="zh-CN"/>
        </w:rPr>
        <w:t>2.</w:t>
      </w:r>
      <w:r>
        <w:rPr>
          <w:lang w:eastAsia="zh-CN"/>
        </w:rPr>
        <w:tab/>
        <w:t xml:space="preserve">Monitoring UE </w:t>
      </w:r>
      <w:r w:rsidR="00AE3F53">
        <w:rPr>
          <w:lang w:eastAsia="zh-CN"/>
        </w:rPr>
        <w:t xml:space="preserve">or Discoverer UE </w:t>
      </w:r>
      <w:r>
        <w:rPr>
          <w:lang w:eastAsia="zh-CN"/>
        </w:rPr>
        <w:t xml:space="preserve">retrieves </w:t>
      </w:r>
      <w:r w:rsidR="00AE3F53">
        <w:rPr>
          <w:lang w:eastAsia="zh-CN"/>
        </w:rPr>
        <w:t xml:space="preserve">Discovery Parameter for announcing or </w:t>
      </w:r>
      <w:r>
        <w:rPr>
          <w:lang w:eastAsia="zh-CN"/>
        </w:rPr>
        <w:t xml:space="preserve">monitoring from the 5GS. This step is specified in </w:t>
      </w:r>
      <w:r w:rsidR="001D5B1D">
        <w:rPr>
          <w:lang w:eastAsia="zh-CN"/>
        </w:rPr>
        <w:t>clause </w:t>
      </w:r>
      <w:r>
        <w:rPr>
          <w:lang w:eastAsia="zh-CN"/>
        </w:rPr>
        <w:t>6.18.2.3</w:t>
      </w:r>
      <w:r w:rsidR="00AE3F53">
        <w:rPr>
          <w:lang w:eastAsia="zh-CN"/>
        </w:rPr>
        <w:t xml:space="preserve"> and 6.18.2.4</w:t>
      </w:r>
      <w:r>
        <w:rPr>
          <w:lang w:eastAsia="zh-CN"/>
        </w:rPr>
        <w:t>.</w:t>
      </w:r>
    </w:p>
    <w:p w14:paraId="216C24F1" w14:textId="32490D9F" w:rsidR="00AB4196" w:rsidRDefault="00AB4196" w:rsidP="00AB4196">
      <w:pPr>
        <w:pStyle w:val="B1"/>
        <w:rPr>
          <w:ins w:id="118" w:author="sa2r01" w:date="2020-08-04T16:49:00Z"/>
          <w:lang w:eastAsia="zh-CN"/>
        </w:rPr>
      </w:pPr>
      <w:r>
        <w:rPr>
          <w:lang w:eastAsia="zh-CN"/>
        </w:rPr>
        <w:t>3.</w:t>
      </w:r>
      <w:r>
        <w:rPr>
          <w:lang w:eastAsia="zh-CN"/>
        </w:rPr>
        <w:tab/>
      </w:r>
      <w:r w:rsidR="00AE3F53">
        <w:rPr>
          <w:lang w:eastAsia="zh-CN"/>
        </w:rPr>
        <w:t xml:space="preserve">In Model A discovery, </w:t>
      </w:r>
      <w:r>
        <w:rPr>
          <w:lang w:eastAsia="zh-CN"/>
        </w:rPr>
        <w:t xml:space="preserve">Announcing UE starts to announce the ProSe Application Code on PC5 interface and monitoring UE starts to monitor the ProSe Application Code on PC5 interface. In this step, Announcing UE may also start to announce the Announcer Info and </w:t>
      </w:r>
      <w:r w:rsidR="00AE3F53">
        <w:rPr>
          <w:lang w:eastAsia="zh-CN"/>
        </w:rPr>
        <w:t>M</w:t>
      </w:r>
      <w:r>
        <w:rPr>
          <w:lang w:eastAsia="zh-CN"/>
        </w:rPr>
        <w:t xml:space="preserve">onitoring UE starts to monitor the Announcer Info on PC5 interface as described in </w:t>
      </w:r>
      <w:r w:rsidR="001D5B1D">
        <w:rPr>
          <w:lang w:eastAsia="zh-CN"/>
        </w:rPr>
        <w:t>clause </w:t>
      </w:r>
      <w:r>
        <w:rPr>
          <w:lang w:eastAsia="zh-CN"/>
        </w:rPr>
        <w:t>6.18.2.1.</w:t>
      </w:r>
    </w:p>
    <w:p w14:paraId="1CB971B6" w14:textId="77777777" w:rsidR="00526E5F" w:rsidRPr="00CB0C8A" w:rsidRDefault="00526E5F">
      <w:pPr>
        <w:pStyle w:val="B2"/>
        <w:rPr>
          <w:ins w:id="119" w:author="sa2r01" w:date="2020-08-04T16:49:00Z"/>
        </w:rPr>
        <w:pPrChange w:id="120" w:author="sa2r01" w:date="2020-08-04T16:49:00Z">
          <w:pPr>
            <w:pStyle w:val="B1"/>
          </w:pPr>
        </w:pPrChange>
      </w:pPr>
      <w:ins w:id="121" w:author="sa2r01" w:date="2020-08-04T16:49:00Z">
        <w:r w:rsidRPr="00CB0C8A">
          <w:t>-</w:t>
        </w:r>
        <w:r w:rsidRPr="00CB0C8A">
          <w:tab/>
          <w:t>The Destination Layer-2 ID that can be set to a unicast, groupcast or broadcast identifier.</w:t>
        </w:r>
      </w:ins>
    </w:p>
    <w:p w14:paraId="379C6780" w14:textId="2D67D431" w:rsidR="00526E5F" w:rsidRDefault="00526E5F">
      <w:pPr>
        <w:pStyle w:val="B2"/>
        <w:pPrChange w:id="122" w:author="sa2r01" w:date="2020-08-04T16:49:00Z">
          <w:pPr>
            <w:pStyle w:val="B1"/>
          </w:pPr>
        </w:pPrChange>
      </w:pPr>
      <w:ins w:id="123" w:author="sa2r01" w:date="2020-08-04T16:49:00Z">
        <w:r w:rsidRPr="00CB0C8A">
          <w:t>-</w:t>
        </w:r>
        <w:r w:rsidRPr="00CB0C8A">
          <w:tab/>
          <w:t xml:space="preserve">The Source Layer-2 ID that is always set to a </w:t>
        </w:r>
        <w:r>
          <w:t xml:space="preserve">self assigned </w:t>
        </w:r>
        <w:r w:rsidRPr="00CB0C8A">
          <w:t>unicast identifier of the transmitter.</w:t>
        </w:r>
      </w:ins>
    </w:p>
    <w:p w14:paraId="26DE5FBC" w14:textId="6BBB06B4" w:rsidR="00AE3F53" w:rsidRDefault="00AE3F53" w:rsidP="00AE3F53">
      <w:pPr>
        <w:pStyle w:val="B1"/>
        <w:rPr>
          <w:ins w:id="124" w:author="sa2r01" w:date="2020-08-04T16:49:00Z"/>
          <w:lang w:eastAsia="zh-CN"/>
        </w:rPr>
      </w:pPr>
      <w:r>
        <w:rPr>
          <w:lang w:eastAsia="zh-CN"/>
        </w:rPr>
        <w:t>4.</w:t>
      </w:r>
      <w:r>
        <w:rPr>
          <w:lang w:eastAsia="zh-CN"/>
        </w:rPr>
        <w:tab/>
        <w:t xml:space="preserve">In Model B discovery, </w:t>
      </w:r>
      <w:r w:rsidRPr="009349F1">
        <w:rPr>
          <w:rFonts w:hint="eastAsia"/>
          <w:lang w:eastAsia="zh-CN"/>
        </w:rPr>
        <w:t>Discov</w:t>
      </w:r>
      <w:r>
        <w:rPr>
          <w:lang w:eastAsia="zh-CN"/>
        </w:rPr>
        <w:t xml:space="preserve">erer UE starts to announce the ProSe Query Code on PC5 interface and Discoveree UE starts to monitor the ProSe Query Code on PC5 interface. </w:t>
      </w:r>
      <w:r w:rsidRPr="00047234">
        <w:rPr>
          <w:lang w:eastAsia="zh-CN"/>
        </w:rPr>
        <w:t>If a received ProSe Query Code matches any of the Discovery Query Filter(s), the UE announces the associated ProSe Response Code on the PC5 interface.</w:t>
      </w:r>
    </w:p>
    <w:p w14:paraId="7DB0F231" w14:textId="77777777" w:rsidR="00526E5F" w:rsidRPr="00CB0C8A" w:rsidRDefault="00526E5F">
      <w:pPr>
        <w:pStyle w:val="B2"/>
        <w:rPr>
          <w:ins w:id="125" w:author="sa2r01" w:date="2020-08-04T16:49:00Z"/>
        </w:rPr>
        <w:pPrChange w:id="126" w:author="sa2r01" w:date="2020-08-04T16:49:00Z">
          <w:pPr>
            <w:pStyle w:val="B1"/>
          </w:pPr>
        </w:pPrChange>
      </w:pPr>
      <w:ins w:id="127" w:author="sa2r01" w:date="2020-08-04T16:49:00Z">
        <w:r w:rsidRPr="00CB0C8A">
          <w:t>-</w:t>
        </w:r>
        <w:r w:rsidRPr="00CB0C8A">
          <w:tab/>
          <w:t>The Destination Layer-2 ID that can be set to a unicast, groupcast or broadcast identifier.</w:t>
        </w:r>
      </w:ins>
    </w:p>
    <w:p w14:paraId="00FD05F4" w14:textId="57B55FAE" w:rsidR="00526E5F" w:rsidRDefault="00526E5F">
      <w:pPr>
        <w:pStyle w:val="B2"/>
        <w:pPrChange w:id="128" w:author="sa2r01" w:date="2020-08-04T16:49:00Z">
          <w:pPr>
            <w:pStyle w:val="B1"/>
          </w:pPr>
        </w:pPrChange>
      </w:pPr>
      <w:ins w:id="129" w:author="sa2r01" w:date="2020-08-04T16:49:00Z">
        <w:r w:rsidRPr="00CB0C8A">
          <w:t>-</w:t>
        </w:r>
        <w:r w:rsidRPr="00CB0C8A">
          <w:tab/>
          <w:t xml:space="preserve">The Source Layer-2 ID that is always set to a </w:t>
        </w:r>
        <w:r>
          <w:t xml:space="preserve">self assigned </w:t>
        </w:r>
        <w:r w:rsidRPr="00CB0C8A">
          <w:t>unicast identifier of the transmitter.</w:t>
        </w:r>
      </w:ins>
    </w:p>
    <w:p w14:paraId="4CD1F848" w14:textId="1722635C" w:rsidR="00AB4196" w:rsidRDefault="00AE3F53" w:rsidP="00AB4196">
      <w:pPr>
        <w:pStyle w:val="B1"/>
        <w:rPr>
          <w:lang w:eastAsia="zh-CN"/>
        </w:rPr>
      </w:pPr>
      <w:r>
        <w:rPr>
          <w:lang w:eastAsia="zh-CN"/>
        </w:rPr>
        <w:t>5</w:t>
      </w:r>
      <w:r w:rsidR="00AB4196">
        <w:rPr>
          <w:lang w:eastAsia="zh-CN"/>
        </w:rPr>
        <w:t>.</w:t>
      </w:r>
      <w:r w:rsidR="00AB4196">
        <w:rPr>
          <w:lang w:eastAsia="zh-CN"/>
        </w:rPr>
        <w:tab/>
        <w:t>[Optionally]: If there is no stored relationship between ProSe Application Code and ProSe Application ID on the monitoring UE, the monitoring UE will report the matched code to the 5GS to fetch the corresponding ProSe Application ID.</w:t>
      </w:r>
    </w:p>
    <w:p w14:paraId="2A264DF4" w14:textId="77777777" w:rsidR="00195682" w:rsidRPr="00195682" w:rsidRDefault="00195682" w:rsidP="00195682">
      <w:pPr>
        <w:jc w:val="center"/>
        <w:rPr>
          <w:color w:val="FF0000"/>
          <w:sz w:val="32"/>
        </w:rPr>
      </w:pPr>
      <w:bookmarkStart w:id="130" w:name="_Toc30666639"/>
      <w:bookmarkStart w:id="131" w:name="_Toc31029935"/>
      <w:bookmarkStart w:id="132" w:name="_Toc31030826"/>
      <w:bookmarkStart w:id="133" w:name="_Toc43388405"/>
      <w:bookmarkStart w:id="134" w:name="_Toc43735636"/>
      <w:bookmarkStart w:id="135" w:name="_Toc43994209"/>
      <w:r w:rsidRPr="00195682">
        <w:rPr>
          <w:color w:val="FF0000"/>
          <w:sz w:val="32"/>
        </w:rPr>
        <w:t>****NEXT CHANGE****</w:t>
      </w:r>
    </w:p>
    <w:p w14:paraId="06D95102" w14:textId="77777777" w:rsidR="00AB4196" w:rsidRPr="00E36C3A" w:rsidRDefault="00AB4196" w:rsidP="00AB4196">
      <w:pPr>
        <w:pStyle w:val="Heading4"/>
      </w:pPr>
      <w:r>
        <w:lastRenderedPageBreak/>
        <w:t>6.</w:t>
      </w:r>
      <w:r w:rsidRPr="00877278">
        <w:rPr>
          <w:rFonts w:hint="eastAsia"/>
          <w:lang w:eastAsia="zh-CN"/>
        </w:rPr>
        <w:t>22</w:t>
      </w:r>
      <w:r w:rsidRPr="00E36C3A">
        <w:t>.2.1</w:t>
      </w:r>
      <w:r w:rsidRPr="00E36C3A">
        <w:tab/>
      </w:r>
      <w:r w:rsidRPr="00E36C3A">
        <w:rPr>
          <w:lang w:eastAsia="ko-KR"/>
        </w:rPr>
        <w:t>V2X-based group communication for commercial services</w:t>
      </w:r>
      <w:bookmarkEnd w:id="130"/>
      <w:bookmarkEnd w:id="131"/>
      <w:bookmarkEnd w:id="132"/>
      <w:bookmarkEnd w:id="133"/>
      <w:bookmarkEnd w:id="134"/>
      <w:bookmarkEnd w:id="135"/>
    </w:p>
    <w:p w14:paraId="5A0579A4" w14:textId="77777777" w:rsidR="00AB4196" w:rsidRPr="00E36C3A" w:rsidRDefault="00AB4196" w:rsidP="00AB4196">
      <w:pPr>
        <w:rPr>
          <w:lang w:eastAsia="ko-KR"/>
        </w:rPr>
      </w:pPr>
      <w:r w:rsidRPr="00E36C3A">
        <w:rPr>
          <w:lang w:eastAsia="zh-CN"/>
        </w:rPr>
        <w:t>The following figure 6.</w:t>
      </w:r>
      <w:r>
        <w:rPr>
          <w:rFonts w:hint="eastAsia"/>
          <w:lang w:eastAsia="zh-CN"/>
        </w:rPr>
        <w:t>22</w:t>
      </w:r>
      <w:r w:rsidRPr="00E36C3A">
        <w:rPr>
          <w:lang w:eastAsia="zh-CN"/>
        </w:rPr>
        <w:t>.2</w:t>
      </w:r>
      <w:r>
        <w:rPr>
          <w:rFonts w:hint="eastAsia"/>
          <w:lang w:eastAsia="zh-CN"/>
        </w:rPr>
        <w:t>.1</w:t>
      </w:r>
      <w:r w:rsidRPr="00E36C3A">
        <w:rPr>
          <w:lang w:eastAsia="zh-CN"/>
        </w:rPr>
        <w:t>-1 demonstrates the procedure of V2X-based group communication for commercial services, t</w:t>
      </w:r>
      <w:r w:rsidRPr="00E36C3A">
        <w:rPr>
          <w:rFonts w:hint="eastAsia"/>
          <w:lang w:eastAsia="ko-KR"/>
        </w:rPr>
        <w:t>he pr</w:t>
      </w:r>
      <w:r w:rsidRPr="00E36C3A">
        <w:rPr>
          <w:lang w:eastAsia="ko-KR"/>
        </w:rPr>
        <w:t>ocedure is initiated when a UE wants to perform group communication over PC5 reference point with other UE(s) for any application, e.g. interactive game.</w:t>
      </w:r>
    </w:p>
    <w:p w14:paraId="1F186019" w14:textId="77777777" w:rsidR="00AB4196" w:rsidRPr="00260C63" w:rsidRDefault="00AB4196" w:rsidP="00AB4196">
      <w:pPr>
        <w:pStyle w:val="TH"/>
        <w:rPr>
          <w:lang w:eastAsia="zh-CN"/>
        </w:rPr>
      </w:pPr>
      <w:r w:rsidRPr="00E36C3A">
        <w:object w:dxaOrig="8364" w:dyaOrig="6324" w14:anchorId="21CD2DD9">
          <v:shape id="_x0000_i1030" type="#_x0000_t75" style="width:345.5pt;height:262.5pt" o:ole="">
            <v:imagedata r:id="rId18" o:title=""/>
          </v:shape>
          <o:OLEObject Type="Embed" ProgID="Visio.Drawing.15" ShapeID="_x0000_i1030" DrawAspect="Content" ObjectID="_1658825977" r:id="rId19"/>
        </w:object>
      </w:r>
    </w:p>
    <w:p w14:paraId="052B588E" w14:textId="77777777" w:rsidR="00AB4196" w:rsidRPr="00E36C3A" w:rsidRDefault="00AB4196" w:rsidP="00AB4196">
      <w:pPr>
        <w:pStyle w:val="TF"/>
        <w:rPr>
          <w:lang w:eastAsia="zh-CN"/>
        </w:rPr>
      </w:pPr>
      <w:r w:rsidRPr="00E36C3A">
        <w:rPr>
          <w:lang w:eastAsia="zh-CN"/>
        </w:rPr>
        <w:t>Figure 6.</w:t>
      </w:r>
      <w:r w:rsidRPr="00DE7BF3">
        <w:rPr>
          <w:rFonts w:hint="eastAsia"/>
          <w:lang w:eastAsia="zh-CN"/>
        </w:rPr>
        <w:t>22</w:t>
      </w:r>
      <w:r w:rsidRPr="00E36C3A">
        <w:rPr>
          <w:lang w:eastAsia="zh-CN"/>
        </w:rPr>
        <w:t>.2.1-1: V2X-based group communication for commercial services</w:t>
      </w:r>
    </w:p>
    <w:p w14:paraId="589A410E" w14:textId="6D137207" w:rsidR="00870021" w:rsidRDefault="00870021" w:rsidP="00870021">
      <w:pPr>
        <w:pStyle w:val="NO"/>
        <w:rPr>
          <w:lang w:eastAsia="zh-CN"/>
        </w:rPr>
      </w:pPr>
      <w:r>
        <w:rPr>
          <w:lang w:eastAsia="zh-CN"/>
        </w:rPr>
        <w:t>NOTE 1:</w:t>
      </w:r>
      <w:r>
        <w:rPr>
          <w:lang w:eastAsia="zh-CN"/>
        </w:rPr>
        <w:tab/>
        <w:t xml:space="preserve">The application layer signalling messages in steps 1 and 3 exchanged between UE and Application Server in the procedures described in this </w:t>
      </w:r>
      <w:r w:rsidR="001D5B1D">
        <w:rPr>
          <w:lang w:eastAsia="zh-CN"/>
        </w:rPr>
        <w:t>clause </w:t>
      </w:r>
      <w:r>
        <w:rPr>
          <w:lang w:eastAsia="zh-CN"/>
        </w:rPr>
        <w:t>are for information and are not specified by SA WG2.</w:t>
      </w:r>
    </w:p>
    <w:p w14:paraId="65F6C941" w14:textId="77777777" w:rsidR="00870021" w:rsidRDefault="00870021" w:rsidP="00870021">
      <w:pPr>
        <w:pStyle w:val="B1"/>
        <w:rPr>
          <w:lang w:eastAsia="zh-CN"/>
        </w:rPr>
      </w:pPr>
      <w:r>
        <w:rPr>
          <w:lang w:eastAsia="zh-CN"/>
        </w:rPr>
        <w:t>1.</w:t>
      </w:r>
      <w:r>
        <w:rPr>
          <w:lang w:eastAsia="zh-CN"/>
        </w:rPr>
        <w:tab/>
        <w:t>The application layer of UE-1 will perform the necessary application layer procedures to create a group. An Application Layer Group ID is provided to UE-1.</w:t>
      </w:r>
    </w:p>
    <w:p w14:paraId="324D3668" w14:textId="77777777" w:rsidR="00870021" w:rsidRDefault="00870021" w:rsidP="00870021">
      <w:pPr>
        <w:pStyle w:val="B1"/>
        <w:rPr>
          <w:lang w:eastAsia="zh-CN"/>
        </w:rPr>
      </w:pPr>
      <w:r>
        <w:rPr>
          <w:lang w:eastAsia="zh-CN"/>
        </w:rPr>
        <w:t>2.</w:t>
      </w:r>
      <w:r>
        <w:rPr>
          <w:lang w:eastAsia="zh-CN"/>
        </w:rPr>
        <w:tab/>
        <w:t>After receiving the Application Layer Group ID, UE-1 broadcasts a Prose Service Groupcast message to invite the group members. This message includes:</w:t>
      </w:r>
    </w:p>
    <w:p w14:paraId="7309659E" w14:textId="77777777" w:rsidR="00870021" w:rsidRDefault="00870021" w:rsidP="00870021">
      <w:pPr>
        <w:pStyle w:val="B1"/>
        <w:rPr>
          <w:lang w:eastAsia="zh-CN"/>
        </w:rPr>
      </w:pPr>
      <w:r>
        <w:rPr>
          <w:lang w:eastAsia="zh-CN"/>
        </w:rPr>
        <w:t>-</w:t>
      </w:r>
      <w:r>
        <w:rPr>
          <w:lang w:eastAsia="zh-CN"/>
        </w:rPr>
        <w:tab/>
        <w:t>Application ID.</w:t>
      </w:r>
    </w:p>
    <w:p w14:paraId="036CCA6C" w14:textId="411D0F0D" w:rsidR="00870021" w:rsidRDefault="00870021" w:rsidP="00870021">
      <w:pPr>
        <w:pStyle w:val="B1"/>
        <w:rPr>
          <w:lang w:eastAsia="zh-CN"/>
        </w:rPr>
      </w:pPr>
      <w:r>
        <w:rPr>
          <w:lang w:eastAsia="zh-CN"/>
        </w:rPr>
        <w:t>-</w:t>
      </w:r>
      <w:r>
        <w:rPr>
          <w:lang w:eastAsia="zh-CN"/>
        </w:rPr>
        <w:tab/>
        <w:t>Application Layer User ID.</w:t>
      </w:r>
    </w:p>
    <w:p w14:paraId="74A7F855" w14:textId="373FCF78" w:rsidR="00870021" w:rsidRDefault="00870021" w:rsidP="00870021">
      <w:pPr>
        <w:pStyle w:val="B1"/>
        <w:rPr>
          <w:ins w:id="136" w:author="sa2r01" w:date="2020-07-28T15:23:00Z"/>
          <w:lang w:eastAsia="zh-CN"/>
        </w:rPr>
      </w:pPr>
      <w:r>
        <w:rPr>
          <w:lang w:eastAsia="zh-CN"/>
        </w:rPr>
        <w:t>-</w:t>
      </w:r>
      <w:r>
        <w:rPr>
          <w:lang w:eastAsia="zh-CN"/>
        </w:rPr>
        <w:tab/>
        <w:t>Application Layer Group ID provided in step 1.</w:t>
      </w:r>
    </w:p>
    <w:p w14:paraId="6792E391" w14:textId="5745734F" w:rsidR="0009559D" w:rsidRDefault="002E6B6F" w:rsidP="002E6B6F">
      <w:pPr>
        <w:pStyle w:val="B1"/>
      </w:pPr>
      <w:ins w:id="137" w:author="sa2r01" w:date="2020-08-04T16:31:00Z">
        <w:r w:rsidRPr="00CB0C8A">
          <w:t>-</w:t>
        </w:r>
        <w:r w:rsidRPr="00CB0C8A">
          <w:tab/>
          <w:t xml:space="preserve">The Source Layer-2 ID that is always set to a </w:t>
        </w:r>
        <w:r>
          <w:t xml:space="preserve">self assigned </w:t>
        </w:r>
        <w:r w:rsidRPr="00CB0C8A">
          <w:t>unicast identifier of the transmitter.</w:t>
        </w:r>
      </w:ins>
    </w:p>
    <w:p w14:paraId="6B475053" w14:textId="6F33084A" w:rsidR="00870021" w:rsidRDefault="00870021" w:rsidP="00870021">
      <w:pPr>
        <w:pStyle w:val="NO"/>
        <w:rPr>
          <w:lang w:eastAsia="zh-CN"/>
        </w:rPr>
      </w:pPr>
      <w:r>
        <w:rPr>
          <w:lang w:eastAsia="zh-CN"/>
        </w:rPr>
        <w:t>NOTE 2:</w:t>
      </w:r>
      <w:r>
        <w:rPr>
          <w:lang w:eastAsia="zh-CN"/>
        </w:rPr>
        <w:tab/>
        <w:t>The mechanism for converting the ProSe application layer provided group identifier to the destination Layer-2 ID depends on the conclusion of KI#8.</w:t>
      </w:r>
    </w:p>
    <w:p w14:paraId="4A006080" w14:textId="77777777" w:rsidR="00870021" w:rsidRDefault="00870021" w:rsidP="00870021">
      <w:pPr>
        <w:pStyle w:val="B1"/>
        <w:rPr>
          <w:lang w:eastAsia="zh-CN"/>
        </w:rPr>
      </w:pPr>
      <w:r>
        <w:rPr>
          <w:lang w:eastAsia="zh-CN"/>
        </w:rPr>
        <w:t>3.</w:t>
      </w:r>
      <w:r>
        <w:rPr>
          <w:lang w:eastAsia="zh-CN"/>
        </w:rPr>
        <w:tab/>
        <w:t>The UEs (UE-2, UE-3 and UE-5 in Figure 6.22.2.1-1) that are interested in the announced ProSe application decide to join this group, they will perform the necessary application layer procedures to join the group.</w:t>
      </w:r>
    </w:p>
    <w:p w14:paraId="71C62769" w14:textId="5EBBECD0" w:rsidR="00870021" w:rsidRDefault="00870021" w:rsidP="00870021">
      <w:pPr>
        <w:pStyle w:val="B1"/>
        <w:rPr>
          <w:lang w:eastAsia="zh-CN"/>
        </w:rPr>
      </w:pPr>
      <w:r>
        <w:rPr>
          <w:lang w:eastAsia="zh-CN"/>
        </w:rPr>
        <w:t>4.</w:t>
      </w:r>
      <w:r>
        <w:rPr>
          <w:lang w:eastAsia="zh-CN"/>
        </w:rPr>
        <w:tab/>
        <w:t xml:space="preserve">When UE-1 has been informed by the application layer that group communications can take place, UE-1 sends the service data using V2X-based group communication over PC5, as specified in </w:t>
      </w:r>
      <w:r w:rsidR="001D5B1D">
        <w:rPr>
          <w:lang w:eastAsia="zh-CN"/>
        </w:rPr>
        <w:t>clause </w:t>
      </w:r>
      <w:r>
        <w:rPr>
          <w:lang w:eastAsia="zh-CN"/>
        </w:rPr>
        <w:t xml:space="preserve">6.3.2 of </w:t>
      </w:r>
      <w:r w:rsidR="001D5B1D">
        <w:rPr>
          <w:lang w:eastAsia="zh-CN"/>
        </w:rPr>
        <w:t>TS 23.287 [</w:t>
      </w:r>
      <w:r>
        <w:rPr>
          <w:lang w:eastAsia="zh-CN"/>
        </w:rPr>
        <w:t>5].</w:t>
      </w:r>
    </w:p>
    <w:bookmarkEnd w:id="0"/>
    <w:bookmarkEnd w:id="1"/>
    <w:bookmarkEnd w:id="117"/>
    <w:p w14:paraId="09D5135B" w14:textId="1427041E" w:rsidR="00080512" w:rsidRDefault="00195682" w:rsidP="00AB4196">
      <w:r>
        <w:t xml:space="preserve"> </w:t>
      </w: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414EB" w14:textId="77777777" w:rsidR="00612DDD" w:rsidRDefault="00612DDD">
      <w:r>
        <w:separator/>
      </w:r>
    </w:p>
  </w:endnote>
  <w:endnote w:type="continuationSeparator" w:id="0">
    <w:p w14:paraId="756E1E34" w14:textId="77777777" w:rsidR="00612DDD" w:rsidRDefault="0061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5620D5" w:rsidRDefault="005620D5">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45C23" w14:textId="77777777" w:rsidR="00612DDD" w:rsidRDefault="00612DDD">
      <w:r>
        <w:separator/>
      </w:r>
    </w:p>
  </w:footnote>
  <w:footnote w:type="continuationSeparator" w:id="0">
    <w:p w14:paraId="1582FEAA" w14:textId="77777777" w:rsidR="00612DDD" w:rsidRDefault="00612D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031E81B1" w:rsidR="005620D5" w:rsidRDefault="00562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E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0019989A" w:rsidR="005620D5" w:rsidRDefault="00562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5E32">
      <w:rPr>
        <w:rFonts w:ascii="Arial" w:hAnsi="Arial" w:cs="Arial"/>
        <w:b/>
        <w:noProof/>
        <w:sz w:val="18"/>
        <w:szCs w:val="18"/>
      </w:rPr>
      <w:t>1</w:t>
    </w:r>
    <w:r>
      <w:rPr>
        <w:rFonts w:ascii="Arial" w:hAnsi="Arial" w:cs="Arial"/>
        <w:b/>
        <w:sz w:val="18"/>
        <w:szCs w:val="18"/>
      </w:rPr>
      <w:fldChar w:fldCharType="end"/>
    </w:r>
  </w:p>
  <w:p w14:paraId="4637E8B6" w14:textId="0670C8D0" w:rsidR="005620D5" w:rsidRDefault="00562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E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5620D5" w:rsidRDefault="005620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DCC9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AD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5A6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120E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7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E611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8F5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2CCD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9264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522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A402D"/>
    <w:multiLevelType w:val="hybridMultilevel"/>
    <w:tmpl w:val="9432C9B8"/>
    <w:lvl w:ilvl="0" w:tplc="4C2ECF70">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29F43D1"/>
    <w:multiLevelType w:val="hybridMultilevel"/>
    <w:tmpl w:val="EC8A0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E9422A"/>
    <w:multiLevelType w:val="hybridMultilevel"/>
    <w:tmpl w:val="022C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55322"/>
    <w:multiLevelType w:val="multilevel"/>
    <w:tmpl w:val="FFEA424A"/>
    <w:lvl w:ilvl="0">
      <w:start w:val="6"/>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E7559A"/>
    <w:multiLevelType w:val="hybridMultilevel"/>
    <w:tmpl w:val="8B0CBF78"/>
    <w:lvl w:ilvl="0" w:tplc="C4C8B878">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F97C83"/>
    <w:multiLevelType w:val="hybridMultilevel"/>
    <w:tmpl w:val="A3429274"/>
    <w:lvl w:ilvl="0" w:tplc="FFBEBCF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E505695"/>
    <w:multiLevelType w:val="hybridMultilevel"/>
    <w:tmpl w:val="020E1DF4"/>
    <w:lvl w:ilvl="0" w:tplc="27C64BF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E627F70"/>
    <w:multiLevelType w:val="hybridMultilevel"/>
    <w:tmpl w:val="8B08458C"/>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4A1BE3"/>
    <w:multiLevelType w:val="hybridMultilevel"/>
    <w:tmpl w:val="5512F3E4"/>
    <w:lvl w:ilvl="0" w:tplc="16AAE50A">
      <w:start w:val="6"/>
      <w:numFmt w:val="bullet"/>
      <w:suff w:val="space"/>
      <w:lvlText w:val="-"/>
      <w:lvlJc w:val="left"/>
      <w:pPr>
        <w:ind w:left="780" w:hanging="420"/>
      </w:pPr>
      <w:rPr>
        <w:rFonts w:ascii="Times New Roman" w:eastAsia="Malgun Gothic" w:hAnsi="Times New Roman" w:cs="Times New Roman" w:hint="default"/>
      </w:rPr>
    </w:lvl>
    <w:lvl w:ilvl="1" w:tplc="04090003">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2" w15:restartNumberingAfterBreak="0">
    <w:nsid w:val="16F86BBB"/>
    <w:multiLevelType w:val="hybridMultilevel"/>
    <w:tmpl w:val="4FBC3140"/>
    <w:lvl w:ilvl="0" w:tplc="B87E498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8160BF"/>
    <w:multiLevelType w:val="hybridMultilevel"/>
    <w:tmpl w:val="35A41E72"/>
    <w:lvl w:ilvl="0" w:tplc="D15404CA">
      <w:start w:val="6"/>
      <w:numFmt w:val="bullet"/>
      <w:lvlText w:val="-"/>
      <w:lvlJc w:val="left"/>
      <w:pPr>
        <w:ind w:left="1495" w:hanging="360"/>
      </w:pPr>
      <w:rPr>
        <w:rFonts w:ascii="Times New Roman" w:eastAsia="Malgun Gothic"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4" w15:restartNumberingAfterBreak="0">
    <w:nsid w:val="216D0E32"/>
    <w:multiLevelType w:val="hybridMultilevel"/>
    <w:tmpl w:val="697C32FA"/>
    <w:lvl w:ilvl="0" w:tplc="F91C5BEA">
      <w:start w:val="9"/>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3A07A9D"/>
    <w:multiLevelType w:val="hybridMultilevel"/>
    <w:tmpl w:val="A24E27D6"/>
    <w:lvl w:ilvl="0" w:tplc="6B7ABE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74E0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EA40571"/>
    <w:multiLevelType w:val="hybridMultilevel"/>
    <w:tmpl w:val="F3E65D50"/>
    <w:lvl w:ilvl="0" w:tplc="40D6DCC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D95BD3"/>
    <w:multiLevelType w:val="hybridMultilevel"/>
    <w:tmpl w:val="E2A0C3E6"/>
    <w:lvl w:ilvl="0" w:tplc="0DF00468">
      <w:start w:val="1"/>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8F21DE"/>
    <w:multiLevelType w:val="hybridMultilevel"/>
    <w:tmpl w:val="0D8E58C4"/>
    <w:lvl w:ilvl="0" w:tplc="423A31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1D013A"/>
    <w:multiLevelType w:val="hybridMultilevel"/>
    <w:tmpl w:val="0BA2BB56"/>
    <w:lvl w:ilvl="0" w:tplc="5A504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8643D9"/>
    <w:multiLevelType w:val="hybridMultilevel"/>
    <w:tmpl w:val="82E62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51284E"/>
    <w:multiLevelType w:val="hybridMultilevel"/>
    <w:tmpl w:val="D214CA7C"/>
    <w:lvl w:ilvl="0" w:tplc="3BCC5484">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2097CD7"/>
    <w:multiLevelType w:val="hybridMultilevel"/>
    <w:tmpl w:val="BD281868"/>
    <w:lvl w:ilvl="0" w:tplc="68B09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60119BF"/>
    <w:multiLevelType w:val="hybridMultilevel"/>
    <w:tmpl w:val="F968987A"/>
    <w:lvl w:ilvl="0" w:tplc="B87E4980">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956892"/>
    <w:multiLevelType w:val="hybridMultilevel"/>
    <w:tmpl w:val="563E0BEC"/>
    <w:lvl w:ilvl="0" w:tplc="6C543DC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3E40BB"/>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8C9242B"/>
    <w:multiLevelType w:val="hybridMultilevel"/>
    <w:tmpl w:val="4CFA7A7E"/>
    <w:lvl w:ilvl="0" w:tplc="AB20710C">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68525F4"/>
    <w:multiLevelType w:val="hybridMultilevel"/>
    <w:tmpl w:val="87ECDF48"/>
    <w:lvl w:ilvl="0" w:tplc="14CC1C8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C10CD7"/>
    <w:multiLevelType w:val="hybridMultilevel"/>
    <w:tmpl w:val="CFB83E88"/>
    <w:lvl w:ilvl="0" w:tplc="74E271A8">
      <w:start w:val="5"/>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E1F2CDC"/>
    <w:multiLevelType w:val="hybridMultilevel"/>
    <w:tmpl w:val="3A82E07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EC68E3"/>
    <w:multiLevelType w:val="hybridMultilevel"/>
    <w:tmpl w:val="53C050E2"/>
    <w:lvl w:ilvl="0" w:tplc="40D6DCC2">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29"/>
  </w:num>
  <w:num w:numId="6">
    <w:abstractNumId w:val="36"/>
  </w:num>
  <w:num w:numId="7">
    <w:abstractNumId w:val="24"/>
  </w:num>
  <w:num w:numId="8">
    <w:abstractNumId w:val="23"/>
  </w:num>
  <w:num w:numId="9">
    <w:abstractNumId w:val="34"/>
  </w:num>
  <w:num w:numId="10">
    <w:abstractNumId w:val="44"/>
  </w:num>
  <w:num w:numId="11">
    <w:abstractNumId w:val="30"/>
  </w:num>
  <w:num w:numId="12">
    <w:abstractNumId w:val="33"/>
  </w:num>
  <w:num w:numId="13">
    <w:abstractNumId w:val="31"/>
  </w:num>
  <w:num w:numId="14">
    <w:abstractNumId w:val="16"/>
  </w:num>
  <w:num w:numId="15">
    <w:abstractNumId w:val="46"/>
  </w:num>
  <w:num w:numId="16">
    <w:abstractNumId w:val="38"/>
  </w:num>
  <w:num w:numId="17">
    <w:abstractNumId w:val="35"/>
  </w:num>
  <w:num w:numId="18">
    <w:abstractNumId w:val="22"/>
  </w:num>
  <w:num w:numId="19">
    <w:abstractNumId w:val="32"/>
  </w:num>
  <w:num w:numId="20">
    <w:abstractNumId w:val="28"/>
  </w:num>
  <w:num w:numId="21">
    <w:abstractNumId w:val="13"/>
  </w:num>
  <w:num w:numId="22">
    <w:abstractNumId w:val="1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3"/>
  </w:num>
  <w:num w:numId="34">
    <w:abstractNumId w:val="18"/>
  </w:num>
  <w:num w:numId="35">
    <w:abstractNumId w:val="15"/>
  </w:num>
  <w:num w:numId="36">
    <w:abstractNumId w:val="42"/>
  </w:num>
  <w:num w:numId="37">
    <w:abstractNumId w:val="12"/>
  </w:num>
  <w:num w:numId="38">
    <w:abstractNumId w:val="39"/>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0"/>
  </w:num>
  <w:num w:numId="42">
    <w:abstractNumId w:val="27"/>
  </w:num>
  <w:num w:numId="43">
    <w:abstractNumId w:val="26"/>
  </w:num>
  <w:num w:numId="44">
    <w:abstractNumId w:val="25"/>
  </w:num>
  <w:num w:numId="45">
    <w:abstractNumId w:val="21"/>
  </w:num>
  <w:num w:numId="46">
    <w:abstractNumId w:val="45"/>
  </w:num>
  <w:num w:numId="47">
    <w:abstractNumId w:val="37"/>
  </w:num>
  <w:num w:numId="48">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r01">
    <w15:presenceInfo w15:providerId="None" w15:userId="sa2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64CE"/>
    <w:rsid w:val="00007384"/>
    <w:rsid w:val="00007F0E"/>
    <w:rsid w:val="0002163F"/>
    <w:rsid w:val="00033397"/>
    <w:rsid w:val="0003562B"/>
    <w:rsid w:val="00040095"/>
    <w:rsid w:val="00042471"/>
    <w:rsid w:val="00051834"/>
    <w:rsid w:val="00054A22"/>
    <w:rsid w:val="00060946"/>
    <w:rsid w:val="00062023"/>
    <w:rsid w:val="0006315C"/>
    <w:rsid w:val="000655A6"/>
    <w:rsid w:val="00080512"/>
    <w:rsid w:val="000823E8"/>
    <w:rsid w:val="0009559D"/>
    <w:rsid w:val="000A0CB3"/>
    <w:rsid w:val="000A23A5"/>
    <w:rsid w:val="000C47C3"/>
    <w:rsid w:val="000D5032"/>
    <w:rsid w:val="000D58AB"/>
    <w:rsid w:val="000E1C2F"/>
    <w:rsid w:val="000E6BDA"/>
    <w:rsid w:val="000F414D"/>
    <w:rsid w:val="00115FB3"/>
    <w:rsid w:val="00133525"/>
    <w:rsid w:val="001361DC"/>
    <w:rsid w:val="001431B2"/>
    <w:rsid w:val="0017031C"/>
    <w:rsid w:val="00191C81"/>
    <w:rsid w:val="00195682"/>
    <w:rsid w:val="001A4C42"/>
    <w:rsid w:val="001A7420"/>
    <w:rsid w:val="001B6637"/>
    <w:rsid w:val="001C21C3"/>
    <w:rsid w:val="001D02C2"/>
    <w:rsid w:val="001D05EC"/>
    <w:rsid w:val="001D2A09"/>
    <w:rsid w:val="001D5B1D"/>
    <w:rsid w:val="001E0765"/>
    <w:rsid w:val="001F0C1D"/>
    <w:rsid w:val="001F1132"/>
    <w:rsid w:val="001F168B"/>
    <w:rsid w:val="001F317A"/>
    <w:rsid w:val="00204D81"/>
    <w:rsid w:val="002067BB"/>
    <w:rsid w:val="002119ED"/>
    <w:rsid w:val="002347A2"/>
    <w:rsid w:val="00237D3C"/>
    <w:rsid w:val="002675F0"/>
    <w:rsid w:val="002923BA"/>
    <w:rsid w:val="002B6339"/>
    <w:rsid w:val="002C364F"/>
    <w:rsid w:val="002C478E"/>
    <w:rsid w:val="002C65B3"/>
    <w:rsid w:val="002D0BA1"/>
    <w:rsid w:val="002D5F05"/>
    <w:rsid w:val="002E00EE"/>
    <w:rsid w:val="002E6B6F"/>
    <w:rsid w:val="002E6C70"/>
    <w:rsid w:val="002F2F12"/>
    <w:rsid w:val="00306187"/>
    <w:rsid w:val="003172DC"/>
    <w:rsid w:val="00322A12"/>
    <w:rsid w:val="003318E1"/>
    <w:rsid w:val="00334128"/>
    <w:rsid w:val="0034021E"/>
    <w:rsid w:val="0035462D"/>
    <w:rsid w:val="00356952"/>
    <w:rsid w:val="003765B8"/>
    <w:rsid w:val="00382814"/>
    <w:rsid w:val="00383776"/>
    <w:rsid w:val="003869AC"/>
    <w:rsid w:val="003A389C"/>
    <w:rsid w:val="003A6133"/>
    <w:rsid w:val="003B5131"/>
    <w:rsid w:val="003C07E3"/>
    <w:rsid w:val="003C370E"/>
    <w:rsid w:val="003C3971"/>
    <w:rsid w:val="003D1A32"/>
    <w:rsid w:val="003E51AE"/>
    <w:rsid w:val="00402D5A"/>
    <w:rsid w:val="00403CAD"/>
    <w:rsid w:val="00415D9D"/>
    <w:rsid w:val="00423334"/>
    <w:rsid w:val="00425227"/>
    <w:rsid w:val="00426C39"/>
    <w:rsid w:val="004345EC"/>
    <w:rsid w:val="00441C95"/>
    <w:rsid w:val="00441FBA"/>
    <w:rsid w:val="00444C69"/>
    <w:rsid w:val="00465515"/>
    <w:rsid w:val="00472FCB"/>
    <w:rsid w:val="004736AA"/>
    <w:rsid w:val="00475744"/>
    <w:rsid w:val="00485196"/>
    <w:rsid w:val="004860D5"/>
    <w:rsid w:val="004A0503"/>
    <w:rsid w:val="004A69B9"/>
    <w:rsid w:val="004B22CB"/>
    <w:rsid w:val="004C06B1"/>
    <w:rsid w:val="004D3578"/>
    <w:rsid w:val="004E213A"/>
    <w:rsid w:val="004E3737"/>
    <w:rsid w:val="004E7179"/>
    <w:rsid w:val="004F0988"/>
    <w:rsid w:val="004F3340"/>
    <w:rsid w:val="004F5A2F"/>
    <w:rsid w:val="0050288B"/>
    <w:rsid w:val="00515A77"/>
    <w:rsid w:val="00526E5F"/>
    <w:rsid w:val="0053388B"/>
    <w:rsid w:val="00535773"/>
    <w:rsid w:val="00543E6C"/>
    <w:rsid w:val="005620D5"/>
    <w:rsid w:val="00565087"/>
    <w:rsid w:val="0057637A"/>
    <w:rsid w:val="00577238"/>
    <w:rsid w:val="005838FD"/>
    <w:rsid w:val="005943DD"/>
    <w:rsid w:val="00597B11"/>
    <w:rsid w:val="00597B83"/>
    <w:rsid w:val="005A28EB"/>
    <w:rsid w:val="005A49B1"/>
    <w:rsid w:val="005B3758"/>
    <w:rsid w:val="005B5E32"/>
    <w:rsid w:val="005D2E01"/>
    <w:rsid w:val="005D48E0"/>
    <w:rsid w:val="005D7526"/>
    <w:rsid w:val="005E4BB2"/>
    <w:rsid w:val="005E66E8"/>
    <w:rsid w:val="005F6E04"/>
    <w:rsid w:val="00602AEA"/>
    <w:rsid w:val="006111F6"/>
    <w:rsid w:val="00612DDD"/>
    <w:rsid w:val="00614FDF"/>
    <w:rsid w:val="006249B9"/>
    <w:rsid w:val="0063100A"/>
    <w:rsid w:val="00631AB4"/>
    <w:rsid w:val="00633251"/>
    <w:rsid w:val="0063543D"/>
    <w:rsid w:val="00645AAA"/>
    <w:rsid w:val="00647114"/>
    <w:rsid w:val="006569AD"/>
    <w:rsid w:val="00690616"/>
    <w:rsid w:val="006963CF"/>
    <w:rsid w:val="006A323F"/>
    <w:rsid w:val="006B30D0"/>
    <w:rsid w:val="006C3D95"/>
    <w:rsid w:val="006E5C86"/>
    <w:rsid w:val="006F4BA3"/>
    <w:rsid w:val="00701116"/>
    <w:rsid w:val="007120B1"/>
    <w:rsid w:val="00713C44"/>
    <w:rsid w:val="00716341"/>
    <w:rsid w:val="00721CD1"/>
    <w:rsid w:val="0072624A"/>
    <w:rsid w:val="00734A5B"/>
    <w:rsid w:val="0074026F"/>
    <w:rsid w:val="007429F6"/>
    <w:rsid w:val="00744E76"/>
    <w:rsid w:val="0075144D"/>
    <w:rsid w:val="00770EA4"/>
    <w:rsid w:val="00774DA4"/>
    <w:rsid w:val="00781F0F"/>
    <w:rsid w:val="007A2610"/>
    <w:rsid w:val="007B600E"/>
    <w:rsid w:val="007C4ECD"/>
    <w:rsid w:val="007F0F4A"/>
    <w:rsid w:val="007F4513"/>
    <w:rsid w:val="00800CB7"/>
    <w:rsid w:val="008028A4"/>
    <w:rsid w:val="00816ABA"/>
    <w:rsid w:val="00817AAD"/>
    <w:rsid w:val="00823488"/>
    <w:rsid w:val="00830747"/>
    <w:rsid w:val="0085337A"/>
    <w:rsid w:val="00861090"/>
    <w:rsid w:val="008666B0"/>
    <w:rsid w:val="00870021"/>
    <w:rsid w:val="008768CA"/>
    <w:rsid w:val="00891313"/>
    <w:rsid w:val="008A7644"/>
    <w:rsid w:val="008A7D99"/>
    <w:rsid w:val="008B3C6E"/>
    <w:rsid w:val="008C13AA"/>
    <w:rsid w:val="008C384C"/>
    <w:rsid w:val="008C4703"/>
    <w:rsid w:val="008C5FA0"/>
    <w:rsid w:val="008C7C61"/>
    <w:rsid w:val="008E7AC3"/>
    <w:rsid w:val="008F2FF2"/>
    <w:rsid w:val="008F5F4F"/>
    <w:rsid w:val="0090271F"/>
    <w:rsid w:val="00902E23"/>
    <w:rsid w:val="009114D7"/>
    <w:rsid w:val="0091348E"/>
    <w:rsid w:val="00917CCB"/>
    <w:rsid w:val="00926547"/>
    <w:rsid w:val="00933CDC"/>
    <w:rsid w:val="00942EC2"/>
    <w:rsid w:val="009560EB"/>
    <w:rsid w:val="00960B20"/>
    <w:rsid w:val="009654DF"/>
    <w:rsid w:val="00973D0B"/>
    <w:rsid w:val="00984166"/>
    <w:rsid w:val="0098418D"/>
    <w:rsid w:val="00986CB7"/>
    <w:rsid w:val="0099435B"/>
    <w:rsid w:val="009959E5"/>
    <w:rsid w:val="009A15FD"/>
    <w:rsid w:val="009B7603"/>
    <w:rsid w:val="009B7F85"/>
    <w:rsid w:val="009C18FD"/>
    <w:rsid w:val="009C50EE"/>
    <w:rsid w:val="009E7B01"/>
    <w:rsid w:val="009F33B5"/>
    <w:rsid w:val="009F37B7"/>
    <w:rsid w:val="00A05AFE"/>
    <w:rsid w:val="00A10F02"/>
    <w:rsid w:val="00A13298"/>
    <w:rsid w:val="00A14158"/>
    <w:rsid w:val="00A1591D"/>
    <w:rsid w:val="00A164B4"/>
    <w:rsid w:val="00A21222"/>
    <w:rsid w:val="00A26956"/>
    <w:rsid w:val="00A27486"/>
    <w:rsid w:val="00A53724"/>
    <w:rsid w:val="00A56066"/>
    <w:rsid w:val="00A60C63"/>
    <w:rsid w:val="00A62CED"/>
    <w:rsid w:val="00A72056"/>
    <w:rsid w:val="00A73129"/>
    <w:rsid w:val="00A82346"/>
    <w:rsid w:val="00A8408A"/>
    <w:rsid w:val="00A92BA1"/>
    <w:rsid w:val="00AA186D"/>
    <w:rsid w:val="00AB2270"/>
    <w:rsid w:val="00AB4196"/>
    <w:rsid w:val="00AC591E"/>
    <w:rsid w:val="00AC6302"/>
    <w:rsid w:val="00AC6BC6"/>
    <w:rsid w:val="00AD73F3"/>
    <w:rsid w:val="00AE3F53"/>
    <w:rsid w:val="00AE65E2"/>
    <w:rsid w:val="00AF0755"/>
    <w:rsid w:val="00AF7451"/>
    <w:rsid w:val="00AF7C3E"/>
    <w:rsid w:val="00B15449"/>
    <w:rsid w:val="00B16751"/>
    <w:rsid w:val="00B3471C"/>
    <w:rsid w:val="00B34929"/>
    <w:rsid w:val="00B35E7D"/>
    <w:rsid w:val="00B469BA"/>
    <w:rsid w:val="00B60824"/>
    <w:rsid w:val="00B6189A"/>
    <w:rsid w:val="00B8637F"/>
    <w:rsid w:val="00B93086"/>
    <w:rsid w:val="00B95EEB"/>
    <w:rsid w:val="00BA17D4"/>
    <w:rsid w:val="00BA19ED"/>
    <w:rsid w:val="00BA4B8D"/>
    <w:rsid w:val="00BB1B33"/>
    <w:rsid w:val="00BC0F7D"/>
    <w:rsid w:val="00BC6156"/>
    <w:rsid w:val="00BD7D31"/>
    <w:rsid w:val="00BE3255"/>
    <w:rsid w:val="00BF128E"/>
    <w:rsid w:val="00BF330F"/>
    <w:rsid w:val="00BF59EA"/>
    <w:rsid w:val="00C05492"/>
    <w:rsid w:val="00C074DD"/>
    <w:rsid w:val="00C07582"/>
    <w:rsid w:val="00C12963"/>
    <w:rsid w:val="00C1496A"/>
    <w:rsid w:val="00C210E1"/>
    <w:rsid w:val="00C33079"/>
    <w:rsid w:val="00C4043D"/>
    <w:rsid w:val="00C435F8"/>
    <w:rsid w:val="00C45231"/>
    <w:rsid w:val="00C724EC"/>
    <w:rsid w:val="00C72833"/>
    <w:rsid w:val="00C80F1D"/>
    <w:rsid w:val="00C93F40"/>
    <w:rsid w:val="00C96368"/>
    <w:rsid w:val="00CA3D0C"/>
    <w:rsid w:val="00CA3E3C"/>
    <w:rsid w:val="00CB4620"/>
    <w:rsid w:val="00CC3C10"/>
    <w:rsid w:val="00CC52A2"/>
    <w:rsid w:val="00CD023E"/>
    <w:rsid w:val="00CD464B"/>
    <w:rsid w:val="00CF3A70"/>
    <w:rsid w:val="00D02761"/>
    <w:rsid w:val="00D21957"/>
    <w:rsid w:val="00D23EF0"/>
    <w:rsid w:val="00D32F7F"/>
    <w:rsid w:val="00D33901"/>
    <w:rsid w:val="00D352C7"/>
    <w:rsid w:val="00D41AEE"/>
    <w:rsid w:val="00D46D0B"/>
    <w:rsid w:val="00D57972"/>
    <w:rsid w:val="00D675A9"/>
    <w:rsid w:val="00D738D6"/>
    <w:rsid w:val="00D74E7B"/>
    <w:rsid w:val="00D755EB"/>
    <w:rsid w:val="00D76048"/>
    <w:rsid w:val="00D87E00"/>
    <w:rsid w:val="00D9134D"/>
    <w:rsid w:val="00D9253A"/>
    <w:rsid w:val="00D948E9"/>
    <w:rsid w:val="00DA7A03"/>
    <w:rsid w:val="00DB1818"/>
    <w:rsid w:val="00DC0F60"/>
    <w:rsid w:val="00DC120C"/>
    <w:rsid w:val="00DC309B"/>
    <w:rsid w:val="00DC4DA2"/>
    <w:rsid w:val="00DC6B9C"/>
    <w:rsid w:val="00DD386A"/>
    <w:rsid w:val="00DD3A8A"/>
    <w:rsid w:val="00DD4C17"/>
    <w:rsid w:val="00DD6A00"/>
    <w:rsid w:val="00DD74A5"/>
    <w:rsid w:val="00DF1399"/>
    <w:rsid w:val="00DF2B1F"/>
    <w:rsid w:val="00DF62CD"/>
    <w:rsid w:val="00E16509"/>
    <w:rsid w:val="00E1789D"/>
    <w:rsid w:val="00E2178F"/>
    <w:rsid w:val="00E32F57"/>
    <w:rsid w:val="00E34847"/>
    <w:rsid w:val="00E44582"/>
    <w:rsid w:val="00E44620"/>
    <w:rsid w:val="00E44A93"/>
    <w:rsid w:val="00E4695E"/>
    <w:rsid w:val="00E53450"/>
    <w:rsid w:val="00E56DD3"/>
    <w:rsid w:val="00E65A94"/>
    <w:rsid w:val="00E77645"/>
    <w:rsid w:val="00E96FFF"/>
    <w:rsid w:val="00EA13ED"/>
    <w:rsid w:val="00EA15B0"/>
    <w:rsid w:val="00EA3082"/>
    <w:rsid w:val="00EA5EA7"/>
    <w:rsid w:val="00EB0183"/>
    <w:rsid w:val="00EC1881"/>
    <w:rsid w:val="00EC4A25"/>
    <w:rsid w:val="00EE073F"/>
    <w:rsid w:val="00F025A2"/>
    <w:rsid w:val="00F04283"/>
    <w:rsid w:val="00F04712"/>
    <w:rsid w:val="00F13360"/>
    <w:rsid w:val="00F163BC"/>
    <w:rsid w:val="00F16988"/>
    <w:rsid w:val="00F22EC7"/>
    <w:rsid w:val="00F30EA7"/>
    <w:rsid w:val="00F325C8"/>
    <w:rsid w:val="00F37C9B"/>
    <w:rsid w:val="00F653B8"/>
    <w:rsid w:val="00F67A76"/>
    <w:rsid w:val="00F72609"/>
    <w:rsid w:val="00F75C19"/>
    <w:rsid w:val="00F81859"/>
    <w:rsid w:val="00F82AE2"/>
    <w:rsid w:val="00F84640"/>
    <w:rsid w:val="00F9008D"/>
    <w:rsid w:val="00F92493"/>
    <w:rsid w:val="00F9463A"/>
    <w:rsid w:val="00FA1266"/>
    <w:rsid w:val="00FB5E32"/>
    <w:rsid w:val="00FC1192"/>
    <w:rsid w:val="00FD1671"/>
    <w:rsid w:val="00FD22EB"/>
    <w:rsid w:val="00FD6819"/>
    <w:rsid w:val="00FE25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uiPriority w:val="99"/>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237D3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37D3C"/>
    <w:rPr>
      <w:rFonts w:ascii="Segoe UI" w:hAnsi="Segoe UI" w:cs="Segoe UI"/>
      <w:sz w:val="18"/>
      <w:szCs w:val="18"/>
      <w:lang w:eastAsia="en-US"/>
    </w:rPr>
  </w:style>
  <w:style w:type="character" w:styleId="CommentReference">
    <w:name w:val="annotation reference"/>
    <w:basedOn w:val="DefaultParagraphFont"/>
    <w:rsid w:val="00800CB7"/>
    <w:rPr>
      <w:sz w:val="16"/>
      <w:szCs w:val="16"/>
    </w:rPr>
  </w:style>
  <w:style w:type="paragraph" w:styleId="ListParagraph">
    <w:name w:val="List Paragraph"/>
    <w:basedOn w:val="Normal"/>
    <w:uiPriority w:val="34"/>
    <w:qFormat/>
    <w:rsid w:val="007262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DFA1C-E32D-4175-8EBA-DC898215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11</Pages>
  <Words>3878</Words>
  <Characters>22105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25932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sa2r01</cp:lastModifiedBy>
  <cp:revision>8</cp:revision>
  <cp:lastPrinted>2019-02-25T14:05:00Z</cp:lastPrinted>
  <dcterms:created xsi:type="dcterms:W3CDTF">2020-08-04T23:53:00Z</dcterms:created>
  <dcterms:modified xsi:type="dcterms:W3CDTF">2020-08-13T19:05:00Z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