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268C6" w14:textId="43F1AEEC" w:rsidR="0026306D" w:rsidRPr="00851E2C" w:rsidRDefault="00462C25" w:rsidP="0026306D">
      <w:pPr>
        <w:tabs>
          <w:tab w:val="left" w:pos="4442"/>
          <w:tab w:val="right" w:pos="9638"/>
        </w:tabs>
        <w:rPr>
          <w:rFonts w:ascii="Arial" w:hAnsi="Arial" w:cs="Arial"/>
          <w:b/>
          <w:bCs/>
          <w:sz w:val="24"/>
        </w:rPr>
      </w:pPr>
      <w:r w:rsidRPr="00462C25">
        <w:rPr>
          <w:rFonts w:ascii="Arial" w:hAnsi="Arial" w:cs="Arial"/>
          <w:b/>
          <w:bCs/>
          <w:sz w:val="24"/>
        </w:rPr>
        <w:t>3GPP TSG-SA WG2 Meeting #13x</w:t>
      </w:r>
      <w:r w:rsidR="0026306D" w:rsidRPr="00554A1F">
        <w:rPr>
          <w:rFonts w:ascii="Arial" w:hAnsi="Arial" w:cs="Arial"/>
          <w:b/>
          <w:bCs/>
          <w:sz w:val="24"/>
        </w:rPr>
        <w:tab/>
      </w:r>
      <w:r w:rsidR="0026306D">
        <w:rPr>
          <w:rFonts w:ascii="Arial" w:hAnsi="Arial" w:cs="Arial"/>
          <w:b/>
          <w:bCs/>
          <w:sz w:val="24"/>
        </w:rPr>
        <w:tab/>
      </w:r>
      <w:r w:rsidR="0026306D" w:rsidRPr="00851E2C">
        <w:rPr>
          <w:rFonts w:ascii="Arial" w:hAnsi="Arial" w:cs="Arial"/>
          <w:b/>
          <w:bCs/>
          <w:sz w:val="24"/>
        </w:rPr>
        <w:t>S2-</w:t>
      </w:r>
      <w:r w:rsidR="00113DBF">
        <w:rPr>
          <w:rFonts w:ascii="Arial" w:hAnsi="Arial" w:cs="Arial"/>
          <w:b/>
          <w:bCs/>
          <w:sz w:val="24"/>
        </w:rPr>
        <w:t>20</w:t>
      </w:r>
      <w:r w:rsidR="0026306D">
        <w:rPr>
          <w:rFonts w:ascii="Arial" w:hAnsi="Arial" w:cs="Arial"/>
          <w:b/>
          <w:bCs/>
          <w:sz w:val="24"/>
        </w:rPr>
        <w:t>xxxx</w:t>
      </w:r>
    </w:p>
    <w:p w14:paraId="5AEA4D18" w14:textId="6D864F51" w:rsidR="0026306D" w:rsidRPr="00BE3761" w:rsidRDefault="0026306D" w:rsidP="0026306D">
      <w:pPr>
        <w:pBdr>
          <w:bottom w:val="single" w:sz="6" w:space="0" w:color="auto"/>
        </w:pBdr>
        <w:tabs>
          <w:tab w:val="right" w:pos="9638"/>
        </w:tabs>
        <w:rPr>
          <w:rFonts w:ascii="Arial" w:eastAsia="SimSun" w:hAnsi="Arial" w:cs="Arial"/>
          <w:b/>
          <w:bCs/>
          <w:sz w:val="24"/>
          <w:lang w:eastAsia="zh-CN"/>
        </w:rPr>
      </w:pPr>
      <w:r w:rsidRPr="0067355C">
        <w:rPr>
          <w:rFonts w:ascii="Arial" w:hAnsi="Arial" w:cs="Arial"/>
          <w:b/>
          <w:bCs/>
          <w:color w:val="0000FF"/>
        </w:rPr>
        <w:tab/>
      </w:r>
    </w:p>
    <w:p w14:paraId="699C7166" w14:textId="3BFECB49" w:rsidR="0026306D" w:rsidRPr="0042595C" w:rsidRDefault="0026306D" w:rsidP="0026306D">
      <w:pPr>
        <w:ind w:left="2127" w:hanging="2127"/>
        <w:rPr>
          <w:rFonts w:ascii="Arial" w:eastAsiaTheme="minorEastAsia" w:hAnsi="Arial" w:cs="Arial"/>
          <w:b/>
          <w:lang w:eastAsia="zh-CN"/>
        </w:rPr>
      </w:pPr>
      <w:r w:rsidRPr="006F3920">
        <w:rPr>
          <w:rFonts w:ascii="Arial" w:hAnsi="Arial" w:cs="Arial"/>
          <w:b/>
        </w:rPr>
        <w:t>Source:</w:t>
      </w:r>
      <w:r w:rsidRPr="006F3920">
        <w:rPr>
          <w:rFonts w:ascii="Arial" w:hAnsi="Arial" w:cs="Arial"/>
          <w:b/>
        </w:rPr>
        <w:tab/>
      </w:r>
      <w:r w:rsidR="00462C25">
        <w:rPr>
          <w:rFonts w:ascii="Arial" w:hAnsi="Arial" w:cs="Arial"/>
          <w:b/>
        </w:rPr>
        <w:t>Apple</w:t>
      </w:r>
    </w:p>
    <w:p w14:paraId="1980CAC5" w14:textId="0F3EBAB5" w:rsidR="00133D27" w:rsidRDefault="0026306D" w:rsidP="00A46AC4">
      <w:pPr>
        <w:spacing w:after="0"/>
        <w:ind w:left="2126" w:hanging="2126"/>
        <w:rPr>
          <w:rFonts w:ascii="Arial" w:hAnsi="Arial" w:cs="Arial"/>
          <w:b/>
        </w:rPr>
      </w:pPr>
      <w:r w:rsidRPr="006F3920">
        <w:rPr>
          <w:rFonts w:ascii="Arial" w:hAnsi="Arial" w:cs="Arial"/>
          <w:b/>
        </w:rPr>
        <w:t>Title:</w:t>
      </w:r>
      <w:r w:rsidRPr="006F3920">
        <w:rPr>
          <w:rFonts w:ascii="Arial" w:hAnsi="Arial" w:cs="Arial"/>
          <w:b/>
        </w:rPr>
        <w:tab/>
      </w:r>
      <w:r w:rsidR="00462C25" w:rsidRPr="006F3920">
        <w:rPr>
          <w:rFonts w:ascii="Arial" w:hAnsi="Arial" w:cs="Arial"/>
          <w:b/>
        </w:rPr>
        <w:t>Solution for KI#</w:t>
      </w:r>
      <w:r w:rsidR="00462C25">
        <w:rPr>
          <w:rFonts w:ascii="Arial" w:hAnsi="Arial" w:cs="Arial"/>
          <w:b/>
        </w:rPr>
        <w:t>8</w:t>
      </w:r>
      <w:r w:rsidR="00133D27">
        <w:rPr>
          <w:rFonts w:ascii="Arial" w:hAnsi="Arial" w:cs="Arial"/>
          <w:b/>
        </w:rPr>
        <w:t xml:space="preserve"> and KI#9:</w:t>
      </w:r>
      <w:r w:rsidR="00A46AC4" w:rsidRPr="00A46AC4">
        <w:rPr>
          <w:rFonts w:ascii="Arial" w:hAnsi="Arial" w:cs="Arial"/>
          <w:b/>
        </w:rPr>
        <w:t xml:space="preserve"> </w:t>
      </w:r>
      <w:r w:rsidR="00A46AC4" w:rsidRPr="00A46AC4">
        <w:rPr>
          <w:rFonts w:ascii="Arial" w:hAnsi="Arial" w:cs="Arial"/>
          <w:b/>
        </w:rPr>
        <w:t>UE sensor data analytics for network improvements and optimisation</w:t>
      </w:r>
    </w:p>
    <w:p w14:paraId="748D6F0B" w14:textId="77777777" w:rsidR="00A46AC4" w:rsidRPr="00A46AC4" w:rsidRDefault="00A46AC4" w:rsidP="00A46AC4">
      <w:pPr>
        <w:spacing w:after="0"/>
        <w:ind w:left="2126" w:hanging="2126"/>
        <w:rPr>
          <w:rFonts w:ascii="Arial" w:hAnsi="Arial" w:cs="Arial"/>
          <w:b/>
        </w:rPr>
      </w:pPr>
    </w:p>
    <w:p w14:paraId="6132D69F" w14:textId="77777777" w:rsidR="0026306D" w:rsidRPr="006F3920" w:rsidRDefault="0026306D" w:rsidP="0026306D">
      <w:pPr>
        <w:ind w:left="2127" w:hanging="2127"/>
        <w:rPr>
          <w:rFonts w:ascii="Arial" w:hAnsi="Arial" w:cs="Arial"/>
          <w:b/>
        </w:rPr>
      </w:pPr>
      <w:r w:rsidRPr="006F3920">
        <w:rPr>
          <w:rFonts w:ascii="Arial" w:hAnsi="Arial" w:cs="Arial"/>
          <w:b/>
        </w:rPr>
        <w:t>Document for:</w:t>
      </w:r>
      <w:r w:rsidRPr="006F3920">
        <w:rPr>
          <w:rFonts w:ascii="Arial" w:hAnsi="Arial" w:cs="Arial"/>
          <w:b/>
        </w:rPr>
        <w:tab/>
        <w:t>Approval</w:t>
      </w:r>
    </w:p>
    <w:p w14:paraId="76607D35" w14:textId="649DB435" w:rsidR="0026306D" w:rsidRPr="006F3920" w:rsidRDefault="0026306D" w:rsidP="0026306D">
      <w:pPr>
        <w:ind w:left="2127" w:hanging="2127"/>
        <w:rPr>
          <w:rFonts w:ascii="Arial" w:hAnsi="Arial" w:cs="Arial"/>
          <w:b/>
        </w:rPr>
      </w:pPr>
      <w:r w:rsidRPr="006F3920">
        <w:rPr>
          <w:rFonts w:ascii="Arial" w:hAnsi="Arial" w:cs="Arial"/>
          <w:b/>
        </w:rPr>
        <w:t>Agenda Item:</w:t>
      </w:r>
      <w:r w:rsidRPr="006F3920">
        <w:rPr>
          <w:rFonts w:ascii="Arial" w:hAnsi="Arial" w:cs="Arial"/>
          <w:b/>
        </w:rPr>
        <w:tab/>
      </w:r>
      <w:proofErr w:type="spellStart"/>
      <w:r w:rsidR="00462C25">
        <w:rPr>
          <w:rFonts w:ascii="Arial" w:hAnsi="Arial" w:cs="Arial"/>
          <w:b/>
        </w:rPr>
        <w:t>x.x</w:t>
      </w:r>
      <w:proofErr w:type="spellEnd"/>
    </w:p>
    <w:p w14:paraId="6EB04639" w14:textId="77777777" w:rsidR="0026306D" w:rsidRPr="006F3920" w:rsidRDefault="0026306D" w:rsidP="0026306D">
      <w:pPr>
        <w:ind w:left="2127" w:hanging="2127"/>
        <w:rPr>
          <w:rFonts w:ascii="Arial" w:hAnsi="Arial" w:cs="Arial"/>
          <w:b/>
        </w:rPr>
      </w:pPr>
      <w:r w:rsidRPr="006F3920">
        <w:rPr>
          <w:rFonts w:ascii="Arial" w:hAnsi="Arial" w:cs="Arial"/>
          <w:b/>
        </w:rPr>
        <w:t>Work Item / Release:</w:t>
      </w:r>
      <w:r w:rsidRPr="006F3920">
        <w:rPr>
          <w:rFonts w:ascii="Arial" w:hAnsi="Arial" w:cs="Arial"/>
          <w:b/>
        </w:rPr>
        <w:tab/>
        <w:t>FS_eNA_ph2 / Rel-17</w:t>
      </w:r>
    </w:p>
    <w:p w14:paraId="7B82EF2A" w14:textId="477B455E" w:rsidR="0026306D" w:rsidRPr="006F3920" w:rsidRDefault="0026306D" w:rsidP="0026306D">
      <w:pPr>
        <w:jc w:val="both"/>
        <w:rPr>
          <w:rFonts w:ascii="Arial" w:hAnsi="Arial" w:cs="Arial"/>
          <w:i/>
        </w:rPr>
      </w:pPr>
      <w:r w:rsidRPr="006F3920">
        <w:rPr>
          <w:rFonts w:ascii="Arial" w:hAnsi="Arial" w:cs="Arial"/>
          <w:i/>
        </w:rPr>
        <w:t xml:space="preserve">Abstract of the contribution: This contribution proposes a solution </w:t>
      </w:r>
      <w:r w:rsidR="007F374C" w:rsidRPr="00FB0275">
        <w:rPr>
          <w:rFonts w:ascii="Arial" w:hAnsi="Arial" w:cs="Arial"/>
          <w:i/>
        </w:rPr>
        <w:t>for Key Issue #8: UE data as input for analytics</w:t>
      </w:r>
      <w:r w:rsidR="007F374C">
        <w:rPr>
          <w:rFonts w:ascii="Arial" w:hAnsi="Arial" w:cs="Arial"/>
          <w:i/>
        </w:rPr>
        <w:t xml:space="preserve"> generation and for Key Issue #9</w:t>
      </w:r>
      <w:r w:rsidR="007F374C" w:rsidRPr="00FB0275">
        <w:rPr>
          <w:rFonts w:ascii="Arial" w:hAnsi="Arial" w:cs="Arial"/>
          <w:i/>
        </w:rPr>
        <w:t xml:space="preserve">: </w:t>
      </w:r>
      <w:r w:rsidR="007F374C">
        <w:rPr>
          <w:rFonts w:ascii="Arial" w:hAnsi="Arial" w:cs="Arial"/>
          <w:i/>
          <w:color w:val="000000" w:themeColor="text1"/>
          <w:lang w:eastAsia="zh-CN"/>
        </w:rPr>
        <w:t xml:space="preserve">Dispersion analytic </w:t>
      </w:r>
      <w:r w:rsidR="001B47C0">
        <w:rPr>
          <w:rFonts w:ascii="Arial" w:hAnsi="Arial" w:cs="Arial"/>
          <w:i/>
          <w:color w:val="000000" w:themeColor="text1"/>
          <w:lang w:eastAsia="zh-CN"/>
        </w:rPr>
        <w:t>output provided by NWDAF</w:t>
      </w:r>
    </w:p>
    <w:p w14:paraId="691E2534" w14:textId="77777777" w:rsidR="0026306D" w:rsidRPr="006F3920" w:rsidRDefault="0026306D" w:rsidP="00A04C5A">
      <w:pPr>
        <w:pStyle w:val="Heading1"/>
        <w:ind w:left="0" w:firstLine="0"/>
        <w:rPr>
          <w:lang w:eastAsia="ko-KR"/>
        </w:rPr>
      </w:pPr>
      <w:r w:rsidRPr="006F3920">
        <w:rPr>
          <w:lang w:eastAsia="ko-KR"/>
        </w:rPr>
        <w:t>1. Introduction</w:t>
      </w:r>
    </w:p>
    <w:p w14:paraId="44861AFA" w14:textId="284E4050" w:rsidR="0026306D" w:rsidRPr="00A65108" w:rsidRDefault="0026306D" w:rsidP="0026306D">
      <w:pPr>
        <w:pStyle w:val="B1"/>
        <w:ind w:left="0" w:firstLine="0"/>
        <w:jc w:val="both"/>
        <w:rPr>
          <w:rFonts w:eastAsiaTheme="minorEastAsia"/>
          <w:color w:val="auto"/>
          <w:lang w:val="en-US" w:eastAsia="zh-CN"/>
        </w:rPr>
      </w:pPr>
      <w:r w:rsidRPr="006F3920">
        <w:rPr>
          <w:rFonts w:eastAsiaTheme="minorEastAsia"/>
          <w:lang w:val="en-US" w:eastAsia="zh-CN"/>
        </w:rPr>
        <w:t xml:space="preserve">This solution is proposed to address </w:t>
      </w:r>
      <w:r w:rsidRPr="006F3920">
        <w:rPr>
          <w:rFonts w:eastAsia="SimSun"/>
          <w:bCs/>
          <w:lang w:eastAsia="zh-CN"/>
        </w:rPr>
        <w:t>key issue</w:t>
      </w:r>
      <w:r>
        <w:rPr>
          <w:rFonts w:eastAsia="SimSun"/>
          <w:bCs/>
          <w:lang w:eastAsia="zh-CN"/>
        </w:rPr>
        <w:t>s</w:t>
      </w:r>
      <w:r w:rsidRPr="006F3920">
        <w:rPr>
          <w:rFonts w:eastAsia="SimSun"/>
          <w:bCs/>
          <w:lang w:eastAsia="zh-CN"/>
        </w:rPr>
        <w:t xml:space="preserve"> #</w:t>
      </w:r>
      <w:r w:rsidRPr="00A65108">
        <w:rPr>
          <w:rFonts w:eastAsia="SimSun"/>
          <w:bCs/>
          <w:color w:val="auto"/>
          <w:lang w:eastAsia="zh-CN"/>
        </w:rPr>
        <w:t xml:space="preserve">8 and </w:t>
      </w:r>
      <w:r w:rsidR="00796B99">
        <w:rPr>
          <w:rFonts w:eastAsia="SimSun"/>
          <w:bCs/>
          <w:color w:val="auto"/>
          <w:lang w:eastAsia="zh-CN"/>
        </w:rPr>
        <w:t>#</w:t>
      </w:r>
      <w:r w:rsidRPr="00A65108">
        <w:rPr>
          <w:rFonts w:eastAsia="SimSun"/>
          <w:bCs/>
          <w:color w:val="auto"/>
          <w:lang w:eastAsia="zh-CN"/>
        </w:rPr>
        <w:t>9</w:t>
      </w:r>
      <w:r w:rsidRPr="00A65108">
        <w:rPr>
          <w:rFonts w:eastAsiaTheme="minorEastAsia"/>
          <w:color w:val="auto"/>
          <w:lang w:val="en-US" w:eastAsia="zh-CN"/>
        </w:rPr>
        <w:t xml:space="preserve">. </w:t>
      </w:r>
    </w:p>
    <w:p w14:paraId="6FFE9E23" w14:textId="61B03091" w:rsidR="00796B99" w:rsidRDefault="00133D27" w:rsidP="0026306D">
      <w:pPr>
        <w:spacing w:after="0"/>
        <w:rPr>
          <w:color w:val="auto"/>
        </w:rPr>
      </w:pPr>
      <w:r>
        <w:rPr>
          <w:color w:val="auto"/>
        </w:rPr>
        <w:t>The large number of s</w:t>
      </w:r>
      <w:r w:rsidR="0026306D" w:rsidRPr="00A65108">
        <w:rPr>
          <w:color w:val="auto"/>
        </w:rPr>
        <w:t xml:space="preserve">ensors built into </w:t>
      </w:r>
      <w:r>
        <w:rPr>
          <w:color w:val="auto"/>
        </w:rPr>
        <w:t>today</w:t>
      </w:r>
      <w:r w:rsidR="00A04C5A">
        <w:rPr>
          <w:color w:val="auto"/>
        </w:rPr>
        <w:t>’</w:t>
      </w:r>
      <w:r>
        <w:rPr>
          <w:color w:val="auto"/>
        </w:rPr>
        <w:t>s devices</w:t>
      </w:r>
      <w:r w:rsidRPr="00A65108">
        <w:rPr>
          <w:color w:val="auto"/>
        </w:rPr>
        <w:t xml:space="preserve"> </w:t>
      </w:r>
      <w:r>
        <w:rPr>
          <w:color w:val="auto"/>
        </w:rPr>
        <w:t>can</w:t>
      </w:r>
      <w:r w:rsidRPr="00A65108">
        <w:rPr>
          <w:color w:val="auto"/>
        </w:rPr>
        <w:t xml:space="preserve"> </w:t>
      </w:r>
      <w:r w:rsidR="0026306D" w:rsidRPr="00A65108">
        <w:rPr>
          <w:color w:val="auto"/>
        </w:rPr>
        <w:t xml:space="preserve">provide a valuable source of data </w:t>
      </w:r>
      <w:r>
        <w:rPr>
          <w:color w:val="auto"/>
        </w:rPr>
        <w:t xml:space="preserve">to </w:t>
      </w:r>
      <w:r w:rsidR="0026306D" w:rsidRPr="00A65108">
        <w:rPr>
          <w:color w:val="auto"/>
        </w:rPr>
        <w:t xml:space="preserve">give insights into </w:t>
      </w:r>
      <w:r>
        <w:rPr>
          <w:color w:val="auto"/>
        </w:rPr>
        <w:t xml:space="preserve">a </w:t>
      </w:r>
      <w:r w:rsidR="0026306D" w:rsidRPr="00A65108">
        <w:rPr>
          <w:color w:val="auto"/>
        </w:rPr>
        <w:t>UE</w:t>
      </w:r>
      <w:r>
        <w:rPr>
          <w:color w:val="auto"/>
        </w:rPr>
        <w:t>s</w:t>
      </w:r>
      <w:r w:rsidR="0026306D" w:rsidRPr="00A65108">
        <w:rPr>
          <w:color w:val="auto"/>
        </w:rPr>
        <w:t xml:space="preserve"> </w:t>
      </w:r>
      <w:r>
        <w:rPr>
          <w:color w:val="auto"/>
        </w:rPr>
        <w:t xml:space="preserve">surroundings and </w:t>
      </w:r>
      <w:r w:rsidRPr="00A65108">
        <w:rPr>
          <w:color w:val="auto"/>
        </w:rPr>
        <w:t>behaviour</w:t>
      </w:r>
      <w:r w:rsidR="0026306D" w:rsidRPr="00A65108">
        <w:rPr>
          <w:color w:val="auto"/>
        </w:rPr>
        <w:t xml:space="preserve">. </w:t>
      </w:r>
      <w:r w:rsidR="00796B99">
        <w:rPr>
          <w:color w:val="auto"/>
        </w:rPr>
        <w:t xml:space="preserve">Common examples of UE </w:t>
      </w:r>
      <w:r>
        <w:rPr>
          <w:color w:val="auto"/>
        </w:rPr>
        <w:t xml:space="preserve">sensors include </w:t>
      </w:r>
      <w:r w:rsidR="00796B99">
        <w:rPr>
          <w:color w:val="auto"/>
        </w:rPr>
        <w:t xml:space="preserve">(but are not limited to) </w:t>
      </w:r>
      <w:r>
        <w:rPr>
          <w:color w:val="auto"/>
        </w:rPr>
        <w:t xml:space="preserve">the barometer, GPS, thermometer, air humidity </w:t>
      </w:r>
      <w:r w:rsidR="00796B99">
        <w:rPr>
          <w:color w:val="auto"/>
        </w:rPr>
        <w:t xml:space="preserve">sensor </w:t>
      </w:r>
      <w:r>
        <w:rPr>
          <w:color w:val="auto"/>
        </w:rPr>
        <w:t xml:space="preserve">and </w:t>
      </w:r>
      <w:r w:rsidR="00796B99">
        <w:rPr>
          <w:color w:val="auto"/>
        </w:rPr>
        <w:t>gyroscope. These sensors are used to enrich the user experience of smartphones by enabling a wide variety of applications and providing users with feedback and information on their environment.</w:t>
      </w:r>
    </w:p>
    <w:p w14:paraId="67C5AF8D" w14:textId="1A730B64" w:rsidR="0026306D" w:rsidRPr="00A65108" w:rsidRDefault="0026306D" w:rsidP="0026306D">
      <w:pPr>
        <w:spacing w:after="0"/>
        <w:rPr>
          <w:color w:val="auto"/>
        </w:rPr>
      </w:pPr>
    </w:p>
    <w:p w14:paraId="2B17B54C" w14:textId="713D4C77" w:rsidR="00381791" w:rsidRDefault="0026306D" w:rsidP="0026306D">
      <w:pPr>
        <w:rPr>
          <w:color w:val="auto"/>
        </w:rPr>
      </w:pPr>
      <w:r w:rsidRPr="00A65108">
        <w:rPr>
          <w:color w:val="auto"/>
        </w:rPr>
        <w:t xml:space="preserve">This proposal will </w:t>
      </w:r>
      <w:r w:rsidR="00796B99">
        <w:rPr>
          <w:color w:val="auto"/>
        </w:rPr>
        <w:t xml:space="preserve">explore how </w:t>
      </w:r>
      <w:r w:rsidR="00381791">
        <w:rPr>
          <w:color w:val="auto"/>
        </w:rPr>
        <w:t>UE</w:t>
      </w:r>
      <w:r w:rsidR="00796B99">
        <w:rPr>
          <w:color w:val="auto"/>
        </w:rPr>
        <w:t xml:space="preserve"> sensor data can be gathered </w:t>
      </w:r>
      <w:r w:rsidR="00381791">
        <w:rPr>
          <w:color w:val="auto"/>
        </w:rPr>
        <w:t xml:space="preserve">and reported to the 5GS </w:t>
      </w:r>
      <w:r w:rsidR="00796B99">
        <w:rPr>
          <w:color w:val="auto"/>
        </w:rPr>
        <w:t>for the purposes of assisting</w:t>
      </w:r>
      <w:r w:rsidR="00381791">
        <w:rPr>
          <w:color w:val="auto"/>
        </w:rPr>
        <w:t xml:space="preserve"> networks with improving and optimising </w:t>
      </w:r>
      <w:r w:rsidR="00F54D43">
        <w:rPr>
          <w:color w:val="auto"/>
        </w:rPr>
        <w:t>RAN</w:t>
      </w:r>
      <w:r w:rsidR="00381791">
        <w:rPr>
          <w:color w:val="auto"/>
        </w:rPr>
        <w:t xml:space="preserve"> operations, and more specifically beam forming procedures.</w:t>
      </w:r>
    </w:p>
    <w:p w14:paraId="25ECA00C" w14:textId="7C3BDD40" w:rsidR="0026306D" w:rsidRPr="00A65108" w:rsidRDefault="00381791" w:rsidP="0026306D">
      <w:pPr>
        <w:rPr>
          <w:color w:val="auto"/>
        </w:rPr>
      </w:pPr>
      <w:r>
        <w:rPr>
          <w:color w:val="auto"/>
        </w:rPr>
        <w:t xml:space="preserve">This proposal will </w:t>
      </w:r>
      <w:r w:rsidR="0026306D" w:rsidRPr="00A65108">
        <w:rPr>
          <w:color w:val="auto"/>
        </w:rPr>
        <w:t xml:space="preserve">focus on </w:t>
      </w:r>
      <w:r>
        <w:rPr>
          <w:color w:val="auto"/>
        </w:rPr>
        <w:t>the</w:t>
      </w:r>
      <w:r w:rsidR="0026306D" w:rsidRPr="00A65108">
        <w:rPr>
          <w:color w:val="auto"/>
        </w:rPr>
        <w:t xml:space="preserve"> barometric pressure sensor</w:t>
      </w:r>
      <w:r>
        <w:rPr>
          <w:color w:val="auto"/>
        </w:rPr>
        <w:t xml:space="preserve"> data being measured by the UE.</w:t>
      </w:r>
    </w:p>
    <w:p w14:paraId="01C4AE73" w14:textId="77777777" w:rsidR="0026306D" w:rsidRPr="006F3920" w:rsidRDefault="0026306D" w:rsidP="0026306D">
      <w:pPr>
        <w:pStyle w:val="B1"/>
        <w:ind w:left="0" w:firstLine="0"/>
        <w:jc w:val="both"/>
        <w:rPr>
          <w:rFonts w:eastAsiaTheme="minorEastAsia"/>
          <w:lang w:eastAsia="zh-CN"/>
        </w:rPr>
      </w:pPr>
    </w:p>
    <w:p w14:paraId="71652D31" w14:textId="77777777" w:rsidR="0026306D" w:rsidRPr="006F3920" w:rsidRDefault="0026306D" w:rsidP="0026306D">
      <w:pPr>
        <w:pStyle w:val="Heading1"/>
      </w:pPr>
      <w:r w:rsidRPr="006F3920">
        <w:t>2. Discussion</w:t>
      </w:r>
    </w:p>
    <w:p w14:paraId="03558C8F" w14:textId="14CEF82D" w:rsidR="00381791" w:rsidRPr="00334A50" w:rsidRDefault="00381791" w:rsidP="00133D27">
      <w:pPr>
        <w:spacing w:after="0"/>
        <w:rPr>
          <w:color w:val="auto"/>
        </w:rPr>
      </w:pPr>
      <w:r w:rsidRPr="00A04C5A">
        <w:t>Key Issue #8 looks at what UE data can be used for analytics and how it can be gathered as an input to the NWDAF</w:t>
      </w:r>
      <w:r w:rsidR="00334A50">
        <w:t>.</w:t>
      </w:r>
    </w:p>
    <w:p w14:paraId="03FDF02B" w14:textId="77777777" w:rsidR="00381791" w:rsidRPr="00642D42" w:rsidRDefault="00381791" w:rsidP="00133D27">
      <w:pPr>
        <w:spacing w:after="0"/>
        <w:rPr>
          <w:color w:val="auto"/>
        </w:rPr>
      </w:pPr>
    </w:p>
    <w:p w14:paraId="475F0016" w14:textId="3F440E1B" w:rsidR="00334A50" w:rsidRDefault="00280CD9" w:rsidP="00133D27">
      <w:pPr>
        <w:spacing w:after="0"/>
        <w:rPr>
          <w:color w:val="auto"/>
        </w:rPr>
      </w:pPr>
      <w:r>
        <w:rPr>
          <w:color w:val="auto"/>
        </w:rPr>
        <w:t>As mentioned in the introduction</w:t>
      </w:r>
      <w:r w:rsidR="00A04C5A">
        <w:rPr>
          <w:color w:val="auto"/>
        </w:rPr>
        <w:t>,</w:t>
      </w:r>
      <w:r>
        <w:rPr>
          <w:color w:val="auto"/>
        </w:rPr>
        <w:t xml:space="preserve"> there are a large number of UE sensors that can potentially be utilised to assist with network operations. The scope and type of sensor data is constantly </w:t>
      </w:r>
      <w:r w:rsidR="00642D42">
        <w:rPr>
          <w:color w:val="auto"/>
        </w:rPr>
        <w:t>increasing</w:t>
      </w:r>
      <w:r>
        <w:rPr>
          <w:color w:val="auto"/>
        </w:rPr>
        <w:t xml:space="preserve"> with the continual introduction of </w:t>
      </w:r>
      <w:r w:rsidR="00D638FC">
        <w:rPr>
          <w:color w:val="auto"/>
        </w:rPr>
        <w:t>new sensors in</w:t>
      </w:r>
      <w:r w:rsidR="00D638FC" w:rsidRPr="00945F97">
        <w:rPr>
          <w:color w:val="auto"/>
        </w:rPr>
        <w:t xml:space="preserve"> phones, tablets, wearables and other </w:t>
      </w:r>
      <w:r w:rsidR="00D638FC">
        <w:rPr>
          <w:color w:val="auto"/>
        </w:rPr>
        <w:t xml:space="preserve">networked </w:t>
      </w:r>
      <w:r w:rsidR="00D638FC" w:rsidRPr="00945F97">
        <w:rPr>
          <w:color w:val="auto"/>
        </w:rPr>
        <w:t>consumer devices</w:t>
      </w:r>
      <w:r>
        <w:rPr>
          <w:color w:val="auto"/>
        </w:rPr>
        <w:t xml:space="preserve">. Some of </w:t>
      </w:r>
      <w:r w:rsidR="00F54D43">
        <w:rPr>
          <w:color w:val="auto"/>
        </w:rPr>
        <w:t>the current sensor</w:t>
      </w:r>
      <w:r>
        <w:rPr>
          <w:color w:val="auto"/>
        </w:rPr>
        <w:t xml:space="preserve"> da</w:t>
      </w:r>
      <w:r w:rsidR="00F54D43">
        <w:rPr>
          <w:color w:val="auto"/>
        </w:rPr>
        <w:t>ta available is listed in table 6.1.1.2-1.</w:t>
      </w:r>
      <w:r w:rsidR="00D638FC">
        <w:rPr>
          <w:color w:val="auto"/>
        </w:rPr>
        <w:t xml:space="preserve"> </w:t>
      </w:r>
      <w:r>
        <w:rPr>
          <w:color w:val="auto"/>
        </w:rPr>
        <w:t xml:space="preserve">The method of </w:t>
      </w:r>
      <w:r w:rsidR="00D638FC">
        <w:rPr>
          <w:color w:val="auto"/>
        </w:rPr>
        <w:t>sourcing</w:t>
      </w:r>
      <w:r>
        <w:rPr>
          <w:color w:val="auto"/>
        </w:rPr>
        <w:t xml:space="preserve"> this data </w:t>
      </w:r>
      <w:r w:rsidR="00F54D43">
        <w:rPr>
          <w:color w:val="auto"/>
        </w:rPr>
        <w:t>from UEs is</w:t>
      </w:r>
      <w:r w:rsidR="00642D42">
        <w:rPr>
          <w:color w:val="auto"/>
        </w:rPr>
        <w:t xml:space="preserve"> to </w:t>
      </w:r>
      <w:r w:rsidR="00D638FC">
        <w:rPr>
          <w:color w:val="auto"/>
        </w:rPr>
        <w:t>utilise UE Route Selection Policy (URSP) rules and domain descriptors to allow data transfer to the UPF.</w:t>
      </w:r>
    </w:p>
    <w:p w14:paraId="4D71C63D" w14:textId="77777777" w:rsidR="00381791" w:rsidRPr="00F54D43" w:rsidRDefault="00381791" w:rsidP="00133D27">
      <w:pPr>
        <w:spacing w:after="0"/>
        <w:rPr>
          <w:color w:val="auto"/>
        </w:rPr>
      </w:pPr>
    </w:p>
    <w:p w14:paraId="594E3BE4" w14:textId="4BCE84D4" w:rsidR="00F54D43" w:rsidRDefault="00381791" w:rsidP="00334A50">
      <w:pPr>
        <w:spacing w:after="0"/>
        <w:rPr>
          <w:color w:val="auto"/>
        </w:rPr>
      </w:pPr>
      <w:r w:rsidRPr="00A04C5A">
        <w:t>Key Issue #9 is concerned wi</w:t>
      </w:r>
      <w:r w:rsidR="00785E15" w:rsidRPr="00A04C5A">
        <w:t>th the</w:t>
      </w:r>
      <w:r w:rsidRPr="00A04C5A">
        <w:t xml:space="preserve"> </w:t>
      </w:r>
      <w:r w:rsidR="00785E15" w:rsidRPr="00A04C5A">
        <w:t xml:space="preserve">analytic output of </w:t>
      </w:r>
      <w:r w:rsidRPr="00A04C5A">
        <w:t xml:space="preserve">NWDAF </w:t>
      </w:r>
      <w:r w:rsidR="00785E15" w:rsidRPr="00A04C5A">
        <w:t xml:space="preserve">and </w:t>
      </w:r>
      <w:r w:rsidR="00D638FC">
        <w:t>how</w:t>
      </w:r>
      <w:r w:rsidR="00785E15" w:rsidRPr="00A04C5A">
        <w:t xml:space="preserve"> this reporting could </w:t>
      </w:r>
      <w:r w:rsidR="00D638FC" w:rsidRPr="00D638FC">
        <w:t>potentially</w:t>
      </w:r>
      <w:r w:rsidR="00785E15" w:rsidRPr="00A04C5A">
        <w:t xml:space="preserve"> be used</w:t>
      </w:r>
      <w:r w:rsidRPr="00A04C5A">
        <w:t>.</w:t>
      </w:r>
    </w:p>
    <w:p w14:paraId="422C5EA0" w14:textId="77777777" w:rsidR="00D638FC" w:rsidRDefault="00D638FC" w:rsidP="00334A50">
      <w:pPr>
        <w:spacing w:after="0"/>
        <w:rPr>
          <w:color w:val="auto"/>
        </w:rPr>
      </w:pPr>
    </w:p>
    <w:p w14:paraId="5C77A5A7" w14:textId="74618A2C" w:rsidR="00F54D43" w:rsidRPr="00334A50" w:rsidRDefault="00D638FC" w:rsidP="00F54D43">
      <w:pPr>
        <w:spacing w:after="0"/>
        <w:rPr>
          <w:color w:val="auto"/>
        </w:rPr>
      </w:pPr>
      <w:r>
        <w:rPr>
          <w:color w:val="auto"/>
        </w:rPr>
        <w:t>M</w:t>
      </w:r>
      <w:r w:rsidR="00F54D43" w:rsidRPr="00334A50">
        <w:rPr>
          <w:color w:val="auto"/>
        </w:rPr>
        <w:t xml:space="preserve">ass </w:t>
      </w:r>
      <w:r w:rsidR="00F54D43">
        <w:rPr>
          <w:color w:val="auto"/>
        </w:rPr>
        <w:t xml:space="preserve">collection </w:t>
      </w:r>
      <w:r>
        <w:rPr>
          <w:color w:val="auto"/>
        </w:rPr>
        <w:t xml:space="preserve">and analysis </w:t>
      </w:r>
      <w:r w:rsidR="00F54D43">
        <w:rPr>
          <w:color w:val="auto"/>
        </w:rPr>
        <w:t xml:space="preserve">of UE </w:t>
      </w:r>
      <w:r>
        <w:rPr>
          <w:color w:val="auto"/>
        </w:rPr>
        <w:t xml:space="preserve">sensor </w:t>
      </w:r>
      <w:r w:rsidR="00F54D43">
        <w:rPr>
          <w:color w:val="auto"/>
        </w:rPr>
        <w:t>data</w:t>
      </w:r>
      <w:r w:rsidR="00F54D43" w:rsidRPr="00334A50">
        <w:rPr>
          <w:color w:val="auto"/>
        </w:rPr>
        <w:t xml:space="preserve"> can be used by operators for network improvements and optimisations based on statistical reporting and predictions. </w:t>
      </w:r>
      <w:r>
        <w:rPr>
          <w:color w:val="auto"/>
        </w:rPr>
        <w:t xml:space="preserve">The </w:t>
      </w:r>
      <w:r w:rsidRPr="00D638FC">
        <w:rPr>
          <w:color w:val="auto"/>
        </w:rPr>
        <w:t>NWDAF provides this service to other NFs and OAM</w:t>
      </w:r>
      <w:r>
        <w:rPr>
          <w:color w:val="auto"/>
        </w:rPr>
        <w:t xml:space="preserve">. </w:t>
      </w:r>
      <w:r w:rsidR="00BF3679">
        <w:rPr>
          <w:color w:val="auto"/>
        </w:rPr>
        <w:t>R</w:t>
      </w:r>
      <w:r>
        <w:rPr>
          <w:color w:val="auto"/>
        </w:rPr>
        <w:t>eporting statistics and providing predictions on UE height distributions in a given geographical area</w:t>
      </w:r>
      <w:r w:rsidR="00BF3679">
        <w:rPr>
          <w:color w:val="auto"/>
        </w:rPr>
        <w:t xml:space="preserve"> will enable carriers to customise beam management procedures for different </w:t>
      </w:r>
      <w:proofErr w:type="spellStart"/>
      <w:r w:rsidR="00BF3679">
        <w:rPr>
          <w:color w:val="auto"/>
        </w:rPr>
        <w:t>gNBs</w:t>
      </w:r>
      <w:proofErr w:type="spellEnd"/>
      <w:r w:rsidR="00BF3679">
        <w:rPr>
          <w:color w:val="auto"/>
        </w:rPr>
        <w:t>. For example, SSB beam sweep patterns may be optimised to target areas of a cell where there are higher concentrations of users. Similarly, UE height distribution data will be able to support features such as 3D beam forming or automating antenna tilt adjustment to better serve users.</w:t>
      </w:r>
    </w:p>
    <w:p w14:paraId="295C7EC2" w14:textId="77777777" w:rsidR="00F54D43" w:rsidRPr="00F54D43" w:rsidRDefault="00F54D43" w:rsidP="00334A50">
      <w:pPr>
        <w:spacing w:after="0"/>
        <w:rPr>
          <w:color w:val="auto"/>
        </w:rPr>
      </w:pPr>
    </w:p>
    <w:p w14:paraId="5C59403E" w14:textId="77777777" w:rsidR="00334A50" w:rsidRPr="00A65108" w:rsidRDefault="00334A50" w:rsidP="00133D27">
      <w:pPr>
        <w:spacing w:after="0"/>
        <w:rPr>
          <w:color w:val="auto"/>
        </w:rPr>
      </w:pPr>
    </w:p>
    <w:p w14:paraId="4305E36D" w14:textId="77777777" w:rsidR="0026306D" w:rsidRDefault="0026306D" w:rsidP="0026306D">
      <w:pPr>
        <w:pStyle w:val="Heading1"/>
      </w:pPr>
    </w:p>
    <w:p w14:paraId="216873F4" w14:textId="77777777" w:rsidR="00F54D43" w:rsidRDefault="00F54D43">
      <w:pPr>
        <w:overflowPunct/>
        <w:autoSpaceDE/>
        <w:autoSpaceDN/>
        <w:adjustRightInd/>
        <w:spacing w:after="0"/>
        <w:textAlignment w:val="auto"/>
        <w:rPr>
          <w:rFonts w:ascii="Arial" w:hAnsi="Arial"/>
          <w:color w:val="auto"/>
          <w:sz w:val="36"/>
        </w:rPr>
      </w:pPr>
      <w:r>
        <w:br w:type="page"/>
      </w:r>
    </w:p>
    <w:p w14:paraId="50269371" w14:textId="751AD4F3" w:rsidR="0026306D" w:rsidRPr="006F3920" w:rsidRDefault="0026306D" w:rsidP="0026306D">
      <w:pPr>
        <w:pStyle w:val="Heading1"/>
      </w:pPr>
      <w:r w:rsidRPr="006F3920">
        <w:lastRenderedPageBreak/>
        <w:t>3. Proposal</w:t>
      </w:r>
    </w:p>
    <w:p w14:paraId="72F34697" w14:textId="77777777" w:rsidR="0026306D" w:rsidRPr="006F3920" w:rsidRDefault="0026306D" w:rsidP="0026306D">
      <w:pPr>
        <w:rPr>
          <w:rFonts w:eastAsiaTheme="minorEastAsia"/>
          <w:lang w:eastAsia="zh-CN"/>
        </w:rPr>
      </w:pPr>
      <w:r w:rsidRPr="00A65108">
        <w:rPr>
          <w:highlight w:val="yellow"/>
        </w:rPr>
        <w:t>The following changes are proposed for TR 23.700-91.</w:t>
      </w:r>
    </w:p>
    <w:p w14:paraId="79E80850" w14:textId="77777777" w:rsidR="0026306D" w:rsidRPr="006F3920" w:rsidRDefault="0026306D" w:rsidP="0026306D">
      <w:pPr>
        <w:pBdr>
          <w:top w:val="single" w:sz="4" w:space="1" w:color="auto"/>
          <w:left w:val="single" w:sz="4" w:space="4" w:color="auto"/>
          <w:bottom w:val="single" w:sz="4" w:space="1" w:color="auto"/>
          <w:right w:val="single" w:sz="4" w:space="4" w:color="auto"/>
        </w:pBdr>
        <w:jc w:val="center"/>
        <w:rPr>
          <w:rFonts w:ascii="Arial" w:eastAsia="MS Mincho" w:hAnsi="Arial" w:cs="Arial"/>
          <w:b/>
          <w:noProof/>
          <w:color w:val="C5003D"/>
          <w:sz w:val="28"/>
          <w:szCs w:val="28"/>
          <w:lang w:val="en-US"/>
        </w:rPr>
      </w:pPr>
      <w:r w:rsidRPr="006F3920">
        <w:rPr>
          <w:rFonts w:ascii="Arial" w:hAnsi="Arial" w:cs="Arial" w:hint="eastAsia"/>
          <w:b/>
          <w:noProof/>
          <w:color w:val="C5003D"/>
          <w:sz w:val="28"/>
          <w:szCs w:val="28"/>
          <w:lang w:val="en-US" w:eastAsia="ko-KR"/>
        </w:rPr>
        <w:t xml:space="preserve">* </w:t>
      </w:r>
      <w:r w:rsidRPr="006F3920">
        <w:rPr>
          <w:rFonts w:ascii="Arial" w:hAnsi="Arial" w:cs="Arial"/>
          <w:b/>
          <w:noProof/>
          <w:color w:val="C5003D"/>
          <w:sz w:val="28"/>
          <w:szCs w:val="28"/>
          <w:lang w:val="en-US"/>
        </w:rPr>
        <w:t xml:space="preserve">* * * </w:t>
      </w:r>
      <w:r w:rsidRPr="006F3920">
        <w:rPr>
          <w:rFonts w:ascii="Arial" w:hAnsi="Arial" w:cs="Arial"/>
          <w:b/>
          <w:noProof/>
          <w:color w:val="C5003D"/>
          <w:sz w:val="28"/>
          <w:szCs w:val="28"/>
          <w:lang w:val="en-US" w:eastAsia="ko-KR"/>
        </w:rPr>
        <w:t>First</w:t>
      </w:r>
      <w:r w:rsidRPr="006F3920">
        <w:rPr>
          <w:rFonts w:ascii="Arial" w:hAnsi="Arial" w:cs="Arial" w:hint="eastAsia"/>
          <w:b/>
          <w:noProof/>
          <w:color w:val="C5003D"/>
          <w:sz w:val="28"/>
          <w:szCs w:val="28"/>
          <w:lang w:val="en-US" w:eastAsia="ko-KR"/>
        </w:rPr>
        <w:t xml:space="preserve"> </w:t>
      </w:r>
      <w:r w:rsidRPr="006F3920">
        <w:rPr>
          <w:rFonts w:ascii="Arial" w:hAnsi="Arial" w:cs="Arial"/>
          <w:b/>
          <w:noProof/>
          <w:color w:val="C5003D"/>
          <w:sz w:val="28"/>
          <w:szCs w:val="28"/>
          <w:lang w:val="en-US"/>
        </w:rPr>
        <w:t>Change</w:t>
      </w:r>
      <w:r>
        <w:rPr>
          <w:rFonts w:ascii="Arial" w:hAnsi="Arial" w:cs="Arial"/>
          <w:b/>
          <w:noProof/>
          <w:color w:val="C5003D"/>
          <w:sz w:val="28"/>
          <w:szCs w:val="28"/>
          <w:lang w:val="en-US"/>
        </w:rPr>
        <w:t xml:space="preserve"> (All new text)</w:t>
      </w:r>
      <w:r w:rsidRPr="006F3920">
        <w:rPr>
          <w:rFonts w:ascii="Arial" w:hAnsi="Arial" w:cs="Arial"/>
          <w:b/>
          <w:noProof/>
          <w:color w:val="C5003D"/>
          <w:sz w:val="28"/>
          <w:szCs w:val="28"/>
          <w:lang w:val="en-US"/>
        </w:rPr>
        <w:t xml:space="preserve"> * * * * </w:t>
      </w:r>
      <w:bookmarkStart w:id="0" w:name="_Toc473190644"/>
      <w:bookmarkStart w:id="1" w:name="_Toc500949091"/>
    </w:p>
    <w:p w14:paraId="5593CFD6" w14:textId="4B6C4596" w:rsidR="0026306D" w:rsidRPr="00A65108" w:rsidRDefault="0026306D" w:rsidP="0026306D">
      <w:pPr>
        <w:pStyle w:val="Heading2"/>
        <w:rPr>
          <w:rFonts w:eastAsia="SimSun"/>
          <w:sz w:val="28"/>
          <w:lang w:eastAsia="zh-CN"/>
        </w:rPr>
      </w:pPr>
      <w:r w:rsidRPr="005A4EE9">
        <w:rPr>
          <w:rFonts w:eastAsia="SimSun" w:cs="Arial"/>
          <w:lang w:eastAsia="zh-CN"/>
        </w:rPr>
        <w:t>6</w:t>
      </w:r>
      <w:r w:rsidRPr="005A4EE9">
        <w:rPr>
          <w:rFonts w:cs="Arial"/>
        </w:rPr>
        <w:t>.</w:t>
      </w:r>
      <w:r w:rsidRPr="009076D8">
        <w:rPr>
          <w:rFonts w:eastAsia="SimSun" w:cs="Arial"/>
          <w:lang w:eastAsia="zh-CN"/>
        </w:rPr>
        <w:t>1</w:t>
      </w:r>
      <w:r w:rsidRPr="00A04C5A">
        <w:tab/>
        <w:t>Solution: UE sensor data analytics for network improvements and optimisation</w:t>
      </w:r>
    </w:p>
    <w:p w14:paraId="22991870" w14:textId="13C7DFA0" w:rsidR="0026306D" w:rsidRDefault="0026306D" w:rsidP="0026306D">
      <w:pPr>
        <w:pStyle w:val="Heading3"/>
      </w:pPr>
      <w:r>
        <w:rPr>
          <w:rFonts w:eastAsia="SimSun"/>
          <w:lang w:eastAsia="zh-CN"/>
        </w:rPr>
        <w:t>6</w:t>
      </w:r>
      <w:r>
        <w:t>.</w:t>
      </w:r>
      <w:r>
        <w:rPr>
          <w:rFonts w:eastAsia="SimSun"/>
          <w:lang w:eastAsia="zh-CN"/>
        </w:rPr>
        <w:t xml:space="preserve">1.1 </w:t>
      </w:r>
      <w:r w:rsidR="00A04C5A">
        <w:rPr>
          <w:rFonts w:eastAsia="SimSun"/>
          <w:lang w:eastAsia="zh-CN"/>
        </w:rPr>
        <w:tab/>
      </w:r>
      <w:r>
        <w:rPr>
          <w:rFonts w:eastAsia="SimSun"/>
          <w:lang w:eastAsia="zh-CN"/>
        </w:rPr>
        <w:t>D</w:t>
      </w:r>
      <w:r>
        <w:t>escription</w:t>
      </w:r>
    </w:p>
    <w:p w14:paraId="664B5667" w14:textId="75DAC7FA" w:rsidR="0026306D" w:rsidRPr="00C22C41" w:rsidRDefault="0026306D" w:rsidP="0026306D">
      <w:pPr>
        <w:pStyle w:val="Heading4"/>
        <w:rPr>
          <w:lang w:eastAsia="zh-CN"/>
        </w:rPr>
      </w:pPr>
      <w:r w:rsidRPr="00C22C41">
        <w:rPr>
          <w:rFonts w:hint="eastAsia"/>
          <w:lang w:eastAsia="zh-CN"/>
        </w:rPr>
        <w:t>6</w:t>
      </w:r>
      <w:r w:rsidRPr="00C22C41">
        <w:rPr>
          <w:lang w:eastAsia="zh-CN"/>
        </w:rPr>
        <w:t>.</w:t>
      </w:r>
      <w:r>
        <w:rPr>
          <w:lang w:eastAsia="zh-CN"/>
        </w:rPr>
        <w:t>1</w:t>
      </w:r>
      <w:r w:rsidRPr="00C22C41">
        <w:rPr>
          <w:lang w:eastAsia="zh-CN"/>
        </w:rPr>
        <w:t xml:space="preserve">.1.1 </w:t>
      </w:r>
      <w:r w:rsidR="00A04C5A">
        <w:rPr>
          <w:lang w:eastAsia="zh-CN"/>
        </w:rPr>
        <w:tab/>
      </w:r>
      <w:r w:rsidRPr="00C22C41">
        <w:rPr>
          <w:lang w:eastAsia="zh-CN"/>
        </w:rPr>
        <w:t xml:space="preserve">General </w:t>
      </w:r>
    </w:p>
    <w:p w14:paraId="733EA5D3" w14:textId="6536AD44" w:rsidR="0026306D" w:rsidRPr="00A65108" w:rsidRDefault="0026306D" w:rsidP="0026306D">
      <w:pPr>
        <w:rPr>
          <w:color w:val="auto"/>
          <w:lang w:eastAsia="zh-CN"/>
        </w:rPr>
      </w:pPr>
      <w:r w:rsidRPr="00A65108">
        <w:rPr>
          <w:color w:val="auto"/>
          <w:lang w:eastAsia="zh-CN"/>
        </w:rPr>
        <w:t>This solution is proposed to address Key Issue #8: UE data as an input for analytics generation.</w:t>
      </w:r>
    </w:p>
    <w:p w14:paraId="456C8BE2" w14:textId="7DA1F5D2" w:rsidR="0026306D" w:rsidRPr="00A65108" w:rsidRDefault="0026306D" w:rsidP="0026306D">
      <w:pPr>
        <w:rPr>
          <w:color w:val="auto"/>
          <w:lang w:eastAsia="zh-CN"/>
        </w:rPr>
      </w:pPr>
      <w:r w:rsidRPr="00A65108">
        <w:rPr>
          <w:color w:val="auto"/>
          <w:lang w:eastAsia="zh-CN"/>
        </w:rPr>
        <w:t>This solution is also proposed to address Key Issue #9: Dispersion analytic output provided by NWDAF.</w:t>
      </w:r>
    </w:p>
    <w:p w14:paraId="703F3D3B" w14:textId="77E45A64" w:rsidR="0026306D" w:rsidRPr="00A65108" w:rsidRDefault="0026306D" w:rsidP="0026306D">
      <w:pPr>
        <w:rPr>
          <w:color w:val="auto"/>
          <w:lang w:eastAsia="zh-CN"/>
        </w:rPr>
      </w:pPr>
      <w:r w:rsidRPr="00A65108">
        <w:rPr>
          <w:color w:val="auto"/>
          <w:lang w:eastAsia="zh-CN"/>
        </w:rPr>
        <w:t>This solution specifies how UE sensor data can be sourced and transferred to 5GC for dispersion analytics provided by NWDAF. Th</w:t>
      </w:r>
      <w:r w:rsidR="00A04C5A">
        <w:rPr>
          <w:color w:val="auto"/>
          <w:lang w:eastAsia="zh-CN"/>
        </w:rPr>
        <w:t>e analytics can be used for</w:t>
      </w:r>
      <w:r w:rsidRPr="00A65108">
        <w:rPr>
          <w:color w:val="auto"/>
          <w:lang w:eastAsia="zh-CN"/>
        </w:rPr>
        <w:t xml:space="preserve"> 5G network procedur</w:t>
      </w:r>
      <w:r w:rsidR="00971627">
        <w:rPr>
          <w:color w:val="auto"/>
          <w:lang w:eastAsia="zh-CN"/>
        </w:rPr>
        <w:t>e</w:t>
      </w:r>
      <w:r w:rsidRPr="00A65108">
        <w:rPr>
          <w:color w:val="auto"/>
          <w:lang w:eastAsia="zh-CN"/>
        </w:rPr>
        <w:t xml:space="preserve"> optimisation</w:t>
      </w:r>
      <w:r w:rsidR="00A04C5A">
        <w:rPr>
          <w:color w:val="auto"/>
          <w:lang w:eastAsia="zh-CN"/>
        </w:rPr>
        <w:t>s</w:t>
      </w:r>
      <w:r w:rsidRPr="00A65108">
        <w:rPr>
          <w:color w:val="auto"/>
          <w:lang w:eastAsia="zh-CN"/>
        </w:rPr>
        <w:t xml:space="preserve"> and improvement</w:t>
      </w:r>
      <w:r w:rsidR="00971627">
        <w:rPr>
          <w:color w:val="auto"/>
          <w:lang w:eastAsia="zh-CN"/>
        </w:rPr>
        <w:t>s</w:t>
      </w:r>
      <w:r w:rsidRPr="00A65108">
        <w:rPr>
          <w:color w:val="auto"/>
          <w:lang w:eastAsia="zh-CN"/>
        </w:rPr>
        <w:t>.</w:t>
      </w:r>
    </w:p>
    <w:p w14:paraId="451D025C" w14:textId="77777777" w:rsidR="0026306D" w:rsidRPr="000F10DD" w:rsidRDefault="0026306D" w:rsidP="0026306D">
      <w:pPr>
        <w:rPr>
          <w:color w:val="8496B0" w:themeColor="text2" w:themeTint="99"/>
          <w:lang w:eastAsia="zh-CN"/>
        </w:rPr>
      </w:pPr>
    </w:p>
    <w:p w14:paraId="04F05C11" w14:textId="0E6C9C54" w:rsidR="0026306D" w:rsidRPr="00137B90" w:rsidRDefault="0026306D" w:rsidP="0026306D">
      <w:pPr>
        <w:pStyle w:val="Heading4"/>
        <w:rPr>
          <w:lang w:eastAsia="zh-CN"/>
        </w:rPr>
      </w:pPr>
      <w:r>
        <w:rPr>
          <w:lang w:eastAsia="zh-CN"/>
        </w:rPr>
        <w:t>6.1</w:t>
      </w:r>
      <w:r>
        <w:rPr>
          <w:rFonts w:hint="eastAsia"/>
          <w:lang w:eastAsia="zh-CN"/>
        </w:rPr>
        <w:t>.1</w:t>
      </w:r>
      <w:r>
        <w:rPr>
          <w:lang w:eastAsia="zh-CN"/>
        </w:rPr>
        <w:t xml:space="preserve">.2 </w:t>
      </w:r>
      <w:r w:rsidR="00A04C5A">
        <w:rPr>
          <w:lang w:eastAsia="zh-CN"/>
        </w:rPr>
        <w:tab/>
      </w:r>
      <w:r w:rsidRPr="00137B90">
        <w:rPr>
          <w:lang w:eastAsia="zh-CN"/>
        </w:rPr>
        <w:t>I</w:t>
      </w:r>
      <w:r w:rsidRPr="00137B90">
        <w:rPr>
          <w:rFonts w:hint="eastAsia"/>
          <w:lang w:eastAsia="zh-CN"/>
        </w:rPr>
        <w:t>n</w:t>
      </w:r>
      <w:r w:rsidRPr="00137B90">
        <w:rPr>
          <w:lang w:eastAsia="zh-CN"/>
        </w:rPr>
        <w:t xml:space="preserve">put data </w:t>
      </w:r>
    </w:p>
    <w:p w14:paraId="2AFE9F3B" w14:textId="591AAB60" w:rsidR="0026306D" w:rsidRPr="00771E30" w:rsidRDefault="0026306D" w:rsidP="0026306D">
      <w:pPr>
        <w:rPr>
          <w:color w:val="8496B0" w:themeColor="text2" w:themeTint="99"/>
        </w:rPr>
      </w:pPr>
      <w:r w:rsidRPr="00A65108">
        <w:rPr>
          <w:color w:val="auto"/>
        </w:rPr>
        <w:t>The UE sensor data, cellular data and additional network information is sourced from both the UE and NFs in the 5GC. These data inputs are detailed in the following tables 6.1.1.2-1 and 6.1.1.2-2.</w:t>
      </w:r>
    </w:p>
    <w:p w14:paraId="052F62AB" w14:textId="3B777DE4" w:rsidR="0026306D" w:rsidRDefault="0026306D" w:rsidP="0026306D">
      <w:pPr>
        <w:jc w:val="center"/>
        <w:rPr>
          <w:rFonts w:ascii="Arial" w:hAnsi="Arial" w:cs="Arial"/>
          <w:b/>
          <w:bCs/>
          <w:color w:val="auto"/>
          <w:lang w:eastAsia="zh-CN"/>
        </w:rPr>
      </w:pPr>
      <w:r w:rsidRPr="00A65108">
        <w:rPr>
          <w:rFonts w:ascii="Arial" w:hAnsi="Arial" w:cs="Arial"/>
          <w:b/>
          <w:color w:val="auto"/>
        </w:rPr>
        <w:t xml:space="preserve">Table </w:t>
      </w:r>
      <w:r w:rsidRPr="00A65108">
        <w:rPr>
          <w:rFonts w:ascii="Arial" w:hAnsi="Arial" w:cs="Arial"/>
          <w:b/>
          <w:color w:val="auto"/>
          <w:lang w:eastAsia="zh-CN"/>
        </w:rPr>
        <w:t>6.1.1.2-1</w:t>
      </w:r>
      <w:r w:rsidRPr="00305AA8">
        <w:rPr>
          <w:rFonts w:ascii="Arial" w:hAnsi="Arial" w:cs="Arial"/>
          <w:b/>
          <w:color w:val="auto"/>
        </w:rPr>
        <w:t>: UE s</w:t>
      </w:r>
      <w:r w:rsidRPr="00A65108">
        <w:rPr>
          <w:rFonts w:ascii="Arial" w:hAnsi="Arial" w:cs="Arial"/>
          <w:b/>
          <w:color w:val="auto"/>
        </w:rPr>
        <w:t xml:space="preserve">ensor </w:t>
      </w:r>
      <w:r>
        <w:rPr>
          <w:rFonts w:ascii="Arial" w:hAnsi="Arial" w:cs="Arial"/>
          <w:b/>
          <w:color w:val="auto"/>
        </w:rPr>
        <w:t xml:space="preserve">data </w:t>
      </w:r>
      <w:r w:rsidRPr="00A65108">
        <w:rPr>
          <w:rFonts w:ascii="Arial" w:hAnsi="Arial" w:cs="Arial"/>
          <w:b/>
          <w:color w:val="auto"/>
        </w:rPr>
        <w:t xml:space="preserve">and </w:t>
      </w:r>
      <w:r>
        <w:rPr>
          <w:rFonts w:ascii="Arial" w:hAnsi="Arial" w:cs="Arial"/>
          <w:b/>
          <w:color w:val="auto"/>
        </w:rPr>
        <w:t>mobility information</w:t>
      </w:r>
      <w:r w:rsidRPr="00A65108">
        <w:rPr>
          <w:rFonts w:ascii="Arial" w:hAnsi="Arial" w:cs="Arial"/>
          <w:b/>
          <w:color w:val="auto"/>
        </w:rPr>
        <w:t xml:space="preserve"> </w:t>
      </w:r>
      <w:r>
        <w:rPr>
          <w:rFonts w:ascii="Arial" w:hAnsi="Arial" w:cs="Arial"/>
          <w:b/>
          <w:color w:val="auto"/>
        </w:rPr>
        <w:t xml:space="preserve">collected </w:t>
      </w:r>
      <w:r w:rsidRPr="00A65108">
        <w:rPr>
          <w:rFonts w:ascii="Arial" w:hAnsi="Arial" w:cs="Arial"/>
          <w:b/>
          <w:color w:val="auto"/>
        </w:rPr>
        <w:t>from the UE</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4"/>
        <w:gridCol w:w="1701"/>
        <w:gridCol w:w="5420"/>
      </w:tblGrid>
      <w:tr w:rsidR="0026306D" w:rsidRPr="00334A50" w14:paraId="19F4B223" w14:textId="77777777" w:rsidTr="00A04C5A">
        <w:trPr>
          <w:jc w:val="center"/>
        </w:trPr>
        <w:tc>
          <w:tcPr>
            <w:tcW w:w="2584" w:type="dxa"/>
            <w:vAlign w:val="center"/>
          </w:tcPr>
          <w:p w14:paraId="05E8F17F" w14:textId="77777777" w:rsidR="0026306D" w:rsidRPr="00A04C5A" w:rsidRDefault="0026306D" w:rsidP="00A04C5A">
            <w:pPr>
              <w:pStyle w:val="TAH"/>
              <w:jc w:val="left"/>
              <w:rPr>
                <w:rFonts w:ascii="Times New Roman" w:hAnsi="Times New Roman"/>
                <w:sz w:val="20"/>
              </w:rPr>
            </w:pPr>
            <w:r w:rsidRPr="00A04C5A">
              <w:rPr>
                <w:rFonts w:ascii="Times New Roman" w:hAnsi="Times New Roman"/>
                <w:sz w:val="20"/>
              </w:rPr>
              <w:t>Information</w:t>
            </w:r>
          </w:p>
        </w:tc>
        <w:tc>
          <w:tcPr>
            <w:tcW w:w="1701" w:type="dxa"/>
            <w:vAlign w:val="center"/>
          </w:tcPr>
          <w:p w14:paraId="54855187" w14:textId="77777777" w:rsidR="0026306D" w:rsidRPr="00A04C5A" w:rsidRDefault="0026306D" w:rsidP="00334A50">
            <w:pPr>
              <w:pStyle w:val="TAH"/>
              <w:rPr>
                <w:rFonts w:ascii="Times New Roman" w:hAnsi="Times New Roman"/>
                <w:sz w:val="20"/>
              </w:rPr>
            </w:pPr>
            <w:r w:rsidRPr="00A04C5A">
              <w:rPr>
                <w:rFonts w:ascii="Times New Roman" w:hAnsi="Times New Roman"/>
                <w:sz w:val="20"/>
              </w:rPr>
              <w:t>Source</w:t>
            </w:r>
          </w:p>
        </w:tc>
        <w:tc>
          <w:tcPr>
            <w:tcW w:w="5420" w:type="dxa"/>
            <w:vAlign w:val="center"/>
          </w:tcPr>
          <w:p w14:paraId="19959152" w14:textId="77777777" w:rsidR="0026306D" w:rsidRPr="00A04C5A" w:rsidRDefault="0026306D" w:rsidP="00A04C5A">
            <w:pPr>
              <w:pStyle w:val="TAH"/>
              <w:jc w:val="left"/>
              <w:rPr>
                <w:rFonts w:ascii="Times New Roman" w:hAnsi="Times New Roman"/>
                <w:sz w:val="20"/>
              </w:rPr>
            </w:pPr>
            <w:r w:rsidRPr="00A04C5A">
              <w:rPr>
                <w:rFonts w:ascii="Times New Roman" w:hAnsi="Times New Roman"/>
                <w:sz w:val="20"/>
              </w:rPr>
              <w:t>Description</w:t>
            </w:r>
          </w:p>
        </w:tc>
      </w:tr>
      <w:tr w:rsidR="0026306D" w:rsidRPr="00334A50" w14:paraId="440D0208" w14:textId="77777777" w:rsidTr="00A04C5A">
        <w:trPr>
          <w:jc w:val="center"/>
        </w:trPr>
        <w:tc>
          <w:tcPr>
            <w:tcW w:w="2584" w:type="dxa"/>
            <w:vAlign w:val="center"/>
          </w:tcPr>
          <w:p w14:paraId="5B6296CB" w14:textId="77777777" w:rsidR="0026306D" w:rsidRPr="00A04C5A" w:rsidRDefault="0026306D" w:rsidP="00B96184">
            <w:pPr>
              <w:pStyle w:val="TAL"/>
              <w:rPr>
                <w:rFonts w:cs="Arial"/>
                <w:szCs w:val="18"/>
              </w:rPr>
            </w:pPr>
            <w:r w:rsidRPr="00A04C5A">
              <w:rPr>
                <w:rFonts w:cs="Arial"/>
                <w:szCs w:val="18"/>
              </w:rPr>
              <w:t>UE sensor data – barometric pressure</w:t>
            </w:r>
          </w:p>
        </w:tc>
        <w:tc>
          <w:tcPr>
            <w:tcW w:w="1701" w:type="dxa"/>
            <w:vAlign w:val="center"/>
          </w:tcPr>
          <w:p w14:paraId="703FDEC8" w14:textId="77777777" w:rsidR="0026306D" w:rsidRPr="00A04C5A" w:rsidRDefault="0026306D" w:rsidP="00334A50">
            <w:pPr>
              <w:pStyle w:val="TAC"/>
              <w:rPr>
                <w:rFonts w:cs="Arial"/>
                <w:szCs w:val="18"/>
              </w:rPr>
            </w:pPr>
            <w:r w:rsidRPr="00A04C5A">
              <w:rPr>
                <w:rFonts w:cs="Arial"/>
                <w:szCs w:val="18"/>
              </w:rPr>
              <w:t>UPF</w:t>
            </w:r>
          </w:p>
        </w:tc>
        <w:tc>
          <w:tcPr>
            <w:tcW w:w="5420" w:type="dxa"/>
            <w:vAlign w:val="center"/>
          </w:tcPr>
          <w:p w14:paraId="5D529438" w14:textId="22B8F61A" w:rsidR="0026306D" w:rsidRPr="00A04C5A" w:rsidRDefault="0026306D" w:rsidP="00B96184">
            <w:pPr>
              <w:pStyle w:val="TAL"/>
              <w:rPr>
                <w:rFonts w:cs="Arial"/>
                <w:szCs w:val="18"/>
              </w:rPr>
            </w:pPr>
            <w:r w:rsidRPr="00A04C5A">
              <w:rPr>
                <w:rFonts w:cs="Arial"/>
                <w:szCs w:val="18"/>
              </w:rPr>
              <w:t>Barometric pressure (</w:t>
            </w:r>
            <w:proofErr w:type="spellStart"/>
            <w:r w:rsidRPr="00A04C5A">
              <w:rPr>
                <w:rFonts w:cs="Arial"/>
                <w:szCs w:val="18"/>
              </w:rPr>
              <w:t>hPa</w:t>
            </w:r>
            <w:proofErr w:type="spellEnd"/>
            <w:r w:rsidRPr="00A04C5A">
              <w:rPr>
                <w:rFonts w:cs="Arial"/>
                <w:szCs w:val="18"/>
              </w:rPr>
              <w:t xml:space="preserve"> or inHg) </w:t>
            </w:r>
            <w:r w:rsidR="002F54F3" w:rsidRPr="00A04C5A">
              <w:rPr>
                <w:rFonts w:cs="Arial"/>
                <w:szCs w:val="18"/>
              </w:rPr>
              <w:t>from</w:t>
            </w:r>
            <w:r w:rsidRPr="00A04C5A">
              <w:rPr>
                <w:rFonts w:cs="Arial"/>
                <w:szCs w:val="18"/>
              </w:rPr>
              <w:t xml:space="preserve"> the UE</w:t>
            </w:r>
          </w:p>
        </w:tc>
      </w:tr>
      <w:tr w:rsidR="0026306D" w:rsidRPr="00334A50" w14:paraId="22F25155" w14:textId="77777777" w:rsidTr="00A04C5A">
        <w:trPr>
          <w:jc w:val="center"/>
        </w:trPr>
        <w:tc>
          <w:tcPr>
            <w:tcW w:w="2584" w:type="dxa"/>
            <w:vAlign w:val="center"/>
          </w:tcPr>
          <w:p w14:paraId="4213D701" w14:textId="463ED820" w:rsidR="0026306D" w:rsidRPr="00A04C5A" w:rsidRDefault="002F54F3" w:rsidP="00B96184">
            <w:pPr>
              <w:pStyle w:val="TAL"/>
              <w:rPr>
                <w:rFonts w:cs="Arial"/>
                <w:szCs w:val="18"/>
              </w:rPr>
            </w:pPr>
            <w:r w:rsidRPr="00A04C5A">
              <w:rPr>
                <w:rFonts w:cs="Arial"/>
                <w:szCs w:val="18"/>
              </w:rPr>
              <w:t>GPS co-ordinates</w:t>
            </w:r>
          </w:p>
        </w:tc>
        <w:tc>
          <w:tcPr>
            <w:tcW w:w="1701" w:type="dxa"/>
            <w:vAlign w:val="center"/>
          </w:tcPr>
          <w:p w14:paraId="0E2C2300" w14:textId="73F6131F" w:rsidR="0026306D" w:rsidRPr="00A04C5A" w:rsidRDefault="002F54F3" w:rsidP="00334A50">
            <w:pPr>
              <w:jc w:val="center"/>
              <w:rPr>
                <w:rFonts w:ascii="Arial" w:hAnsi="Arial" w:cs="Arial"/>
                <w:sz w:val="18"/>
                <w:szCs w:val="18"/>
              </w:rPr>
            </w:pPr>
            <w:r w:rsidRPr="00A04C5A">
              <w:rPr>
                <w:rFonts w:ascii="Arial" w:hAnsi="Arial" w:cs="Arial"/>
                <w:sz w:val="18"/>
                <w:szCs w:val="18"/>
              </w:rPr>
              <w:t>UPF</w:t>
            </w:r>
          </w:p>
        </w:tc>
        <w:tc>
          <w:tcPr>
            <w:tcW w:w="5420" w:type="dxa"/>
            <w:vAlign w:val="center"/>
          </w:tcPr>
          <w:p w14:paraId="4E475E1D" w14:textId="424881C0" w:rsidR="0026306D" w:rsidRPr="00A04C5A" w:rsidRDefault="002F54F3" w:rsidP="00B96184">
            <w:pPr>
              <w:pStyle w:val="TAL"/>
              <w:rPr>
                <w:rFonts w:cs="Arial"/>
                <w:szCs w:val="18"/>
              </w:rPr>
            </w:pPr>
            <w:r w:rsidRPr="00A04C5A">
              <w:rPr>
                <w:rFonts w:cs="Arial"/>
                <w:szCs w:val="18"/>
              </w:rPr>
              <w:t xml:space="preserve">UE location data from UE </w:t>
            </w:r>
          </w:p>
        </w:tc>
      </w:tr>
      <w:tr w:rsidR="0026306D" w:rsidRPr="00334A50" w14:paraId="0C51CBAE" w14:textId="77777777" w:rsidTr="00A04C5A">
        <w:trPr>
          <w:trHeight w:val="412"/>
          <w:jc w:val="center"/>
        </w:trPr>
        <w:tc>
          <w:tcPr>
            <w:tcW w:w="2584" w:type="dxa"/>
            <w:vAlign w:val="center"/>
          </w:tcPr>
          <w:p w14:paraId="031FEE88" w14:textId="76F28AF1" w:rsidR="0026306D" w:rsidRPr="00A04C5A" w:rsidRDefault="002F54F3" w:rsidP="00B96184">
            <w:pPr>
              <w:pStyle w:val="TAL"/>
              <w:rPr>
                <w:rFonts w:cs="Arial"/>
                <w:szCs w:val="18"/>
              </w:rPr>
            </w:pPr>
            <w:r w:rsidRPr="00A04C5A">
              <w:rPr>
                <w:rFonts w:cs="Arial"/>
                <w:szCs w:val="18"/>
              </w:rPr>
              <w:t>Thermometer</w:t>
            </w:r>
          </w:p>
        </w:tc>
        <w:tc>
          <w:tcPr>
            <w:tcW w:w="1701" w:type="dxa"/>
            <w:vAlign w:val="center"/>
          </w:tcPr>
          <w:p w14:paraId="7B0E8269" w14:textId="77777777" w:rsidR="0026306D" w:rsidRPr="00A04C5A" w:rsidRDefault="0026306D" w:rsidP="00334A50">
            <w:pPr>
              <w:pStyle w:val="TAC"/>
              <w:rPr>
                <w:rFonts w:cs="Arial"/>
                <w:szCs w:val="18"/>
              </w:rPr>
            </w:pPr>
            <w:r w:rsidRPr="00A04C5A">
              <w:rPr>
                <w:rFonts w:cs="Arial"/>
                <w:szCs w:val="18"/>
              </w:rPr>
              <w:t>UPF</w:t>
            </w:r>
          </w:p>
        </w:tc>
        <w:tc>
          <w:tcPr>
            <w:tcW w:w="5420" w:type="dxa"/>
            <w:vAlign w:val="center"/>
          </w:tcPr>
          <w:p w14:paraId="76AE0063" w14:textId="51C92514" w:rsidR="0026306D" w:rsidRPr="00A04C5A" w:rsidRDefault="00B96184" w:rsidP="00B96184">
            <w:pPr>
              <w:pStyle w:val="TAL"/>
              <w:rPr>
                <w:rFonts w:cs="Arial"/>
                <w:szCs w:val="18"/>
              </w:rPr>
            </w:pPr>
            <w:r w:rsidRPr="00A04C5A">
              <w:rPr>
                <w:rFonts w:cs="Arial"/>
                <w:szCs w:val="18"/>
              </w:rPr>
              <w:t xml:space="preserve">UE ambient temperature data from UE </w:t>
            </w:r>
          </w:p>
        </w:tc>
      </w:tr>
      <w:tr w:rsidR="0026306D" w:rsidRPr="00334A50" w14:paraId="49550F48" w14:textId="77777777" w:rsidTr="00A04C5A">
        <w:trPr>
          <w:trHeight w:val="375"/>
          <w:jc w:val="center"/>
        </w:trPr>
        <w:tc>
          <w:tcPr>
            <w:tcW w:w="2584" w:type="dxa"/>
            <w:vAlign w:val="center"/>
          </w:tcPr>
          <w:p w14:paraId="3FC96AD0" w14:textId="1CFFB735" w:rsidR="0026306D" w:rsidRPr="00A04C5A" w:rsidRDefault="002F54F3" w:rsidP="00B96184">
            <w:pPr>
              <w:pStyle w:val="TAL"/>
              <w:rPr>
                <w:rFonts w:cs="Arial"/>
                <w:szCs w:val="18"/>
              </w:rPr>
            </w:pPr>
            <w:r w:rsidRPr="00A04C5A">
              <w:rPr>
                <w:rFonts w:cs="Arial"/>
                <w:szCs w:val="18"/>
              </w:rPr>
              <w:t>Air humidity</w:t>
            </w:r>
          </w:p>
        </w:tc>
        <w:tc>
          <w:tcPr>
            <w:tcW w:w="1701" w:type="dxa"/>
            <w:vAlign w:val="center"/>
          </w:tcPr>
          <w:p w14:paraId="2D138FF2" w14:textId="5FB5583A" w:rsidR="0026306D" w:rsidRPr="00A04C5A" w:rsidRDefault="0026306D" w:rsidP="00334A50">
            <w:pPr>
              <w:pStyle w:val="TAC"/>
              <w:rPr>
                <w:rFonts w:cs="Arial"/>
                <w:szCs w:val="18"/>
              </w:rPr>
            </w:pPr>
            <w:r w:rsidRPr="00A04C5A">
              <w:rPr>
                <w:rFonts w:cs="Arial"/>
                <w:szCs w:val="18"/>
              </w:rPr>
              <w:t>UPF</w:t>
            </w:r>
          </w:p>
        </w:tc>
        <w:tc>
          <w:tcPr>
            <w:tcW w:w="5420" w:type="dxa"/>
            <w:vAlign w:val="center"/>
          </w:tcPr>
          <w:p w14:paraId="6285FD58" w14:textId="19242414" w:rsidR="0026306D" w:rsidRPr="00A04C5A" w:rsidRDefault="00B96184" w:rsidP="00B96184">
            <w:pPr>
              <w:pStyle w:val="TAL"/>
              <w:rPr>
                <w:rFonts w:cs="Arial"/>
                <w:szCs w:val="18"/>
              </w:rPr>
            </w:pPr>
            <w:r w:rsidRPr="00A04C5A">
              <w:rPr>
                <w:rFonts w:cs="Arial"/>
                <w:szCs w:val="18"/>
              </w:rPr>
              <w:t xml:space="preserve">UE ambient humidity data from UE </w:t>
            </w:r>
          </w:p>
        </w:tc>
      </w:tr>
      <w:tr w:rsidR="002F54F3" w:rsidRPr="00334A50" w14:paraId="1CA8EB0B" w14:textId="77777777" w:rsidTr="00A04C5A">
        <w:trPr>
          <w:trHeight w:val="467"/>
          <w:jc w:val="center"/>
        </w:trPr>
        <w:tc>
          <w:tcPr>
            <w:tcW w:w="2584" w:type="dxa"/>
            <w:vAlign w:val="center"/>
          </w:tcPr>
          <w:p w14:paraId="6E44B27C" w14:textId="595E9454" w:rsidR="002F54F3" w:rsidRPr="00A04C5A" w:rsidDel="002F54F3" w:rsidRDefault="002F54F3" w:rsidP="00B96184">
            <w:pPr>
              <w:pStyle w:val="TAL"/>
              <w:rPr>
                <w:rFonts w:cs="Arial"/>
                <w:szCs w:val="18"/>
              </w:rPr>
            </w:pPr>
            <w:r w:rsidRPr="00A04C5A">
              <w:rPr>
                <w:rFonts w:cs="Arial"/>
                <w:szCs w:val="18"/>
              </w:rPr>
              <w:t>Gyroscope</w:t>
            </w:r>
          </w:p>
        </w:tc>
        <w:tc>
          <w:tcPr>
            <w:tcW w:w="1701" w:type="dxa"/>
            <w:vAlign w:val="center"/>
          </w:tcPr>
          <w:p w14:paraId="5C802061" w14:textId="23F73ED0" w:rsidR="002F54F3" w:rsidRPr="00A04C5A" w:rsidRDefault="002F54F3" w:rsidP="00334A50">
            <w:pPr>
              <w:pStyle w:val="TAC"/>
              <w:rPr>
                <w:rFonts w:cs="Arial"/>
                <w:szCs w:val="18"/>
              </w:rPr>
            </w:pPr>
            <w:r w:rsidRPr="00A04C5A">
              <w:rPr>
                <w:rFonts w:cs="Arial"/>
                <w:szCs w:val="18"/>
              </w:rPr>
              <w:t>UPF</w:t>
            </w:r>
          </w:p>
        </w:tc>
        <w:tc>
          <w:tcPr>
            <w:tcW w:w="5420" w:type="dxa"/>
            <w:vAlign w:val="center"/>
          </w:tcPr>
          <w:p w14:paraId="3A670148" w14:textId="66399DDF" w:rsidR="002F54F3" w:rsidRPr="00A04C5A" w:rsidRDefault="00B96184" w:rsidP="00B96184">
            <w:pPr>
              <w:pStyle w:val="TAL"/>
              <w:rPr>
                <w:rFonts w:cs="Arial"/>
                <w:szCs w:val="18"/>
              </w:rPr>
            </w:pPr>
            <w:r w:rsidRPr="00A04C5A">
              <w:rPr>
                <w:rFonts w:cs="Arial"/>
                <w:szCs w:val="18"/>
              </w:rPr>
              <w:t>TBD</w:t>
            </w:r>
          </w:p>
        </w:tc>
      </w:tr>
      <w:tr w:rsidR="002F54F3" w:rsidRPr="00334A50" w14:paraId="253ABC82" w14:textId="77777777" w:rsidTr="00A04C5A">
        <w:trPr>
          <w:trHeight w:val="417"/>
          <w:jc w:val="center"/>
        </w:trPr>
        <w:tc>
          <w:tcPr>
            <w:tcW w:w="2584" w:type="dxa"/>
            <w:vAlign w:val="center"/>
          </w:tcPr>
          <w:p w14:paraId="76FE38C3" w14:textId="2CDDD229" w:rsidR="002F54F3" w:rsidRPr="00A04C5A" w:rsidDel="002F54F3" w:rsidRDefault="00F54D43" w:rsidP="00F54D43">
            <w:pPr>
              <w:pStyle w:val="TAL"/>
              <w:rPr>
                <w:rFonts w:cs="Arial"/>
                <w:szCs w:val="18"/>
              </w:rPr>
            </w:pPr>
            <w:r w:rsidRPr="00A04C5A">
              <w:rPr>
                <w:rFonts w:cs="Arial"/>
                <w:szCs w:val="18"/>
              </w:rPr>
              <w:t xml:space="preserve">Additional UE </w:t>
            </w:r>
            <w:r w:rsidR="00B96184" w:rsidRPr="00A04C5A">
              <w:rPr>
                <w:rFonts w:cs="Arial"/>
                <w:szCs w:val="18"/>
              </w:rPr>
              <w:t>data</w:t>
            </w:r>
          </w:p>
        </w:tc>
        <w:tc>
          <w:tcPr>
            <w:tcW w:w="1701" w:type="dxa"/>
            <w:vAlign w:val="center"/>
          </w:tcPr>
          <w:p w14:paraId="11D491A5" w14:textId="5F316676" w:rsidR="002F54F3" w:rsidRPr="00A04C5A" w:rsidRDefault="002F54F3" w:rsidP="00334A50">
            <w:pPr>
              <w:pStyle w:val="TAC"/>
              <w:rPr>
                <w:rFonts w:cs="Arial"/>
                <w:szCs w:val="18"/>
              </w:rPr>
            </w:pPr>
            <w:r w:rsidRPr="00A04C5A">
              <w:rPr>
                <w:rFonts w:cs="Arial"/>
                <w:szCs w:val="18"/>
              </w:rPr>
              <w:t>UPF</w:t>
            </w:r>
          </w:p>
        </w:tc>
        <w:tc>
          <w:tcPr>
            <w:tcW w:w="5420" w:type="dxa"/>
            <w:vAlign w:val="center"/>
          </w:tcPr>
          <w:p w14:paraId="22E423B6" w14:textId="46FBF8A6" w:rsidR="002F54F3" w:rsidRPr="00A04C5A" w:rsidRDefault="002F54F3" w:rsidP="00B96184">
            <w:pPr>
              <w:pStyle w:val="TAL"/>
              <w:rPr>
                <w:rFonts w:cs="Arial"/>
                <w:szCs w:val="18"/>
              </w:rPr>
            </w:pPr>
            <w:r w:rsidRPr="00A04C5A">
              <w:rPr>
                <w:rFonts w:cs="Arial"/>
                <w:szCs w:val="18"/>
              </w:rPr>
              <w:t>TBD</w:t>
            </w:r>
          </w:p>
        </w:tc>
      </w:tr>
      <w:tr w:rsidR="0026306D" w:rsidRPr="00334A50" w14:paraId="2C7F82EA" w14:textId="77777777" w:rsidTr="00A04C5A">
        <w:trPr>
          <w:jc w:val="center"/>
        </w:trPr>
        <w:tc>
          <w:tcPr>
            <w:tcW w:w="2584" w:type="dxa"/>
            <w:vAlign w:val="center"/>
          </w:tcPr>
          <w:p w14:paraId="5F380FBA" w14:textId="77777777" w:rsidR="0026306D" w:rsidRPr="00A04C5A" w:rsidRDefault="0026306D" w:rsidP="00B96184">
            <w:pPr>
              <w:pStyle w:val="TAL"/>
              <w:rPr>
                <w:rFonts w:cs="Arial"/>
                <w:szCs w:val="18"/>
              </w:rPr>
            </w:pPr>
            <w:r w:rsidRPr="00A04C5A">
              <w:rPr>
                <w:rFonts w:cs="Arial"/>
                <w:szCs w:val="18"/>
              </w:rPr>
              <w:t>PCI</w:t>
            </w:r>
          </w:p>
        </w:tc>
        <w:tc>
          <w:tcPr>
            <w:tcW w:w="1701" w:type="dxa"/>
            <w:vAlign w:val="center"/>
          </w:tcPr>
          <w:p w14:paraId="04C032DB" w14:textId="1A88D31B" w:rsidR="0026306D" w:rsidRPr="00A04C5A" w:rsidRDefault="002F54F3" w:rsidP="00334A50">
            <w:pPr>
              <w:jc w:val="center"/>
              <w:rPr>
                <w:rFonts w:ascii="Arial" w:hAnsi="Arial" w:cs="Arial"/>
                <w:sz w:val="18"/>
                <w:szCs w:val="18"/>
              </w:rPr>
            </w:pPr>
            <w:r w:rsidRPr="00A04C5A">
              <w:rPr>
                <w:rFonts w:ascii="Arial" w:hAnsi="Arial" w:cs="Arial"/>
                <w:sz w:val="18"/>
                <w:szCs w:val="18"/>
              </w:rPr>
              <w:t>UPF</w:t>
            </w:r>
          </w:p>
        </w:tc>
        <w:tc>
          <w:tcPr>
            <w:tcW w:w="5420" w:type="dxa"/>
            <w:vAlign w:val="center"/>
          </w:tcPr>
          <w:p w14:paraId="5C6BBEB1" w14:textId="77777777" w:rsidR="0026306D" w:rsidRPr="00A04C5A" w:rsidRDefault="0026306D" w:rsidP="00B96184">
            <w:pPr>
              <w:pStyle w:val="TAL"/>
              <w:rPr>
                <w:rFonts w:cs="Arial"/>
                <w:szCs w:val="18"/>
              </w:rPr>
            </w:pPr>
            <w:r w:rsidRPr="00A04C5A">
              <w:rPr>
                <w:rFonts w:cs="Arial"/>
                <w:szCs w:val="18"/>
              </w:rPr>
              <w:t>UE provided cellular data on serving PCI</w:t>
            </w:r>
          </w:p>
        </w:tc>
      </w:tr>
      <w:tr w:rsidR="0026306D" w:rsidRPr="00334A50" w14:paraId="482C5068" w14:textId="77777777" w:rsidTr="00A04C5A">
        <w:trPr>
          <w:jc w:val="center"/>
        </w:trPr>
        <w:tc>
          <w:tcPr>
            <w:tcW w:w="2584" w:type="dxa"/>
            <w:vAlign w:val="center"/>
          </w:tcPr>
          <w:p w14:paraId="32CE1317" w14:textId="77777777" w:rsidR="0026306D" w:rsidRPr="00A04C5A" w:rsidRDefault="0026306D" w:rsidP="00B96184">
            <w:pPr>
              <w:pStyle w:val="TAL"/>
              <w:rPr>
                <w:rFonts w:cs="Arial"/>
                <w:szCs w:val="18"/>
              </w:rPr>
            </w:pPr>
            <w:r w:rsidRPr="00A04C5A">
              <w:rPr>
                <w:rFonts w:cs="Arial"/>
                <w:szCs w:val="18"/>
              </w:rPr>
              <w:t>SSB Beam Index</w:t>
            </w:r>
          </w:p>
          <w:p w14:paraId="26BF2928" w14:textId="77777777" w:rsidR="0026306D" w:rsidRPr="00A04C5A" w:rsidRDefault="0026306D" w:rsidP="00334A50">
            <w:pPr>
              <w:pStyle w:val="TAL"/>
              <w:rPr>
                <w:rFonts w:cs="Arial"/>
                <w:szCs w:val="18"/>
              </w:rPr>
            </w:pPr>
          </w:p>
        </w:tc>
        <w:tc>
          <w:tcPr>
            <w:tcW w:w="1701" w:type="dxa"/>
            <w:vAlign w:val="center"/>
          </w:tcPr>
          <w:p w14:paraId="0E9AA82B" w14:textId="77777777" w:rsidR="0026306D" w:rsidRPr="00A04C5A" w:rsidRDefault="0026306D" w:rsidP="00334A50">
            <w:pPr>
              <w:pStyle w:val="TAC"/>
              <w:rPr>
                <w:rFonts w:cs="Arial"/>
                <w:szCs w:val="18"/>
              </w:rPr>
            </w:pPr>
            <w:r w:rsidRPr="00A04C5A">
              <w:rPr>
                <w:rFonts w:cs="Arial"/>
                <w:szCs w:val="18"/>
              </w:rPr>
              <w:t>UPF</w:t>
            </w:r>
          </w:p>
        </w:tc>
        <w:tc>
          <w:tcPr>
            <w:tcW w:w="5420" w:type="dxa"/>
            <w:vAlign w:val="center"/>
          </w:tcPr>
          <w:p w14:paraId="5E323BC8" w14:textId="77777777" w:rsidR="0026306D" w:rsidRPr="00A04C5A" w:rsidRDefault="0026306D" w:rsidP="00B96184">
            <w:pPr>
              <w:pStyle w:val="TAL"/>
              <w:rPr>
                <w:rFonts w:cs="Arial"/>
                <w:szCs w:val="18"/>
              </w:rPr>
            </w:pPr>
            <w:r w:rsidRPr="00A04C5A">
              <w:rPr>
                <w:rFonts w:cs="Arial"/>
                <w:szCs w:val="18"/>
              </w:rPr>
              <w:t>UE provided cellular data on SSB beam index</w:t>
            </w:r>
          </w:p>
        </w:tc>
      </w:tr>
      <w:tr w:rsidR="0026306D" w:rsidRPr="00334A50" w14:paraId="3F80BF10" w14:textId="77777777" w:rsidTr="00A04C5A">
        <w:trPr>
          <w:trHeight w:val="379"/>
          <w:jc w:val="center"/>
        </w:trPr>
        <w:tc>
          <w:tcPr>
            <w:tcW w:w="2584" w:type="dxa"/>
            <w:vAlign w:val="center"/>
          </w:tcPr>
          <w:p w14:paraId="393DDDF6" w14:textId="77777777" w:rsidR="0026306D" w:rsidRPr="00A04C5A" w:rsidRDefault="0026306D" w:rsidP="00334A50">
            <w:pPr>
              <w:pStyle w:val="TAL"/>
              <w:rPr>
                <w:rFonts w:cs="Arial"/>
                <w:szCs w:val="18"/>
              </w:rPr>
            </w:pPr>
            <w:r w:rsidRPr="00A04C5A">
              <w:rPr>
                <w:rFonts w:cs="Arial"/>
                <w:szCs w:val="18"/>
              </w:rPr>
              <w:t>Timestamp</w:t>
            </w:r>
          </w:p>
        </w:tc>
        <w:tc>
          <w:tcPr>
            <w:tcW w:w="1701" w:type="dxa"/>
            <w:vAlign w:val="center"/>
          </w:tcPr>
          <w:p w14:paraId="1578FC63" w14:textId="725EF706" w:rsidR="0026306D" w:rsidRPr="00A04C5A" w:rsidRDefault="002F54F3" w:rsidP="00334A50">
            <w:pPr>
              <w:pStyle w:val="TAC"/>
              <w:rPr>
                <w:rFonts w:cs="Arial"/>
                <w:szCs w:val="18"/>
              </w:rPr>
            </w:pPr>
            <w:r w:rsidRPr="00A04C5A">
              <w:rPr>
                <w:rFonts w:cs="Arial"/>
                <w:szCs w:val="18"/>
              </w:rPr>
              <w:t>UPF</w:t>
            </w:r>
          </w:p>
        </w:tc>
        <w:tc>
          <w:tcPr>
            <w:tcW w:w="5420" w:type="dxa"/>
            <w:vAlign w:val="center"/>
          </w:tcPr>
          <w:p w14:paraId="5D772985" w14:textId="77777777" w:rsidR="0026306D" w:rsidRPr="00A04C5A" w:rsidRDefault="0026306D" w:rsidP="00B96184">
            <w:pPr>
              <w:pStyle w:val="TAL"/>
              <w:rPr>
                <w:rFonts w:cs="Arial"/>
                <w:szCs w:val="18"/>
              </w:rPr>
            </w:pPr>
            <w:r w:rsidRPr="00A04C5A">
              <w:rPr>
                <w:rFonts w:cs="Arial"/>
                <w:szCs w:val="18"/>
              </w:rPr>
              <w:t>A time stamp from UE for collection time of above data inputs</w:t>
            </w:r>
          </w:p>
        </w:tc>
      </w:tr>
    </w:tbl>
    <w:p w14:paraId="492EAA4B" w14:textId="77777777" w:rsidR="0026306D" w:rsidRPr="00A65108" w:rsidRDefault="0026306D" w:rsidP="0026306D">
      <w:pPr>
        <w:tabs>
          <w:tab w:val="left" w:pos="2093"/>
        </w:tabs>
        <w:spacing w:before="240" w:after="80"/>
        <w:jc w:val="right"/>
        <w:rPr>
          <w:rFonts w:ascii="Arial" w:hAnsi="Arial" w:cs="Arial"/>
          <w:b/>
          <w:color w:val="auto"/>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4"/>
        <w:gridCol w:w="1701"/>
        <w:gridCol w:w="5420"/>
      </w:tblGrid>
      <w:tr w:rsidR="0026306D" w:rsidRPr="00334A50" w14:paraId="174E19AE" w14:textId="77777777" w:rsidTr="00BE21D3">
        <w:trPr>
          <w:jc w:val="center"/>
        </w:trPr>
        <w:tc>
          <w:tcPr>
            <w:tcW w:w="2584" w:type="dxa"/>
          </w:tcPr>
          <w:p w14:paraId="1E47E527" w14:textId="77777777" w:rsidR="0026306D" w:rsidRPr="00A04C5A" w:rsidRDefault="0026306D" w:rsidP="00BE21D3">
            <w:pPr>
              <w:pStyle w:val="TAL"/>
              <w:rPr>
                <w:rFonts w:cs="Arial"/>
                <w:color w:val="auto"/>
                <w:szCs w:val="18"/>
              </w:rPr>
            </w:pPr>
            <w:r w:rsidRPr="00A04C5A">
              <w:rPr>
                <w:rFonts w:cs="Arial"/>
                <w:color w:val="auto"/>
                <w:szCs w:val="18"/>
              </w:rPr>
              <w:t>UE ID</w:t>
            </w:r>
          </w:p>
        </w:tc>
        <w:tc>
          <w:tcPr>
            <w:tcW w:w="1701" w:type="dxa"/>
          </w:tcPr>
          <w:p w14:paraId="472EBDD8" w14:textId="77777777" w:rsidR="0026306D" w:rsidRPr="00A04C5A" w:rsidRDefault="0026306D" w:rsidP="00BE21D3">
            <w:pPr>
              <w:pStyle w:val="TAC"/>
              <w:rPr>
                <w:rFonts w:cs="Arial"/>
                <w:color w:val="auto"/>
                <w:szCs w:val="18"/>
              </w:rPr>
            </w:pPr>
            <w:r w:rsidRPr="00A04C5A">
              <w:rPr>
                <w:rFonts w:cs="Arial"/>
                <w:color w:val="auto"/>
                <w:szCs w:val="18"/>
              </w:rPr>
              <w:t>AMF</w:t>
            </w:r>
          </w:p>
        </w:tc>
        <w:tc>
          <w:tcPr>
            <w:tcW w:w="5420" w:type="dxa"/>
          </w:tcPr>
          <w:p w14:paraId="6735D58B" w14:textId="77777777" w:rsidR="0026306D" w:rsidRPr="00A04C5A" w:rsidRDefault="0026306D" w:rsidP="00BE21D3">
            <w:pPr>
              <w:pStyle w:val="TAL"/>
              <w:rPr>
                <w:rFonts w:cs="Arial"/>
                <w:color w:val="auto"/>
                <w:szCs w:val="18"/>
              </w:rPr>
            </w:pPr>
            <w:r w:rsidRPr="00A04C5A">
              <w:rPr>
                <w:rFonts w:cs="Arial"/>
                <w:color w:val="auto"/>
                <w:szCs w:val="18"/>
              </w:rPr>
              <w:t>SUPI</w:t>
            </w:r>
          </w:p>
        </w:tc>
      </w:tr>
      <w:tr w:rsidR="0026306D" w:rsidRPr="00334A50" w14:paraId="47AE86D4" w14:textId="77777777" w:rsidTr="00BE21D3">
        <w:trPr>
          <w:jc w:val="center"/>
        </w:trPr>
        <w:tc>
          <w:tcPr>
            <w:tcW w:w="2584" w:type="dxa"/>
          </w:tcPr>
          <w:p w14:paraId="2A3BD612" w14:textId="77777777" w:rsidR="0026306D" w:rsidRPr="00A04C5A" w:rsidRDefault="0026306D" w:rsidP="00BE21D3">
            <w:pPr>
              <w:pStyle w:val="TAL"/>
              <w:rPr>
                <w:rFonts w:cs="Arial"/>
                <w:color w:val="auto"/>
                <w:szCs w:val="18"/>
              </w:rPr>
            </w:pPr>
            <w:r w:rsidRPr="00A04C5A">
              <w:rPr>
                <w:rFonts w:cs="Arial"/>
                <w:szCs w:val="18"/>
                <w:lang w:eastAsia="zh-CN"/>
              </w:rPr>
              <w:t>UE locations (</w:t>
            </w:r>
            <w:proofErr w:type="gramStart"/>
            <w:r w:rsidRPr="00A04C5A">
              <w:rPr>
                <w:rFonts w:cs="Arial"/>
                <w:szCs w:val="18"/>
                <w:lang w:eastAsia="zh-CN"/>
              </w:rPr>
              <w:t>1..</w:t>
            </w:r>
            <w:proofErr w:type="gramEnd"/>
            <w:r w:rsidRPr="00A04C5A">
              <w:rPr>
                <w:rFonts w:cs="Arial"/>
                <w:szCs w:val="18"/>
                <w:lang w:eastAsia="zh-CN"/>
              </w:rPr>
              <w:t>max)</w:t>
            </w:r>
          </w:p>
        </w:tc>
        <w:tc>
          <w:tcPr>
            <w:tcW w:w="1701" w:type="dxa"/>
          </w:tcPr>
          <w:p w14:paraId="54902A4F" w14:textId="77777777" w:rsidR="0026306D" w:rsidRPr="00A04C5A" w:rsidRDefault="0026306D" w:rsidP="00BE21D3">
            <w:pPr>
              <w:pStyle w:val="TAC"/>
              <w:rPr>
                <w:rFonts w:cs="Arial"/>
                <w:color w:val="auto"/>
                <w:szCs w:val="18"/>
              </w:rPr>
            </w:pPr>
            <w:r w:rsidRPr="00A04C5A">
              <w:rPr>
                <w:rFonts w:cs="Arial"/>
                <w:szCs w:val="18"/>
                <w:lang w:eastAsia="zh-CN"/>
              </w:rPr>
              <w:t>AMF</w:t>
            </w:r>
          </w:p>
        </w:tc>
        <w:tc>
          <w:tcPr>
            <w:tcW w:w="5420" w:type="dxa"/>
          </w:tcPr>
          <w:p w14:paraId="39B3F443" w14:textId="77777777" w:rsidR="0026306D" w:rsidRPr="00A04C5A" w:rsidRDefault="0026306D" w:rsidP="00BE21D3">
            <w:pPr>
              <w:pStyle w:val="TAL"/>
              <w:rPr>
                <w:rFonts w:cs="Arial"/>
                <w:color w:val="auto"/>
                <w:szCs w:val="18"/>
              </w:rPr>
            </w:pPr>
            <w:r w:rsidRPr="00A04C5A">
              <w:rPr>
                <w:rFonts w:cs="Arial"/>
                <w:szCs w:val="18"/>
                <w:lang w:eastAsia="zh-CN"/>
              </w:rPr>
              <w:t>UE positions</w:t>
            </w:r>
          </w:p>
        </w:tc>
      </w:tr>
      <w:tr w:rsidR="0026306D" w:rsidRPr="00334A50" w14:paraId="540CD99C" w14:textId="77777777" w:rsidTr="00BE21D3">
        <w:trPr>
          <w:jc w:val="center"/>
        </w:trPr>
        <w:tc>
          <w:tcPr>
            <w:tcW w:w="2584" w:type="dxa"/>
          </w:tcPr>
          <w:p w14:paraId="0D7760B7" w14:textId="77777777" w:rsidR="0026306D" w:rsidRPr="00A04C5A" w:rsidRDefault="0026306D" w:rsidP="00BE21D3">
            <w:pPr>
              <w:pStyle w:val="TAL"/>
              <w:rPr>
                <w:rFonts w:cs="Arial"/>
                <w:color w:val="auto"/>
                <w:szCs w:val="18"/>
              </w:rPr>
            </w:pPr>
            <w:r w:rsidRPr="00A04C5A">
              <w:rPr>
                <w:rFonts w:cs="Arial"/>
                <w:szCs w:val="18"/>
                <w:lang w:eastAsia="zh-CN"/>
              </w:rPr>
              <w:t xml:space="preserve">   &gt;UE location</w:t>
            </w:r>
          </w:p>
        </w:tc>
        <w:tc>
          <w:tcPr>
            <w:tcW w:w="1701" w:type="dxa"/>
          </w:tcPr>
          <w:p w14:paraId="37C5FCF6" w14:textId="77777777" w:rsidR="0026306D" w:rsidRPr="00A04C5A" w:rsidRDefault="0026306D" w:rsidP="00BE21D3">
            <w:pPr>
              <w:pStyle w:val="TAC"/>
              <w:rPr>
                <w:rFonts w:cs="Arial"/>
                <w:color w:val="auto"/>
                <w:szCs w:val="18"/>
              </w:rPr>
            </w:pPr>
          </w:p>
        </w:tc>
        <w:tc>
          <w:tcPr>
            <w:tcW w:w="5420" w:type="dxa"/>
          </w:tcPr>
          <w:p w14:paraId="418630D9" w14:textId="77777777" w:rsidR="0026306D" w:rsidRPr="00A04C5A" w:rsidRDefault="0026306D" w:rsidP="00BE21D3">
            <w:pPr>
              <w:pStyle w:val="TAL"/>
              <w:rPr>
                <w:rFonts w:cs="Arial"/>
                <w:color w:val="auto"/>
                <w:szCs w:val="18"/>
              </w:rPr>
            </w:pPr>
            <w:r w:rsidRPr="00A04C5A">
              <w:rPr>
                <w:rFonts w:cs="Arial"/>
                <w:szCs w:val="18"/>
                <w:lang w:eastAsia="zh-CN"/>
              </w:rPr>
              <w:t>TA or cells that the UE enters</w:t>
            </w:r>
          </w:p>
        </w:tc>
      </w:tr>
      <w:tr w:rsidR="0026306D" w:rsidRPr="00334A50" w14:paraId="792B10FD" w14:textId="77777777" w:rsidTr="00BE21D3">
        <w:trPr>
          <w:jc w:val="center"/>
        </w:trPr>
        <w:tc>
          <w:tcPr>
            <w:tcW w:w="2584" w:type="dxa"/>
          </w:tcPr>
          <w:p w14:paraId="0C051B47" w14:textId="77777777" w:rsidR="0026306D" w:rsidRPr="00A04C5A" w:rsidRDefault="0026306D" w:rsidP="00BE21D3">
            <w:pPr>
              <w:pStyle w:val="TAL"/>
              <w:rPr>
                <w:rFonts w:cs="Arial"/>
                <w:color w:val="auto"/>
                <w:szCs w:val="18"/>
              </w:rPr>
            </w:pPr>
            <w:r w:rsidRPr="00A04C5A">
              <w:rPr>
                <w:rFonts w:cs="Arial"/>
                <w:szCs w:val="18"/>
                <w:lang w:eastAsia="zh-CN"/>
              </w:rPr>
              <w:t xml:space="preserve">   &gt;Timestamp</w:t>
            </w:r>
            <w:r w:rsidRPr="00A04C5A" w:rsidDel="00F324AD">
              <w:rPr>
                <w:rFonts w:cs="Arial"/>
                <w:szCs w:val="18"/>
                <w:lang w:eastAsia="zh-CN"/>
              </w:rPr>
              <w:t xml:space="preserve"> </w:t>
            </w:r>
          </w:p>
        </w:tc>
        <w:tc>
          <w:tcPr>
            <w:tcW w:w="1701" w:type="dxa"/>
          </w:tcPr>
          <w:p w14:paraId="3AF431F5" w14:textId="77777777" w:rsidR="0026306D" w:rsidRPr="00A04C5A" w:rsidRDefault="0026306D" w:rsidP="00BE21D3">
            <w:pPr>
              <w:pStyle w:val="TAC"/>
              <w:rPr>
                <w:rFonts w:cs="Arial"/>
                <w:color w:val="auto"/>
                <w:szCs w:val="18"/>
              </w:rPr>
            </w:pPr>
          </w:p>
        </w:tc>
        <w:tc>
          <w:tcPr>
            <w:tcW w:w="5420" w:type="dxa"/>
          </w:tcPr>
          <w:p w14:paraId="452D6290" w14:textId="77777777" w:rsidR="0026306D" w:rsidRPr="00A04C5A" w:rsidRDefault="0026306D" w:rsidP="00BE21D3">
            <w:pPr>
              <w:pStyle w:val="TAL"/>
              <w:rPr>
                <w:rFonts w:cs="Arial"/>
                <w:color w:val="auto"/>
                <w:szCs w:val="18"/>
              </w:rPr>
            </w:pPr>
            <w:r w:rsidRPr="00A04C5A">
              <w:rPr>
                <w:rFonts w:cs="Arial"/>
                <w:szCs w:val="18"/>
                <w:lang w:eastAsia="zh-CN"/>
              </w:rPr>
              <w:t>A time stamp when the AMF detects the UE enters this location</w:t>
            </w:r>
          </w:p>
        </w:tc>
      </w:tr>
      <w:tr w:rsidR="0026306D" w:rsidRPr="00334A50" w14:paraId="2B40ED15" w14:textId="77777777" w:rsidTr="00BE21D3">
        <w:trPr>
          <w:jc w:val="center"/>
        </w:trPr>
        <w:tc>
          <w:tcPr>
            <w:tcW w:w="2584" w:type="dxa"/>
          </w:tcPr>
          <w:p w14:paraId="0437C295" w14:textId="77777777" w:rsidR="0026306D" w:rsidRPr="00A04C5A" w:rsidRDefault="0026306D" w:rsidP="00BE21D3">
            <w:pPr>
              <w:pStyle w:val="TAL"/>
              <w:rPr>
                <w:rFonts w:cs="Arial"/>
                <w:color w:val="auto"/>
                <w:szCs w:val="18"/>
              </w:rPr>
            </w:pPr>
            <w:r w:rsidRPr="00A04C5A">
              <w:rPr>
                <w:rFonts w:cs="Arial"/>
                <w:szCs w:val="18"/>
              </w:rPr>
              <w:t>Type Allocation code (TAC)</w:t>
            </w:r>
          </w:p>
        </w:tc>
        <w:tc>
          <w:tcPr>
            <w:tcW w:w="1701" w:type="dxa"/>
          </w:tcPr>
          <w:p w14:paraId="6A308D97" w14:textId="77777777" w:rsidR="0026306D" w:rsidRPr="00A04C5A" w:rsidRDefault="0026306D" w:rsidP="00BE21D3">
            <w:pPr>
              <w:pStyle w:val="TAC"/>
              <w:rPr>
                <w:rFonts w:cs="Arial"/>
                <w:color w:val="auto"/>
                <w:szCs w:val="18"/>
              </w:rPr>
            </w:pPr>
            <w:r w:rsidRPr="00A04C5A">
              <w:rPr>
                <w:rFonts w:cs="Arial"/>
                <w:szCs w:val="18"/>
              </w:rPr>
              <w:t>AMF</w:t>
            </w:r>
          </w:p>
        </w:tc>
        <w:tc>
          <w:tcPr>
            <w:tcW w:w="5420" w:type="dxa"/>
          </w:tcPr>
          <w:p w14:paraId="63B4D449" w14:textId="77777777" w:rsidR="0026306D" w:rsidRPr="00A04C5A" w:rsidRDefault="0026306D" w:rsidP="00BE21D3">
            <w:pPr>
              <w:pStyle w:val="TAL"/>
              <w:rPr>
                <w:rFonts w:cs="Arial"/>
                <w:color w:val="auto"/>
                <w:szCs w:val="18"/>
              </w:rPr>
            </w:pPr>
            <w:r w:rsidRPr="00A04C5A">
              <w:rPr>
                <w:rFonts w:cs="Arial"/>
                <w:szCs w:val="18"/>
              </w:rPr>
              <w:t xml:space="preserve">To indicate the terminal model and vendor information of the UE. </w:t>
            </w:r>
            <w:r w:rsidRPr="00A04C5A">
              <w:rPr>
                <w:rFonts w:cs="Arial"/>
                <w:szCs w:val="18"/>
                <w:lang w:val="en-US" w:eastAsia="zh-CN"/>
              </w:rPr>
              <w:t>The UEs with the same TAC may have similar mobility behavior. The UE whose mobility behavior is unlike other UEs with the same TAC may be an abnormal one.</w:t>
            </w:r>
          </w:p>
        </w:tc>
      </w:tr>
    </w:tbl>
    <w:p w14:paraId="7DB5969A" w14:textId="53F2A6F6" w:rsidR="0026306D" w:rsidRPr="00A04C5A" w:rsidRDefault="0026306D" w:rsidP="0026306D">
      <w:pPr>
        <w:pStyle w:val="TH"/>
        <w:jc w:val="right"/>
        <w:rPr>
          <w:color w:val="auto"/>
        </w:rPr>
      </w:pPr>
      <w:r w:rsidRPr="00A04C5A">
        <w:rPr>
          <w:i/>
          <w:color w:val="auto"/>
        </w:rPr>
        <w:t>Ref.  TS 23.288, Table</w:t>
      </w:r>
      <w:r w:rsidRPr="00A04C5A">
        <w:rPr>
          <w:i/>
          <w:color w:val="auto"/>
          <w:lang w:eastAsia="zh-CN"/>
        </w:rPr>
        <w:t xml:space="preserve"> 6.7.2.2-1</w:t>
      </w:r>
    </w:p>
    <w:p w14:paraId="6B092090" w14:textId="77777777" w:rsidR="00334A50" w:rsidRDefault="00334A50">
      <w:pPr>
        <w:overflowPunct/>
        <w:autoSpaceDE/>
        <w:autoSpaceDN/>
        <w:adjustRightInd/>
        <w:spacing w:after="0"/>
        <w:textAlignment w:val="auto"/>
        <w:rPr>
          <w:rFonts w:ascii="Arial" w:hAnsi="Arial"/>
          <w:color w:val="auto"/>
          <w:sz w:val="24"/>
          <w:lang w:eastAsia="zh-CN"/>
        </w:rPr>
      </w:pPr>
      <w:r>
        <w:rPr>
          <w:lang w:eastAsia="zh-CN"/>
        </w:rPr>
        <w:br w:type="page"/>
      </w:r>
    </w:p>
    <w:p w14:paraId="007C21DD" w14:textId="7A2450B5" w:rsidR="0026306D" w:rsidRPr="00A46A6D" w:rsidRDefault="0026306D" w:rsidP="0026306D">
      <w:pPr>
        <w:pStyle w:val="Heading4"/>
        <w:rPr>
          <w:lang w:eastAsia="zh-CN"/>
        </w:rPr>
      </w:pPr>
      <w:r>
        <w:rPr>
          <w:lang w:eastAsia="zh-CN"/>
        </w:rPr>
        <w:lastRenderedPageBreak/>
        <w:t>6.1</w:t>
      </w:r>
      <w:r w:rsidRPr="00524D86">
        <w:rPr>
          <w:rFonts w:hint="eastAsia"/>
          <w:lang w:eastAsia="zh-CN"/>
        </w:rPr>
        <w:t>.1</w:t>
      </w:r>
      <w:r w:rsidRPr="00524D86">
        <w:rPr>
          <w:lang w:eastAsia="zh-CN"/>
        </w:rPr>
        <w:t xml:space="preserve">.3 </w:t>
      </w:r>
      <w:r w:rsidR="00A04C5A">
        <w:rPr>
          <w:lang w:eastAsia="zh-CN"/>
        </w:rPr>
        <w:tab/>
      </w:r>
      <w:r w:rsidRPr="00524D86">
        <w:rPr>
          <w:lang w:eastAsia="zh-CN"/>
        </w:rPr>
        <w:t xml:space="preserve">Output </w:t>
      </w:r>
      <w:r w:rsidRPr="00524D86">
        <w:rPr>
          <w:sz w:val="22"/>
          <w:lang w:eastAsia="zh-CN"/>
        </w:rPr>
        <w:t>Analytics</w:t>
      </w:r>
      <w:r w:rsidRPr="00A46A6D">
        <w:rPr>
          <w:lang w:eastAsia="zh-CN"/>
        </w:rPr>
        <w:t xml:space="preserve"> </w:t>
      </w:r>
    </w:p>
    <w:p w14:paraId="352BBE81" w14:textId="77777777" w:rsidR="0026306D" w:rsidRDefault="0026306D" w:rsidP="0026306D">
      <w:pPr>
        <w:rPr>
          <w:lang w:val="en-US" w:eastAsia="zh-CN"/>
        </w:rPr>
      </w:pPr>
      <w:r>
        <w:rPr>
          <w:lang w:val="en-US" w:eastAsia="zh-CN"/>
        </w:rPr>
        <w:t>The NWDAF services as defined in the clause 7.2 and 7.3, TS 23.288 [5], are used to expose the analytics.</w:t>
      </w:r>
    </w:p>
    <w:p w14:paraId="6A381C93" w14:textId="77777777" w:rsidR="0026306D" w:rsidRDefault="0026306D" w:rsidP="0026306D">
      <w:pPr>
        <w:pStyle w:val="B1"/>
        <w:rPr>
          <w:lang w:val="en-US" w:eastAsia="zh-CN"/>
        </w:rPr>
      </w:pPr>
      <w:r>
        <w:rPr>
          <w:lang w:val="en-US" w:eastAsia="zh-CN"/>
        </w:rPr>
        <w:t>-</w:t>
      </w:r>
      <w:r>
        <w:rPr>
          <w:lang w:val="en-US" w:eastAsia="zh-CN"/>
        </w:rPr>
        <w:tab/>
        <w:t xml:space="preserve">UE sensor data statistics information is defined in Table </w:t>
      </w:r>
      <w:r>
        <w:rPr>
          <w:lang w:eastAsia="zh-CN"/>
        </w:rPr>
        <w:t>6.1</w:t>
      </w:r>
      <w:r>
        <w:rPr>
          <w:rFonts w:hint="eastAsia"/>
          <w:lang w:eastAsia="zh-CN"/>
        </w:rPr>
        <w:t>.1</w:t>
      </w:r>
      <w:r>
        <w:rPr>
          <w:lang w:eastAsia="zh-CN"/>
        </w:rPr>
        <w:t>.3</w:t>
      </w:r>
      <w:r>
        <w:rPr>
          <w:lang w:val="en-US" w:eastAsia="zh-CN"/>
        </w:rPr>
        <w:t>-1.</w:t>
      </w:r>
    </w:p>
    <w:p w14:paraId="05AD2436" w14:textId="77777777" w:rsidR="0026306D" w:rsidRPr="005B1D21" w:rsidRDefault="0026306D" w:rsidP="0026306D">
      <w:pPr>
        <w:pStyle w:val="B1"/>
        <w:rPr>
          <w:lang w:val="en-US" w:eastAsia="zh-CN"/>
        </w:rPr>
      </w:pPr>
      <w:r>
        <w:rPr>
          <w:lang w:val="en-US" w:eastAsia="zh-CN"/>
        </w:rPr>
        <w:t>-</w:t>
      </w:r>
      <w:r>
        <w:rPr>
          <w:lang w:val="en-US" w:eastAsia="zh-CN"/>
        </w:rPr>
        <w:tab/>
        <w:t xml:space="preserve">UE sensor data predictions information is defined in Table </w:t>
      </w:r>
      <w:r>
        <w:rPr>
          <w:lang w:eastAsia="zh-CN"/>
        </w:rPr>
        <w:t>6.1</w:t>
      </w:r>
      <w:r>
        <w:rPr>
          <w:rFonts w:hint="eastAsia"/>
          <w:lang w:eastAsia="zh-CN"/>
        </w:rPr>
        <w:t>.1</w:t>
      </w:r>
      <w:r>
        <w:rPr>
          <w:lang w:eastAsia="zh-CN"/>
        </w:rPr>
        <w:t>.3</w:t>
      </w:r>
      <w:r>
        <w:rPr>
          <w:lang w:val="en-US" w:eastAsia="zh-CN"/>
        </w:rPr>
        <w:t>-2.</w:t>
      </w:r>
    </w:p>
    <w:p w14:paraId="5E52DD85" w14:textId="77777777" w:rsidR="0026306D" w:rsidRDefault="0026306D" w:rsidP="0026306D">
      <w:pPr>
        <w:pStyle w:val="B1"/>
        <w:ind w:left="0" w:firstLine="0"/>
        <w:jc w:val="both"/>
        <w:rPr>
          <w:rFonts w:eastAsia="MS Mincho"/>
        </w:rPr>
      </w:pPr>
    </w:p>
    <w:p w14:paraId="2C09101C" w14:textId="77777777" w:rsidR="0026306D" w:rsidRDefault="0026306D" w:rsidP="0026306D">
      <w:pPr>
        <w:pStyle w:val="TH"/>
        <w:rPr>
          <w:lang w:val="en-US" w:eastAsia="zh-CN"/>
        </w:rPr>
      </w:pPr>
      <w:r>
        <w:rPr>
          <w:lang w:val="en-US" w:eastAsia="zh-CN"/>
        </w:rPr>
        <w:t xml:space="preserve">Table </w:t>
      </w:r>
      <w:r>
        <w:rPr>
          <w:lang w:eastAsia="zh-CN"/>
        </w:rPr>
        <w:t>6.12</w:t>
      </w:r>
      <w:r>
        <w:rPr>
          <w:rFonts w:hint="eastAsia"/>
          <w:lang w:eastAsia="zh-CN"/>
        </w:rPr>
        <w:t>.1</w:t>
      </w:r>
      <w:r>
        <w:rPr>
          <w:lang w:eastAsia="zh-CN"/>
        </w:rPr>
        <w:t>.3</w:t>
      </w:r>
      <w:r>
        <w:rPr>
          <w:lang w:val="en-US" w:eastAsia="zh-CN"/>
        </w:rPr>
        <w:t>-1: UE sensor data statistics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26306D" w:rsidRPr="004E051A" w14:paraId="1D8D6E9F" w14:textId="77777777" w:rsidTr="00BE21D3">
        <w:tc>
          <w:tcPr>
            <w:tcW w:w="3114" w:type="dxa"/>
            <w:shd w:val="clear" w:color="auto" w:fill="auto"/>
          </w:tcPr>
          <w:p w14:paraId="72BBBF03" w14:textId="77777777" w:rsidR="0026306D" w:rsidRPr="004E051A" w:rsidRDefault="0026306D" w:rsidP="00BE21D3">
            <w:pPr>
              <w:pStyle w:val="TAH"/>
              <w:rPr>
                <w:lang w:val="en-US" w:eastAsia="zh-CN"/>
              </w:rPr>
            </w:pPr>
            <w:r w:rsidRPr="004E051A">
              <w:rPr>
                <w:lang w:val="en-US" w:eastAsia="zh-CN"/>
              </w:rPr>
              <w:t>Information</w:t>
            </w:r>
          </w:p>
        </w:tc>
        <w:tc>
          <w:tcPr>
            <w:tcW w:w="6514" w:type="dxa"/>
            <w:shd w:val="clear" w:color="auto" w:fill="auto"/>
          </w:tcPr>
          <w:p w14:paraId="279BC2D0" w14:textId="77777777" w:rsidR="0026306D" w:rsidRPr="004E051A" w:rsidRDefault="0026306D" w:rsidP="00BE21D3">
            <w:pPr>
              <w:pStyle w:val="TAH"/>
              <w:rPr>
                <w:lang w:val="en-US" w:eastAsia="zh-CN"/>
              </w:rPr>
            </w:pPr>
            <w:r w:rsidRPr="004E051A">
              <w:rPr>
                <w:lang w:val="en-US" w:eastAsia="zh-CN"/>
              </w:rPr>
              <w:t>Description</w:t>
            </w:r>
          </w:p>
        </w:tc>
      </w:tr>
      <w:tr w:rsidR="0026306D" w:rsidRPr="00036ABE" w14:paraId="68980331" w14:textId="77777777" w:rsidTr="00BE21D3">
        <w:tc>
          <w:tcPr>
            <w:tcW w:w="3114" w:type="dxa"/>
            <w:shd w:val="clear" w:color="auto" w:fill="auto"/>
            <w:vAlign w:val="center"/>
          </w:tcPr>
          <w:p w14:paraId="55D9810F" w14:textId="77777777" w:rsidR="0026306D" w:rsidRPr="00A04C5A" w:rsidRDefault="0026306D" w:rsidP="00BE21D3">
            <w:pPr>
              <w:pStyle w:val="TAL"/>
              <w:rPr>
                <w:color w:val="auto"/>
              </w:rPr>
            </w:pPr>
            <w:r w:rsidRPr="00A04C5A">
              <w:rPr>
                <w:color w:val="auto"/>
              </w:rPr>
              <w:t>Height</w:t>
            </w:r>
          </w:p>
        </w:tc>
        <w:tc>
          <w:tcPr>
            <w:tcW w:w="6514" w:type="dxa"/>
            <w:shd w:val="clear" w:color="auto" w:fill="auto"/>
            <w:vAlign w:val="center"/>
          </w:tcPr>
          <w:p w14:paraId="1438F83D" w14:textId="77777777" w:rsidR="0026306D" w:rsidRPr="00A04C5A" w:rsidRDefault="0026306D" w:rsidP="00BE21D3">
            <w:pPr>
              <w:pStyle w:val="TAL"/>
              <w:rPr>
                <w:color w:val="auto"/>
                <w:szCs w:val="18"/>
              </w:rPr>
            </w:pPr>
            <w:r w:rsidRPr="00A04C5A">
              <w:rPr>
                <w:rFonts w:cs="Arial"/>
                <w:color w:val="auto"/>
                <w:szCs w:val="18"/>
                <w:lang w:val="en-US" w:eastAsia="zh-CN"/>
              </w:rPr>
              <w:t>Average height of the UE in a selected location</w:t>
            </w:r>
            <w:r w:rsidRPr="00A04C5A">
              <w:rPr>
                <w:rFonts w:cs="Arial"/>
                <w:color w:val="auto"/>
                <w:szCs w:val="18"/>
              </w:rPr>
              <w:t xml:space="preserve"> </w:t>
            </w:r>
          </w:p>
        </w:tc>
      </w:tr>
      <w:tr w:rsidR="0026306D" w:rsidRPr="00036ABE" w14:paraId="188306B5" w14:textId="77777777" w:rsidTr="00BE21D3">
        <w:tc>
          <w:tcPr>
            <w:tcW w:w="3114" w:type="dxa"/>
            <w:shd w:val="clear" w:color="auto" w:fill="auto"/>
            <w:vAlign w:val="center"/>
          </w:tcPr>
          <w:p w14:paraId="2ABF5022" w14:textId="77777777" w:rsidR="0026306D" w:rsidRPr="00A04C5A" w:rsidRDefault="0026306D" w:rsidP="00BE21D3">
            <w:pPr>
              <w:pStyle w:val="TAL"/>
              <w:rPr>
                <w:color w:val="auto"/>
              </w:rPr>
            </w:pPr>
            <w:r w:rsidRPr="00A04C5A">
              <w:rPr>
                <w:color w:val="auto"/>
              </w:rPr>
              <w:t>Antenna azimuth</w:t>
            </w:r>
          </w:p>
        </w:tc>
        <w:tc>
          <w:tcPr>
            <w:tcW w:w="6514" w:type="dxa"/>
            <w:shd w:val="clear" w:color="auto" w:fill="auto"/>
            <w:vAlign w:val="center"/>
          </w:tcPr>
          <w:p w14:paraId="08720052" w14:textId="5E392876" w:rsidR="0026306D" w:rsidRPr="00A04C5A" w:rsidRDefault="0026306D" w:rsidP="00BE21D3">
            <w:pPr>
              <w:pStyle w:val="TAL"/>
              <w:rPr>
                <w:rFonts w:cs="Arial"/>
                <w:color w:val="auto"/>
                <w:szCs w:val="18"/>
              </w:rPr>
            </w:pPr>
            <w:r w:rsidRPr="00A04C5A">
              <w:rPr>
                <w:rFonts w:cs="Arial"/>
                <w:color w:val="auto"/>
                <w:szCs w:val="18"/>
                <w:lang w:val="en-US" w:eastAsia="zh-CN"/>
              </w:rPr>
              <w:softHyphen/>
              <w:t>Average Azimuth/Elevation of the UE in a selected location</w:t>
            </w:r>
            <w:r w:rsidRPr="00A04C5A" w:rsidDel="00BC7733">
              <w:rPr>
                <w:rFonts w:cs="Arial"/>
                <w:color w:val="auto"/>
                <w:szCs w:val="18"/>
              </w:rPr>
              <w:t xml:space="preserve"> </w:t>
            </w:r>
          </w:p>
        </w:tc>
      </w:tr>
      <w:tr w:rsidR="0026306D" w:rsidRPr="00036ABE" w14:paraId="3534C78E" w14:textId="77777777" w:rsidTr="00BE21D3">
        <w:tc>
          <w:tcPr>
            <w:tcW w:w="3114" w:type="dxa"/>
            <w:shd w:val="clear" w:color="auto" w:fill="auto"/>
            <w:vAlign w:val="center"/>
          </w:tcPr>
          <w:p w14:paraId="75A51B14" w14:textId="77777777" w:rsidR="0026306D" w:rsidRPr="00A04C5A" w:rsidRDefault="0026306D" w:rsidP="00BE21D3">
            <w:pPr>
              <w:pStyle w:val="TAL"/>
              <w:rPr>
                <w:color w:val="auto"/>
              </w:rPr>
            </w:pPr>
            <w:r w:rsidRPr="00A04C5A">
              <w:rPr>
                <w:color w:val="auto"/>
              </w:rPr>
              <w:t>PCI information</w:t>
            </w:r>
          </w:p>
        </w:tc>
        <w:tc>
          <w:tcPr>
            <w:tcW w:w="6514" w:type="dxa"/>
            <w:shd w:val="clear" w:color="auto" w:fill="auto"/>
            <w:vAlign w:val="center"/>
          </w:tcPr>
          <w:p w14:paraId="5A0CB97D" w14:textId="77777777" w:rsidR="0026306D" w:rsidRPr="00A04C5A" w:rsidRDefault="0026306D" w:rsidP="00BE21D3">
            <w:pPr>
              <w:pStyle w:val="TAL"/>
              <w:rPr>
                <w:rFonts w:cs="Arial"/>
                <w:color w:val="auto"/>
                <w:szCs w:val="18"/>
              </w:rPr>
            </w:pPr>
            <w:r w:rsidRPr="00A04C5A">
              <w:rPr>
                <w:rFonts w:cs="Arial"/>
                <w:color w:val="auto"/>
                <w:szCs w:val="18"/>
                <w:lang w:val="en-US" w:eastAsia="zh-CN"/>
              </w:rPr>
              <w:t>PCI distribution with respect to UE height for network planning</w:t>
            </w:r>
            <w:r w:rsidRPr="00A04C5A" w:rsidDel="00275279">
              <w:rPr>
                <w:rFonts w:cs="Arial"/>
                <w:color w:val="auto"/>
                <w:szCs w:val="18"/>
              </w:rPr>
              <w:t xml:space="preserve"> </w:t>
            </w:r>
          </w:p>
        </w:tc>
      </w:tr>
      <w:tr w:rsidR="0026306D" w:rsidRPr="00036ABE" w14:paraId="5A3BE78D" w14:textId="77777777" w:rsidTr="00BE21D3">
        <w:tc>
          <w:tcPr>
            <w:tcW w:w="3114" w:type="dxa"/>
            <w:shd w:val="clear" w:color="auto" w:fill="auto"/>
            <w:vAlign w:val="center"/>
          </w:tcPr>
          <w:p w14:paraId="44D84F94" w14:textId="77777777" w:rsidR="0026306D" w:rsidRPr="00A04C5A" w:rsidRDefault="0026306D" w:rsidP="00BE21D3">
            <w:pPr>
              <w:pStyle w:val="TAL"/>
              <w:rPr>
                <w:rFonts w:eastAsiaTheme="minorEastAsia"/>
                <w:color w:val="auto"/>
                <w:lang w:eastAsia="zh-CN"/>
              </w:rPr>
            </w:pPr>
            <w:r w:rsidRPr="00A04C5A">
              <w:rPr>
                <w:rFonts w:eastAsiaTheme="minorEastAsia"/>
                <w:color w:val="auto"/>
                <w:lang w:eastAsia="zh-CN"/>
              </w:rPr>
              <w:t>UE density</w:t>
            </w:r>
          </w:p>
        </w:tc>
        <w:tc>
          <w:tcPr>
            <w:tcW w:w="6514" w:type="dxa"/>
            <w:shd w:val="clear" w:color="auto" w:fill="auto"/>
            <w:vAlign w:val="center"/>
          </w:tcPr>
          <w:p w14:paraId="3971B510" w14:textId="77777777" w:rsidR="0026306D" w:rsidRPr="00A04C5A" w:rsidRDefault="0026306D" w:rsidP="00BE21D3">
            <w:pPr>
              <w:pStyle w:val="TAL"/>
              <w:rPr>
                <w:rFonts w:cs="Arial"/>
                <w:color w:val="auto"/>
                <w:szCs w:val="18"/>
              </w:rPr>
            </w:pPr>
            <w:r w:rsidRPr="00A04C5A">
              <w:rPr>
                <w:rFonts w:cs="Arial"/>
                <w:color w:val="auto"/>
                <w:szCs w:val="18"/>
                <w:lang w:val="en-US" w:eastAsia="zh-CN"/>
              </w:rPr>
              <w:t>Concentration of UE with respect to height for network planning</w:t>
            </w:r>
            <w:r w:rsidRPr="00A04C5A" w:rsidDel="00275279">
              <w:rPr>
                <w:rFonts w:eastAsiaTheme="minorEastAsia" w:cs="Arial"/>
                <w:color w:val="auto"/>
                <w:szCs w:val="18"/>
                <w:lang w:eastAsia="zh-CN"/>
              </w:rPr>
              <w:t xml:space="preserve"> </w:t>
            </w:r>
          </w:p>
        </w:tc>
      </w:tr>
      <w:tr w:rsidR="0026306D" w:rsidRPr="00036ABE" w14:paraId="06A3C2F0" w14:textId="77777777" w:rsidTr="00BE21D3">
        <w:tc>
          <w:tcPr>
            <w:tcW w:w="3114" w:type="dxa"/>
            <w:shd w:val="clear" w:color="auto" w:fill="auto"/>
            <w:vAlign w:val="center"/>
          </w:tcPr>
          <w:p w14:paraId="472EE3AA" w14:textId="77777777" w:rsidR="0026306D" w:rsidRPr="00A04C5A" w:rsidRDefault="0026306D" w:rsidP="00BE21D3">
            <w:pPr>
              <w:pStyle w:val="TAL"/>
              <w:rPr>
                <w:rFonts w:eastAsiaTheme="minorEastAsia"/>
                <w:color w:val="auto"/>
                <w:lang w:eastAsia="zh-CN"/>
              </w:rPr>
            </w:pPr>
            <w:r w:rsidRPr="00A04C5A">
              <w:rPr>
                <w:rFonts w:eastAsiaTheme="minorEastAsia"/>
                <w:color w:val="auto"/>
                <w:lang w:eastAsia="zh-CN"/>
              </w:rPr>
              <w:t>SSB beam ID distribution</w:t>
            </w:r>
          </w:p>
        </w:tc>
        <w:tc>
          <w:tcPr>
            <w:tcW w:w="6514" w:type="dxa"/>
            <w:shd w:val="clear" w:color="auto" w:fill="auto"/>
          </w:tcPr>
          <w:p w14:paraId="6CE0C99F" w14:textId="37171E04" w:rsidR="0026306D" w:rsidRPr="00A04C5A" w:rsidRDefault="0026306D" w:rsidP="00BE21D3">
            <w:pPr>
              <w:pStyle w:val="TAL"/>
              <w:rPr>
                <w:rFonts w:cs="Arial"/>
                <w:color w:val="auto"/>
                <w:szCs w:val="18"/>
              </w:rPr>
            </w:pPr>
            <w:r w:rsidRPr="00A04C5A">
              <w:rPr>
                <w:rFonts w:cs="Arial"/>
                <w:color w:val="auto"/>
                <w:szCs w:val="18"/>
                <w:lang w:val="en-US" w:eastAsia="zh-CN"/>
              </w:rPr>
              <w:t>Beam distribution with respect to height for beam management</w:t>
            </w:r>
          </w:p>
        </w:tc>
      </w:tr>
    </w:tbl>
    <w:p w14:paraId="537A3380" w14:textId="77777777" w:rsidR="0026306D" w:rsidRPr="005175B2" w:rsidRDefault="0026306D" w:rsidP="0026306D">
      <w:pPr>
        <w:rPr>
          <w:rFonts w:eastAsiaTheme="minorEastAsia"/>
          <w:lang w:eastAsia="zh-CN"/>
        </w:rPr>
      </w:pPr>
    </w:p>
    <w:p w14:paraId="121685D4" w14:textId="77777777" w:rsidR="0026306D" w:rsidRDefault="0026306D" w:rsidP="0026306D">
      <w:pPr>
        <w:pStyle w:val="TH"/>
        <w:rPr>
          <w:lang w:val="en-US"/>
        </w:rPr>
      </w:pPr>
      <w:r>
        <w:rPr>
          <w:lang w:val="en-US" w:eastAsia="zh-CN"/>
        </w:rPr>
        <w:t xml:space="preserve">Table </w:t>
      </w:r>
      <w:r>
        <w:rPr>
          <w:lang w:eastAsia="zh-CN"/>
        </w:rPr>
        <w:t>6.1</w:t>
      </w:r>
      <w:r>
        <w:rPr>
          <w:rFonts w:hint="eastAsia"/>
          <w:lang w:eastAsia="zh-CN"/>
        </w:rPr>
        <w:t>.1</w:t>
      </w:r>
      <w:r>
        <w:rPr>
          <w:lang w:eastAsia="zh-CN"/>
        </w:rPr>
        <w:t>.3</w:t>
      </w:r>
      <w:r>
        <w:rPr>
          <w:lang w:val="en-US" w:eastAsia="zh-CN"/>
        </w:rPr>
        <w:t xml:space="preserve">-2: UE sensor data predictions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769"/>
      </w:tblGrid>
      <w:tr w:rsidR="0026306D" w:rsidRPr="004E051A" w14:paraId="6673368C" w14:textId="77777777" w:rsidTr="00BE21D3">
        <w:tc>
          <w:tcPr>
            <w:tcW w:w="3119" w:type="dxa"/>
            <w:shd w:val="clear" w:color="auto" w:fill="auto"/>
          </w:tcPr>
          <w:p w14:paraId="0518BEB5" w14:textId="77777777" w:rsidR="0026306D" w:rsidRPr="004E051A" w:rsidRDefault="0026306D" w:rsidP="00BE21D3">
            <w:pPr>
              <w:pStyle w:val="TAH"/>
              <w:rPr>
                <w:lang w:val="en-US" w:eastAsia="zh-CN"/>
              </w:rPr>
            </w:pPr>
            <w:r w:rsidRPr="004E051A">
              <w:rPr>
                <w:lang w:val="en-US" w:eastAsia="zh-CN"/>
              </w:rPr>
              <w:t>Information</w:t>
            </w:r>
          </w:p>
        </w:tc>
        <w:tc>
          <w:tcPr>
            <w:tcW w:w="6769" w:type="dxa"/>
            <w:shd w:val="clear" w:color="auto" w:fill="auto"/>
          </w:tcPr>
          <w:p w14:paraId="2158CB12" w14:textId="77777777" w:rsidR="0026306D" w:rsidRPr="004E051A" w:rsidRDefault="0026306D" w:rsidP="00BE21D3">
            <w:pPr>
              <w:pStyle w:val="TAH"/>
              <w:rPr>
                <w:lang w:val="en-US" w:eastAsia="zh-CN"/>
              </w:rPr>
            </w:pPr>
            <w:r w:rsidRPr="004E051A">
              <w:rPr>
                <w:lang w:val="en-US" w:eastAsia="zh-CN"/>
              </w:rPr>
              <w:t>Description</w:t>
            </w:r>
          </w:p>
        </w:tc>
      </w:tr>
      <w:tr w:rsidR="0026306D" w:rsidRPr="00036ABE" w14:paraId="01656434" w14:textId="77777777" w:rsidTr="00BE21D3">
        <w:tc>
          <w:tcPr>
            <w:tcW w:w="3119" w:type="dxa"/>
            <w:shd w:val="clear" w:color="auto" w:fill="auto"/>
            <w:vAlign w:val="center"/>
          </w:tcPr>
          <w:p w14:paraId="6D007DDC" w14:textId="77777777" w:rsidR="0026306D" w:rsidRPr="00A04C5A" w:rsidRDefault="0026306D" w:rsidP="00BE21D3">
            <w:pPr>
              <w:pStyle w:val="TAL"/>
              <w:rPr>
                <w:rFonts w:cs="Arial"/>
                <w:color w:val="000000" w:themeColor="text1"/>
                <w:szCs w:val="18"/>
                <w14:textOutline w14:w="0" w14:cap="flat" w14:cmpd="sng" w14:algn="ctr">
                  <w14:noFill/>
                  <w14:prstDash w14:val="solid"/>
                  <w14:round/>
                </w14:textOutline>
              </w:rPr>
            </w:pPr>
            <w:r w:rsidRPr="00A04C5A">
              <w:rPr>
                <w:rFonts w:cs="Arial"/>
                <w:color w:val="000000" w:themeColor="text1"/>
                <w:szCs w:val="18"/>
                <w:lang w:val="en-US" w:eastAsia="zh-CN"/>
                <w14:textOutline w14:w="0" w14:cap="flat" w14:cmpd="sng" w14:algn="ctr">
                  <w14:noFill/>
                  <w14:prstDash w14:val="solid"/>
                  <w14:round/>
                </w14:textOutline>
              </w:rPr>
              <w:t>Base Station Antenna Tilt</w:t>
            </w:r>
            <w:r w:rsidRPr="00A04C5A" w:rsidDel="00275279">
              <w:rPr>
                <w:rFonts w:cs="Arial"/>
                <w:color w:val="000000" w:themeColor="text1"/>
                <w:szCs w:val="18"/>
                <w14:textOutline w14:w="0" w14:cap="flat" w14:cmpd="sng" w14:algn="ctr">
                  <w14:noFill/>
                  <w14:prstDash w14:val="solid"/>
                  <w14:round/>
                </w14:textOutline>
              </w:rPr>
              <w:t xml:space="preserve"> </w:t>
            </w:r>
          </w:p>
        </w:tc>
        <w:tc>
          <w:tcPr>
            <w:tcW w:w="6769" w:type="dxa"/>
            <w:shd w:val="clear" w:color="auto" w:fill="auto"/>
            <w:vAlign w:val="center"/>
          </w:tcPr>
          <w:p w14:paraId="46E95B6E" w14:textId="77777777" w:rsidR="0026306D" w:rsidRPr="00A04C5A" w:rsidRDefault="0026306D" w:rsidP="00BE21D3">
            <w:pPr>
              <w:pStyle w:val="TAL"/>
              <w:rPr>
                <w:rFonts w:cs="Arial"/>
                <w:color w:val="000000" w:themeColor="text1"/>
                <w:szCs w:val="18"/>
                <w14:textOutline w14:w="0" w14:cap="flat" w14:cmpd="sng" w14:algn="ctr">
                  <w14:noFill/>
                  <w14:prstDash w14:val="solid"/>
                  <w14:round/>
                </w14:textOutline>
              </w:rPr>
            </w:pPr>
            <w:r w:rsidRPr="00A04C5A">
              <w:rPr>
                <w:rFonts w:cs="Arial"/>
                <w:color w:val="000000" w:themeColor="text1"/>
                <w:szCs w:val="18"/>
                <w:lang w:val="en-US" w:eastAsia="zh-CN"/>
                <w14:textOutline w14:w="0" w14:cap="flat" w14:cmpd="sng" w14:algn="ctr">
                  <w14:noFill/>
                  <w14:prstDash w14:val="solid"/>
                  <w14:round/>
                </w14:textOutline>
              </w:rPr>
              <w:t>Based upon the barometric sensor data, predict the tilt/angular adjustment of Antenna</w:t>
            </w:r>
          </w:p>
        </w:tc>
      </w:tr>
      <w:tr w:rsidR="0026306D" w:rsidRPr="00036ABE" w14:paraId="2A7CE57C" w14:textId="77777777" w:rsidTr="00BE21D3">
        <w:tc>
          <w:tcPr>
            <w:tcW w:w="3119" w:type="dxa"/>
            <w:shd w:val="clear" w:color="auto" w:fill="auto"/>
            <w:vAlign w:val="center"/>
          </w:tcPr>
          <w:p w14:paraId="29C1DF2E" w14:textId="77777777" w:rsidR="0026306D" w:rsidRPr="00A04C5A" w:rsidRDefault="0026306D" w:rsidP="00BE21D3">
            <w:pPr>
              <w:pStyle w:val="TAL"/>
              <w:rPr>
                <w:rFonts w:cs="Arial"/>
                <w:color w:val="000000" w:themeColor="text1"/>
                <w:szCs w:val="18"/>
                <w14:textOutline w14:w="0" w14:cap="flat" w14:cmpd="sng" w14:algn="ctr">
                  <w14:noFill/>
                  <w14:prstDash w14:val="solid"/>
                  <w14:round/>
                </w14:textOutline>
              </w:rPr>
            </w:pPr>
            <w:r w:rsidRPr="00A04C5A">
              <w:rPr>
                <w:rFonts w:cs="Arial"/>
                <w:color w:val="000000" w:themeColor="text1"/>
                <w:szCs w:val="18"/>
                <w:lang w:val="en-US" w:eastAsia="zh-CN"/>
                <w14:textOutline w14:w="0" w14:cap="flat" w14:cmpd="sng" w14:algn="ctr">
                  <w14:noFill/>
                  <w14:prstDash w14:val="solid"/>
                  <w14:round/>
                </w14:textOutline>
              </w:rPr>
              <w:t>SSB Beam Sweep patterns</w:t>
            </w:r>
          </w:p>
        </w:tc>
        <w:tc>
          <w:tcPr>
            <w:tcW w:w="6769" w:type="dxa"/>
            <w:shd w:val="clear" w:color="auto" w:fill="auto"/>
            <w:vAlign w:val="center"/>
          </w:tcPr>
          <w:p w14:paraId="0D9BBBB6" w14:textId="1E5FD1B4" w:rsidR="0026306D" w:rsidRPr="00A04C5A" w:rsidRDefault="0026306D" w:rsidP="00BF3679">
            <w:pPr>
              <w:pStyle w:val="TAL"/>
              <w:rPr>
                <w:rFonts w:cs="Arial"/>
                <w:color w:val="000000" w:themeColor="text1"/>
                <w:szCs w:val="18"/>
                <w14:textOutline w14:w="0" w14:cap="flat" w14:cmpd="sng" w14:algn="ctr">
                  <w14:noFill/>
                  <w14:prstDash w14:val="solid"/>
                  <w14:round/>
                </w14:textOutline>
              </w:rPr>
            </w:pPr>
            <w:r w:rsidRPr="00A04C5A">
              <w:rPr>
                <w:rFonts w:cs="Arial"/>
                <w:color w:val="000000" w:themeColor="text1"/>
                <w:szCs w:val="18"/>
                <w:lang w:val="en-US" w:eastAsia="zh-CN"/>
                <w14:textOutline w14:w="0" w14:cap="flat" w14:cmpd="sng" w14:algn="ctr">
                  <w14:noFill/>
                  <w14:prstDash w14:val="solid"/>
                  <w14:round/>
                </w14:textOutline>
              </w:rPr>
              <w:t xml:space="preserve">Based </w:t>
            </w:r>
            <w:r w:rsidR="00BF3679" w:rsidRPr="00A04C5A">
              <w:rPr>
                <w:rFonts w:cs="Arial"/>
                <w:color w:val="000000" w:themeColor="text1"/>
                <w:szCs w:val="18"/>
                <w:lang w:val="en-US" w:eastAsia="zh-CN"/>
                <w14:textOutline w14:w="0" w14:cap="flat" w14:cmpd="sng" w14:algn="ctr">
                  <w14:noFill/>
                  <w14:prstDash w14:val="solid"/>
                  <w14:round/>
                </w14:textOutline>
              </w:rPr>
              <w:t>on UE distributions within a cell</w:t>
            </w:r>
            <w:r w:rsidRPr="00A04C5A">
              <w:rPr>
                <w:rFonts w:cs="Arial"/>
                <w:color w:val="000000" w:themeColor="text1"/>
                <w:szCs w:val="18"/>
                <w:lang w:val="en-US" w:eastAsia="zh-CN"/>
                <w14:textOutline w14:w="0" w14:cap="flat" w14:cmpd="sng" w14:algn="ctr">
                  <w14:noFill/>
                  <w14:prstDash w14:val="solid"/>
                  <w14:round/>
                </w14:textOutline>
              </w:rPr>
              <w:t xml:space="preserve">, predict the </w:t>
            </w:r>
            <w:r w:rsidR="00BF3679" w:rsidRPr="00A04C5A">
              <w:rPr>
                <w:rFonts w:cs="Arial"/>
                <w:color w:val="000000" w:themeColor="text1"/>
                <w:szCs w:val="18"/>
                <w:lang w:val="en-US" w:eastAsia="zh-CN"/>
                <w14:textOutline w14:w="0" w14:cap="flat" w14:cmpd="sng" w14:algn="ctr">
                  <w14:noFill/>
                  <w14:prstDash w14:val="solid"/>
                  <w14:round/>
                </w14:textOutline>
              </w:rPr>
              <w:t xml:space="preserve">optimal </w:t>
            </w:r>
            <w:r w:rsidRPr="00A04C5A">
              <w:rPr>
                <w:rFonts w:cs="Arial"/>
                <w:color w:val="000000" w:themeColor="text1"/>
                <w:szCs w:val="18"/>
                <w:lang w:val="en-US" w:eastAsia="zh-CN"/>
                <w14:textOutline w14:w="0" w14:cap="flat" w14:cmpd="sng" w14:algn="ctr">
                  <w14:noFill/>
                  <w14:prstDash w14:val="solid"/>
                  <w14:round/>
                </w14:textOutline>
              </w:rPr>
              <w:t>beam sweeping pattern</w:t>
            </w:r>
            <w:r w:rsidRPr="00A04C5A" w:rsidDel="00275279">
              <w:rPr>
                <w:rFonts w:cs="Arial"/>
                <w:color w:val="000000" w:themeColor="text1"/>
                <w:szCs w:val="18"/>
                <w14:textOutline w14:w="0" w14:cap="flat" w14:cmpd="sng" w14:algn="ctr">
                  <w14:noFill/>
                  <w14:prstDash w14:val="solid"/>
                  <w14:round/>
                </w14:textOutline>
              </w:rPr>
              <w:t xml:space="preserve"> </w:t>
            </w:r>
          </w:p>
        </w:tc>
      </w:tr>
      <w:tr w:rsidR="0026306D" w:rsidRPr="00036ABE" w14:paraId="4CBD8627" w14:textId="77777777" w:rsidTr="00BE21D3">
        <w:tc>
          <w:tcPr>
            <w:tcW w:w="3119" w:type="dxa"/>
            <w:shd w:val="clear" w:color="auto" w:fill="auto"/>
            <w:vAlign w:val="center"/>
          </w:tcPr>
          <w:p w14:paraId="147C9643" w14:textId="77777777" w:rsidR="0026306D" w:rsidRPr="00A04C5A" w:rsidRDefault="0026306D" w:rsidP="00BE21D3">
            <w:pPr>
              <w:pStyle w:val="TAL"/>
              <w:rPr>
                <w:rFonts w:cs="Arial"/>
                <w:color w:val="000000" w:themeColor="text1"/>
                <w:szCs w:val="18"/>
                <w14:textOutline w14:w="0" w14:cap="flat" w14:cmpd="sng" w14:algn="ctr">
                  <w14:noFill/>
                  <w14:prstDash w14:val="solid"/>
                  <w14:round/>
                </w14:textOutline>
              </w:rPr>
            </w:pPr>
            <w:r w:rsidRPr="00A04C5A">
              <w:rPr>
                <w:rFonts w:cs="Arial"/>
                <w:color w:val="000000" w:themeColor="text1"/>
                <w:szCs w:val="18"/>
                <w:lang w:val="en-US" w:eastAsia="zh-CN"/>
                <w14:textOutline w14:w="0" w14:cap="flat" w14:cmpd="sng" w14:algn="ctr">
                  <w14:noFill/>
                  <w14:prstDash w14:val="solid"/>
                  <w14:round/>
                </w14:textOutline>
              </w:rPr>
              <w:t>New Base station deployment</w:t>
            </w:r>
          </w:p>
        </w:tc>
        <w:tc>
          <w:tcPr>
            <w:tcW w:w="6769" w:type="dxa"/>
            <w:shd w:val="clear" w:color="auto" w:fill="auto"/>
            <w:vAlign w:val="center"/>
          </w:tcPr>
          <w:p w14:paraId="0A9D39C2" w14:textId="77777777" w:rsidR="0026306D" w:rsidRPr="00A04C5A" w:rsidRDefault="0026306D" w:rsidP="00BE21D3">
            <w:pPr>
              <w:pStyle w:val="TAL"/>
              <w:rPr>
                <w:rFonts w:cs="Arial"/>
                <w:color w:val="000000" w:themeColor="text1"/>
                <w:szCs w:val="18"/>
                <w14:textOutline w14:w="0" w14:cap="flat" w14:cmpd="sng" w14:algn="ctr">
                  <w14:noFill/>
                  <w14:prstDash w14:val="solid"/>
                  <w14:round/>
                </w14:textOutline>
              </w:rPr>
            </w:pPr>
            <w:r w:rsidRPr="00A04C5A">
              <w:rPr>
                <w:rFonts w:cs="Arial"/>
                <w:color w:val="000000" w:themeColor="text1"/>
                <w:szCs w:val="18"/>
                <w:lang w:val="en-US" w:eastAsia="zh-CN"/>
                <w14:textOutline w14:w="0" w14:cap="flat" w14:cmpd="sng" w14:algn="ctr">
                  <w14:noFill/>
                  <w14:prstDash w14:val="solid"/>
                  <w14:round/>
                </w14:textOutline>
              </w:rPr>
              <w:t>Based upon the concentration of UE at a particular height, predict the deployment of new base station to cover that height</w:t>
            </w:r>
          </w:p>
        </w:tc>
      </w:tr>
      <w:tr w:rsidR="0026306D" w:rsidRPr="00036ABE" w14:paraId="521AA8BE" w14:textId="77777777" w:rsidTr="00BE21D3">
        <w:tc>
          <w:tcPr>
            <w:tcW w:w="3119" w:type="dxa"/>
            <w:shd w:val="clear" w:color="auto" w:fill="auto"/>
            <w:vAlign w:val="center"/>
          </w:tcPr>
          <w:p w14:paraId="1DD070FB" w14:textId="77777777" w:rsidR="0026306D" w:rsidRPr="00A04C5A" w:rsidRDefault="0026306D" w:rsidP="00BE21D3">
            <w:pPr>
              <w:pStyle w:val="TAL"/>
              <w:rPr>
                <w:rFonts w:eastAsiaTheme="minorEastAsia" w:cs="Arial"/>
                <w:color w:val="000000" w:themeColor="text1"/>
                <w:szCs w:val="18"/>
                <w:lang w:eastAsia="zh-CN"/>
                <w14:textOutline w14:w="0" w14:cap="flat" w14:cmpd="sng" w14:algn="ctr">
                  <w14:noFill/>
                  <w14:prstDash w14:val="solid"/>
                  <w14:round/>
                </w14:textOutline>
              </w:rPr>
            </w:pPr>
            <w:r w:rsidRPr="00A04C5A">
              <w:rPr>
                <w:rFonts w:cs="Arial"/>
                <w:color w:val="000000" w:themeColor="text1"/>
                <w:szCs w:val="18"/>
                <w:lang w:val="en-US" w:eastAsia="zh-CN"/>
                <w14:textOutline w14:w="0" w14:cap="flat" w14:cmpd="sng" w14:algn="ctr">
                  <w14:noFill/>
                  <w14:prstDash w14:val="solid"/>
                  <w14:round/>
                </w14:textOutline>
              </w:rPr>
              <w:t>Height of UEs in a given cell</w:t>
            </w:r>
          </w:p>
        </w:tc>
        <w:tc>
          <w:tcPr>
            <w:tcW w:w="6769" w:type="dxa"/>
            <w:shd w:val="clear" w:color="auto" w:fill="auto"/>
            <w:vAlign w:val="center"/>
          </w:tcPr>
          <w:p w14:paraId="608B1111" w14:textId="72F17251" w:rsidR="0026306D" w:rsidRPr="00A04C5A" w:rsidRDefault="0026306D" w:rsidP="00BE21D3">
            <w:pPr>
              <w:pStyle w:val="TAL"/>
              <w:rPr>
                <w:rFonts w:cs="Arial"/>
                <w:color w:val="000000" w:themeColor="text1"/>
                <w:szCs w:val="18"/>
                <w14:textOutline w14:w="0" w14:cap="flat" w14:cmpd="sng" w14:algn="ctr">
                  <w14:noFill/>
                  <w14:prstDash w14:val="solid"/>
                  <w14:round/>
                </w14:textOutline>
              </w:rPr>
            </w:pPr>
            <w:r w:rsidRPr="00A04C5A">
              <w:rPr>
                <w:rFonts w:cs="Arial"/>
                <w:color w:val="000000" w:themeColor="text1"/>
                <w:szCs w:val="18"/>
                <w:lang w:val="en-US" w:eastAsia="zh-CN"/>
                <w14:textOutline w14:w="0" w14:cap="flat" w14:cmpd="sng" w14:algn="ctr">
                  <w14:noFill/>
                  <w14:prstDash w14:val="solid"/>
                  <w14:round/>
                </w14:textOutline>
              </w:rPr>
              <w:t xml:space="preserve">Predict likely heights of UEs in a given cell to assist in implementing 3D </w:t>
            </w:r>
            <w:proofErr w:type="gramStart"/>
            <w:r w:rsidR="00A04C5A">
              <w:rPr>
                <w:rFonts w:cs="Arial"/>
                <w:color w:val="000000" w:themeColor="text1"/>
                <w:szCs w:val="18"/>
                <w:lang w:val="en-US" w:eastAsia="zh-CN"/>
                <w14:textOutline w14:w="0" w14:cap="flat" w14:cmpd="sng" w14:algn="ctr">
                  <w14:noFill/>
                  <w14:prstDash w14:val="solid"/>
                  <w14:round/>
                </w14:textOutline>
              </w:rPr>
              <w:t>b</w:t>
            </w:r>
            <w:r w:rsidRPr="00A04C5A">
              <w:rPr>
                <w:rFonts w:cs="Arial"/>
                <w:color w:val="000000" w:themeColor="text1"/>
                <w:szCs w:val="18"/>
                <w:lang w:val="en-US" w:eastAsia="zh-CN"/>
                <w14:textOutline w14:w="0" w14:cap="flat" w14:cmpd="sng" w14:algn="ctr">
                  <w14:noFill/>
                  <w14:prstDash w14:val="solid"/>
                  <w14:round/>
                </w14:textOutline>
              </w:rPr>
              <w:t>eam-forming</w:t>
            </w:r>
            <w:proofErr w:type="gramEnd"/>
          </w:p>
        </w:tc>
      </w:tr>
    </w:tbl>
    <w:p w14:paraId="63C86C9E" w14:textId="77777777" w:rsidR="0026306D" w:rsidRPr="005175B2" w:rsidRDefault="0026306D" w:rsidP="0026306D">
      <w:pPr>
        <w:pStyle w:val="B1"/>
        <w:ind w:left="0" w:firstLine="0"/>
        <w:jc w:val="both"/>
        <w:rPr>
          <w:rFonts w:eastAsia="MS Mincho"/>
        </w:rPr>
      </w:pPr>
    </w:p>
    <w:p w14:paraId="1AFBE34F" w14:textId="77777777" w:rsidR="0026306D" w:rsidRPr="00C944DB" w:rsidRDefault="0026306D" w:rsidP="0026306D">
      <w:pPr>
        <w:pStyle w:val="B1"/>
        <w:ind w:left="0" w:firstLine="0"/>
        <w:jc w:val="both"/>
        <w:rPr>
          <w:rFonts w:eastAsia="MS Mincho"/>
        </w:rPr>
      </w:pPr>
    </w:p>
    <w:p w14:paraId="4C4C157B" w14:textId="43D06BD0" w:rsidR="0026306D" w:rsidRDefault="0026306D" w:rsidP="0026306D">
      <w:pPr>
        <w:pStyle w:val="Heading4"/>
        <w:rPr>
          <w:lang w:eastAsia="zh-CN"/>
        </w:rPr>
      </w:pPr>
      <w:r w:rsidRPr="00C22C41">
        <w:rPr>
          <w:rFonts w:hint="eastAsia"/>
          <w:lang w:eastAsia="zh-CN"/>
        </w:rPr>
        <w:t>6</w:t>
      </w:r>
      <w:r w:rsidRPr="00C22C41">
        <w:rPr>
          <w:lang w:eastAsia="zh-CN"/>
        </w:rPr>
        <w:t>.</w:t>
      </w:r>
      <w:r>
        <w:rPr>
          <w:lang w:eastAsia="zh-CN"/>
        </w:rPr>
        <w:t>1</w:t>
      </w:r>
      <w:r w:rsidRPr="00C22C41">
        <w:rPr>
          <w:lang w:eastAsia="zh-CN"/>
        </w:rPr>
        <w:t>.1.</w:t>
      </w:r>
      <w:r>
        <w:rPr>
          <w:lang w:eastAsia="zh-CN"/>
        </w:rPr>
        <w:t xml:space="preserve">4 </w:t>
      </w:r>
      <w:r w:rsidR="00A04C5A">
        <w:rPr>
          <w:lang w:eastAsia="zh-CN"/>
        </w:rPr>
        <w:tab/>
      </w:r>
      <w:r>
        <w:rPr>
          <w:lang w:eastAsia="zh-CN"/>
        </w:rPr>
        <w:t>Procedures</w:t>
      </w:r>
    </w:p>
    <w:p w14:paraId="1DE0E9F9" w14:textId="61C57127" w:rsidR="0026306D" w:rsidRDefault="009A1114" w:rsidP="009C7765">
      <w:pPr>
        <w:rPr>
          <w:rFonts w:eastAsiaTheme="minorEastAsia"/>
          <w:lang w:eastAsia="zh-CN"/>
        </w:rPr>
      </w:pPr>
      <w:r w:rsidRPr="009A1114">
        <w:rPr>
          <w:rFonts w:eastAsiaTheme="minorEastAsia"/>
          <w:noProof/>
          <w:lang w:eastAsia="zh-CN"/>
        </w:rPr>
        <w:object w:dxaOrig="17198" w:dyaOrig="10238" w14:anchorId="525125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5.8pt;height:301.2pt;mso-width-percent:0;mso-height-percent:0;mso-width-percent:0;mso-height-percent:0" o:ole="">
            <v:imagedata r:id="rId7" o:title=""/>
          </v:shape>
          <o:OLEObject Type="Embed" ProgID="Visio.Drawing.15" ShapeID="_x0000_i1025" DrawAspect="Content" ObjectID="_1646674827" r:id="rId8"/>
        </w:object>
      </w:r>
    </w:p>
    <w:p w14:paraId="587CCA93" w14:textId="77777777" w:rsidR="0026306D" w:rsidRDefault="0026306D" w:rsidP="0026306D">
      <w:pPr>
        <w:jc w:val="center"/>
        <w:rPr>
          <w:rFonts w:eastAsiaTheme="minorEastAsia"/>
          <w:lang w:eastAsia="zh-CN"/>
        </w:rPr>
      </w:pPr>
    </w:p>
    <w:p w14:paraId="773E5C6E" w14:textId="52DCE19A" w:rsidR="0026306D" w:rsidRPr="00A04C5A" w:rsidRDefault="0026306D" w:rsidP="00A04C5A">
      <w:pPr>
        <w:pStyle w:val="TF"/>
      </w:pPr>
      <w:r w:rsidRPr="00AC3C0F">
        <w:lastRenderedPageBreak/>
        <w:t xml:space="preserve">Figure </w:t>
      </w:r>
      <w:r>
        <w:t>6.1.1.4</w:t>
      </w:r>
      <w:r w:rsidRPr="00AC3C0F">
        <w:t xml:space="preserve">-1: </w:t>
      </w:r>
      <w:r>
        <w:t>Procedure for UE Sensor capability enquiry and data upload to NWDAF</w:t>
      </w:r>
    </w:p>
    <w:p w14:paraId="2E6CEB50" w14:textId="699C294B" w:rsidR="0026306D" w:rsidRPr="000D5059" w:rsidRDefault="0026306D" w:rsidP="00A04C5A">
      <w:pPr>
        <w:pStyle w:val="B1"/>
        <w:rPr>
          <w:b/>
          <w:lang w:eastAsia="zh-CN"/>
        </w:rPr>
      </w:pPr>
      <w:r w:rsidRPr="000D5059">
        <w:rPr>
          <w:lang w:eastAsia="zh-CN"/>
        </w:rPr>
        <w:t>1</w:t>
      </w:r>
      <w:r w:rsidR="00113DBF">
        <w:rPr>
          <w:lang w:eastAsia="zh-CN"/>
        </w:rPr>
        <w:t xml:space="preserve">. </w:t>
      </w:r>
      <w:r w:rsidR="00113DBF">
        <w:rPr>
          <w:lang w:eastAsia="zh-CN"/>
        </w:rPr>
        <w:tab/>
      </w:r>
      <w:r w:rsidRPr="000D5059">
        <w:rPr>
          <w:lang w:eastAsia="zh-CN"/>
        </w:rPr>
        <w:t>UE sends Registration Request to AMF</w:t>
      </w:r>
      <w:r w:rsidR="00A04C5A">
        <w:rPr>
          <w:lang w:eastAsia="zh-CN"/>
        </w:rPr>
        <w:t>.</w:t>
      </w:r>
    </w:p>
    <w:p w14:paraId="238C1F93" w14:textId="7BB06942" w:rsidR="0026306D" w:rsidRPr="000D5059" w:rsidRDefault="0026306D" w:rsidP="00A04C5A">
      <w:pPr>
        <w:pStyle w:val="NO"/>
        <w:rPr>
          <w:rFonts w:eastAsiaTheme="minorEastAsia"/>
          <w:b/>
          <w:lang w:eastAsia="zh-CN"/>
        </w:rPr>
      </w:pPr>
      <w:r w:rsidRPr="000D5059">
        <w:rPr>
          <w:rFonts w:eastAsiaTheme="minorEastAsia"/>
          <w:lang w:eastAsia="zh-CN"/>
        </w:rPr>
        <w:t xml:space="preserve">NOTE 1: </w:t>
      </w:r>
      <w:r w:rsidR="00A04C5A">
        <w:rPr>
          <w:rFonts w:eastAsiaTheme="minorEastAsia"/>
          <w:lang w:eastAsia="zh-CN"/>
        </w:rPr>
        <w:tab/>
      </w:r>
      <w:r w:rsidRPr="000D5059">
        <w:rPr>
          <w:rFonts w:eastAsiaTheme="minorEastAsia"/>
          <w:lang w:eastAsia="zh-CN"/>
        </w:rPr>
        <w:t xml:space="preserve">Alternatively, UE could include the </w:t>
      </w:r>
      <w:r w:rsidR="00113DBF">
        <w:rPr>
          <w:rFonts w:eastAsiaTheme="minorEastAsia"/>
          <w:lang w:eastAsia="zh-CN"/>
        </w:rPr>
        <w:t>s</w:t>
      </w:r>
      <w:r w:rsidRPr="000D5059">
        <w:rPr>
          <w:rFonts w:eastAsiaTheme="minorEastAsia"/>
          <w:lang w:eastAsia="zh-CN"/>
        </w:rPr>
        <w:t xml:space="preserve">ensor information it </w:t>
      </w:r>
      <w:r w:rsidR="00113DBF">
        <w:rPr>
          <w:rFonts w:eastAsiaTheme="minorEastAsia"/>
          <w:lang w:eastAsia="zh-CN"/>
        </w:rPr>
        <w:t>wants</w:t>
      </w:r>
      <w:r w:rsidRPr="000D5059">
        <w:rPr>
          <w:rFonts w:eastAsiaTheme="minorEastAsia"/>
          <w:lang w:eastAsia="zh-CN"/>
        </w:rPr>
        <w:t xml:space="preserve"> to share with the 5GC</w:t>
      </w:r>
      <w:r w:rsidR="00113DBF">
        <w:rPr>
          <w:rFonts w:eastAsiaTheme="minorEastAsia"/>
          <w:lang w:eastAsia="zh-CN"/>
        </w:rPr>
        <w:t>, e.g. b</w:t>
      </w:r>
      <w:r w:rsidRPr="000D5059">
        <w:rPr>
          <w:rFonts w:eastAsiaTheme="minorEastAsia"/>
          <w:lang w:eastAsia="zh-CN"/>
        </w:rPr>
        <w:t>arometric sensor data could be shared wilfully by UE to optimise Network performance</w:t>
      </w:r>
      <w:r w:rsidR="00113DBF">
        <w:rPr>
          <w:rFonts w:eastAsiaTheme="minorEastAsia"/>
          <w:lang w:eastAsia="zh-CN"/>
        </w:rPr>
        <w:t>.</w:t>
      </w:r>
    </w:p>
    <w:p w14:paraId="51A41721" w14:textId="2B6B541A" w:rsidR="0026306D" w:rsidRPr="000D5059" w:rsidRDefault="0026306D" w:rsidP="00A04C5A">
      <w:pPr>
        <w:pStyle w:val="B1"/>
        <w:rPr>
          <w:b/>
          <w:lang w:eastAsia="zh-CN"/>
        </w:rPr>
      </w:pPr>
      <w:r w:rsidRPr="000D5059">
        <w:rPr>
          <w:lang w:eastAsia="zh-CN"/>
        </w:rPr>
        <w:t>2</w:t>
      </w:r>
      <w:r w:rsidR="00113DBF">
        <w:rPr>
          <w:lang w:eastAsia="zh-CN"/>
        </w:rPr>
        <w:t>.</w:t>
      </w:r>
      <w:r w:rsidR="00113DBF">
        <w:rPr>
          <w:lang w:eastAsia="zh-CN"/>
        </w:rPr>
        <w:tab/>
      </w:r>
      <w:r w:rsidRPr="000D5059">
        <w:rPr>
          <w:lang w:eastAsia="zh-CN"/>
        </w:rPr>
        <w:t>AMF requests PCF to create a policy for this UE. SUPI is used to identify the UE</w:t>
      </w:r>
    </w:p>
    <w:p w14:paraId="1F1826D4" w14:textId="05473E5E" w:rsidR="0026306D" w:rsidRPr="000D5059" w:rsidRDefault="0026306D" w:rsidP="00A04C5A">
      <w:pPr>
        <w:pStyle w:val="B1"/>
        <w:rPr>
          <w:b/>
          <w:lang w:eastAsia="zh-CN"/>
        </w:rPr>
      </w:pPr>
      <w:r w:rsidRPr="000D5059">
        <w:rPr>
          <w:lang w:eastAsia="zh-CN"/>
        </w:rPr>
        <w:t>3</w:t>
      </w:r>
      <w:r w:rsidR="00113DBF">
        <w:rPr>
          <w:lang w:eastAsia="zh-CN"/>
        </w:rPr>
        <w:t>.</w:t>
      </w:r>
      <w:r w:rsidR="00113DBF">
        <w:rPr>
          <w:lang w:eastAsia="zh-CN"/>
        </w:rPr>
        <w:tab/>
      </w:r>
      <w:r w:rsidRPr="000D5059">
        <w:rPr>
          <w:lang w:eastAsia="zh-CN"/>
        </w:rPr>
        <w:t xml:space="preserve">PCF creates a policy for UE specific to sensor data collection. This policy could be a URSP rule with </w:t>
      </w:r>
      <w:r w:rsidR="00113DBF">
        <w:rPr>
          <w:lang w:eastAsia="zh-CN"/>
        </w:rPr>
        <w:t>"</w:t>
      </w:r>
      <w:r w:rsidRPr="000D5059">
        <w:rPr>
          <w:lang w:eastAsia="zh-CN"/>
        </w:rPr>
        <w:t>Domain Descriptors</w:t>
      </w:r>
      <w:r w:rsidR="00113DBF">
        <w:rPr>
          <w:lang w:eastAsia="zh-CN"/>
        </w:rPr>
        <w:t>"</w:t>
      </w:r>
      <w:r w:rsidRPr="000D5059">
        <w:rPr>
          <w:lang w:eastAsia="zh-CN"/>
        </w:rPr>
        <w:t xml:space="preserve"> differentiating the need to create a new PDU Session when UE decides to send the Sensor data information. Additionally, the URSP rule could have Time Window </w:t>
      </w:r>
      <w:r w:rsidR="00113DBF">
        <w:rPr>
          <w:lang w:eastAsia="zh-CN"/>
        </w:rPr>
        <w:t>and/</w:t>
      </w:r>
      <w:r w:rsidRPr="000D5059">
        <w:rPr>
          <w:lang w:eastAsia="zh-CN"/>
        </w:rPr>
        <w:t xml:space="preserve">or </w:t>
      </w:r>
      <w:r w:rsidR="00113DBF">
        <w:rPr>
          <w:lang w:eastAsia="zh-CN"/>
        </w:rPr>
        <w:t>L</w:t>
      </w:r>
      <w:r w:rsidRPr="000D5059">
        <w:rPr>
          <w:lang w:eastAsia="zh-CN"/>
        </w:rPr>
        <w:t>ocation specifying the time &amp; location when UE could send this information. Optionally, a DNN could be dedicated to this UE</w:t>
      </w:r>
      <w:r w:rsidR="00113DBF">
        <w:rPr>
          <w:lang w:eastAsia="zh-CN"/>
        </w:rPr>
        <w:t>.</w:t>
      </w:r>
    </w:p>
    <w:p w14:paraId="7C9664AF" w14:textId="63F966E3" w:rsidR="0026306D" w:rsidRPr="000D5059" w:rsidRDefault="0026306D" w:rsidP="00A04C5A">
      <w:pPr>
        <w:pStyle w:val="B1"/>
        <w:rPr>
          <w:b/>
          <w:lang w:eastAsia="zh-CN"/>
        </w:rPr>
      </w:pPr>
      <w:r w:rsidRPr="000D5059">
        <w:rPr>
          <w:lang w:eastAsia="zh-CN"/>
        </w:rPr>
        <w:t>4</w:t>
      </w:r>
      <w:r w:rsidR="00113DBF">
        <w:rPr>
          <w:lang w:eastAsia="zh-CN"/>
        </w:rPr>
        <w:t>.</w:t>
      </w:r>
      <w:r w:rsidR="00113DBF">
        <w:rPr>
          <w:lang w:eastAsia="zh-CN"/>
        </w:rPr>
        <w:tab/>
      </w:r>
      <w:r w:rsidRPr="000D5059">
        <w:rPr>
          <w:lang w:eastAsia="zh-CN"/>
        </w:rPr>
        <w:t>AMF send</w:t>
      </w:r>
      <w:r w:rsidR="00113DBF">
        <w:rPr>
          <w:lang w:eastAsia="zh-CN"/>
        </w:rPr>
        <w:t xml:space="preserve">s </w:t>
      </w:r>
      <w:r w:rsidRPr="000D5059">
        <w:rPr>
          <w:lang w:eastAsia="zh-CN"/>
        </w:rPr>
        <w:t>URSP rules to UE as part of Registration Accept</w:t>
      </w:r>
      <w:r w:rsidR="00113DBF">
        <w:rPr>
          <w:lang w:eastAsia="zh-CN"/>
        </w:rPr>
        <w:t>.</w:t>
      </w:r>
    </w:p>
    <w:p w14:paraId="40B79DD1" w14:textId="1DC5FC96" w:rsidR="0026306D" w:rsidRPr="000D5059" w:rsidRDefault="0026306D" w:rsidP="00A04C5A">
      <w:pPr>
        <w:pStyle w:val="B1"/>
        <w:rPr>
          <w:b/>
          <w:lang w:eastAsia="zh-CN"/>
        </w:rPr>
      </w:pPr>
      <w:r w:rsidRPr="000D5059">
        <w:rPr>
          <w:lang w:eastAsia="zh-CN"/>
        </w:rPr>
        <w:t>5</w:t>
      </w:r>
      <w:r w:rsidR="00113DBF">
        <w:rPr>
          <w:lang w:eastAsia="zh-CN"/>
        </w:rPr>
        <w:t>.</w:t>
      </w:r>
      <w:r w:rsidR="00113DBF">
        <w:rPr>
          <w:lang w:eastAsia="zh-CN"/>
        </w:rPr>
        <w:tab/>
      </w:r>
      <w:r w:rsidRPr="000D5059">
        <w:rPr>
          <w:lang w:eastAsia="zh-CN"/>
        </w:rPr>
        <w:t xml:space="preserve">AMF notifies the NWDAF that a new UE has been added which could share sensor data in future. </w:t>
      </w:r>
    </w:p>
    <w:p w14:paraId="5F2E2DA5" w14:textId="48E5045B" w:rsidR="0026306D" w:rsidRPr="000D5059" w:rsidRDefault="0026306D" w:rsidP="00113DBF">
      <w:pPr>
        <w:pStyle w:val="NO"/>
        <w:rPr>
          <w:rFonts w:eastAsiaTheme="minorEastAsia"/>
          <w:b/>
          <w:lang w:eastAsia="zh-CN"/>
        </w:rPr>
      </w:pPr>
      <w:r w:rsidRPr="000D5059">
        <w:rPr>
          <w:rFonts w:eastAsiaTheme="minorEastAsia"/>
          <w:lang w:eastAsia="zh-CN"/>
        </w:rPr>
        <w:t xml:space="preserve">NOTE </w:t>
      </w:r>
      <w:r w:rsidR="009C7765">
        <w:rPr>
          <w:rFonts w:eastAsiaTheme="minorEastAsia"/>
          <w:lang w:eastAsia="zh-CN"/>
        </w:rPr>
        <w:t>2</w:t>
      </w:r>
      <w:r w:rsidRPr="000D5059">
        <w:rPr>
          <w:rFonts w:eastAsiaTheme="minorEastAsia"/>
          <w:lang w:eastAsia="zh-CN"/>
        </w:rPr>
        <w:t xml:space="preserve">: </w:t>
      </w:r>
      <w:r w:rsidR="00113DBF">
        <w:rPr>
          <w:rFonts w:eastAsiaTheme="minorEastAsia"/>
          <w:lang w:eastAsia="zh-CN"/>
        </w:rPr>
        <w:tab/>
      </w:r>
      <w:r w:rsidRPr="000D5059">
        <w:rPr>
          <w:rFonts w:eastAsiaTheme="minorEastAsia"/>
          <w:lang w:eastAsia="zh-CN"/>
        </w:rPr>
        <w:t>Optionally</w:t>
      </w:r>
      <w:r w:rsidR="00113DBF">
        <w:rPr>
          <w:rFonts w:eastAsiaTheme="minorEastAsia"/>
          <w:lang w:eastAsia="zh-CN"/>
        </w:rPr>
        <w:t>,</w:t>
      </w:r>
      <w:r w:rsidRPr="000D5059">
        <w:rPr>
          <w:rFonts w:eastAsiaTheme="minorEastAsia"/>
          <w:lang w:eastAsia="zh-CN"/>
        </w:rPr>
        <w:t xml:space="preserve"> the </w:t>
      </w:r>
      <w:r w:rsidR="00113DBF">
        <w:rPr>
          <w:rFonts w:eastAsiaTheme="minorEastAsia"/>
          <w:lang w:eastAsia="zh-CN"/>
        </w:rPr>
        <w:t>n</w:t>
      </w:r>
      <w:r w:rsidRPr="000D5059">
        <w:rPr>
          <w:rFonts w:eastAsiaTheme="minorEastAsia"/>
          <w:lang w:eastAsia="zh-CN"/>
        </w:rPr>
        <w:t xml:space="preserve">etwork could enquire the UE of its sensor capability via </w:t>
      </w:r>
      <w:proofErr w:type="spellStart"/>
      <w:r w:rsidRPr="000D5059">
        <w:rPr>
          <w:rFonts w:eastAsiaTheme="minorEastAsia"/>
          <w:lang w:eastAsia="zh-CN"/>
        </w:rPr>
        <w:t>UECapabilityEnquiry</w:t>
      </w:r>
      <w:proofErr w:type="spellEnd"/>
      <w:r w:rsidRPr="000D5059">
        <w:rPr>
          <w:rFonts w:eastAsiaTheme="minorEastAsia"/>
          <w:lang w:eastAsia="zh-CN"/>
        </w:rPr>
        <w:t xml:space="preserve"> procedure. As a response to the enquiry, UE could send the list of sensors available in the UE. </w:t>
      </w:r>
    </w:p>
    <w:p w14:paraId="4FE53C20" w14:textId="55359DF7" w:rsidR="00EC7121" w:rsidRDefault="009C7765" w:rsidP="00A04C5A">
      <w:pPr>
        <w:pStyle w:val="B1"/>
        <w:rPr>
          <w:b/>
          <w:lang w:eastAsia="zh-CN"/>
        </w:rPr>
      </w:pPr>
      <w:r>
        <w:rPr>
          <w:lang w:eastAsia="zh-CN"/>
        </w:rPr>
        <w:t>6</w:t>
      </w:r>
      <w:r w:rsidR="00113DBF">
        <w:rPr>
          <w:lang w:eastAsia="zh-CN"/>
        </w:rPr>
        <w:t>.</w:t>
      </w:r>
      <w:r>
        <w:rPr>
          <w:lang w:eastAsia="zh-CN"/>
        </w:rPr>
        <w:t xml:space="preserve"> </w:t>
      </w:r>
      <w:r w:rsidR="00113DBF">
        <w:rPr>
          <w:lang w:eastAsia="zh-CN"/>
        </w:rPr>
        <w:tab/>
      </w:r>
      <w:r w:rsidR="00D02308">
        <w:rPr>
          <w:lang w:eastAsia="zh-CN"/>
        </w:rPr>
        <w:t xml:space="preserve">Follows the PDU Session Establishment Procedure defined in </w:t>
      </w:r>
      <w:r w:rsidR="00113DBF">
        <w:rPr>
          <w:lang w:eastAsia="zh-CN"/>
        </w:rPr>
        <w:t xml:space="preserve">TS </w:t>
      </w:r>
      <w:r w:rsidR="00D02308">
        <w:rPr>
          <w:lang w:eastAsia="zh-CN"/>
        </w:rPr>
        <w:t>23.502</w:t>
      </w:r>
      <w:r w:rsidR="00113DBF">
        <w:rPr>
          <w:lang w:eastAsia="zh-CN"/>
        </w:rPr>
        <w:t xml:space="preserve"> clause</w:t>
      </w:r>
      <w:r w:rsidR="00D02308">
        <w:rPr>
          <w:lang w:eastAsia="zh-CN"/>
        </w:rPr>
        <w:t xml:space="preserve"> 4.3.2.2</w:t>
      </w:r>
      <w:r w:rsidR="00EC7121">
        <w:rPr>
          <w:lang w:eastAsia="zh-CN"/>
        </w:rPr>
        <w:t>. The SMF would set user plane integrity protection to required or preferred for this PDU session</w:t>
      </w:r>
      <w:r w:rsidR="00113DBF">
        <w:rPr>
          <w:lang w:eastAsia="zh-CN"/>
        </w:rPr>
        <w:t>.</w:t>
      </w:r>
    </w:p>
    <w:p w14:paraId="2573AEF0" w14:textId="24C4E0A7" w:rsidR="00D02308" w:rsidRDefault="00D02308" w:rsidP="00A04C5A">
      <w:pPr>
        <w:pStyle w:val="B1"/>
        <w:rPr>
          <w:b/>
          <w:lang w:eastAsia="zh-CN"/>
        </w:rPr>
      </w:pPr>
      <w:r>
        <w:rPr>
          <w:lang w:eastAsia="zh-CN"/>
        </w:rPr>
        <w:t>7</w:t>
      </w:r>
      <w:r w:rsidR="00113DBF">
        <w:rPr>
          <w:lang w:eastAsia="zh-CN"/>
        </w:rPr>
        <w:t>.</w:t>
      </w:r>
      <w:r>
        <w:rPr>
          <w:lang w:eastAsia="zh-CN"/>
        </w:rPr>
        <w:t xml:space="preserve"> </w:t>
      </w:r>
      <w:r w:rsidR="00113DBF">
        <w:rPr>
          <w:lang w:eastAsia="zh-CN"/>
        </w:rPr>
        <w:tab/>
      </w:r>
      <w:r>
        <w:rPr>
          <w:lang w:eastAsia="zh-CN"/>
        </w:rPr>
        <w:t xml:space="preserve">After PDU session is successfully established, UE starts sending the </w:t>
      </w:r>
      <w:r w:rsidR="00113DBF">
        <w:rPr>
          <w:lang w:eastAsia="zh-CN"/>
        </w:rPr>
        <w:t>"</w:t>
      </w:r>
      <w:r>
        <w:rPr>
          <w:lang w:eastAsia="zh-CN"/>
        </w:rPr>
        <w:t>Sensor data</w:t>
      </w:r>
      <w:r w:rsidR="00113DBF">
        <w:rPr>
          <w:lang w:eastAsia="zh-CN"/>
        </w:rPr>
        <w:t>"</w:t>
      </w:r>
      <w:r>
        <w:rPr>
          <w:lang w:eastAsia="zh-CN"/>
        </w:rPr>
        <w:t xml:space="preserve"> as user plane packets to UPF. </w:t>
      </w:r>
    </w:p>
    <w:p w14:paraId="5D9C8A9A" w14:textId="499D7F38" w:rsidR="0026306D" w:rsidRDefault="00D02308" w:rsidP="00A04C5A">
      <w:pPr>
        <w:pStyle w:val="B1"/>
        <w:rPr>
          <w:b/>
          <w:lang w:eastAsia="zh-CN"/>
        </w:rPr>
      </w:pPr>
      <w:r>
        <w:rPr>
          <w:lang w:eastAsia="zh-CN"/>
        </w:rPr>
        <w:t>8</w:t>
      </w:r>
      <w:r w:rsidR="00113DBF">
        <w:rPr>
          <w:lang w:eastAsia="zh-CN"/>
        </w:rPr>
        <w:t>.</w:t>
      </w:r>
      <w:r>
        <w:rPr>
          <w:lang w:eastAsia="zh-CN"/>
        </w:rPr>
        <w:t xml:space="preserve"> </w:t>
      </w:r>
      <w:r w:rsidR="00113DBF">
        <w:rPr>
          <w:lang w:eastAsia="zh-CN"/>
        </w:rPr>
        <w:tab/>
      </w:r>
      <w:r w:rsidR="00EC7121">
        <w:rPr>
          <w:lang w:eastAsia="zh-CN"/>
        </w:rPr>
        <w:t>UPF routes the data for this PDU session to the NWDAF</w:t>
      </w:r>
      <w:r w:rsidR="00113DBF">
        <w:rPr>
          <w:lang w:eastAsia="zh-CN"/>
        </w:rPr>
        <w:t>.</w:t>
      </w:r>
    </w:p>
    <w:p w14:paraId="20850872" w14:textId="6EF64C9D" w:rsidR="00EC7121" w:rsidRDefault="00EC7121" w:rsidP="00A04C5A">
      <w:pPr>
        <w:pStyle w:val="B1"/>
        <w:rPr>
          <w:b/>
          <w:lang w:eastAsia="zh-CN"/>
        </w:rPr>
      </w:pPr>
      <w:r>
        <w:rPr>
          <w:lang w:eastAsia="zh-CN"/>
        </w:rPr>
        <w:t>9</w:t>
      </w:r>
      <w:r w:rsidR="00113DBF">
        <w:rPr>
          <w:lang w:eastAsia="zh-CN"/>
        </w:rPr>
        <w:t>.</w:t>
      </w:r>
      <w:r w:rsidR="00113DBF">
        <w:rPr>
          <w:lang w:eastAsia="zh-CN"/>
        </w:rPr>
        <w:tab/>
      </w:r>
      <w:r>
        <w:rPr>
          <w:lang w:eastAsia="zh-CN"/>
        </w:rPr>
        <w:t>NWDAF derives new analytics based on the sensor information received from multiple UEs</w:t>
      </w:r>
      <w:r w:rsidR="00113DBF">
        <w:rPr>
          <w:lang w:eastAsia="zh-CN"/>
        </w:rPr>
        <w:t>.</w:t>
      </w:r>
    </w:p>
    <w:p w14:paraId="7A431FAF" w14:textId="1C83DF6B" w:rsidR="00BE21D3" w:rsidRDefault="00BE21D3" w:rsidP="00113DBF">
      <w:pPr>
        <w:pStyle w:val="NO"/>
        <w:rPr>
          <w:rFonts w:eastAsiaTheme="minorEastAsia"/>
          <w:b/>
          <w:lang w:eastAsia="zh-CN"/>
        </w:rPr>
      </w:pPr>
      <w:r>
        <w:rPr>
          <w:rFonts w:eastAsiaTheme="minorEastAsia"/>
          <w:lang w:eastAsia="zh-CN"/>
        </w:rPr>
        <w:t>NOTE 3</w:t>
      </w:r>
      <w:r w:rsidRPr="000D5059">
        <w:rPr>
          <w:rFonts w:eastAsiaTheme="minorEastAsia"/>
          <w:lang w:eastAsia="zh-CN"/>
        </w:rPr>
        <w:t xml:space="preserve">: </w:t>
      </w:r>
      <w:r>
        <w:rPr>
          <w:rFonts w:eastAsiaTheme="minorEastAsia"/>
          <w:lang w:eastAsia="zh-CN"/>
        </w:rPr>
        <w:t xml:space="preserve">The proposal is for UE sensor data to be gathered from </w:t>
      </w:r>
      <w:r w:rsidR="00A54713">
        <w:rPr>
          <w:rFonts w:eastAsiaTheme="minorEastAsia"/>
          <w:lang w:eastAsia="zh-CN"/>
        </w:rPr>
        <w:t xml:space="preserve">a </w:t>
      </w:r>
      <w:proofErr w:type="gramStart"/>
      <w:r w:rsidR="00A54713">
        <w:rPr>
          <w:rFonts w:eastAsiaTheme="minorEastAsia"/>
          <w:lang w:eastAsia="zh-CN"/>
        </w:rPr>
        <w:t xml:space="preserve">very </w:t>
      </w:r>
      <w:r>
        <w:rPr>
          <w:rFonts w:eastAsiaTheme="minorEastAsia"/>
          <w:lang w:eastAsia="zh-CN"/>
        </w:rPr>
        <w:t>large numbers</w:t>
      </w:r>
      <w:proofErr w:type="gramEnd"/>
      <w:r>
        <w:rPr>
          <w:rFonts w:eastAsiaTheme="minorEastAsia"/>
          <w:lang w:eastAsia="zh-CN"/>
        </w:rPr>
        <w:t xml:space="preserve"> of UEs. </w:t>
      </w:r>
    </w:p>
    <w:p w14:paraId="67EF989B" w14:textId="0780BB68" w:rsidR="00EC7121" w:rsidRDefault="00EC7121" w:rsidP="00A04C5A">
      <w:pPr>
        <w:pStyle w:val="B1"/>
        <w:rPr>
          <w:b/>
          <w:lang w:eastAsia="zh-CN"/>
        </w:rPr>
      </w:pPr>
      <w:r>
        <w:rPr>
          <w:lang w:eastAsia="zh-CN"/>
        </w:rPr>
        <w:t>10</w:t>
      </w:r>
      <w:r w:rsidR="00113DBF">
        <w:rPr>
          <w:lang w:eastAsia="zh-CN"/>
        </w:rPr>
        <w:t>.</w:t>
      </w:r>
      <w:r w:rsidR="00113DBF">
        <w:rPr>
          <w:lang w:eastAsia="zh-CN"/>
        </w:rPr>
        <w:tab/>
      </w:r>
      <w:r>
        <w:rPr>
          <w:lang w:eastAsia="zh-CN"/>
        </w:rPr>
        <w:t xml:space="preserve">NWDAF notifies the RAN (via AMF) of any </w:t>
      </w:r>
      <w:r w:rsidR="00A54713">
        <w:rPr>
          <w:lang w:eastAsia="zh-CN"/>
        </w:rPr>
        <w:t xml:space="preserve">improvements </w:t>
      </w:r>
      <w:r>
        <w:rPr>
          <w:lang w:eastAsia="zh-CN"/>
        </w:rPr>
        <w:t xml:space="preserve">to its antenna performance for beamforming. </w:t>
      </w:r>
      <w:proofErr w:type="gramStart"/>
      <w:r>
        <w:rPr>
          <w:lang w:eastAsia="zh-CN"/>
        </w:rPr>
        <w:t>An example,</w:t>
      </w:r>
      <w:proofErr w:type="gramEnd"/>
      <w:r>
        <w:rPr>
          <w:lang w:eastAsia="zh-CN"/>
        </w:rPr>
        <w:t xml:space="preserve"> tilt the beamforming pattern by a certain angle for better coverage or performance. </w:t>
      </w:r>
    </w:p>
    <w:p w14:paraId="72BF5D6B" w14:textId="4E411608" w:rsidR="00334A50" w:rsidRDefault="00A54713" w:rsidP="00113DBF">
      <w:pPr>
        <w:pStyle w:val="NO"/>
        <w:rPr>
          <w:rFonts w:eastAsiaTheme="minorEastAsia"/>
          <w:lang w:eastAsia="zh-CN"/>
        </w:rPr>
      </w:pPr>
      <w:r>
        <w:rPr>
          <w:rFonts w:eastAsiaTheme="minorEastAsia"/>
          <w:lang w:eastAsia="zh-CN"/>
        </w:rPr>
        <w:t>NOTE 4</w:t>
      </w:r>
      <w:r w:rsidRPr="000D5059">
        <w:rPr>
          <w:rFonts w:eastAsiaTheme="minorEastAsia"/>
          <w:lang w:eastAsia="zh-CN"/>
        </w:rPr>
        <w:t xml:space="preserve">: </w:t>
      </w:r>
      <w:r w:rsidR="00113DBF">
        <w:rPr>
          <w:rFonts w:eastAsiaTheme="minorEastAsia"/>
          <w:lang w:eastAsia="zh-CN"/>
        </w:rPr>
        <w:tab/>
      </w:r>
      <w:r>
        <w:rPr>
          <w:rFonts w:eastAsiaTheme="minorEastAsia"/>
          <w:lang w:eastAsia="zh-CN"/>
        </w:rPr>
        <w:t xml:space="preserve">The expectation is that thousands of UEs within a small geographical area will be providing sensor data (e.g. barometric sensor data) to produce meaningful statistical information and accurate </w:t>
      </w:r>
      <w:proofErr w:type="spellStart"/>
      <w:r>
        <w:rPr>
          <w:rFonts w:eastAsiaTheme="minorEastAsia"/>
          <w:lang w:eastAsia="zh-CN"/>
        </w:rPr>
        <w:t>predications</w:t>
      </w:r>
      <w:proofErr w:type="spellEnd"/>
      <w:r>
        <w:rPr>
          <w:rFonts w:eastAsiaTheme="minorEastAsia"/>
          <w:lang w:eastAsia="zh-CN"/>
        </w:rPr>
        <w:t xml:space="preserve"> on UE distributions and behaviour</w:t>
      </w:r>
      <w:r w:rsidR="00113DBF">
        <w:rPr>
          <w:rFonts w:eastAsiaTheme="minorEastAsia"/>
          <w:lang w:eastAsia="zh-CN"/>
        </w:rPr>
        <w:t>.</w:t>
      </w:r>
    </w:p>
    <w:p w14:paraId="31F70BCC" w14:textId="77777777" w:rsidR="00113DBF" w:rsidRPr="00113DBF" w:rsidRDefault="00113DBF" w:rsidP="00113DBF">
      <w:pPr>
        <w:pStyle w:val="NO"/>
        <w:rPr>
          <w:rFonts w:eastAsiaTheme="minorEastAsia"/>
          <w:b/>
          <w:lang w:eastAsia="zh-CN"/>
        </w:rPr>
      </w:pPr>
    </w:p>
    <w:p w14:paraId="0C43DA20" w14:textId="465B829F" w:rsidR="0026306D" w:rsidRDefault="0026306D" w:rsidP="0026306D">
      <w:pPr>
        <w:pStyle w:val="Heading3"/>
        <w:rPr>
          <w:rFonts w:eastAsia="SimSun"/>
          <w:lang w:eastAsia="zh-CN"/>
        </w:rPr>
      </w:pPr>
      <w:r>
        <w:rPr>
          <w:rFonts w:eastAsia="SimSun"/>
          <w:lang w:eastAsia="zh-CN"/>
        </w:rPr>
        <w:t>6</w:t>
      </w:r>
      <w:r>
        <w:t>.</w:t>
      </w:r>
      <w:r>
        <w:rPr>
          <w:rFonts w:eastAsia="SimSun"/>
          <w:lang w:eastAsia="zh-CN"/>
        </w:rPr>
        <w:t xml:space="preserve">X.2 </w:t>
      </w:r>
      <w:r w:rsidR="00113DBF">
        <w:rPr>
          <w:rFonts w:eastAsia="SimSun"/>
          <w:lang w:eastAsia="zh-CN"/>
        </w:rPr>
        <w:tab/>
      </w:r>
      <w:r>
        <w:rPr>
          <w:rFonts w:eastAsia="SimSun"/>
          <w:lang w:eastAsia="zh-CN"/>
        </w:rPr>
        <w:t>Impacts</w:t>
      </w:r>
    </w:p>
    <w:p w14:paraId="770B1F31" w14:textId="77777777" w:rsidR="009C7765" w:rsidRPr="009C7765" w:rsidRDefault="009C7765" w:rsidP="009C7765">
      <w:pPr>
        <w:rPr>
          <w:lang w:eastAsia="zh-CN"/>
        </w:rPr>
      </w:pPr>
    </w:p>
    <w:p w14:paraId="0A154869" w14:textId="3FAEEAC0" w:rsidR="0026306D" w:rsidRDefault="0026306D" w:rsidP="0026306D">
      <w:pPr>
        <w:pStyle w:val="Heading3"/>
        <w:rPr>
          <w:rFonts w:eastAsia="SimSun"/>
          <w:lang w:eastAsia="zh-CN"/>
        </w:rPr>
      </w:pPr>
      <w:r>
        <w:rPr>
          <w:rFonts w:eastAsia="SimSun"/>
          <w:lang w:eastAsia="zh-CN"/>
        </w:rPr>
        <w:t>6</w:t>
      </w:r>
      <w:r>
        <w:t>.</w:t>
      </w:r>
      <w:r>
        <w:rPr>
          <w:rFonts w:eastAsia="SimSun"/>
          <w:lang w:eastAsia="zh-CN"/>
        </w:rPr>
        <w:t xml:space="preserve">X.3 </w:t>
      </w:r>
      <w:r w:rsidR="00113DBF">
        <w:rPr>
          <w:rFonts w:eastAsia="SimSun"/>
          <w:lang w:eastAsia="zh-CN"/>
        </w:rPr>
        <w:tab/>
      </w:r>
      <w:r>
        <w:rPr>
          <w:rFonts w:eastAsia="SimSun"/>
          <w:lang w:eastAsia="zh-CN"/>
        </w:rPr>
        <w:t>Solution evaluation</w:t>
      </w:r>
    </w:p>
    <w:p w14:paraId="179E8F0F" w14:textId="77777777" w:rsidR="009C7765" w:rsidRDefault="009C7765" w:rsidP="009C7765">
      <w:pPr>
        <w:rPr>
          <w:lang w:eastAsia="zh-CN"/>
        </w:rPr>
      </w:pPr>
    </w:p>
    <w:p w14:paraId="3B8D0A80" w14:textId="77777777" w:rsidR="00334A50" w:rsidRPr="009C7765" w:rsidRDefault="00334A50" w:rsidP="009C7765">
      <w:pPr>
        <w:rPr>
          <w:lang w:eastAsia="zh-CN"/>
        </w:rPr>
      </w:pPr>
    </w:p>
    <w:bookmarkEnd w:id="0"/>
    <w:bookmarkEnd w:id="1"/>
    <w:p w14:paraId="07B36AB6" w14:textId="77777777" w:rsidR="0026306D" w:rsidRPr="00880608" w:rsidRDefault="0026306D" w:rsidP="0026306D">
      <w:pPr>
        <w:pBdr>
          <w:top w:val="single" w:sz="4" w:space="1" w:color="auto"/>
          <w:left w:val="single" w:sz="4" w:space="4" w:color="auto"/>
          <w:bottom w:val="single" w:sz="4" w:space="1" w:color="auto"/>
          <w:right w:val="single" w:sz="4" w:space="4" w:color="auto"/>
        </w:pBdr>
        <w:jc w:val="center"/>
        <w:rPr>
          <w:rFonts w:ascii="Arial" w:eastAsia="SimSun" w:hAnsi="Arial" w:cs="Arial"/>
          <w:b/>
          <w:noProof/>
          <w:color w:val="C5003D"/>
          <w:sz w:val="28"/>
          <w:szCs w:val="28"/>
          <w:lang w:eastAsia="zh-CN"/>
        </w:rPr>
      </w:pPr>
      <w:r w:rsidRPr="0067355C">
        <w:rPr>
          <w:rFonts w:ascii="Arial" w:hAnsi="Arial" w:cs="Arial"/>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sidRPr="0067355C">
        <w:rPr>
          <w:rFonts w:ascii="Arial" w:hAnsi="Arial" w:cs="Arial"/>
          <w:b/>
          <w:noProof/>
          <w:color w:val="C5003D"/>
          <w:sz w:val="28"/>
          <w:szCs w:val="28"/>
          <w:lang w:val="en-US" w:eastAsia="ko-KR"/>
        </w:rPr>
        <w:t xml:space="preserve">End of </w:t>
      </w:r>
      <w:r w:rsidRPr="0067355C">
        <w:rPr>
          <w:rFonts w:ascii="Arial" w:hAnsi="Arial" w:cs="Arial"/>
          <w:b/>
          <w:noProof/>
          <w:color w:val="C5003D"/>
          <w:sz w:val="28"/>
          <w:szCs w:val="28"/>
          <w:lang w:val="en-US"/>
        </w:rPr>
        <w:t>Change</w:t>
      </w:r>
      <w:r w:rsidRPr="0067355C">
        <w:rPr>
          <w:rFonts w:ascii="Arial" w:hAnsi="Arial" w:cs="Arial"/>
          <w:b/>
          <w:noProof/>
          <w:color w:val="C5003D"/>
          <w:sz w:val="28"/>
          <w:szCs w:val="28"/>
          <w:lang w:val="en-US" w:eastAsia="ko-KR"/>
        </w:rPr>
        <w:t>s</w:t>
      </w:r>
      <w:r w:rsidRPr="0067355C">
        <w:rPr>
          <w:rFonts w:ascii="Arial" w:hAnsi="Arial" w:cs="Arial"/>
          <w:b/>
          <w:noProof/>
          <w:color w:val="C5003D"/>
          <w:sz w:val="28"/>
          <w:szCs w:val="28"/>
          <w:lang w:val="en-US"/>
        </w:rPr>
        <w:t xml:space="preserve"> * * * *</w:t>
      </w:r>
    </w:p>
    <w:p w14:paraId="03917701" w14:textId="77777777" w:rsidR="00BE21D3" w:rsidRDefault="00BE21D3"/>
    <w:sectPr w:rsidR="00BE21D3" w:rsidSect="00BE21D3">
      <w:headerReference w:type="even" r:id="rId9"/>
      <w:headerReference w:type="default" r:id="rId10"/>
      <w:footerReference w:type="default" r:id="rId11"/>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A34B7" w14:textId="77777777" w:rsidR="009A1114" w:rsidRDefault="009A1114">
      <w:pPr>
        <w:spacing w:after="0"/>
      </w:pPr>
      <w:r>
        <w:separator/>
      </w:r>
    </w:p>
  </w:endnote>
  <w:endnote w:type="continuationSeparator" w:id="0">
    <w:p w14:paraId="1D9BD5A6" w14:textId="77777777" w:rsidR="009A1114" w:rsidRDefault="009A11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97699" w14:textId="77777777" w:rsidR="00D638FC" w:rsidRDefault="00D638FC">
    <w:pPr>
      <w:framePr w:w="646" w:h="244" w:hRule="exact" w:wrap="around" w:vAnchor="text" w:hAnchor="margin" w:y="-5"/>
      <w:rPr>
        <w:rFonts w:ascii="Arial" w:hAnsi="Arial" w:cs="Arial"/>
        <w:b/>
        <w:bCs/>
        <w:i/>
        <w:iCs/>
        <w:sz w:val="18"/>
      </w:rPr>
    </w:pPr>
    <w:r>
      <w:rPr>
        <w:rFonts w:ascii="Arial" w:hAnsi="Arial" w:cs="Arial"/>
        <w:b/>
        <w:bCs/>
        <w:i/>
        <w:iCs/>
        <w:sz w:val="18"/>
      </w:rPr>
      <w:t>3GPP</w:t>
    </w:r>
  </w:p>
  <w:p w14:paraId="6707B6F4" w14:textId="77777777" w:rsidR="00D638FC" w:rsidRDefault="00D638FC">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E0293B8" w14:textId="77777777" w:rsidR="00D638FC" w:rsidRDefault="00D638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34772" w14:textId="77777777" w:rsidR="009A1114" w:rsidRDefault="009A1114">
      <w:pPr>
        <w:spacing w:after="0"/>
      </w:pPr>
      <w:r>
        <w:separator/>
      </w:r>
    </w:p>
  </w:footnote>
  <w:footnote w:type="continuationSeparator" w:id="0">
    <w:p w14:paraId="13AAD9D8" w14:textId="77777777" w:rsidR="009A1114" w:rsidRDefault="009A11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17980" w14:textId="77777777" w:rsidR="00D638FC" w:rsidRDefault="00D638FC"/>
  <w:p w14:paraId="7E6ECB82" w14:textId="77777777" w:rsidR="00D638FC" w:rsidRDefault="00D638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29FF7" w14:textId="77777777" w:rsidR="00D638FC" w:rsidRPr="00AB1453" w:rsidRDefault="00D638FC">
    <w:pPr>
      <w:framePr w:w="2851" w:h="244" w:hRule="exact" w:wrap="around" w:vAnchor="text" w:hAnchor="page" w:x="1156" w:y="-1"/>
      <w:rPr>
        <w:rFonts w:ascii="Arial" w:hAnsi="Arial" w:cs="Arial"/>
        <w:b/>
        <w:bCs/>
        <w:sz w:val="18"/>
        <w:lang w:val="fr-FR"/>
      </w:rPr>
    </w:pPr>
    <w:r w:rsidRPr="00AB1453">
      <w:rPr>
        <w:rFonts w:ascii="Arial" w:hAnsi="Arial" w:cs="Arial"/>
        <w:b/>
        <w:bCs/>
        <w:sz w:val="18"/>
        <w:lang w:val="fr-FR"/>
      </w:rPr>
      <w:t xml:space="preserve">SA WG2 </w:t>
    </w:r>
    <w:proofErr w:type="spellStart"/>
    <w:r w:rsidRPr="00AB1453">
      <w:rPr>
        <w:rFonts w:ascii="Arial" w:hAnsi="Arial" w:cs="Arial"/>
        <w:b/>
        <w:bCs/>
        <w:sz w:val="18"/>
        <w:lang w:val="fr-FR"/>
      </w:rPr>
      <w:t>Temporary</w:t>
    </w:r>
    <w:proofErr w:type="spellEnd"/>
    <w:r w:rsidRPr="00AB1453">
      <w:rPr>
        <w:rFonts w:ascii="Arial" w:hAnsi="Arial" w:cs="Arial"/>
        <w:b/>
        <w:bCs/>
        <w:sz w:val="18"/>
        <w:lang w:val="fr-FR"/>
      </w:rPr>
      <w:t xml:space="preserve"> Document</w:t>
    </w:r>
  </w:p>
  <w:p w14:paraId="55BFAF67" w14:textId="77777777" w:rsidR="00D638FC" w:rsidRPr="00AB1453" w:rsidRDefault="00D638FC">
    <w:pPr>
      <w:framePr w:w="946" w:h="272" w:hRule="exact" w:wrap="around" w:vAnchor="text" w:hAnchor="margin" w:xAlign="center" w:y="-1"/>
      <w:rPr>
        <w:rFonts w:ascii="Arial" w:hAnsi="Arial" w:cs="Arial"/>
        <w:b/>
        <w:bCs/>
        <w:sz w:val="18"/>
        <w:lang w:val="fr-FR"/>
      </w:rPr>
    </w:pPr>
    <w:r w:rsidRPr="00AB1453">
      <w:rPr>
        <w:rFonts w:ascii="Arial" w:hAnsi="Arial" w:cs="Arial"/>
        <w:b/>
        <w:bCs/>
        <w:sz w:val="18"/>
        <w:lang w:val="fr-FR"/>
      </w:rPr>
      <w:t xml:space="preserve">Page </w:t>
    </w:r>
    <w:r>
      <w:rPr>
        <w:rFonts w:ascii="Arial" w:hAnsi="Arial" w:cs="Arial"/>
        <w:b/>
        <w:bCs/>
        <w:sz w:val="18"/>
      </w:rPr>
      <w:fldChar w:fldCharType="begin"/>
    </w:r>
    <w:r w:rsidRPr="00AB1453">
      <w:rPr>
        <w:rFonts w:ascii="Arial" w:hAnsi="Arial" w:cs="Arial"/>
        <w:b/>
        <w:bCs/>
        <w:sz w:val="18"/>
        <w:lang w:val="fr-FR"/>
      </w:rPr>
      <w:instrText xml:space="preserve">page </w:instrText>
    </w:r>
    <w:r>
      <w:rPr>
        <w:rFonts w:ascii="Arial" w:hAnsi="Arial" w:cs="Arial"/>
        <w:b/>
        <w:bCs/>
        <w:sz w:val="18"/>
      </w:rPr>
      <w:fldChar w:fldCharType="separate"/>
    </w:r>
    <w:r w:rsidR="00BF3679">
      <w:rPr>
        <w:rFonts w:ascii="Arial" w:hAnsi="Arial" w:cs="Arial"/>
        <w:b/>
        <w:bCs/>
        <w:noProof/>
        <w:sz w:val="18"/>
        <w:lang w:val="fr-FR"/>
      </w:rPr>
      <w:t>2</w:t>
    </w:r>
    <w:r>
      <w:rPr>
        <w:rFonts w:ascii="Arial" w:hAnsi="Arial" w:cs="Arial"/>
        <w:b/>
        <w:bCs/>
        <w:sz w:val="18"/>
      </w:rPr>
      <w:fldChar w:fldCharType="end"/>
    </w:r>
  </w:p>
  <w:p w14:paraId="35B8F91B" w14:textId="77777777" w:rsidR="00D638FC" w:rsidRPr="00AB1453" w:rsidRDefault="00D638FC">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E068A"/>
    <w:multiLevelType w:val="hybridMultilevel"/>
    <w:tmpl w:val="1502573C"/>
    <w:lvl w:ilvl="0" w:tplc="50D42D10">
      <w:start w:val="8"/>
      <w:numFmt w:val="bullet"/>
      <w:lvlText w:val="-"/>
      <w:lvlJc w:val="left"/>
      <w:pPr>
        <w:ind w:left="1124" w:hanging="420"/>
      </w:pPr>
      <w:rPr>
        <w:rFonts w:ascii="Times New Roman" w:eastAsia="Malgun Gothic" w:hAnsi="Times New Roman" w:cs="Times New Roman"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06D"/>
    <w:rsid w:val="000077A5"/>
    <w:rsid w:val="00113DBF"/>
    <w:rsid w:val="00133D27"/>
    <w:rsid w:val="001A4C87"/>
    <w:rsid w:val="001B47C0"/>
    <w:rsid w:val="001F7CAA"/>
    <w:rsid w:val="002059DA"/>
    <w:rsid w:val="0026306D"/>
    <w:rsid w:val="002734CD"/>
    <w:rsid w:val="00280CD9"/>
    <w:rsid w:val="002F54F3"/>
    <w:rsid w:val="00334A50"/>
    <w:rsid w:val="00350913"/>
    <w:rsid w:val="0038111E"/>
    <w:rsid w:val="00381791"/>
    <w:rsid w:val="00462C25"/>
    <w:rsid w:val="00470B37"/>
    <w:rsid w:val="00587B7F"/>
    <w:rsid w:val="00607175"/>
    <w:rsid w:val="00641EE7"/>
    <w:rsid w:val="00642D42"/>
    <w:rsid w:val="00703115"/>
    <w:rsid w:val="00785E15"/>
    <w:rsid w:val="00796B99"/>
    <w:rsid w:val="007F374C"/>
    <w:rsid w:val="00821F2F"/>
    <w:rsid w:val="00971627"/>
    <w:rsid w:val="009A1114"/>
    <w:rsid w:val="009C7765"/>
    <w:rsid w:val="00A02A84"/>
    <w:rsid w:val="00A04C5A"/>
    <w:rsid w:val="00A46AC4"/>
    <w:rsid w:val="00A54713"/>
    <w:rsid w:val="00B96184"/>
    <w:rsid w:val="00BE21D3"/>
    <w:rsid w:val="00BF3679"/>
    <w:rsid w:val="00C006DF"/>
    <w:rsid w:val="00D02308"/>
    <w:rsid w:val="00D638FC"/>
    <w:rsid w:val="00EC7121"/>
    <w:rsid w:val="00F54D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FD48F"/>
  <w14:defaultImageDpi w14:val="32767"/>
  <w15:docId w15:val="{CD06DA94-3E60-E34D-80ED-6A0E555D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06D"/>
    <w:pPr>
      <w:overflowPunct w:val="0"/>
      <w:autoSpaceDE w:val="0"/>
      <w:autoSpaceDN w:val="0"/>
      <w:adjustRightInd w:val="0"/>
      <w:spacing w:after="180"/>
      <w:textAlignment w:val="baseline"/>
    </w:pPr>
    <w:rPr>
      <w:rFonts w:ascii="Times New Roman" w:eastAsia="Malgun Gothic" w:hAnsi="Times New Roman" w:cs="Times New Roman"/>
      <w:color w:val="000000"/>
      <w:sz w:val="20"/>
      <w:szCs w:val="20"/>
      <w:lang w:eastAsia="ja-JP"/>
    </w:rPr>
  </w:style>
  <w:style w:type="paragraph" w:styleId="Heading1">
    <w:name w:val="heading 1"/>
    <w:next w:val="Normal"/>
    <w:link w:val="Heading1Char"/>
    <w:qFormat/>
    <w:rsid w:val="002630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Malgun Gothic" w:hAnsi="Arial" w:cs="Times New Roman"/>
      <w:sz w:val="36"/>
      <w:szCs w:val="20"/>
      <w:lang w:eastAsia="ja-JP"/>
    </w:rPr>
  </w:style>
  <w:style w:type="paragraph" w:styleId="Heading2">
    <w:name w:val="heading 2"/>
    <w:basedOn w:val="Heading1"/>
    <w:next w:val="Normal"/>
    <w:link w:val="Heading2Char"/>
    <w:qFormat/>
    <w:rsid w:val="0026306D"/>
    <w:pPr>
      <w:pBdr>
        <w:top w:val="none" w:sz="0" w:space="0" w:color="auto"/>
      </w:pBdr>
      <w:spacing w:before="180"/>
      <w:outlineLvl w:val="1"/>
    </w:pPr>
    <w:rPr>
      <w:sz w:val="32"/>
    </w:rPr>
  </w:style>
  <w:style w:type="paragraph" w:styleId="Heading3">
    <w:name w:val="heading 3"/>
    <w:basedOn w:val="Heading2"/>
    <w:next w:val="Normal"/>
    <w:link w:val="Heading3Char"/>
    <w:qFormat/>
    <w:rsid w:val="0026306D"/>
    <w:pPr>
      <w:spacing w:before="120"/>
      <w:outlineLvl w:val="2"/>
    </w:pPr>
    <w:rPr>
      <w:sz w:val="28"/>
    </w:rPr>
  </w:style>
  <w:style w:type="paragraph" w:styleId="Heading4">
    <w:name w:val="heading 4"/>
    <w:basedOn w:val="Heading3"/>
    <w:next w:val="Normal"/>
    <w:link w:val="Heading4Char"/>
    <w:qFormat/>
    <w:rsid w:val="0026306D"/>
    <w:pPr>
      <w:ind w:left="1418" w:hanging="1418"/>
      <w:outlineLvl w:val="3"/>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06D"/>
    <w:rPr>
      <w:rFonts w:ascii="Arial" w:eastAsia="Malgun Gothic" w:hAnsi="Arial" w:cs="Times New Roman"/>
      <w:sz w:val="36"/>
      <w:szCs w:val="20"/>
      <w:lang w:eastAsia="ja-JP"/>
    </w:rPr>
  </w:style>
  <w:style w:type="character" w:customStyle="1" w:styleId="Heading2Char">
    <w:name w:val="Heading 2 Char"/>
    <w:basedOn w:val="DefaultParagraphFont"/>
    <w:link w:val="Heading2"/>
    <w:rsid w:val="0026306D"/>
    <w:rPr>
      <w:rFonts w:ascii="Arial" w:eastAsia="Malgun Gothic" w:hAnsi="Arial" w:cs="Times New Roman"/>
      <w:sz w:val="32"/>
      <w:szCs w:val="20"/>
      <w:lang w:eastAsia="ja-JP"/>
    </w:rPr>
  </w:style>
  <w:style w:type="character" w:customStyle="1" w:styleId="Heading3Char">
    <w:name w:val="Heading 3 Char"/>
    <w:basedOn w:val="DefaultParagraphFont"/>
    <w:link w:val="Heading3"/>
    <w:rsid w:val="0026306D"/>
    <w:rPr>
      <w:rFonts w:ascii="Arial" w:eastAsia="Malgun Gothic" w:hAnsi="Arial" w:cs="Times New Roman"/>
      <w:sz w:val="28"/>
      <w:szCs w:val="20"/>
      <w:lang w:eastAsia="ja-JP"/>
    </w:rPr>
  </w:style>
  <w:style w:type="character" w:customStyle="1" w:styleId="Heading4Char">
    <w:name w:val="Heading 4 Char"/>
    <w:basedOn w:val="DefaultParagraphFont"/>
    <w:link w:val="Heading4"/>
    <w:rsid w:val="0026306D"/>
    <w:rPr>
      <w:rFonts w:ascii="Arial" w:eastAsia="Malgun Gothic" w:hAnsi="Arial" w:cs="Times New Roman"/>
      <w:szCs w:val="20"/>
      <w:lang w:eastAsia="ja-JP"/>
    </w:rPr>
  </w:style>
  <w:style w:type="paragraph" w:customStyle="1" w:styleId="TAH">
    <w:name w:val="TAH"/>
    <w:basedOn w:val="TAC"/>
    <w:link w:val="TAHCar"/>
    <w:rsid w:val="0026306D"/>
    <w:rPr>
      <w:b/>
    </w:rPr>
  </w:style>
  <w:style w:type="paragraph" w:customStyle="1" w:styleId="TAC">
    <w:name w:val="TAC"/>
    <w:basedOn w:val="TAL"/>
    <w:link w:val="TACChar"/>
    <w:rsid w:val="0026306D"/>
    <w:pPr>
      <w:jc w:val="center"/>
    </w:pPr>
  </w:style>
  <w:style w:type="paragraph" w:customStyle="1" w:styleId="TAL">
    <w:name w:val="TAL"/>
    <w:basedOn w:val="Normal"/>
    <w:link w:val="TALChar"/>
    <w:rsid w:val="0026306D"/>
    <w:pPr>
      <w:keepNext/>
      <w:keepLines/>
      <w:spacing w:after="0"/>
    </w:pPr>
    <w:rPr>
      <w:rFonts w:ascii="Arial" w:hAnsi="Arial"/>
      <w:sz w:val="18"/>
    </w:rPr>
  </w:style>
  <w:style w:type="paragraph" w:customStyle="1" w:styleId="NO">
    <w:name w:val="NO"/>
    <w:basedOn w:val="Normal"/>
    <w:link w:val="NOChar"/>
    <w:qFormat/>
    <w:rsid w:val="0026306D"/>
    <w:pPr>
      <w:keepLines/>
      <w:ind w:left="1135" w:hanging="851"/>
    </w:pPr>
    <w:rPr>
      <w:rFonts w:eastAsia="Times New Roman"/>
    </w:rPr>
  </w:style>
  <w:style w:type="paragraph" w:customStyle="1" w:styleId="B1">
    <w:name w:val="B1"/>
    <w:basedOn w:val="Normal"/>
    <w:link w:val="B1Char"/>
    <w:qFormat/>
    <w:rsid w:val="0026306D"/>
    <w:pPr>
      <w:ind w:left="568" w:hanging="284"/>
    </w:pPr>
  </w:style>
  <w:style w:type="paragraph" w:customStyle="1" w:styleId="TH">
    <w:name w:val="TH"/>
    <w:basedOn w:val="Normal"/>
    <w:link w:val="THChar"/>
    <w:rsid w:val="0026306D"/>
    <w:pPr>
      <w:keepNext/>
      <w:keepLines/>
      <w:spacing w:before="60"/>
      <w:jc w:val="center"/>
    </w:pPr>
    <w:rPr>
      <w:rFonts w:ascii="Arial" w:hAnsi="Arial"/>
      <w:b/>
    </w:rPr>
  </w:style>
  <w:style w:type="paragraph" w:customStyle="1" w:styleId="TF">
    <w:name w:val="TF"/>
    <w:aliases w:val="left"/>
    <w:basedOn w:val="TH"/>
    <w:link w:val="TFChar"/>
    <w:rsid w:val="0026306D"/>
    <w:pPr>
      <w:keepNext w:val="0"/>
      <w:spacing w:before="0" w:after="240"/>
    </w:pPr>
  </w:style>
  <w:style w:type="paragraph" w:customStyle="1" w:styleId="EditorsNote">
    <w:name w:val="Editor's Note"/>
    <w:aliases w:val="EN"/>
    <w:basedOn w:val="NO"/>
    <w:link w:val="EditorsNoteChar"/>
    <w:qFormat/>
    <w:rsid w:val="0026306D"/>
    <w:rPr>
      <w:color w:val="FF0000"/>
    </w:rPr>
  </w:style>
  <w:style w:type="character" w:customStyle="1" w:styleId="EditorsNoteChar">
    <w:name w:val="Editor's Note Char"/>
    <w:aliases w:val="EN Char"/>
    <w:link w:val="EditorsNote"/>
    <w:rsid w:val="0026306D"/>
    <w:rPr>
      <w:rFonts w:ascii="Times New Roman" w:eastAsia="Times New Roman" w:hAnsi="Times New Roman" w:cs="Times New Roman"/>
      <w:color w:val="FF0000"/>
      <w:sz w:val="20"/>
      <w:szCs w:val="20"/>
      <w:lang w:eastAsia="ja-JP"/>
    </w:rPr>
  </w:style>
  <w:style w:type="character" w:customStyle="1" w:styleId="B1Char">
    <w:name w:val="B1 Char"/>
    <w:link w:val="B1"/>
    <w:locked/>
    <w:rsid w:val="0026306D"/>
    <w:rPr>
      <w:rFonts w:ascii="Times New Roman" w:eastAsia="Malgun Gothic" w:hAnsi="Times New Roman" w:cs="Times New Roman"/>
      <w:color w:val="000000"/>
      <w:sz w:val="20"/>
      <w:szCs w:val="20"/>
      <w:lang w:eastAsia="ja-JP"/>
    </w:rPr>
  </w:style>
  <w:style w:type="character" w:customStyle="1" w:styleId="NOChar">
    <w:name w:val="NO Char"/>
    <w:link w:val="NO"/>
    <w:rsid w:val="0026306D"/>
    <w:rPr>
      <w:rFonts w:ascii="Times New Roman" w:eastAsia="Times New Roman" w:hAnsi="Times New Roman" w:cs="Times New Roman"/>
      <w:color w:val="000000"/>
      <w:sz w:val="20"/>
      <w:szCs w:val="20"/>
      <w:lang w:eastAsia="ja-JP"/>
    </w:rPr>
  </w:style>
  <w:style w:type="character" w:customStyle="1" w:styleId="THChar">
    <w:name w:val="TH Char"/>
    <w:link w:val="TH"/>
    <w:rsid w:val="0026306D"/>
    <w:rPr>
      <w:rFonts w:ascii="Arial" w:eastAsia="Malgun Gothic" w:hAnsi="Arial" w:cs="Times New Roman"/>
      <w:b/>
      <w:color w:val="000000"/>
      <w:sz w:val="20"/>
      <w:szCs w:val="20"/>
      <w:lang w:eastAsia="ja-JP"/>
    </w:rPr>
  </w:style>
  <w:style w:type="character" w:customStyle="1" w:styleId="TFChar">
    <w:name w:val="TF Char"/>
    <w:link w:val="TF"/>
    <w:rsid w:val="0026306D"/>
    <w:rPr>
      <w:rFonts w:ascii="Arial" w:eastAsia="Malgun Gothic" w:hAnsi="Arial" w:cs="Times New Roman"/>
      <w:b/>
      <w:color w:val="000000"/>
      <w:sz w:val="20"/>
      <w:szCs w:val="20"/>
      <w:lang w:eastAsia="ja-JP"/>
    </w:rPr>
  </w:style>
  <w:style w:type="character" w:customStyle="1" w:styleId="TALChar">
    <w:name w:val="TAL Char"/>
    <w:link w:val="TAL"/>
    <w:rsid w:val="0026306D"/>
    <w:rPr>
      <w:rFonts w:ascii="Arial" w:eastAsia="Malgun Gothic" w:hAnsi="Arial" w:cs="Times New Roman"/>
      <w:color w:val="000000"/>
      <w:sz w:val="18"/>
      <w:szCs w:val="20"/>
      <w:lang w:eastAsia="ja-JP"/>
    </w:rPr>
  </w:style>
  <w:style w:type="character" w:customStyle="1" w:styleId="TAHCar">
    <w:name w:val="TAH Car"/>
    <w:link w:val="TAH"/>
    <w:rsid w:val="0026306D"/>
    <w:rPr>
      <w:rFonts w:ascii="Arial" w:eastAsia="Malgun Gothic" w:hAnsi="Arial" w:cs="Times New Roman"/>
      <w:b/>
      <w:color w:val="000000"/>
      <w:sz w:val="18"/>
      <w:szCs w:val="20"/>
      <w:lang w:eastAsia="ja-JP"/>
    </w:rPr>
  </w:style>
  <w:style w:type="character" w:customStyle="1" w:styleId="TACChar">
    <w:name w:val="TAC Char"/>
    <w:link w:val="TAC"/>
    <w:rsid w:val="0026306D"/>
    <w:rPr>
      <w:rFonts w:ascii="Arial" w:eastAsia="Malgun Gothic" w:hAnsi="Arial" w:cs="Times New Roman"/>
      <w:color w:val="000000"/>
      <w:sz w:val="18"/>
      <w:szCs w:val="20"/>
      <w:lang w:eastAsia="ja-JP"/>
    </w:rPr>
  </w:style>
  <w:style w:type="paragraph" w:styleId="BalloonText">
    <w:name w:val="Balloon Text"/>
    <w:basedOn w:val="Normal"/>
    <w:link w:val="BalloonTextChar"/>
    <w:uiPriority w:val="99"/>
    <w:semiHidden/>
    <w:unhideWhenUsed/>
    <w:rsid w:val="00462C25"/>
    <w:pPr>
      <w:spacing w:after="0"/>
    </w:pPr>
    <w:rPr>
      <w:sz w:val="18"/>
      <w:szCs w:val="18"/>
    </w:rPr>
  </w:style>
  <w:style w:type="character" w:customStyle="1" w:styleId="BalloonTextChar">
    <w:name w:val="Balloon Text Char"/>
    <w:basedOn w:val="DefaultParagraphFont"/>
    <w:link w:val="BalloonText"/>
    <w:uiPriority w:val="99"/>
    <w:semiHidden/>
    <w:rsid w:val="00462C25"/>
    <w:rPr>
      <w:rFonts w:ascii="Times New Roman" w:eastAsia="Malgun Gothic" w:hAnsi="Times New Roman" w:cs="Times New Roman"/>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1.vs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Alosious</dc:creator>
  <cp:keywords/>
  <dc:description/>
  <cp:lastModifiedBy>Apple</cp:lastModifiedBy>
  <cp:revision>8</cp:revision>
  <dcterms:created xsi:type="dcterms:W3CDTF">2020-03-25T02:07:00Z</dcterms:created>
  <dcterms:modified xsi:type="dcterms:W3CDTF">2020-03-26T03:46:00Z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(2)8/NdO7CDaf7oWIbgR/gM5asaouYOn3+DClm/AxJcPJl6U9hNr5x5E7yO15RMVwi4sp3i8/7r
xPt8vMmaESrAU8tAEQszOyx0RYru/xBmgipIiKL+a9pNApEbb35fqipryxhQ3toaHATQdHHn
qINYhgxzgC8IxaNC8ODaoKPc76SDZEvs274XTs+WPSNqsBH4EomEXauIuv1zd04qK0907D6b
jFsgoldrbRzkOpSXWu</vt:lpwstr>
  </property>
  <property fmtid="{D5CDD505-2E9C-101B-9397-08002B2CF9AE}" pid="3" name="_2015_ms_pID_7253431">
    <vt:lpwstr>32kzY8+8WpU8x+UMU9inEsNIuGA2CwfzNNIiCq+RjP2UrKSI9L5SJA
GhNNr4UKH2Bu+GW0cAAqx3hLJ4m0BI3e5aVLk/+f5PnvqBTancqHO3pQv+NfmoqSzTPzc0Op
3X4jkujrHifskA0iabHxGDVievu2iTdT6vagapJ11iXkxEmh4GABbwqWE11ETuVohiIYY8xE
Q20z072GIrPiWEP8</vt:lpwstr>
  </property>
</Properties>
</file>